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FD4" w:rsidRDefault="003B4FD4" w:rsidP="00D56A58">
      <w:pPr>
        <w:autoSpaceDE w:val="0"/>
        <w:autoSpaceDN w:val="0"/>
        <w:adjustRightInd w:val="0"/>
        <w:ind w:right="91"/>
        <w:jc w:val="both"/>
        <w:rPr>
          <w:rFonts w:ascii="Times New Roman" w:hAnsi="Times New Roman" w:cs="Times New Roman"/>
          <w:bCs/>
          <w:iCs/>
          <w:color w:val="000000"/>
          <w:sz w:val="24"/>
          <w:szCs w:val="24"/>
          <w:shd w:val="clear" w:color="auto" w:fill="FFFFFF"/>
        </w:rPr>
      </w:pPr>
    </w:p>
    <w:p w:rsidR="003B4FD4" w:rsidRDefault="003B4FD4" w:rsidP="00D56A58">
      <w:pPr>
        <w:autoSpaceDE w:val="0"/>
        <w:autoSpaceDN w:val="0"/>
        <w:adjustRightInd w:val="0"/>
        <w:ind w:right="91"/>
        <w:jc w:val="both"/>
        <w:rPr>
          <w:rFonts w:ascii="Times New Roman" w:hAnsi="Times New Roman" w:cs="Times New Roman"/>
          <w:bCs/>
          <w:iCs/>
          <w:color w:val="000000"/>
          <w:sz w:val="24"/>
          <w:szCs w:val="24"/>
          <w:shd w:val="clear" w:color="auto" w:fill="FFFFFF"/>
        </w:rPr>
      </w:pPr>
    </w:p>
    <w:p w:rsidR="00D56A58" w:rsidRPr="00B95EC5" w:rsidRDefault="00D56A58" w:rsidP="00D56A58">
      <w:pPr>
        <w:autoSpaceDE w:val="0"/>
        <w:autoSpaceDN w:val="0"/>
        <w:adjustRightInd w:val="0"/>
        <w:ind w:right="91"/>
        <w:jc w:val="both"/>
        <w:rPr>
          <w:rFonts w:ascii="Times New Roman" w:hAnsi="Times New Roman" w:cs="Times New Roman"/>
          <w:bCs/>
          <w:iCs/>
          <w:color w:val="000000"/>
          <w:sz w:val="24"/>
          <w:szCs w:val="24"/>
          <w:shd w:val="clear" w:color="auto" w:fill="FFFFFF"/>
        </w:rPr>
      </w:pPr>
      <w:r w:rsidRPr="00B95EC5">
        <w:rPr>
          <w:rFonts w:ascii="Times New Roman" w:hAnsi="Times New Roman" w:cs="Times New Roman"/>
          <w:bCs/>
          <w:iCs/>
          <w:color w:val="000000"/>
          <w:sz w:val="24"/>
          <w:szCs w:val="24"/>
          <w:shd w:val="clear" w:color="auto" w:fill="FFFFFF"/>
        </w:rPr>
        <w:t>10.1590/1984-3143-AR2020-0017</w:t>
      </w:r>
    </w:p>
    <w:p w:rsidR="00D56A58" w:rsidRPr="00B95EC5" w:rsidRDefault="00D56A58" w:rsidP="00D56A58">
      <w:pPr>
        <w:autoSpaceDE w:val="0"/>
        <w:autoSpaceDN w:val="0"/>
        <w:adjustRightInd w:val="0"/>
        <w:ind w:right="91"/>
        <w:jc w:val="both"/>
        <w:rPr>
          <w:rFonts w:ascii="Times New Roman" w:hAnsi="Times New Roman" w:cs="Times New Roman"/>
          <w:bCs/>
          <w:iCs/>
          <w:color w:val="000000"/>
          <w:sz w:val="24"/>
          <w:szCs w:val="24"/>
          <w:shd w:val="clear" w:color="auto" w:fill="FFFFFF"/>
        </w:rPr>
      </w:pPr>
    </w:p>
    <w:p w:rsidR="00D56A58" w:rsidRPr="00B95EC5" w:rsidRDefault="00D56A58" w:rsidP="00D56A58">
      <w:pPr>
        <w:autoSpaceDE w:val="0"/>
        <w:autoSpaceDN w:val="0"/>
        <w:adjustRightInd w:val="0"/>
        <w:ind w:right="91"/>
        <w:jc w:val="both"/>
        <w:rPr>
          <w:rFonts w:ascii="Times New Roman" w:hAnsi="Times New Roman" w:cs="Times New Roman"/>
          <w:bCs/>
          <w:i/>
          <w:color w:val="000000"/>
          <w:sz w:val="24"/>
          <w:szCs w:val="24"/>
          <w:shd w:val="clear" w:color="auto" w:fill="FFFFFF"/>
        </w:rPr>
      </w:pPr>
      <w:r w:rsidRPr="00B95EC5">
        <w:rPr>
          <w:rFonts w:ascii="Times New Roman" w:hAnsi="Times New Roman" w:cs="Times New Roman"/>
          <w:bCs/>
          <w:i/>
          <w:color w:val="000000"/>
          <w:sz w:val="24"/>
          <w:szCs w:val="24"/>
          <w:shd w:val="clear" w:color="auto" w:fill="FFFFFF"/>
        </w:rPr>
        <w:t xml:space="preserve">Review </w:t>
      </w:r>
    </w:p>
    <w:p w:rsidR="00D56A58" w:rsidRPr="00B95EC5" w:rsidRDefault="00D56A58" w:rsidP="00D56A58">
      <w:pPr>
        <w:autoSpaceDE w:val="0"/>
        <w:autoSpaceDN w:val="0"/>
        <w:adjustRightInd w:val="0"/>
        <w:ind w:right="91"/>
        <w:jc w:val="both"/>
        <w:rPr>
          <w:rFonts w:ascii="Times New Roman" w:hAnsi="Times New Roman" w:cs="Times New Roman"/>
          <w:bCs/>
          <w:iCs/>
          <w:color w:val="000000"/>
          <w:sz w:val="24"/>
          <w:szCs w:val="24"/>
          <w:shd w:val="clear" w:color="auto" w:fill="FFFFFF"/>
        </w:rPr>
      </w:pPr>
    </w:p>
    <w:p w:rsidR="000B674A" w:rsidRPr="00B95EC5" w:rsidRDefault="00D56A58" w:rsidP="00D56A58">
      <w:pPr>
        <w:autoSpaceDE w:val="0"/>
        <w:autoSpaceDN w:val="0"/>
        <w:adjustRightInd w:val="0"/>
        <w:ind w:right="91"/>
        <w:jc w:val="both"/>
        <w:rPr>
          <w:rFonts w:ascii="Times New Roman" w:hAnsi="Times New Roman" w:cs="Times New Roman"/>
          <w:bCs/>
          <w:iCs/>
          <w:color w:val="000000"/>
          <w:sz w:val="24"/>
          <w:szCs w:val="24"/>
          <w:shd w:val="clear" w:color="auto" w:fill="FFFFFF"/>
        </w:rPr>
      </w:pPr>
      <w:r w:rsidRPr="00B95EC5">
        <w:rPr>
          <w:rFonts w:ascii="Times New Roman" w:hAnsi="Times New Roman" w:cs="Times New Roman"/>
          <w:bCs/>
          <w:iCs/>
          <w:color w:val="000000"/>
          <w:sz w:val="24"/>
          <w:szCs w:val="24"/>
          <w:shd w:val="clear" w:color="auto" w:fill="FFFFFF"/>
        </w:rPr>
        <w:t>e20200017</w:t>
      </w:r>
    </w:p>
    <w:p w:rsidR="00D56A58" w:rsidRPr="00B95EC5" w:rsidRDefault="00D56A58" w:rsidP="00D56A58">
      <w:pPr>
        <w:autoSpaceDE w:val="0"/>
        <w:autoSpaceDN w:val="0"/>
        <w:adjustRightInd w:val="0"/>
        <w:ind w:right="91"/>
        <w:jc w:val="both"/>
        <w:rPr>
          <w:rFonts w:ascii="Times New Roman" w:hAnsi="Times New Roman" w:cs="Times New Roman"/>
          <w:bCs/>
          <w:iCs/>
          <w:color w:val="000000"/>
          <w:sz w:val="24"/>
          <w:szCs w:val="24"/>
          <w:shd w:val="clear" w:color="auto" w:fill="FFFFFF"/>
        </w:rPr>
      </w:pPr>
    </w:p>
    <w:p w:rsidR="00D56A58" w:rsidRPr="00B95EC5" w:rsidRDefault="00D56A58" w:rsidP="00D56A58">
      <w:pPr>
        <w:autoSpaceDE w:val="0"/>
        <w:autoSpaceDN w:val="0"/>
        <w:adjustRightInd w:val="0"/>
        <w:ind w:right="91"/>
        <w:jc w:val="both"/>
        <w:rPr>
          <w:rFonts w:ascii="Times New Roman" w:hAnsi="Times New Roman" w:cs="Times New Roman"/>
          <w:bCs/>
          <w:iCs/>
          <w:color w:val="000000"/>
          <w:sz w:val="24"/>
          <w:szCs w:val="24"/>
          <w:shd w:val="clear" w:color="auto" w:fill="FFFFFF"/>
        </w:rPr>
      </w:pPr>
      <w:r w:rsidRPr="00B95EC5">
        <w:rPr>
          <w:rFonts w:ascii="Times New Roman" w:hAnsi="Times New Roman" w:cs="Times New Roman"/>
          <w:bCs/>
          <w:iCs/>
          <w:color w:val="000000"/>
          <w:sz w:val="24"/>
          <w:szCs w:val="24"/>
          <w:shd w:val="clear" w:color="auto" w:fill="FFFFFF"/>
        </w:rPr>
        <w:t>Copyright © The Author(s). This is an Open Access article distributed under the terms of the Creative Commons Attribution License, which permits unrestricted use, distribution, and reproduction in any medium, provided the original work is properly cited.</w:t>
      </w:r>
    </w:p>
    <w:p w:rsidR="00D56A58" w:rsidRPr="00B95EC5" w:rsidRDefault="00D56A58" w:rsidP="00D56A58">
      <w:pPr>
        <w:autoSpaceDE w:val="0"/>
        <w:autoSpaceDN w:val="0"/>
        <w:adjustRightInd w:val="0"/>
        <w:ind w:right="91"/>
        <w:jc w:val="both"/>
        <w:rPr>
          <w:rFonts w:ascii="Times New Roman" w:hAnsi="Times New Roman" w:cs="Times New Roman"/>
          <w:bCs/>
          <w:iCs/>
          <w:color w:val="000000"/>
          <w:sz w:val="24"/>
          <w:szCs w:val="24"/>
          <w:shd w:val="clear" w:color="auto" w:fill="FFFFFF"/>
        </w:rPr>
      </w:pPr>
    </w:p>
    <w:p w:rsidR="00A60DBB" w:rsidRPr="00B95EC5" w:rsidRDefault="00D56A58" w:rsidP="00D56A58">
      <w:pPr>
        <w:autoSpaceDE w:val="0"/>
        <w:autoSpaceDN w:val="0"/>
        <w:adjustRightInd w:val="0"/>
        <w:ind w:right="91"/>
        <w:jc w:val="both"/>
        <w:rPr>
          <w:rFonts w:ascii="Times New Roman" w:hAnsi="Times New Roman" w:cs="Times New Roman"/>
          <w:bCs/>
          <w:color w:val="000000"/>
          <w:sz w:val="24"/>
          <w:szCs w:val="24"/>
          <w:shd w:val="clear" w:color="auto" w:fill="FFFFFF"/>
        </w:rPr>
      </w:pPr>
      <w:r w:rsidRPr="00B95EC5">
        <w:rPr>
          <w:rFonts w:ascii="Times New Roman" w:hAnsi="Times New Roman" w:cs="Times New Roman"/>
          <w:b/>
          <w:color w:val="000000"/>
          <w:sz w:val="24"/>
          <w:szCs w:val="24"/>
          <w:shd w:val="clear" w:color="auto" w:fill="FFFFFF"/>
        </w:rPr>
        <w:t>How to cite</w:t>
      </w:r>
      <w:r w:rsidRPr="00B95EC5">
        <w:rPr>
          <w:rFonts w:ascii="Times New Roman" w:hAnsi="Times New Roman" w:cs="Times New Roman"/>
          <w:bCs/>
          <w:color w:val="000000"/>
          <w:sz w:val="24"/>
          <w:szCs w:val="24"/>
          <w:shd w:val="clear" w:color="auto" w:fill="FFFFFF"/>
        </w:rPr>
        <w:t>: Dobson H, Routly JE, Smith RF. Understanding the trade-off between the environment and fertility in cows and ewes. Anim Reprod. 2020;17(2):e20200017. DOI: https://doi.org/10.1590/1984-3143-AR2020-0017</w:t>
      </w:r>
    </w:p>
    <w:p w:rsidR="00D56A58" w:rsidRPr="00B95EC5" w:rsidRDefault="00D56A58" w:rsidP="00344982">
      <w:pPr>
        <w:autoSpaceDE w:val="0"/>
        <w:autoSpaceDN w:val="0"/>
        <w:adjustRightInd w:val="0"/>
        <w:ind w:right="91"/>
        <w:rPr>
          <w:rFonts w:ascii="Times New Roman" w:hAnsi="Times New Roman" w:cs="Times New Roman"/>
          <w:b/>
          <w:color w:val="000000"/>
          <w:sz w:val="24"/>
          <w:szCs w:val="24"/>
          <w:shd w:val="clear" w:color="auto" w:fill="FFFFFF"/>
        </w:rPr>
      </w:pPr>
    </w:p>
    <w:p w:rsidR="00B95EC5" w:rsidRDefault="00B95EC5">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br w:type="page"/>
      </w:r>
    </w:p>
    <w:p w:rsidR="00EC2022" w:rsidRPr="00B95EC5" w:rsidRDefault="00C3499A" w:rsidP="00824A80">
      <w:pPr>
        <w:autoSpaceDE w:val="0"/>
        <w:autoSpaceDN w:val="0"/>
        <w:adjustRightInd w:val="0"/>
        <w:ind w:right="91"/>
        <w:jc w:val="center"/>
        <w:rPr>
          <w:rFonts w:ascii="Times New Roman" w:hAnsi="Times New Roman" w:cs="Times New Roman"/>
          <w:b/>
          <w:color w:val="000000"/>
          <w:sz w:val="24"/>
          <w:szCs w:val="24"/>
          <w:shd w:val="clear" w:color="auto" w:fill="FFFFFF"/>
        </w:rPr>
      </w:pPr>
      <w:r w:rsidRPr="00B95EC5">
        <w:rPr>
          <w:rFonts w:ascii="Times New Roman" w:hAnsi="Times New Roman" w:cs="Times New Roman"/>
          <w:b/>
          <w:color w:val="000000"/>
          <w:sz w:val="24"/>
          <w:szCs w:val="24"/>
          <w:shd w:val="clear" w:color="auto" w:fill="FFFFFF"/>
        </w:rPr>
        <w:lastRenderedPageBreak/>
        <w:t>Understanding the trade-off between the environment and fertility</w:t>
      </w:r>
      <w:r w:rsidR="000D75C5" w:rsidRPr="00B95EC5">
        <w:rPr>
          <w:rFonts w:ascii="Times New Roman" w:hAnsi="Times New Roman" w:cs="Times New Roman"/>
          <w:b/>
          <w:color w:val="000000"/>
          <w:sz w:val="24"/>
          <w:szCs w:val="24"/>
          <w:shd w:val="clear" w:color="auto" w:fill="FFFFFF"/>
        </w:rPr>
        <w:t xml:space="preserve"> in </w:t>
      </w:r>
      <w:r w:rsidR="00781B5D" w:rsidRPr="00B95EC5">
        <w:rPr>
          <w:rFonts w:ascii="Times New Roman" w:hAnsi="Times New Roman" w:cs="Times New Roman"/>
          <w:b/>
          <w:color w:val="000000"/>
          <w:sz w:val="24"/>
          <w:szCs w:val="24"/>
          <w:shd w:val="clear" w:color="auto" w:fill="FFFFFF"/>
        </w:rPr>
        <w:t>cows</w:t>
      </w:r>
      <w:r w:rsidR="001432CB" w:rsidRPr="00B95EC5">
        <w:rPr>
          <w:rFonts w:ascii="Times New Roman" w:hAnsi="Times New Roman" w:cs="Times New Roman"/>
          <w:b/>
          <w:color w:val="000000"/>
          <w:sz w:val="24"/>
          <w:szCs w:val="24"/>
          <w:shd w:val="clear" w:color="auto" w:fill="FFFFFF"/>
        </w:rPr>
        <w:t xml:space="preserve"> and </w:t>
      </w:r>
      <w:r w:rsidR="00781B5D" w:rsidRPr="00B95EC5">
        <w:rPr>
          <w:rFonts w:ascii="Times New Roman" w:hAnsi="Times New Roman" w:cs="Times New Roman"/>
          <w:b/>
          <w:color w:val="000000"/>
          <w:sz w:val="24"/>
          <w:szCs w:val="24"/>
          <w:shd w:val="clear" w:color="auto" w:fill="FFFFFF"/>
        </w:rPr>
        <w:t>ewes</w:t>
      </w:r>
    </w:p>
    <w:p w:rsidR="00824A80" w:rsidRPr="00B95EC5" w:rsidRDefault="00824A80" w:rsidP="00D5239D">
      <w:pPr>
        <w:autoSpaceDE w:val="0"/>
        <w:autoSpaceDN w:val="0"/>
        <w:adjustRightInd w:val="0"/>
        <w:ind w:right="91"/>
        <w:rPr>
          <w:rFonts w:ascii="Times New Roman" w:hAnsi="Times New Roman" w:cs="Times New Roman"/>
          <w:b/>
          <w:sz w:val="24"/>
          <w:szCs w:val="24"/>
          <w:shd w:val="clear" w:color="auto" w:fill="FFFFFF"/>
        </w:rPr>
      </w:pPr>
    </w:p>
    <w:p w:rsidR="003B4FD4" w:rsidRPr="00B95EC5" w:rsidRDefault="003B4FD4" w:rsidP="003B4FD4">
      <w:pPr>
        <w:spacing w:after="120" w:line="360" w:lineRule="auto"/>
        <w:jc w:val="center"/>
        <w:rPr>
          <w:rStyle w:val="Hyperlink"/>
          <w:rFonts w:ascii="Times New Roman" w:hAnsi="Times New Roman" w:cs="Times New Roman"/>
          <w:iCs/>
          <w:color w:val="auto"/>
          <w:sz w:val="24"/>
          <w:szCs w:val="24"/>
          <w:u w:val="none"/>
        </w:rPr>
      </w:pPr>
      <w:r w:rsidRPr="00B95EC5">
        <w:rPr>
          <w:rStyle w:val="Hyperlink"/>
          <w:rFonts w:ascii="Times New Roman" w:hAnsi="Times New Roman" w:cs="Times New Roman"/>
          <w:i/>
          <w:iCs/>
          <w:color w:val="auto"/>
          <w:sz w:val="24"/>
          <w:szCs w:val="24"/>
          <w:u w:val="none"/>
        </w:rPr>
        <w:t>Running title:</w:t>
      </w:r>
      <w:r w:rsidRPr="00B95EC5">
        <w:rPr>
          <w:rStyle w:val="Hyperlink"/>
          <w:rFonts w:ascii="Times New Roman" w:hAnsi="Times New Roman" w:cs="Times New Roman"/>
          <w:iCs/>
          <w:color w:val="auto"/>
          <w:sz w:val="24"/>
          <w:szCs w:val="24"/>
          <w:u w:val="none"/>
        </w:rPr>
        <w:t xml:space="preserve"> Trade-off between environment and fertility</w:t>
      </w:r>
    </w:p>
    <w:p w:rsidR="003B4FD4" w:rsidRPr="00B95EC5" w:rsidRDefault="003B4FD4" w:rsidP="00D5239D">
      <w:pPr>
        <w:autoSpaceDE w:val="0"/>
        <w:autoSpaceDN w:val="0"/>
        <w:adjustRightInd w:val="0"/>
        <w:ind w:right="91"/>
        <w:rPr>
          <w:rFonts w:ascii="Times New Roman" w:hAnsi="Times New Roman" w:cs="Times New Roman"/>
          <w:b/>
          <w:sz w:val="24"/>
          <w:szCs w:val="24"/>
          <w:shd w:val="clear" w:color="auto" w:fill="FFFFFF"/>
        </w:rPr>
      </w:pPr>
    </w:p>
    <w:p w:rsidR="00824A80" w:rsidRPr="00B95EC5" w:rsidRDefault="00824A80" w:rsidP="00AA3CEE">
      <w:pPr>
        <w:autoSpaceDE w:val="0"/>
        <w:autoSpaceDN w:val="0"/>
        <w:adjustRightInd w:val="0"/>
        <w:ind w:right="91"/>
        <w:jc w:val="center"/>
        <w:rPr>
          <w:rFonts w:ascii="Times New Roman" w:hAnsi="Times New Roman" w:cs="Times New Roman"/>
          <w:iCs/>
          <w:sz w:val="24"/>
          <w:szCs w:val="24"/>
          <w:shd w:val="clear" w:color="auto" w:fill="FFFFFF"/>
          <w:vertAlign w:val="superscript"/>
          <w:lang w:val="en-US"/>
        </w:rPr>
      </w:pPr>
      <w:r w:rsidRPr="00B95EC5">
        <w:rPr>
          <w:rFonts w:ascii="Times New Roman" w:hAnsi="Times New Roman" w:cs="Times New Roman"/>
          <w:iCs/>
          <w:sz w:val="24"/>
          <w:szCs w:val="24"/>
          <w:shd w:val="clear" w:color="auto" w:fill="FFFFFF"/>
        </w:rPr>
        <w:t>Hilary Dobson</w:t>
      </w:r>
      <w:r w:rsidR="00D56A58" w:rsidRPr="00B95EC5">
        <w:rPr>
          <w:rFonts w:ascii="Times New Roman" w:hAnsi="Times New Roman" w:cs="Times New Roman"/>
          <w:iCs/>
          <w:sz w:val="24"/>
          <w:szCs w:val="24"/>
          <w:shd w:val="clear" w:color="auto" w:fill="FFFFFF"/>
          <w:vertAlign w:val="superscript"/>
        </w:rPr>
        <w:t xml:space="preserve">1* </w:t>
      </w:r>
      <w:hyperlink r:id="rId8" w:history="1">
        <w:r w:rsidR="003B4FD4" w:rsidRPr="00B95EC5">
          <w:rPr>
            <w:rStyle w:val="Hyperlink"/>
            <w:rFonts w:ascii="Times New Roman" w:eastAsia="Times New Roman" w:hAnsi="Times New Roman" w:cs="Times New Roman"/>
            <w:color w:val="auto"/>
            <w:sz w:val="24"/>
            <w:szCs w:val="24"/>
            <w:u w:val="none"/>
            <w:shd w:val="clear" w:color="auto" w:fill="FFFFFF"/>
            <w:vertAlign w:val="superscript"/>
            <w:lang w:eastAsia="en-GB"/>
          </w:rPr>
          <w:t>https://orcid.org/</w:t>
        </w:r>
        <w:hyperlink r:id="rId9" w:tgtFrame="_blank" w:history="1">
          <w:r w:rsidR="003B4FD4" w:rsidRPr="00B95EC5">
            <w:rPr>
              <w:rStyle w:val="Hyperlink"/>
              <w:rFonts w:ascii="Times New Roman" w:hAnsi="Times New Roman" w:cs="Times New Roman"/>
              <w:color w:val="auto"/>
              <w:sz w:val="24"/>
              <w:szCs w:val="24"/>
              <w:u w:val="none"/>
              <w:shd w:val="clear" w:color="auto" w:fill="FFFFFF"/>
              <w:vertAlign w:val="superscript"/>
            </w:rPr>
            <w:t>0000-0003-2253-4874</w:t>
          </w:r>
        </w:hyperlink>
      </w:hyperlink>
      <w:r w:rsidR="00CF4C2E" w:rsidRPr="00B95EC5">
        <w:rPr>
          <w:rFonts w:ascii="Times New Roman" w:hAnsi="Times New Roman" w:cs="Times New Roman"/>
          <w:iCs/>
          <w:sz w:val="24"/>
          <w:szCs w:val="24"/>
          <w:shd w:val="clear" w:color="auto" w:fill="FFFFFF"/>
        </w:rPr>
        <w:t xml:space="preserve">, </w:t>
      </w:r>
      <w:r w:rsidRPr="00B95EC5">
        <w:rPr>
          <w:rFonts w:ascii="Times New Roman" w:hAnsi="Times New Roman" w:cs="Times New Roman"/>
          <w:iCs/>
          <w:sz w:val="24"/>
          <w:szCs w:val="24"/>
          <w:shd w:val="clear" w:color="auto" w:fill="FFFFFF"/>
        </w:rPr>
        <w:t>Jean E Routly</w:t>
      </w:r>
      <w:r w:rsidR="00D56A58" w:rsidRPr="00B95EC5">
        <w:rPr>
          <w:rFonts w:ascii="Times New Roman" w:hAnsi="Times New Roman" w:cs="Times New Roman"/>
          <w:iCs/>
          <w:sz w:val="24"/>
          <w:szCs w:val="24"/>
          <w:shd w:val="clear" w:color="auto" w:fill="FFFFFF"/>
          <w:vertAlign w:val="superscript"/>
        </w:rPr>
        <w:t>1</w:t>
      </w:r>
      <w:r w:rsidR="00D56A58" w:rsidRPr="00B95EC5">
        <w:rPr>
          <w:rFonts w:ascii="Times New Roman" w:hAnsi="Times New Roman" w:cs="Times New Roman"/>
          <w:iCs/>
          <w:sz w:val="24"/>
          <w:szCs w:val="24"/>
          <w:shd w:val="clear" w:color="auto" w:fill="FFFFFF"/>
        </w:rPr>
        <w:t xml:space="preserve">, </w:t>
      </w:r>
      <w:r w:rsidRPr="00B95EC5">
        <w:rPr>
          <w:rFonts w:ascii="Times New Roman" w:hAnsi="Times New Roman" w:cs="Times New Roman"/>
          <w:iCs/>
          <w:sz w:val="24"/>
          <w:szCs w:val="24"/>
          <w:shd w:val="clear" w:color="auto" w:fill="FFFFFF"/>
        </w:rPr>
        <w:t>Robert F Smith</w:t>
      </w:r>
      <w:r w:rsidR="00D56A58" w:rsidRPr="00B95EC5">
        <w:rPr>
          <w:rFonts w:ascii="Times New Roman" w:hAnsi="Times New Roman" w:cs="Times New Roman"/>
          <w:iCs/>
          <w:sz w:val="24"/>
          <w:szCs w:val="24"/>
          <w:shd w:val="clear" w:color="auto" w:fill="FFFFFF"/>
          <w:vertAlign w:val="superscript"/>
        </w:rPr>
        <w:t>1</w:t>
      </w:r>
      <w:r w:rsidR="003B4FD4" w:rsidRPr="00B95EC5">
        <w:rPr>
          <w:rFonts w:ascii="Times New Roman" w:hAnsi="Times New Roman" w:cs="Times New Roman"/>
          <w:iCs/>
          <w:sz w:val="24"/>
          <w:szCs w:val="24"/>
          <w:shd w:val="clear" w:color="auto" w:fill="FFFFFF"/>
          <w:vertAlign w:val="superscript"/>
        </w:rPr>
        <w:t xml:space="preserve"> </w:t>
      </w:r>
    </w:p>
    <w:p w:rsidR="00AA3CEE" w:rsidRPr="00B95EC5" w:rsidRDefault="00AA3CEE" w:rsidP="00AA3CEE">
      <w:pPr>
        <w:autoSpaceDE w:val="0"/>
        <w:autoSpaceDN w:val="0"/>
        <w:adjustRightInd w:val="0"/>
        <w:ind w:right="91"/>
        <w:jc w:val="center"/>
        <w:rPr>
          <w:rFonts w:ascii="Times New Roman" w:eastAsia="Times New Roman" w:hAnsi="Times New Roman" w:cs="Times New Roman"/>
          <w:iCs/>
          <w:sz w:val="24"/>
          <w:szCs w:val="24"/>
          <w:shd w:val="clear" w:color="auto" w:fill="FFFFFF"/>
          <w:lang w:eastAsia="en-GB"/>
        </w:rPr>
      </w:pPr>
    </w:p>
    <w:p w:rsidR="00824A80" w:rsidRPr="00B95EC5" w:rsidRDefault="00D56A58" w:rsidP="00824A80">
      <w:pPr>
        <w:spacing w:line="360" w:lineRule="auto"/>
        <w:jc w:val="center"/>
        <w:rPr>
          <w:rFonts w:ascii="Times New Roman" w:hAnsi="Times New Roman" w:cs="Times New Roman"/>
          <w:iCs/>
          <w:sz w:val="24"/>
          <w:szCs w:val="24"/>
        </w:rPr>
      </w:pPr>
      <w:r w:rsidRPr="00B95EC5">
        <w:rPr>
          <w:rFonts w:ascii="Times New Roman" w:hAnsi="Times New Roman" w:cs="Times New Roman"/>
          <w:iCs/>
          <w:sz w:val="24"/>
          <w:szCs w:val="24"/>
          <w:vertAlign w:val="superscript"/>
        </w:rPr>
        <w:t>1</w:t>
      </w:r>
      <w:r w:rsidR="00824A80" w:rsidRPr="00B95EC5">
        <w:rPr>
          <w:rFonts w:ascii="Times New Roman" w:hAnsi="Times New Roman" w:cs="Times New Roman"/>
          <w:iCs/>
          <w:sz w:val="24"/>
          <w:szCs w:val="24"/>
        </w:rPr>
        <w:t>Institute of Veterinary Science, University of Liverpool, Leahurst Campus, Neston,</w:t>
      </w:r>
      <w:r w:rsidRPr="00B95EC5">
        <w:rPr>
          <w:rFonts w:ascii="Times New Roman" w:hAnsi="Times New Roman" w:cs="Times New Roman"/>
          <w:iCs/>
          <w:sz w:val="24"/>
          <w:szCs w:val="24"/>
        </w:rPr>
        <w:t xml:space="preserve"> England</w:t>
      </w:r>
    </w:p>
    <w:p w:rsidR="00D11DF2" w:rsidRPr="00B95EC5" w:rsidRDefault="003B4FD4" w:rsidP="00E36655">
      <w:pPr>
        <w:autoSpaceDE w:val="0"/>
        <w:autoSpaceDN w:val="0"/>
        <w:adjustRightInd w:val="0"/>
        <w:spacing w:after="120"/>
        <w:ind w:right="91"/>
        <w:rPr>
          <w:rStyle w:val="Hyperlink"/>
          <w:rFonts w:ascii="Times New Roman" w:hAnsi="Times New Roman" w:cs="Times New Roman"/>
          <w:i/>
          <w:color w:val="auto"/>
          <w:sz w:val="24"/>
          <w:szCs w:val="24"/>
          <w:u w:val="none"/>
          <w:shd w:val="clear" w:color="auto" w:fill="FFFFFF"/>
        </w:rPr>
      </w:pPr>
      <w:r w:rsidRPr="00B95EC5">
        <w:rPr>
          <w:rFonts w:ascii="Times New Roman" w:hAnsi="Times New Roman" w:cs="Times New Roman"/>
          <w:sz w:val="24"/>
          <w:szCs w:val="24"/>
        </w:rPr>
        <w:t>*Corresponding author</w:t>
      </w:r>
      <w:r w:rsidR="00824A80" w:rsidRPr="00B95EC5">
        <w:rPr>
          <w:rFonts w:ascii="Times New Roman" w:hAnsi="Times New Roman" w:cs="Times New Roman"/>
          <w:sz w:val="24"/>
          <w:szCs w:val="24"/>
        </w:rPr>
        <w:t>:</w:t>
      </w:r>
      <w:r w:rsidR="00824A80" w:rsidRPr="00B95EC5">
        <w:rPr>
          <w:rFonts w:ascii="Times New Roman" w:hAnsi="Times New Roman" w:cs="Times New Roman"/>
          <w:i/>
          <w:iCs/>
          <w:sz w:val="24"/>
          <w:szCs w:val="24"/>
        </w:rPr>
        <w:t xml:space="preserve"> </w:t>
      </w:r>
      <w:hyperlink r:id="rId10" w:history="1">
        <w:r w:rsidR="00824A80" w:rsidRPr="00B95EC5">
          <w:rPr>
            <w:rStyle w:val="Hyperlink"/>
            <w:rFonts w:ascii="Times New Roman" w:hAnsi="Times New Roman" w:cs="Times New Roman"/>
            <w:iCs/>
            <w:color w:val="auto"/>
            <w:sz w:val="24"/>
            <w:szCs w:val="24"/>
            <w:u w:val="none"/>
          </w:rPr>
          <w:t>hdobson@liv.ac.uk</w:t>
        </w:r>
      </w:hyperlink>
      <w:r w:rsidR="00CF4C2E" w:rsidRPr="00B95EC5">
        <w:rPr>
          <w:rStyle w:val="Hyperlink"/>
          <w:rFonts w:ascii="Times New Roman" w:hAnsi="Times New Roman" w:cs="Times New Roman"/>
          <w:iCs/>
          <w:color w:val="auto"/>
          <w:sz w:val="24"/>
          <w:szCs w:val="24"/>
          <w:u w:val="none"/>
        </w:rPr>
        <w:t xml:space="preserve">   </w:t>
      </w:r>
    </w:p>
    <w:p w:rsidR="003B4FD4" w:rsidRPr="00B95EC5" w:rsidRDefault="003B4FD4" w:rsidP="003B4FD4">
      <w:pPr>
        <w:autoSpaceDE w:val="0"/>
        <w:autoSpaceDN w:val="0"/>
        <w:adjustRightInd w:val="0"/>
        <w:ind w:right="91"/>
        <w:rPr>
          <w:rFonts w:ascii="Times New Roman" w:hAnsi="Times New Roman" w:cs="Times New Roman"/>
          <w:b/>
          <w:color w:val="000000"/>
          <w:sz w:val="24"/>
          <w:szCs w:val="24"/>
          <w:shd w:val="clear" w:color="auto" w:fill="FFFFFF"/>
        </w:rPr>
      </w:pPr>
    </w:p>
    <w:p w:rsidR="003B4FD4" w:rsidRPr="00B95EC5" w:rsidRDefault="003B4FD4" w:rsidP="003B4FD4">
      <w:pPr>
        <w:autoSpaceDE w:val="0"/>
        <w:autoSpaceDN w:val="0"/>
        <w:adjustRightInd w:val="0"/>
        <w:ind w:right="91"/>
        <w:rPr>
          <w:rFonts w:ascii="Times New Roman" w:eastAsia="Times New Roman" w:hAnsi="Times New Roman" w:cs="Times New Roman"/>
          <w:color w:val="222222"/>
          <w:sz w:val="24"/>
          <w:szCs w:val="24"/>
          <w:shd w:val="clear" w:color="auto" w:fill="FFFFFF"/>
          <w:lang w:eastAsia="en-GB"/>
        </w:rPr>
      </w:pPr>
      <w:r w:rsidRPr="00B95EC5">
        <w:rPr>
          <w:rFonts w:ascii="Times New Roman" w:eastAsia="Times New Roman" w:hAnsi="Times New Roman" w:cs="Times New Roman"/>
          <w:color w:val="222222"/>
          <w:sz w:val="24"/>
          <w:szCs w:val="24"/>
          <w:shd w:val="clear" w:color="auto" w:fill="FFFFFF"/>
          <w:lang w:eastAsia="en-GB"/>
        </w:rPr>
        <w:t>Conflict of interest: nothing to declare</w:t>
      </w:r>
    </w:p>
    <w:p w:rsidR="003B4FD4" w:rsidRPr="00B95EC5" w:rsidRDefault="003B4FD4" w:rsidP="003B4FD4">
      <w:pPr>
        <w:autoSpaceDE w:val="0"/>
        <w:autoSpaceDN w:val="0"/>
        <w:adjustRightInd w:val="0"/>
        <w:ind w:right="91"/>
        <w:rPr>
          <w:rFonts w:ascii="Times New Roman" w:eastAsia="Times New Roman" w:hAnsi="Times New Roman" w:cs="Times New Roman"/>
          <w:color w:val="222222"/>
          <w:sz w:val="24"/>
          <w:szCs w:val="24"/>
          <w:shd w:val="clear" w:color="auto" w:fill="FFFFFF"/>
          <w:lang w:eastAsia="en-GB"/>
        </w:rPr>
      </w:pPr>
    </w:p>
    <w:p w:rsidR="003B4FD4" w:rsidRPr="00B95EC5" w:rsidRDefault="003B4FD4" w:rsidP="008468BF">
      <w:pPr>
        <w:autoSpaceDE w:val="0"/>
        <w:autoSpaceDN w:val="0"/>
        <w:adjustRightInd w:val="0"/>
        <w:ind w:right="91"/>
        <w:rPr>
          <w:rFonts w:ascii="Times New Roman" w:eastAsia="Times New Roman" w:hAnsi="Times New Roman" w:cs="Times New Roman"/>
          <w:color w:val="222222"/>
          <w:sz w:val="24"/>
          <w:szCs w:val="24"/>
          <w:shd w:val="clear" w:color="auto" w:fill="FFFFFF"/>
          <w:lang w:eastAsia="en-GB"/>
        </w:rPr>
      </w:pPr>
      <w:r w:rsidRPr="00B95EC5">
        <w:rPr>
          <w:rFonts w:ascii="Times New Roman" w:hAnsi="Times New Roman" w:cs="Times New Roman"/>
          <w:bCs/>
          <w:sz w:val="24"/>
          <w:szCs w:val="24"/>
        </w:rPr>
        <w:t>Financial support:</w:t>
      </w:r>
      <w:r w:rsidR="00AF1F0C" w:rsidRPr="00B95EC5">
        <w:rPr>
          <w:rFonts w:ascii="Times New Roman" w:hAnsi="Times New Roman" w:cs="Times New Roman"/>
          <w:bCs/>
          <w:sz w:val="24"/>
          <w:szCs w:val="24"/>
        </w:rPr>
        <w:t xml:space="preserve"> </w:t>
      </w:r>
      <w:r w:rsidR="008468BF" w:rsidRPr="00B95EC5">
        <w:rPr>
          <w:rFonts w:ascii="Times New Roman" w:eastAsia="Times New Roman" w:hAnsi="Times New Roman" w:cs="Times New Roman"/>
          <w:color w:val="222222"/>
          <w:sz w:val="24"/>
          <w:szCs w:val="24"/>
          <w:shd w:val="clear" w:color="auto" w:fill="FFFFFF"/>
          <w:lang w:eastAsia="en-GB"/>
        </w:rPr>
        <w:t>nothing to declare</w:t>
      </w:r>
    </w:p>
    <w:p w:rsidR="008468BF" w:rsidRPr="00B95EC5" w:rsidRDefault="008468BF" w:rsidP="008468BF">
      <w:pPr>
        <w:autoSpaceDE w:val="0"/>
        <w:autoSpaceDN w:val="0"/>
        <w:adjustRightInd w:val="0"/>
        <w:ind w:right="91"/>
        <w:rPr>
          <w:rFonts w:ascii="Times New Roman" w:hAnsi="Times New Roman" w:cs="Times New Roman"/>
          <w:sz w:val="24"/>
          <w:szCs w:val="24"/>
        </w:rPr>
      </w:pPr>
    </w:p>
    <w:p w:rsidR="003B4FD4" w:rsidRPr="00B95EC5" w:rsidRDefault="003B4FD4" w:rsidP="003B4FD4">
      <w:pPr>
        <w:autoSpaceDE w:val="0"/>
        <w:autoSpaceDN w:val="0"/>
        <w:adjustRightInd w:val="0"/>
        <w:rPr>
          <w:rFonts w:ascii="Times New Roman" w:eastAsia="ComputerModern-Regular" w:hAnsi="Times New Roman" w:cs="Times New Roman"/>
          <w:sz w:val="24"/>
          <w:szCs w:val="24"/>
        </w:rPr>
      </w:pPr>
      <w:r w:rsidRPr="00B95EC5">
        <w:rPr>
          <w:rFonts w:ascii="Times New Roman" w:eastAsia="Times New Roman" w:hAnsi="Times New Roman" w:cs="Times New Roman"/>
          <w:b/>
          <w:bCs/>
          <w:color w:val="222222"/>
          <w:sz w:val="24"/>
          <w:szCs w:val="24"/>
          <w:shd w:val="clear" w:color="auto" w:fill="FFFFFF"/>
          <w:lang w:eastAsia="en-GB"/>
        </w:rPr>
        <w:t xml:space="preserve">Author contributions: </w:t>
      </w:r>
      <w:r w:rsidRPr="00B95EC5">
        <w:rPr>
          <w:rFonts w:ascii="Times New Roman" w:eastAsia="Times New Roman" w:hAnsi="Times New Roman" w:cs="Times New Roman"/>
          <w:color w:val="222222"/>
          <w:sz w:val="24"/>
          <w:szCs w:val="24"/>
          <w:shd w:val="clear" w:color="auto" w:fill="FFFFFF"/>
          <w:lang w:eastAsia="en-GB"/>
        </w:rPr>
        <w:t>HD</w:t>
      </w:r>
      <w:r w:rsidRPr="00B95EC5">
        <w:rPr>
          <w:rFonts w:ascii="Times New Roman" w:eastAsia="Times New Roman" w:hAnsi="Times New Roman" w:cs="Times New Roman"/>
          <w:b/>
          <w:bCs/>
          <w:color w:val="222222"/>
          <w:sz w:val="24"/>
          <w:szCs w:val="24"/>
          <w:shd w:val="clear" w:color="auto" w:fill="FFFFFF"/>
          <w:lang w:eastAsia="en-GB"/>
        </w:rPr>
        <w:t xml:space="preserve">: </w:t>
      </w:r>
      <w:r w:rsidRPr="00B95EC5">
        <w:rPr>
          <w:rFonts w:ascii="Times New Roman" w:eastAsia="Times New Roman" w:hAnsi="Times New Roman" w:cs="Times New Roman"/>
          <w:color w:val="222222"/>
          <w:sz w:val="24"/>
          <w:szCs w:val="24"/>
          <w:shd w:val="clear" w:color="auto" w:fill="FFFFFF"/>
          <w:lang w:eastAsia="en-GB"/>
        </w:rPr>
        <w:t xml:space="preserve">Conceptualization, </w:t>
      </w:r>
      <w:r w:rsidR="008468BF" w:rsidRPr="00B95EC5">
        <w:rPr>
          <w:rFonts w:ascii="Times New Roman" w:eastAsia="Times New Roman" w:hAnsi="Times New Roman" w:cs="Times New Roman"/>
          <w:color w:val="222222"/>
          <w:sz w:val="24"/>
          <w:szCs w:val="24"/>
          <w:shd w:val="clear" w:color="auto" w:fill="FFFFFF"/>
          <w:lang w:eastAsia="en-GB"/>
        </w:rPr>
        <w:t>Data curation, Formal analysis, Investigation, Project administration, Resources</w:t>
      </w:r>
      <w:r w:rsidRPr="00B95EC5">
        <w:rPr>
          <w:rFonts w:ascii="Times New Roman" w:eastAsia="Times New Roman" w:hAnsi="Times New Roman" w:cs="Times New Roman"/>
          <w:color w:val="222222"/>
          <w:sz w:val="24"/>
          <w:szCs w:val="24"/>
          <w:shd w:val="clear" w:color="auto" w:fill="FFFFFF"/>
          <w:lang w:eastAsia="en-GB"/>
        </w:rPr>
        <w:t>, Writing – original draft, review &amp; editing.</w:t>
      </w:r>
      <w:r w:rsidR="008468BF" w:rsidRPr="00B95EC5">
        <w:rPr>
          <w:rFonts w:ascii="Times New Roman" w:eastAsia="Times New Roman" w:hAnsi="Times New Roman" w:cs="Times New Roman"/>
          <w:color w:val="222222"/>
          <w:sz w:val="24"/>
          <w:szCs w:val="24"/>
          <w:shd w:val="clear" w:color="auto" w:fill="FFFFFF"/>
          <w:lang w:eastAsia="en-GB"/>
        </w:rPr>
        <w:t xml:space="preserve"> JER</w:t>
      </w:r>
      <w:r w:rsidR="008468BF" w:rsidRPr="00B95EC5">
        <w:rPr>
          <w:rFonts w:ascii="Times New Roman" w:eastAsia="Times New Roman" w:hAnsi="Times New Roman" w:cs="Times New Roman"/>
          <w:b/>
          <w:bCs/>
          <w:color w:val="222222"/>
          <w:sz w:val="24"/>
          <w:szCs w:val="24"/>
          <w:shd w:val="clear" w:color="auto" w:fill="FFFFFF"/>
          <w:lang w:eastAsia="en-GB"/>
        </w:rPr>
        <w:t xml:space="preserve">: </w:t>
      </w:r>
      <w:r w:rsidR="008468BF" w:rsidRPr="00B95EC5">
        <w:rPr>
          <w:rFonts w:ascii="Times New Roman" w:eastAsia="Times New Roman" w:hAnsi="Times New Roman" w:cs="Times New Roman"/>
          <w:color w:val="222222"/>
          <w:sz w:val="24"/>
          <w:szCs w:val="24"/>
          <w:shd w:val="clear" w:color="auto" w:fill="FFFFFF"/>
          <w:lang w:eastAsia="en-GB"/>
        </w:rPr>
        <w:t>Conceptualization, Data curation, Formal analysis, Investigation, Project administration, Resources, Writing – original draft, review &amp; editing. RFS</w:t>
      </w:r>
      <w:r w:rsidR="008468BF" w:rsidRPr="00B95EC5">
        <w:rPr>
          <w:rFonts w:ascii="Times New Roman" w:eastAsia="Times New Roman" w:hAnsi="Times New Roman" w:cs="Times New Roman"/>
          <w:b/>
          <w:bCs/>
          <w:color w:val="222222"/>
          <w:sz w:val="24"/>
          <w:szCs w:val="24"/>
          <w:shd w:val="clear" w:color="auto" w:fill="FFFFFF"/>
          <w:lang w:eastAsia="en-GB"/>
        </w:rPr>
        <w:t xml:space="preserve">: </w:t>
      </w:r>
      <w:r w:rsidR="008468BF" w:rsidRPr="00B95EC5">
        <w:rPr>
          <w:rFonts w:ascii="Times New Roman" w:eastAsia="Times New Roman" w:hAnsi="Times New Roman" w:cs="Times New Roman"/>
          <w:color w:val="222222"/>
          <w:sz w:val="24"/>
          <w:szCs w:val="24"/>
          <w:shd w:val="clear" w:color="auto" w:fill="FFFFFF"/>
          <w:lang w:eastAsia="en-GB"/>
        </w:rPr>
        <w:t>Conceptualization, Data curation, Formal analysis, Investigation, Project administration, Resources, Writing – original draft, review &amp; editing.</w:t>
      </w:r>
    </w:p>
    <w:p w:rsidR="003B4FD4" w:rsidRPr="00B95EC5" w:rsidRDefault="003B4FD4" w:rsidP="00E36655">
      <w:pPr>
        <w:spacing w:after="120" w:line="360" w:lineRule="auto"/>
        <w:rPr>
          <w:rStyle w:val="Hyperlink"/>
          <w:rFonts w:ascii="Times New Roman" w:hAnsi="Times New Roman" w:cs="Times New Roman"/>
          <w:i/>
          <w:iCs/>
          <w:color w:val="auto"/>
          <w:sz w:val="24"/>
          <w:szCs w:val="24"/>
          <w:u w:val="none"/>
        </w:rPr>
      </w:pPr>
    </w:p>
    <w:p w:rsidR="00C234D2" w:rsidRPr="00B95EC5" w:rsidRDefault="00C234D2" w:rsidP="00824A80">
      <w:pPr>
        <w:spacing w:line="360" w:lineRule="auto"/>
        <w:rPr>
          <w:rStyle w:val="Hyperlink"/>
          <w:rFonts w:ascii="Times New Roman" w:hAnsi="Times New Roman" w:cs="Times New Roman"/>
          <w:iCs/>
          <w:color w:val="auto"/>
          <w:sz w:val="24"/>
          <w:szCs w:val="24"/>
          <w:u w:val="none"/>
        </w:rPr>
      </w:pPr>
      <w:r w:rsidRPr="00B95EC5">
        <w:rPr>
          <w:rStyle w:val="Hyperlink"/>
          <w:rFonts w:ascii="Times New Roman" w:hAnsi="Times New Roman" w:cs="Times New Roman"/>
          <w:b/>
          <w:iCs/>
          <w:color w:val="auto"/>
          <w:sz w:val="24"/>
          <w:szCs w:val="24"/>
          <w:u w:val="none"/>
        </w:rPr>
        <w:t>Abstract</w:t>
      </w:r>
      <w:r w:rsidRPr="00B95EC5">
        <w:rPr>
          <w:rStyle w:val="Hyperlink"/>
          <w:rFonts w:ascii="Times New Roman" w:hAnsi="Times New Roman" w:cs="Times New Roman"/>
          <w:iCs/>
          <w:color w:val="auto"/>
          <w:sz w:val="24"/>
          <w:szCs w:val="24"/>
          <w:u w:val="none"/>
        </w:rPr>
        <w:t xml:space="preserve"> </w:t>
      </w:r>
    </w:p>
    <w:p w:rsidR="00231371" w:rsidRPr="00B95EC5" w:rsidRDefault="00046A77" w:rsidP="00D56A58">
      <w:pPr>
        <w:jc w:val="both"/>
        <w:rPr>
          <w:rFonts w:ascii="Times New Roman" w:hAnsi="Times New Roman" w:cs="Times New Roman"/>
          <w:sz w:val="24"/>
          <w:szCs w:val="24"/>
        </w:rPr>
      </w:pPr>
      <w:r w:rsidRPr="00B95EC5">
        <w:rPr>
          <w:rFonts w:ascii="Times New Roman" w:eastAsia="ComputerModern-Regular" w:hAnsi="Times New Roman" w:cs="Times New Roman"/>
          <w:sz w:val="24"/>
          <w:szCs w:val="24"/>
        </w:rPr>
        <w:t>The</w:t>
      </w:r>
      <w:r w:rsidR="00344982" w:rsidRPr="00B95EC5">
        <w:rPr>
          <w:rFonts w:ascii="Times New Roman" w:eastAsia="ComputerModern-Regular" w:hAnsi="Times New Roman" w:cs="Times New Roman"/>
          <w:sz w:val="24"/>
          <w:szCs w:val="24"/>
        </w:rPr>
        <w:t xml:space="preserve"> environment contributes to production diseases that </w:t>
      </w:r>
      <w:r w:rsidRPr="00B95EC5">
        <w:rPr>
          <w:rFonts w:ascii="Times New Roman" w:eastAsia="ComputerModern-Regular" w:hAnsi="Times New Roman" w:cs="Times New Roman"/>
          <w:sz w:val="24"/>
          <w:szCs w:val="24"/>
        </w:rPr>
        <w:t xml:space="preserve">in turn </w:t>
      </w:r>
      <w:r w:rsidR="00344982" w:rsidRPr="00B95EC5">
        <w:rPr>
          <w:rFonts w:ascii="Times New Roman" w:eastAsia="ComputerModern-Regular" w:hAnsi="Times New Roman" w:cs="Times New Roman"/>
          <w:sz w:val="24"/>
          <w:szCs w:val="24"/>
        </w:rPr>
        <w:t xml:space="preserve">badly affect </w:t>
      </w:r>
      <w:r w:rsidRPr="00B95EC5">
        <w:rPr>
          <w:rFonts w:ascii="Times New Roman" w:eastAsia="ComputerModern-Regular" w:hAnsi="Times New Roman" w:cs="Times New Roman"/>
          <w:sz w:val="24"/>
          <w:szCs w:val="24"/>
        </w:rPr>
        <w:t>cow</w:t>
      </w:r>
      <w:r w:rsidR="00344982" w:rsidRPr="00B95EC5">
        <w:rPr>
          <w:rFonts w:ascii="Times New Roman" w:eastAsia="ComputerModern-Regular" w:hAnsi="Times New Roman" w:cs="Times New Roman"/>
          <w:sz w:val="24"/>
          <w:szCs w:val="24"/>
        </w:rPr>
        <w:t xml:space="preserve"> performance, </w:t>
      </w:r>
      <w:r w:rsidR="00C03F77" w:rsidRPr="00B95EC5">
        <w:rPr>
          <w:rFonts w:ascii="Times New Roman" w:eastAsia="ComputerModern-Regular" w:hAnsi="Times New Roman" w:cs="Times New Roman"/>
          <w:sz w:val="24"/>
          <w:szCs w:val="24"/>
        </w:rPr>
        <w:t>fertility and culling</w:t>
      </w:r>
      <w:r w:rsidR="00344982" w:rsidRPr="00B95EC5">
        <w:rPr>
          <w:rFonts w:ascii="Times New Roman" w:eastAsia="ComputerModern-Regular" w:hAnsi="Times New Roman" w:cs="Times New Roman"/>
          <w:sz w:val="24"/>
          <w:szCs w:val="24"/>
        </w:rPr>
        <w:t>. Oestrus intensity is lower in lame cows, and in all cows 26 % potential oestrus events are not expressed (to avoid getting pregnant).</w:t>
      </w:r>
      <w:r w:rsidR="00344982" w:rsidRPr="00B95EC5">
        <w:rPr>
          <w:rFonts w:ascii="Times New Roman" w:hAnsi="Times New Roman" w:cs="Times New Roman"/>
          <w:sz w:val="24"/>
          <w:szCs w:val="24"/>
        </w:rPr>
        <w:t xml:space="preserve"> </w:t>
      </w:r>
      <w:r w:rsidR="00344982" w:rsidRPr="00B95EC5">
        <w:rPr>
          <w:rFonts w:ascii="Times New Roman" w:eastAsia="Times New Roman" w:hAnsi="Times New Roman" w:cs="Times New Roman"/>
          <w:sz w:val="24"/>
          <w:szCs w:val="24"/>
        </w:rPr>
        <w:t xml:space="preserve">To understand these trade-offs, we need to know how animals react to their environment and how the environment influences hypothalamus-pituitary-adrenal axis (HPA) interactions with the hypothalamus-pituitary-ovarian axis (HPO). Neurotransmitters control secretion of GnRH </w:t>
      </w:r>
      <w:r w:rsidR="00344982" w:rsidRPr="00B95EC5">
        <w:rPr>
          <w:rFonts w:ascii="Times New Roman" w:hAnsi="Times New Roman" w:cs="Times New Roman"/>
          <w:color w:val="000000"/>
          <w:sz w:val="24"/>
          <w:szCs w:val="24"/>
        </w:rPr>
        <w:t>into hypophyseal portal blood</w:t>
      </w:r>
      <w:r w:rsidR="00344982" w:rsidRPr="00B95EC5">
        <w:rPr>
          <w:rFonts w:ascii="Times New Roman" w:eastAsia="Times New Roman" w:hAnsi="Times New Roman" w:cs="Times New Roman"/>
          <w:sz w:val="24"/>
          <w:szCs w:val="24"/>
        </w:rPr>
        <w:t xml:space="preserve">. GnRH/LH pulse amplitude and frequency drive oestradiol production, culminating in oestrus behaviour and </w:t>
      </w:r>
      <w:r w:rsidR="00344982" w:rsidRPr="00B95EC5">
        <w:rPr>
          <w:rFonts w:ascii="Times New Roman" w:hAnsi="Times New Roman" w:cs="Times New Roman"/>
          <w:color w:val="000000"/>
          <w:sz w:val="24"/>
          <w:szCs w:val="24"/>
        </w:rPr>
        <w:t xml:space="preserve">a </w:t>
      </w:r>
      <w:r w:rsidR="00344982" w:rsidRPr="00B95EC5">
        <w:rPr>
          <w:rFonts w:ascii="Times New Roman" w:eastAsia="Times New Roman" w:hAnsi="Times New Roman" w:cs="Times New Roman"/>
          <w:sz w:val="24"/>
          <w:szCs w:val="24"/>
        </w:rPr>
        <w:t xml:space="preserve">precisely-timed </w:t>
      </w:r>
      <w:r w:rsidR="00344982" w:rsidRPr="00B95EC5">
        <w:rPr>
          <w:rFonts w:ascii="Times New Roman" w:hAnsi="Times New Roman" w:cs="Times New Roman"/>
          <w:color w:val="000000"/>
          <w:sz w:val="24"/>
          <w:szCs w:val="24"/>
        </w:rPr>
        <w:t>GnRH/LH surge</w:t>
      </w:r>
      <w:r w:rsidR="00344982" w:rsidRPr="00B95EC5">
        <w:rPr>
          <w:rFonts w:ascii="Times New Roman" w:eastAsia="Times New Roman" w:hAnsi="Times New Roman" w:cs="Times New Roman"/>
          <w:sz w:val="24"/>
          <w:szCs w:val="24"/>
        </w:rPr>
        <w:t xml:space="preserve">, all of which are disrupted </w:t>
      </w:r>
      <w:r w:rsidR="00604DB6" w:rsidRPr="00B95EC5">
        <w:rPr>
          <w:rFonts w:ascii="Times New Roman" w:eastAsia="Times New Roman" w:hAnsi="Times New Roman" w:cs="Times New Roman"/>
          <w:sz w:val="24"/>
          <w:szCs w:val="24"/>
        </w:rPr>
        <w:t>by</w:t>
      </w:r>
      <w:r w:rsidR="00344982" w:rsidRPr="00B95EC5">
        <w:rPr>
          <w:rFonts w:ascii="Times New Roman" w:eastAsia="Times New Roman" w:hAnsi="Times New Roman" w:cs="Times New Roman"/>
          <w:sz w:val="24"/>
          <w:szCs w:val="24"/>
        </w:rPr>
        <w:t xml:space="preserve"> poor environments. </w:t>
      </w:r>
      <w:r w:rsidR="00344982" w:rsidRPr="00B95EC5">
        <w:rPr>
          <w:rFonts w:ascii="Times New Roman" w:hAnsi="Times New Roman" w:cs="Times New Roman"/>
          <w:sz w:val="24"/>
          <w:szCs w:val="24"/>
        </w:rPr>
        <w:t xml:space="preserve">Using peripheral neuronal agents gives clues, but do they alter perception of stimuli, or suppress consequent responses? </w:t>
      </w:r>
      <w:r w:rsidR="00344982" w:rsidRPr="00B95EC5">
        <w:rPr>
          <w:rFonts w:ascii="Times New Roman" w:hAnsi="Times New Roman" w:cs="Times New Roman"/>
          <w:i/>
          <w:sz w:val="24"/>
          <w:szCs w:val="24"/>
        </w:rPr>
        <w:t xml:space="preserve">In vitro </w:t>
      </w:r>
      <w:r w:rsidR="00344982" w:rsidRPr="00B95EC5">
        <w:rPr>
          <w:rFonts w:ascii="Times New Roman" w:hAnsi="Times New Roman" w:cs="Times New Roman"/>
          <w:sz w:val="24"/>
          <w:szCs w:val="24"/>
        </w:rPr>
        <w:t>studies</w:t>
      </w:r>
      <w:r w:rsidR="001432CB" w:rsidRPr="00B95EC5">
        <w:rPr>
          <w:rFonts w:ascii="Times New Roman" w:hAnsi="Times New Roman" w:cs="Times New Roman"/>
          <w:sz w:val="24"/>
          <w:szCs w:val="24"/>
        </w:rPr>
        <w:t xml:space="preserve"> </w:t>
      </w:r>
      <w:r w:rsidR="00344982" w:rsidRPr="00B95EC5">
        <w:rPr>
          <w:rFonts w:ascii="Times New Roman" w:hAnsi="Times New Roman" w:cs="Times New Roman"/>
          <w:sz w:val="24"/>
          <w:szCs w:val="24"/>
        </w:rPr>
        <w:t>confirm some neuronal interactions between the HPA and HPO; and immuno-histochemistry clarifies the location and sequence of inter-neurone a</w:t>
      </w:r>
      <w:r w:rsidR="001432CB" w:rsidRPr="00B95EC5">
        <w:rPr>
          <w:rFonts w:ascii="Times New Roman" w:hAnsi="Times New Roman" w:cs="Times New Roman"/>
          <w:sz w:val="24"/>
          <w:szCs w:val="24"/>
        </w:rPr>
        <w:t>ctivity within the brain. In both species, e</w:t>
      </w:r>
      <w:r w:rsidR="00344982" w:rsidRPr="00B95EC5">
        <w:rPr>
          <w:rFonts w:ascii="Times New Roman" w:hAnsi="Times New Roman" w:cs="Times New Roman"/>
          <w:sz w:val="24"/>
          <w:szCs w:val="24"/>
        </w:rPr>
        <w:t>xogenous c</w:t>
      </w:r>
      <w:r w:rsidR="00344982" w:rsidRPr="00B95EC5">
        <w:rPr>
          <w:rFonts w:ascii="Times New Roman" w:hAnsi="Times New Roman" w:cs="Times New Roman"/>
          <w:color w:val="000000"/>
          <w:sz w:val="24"/>
          <w:szCs w:val="24"/>
        </w:rPr>
        <w:t>orticoids, ACTH and/or CRH act at the pituitary (reduced LH release by GnRH), and hypothalamus (lower GnRH pulse frequency and delay surge release). This requires inter-neurones as GnRH cells do not have receptors for HPA compounds. T</w:t>
      </w:r>
      <w:r w:rsidR="00344982" w:rsidRPr="00B95EC5">
        <w:rPr>
          <w:rFonts w:ascii="Times New Roman" w:hAnsi="Times New Roman" w:cs="Times New Roman"/>
          <w:sz w:val="24"/>
          <w:szCs w:val="24"/>
        </w:rPr>
        <w:t xml:space="preserve">here are two (simultaneous, therefore fail-safe?) pathways for CRH suppression of GnRH release via CRH-Receptors: one being the regulation of kisspeptin/dynorphin and other cell types in the hypothalamus, and the other being the direct contact between CRH and GnRH cell terminals in the median eminence. </w:t>
      </w:r>
      <w:r w:rsidR="00344982" w:rsidRPr="00B95EC5">
        <w:rPr>
          <w:rFonts w:ascii="Times New Roman" w:hAnsi="Times New Roman" w:cs="Times New Roman"/>
          <w:color w:val="000000"/>
          <w:sz w:val="24"/>
          <w:szCs w:val="24"/>
        </w:rPr>
        <w:t xml:space="preserve">When we domesticate animals, we must provide the best possible environment otherwise animals trade-off with lower production, less intense oestrus behaviour, and impaired fertility. </w:t>
      </w:r>
      <w:r w:rsidR="00344982" w:rsidRPr="00B95EC5">
        <w:rPr>
          <w:rFonts w:ascii="Times New Roman" w:hAnsi="Times New Roman" w:cs="Times New Roman"/>
          <w:sz w:val="24"/>
          <w:szCs w:val="24"/>
        </w:rPr>
        <w:t xml:space="preserve">Avoiding life-time peri-parturient problems by managing persistent lactations </w:t>
      </w:r>
      <w:r w:rsidR="001432CB" w:rsidRPr="00B95EC5">
        <w:rPr>
          <w:rFonts w:ascii="Times New Roman" w:hAnsi="Times New Roman" w:cs="Times New Roman"/>
          <w:sz w:val="24"/>
          <w:szCs w:val="24"/>
        </w:rPr>
        <w:t xml:space="preserve">in cows </w:t>
      </w:r>
      <w:r w:rsidR="00344982" w:rsidRPr="00B95EC5">
        <w:rPr>
          <w:rFonts w:ascii="Times New Roman" w:hAnsi="Times New Roman" w:cs="Times New Roman"/>
          <w:sz w:val="24"/>
          <w:szCs w:val="24"/>
        </w:rPr>
        <w:t>may be a worthy trade-off on both welfare and economic terms – better than the camouflage use of drugs/hormones/feed additives/</w:t>
      </w:r>
      <w:r w:rsidR="00344982" w:rsidRPr="00B95EC5">
        <w:rPr>
          <w:rFonts w:ascii="Times New Roman" w:eastAsia="Times New Roman" w:hAnsi="Times New Roman" w:cs="Times New Roman"/>
          <w:sz w:val="24"/>
          <w:szCs w:val="24"/>
        </w:rPr>
        <w:t>intricate technologies</w:t>
      </w:r>
      <w:r w:rsidR="00344982" w:rsidRPr="00B95EC5">
        <w:rPr>
          <w:rFonts w:ascii="Times New Roman" w:hAnsi="Times New Roman" w:cs="Times New Roman"/>
          <w:sz w:val="24"/>
          <w:szCs w:val="24"/>
        </w:rPr>
        <w:t>? In the long term, getting animals and environment in a more harmonious balance is the ultimate strategy.</w:t>
      </w:r>
    </w:p>
    <w:p w:rsidR="00344982" w:rsidRPr="00B95EC5" w:rsidRDefault="003B4FD4" w:rsidP="00B95EC5">
      <w:pPr>
        <w:spacing w:after="120" w:line="360" w:lineRule="auto"/>
        <w:rPr>
          <w:rFonts w:ascii="Times New Roman" w:hAnsi="Times New Roman" w:cs="Times New Roman"/>
          <w:b/>
          <w:i/>
          <w:sz w:val="24"/>
          <w:szCs w:val="24"/>
        </w:rPr>
      </w:pPr>
      <w:r w:rsidRPr="00B95EC5">
        <w:rPr>
          <w:rStyle w:val="Hyperlink"/>
          <w:rFonts w:ascii="Times New Roman" w:hAnsi="Times New Roman" w:cs="Times New Roman"/>
          <w:i/>
          <w:iCs/>
          <w:color w:val="auto"/>
          <w:sz w:val="24"/>
          <w:szCs w:val="24"/>
          <w:u w:val="none"/>
        </w:rPr>
        <w:t>Keywords:</w:t>
      </w:r>
      <w:r w:rsidRPr="00B95EC5">
        <w:rPr>
          <w:rStyle w:val="Hyperlink"/>
          <w:rFonts w:ascii="Times New Roman" w:hAnsi="Times New Roman" w:cs="Times New Roman"/>
          <w:iCs/>
          <w:color w:val="auto"/>
          <w:sz w:val="24"/>
          <w:szCs w:val="24"/>
          <w:u w:val="none"/>
        </w:rPr>
        <w:t xml:space="preserve"> oestrus, adrenal, Gn</w:t>
      </w:r>
      <w:r w:rsidR="00B95EC5">
        <w:rPr>
          <w:rStyle w:val="Hyperlink"/>
          <w:rFonts w:ascii="Times New Roman" w:hAnsi="Times New Roman" w:cs="Times New Roman"/>
          <w:iCs/>
          <w:color w:val="auto"/>
          <w:sz w:val="24"/>
          <w:szCs w:val="24"/>
          <w:u w:val="none"/>
        </w:rPr>
        <w:t>RH, neurotransmitters, behaviour</w:t>
      </w:r>
      <w:bookmarkStart w:id="0" w:name="_GoBack"/>
      <w:bookmarkEnd w:id="0"/>
      <w:r w:rsidR="00344982" w:rsidRPr="00B95EC5">
        <w:rPr>
          <w:rFonts w:ascii="Times New Roman" w:hAnsi="Times New Roman" w:cs="Times New Roman"/>
          <w:b/>
          <w:i/>
          <w:sz w:val="24"/>
          <w:szCs w:val="24"/>
        </w:rPr>
        <w:br w:type="page"/>
      </w:r>
    </w:p>
    <w:p w:rsidR="003E23C1" w:rsidRPr="00B95EC5" w:rsidRDefault="003E23C1" w:rsidP="003E23C1">
      <w:pPr>
        <w:rPr>
          <w:rFonts w:ascii="Times New Roman" w:hAnsi="Times New Roman" w:cs="Times New Roman"/>
          <w:b/>
          <w:sz w:val="24"/>
          <w:szCs w:val="24"/>
        </w:rPr>
      </w:pPr>
      <w:r w:rsidRPr="00B95EC5">
        <w:rPr>
          <w:rFonts w:ascii="Times New Roman" w:hAnsi="Times New Roman" w:cs="Times New Roman"/>
          <w:b/>
          <w:sz w:val="24"/>
          <w:szCs w:val="24"/>
        </w:rPr>
        <w:lastRenderedPageBreak/>
        <w:t>Abbreviations</w:t>
      </w:r>
    </w:p>
    <w:p w:rsidR="003E23C1" w:rsidRPr="00B95EC5" w:rsidRDefault="003E23C1" w:rsidP="003E23C1">
      <w:pPr>
        <w:rPr>
          <w:rFonts w:ascii="Times New Roman" w:hAnsi="Times New Roman" w:cs="Times New Roman"/>
          <w:sz w:val="24"/>
          <w:szCs w:val="24"/>
        </w:rPr>
      </w:pPr>
    </w:p>
    <w:p w:rsidR="003E23C1" w:rsidRPr="00B95EC5" w:rsidRDefault="003E23C1" w:rsidP="003E23C1">
      <w:pPr>
        <w:rPr>
          <w:rFonts w:ascii="Times New Roman" w:hAnsi="Times New Roman" w:cs="Times New Roman"/>
          <w:color w:val="000000"/>
          <w:sz w:val="24"/>
          <w:szCs w:val="24"/>
        </w:rPr>
      </w:pPr>
      <w:r w:rsidRPr="00B95EC5">
        <w:rPr>
          <w:rFonts w:ascii="Times New Roman" w:hAnsi="Times New Roman" w:cs="Times New Roman"/>
          <w:color w:val="000000"/>
          <w:sz w:val="24"/>
          <w:szCs w:val="24"/>
        </w:rPr>
        <w:t xml:space="preserve">ACTH: </w:t>
      </w:r>
      <w:r w:rsidRPr="00B95EC5">
        <w:rPr>
          <w:rFonts w:ascii="Times New Roman" w:hAnsi="Times New Roman" w:cs="Times New Roman"/>
          <w:sz w:val="24"/>
          <w:szCs w:val="24"/>
        </w:rPr>
        <w:t xml:space="preserve">adreno-corticotrophin hormone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AI:</w:t>
      </w:r>
      <w:r w:rsidRPr="00B95EC5">
        <w:rPr>
          <w:rFonts w:ascii="Times New Roman" w:hAnsi="Times New Roman" w:cs="Times New Roman"/>
          <w:sz w:val="24"/>
          <w:szCs w:val="24"/>
        </w:rPr>
        <w:tab/>
        <w:t>artificial insemination</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AOB:</w:t>
      </w:r>
      <w:r w:rsidRPr="00B95EC5">
        <w:rPr>
          <w:rFonts w:ascii="Times New Roman" w:hAnsi="Times New Roman" w:cs="Times New Roman"/>
          <w:sz w:val="24"/>
          <w:szCs w:val="24"/>
        </w:rPr>
        <w:tab/>
        <w:t xml:space="preserve">accessory olfactory bulb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AP:</w:t>
      </w:r>
      <w:r w:rsidRPr="00B95EC5">
        <w:rPr>
          <w:rFonts w:ascii="Times New Roman" w:hAnsi="Times New Roman" w:cs="Times New Roman"/>
          <w:sz w:val="24"/>
          <w:szCs w:val="24"/>
        </w:rPr>
        <w:tab/>
        <w:t xml:space="preserve">area postrema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ARC:</w:t>
      </w:r>
      <w:r w:rsidRPr="00B95EC5">
        <w:rPr>
          <w:rFonts w:ascii="Times New Roman" w:hAnsi="Times New Roman" w:cs="Times New Roman"/>
          <w:sz w:val="24"/>
          <w:szCs w:val="24"/>
        </w:rPr>
        <w:tab/>
        <w:t xml:space="preserve">arcuate nucleus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AVP:</w:t>
      </w:r>
      <w:r w:rsidRPr="00B95EC5">
        <w:rPr>
          <w:rFonts w:ascii="Times New Roman" w:hAnsi="Times New Roman" w:cs="Times New Roman"/>
          <w:sz w:val="24"/>
          <w:szCs w:val="24"/>
        </w:rPr>
        <w:tab/>
        <w:t xml:space="preserve">vasopressin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BCS:</w:t>
      </w:r>
      <w:r w:rsidRPr="00B95EC5">
        <w:rPr>
          <w:rFonts w:ascii="Times New Roman" w:hAnsi="Times New Roman" w:cs="Times New Roman"/>
          <w:sz w:val="24"/>
          <w:szCs w:val="24"/>
        </w:rPr>
        <w:tab/>
        <w:t>body condition score</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BHB:</w:t>
      </w:r>
      <w:r w:rsidRPr="00B95EC5">
        <w:rPr>
          <w:rFonts w:ascii="Times New Roman" w:hAnsi="Times New Roman" w:cs="Times New Roman"/>
          <w:sz w:val="24"/>
          <w:szCs w:val="24"/>
        </w:rPr>
        <w:tab/>
        <w:t xml:space="preserve">3-beta-hydroxy-butyrate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BNST:</w:t>
      </w:r>
      <w:r w:rsidRPr="00B95EC5">
        <w:rPr>
          <w:rFonts w:ascii="Times New Roman" w:hAnsi="Times New Roman" w:cs="Times New Roman"/>
          <w:sz w:val="24"/>
          <w:szCs w:val="24"/>
        </w:rPr>
        <w:tab/>
        <w:t xml:space="preserve">bed nucleus of the stria terminalis  </w:t>
      </w:r>
    </w:p>
    <w:p w:rsidR="003E23C1" w:rsidRPr="00B95EC5" w:rsidRDefault="003E23C1" w:rsidP="003E23C1">
      <w:pPr>
        <w:rPr>
          <w:rFonts w:ascii="Times New Roman" w:hAnsi="Times New Roman" w:cs="Times New Roman"/>
          <w:color w:val="000000"/>
          <w:sz w:val="24"/>
          <w:szCs w:val="24"/>
        </w:rPr>
      </w:pPr>
      <w:r w:rsidRPr="00B95EC5">
        <w:rPr>
          <w:rFonts w:ascii="Times New Roman" w:hAnsi="Times New Roman" w:cs="Times New Roman"/>
          <w:color w:val="000000"/>
          <w:sz w:val="24"/>
          <w:szCs w:val="24"/>
        </w:rPr>
        <w:t>CRH:</w:t>
      </w:r>
      <w:r w:rsidRPr="00B95EC5">
        <w:rPr>
          <w:rFonts w:ascii="Times New Roman" w:hAnsi="Times New Roman" w:cs="Times New Roman"/>
          <w:sz w:val="24"/>
          <w:szCs w:val="24"/>
        </w:rPr>
        <w:t xml:space="preserve"> </w:t>
      </w:r>
      <w:r w:rsidRPr="00B95EC5">
        <w:rPr>
          <w:rFonts w:ascii="Times New Roman" w:hAnsi="Times New Roman" w:cs="Times New Roman"/>
          <w:sz w:val="24"/>
          <w:szCs w:val="24"/>
        </w:rPr>
        <w:tab/>
        <w:t xml:space="preserve">corticotrophin releasing hormone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 xml:space="preserve">CRH-R: corticotrophin releasing hormone receptor  </w:t>
      </w:r>
    </w:p>
    <w:p w:rsidR="003E23C1" w:rsidRPr="00B95EC5" w:rsidRDefault="003E23C1" w:rsidP="003E23C1">
      <w:pPr>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DMI:</w:t>
      </w:r>
      <w:r w:rsidRPr="00B95EC5">
        <w:rPr>
          <w:rFonts w:ascii="Times New Roman" w:eastAsia="Times New Roman" w:hAnsi="Times New Roman" w:cs="Times New Roman"/>
          <w:sz w:val="24"/>
          <w:szCs w:val="24"/>
        </w:rPr>
        <w:tab/>
        <w:t xml:space="preserve">dry matter intake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 xml:space="preserve">ELOVL5: </w:t>
      </w:r>
      <w:r w:rsidRPr="00B95EC5">
        <w:rPr>
          <w:rFonts w:ascii="Times New Roman" w:hAnsi="Times New Roman" w:cs="Times New Roman"/>
          <w:bCs/>
          <w:color w:val="000000"/>
          <w:sz w:val="24"/>
          <w:szCs w:val="24"/>
        </w:rPr>
        <w:t xml:space="preserve">Elongation of very long chain fatty acids protein 5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ER:</w:t>
      </w:r>
      <w:r w:rsidRPr="00B95EC5">
        <w:rPr>
          <w:rFonts w:ascii="Times New Roman" w:hAnsi="Times New Roman" w:cs="Times New Roman"/>
          <w:sz w:val="24"/>
          <w:szCs w:val="24"/>
        </w:rPr>
        <w:tab/>
        <w:t xml:space="preserve">oestradiol receptor </w:t>
      </w:r>
      <w:r w:rsidR="00E74946" w:rsidRPr="00B95EC5">
        <w:rPr>
          <w:rFonts w:ascii="Times New Roman" w:hAnsi="Times New Roman" w:cs="Times New Roman"/>
          <w:sz w:val="24"/>
          <w:szCs w:val="24"/>
        </w:rPr>
        <w:t>alpha</w:t>
      </w:r>
      <w:r w:rsidRPr="00B95EC5">
        <w:rPr>
          <w:rFonts w:ascii="Times New Roman" w:hAnsi="Times New Roman" w:cs="Times New Roman"/>
          <w:sz w:val="24"/>
          <w:szCs w:val="24"/>
        </w:rPr>
        <w:t xml:space="preserve"> </w:t>
      </w:r>
    </w:p>
    <w:p w:rsidR="003E23C1" w:rsidRPr="00B95EC5" w:rsidRDefault="003E23C1" w:rsidP="003E23C1">
      <w:pPr>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FSH:</w:t>
      </w:r>
      <w:r w:rsidRPr="00B95EC5">
        <w:rPr>
          <w:rFonts w:ascii="Times New Roman" w:eastAsia="Times New Roman" w:hAnsi="Times New Roman" w:cs="Times New Roman"/>
          <w:sz w:val="24"/>
          <w:szCs w:val="24"/>
        </w:rPr>
        <w:tab/>
        <w:t>follicle stimulating hormone</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GABA: gamma-amino-butyric acid</w:t>
      </w:r>
    </w:p>
    <w:p w:rsidR="003E23C1" w:rsidRPr="00B95EC5" w:rsidRDefault="003E23C1" w:rsidP="003E23C1">
      <w:pPr>
        <w:ind w:right="91"/>
        <w:rPr>
          <w:rFonts w:ascii="Times New Roman" w:hAnsi="Times New Roman" w:cs="Times New Roman"/>
          <w:color w:val="000000"/>
          <w:sz w:val="24"/>
          <w:szCs w:val="24"/>
        </w:rPr>
      </w:pPr>
      <w:r w:rsidRPr="00B95EC5">
        <w:rPr>
          <w:rFonts w:ascii="Times New Roman" w:hAnsi="Times New Roman" w:cs="Times New Roman"/>
          <w:color w:val="000000"/>
          <w:sz w:val="24"/>
          <w:szCs w:val="24"/>
        </w:rPr>
        <w:t>GnIH:  gonadotrophin inhibiting hormone</w:t>
      </w:r>
    </w:p>
    <w:p w:rsidR="003E23C1" w:rsidRPr="00B95EC5" w:rsidRDefault="003E23C1" w:rsidP="003E23C1">
      <w:pPr>
        <w:rPr>
          <w:rFonts w:ascii="Times New Roman" w:hAnsi="Times New Roman" w:cs="Times New Roman"/>
          <w:color w:val="000000"/>
          <w:sz w:val="24"/>
          <w:szCs w:val="24"/>
        </w:rPr>
      </w:pPr>
      <w:r w:rsidRPr="00B95EC5">
        <w:rPr>
          <w:rFonts w:ascii="Times New Roman" w:hAnsi="Times New Roman" w:cs="Times New Roman"/>
          <w:color w:val="000000"/>
          <w:sz w:val="24"/>
          <w:szCs w:val="24"/>
        </w:rPr>
        <w:t xml:space="preserve">GnRH: </w:t>
      </w:r>
      <w:r w:rsidRPr="00B95EC5">
        <w:rPr>
          <w:rFonts w:ascii="Times New Roman" w:eastAsia="Times New Roman" w:hAnsi="Times New Roman" w:cs="Times New Roman"/>
          <w:sz w:val="24"/>
          <w:szCs w:val="24"/>
        </w:rPr>
        <w:t>gonadotrophin releasing hormone</w:t>
      </w:r>
    </w:p>
    <w:p w:rsidR="003E23C1" w:rsidRPr="00B95EC5" w:rsidRDefault="003E23C1" w:rsidP="003E23C1">
      <w:pPr>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HPA:</w:t>
      </w:r>
      <w:r w:rsidRPr="00B95EC5">
        <w:rPr>
          <w:rFonts w:ascii="Times New Roman" w:eastAsia="Times New Roman" w:hAnsi="Times New Roman" w:cs="Times New Roman"/>
          <w:sz w:val="24"/>
          <w:szCs w:val="24"/>
        </w:rPr>
        <w:tab/>
        <w:t xml:space="preserve">hypothalamus-pituitary-adrenal axis  </w:t>
      </w:r>
    </w:p>
    <w:p w:rsidR="003E23C1" w:rsidRPr="00B95EC5" w:rsidRDefault="003E23C1" w:rsidP="003E23C1">
      <w:pPr>
        <w:rPr>
          <w:rFonts w:ascii="Times New Roman" w:eastAsia="Times New Roman" w:hAnsi="Times New Roman" w:cs="Times New Roman"/>
          <w:sz w:val="24"/>
          <w:szCs w:val="24"/>
          <w:lang w:val="pt-BR"/>
        </w:rPr>
      </w:pPr>
      <w:r w:rsidRPr="00B95EC5">
        <w:rPr>
          <w:rFonts w:ascii="Times New Roman" w:eastAsia="Times New Roman" w:hAnsi="Times New Roman" w:cs="Times New Roman"/>
          <w:sz w:val="24"/>
          <w:szCs w:val="24"/>
          <w:lang w:val="pt-BR"/>
        </w:rPr>
        <w:t xml:space="preserve">HPO: </w:t>
      </w:r>
      <w:r w:rsidRPr="00B95EC5">
        <w:rPr>
          <w:rFonts w:ascii="Times New Roman" w:eastAsia="Times New Roman" w:hAnsi="Times New Roman" w:cs="Times New Roman"/>
          <w:sz w:val="24"/>
          <w:szCs w:val="24"/>
          <w:lang w:val="pt-BR"/>
        </w:rPr>
        <w:tab/>
        <w:t xml:space="preserve">hypothalamus-pituitary-ovarian axis </w:t>
      </w:r>
    </w:p>
    <w:p w:rsidR="003A7E64" w:rsidRPr="00B95EC5" w:rsidRDefault="003A7E64" w:rsidP="003E23C1">
      <w:pPr>
        <w:rPr>
          <w:rFonts w:ascii="Times New Roman" w:eastAsia="Times New Roman" w:hAnsi="Times New Roman" w:cs="Times New Roman"/>
          <w:sz w:val="24"/>
          <w:szCs w:val="24"/>
          <w:lang w:val="pt-BR"/>
        </w:rPr>
      </w:pPr>
      <w:r w:rsidRPr="00B95EC5">
        <w:rPr>
          <w:rFonts w:ascii="Times New Roman" w:hAnsi="Times New Roman" w:cs="Times New Roman"/>
          <w:color w:val="000000"/>
          <w:sz w:val="24"/>
          <w:szCs w:val="24"/>
          <w:lang w:val="pt-BR"/>
        </w:rPr>
        <w:t>i.c.v.:</w:t>
      </w:r>
      <w:r w:rsidRPr="00B95EC5">
        <w:rPr>
          <w:rFonts w:ascii="Times New Roman" w:hAnsi="Times New Roman" w:cs="Times New Roman"/>
          <w:color w:val="000000"/>
          <w:sz w:val="24"/>
          <w:szCs w:val="24"/>
          <w:lang w:val="pt-BR"/>
        </w:rPr>
        <w:tab/>
      </w:r>
      <w:r w:rsidRPr="00B95EC5">
        <w:rPr>
          <w:rFonts w:ascii="Times New Roman" w:hAnsi="Times New Roman" w:cs="Times New Roman"/>
          <w:color w:val="4D5156"/>
          <w:sz w:val="24"/>
          <w:szCs w:val="24"/>
          <w:shd w:val="clear" w:color="auto" w:fill="FFFFFF"/>
          <w:lang w:val="pt-BR"/>
        </w:rPr>
        <w:t>Intra-cerebro-ventricular</w:t>
      </w:r>
    </w:p>
    <w:p w:rsidR="003E23C1" w:rsidRPr="00B95EC5" w:rsidRDefault="003E23C1" w:rsidP="003E23C1">
      <w:pPr>
        <w:rPr>
          <w:rFonts w:ascii="Times New Roman" w:eastAsia="ComputerModern-Regular" w:hAnsi="Times New Roman" w:cs="Times New Roman"/>
          <w:sz w:val="24"/>
          <w:szCs w:val="24"/>
        </w:rPr>
      </w:pPr>
      <w:r w:rsidRPr="00B95EC5">
        <w:rPr>
          <w:rFonts w:ascii="Times New Roman" w:eastAsia="ComputerModern-Regular" w:hAnsi="Times New Roman" w:cs="Times New Roman"/>
          <w:sz w:val="24"/>
          <w:szCs w:val="24"/>
        </w:rPr>
        <w:t>IU:</w:t>
      </w:r>
      <w:r w:rsidRPr="00B95EC5">
        <w:rPr>
          <w:rFonts w:ascii="Times New Roman" w:eastAsia="ComputerModern-Regular" w:hAnsi="Times New Roman" w:cs="Times New Roman"/>
          <w:sz w:val="24"/>
          <w:szCs w:val="24"/>
        </w:rPr>
        <w:tab/>
        <w:t>international units</w:t>
      </w:r>
    </w:p>
    <w:p w:rsidR="003E23C1" w:rsidRPr="00B95EC5" w:rsidRDefault="003E23C1" w:rsidP="003E23C1">
      <w:pPr>
        <w:rPr>
          <w:rFonts w:ascii="Times New Roman" w:hAnsi="Times New Roman" w:cs="Times New Roman"/>
          <w:sz w:val="24"/>
          <w:szCs w:val="24"/>
          <w:lang w:val="en-US"/>
        </w:rPr>
      </w:pPr>
      <w:r w:rsidRPr="00B95EC5">
        <w:rPr>
          <w:rFonts w:ascii="Times New Roman" w:eastAsia="ComputerModern-Regular" w:hAnsi="Times New Roman" w:cs="Times New Roman"/>
          <w:sz w:val="24"/>
          <w:szCs w:val="24"/>
        </w:rPr>
        <w:t xml:space="preserve">KNDy: </w:t>
      </w:r>
      <w:r w:rsidRPr="00B95EC5">
        <w:rPr>
          <w:rFonts w:ascii="Times New Roman" w:hAnsi="Times New Roman" w:cs="Times New Roman"/>
          <w:sz w:val="24"/>
          <w:szCs w:val="24"/>
          <w:lang w:val="en-US"/>
        </w:rPr>
        <w:t>kisspeptin, Neurokinin B and Dynorphin</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LC:</w:t>
      </w:r>
      <w:r w:rsidRPr="00B95EC5">
        <w:rPr>
          <w:rFonts w:ascii="Times New Roman" w:hAnsi="Times New Roman" w:cs="Times New Roman"/>
          <w:sz w:val="24"/>
          <w:szCs w:val="24"/>
        </w:rPr>
        <w:tab/>
        <w:t xml:space="preserve">locus coeruleus  </w:t>
      </w:r>
    </w:p>
    <w:p w:rsidR="003E23C1" w:rsidRPr="00B95EC5" w:rsidRDefault="003E23C1" w:rsidP="003E23C1">
      <w:pPr>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LH:</w:t>
      </w:r>
      <w:r w:rsidRPr="00B95EC5">
        <w:rPr>
          <w:rFonts w:ascii="Times New Roman" w:eastAsia="Times New Roman" w:hAnsi="Times New Roman" w:cs="Times New Roman"/>
          <w:sz w:val="24"/>
          <w:szCs w:val="24"/>
        </w:rPr>
        <w:tab/>
        <w:t xml:space="preserve">luteinising hormone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 xml:space="preserve">LO: </w:t>
      </w:r>
      <w:r w:rsidRPr="00B95EC5">
        <w:rPr>
          <w:rFonts w:ascii="Times New Roman" w:hAnsi="Times New Roman" w:cs="Times New Roman"/>
          <w:sz w:val="24"/>
          <w:szCs w:val="24"/>
        </w:rPr>
        <w:tab/>
        <w:t>left ovary</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LPS:</w:t>
      </w:r>
      <w:r w:rsidRPr="00B95EC5">
        <w:rPr>
          <w:rFonts w:ascii="Times New Roman" w:hAnsi="Times New Roman" w:cs="Times New Roman"/>
          <w:sz w:val="24"/>
          <w:szCs w:val="24"/>
        </w:rPr>
        <w:tab/>
        <w:t xml:space="preserve">lipopolysaccharide toxin from </w:t>
      </w:r>
      <w:r w:rsidRPr="00B95EC5">
        <w:rPr>
          <w:rFonts w:ascii="Times New Roman" w:hAnsi="Times New Roman" w:cs="Times New Roman"/>
          <w:i/>
          <w:sz w:val="24"/>
          <w:szCs w:val="24"/>
        </w:rPr>
        <w:t>E coli</w:t>
      </w:r>
    </w:p>
    <w:p w:rsidR="003E23C1" w:rsidRPr="00B95EC5" w:rsidRDefault="003E23C1" w:rsidP="003E23C1">
      <w:pPr>
        <w:rPr>
          <w:rFonts w:ascii="Times New Roman" w:hAnsi="Times New Roman" w:cs="Times New Roman"/>
          <w:color w:val="000000"/>
          <w:sz w:val="24"/>
          <w:szCs w:val="24"/>
        </w:rPr>
      </w:pPr>
      <w:r w:rsidRPr="00B95EC5">
        <w:rPr>
          <w:rFonts w:ascii="Times New Roman" w:hAnsi="Times New Roman" w:cs="Times New Roman"/>
          <w:color w:val="000000"/>
          <w:sz w:val="24"/>
          <w:szCs w:val="24"/>
        </w:rPr>
        <w:t>MBH:  mediobasal hypothalamus (containing the ARC and VMN)</w:t>
      </w:r>
    </w:p>
    <w:p w:rsidR="003E23C1" w:rsidRPr="00B95EC5" w:rsidRDefault="003E23C1" w:rsidP="003E23C1">
      <w:pPr>
        <w:rPr>
          <w:rFonts w:ascii="Times New Roman" w:hAnsi="Times New Roman" w:cs="Times New Roman"/>
          <w:sz w:val="24"/>
          <w:szCs w:val="24"/>
          <w:lang w:val="pt-BR"/>
        </w:rPr>
      </w:pPr>
      <w:r w:rsidRPr="00B95EC5">
        <w:rPr>
          <w:rFonts w:ascii="Times New Roman" w:hAnsi="Times New Roman" w:cs="Times New Roman"/>
          <w:sz w:val="24"/>
          <w:szCs w:val="24"/>
          <w:lang w:val="pt-BR"/>
        </w:rPr>
        <w:t xml:space="preserve">mPOA: medial pre-optic area  </w:t>
      </w:r>
    </w:p>
    <w:p w:rsidR="003E23C1" w:rsidRPr="00B95EC5" w:rsidRDefault="003E23C1" w:rsidP="003E23C1">
      <w:pPr>
        <w:rPr>
          <w:rFonts w:ascii="Times New Roman" w:hAnsi="Times New Roman" w:cs="Times New Roman"/>
          <w:sz w:val="24"/>
          <w:szCs w:val="24"/>
          <w:lang w:val="pt-BR"/>
        </w:rPr>
      </w:pPr>
      <w:r w:rsidRPr="00B95EC5">
        <w:rPr>
          <w:rFonts w:ascii="Times New Roman" w:hAnsi="Times New Roman" w:cs="Times New Roman"/>
          <w:sz w:val="24"/>
          <w:szCs w:val="24"/>
          <w:lang w:val="pt-BR"/>
        </w:rPr>
        <w:t>mRNA: messenger ribonucleic acid</w:t>
      </w:r>
    </w:p>
    <w:p w:rsidR="003E23C1" w:rsidRPr="00B95EC5" w:rsidRDefault="003E23C1" w:rsidP="003E23C1">
      <w:pPr>
        <w:rPr>
          <w:rFonts w:ascii="Times New Roman" w:hAnsi="Times New Roman" w:cs="Times New Roman"/>
          <w:sz w:val="24"/>
          <w:szCs w:val="24"/>
          <w:lang w:val="pt-BR"/>
        </w:rPr>
      </w:pPr>
      <w:r w:rsidRPr="00B95EC5">
        <w:rPr>
          <w:rFonts w:ascii="Times New Roman" w:hAnsi="Times New Roman" w:cs="Times New Roman"/>
          <w:sz w:val="24"/>
          <w:szCs w:val="24"/>
          <w:lang w:val="pt-BR"/>
        </w:rPr>
        <w:t>NA:</w:t>
      </w:r>
      <w:r w:rsidRPr="00B95EC5">
        <w:rPr>
          <w:rFonts w:ascii="Times New Roman" w:hAnsi="Times New Roman" w:cs="Times New Roman"/>
          <w:sz w:val="24"/>
          <w:szCs w:val="24"/>
          <w:lang w:val="pt-BR"/>
        </w:rPr>
        <w:tab/>
        <w:t xml:space="preserve">noradrenaline  </w:t>
      </w:r>
    </w:p>
    <w:p w:rsidR="003E23C1" w:rsidRPr="00B95EC5" w:rsidRDefault="003E23C1" w:rsidP="003E23C1">
      <w:pPr>
        <w:rPr>
          <w:rFonts w:ascii="Times New Roman" w:eastAsia="ATSchneidlerMediaeval" w:hAnsi="Times New Roman" w:cs="Times New Roman"/>
          <w:sz w:val="24"/>
          <w:szCs w:val="24"/>
        </w:rPr>
      </w:pPr>
      <w:r w:rsidRPr="00B95EC5">
        <w:rPr>
          <w:rFonts w:ascii="Times New Roman" w:eastAsia="ATSchneidlerMediaeval" w:hAnsi="Times New Roman" w:cs="Times New Roman"/>
          <w:sz w:val="24"/>
          <w:szCs w:val="24"/>
        </w:rPr>
        <w:t>NEFA:</w:t>
      </w:r>
      <w:r w:rsidRPr="00B95EC5">
        <w:rPr>
          <w:rFonts w:ascii="Times New Roman" w:eastAsia="ATSchneidlerMediaeval" w:hAnsi="Times New Roman" w:cs="Times New Roman"/>
          <w:sz w:val="24"/>
          <w:szCs w:val="24"/>
        </w:rPr>
        <w:tab/>
        <w:t xml:space="preserve">non-esterified fatty acid  </w:t>
      </w:r>
    </w:p>
    <w:p w:rsidR="003E23C1" w:rsidRPr="00B95EC5" w:rsidRDefault="003E23C1" w:rsidP="003E23C1">
      <w:pPr>
        <w:rPr>
          <w:rFonts w:ascii="Times New Roman" w:hAnsi="Times New Roman" w:cs="Times New Roman"/>
          <w:sz w:val="24"/>
          <w:szCs w:val="24"/>
          <w:lang w:val="en-US"/>
        </w:rPr>
      </w:pPr>
      <w:r w:rsidRPr="00B95EC5">
        <w:rPr>
          <w:rFonts w:ascii="Times New Roman" w:hAnsi="Times New Roman" w:cs="Times New Roman"/>
          <w:sz w:val="24"/>
          <w:szCs w:val="24"/>
          <w:lang w:val="en-US"/>
        </w:rPr>
        <w:t>NKB:</w:t>
      </w:r>
      <w:r w:rsidRPr="00B95EC5">
        <w:rPr>
          <w:rFonts w:ascii="Times New Roman" w:hAnsi="Times New Roman" w:cs="Times New Roman"/>
          <w:sz w:val="24"/>
          <w:szCs w:val="24"/>
          <w:lang w:val="en-US"/>
        </w:rPr>
        <w:tab/>
        <w:t xml:space="preserve">neurokinin B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 xml:space="preserve">POMC: pro-opiomelanocortin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PRID:</w:t>
      </w:r>
      <w:r w:rsidRPr="00B95EC5">
        <w:rPr>
          <w:rFonts w:ascii="Times New Roman" w:hAnsi="Times New Roman" w:cs="Times New Roman"/>
          <w:sz w:val="24"/>
          <w:szCs w:val="24"/>
        </w:rPr>
        <w:tab/>
        <w:t>progesterone releasing intravaginal device</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PVN:</w:t>
      </w:r>
      <w:r w:rsidRPr="00B95EC5">
        <w:rPr>
          <w:rFonts w:ascii="Times New Roman" w:hAnsi="Times New Roman" w:cs="Times New Roman"/>
          <w:sz w:val="24"/>
          <w:szCs w:val="24"/>
        </w:rPr>
        <w:tab/>
        <w:t xml:space="preserve">paraventricular nucleus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RFM:</w:t>
      </w:r>
      <w:r w:rsidRPr="00B95EC5">
        <w:rPr>
          <w:rFonts w:ascii="Times New Roman" w:hAnsi="Times New Roman" w:cs="Times New Roman"/>
          <w:sz w:val="24"/>
          <w:szCs w:val="24"/>
        </w:rPr>
        <w:tab/>
        <w:t>retained fetal membranes</w:t>
      </w:r>
    </w:p>
    <w:p w:rsidR="003E23C1" w:rsidRPr="00B95EC5" w:rsidRDefault="003E23C1" w:rsidP="003E23C1">
      <w:pPr>
        <w:rPr>
          <w:rFonts w:ascii="Times New Roman" w:hAnsi="Times New Roman" w:cs="Times New Roman"/>
          <w:color w:val="000000"/>
          <w:sz w:val="24"/>
          <w:szCs w:val="24"/>
        </w:rPr>
      </w:pPr>
      <w:r w:rsidRPr="00B95EC5">
        <w:rPr>
          <w:rFonts w:ascii="Times New Roman" w:hAnsi="Times New Roman" w:cs="Times New Roman"/>
          <w:color w:val="000000"/>
          <w:sz w:val="24"/>
          <w:szCs w:val="24"/>
        </w:rPr>
        <w:t xml:space="preserve">RFRP-3: RF-amide-related peptide-3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 xml:space="preserve">RO: </w:t>
      </w:r>
      <w:r w:rsidRPr="00B95EC5">
        <w:rPr>
          <w:rFonts w:ascii="Times New Roman" w:hAnsi="Times New Roman" w:cs="Times New Roman"/>
          <w:sz w:val="24"/>
          <w:szCs w:val="24"/>
        </w:rPr>
        <w:tab/>
        <w:t>right ovary</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SCC:</w:t>
      </w:r>
      <w:r w:rsidRPr="00B95EC5">
        <w:rPr>
          <w:rFonts w:ascii="Times New Roman" w:hAnsi="Times New Roman" w:cs="Times New Roman"/>
          <w:sz w:val="24"/>
          <w:szCs w:val="24"/>
        </w:rPr>
        <w:tab/>
        <w:t xml:space="preserve"> somatic cell count  </w:t>
      </w:r>
    </w:p>
    <w:p w:rsidR="003E23C1" w:rsidRPr="00B95EC5" w:rsidRDefault="003E23C1" w:rsidP="003E23C1">
      <w:pPr>
        <w:rPr>
          <w:rFonts w:ascii="Times New Roman" w:hAnsi="Times New Roman" w:cs="Times New Roman"/>
          <w:color w:val="000000"/>
          <w:sz w:val="24"/>
          <w:szCs w:val="24"/>
        </w:rPr>
      </w:pPr>
      <w:r w:rsidRPr="00B95EC5">
        <w:rPr>
          <w:rFonts w:ascii="Times New Roman" w:hAnsi="Times New Roman" w:cs="Times New Roman"/>
          <w:color w:val="000000"/>
          <w:sz w:val="24"/>
          <w:szCs w:val="24"/>
        </w:rPr>
        <w:t>SEM:</w:t>
      </w:r>
      <w:r w:rsidRPr="00B95EC5">
        <w:rPr>
          <w:rFonts w:ascii="Times New Roman" w:hAnsi="Times New Roman" w:cs="Times New Roman"/>
          <w:color w:val="000000"/>
          <w:sz w:val="24"/>
          <w:szCs w:val="24"/>
        </w:rPr>
        <w:tab/>
        <w:t>standard error of the mean</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SST:</w:t>
      </w:r>
      <w:r w:rsidRPr="00B95EC5">
        <w:rPr>
          <w:rFonts w:ascii="Times New Roman" w:hAnsi="Times New Roman" w:cs="Times New Roman"/>
          <w:sz w:val="24"/>
          <w:szCs w:val="24"/>
        </w:rPr>
        <w:tab/>
        <w:t>somatostatin</w:t>
      </w:r>
    </w:p>
    <w:p w:rsidR="003E23C1" w:rsidRPr="00B95EC5" w:rsidRDefault="003E23C1" w:rsidP="003E23C1">
      <w:pPr>
        <w:rPr>
          <w:rFonts w:ascii="Times New Roman" w:eastAsia="ComputerModern-Regular" w:hAnsi="Times New Roman" w:cs="Times New Roman"/>
          <w:sz w:val="24"/>
          <w:szCs w:val="24"/>
        </w:rPr>
      </w:pPr>
      <w:r w:rsidRPr="00B95EC5">
        <w:rPr>
          <w:rFonts w:ascii="Times New Roman" w:eastAsia="ComputerModern-Regular" w:hAnsi="Times New Roman" w:cs="Times New Roman"/>
          <w:sz w:val="24"/>
          <w:szCs w:val="24"/>
        </w:rPr>
        <w:t xml:space="preserve">STBM: standing-to-be-mounted  </w:t>
      </w:r>
    </w:p>
    <w:p w:rsidR="003E23C1" w:rsidRPr="00B95EC5" w:rsidRDefault="003E23C1" w:rsidP="003E23C1">
      <w:pPr>
        <w:rPr>
          <w:rFonts w:ascii="Times New Roman" w:hAnsi="Times New Roman" w:cs="Times New Roman"/>
          <w:sz w:val="24"/>
          <w:szCs w:val="24"/>
        </w:rPr>
      </w:pPr>
      <w:r w:rsidRPr="00B95EC5">
        <w:rPr>
          <w:rFonts w:ascii="Times New Roman" w:hAnsi="Times New Roman" w:cs="Times New Roman"/>
          <w:sz w:val="24"/>
          <w:szCs w:val="24"/>
        </w:rPr>
        <w:t>VNO:</w:t>
      </w:r>
      <w:r w:rsidRPr="00B95EC5">
        <w:rPr>
          <w:rFonts w:ascii="Times New Roman" w:hAnsi="Times New Roman" w:cs="Times New Roman"/>
          <w:sz w:val="24"/>
          <w:szCs w:val="24"/>
        </w:rPr>
        <w:tab/>
        <w:t xml:space="preserve">vomeronasal organ  </w:t>
      </w:r>
    </w:p>
    <w:p w:rsidR="003E23C1" w:rsidRPr="00B95EC5" w:rsidRDefault="003E23C1" w:rsidP="003E23C1">
      <w:pPr>
        <w:ind w:right="91"/>
        <w:rPr>
          <w:rFonts w:ascii="Times New Roman" w:hAnsi="Times New Roman" w:cs="Times New Roman"/>
          <w:b/>
          <w:i/>
          <w:sz w:val="24"/>
          <w:szCs w:val="24"/>
        </w:rPr>
      </w:pPr>
      <w:r w:rsidRPr="00B95EC5">
        <w:rPr>
          <w:rFonts w:ascii="Times New Roman" w:hAnsi="Times New Roman" w:cs="Times New Roman"/>
          <w:b/>
          <w:i/>
          <w:sz w:val="24"/>
          <w:szCs w:val="24"/>
        </w:rPr>
        <w:t xml:space="preserve"> </w:t>
      </w:r>
    </w:p>
    <w:p w:rsidR="003E23C1" w:rsidRPr="00B95EC5" w:rsidRDefault="003E23C1">
      <w:pPr>
        <w:rPr>
          <w:rFonts w:ascii="Times New Roman" w:hAnsi="Times New Roman" w:cs="Times New Roman"/>
          <w:b/>
          <w:i/>
          <w:sz w:val="24"/>
          <w:szCs w:val="24"/>
        </w:rPr>
      </w:pPr>
      <w:r w:rsidRPr="00B95EC5">
        <w:rPr>
          <w:rFonts w:ascii="Times New Roman" w:hAnsi="Times New Roman" w:cs="Times New Roman"/>
          <w:b/>
          <w:i/>
          <w:sz w:val="24"/>
          <w:szCs w:val="24"/>
        </w:rPr>
        <w:br w:type="page"/>
      </w:r>
    </w:p>
    <w:p w:rsidR="00C34912" w:rsidRPr="00B95EC5" w:rsidRDefault="00C34912" w:rsidP="00C34912">
      <w:pPr>
        <w:autoSpaceDE w:val="0"/>
        <w:autoSpaceDN w:val="0"/>
        <w:adjustRightInd w:val="0"/>
        <w:ind w:right="91"/>
        <w:rPr>
          <w:rFonts w:ascii="Times New Roman" w:hAnsi="Times New Roman" w:cs="Times New Roman"/>
          <w:sz w:val="24"/>
          <w:szCs w:val="24"/>
        </w:rPr>
      </w:pPr>
      <w:r w:rsidRPr="00B95EC5">
        <w:rPr>
          <w:rFonts w:ascii="Times New Roman" w:hAnsi="Times New Roman" w:cs="Times New Roman"/>
          <w:sz w:val="24"/>
          <w:szCs w:val="24"/>
        </w:rPr>
        <w:lastRenderedPageBreak/>
        <w:t>The ‘environment’ referred to in this article encompasses everything that affects the cow or ewe (our main species of interest). ‘Trade-offs’ are responses to that environment – by both animals and farmers.</w:t>
      </w:r>
    </w:p>
    <w:p w:rsidR="00C34912" w:rsidRPr="00B95EC5" w:rsidRDefault="00C34912" w:rsidP="00C34912">
      <w:pPr>
        <w:autoSpaceDE w:val="0"/>
        <w:autoSpaceDN w:val="0"/>
        <w:adjustRightInd w:val="0"/>
        <w:ind w:right="91"/>
        <w:rPr>
          <w:rFonts w:ascii="Times New Roman" w:hAnsi="Times New Roman" w:cs="Times New Roman"/>
          <w:sz w:val="24"/>
          <w:szCs w:val="24"/>
        </w:rPr>
      </w:pPr>
    </w:p>
    <w:p w:rsidR="00007D49" w:rsidRPr="00B95EC5" w:rsidRDefault="00C34912" w:rsidP="00C34912">
      <w:pPr>
        <w:ind w:right="91"/>
        <w:rPr>
          <w:rFonts w:ascii="Times New Roman" w:hAnsi="Times New Roman" w:cs="Times New Roman"/>
          <w:b/>
          <w:i/>
          <w:sz w:val="24"/>
          <w:szCs w:val="24"/>
        </w:rPr>
      </w:pPr>
      <w:r w:rsidRPr="00B95EC5">
        <w:rPr>
          <w:rFonts w:ascii="Times New Roman" w:hAnsi="Times New Roman" w:cs="Times New Roman"/>
          <w:b/>
          <w:i/>
          <w:sz w:val="24"/>
          <w:szCs w:val="24"/>
        </w:rPr>
        <w:t xml:space="preserve"> </w:t>
      </w:r>
      <w:r w:rsidR="00007D49" w:rsidRPr="00B95EC5">
        <w:rPr>
          <w:rFonts w:ascii="Times New Roman" w:hAnsi="Times New Roman" w:cs="Times New Roman"/>
          <w:b/>
          <w:i/>
          <w:sz w:val="24"/>
          <w:szCs w:val="24"/>
        </w:rPr>
        <w:t>‘Random’ observations</w:t>
      </w:r>
      <w:r w:rsidR="00D905FE" w:rsidRPr="00B95EC5">
        <w:rPr>
          <w:rFonts w:ascii="Times New Roman" w:hAnsi="Times New Roman" w:cs="Times New Roman"/>
          <w:b/>
          <w:i/>
          <w:sz w:val="24"/>
          <w:szCs w:val="24"/>
        </w:rPr>
        <w:t xml:space="preserve"> </w:t>
      </w:r>
      <w:r w:rsidR="00F5245D" w:rsidRPr="00B95EC5">
        <w:rPr>
          <w:rFonts w:ascii="Times New Roman" w:hAnsi="Times New Roman" w:cs="Times New Roman"/>
          <w:b/>
          <w:i/>
          <w:sz w:val="24"/>
          <w:szCs w:val="24"/>
        </w:rPr>
        <w:t xml:space="preserve">to </w:t>
      </w:r>
      <w:r w:rsidR="00596A1E" w:rsidRPr="00B95EC5">
        <w:rPr>
          <w:rFonts w:ascii="Times New Roman" w:hAnsi="Times New Roman" w:cs="Times New Roman"/>
          <w:b/>
          <w:i/>
          <w:sz w:val="24"/>
          <w:szCs w:val="24"/>
        </w:rPr>
        <w:t xml:space="preserve">put </w:t>
      </w:r>
      <w:r w:rsidR="00F556AB" w:rsidRPr="00B95EC5">
        <w:rPr>
          <w:rFonts w:ascii="Times New Roman" w:hAnsi="Times New Roman" w:cs="Times New Roman"/>
          <w:b/>
          <w:i/>
          <w:sz w:val="24"/>
          <w:szCs w:val="24"/>
        </w:rPr>
        <w:t xml:space="preserve">‘trade-offs’ </w:t>
      </w:r>
      <w:r w:rsidR="00596A1E" w:rsidRPr="00B95EC5">
        <w:rPr>
          <w:rFonts w:ascii="Times New Roman" w:hAnsi="Times New Roman" w:cs="Times New Roman"/>
          <w:b/>
          <w:i/>
          <w:sz w:val="24"/>
          <w:szCs w:val="24"/>
        </w:rPr>
        <w:t xml:space="preserve">in perspective </w:t>
      </w:r>
    </w:p>
    <w:p w:rsidR="00947DEA" w:rsidRPr="00B95EC5" w:rsidRDefault="00947DEA" w:rsidP="00884ABC">
      <w:pPr>
        <w:ind w:right="91"/>
        <w:rPr>
          <w:rFonts w:ascii="Times New Roman" w:hAnsi="Times New Roman" w:cs="Times New Roman"/>
          <w:sz w:val="24"/>
          <w:szCs w:val="24"/>
        </w:rPr>
      </w:pPr>
    </w:p>
    <w:p w:rsidR="004164C5" w:rsidRPr="00B95EC5" w:rsidRDefault="0084736B" w:rsidP="00884ABC">
      <w:pPr>
        <w:autoSpaceDE w:val="0"/>
        <w:autoSpaceDN w:val="0"/>
        <w:adjustRightInd w:val="0"/>
        <w:ind w:right="91"/>
        <w:rPr>
          <w:rFonts w:ascii="Times New Roman" w:hAnsi="Times New Roman" w:cs="Times New Roman"/>
          <w:color w:val="000000"/>
          <w:sz w:val="24"/>
          <w:szCs w:val="24"/>
        </w:rPr>
      </w:pPr>
      <w:r w:rsidRPr="00B95EC5">
        <w:rPr>
          <w:rFonts w:ascii="Times New Roman" w:hAnsi="Times New Roman" w:cs="Times New Roman"/>
          <w:sz w:val="24"/>
          <w:szCs w:val="24"/>
        </w:rPr>
        <w:t>First</w:t>
      </w:r>
      <w:r w:rsidR="00947DEA" w:rsidRPr="00B95EC5">
        <w:rPr>
          <w:rFonts w:ascii="Times New Roman" w:hAnsi="Times New Roman" w:cs="Times New Roman"/>
          <w:sz w:val="24"/>
          <w:szCs w:val="24"/>
        </w:rPr>
        <w:t xml:space="preserve">: </w:t>
      </w:r>
      <w:r w:rsidR="00C34912" w:rsidRPr="00B95EC5">
        <w:rPr>
          <w:rFonts w:ascii="Times New Roman" w:hAnsi="Times New Roman" w:cs="Times New Roman"/>
          <w:color w:val="000000"/>
          <w:sz w:val="24"/>
          <w:szCs w:val="24"/>
        </w:rPr>
        <w:t xml:space="preserve">over a 2–3 week period, </w:t>
      </w:r>
      <w:r w:rsidR="00427C17" w:rsidRPr="00B95EC5">
        <w:rPr>
          <w:rFonts w:ascii="Times New Roman" w:hAnsi="Times New Roman" w:cs="Times New Roman"/>
          <w:sz w:val="24"/>
          <w:szCs w:val="24"/>
        </w:rPr>
        <w:t xml:space="preserve">more than 80 % </w:t>
      </w:r>
      <w:r w:rsidR="002F5A75" w:rsidRPr="00B95EC5">
        <w:rPr>
          <w:rFonts w:ascii="Times New Roman" w:hAnsi="Times New Roman" w:cs="Times New Roman"/>
          <w:sz w:val="24"/>
          <w:szCs w:val="24"/>
        </w:rPr>
        <w:t>non-domesticated</w:t>
      </w:r>
      <w:r w:rsidR="0099665B" w:rsidRPr="00B95EC5">
        <w:rPr>
          <w:rFonts w:ascii="Times New Roman" w:hAnsi="Times New Roman" w:cs="Times New Roman"/>
          <w:sz w:val="24"/>
          <w:szCs w:val="24"/>
        </w:rPr>
        <w:t xml:space="preserve"> wildebeest roam</w:t>
      </w:r>
      <w:r w:rsidR="00427C17" w:rsidRPr="00B95EC5">
        <w:rPr>
          <w:rFonts w:ascii="Times New Roman" w:hAnsi="Times New Roman" w:cs="Times New Roman"/>
          <w:sz w:val="24"/>
          <w:szCs w:val="24"/>
        </w:rPr>
        <w:t>ing</w:t>
      </w:r>
      <w:r w:rsidR="002F5A75" w:rsidRPr="00B95EC5">
        <w:rPr>
          <w:rFonts w:ascii="Times New Roman" w:hAnsi="Times New Roman" w:cs="Times New Roman"/>
          <w:sz w:val="24"/>
          <w:szCs w:val="24"/>
        </w:rPr>
        <w:t xml:space="preserve"> the plains of the Serengeti in east Africa</w:t>
      </w:r>
      <w:r w:rsidR="004164C5" w:rsidRPr="00B95EC5">
        <w:rPr>
          <w:rFonts w:ascii="Times New Roman" w:hAnsi="Times New Roman" w:cs="Times New Roman"/>
          <w:color w:val="000000"/>
          <w:sz w:val="24"/>
          <w:szCs w:val="24"/>
        </w:rPr>
        <w:t xml:space="preserve"> </w:t>
      </w:r>
      <w:r w:rsidR="00427C17" w:rsidRPr="00B95EC5">
        <w:rPr>
          <w:rFonts w:ascii="Times New Roman" w:hAnsi="Times New Roman" w:cs="Times New Roman"/>
          <w:color w:val="000000"/>
          <w:sz w:val="24"/>
          <w:szCs w:val="24"/>
        </w:rPr>
        <w:t>mate and calve</w:t>
      </w:r>
      <w:r w:rsidR="002F5A75" w:rsidRPr="00B95EC5">
        <w:rPr>
          <w:rFonts w:ascii="Times New Roman" w:hAnsi="Times New Roman" w:cs="Times New Roman"/>
          <w:color w:val="000000"/>
          <w:sz w:val="24"/>
          <w:szCs w:val="24"/>
        </w:rPr>
        <w:t xml:space="preserve"> with no interference by man</w:t>
      </w:r>
      <w:r w:rsidR="00C34912" w:rsidRPr="00B95EC5">
        <w:rPr>
          <w:rFonts w:ascii="Times New Roman" w:hAnsi="Times New Roman" w:cs="Times New Roman"/>
          <w:color w:val="000000"/>
          <w:sz w:val="24"/>
          <w:szCs w:val="24"/>
        </w:rPr>
        <w:t xml:space="preserve"> (</w:t>
      </w:r>
      <w:r w:rsidR="00C34912" w:rsidRPr="00B95EC5">
        <w:rPr>
          <w:rFonts w:ascii="Times New Roman" w:hAnsi="Times New Roman" w:cs="Times New Roman"/>
          <w:color w:val="000066"/>
          <w:sz w:val="24"/>
          <w:szCs w:val="24"/>
        </w:rPr>
        <w:t>Estes, 1966</w:t>
      </w:r>
      <w:r w:rsidR="00C34912" w:rsidRPr="00B95EC5">
        <w:rPr>
          <w:rFonts w:ascii="Times New Roman" w:hAnsi="Times New Roman" w:cs="Times New Roman"/>
          <w:color w:val="000000"/>
          <w:sz w:val="24"/>
          <w:szCs w:val="24"/>
        </w:rPr>
        <w:t>)</w:t>
      </w:r>
      <w:r w:rsidR="004164C5" w:rsidRPr="00B95EC5">
        <w:rPr>
          <w:rFonts w:ascii="Times New Roman" w:hAnsi="Times New Roman" w:cs="Times New Roman"/>
          <w:color w:val="000000"/>
          <w:sz w:val="24"/>
          <w:szCs w:val="24"/>
        </w:rPr>
        <w:t xml:space="preserve">. </w:t>
      </w:r>
      <w:r w:rsidR="0099665B" w:rsidRPr="00B95EC5">
        <w:rPr>
          <w:rFonts w:ascii="Times New Roman" w:hAnsi="Times New Roman" w:cs="Times New Roman"/>
          <w:color w:val="000000"/>
          <w:sz w:val="24"/>
          <w:szCs w:val="24"/>
        </w:rPr>
        <w:t>The trade-off?</w:t>
      </w:r>
      <w:r w:rsidR="000923F6" w:rsidRPr="00B95EC5">
        <w:rPr>
          <w:rFonts w:ascii="Times New Roman" w:hAnsi="Times New Roman" w:cs="Times New Roman"/>
          <w:color w:val="000000"/>
          <w:sz w:val="24"/>
          <w:szCs w:val="24"/>
        </w:rPr>
        <w:t xml:space="preserve"> Predation</w:t>
      </w:r>
      <w:r w:rsidR="002F5A75" w:rsidRPr="00B95EC5">
        <w:rPr>
          <w:rFonts w:ascii="Times New Roman" w:hAnsi="Times New Roman" w:cs="Times New Roman"/>
          <w:color w:val="000000"/>
          <w:sz w:val="24"/>
          <w:szCs w:val="24"/>
        </w:rPr>
        <w:t xml:space="preserve"> </w:t>
      </w:r>
      <w:r w:rsidR="00427C17" w:rsidRPr="00B95EC5">
        <w:rPr>
          <w:rFonts w:ascii="Times New Roman" w:hAnsi="Times New Roman" w:cs="Times New Roman"/>
          <w:color w:val="000000"/>
          <w:sz w:val="24"/>
          <w:szCs w:val="24"/>
        </w:rPr>
        <w:t>of</w:t>
      </w:r>
      <w:r w:rsidR="004164C5" w:rsidRPr="00B95EC5">
        <w:rPr>
          <w:rFonts w:ascii="Times New Roman" w:hAnsi="Times New Roman" w:cs="Times New Roman"/>
          <w:color w:val="000000"/>
          <w:sz w:val="24"/>
          <w:szCs w:val="24"/>
        </w:rPr>
        <w:t xml:space="preserve"> neonates</w:t>
      </w:r>
      <w:r w:rsidR="00C3499A" w:rsidRPr="00B95EC5">
        <w:rPr>
          <w:rFonts w:ascii="Times New Roman" w:hAnsi="Times New Roman" w:cs="Times New Roman"/>
          <w:color w:val="000000"/>
          <w:sz w:val="24"/>
          <w:szCs w:val="24"/>
        </w:rPr>
        <w:t xml:space="preserve"> by other animals </w:t>
      </w:r>
      <w:r w:rsidR="0099665B" w:rsidRPr="00B95EC5">
        <w:rPr>
          <w:rFonts w:ascii="Times New Roman" w:hAnsi="Times New Roman" w:cs="Times New Roman"/>
          <w:color w:val="000000"/>
          <w:sz w:val="24"/>
          <w:szCs w:val="24"/>
        </w:rPr>
        <w:t xml:space="preserve">is </w:t>
      </w:r>
      <w:r w:rsidR="004164C5" w:rsidRPr="00B95EC5">
        <w:rPr>
          <w:rFonts w:ascii="Times New Roman" w:hAnsi="Times New Roman" w:cs="Times New Roman"/>
          <w:color w:val="000000"/>
          <w:sz w:val="24"/>
          <w:szCs w:val="24"/>
        </w:rPr>
        <w:t xml:space="preserve">limited </w:t>
      </w:r>
      <w:r w:rsidR="0099665B" w:rsidRPr="00B95EC5">
        <w:rPr>
          <w:rFonts w:ascii="Times New Roman" w:hAnsi="Times New Roman" w:cs="Times New Roman"/>
          <w:color w:val="000000"/>
          <w:sz w:val="24"/>
          <w:szCs w:val="24"/>
        </w:rPr>
        <w:t xml:space="preserve">during synchronised births </w:t>
      </w:r>
      <w:r w:rsidR="00C34912" w:rsidRPr="00B95EC5">
        <w:rPr>
          <w:rFonts w:ascii="Times New Roman" w:hAnsi="Times New Roman" w:cs="Times New Roman"/>
          <w:color w:val="000000"/>
          <w:sz w:val="24"/>
          <w:szCs w:val="24"/>
        </w:rPr>
        <w:t>due to</w:t>
      </w:r>
      <w:r w:rsidR="0099665B" w:rsidRPr="00B95EC5">
        <w:rPr>
          <w:rFonts w:ascii="Times New Roman" w:hAnsi="Times New Roman" w:cs="Times New Roman"/>
          <w:color w:val="000000"/>
          <w:sz w:val="24"/>
          <w:szCs w:val="24"/>
        </w:rPr>
        <w:t xml:space="preserve"> the formation of </w:t>
      </w:r>
      <w:r w:rsidR="000923F6" w:rsidRPr="00B95EC5">
        <w:rPr>
          <w:rFonts w:ascii="Times New Roman" w:hAnsi="Times New Roman" w:cs="Times New Roman"/>
          <w:color w:val="000000"/>
          <w:sz w:val="24"/>
          <w:szCs w:val="24"/>
        </w:rPr>
        <w:t xml:space="preserve">protective mothering groups and </w:t>
      </w:r>
      <w:r w:rsidR="0099665B" w:rsidRPr="00B95EC5">
        <w:rPr>
          <w:rFonts w:ascii="Times New Roman" w:hAnsi="Times New Roman" w:cs="Times New Roman"/>
          <w:color w:val="000000"/>
          <w:sz w:val="24"/>
          <w:szCs w:val="24"/>
        </w:rPr>
        <w:t>crèches</w:t>
      </w:r>
      <w:r w:rsidR="00427C17" w:rsidRPr="00B95EC5">
        <w:rPr>
          <w:rFonts w:ascii="Times New Roman" w:hAnsi="Times New Roman" w:cs="Times New Roman"/>
          <w:color w:val="000000"/>
          <w:sz w:val="24"/>
          <w:szCs w:val="24"/>
        </w:rPr>
        <w:t>, also</w:t>
      </w:r>
      <w:r w:rsidR="004164C5" w:rsidRPr="00B95EC5">
        <w:rPr>
          <w:rFonts w:ascii="Times New Roman" w:hAnsi="Times New Roman" w:cs="Times New Roman"/>
          <w:color w:val="000000"/>
          <w:sz w:val="24"/>
          <w:szCs w:val="24"/>
        </w:rPr>
        <w:t xml:space="preserve"> </w:t>
      </w:r>
      <w:r w:rsidR="00427C17" w:rsidRPr="00B95EC5">
        <w:rPr>
          <w:rFonts w:ascii="Times New Roman" w:hAnsi="Times New Roman" w:cs="Times New Roman"/>
          <w:color w:val="000000"/>
          <w:sz w:val="24"/>
          <w:szCs w:val="24"/>
        </w:rPr>
        <w:t>aided by</w:t>
      </w:r>
      <w:r w:rsidR="002F5A75" w:rsidRPr="00B95EC5">
        <w:rPr>
          <w:rFonts w:ascii="Times New Roman" w:hAnsi="Times New Roman" w:cs="Times New Roman"/>
          <w:color w:val="000000"/>
          <w:sz w:val="24"/>
          <w:szCs w:val="24"/>
        </w:rPr>
        <w:t xml:space="preserve"> </w:t>
      </w:r>
      <w:r w:rsidR="0099665B" w:rsidRPr="00B95EC5">
        <w:rPr>
          <w:rFonts w:ascii="Times New Roman" w:hAnsi="Times New Roman" w:cs="Times New Roman"/>
          <w:color w:val="000000"/>
          <w:sz w:val="24"/>
          <w:szCs w:val="24"/>
        </w:rPr>
        <w:t xml:space="preserve">the </w:t>
      </w:r>
      <w:r w:rsidR="00427C17" w:rsidRPr="00B95EC5">
        <w:rPr>
          <w:rFonts w:ascii="Times New Roman" w:hAnsi="Times New Roman" w:cs="Times New Roman"/>
          <w:color w:val="000000"/>
          <w:sz w:val="24"/>
          <w:szCs w:val="24"/>
        </w:rPr>
        <w:t xml:space="preserve">extraordinary </w:t>
      </w:r>
      <w:r w:rsidR="004164C5" w:rsidRPr="00B95EC5">
        <w:rPr>
          <w:rFonts w:ascii="Times New Roman" w:hAnsi="Times New Roman" w:cs="Times New Roman"/>
          <w:color w:val="000000"/>
          <w:sz w:val="24"/>
          <w:szCs w:val="24"/>
        </w:rPr>
        <w:t>mo</w:t>
      </w:r>
      <w:r w:rsidR="0099665B" w:rsidRPr="00B95EC5">
        <w:rPr>
          <w:rFonts w:ascii="Times New Roman" w:hAnsi="Times New Roman" w:cs="Times New Roman"/>
          <w:color w:val="000000"/>
          <w:sz w:val="24"/>
          <w:szCs w:val="24"/>
        </w:rPr>
        <w:t>bility of precocious calves</w:t>
      </w:r>
      <w:r w:rsidR="004164C5" w:rsidRPr="00B95EC5">
        <w:rPr>
          <w:rFonts w:ascii="Times New Roman" w:hAnsi="Times New Roman" w:cs="Times New Roman"/>
          <w:color w:val="000000"/>
          <w:sz w:val="24"/>
          <w:szCs w:val="24"/>
        </w:rPr>
        <w:t>.</w:t>
      </w:r>
      <w:r w:rsidR="0099665B" w:rsidRPr="00B95EC5">
        <w:rPr>
          <w:rFonts w:ascii="Times New Roman" w:hAnsi="Times New Roman" w:cs="Times New Roman"/>
          <w:color w:val="000000"/>
          <w:sz w:val="24"/>
          <w:szCs w:val="24"/>
        </w:rPr>
        <w:t xml:space="preserve"> </w:t>
      </w:r>
      <w:r w:rsidR="00F56474" w:rsidRPr="00B95EC5">
        <w:rPr>
          <w:rFonts w:ascii="Times New Roman" w:hAnsi="Times New Roman" w:cs="Times New Roman"/>
          <w:sz w:val="24"/>
          <w:szCs w:val="24"/>
        </w:rPr>
        <w:t>However</w:t>
      </w:r>
      <w:r w:rsidR="00387508" w:rsidRPr="00B95EC5">
        <w:rPr>
          <w:rFonts w:ascii="Times New Roman" w:hAnsi="Times New Roman" w:cs="Times New Roman"/>
          <w:sz w:val="24"/>
          <w:szCs w:val="24"/>
        </w:rPr>
        <w:t>, this c</w:t>
      </w:r>
      <w:r w:rsidR="00AA3CEE" w:rsidRPr="00B95EC5">
        <w:rPr>
          <w:rFonts w:ascii="Times New Roman" w:hAnsi="Times New Roman" w:cs="Times New Roman"/>
          <w:sz w:val="24"/>
          <w:szCs w:val="24"/>
        </w:rPr>
        <w:t>ontrast</w:t>
      </w:r>
      <w:r w:rsidR="00387508" w:rsidRPr="00B95EC5">
        <w:rPr>
          <w:rFonts w:ascii="Times New Roman" w:hAnsi="Times New Roman" w:cs="Times New Roman"/>
          <w:sz w:val="24"/>
          <w:szCs w:val="24"/>
        </w:rPr>
        <w:t>s with life expectancy as</w:t>
      </w:r>
      <w:r w:rsidR="00AA3CEE" w:rsidRPr="00B95EC5">
        <w:rPr>
          <w:rFonts w:ascii="Times New Roman" w:hAnsi="Times New Roman" w:cs="Times New Roman"/>
          <w:sz w:val="24"/>
          <w:szCs w:val="24"/>
        </w:rPr>
        <w:t xml:space="preserve"> </w:t>
      </w:r>
      <w:r w:rsidR="00387508" w:rsidRPr="00B95EC5">
        <w:rPr>
          <w:rFonts w:ascii="Times New Roman" w:hAnsi="Times New Roman" w:cs="Times New Roman"/>
          <w:sz w:val="24"/>
          <w:szCs w:val="24"/>
        </w:rPr>
        <w:t>sick</w:t>
      </w:r>
      <w:r w:rsidR="00AA3CEE" w:rsidRPr="00B95EC5">
        <w:rPr>
          <w:rFonts w:ascii="Times New Roman" w:hAnsi="Times New Roman" w:cs="Times New Roman"/>
          <w:sz w:val="24"/>
          <w:szCs w:val="24"/>
        </w:rPr>
        <w:t xml:space="preserve"> </w:t>
      </w:r>
      <w:r w:rsidR="00387508" w:rsidRPr="00B95EC5">
        <w:rPr>
          <w:rFonts w:ascii="Times New Roman" w:hAnsi="Times New Roman" w:cs="Times New Roman"/>
          <w:sz w:val="24"/>
          <w:szCs w:val="24"/>
        </w:rPr>
        <w:t>animals do not survive to breed.</w:t>
      </w:r>
    </w:p>
    <w:p w:rsidR="00707506" w:rsidRPr="00B95EC5" w:rsidRDefault="00707506" w:rsidP="00884ABC">
      <w:pPr>
        <w:autoSpaceDE w:val="0"/>
        <w:autoSpaceDN w:val="0"/>
        <w:adjustRightInd w:val="0"/>
        <w:ind w:right="91"/>
        <w:rPr>
          <w:rFonts w:ascii="Times New Roman" w:hAnsi="Times New Roman" w:cs="Times New Roman"/>
          <w:sz w:val="24"/>
          <w:szCs w:val="24"/>
        </w:rPr>
      </w:pPr>
    </w:p>
    <w:p w:rsidR="00062F75" w:rsidRPr="00B95EC5" w:rsidRDefault="0084736B" w:rsidP="00AB26EC">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Second</w:t>
      </w:r>
      <w:r w:rsidR="00707506" w:rsidRPr="00B95EC5">
        <w:rPr>
          <w:rFonts w:ascii="Times New Roman" w:hAnsi="Times New Roman" w:cs="Times New Roman"/>
          <w:sz w:val="24"/>
          <w:szCs w:val="24"/>
        </w:rPr>
        <w:t xml:space="preserve">: </w:t>
      </w:r>
      <w:r w:rsidR="00E36655" w:rsidRPr="00B95EC5">
        <w:rPr>
          <w:rFonts w:ascii="Times New Roman" w:hAnsi="Times New Roman" w:cs="Times New Roman"/>
          <w:sz w:val="24"/>
          <w:szCs w:val="24"/>
        </w:rPr>
        <w:t xml:space="preserve">in dairy cows, </w:t>
      </w:r>
      <w:r w:rsidR="00107A67" w:rsidRPr="00B95EC5">
        <w:rPr>
          <w:rFonts w:ascii="Times New Roman" w:hAnsi="Times New Roman" w:cs="Times New Roman"/>
          <w:sz w:val="24"/>
          <w:szCs w:val="24"/>
        </w:rPr>
        <w:t xml:space="preserve">production diseases predominate in the first 30 days after calving. </w:t>
      </w:r>
      <w:r w:rsidR="00112FD2" w:rsidRPr="00B95EC5">
        <w:rPr>
          <w:rFonts w:ascii="Times New Roman" w:hAnsi="Times New Roman" w:cs="Times New Roman"/>
          <w:sz w:val="24"/>
          <w:szCs w:val="24"/>
        </w:rPr>
        <w:t>U</w:t>
      </w:r>
      <w:r w:rsidR="00107A67" w:rsidRPr="00B95EC5">
        <w:rPr>
          <w:rFonts w:ascii="Times New Roman" w:hAnsi="Times New Roman" w:cs="Times New Roman"/>
          <w:sz w:val="24"/>
          <w:szCs w:val="24"/>
        </w:rPr>
        <w:t>terine problems represent major detrimental direct effects of the environment on fertility that are long-lasting (Sheldon 2017; Piersanti et al 2019)</w:t>
      </w:r>
      <w:r w:rsidR="00C34912" w:rsidRPr="00B95EC5">
        <w:rPr>
          <w:rFonts w:ascii="Times New Roman" w:hAnsi="Times New Roman" w:cs="Times New Roman"/>
          <w:sz w:val="24"/>
          <w:szCs w:val="24"/>
        </w:rPr>
        <w:t>;</w:t>
      </w:r>
      <w:r w:rsidR="00112FD2" w:rsidRPr="00B95EC5">
        <w:rPr>
          <w:rFonts w:ascii="Times New Roman" w:hAnsi="Times New Roman" w:cs="Times New Roman"/>
          <w:sz w:val="24"/>
          <w:szCs w:val="24"/>
        </w:rPr>
        <w:t xml:space="preserve"> however, the present</w:t>
      </w:r>
      <w:r w:rsidR="00107A67" w:rsidRPr="00B95EC5">
        <w:rPr>
          <w:rFonts w:ascii="Times New Roman" w:hAnsi="Times New Roman" w:cs="Times New Roman"/>
          <w:sz w:val="24"/>
          <w:szCs w:val="24"/>
        </w:rPr>
        <w:t xml:space="preserve"> review focuses on non-uterine con</w:t>
      </w:r>
      <w:r w:rsidR="00112FD2" w:rsidRPr="00B95EC5">
        <w:rPr>
          <w:rFonts w:ascii="Times New Roman" w:hAnsi="Times New Roman" w:cs="Times New Roman"/>
          <w:sz w:val="24"/>
          <w:szCs w:val="24"/>
        </w:rPr>
        <w:t xml:space="preserve">ditions. Such </w:t>
      </w:r>
      <w:r w:rsidR="00730913" w:rsidRPr="00B95EC5">
        <w:rPr>
          <w:rFonts w:ascii="Times New Roman" w:hAnsi="Times New Roman" w:cs="Times New Roman"/>
          <w:sz w:val="24"/>
          <w:szCs w:val="24"/>
        </w:rPr>
        <w:t>production diseases</w:t>
      </w:r>
      <w:r w:rsidR="0018321D" w:rsidRPr="00B95EC5">
        <w:rPr>
          <w:rFonts w:ascii="Times New Roman" w:hAnsi="Times New Roman" w:cs="Times New Roman"/>
          <w:sz w:val="24"/>
          <w:szCs w:val="24"/>
        </w:rPr>
        <w:t xml:space="preserve"> </w:t>
      </w:r>
      <w:r w:rsidR="00112FD2" w:rsidRPr="00B95EC5">
        <w:rPr>
          <w:rFonts w:ascii="Times New Roman" w:hAnsi="Times New Roman" w:cs="Times New Roman"/>
          <w:sz w:val="24"/>
          <w:szCs w:val="24"/>
        </w:rPr>
        <w:t>have an incidence of</w:t>
      </w:r>
      <w:r w:rsidR="00A83797" w:rsidRPr="00B95EC5">
        <w:rPr>
          <w:rFonts w:ascii="Times New Roman" w:hAnsi="Times New Roman" w:cs="Times New Roman"/>
          <w:color w:val="333333"/>
          <w:sz w:val="24"/>
          <w:szCs w:val="24"/>
          <w:shd w:val="clear" w:color="auto" w:fill="FFFFFF"/>
        </w:rPr>
        <w:t xml:space="preserve"> </w:t>
      </w:r>
      <w:r w:rsidR="00521525" w:rsidRPr="00B95EC5">
        <w:rPr>
          <w:rFonts w:ascii="Times New Roman" w:hAnsi="Times New Roman" w:cs="Times New Roman"/>
          <w:color w:val="333333"/>
          <w:sz w:val="24"/>
          <w:szCs w:val="24"/>
          <w:shd w:val="clear" w:color="auto" w:fill="FFFFFF"/>
        </w:rPr>
        <w:t>6.7 % ovarian cysts</w:t>
      </w:r>
      <w:r w:rsidR="00A83797" w:rsidRPr="00B95EC5">
        <w:rPr>
          <w:rFonts w:ascii="Times New Roman" w:hAnsi="Times New Roman" w:cs="Times New Roman"/>
          <w:color w:val="333333"/>
          <w:sz w:val="24"/>
          <w:szCs w:val="24"/>
          <w:shd w:val="clear" w:color="auto" w:fill="FFFFFF"/>
        </w:rPr>
        <w:t xml:space="preserve">, </w:t>
      </w:r>
      <w:r w:rsidR="00521525" w:rsidRPr="00B95EC5">
        <w:rPr>
          <w:rFonts w:ascii="Times New Roman" w:hAnsi="Times New Roman" w:cs="Times New Roman"/>
          <w:color w:val="333333"/>
          <w:sz w:val="24"/>
          <w:szCs w:val="24"/>
          <w:shd w:val="clear" w:color="auto" w:fill="FFFFFF"/>
        </w:rPr>
        <w:t xml:space="preserve">15.2 % </w:t>
      </w:r>
      <w:r w:rsidR="00AC21FE" w:rsidRPr="00B95EC5">
        <w:rPr>
          <w:rFonts w:ascii="Times New Roman" w:hAnsi="Times New Roman" w:cs="Times New Roman"/>
          <w:color w:val="333333"/>
          <w:sz w:val="24"/>
          <w:szCs w:val="24"/>
          <w:shd w:val="clear" w:color="auto" w:fill="FFFFFF"/>
        </w:rPr>
        <w:t>lameness</w:t>
      </w:r>
      <w:r w:rsidR="006E4AE2" w:rsidRPr="00B95EC5">
        <w:rPr>
          <w:rFonts w:ascii="Times New Roman" w:hAnsi="Times New Roman" w:cs="Times New Roman"/>
          <w:color w:val="333333"/>
          <w:sz w:val="24"/>
          <w:szCs w:val="24"/>
          <w:shd w:val="clear" w:color="auto" w:fill="FFFFFF"/>
        </w:rPr>
        <w:t xml:space="preserve">, </w:t>
      </w:r>
      <w:r w:rsidR="0018321D" w:rsidRPr="00B95EC5">
        <w:rPr>
          <w:rFonts w:ascii="Times New Roman" w:hAnsi="Times New Roman" w:cs="Times New Roman"/>
          <w:color w:val="333333"/>
          <w:sz w:val="24"/>
          <w:szCs w:val="24"/>
          <w:shd w:val="clear" w:color="auto" w:fill="FFFFFF"/>
        </w:rPr>
        <w:t xml:space="preserve">17.2 % </w:t>
      </w:r>
      <w:r w:rsidR="006E4AE2" w:rsidRPr="00B95EC5">
        <w:rPr>
          <w:rFonts w:ascii="Times New Roman" w:hAnsi="Times New Roman" w:cs="Times New Roman"/>
          <w:color w:val="333333"/>
          <w:sz w:val="24"/>
          <w:szCs w:val="24"/>
          <w:shd w:val="clear" w:color="auto" w:fill="FFFFFF"/>
        </w:rPr>
        <w:t>subclinical ketosis</w:t>
      </w:r>
      <w:r w:rsidR="0018321D" w:rsidRPr="00B95EC5">
        <w:rPr>
          <w:rFonts w:ascii="Times New Roman" w:hAnsi="Times New Roman" w:cs="Times New Roman"/>
          <w:color w:val="333333"/>
          <w:sz w:val="24"/>
          <w:szCs w:val="24"/>
          <w:shd w:val="clear" w:color="auto" w:fill="FFFFFF"/>
        </w:rPr>
        <w:t>; and</w:t>
      </w:r>
      <w:r w:rsidR="00CE31DC" w:rsidRPr="00B95EC5">
        <w:rPr>
          <w:rFonts w:ascii="Times New Roman" w:hAnsi="Times New Roman" w:cs="Times New Roman"/>
          <w:color w:val="333333"/>
          <w:sz w:val="24"/>
          <w:szCs w:val="24"/>
          <w:shd w:val="clear" w:color="auto" w:fill="FFFFFF"/>
        </w:rPr>
        <w:t xml:space="preserve"> </w:t>
      </w:r>
      <w:r w:rsidR="00062F75" w:rsidRPr="00B95EC5">
        <w:rPr>
          <w:rFonts w:ascii="Times New Roman" w:hAnsi="Times New Roman" w:cs="Times New Roman"/>
          <w:color w:val="333333"/>
          <w:sz w:val="24"/>
          <w:szCs w:val="24"/>
          <w:u w:val="single"/>
          <w:shd w:val="clear" w:color="auto" w:fill="FFFFFF"/>
        </w:rPr>
        <w:t>treated</w:t>
      </w:r>
      <w:r w:rsidR="00062F75" w:rsidRPr="00B95EC5">
        <w:rPr>
          <w:rFonts w:ascii="Times New Roman" w:hAnsi="Times New Roman" w:cs="Times New Roman"/>
          <w:color w:val="333333"/>
          <w:sz w:val="24"/>
          <w:szCs w:val="24"/>
          <w:shd w:val="clear" w:color="auto" w:fill="FFFFFF"/>
        </w:rPr>
        <w:t xml:space="preserve"> </w:t>
      </w:r>
      <w:r w:rsidR="00CE31DC" w:rsidRPr="00B95EC5">
        <w:rPr>
          <w:rFonts w:ascii="Times New Roman" w:hAnsi="Times New Roman" w:cs="Times New Roman"/>
          <w:color w:val="333333"/>
          <w:sz w:val="24"/>
          <w:szCs w:val="24"/>
          <w:shd w:val="clear" w:color="auto" w:fill="FFFFFF"/>
        </w:rPr>
        <w:t>cows</w:t>
      </w:r>
      <w:r w:rsidR="00062F75" w:rsidRPr="00B95EC5">
        <w:rPr>
          <w:rFonts w:ascii="Times New Roman" w:hAnsi="Times New Roman" w:cs="Times New Roman"/>
          <w:color w:val="333333"/>
          <w:sz w:val="24"/>
          <w:szCs w:val="24"/>
          <w:shd w:val="clear" w:color="auto" w:fill="FFFFFF"/>
        </w:rPr>
        <w:t xml:space="preserve"> </w:t>
      </w:r>
      <w:r w:rsidR="00521525" w:rsidRPr="00B95EC5">
        <w:rPr>
          <w:rFonts w:ascii="Times New Roman" w:hAnsi="Times New Roman" w:cs="Times New Roman"/>
          <w:color w:val="333333"/>
          <w:sz w:val="24"/>
          <w:szCs w:val="24"/>
          <w:shd w:val="clear" w:color="auto" w:fill="FFFFFF"/>
        </w:rPr>
        <w:t xml:space="preserve">take </w:t>
      </w:r>
      <w:r w:rsidR="006546AC" w:rsidRPr="00B95EC5">
        <w:rPr>
          <w:rFonts w:ascii="Times New Roman" w:hAnsi="Times New Roman" w:cs="Times New Roman"/>
          <w:color w:val="333333"/>
          <w:sz w:val="24"/>
          <w:szCs w:val="24"/>
          <w:shd w:val="clear" w:color="auto" w:fill="FFFFFF"/>
        </w:rPr>
        <w:t>longer</w:t>
      </w:r>
      <w:r w:rsidR="00521525" w:rsidRPr="00B95EC5">
        <w:rPr>
          <w:rFonts w:ascii="Times New Roman" w:hAnsi="Times New Roman" w:cs="Times New Roman"/>
          <w:color w:val="333333"/>
          <w:sz w:val="24"/>
          <w:szCs w:val="24"/>
          <w:shd w:val="clear" w:color="auto" w:fill="FFFFFF"/>
        </w:rPr>
        <w:t xml:space="preserve"> to </w:t>
      </w:r>
      <w:r w:rsidR="001B04A6" w:rsidRPr="00B95EC5">
        <w:rPr>
          <w:rFonts w:ascii="Times New Roman" w:hAnsi="Times New Roman" w:cs="Times New Roman"/>
          <w:color w:val="333333"/>
          <w:sz w:val="24"/>
          <w:szCs w:val="24"/>
          <w:shd w:val="clear" w:color="auto" w:fill="FFFFFF"/>
        </w:rPr>
        <w:t>get pregnan</w:t>
      </w:r>
      <w:r w:rsidR="00AC21FE" w:rsidRPr="00B95EC5">
        <w:rPr>
          <w:rFonts w:ascii="Times New Roman" w:hAnsi="Times New Roman" w:cs="Times New Roman"/>
          <w:color w:val="333333"/>
          <w:sz w:val="24"/>
          <w:szCs w:val="24"/>
          <w:shd w:val="clear" w:color="auto" w:fill="FFFFFF"/>
        </w:rPr>
        <w:t>t</w:t>
      </w:r>
      <w:r w:rsidR="00C34912" w:rsidRPr="00B95EC5">
        <w:rPr>
          <w:rFonts w:ascii="Times New Roman" w:hAnsi="Times New Roman" w:cs="Times New Roman"/>
          <w:color w:val="333333"/>
          <w:sz w:val="24"/>
          <w:szCs w:val="24"/>
          <w:shd w:val="clear" w:color="auto" w:fill="FFFFFF"/>
        </w:rPr>
        <w:t>,</w:t>
      </w:r>
      <w:r w:rsidR="006546AC" w:rsidRPr="00B95EC5">
        <w:rPr>
          <w:rFonts w:ascii="Times New Roman" w:hAnsi="Times New Roman" w:cs="Times New Roman"/>
          <w:color w:val="333333"/>
          <w:sz w:val="24"/>
          <w:szCs w:val="24"/>
          <w:shd w:val="clear" w:color="auto" w:fill="FFFFFF"/>
        </w:rPr>
        <w:t xml:space="preserve"> 64</w:t>
      </w:r>
      <w:r w:rsidR="006E4AE2" w:rsidRPr="00B95EC5">
        <w:rPr>
          <w:rFonts w:ascii="Times New Roman" w:hAnsi="Times New Roman" w:cs="Times New Roman"/>
          <w:color w:val="333333"/>
          <w:sz w:val="24"/>
          <w:szCs w:val="24"/>
          <w:shd w:val="clear" w:color="auto" w:fill="FFFFFF"/>
        </w:rPr>
        <w:t>,</w:t>
      </w:r>
      <w:r w:rsidR="006546AC" w:rsidRPr="00B95EC5">
        <w:rPr>
          <w:rFonts w:ascii="Times New Roman" w:hAnsi="Times New Roman" w:cs="Times New Roman"/>
          <w:color w:val="333333"/>
          <w:sz w:val="24"/>
          <w:szCs w:val="24"/>
          <w:shd w:val="clear" w:color="auto" w:fill="FFFFFF"/>
        </w:rPr>
        <w:t xml:space="preserve"> 100 </w:t>
      </w:r>
      <w:r w:rsidR="006E4AE2" w:rsidRPr="00B95EC5">
        <w:rPr>
          <w:rFonts w:ascii="Times New Roman" w:hAnsi="Times New Roman" w:cs="Times New Roman"/>
          <w:color w:val="333333"/>
          <w:sz w:val="24"/>
          <w:szCs w:val="24"/>
          <w:shd w:val="clear" w:color="auto" w:fill="FFFFFF"/>
        </w:rPr>
        <w:t xml:space="preserve">and 58 </w:t>
      </w:r>
      <w:r w:rsidR="006546AC" w:rsidRPr="00B95EC5">
        <w:rPr>
          <w:rFonts w:ascii="Times New Roman" w:hAnsi="Times New Roman" w:cs="Times New Roman"/>
          <w:color w:val="333333"/>
          <w:sz w:val="24"/>
          <w:szCs w:val="24"/>
          <w:shd w:val="clear" w:color="auto" w:fill="FFFFFF"/>
        </w:rPr>
        <w:t xml:space="preserve">days, respectively, </w:t>
      </w:r>
      <w:r w:rsidR="00707506" w:rsidRPr="00B95EC5">
        <w:rPr>
          <w:rFonts w:ascii="Times New Roman" w:hAnsi="Times New Roman" w:cs="Times New Roman"/>
          <w:color w:val="333333"/>
          <w:sz w:val="24"/>
          <w:szCs w:val="24"/>
          <w:shd w:val="clear" w:color="auto" w:fill="FFFFFF"/>
        </w:rPr>
        <w:t>(</w:t>
      </w:r>
      <w:r w:rsidR="0098164A" w:rsidRPr="00B95EC5">
        <w:rPr>
          <w:rFonts w:ascii="Times New Roman" w:hAnsi="Times New Roman" w:cs="Times New Roman"/>
          <w:color w:val="333333"/>
          <w:sz w:val="24"/>
          <w:szCs w:val="24"/>
          <w:shd w:val="clear" w:color="auto" w:fill="FFFFFF"/>
        </w:rPr>
        <w:t>Fig. 1</w:t>
      </w:r>
      <w:r w:rsidR="00FF0DA1" w:rsidRPr="00B95EC5">
        <w:rPr>
          <w:rFonts w:ascii="Times New Roman" w:hAnsi="Times New Roman" w:cs="Times New Roman"/>
          <w:color w:val="333333"/>
          <w:sz w:val="24"/>
          <w:szCs w:val="24"/>
          <w:shd w:val="clear" w:color="auto" w:fill="FFFFFF"/>
        </w:rPr>
        <w:t>a</w:t>
      </w:r>
      <w:r w:rsidR="0098164A" w:rsidRPr="00B95EC5">
        <w:rPr>
          <w:rFonts w:ascii="Times New Roman" w:hAnsi="Times New Roman" w:cs="Times New Roman"/>
          <w:color w:val="333333"/>
          <w:sz w:val="24"/>
          <w:szCs w:val="24"/>
          <w:shd w:val="clear" w:color="auto" w:fill="FFFFFF"/>
        </w:rPr>
        <w:t xml:space="preserve">; </w:t>
      </w:r>
      <w:r w:rsidR="00707506" w:rsidRPr="00B95EC5">
        <w:rPr>
          <w:rFonts w:ascii="Times New Roman" w:hAnsi="Times New Roman" w:cs="Times New Roman"/>
          <w:color w:val="333333"/>
          <w:sz w:val="24"/>
          <w:szCs w:val="24"/>
          <w:shd w:val="clear" w:color="auto" w:fill="FFFFFF"/>
        </w:rPr>
        <w:t>Borsberry and Dobson</w:t>
      </w:r>
      <w:r w:rsidR="00FE7608" w:rsidRPr="00B95EC5">
        <w:rPr>
          <w:rFonts w:ascii="Times New Roman" w:hAnsi="Times New Roman" w:cs="Times New Roman"/>
          <w:color w:val="333333"/>
          <w:sz w:val="24"/>
          <w:szCs w:val="24"/>
          <w:shd w:val="clear" w:color="auto" w:fill="FFFFFF"/>
        </w:rPr>
        <w:t>,</w:t>
      </w:r>
      <w:r w:rsidR="00707506" w:rsidRPr="00B95EC5">
        <w:rPr>
          <w:rFonts w:ascii="Times New Roman" w:hAnsi="Times New Roman" w:cs="Times New Roman"/>
          <w:color w:val="333333"/>
          <w:sz w:val="24"/>
          <w:szCs w:val="24"/>
          <w:shd w:val="clear" w:color="auto" w:fill="FFFFFF"/>
        </w:rPr>
        <w:t xml:space="preserve"> 1989</w:t>
      </w:r>
      <w:r w:rsidR="00521525" w:rsidRPr="00B95EC5">
        <w:rPr>
          <w:rFonts w:ascii="Times New Roman" w:hAnsi="Times New Roman" w:cs="Times New Roman"/>
          <w:color w:val="333333"/>
          <w:sz w:val="24"/>
          <w:szCs w:val="24"/>
          <w:shd w:val="clear" w:color="auto" w:fill="FFFFFF"/>
        </w:rPr>
        <w:t>;</w:t>
      </w:r>
      <w:r w:rsidR="00521525" w:rsidRPr="00B95EC5">
        <w:rPr>
          <w:rFonts w:ascii="Times New Roman" w:hAnsi="Times New Roman" w:cs="Times New Roman"/>
          <w:sz w:val="24"/>
          <w:szCs w:val="24"/>
        </w:rPr>
        <w:t xml:space="preserve"> Collick et al., 1989</w:t>
      </w:r>
      <w:r w:rsidR="0018321D" w:rsidRPr="00B95EC5">
        <w:rPr>
          <w:rFonts w:ascii="Times New Roman" w:hAnsi="Times New Roman" w:cs="Times New Roman"/>
          <w:sz w:val="24"/>
          <w:szCs w:val="24"/>
        </w:rPr>
        <w:t>; Rutherford et al</w:t>
      </w:r>
      <w:r w:rsidR="00FE7608" w:rsidRPr="00B95EC5">
        <w:rPr>
          <w:rFonts w:ascii="Times New Roman" w:hAnsi="Times New Roman" w:cs="Times New Roman"/>
          <w:sz w:val="24"/>
          <w:szCs w:val="24"/>
        </w:rPr>
        <w:t>.,</w:t>
      </w:r>
      <w:r w:rsidR="0018321D" w:rsidRPr="00B95EC5">
        <w:rPr>
          <w:rFonts w:ascii="Times New Roman" w:hAnsi="Times New Roman" w:cs="Times New Roman"/>
          <w:sz w:val="24"/>
          <w:szCs w:val="24"/>
        </w:rPr>
        <w:t xml:space="preserve"> 2016</w:t>
      </w:r>
      <w:r w:rsidR="00707506" w:rsidRPr="00B95EC5">
        <w:rPr>
          <w:rFonts w:ascii="Times New Roman" w:hAnsi="Times New Roman" w:cs="Times New Roman"/>
          <w:color w:val="333333"/>
          <w:sz w:val="24"/>
          <w:szCs w:val="24"/>
          <w:shd w:val="clear" w:color="auto" w:fill="FFFFFF"/>
        </w:rPr>
        <w:t>)</w:t>
      </w:r>
      <w:r w:rsidR="00CE31DC" w:rsidRPr="00B95EC5">
        <w:rPr>
          <w:rFonts w:ascii="Times New Roman" w:hAnsi="Times New Roman" w:cs="Times New Roman"/>
          <w:color w:val="333333"/>
          <w:sz w:val="24"/>
          <w:szCs w:val="24"/>
          <w:shd w:val="clear" w:color="auto" w:fill="FFFFFF"/>
        </w:rPr>
        <w:t xml:space="preserve">. </w:t>
      </w:r>
      <w:r w:rsidR="00886E26" w:rsidRPr="00B95EC5">
        <w:rPr>
          <w:rFonts w:ascii="Times New Roman" w:hAnsi="Times New Roman" w:cs="Times New Roman"/>
          <w:color w:val="333333"/>
          <w:sz w:val="24"/>
          <w:szCs w:val="24"/>
          <w:shd w:val="clear" w:color="auto" w:fill="FFFFFF"/>
        </w:rPr>
        <w:t xml:space="preserve">Milk fever </w:t>
      </w:r>
      <w:r w:rsidR="002436A1" w:rsidRPr="00B95EC5">
        <w:rPr>
          <w:rFonts w:ascii="Times New Roman" w:hAnsi="Times New Roman" w:cs="Times New Roman"/>
          <w:color w:val="333333"/>
          <w:sz w:val="24"/>
          <w:szCs w:val="24"/>
          <w:shd w:val="clear" w:color="auto" w:fill="FFFFFF"/>
        </w:rPr>
        <w:t xml:space="preserve">also </w:t>
      </w:r>
      <w:r w:rsidR="00886E26" w:rsidRPr="00B95EC5">
        <w:rPr>
          <w:rFonts w:ascii="Times New Roman" w:hAnsi="Times New Roman" w:cs="Times New Roman"/>
          <w:color w:val="333333"/>
          <w:sz w:val="24"/>
          <w:szCs w:val="24"/>
          <w:shd w:val="clear" w:color="auto" w:fill="FFFFFF"/>
        </w:rPr>
        <w:t xml:space="preserve">extends the calving to pregnancy interval by </w:t>
      </w:r>
      <w:r w:rsidR="00CF20D4" w:rsidRPr="00B95EC5">
        <w:rPr>
          <w:rFonts w:ascii="Times New Roman" w:hAnsi="Times New Roman" w:cs="Times New Roman"/>
          <w:color w:val="333333"/>
          <w:sz w:val="24"/>
          <w:szCs w:val="24"/>
          <w:shd w:val="clear" w:color="auto" w:fill="FFFFFF"/>
        </w:rPr>
        <w:t>12 days (Dobson et al., 2001), and c</w:t>
      </w:r>
      <w:r w:rsidR="00FA6B57" w:rsidRPr="00B95EC5">
        <w:rPr>
          <w:rFonts w:ascii="Times New Roman" w:hAnsi="Times New Roman" w:cs="Times New Roman"/>
          <w:sz w:val="24"/>
          <w:szCs w:val="24"/>
        </w:rPr>
        <w:t xml:space="preserve">ows </w:t>
      </w:r>
      <w:r w:rsidR="00AC21FE" w:rsidRPr="00B95EC5">
        <w:rPr>
          <w:rFonts w:ascii="Times New Roman" w:hAnsi="Times New Roman" w:cs="Times New Roman"/>
          <w:sz w:val="24"/>
          <w:szCs w:val="24"/>
        </w:rPr>
        <w:t>with</w:t>
      </w:r>
      <w:r w:rsidR="00FA6B57" w:rsidRPr="00B95EC5">
        <w:rPr>
          <w:rFonts w:ascii="Times New Roman" w:hAnsi="Times New Roman" w:cs="Times New Roman"/>
          <w:sz w:val="24"/>
          <w:szCs w:val="24"/>
        </w:rPr>
        <w:t xml:space="preserve"> mastitis around the time of the first ‘silent’ </w:t>
      </w:r>
      <w:r w:rsidR="00521525" w:rsidRPr="00B95EC5">
        <w:rPr>
          <w:rFonts w:ascii="Times New Roman" w:hAnsi="Times New Roman" w:cs="Times New Roman"/>
          <w:sz w:val="24"/>
          <w:szCs w:val="24"/>
        </w:rPr>
        <w:t>oestrus</w:t>
      </w:r>
      <w:r w:rsidR="00427C17" w:rsidRPr="00B95EC5">
        <w:rPr>
          <w:rFonts w:ascii="Times New Roman" w:hAnsi="Times New Roman" w:cs="Times New Roman"/>
          <w:sz w:val="24"/>
          <w:szCs w:val="24"/>
        </w:rPr>
        <w:t xml:space="preserve"> have delayed</w:t>
      </w:r>
      <w:r w:rsidR="00AF6437" w:rsidRPr="00B95EC5">
        <w:rPr>
          <w:rFonts w:ascii="Times New Roman" w:hAnsi="Times New Roman" w:cs="Times New Roman"/>
          <w:sz w:val="24"/>
          <w:szCs w:val="24"/>
        </w:rPr>
        <w:t xml:space="preserve"> luteal activity</w:t>
      </w:r>
      <w:r w:rsidR="0092051C" w:rsidRPr="00B95EC5">
        <w:rPr>
          <w:rFonts w:ascii="Times New Roman" w:hAnsi="Times New Roman" w:cs="Times New Roman"/>
          <w:sz w:val="24"/>
          <w:szCs w:val="24"/>
        </w:rPr>
        <w:t xml:space="preserve"> and </w:t>
      </w:r>
      <w:r w:rsidR="001B04A6" w:rsidRPr="00B95EC5">
        <w:rPr>
          <w:rFonts w:ascii="Times New Roman" w:hAnsi="Times New Roman" w:cs="Times New Roman"/>
          <w:sz w:val="24"/>
          <w:szCs w:val="24"/>
        </w:rPr>
        <w:t>late onset of oestr</w:t>
      </w:r>
      <w:r w:rsidR="0092051C" w:rsidRPr="00B95EC5">
        <w:rPr>
          <w:rFonts w:ascii="Times New Roman" w:hAnsi="Times New Roman" w:cs="Times New Roman"/>
          <w:sz w:val="24"/>
          <w:szCs w:val="24"/>
        </w:rPr>
        <w:t xml:space="preserve">us </w:t>
      </w:r>
      <w:r w:rsidR="00FA6B57" w:rsidRPr="00B95EC5">
        <w:rPr>
          <w:rFonts w:ascii="Times New Roman" w:hAnsi="Times New Roman" w:cs="Times New Roman"/>
          <w:sz w:val="24"/>
          <w:szCs w:val="24"/>
        </w:rPr>
        <w:t>(Huszenicza et al.</w:t>
      </w:r>
      <w:r w:rsidR="00FE7608" w:rsidRPr="00B95EC5">
        <w:rPr>
          <w:rFonts w:ascii="Times New Roman" w:hAnsi="Times New Roman" w:cs="Times New Roman"/>
          <w:sz w:val="24"/>
          <w:szCs w:val="24"/>
        </w:rPr>
        <w:t>,</w:t>
      </w:r>
      <w:r w:rsidR="00FA6B57" w:rsidRPr="00B95EC5">
        <w:rPr>
          <w:rFonts w:ascii="Times New Roman" w:hAnsi="Times New Roman" w:cs="Times New Roman"/>
          <w:sz w:val="24"/>
          <w:szCs w:val="24"/>
        </w:rPr>
        <w:t xml:space="preserve"> 2005).</w:t>
      </w:r>
      <w:r w:rsidR="00112FD2" w:rsidRPr="00B95EC5">
        <w:rPr>
          <w:rFonts w:ascii="Times New Roman" w:hAnsi="Times New Roman" w:cs="Times New Roman"/>
          <w:sz w:val="24"/>
          <w:szCs w:val="24"/>
        </w:rPr>
        <w:t xml:space="preserve"> </w:t>
      </w:r>
      <w:r w:rsidR="00A95ECC" w:rsidRPr="00B95EC5">
        <w:rPr>
          <w:rFonts w:ascii="Times New Roman" w:hAnsi="Times New Roman" w:cs="Times New Roman"/>
          <w:sz w:val="24"/>
          <w:szCs w:val="24"/>
        </w:rPr>
        <w:t>So u</w:t>
      </w:r>
      <w:r w:rsidR="002436A1" w:rsidRPr="00B95EC5">
        <w:rPr>
          <w:rFonts w:ascii="Times New Roman" w:hAnsi="Times New Roman" w:cs="Times New Roman"/>
          <w:sz w:val="24"/>
          <w:szCs w:val="24"/>
        </w:rPr>
        <w:t>nsurprisingly, these conditions</w:t>
      </w:r>
      <w:r w:rsidR="00107A67" w:rsidRPr="00B95EC5">
        <w:rPr>
          <w:rFonts w:ascii="Times New Roman" w:hAnsi="Times New Roman" w:cs="Times New Roman"/>
          <w:sz w:val="24"/>
          <w:szCs w:val="24"/>
        </w:rPr>
        <w:t xml:space="preserve"> </w:t>
      </w:r>
      <w:r w:rsidR="00112FD2" w:rsidRPr="00B95EC5">
        <w:rPr>
          <w:rFonts w:ascii="Times New Roman" w:hAnsi="Times New Roman" w:cs="Times New Roman"/>
          <w:sz w:val="24"/>
          <w:szCs w:val="24"/>
        </w:rPr>
        <w:t>occur</w:t>
      </w:r>
      <w:r w:rsidR="002436A1" w:rsidRPr="00B95EC5">
        <w:rPr>
          <w:rFonts w:ascii="Times New Roman" w:hAnsi="Times New Roman" w:cs="Times New Roman"/>
          <w:sz w:val="24"/>
          <w:szCs w:val="24"/>
        </w:rPr>
        <w:t xml:space="preserve"> in 60-80 % repeat breeders (≥ 3 </w:t>
      </w:r>
      <w:r w:rsidR="00112FD2" w:rsidRPr="00B95EC5">
        <w:rPr>
          <w:rFonts w:ascii="Times New Roman" w:hAnsi="Times New Roman" w:cs="Times New Roman"/>
          <w:sz w:val="24"/>
          <w:szCs w:val="24"/>
        </w:rPr>
        <w:t>unsuccessful inseminations</w:t>
      </w:r>
      <w:r w:rsidR="002436A1" w:rsidRPr="00B95EC5">
        <w:rPr>
          <w:rFonts w:ascii="Times New Roman" w:hAnsi="Times New Roman" w:cs="Times New Roman"/>
          <w:sz w:val="24"/>
          <w:szCs w:val="24"/>
        </w:rPr>
        <w:t xml:space="preserve">; Canu et al., 2010). </w:t>
      </w:r>
      <w:r w:rsidR="00A95ECC" w:rsidRPr="00B95EC5">
        <w:rPr>
          <w:rFonts w:ascii="Times New Roman" w:hAnsi="Times New Roman" w:cs="Times New Roman"/>
          <w:sz w:val="24"/>
          <w:szCs w:val="24"/>
        </w:rPr>
        <w:t>Indeed,</w:t>
      </w:r>
      <w:r w:rsidR="00AB26EC" w:rsidRPr="00B95EC5">
        <w:rPr>
          <w:rFonts w:ascii="Times New Roman" w:hAnsi="Times New Roman" w:cs="Times New Roman"/>
          <w:sz w:val="24"/>
          <w:szCs w:val="24"/>
        </w:rPr>
        <w:t xml:space="preserve"> non-uterine inflammatory disease</w:t>
      </w:r>
      <w:r w:rsidR="00112FD2" w:rsidRPr="00B95EC5">
        <w:rPr>
          <w:rFonts w:ascii="Times New Roman" w:hAnsi="Times New Roman" w:cs="Times New Roman"/>
          <w:sz w:val="24"/>
          <w:szCs w:val="24"/>
        </w:rPr>
        <w:t>s</w:t>
      </w:r>
      <w:r w:rsidR="00AB26EC" w:rsidRPr="00B95EC5">
        <w:rPr>
          <w:rFonts w:ascii="Times New Roman" w:hAnsi="Times New Roman" w:cs="Times New Roman"/>
          <w:sz w:val="24"/>
          <w:szCs w:val="24"/>
        </w:rPr>
        <w:t xml:space="preserve"> (</w:t>
      </w:r>
      <w:r w:rsidR="00AB26EC" w:rsidRPr="00B95EC5">
        <w:rPr>
          <w:rFonts w:ascii="Times New Roman" w:eastAsia="ComputerModern-Regular" w:hAnsi="Times New Roman" w:cs="Times New Roman"/>
          <w:color w:val="231F20"/>
          <w:sz w:val="24"/>
          <w:szCs w:val="24"/>
        </w:rPr>
        <w:t>mastitis, lameness, digestive and respiratory problems</w:t>
      </w:r>
      <w:r w:rsidR="00AB26EC" w:rsidRPr="00B95EC5">
        <w:rPr>
          <w:rFonts w:ascii="Times New Roman" w:hAnsi="Times New Roman" w:cs="Times New Roman"/>
          <w:sz w:val="24"/>
          <w:szCs w:val="24"/>
        </w:rPr>
        <w:t xml:space="preserve"> </w:t>
      </w:r>
      <w:r w:rsidR="00A95ECC" w:rsidRPr="00B95EC5">
        <w:rPr>
          <w:rFonts w:ascii="Times New Roman" w:hAnsi="Times New Roman" w:cs="Times New Roman"/>
          <w:sz w:val="24"/>
          <w:szCs w:val="24"/>
        </w:rPr>
        <w:t>occurring before</w:t>
      </w:r>
      <w:r w:rsidR="00112FD2" w:rsidRPr="00B95EC5">
        <w:rPr>
          <w:rFonts w:ascii="Times New Roman" w:hAnsi="Times New Roman" w:cs="Times New Roman"/>
          <w:sz w:val="24"/>
          <w:szCs w:val="24"/>
        </w:rPr>
        <w:t xml:space="preserve"> breeding</w:t>
      </w:r>
      <w:r w:rsidR="00E36655" w:rsidRPr="00B95EC5">
        <w:rPr>
          <w:rFonts w:ascii="Times New Roman" w:hAnsi="Times New Roman" w:cs="Times New Roman"/>
          <w:sz w:val="24"/>
          <w:szCs w:val="24"/>
        </w:rPr>
        <w:t>)</w:t>
      </w:r>
      <w:r w:rsidR="00112FD2" w:rsidRPr="00B95EC5">
        <w:rPr>
          <w:rFonts w:ascii="Times New Roman" w:hAnsi="Times New Roman" w:cs="Times New Roman"/>
          <w:sz w:val="24"/>
          <w:szCs w:val="24"/>
        </w:rPr>
        <w:t xml:space="preserve"> reduce</w:t>
      </w:r>
      <w:r w:rsidR="00AB26EC" w:rsidRPr="00B95EC5">
        <w:rPr>
          <w:rFonts w:ascii="Times New Roman" w:hAnsi="Times New Roman" w:cs="Times New Roman"/>
          <w:sz w:val="24"/>
          <w:szCs w:val="24"/>
        </w:rPr>
        <w:t xml:space="preserve"> </w:t>
      </w:r>
      <w:r w:rsidR="00A95ECC" w:rsidRPr="00B95EC5">
        <w:rPr>
          <w:rFonts w:ascii="Times New Roman" w:hAnsi="Times New Roman" w:cs="Times New Roman"/>
          <w:sz w:val="24"/>
          <w:szCs w:val="24"/>
        </w:rPr>
        <w:t xml:space="preserve">rates of oocyte </w:t>
      </w:r>
      <w:r w:rsidR="00AB26EC" w:rsidRPr="00B95EC5">
        <w:rPr>
          <w:rFonts w:ascii="Times New Roman" w:hAnsi="Times New Roman" w:cs="Times New Roman"/>
          <w:sz w:val="24"/>
          <w:szCs w:val="24"/>
        </w:rPr>
        <w:t>fertilization and development to morula</w:t>
      </w:r>
      <w:r w:rsidR="00A95ECC" w:rsidRPr="00B95EC5">
        <w:rPr>
          <w:rFonts w:ascii="Times New Roman" w:hAnsi="Times New Roman" w:cs="Times New Roman"/>
          <w:sz w:val="24"/>
          <w:szCs w:val="24"/>
        </w:rPr>
        <w:t>e</w:t>
      </w:r>
      <w:r w:rsidR="00112FD2" w:rsidRPr="00B95EC5">
        <w:rPr>
          <w:rFonts w:ascii="Times New Roman" w:hAnsi="Times New Roman" w:cs="Times New Roman"/>
          <w:sz w:val="24"/>
          <w:szCs w:val="24"/>
        </w:rPr>
        <w:t>, and impair</w:t>
      </w:r>
      <w:r w:rsidR="00AB26EC" w:rsidRPr="00B95EC5">
        <w:rPr>
          <w:rFonts w:ascii="Times New Roman" w:hAnsi="Times New Roman" w:cs="Times New Roman"/>
          <w:sz w:val="24"/>
          <w:szCs w:val="24"/>
        </w:rPr>
        <w:t xml:space="preserve"> </w:t>
      </w:r>
      <w:r w:rsidR="00C03F77" w:rsidRPr="00B95EC5">
        <w:rPr>
          <w:rFonts w:ascii="Times New Roman" w:hAnsi="Times New Roman" w:cs="Times New Roman"/>
          <w:sz w:val="24"/>
          <w:szCs w:val="24"/>
        </w:rPr>
        <w:t xml:space="preserve">progress </w:t>
      </w:r>
      <w:r w:rsidR="00A95ECC" w:rsidRPr="00B95EC5">
        <w:rPr>
          <w:rFonts w:ascii="Times New Roman" w:hAnsi="Times New Roman" w:cs="Times New Roman"/>
          <w:sz w:val="24"/>
          <w:szCs w:val="24"/>
        </w:rPr>
        <w:t>of early conceptuses</w:t>
      </w:r>
      <w:r w:rsidR="00AB26EC" w:rsidRPr="00B95EC5">
        <w:rPr>
          <w:rFonts w:ascii="Times New Roman" w:hAnsi="Times New Roman" w:cs="Times New Roman"/>
          <w:sz w:val="24"/>
          <w:szCs w:val="24"/>
        </w:rPr>
        <w:t xml:space="preserve"> to elonga</w:t>
      </w:r>
      <w:r w:rsidR="00112FD2" w:rsidRPr="00B95EC5">
        <w:rPr>
          <w:rFonts w:ascii="Times New Roman" w:hAnsi="Times New Roman" w:cs="Times New Roman"/>
          <w:sz w:val="24"/>
          <w:szCs w:val="24"/>
        </w:rPr>
        <w:t>tion stages and secretion of interferon</w:t>
      </w:r>
      <w:r w:rsidR="00AB26EC" w:rsidRPr="00B95EC5">
        <w:rPr>
          <w:rFonts w:ascii="Times New Roman" w:hAnsi="Times New Roman" w:cs="Times New Roman"/>
          <w:sz w:val="24"/>
          <w:szCs w:val="24"/>
        </w:rPr>
        <w:t>-τ in th</w:t>
      </w:r>
      <w:r w:rsidR="005B3F16" w:rsidRPr="00B95EC5">
        <w:rPr>
          <w:rFonts w:ascii="Times New Roman" w:hAnsi="Times New Roman" w:cs="Times New Roman"/>
          <w:sz w:val="24"/>
          <w:szCs w:val="24"/>
        </w:rPr>
        <w:t>e uterine lumen. Furthermore</w:t>
      </w:r>
      <w:r w:rsidR="002436A1" w:rsidRPr="00B95EC5">
        <w:rPr>
          <w:rFonts w:ascii="Times New Roman" w:hAnsi="Times New Roman" w:cs="Times New Roman"/>
          <w:sz w:val="24"/>
          <w:szCs w:val="24"/>
        </w:rPr>
        <w:t>,</w:t>
      </w:r>
      <w:r w:rsidR="005B3F16" w:rsidRPr="00B95EC5">
        <w:rPr>
          <w:rFonts w:ascii="Times New Roman" w:hAnsi="Times New Roman" w:cs="Times New Roman"/>
          <w:sz w:val="24"/>
          <w:szCs w:val="24"/>
        </w:rPr>
        <w:t xml:space="preserve"> these d</w:t>
      </w:r>
      <w:r w:rsidR="00AB26EC" w:rsidRPr="00B95EC5">
        <w:rPr>
          <w:rFonts w:ascii="Times New Roman" w:hAnsi="Times New Roman" w:cs="Times New Roman"/>
          <w:sz w:val="24"/>
          <w:szCs w:val="24"/>
        </w:rPr>
        <w:t xml:space="preserve">iseases cause changes in </w:t>
      </w:r>
      <w:r w:rsidR="00C03F77" w:rsidRPr="00B95EC5">
        <w:rPr>
          <w:rFonts w:ascii="Times New Roman" w:hAnsi="Times New Roman" w:cs="Times New Roman"/>
          <w:sz w:val="24"/>
          <w:szCs w:val="24"/>
        </w:rPr>
        <w:t xml:space="preserve">the </w:t>
      </w:r>
      <w:r w:rsidR="00AB26EC" w:rsidRPr="00B95EC5">
        <w:rPr>
          <w:rFonts w:ascii="Times New Roman" w:hAnsi="Times New Roman" w:cs="Times New Roman"/>
          <w:sz w:val="24"/>
          <w:szCs w:val="24"/>
        </w:rPr>
        <w:t>transcriptome of conceptus cells, increase the risk of pregnancy loss, and reduce pregnancy or calving per breeding (</w:t>
      </w:r>
      <w:r w:rsidR="00A95ECC" w:rsidRPr="00B95EC5">
        <w:rPr>
          <w:rFonts w:ascii="Times New Roman" w:hAnsi="Times New Roman" w:cs="Times New Roman"/>
          <w:sz w:val="24"/>
          <w:szCs w:val="24"/>
        </w:rPr>
        <w:t>Fig. 1</w:t>
      </w:r>
      <w:r w:rsidR="00FF0DA1" w:rsidRPr="00B95EC5">
        <w:rPr>
          <w:rFonts w:ascii="Times New Roman" w:hAnsi="Times New Roman" w:cs="Times New Roman"/>
          <w:sz w:val="24"/>
          <w:szCs w:val="24"/>
        </w:rPr>
        <w:t>b</w:t>
      </w:r>
      <w:r w:rsidR="00A95ECC" w:rsidRPr="00B95EC5">
        <w:rPr>
          <w:rFonts w:ascii="Times New Roman" w:hAnsi="Times New Roman" w:cs="Times New Roman"/>
          <w:sz w:val="24"/>
          <w:szCs w:val="24"/>
        </w:rPr>
        <w:t xml:space="preserve">; </w:t>
      </w:r>
      <w:r w:rsidR="00EA3609" w:rsidRPr="00B95EC5">
        <w:rPr>
          <w:rFonts w:ascii="Times New Roman" w:hAnsi="Times New Roman" w:cs="Times New Roman"/>
          <w:sz w:val="24"/>
          <w:szCs w:val="24"/>
        </w:rPr>
        <w:t>Ribei</w:t>
      </w:r>
      <w:r w:rsidR="000C27AD" w:rsidRPr="00B95EC5">
        <w:rPr>
          <w:rFonts w:ascii="Times New Roman" w:hAnsi="Times New Roman" w:cs="Times New Roman"/>
          <w:sz w:val="24"/>
          <w:szCs w:val="24"/>
        </w:rPr>
        <w:t xml:space="preserve">ro et al., </w:t>
      </w:r>
      <w:r w:rsidR="00AB26EC" w:rsidRPr="00B95EC5">
        <w:rPr>
          <w:rFonts w:ascii="Times New Roman" w:hAnsi="Times New Roman" w:cs="Times New Roman"/>
          <w:sz w:val="24"/>
          <w:szCs w:val="24"/>
        </w:rPr>
        <w:t xml:space="preserve">2016). Thus, </w:t>
      </w:r>
      <w:r w:rsidR="005B3F16" w:rsidRPr="00B95EC5">
        <w:rPr>
          <w:rFonts w:ascii="Times New Roman" w:eastAsia="ComputerModern-Regular" w:hAnsi="Times New Roman" w:cs="Times New Roman"/>
          <w:sz w:val="24"/>
          <w:szCs w:val="24"/>
          <w:u w:val="single"/>
        </w:rPr>
        <w:t>treated</w:t>
      </w:r>
      <w:r w:rsidR="005B3F16" w:rsidRPr="00B95EC5">
        <w:rPr>
          <w:rFonts w:ascii="Times New Roman" w:eastAsia="ComputerModern-Regular" w:hAnsi="Times New Roman" w:cs="Times New Roman"/>
          <w:sz w:val="24"/>
          <w:szCs w:val="24"/>
        </w:rPr>
        <w:t xml:space="preserve"> </w:t>
      </w:r>
      <w:r w:rsidR="001D2046" w:rsidRPr="00B95EC5">
        <w:rPr>
          <w:rFonts w:ascii="Times New Roman" w:eastAsia="ComputerModern-Regular" w:hAnsi="Times New Roman" w:cs="Times New Roman"/>
          <w:sz w:val="24"/>
          <w:szCs w:val="24"/>
        </w:rPr>
        <w:t>production</w:t>
      </w:r>
      <w:r w:rsidR="00AB26EC" w:rsidRPr="00B95EC5">
        <w:rPr>
          <w:rFonts w:ascii="Times New Roman" w:eastAsia="ComputerModern-Regular" w:hAnsi="Times New Roman" w:cs="Times New Roman"/>
          <w:sz w:val="24"/>
          <w:szCs w:val="24"/>
        </w:rPr>
        <w:t xml:space="preserve"> disease</w:t>
      </w:r>
      <w:r w:rsidR="00DF2931" w:rsidRPr="00B95EC5">
        <w:rPr>
          <w:rFonts w:ascii="Times New Roman" w:eastAsia="ComputerModern-Regular" w:hAnsi="Times New Roman" w:cs="Times New Roman"/>
          <w:sz w:val="24"/>
          <w:szCs w:val="24"/>
        </w:rPr>
        <w:t>s</w:t>
      </w:r>
      <w:r w:rsidR="00AB26EC" w:rsidRPr="00B95EC5">
        <w:rPr>
          <w:rFonts w:ascii="Times New Roman" w:eastAsia="ComputerModern-Regular" w:hAnsi="Times New Roman" w:cs="Times New Roman"/>
          <w:sz w:val="24"/>
          <w:szCs w:val="24"/>
        </w:rPr>
        <w:t xml:space="preserve"> </w:t>
      </w:r>
      <w:r w:rsidR="00DF2931" w:rsidRPr="00B95EC5">
        <w:rPr>
          <w:rFonts w:ascii="Times New Roman" w:eastAsia="ComputerModern-Regular" w:hAnsi="Times New Roman" w:cs="Times New Roman"/>
          <w:sz w:val="24"/>
          <w:szCs w:val="24"/>
        </w:rPr>
        <w:t>have</w:t>
      </w:r>
      <w:r w:rsidR="00AB26EC" w:rsidRPr="00B95EC5">
        <w:rPr>
          <w:rFonts w:ascii="Times New Roman" w:eastAsia="ComputerModern-Regular" w:hAnsi="Times New Roman" w:cs="Times New Roman"/>
          <w:sz w:val="24"/>
          <w:szCs w:val="24"/>
        </w:rPr>
        <w:t xml:space="preserve"> long-term effects on </w:t>
      </w:r>
      <w:r w:rsidR="005B7D8E" w:rsidRPr="00B95EC5">
        <w:rPr>
          <w:rFonts w:ascii="Times New Roman" w:eastAsia="ComputerModern-Regular" w:hAnsi="Times New Roman" w:cs="Times New Roman"/>
          <w:sz w:val="24"/>
          <w:szCs w:val="24"/>
        </w:rPr>
        <w:t>milking</w:t>
      </w:r>
      <w:r w:rsidR="00AB26EC" w:rsidRPr="00B95EC5">
        <w:rPr>
          <w:rFonts w:ascii="Times New Roman" w:eastAsia="ComputerModern-Regular" w:hAnsi="Times New Roman" w:cs="Times New Roman"/>
          <w:sz w:val="24"/>
          <w:szCs w:val="24"/>
        </w:rPr>
        <w:t xml:space="preserve"> performance, </w:t>
      </w:r>
      <w:r w:rsidR="005B7D8E" w:rsidRPr="00B95EC5">
        <w:rPr>
          <w:rFonts w:ascii="Times New Roman" w:eastAsia="ComputerModern-Regular" w:hAnsi="Times New Roman" w:cs="Times New Roman"/>
          <w:sz w:val="24"/>
          <w:szCs w:val="24"/>
        </w:rPr>
        <w:t>fertility</w:t>
      </w:r>
      <w:r w:rsidR="00AB26EC" w:rsidRPr="00B95EC5">
        <w:rPr>
          <w:rFonts w:ascii="Times New Roman" w:eastAsia="ComputerModern-Regular" w:hAnsi="Times New Roman" w:cs="Times New Roman"/>
          <w:sz w:val="24"/>
          <w:szCs w:val="24"/>
        </w:rPr>
        <w:t xml:space="preserve"> and culling of dairy cows, </w:t>
      </w:r>
      <w:r w:rsidR="005B3F16" w:rsidRPr="00B95EC5">
        <w:rPr>
          <w:rFonts w:ascii="Times New Roman" w:eastAsia="ComputerModern-Regular" w:hAnsi="Times New Roman" w:cs="Times New Roman"/>
          <w:sz w:val="24"/>
          <w:szCs w:val="24"/>
        </w:rPr>
        <w:t>all of which</w:t>
      </w:r>
      <w:r w:rsidR="00AB26EC" w:rsidRPr="00B95EC5">
        <w:rPr>
          <w:rFonts w:ascii="Times New Roman" w:eastAsia="ComputerModern-Regular" w:hAnsi="Times New Roman" w:cs="Times New Roman"/>
          <w:sz w:val="24"/>
          <w:szCs w:val="24"/>
        </w:rPr>
        <w:t xml:space="preserve"> </w:t>
      </w:r>
      <w:r w:rsidR="005B3F16" w:rsidRPr="00B95EC5">
        <w:rPr>
          <w:rFonts w:ascii="Times New Roman" w:eastAsia="ComputerModern-Regular" w:hAnsi="Times New Roman" w:cs="Times New Roman"/>
          <w:sz w:val="24"/>
          <w:szCs w:val="24"/>
        </w:rPr>
        <w:t>are</w:t>
      </w:r>
      <w:r w:rsidR="00AB26EC" w:rsidRPr="00B95EC5">
        <w:rPr>
          <w:rFonts w:ascii="Times New Roman" w:eastAsia="ComputerModern-Regular" w:hAnsi="Times New Roman" w:cs="Times New Roman"/>
          <w:sz w:val="24"/>
          <w:szCs w:val="24"/>
        </w:rPr>
        <w:t xml:space="preserve"> detrimental </w:t>
      </w:r>
      <w:r w:rsidR="005B3F16" w:rsidRPr="00B95EC5">
        <w:rPr>
          <w:rFonts w:ascii="Times New Roman" w:eastAsia="ComputerModern-Regular" w:hAnsi="Times New Roman" w:cs="Times New Roman"/>
          <w:sz w:val="24"/>
          <w:szCs w:val="24"/>
        </w:rPr>
        <w:t>to</w:t>
      </w:r>
      <w:r w:rsidR="00AB26EC" w:rsidRPr="00B95EC5">
        <w:rPr>
          <w:rFonts w:ascii="Times New Roman" w:eastAsia="ComputerModern-Regular" w:hAnsi="Times New Roman" w:cs="Times New Roman"/>
          <w:sz w:val="24"/>
          <w:szCs w:val="24"/>
        </w:rPr>
        <w:t xml:space="preserve"> the sustainability of dairy herds (Carvalho et al</w:t>
      </w:r>
      <w:r w:rsidR="000C27AD" w:rsidRPr="00B95EC5">
        <w:rPr>
          <w:rFonts w:ascii="Times New Roman" w:eastAsia="ComputerModern-Regular" w:hAnsi="Times New Roman" w:cs="Times New Roman"/>
          <w:sz w:val="24"/>
          <w:szCs w:val="24"/>
        </w:rPr>
        <w:t>.,</w:t>
      </w:r>
      <w:r w:rsidR="00AB26EC" w:rsidRPr="00B95EC5">
        <w:rPr>
          <w:rFonts w:ascii="Times New Roman" w:eastAsia="ComputerModern-Regular" w:hAnsi="Times New Roman" w:cs="Times New Roman"/>
          <w:sz w:val="24"/>
          <w:szCs w:val="24"/>
        </w:rPr>
        <w:t xml:space="preserve"> 2019).</w:t>
      </w:r>
      <w:r w:rsidR="00C03F77" w:rsidRPr="00B95EC5">
        <w:rPr>
          <w:rFonts w:ascii="Times New Roman" w:eastAsia="ComputerModern-Regular" w:hAnsi="Times New Roman" w:cs="Times New Roman"/>
          <w:sz w:val="24"/>
          <w:szCs w:val="24"/>
        </w:rPr>
        <w:t xml:space="preserve"> </w:t>
      </w:r>
      <w:r w:rsidR="001D2046" w:rsidRPr="00B95EC5">
        <w:rPr>
          <w:rFonts w:ascii="Times New Roman" w:hAnsi="Times New Roman" w:cs="Times New Roman"/>
          <w:sz w:val="24"/>
          <w:szCs w:val="24"/>
        </w:rPr>
        <w:t>Is this</w:t>
      </w:r>
      <w:r w:rsidR="00707506" w:rsidRPr="00B95EC5">
        <w:rPr>
          <w:rFonts w:ascii="Times New Roman" w:hAnsi="Times New Roman" w:cs="Times New Roman"/>
          <w:sz w:val="24"/>
          <w:szCs w:val="24"/>
        </w:rPr>
        <w:t xml:space="preserve"> the price to be paid in the trade-off during domestication</w:t>
      </w:r>
      <w:r w:rsidR="000923F6" w:rsidRPr="00B95EC5">
        <w:rPr>
          <w:rFonts w:ascii="Times New Roman" w:hAnsi="Times New Roman" w:cs="Times New Roman"/>
          <w:sz w:val="24"/>
          <w:szCs w:val="24"/>
        </w:rPr>
        <w:t xml:space="preserve"> for milk production?</w:t>
      </w:r>
    </w:p>
    <w:p w:rsidR="0084736B" w:rsidRPr="00B95EC5" w:rsidRDefault="0084736B" w:rsidP="00884ABC">
      <w:pPr>
        <w:autoSpaceDE w:val="0"/>
        <w:autoSpaceDN w:val="0"/>
        <w:adjustRightInd w:val="0"/>
        <w:ind w:right="91"/>
        <w:rPr>
          <w:rFonts w:ascii="Times New Roman" w:hAnsi="Times New Roman" w:cs="Times New Roman"/>
          <w:sz w:val="24"/>
          <w:szCs w:val="24"/>
        </w:rPr>
      </w:pPr>
    </w:p>
    <w:p w:rsidR="00DE6FF1" w:rsidRPr="00B95EC5" w:rsidRDefault="00DE6FF1" w:rsidP="00DE6FF1">
      <w:pPr>
        <w:autoSpaceDE w:val="0"/>
        <w:autoSpaceDN w:val="0"/>
        <w:adjustRightInd w:val="0"/>
        <w:ind w:right="91"/>
        <w:rPr>
          <w:rFonts w:ascii="Times New Roman" w:eastAsia="Times New Roman" w:hAnsi="Times New Roman" w:cs="Times New Roman"/>
          <w:i/>
          <w:sz w:val="24"/>
          <w:szCs w:val="24"/>
        </w:rPr>
      </w:pPr>
      <w:r w:rsidRPr="00B95EC5">
        <w:rPr>
          <w:rFonts w:ascii="Times New Roman" w:eastAsia="Times New Roman" w:hAnsi="Times New Roman" w:cs="Times New Roman"/>
          <w:i/>
          <w:sz w:val="24"/>
          <w:szCs w:val="24"/>
        </w:rPr>
        <w:t>Fig 1</w:t>
      </w:r>
      <w:r w:rsidR="00FF0DA1" w:rsidRPr="00B95EC5">
        <w:rPr>
          <w:rFonts w:ascii="Times New Roman" w:eastAsia="Times New Roman" w:hAnsi="Times New Roman" w:cs="Times New Roman"/>
          <w:i/>
          <w:sz w:val="24"/>
          <w:szCs w:val="24"/>
        </w:rPr>
        <w:t xml:space="preserve"> near here</w:t>
      </w:r>
      <w:r w:rsidR="005D668F" w:rsidRPr="00B95EC5">
        <w:rPr>
          <w:rFonts w:ascii="Times New Roman" w:eastAsia="Times New Roman" w:hAnsi="Times New Roman" w:cs="Times New Roman"/>
          <w:i/>
          <w:sz w:val="24"/>
          <w:szCs w:val="24"/>
        </w:rPr>
        <w:t xml:space="preserve"> </w:t>
      </w:r>
    </w:p>
    <w:p w:rsidR="00DE6FF1" w:rsidRPr="00B95EC5" w:rsidRDefault="00DE6FF1" w:rsidP="00884ABC">
      <w:pPr>
        <w:autoSpaceDE w:val="0"/>
        <w:autoSpaceDN w:val="0"/>
        <w:adjustRightInd w:val="0"/>
        <w:ind w:right="91"/>
        <w:rPr>
          <w:rFonts w:ascii="Times New Roman" w:hAnsi="Times New Roman" w:cs="Times New Roman"/>
          <w:sz w:val="24"/>
          <w:szCs w:val="24"/>
        </w:rPr>
      </w:pPr>
    </w:p>
    <w:p w:rsidR="0025670A" w:rsidRPr="00B95EC5" w:rsidRDefault="0025670A" w:rsidP="0025670A">
      <w:pPr>
        <w:autoSpaceDE w:val="0"/>
        <w:autoSpaceDN w:val="0"/>
        <w:adjustRightInd w:val="0"/>
        <w:ind w:right="91"/>
        <w:rPr>
          <w:rFonts w:ascii="Times New Roman" w:hAnsi="Times New Roman" w:cs="Times New Roman"/>
          <w:sz w:val="24"/>
          <w:szCs w:val="24"/>
        </w:rPr>
      </w:pPr>
      <w:r w:rsidRPr="00B95EC5">
        <w:rPr>
          <w:rFonts w:ascii="Times New Roman" w:hAnsi="Times New Roman" w:cs="Times New Roman"/>
          <w:sz w:val="24"/>
          <w:szCs w:val="24"/>
        </w:rPr>
        <w:t>Third:</w:t>
      </w:r>
      <w:r w:rsidR="0084736B" w:rsidRPr="00B95EC5">
        <w:rPr>
          <w:rFonts w:ascii="Times New Roman" w:hAnsi="Times New Roman" w:cs="Times New Roman"/>
          <w:sz w:val="24"/>
          <w:szCs w:val="24"/>
        </w:rPr>
        <w:t xml:space="preserve"> </w:t>
      </w:r>
      <w:r w:rsidR="001C2010" w:rsidRPr="00B95EC5">
        <w:rPr>
          <w:rFonts w:ascii="Times New Roman" w:hAnsi="Times New Roman" w:cs="Times New Roman"/>
          <w:sz w:val="24"/>
          <w:szCs w:val="24"/>
        </w:rPr>
        <w:t>the environment</w:t>
      </w:r>
      <w:r w:rsidR="0084736B" w:rsidRPr="00B95EC5">
        <w:rPr>
          <w:rFonts w:ascii="Times New Roman" w:hAnsi="Times New Roman" w:cs="Times New Roman"/>
          <w:sz w:val="24"/>
          <w:szCs w:val="24"/>
        </w:rPr>
        <w:t xml:space="preserve"> is </w:t>
      </w:r>
      <w:r w:rsidR="00A95ECC" w:rsidRPr="00B95EC5">
        <w:rPr>
          <w:rFonts w:ascii="Times New Roman" w:hAnsi="Times New Roman" w:cs="Times New Roman"/>
          <w:sz w:val="24"/>
          <w:szCs w:val="24"/>
        </w:rPr>
        <w:t>often compromised</w:t>
      </w:r>
      <w:r w:rsidR="0084736B" w:rsidRPr="00B95EC5">
        <w:rPr>
          <w:rFonts w:ascii="Times New Roman" w:hAnsi="Times New Roman" w:cs="Times New Roman"/>
          <w:sz w:val="24"/>
          <w:szCs w:val="24"/>
        </w:rPr>
        <w:t xml:space="preserve"> during dom</w:t>
      </w:r>
      <w:r w:rsidR="006546AC" w:rsidRPr="00B95EC5">
        <w:rPr>
          <w:rFonts w:ascii="Times New Roman" w:hAnsi="Times New Roman" w:cs="Times New Roman"/>
          <w:sz w:val="24"/>
          <w:szCs w:val="24"/>
        </w:rPr>
        <w:t>estication</w:t>
      </w:r>
      <w:r w:rsidR="0084736B" w:rsidRPr="00B95EC5">
        <w:rPr>
          <w:rFonts w:ascii="Times New Roman" w:hAnsi="Times New Roman" w:cs="Times New Roman"/>
          <w:sz w:val="24"/>
          <w:szCs w:val="24"/>
        </w:rPr>
        <w:t xml:space="preserve">. </w:t>
      </w:r>
      <w:r w:rsidR="0084736B" w:rsidRPr="00B95EC5">
        <w:rPr>
          <w:rFonts w:ascii="Times New Roman" w:eastAsia="Times New Roman" w:hAnsi="Times New Roman" w:cs="Times New Roman"/>
          <w:sz w:val="24"/>
          <w:szCs w:val="24"/>
        </w:rPr>
        <w:t xml:space="preserve">Adequate </w:t>
      </w:r>
      <w:r w:rsidR="001C2010" w:rsidRPr="00B95EC5">
        <w:rPr>
          <w:rFonts w:ascii="Times New Roman" w:eastAsia="Times New Roman" w:hAnsi="Times New Roman" w:cs="Times New Roman"/>
          <w:sz w:val="24"/>
          <w:szCs w:val="24"/>
        </w:rPr>
        <w:t>housing</w:t>
      </w:r>
      <w:r w:rsidR="001A0B9B" w:rsidRPr="00B95EC5">
        <w:rPr>
          <w:rFonts w:ascii="Times New Roman" w:eastAsia="Times New Roman" w:hAnsi="Times New Roman" w:cs="Times New Roman"/>
          <w:sz w:val="24"/>
          <w:szCs w:val="24"/>
        </w:rPr>
        <w:t xml:space="preserve"> is</w:t>
      </w:r>
      <w:r w:rsidR="0084736B" w:rsidRPr="00B95EC5">
        <w:rPr>
          <w:rFonts w:ascii="Times New Roman" w:eastAsia="Times New Roman" w:hAnsi="Times New Roman" w:cs="Times New Roman"/>
          <w:sz w:val="24"/>
          <w:szCs w:val="24"/>
        </w:rPr>
        <w:t xml:space="preserve"> important for cow comfort, but while </w:t>
      </w:r>
      <w:r w:rsidR="001A0B9B" w:rsidRPr="00B95EC5">
        <w:rPr>
          <w:rFonts w:ascii="Times New Roman" w:eastAsia="Times New Roman" w:hAnsi="Times New Roman" w:cs="Times New Roman"/>
          <w:sz w:val="24"/>
          <w:szCs w:val="24"/>
        </w:rPr>
        <w:t>straw-yards increase</w:t>
      </w:r>
      <w:r w:rsidR="0084736B" w:rsidRPr="00B95EC5">
        <w:rPr>
          <w:rFonts w:ascii="Times New Roman" w:eastAsia="Times New Roman" w:hAnsi="Times New Roman" w:cs="Times New Roman"/>
          <w:sz w:val="24"/>
          <w:szCs w:val="24"/>
        </w:rPr>
        <w:t xml:space="preserve"> dairy cow lying time, a trade-off </w:t>
      </w:r>
      <w:r w:rsidR="00884ABC" w:rsidRPr="00B95EC5">
        <w:rPr>
          <w:rFonts w:ascii="Times New Roman" w:eastAsia="Times New Roman" w:hAnsi="Times New Roman" w:cs="Times New Roman"/>
          <w:sz w:val="24"/>
          <w:szCs w:val="24"/>
        </w:rPr>
        <w:t>is</w:t>
      </w:r>
      <w:r w:rsidR="0084736B" w:rsidRPr="00B95EC5">
        <w:rPr>
          <w:rFonts w:ascii="Times New Roman" w:eastAsia="Times New Roman" w:hAnsi="Times New Roman" w:cs="Times New Roman"/>
          <w:sz w:val="24"/>
          <w:szCs w:val="24"/>
        </w:rPr>
        <w:t xml:space="preserve"> made </w:t>
      </w:r>
      <w:r w:rsidR="00884ABC" w:rsidRPr="00B95EC5">
        <w:rPr>
          <w:rFonts w:ascii="Times New Roman" w:eastAsia="Times New Roman" w:hAnsi="Times New Roman" w:cs="Times New Roman"/>
          <w:sz w:val="24"/>
          <w:szCs w:val="24"/>
        </w:rPr>
        <w:t xml:space="preserve">against </w:t>
      </w:r>
      <w:r w:rsidR="00980143" w:rsidRPr="00B95EC5">
        <w:rPr>
          <w:rFonts w:ascii="Times New Roman" w:eastAsia="Times New Roman" w:hAnsi="Times New Roman" w:cs="Times New Roman"/>
          <w:sz w:val="24"/>
          <w:szCs w:val="24"/>
        </w:rPr>
        <w:t>an increase in</w:t>
      </w:r>
      <w:r w:rsidR="0084736B" w:rsidRPr="00B95EC5">
        <w:rPr>
          <w:rFonts w:ascii="Times New Roman" w:eastAsia="Times New Roman" w:hAnsi="Times New Roman" w:cs="Times New Roman"/>
          <w:sz w:val="24"/>
          <w:szCs w:val="24"/>
        </w:rPr>
        <w:t xml:space="preserve"> </w:t>
      </w:r>
      <w:r w:rsidR="00CB0258" w:rsidRPr="00B95EC5">
        <w:rPr>
          <w:rFonts w:ascii="Times New Roman" w:eastAsia="Times New Roman" w:hAnsi="Times New Roman" w:cs="Times New Roman"/>
          <w:sz w:val="24"/>
          <w:szCs w:val="24"/>
        </w:rPr>
        <w:t>mastitis</w:t>
      </w:r>
      <w:r w:rsidR="0084736B" w:rsidRPr="00B95EC5">
        <w:rPr>
          <w:rFonts w:ascii="Times New Roman" w:eastAsia="Times New Roman" w:hAnsi="Times New Roman" w:cs="Times New Roman"/>
          <w:sz w:val="24"/>
          <w:szCs w:val="24"/>
        </w:rPr>
        <w:t xml:space="preserve"> (Whitaker et al.</w:t>
      </w:r>
      <w:r w:rsidR="00FE7608" w:rsidRPr="00B95EC5">
        <w:rPr>
          <w:rFonts w:ascii="Times New Roman" w:eastAsia="Times New Roman" w:hAnsi="Times New Roman" w:cs="Times New Roman"/>
          <w:sz w:val="24"/>
          <w:szCs w:val="24"/>
        </w:rPr>
        <w:t>,</w:t>
      </w:r>
      <w:r w:rsidR="0084736B" w:rsidRPr="00B95EC5">
        <w:rPr>
          <w:rFonts w:ascii="Times New Roman" w:eastAsia="Times New Roman" w:hAnsi="Times New Roman" w:cs="Times New Roman"/>
          <w:sz w:val="24"/>
          <w:szCs w:val="24"/>
        </w:rPr>
        <w:t xml:space="preserve"> 2000). </w:t>
      </w:r>
      <w:r w:rsidR="00884ABC" w:rsidRPr="00B95EC5">
        <w:rPr>
          <w:rFonts w:ascii="Times New Roman" w:eastAsia="Times New Roman" w:hAnsi="Times New Roman" w:cs="Times New Roman"/>
          <w:sz w:val="24"/>
          <w:szCs w:val="24"/>
        </w:rPr>
        <w:t>I</w:t>
      </w:r>
      <w:r w:rsidR="0084736B" w:rsidRPr="00B95EC5">
        <w:rPr>
          <w:rFonts w:ascii="Times New Roman" w:eastAsia="Times New Roman" w:hAnsi="Times New Roman" w:cs="Times New Roman"/>
          <w:sz w:val="24"/>
          <w:szCs w:val="24"/>
        </w:rPr>
        <w:t xml:space="preserve">n </w:t>
      </w:r>
      <w:r w:rsidR="001A0B9B" w:rsidRPr="00B95EC5">
        <w:rPr>
          <w:rFonts w:ascii="Times New Roman" w:eastAsia="Times New Roman" w:hAnsi="Times New Roman" w:cs="Times New Roman"/>
          <w:sz w:val="24"/>
          <w:szCs w:val="24"/>
        </w:rPr>
        <w:t>cubicles</w:t>
      </w:r>
      <w:r w:rsidR="0084736B" w:rsidRPr="00B95EC5">
        <w:rPr>
          <w:rFonts w:ascii="Times New Roman" w:eastAsia="Times New Roman" w:hAnsi="Times New Roman" w:cs="Times New Roman"/>
          <w:sz w:val="24"/>
          <w:szCs w:val="24"/>
        </w:rPr>
        <w:t xml:space="preserve"> with a sand-base, the prevalence of lameness </w:t>
      </w:r>
      <w:r w:rsidR="00137F57" w:rsidRPr="00B95EC5">
        <w:rPr>
          <w:rFonts w:ascii="Times New Roman" w:eastAsia="Times New Roman" w:hAnsi="Times New Roman" w:cs="Times New Roman"/>
          <w:sz w:val="24"/>
          <w:szCs w:val="24"/>
        </w:rPr>
        <w:t>is</w:t>
      </w:r>
      <w:r w:rsidR="0084736B" w:rsidRPr="00B95EC5">
        <w:rPr>
          <w:rFonts w:ascii="Times New Roman" w:eastAsia="Times New Roman" w:hAnsi="Times New Roman" w:cs="Times New Roman"/>
          <w:sz w:val="24"/>
          <w:szCs w:val="24"/>
        </w:rPr>
        <w:t xml:space="preserve"> </w:t>
      </w:r>
      <w:r w:rsidR="00137F57" w:rsidRPr="00B95EC5">
        <w:rPr>
          <w:rFonts w:ascii="Times New Roman" w:eastAsia="Times New Roman" w:hAnsi="Times New Roman" w:cs="Times New Roman"/>
          <w:sz w:val="24"/>
          <w:szCs w:val="24"/>
        </w:rPr>
        <w:t>halved compared to</w:t>
      </w:r>
      <w:r w:rsidR="001A0B9B" w:rsidRPr="00B95EC5">
        <w:rPr>
          <w:rFonts w:ascii="Times New Roman" w:eastAsia="Times New Roman" w:hAnsi="Times New Roman" w:cs="Times New Roman"/>
          <w:sz w:val="24"/>
          <w:szCs w:val="24"/>
        </w:rPr>
        <w:t xml:space="preserve"> mattresses</w:t>
      </w:r>
      <w:r w:rsidR="00137F57" w:rsidRPr="00B95EC5">
        <w:rPr>
          <w:rFonts w:ascii="Times New Roman" w:eastAsia="Times New Roman" w:hAnsi="Times New Roman" w:cs="Times New Roman"/>
          <w:sz w:val="24"/>
          <w:szCs w:val="24"/>
        </w:rPr>
        <w:t>, and cows spend</w:t>
      </w:r>
      <w:r w:rsidR="0084736B" w:rsidRPr="00B95EC5">
        <w:rPr>
          <w:rFonts w:ascii="Times New Roman" w:eastAsia="Times New Roman" w:hAnsi="Times New Roman" w:cs="Times New Roman"/>
          <w:sz w:val="24"/>
          <w:szCs w:val="24"/>
        </w:rPr>
        <w:t xml:space="preserve"> more time eating (Cook et al.</w:t>
      </w:r>
      <w:r w:rsidR="00FE7608" w:rsidRPr="00B95EC5">
        <w:rPr>
          <w:rFonts w:ascii="Times New Roman" w:eastAsia="Times New Roman" w:hAnsi="Times New Roman" w:cs="Times New Roman"/>
          <w:sz w:val="24"/>
          <w:szCs w:val="24"/>
        </w:rPr>
        <w:t>,</w:t>
      </w:r>
      <w:r w:rsidR="0084736B" w:rsidRPr="00B95EC5">
        <w:rPr>
          <w:rFonts w:ascii="Times New Roman" w:eastAsia="Times New Roman" w:hAnsi="Times New Roman" w:cs="Times New Roman"/>
          <w:sz w:val="24"/>
          <w:szCs w:val="24"/>
        </w:rPr>
        <w:t xml:space="preserve"> 2004). </w:t>
      </w:r>
      <w:r w:rsidR="00D41722" w:rsidRPr="00B95EC5">
        <w:rPr>
          <w:rFonts w:ascii="Times New Roman" w:eastAsia="Times New Roman" w:hAnsi="Times New Roman" w:cs="Times New Roman"/>
          <w:sz w:val="24"/>
          <w:szCs w:val="24"/>
        </w:rPr>
        <w:t xml:space="preserve">In addition, </w:t>
      </w:r>
      <w:r w:rsidR="006546AC" w:rsidRPr="00B95EC5">
        <w:rPr>
          <w:rFonts w:ascii="Times New Roman" w:eastAsia="Times New Roman" w:hAnsi="Times New Roman" w:cs="Times New Roman"/>
          <w:sz w:val="24"/>
          <w:szCs w:val="24"/>
        </w:rPr>
        <w:t>cows housed on</w:t>
      </w:r>
      <w:r w:rsidR="0084736B" w:rsidRPr="00B95EC5">
        <w:rPr>
          <w:rFonts w:ascii="Times New Roman" w:eastAsia="Times New Roman" w:hAnsi="Times New Roman" w:cs="Times New Roman"/>
          <w:sz w:val="24"/>
          <w:szCs w:val="24"/>
        </w:rPr>
        <w:t xml:space="preserve"> slippery walk-ways express </w:t>
      </w:r>
      <w:r w:rsidR="009B3678" w:rsidRPr="00B95EC5">
        <w:rPr>
          <w:rFonts w:ascii="Times New Roman" w:eastAsia="Times New Roman" w:hAnsi="Times New Roman" w:cs="Times New Roman"/>
          <w:sz w:val="24"/>
          <w:szCs w:val="24"/>
        </w:rPr>
        <w:t xml:space="preserve">less intense oestrus </w:t>
      </w:r>
      <w:r w:rsidR="0084736B" w:rsidRPr="00B95EC5">
        <w:rPr>
          <w:rFonts w:ascii="Times New Roman" w:eastAsia="Times New Roman" w:hAnsi="Times New Roman" w:cs="Times New Roman"/>
          <w:sz w:val="24"/>
          <w:szCs w:val="24"/>
        </w:rPr>
        <w:t xml:space="preserve">with </w:t>
      </w:r>
      <w:r w:rsidR="006546AC" w:rsidRPr="00B95EC5">
        <w:rPr>
          <w:rFonts w:ascii="Times New Roman" w:eastAsia="Times New Roman" w:hAnsi="Times New Roman" w:cs="Times New Roman"/>
          <w:sz w:val="24"/>
          <w:szCs w:val="24"/>
        </w:rPr>
        <w:t>a major impact on pregnancy rate</w:t>
      </w:r>
      <w:r w:rsidR="00A95ECC" w:rsidRPr="00B95EC5">
        <w:rPr>
          <w:rFonts w:ascii="Times New Roman" w:eastAsia="Times New Roman" w:hAnsi="Times New Roman" w:cs="Times New Roman"/>
          <w:sz w:val="24"/>
          <w:szCs w:val="24"/>
        </w:rPr>
        <w:t>s</w:t>
      </w:r>
      <w:r w:rsidR="0084736B" w:rsidRPr="00B95EC5">
        <w:rPr>
          <w:rFonts w:ascii="Times New Roman" w:eastAsia="Times New Roman" w:hAnsi="Times New Roman" w:cs="Times New Roman"/>
          <w:sz w:val="24"/>
          <w:szCs w:val="24"/>
        </w:rPr>
        <w:t xml:space="preserve"> </w:t>
      </w:r>
      <w:r w:rsidR="00137F57" w:rsidRPr="00B95EC5">
        <w:rPr>
          <w:rFonts w:ascii="Times New Roman" w:eastAsia="Times New Roman" w:hAnsi="Times New Roman" w:cs="Times New Roman"/>
          <w:sz w:val="24"/>
          <w:szCs w:val="24"/>
        </w:rPr>
        <w:t>to AI (</w:t>
      </w:r>
      <w:r w:rsidR="00D41722" w:rsidRPr="00B95EC5">
        <w:rPr>
          <w:rFonts w:ascii="Times New Roman" w:eastAsia="Times New Roman" w:hAnsi="Times New Roman" w:cs="Times New Roman"/>
          <w:sz w:val="24"/>
          <w:szCs w:val="24"/>
        </w:rPr>
        <w:t>Britt et al., 1986). Also, h</w:t>
      </w:r>
      <w:r w:rsidR="0084736B" w:rsidRPr="00B95EC5">
        <w:rPr>
          <w:rFonts w:ascii="Times New Roman" w:eastAsia="Times New Roman" w:hAnsi="Times New Roman" w:cs="Times New Roman"/>
          <w:sz w:val="24"/>
          <w:szCs w:val="24"/>
        </w:rPr>
        <w:t>igh</w:t>
      </w:r>
      <w:r w:rsidR="00403650" w:rsidRPr="00B95EC5">
        <w:rPr>
          <w:rFonts w:ascii="Times New Roman" w:eastAsia="Times New Roman" w:hAnsi="Times New Roman" w:cs="Times New Roman"/>
          <w:sz w:val="24"/>
          <w:szCs w:val="24"/>
        </w:rPr>
        <w:t xml:space="preserve"> environmental temperatures (&gt;25</w:t>
      </w:r>
      <w:r w:rsidR="0084736B" w:rsidRPr="00B95EC5">
        <w:rPr>
          <w:rFonts w:ascii="Times New Roman" w:eastAsia="Times New Roman" w:hAnsi="Times New Roman" w:cs="Times New Roman"/>
          <w:sz w:val="24"/>
          <w:szCs w:val="24"/>
        </w:rPr>
        <w:t xml:space="preserve"> </w:t>
      </w:r>
      <w:r w:rsidR="0084736B" w:rsidRPr="00B95EC5">
        <w:rPr>
          <w:rFonts w:ascii="Times New Roman" w:eastAsia="Times New Roman" w:hAnsi="Times New Roman" w:cs="Times New Roman"/>
          <w:sz w:val="24"/>
          <w:szCs w:val="24"/>
          <w:vertAlign w:val="superscript"/>
        </w:rPr>
        <w:t>0</w:t>
      </w:r>
      <w:r w:rsidR="0084736B" w:rsidRPr="00B95EC5">
        <w:rPr>
          <w:rFonts w:ascii="Times New Roman" w:eastAsia="Times New Roman" w:hAnsi="Times New Roman" w:cs="Times New Roman"/>
          <w:sz w:val="24"/>
          <w:szCs w:val="24"/>
        </w:rPr>
        <w:t xml:space="preserve">C, either within housing, or outside without shade) reduce fertility, and this is even more dramatic </w:t>
      </w:r>
      <w:r w:rsidR="00D41722" w:rsidRPr="00B95EC5">
        <w:rPr>
          <w:rFonts w:ascii="Times New Roman" w:eastAsia="Times New Roman" w:hAnsi="Times New Roman" w:cs="Times New Roman"/>
          <w:sz w:val="24"/>
          <w:szCs w:val="24"/>
        </w:rPr>
        <w:t>for</w:t>
      </w:r>
      <w:r w:rsidR="0084736B" w:rsidRPr="00B95EC5">
        <w:rPr>
          <w:rFonts w:ascii="Times New Roman" w:eastAsia="Times New Roman" w:hAnsi="Times New Roman" w:cs="Times New Roman"/>
          <w:sz w:val="24"/>
          <w:szCs w:val="24"/>
        </w:rPr>
        <w:t xml:space="preserve"> high </w:t>
      </w:r>
      <w:r w:rsidR="00D41722" w:rsidRPr="00B95EC5">
        <w:rPr>
          <w:rFonts w:ascii="Times New Roman" w:eastAsia="Times New Roman" w:hAnsi="Times New Roman" w:cs="Times New Roman"/>
          <w:sz w:val="24"/>
          <w:szCs w:val="24"/>
        </w:rPr>
        <w:t>yielding cows</w:t>
      </w:r>
      <w:r w:rsidR="00AA3CEE" w:rsidRPr="00B95EC5">
        <w:rPr>
          <w:rFonts w:ascii="Times New Roman" w:eastAsia="Times New Roman" w:hAnsi="Times New Roman" w:cs="Times New Roman"/>
          <w:sz w:val="24"/>
          <w:szCs w:val="24"/>
        </w:rPr>
        <w:t xml:space="preserve"> </w:t>
      </w:r>
      <w:r w:rsidR="00387508" w:rsidRPr="00B95EC5">
        <w:rPr>
          <w:rFonts w:ascii="Times New Roman" w:hAnsi="Times New Roman" w:cs="Times New Roman"/>
          <w:sz w:val="24"/>
          <w:szCs w:val="24"/>
        </w:rPr>
        <w:t xml:space="preserve">that </w:t>
      </w:r>
      <w:r w:rsidR="00A95ECC" w:rsidRPr="00B95EC5">
        <w:rPr>
          <w:rFonts w:ascii="Times New Roman" w:hAnsi="Times New Roman" w:cs="Times New Roman"/>
          <w:sz w:val="24"/>
          <w:szCs w:val="24"/>
        </w:rPr>
        <w:t xml:space="preserve">also </w:t>
      </w:r>
      <w:r w:rsidR="00387508" w:rsidRPr="00B95EC5">
        <w:rPr>
          <w:rFonts w:ascii="Times New Roman" w:hAnsi="Times New Roman" w:cs="Times New Roman"/>
          <w:sz w:val="24"/>
          <w:szCs w:val="24"/>
        </w:rPr>
        <w:t>g</w:t>
      </w:r>
      <w:r w:rsidR="00AA3CEE" w:rsidRPr="00B95EC5">
        <w:rPr>
          <w:rFonts w:ascii="Times New Roman" w:hAnsi="Times New Roman" w:cs="Times New Roman"/>
          <w:sz w:val="24"/>
          <w:szCs w:val="24"/>
        </w:rPr>
        <w:t xml:space="preserve">enerate more heat </w:t>
      </w:r>
      <w:r w:rsidR="00387508" w:rsidRPr="00B95EC5">
        <w:rPr>
          <w:rFonts w:ascii="Times New Roman" w:hAnsi="Times New Roman" w:cs="Times New Roman"/>
          <w:sz w:val="24"/>
          <w:szCs w:val="24"/>
        </w:rPr>
        <w:t>than they can</w:t>
      </w:r>
      <w:r w:rsidR="00AA3CEE" w:rsidRPr="00B95EC5">
        <w:rPr>
          <w:rFonts w:ascii="Times New Roman" w:hAnsi="Times New Roman" w:cs="Times New Roman"/>
          <w:sz w:val="24"/>
          <w:szCs w:val="24"/>
        </w:rPr>
        <w:t xml:space="preserve"> dissipate</w:t>
      </w:r>
      <w:r w:rsidR="0084736B" w:rsidRPr="00B95EC5">
        <w:rPr>
          <w:rFonts w:ascii="Times New Roman" w:eastAsia="Times New Roman" w:hAnsi="Times New Roman" w:cs="Times New Roman"/>
          <w:sz w:val="24"/>
          <w:szCs w:val="24"/>
        </w:rPr>
        <w:t xml:space="preserve"> (Al Katanani et al., 1999). </w:t>
      </w:r>
      <w:r w:rsidR="00A05F21" w:rsidRPr="00B95EC5">
        <w:rPr>
          <w:rFonts w:ascii="Times New Roman" w:hAnsi="Times New Roman" w:cs="Times New Roman"/>
          <w:sz w:val="24"/>
          <w:szCs w:val="24"/>
        </w:rPr>
        <w:t xml:space="preserve">A useful management tool to maintain high pregnancy rates throughout the year would be to produce </w:t>
      </w:r>
      <w:r w:rsidR="009D30CF" w:rsidRPr="00B95EC5">
        <w:rPr>
          <w:rFonts w:ascii="Times New Roman" w:hAnsi="Times New Roman" w:cs="Times New Roman"/>
          <w:sz w:val="24"/>
          <w:szCs w:val="24"/>
        </w:rPr>
        <w:t xml:space="preserve">bovine </w:t>
      </w:r>
      <w:r w:rsidR="00A05F21" w:rsidRPr="00B95EC5">
        <w:rPr>
          <w:rFonts w:ascii="Times New Roman" w:hAnsi="Times New Roman" w:cs="Times New Roman"/>
          <w:sz w:val="24"/>
          <w:szCs w:val="24"/>
        </w:rPr>
        <w:t>embryos during the cooler months and use them in embryo transfer during periods of heat stress (Bo et al., 2019). Thus</w:t>
      </w:r>
      <w:r w:rsidR="00A05F21" w:rsidRPr="00B95EC5">
        <w:rPr>
          <w:rFonts w:ascii="Times New Roman" w:eastAsia="Times New Roman" w:hAnsi="Times New Roman" w:cs="Times New Roman"/>
          <w:sz w:val="24"/>
          <w:szCs w:val="24"/>
        </w:rPr>
        <w:t>, providing</w:t>
      </w:r>
      <w:r w:rsidR="00FE7608" w:rsidRPr="00B95EC5">
        <w:rPr>
          <w:rFonts w:ascii="Times New Roman" w:eastAsia="Times New Roman" w:hAnsi="Times New Roman" w:cs="Times New Roman"/>
          <w:sz w:val="24"/>
          <w:szCs w:val="24"/>
        </w:rPr>
        <w:t xml:space="preserve"> more expensive environment</w:t>
      </w:r>
      <w:r w:rsidR="00A05F21" w:rsidRPr="00B95EC5">
        <w:rPr>
          <w:rFonts w:ascii="Times New Roman" w:eastAsia="Times New Roman" w:hAnsi="Times New Roman" w:cs="Times New Roman"/>
          <w:sz w:val="24"/>
          <w:szCs w:val="24"/>
        </w:rPr>
        <w:t>s</w:t>
      </w:r>
      <w:r w:rsidR="00FE7608" w:rsidRPr="00B95EC5">
        <w:rPr>
          <w:rFonts w:ascii="Times New Roman" w:eastAsia="Times New Roman" w:hAnsi="Times New Roman" w:cs="Times New Roman"/>
          <w:sz w:val="24"/>
          <w:szCs w:val="24"/>
        </w:rPr>
        <w:t xml:space="preserve"> </w:t>
      </w:r>
      <w:r w:rsidR="00A05F21" w:rsidRPr="00B95EC5">
        <w:rPr>
          <w:rFonts w:ascii="Times New Roman" w:eastAsia="Times New Roman" w:hAnsi="Times New Roman" w:cs="Times New Roman"/>
          <w:sz w:val="24"/>
          <w:szCs w:val="24"/>
        </w:rPr>
        <w:t xml:space="preserve">or engaging </w:t>
      </w:r>
      <w:r w:rsidR="00DA3AFC" w:rsidRPr="00B95EC5">
        <w:rPr>
          <w:rFonts w:ascii="Times New Roman" w:eastAsia="Times New Roman" w:hAnsi="Times New Roman" w:cs="Times New Roman"/>
          <w:sz w:val="24"/>
          <w:szCs w:val="24"/>
        </w:rPr>
        <w:t>intricate</w:t>
      </w:r>
      <w:r w:rsidR="00A05F21" w:rsidRPr="00B95EC5">
        <w:rPr>
          <w:rFonts w:ascii="Times New Roman" w:eastAsia="Times New Roman" w:hAnsi="Times New Roman" w:cs="Times New Roman"/>
          <w:sz w:val="24"/>
          <w:szCs w:val="24"/>
        </w:rPr>
        <w:t xml:space="preserve"> technologies </w:t>
      </w:r>
      <w:r w:rsidR="002A67EB" w:rsidRPr="00B95EC5">
        <w:rPr>
          <w:rFonts w:ascii="Times New Roman" w:eastAsia="Times New Roman" w:hAnsi="Times New Roman" w:cs="Times New Roman"/>
          <w:sz w:val="24"/>
          <w:szCs w:val="24"/>
        </w:rPr>
        <w:t xml:space="preserve">(e.g., embryo production/transfer) </w:t>
      </w:r>
      <w:r w:rsidR="00A05F21" w:rsidRPr="00B95EC5">
        <w:rPr>
          <w:rFonts w:ascii="Times New Roman" w:eastAsia="Times New Roman" w:hAnsi="Times New Roman" w:cs="Times New Roman"/>
          <w:sz w:val="24"/>
          <w:szCs w:val="24"/>
        </w:rPr>
        <w:t>are used in</w:t>
      </w:r>
      <w:r w:rsidR="00FE7608" w:rsidRPr="00B95EC5">
        <w:rPr>
          <w:rFonts w:ascii="Times New Roman" w:eastAsia="Times New Roman" w:hAnsi="Times New Roman" w:cs="Times New Roman"/>
          <w:sz w:val="24"/>
          <w:szCs w:val="24"/>
        </w:rPr>
        <w:t xml:space="preserve"> trade-off</w:t>
      </w:r>
      <w:r w:rsidR="00DA3AFC" w:rsidRPr="00B95EC5">
        <w:rPr>
          <w:rFonts w:ascii="Times New Roman" w:eastAsia="Times New Roman" w:hAnsi="Times New Roman" w:cs="Times New Roman"/>
          <w:sz w:val="24"/>
          <w:szCs w:val="24"/>
        </w:rPr>
        <w:t>s</w:t>
      </w:r>
      <w:r w:rsidR="00FE7608" w:rsidRPr="00B95EC5">
        <w:rPr>
          <w:rFonts w:ascii="Times New Roman" w:eastAsia="Times New Roman" w:hAnsi="Times New Roman" w:cs="Times New Roman"/>
          <w:sz w:val="24"/>
          <w:szCs w:val="24"/>
        </w:rPr>
        <w:t xml:space="preserve"> against the deleterious effects of </w:t>
      </w:r>
      <w:r w:rsidR="00EF1BB0" w:rsidRPr="00B95EC5">
        <w:rPr>
          <w:rFonts w:ascii="Times New Roman" w:eastAsia="Times New Roman" w:hAnsi="Times New Roman" w:cs="Times New Roman"/>
          <w:sz w:val="24"/>
          <w:szCs w:val="24"/>
        </w:rPr>
        <w:t xml:space="preserve">the </w:t>
      </w:r>
      <w:r w:rsidR="00EF1BB0" w:rsidRPr="00B95EC5">
        <w:rPr>
          <w:rFonts w:ascii="Times New Roman" w:eastAsia="Times New Roman" w:hAnsi="Times New Roman" w:cs="Times New Roman"/>
          <w:sz w:val="24"/>
          <w:szCs w:val="24"/>
        </w:rPr>
        <w:lastRenderedPageBreak/>
        <w:t>environment</w:t>
      </w:r>
      <w:r w:rsidR="00FE7608" w:rsidRPr="00B95EC5">
        <w:rPr>
          <w:rFonts w:ascii="Times New Roman" w:eastAsia="Times New Roman" w:hAnsi="Times New Roman" w:cs="Times New Roman"/>
          <w:sz w:val="24"/>
          <w:szCs w:val="24"/>
        </w:rPr>
        <w:t xml:space="preserve"> on fertility (</w:t>
      </w:r>
      <w:r w:rsidR="00373AA2" w:rsidRPr="00B95EC5">
        <w:rPr>
          <w:rFonts w:ascii="Times New Roman" w:eastAsia="Times New Roman" w:hAnsi="Times New Roman" w:cs="Times New Roman"/>
          <w:sz w:val="24"/>
          <w:szCs w:val="24"/>
        </w:rPr>
        <w:t xml:space="preserve">review: </w:t>
      </w:r>
      <w:r w:rsidR="00FE7608" w:rsidRPr="00B95EC5">
        <w:rPr>
          <w:rFonts w:ascii="Times New Roman" w:eastAsia="Times New Roman" w:hAnsi="Times New Roman" w:cs="Times New Roman"/>
          <w:sz w:val="24"/>
          <w:szCs w:val="24"/>
        </w:rPr>
        <w:t xml:space="preserve">Dobson et al., 2001; </w:t>
      </w:r>
      <w:r w:rsidR="00373AA2" w:rsidRPr="00B95EC5">
        <w:rPr>
          <w:rFonts w:ascii="Times New Roman" w:eastAsia="Times New Roman" w:hAnsi="Times New Roman" w:cs="Times New Roman"/>
          <w:sz w:val="24"/>
          <w:szCs w:val="24"/>
        </w:rPr>
        <w:t xml:space="preserve">review: </w:t>
      </w:r>
      <w:r w:rsidR="00FE7608" w:rsidRPr="00B95EC5">
        <w:rPr>
          <w:rFonts w:ascii="Times New Roman" w:eastAsia="Times New Roman" w:hAnsi="Times New Roman" w:cs="Times New Roman"/>
          <w:sz w:val="24"/>
          <w:szCs w:val="24"/>
        </w:rPr>
        <w:t>Butler, 2003</w:t>
      </w:r>
      <w:r w:rsidR="002436A1" w:rsidRPr="00B95EC5">
        <w:rPr>
          <w:rFonts w:ascii="Times New Roman" w:eastAsia="Times New Roman" w:hAnsi="Times New Roman" w:cs="Times New Roman"/>
          <w:sz w:val="24"/>
          <w:szCs w:val="24"/>
        </w:rPr>
        <w:t>; Canu et al., 2010</w:t>
      </w:r>
      <w:r w:rsidR="00FE7608" w:rsidRPr="00B95EC5">
        <w:rPr>
          <w:rFonts w:ascii="Times New Roman" w:eastAsia="Times New Roman" w:hAnsi="Times New Roman" w:cs="Times New Roman"/>
          <w:sz w:val="24"/>
          <w:szCs w:val="24"/>
        </w:rPr>
        <w:t>).</w:t>
      </w:r>
    </w:p>
    <w:p w:rsidR="0025670A" w:rsidRPr="00B95EC5" w:rsidRDefault="0025670A" w:rsidP="0025670A">
      <w:pPr>
        <w:autoSpaceDE w:val="0"/>
        <w:autoSpaceDN w:val="0"/>
        <w:adjustRightInd w:val="0"/>
        <w:ind w:right="91"/>
        <w:rPr>
          <w:rFonts w:ascii="Times New Roman" w:hAnsi="Times New Roman" w:cs="Times New Roman"/>
          <w:sz w:val="24"/>
          <w:szCs w:val="24"/>
        </w:rPr>
      </w:pPr>
    </w:p>
    <w:p w:rsidR="0084736B" w:rsidRPr="00B95EC5" w:rsidRDefault="0025670A" w:rsidP="006546AC">
      <w:pPr>
        <w:autoSpaceDE w:val="0"/>
        <w:autoSpaceDN w:val="0"/>
        <w:adjustRightInd w:val="0"/>
        <w:ind w:right="91"/>
        <w:rPr>
          <w:rFonts w:ascii="Times New Roman" w:hAnsi="Times New Roman" w:cs="Times New Roman"/>
          <w:sz w:val="24"/>
          <w:szCs w:val="24"/>
        </w:rPr>
      </w:pPr>
      <w:r w:rsidRPr="00B95EC5">
        <w:rPr>
          <w:rFonts w:ascii="Times New Roman" w:hAnsi="Times New Roman" w:cs="Times New Roman"/>
          <w:sz w:val="24"/>
          <w:szCs w:val="24"/>
        </w:rPr>
        <w:t xml:space="preserve">Fourth: for many years dairy farmers have been criticised for increasing milk yield per cow, </w:t>
      </w:r>
      <w:r w:rsidR="00A95ECC" w:rsidRPr="00B95EC5">
        <w:rPr>
          <w:rFonts w:ascii="Times New Roman" w:hAnsi="Times New Roman" w:cs="Times New Roman"/>
          <w:sz w:val="24"/>
          <w:szCs w:val="24"/>
        </w:rPr>
        <w:t>while</w:t>
      </w:r>
      <w:r w:rsidRPr="00B95EC5">
        <w:rPr>
          <w:rFonts w:ascii="Times New Roman" w:hAnsi="Times New Roman" w:cs="Times New Roman"/>
          <w:sz w:val="24"/>
          <w:szCs w:val="24"/>
        </w:rPr>
        <w:t xml:space="preserve"> not spending enough time to observe oestrus properly</w:t>
      </w:r>
      <w:r w:rsidR="00F430BA" w:rsidRPr="00B95EC5">
        <w:rPr>
          <w:rFonts w:ascii="Times New Roman" w:hAnsi="Times New Roman" w:cs="Times New Roman"/>
          <w:sz w:val="24"/>
          <w:szCs w:val="24"/>
        </w:rPr>
        <w:t xml:space="preserve">, </w:t>
      </w:r>
      <w:r w:rsidR="002D1059" w:rsidRPr="00B95EC5">
        <w:rPr>
          <w:rFonts w:ascii="Times New Roman" w:hAnsi="Times New Roman" w:cs="Times New Roman"/>
          <w:sz w:val="24"/>
          <w:szCs w:val="24"/>
        </w:rPr>
        <w:t>or</w:t>
      </w:r>
      <w:r w:rsidR="00F430BA" w:rsidRPr="00B95EC5">
        <w:rPr>
          <w:rFonts w:ascii="Times New Roman" w:hAnsi="Times New Roman" w:cs="Times New Roman"/>
          <w:sz w:val="24"/>
          <w:szCs w:val="24"/>
        </w:rPr>
        <w:t xml:space="preserve"> even resorting to fixed-time inseminations</w:t>
      </w:r>
      <w:r w:rsidRPr="00B95EC5">
        <w:rPr>
          <w:rFonts w:ascii="Times New Roman" w:hAnsi="Times New Roman" w:cs="Times New Roman"/>
          <w:sz w:val="24"/>
          <w:szCs w:val="24"/>
        </w:rPr>
        <w:t xml:space="preserve">. Also, herd size has increased in an attempt to produce more milk per farm </w:t>
      </w:r>
      <w:r w:rsidR="006546AC" w:rsidRPr="00B95EC5">
        <w:rPr>
          <w:rFonts w:ascii="Times New Roman" w:hAnsi="Times New Roman" w:cs="Times New Roman"/>
          <w:sz w:val="24"/>
          <w:szCs w:val="24"/>
        </w:rPr>
        <w:t xml:space="preserve">– a trade-off between </w:t>
      </w:r>
      <w:r w:rsidR="006E4AE2" w:rsidRPr="00B95EC5">
        <w:rPr>
          <w:rFonts w:ascii="Times New Roman" w:hAnsi="Times New Roman" w:cs="Times New Roman"/>
          <w:sz w:val="24"/>
          <w:szCs w:val="24"/>
        </w:rPr>
        <w:t>economies</w:t>
      </w:r>
      <w:r w:rsidRPr="00B95EC5">
        <w:rPr>
          <w:rFonts w:ascii="Times New Roman" w:hAnsi="Times New Roman" w:cs="Times New Roman"/>
          <w:sz w:val="24"/>
          <w:szCs w:val="24"/>
        </w:rPr>
        <w:t xml:space="preserve"> of scale against a reduction in attention-to-detail on an individual cow basis. Would the use of motion sensors (pedometers or neck collars) improve oestrus detection? When progesterone profiles identify possible oestrus events (</w:t>
      </w:r>
      <w:r w:rsidR="00CB0258" w:rsidRPr="00B95EC5">
        <w:rPr>
          <w:rFonts w:ascii="Times New Roman" w:hAnsi="Times New Roman" w:cs="Times New Roman"/>
          <w:sz w:val="24"/>
          <w:szCs w:val="24"/>
        </w:rPr>
        <w:t xml:space="preserve">periods of </w:t>
      </w:r>
      <w:r w:rsidRPr="00B95EC5">
        <w:rPr>
          <w:rFonts w:ascii="Times New Roman" w:hAnsi="Times New Roman" w:cs="Times New Roman"/>
          <w:sz w:val="24"/>
          <w:szCs w:val="24"/>
        </w:rPr>
        <w:t xml:space="preserve">low milk progesterone with higher values before and after), motion sensors and observations by farm staff detect </w:t>
      </w:r>
      <w:r w:rsidR="00CB0258" w:rsidRPr="00B95EC5">
        <w:rPr>
          <w:rFonts w:ascii="Times New Roman" w:hAnsi="Times New Roman" w:cs="Times New Roman"/>
          <w:sz w:val="24"/>
          <w:szCs w:val="24"/>
        </w:rPr>
        <w:t xml:space="preserve">only </w:t>
      </w:r>
      <w:r w:rsidRPr="00B95EC5">
        <w:rPr>
          <w:rFonts w:ascii="Times New Roman" w:hAnsi="Times New Roman" w:cs="Times New Roman"/>
          <w:sz w:val="24"/>
          <w:szCs w:val="24"/>
        </w:rPr>
        <w:t xml:space="preserve">74 % </w:t>
      </w:r>
      <w:r w:rsidR="00A95ECC" w:rsidRPr="00B95EC5">
        <w:rPr>
          <w:rFonts w:ascii="Times New Roman" w:hAnsi="Times New Roman" w:cs="Times New Roman"/>
          <w:sz w:val="24"/>
          <w:szCs w:val="24"/>
        </w:rPr>
        <w:t>potential oestrus events</w:t>
      </w:r>
      <w:r w:rsidRPr="00B95EC5">
        <w:rPr>
          <w:rFonts w:ascii="Times New Roman" w:hAnsi="Times New Roman" w:cs="Times New Roman"/>
          <w:sz w:val="24"/>
          <w:szCs w:val="24"/>
        </w:rPr>
        <w:t xml:space="preserve"> (Holman et al</w:t>
      </w:r>
      <w:r w:rsidR="00341CDB" w:rsidRPr="00B95EC5">
        <w:rPr>
          <w:rFonts w:ascii="Times New Roman" w:hAnsi="Times New Roman" w:cs="Times New Roman"/>
          <w:sz w:val="24"/>
          <w:szCs w:val="24"/>
        </w:rPr>
        <w:t>.</w:t>
      </w:r>
      <w:r w:rsidRPr="00B95EC5">
        <w:rPr>
          <w:rFonts w:ascii="Times New Roman" w:hAnsi="Times New Roman" w:cs="Times New Roman"/>
          <w:sz w:val="24"/>
          <w:szCs w:val="24"/>
        </w:rPr>
        <w:t>, 2011; Williams et al</w:t>
      </w:r>
      <w:r w:rsidR="00341CDB" w:rsidRPr="00B95EC5">
        <w:rPr>
          <w:rFonts w:ascii="Times New Roman" w:hAnsi="Times New Roman" w:cs="Times New Roman"/>
          <w:sz w:val="24"/>
          <w:szCs w:val="24"/>
        </w:rPr>
        <w:t>.,</w:t>
      </w:r>
      <w:r w:rsidRPr="00B95EC5">
        <w:rPr>
          <w:rFonts w:ascii="Times New Roman" w:hAnsi="Times New Roman" w:cs="Times New Roman"/>
          <w:sz w:val="24"/>
          <w:szCs w:val="24"/>
        </w:rPr>
        <w:t xml:space="preserve"> 2018). So, why do cows not show signs of oestrus </w:t>
      </w:r>
      <w:r w:rsidR="00A95ECC" w:rsidRPr="00B95EC5">
        <w:rPr>
          <w:rFonts w:ascii="Times New Roman" w:hAnsi="Times New Roman" w:cs="Times New Roman"/>
          <w:sz w:val="24"/>
          <w:szCs w:val="24"/>
        </w:rPr>
        <w:t>in the remaining</w:t>
      </w:r>
      <w:r w:rsidRPr="00B95EC5">
        <w:rPr>
          <w:rFonts w:ascii="Times New Roman" w:hAnsi="Times New Roman" w:cs="Times New Roman"/>
          <w:sz w:val="24"/>
          <w:szCs w:val="24"/>
        </w:rPr>
        <w:t xml:space="preserve"> 26 % situations – a trade-off to avoid getting pregnant again?</w:t>
      </w:r>
    </w:p>
    <w:p w:rsidR="00950C35" w:rsidRPr="00B95EC5" w:rsidRDefault="00950C35" w:rsidP="00950C35">
      <w:pPr>
        <w:autoSpaceDE w:val="0"/>
        <w:autoSpaceDN w:val="0"/>
        <w:adjustRightInd w:val="0"/>
        <w:ind w:right="91"/>
        <w:rPr>
          <w:rFonts w:ascii="Times New Roman" w:hAnsi="Times New Roman" w:cs="Times New Roman"/>
          <w:sz w:val="24"/>
          <w:szCs w:val="24"/>
        </w:rPr>
      </w:pPr>
    </w:p>
    <w:p w:rsidR="00254F74" w:rsidRPr="00B95EC5" w:rsidRDefault="006546AC" w:rsidP="00254F74">
      <w:pPr>
        <w:spacing w:after="281" w:line="224" w:lineRule="auto"/>
        <w:ind w:left="6" w:right="91" w:hanging="10"/>
        <w:rPr>
          <w:rFonts w:ascii="Times New Roman" w:hAnsi="Times New Roman" w:cs="Times New Roman"/>
          <w:b/>
          <w:i/>
          <w:sz w:val="24"/>
          <w:szCs w:val="24"/>
        </w:rPr>
      </w:pPr>
      <w:r w:rsidRPr="00B95EC5">
        <w:rPr>
          <w:rFonts w:ascii="Times New Roman" w:eastAsia="Times New Roman" w:hAnsi="Times New Roman" w:cs="Times New Roman"/>
          <w:sz w:val="24"/>
          <w:szCs w:val="24"/>
        </w:rPr>
        <w:t>To</w:t>
      </w:r>
      <w:r w:rsidR="00824A80" w:rsidRPr="00B95EC5">
        <w:rPr>
          <w:rFonts w:ascii="Times New Roman" w:eastAsia="Times New Roman" w:hAnsi="Times New Roman" w:cs="Times New Roman"/>
          <w:sz w:val="24"/>
          <w:szCs w:val="24"/>
        </w:rPr>
        <w:t xml:space="preserve"> understand these trade-offs, it is necessary to know how animals react to their </w:t>
      </w:r>
      <w:r w:rsidR="00254F74" w:rsidRPr="00B95EC5">
        <w:rPr>
          <w:rFonts w:ascii="Times New Roman" w:eastAsia="Times New Roman" w:hAnsi="Times New Roman" w:cs="Times New Roman"/>
          <w:sz w:val="24"/>
          <w:szCs w:val="24"/>
        </w:rPr>
        <w:t xml:space="preserve">domesticated </w:t>
      </w:r>
      <w:r w:rsidR="00824A80" w:rsidRPr="00B95EC5">
        <w:rPr>
          <w:rFonts w:ascii="Times New Roman" w:eastAsia="Times New Roman" w:hAnsi="Times New Roman" w:cs="Times New Roman"/>
          <w:sz w:val="24"/>
          <w:szCs w:val="24"/>
        </w:rPr>
        <w:t>environment (i.e., all pressures: production diseases, milk/meat yield, housing, feed, social</w:t>
      </w:r>
      <w:r w:rsidR="00254F74" w:rsidRPr="00B95EC5">
        <w:rPr>
          <w:rFonts w:ascii="Times New Roman" w:eastAsia="Times New Roman" w:hAnsi="Times New Roman" w:cs="Times New Roman"/>
          <w:sz w:val="24"/>
          <w:szCs w:val="24"/>
        </w:rPr>
        <w:t xml:space="preserve"> interactions) and how </w:t>
      </w:r>
      <w:r w:rsidR="00146737" w:rsidRPr="00B95EC5">
        <w:rPr>
          <w:rFonts w:ascii="Times New Roman" w:eastAsia="Times New Roman" w:hAnsi="Times New Roman" w:cs="Times New Roman"/>
          <w:sz w:val="24"/>
          <w:szCs w:val="24"/>
        </w:rPr>
        <w:t>cows/</w:t>
      </w:r>
      <w:r w:rsidR="00781B5D" w:rsidRPr="00B95EC5">
        <w:rPr>
          <w:rFonts w:ascii="Times New Roman" w:eastAsia="Times New Roman" w:hAnsi="Times New Roman" w:cs="Times New Roman"/>
          <w:sz w:val="24"/>
          <w:szCs w:val="24"/>
        </w:rPr>
        <w:t>ewes</w:t>
      </w:r>
      <w:r w:rsidR="00254F74" w:rsidRPr="00B95EC5">
        <w:rPr>
          <w:rFonts w:ascii="Times New Roman" w:eastAsia="Times New Roman" w:hAnsi="Times New Roman" w:cs="Times New Roman"/>
          <w:sz w:val="24"/>
          <w:szCs w:val="24"/>
        </w:rPr>
        <w:t xml:space="preserve"> translate their responses in terms of c</w:t>
      </w:r>
      <w:r w:rsidR="00824A80" w:rsidRPr="00B95EC5">
        <w:rPr>
          <w:rFonts w:ascii="Times New Roman" w:eastAsia="Times New Roman" w:hAnsi="Times New Roman" w:cs="Times New Roman"/>
          <w:sz w:val="24"/>
          <w:szCs w:val="24"/>
        </w:rPr>
        <w:t>ontrol</w:t>
      </w:r>
      <w:r w:rsidR="00254F74" w:rsidRPr="00B95EC5">
        <w:rPr>
          <w:rFonts w:ascii="Times New Roman" w:eastAsia="Times New Roman" w:hAnsi="Times New Roman" w:cs="Times New Roman"/>
          <w:sz w:val="24"/>
          <w:szCs w:val="24"/>
        </w:rPr>
        <w:t>ling fertility. In large part</w:t>
      </w:r>
      <w:r w:rsidR="00146737" w:rsidRPr="00B95EC5">
        <w:rPr>
          <w:rFonts w:ascii="Times New Roman" w:eastAsia="Times New Roman" w:hAnsi="Times New Roman" w:cs="Times New Roman"/>
          <w:sz w:val="24"/>
          <w:szCs w:val="24"/>
        </w:rPr>
        <w:t>,</w:t>
      </w:r>
      <w:r w:rsidR="00254F74" w:rsidRPr="00B95EC5">
        <w:rPr>
          <w:rFonts w:ascii="Times New Roman" w:eastAsia="Times New Roman" w:hAnsi="Times New Roman" w:cs="Times New Roman"/>
          <w:sz w:val="24"/>
          <w:szCs w:val="24"/>
        </w:rPr>
        <w:t xml:space="preserve"> this involves hormonal control of the hypothalamus-pituitary-adrenal axis (HPA)</w:t>
      </w:r>
      <w:r w:rsidR="00146737" w:rsidRPr="00B95EC5">
        <w:rPr>
          <w:rFonts w:ascii="Times New Roman" w:eastAsia="Times New Roman" w:hAnsi="Times New Roman" w:cs="Times New Roman"/>
          <w:sz w:val="24"/>
          <w:szCs w:val="24"/>
        </w:rPr>
        <w:t xml:space="preserve"> and </w:t>
      </w:r>
      <w:r w:rsidR="008F19E1" w:rsidRPr="00B95EC5">
        <w:rPr>
          <w:rFonts w:ascii="Times New Roman" w:eastAsia="Times New Roman" w:hAnsi="Times New Roman" w:cs="Times New Roman"/>
          <w:sz w:val="24"/>
          <w:szCs w:val="24"/>
        </w:rPr>
        <w:t>its interaction</w:t>
      </w:r>
      <w:r w:rsidR="00254F74" w:rsidRPr="00B95EC5">
        <w:rPr>
          <w:rFonts w:ascii="Times New Roman" w:eastAsia="Times New Roman" w:hAnsi="Times New Roman" w:cs="Times New Roman"/>
          <w:sz w:val="24"/>
          <w:szCs w:val="24"/>
        </w:rPr>
        <w:t xml:space="preserve"> with the hypothalamus-pituitary-ovarian axis (HPO). To </w:t>
      </w:r>
      <w:r w:rsidR="00146737" w:rsidRPr="00B95EC5">
        <w:rPr>
          <w:rFonts w:ascii="Times New Roman" w:eastAsia="Times New Roman" w:hAnsi="Times New Roman" w:cs="Times New Roman"/>
          <w:sz w:val="24"/>
          <w:szCs w:val="24"/>
        </w:rPr>
        <w:t>examine these relationships</w:t>
      </w:r>
      <w:r w:rsidR="00254F74" w:rsidRPr="00B95EC5">
        <w:rPr>
          <w:rFonts w:ascii="Times New Roman" w:eastAsia="Times New Roman" w:hAnsi="Times New Roman" w:cs="Times New Roman"/>
          <w:sz w:val="24"/>
          <w:szCs w:val="24"/>
        </w:rPr>
        <w:t>, a</w:t>
      </w:r>
      <w:r w:rsidR="00254F74" w:rsidRPr="00B95EC5">
        <w:rPr>
          <w:rFonts w:ascii="Times New Roman" w:eastAsia="ComputerModern-Regular" w:hAnsi="Times New Roman" w:cs="Times New Roman"/>
          <w:sz w:val="24"/>
          <w:szCs w:val="24"/>
        </w:rPr>
        <w:t>ll our studies (including clinical field work) are carried out under UK Home Office licenses for work on living animals and with the approval of the University of Liverpool Ethical Review process.</w:t>
      </w:r>
      <w:r w:rsidR="00254F74" w:rsidRPr="00B95EC5">
        <w:rPr>
          <w:rFonts w:ascii="Times New Roman" w:hAnsi="Times New Roman" w:cs="Times New Roman"/>
          <w:sz w:val="24"/>
          <w:szCs w:val="24"/>
        </w:rPr>
        <w:t xml:space="preserve">  </w:t>
      </w:r>
    </w:p>
    <w:p w:rsidR="00CD7CC1" w:rsidRPr="00B95EC5" w:rsidRDefault="000F0BCA" w:rsidP="00884ABC">
      <w:pPr>
        <w:ind w:right="91"/>
        <w:rPr>
          <w:rFonts w:ascii="Times New Roman" w:hAnsi="Times New Roman" w:cs="Times New Roman"/>
          <w:b/>
          <w:i/>
          <w:sz w:val="24"/>
          <w:szCs w:val="24"/>
        </w:rPr>
      </w:pPr>
      <w:r w:rsidRPr="00B95EC5">
        <w:rPr>
          <w:rFonts w:ascii="Times New Roman" w:hAnsi="Times New Roman" w:cs="Times New Roman"/>
          <w:b/>
          <w:i/>
          <w:sz w:val="24"/>
          <w:szCs w:val="24"/>
        </w:rPr>
        <w:t>Summary</w:t>
      </w:r>
      <w:r w:rsidR="00CD7CC1" w:rsidRPr="00B95EC5">
        <w:rPr>
          <w:rFonts w:ascii="Times New Roman" w:hAnsi="Times New Roman" w:cs="Times New Roman"/>
          <w:b/>
          <w:i/>
          <w:sz w:val="24"/>
          <w:szCs w:val="24"/>
        </w:rPr>
        <w:t xml:space="preserve"> of </w:t>
      </w:r>
      <w:r w:rsidR="007E44C2" w:rsidRPr="00B95EC5">
        <w:rPr>
          <w:rFonts w:ascii="Times New Roman" w:hAnsi="Times New Roman" w:cs="Times New Roman"/>
          <w:b/>
          <w:i/>
          <w:sz w:val="24"/>
          <w:szCs w:val="24"/>
        </w:rPr>
        <w:t>ovarian follicular phase</w:t>
      </w:r>
      <w:r w:rsidRPr="00B95EC5">
        <w:rPr>
          <w:rFonts w:ascii="Times New Roman" w:hAnsi="Times New Roman" w:cs="Times New Roman"/>
          <w:b/>
          <w:i/>
          <w:sz w:val="24"/>
          <w:szCs w:val="24"/>
        </w:rPr>
        <w:t xml:space="preserve"> endocrinology</w:t>
      </w:r>
      <w:r w:rsidR="00C31E6C" w:rsidRPr="00B95EC5">
        <w:rPr>
          <w:rFonts w:ascii="Times New Roman" w:hAnsi="Times New Roman" w:cs="Times New Roman"/>
          <w:b/>
          <w:i/>
          <w:sz w:val="24"/>
          <w:szCs w:val="24"/>
        </w:rPr>
        <w:t xml:space="preserve"> (HPO)</w:t>
      </w:r>
    </w:p>
    <w:p w:rsidR="00D905FE" w:rsidRPr="00B95EC5" w:rsidRDefault="00D905FE" w:rsidP="00884ABC">
      <w:pPr>
        <w:ind w:right="91"/>
        <w:rPr>
          <w:rFonts w:ascii="Times New Roman" w:hAnsi="Times New Roman" w:cs="Times New Roman"/>
          <w:sz w:val="24"/>
          <w:szCs w:val="24"/>
        </w:rPr>
      </w:pPr>
    </w:p>
    <w:p w:rsidR="00D9646C" w:rsidRPr="00B95EC5" w:rsidRDefault="00AC1EFB" w:rsidP="00AC1EFB">
      <w:pPr>
        <w:spacing w:after="281" w:line="224" w:lineRule="auto"/>
        <w:ind w:left="6" w:right="91" w:hanging="10"/>
        <w:rPr>
          <w:rFonts w:ascii="Times New Roman" w:hAnsi="Times New Roman" w:cs="Times New Roman"/>
          <w:strike/>
          <w:sz w:val="24"/>
          <w:szCs w:val="24"/>
        </w:rPr>
      </w:pPr>
      <w:r w:rsidRPr="00B95EC5">
        <w:rPr>
          <w:rFonts w:ascii="Times New Roman" w:eastAsia="Times New Roman" w:hAnsi="Times New Roman" w:cs="Times New Roman"/>
          <w:sz w:val="24"/>
          <w:szCs w:val="24"/>
        </w:rPr>
        <w:t xml:space="preserve">In many of the above </w:t>
      </w:r>
      <w:r w:rsidR="00D0239C" w:rsidRPr="00B95EC5">
        <w:rPr>
          <w:rFonts w:ascii="Times New Roman" w:eastAsia="Times New Roman" w:hAnsi="Times New Roman" w:cs="Times New Roman"/>
          <w:sz w:val="24"/>
          <w:szCs w:val="24"/>
        </w:rPr>
        <w:t xml:space="preserve">‘trade-off’ </w:t>
      </w:r>
      <w:r w:rsidRPr="00B95EC5">
        <w:rPr>
          <w:rFonts w:ascii="Times New Roman" w:eastAsia="Times New Roman" w:hAnsi="Times New Roman" w:cs="Times New Roman"/>
          <w:sz w:val="24"/>
          <w:szCs w:val="24"/>
        </w:rPr>
        <w:t xml:space="preserve">situations, either luteinising hormone (LH) pulse or surge patterns (or both) </w:t>
      </w:r>
      <w:r w:rsidR="009D30CF" w:rsidRPr="00B95EC5">
        <w:rPr>
          <w:rFonts w:ascii="Times New Roman" w:eastAsia="Times New Roman" w:hAnsi="Times New Roman" w:cs="Times New Roman"/>
          <w:sz w:val="24"/>
          <w:szCs w:val="24"/>
        </w:rPr>
        <w:t xml:space="preserve">in dairy cows </w:t>
      </w:r>
      <w:r w:rsidRPr="00B95EC5">
        <w:rPr>
          <w:rFonts w:ascii="Times New Roman" w:eastAsia="Times New Roman" w:hAnsi="Times New Roman" w:cs="Times New Roman"/>
          <w:sz w:val="24"/>
          <w:szCs w:val="24"/>
        </w:rPr>
        <w:t xml:space="preserve">are disrupted </w:t>
      </w:r>
      <w:r w:rsidR="00FE7608" w:rsidRPr="00B95EC5">
        <w:rPr>
          <w:rFonts w:ascii="Times New Roman" w:eastAsia="Times New Roman" w:hAnsi="Times New Roman" w:cs="Times New Roman"/>
          <w:sz w:val="24"/>
          <w:szCs w:val="24"/>
        </w:rPr>
        <w:t>leading</w:t>
      </w:r>
      <w:r w:rsidRPr="00B95EC5">
        <w:rPr>
          <w:rFonts w:ascii="Times New Roman" w:eastAsia="Times New Roman" w:hAnsi="Times New Roman" w:cs="Times New Roman"/>
          <w:sz w:val="24"/>
          <w:szCs w:val="24"/>
        </w:rPr>
        <w:t xml:space="preserve"> to </w:t>
      </w:r>
      <w:r w:rsidR="006546AC" w:rsidRPr="00B95EC5">
        <w:rPr>
          <w:rFonts w:ascii="Times New Roman" w:eastAsia="Times New Roman" w:hAnsi="Times New Roman" w:cs="Times New Roman"/>
          <w:sz w:val="24"/>
          <w:szCs w:val="24"/>
        </w:rPr>
        <w:t>reduced</w:t>
      </w:r>
      <w:r w:rsidRPr="00B95EC5">
        <w:rPr>
          <w:rFonts w:ascii="Times New Roman" w:eastAsia="Times New Roman" w:hAnsi="Times New Roman" w:cs="Times New Roman"/>
          <w:sz w:val="24"/>
          <w:szCs w:val="24"/>
        </w:rPr>
        <w:t xml:space="preserve"> fertility (feeding: Butler, 2003; environmental temperature: Badinga et al., 1994; mastitis: Hockett et al., 2005; lameness: </w:t>
      </w:r>
      <w:r w:rsidR="00AE7FD2" w:rsidRPr="00B95EC5">
        <w:rPr>
          <w:rFonts w:ascii="Times New Roman" w:eastAsia="Times New Roman" w:hAnsi="Times New Roman" w:cs="Times New Roman"/>
          <w:sz w:val="24"/>
          <w:szCs w:val="24"/>
        </w:rPr>
        <w:t xml:space="preserve">review: </w:t>
      </w:r>
      <w:r w:rsidRPr="00B95EC5">
        <w:rPr>
          <w:rFonts w:ascii="Times New Roman" w:eastAsia="Times New Roman" w:hAnsi="Times New Roman" w:cs="Times New Roman"/>
          <w:sz w:val="24"/>
          <w:szCs w:val="24"/>
        </w:rPr>
        <w:t xml:space="preserve">Dobson et al., 2008). Greater knowledge about the control of oestrus cycle hormones (including LH) will lead to a better understanding of how animals </w:t>
      </w:r>
      <w:r w:rsidR="006546AC" w:rsidRPr="00B95EC5">
        <w:rPr>
          <w:rFonts w:ascii="Times New Roman" w:eastAsia="Times New Roman" w:hAnsi="Times New Roman" w:cs="Times New Roman"/>
          <w:sz w:val="24"/>
          <w:szCs w:val="24"/>
        </w:rPr>
        <w:t>optimise</w:t>
      </w:r>
      <w:r w:rsidRPr="00B95EC5">
        <w:rPr>
          <w:rFonts w:ascii="Times New Roman" w:eastAsia="Times New Roman" w:hAnsi="Times New Roman" w:cs="Times New Roman"/>
          <w:sz w:val="24"/>
          <w:szCs w:val="24"/>
        </w:rPr>
        <w:t xml:space="preserve"> fertility</w:t>
      </w:r>
      <w:r w:rsidR="00FE7608" w:rsidRPr="00B95EC5">
        <w:rPr>
          <w:rFonts w:ascii="Times New Roman" w:eastAsia="Times New Roman" w:hAnsi="Times New Roman" w:cs="Times New Roman"/>
          <w:sz w:val="24"/>
          <w:szCs w:val="24"/>
        </w:rPr>
        <w:t xml:space="preserve">, and how </w:t>
      </w:r>
      <w:r w:rsidR="00D4207C" w:rsidRPr="00B95EC5">
        <w:rPr>
          <w:rFonts w:ascii="Times New Roman" w:eastAsia="Times New Roman" w:hAnsi="Times New Roman" w:cs="Times New Roman"/>
          <w:sz w:val="24"/>
          <w:szCs w:val="24"/>
        </w:rPr>
        <w:t>disruption</w:t>
      </w:r>
      <w:r w:rsidR="00FE7608" w:rsidRPr="00B95EC5">
        <w:rPr>
          <w:rFonts w:ascii="Times New Roman" w:eastAsia="Times New Roman" w:hAnsi="Times New Roman" w:cs="Times New Roman"/>
          <w:sz w:val="24"/>
          <w:szCs w:val="24"/>
        </w:rPr>
        <w:t xml:space="preserve"> occur</w:t>
      </w:r>
      <w:r w:rsidR="00D4207C" w:rsidRPr="00B95EC5">
        <w:rPr>
          <w:rFonts w:ascii="Times New Roman" w:eastAsia="Times New Roman" w:hAnsi="Times New Roman" w:cs="Times New Roman"/>
          <w:sz w:val="24"/>
          <w:szCs w:val="24"/>
        </w:rPr>
        <w:t>s</w:t>
      </w:r>
      <w:r w:rsidRPr="00B95EC5">
        <w:rPr>
          <w:rFonts w:ascii="Times New Roman" w:eastAsia="Times New Roman" w:hAnsi="Times New Roman" w:cs="Times New Roman"/>
          <w:sz w:val="24"/>
          <w:szCs w:val="24"/>
        </w:rPr>
        <w:t>.</w:t>
      </w:r>
    </w:p>
    <w:p w:rsidR="00FE7608" w:rsidRPr="00B95EC5" w:rsidRDefault="00D9646C" w:rsidP="00884ABC">
      <w:pPr>
        <w:autoSpaceDE w:val="0"/>
        <w:autoSpaceDN w:val="0"/>
        <w:adjustRightInd w:val="0"/>
        <w:ind w:right="91"/>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 xml:space="preserve">Briefly, </w:t>
      </w:r>
      <w:r w:rsidR="009D30CF" w:rsidRPr="00B95EC5">
        <w:rPr>
          <w:rFonts w:ascii="Times New Roman" w:eastAsia="Times New Roman" w:hAnsi="Times New Roman" w:cs="Times New Roman"/>
          <w:sz w:val="24"/>
          <w:szCs w:val="24"/>
        </w:rPr>
        <w:t xml:space="preserve">in cows and </w:t>
      </w:r>
      <w:r w:rsidR="00781B5D" w:rsidRPr="00B95EC5">
        <w:rPr>
          <w:rFonts w:ascii="Times New Roman" w:eastAsia="Times New Roman" w:hAnsi="Times New Roman" w:cs="Times New Roman"/>
          <w:sz w:val="24"/>
          <w:szCs w:val="24"/>
        </w:rPr>
        <w:t>ewes</w:t>
      </w:r>
      <w:r w:rsidR="009D30CF" w:rsidRPr="00B95EC5">
        <w:rPr>
          <w:rFonts w:ascii="Times New Roman" w:eastAsia="Times New Roman" w:hAnsi="Times New Roman" w:cs="Times New Roman"/>
          <w:sz w:val="24"/>
          <w:szCs w:val="24"/>
        </w:rPr>
        <w:t xml:space="preserve"> </w:t>
      </w:r>
      <w:r w:rsidRPr="00B95EC5">
        <w:rPr>
          <w:rFonts w:ascii="Times New Roman" w:eastAsia="Times New Roman" w:hAnsi="Times New Roman" w:cs="Times New Roman"/>
          <w:sz w:val="24"/>
          <w:szCs w:val="24"/>
        </w:rPr>
        <w:t xml:space="preserve">neurotransmitters in </w:t>
      </w:r>
      <w:r w:rsidR="006546AC" w:rsidRPr="00B95EC5">
        <w:rPr>
          <w:rFonts w:ascii="Times New Roman" w:eastAsia="Times New Roman" w:hAnsi="Times New Roman" w:cs="Times New Roman"/>
          <w:sz w:val="24"/>
          <w:szCs w:val="24"/>
        </w:rPr>
        <w:t xml:space="preserve">the </w:t>
      </w:r>
      <w:r w:rsidR="00FB65FB" w:rsidRPr="00B95EC5">
        <w:rPr>
          <w:rFonts w:ascii="Times New Roman" w:eastAsia="Times New Roman" w:hAnsi="Times New Roman" w:cs="Times New Roman"/>
          <w:sz w:val="24"/>
          <w:szCs w:val="24"/>
        </w:rPr>
        <w:t xml:space="preserve">brain </w:t>
      </w:r>
      <w:r w:rsidR="006546AC" w:rsidRPr="00B95EC5">
        <w:rPr>
          <w:rFonts w:ascii="Times New Roman" w:eastAsia="Times New Roman" w:hAnsi="Times New Roman" w:cs="Times New Roman"/>
          <w:sz w:val="24"/>
          <w:szCs w:val="24"/>
        </w:rPr>
        <w:t>(</w:t>
      </w:r>
      <w:r w:rsidR="00D02C90" w:rsidRPr="00B95EC5">
        <w:rPr>
          <w:rFonts w:ascii="Times New Roman" w:eastAsia="Times New Roman" w:hAnsi="Times New Roman" w:cs="Times New Roman"/>
          <w:sz w:val="24"/>
          <w:szCs w:val="24"/>
        </w:rPr>
        <w:t xml:space="preserve">especially </w:t>
      </w:r>
      <w:r w:rsidR="00FB65FB" w:rsidRPr="00B95EC5">
        <w:rPr>
          <w:rFonts w:ascii="Times New Roman" w:eastAsia="Times New Roman" w:hAnsi="Times New Roman" w:cs="Times New Roman"/>
          <w:sz w:val="24"/>
          <w:szCs w:val="24"/>
        </w:rPr>
        <w:t>hypothalamus</w:t>
      </w:r>
      <w:r w:rsidR="006546AC" w:rsidRPr="00B95EC5">
        <w:rPr>
          <w:rFonts w:ascii="Times New Roman" w:eastAsia="Times New Roman" w:hAnsi="Times New Roman" w:cs="Times New Roman"/>
          <w:sz w:val="24"/>
          <w:szCs w:val="24"/>
        </w:rPr>
        <w:t>)</w:t>
      </w:r>
      <w:r w:rsidR="00FB65FB" w:rsidRPr="00B95EC5">
        <w:rPr>
          <w:rFonts w:ascii="Times New Roman" w:eastAsia="Times New Roman" w:hAnsi="Times New Roman" w:cs="Times New Roman"/>
          <w:sz w:val="24"/>
          <w:szCs w:val="24"/>
        </w:rPr>
        <w:t xml:space="preserve"> </w:t>
      </w:r>
      <w:r w:rsidRPr="00B95EC5">
        <w:rPr>
          <w:rFonts w:ascii="Times New Roman" w:eastAsia="Times New Roman" w:hAnsi="Times New Roman" w:cs="Times New Roman"/>
          <w:sz w:val="24"/>
          <w:szCs w:val="24"/>
        </w:rPr>
        <w:t xml:space="preserve">control </w:t>
      </w:r>
      <w:r w:rsidR="00FB65FB" w:rsidRPr="00B95EC5">
        <w:rPr>
          <w:rFonts w:ascii="Times New Roman" w:eastAsia="Times New Roman" w:hAnsi="Times New Roman" w:cs="Times New Roman"/>
          <w:sz w:val="24"/>
          <w:szCs w:val="24"/>
        </w:rPr>
        <w:t xml:space="preserve">secretion of </w:t>
      </w:r>
      <w:r w:rsidR="00AC1EFB" w:rsidRPr="00B95EC5">
        <w:rPr>
          <w:rFonts w:ascii="Times New Roman" w:eastAsia="Times New Roman" w:hAnsi="Times New Roman" w:cs="Times New Roman"/>
          <w:sz w:val="24"/>
          <w:szCs w:val="24"/>
        </w:rPr>
        <w:t>gonadotrophin releasing hormone (</w:t>
      </w:r>
      <w:r w:rsidRPr="00B95EC5">
        <w:rPr>
          <w:rFonts w:ascii="Times New Roman" w:eastAsia="Times New Roman" w:hAnsi="Times New Roman" w:cs="Times New Roman"/>
          <w:sz w:val="24"/>
          <w:szCs w:val="24"/>
        </w:rPr>
        <w:t>GnRH</w:t>
      </w:r>
      <w:r w:rsidR="00AC1EFB" w:rsidRPr="00B95EC5">
        <w:rPr>
          <w:rFonts w:ascii="Times New Roman" w:eastAsia="Times New Roman" w:hAnsi="Times New Roman" w:cs="Times New Roman"/>
          <w:sz w:val="24"/>
          <w:szCs w:val="24"/>
        </w:rPr>
        <w:t>)</w:t>
      </w:r>
      <w:r w:rsidRPr="00B95EC5">
        <w:rPr>
          <w:rFonts w:ascii="Times New Roman" w:eastAsia="Times New Roman" w:hAnsi="Times New Roman" w:cs="Times New Roman"/>
          <w:sz w:val="24"/>
          <w:szCs w:val="24"/>
        </w:rPr>
        <w:t xml:space="preserve"> </w:t>
      </w:r>
      <w:r w:rsidR="008A0B98" w:rsidRPr="00B95EC5">
        <w:rPr>
          <w:rFonts w:ascii="Times New Roman" w:hAnsi="Times New Roman" w:cs="Times New Roman"/>
          <w:color w:val="000000"/>
          <w:sz w:val="24"/>
          <w:szCs w:val="24"/>
        </w:rPr>
        <w:t xml:space="preserve">into hypophyseal portal blood, </w:t>
      </w:r>
      <w:r w:rsidRPr="00B95EC5">
        <w:rPr>
          <w:rFonts w:ascii="Times New Roman" w:eastAsia="Times New Roman" w:hAnsi="Times New Roman" w:cs="Times New Roman"/>
          <w:sz w:val="24"/>
          <w:szCs w:val="24"/>
        </w:rPr>
        <w:t xml:space="preserve">and thus </w:t>
      </w:r>
      <w:r w:rsidR="00FB65FB" w:rsidRPr="00B95EC5">
        <w:rPr>
          <w:rFonts w:ascii="Times New Roman" w:eastAsia="Times New Roman" w:hAnsi="Times New Roman" w:cs="Times New Roman"/>
          <w:sz w:val="24"/>
          <w:szCs w:val="24"/>
        </w:rPr>
        <w:t>LH</w:t>
      </w:r>
      <w:r w:rsidR="008A0B98" w:rsidRPr="00B95EC5">
        <w:rPr>
          <w:rFonts w:ascii="Times New Roman" w:eastAsia="Times New Roman" w:hAnsi="Times New Roman" w:cs="Times New Roman"/>
          <w:sz w:val="24"/>
          <w:szCs w:val="24"/>
        </w:rPr>
        <w:t xml:space="preserve"> </w:t>
      </w:r>
      <w:r w:rsidR="006E4AE2" w:rsidRPr="00B95EC5">
        <w:rPr>
          <w:rFonts w:ascii="Times New Roman" w:eastAsia="Times New Roman" w:hAnsi="Times New Roman" w:cs="Times New Roman"/>
          <w:sz w:val="24"/>
          <w:szCs w:val="24"/>
        </w:rPr>
        <w:t>release from the pituitary into the</w:t>
      </w:r>
      <w:r w:rsidR="008A0B98" w:rsidRPr="00B95EC5">
        <w:rPr>
          <w:rFonts w:ascii="Times New Roman" w:eastAsia="Times New Roman" w:hAnsi="Times New Roman" w:cs="Times New Roman"/>
          <w:sz w:val="24"/>
          <w:szCs w:val="24"/>
        </w:rPr>
        <w:t xml:space="preserve"> peripheral circulation</w:t>
      </w:r>
      <w:r w:rsidRPr="00B95EC5">
        <w:rPr>
          <w:rFonts w:ascii="Times New Roman" w:eastAsia="Times New Roman" w:hAnsi="Times New Roman" w:cs="Times New Roman"/>
          <w:sz w:val="24"/>
          <w:szCs w:val="24"/>
        </w:rPr>
        <w:t xml:space="preserve">. </w:t>
      </w:r>
      <w:r w:rsidR="003269F1" w:rsidRPr="00B95EC5">
        <w:rPr>
          <w:rFonts w:ascii="Times New Roman" w:eastAsia="Times New Roman" w:hAnsi="Times New Roman" w:cs="Times New Roman"/>
          <w:sz w:val="24"/>
          <w:szCs w:val="24"/>
        </w:rPr>
        <w:t xml:space="preserve">During the luteal phase, feedback from progesterone and oestradiol </w:t>
      </w:r>
      <w:r w:rsidR="00A759CA" w:rsidRPr="00B95EC5">
        <w:rPr>
          <w:rFonts w:ascii="Times New Roman" w:eastAsia="Times New Roman" w:hAnsi="Times New Roman" w:cs="Times New Roman"/>
          <w:sz w:val="24"/>
          <w:szCs w:val="24"/>
        </w:rPr>
        <w:t>restrain</w:t>
      </w:r>
      <w:r w:rsidR="003269F1" w:rsidRPr="00B95EC5">
        <w:rPr>
          <w:rFonts w:ascii="Times New Roman" w:eastAsia="Times New Roman" w:hAnsi="Times New Roman" w:cs="Times New Roman"/>
          <w:sz w:val="24"/>
          <w:szCs w:val="24"/>
        </w:rPr>
        <w:t xml:space="preserve"> small discrete GnRH/LH pulses to approximately one per </w:t>
      </w:r>
      <w:r w:rsidR="003E0DD8" w:rsidRPr="00B95EC5">
        <w:rPr>
          <w:rFonts w:ascii="Times New Roman" w:eastAsia="Times New Roman" w:hAnsi="Times New Roman" w:cs="Times New Roman"/>
          <w:sz w:val="24"/>
          <w:szCs w:val="24"/>
        </w:rPr>
        <w:t>four</w:t>
      </w:r>
      <w:r w:rsidR="006E4AE2" w:rsidRPr="00B95EC5">
        <w:rPr>
          <w:rFonts w:ascii="Times New Roman" w:eastAsia="Times New Roman" w:hAnsi="Times New Roman" w:cs="Times New Roman"/>
          <w:sz w:val="24"/>
          <w:szCs w:val="24"/>
        </w:rPr>
        <w:t xml:space="preserve"> </w:t>
      </w:r>
      <w:r w:rsidR="003269F1" w:rsidRPr="00B95EC5">
        <w:rPr>
          <w:rFonts w:ascii="Times New Roman" w:eastAsia="Times New Roman" w:hAnsi="Times New Roman" w:cs="Times New Roman"/>
          <w:sz w:val="24"/>
          <w:szCs w:val="24"/>
        </w:rPr>
        <w:t>hour</w:t>
      </w:r>
      <w:r w:rsidR="00C90080" w:rsidRPr="00B95EC5">
        <w:rPr>
          <w:rFonts w:ascii="Times New Roman" w:eastAsia="Times New Roman" w:hAnsi="Times New Roman" w:cs="Times New Roman"/>
          <w:sz w:val="24"/>
          <w:szCs w:val="24"/>
        </w:rPr>
        <w:t>s</w:t>
      </w:r>
      <w:r w:rsidR="003269F1" w:rsidRPr="00B95EC5">
        <w:rPr>
          <w:rFonts w:ascii="Times New Roman" w:eastAsia="Times New Roman" w:hAnsi="Times New Roman" w:cs="Times New Roman"/>
          <w:sz w:val="24"/>
          <w:szCs w:val="24"/>
        </w:rPr>
        <w:t xml:space="preserve">. As </w:t>
      </w:r>
      <w:r w:rsidR="003269F1" w:rsidRPr="00B95EC5">
        <w:rPr>
          <w:rFonts w:ascii="Times New Roman" w:hAnsi="Times New Roman" w:cs="Times New Roman"/>
          <w:color w:val="000000"/>
          <w:sz w:val="24"/>
          <w:szCs w:val="24"/>
        </w:rPr>
        <w:t xml:space="preserve">peripheral </w:t>
      </w:r>
      <w:r w:rsidR="003269F1" w:rsidRPr="00B95EC5">
        <w:rPr>
          <w:rFonts w:ascii="Times New Roman" w:eastAsia="Times New Roman" w:hAnsi="Times New Roman" w:cs="Times New Roman"/>
          <w:sz w:val="24"/>
          <w:szCs w:val="24"/>
        </w:rPr>
        <w:t>progesterone concentrations decline</w:t>
      </w:r>
      <w:r w:rsidRPr="00B95EC5">
        <w:rPr>
          <w:rFonts w:ascii="Times New Roman" w:eastAsia="Times New Roman" w:hAnsi="Times New Roman" w:cs="Times New Roman"/>
          <w:sz w:val="24"/>
          <w:szCs w:val="24"/>
        </w:rPr>
        <w:t xml:space="preserve">, </w:t>
      </w:r>
      <w:r w:rsidR="009D30CF" w:rsidRPr="00B95EC5">
        <w:rPr>
          <w:rFonts w:ascii="Times New Roman" w:eastAsia="Times New Roman" w:hAnsi="Times New Roman" w:cs="Times New Roman"/>
          <w:sz w:val="24"/>
          <w:szCs w:val="24"/>
        </w:rPr>
        <w:t xml:space="preserve">LH </w:t>
      </w:r>
      <w:r w:rsidR="003269F1" w:rsidRPr="00B95EC5">
        <w:rPr>
          <w:rFonts w:ascii="Times New Roman" w:eastAsia="Times New Roman" w:hAnsi="Times New Roman" w:cs="Times New Roman"/>
          <w:sz w:val="24"/>
          <w:szCs w:val="24"/>
        </w:rPr>
        <w:t xml:space="preserve">pulse </w:t>
      </w:r>
      <w:r w:rsidR="00FB65FB" w:rsidRPr="00B95EC5">
        <w:rPr>
          <w:rFonts w:ascii="Times New Roman" w:eastAsia="Times New Roman" w:hAnsi="Times New Roman" w:cs="Times New Roman"/>
          <w:sz w:val="24"/>
          <w:szCs w:val="24"/>
        </w:rPr>
        <w:t xml:space="preserve">amplitude and </w:t>
      </w:r>
      <w:r w:rsidRPr="00B95EC5">
        <w:rPr>
          <w:rFonts w:ascii="Times New Roman" w:eastAsia="Times New Roman" w:hAnsi="Times New Roman" w:cs="Times New Roman"/>
          <w:sz w:val="24"/>
          <w:szCs w:val="24"/>
        </w:rPr>
        <w:t xml:space="preserve">frequency </w:t>
      </w:r>
      <w:r w:rsidR="003269F1" w:rsidRPr="00B95EC5">
        <w:rPr>
          <w:rFonts w:ascii="Times New Roman" w:eastAsia="Times New Roman" w:hAnsi="Times New Roman" w:cs="Times New Roman"/>
          <w:sz w:val="24"/>
          <w:szCs w:val="24"/>
        </w:rPr>
        <w:t>increase to ~</w:t>
      </w:r>
      <w:r w:rsidR="003E0DD8" w:rsidRPr="00B95EC5">
        <w:rPr>
          <w:rFonts w:ascii="Times New Roman" w:eastAsia="Times New Roman" w:hAnsi="Times New Roman" w:cs="Times New Roman"/>
          <w:sz w:val="24"/>
          <w:szCs w:val="24"/>
        </w:rPr>
        <w:t xml:space="preserve"> </w:t>
      </w:r>
      <w:r w:rsidR="003269F1" w:rsidRPr="00B95EC5">
        <w:rPr>
          <w:rFonts w:ascii="Times New Roman" w:eastAsia="Times New Roman" w:hAnsi="Times New Roman" w:cs="Times New Roman"/>
          <w:sz w:val="24"/>
          <w:szCs w:val="24"/>
        </w:rPr>
        <w:t xml:space="preserve">one per hour </w:t>
      </w:r>
      <w:r w:rsidR="00A759CA" w:rsidRPr="00B95EC5">
        <w:rPr>
          <w:rFonts w:ascii="Times New Roman" w:eastAsia="Times New Roman" w:hAnsi="Times New Roman" w:cs="Times New Roman"/>
          <w:sz w:val="24"/>
          <w:szCs w:val="24"/>
        </w:rPr>
        <w:t xml:space="preserve">further </w:t>
      </w:r>
      <w:r w:rsidR="003269F1" w:rsidRPr="00B95EC5">
        <w:rPr>
          <w:rFonts w:ascii="Times New Roman" w:eastAsia="Times New Roman" w:hAnsi="Times New Roman" w:cs="Times New Roman"/>
          <w:sz w:val="24"/>
          <w:szCs w:val="24"/>
        </w:rPr>
        <w:t>driving</w:t>
      </w:r>
      <w:r w:rsidRPr="00B95EC5">
        <w:rPr>
          <w:rFonts w:ascii="Times New Roman" w:eastAsia="Times New Roman" w:hAnsi="Times New Roman" w:cs="Times New Roman"/>
          <w:sz w:val="24"/>
          <w:szCs w:val="24"/>
        </w:rPr>
        <w:t xml:space="preserve"> ovarian follicular growth and oestradiol production. Towards the end of the follicular phase, </w:t>
      </w:r>
      <w:r w:rsidR="003269F1" w:rsidRPr="00B95EC5">
        <w:rPr>
          <w:rFonts w:ascii="Times New Roman" w:hAnsi="Times New Roman" w:cs="Times New Roman"/>
          <w:color w:val="000000"/>
          <w:sz w:val="24"/>
          <w:szCs w:val="24"/>
        </w:rPr>
        <w:t>when progesterone concentrations are low and oestradiol concentrations are at a maximum</w:t>
      </w:r>
      <w:r w:rsidR="0084674D" w:rsidRPr="00B95EC5">
        <w:rPr>
          <w:rFonts w:ascii="Times New Roman" w:hAnsi="Times New Roman" w:cs="Times New Roman"/>
          <w:color w:val="000000"/>
          <w:sz w:val="24"/>
          <w:szCs w:val="24"/>
        </w:rPr>
        <w:t xml:space="preserve"> (</w:t>
      </w:r>
      <w:r w:rsidR="00C90080" w:rsidRPr="00B95EC5">
        <w:rPr>
          <w:rFonts w:ascii="Times New Roman" w:hAnsi="Times New Roman" w:cs="Times New Roman"/>
          <w:color w:val="000000"/>
          <w:sz w:val="24"/>
          <w:szCs w:val="24"/>
        </w:rPr>
        <w:t>Fig</w:t>
      </w:r>
      <w:r w:rsidR="00CA26DE" w:rsidRPr="00B95EC5">
        <w:rPr>
          <w:rFonts w:ascii="Times New Roman" w:hAnsi="Times New Roman" w:cs="Times New Roman"/>
          <w:color w:val="000000"/>
          <w:sz w:val="24"/>
          <w:szCs w:val="24"/>
        </w:rPr>
        <w:t>.</w:t>
      </w:r>
      <w:r w:rsidR="00C90080" w:rsidRPr="00B95EC5">
        <w:rPr>
          <w:rFonts w:ascii="Times New Roman" w:hAnsi="Times New Roman" w:cs="Times New Roman"/>
          <w:color w:val="000000"/>
          <w:sz w:val="24"/>
          <w:szCs w:val="24"/>
        </w:rPr>
        <w:t xml:space="preserve"> 2; </w:t>
      </w:r>
      <w:r w:rsidR="00A759CA" w:rsidRPr="00B95EC5">
        <w:rPr>
          <w:rFonts w:ascii="Times New Roman" w:hAnsi="Times New Roman" w:cs="Times New Roman"/>
          <w:color w:val="000000"/>
          <w:sz w:val="24"/>
          <w:szCs w:val="24"/>
        </w:rPr>
        <w:t>oestradiol-signal reading phase; Battaglia et al</w:t>
      </w:r>
      <w:r w:rsidR="007E44C2" w:rsidRPr="00B95EC5">
        <w:rPr>
          <w:rFonts w:ascii="Times New Roman" w:hAnsi="Times New Roman" w:cs="Times New Roman"/>
          <w:color w:val="000000"/>
          <w:sz w:val="24"/>
          <w:szCs w:val="24"/>
        </w:rPr>
        <w:t>.,</w:t>
      </w:r>
      <w:r w:rsidR="00A759CA" w:rsidRPr="00B95EC5">
        <w:rPr>
          <w:rFonts w:ascii="Times New Roman" w:hAnsi="Times New Roman" w:cs="Times New Roman"/>
          <w:color w:val="000000"/>
          <w:sz w:val="24"/>
          <w:szCs w:val="24"/>
        </w:rPr>
        <w:t xml:space="preserve"> 2000</w:t>
      </w:r>
      <w:r w:rsidR="003269F1" w:rsidRPr="00B95EC5">
        <w:rPr>
          <w:rFonts w:ascii="Times New Roman" w:hAnsi="Times New Roman" w:cs="Times New Roman"/>
          <w:color w:val="000000"/>
          <w:sz w:val="24"/>
          <w:szCs w:val="24"/>
        </w:rPr>
        <w:t>), there is a temporary decrease in GnRH</w:t>
      </w:r>
      <w:r w:rsidR="00BA1E98" w:rsidRPr="00B95EC5">
        <w:rPr>
          <w:rFonts w:ascii="Times New Roman" w:hAnsi="Times New Roman" w:cs="Times New Roman"/>
          <w:color w:val="000000"/>
          <w:sz w:val="24"/>
          <w:szCs w:val="24"/>
        </w:rPr>
        <w:t>/LH</w:t>
      </w:r>
      <w:r w:rsidR="003269F1" w:rsidRPr="00B95EC5">
        <w:rPr>
          <w:rFonts w:ascii="Times New Roman" w:hAnsi="Times New Roman" w:cs="Times New Roman"/>
          <w:color w:val="000000"/>
          <w:sz w:val="24"/>
          <w:szCs w:val="24"/>
        </w:rPr>
        <w:t xml:space="preserve"> pulse frequency and amplitude</w:t>
      </w:r>
      <w:r w:rsidR="008A0B98" w:rsidRPr="00B95EC5">
        <w:rPr>
          <w:rFonts w:ascii="Times New Roman" w:hAnsi="Times New Roman" w:cs="Times New Roman"/>
          <w:color w:val="000000"/>
          <w:sz w:val="24"/>
          <w:szCs w:val="24"/>
        </w:rPr>
        <w:t xml:space="preserve"> </w:t>
      </w:r>
      <w:r w:rsidR="00A146DE" w:rsidRPr="00B95EC5">
        <w:rPr>
          <w:rFonts w:ascii="Times New Roman" w:hAnsi="Times New Roman" w:cs="Times New Roman"/>
          <w:color w:val="000000"/>
          <w:sz w:val="24"/>
          <w:szCs w:val="24"/>
        </w:rPr>
        <w:t xml:space="preserve">at </w:t>
      </w:r>
      <w:r w:rsidR="003269F1" w:rsidRPr="00B95EC5">
        <w:rPr>
          <w:rFonts w:ascii="Times New Roman" w:hAnsi="Times New Roman" w:cs="Times New Roman"/>
          <w:color w:val="000000"/>
          <w:sz w:val="24"/>
          <w:szCs w:val="24"/>
        </w:rPr>
        <w:t xml:space="preserve">approximately 4–6 h </w:t>
      </w:r>
      <w:r w:rsidR="0084674D" w:rsidRPr="00B95EC5">
        <w:rPr>
          <w:rFonts w:ascii="Times New Roman" w:hAnsi="Times New Roman" w:cs="Times New Roman"/>
          <w:color w:val="000000"/>
          <w:sz w:val="24"/>
          <w:szCs w:val="24"/>
        </w:rPr>
        <w:t xml:space="preserve">(oestradiol signal transmission phase) </w:t>
      </w:r>
      <w:r w:rsidR="003269F1" w:rsidRPr="00B95EC5">
        <w:rPr>
          <w:rFonts w:ascii="Times New Roman" w:hAnsi="Times New Roman" w:cs="Times New Roman"/>
          <w:color w:val="000000"/>
          <w:sz w:val="24"/>
          <w:szCs w:val="24"/>
        </w:rPr>
        <w:t xml:space="preserve">before a </w:t>
      </w:r>
      <w:r w:rsidR="003269F1" w:rsidRPr="00B95EC5">
        <w:rPr>
          <w:rFonts w:ascii="Times New Roman" w:eastAsia="Times New Roman" w:hAnsi="Times New Roman" w:cs="Times New Roman"/>
          <w:sz w:val="24"/>
          <w:szCs w:val="24"/>
        </w:rPr>
        <w:t xml:space="preserve">precisely-timed </w:t>
      </w:r>
      <w:r w:rsidR="003269F1" w:rsidRPr="00B95EC5">
        <w:rPr>
          <w:rFonts w:ascii="Times New Roman" w:hAnsi="Times New Roman" w:cs="Times New Roman"/>
          <w:color w:val="000000"/>
          <w:sz w:val="24"/>
          <w:szCs w:val="24"/>
        </w:rPr>
        <w:t>pre-ovulatory surge</w:t>
      </w:r>
      <w:r w:rsidR="00FB65FB" w:rsidRPr="00B95EC5">
        <w:rPr>
          <w:rFonts w:ascii="Times New Roman" w:hAnsi="Times New Roman" w:cs="Times New Roman"/>
          <w:color w:val="000000"/>
          <w:sz w:val="24"/>
          <w:szCs w:val="24"/>
        </w:rPr>
        <w:t xml:space="preserve"> release of GnRH/LH</w:t>
      </w:r>
      <w:r w:rsidRPr="00B95EC5">
        <w:rPr>
          <w:rFonts w:ascii="Times New Roman" w:eastAsia="Times New Roman" w:hAnsi="Times New Roman" w:cs="Times New Roman"/>
          <w:sz w:val="24"/>
          <w:szCs w:val="24"/>
        </w:rPr>
        <w:t xml:space="preserve">. This causes ovulation and </w:t>
      </w:r>
      <w:r w:rsidR="000F0BCA" w:rsidRPr="00B95EC5">
        <w:rPr>
          <w:rFonts w:ascii="Times New Roman" w:eastAsia="Times New Roman" w:hAnsi="Times New Roman" w:cs="Times New Roman"/>
          <w:sz w:val="24"/>
          <w:szCs w:val="24"/>
        </w:rPr>
        <w:t xml:space="preserve">formation of </w:t>
      </w:r>
      <w:r w:rsidRPr="00B95EC5">
        <w:rPr>
          <w:rFonts w:ascii="Times New Roman" w:eastAsia="Times New Roman" w:hAnsi="Times New Roman" w:cs="Times New Roman"/>
          <w:sz w:val="24"/>
          <w:szCs w:val="24"/>
        </w:rPr>
        <w:t>a corpus luteum. Alte</w:t>
      </w:r>
      <w:r w:rsidR="006E4AE2" w:rsidRPr="00B95EC5">
        <w:rPr>
          <w:rFonts w:ascii="Times New Roman" w:eastAsia="Times New Roman" w:hAnsi="Times New Roman" w:cs="Times New Roman"/>
          <w:sz w:val="24"/>
          <w:szCs w:val="24"/>
        </w:rPr>
        <w:t xml:space="preserve">rnating exposure to oestradiol </w:t>
      </w:r>
      <w:r w:rsidRPr="00B95EC5">
        <w:rPr>
          <w:rFonts w:ascii="Times New Roman" w:eastAsia="Times New Roman" w:hAnsi="Times New Roman" w:cs="Times New Roman"/>
          <w:sz w:val="24"/>
          <w:szCs w:val="24"/>
        </w:rPr>
        <w:t xml:space="preserve">and progesterone </w:t>
      </w:r>
      <w:r w:rsidR="00D02C90" w:rsidRPr="00B95EC5">
        <w:rPr>
          <w:rFonts w:ascii="Times New Roman" w:eastAsia="Times New Roman" w:hAnsi="Times New Roman" w:cs="Times New Roman"/>
          <w:sz w:val="24"/>
          <w:szCs w:val="24"/>
        </w:rPr>
        <w:t xml:space="preserve">leads to the expression of sexual behaviour and </w:t>
      </w:r>
      <w:r w:rsidRPr="00B95EC5">
        <w:rPr>
          <w:rFonts w:ascii="Times New Roman" w:eastAsia="Times New Roman" w:hAnsi="Times New Roman" w:cs="Times New Roman"/>
          <w:sz w:val="24"/>
          <w:szCs w:val="24"/>
        </w:rPr>
        <w:t>prepare</w:t>
      </w:r>
      <w:r w:rsidR="00D02C90" w:rsidRPr="00B95EC5">
        <w:rPr>
          <w:rFonts w:ascii="Times New Roman" w:eastAsia="Times New Roman" w:hAnsi="Times New Roman" w:cs="Times New Roman"/>
          <w:sz w:val="24"/>
          <w:szCs w:val="24"/>
        </w:rPr>
        <w:t>s the uterine environment;</w:t>
      </w:r>
      <w:r w:rsidRPr="00B95EC5">
        <w:rPr>
          <w:rFonts w:ascii="Times New Roman" w:eastAsia="Times New Roman" w:hAnsi="Times New Roman" w:cs="Times New Roman"/>
          <w:sz w:val="24"/>
          <w:szCs w:val="24"/>
        </w:rPr>
        <w:t xml:space="preserve"> and in concert with signals from the conceptus, pregnancy will be established.</w:t>
      </w:r>
    </w:p>
    <w:p w:rsidR="00FE7608" w:rsidRPr="00B95EC5" w:rsidRDefault="00FE7608" w:rsidP="00884ABC">
      <w:pPr>
        <w:autoSpaceDE w:val="0"/>
        <w:autoSpaceDN w:val="0"/>
        <w:adjustRightInd w:val="0"/>
        <w:ind w:right="91"/>
        <w:rPr>
          <w:rFonts w:ascii="Times New Roman" w:eastAsia="Times New Roman" w:hAnsi="Times New Roman" w:cs="Times New Roman"/>
          <w:sz w:val="24"/>
          <w:szCs w:val="24"/>
        </w:rPr>
      </w:pPr>
    </w:p>
    <w:p w:rsidR="00DE6FF1" w:rsidRPr="00B95EC5" w:rsidRDefault="00DE6FF1" w:rsidP="00884ABC">
      <w:pPr>
        <w:autoSpaceDE w:val="0"/>
        <w:autoSpaceDN w:val="0"/>
        <w:adjustRightInd w:val="0"/>
        <w:ind w:right="91"/>
        <w:rPr>
          <w:rFonts w:ascii="Times New Roman" w:eastAsia="Times New Roman" w:hAnsi="Times New Roman" w:cs="Times New Roman"/>
          <w:i/>
          <w:sz w:val="24"/>
          <w:szCs w:val="24"/>
        </w:rPr>
      </w:pPr>
      <w:r w:rsidRPr="00B95EC5">
        <w:rPr>
          <w:rFonts w:ascii="Times New Roman" w:eastAsia="Times New Roman" w:hAnsi="Times New Roman" w:cs="Times New Roman"/>
          <w:i/>
          <w:sz w:val="24"/>
          <w:szCs w:val="24"/>
        </w:rPr>
        <w:t>Fig 2 near here</w:t>
      </w:r>
    </w:p>
    <w:p w:rsidR="00DE6FF1" w:rsidRPr="00B95EC5" w:rsidRDefault="00DE6FF1" w:rsidP="00884ABC">
      <w:pPr>
        <w:autoSpaceDE w:val="0"/>
        <w:autoSpaceDN w:val="0"/>
        <w:adjustRightInd w:val="0"/>
        <w:ind w:right="91"/>
        <w:rPr>
          <w:rFonts w:ascii="Times New Roman" w:eastAsia="Times New Roman" w:hAnsi="Times New Roman" w:cs="Times New Roman"/>
          <w:sz w:val="24"/>
          <w:szCs w:val="24"/>
        </w:rPr>
      </w:pPr>
    </w:p>
    <w:p w:rsidR="00AA0A74" w:rsidRPr="00B95EC5" w:rsidRDefault="00062BDA" w:rsidP="00112FD2">
      <w:pPr>
        <w:autoSpaceDE w:val="0"/>
        <w:autoSpaceDN w:val="0"/>
        <w:adjustRightInd w:val="0"/>
        <w:ind w:right="91"/>
        <w:rPr>
          <w:rFonts w:ascii="Times New Roman" w:hAnsi="Times New Roman" w:cs="Times New Roman"/>
          <w:color w:val="000000"/>
          <w:sz w:val="24"/>
          <w:szCs w:val="24"/>
        </w:rPr>
      </w:pPr>
      <w:r w:rsidRPr="00B95EC5">
        <w:rPr>
          <w:rFonts w:ascii="Times New Roman" w:eastAsia="Times New Roman" w:hAnsi="Times New Roman" w:cs="Times New Roman"/>
          <w:sz w:val="24"/>
          <w:szCs w:val="24"/>
        </w:rPr>
        <w:t>I</w:t>
      </w:r>
      <w:r w:rsidR="00D9646C" w:rsidRPr="00B95EC5">
        <w:rPr>
          <w:rFonts w:ascii="Times New Roman" w:eastAsia="Times New Roman" w:hAnsi="Times New Roman" w:cs="Times New Roman"/>
          <w:sz w:val="24"/>
          <w:szCs w:val="24"/>
        </w:rPr>
        <w:t xml:space="preserve">f </w:t>
      </w:r>
      <w:r w:rsidR="00FE7608" w:rsidRPr="00B95EC5">
        <w:rPr>
          <w:rFonts w:ascii="Times New Roman" w:eastAsia="Times New Roman" w:hAnsi="Times New Roman" w:cs="Times New Roman"/>
          <w:sz w:val="24"/>
          <w:szCs w:val="24"/>
        </w:rPr>
        <w:t xml:space="preserve">the environment is </w:t>
      </w:r>
      <w:r w:rsidR="0026249C" w:rsidRPr="00B95EC5">
        <w:rPr>
          <w:rFonts w:ascii="Times New Roman" w:eastAsia="Times New Roman" w:hAnsi="Times New Roman" w:cs="Times New Roman"/>
          <w:sz w:val="24"/>
          <w:szCs w:val="24"/>
        </w:rPr>
        <w:t>not ideal</w:t>
      </w:r>
      <w:r w:rsidR="00D9646C" w:rsidRPr="00B95EC5">
        <w:rPr>
          <w:rFonts w:ascii="Times New Roman" w:eastAsia="Times New Roman" w:hAnsi="Times New Roman" w:cs="Times New Roman"/>
          <w:sz w:val="24"/>
          <w:szCs w:val="24"/>
        </w:rPr>
        <w:t xml:space="preserve">, </w:t>
      </w:r>
      <w:r w:rsidR="009D30CF" w:rsidRPr="00B95EC5">
        <w:rPr>
          <w:rFonts w:ascii="Times New Roman" w:eastAsia="Times New Roman" w:hAnsi="Times New Roman" w:cs="Times New Roman"/>
          <w:sz w:val="24"/>
          <w:szCs w:val="24"/>
        </w:rPr>
        <w:t xml:space="preserve">in cows and </w:t>
      </w:r>
      <w:r w:rsidR="00781B5D" w:rsidRPr="00B95EC5">
        <w:rPr>
          <w:rFonts w:ascii="Times New Roman" w:eastAsia="Times New Roman" w:hAnsi="Times New Roman" w:cs="Times New Roman"/>
          <w:sz w:val="24"/>
          <w:szCs w:val="24"/>
        </w:rPr>
        <w:t>ewes</w:t>
      </w:r>
      <w:r w:rsidR="009D30CF" w:rsidRPr="00B95EC5">
        <w:rPr>
          <w:rFonts w:ascii="Times New Roman" w:eastAsia="Times New Roman" w:hAnsi="Times New Roman" w:cs="Times New Roman"/>
          <w:sz w:val="24"/>
          <w:szCs w:val="24"/>
        </w:rPr>
        <w:t xml:space="preserve"> </w:t>
      </w:r>
      <w:r w:rsidR="00BA1E98" w:rsidRPr="00B95EC5">
        <w:rPr>
          <w:rFonts w:ascii="Times New Roman" w:eastAsia="Times New Roman" w:hAnsi="Times New Roman" w:cs="Times New Roman"/>
          <w:sz w:val="24"/>
          <w:szCs w:val="24"/>
        </w:rPr>
        <w:t>GnRH/</w:t>
      </w:r>
      <w:r w:rsidR="00D9646C" w:rsidRPr="00B95EC5">
        <w:rPr>
          <w:rFonts w:ascii="Times New Roman" w:eastAsia="Times New Roman" w:hAnsi="Times New Roman" w:cs="Times New Roman"/>
          <w:sz w:val="24"/>
          <w:szCs w:val="24"/>
        </w:rPr>
        <w:t xml:space="preserve">LH </w:t>
      </w:r>
      <w:r w:rsidR="008B1B7F" w:rsidRPr="00B95EC5">
        <w:rPr>
          <w:rFonts w:ascii="Times New Roman" w:eastAsia="Times New Roman" w:hAnsi="Times New Roman" w:cs="Times New Roman"/>
          <w:sz w:val="24"/>
          <w:szCs w:val="24"/>
        </w:rPr>
        <w:t xml:space="preserve">pulsatility </w:t>
      </w:r>
      <w:r w:rsidR="00BA1E98" w:rsidRPr="00B95EC5">
        <w:rPr>
          <w:rFonts w:ascii="Times New Roman" w:eastAsia="Times New Roman" w:hAnsi="Times New Roman" w:cs="Times New Roman"/>
          <w:sz w:val="24"/>
          <w:szCs w:val="24"/>
        </w:rPr>
        <w:t>is</w:t>
      </w:r>
      <w:r w:rsidR="00D9646C" w:rsidRPr="00B95EC5">
        <w:rPr>
          <w:rFonts w:ascii="Times New Roman" w:eastAsia="Times New Roman" w:hAnsi="Times New Roman" w:cs="Times New Roman"/>
          <w:sz w:val="24"/>
          <w:szCs w:val="24"/>
        </w:rPr>
        <w:t xml:space="preserve"> disrupted, as well as the timing and amplitude of the </w:t>
      </w:r>
      <w:r w:rsidR="00BA1E98" w:rsidRPr="00B95EC5">
        <w:rPr>
          <w:rFonts w:ascii="Times New Roman" w:eastAsia="Times New Roman" w:hAnsi="Times New Roman" w:cs="Times New Roman"/>
          <w:sz w:val="24"/>
          <w:szCs w:val="24"/>
        </w:rPr>
        <w:t>GnRH/</w:t>
      </w:r>
      <w:r w:rsidR="00D9646C" w:rsidRPr="00B95EC5">
        <w:rPr>
          <w:rFonts w:ascii="Times New Roman" w:eastAsia="Times New Roman" w:hAnsi="Times New Roman" w:cs="Times New Roman"/>
          <w:sz w:val="24"/>
          <w:szCs w:val="24"/>
        </w:rPr>
        <w:t xml:space="preserve">LH surge, resulting in failure to initiate a </w:t>
      </w:r>
      <w:r w:rsidR="00D9646C" w:rsidRPr="00B95EC5">
        <w:rPr>
          <w:rFonts w:ascii="Times New Roman" w:eastAsia="Times New Roman" w:hAnsi="Times New Roman" w:cs="Times New Roman"/>
          <w:sz w:val="24"/>
          <w:szCs w:val="24"/>
        </w:rPr>
        <w:lastRenderedPageBreak/>
        <w:t>pregnancy</w:t>
      </w:r>
      <w:r w:rsidR="008B1B7F" w:rsidRPr="00B95EC5">
        <w:rPr>
          <w:rFonts w:ascii="Times New Roman" w:eastAsia="Times New Roman" w:hAnsi="Times New Roman" w:cs="Times New Roman"/>
          <w:sz w:val="24"/>
          <w:szCs w:val="24"/>
        </w:rPr>
        <w:t>. T</w:t>
      </w:r>
      <w:r w:rsidR="00D9646C" w:rsidRPr="00B95EC5">
        <w:rPr>
          <w:rFonts w:ascii="Times New Roman" w:eastAsia="Times New Roman" w:hAnsi="Times New Roman" w:cs="Times New Roman"/>
          <w:sz w:val="24"/>
          <w:szCs w:val="24"/>
        </w:rPr>
        <w:t xml:space="preserve">his </w:t>
      </w:r>
      <w:r w:rsidR="00C90080" w:rsidRPr="00B95EC5">
        <w:rPr>
          <w:rFonts w:ascii="Times New Roman" w:eastAsia="Times New Roman" w:hAnsi="Times New Roman" w:cs="Times New Roman"/>
          <w:sz w:val="24"/>
          <w:szCs w:val="24"/>
        </w:rPr>
        <w:t xml:space="preserve">key </w:t>
      </w:r>
      <w:r w:rsidR="00D9646C" w:rsidRPr="00B95EC5">
        <w:rPr>
          <w:rFonts w:ascii="Times New Roman" w:eastAsia="Times New Roman" w:hAnsi="Times New Roman" w:cs="Times New Roman"/>
          <w:sz w:val="24"/>
          <w:szCs w:val="24"/>
        </w:rPr>
        <w:t xml:space="preserve">disruption is usually temporary so that when prevailing conditions improve, normal </w:t>
      </w:r>
      <w:r w:rsidR="00FB65FB" w:rsidRPr="00B95EC5">
        <w:rPr>
          <w:rFonts w:ascii="Times New Roman" w:eastAsia="Times New Roman" w:hAnsi="Times New Roman" w:cs="Times New Roman"/>
          <w:sz w:val="24"/>
          <w:szCs w:val="24"/>
        </w:rPr>
        <w:t xml:space="preserve">hormonal profiles </w:t>
      </w:r>
      <w:r w:rsidR="00D9646C" w:rsidRPr="00B95EC5">
        <w:rPr>
          <w:rFonts w:ascii="Times New Roman" w:eastAsia="Times New Roman" w:hAnsi="Times New Roman" w:cs="Times New Roman"/>
          <w:sz w:val="24"/>
          <w:szCs w:val="24"/>
        </w:rPr>
        <w:t>will resume.</w:t>
      </w:r>
    </w:p>
    <w:p w:rsidR="00AF58B4" w:rsidRPr="00B95EC5" w:rsidRDefault="00AF58B4" w:rsidP="00112FD2">
      <w:pPr>
        <w:ind w:right="91"/>
        <w:rPr>
          <w:rFonts w:ascii="Times New Roman" w:hAnsi="Times New Roman" w:cs="Times New Roman"/>
          <w:color w:val="000000"/>
          <w:sz w:val="24"/>
          <w:szCs w:val="24"/>
        </w:rPr>
      </w:pPr>
    </w:p>
    <w:p w:rsidR="00D905FE" w:rsidRPr="00B95EC5" w:rsidRDefault="009D6740" w:rsidP="00112FD2">
      <w:pPr>
        <w:ind w:right="91"/>
        <w:rPr>
          <w:rFonts w:ascii="Times New Roman" w:hAnsi="Times New Roman" w:cs="Times New Roman"/>
          <w:b/>
          <w:i/>
          <w:sz w:val="24"/>
          <w:szCs w:val="24"/>
        </w:rPr>
      </w:pPr>
      <w:r w:rsidRPr="00B95EC5">
        <w:rPr>
          <w:rFonts w:ascii="Times New Roman" w:hAnsi="Times New Roman" w:cs="Times New Roman"/>
          <w:b/>
          <w:i/>
          <w:sz w:val="24"/>
          <w:szCs w:val="24"/>
        </w:rPr>
        <w:t>The environment - n</w:t>
      </w:r>
      <w:r w:rsidR="00AA0A74" w:rsidRPr="00B95EC5">
        <w:rPr>
          <w:rFonts w:ascii="Times New Roman" w:hAnsi="Times New Roman" w:cs="Times New Roman"/>
          <w:b/>
          <w:i/>
          <w:sz w:val="24"/>
          <w:szCs w:val="24"/>
        </w:rPr>
        <w:t>utrition</w:t>
      </w:r>
      <w:r w:rsidR="002F0B27" w:rsidRPr="00B95EC5">
        <w:rPr>
          <w:rFonts w:ascii="Times New Roman" w:hAnsi="Times New Roman" w:cs="Times New Roman"/>
          <w:b/>
          <w:i/>
          <w:sz w:val="24"/>
          <w:szCs w:val="24"/>
        </w:rPr>
        <w:t>, milk yield</w:t>
      </w:r>
      <w:r w:rsidR="000B3360" w:rsidRPr="00B95EC5">
        <w:rPr>
          <w:rFonts w:ascii="Times New Roman" w:hAnsi="Times New Roman" w:cs="Times New Roman"/>
          <w:b/>
          <w:i/>
          <w:sz w:val="24"/>
          <w:szCs w:val="24"/>
        </w:rPr>
        <w:t xml:space="preserve"> and o</w:t>
      </w:r>
      <w:r w:rsidR="00D905FE" w:rsidRPr="00B95EC5">
        <w:rPr>
          <w:rFonts w:ascii="Times New Roman" w:hAnsi="Times New Roman" w:cs="Times New Roman"/>
          <w:b/>
          <w:i/>
          <w:sz w:val="24"/>
          <w:szCs w:val="24"/>
        </w:rPr>
        <w:t>varian cysts</w:t>
      </w:r>
      <w:r w:rsidR="009D30CF" w:rsidRPr="00B95EC5">
        <w:rPr>
          <w:rFonts w:ascii="Times New Roman" w:hAnsi="Times New Roman" w:cs="Times New Roman"/>
          <w:b/>
          <w:i/>
          <w:sz w:val="24"/>
          <w:szCs w:val="24"/>
        </w:rPr>
        <w:t xml:space="preserve"> in dairy cows</w:t>
      </w:r>
    </w:p>
    <w:p w:rsidR="00112FD2" w:rsidRPr="00B95EC5" w:rsidRDefault="00112FD2" w:rsidP="00112FD2">
      <w:pPr>
        <w:ind w:right="91" w:firstLine="1"/>
        <w:rPr>
          <w:rFonts w:ascii="Times New Roman" w:eastAsia="Times New Roman" w:hAnsi="Times New Roman" w:cs="Times New Roman"/>
          <w:sz w:val="24"/>
          <w:szCs w:val="24"/>
        </w:rPr>
      </w:pPr>
    </w:p>
    <w:p w:rsidR="000B3360" w:rsidRPr="00B95EC5" w:rsidRDefault="00FE7608" w:rsidP="00112FD2">
      <w:pPr>
        <w:ind w:right="91" w:firstLine="1"/>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A major difficulty</w:t>
      </w:r>
      <w:r w:rsidR="000B3360" w:rsidRPr="00B95EC5">
        <w:rPr>
          <w:rFonts w:ascii="Times New Roman" w:eastAsia="Times New Roman" w:hAnsi="Times New Roman" w:cs="Times New Roman"/>
          <w:sz w:val="24"/>
          <w:szCs w:val="24"/>
        </w:rPr>
        <w:t xml:space="preserve"> encountered by high-yielding dairy cows is achieving sufficient food dry matter intake (DMI) around calving. Feeding in the dry period has very important consequences for events in the following postpartum period. For example, in the week before calving, feeding duration and DMI are both more than 20</w:t>
      </w:r>
      <w:r w:rsidR="00FB65FB" w:rsidRPr="00B95EC5">
        <w:rPr>
          <w:rFonts w:ascii="Times New Roman" w:eastAsia="Times New Roman" w:hAnsi="Times New Roman" w:cs="Times New Roman"/>
          <w:sz w:val="24"/>
          <w:szCs w:val="24"/>
        </w:rPr>
        <w:t xml:space="preserve"> </w:t>
      </w:r>
      <w:r w:rsidR="000B3360" w:rsidRPr="00B95EC5">
        <w:rPr>
          <w:rFonts w:ascii="Times New Roman" w:eastAsia="Times New Roman" w:hAnsi="Times New Roman" w:cs="Times New Roman"/>
          <w:sz w:val="24"/>
          <w:szCs w:val="24"/>
        </w:rPr>
        <w:t xml:space="preserve">% lower in cows that subsequently have mild-or-severe metritis and these same cows produce 6-8 kg milk/day less than healthy herd-mates during the first three weeks after calving (Huzzey et al., 2007). Low DMI is </w:t>
      </w:r>
      <w:r w:rsidR="00AA0A74" w:rsidRPr="00B95EC5">
        <w:rPr>
          <w:rFonts w:ascii="Times New Roman" w:eastAsia="Times New Roman" w:hAnsi="Times New Roman" w:cs="Times New Roman"/>
          <w:sz w:val="24"/>
          <w:szCs w:val="24"/>
        </w:rPr>
        <w:t xml:space="preserve">also </w:t>
      </w:r>
      <w:r w:rsidR="000B3360" w:rsidRPr="00B95EC5">
        <w:rPr>
          <w:rFonts w:ascii="Times New Roman" w:eastAsia="Times New Roman" w:hAnsi="Times New Roman" w:cs="Times New Roman"/>
          <w:sz w:val="24"/>
          <w:szCs w:val="24"/>
        </w:rPr>
        <w:t xml:space="preserve">associated with poor body condition scores </w:t>
      </w:r>
      <w:r w:rsidR="0030193D" w:rsidRPr="00B95EC5">
        <w:rPr>
          <w:rFonts w:ascii="Times New Roman" w:eastAsia="Times New Roman" w:hAnsi="Times New Roman" w:cs="Times New Roman"/>
          <w:sz w:val="24"/>
          <w:szCs w:val="24"/>
        </w:rPr>
        <w:t>and delayed</w:t>
      </w:r>
      <w:r w:rsidR="00AA0A74" w:rsidRPr="00B95EC5">
        <w:rPr>
          <w:rFonts w:ascii="Times New Roman" w:eastAsia="Times New Roman" w:hAnsi="Times New Roman" w:cs="Times New Roman"/>
          <w:sz w:val="24"/>
          <w:szCs w:val="24"/>
        </w:rPr>
        <w:t xml:space="preserve"> return to normal ovarian cyclicity </w:t>
      </w:r>
      <w:r w:rsidR="00BE1775" w:rsidRPr="00B95EC5">
        <w:rPr>
          <w:rFonts w:ascii="Times New Roman" w:eastAsia="Times New Roman" w:hAnsi="Times New Roman" w:cs="Times New Roman"/>
          <w:sz w:val="24"/>
          <w:szCs w:val="24"/>
        </w:rPr>
        <w:t>just after calving</w:t>
      </w:r>
      <w:r w:rsidR="000227FD" w:rsidRPr="00B95EC5">
        <w:rPr>
          <w:rFonts w:ascii="Times New Roman" w:eastAsia="Times New Roman" w:hAnsi="Times New Roman" w:cs="Times New Roman"/>
          <w:sz w:val="24"/>
          <w:szCs w:val="24"/>
        </w:rPr>
        <w:t xml:space="preserve">; </w:t>
      </w:r>
      <w:r w:rsidR="000B3360" w:rsidRPr="00B95EC5">
        <w:rPr>
          <w:rFonts w:ascii="Times New Roman" w:eastAsia="Times New Roman" w:hAnsi="Times New Roman" w:cs="Times New Roman"/>
          <w:sz w:val="24"/>
          <w:szCs w:val="24"/>
        </w:rPr>
        <w:t xml:space="preserve">a marked improvement in pregnancy rates </w:t>
      </w:r>
      <w:r w:rsidR="000227FD" w:rsidRPr="00B95EC5">
        <w:rPr>
          <w:rFonts w:ascii="Times New Roman" w:eastAsia="Times New Roman" w:hAnsi="Times New Roman" w:cs="Times New Roman"/>
          <w:sz w:val="24"/>
          <w:szCs w:val="24"/>
        </w:rPr>
        <w:t>occurs once DMI increases resulting</w:t>
      </w:r>
      <w:r w:rsidR="000B3360" w:rsidRPr="00B95EC5">
        <w:rPr>
          <w:rFonts w:ascii="Times New Roman" w:eastAsia="Times New Roman" w:hAnsi="Times New Roman" w:cs="Times New Roman"/>
          <w:sz w:val="24"/>
          <w:szCs w:val="24"/>
        </w:rPr>
        <w:t xml:space="preserve"> in positive energy balance (</w:t>
      </w:r>
      <w:r w:rsidR="006A55ED" w:rsidRPr="00B95EC5">
        <w:rPr>
          <w:rFonts w:ascii="Times New Roman" w:eastAsia="Times New Roman" w:hAnsi="Times New Roman" w:cs="Times New Roman"/>
          <w:sz w:val="24"/>
          <w:szCs w:val="24"/>
        </w:rPr>
        <w:t>review: Butler, 2003</w:t>
      </w:r>
      <w:r w:rsidR="000B3360" w:rsidRPr="00B95EC5">
        <w:rPr>
          <w:rFonts w:ascii="Times New Roman" w:eastAsia="Times New Roman" w:hAnsi="Times New Roman" w:cs="Times New Roman"/>
          <w:sz w:val="24"/>
          <w:szCs w:val="24"/>
        </w:rPr>
        <w:t xml:space="preserve">). </w:t>
      </w:r>
      <w:r w:rsidR="0030193D" w:rsidRPr="00B95EC5">
        <w:rPr>
          <w:rFonts w:ascii="Times New Roman" w:eastAsia="Times New Roman" w:hAnsi="Times New Roman" w:cs="Times New Roman"/>
          <w:sz w:val="24"/>
          <w:szCs w:val="24"/>
        </w:rPr>
        <w:t>Another example of a</w:t>
      </w:r>
      <w:r w:rsidR="00BE1775" w:rsidRPr="00B95EC5">
        <w:rPr>
          <w:rFonts w:ascii="Times New Roman" w:eastAsia="Times New Roman" w:hAnsi="Times New Roman" w:cs="Times New Roman"/>
          <w:sz w:val="24"/>
          <w:szCs w:val="24"/>
        </w:rPr>
        <w:t xml:space="preserve"> trade-off – poorly fed animals will switch off reproductive function until their nutritional needs are met.  </w:t>
      </w:r>
    </w:p>
    <w:p w:rsidR="00112FD2" w:rsidRPr="00B95EC5" w:rsidRDefault="00112FD2" w:rsidP="00112FD2">
      <w:pPr>
        <w:ind w:right="91" w:firstLine="1"/>
        <w:rPr>
          <w:rFonts w:ascii="Times New Roman" w:hAnsi="Times New Roman" w:cs="Times New Roman"/>
          <w:sz w:val="24"/>
          <w:szCs w:val="24"/>
        </w:rPr>
      </w:pPr>
    </w:p>
    <w:p w:rsidR="00DD73EA" w:rsidRPr="00B95EC5" w:rsidRDefault="0030193D" w:rsidP="00884ABC">
      <w:pPr>
        <w:ind w:right="91"/>
        <w:rPr>
          <w:rFonts w:ascii="Times New Roman" w:hAnsi="Times New Roman" w:cs="Times New Roman"/>
          <w:sz w:val="24"/>
          <w:szCs w:val="24"/>
        </w:rPr>
      </w:pPr>
      <w:r w:rsidRPr="00B95EC5">
        <w:rPr>
          <w:rFonts w:ascii="Times New Roman" w:hAnsi="Times New Roman" w:cs="Times New Roman"/>
          <w:sz w:val="24"/>
          <w:szCs w:val="24"/>
        </w:rPr>
        <w:t>A further</w:t>
      </w:r>
      <w:r w:rsidR="00B4051F" w:rsidRPr="00B95EC5">
        <w:rPr>
          <w:rFonts w:ascii="Times New Roman" w:hAnsi="Times New Roman" w:cs="Times New Roman"/>
          <w:sz w:val="24"/>
          <w:szCs w:val="24"/>
        </w:rPr>
        <w:t xml:space="preserve"> example regarding the </w:t>
      </w:r>
      <w:r w:rsidR="00EA24F4" w:rsidRPr="00B95EC5">
        <w:rPr>
          <w:rFonts w:ascii="Times New Roman" w:hAnsi="Times New Roman" w:cs="Times New Roman"/>
          <w:sz w:val="24"/>
          <w:szCs w:val="24"/>
        </w:rPr>
        <w:t>consequences of the genetic</w:t>
      </w:r>
      <w:r w:rsidR="00B4051F" w:rsidRPr="00B95EC5">
        <w:rPr>
          <w:rFonts w:ascii="Times New Roman" w:hAnsi="Times New Roman" w:cs="Times New Roman"/>
          <w:sz w:val="24"/>
          <w:szCs w:val="24"/>
        </w:rPr>
        <w:t xml:space="preserve"> drive for </w:t>
      </w:r>
      <w:r w:rsidR="00EA24F4" w:rsidRPr="00B95EC5">
        <w:rPr>
          <w:rFonts w:ascii="Times New Roman" w:hAnsi="Times New Roman" w:cs="Times New Roman"/>
          <w:sz w:val="24"/>
          <w:szCs w:val="24"/>
        </w:rPr>
        <w:t>higher yields</w:t>
      </w:r>
      <w:r w:rsidR="00B4051F" w:rsidRPr="00B95EC5">
        <w:rPr>
          <w:rFonts w:ascii="Times New Roman" w:hAnsi="Times New Roman" w:cs="Times New Roman"/>
          <w:sz w:val="24"/>
          <w:szCs w:val="24"/>
        </w:rPr>
        <w:t>:</w:t>
      </w:r>
      <w:r w:rsidR="000227FD" w:rsidRPr="00B95EC5">
        <w:rPr>
          <w:rFonts w:ascii="Times New Roman" w:hAnsi="Times New Roman" w:cs="Times New Roman"/>
          <w:sz w:val="24"/>
          <w:szCs w:val="24"/>
        </w:rPr>
        <w:t xml:space="preserve"> p</w:t>
      </w:r>
      <w:r w:rsidR="00FF58A1" w:rsidRPr="00B95EC5">
        <w:rPr>
          <w:rFonts w:ascii="Times New Roman" w:hAnsi="Times New Roman" w:cs="Times New Roman"/>
          <w:sz w:val="24"/>
          <w:szCs w:val="24"/>
        </w:rPr>
        <w:t xml:space="preserve">atterns of </w:t>
      </w:r>
      <w:r w:rsidR="00FF58A1" w:rsidRPr="00B95EC5">
        <w:rPr>
          <w:rFonts w:ascii="Times New Roman" w:hAnsi="Times New Roman" w:cs="Times New Roman"/>
          <w:sz w:val="24"/>
          <w:szCs w:val="24"/>
          <w:u w:val="single"/>
        </w:rPr>
        <w:t>monthly</w:t>
      </w:r>
      <w:r w:rsidR="00FF58A1" w:rsidRPr="00B95EC5">
        <w:rPr>
          <w:rFonts w:ascii="Times New Roman" w:hAnsi="Times New Roman" w:cs="Times New Roman"/>
          <w:sz w:val="24"/>
          <w:szCs w:val="24"/>
        </w:rPr>
        <w:t xml:space="preserve"> milk yield and maximum values are not different from normal in those cows that develop ovarian cys</w:t>
      </w:r>
      <w:r w:rsidR="00FB65FB" w:rsidRPr="00B95EC5">
        <w:rPr>
          <w:rFonts w:ascii="Times New Roman" w:hAnsi="Times New Roman" w:cs="Times New Roman"/>
          <w:sz w:val="24"/>
          <w:szCs w:val="24"/>
        </w:rPr>
        <w:t xml:space="preserve">ts, but </w:t>
      </w:r>
      <w:r w:rsidR="00FB65FB" w:rsidRPr="00B95EC5">
        <w:rPr>
          <w:rFonts w:ascii="Times New Roman" w:hAnsi="Times New Roman" w:cs="Times New Roman"/>
          <w:sz w:val="24"/>
          <w:szCs w:val="24"/>
          <w:u w:val="single"/>
        </w:rPr>
        <w:t>weekly</w:t>
      </w:r>
      <w:r w:rsidR="00FB65FB" w:rsidRPr="00B95EC5">
        <w:rPr>
          <w:rFonts w:ascii="Times New Roman" w:hAnsi="Times New Roman" w:cs="Times New Roman"/>
          <w:sz w:val="24"/>
          <w:szCs w:val="24"/>
        </w:rPr>
        <w:t xml:space="preserve"> analysis reveals </w:t>
      </w:r>
      <w:r w:rsidR="00C34E3F" w:rsidRPr="00B95EC5">
        <w:rPr>
          <w:rFonts w:ascii="Times New Roman" w:hAnsi="Times New Roman" w:cs="Times New Roman"/>
          <w:sz w:val="24"/>
          <w:szCs w:val="24"/>
        </w:rPr>
        <w:t>shorter durations of peak yield</w:t>
      </w:r>
      <w:r w:rsidR="00FF58A1" w:rsidRPr="00B95EC5">
        <w:rPr>
          <w:rFonts w:ascii="Times New Roman" w:hAnsi="Times New Roman" w:cs="Times New Roman"/>
          <w:sz w:val="24"/>
          <w:szCs w:val="24"/>
        </w:rPr>
        <w:t xml:space="preserve"> (Nanda et al</w:t>
      </w:r>
      <w:r w:rsidR="006A55ED" w:rsidRPr="00B95EC5">
        <w:rPr>
          <w:rFonts w:ascii="Times New Roman" w:hAnsi="Times New Roman" w:cs="Times New Roman"/>
          <w:sz w:val="24"/>
          <w:szCs w:val="24"/>
        </w:rPr>
        <w:t>.,</w:t>
      </w:r>
      <w:r w:rsidR="00FF58A1" w:rsidRPr="00B95EC5">
        <w:rPr>
          <w:rFonts w:ascii="Times New Roman" w:hAnsi="Times New Roman" w:cs="Times New Roman"/>
          <w:sz w:val="24"/>
          <w:szCs w:val="24"/>
        </w:rPr>
        <w:t xml:space="preserve"> 1989</w:t>
      </w:r>
      <w:r w:rsidR="006A55ED" w:rsidRPr="00B95EC5">
        <w:rPr>
          <w:rFonts w:ascii="Times New Roman" w:hAnsi="Times New Roman" w:cs="Times New Roman"/>
          <w:sz w:val="24"/>
          <w:szCs w:val="24"/>
        </w:rPr>
        <w:t>a</w:t>
      </w:r>
      <w:r w:rsidR="00FF58A1" w:rsidRPr="00B95EC5">
        <w:rPr>
          <w:rFonts w:ascii="Times New Roman" w:hAnsi="Times New Roman" w:cs="Times New Roman"/>
          <w:sz w:val="24"/>
          <w:szCs w:val="24"/>
        </w:rPr>
        <w:t xml:space="preserve">). </w:t>
      </w:r>
      <w:r w:rsidR="00C34E3F" w:rsidRPr="00B95EC5">
        <w:rPr>
          <w:rFonts w:ascii="Times New Roman" w:hAnsi="Times New Roman" w:cs="Times New Roman"/>
          <w:sz w:val="24"/>
          <w:szCs w:val="24"/>
        </w:rPr>
        <w:t>I</w:t>
      </w:r>
      <w:r w:rsidR="00FF58A1" w:rsidRPr="00B95EC5">
        <w:rPr>
          <w:rFonts w:ascii="Times New Roman" w:hAnsi="Times New Roman" w:cs="Times New Roman"/>
          <w:sz w:val="24"/>
          <w:szCs w:val="24"/>
        </w:rPr>
        <w:t xml:space="preserve">t is not </w:t>
      </w:r>
      <w:r w:rsidR="00C34E3F" w:rsidRPr="00B95EC5">
        <w:rPr>
          <w:rFonts w:ascii="Times New Roman" w:hAnsi="Times New Roman" w:cs="Times New Roman"/>
          <w:sz w:val="24"/>
          <w:szCs w:val="24"/>
        </w:rPr>
        <w:t>certain</w:t>
      </w:r>
      <w:r w:rsidR="00FF58A1" w:rsidRPr="00B95EC5">
        <w:rPr>
          <w:rFonts w:ascii="Times New Roman" w:hAnsi="Times New Roman" w:cs="Times New Roman"/>
          <w:sz w:val="24"/>
          <w:szCs w:val="24"/>
        </w:rPr>
        <w:t xml:space="preserve"> whether this is cause or effect, </w:t>
      </w:r>
      <w:r w:rsidR="00C34E3F" w:rsidRPr="00B95EC5">
        <w:rPr>
          <w:rFonts w:ascii="Times New Roman" w:hAnsi="Times New Roman" w:cs="Times New Roman"/>
          <w:sz w:val="24"/>
          <w:szCs w:val="24"/>
        </w:rPr>
        <w:t xml:space="preserve">but some cows </w:t>
      </w:r>
      <w:r w:rsidR="00FF58A1" w:rsidRPr="00B95EC5">
        <w:rPr>
          <w:rFonts w:ascii="Times New Roman" w:hAnsi="Times New Roman" w:cs="Times New Roman"/>
          <w:sz w:val="24"/>
          <w:szCs w:val="24"/>
        </w:rPr>
        <w:t>trying to meet requi</w:t>
      </w:r>
      <w:r w:rsidR="00C34E3F" w:rsidRPr="00B95EC5">
        <w:rPr>
          <w:rFonts w:ascii="Times New Roman" w:hAnsi="Times New Roman" w:cs="Times New Roman"/>
          <w:sz w:val="24"/>
          <w:szCs w:val="24"/>
        </w:rPr>
        <w:t>rements of sustained milk yields</w:t>
      </w:r>
      <w:r w:rsidR="00FF58A1" w:rsidRPr="00B95EC5">
        <w:rPr>
          <w:rFonts w:ascii="Times New Roman" w:hAnsi="Times New Roman" w:cs="Times New Roman"/>
          <w:sz w:val="24"/>
          <w:szCs w:val="24"/>
        </w:rPr>
        <w:t xml:space="preserve"> are </w:t>
      </w:r>
      <w:r w:rsidR="00D02C90" w:rsidRPr="00B95EC5">
        <w:rPr>
          <w:rFonts w:ascii="Times New Roman" w:hAnsi="Times New Roman" w:cs="Times New Roman"/>
          <w:sz w:val="24"/>
          <w:szCs w:val="24"/>
        </w:rPr>
        <w:t xml:space="preserve">on a ‘knife-edge’ and </w:t>
      </w:r>
      <w:r w:rsidR="00FF58A1" w:rsidRPr="00B95EC5">
        <w:rPr>
          <w:rFonts w:ascii="Times New Roman" w:hAnsi="Times New Roman" w:cs="Times New Roman"/>
          <w:sz w:val="24"/>
          <w:szCs w:val="24"/>
        </w:rPr>
        <w:t>more susceptible to minor environmental changes (such as new social interactions, or changes in diet</w:t>
      </w:r>
      <w:r w:rsidRPr="00B95EC5">
        <w:rPr>
          <w:rFonts w:ascii="Times New Roman" w:hAnsi="Times New Roman" w:cs="Times New Roman"/>
          <w:sz w:val="24"/>
          <w:szCs w:val="24"/>
        </w:rPr>
        <w:t>; Dobson and Smith, 2000</w:t>
      </w:r>
      <w:r w:rsidR="00FF58A1" w:rsidRPr="00B95EC5">
        <w:rPr>
          <w:rFonts w:ascii="Times New Roman" w:hAnsi="Times New Roman" w:cs="Times New Roman"/>
          <w:sz w:val="24"/>
          <w:szCs w:val="24"/>
        </w:rPr>
        <w:t xml:space="preserve">). </w:t>
      </w:r>
      <w:r w:rsidR="00C34E3F" w:rsidRPr="00B95EC5">
        <w:rPr>
          <w:rFonts w:ascii="Times New Roman" w:hAnsi="Times New Roman" w:cs="Times New Roman"/>
          <w:sz w:val="24"/>
          <w:szCs w:val="24"/>
        </w:rPr>
        <w:t>H</w:t>
      </w:r>
      <w:r w:rsidR="000227FD" w:rsidRPr="00B95EC5">
        <w:rPr>
          <w:rFonts w:ascii="Times New Roman" w:hAnsi="Times New Roman" w:cs="Times New Roman"/>
          <w:sz w:val="24"/>
          <w:szCs w:val="24"/>
        </w:rPr>
        <w:t xml:space="preserve">igh milk yield may </w:t>
      </w:r>
      <w:r w:rsidR="009B6582" w:rsidRPr="00B95EC5">
        <w:rPr>
          <w:rFonts w:ascii="Times New Roman" w:hAnsi="Times New Roman" w:cs="Times New Roman"/>
          <w:sz w:val="24"/>
          <w:szCs w:val="24"/>
        </w:rPr>
        <w:t>just</w:t>
      </w:r>
      <w:r w:rsidR="00C34E3F" w:rsidRPr="00B95EC5">
        <w:rPr>
          <w:rFonts w:ascii="Times New Roman" w:hAnsi="Times New Roman" w:cs="Times New Roman"/>
          <w:sz w:val="24"/>
          <w:szCs w:val="24"/>
        </w:rPr>
        <w:t xml:space="preserve"> be one factor leading to</w:t>
      </w:r>
      <w:r w:rsidR="000227FD" w:rsidRPr="00B95EC5">
        <w:rPr>
          <w:rFonts w:ascii="Times New Roman" w:hAnsi="Times New Roman" w:cs="Times New Roman"/>
          <w:sz w:val="24"/>
          <w:szCs w:val="24"/>
        </w:rPr>
        <w:t xml:space="preserve"> formation of ovarian cysts, </w:t>
      </w:r>
      <w:r w:rsidR="00FB65FB" w:rsidRPr="00B95EC5">
        <w:rPr>
          <w:rFonts w:ascii="Times New Roman" w:hAnsi="Times New Roman" w:cs="Times New Roman"/>
          <w:sz w:val="24"/>
          <w:szCs w:val="24"/>
        </w:rPr>
        <w:t xml:space="preserve">but </w:t>
      </w:r>
      <w:r w:rsidR="000227FD" w:rsidRPr="00B95EC5">
        <w:rPr>
          <w:rFonts w:ascii="Times New Roman" w:hAnsi="Times New Roman" w:cs="Times New Roman"/>
          <w:sz w:val="24"/>
          <w:szCs w:val="24"/>
        </w:rPr>
        <w:t xml:space="preserve">there </w:t>
      </w:r>
      <w:r w:rsidR="00FB65FB" w:rsidRPr="00B95EC5">
        <w:rPr>
          <w:rFonts w:ascii="Times New Roman" w:hAnsi="Times New Roman" w:cs="Times New Roman"/>
          <w:sz w:val="24"/>
          <w:szCs w:val="24"/>
        </w:rPr>
        <w:t>is</w:t>
      </w:r>
      <w:r w:rsidR="000227FD" w:rsidRPr="00B95EC5">
        <w:rPr>
          <w:rFonts w:ascii="Times New Roman" w:hAnsi="Times New Roman" w:cs="Times New Roman"/>
          <w:sz w:val="24"/>
          <w:szCs w:val="24"/>
        </w:rPr>
        <w:t xml:space="preserve"> </w:t>
      </w:r>
      <w:r w:rsidR="009B6582" w:rsidRPr="00B95EC5">
        <w:rPr>
          <w:rFonts w:ascii="Times New Roman" w:hAnsi="Times New Roman" w:cs="Times New Roman"/>
          <w:sz w:val="24"/>
          <w:szCs w:val="24"/>
        </w:rPr>
        <w:t>no</w:t>
      </w:r>
      <w:r w:rsidR="000227FD" w:rsidRPr="00B95EC5">
        <w:rPr>
          <w:rFonts w:ascii="Times New Roman" w:hAnsi="Times New Roman" w:cs="Times New Roman"/>
          <w:sz w:val="24"/>
          <w:szCs w:val="24"/>
        </w:rPr>
        <w:t xml:space="preserve"> correlation</w:t>
      </w:r>
      <w:r w:rsidR="00C34E3F" w:rsidRPr="00B95EC5">
        <w:rPr>
          <w:rFonts w:ascii="Times New Roman" w:hAnsi="Times New Roman" w:cs="Times New Roman"/>
          <w:sz w:val="24"/>
          <w:szCs w:val="24"/>
        </w:rPr>
        <w:t xml:space="preserve"> between</w:t>
      </w:r>
      <w:r w:rsidR="000227FD" w:rsidRPr="00B95EC5">
        <w:rPr>
          <w:rFonts w:ascii="Times New Roman" w:hAnsi="Times New Roman" w:cs="Times New Roman"/>
          <w:sz w:val="24"/>
          <w:szCs w:val="24"/>
        </w:rPr>
        <w:t xml:space="preserve"> </w:t>
      </w:r>
      <w:r w:rsidR="00C34E3F" w:rsidRPr="00B95EC5">
        <w:rPr>
          <w:rFonts w:ascii="Times New Roman" w:hAnsi="Times New Roman" w:cs="Times New Roman"/>
          <w:sz w:val="24"/>
          <w:szCs w:val="24"/>
        </w:rPr>
        <w:t xml:space="preserve">the incidence of cysts </w:t>
      </w:r>
      <w:r w:rsidR="000227FD" w:rsidRPr="00B95EC5">
        <w:rPr>
          <w:rFonts w:ascii="Times New Roman" w:hAnsi="Times New Roman" w:cs="Times New Roman"/>
          <w:sz w:val="24"/>
          <w:szCs w:val="24"/>
        </w:rPr>
        <w:t xml:space="preserve">with either 3-beta-hydroxy-butyrate </w:t>
      </w:r>
      <w:r w:rsidR="00DD73EA" w:rsidRPr="00B95EC5">
        <w:rPr>
          <w:rFonts w:ascii="Times New Roman" w:hAnsi="Times New Roman" w:cs="Times New Roman"/>
          <w:sz w:val="24"/>
          <w:szCs w:val="24"/>
        </w:rPr>
        <w:t xml:space="preserve">(BHB) </w:t>
      </w:r>
      <w:r w:rsidR="000227FD" w:rsidRPr="00B95EC5">
        <w:rPr>
          <w:rFonts w:ascii="Times New Roman" w:hAnsi="Times New Roman" w:cs="Times New Roman"/>
          <w:sz w:val="24"/>
          <w:szCs w:val="24"/>
        </w:rPr>
        <w:t>concent</w:t>
      </w:r>
      <w:r w:rsidR="002F0B27" w:rsidRPr="00B95EC5">
        <w:rPr>
          <w:rFonts w:ascii="Times New Roman" w:hAnsi="Times New Roman" w:cs="Times New Roman"/>
          <w:sz w:val="24"/>
          <w:szCs w:val="24"/>
        </w:rPr>
        <w:t>ration or body condition scores (Dobson and Nanda</w:t>
      </w:r>
      <w:r w:rsidR="00AE7FD2" w:rsidRPr="00B95EC5">
        <w:rPr>
          <w:rFonts w:ascii="Times New Roman" w:hAnsi="Times New Roman" w:cs="Times New Roman"/>
          <w:sz w:val="24"/>
          <w:szCs w:val="24"/>
        </w:rPr>
        <w:t>,</w:t>
      </w:r>
      <w:r w:rsidR="002F0B27" w:rsidRPr="00B95EC5">
        <w:rPr>
          <w:rFonts w:ascii="Times New Roman" w:hAnsi="Times New Roman" w:cs="Times New Roman"/>
          <w:sz w:val="24"/>
          <w:szCs w:val="24"/>
        </w:rPr>
        <w:t xml:space="preserve"> 1992; Tebble et al</w:t>
      </w:r>
      <w:r w:rsidR="00AE7FD2" w:rsidRPr="00B95EC5">
        <w:rPr>
          <w:rFonts w:ascii="Times New Roman" w:hAnsi="Times New Roman" w:cs="Times New Roman"/>
          <w:sz w:val="24"/>
          <w:szCs w:val="24"/>
        </w:rPr>
        <w:t>.,</w:t>
      </w:r>
      <w:r w:rsidR="002F0B27" w:rsidRPr="00B95EC5">
        <w:rPr>
          <w:rFonts w:ascii="Times New Roman" w:hAnsi="Times New Roman" w:cs="Times New Roman"/>
          <w:sz w:val="24"/>
          <w:szCs w:val="24"/>
        </w:rPr>
        <w:t xml:space="preserve"> 2001).</w:t>
      </w:r>
      <w:r w:rsidR="000227FD" w:rsidRPr="00B95EC5">
        <w:rPr>
          <w:rFonts w:ascii="Times New Roman" w:hAnsi="Times New Roman" w:cs="Times New Roman"/>
          <w:sz w:val="24"/>
          <w:szCs w:val="24"/>
        </w:rPr>
        <w:t xml:space="preserve"> </w:t>
      </w:r>
      <w:r w:rsidR="009B6582" w:rsidRPr="00B95EC5">
        <w:rPr>
          <w:rFonts w:ascii="Times New Roman" w:hAnsi="Times New Roman" w:cs="Times New Roman"/>
          <w:sz w:val="24"/>
          <w:szCs w:val="24"/>
        </w:rPr>
        <w:t>However</w:t>
      </w:r>
      <w:r w:rsidR="00DD73EA" w:rsidRPr="00B95EC5">
        <w:rPr>
          <w:rFonts w:ascii="Times New Roman" w:hAnsi="Times New Roman" w:cs="Times New Roman"/>
          <w:sz w:val="24"/>
          <w:szCs w:val="24"/>
        </w:rPr>
        <w:t>,</w:t>
      </w:r>
      <w:r w:rsidR="00EA24F4" w:rsidRPr="00B95EC5">
        <w:rPr>
          <w:rFonts w:ascii="Times New Roman" w:hAnsi="Times New Roman" w:cs="Times New Roman"/>
          <w:sz w:val="24"/>
          <w:szCs w:val="24"/>
        </w:rPr>
        <w:t xml:space="preserve"> these may not be the best indicators:</w:t>
      </w:r>
      <w:r w:rsidR="00DD73EA" w:rsidRPr="00B95EC5">
        <w:rPr>
          <w:rFonts w:ascii="Times New Roman" w:hAnsi="Times New Roman" w:cs="Times New Roman"/>
          <w:sz w:val="24"/>
          <w:szCs w:val="24"/>
        </w:rPr>
        <w:t xml:space="preserve"> Jackson et al</w:t>
      </w:r>
      <w:r w:rsidR="003F35D6" w:rsidRPr="00B95EC5">
        <w:rPr>
          <w:rFonts w:ascii="Times New Roman" w:hAnsi="Times New Roman" w:cs="Times New Roman"/>
          <w:sz w:val="24"/>
          <w:szCs w:val="24"/>
        </w:rPr>
        <w:t>.</w:t>
      </w:r>
      <w:r w:rsidR="00DD73EA" w:rsidRPr="00B95EC5">
        <w:rPr>
          <w:rFonts w:ascii="Times New Roman" w:hAnsi="Times New Roman" w:cs="Times New Roman"/>
          <w:sz w:val="24"/>
          <w:szCs w:val="24"/>
        </w:rPr>
        <w:t xml:space="preserve"> (2011) provide evidence that </w:t>
      </w:r>
      <w:r w:rsidR="00DD73EA" w:rsidRPr="00B95EC5">
        <w:rPr>
          <w:rFonts w:ascii="Times New Roman" w:eastAsia="ATSchneidlerMediaeval" w:hAnsi="Times New Roman" w:cs="Times New Roman"/>
          <w:sz w:val="24"/>
          <w:szCs w:val="24"/>
        </w:rPr>
        <w:t xml:space="preserve">high non-esterified fatty acid (NEFA) values and low urea:BHB ratios can be used </w:t>
      </w:r>
      <w:r w:rsidR="00DD73EA" w:rsidRPr="00B95EC5">
        <w:rPr>
          <w:rFonts w:ascii="Times New Roman" w:eastAsia="ATSchneidlerMediaeval" w:hAnsi="Times New Roman" w:cs="Times New Roman"/>
          <w:sz w:val="24"/>
          <w:szCs w:val="24"/>
          <w:u w:val="single"/>
        </w:rPr>
        <w:t>before</w:t>
      </w:r>
      <w:r w:rsidR="00DD73EA" w:rsidRPr="00B95EC5">
        <w:rPr>
          <w:rFonts w:ascii="Times New Roman" w:eastAsia="ATSchneidlerMediaeval" w:hAnsi="Times New Roman" w:cs="Times New Roman"/>
          <w:sz w:val="24"/>
          <w:szCs w:val="24"/>
        </w:rPr>
        <w:t xml:space="preserve"> calving as predictors of an increased risk of endometritis, whereas high </w:t>
      </w:r>
      <w:r w:rsidR="00DD73EA" w:rsidRPr="00B95EC5">
        <w:rPr>
          <w:rFonts w:ascii="Times New Roman" w:eastAsia="ATSchneidlerMediaeval" w:hAnsi="Times New Roman" w:cs="Times New Roman"/>
          <w:i/>
          <w:iCs/>
          <w:sz w:val="24"/>
          <w:szCs w:val="24"/>
        </w:rPr>
        <w:t xml:space="preserve">Nu </w:t>
      </w:r>
      <w:r w:rsidR="00DD73EA" w:rsidRPr="00B95EC5">
        <w:rPr>
          <w:rFonts w:ascii="Times New Roman" w:eastAsia="ATSchneidlerMediaeval" w:hAnsi="Times New Roman" w:cs="Times New Roman"/>
          <w:sz w:val="24"/>
          <w:szCs w:val="24"/>
        </w:rPr>
        <w:t xml:space="preserve">values (multiplication of NEFA and urea values) and low urea:BHB ratios are more useful </w:t>
      </w:r>
      <w:r w:rsidR="00DD73EA" w:rsidRPr="00B95EC5">
        <w:rPr>
          <w:rFonts w:ascii="Times New Roman" w:eastAsia="ATSchneidlerMediaeval" w:hAnsi="Times New Roman" w:cs="Times New Roman"/>
          <w:sz w:val="24"/>
          <w:szCs w:val="24"/>
          <w:u w:val="single"/>
        </w:rPr>
        <w:t>after</w:t>
      </w:r>
      <w:r w:rsidR="00DD73EA" w:rsidRPr="00B95EC5">
        <w:rPr>
          <w:rFonts w:ascii="Times New Roman" w:eastAsia="ATSchneidlerMediaeval" w:hAnsi="Times New Roman" w:cs="Times New Roman"/>
          <w:sz w:val="24"/>
          <w:szCs w:val="24"/>
        </w:rPr>
        <w:t xml:space="preserve"> calving as</w:t>
      </w:r>
      <w:r w:rsidR="00A47D7F" w:rsidRPr="00B95EC5">
        <w:rPr>
          <w:rFonts w:ascii="Times New Roman" w:eastAsia="ATSchneidlerMediaeval" w:hAnsi="Times New Roman" w:cs="Times New Roman"/>
          <w:sz w:val="24"/>
          <w:szCs w:val="24"/>
        </w:rPr>
        <w:t xml:space="preserve"> </w:t>
      </w:r>
      <w:r w:rsidR="00DD73EA" w:rsidRPr="00B95EC5">
        <w:rPr>
          <w:rFonts w:ascii="Times New Roman" w:eastAsia="ATSchneidlerMediaeval" w:hAnsi="Times New Roman" w:cs="Times New Roman"/>
          <w:sz w:val="24"/>
          <w:szCs w:val="24"/>
        </w:rPr>
        <w:t xml:space="preserve">predictors of an increased likelihood of </w:t>
      </w:r>
      <w:r w:rsidR="00A47D7F" w:rsidRPr="00B95EC5">
        <w:rPr>
          <w:rFonts w:ascii="Times New Roman" w:eastAsia="ATSchneidlerMediaeval" w:hAnsi="Times New Roman" w:cs="Times New Roman"/>
          <w:sz w:val="24"/>
          <w:szCs w:val="24"/>
        </w:rPr>
        <w:t>cystic ovaries and delayed commencement of luteal activity</w:t>
      </w:r>
      <w:r w:rsidR="00DD73EA" w:rsidRPr="00B95EC5">
        <w:rPr>
          <w:rFonts w:ascii="Times New Roman" w:eastAsia="ATSchneidlerMediaeval" w:hAnsi="Times New Roman" w:cs="Times New Roman"/>
          <w:sz w:val="24"/>
          <w:szCs w:val="24"/>
        </w:rPr>
        <w:t>.</w:t>
      </w:r>
    </w:p>
    <w:p w:rsidR="00E914F4" w:rsidRPr="00B95EC5" w:rsidRDefault="00E914F4" w:rsidP="00884ABC">
      <w:pPr>
        <w:ind w:right="91"/>
        <w:rPr>
          <w:rFonts w:ascii="Times New Roman" w:hAnsi="Times New Roman" w:cs="Times New Roman"/>
          <w:sz w:val="24"/>
          <w:szCs w:val="24"/>
        </w:rPr>
      </w:pPr>
    </w:p>
    <w:p w:rsidR="00B979B4" w:rsidRPr="00B95EC5" w:rsidRDefault="00C87150" w:rsidP="00884ABC">
      <w:pPr>
        <w:ind w:right="91"/>
        <w:rPr>
          <w:rFonts w:ascii="Times New Roman" w:hAnsi="Times New Roman" w:cs="Times New Roman"/>
          <w:sz w:val="24"/>
          <w:szCs w:val="24"/>
        </w:rPr>
      </w:pPr>
      <w:r w:rsidRPr="00B95EC5">
        <w:rPr>
          <w:rFonts w:ascii="Times New Roman" w:hAnsi="Times New Roman" w:cs="Times New Roman"/>
          <w:sz w:val="24"/>
          <w:szCs w:val="24"/>
        </w:rPr>
        <w:t xml:space="preserve">Prolonged anoestrus after calving is characterised by low oestradiol and progesterone values due to suppression of GnRH/LH </w:t>
      </w:r>
      <w:r w:rsidRPr="00B95EC5">
        <w:rPr>
          <w:rFonts w:ascii="Times New Roman" w:hAnsi="Times New Roman" w:cs="Times New Roman"/>
          <w:sz w:val="24"/>
          <w:szCs w:val="24"/>
          <w:u w:val="single"/>
        </w:rPr>
        <w:t>pulsatility</w:t>
      </w:r>
      <w:r w:rsidRPr="00B95EC5">
        <w:rPr>
          <w:rFonts w:ascii="Times New Roman" w:hAnsi="Times New Roman" w:cs="Times New Roman"/>
          <w:sz w:val="24"/>
          <w:szCs w:val="24"/>
        </w:rPr>
        <w:t xml:space="preserve"> (</w:t>
      </w:r>
      <w:r w:rsidR="00925858" w:rsidRPr="00B95EC5">
        <w:rPr>
          <w:rFonts w:ascii="Times New Roman" w:hAnsi="Times New Roman" w:cs="Times New Roman"/>
          <w:sz w:val="24"/>
          <w:szCs w:val="24"/>
        </w:rPr>
        <w:t xml:space="preserve">review: </w:t>
      </w:r>
      <w:r w:rsidRPr="00B95EC5">
        <w:rPr>
          <w:rFonts w:ascii="Times New Roman" w:hAnsi="Times New Roman" w:cs="Times New Roman"/>
          <w:sz w:val="24"/>
          <w:szCs w:val="24"/>
        </w:rPr>
        <w:t>Butler</w:t>
      </w:r>
      <w:r w:rsidR="00AE7FD2" w:rsidRPr="00B95EC5">
        <w:rPr>
          <w:rFonts w:ascii="Times New Roman" w:hAnsi="Times New Roman" w:cs="Times New Roman"/>
          <w:sz w:val="24"/>
          <w:szCs w:val="24"/>
        </w:rPr>
        <w:t>,</w:t>
      </w:r>
      <w:r w:rsidR="00F2714E" w:rsidRPr="00B95EC5">
        <w:rPr>
          <w:rFonts w:ascii="Times New Roman" w:hAnsi="Times New Roman" w:cs="Times New Roman"/>
          <w:sz w:val="24"/>
          <w:szCs w:val="24"/>
        </w:rPr>
        <w:t xml:space="preserve"> 2003</w:t>
      </w:r>
      <w:r w:rsidR="003F35D6" w:rsidRPr="00B95EC5">
        <w:rPr>
          <w:rFonts w:ascii="Times New Roman" w:hAnsi="Times New Roman" w:cs="Times New Roman"/>
          <w:sz w:val="24"/>
          <w:szCs w:val="24"/>
        </w:rPr>
        <w:t xml:space="preserve">). Whereas </w:t>
      </w:r>
      <w:r w:rsidR="008B1B7F" w:rsidRPr="00B95EC5">
        <w:rPr>
          <w:rFonts w:ascii="Times New Roman" w:hAnsi="Times New Roman" w:cs="Times New Roman"/>
          <w:sz w:val="24"/>
          <w:szCs w:val="24"/>
        </w:rPr>
        <w:t>follicular cysts (</w:t>
      </w:r>
      <w:r w:rsidR="00052D97" w:rsidRPr="00B95EC5">
        <w:rPr>
          <w:rFonts w:ascii="Times New Roman" w:hAnsi="Times New Roman" w:cs="Times New Roman"/>
          <w:sz w:val="24"/>
          <w:szCs w:val="24"/>
        </w:rPr>
        <w:t xml:space="preserve">thin-walled </w:t>
      </w:r>
      <w:r w:rsidR="008B1B7F" w:rsidRPr="00B95EC5">
        <w:rPr>
          <w:rFonts w:ascii="Times New Roman" w:hAnsi="Times New Roman" w:cs="Times New Roman"/>
          <w:sz w:val="24"/>
          <w:szCs w:val="24"/>
        </w:rPr>
        <w:t xml:space="preserve">oestradiol-producing structures </w:t>
      </w:r>
      <w:r w:rsidR="003254D5" w:rsidRPr="00B95EC5">
        <w:rPr>
          <w:rFonts w:ascii="Times New Roman" w:hAnsi="Times New Roman" w:cs="Times New Roman"/>
          <w:sz w:val="24"/>
          <w:szCs w:val="24"/>
        </w:rPr>
        <w:t xml:space="preserve">&gt; 2.5 cm diameter) form after </w:t>
      </w:r>
      <w:r w:rsidR="008B1B7F" w:rsidRPr="00B95EC5">
        <w:rPr>
          <w:rFonts w:ascii="Times New Roman" w:hAnsi="Times New Roman" w:cs="Times New Roman"/>
          <w:sz w:val="24"/>
          <w:szCs w:val="24"/>
        </w:rPr>
        <w:t>failure of</w:t>
      </w:r>
      <w:r w:rsidR="009D6740" w:rsidRPr="00B95EC5">
        <w:rPr>
          <w:rFonts w:ascii="Times New Roman" w:hAnsi="Times New Roman" w:cs="Times New Roman"/>
          <w:sz w:val="24"/>
          <w:szCs w:val="24"/>
        </w:rPr>
        <w:t xml:space="preserve"> a</w:t>
      </w:r>
      <w:r w:rsidR="008B1B7F" w:rsidRPr="00B95EC5">
        <w:rPr>
          <w:rFonts w:ascii="Times New Roman" w:hAnsi="Times New Roman" w:cs="Times New Roman"/>
          <w:sz w:val="24"/>
          <w:szCs w:val="24"/>
        </w:rPr>
        <w:t xml:space="preserve"> timely </w:t>
      </w:r>
      <w:r w:rsidR="009D6740" w:rsidRPr="00B95EC5">
        <w:rPr>
          <w:rFonts w:ascii="Times New Roman" w:hAnsi="Times New Roman" w:cs="Times New Roman"/>
          <w:sz w:val="24"/>
          <w:szCs w:val="24"/>
        </w:rPr>
        <w:t xml:space="preserve">GnRH/LH </w:t>
      </w:r>
      <w:r w:rsidR="009D6740" w:rsidRPr="00B95EC5">
        <w:rPr>
          <w:rFonts w:ascii="Times New Roman" w:hAnsi="Times New Roman" w:cs="Times New Roman"/>
          <w:sz w:val="24"/>
          <w:szCs w:val="24"/>
          <w:u w:val="single"/>
        </w:rPr>
        <w:t>surge</w:t>
      </w:r>
      <w:r w:rsidR="008B1B7F" w:rsidRPr="00B95EC5">
        <w:rPr>
          <w:rFonts w:ascii="Times New Roman" w:hAnsi="Times New Roman" w:cs="Times New Roman"/>
          <w:sz w:val="24"/>
          <w:szCs w:val="24"/>
        </w:rPr>
        <w:t xml:space="preserve">; </w:t>
      </w:r>
      <w:r w:rsidR="00146737" w:rsidRPr="00B95EC5">
        <w:rPr>
          <w:rFonts w:ascii="Times New Roman" w:hAnsi="Times New Roman" w:cs="Times New Roman"/>
          <w:sz w:val="24"/>
          <w:szCs w:val="24"/>
        </w:rPr>
        <w:t xml:space="preserve">although </w:t>
      </w:r>
      <w:r w:rsidR="008B1B7F" w:rsidRPr="00B95EC5">
        <w:rPr>
          <w:rFonts w:ascii="Times New Roman" w:hAnsi="Times New Roman" w:cs="Times New Roman"/>
          <w:sz w:val="24"/>
          <w:szCs w:val="24"/>
        </w:rPr>
        <w:t xml:space="preserve">several days </w:t>
      </w:r>
      <w:r w:rsidR="00052D97" w:rsidRPr="00B95EC5">
        <w:rPr>
          <w:rFonts w:ascii="Times New Roman" w:hAnsi="Times New Roman" w:cs="Times New Roman"/>
          <w:sz w:val="24"/>
          <w:szCs w:val="24"/>
        </w:rPr>
        <w:t xml:space="preserve">later </w:t>
      </w:r>
      <w:r w:rsidR="008B1B7F" w:rsidRPr="00B95EC5">
        <w:rPr>
          <w:rFonts w:ascii="Times New Roman" w:hAnsi="Times New Roman" w:cs="Times New Roman"/>
          <w:sz w:val="24"/>
          <w:szCs w:val="24"/>
        </w:rPr>
        <w:t xml:space="preserve">there may be sufficient LH secreted to produce a luteal cyst (progesterone- producing, &gt; 2.5 cm diameter). </w:t>
      </w:r>
      <w:r w:rsidR="00144D47" w:rsidRPr="00B95EC5">
        <w:rPr>
          <w:rFonts w:ascii="Times New Roman" w:hAnsi="Times New Roman" w:cs="Times New Roman"/>
          <w:sz w:val="24"/>
          <w:szCs w:val="24"/>
        </w:rPr>
        <w:t>Evide</w:t>
      </w:r>
      <w:r w:rsidR="00146737" w:rsidRPr="00B95EC5">
        <w:rPr>
          <w:rFonts w:ascii="Times New Roman" w:hAnsi="Times New Roman" w:cs="Times New Roman"/>
          <w:sz w:val="24"/>
          <w:szCs w:val="24"/>
        </w:rPr>
        <w:t>nce for this suggestion follows:</w:t>
      </w:r>
    </w:p>
    <w:p w:rsidR="00B979B4" w:rsidRPr="00B95EC5" w:rsidRDefault="00B979B4" w:rsidP="00884ABC">
      <w:pPr>
        <w:ind w:right="91"/>
        <w:rPr>
          <w:rFonts w:ascii="Times New Roman" w:hAnsi="Times New Roman" w:cs="Times New Roman"/>
          <w:sz w:val="24"/>
          <w:szCs w:val="24"/>
        </w:rPr>
      </w:pPr>
    </w:p>
    <w:p w:rsidR="008034D3" w:rsidRPr="00B95EC5" w:rsidRDefault="00052D97" w:rsidP="00884ABC">
      <w:pPr>
        <w:ind w:right="91"/>
        <w:rPr>
          <w:rFonts w:ascii="Times New Roman" w:hAnsi="Times New Roman" w:cs="Times New Roman"/>
          <w:sz w:val="24"/>
          <w:szCs w:val="24"/>
        </w:rPr>
      </w:pPr>
      <w:r w:rsidRPr="00B95EC5">
        <w:rPr>
          <w:rFonts w:ascii="Times New Roman" w:hAnsi="Times New Roman" w:cs="Times New Roman"/>
          <w:sz w:val="24"/>
          <w:szCs w:val="24"/>
        </w:rPr>
        <w:t xml:space="preserve">Dairy cows with naturally-occurring </w:t>
      </w:r>
      <w:r w:rsidR="008034D3" w:rsidRPr="00B95EC5">
        <w:rPr>
          <w:rFonts w:ascii="Times New Roman" w:hAnsi="Times New Roman" w:cs="Times New Roman"/>
          <w:sz w:val="24"/>
          <w:szCs w:val="24"/>
        </w:rPr>
        <w:t xml:space="preserve">follicular cysts </w:t>
      </w:r>
      <w:r w:rsidR="00FB65FB" w:rsidRPr="00B95EC5">
        <w:rPr>
          <w:rFonts w:ascii="Times New Roman" w:hAnsi="Times New Roman" w:cs="Times New Roman"/>
          <w:sz w:val="24"/>
          <w:szCs w:val="24"/>
        </w:rPr>
        <w:t>have</w:t>
      </w:r>
      <w:r w:rsidRPr="00B95EC5">
        <w:rPr>
          <w:rFonts w:ascii="Times New Roman" w:hAnsi="Times New Roman" w:cs="Times New Roman"/>
          <w:sz w:val="24"/>
          <w:szCs w:val="24"/>
        </w:rPr>
        <w:t xml:space="preserve"> lower plasma </w:t>
      </w:r>
      <w:r w:rsidR="008034D3" w:rsidRPr="00B95EC5">
        <w:rPr>
          <w:rFonts w:ascii="Times New Roman" w:hAnsi="Times New Roman" w:cs="Times New Roman"/>
          <w:sz w:val="24"/>
          <w:szCs w:val="24"/>
        </w:rPr>
        <w:t>progesterone concentration</w:t>
      </w:r>
      <w:r w:rsidRPr="00B95EC5">
        <w:rPr>
          <w:rFonts w:ascii="Times New Roman" w:hAnsi="Times New Roman" w:cs="Times New Roman"/>
          <w:sz w:val="24"/>
          <w:szCs w:val="24"/>
        </w:rPr>
        <w:t>s</w:t>
      </w:r>
      <w:r w:rsidR="008034D3" w:rsidRPr="00B95EC5">
        <w:rPr>
          <w:rFonts w:ascii="Times New Roman" w:hAnsi="Times New Roman" w:cs="Times New Roman"/>
          <w:sz w:val="24"/>
          <w:szCs w:val="24"/>
        </w:rPr>
        <w:t xml:space="preserve"> than </w:t>
      </w:r>
      <w:r w:rsidR="00BD2339" w:rsidRPr="00B95EC5">
        <w:rPr>
          <w:rFonts w:ascii="Times New Roman" w:hAnsi="Times New Roman" w:cs="Times New Roman"/>
          <w:sz w:val="24"/>
          <w:szCs w:val="24"/>
        </w:rPr>
        <w:t>those with luteal cysts (Dobson et al</w:t>
      </w:r>
      <w:r w:rsidR="002A7B0C" w:rsidRPr="00B95EC5">
        <w:rPr>
          <w:rFonts w:ascii="Times New Roman" w:hAnsi="Times New Roman" w:cs="Times New Roman"/>
          <w:sz w:val="24"/>
          <w:szCs w:val="24"/>
        </w:rPr>
        <w:t>.,</w:t>
      </w:r>
      <w:r w:rsidR="00BD2339" w:rsidRPr="00B95EC5">
        <w:rPr>
          <w:rFonts w:ascii="Times New Roman" w:hAnsi="Times New Roman" w:cs="Times New Roman"/>
          <w:sz w:val="24"/>
          <w:szCs w:val="24"/>
        </w:rPr>
        <w:t xml:space="preserve"> 1977</w:t>
      </w:r>
      <w:r w:rsidR="00B979B4" w:rsidRPr="00B95EC5">
        <w:rPr>
          <w:rFonts w:ascii="Times New Roman" w:hAnsi="Times New Roman" w:cs="Times New Roman"/>
          <w:sz w:val="24"/>
          <w:szCs w:val="24"/>
        </w:rPr>
        <w:t xml:space="preserve">); </w:t>
      </w:r>
      <w:r w:rsidR="000A4627" w:rsidRPr="00B95EC5">
        <w:rPr>
          <w:rFonts w:ascii="Times New Roman" w:hAnsi="Times New Roman" w:cs="Times New Roman"/>
          <w:sz w:val="24"/>
          <w:szCs w:val="24"/>
        </w:rPr>
        <w:t>but</w:t>
      </w:r>
      <w:r w:rsidRPr="00B95EC5">
        <w:rPr>
          <w:rFonts w:ascii="Times New Roman" w:hAnsi="Times New Roman" w:cs="Times New Roman"/>
          <w:sz w:val="24"/>
          <w:szCs w:val="24"/>
        </w:rPr>
        <w:t xml:space="preserve"> c</w:t>
      </w:r>
      <w:r w:rsidR="00FB65FB" w:rsidRPr="00B95EC5">
        <w:rPr>
          <w:rFonts w:ascii="Times New Roman" w:hAnsi="Times New Roman" w:cs="Times New Roman"/>
          <w:sz w:val="24"/>
          <w:szCs w:val="24"/>
        </w:rPr>
        <w:t>ows with luteal cysts have</w:t>
      </w:r>
      <w:r w:rsidR="008034D3" w:rsidRPr="00B95EC5">
        <w:rPr>
          <w:rFonts w:ascii="Times New Roman" w:hAnsi="Times New Roman" w:cs="Times New Roman"/>
          <w:sz w:val="24"/>
          <w:szCs w:val="24"/>
        </w:rPr>
        <w:t xml:space="preserve"> more additional follicles </w:t>
      </w:r>
      <w:r w:rsidRPr="00B95EC5">
        <w:rPr>
          <w:rFonts w:ascii="Times New Roman" w:hAnsi="Times New Roman" w:cs="Times New Roman"/>
          <w:sz w:val="24"/>
          <w:szCs w:val="24"/>
        </w:rPr>
        <w:t>&gt;</w:t>
      </w:r>
      <w:r w:rsidR="008034D3" w:rsidRPr="00B95EC5">
        <w:rPr>
          <w:rFonts w:ascii="Times New Roman" w:hAnsi="Times New Roman" w:cs="Times New Roman"/>
          <w:sz w:val="24"/>
          <w:szCs w:val="24"/>
        </w:rPr>
        <w:t xml:space="preserve"> 5 mm </w:t>
      </w:r>
      <w:r w:rsidRPr="00B95EC5">
        <w:rPr>
          <w:rFonts w:ascii="Times New Roman" w:hAnsi="Times New Roman" w:cs="Times New Roman"/>
          <w:sz w:val="24"/>
          <w:szCs w:val="24"/>
        </w:rPr>
        <w:t>diameter</w:t>
      </w:r>
      <w:r w:rsidR="008034D3" w:rsidRPr="00B95EC5">
        <w:rPr>
          <w:rFonts w:ascii="Times New Roman" w:hAnsi="Times New Roman" w:cs="Times New Roman"/>
          <w:sz w:val="24"/>
          <w:szCs w:val="24"/>
        </w:rPr>
        <w:t xml:space="preserve">. </w:t>
      </w:r>
      <w:r w:rsidRPr="00B95EC5">
        <w:rPr>
          <w:rFonts w:ascii="Times New Roman" w:hAnsi="Times New Roman" w:cs="Times New Roman"/>
          <w:sz w:val="24"/>
          <w:szCs w:val="24"/>
        </w:rPr>
        <w:t>C</w:t>
      </w:r>
      <w:r w:rsidR="008034D3" w:rsidRPr="00B95EC5">
        <w:rPr>
          <w:rFonts w:ascii="Times New Roman" w:hAnsi="Times New Roman" w:cs="Times New Roman"/>
          <w:sz w:val="24"/>
          <w:szCs w:val="24"/>
        </w:rPr>
        <w:t xml:space="preserve">ows with </w:t>
      </w:r>
      <w:r w:rsidR="000B26D2" w:rsidRPr="00B95EC5">
        <w:rPr>
          <w:rFonts w:ascii="Times New Roman" w:hAnsi="Times New Roman" w:cs="Times New Roman"/>
          <w:sz w:val="24"/>
          <w:szCs w:val="24"/>
        </w:rPr>
        <w:t xml:space="preserve">both </w:t>
      </w:r>
      <w:r w:rsidR="008034D3" w:rsidRPr="00B95EC5">
        <w:rPr>
          <w:rFonts w:ascii="Times New Roman" w:hAnsi="Times New Roman" w:cs="Times New Roman"/>
          <w:sz w:val="24"/>
          <w:szCs w:val="24"/>
        </w:rPr>
        <w:t xml:space="preserve">follicular cysts and other follicles </w:t>
      </w:r>
      <w:r w:rsidRPr="00B95EC5">
        <w:rPr>
          <w:rFonts w:ascii="Times New Roman" w:hAnsi="Times New Roman" w:cs="Times New Roman"/>
          <w:sz w:val="24"/>
          <w:szCs w:val="24"/>
        </w:rPr>
        <w:t>&gt;</w:t>
      </w:r>
      <w:r w:rsidR="008034D3" w:rsidRPr="00B95EC5">
        <w:rPr>
          <w:rFonts w:ascii="Times New Roman" w:hAnsi="Times New Roman" w:cs="Times New Roman"/>
          <w:sz w:val="24"/>
          <w:szCs w:val="24"/>
        </w:rPr>
        <w:t xml:space="preserve"> 5 mm </w:t>
      </w:r>
      <w:r w:rsidR="00FB65FB" w:rsidRPr="00B95EC5">
        <w:rPr>
          <w:rFonts w:ascii="Times New Roman" w:hAnsi="Times New Roman" w:cs="Times New Roman"/>
          <w:sz w:val="24"/>
          <w:szCs w:val="24"/>
        </w:rPr>
        <w:t>diameter have</w:t>
      </w:r>
      <w:r w:rsidRPr="00B95EC5">
        <w:rPr>
          <w:rFonts w:ascii="Times New Roman" w:hAnsi="Times New Roman" w:cs="Times New Roman"/>
          <w:sz w:val="24"/>
          <w:szCs w:val="24"/>
        </w:rPr>
        <w:t xml:space="preserve"> </w:t>
      </w:r>
      <w:r w:rsidR="00AD7140" w:rsidRPr="00B95EC5">
        <w:rPr>
          <w:rFonts w:ascii="Times New Roman" w:hAnsi="Times New Roman" w:cs="Times New Roman"/>
          <w:sz w:val="24"/>
          <w:szCs w:val="24"/>
        </w:rPr>
        <w:t xml:space="preserve">oestradiol concentrations of </w:t>
      </w:r>
      <w:r w:rsidR="000B26D2" w:rsidRPr="00B95EC5">
        <w:rPr>
          <w:rFonts w:ascii="Times New Roman" w:hAnsi="Times New Roman" w:cs="Times New Roman"/>
          <w:sz w:val="24"/>
          <w:szCs w:val="24"/>
        </w:rPr>
        <w:t xml:space="preserve">~ 8 pg/ml compared to ~24 </w:t>
      </w:r>
      <w:r w:rsidR="003F35D6" w:rsidRPr="00B95EC5">
        <w:rPr>
          <w:rFonts w:ascii="Times New Roman" w:hAnsi="Times New Roman" w:cs="Times New Roman"/>
          <w:sz w:val="24"/>
          <w:szCs w:val="24"/>
        </w:rPr>
        <w:t>pg/ml</w:t>
      </w:r>
      <w:r w:rsidR="008034D3" w:rsidRPr="00B95EC5">
        <w:rPr>
          <w:rFonts w:ascii="Times New Roman" w:hAnsi="Times New Roman" w:cs="Times New Roman"/>
          <w:sz w:val="24"/>
          <w:szCs w:val="24"/>
        </w:rPr>
        <w:t xml:space="preserve"> in cows </w:t>
      </w:r>
      <w:r w:rsidRPr="00B95EC5">
        <w:rPr>
          <w:rFonts w:ascii="Times New Roman" w:hAnsi="Times New Roman" w:cs="Times New Roman"/>
          <w:sz w:val="24"/>
          <w:szCs w:val="24"/>
        </w:rPr>
        <w:t xml:space="preserve">without </w:t>
      </w:r>
      <w:r w:rsidR="008034D3" w:rsidRPr="00B95EC5">
        <w:rPr>
          <w:rFonts w:ascii="Times New Roman" w:hAnsi="Times New Roman" w:cs="Times New Roman"/>
          <w:sz w:val="24"/>
          <w:szCs w:val="24"/>
        </w:rPr>
        <w:t xml:space="preserve">other follicles </w:t>
      </w:r>
      <w:r w:rsidRPr="00B95EC5">
        <w:rPr>
          <w:rFonts w:ascii="Times New Roman" w:hAnsi="Times New Roman" w:cs="Times New Roman"/>
          <w:sz w:val="24"/>
          <w:szCs w:val="24"/>
        </w:rPr>
        <w:t>&gt;</w:t>
      </w:r>
      <w:r w:rsidR="008034D3" w:rsidRPr="00B95EC5">
        <w:rPr>
          <w:rFonts w:ascii="Times New Roman" w:hAnsi="Times New Roman" w:cs="Times New Roman"/>
          <w:sz w:val="24"/>
          <w:szCs w:val="24"/>
        </w:rPr>
        <w:t xml:space="preserve"> 5 </w:t>
      </w:r>
      <w:r w:rsidR="00B979B4" w:rsidRPr="00B95EC5">
        <w:rPr>
          <w:rFonts w:ascii="Times New Roman" w:hAnsi="Times New Roman" w:cs="Times New Roman"/>
          <w:sz w:val="24"/>
          <w:szCs w:val="24"/>
        </w:rPr>
        <w:t>mm in diameter on either ovary (Douthwaite and Dobson</w:t>
      </w:r>
      <w:r w:rsidR="002A7B0C" w:rsidRPr="00B95EC5">
        <w:rPr>
          <w:rFonts w:ascii="Times New Roman" w:hAnsi="Times New Roman" w:cs="Times New Roman"/>
          <w:sz w:val="24"/>
          <w:szCs w:val="24"/>
        </w:rPr>
        <w:t>,</w:t>
      </w:r>
      <w:r w:rsidR="00B979B4" w:rsidRPr="00B95EC5">
        <w:rPr>
          <w:rFonts w:ascii="Times New Roman" w:hAnsi="Times New Roman" w:cs="Times New Roman"/>
          <w:sz w:val="24"/>
          <w:szCs w:val="24"/>
        </w:rPr>
        <w:t xml:space="preserve"> 2000). It is of note that</w:t>
      </w:r>
      <w:r w:rsidR="000B26D2" w:rsidRPr="00B95EC5">
        <w:rPr>
          <w:rFonts w:ascii="Times New Roman" w:hAnsi="Times New Roman" w:cs="Times New Roman"/>
          <w:sz w:val="24"/>
          <w:szCs w:val="24"/>
        </w:rPr>
        <w:t xml:space="preserve"> Nanda et al</w:t>
      </w:r>
      <w:r w:rsidR="003F35D6" w:rsidRPr="00B95EC5">
        <w:rPr>
          <w:rFonts w:ascii="Times New Roman" w:hAnsi="Times New Roman" w:cs="Times New Roman"/>
          <w:sz w:val="24"/>
          <w:szCs w:val="24"/>
        </w:rPr>
        <w:t>.</w:t>
      </w:r>
      <w:r w:rsidR="000B26D2" w:rsidRPr="00B95EC5">
        <w:rPr>
          <w:rFonts w:ascii="Times New Roman" w:hAnsi="Times New Roman" w:cs="Times New Roman"/>
          <w:sz w:val="24"/>
          <w:szCs w:val="24"/>
        </w:rPr>
        <w:t xml:space="preserve"> (1991</w:t>
      </w:r>
      <w:r w:rsidR="006A55ED" w:rsidRPr="00B95EC5">
        <w:rPr>
          <w:rFonts w:ascii="Times New Roman" w:hAnsi="Times New Roman" w:cs="Times New Roman"/>
          <w:sz w:val="24"/>
          <w:szCs w:val="24"/>
        </w:rPr>
        <w:t>a</w:t>
      </w:r>
      <w:r w:rsidR="000B26D2" w:rsidRPr="00B95EC5">
        <w:rPr>
          <w:rFonts w:ascii="Times New Roman" w:hAnsi="Times New Roman" w:cs="Times New Roman"/>
          <w:sz w:val="24"/>
          <w:szCs w:val="24"/>
        </w:rPr>
        <w:t>)</w:t>
      </w:r>
      <w:r w:rsidR="00B979B4" w:rsidRPr="00B95EC5">
        <w:rPr>
          <w:rFonts w:ascii="Times New Roman" w:hAnsi="Times New Roman" w:cs="Times New Roman"/>
          <w:sz w:val="24"/>
          <w:szCs w:val="24"/>
        </w:rPr>
        <w:t xml:space="preserve"> </w:t>
      </w:r>
      <w:r w:rsidR="00BD2339" w:rsidRPr="00B95EC5">
        <w:rPr>
          <w:rFonts w:ascii="Times New Roman" w:hAnsi="Times New Roman" w:cs="Times New Roman"/>
          <w:sz w:val="24"/>
          <w:szCs w:val="24"/>
        </w:rPr>
        <w:t xml:space="preserve">found that </w:t>
      </w:r>
      <w:r w:rsidR="000B26D2" w:rsidRPr="00B95EC5">
        <w:rPr>
          <w:rFonts w:ascii="Times New Roman" w:hAnsi="Times New Roman" w:cs="Times New Roman"/>
          <w:sz w:val="24"/>
          <w:szCs w:val="24"/>
        </w:rPr>
        <w:t>half</w:t>
      </w:r>
      <w:r w:rsidR="00B979B4" w:rsidRPr="00B95EC5">
        <w:rPr>
          <w:rFonts w:ascii="Times New Roman" w:hAnsi="Times New Roman" w:cs="Times New Roman"/>
          <w:sz w:val="24"/>
          <w:szCs w:val="24"/>
        </w:rPr>
        <w:t xml:space="preserve"> </w:t>
      </w:r>
      <w:r w:rsidR="000B26D2" w:rsidRPr="00B95EC5">
        <w:rPr>
          <w:rFonts w:ascii="Times New Roman" w:hAnsi="Times New Roman" w:cs="Times New Roman"/>
          <w:sz w:val="24"/>
          <w:szCs w:val="24"/>
        </w:rPr>
        <w:t xml:space="preserve">the </w:t>
      </w:r>
      <w:r w:rsidR="00B979B4" w:rsidRPr="00B95EC5">
        <w:rPr>
          <w:rFonts w:ascii="Times New Roman" w:hAnsi="Times New Roman" w:cs="Times New Roman"/>
          <w:sz w:val="24"/>
          <w:szCs w:val="24"/>
        </w:rPr>
        <w:t xml:space="preserve">cows with follicular cysts, and </w:t>
      </w:r>
      <w:r w:rsidR="000B26D2" w:rsidRPr="00B95EC5">
        <w:rPr>
          <w:rFonts w:ascii="Times New Roman" w:hAnsi="Times New Roman" w:cs="Times New Roman"/>
          <w:sz w:val="24"/>
          <w:szCs w:val="24"/>
        </w:rPr>
        <w:t>half</w:t>
      </w:r>
      <w:r w:rsidR="00B979B4" w:rsidRPr="00B95EC5">
        <w:rPr>
          <w:rFonts w:ascii="Times New Roman" w:hAnsi="Times New Roman" w:cs="Times New Roman"/>
          <w:sz w:val="24"/>
          <w:szCs w:val="24"/>
        </w:rPr>
        <w:t xml:space="preserve"> </w:t>
      </w:r>
      <w:r w:rsidR="000B26D2" w:rsidRPr="00B95EC5">
        <w:rPr>
          <w:rFonts w:ascii="Times New Roman" w:hAnsi="Times New Roman" w:cs="Times New Roman"/>
          <w:sz w:val="24"/>
          <w:szCs w:val="24"/>
        </w:rPr>
        <w:t xml:space="preserve">the </w:t>
      </w:r>
      <w:r w:rsidR="00B979B4" w:rsidRPr="00B95EC5">
        <w:rPr>
          <w:rFonts w:ascii="Times New Roman" w:hAnsi="Times New Roman" w:cs="Times New Roman"/>
          <w:sz w:val="24"/>
          <w:szCs w:val="24"/>
        </w:rPr>
        <w:t xml:space="preserve">cows with </w:t>
      </w:r>
      <w:r w:rsidR="00BD2339" w:rsidRPr="00B95EC5">
        <w:rPr>
          <w:rFonts w:ascii="Times New Roman" w:hAnsi="Times New Roman" w:cs="Times New Roman"/>
          <w:sz w:val="24"/>
          <w:szCs w:val="24"/>
        </w:rPr>
        <w:t xml:space="preserve">luteal cysts (after prior prostaglandin treatment) </w:t>
      </w:r>
      <w:r w:rsidR="000A4627" w:rsidRPr="00B95EC5">
        <w:rPr>
          <w:rFonts w:ascii="Times New Roman" w:hAnsi="Times New Roman" w:cs="Times New Roman"/>
          <w:sz w:val="24"/>
          <w:szCs w:val="24"/>
        </w:rPr>
        <w:t>respond with</w:t>
      </w:r>
      <w:r w:rsidR="00B979B4" w:rsidRPr="00B95EC5">
        <w:rPr>
          <w:rFonts w:ascii="Times New Roman" w:hAnsi="Times New Roman" w:cs="Times New Roman"/>
          <w:sz w:val="24"/>
          <w:szCs w:val="24"/>
        </w:rPr>
        <w:t xml:space="preserve"> an LH surge </w:t>
      </w:r>
      <w:r w:rsidR="00BD2339" w:rsidRPr="00B95EC5">
        <w:rPr>
          <w:rFonts w:ascii="Times New Roman" w:hAnsi="Times New Roman" w:cs="Times New Roman"/>
          <w:sz w:val="24"/>
          <w:szCs w:val="24"/>
        </w:rPr>
        <w:t>after</w:t>
      </w:r>
      <w:r w:rsidR="00B979B4" w:rsidRPr="00B95EC5">
        <w:rPr>
          <w:rFonts w:ascii="Times New Roman" w:hAnsi="Times New Roman" w:cs="Times New Roman"/>
          <w:sz w:val="24"/>
          <w:szCs w:val="24"/>
        </w:rPr>
        <w:t xml:space="preserve"> </w:t>
      </w:r>
      <w:r w:rsidR="000A4627" w:rsidRPr="00B95EC5">
        <w:rPr>
          <w:rFonts w:ascii="Times New Roman" w:hAnsi="Times New Roman" w:cs="Times New Roman"/>
          <w:sz w:val="24"/>
          <w:szCs w:val="24"/>
        </w:rPr>
        <w:t xml:space="preserve">an </w:t>
      </w:r>
      <w:r w:rsidR="00B979B4" w:rsidRPr="00B95EC5">
        <w:rPr>
          <w:rFonts w:ascii="Times New Roman" w:hAnsi="Times New Roman" w:cs="Times New Roman"/>
          <w:sz w:val="24"/>
          <w:szCs w:val="24"/>
        </w:rPr>
        <w:t>oestradiol</w:t>
      </w:r>
      <w:r w:rsidR="000A4627" w:rsidRPr="00B95EC5">
        <w:rPr>
          <w:rFonts w:ascii="Times New Roman" w:hAnsi="Times New Roman" w:cs="Times New Roman"/>
          <w:sz w:val="24"/>
          <w:szCs w:val="24"/>
        </w:rPr>
        <w:t xml:space="preserve"> injection</w:t>
      </w:r>
      <w:r w:rsidR="000B26D2" w:rsidRPr="00B95EC5">
        <w:rPr>
          <w:rFonts w:ascii="Times New Roman" w:hAnsi="Times New Roman" w:cs="Times New Roman"/>
          <w:sz w:val="24"/>
          <w:szCs w:val="24"/>
        </w:rPr>
        <w:t xml:space="preserve">; </w:t>
      </w:r>
      <w:r w:rsidR="000A4627" w:rsidRPr="00B95EC5">
        <w:rPr>
          <w:rFonts w:ascii="Times New Roman" w:hAnsi="Times New Roman" w:cs="Times New Roman"/>
          <w:sz w:val="24"/>
          <w:szCs w:val="24"/>
        </w:rPr>
        <w:t xml:space="preserve">therefore, </w:t>
      </w:r>
      <w:r w:rsidR="007F636E" w:rsidRPr="00B95EC5">
        <w:rPr>
          <w:rFonts w:ascii="Times New Roman" w:hAnsi="Times New Roman" w:cs="Times New Roman"/>
          <w:sz w:val="24"/>
          <w:szCs w:val="24"/>
        </w:rPr>
        <w:t>both</w:t>
      </w:r>
      <w:r w:rsidR="000B26D2" w:rsidRPr="00B95EC5">
        <w:rPr>
          <w:rFonts w:ascii="Times New Roman" w:hAnsi="Times New Roman" w:cs="Times New Roman"/>
          <w:sz w:val="24"/>
          <w:szCs w:val="24"/>
        </w:rPr>
        <w:t xml:space="preserve"> type</w:t>
      </w:r>
      <w:r w:rsidR="007F636E" w:rsidRPr="00B95EC5">
        <w:rPr>
          <w:rFonts w:ascii="Times New Roman" w:hAnsi="Times New Roman" w:cs="Times New Roman"/>
          <w:sz w:val="24"/>
          <w:szCs w:val="24"/>
        </w:rPr>
        <w:t>s</w:t>
      </w:r>
      <w:r w:rsidR="000B26D2" w:rsidRPr="00B95EC5">
        <w:rPr>
          <w:rFonts w:ascii="Times New Roman" w:hAnsi="Times New Roman" w:cs="Times New Roman"/>
          <w:sz w:val="24"/>
          <w:szCs w:val="24"/>
        </w:rPr>
        <w:t xml:space="preserve"> of cyst could be due to defects in the LH surge mechanism. </w:t>
      </w:r>
    </w:p>
    <w:p w:rsidR="00F50347" w:rsidRPr="00B95EC5" w:rsidRDefault="00F50347" w:rsidP="00884ABC">
      <w:pPr>
        <w:ind w:right="91"/>
        <w:rPr>
          <w:rFonts w:ascii="Times New Roman" w:hAnsi="Times New Roman" w:cs="Times New Roman"/>
          <w:sz w:val="24"/>
          <w:szCs w:val="24"/>
        </w:rPr>
      </w:pPr>
    </w:p>
    <w:p w:rsidR="00760016" w:rsidRPr="00B95EC5" w:rsidRDefault="000B26D2" w:rsidP="00884ABC">
      <w:pPr>
        <w:ind w:right="91"/>
        <w:rPr>
          <w:rFonts w:ascii="Times New Roman" w:hAnsi="Times New Roman" w:cs="Times New Roman"/>
          <w:sz w:val="24"/>
          <w:szCs w:val="24"/>
        </w:rPr>
      </w:pPr>
      <w:r w:rsidRPr="00B95EC5">
        <w:rPr>
          <w:rFonts w:ascii="Times New Roman" w:hAnsi="Times New Roman" w:cs="Times New Roman"/>
          <w:sz w:val="24"/>
          <w:szCs w:val="24"/>
        </w:rPr>
        <w:lastRenderedPageBreak/>
        <w:t>As i</w:t>
      </w:r>
      <w:r w:rsidR="00BD2339" w:rsidRPr="00B95EC5">
        <w:rPr>
          <w:rFonts w:ascii="Times New Roman" w:hAnsi="Times New Roman" w:cs="Times New Roman"/>
          <w:sz w:val="24"/>
          <w:szCs w:val="24"/>
        </w:rPr>
        <w:t xml:space="preserve">t is impossible to </w:t>
      </w:r>
      <w:r w:rsidR="00C76056" w:rsidRPr="00B95EC5">
        <w:rPr>
          <w:rFonts w:ascii="Times New Roman" w:hAnsi="Times New Roman" w:cs="Times New Roman"/>
          <w:sz w:val="24"/>
          <w:szCs w:val="24"/>
        </w:rPr>
        <w:t xml:space="preserve">closely monitor cows </w:t>
      </w:r>
      <w:r w:rsidR="000A4627" w:rsidRPr="00B95EC5">
        <w:rPr>
          <w:rFonts w:ascii="Times New Roman" w:hAnsi="Times New Roman" w:cs="Times New Roman"/>
          <w:sz w:val="24"/>
          <w:szCs w:val="24"/>
        </w:rPr>
        <w:t>at the precise moment</w:t>
      </w:r>
      <w:r w:rsidR="00C76056" w:rsidRPr="00B95EC5">
        <w:rPr>
          <w:rFonts w:ascii="Times New Roman" w:hAnsi="Times New Roman" w:cs="Times New Roman"/>
          <w:sz w:val="24"/>
          <w:szCs w:val="24"/>
        </w:rPr>
        <w:t xml:space="preserve"> ovarian cysts</w:t>
      </w:r>
      <w:r w:rsidR="008B53CF" w:rsidRPr="00B95EC5">
        <w:rPr>
          <w:rFonts w:ascii="Times New Roman" w:hAnsi="Times New Roman" w:cs="Times New Roman"/>
          <w:sz w:val="24"/>
          <w:szCs w:val="24"/>
        </w:rPr>
        <w:t xml:space="preserve"> are </w:t>
      </w:r>
      <w:r w:rsidR="00760016" w:rsidRPr="00B95EC5">
        <w:rPr>
          <w:rFonts w:ascii="Times New Roman" w:hAnsi="Times New Roman" w:cs="Times New Roman"/>
          <w:sz w:val="24"/>
          <w:szCs w:val="24"/>
        </w:rPr>
        <w:t xml:space="preserve">spontaneously </w:t>
      </w:r>
      <w:r w:rsidR="008B53CF" w:rsidRPr="00B95EC5">
        <w:rPr>
          <w:rFonts w:ascii="Times New Roman" w:hAnsi="Times New Roman" w:cs="Times New Roman"/>
          <w:sz w:val="24"/>
          <w:szCs w:val="24"/>
        </w:rPr>
        <w:t>formed</w:t>
      </w:r>
      <w:r w:rsidR="00C76056" w:rsidRPr="00B95EC5">
        <w:rPr>
          <w:rFonts w:ascii="Times New Roman" w:hAnsi="Times New Roman" w:cs="Times New Roman"/>
          <w:sz w:val="24"/>
          <w:szCs w:val="24"/>
        </w:rPr>
        <w:t>, experimental models</w:t>
      </w:r>
      <w:r w:rsidR="00760016" w:rsidRPr="00B95EC5">
        <w:rPr>
          <w:rFonts w:ascii="Times New Roman" w:hAnsi="Times New Roman" w:cs="Times New Roman"/>
          <w:sz w:val="24"/>
          <w:szCs w:val="24"/>
        </w:rPr>
        <w:t xml:space="preserve"> have been developed. S</w:t>
      </w:r>
      <w:r w:rsidR="00C76056" w:rsidRPr="00B95EC5">
        <w:rPr>
          <w:rFonts w:ascii="Times New Roman" w:hAnsi="Times New Roman" w:cs="Times New Roman"/>
          <w:sz w:val="24"/>
          <w:szCs w:val="24"/>
        </w:rPr>
        <w:t xml:space="preserve">tarting on Day 15 of a ‘normal’ oestrus cycle, </w:t>
      </w:r>
      <w:r w:rsidR="000A46A6" w:rsidRPr="00B95EC5">
        <w:rPr>
          <w:rFonts w:ascii="Times New Roman" w:hAnsi="Times New Roman" w:cs="Times New Roman"/>
          <w:sz w:val="24"/>
          <w:szCs w:val="24"/>
        </w:rPr>
        <w:t xml:space="preserve">in </w:t>
      </w:r>
      <w:r w:rsidR="00EE0352" w:rsidRPr="00B95EC5">
        <w:rPr>
          <w:rFonts w:ascii="Times New Roman" w:hAnsi="Times New Roman" w:cs="Times New Roman"/>
          <w:sz w:val="24"/>
          <w:szCs w:val="24"/>
        </w:rPr>
        <w:t>heifers</w:t>
      </w:r>
      <w:r w:rsidR="00C76056" w:rsidRPr="00B95EC5">
        <w:rPr>
          <w:rFonts w:ascii="Times New Roman" w:hAnsi="Times New Roman" w:cs="Times New Roman"/>
          <w:sz w:val="24"/>
          <w:szCs w:val="24"/>
        </w:rPr>
        <w:t xml:space="preserve"> </w:t>
      </w:r>
      <w:r w:rsidR="009D30CF" w:rsidRPr="00B95EC5">
        <w:rPr>
          <w:rFonts w:ascii="Times New Roman" w:hAnsi="Times New Roman" w:cs="Times New Roman"/>
          <w:sz w:val="24"/>
          <w:szCs w:val="24"/>
        </w:rPr>
        <w:t>receiving</w:t>
      </w:r>
      <w:r w:rsidR="00C76056" w:rsidRPr="00B95EC5">
        <w:rPr>
          <w:rFonts w:ascii="Times New Roman" w:hAnsi="Times New Roman" w:cs="Times New Roman"/>
          <w:sz w:val="24"/>
          <w:szCs w:val="24"/>
        </w:rPr>
        <w:t xml:space="preserve"> </w:t>
      </w:r>
      <w:r w:rsidR="00760016" w:rsidRPr="00B95EC5">
        <w:rPr>
          <w:rFonts w:ascii="Times New Roman" w:hAnsi="Times New Roman" w:cs="Times New Roman"/>
          <w:sz w:val="24"/>
          <w:szCs w:val="24"/>
        </w:rPr>
        <w:t>either</w:t>
      </w:r>
      <w:r w:rsidR="004E6406" w:rsidRPr="00B95EC5">
        <w:rPr>
          <w:rFonts w:ascii="Times New Roman" w:hAnsi="Times New Roman" w:cs="Times New Roman"/>
          <w:sz w:val="24"/>
          <w:szCs w:val="24"/>
        </w:rPr>
        <w:t>:</w:t>
      </w:r>
    </w:p>
    <w:p w:rsidR="00760016" w:rsidRPr="00B95EC5" w:rsidRDefault="00C76056" w:rsidP="00760016">
      <w:pPr>
        <w:pStyle w:val="ListParagraph"/>
        <w:numPr>
          <w:ilvl w:val="0"/>
          <w:numId w:val="6"/>
        </w:numPr>
        <w:ind w:right="91"/>
        <w:rPr>
          <w:rFonts w:ascii="Times New Roman" w:hAnsi="Times New Roman" w:cs="Times New Roman"/>
          <w:sz w:val="24"/>
          <w:szCs w:val="24"/>
        </w:rPr>
      </w:pPr>
      <w:r w:rsidRPr="00B95EC5">
        <w:rPr>
          <w:rFonts w:ascii="Times New Roman" w:hAnsi="Times New Roman" w:cs="Times New Roman"/>
          <w:sz w:val="24"/>
          <w:szCs w:val="24"/>
        </w:rPr>
        <w:t xml:space="preserve">high doses of </w:t>
      </w:r>
      <w:r w:rsidR="00731361" w:rsidRPr="00B95EC5">
        <w:rPr>
          <w:rFonts w:ascii="Times New Roman" w:hAnsi="Times New Roman" w:cs="Times New Roman"/>
          <w:sz w:val="24"/>
          <w:szCs w:val="24"/>
        </w:rPr>
        <w:t>oestradiol and progesterone to mimic high values at the end o</w:t>
      </w:r>
      <w:r w:rsidR="00760016" w:rsidRPr="00B95EC5">
        <w:rPr>
          <w:rFonts w:ascii="Times New Roman" w:hAnsi="Times New Roman" w:cs="Times New Roman"/>
          <w:sz w:val="24"/>
          <w:szCs w:val="24"/>
        </w:rPr>
        <w:t xml:space="preserve">f pregnancy; </w:t>
      </w:r>
      <w:r w:rsidR="00731361" w:rsidRPr="00B95EC5">
        <w:rPr>
          <w:rFonts w:ascii="Times New Roman" w:hAnsi="Times New Roman" w:cs="Times New Roman"/>
          <w:sz w:val="24"/>
          <w:szCs w:val="24"/>
        </w:rPr>
        <w:t>3 out of</w:t>
      </w:r>
      <w:r w:rsidR="00760016" w:rsidRPr="00B95EC5">
        <w:rPr>
          <w:rFonts w:ascii="Times New Roman" w:hAnsi="Times New Roman" w:cs="Times New Roman"/>
          <w:sz w:val="24"/>
          <w:szCs w:val="24"/>
        </w:rPr>
        <w:t xml:space="preserve"> 8 formed persistent follicles (</w:t>
      </w:r>
      <w:r w:rsidR="00731361" w:rsidRPr="00B95EC5">
        <w:rPr>
          <w:rFonts w:ascii="Times New Roman" w:hAnsi="Times New Roman" w:cs="Times New Roman"/>
          <w:sz w:val="24"/>
          <w:szCs w:val="24"/>
        </w:rPr>
        <w:t>Ward et al</w:t>
      </w:r>
      <w:r w:rsidR="002A7B0C" w:rsidRPr="00B95EC5">
        <w:rPr>
          <w:rFonts w:ascii="Times New Roman" w:hAnsi="Times New Roman" w:cs="Times New Roman"/>
          <w:sz w:val="24"/>
          <w:szCs w:val="24"/>
        </w:rPr>
        <w:t>.,</w:t>
      </w:r>
      <w:r w:rsidR="00731361" w:rsidRPr="00B95EC5">
        <w:rPr>
          <w:rFonts w:ascii="Times New Roman" w:hAnsi="Times New Roman" w:cs="Times New Roman"/>
          <w:sz w:val="24"/>
          <w:szCs w:val="24"/>
        </w:rPr>
        <w:t xml:space="preserve"> 2000); </w:t>
      </w:r>
    </w:p>
    <w:p w:rsidR="00760016" w:rsidRPr="00B95EC5" w:rsidRDefault="00731361" w:rsidP="00760016">
      <w:pPr>
        <w:pStyle w:val="ListParagraph"/>
        <w:numPr>
          <w:ilvl w:val="0"/>
          <w:numId w:val="6"/>
        </w:numPr>
        <w:ind w:right="91"/>
        <w:rPr>
          <w:rFonts w:ascii="Times New Roman" w:hAnsi="Times New Roman" w:cs="Times New Roman"/>
          <w:sz w:val="24"/>
          <w:szCs w:val="24"/>
        </w:rPr>
      </w:pPr>
      <w:r w:rsidRPr="00B95EC5">
        <w:rPr>
          <w:rFonts w:ascii="Times New Roman" w:hAnsi="Times New Roman" w:cs="Times New Roman"/>
          <w:sz w:val="24"/>
          <w:szCs w:val="24"/>
        </w:rPr>
        <w:t xml:space="preserve">repeated doses of ACTH </w:t>
      </w:r>
      <w:r w:rsidR="00760016" w:rsidRPr="00B95EC5">
        <w:rPr>
          <w:rFonts w:ascii="Times New Roman" w:hAnsi="Times New Roman" w:cs="Times New Roman"/>
          <w:sz w:val="24"/>
          <w:szCs w:val="24"/>
        </w:rPr>
        <w:t xml:space="preserve">to stimulate adrenal secretion; </w:t>
      </w:r>
      <w:r w:rsidRPr="00B95EC5">
        <w:rPr>
          <w:rFonts w:ascii="Times New Roman" w:hAnsi="Times New Roman" w:cs="Times New Roman"/>
          <w:sz w:val="24"/>
          <w:szCs w:val="24"/>
        </w:rPr>
        <w:t xml:space="preserve">6 out of 13 </w:t>
      </w:r>
      <w:r w:rsidR="00760016" w:rsidRPr="00B95EC5">
        <w:rPr>
          <w:rFonts w:ascii="Times New Roman" w:hAnsi="Times New Roman" w:cs="Times New Roman"/>
          <w:sz w:val="24"/>
          <w:szCs w:val="24"/>
        </w:rPr>
        <w:t>formed persistent follicles (Dobson et al</w:t>
      </w:r>
      <w:r w:rsidR="002A7B0C" w:rsidRPr="00B95EC5">
        <w:rPr>
          <w:rFonts w:ascii="Times New Roman" w:hAnsi="Times New Roman" w:cs="Times New Roman"/>
          <w:sz w:val="24"/>
          <w:szCs w:val="24"/>
        </w:rPr>
        <w:t>.,</w:t>
      </w:r>
      <w:r w:rsidR="00760016" w:rsidRPr="00B95EC5">
        <w:rPr>
          <w:rFonts w:ascii="Times New Roman" w:hAnsi="Times New Roman" w:cs="Times New Roman"/>
          <w:sz w:val="24"/>
          <w:szCs w:val="24"/>
        </w:rPr>
        <w:t xml:space="preserve"> 2000</w:t>
      </w:r>
      <w:r w:rsidR="006A55ED" w:rsidRPr="00B95EC5">
        <w:rPr>
          <w:rFonts w:ascii="Times New Roman" w:hAnsi="Times New Roman" w:cs="Times New Roman"/>
          <w:sz w:val="24"/>
          <w:szCs w:val="24"/>
        </w:rPr>
        <w:t>a</w:t>
      </w:r>
      <w:r w:rsidR="00760016" w:rsidRPr="00B95EC5">
        <w:rPr>
          <w:rFonts w:ascii="Times New Roman" w:hAnsi="Times New Roman" w:cs="Times New Roman"/>
          <w:sz w:val="24"/>
          <w:szCs w:val="24"/>
        </w:rPr>
        <w:t>);</w:t>
      </w:r>
    </w:p>
    <w:p w:rsidR="00760016" w:rsidRPr="00B95EC5" w:rsidRDefault="00760016" w:rsidP="00760016">
      <w:pPr>
        <w:pStyle w:val="ListParagraph"/>
        <w:numPr>
          <w:ilvl w:val="0"/>
          <w:numId w:val="6"/>
        </w:numPr>
        <w:ind w:right="91"/>
        <w:rPr>
          <w:rFonts w:ascii="Times New Roman" w:hAnsi="Times New Roman" w:cs="Times New Roman"/>
          <w:sz w:val="24"/>
          <w:szCs w:val="24"/>
        </w:rPr>
      </w:pPr>
      <w:r w:rsidRPr="00B95EC5">
        <w:rPr>
          <w:rFonts w:ascii="Times New Roman" w:hAnsi="Times New Roman" w:cs="Times New Roman"/>
          <w:sz w:val="24"/>
          <w:szCs w:val="24"/>
        </w:rPr>
        <w:t xml:space="preserve">or </w:t>
      </w:r>
      <w:r w:rsidR="008B53CF" w:rsidRPr="00B95EC5">
        <w:rPr>
          <w:rFonts w:ascii="Times New Roman" w:hAnsi="Times New Roman" w:cs="Times New Roman"/>
          <w:sz w:val="24"/>
          <w:szCs w:val="24"/>
        </w:rPr>
        <w:t xml:space="preserve">prolonged low doses of progesterone to replicate low progesterone values </w:t>
      </w:r>
      <w:r w:rsidRPr="00B95EC5">
        <w:rPr>
          <w:rFonts w:ascii="Times New Roman" w:hAnsi="Times New Roman" w:cs="Times New Roman"/>
          <w:sz w:val="24"/>
          <w:szCs w:val="24"/>
        </w:rPr>
        <w:t xml:space="preserve">seen after adrenal stimulation; </w:t>
      </w:r>
      <w:r w:rsidR="008B53CF" w:rsidRPr="00B95EC5">
        <w:rPr>
          <w:rFonts w:ascii="Times New Roman" w:hAnsi="Times New Roman" w:cs="Times New Roman"/>
          <w:sz w:val="24"/>
          <w:szCs w:val="24"/>
        </w:rPr>
        <w:t xml:space="preserve">all </w:t>
      </w:r>
      <w:r w:rsidRPr="00B95EC5">
        <w:rPr>
          <w:rFonts w:ascii="Times New Roman" w:hAnsi="Times New Roman" w:cs="Times New Roman"/>
          <w:sz w:val="24"/>
          <w:szCs w:val="24"/>
        </w:rPr>
        <w:t>13 formed persistent follicles (Noble et al</w:t>
      </w:r>
      <w:r w:rsidR="002A7B0C" w:rsidRPr="00B95EC5">
        <w:rPr>
          <w:rFonts w:ascii="Times New Roman" w:hAnsi="Times New Roman" w:cs="Times New Roman"/>
          <w:sz w:val="24"/>
          <w:szCs w:val="24"/>
        </w:rPr>
        <w:t>.,</w:t>
      </w:r>
      <w:r w:rsidRPr="00B95EC5">
        <w:rPr>
          <w:rFonts w:ascii="Times New Roman" w:hAnsi="Times New Roman" w:cs="Times New Roman"/>
          <w:sz w:val="24"/>
          <w:szCs w:val="24"/>
        </w:rPr>
        <w:t xml:space="preserve"> 2000).</w:t>
      </w:r>
    </w:p>
    <w:p w:rsidR="00760016" w:rsidRPr="00B95EC5" w:rsidRDefault="008B53CF" w:rsidP="00760016">
      <w:pPr>
        <w:ind w:right="91"/>
        <w:rPr>
          <w:rFonts w:ascii="Times New Roman" w:hAnsi="Times New Roman" w:cs="Times New Roman"/>
          <w:sz w:val="24"/>
          <w:szCs w:val="24"/>
        </w:rPr>
      </w:pPr>
      <w:r w:rsidRPr="00B95EC5">
        <w:rPr>
          <w:rFonts w:ascii="Times New Roman" w:hAnsi="Times New Roman" w:cs="Times New Roman"/>
          <w:sz w:val="24"/>
          <w:szCs w:val="24"/>
        </w:rPr>
        <w:t xml:space="preserve">Combined observations </w:t>
      </w:r>
      <w:r w:rsidR="00EE0352" w:rsidRPr="00B95EC5">
        <w:rPr>
          <w:rFonts w:ascii="Times New Roman" w:hAnsi="Times New Roman" w:cs="Times New Roman"/>
          <w:sz w:val="24"/>
          <w:szCs w:val="24"/>
        </w:rPr>
        <w:t>from</w:t>
      </w:r>
      <w:r w:rsidR="00760016" w:rsidRPr="00B95EC5">
        <w:rPr>
          <w:rFonts w:ascii="Times New Roman" w:hAnsi="Times New Roman" w:cs="Times New Roman"/>
          <w:sz w:val="24"/>
          <w:szCs w:val="24"/>
        </w:rPr>
        <w:t xml:space="preserve"> these models reveal</w:t>
      </w:r>
      <w:r w:rsidRPr="00B95EC5">
        <w:rPr>
          <w:rFonts w:ascii="Times New Roman" w:hAnsi="Times New Roman" w:cs="Times New Roman"/>
          <w:sz w:val="24"/>
          <w:szCs w:val="24"/>
        </w:rPr>
        <w:t xml:space="preserve"> that </w:t>
      </w:r>
      <w:r w:rsidR="00EE0352" w:rsidRPr="00B95EC5">
        <w:rPr>
          <w:rFonts w:ascii="Times New Roman" w:hAnsi="Times New Roman" w:cs="Times New Roman"/>
          <w:sz w:val="24"/>
          <w:szCs w:val="24"/>
        </w:rPr>
        <w:t xml:space="preserve">during treatment </w:t>
      </w:r>
    </w:p>
    <w:p w:rsidR="00760016" w:rsidRPr="00B95EC5" w:rsidRDefault="003F35D6" w:rsidP="00760016">
      <w:pPr>
        <w:pStyle w:val="ListParagraph"/>
        <w:numPr>
          <w:ilvl w:val="0"/>
          <w:numId w:val="8"/>
        </w:numPr>
        <w:ind w:right="91"/>
        <w:rPr>
          <w:rFonts w:ascii="Times New Roman" w:hAnsi="Times New Roman" w:cs="Times New Roman"/>
          <w:sz w:val="24"/>
          <w:szCs w:val="24"/>
        </w:rPr>
      </w:pPr>
      <w:r w:rsidRPr="00B95EC5">
        <w:rPr>
          <w:rFonts w:ascii="Times New Roman" w:hAnsi="Times New Roman" w:cs="Times New Roman"/>
          <w:sz w:val="24"/>
          <w:szCs w:val="24"/>
        </w:rPr>
        <w:t>f</w:t>
      </w:r>
      <w:r w:rsidR="004C47CD" w:rsidRPr="00B95EC5">
        <w:rPr>
          <w:rFonts w:ascii="Times New Roman" w:hAnsi="Times New Roman" w:cs="Times New Roman"/>
          <w:sz w:val="24"/>
          <w:szCs w:val="24"/>
        </w:rPr>
        <w:t>ollicle stimulating hormone (</w:t>
      </w:r>
      <w:r w:rsidR="007A1E6B" w:rsidRPr="00B95EC5">
        <w:rPr>
          <w:rFonts w:ascii="Times New Roman" w:hAnsi="Times New Roman" w:cs="Times New Roman"/>
          <w:sz w:val="24"/>
          <w:szCs w:val="24"/>
        </w:rPr>
        <w:t>FSH</w:t>
      </w:r>
      <w:r w:rsidR="004C47CD" w:rsidRPr="00B95EC5">
        <w:rPr>
          <w:rFonts w:ascii="Times New Roman" w:hAnsi="Times New Roman" w:cs="Times New Roman"/>
          <w:sz w:val="24"/>
          <w:szCs w:val="24"/>
        </w:rPr>
        <w:t>)</w:t>
      </w:r>
      <w:r w:rsidR="007A1E6B" w:rsidRPr="00B95EC5">
        <w:rPr>
          <w:rFonts w:ascii="Times New Roman" w:hAnsi="Times New Roman" w:cs="Times New Roman"/>
          <w:sz w:val="24"/>
          <w:szCs w:val="24"/>
        </w:rPr>
        <w:t xml:space="preserve"> concentrations </w:t>
      </w:r>
      <w:r w:rsidR="004E6406" w:rsidRPr="00B95EC5">
        <w:rPr>
          <w:rFonts w:ascii="Times New Roman" w:hAnsi="Times New Roman" w:cs="Times New Roman"/>
          <w:sz w:val="24"/>
          <w:szCs w:val="24"/>
        </w:rPr>
        <w:t>are</w:t>
      </w:r>
      <w:r w:rsidR="007A1E6B" w:rsidRPr="00B95EC5">
        <w:rPr>
          <w:rFonts w:ascii="Times New Roman" w:hAnsi="Times New Roman" w:cs="Times New Roman"/>
          <w:sz w:val="24"/>
          <w:szCs w:val="24"/>
        </w:rPr>
        <w:t xml:space="preserve"> normal; </w:t>
      </w:r>
    </w:p>
    <w:p w:rsidR="00760016" w:rsidRPr="00B95EC5" w:rsidRDefault="007A1E6B" w:rsidP="00760016">
      <w:pPr>
        <w:pStyle w:val="ListParagraph"/>
        <w:numPr>
          <w:ilvl w:val="0"/>
          <w:numId w:val="8"/>
        </w:numPr>
        <w:ind w:right="91"/>
        <w:rPr>
          <w:rFonts w:ascii="Times New Roman" w:hAnsi="Times New Roman" w:cs="Times New Roman"/>
          <w:sz w:val="24"/>
          <w:szCs w:val="24"/>
        </w:rPr>
      </w:pPr>
      <w:r w:rsidRPr="00B95EC5">
        <w:rPr>
          <w:rFonts w:ascii="Times New Roman" w:hAnsi="Times New Roman" w:cs="Times New Roman"/>
          <w:sz w:val="24"/>
          <w:szCs w:val="24"/>
        </w:rPr>
        <w:t>LH pulse and surge concentrations</w:t>
      </w:r>
      <w:r w:rsidR="00EE0352" w:rsidRPr="00B95EC5">
        <w:rPr>
          <w:rFonts w:ascii="Times New Roman" w:hAnsi="Times New Roman" w:cs="Times New Roman"/>
          <w:sz w:val="24"/>
          <w:szCs w:val="24"/>
        </w:rPr>
        <w:t xml:space="preserve"> </w:t>
      </w:r>
      <w:r w:rsidR="004E6406" w:rsidRPr="00B95EC5">
        <w:rPr>
          <w:rFonts w:ascii="Times New Roman" w:hAnsi="Times New Roman" w:cs="Times New Roman"/>
          <w:sz w:val="24"/>
          <w:szCs w:val="24"/>
        </w:rPr>
        <w:t>are lower</w:t>
      </w:r>
      <w:r w:rsidR="00EE0352" w:rsidRPr="00B95EC5">
        <w:rPr>
          <w:rFonts w:ascii="Times New Roman" w:hAnsi="Times New Roman" w:cs="Times New Roman"/>
          <w:sz w:val="24"/>
          <w:szCs w:val="24"/>
        </w:rPr>
        <w:t xml:space="preserve">; </w:t>
      </w:r>
    </w:p>
    <w:p w:rsidR="00760016" w:rsidRPr="00B95EC5" w:rsidRDefault="007A1E6B" w:rsidP="00760016">
      <w:pPr>
        <w:pStyle w:val="ListParagraph"/>
        <w:numPr>
          <w:ilvl w:val="0"/>
          <w:numId w:val="8"/>
        </w:numPr>
        <w:ind w:right="91"/>
        <w:rPr>
          <w:rFonts w:ascii="Times New Roman" w:hAnsi="Times New Roman" w:cs="Times New Roman"/>
          <w:sz w:val="24"/>
          <w:szCs w:val="24"/>
        </w:rPr>
      </w:pPr>
      <w:r w:rsidRPr="00B95EC5">
        <w:rPr>
          <w:rFonts w:ascii="Times New Roman" w:hAnsi="Times New Roman" w:cs="Times New Roman"/>
          <w:sz w:val="24"/>
          <w:szCs w:val="24"/>
        </w:rPr>
        <w:t xml:space="preserve">some </w:t>
      </w:r>
      <w:r w:rsidR="002C1B2A" w:rsidRPr="00B95EC5">
        <w:rPr>
          <w:rFonts w:ascii="Times New Roman" w:hAnsi="Times New Roman" w:cs="Times New Roman"/>
          <w:sz w:val="24"/>
          <w:szCs w:val="24"/>
        </w:rPr>
        <w:t>prolonged</w:t>
      </w:r>
      <w:r w:rsidR="004E6406" w:rsidRPr="00B95EC5">
        <w:rPr>
          <w:rFonts w:ascii="Times New Roman" w:hAnsi="Times New Roman" w:cs="Times New Roman"/>
          <w:sz w:val="24"/>
          <w:szCs w:val="24"/>
        </w:rPr>
        <w:t xml:space="preserve"> dominant follicles ovulate</w:t>
      </w:r>
      <w:r w:rsidRPr="00B95EC5">
        <w:rPr>
          <w:rFonts w:ascii="Times New Roman" w:hAnsi="Times New Roman" w:cs="Times New Roman"/>
          <w:sz w:val="24"/>
          <w:szCs w:val="24"/>
        </w:rPr>
        <w:t xml:space="preserve"> after 10 days </w:t>
      </w:r>
      <w:r w:rsidR="004E6406" w:rsidRPr="00B95EC5">
        <w:rPr>
          <w:rFonts w:ascii="Times New Roman" w:hAnsi="Times New Roman" w:cs="Times New Roman"/>
          <w:sz w:val="24"/>
          <w:szCs w:val="24"/>
        </w:rPr>
        <w:t>with</w:t>
      </w:r>
      <w:r w:rsidRPr="00B95EC5">
        <w:rPr>
          <w:rFonts w:ascii="Times New Roman" w:hAnsi="Times New Roman" w:cs="Times New Roman"/>
          <w:sz w:val="24"/>
          <w:szCs w:val="24"/>
        </w:rPr>
        <w:t xml:space="preserve"> </w:t>
      </w:r>
      <w:r w:rsidR="00760016" w:rsidRPr="00B95EC5">
        <w:rPr>
          <w:rFonts w:ascii="Times New Roman" w:hAnsi="Times New Roman" w:cs="Times New Roman"/>
          <w:sz w:val="24"/>
          <w:szCs w:val="24"/>
        </w:rPr>
        <w:t>higher</w:t>
      </w:r>
      <w:r w:rsidRPr="00B95EC5">
        <w:rPr>
          <w:rFonts w:ascii="Times New Roman" w:hAnsi="Times New Roman" w:cs="Times New Roman"/>
          <w:sz w:val="24"/>
          <w:szCs w:val="24"/>
        </w:rPr>
        <w:t xml:space="preserve"> oestradiol concentrations </w:t>
      </w:r>
      <w:r w:rsidR="003254D5" w:rsidRPr="00B95EC5">
        <w:rPr>
          <w:rFonts w:ascii="Times New Roman" w:hAnsi="Times New Roman" w:cs="Times New Roman"/>
          <w:sz w:val="24"/>
          <w:szCs w:val="24"/>
        </w:rPr>
        <w:t xml:space="preserve">and </w:t>
      </w:r>
      <w:r w:rsidR="00760016" w:rsidRPr="00B95EC5">
        <w:rPr>
          <w:rFonts w:ascii="Times New Roman" w:hAnsi="Times New Roman" w:cs="Times New Roman"/>
          <w:sz w:val="24"/>
          <w:szCs w:val="24"/>
        </w:rPr>
        <w:t xml:space="preserve">greater </w:t>
      </w:r>
      <w:r w:rsidR="003254D5" w:rsidRPr="00B95EC5">
        <w:rPr>
          <w:rFonts w:ascii="Times New Roman" w:hAnsi="Times New Roman" w:cs="Times New Roman"/>
          <w:sz w:val="24"/>
          <w:szCs w:val="24"/>
        </w:rPr>
        <w:t xml:space="preserve">internal diameters </w:t>
      </w:r>
      <w:r w:rsidRPr="00B95EC5">
        <w:rPr>
          <w:rFonts w:ascii="Times New Roman" w:hAnsi="Times New Roman" w:cs="Times New Roman"/>
          <w:sz w:val="24"/>
          <w:szCs w:val="24"/>
        </w:rPr>
        <w:t xml:space="preserve">than </w:t>
      </w:r>
      <w:r w:rsidR="00760016" w:rsidRPr="00B95EC5">
        <w:rPr>
          <w:rFonts w:ascii="Times New Roman" w:hAnsi="Times New Roman" w:cs="Times New Roman"/>
          <w:sz w:val="24"/>
          <w:szCs w:val="24"/>
        </w:rPr>
        <w:t xml:space="preserve">those </w:t>
      </w:r>
      <w:r w:rsidRPr="00B95EC5">
        <w:rPr>
          <w:rFonts w:ascii="Times New Roman" w:hAnsi="Times New Roman" w:cs="Times New Roman"/>
          <w:sz w:val="24"/>
          <w:szCs w:val="24"/>
        </w:rPr>
        <w:t xml:space="preserve">follicles </w:t>
      </w:r>
      <w:r w:rsidR="004E6406" w:rsidRPr="00B95EC5">
        <w:rPr>
          <w:rFonts w:ascii="Times New Roman" w:hAnsi="Times New Roman" w:cs="Times New Roman"/>
          <w:sz w:val="24"/>
          <w:szCs w:val="24"/>
        </w:rPr>
        <w:t xml:space="preserve">that persist </w:t>
      </w:r>
      <w:r w:rsidR="003254D5" w:rsidRPr="00B95EC5">
        <w:rPr>
          <w:rFonts w:ascii="Times New Roman" w:hAnsi="Times New Roman" w:cs="Times New Roman"/>
          <w:sz w:val="24"/>
          <w:szCs w:val="24"/>
        </w:rPr>
        <w:t xml:space="preserve">for &gt; 20 days; </w:t>
      </w:r>
      <w:r w:rsidRPr="00B95EC5">
        <w:rPr>
          <w:rFonts w:ascii="Times New Roman" w:hAnsi="Times New Roman" w:cs="Times New Roman"/>
          <w:sz w:val="24"/>
          <w:szCs w:val="24"/>
        </w:rPr>
        <w:t xml:space="preserve"> </w:t>
      </w:r>
    </w:p>
    <w:p w:rsidR="00760016" w:rsidRPr="00B95EC5" w:rsidRDefault="00EE0352" w:rsidP="00760016">
      <w:pPr>
        <w:pStyle w:val="ListParagraph"/>
        <w:numPr>
          <w:ilvl w:val="0"/>
          <w:numId w:val="8"/>
        </w:numPr>
        <w:ind w:right="91"/>
        <w:rPr>
          <w:rFonts w:ascii="Times New Roman" w:hAnsi="Times New Roman" w:cs="Times New Roman"/>
          <w:sz w:val="24"/>
          <w:szCs w:val="24"/>
        </w:rPr>
      </w:pPr>
      <w:r w:rsidRPr="00B95EC5">
        <w:rPr>
          <w:rFonts w:ascii="Times New Roman" w:hAnsi="Times New Roman" w:cs="Times New Roman"/>
          <w:sz w:val="24"/>
          <w:szCs w:val="24"/>
        </w:rPr>
        <w:t>occasionally persisten</w:t>
      </w:r>
      <w:r w:rsidR="004E6406" w:rsidRPr="00B95EC5">
        <w:rPr>
          <w:rFonts w:ascii="Times New Roman" w:hAnsi="Times New Roman" w:cs="Times New Roman"/>
          <w:sz w:val="24"/>
          <w:szCs w:val="24"/>
        </w:rPr>
        <w:t>t follicles luteinise</w:t>
      </w:r>
      <w:r w:rsidRPr="00B95EC5">
        <w:rPr>
          <w:rFonts w:ascii="Times New Roman" w:hAnsi="Times New Roman" w:cs="Times New Roman"/>
          <w:sz w:val="24"/>
          <w:szCs w:val="24"/>
        </w:rPr>
        <w:t xml:space="preserve">; </w:t>
      </w:r>
    </w:p>
    <w:p w:rsidR="00760016" w:rsidRPr="00B95EC5" w:rsidRDefault="00EE0352" w:rsidP="00760016">
      <w:pPr>
        <w:pStyle w:val="ListParagraph"/>
        <w:numPr>
          <w:ilvl w:val="0"/>
          <w:numId w:val="8"/>
        </w:numPr>
        <w:ind w:right="91"/>
        <w:rPr>
          <w:rFonts w:ascii="Times New Roman" w:hAnsi="Times New Roman" w:cs="Times New Roman"/>
          <w:sz w:val="24"/>
          <w:szCs w:val="24"/>
        </w:rPr>
      </w:pPr>
      <w:r w:rsidRPr="00B95EC5">
        <w:rPr>
          <w:rFonts w:ascii="Times New Roman" w:hAnsi="Times New Roman" w:cs="Times New Roman"/>
          <w:sz w:val="24"/>
          <w:szCs w:val="24"/>
        </w:rPr>
        <w:t xml:space="preserve">for the second half of the life-span of persistent follicles, oestradiol values </w:t>
      </w:r>
      <w:r w:rsidR="004E6406" w:rsidRPr="00B95EC5">
        <w:rPr>
          <w:rFonts w:ascii="Times New Roman" w:hAnsi="Times New Roman" w:cs="Times New Roman"/>
          <w:sz w:val="24"/>
          <w:szCs w:val="24"/>
        </w:rPr>
        <w:t>are</w:t>
      </w:r>
      <w:r w:rsidRPr="00B95EC5">
        <w:rPr>
          <w:rFonts w:ascii="Times New Roman" w:hAnsi="Times New Roman" w:cs="Times New Roman"/>
          <w:sz w:val="24"/>
          <w:szCs w:val="24"/>
        </w:rPr>
        <w:t xml:space="preserve"> ba</w:t>
      </w:r>
      <w:r w:rsidR="004E6406" w:rsidRPr="00B95EC5">
        <w:rPr>
          <w:rFonts w:ascii="Times New Roman" w:hAnsi="Times New Roman" w:cs="Times New Roman"/>
          <w:sz w:val="24"/>
          <w:szCs w:val="24"/>
        </w:rPr>
        <w:t xml:space="preserve">sal, thus the structure </w:t>
      </w:r>
      <w:r w:rsidR="003F35D6" w:rsidRPr="00B95EC5">
        <w:rPr>
          <w:rFonts w:ascii="Times New Roman" w:hAnsi="Times New Roman" w:cs="Times New Roman"/>
          <w:sz w:val="24"/>
          <w:szCs w:val="24"/>
        </w:rPr>
        <w:t>can remain</w:t>
      </w:r>
      <w:r w:rsidRPr="00B95EC5">
        <w:rPr>
          <w:rFonts w:ascii="Times New Roman" w:hAnsi="Times New Roman" w:cs="Times New Roman"/>
          <w:sz w:val="24"/>
          <w:szCs w:val="24"/>
        </w:rPr>
        <w:t xml:space="preserve"> for </w:t>
      </w:r>
      <w:r w:rsidR="007A1E6B" w:rsidRPr="00B95EC5">
        <w:rPr>
          <w:rFonts w:ascii="Times New Roman" w:hAnsi="Times New Roman" w:cs="Times New Roman"/>
          <w:sz w:val="24"/>
          <w:szCs w:val="24"/>
        </w:rPr>
        <w:t>up to 50</w:t>
      </w:r>
      <w:r w:rsidRPr="00B95EC5">
        <w:rPr>
          <w:rFonts w:ascii="Times New Roman" w:hAnsi="Times New Roman" w:cs="Times New Roman"/>
          <w:sz w:val="24"/>
          <w:szCs w:val="24"/>
        </w:rPr>
        <w:t xml:space="preserve"> days after </w:t>
      </w:r>
      <w:r w:rsidR="004E6406" w:rsidRPr="00B95EC5">
        <w:rPr>
          <w:rFonts w:ascii="Times New Roman" w:hAnsi="Times New Roman" w:cs="Times New Roman"/>
          <w:sz w:val="24"/>
          <w:szCs w:val="24"/>
        </w:rPr>
        <w:t>endocrine function declines</w:t>
      </w:r>
      <w:r w:rsidR="003F35D6"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and other smaller follicles </w:t>
      </w:r>
      <w:r w:rsidR="004E6406" w:rsidRPr="00B95EC5">
        <w:rPr>
          <w:rFonts w:ascii="Times New Roman" w:hAnsi="Times New Roman" w:cs="Times New Roman"/>
          <w:sz w:val="24"/>
          <w:szCs w:val="24"/>
        </w:rPr>
        <w:t>appear</w:t>
      </w:r>
      <w:r w:rsidR="0032639A" w:rsidRPr="00B95EC5">
        <w:rPr>
          <w:rFonts w:ascii="Times New Roman" w:hAnsi="Times New Roman" w:cs="Times New Roman"/>
          <w:sz w:val="24"/>
          <w:szCs w:val="24"/>
        </w:rPr>
        <w:t xml:space="preserve"> (Fig</w:t>
      </w:r>
      <w:r w:rsidR="00CA26DE" w:rsidRPr="00B95EC5">
        <w:rPr>
          <w:rFonts w:ascii="Times New Roman" w:hAnsi="Times New Roman" w:cs="Times New Roman"/>
          <w:sz w:val="24"/>
          <w:szCs w:val="24"/>
        </w:rPr>
        <w:t>.</w:t>
      </w:r>
      <w:r w:rsidR="0032639A" w:rsidRPr="00B95EC5">
        <w:rPr>
          <w:rFonts w:ascii="Times New Roman" w:hAnsi="Times New Roman" w:cs="Times New Roman"/>
          <w:sz w:val="24"/>
          <w:szCs w:val="24"/>
        </w:rPr>
        <w:t xml:space="preserve"> 3)</w:t>
      </w:r>
      <w:r w:rsidR="007A1E6B" w:rsidRPr="00B95EC5">
        <w:rPr>
          <w:rFonts w:ascii="Times New Roman" w:hAnsi="Times New Roman" w:cs="Times New Roman"/>
          <w:sz w:val="24"/>
          <w:szCs w:val="24"/>
        </w:rPr>
        <w:t xml:space="preserve">; </w:t>
      </w:r>
    </w:p>
    <w:p w:rsidR="00760016" w:rsidRPr="00B95EC5" w:rsidRDefault="00760016" w:rsidP="00760016">
      <w:pPr>
        <w:pStyle w:val="ListParagraph"/>
        <w:numPr>
          <w:ilvl w:val="0"/>
          <w:numId w:val="8"/>
        </w:numPr>
        <w:ind w:right="91"/>
        <w:rPr>
          <w:rFonts w:ascii="Times New Roman" w:hAnsi="Times New Roman" w:cs="Times New Roman"/>
          <w:sz w:val="24"/>
          <w:szCs w:val="24"/>
        </w:rPr>
      </w:pPr>
      <w:r w:rsidRPr="00B95EC5">
        <w:rPr>
          <w:rFonts w:ascii="Times New Roman" w:hAnsi="Times New Roman" w:cs="Times New Roman"/>
          <w:sz w:val="24"/>
          <w:szCs w:val="24"/>
        </w:rPr>
        <w:t xml:space="preserve">subsequent </w:t>
      </w:r>
      <w:r w:rsidR="007A1E6B" w:rsidRPr="00B95EC5">
        <w:rPr>
          <w:rFonts w:ascii="Times New Roman" w:hAnsi="Times New Roman" w:cs="Times New Roman"/>
          <w:sz w:val="24"/>
          <w:szCs w:val="24"/>
        </w:rPr>
        <w:t>treatment with very</w:t>
      </w:r>
      <w:r w:rsidR="004E6406" w:rsidRPr="00B95EC5">
        <w:rPr>
          <w:rFonts w:ascii="Times New Roman" w:hAnsi="Times New Roman" w:cs="Times New Roman"/>
          <w:sz w:val="24"/>
          <w:szCs w:val="24"/>
        </w:rPr>
        <w:t xml:space="preserve"> low dose progesterone </w:t>
      </w:r>
      <w:r w:rsidR="00FD74AE" w:rsidRPr="00B95EC5">
        <w:rPr>
          <w:rFonts w:ascii="Times New Roman" w:hAnsi="Times New Roman" w:cs="Times New Roman"/>
          <w:sz w:val="24"/>
          <w:szCs w:val="24"/>
        </w:rPr>
        <w:t xml:space="preserve">or GnRH </w:t>
      </w:r>
      <w:r w:rsidR="004E6406" w:rsidRPr="00B95EC5">
        <w:rPr>
          <w:rFonts w:ascii="Times New Roman" w:hAnsi="Times New Roman" w:cs="Times New Roman"/>
          <w:sz w:val="24"/>
          <w:szCs w:val="24"/>
        </w:rPr>
        <w:t>decreases</w:t>
      </w:r>
      <w:r w:rsidR="007A1E6B" w:rsidRPr="00B95EC5">
        <w:rPr>
          <w:rFonts w:ascii="Times New Roman" w:hAnsi="Times New Roman" w:cs="Times New Roman"/>
          <w:sz w:val="24"/>
          <w:szCs w:val="24"/>
        </w:rPr>
        <w:t xml:space="preserve"> plasma oestradiol and a new follicular </w:t>
      </w:r>
      <w:r w:rsidR="004E6406" w:rsidRPr="00B95EC5">
        <w:rPr>
          <w:rFonts w:ascii="Times New Roman" w:hAnsi="Times New Roman" w:cs="Times New Roman"/>
          <w:sz w:val="24"/>
          <w:szCs w:val="24"/>
        </w:rPr>
        <w:t>wave emerges</w:t>
      </w:r>
      <w:r w:rsidR="003254D5" w:rsidRPr="00B95EC5">
        <w:rPr>
          <w:rFonts w:ascii="Times New Roman" w:hAnsi="Times New Roman" w:cs="Times New Roman"/>
          <w:sz w:val="24"/>
          <w:szCs w:val="24"/>
        </w:rPr>
        <w:t xml:space="preserve">. </w:t>
      </w:r>
    </w:p>
    <w:p w:rsidR="00BD2339" w:rsidRPr="00B95EC5" w:rsidRDefault="003254D5" w:rsidP="00760016">
      <w:pPr>
        <w:ind w:right="91"/>
        <w:rPr>
          <w:rFonts w:ascii="Times New Roman" w:hAnsi="Times New Roman" w:cs="Times New Roman"/>
          <w:sz w:val="24"/>
          <w:szCs w:val="24"/>
        </w:rPr>
      </w:pPr>
      <w:r w:rsidRPr="00B95EC5">
        <w:rPr>
          <w:rFonts w:ascii="Times New Roman" w:hAnsi="Times New Roman" w:cs="Times New Roman"/>
          <w:sz w:val="24"/>
          <w:szCs w:val="24"/>
        </w:rPr>
        <w:t xml:space="preserve">In short, </w:t>
      </w:r>
      <w:r w:rsidR="000A46A6" w:rsidRPr="00B95EC5">
        <w:rPr>
          <w:rFonts w:ascii="Times New Roman" w:hAnsi="Times New Roman" w:cs="Times New Roman"/>
          <w:sz w:val="24"/>
          <w:szCs w:val="24"/>
        </w:rPr>
        <w:t>heifers</w:t>
      </w:r>
      <w:r w:rsidRPr="00B95EC5">
        <w:rPr>
          <w:rFonts w:ascii="Times New Roman" w:hAnsi="Times New Roman" w:cs="Times New Roman"/>
          <w:sz w:val="24"/>
          <w:szCs w:val="24"/>
        </w:rPr>
        <w:t xml:space="preserve"> with experimentally-produce</w:t>
      </w:r>
      <w:r w:rsidR="004E6406" w:rsidRPr="00B95EC5">
        <w:rPr>
          <w:rFonts w:ascii="Times New Roman" w:hAnsi="Times New Roman" w:cs="Times New Roman"/>
          <w:sz w:val="24"/>
          <w:szCs w:val="24"/>
        </w:rPr>
        <w:t>d persistent follicles resemble</w:t>
      </w:r>
      <w:r w:rsidRPr="00B95EC5">
        <w:rPr>
          <w:rFonts w:ascii="Times New Roman" w:hAnsi="Times New Roman" w:cs="Times New Roman"/>
          <w:sz w:val="24"/>
          <w:szCs w:val="24"/>
        </w:rPr>
        <w:t xml:space="preserve"> </w:t>
      </w:r>
      <w:r w:rsidR="000A46A6" w:rsidRPr="00B95EC5">
        <w:rPr>
          <w:rFonts w:ascii="Times New Roman" w:hAnsi="Times New Roman" w:cs="Times New Roman"/>
          <w:sz w:val="24"/>
          <w:szCs w:val="24"/>
        </w:rPr>
        <w:t xml:space="preserve">cows </w:t>
      </w:r>
      <w:r w:rsidRPr="00B95EC5">
        <w:rPr>
          <w:rFonts w:ascii="Times New Roman" w:hAnsi="Times New Roman" w:cs="Times New Roman"/>
          <w:sz w:val="24"/>
          <w:szCs w:val="24"/>
        </w:rPr>
        <w:t>with clinically-diagnosed spontaneous cysts. But question</w:t>
      </w:r>
      <w:r w:rsidR="0025127D" w:rsidRPr="00B95EC5">
        <w:rPr>
          <w:rFonts w:ascii="Times New Roman" w:hAnsi="Times New Roman" w:cs="Times New Roman"/>
          <w:sz w:val="24"/>
          <w:szCs w:val="24"/>
        </w:rPr>
        <w:t>s remain</w:t>
      </w:r>
      <w:r w:rsidRPr="00B95EC5">
        <w:rPr>
          <w:rFonts w:ascii="Times New Roman" w:hAnsi="Times New Roman" w:cs="Times New Roman"/>
          <w:sz w:val="24"/>
          <w:szCs w:val="24"/>
        </w:rPr>
        <w:t xml:space="preserve"> – why/how </w:t>
      </w:r>
      <w:r w:rsidR="0025127D" w:rsidRPr="00B95EC5">
        <w:rPr>
          <w:rFonts w:ascii="Times New Roman" w:hAnsi="Times New Roman" w:cs="Times New Roman"/>
          <w:sz w:val="24"/>
          <w:szCs w:val="24"/>
        </w:rPr>
        <w:t>are</w:t>
      </w:r>
      <w:r w:rsidRPr="00B95EC5">
        <w:rPr>
          <w:rFonts w:ascii="Times New Roman" w:hAnsi="Times New Roman" w:cs="Times New Roman"/>
          <w:sz w:val="24"/>
          <w:szCs w:val="24"/>
        </w:rPr>
        <w:t xml:space="preserve"> pulsatile and surge LH secretion disrupted</w:t>
      </w:r>
      <w:r w:rsidR="008E4309" w:rsidRPr="00B95EC5">
        <w:rPr>
          <w:rFonts w:ascii="Times New Roman" w:hAnsi="Times New Roman" w:cs="Times New Roman"/>
          <w:sz w:val="24"/>
          <w:szCs w:val="24"/>
        </w:rPr>
        <w:t xml:space="preserve">? </w:t>
      </w:r>
    </w:p>
    <w:p w:rsidR="0032639A" w:rsidRPr="00B95EC5" w:rsidRDefault="0032639A" w:rsidP="00760016">
      <w:pPr>
        <w:ind w:right="91"/>
        <w:rPr>
          <w:rFonts w:ascii="Times New Roman" w:hAnsi="Times New Roman" w:cs="Times New Roman"/>
          <w:sz w:val="24"/>
          <w:szCs w:val="24"/>
        </w:rPr>
      </w:pPr>
    </w:p>
    <w:p w:rsidR="0032639A" w:rsidRPr="00B95EC5" w:rsidRDefault="0032639A" w:rsidP="00760016">
      <w:pPr>
        <w:ind w:right="91"/>
        <w:rPr>
          <w:rFonts w:ascii="Times New Roman" w:hAnsi="Times New Roman" w:cs="Times New Roman"/>
          <w:i/>
          <w:sz w:val="24"/>
          <w:szCs w:val="24"/>
        </w:rPr>
      </w:pPr>
      <w:r w:rsidRPr="00B95EC5">
        <w:rPr>
          <w:rFonts w:ascii="Times New Roman" w:hAnsi="Times New Roman" w:cs="Times New Roman"/>
          <w:i/>
          <w:sz w:val="24"/>
          <w:szCs w:val="24"/>
        </w:rPr>
        <w:t>Fig 3 near here</w:t>
      </w:r>
      <w:r w:rsidR="00815FBE" w:rsidRPr="00B95EC5">
        <w:rPr>
          <w:rFonts w:ascii="Times New Roman" w:hAnsi="Times New Roman" w:cs="Times New Roman"/>
          <w:i/>
          <w:sz w:val="24"/>
          <w:szCs w:val="24"/>
        </w:rPr>
        <w:t xml:space="preserve"> </w:t>
      </w:r>
    </w:p>
    <w:p w:rsidR="00304B40" w:rsidRPr="00B95EC5" w:rsidRDefault="00304B40" w:rsidP="00760016">
      <w:pPr>
        <w:ind w:right="91"/>
        <w:rPr>
          <w:rFonts w:ascii="Times New Roman" w:hAnsi="Times New Roman" w:cs="Times New Roman"/>
          <w:sz w:val="24"/>
          <w:szCs w:val="24"/>
        </w:rPr>
      </w:pPr>
    </w:p>
    <w:p w:rsidR="005669A3" w:rsidRPr="00B95EC5" w:rsidRDefault="00781B5D" w:rsidP="00760016">
      <w:pPr>
        <w:ind w:right="91"/>
        <w:rPr>
          <w:rFonts w:ascii="Times New Roman" w:hAnsi="Times New Roman" w:cs="Times New Roman"/>
          <w:sz w:val="24"/>
          <w:szCs w:val="24"/>
        </w:rPr>
      </w:pPr>
      <w:r w:rsidRPr="00B95EC5">
        <w:rPr>
          <w:rFonts w:ascii="Times New Roman" w:hAnsi="Times New Roman" w:cs="Times New Roman"/>
          <w:sz w:val="24"/>
          <w:szCs w:val="24"/>
        </w:rPr>
        <w:t>Ewe</w:t>
      </w:r>
      <w:r w:rsidR="005669A3" w:rsidRPr="00B95EC5">
        <w:rPr>
          <w:rFonts w:ascii="Times New Roman" w:hAnsi="Times New Roman" w:cs="Times New Roman"/>
          <w:sz w:val="24"/>
          <w:szCs w:val="24"/>
        </w:rPr>
        <w:t xml:space="preserve"> models have</w:t>
      </w:r>
      <w:r w:rsidR="007F636E" w:rsidRPr="00B95EC5">
        <w:rPr>
          <w:rFonts w:ascii="Times New Roman" w:hAnsi="Times New Roman" w:cs="Times New Roman"/>
          <w:sz w:val="24"/>
          <w:szCs w:val="24"/>
        </w:rPr>
        <w:t xml:space="preserve"> </w:t>
      </w:r>
      <w:r w:rsidR="00F8291E" w:rsidRPr="00B95EC5">
        <w:rPr>
          <w:rFonts w:ascii="Times New Roman" w:hAnsi="Times New Roman" w:cs="Times New Roman"/>
          <w:sz w:val="24"/>
          <w:szCs w:val="24"/>
        </w:rPr>
        <w:t xml:space="preserve">also been used to examine </w:t>
      </w:r>
      <w:r w:rsidR="00F94DC9" w:rsidRPr="00B95EC5">
        <w:rPr>
          <w:rFonts w:ascii="Times New Roman" w:hAnsi="Times New Roman" w:cs="Times New Roman"/>
          <w:sz w:val="24"/>
          <w:szCs w:val="24"/>
        </w:rPr>
        <w:t xml:space="preserve">in greater detail </w:t>
      </w:r>
      <w:r w:rsidR="00F8291E" w:rsidRPr="00B95EC5">
        <w:rPr>
          <w:rFonts w:ascii="Times New Roman" w:hAnsi="Times New Roman" w:cs="Times New Roman"/>
          <w:sz w:val="24"/>
          <w:szCs w:val="24"/>
        </w:rPr>
        <w:t xml:space="preserve">the </w:t>
      </w:r>
      <w:r w:rsidR="008E799D" w:rsidRPr="00B95EC5">
        <w:rPr>
          <w:rFonts w:ascii="Times New Roman" w:hAnsi="Times New Roman" w:cs="Times New Roman"/>
          <w:sz w:val="24"/>
          <w:szCs w:val="24"/>
        </w:rPr>
        <w:t>functionality</w:t>
      </w:r>
      <w:r w:rsidR="005669A3" w:rsidRPr="00B95EC5">
        <w:rPr>
          <w:rFonts w:ascii="Times New Roman" w:hAnsi="Times New Roman" w:cs="Times New Roman"/>
          <w:sz w:val="24"/>
          <w:szCs w:val="24"/>
        </w:rPr>
        <w:t>,</w:t>
      </w:r>
      <w:r w:rsidR="00F8291E" w:rsidRPr="00B95EC5">
        <w:rPr>
          <w:rFonts w:ascii="Times New Roman" w:hAnsi="Times New Roman" w:cs="Times New Roman"/>
          <w:sz w:val="24"/>
          <w:szCs w:val="24"/>
        </w:rPr>
        <w:t xml:space="preserve"> and consequences</w:t>
      </w:r>
      <w:r w:rsidR="005669A3" w:rsidRPr="00B95EC5">
        <w:rPr>
          <w:rFonts w:ascii="Times New Roman" w:hAnsi="Times New Roman" w:cs="Times New Roman"/>
          <w:sz w:val="24"/>
          <w:szCs w:val="24"/>
        </w:rPr>
        <w:t>,</w:t>
      </w:r>
      <w:r w:rsidR="00F8291E" w:rsidRPr="00B95EC5">
        <w:rPr>
          <w:rFonts w:ascii="Times New Roman" w:hAnsi="Times New Roman" w:cs="Times New Roman"/>
          <w:sz w:val="24"/>
          <w:szCs w:val="24"/>
        </w:rPr>
        <w:t xml:space="preserve"> of persistent follicles. In ewes, endogenous L</w:t>
      </w:r>
      <w:r w:rsidR="004E6406" w:rsidRPr="00B95EC5">
        <w:rPr>
          <w:rFonts w:ascii="Times New Roman" w:hAnsi="Times New Roman" w:cs="Times New Roman"/>
          <w:sz w:val="24"/>
          <w:szCs w:val="24"/>
        </w:rPr>
        <w:t xml:space="preserve">H is </w:t>
      </w:r>
      <w:r w:rsidR="00F8291E" w:rsidRPr="00B95EC5">
        <w:rPr>
          <w:rFonts w:ascii="Times New Roman" w:hAnsi="Times New Roman" w:cs="Times New Roman"/>
          <w:sz w:val="24"/>
          <w:szCs w:val="24"/>
        </w:rPr>
        <w:t>supressed by a GnRH antagonist</w:t>
      </w:r>
      <w:r w:rsidR="004E6406" w:rsidRPr="00B95EC5">
        <w:rPr>
          <w:rFonts w:ascii="Times New Roman" w:hAnsi="Times New Roman" w:cs="Times New Roman"/>
          <w:sz w:val="24"/>
          <w:szCs w:val="24"/>
        </w:rPr>
        <w:t xml:space="preserve"> but</w:t>
      </w:r>
      <w:r w:rsidR="00F8291E" w:rsidRPr="00B95EC5">
        <w:rPr>
          <w:rFonts w:ascii="Times New Roman" w:hAnsi="Times New Roman" w:cs="Times New Roman"/>
          <w:sz w:val="24"/>
          <w:szCs w:val="24"/>
        </w:rPr>
        <w:t xml:space="preserve"> </w:t>
      </w:r>
      <w:r w:rsidR="00D05357" w:rsidRPr="00B95EC5">
        <w:rPr>
          <w:rFonts w:ascii="Times New Roman" w:hAnsi="Times New Roman" w:cs="Times New Roman"/>
          <w:sz w:val="24"/>
          <w:szCs w:val="24"/>
        </w:rPr>
        <w:t xml:space="preserve">when </w:t>
      </w:r>
      <w:r w:rsidR="00F8291E" w:rsidRPr="00B95EC5">
        <w:rPr>
          <w:rFonts w:ascii="Times New Roman" w:hAnsi="Times New Roman" w:cs="Times New Roman"/>
          <w:sz w:val="24"/>
          <w:szCs w:val="24"/>
        </w:rPr>
        <w:t>rep</w:t>
      </w:r>
      <w:r w:rsidR="00560223" w:rsidRPr="00B95EC5">
        <w:rPr>
          <w:rFonts w:ascii="Times New Roman" w:hAnsi="Times New Roman" w:cs="Times New Roman"/>
          <w:sz w:val="24"/>
          <w:szCs w:val="24"/>
        </w:rPr>
        <w:t>laced with</w:t>
      </w:r>
      <w:r w:rsidR="00F8291E" w:rsidRPr="00B95EC5">
        <w:rPr>
          <w:rFonts w:ascii="Times New Roman" w:hAnsi="Times New Roman" w:cs="Times New Roman"/>
          <w:sz w:val="24"/>
          <w:szCs w:val="24"/>
        </w:rPr>
        <w:t xml:space="preserve"> </w:t>
      </w:r>
      <w:r w:rsidR="0047500A" w:rsidRPr="00B95EC5">
        <w:rPr>
          <w:rFonts w:ascii="Times New Roman" w:hAnsi="Times New Roman" w:cs="Times New Roman"/>
          <w:sz w:val="24"/>
          <w:szCs w:val="24"/>
        </w:rPr>
        <w:t xml:space="preserve">frequent </w:t>
      </w:r>
      <w:r w:rsidR="00F8291E" w:rsidRPr="00B95EC5">
        <w:rPr>
          <w:rFonts w:ascii="Times New Roman" w:hAnsi="Times New Roman" w:cs="Times New Roman"/>
          <w:sz w:val="24"/>
          <w:szCs w:val="24"/>
        </w:rPr>
        <w:t xml:space="preserve">injections of low dose LH </w:t>
      </w:r>
      <w:r w:rsidR="00D05357" w:rsidRPr="00B95EC5">
        <w:rPr>
          <w:rFonts w:ascii="Times New Roman" w:hAnsi="Times New Roman" w:cs="Times New Roman"/>
          <w:sz w:val="24"/>
          <w:szCs w:val="24"/>
        </w:rPr>
        <w:t>for 60 h,</w:t>
      </w:r>
      <w:r w:rsidR="0047500A" w:rsidRPr="00B95EC5">
        <w:rPr>
          <w:rFonts w:ascii="Times New Roman" w:hAnsi="Times New Roman" w:cs="Times New Roman"/>
          <w:sz w:val="24"/>
          <w:szCs w:val="24"/>
        </w:rPr>
        <w:t xml:space="preserve"> </w:t>
      </w:r>
      <w:r w:rsidR="00F8291E" w:rsidRPr="00B95EC5">
        <w:rPr>
          <w:rFonts w:ascii="Times New Roman" w:hAnsi="Times New Roman" w:cs="Times New Roman"/>
          <w:sz w:val="24"/>
          <w:szCs w:val="24"/>
        </w:rPr>
        <w:t>normal follicular growth</w:t>
      </w:r>
      <w:r w:rsidR="00560223" w:rsidRPr="00B95EC5">
        <w:rPr>
          <w:rFonts w:ascii="Times New Roman" w:hAnsi="Times New Roman" w:cs="Times New Roman"/>
          <w:sz w:val="24"/>
          <w:szCs w:val="24"/>
        </w:rPr>
        <w:t xml:space="preserve"> </w:t>
      </w:r>
      <w:r w:rsidR="0047500A" w:rsidRPr="00B95EC5">
        <w:rPr>
          <w:rFonts w:ascii="Times New Roman" w:hAnsi="Times New Roman" w:cs="Times New Roman"/>
          <w:sz w:val="24"/>
          <w:szCs w:val="24"/>
        </w:rPr>
        <w:t xml:space="preserve">occurs </w:t>
      </w:r>
      <w:r w:rsidR="00560223" w:rsidRPr="00B95EC5">
        <w:rPr>
          <w:rFonts w:ascii="Times New Roman" w:hAnsi="Times New Roman" w:cs="Times New Roman"/>
          <w:sz w:val="24"/>
          <w:szCs w:val="24"/>
        </w:rPr>
        <w:t>with</w:t>
      </w:r>
      <w:r w:rsidR="00F8291E" w:rsidRPr="00B95EC5">
        <w:rPr>
          <w:rFonts w:ascii="Times New Roman" w:hAnsi="Times New Roman" w:cs="Times New Roman"/>
          <w:sz w:val="24"/>
          <w:szCs w:val="24"/>
        </w:rPr>
        <w:t xml:space="preserve"> ovulation after a large LH injection at 60 h</w:t>
      </w:r>
      <w:r w:rsidR="0047500A" w:rsidRPr="00B95EC5">
        <w:rPr>
          <w:rFonts w:ascii="Times New Roman" w:hAnsi="Times New Roman" w:cs="Times New Roman"/>
          <w:sz w:val="24"/>
          <w:szCs w:val="24"/>
        </w:rPr>
        <w:t>,</w:t>
      </w:r>
      <w:r w:rsidR="00560223" w:rsidRPr="00B95EC5">
        <w:rPr>
          <w:rFonts w:ascii="Times New Roman" w:hAnsi="Times New Roman" w:cs="Times New Roman"/>
          <w:sz w:val="24"/>
          <w:szCs w:val="24"/>
        </w:rPr>
        <w:t xml:space="preserve"> followed by a luteal pattern of plasma progesterone (Campbell et al</w:t>
      </w:r>
      <w:r w:rsidR="002A7B0C" w:rsidRPr="00B95EC5">
        <w:rPr>
          <w:rFonts w:ascii="Times New Roman" w:hAnsi="Times New Roman" w:cs="Times New Roman"/>
          <w:sz w:val="24"/>
          <w:szCs w:val="24"/>
        </w:rPr>
        <w:t>.,</w:t>
      </w:r>
      <w:r w:rsidR="00560223" w:rsidRPr="00B95EC5">
        <w:rPr>
          <w:rFonts w:ascii="Times New Roman" w:hAnsi="Times New Roman" w:cs="Times New Roman"/>
          <w:sz w:val="24"/>
          <w:szCs w:val="24"/>
        </w:rPr>
        <w:t xml:space="preserve"> 1997)</w:t>
      </w:r>
      <w:r w:rsidR="0047500A" w:rsidRPr="00B95EC5">
        <w:rPr>
          <w:rFonts w:ascii="Times New Roman" w:hAnsi="Times New Roman" w:cs="Times New Roman"/>
          <w:sz w:val="24"/>
          <w:szCs w:val="24"/>
        </w:rPr>
        <w:t xml:space="preserve">. However, if the </w:t>
      </w:r>
      <w:r w:rsidR="004E6406" w:rsidRPr="00B95EC5">
        <w:rPr>
          <w:rFonts w:ascii="Times New Roman" w:hAnsi="Times New Roman" w:cs="Times New Roman"/>
          <w:sz w:val="24"/>
          <w:szCs w:val="24"/>
        </w:rPr>
        <w:t>low dose injections</w:t>
      </w:r>
      <w:r w:rsidR="0047500A" w:rsidRPr="00B95EC5">
        <w:rPr>
          <w:rFonts w:ascii="Times New Roman" w:hAnsi="Times New Roman" w:cs="Times New Roman"/>
          <w:sz w:val="24"/>
          <w:szCs w:val="24"/>
        </w:rPr>
        <w:t xml:space="preserve"> of LH </w:t>
      </w:r>
      <w:r w:rsidR="00624EB5" w:rsidRPr="00B95EC5">
        <w:rPr>
          <w:rFonts w:ascii="Times New Roman" w:hAnsi="Times New Roman" w:cs="Times New Roman"/>
          <w:sz w:val="24"/>
          <w:szCs w:val="24"/>
        </w:rPr>
        <w:t>continue</w:t>
      </w:r>
      <w:r w:rsidR="0047500A" w:rsidRPr="00B95EC5">
        <w:rPr>
          <w:rFonts w:ascii="Times New Roman" w:hAnsi="Times New Roman" w:cs="Times New Roman"/>
          <w:sz w:val="24"/>
          <w:szCs w:val="24"/>
        </w:rPr>
        <w:t xml:space="preserve"> for 10 days (with no ovulatory dose of exogenous LH), follicular growth and oestradiol secretion continues for 8 days but then follicular atresia occurs </w:t>
      </w:r>
      <w:r w:rsidR="00624EB5" w:rsidRPr="00B95EC5">
        <w:rPr>
          <w:rFonts w:ascii="Times New Roman" w:hAnsi="Times New Roman" w:cs="Times New Roman"/>
          <w:sz w:val="24"/>
          <w:szCs w:val="24"/>
        </w:rPr>
        <w:t xml:space="preserve">(due to changes within the follicle). </w:t>
      </w:r>
      <w:r w:rsidR="00233700" w:rsidRPr="00B95EC5">
        <w:rPr>
          <w:rFonts w:ascii="Times New Roman" w:hAnsi="Times New Roman" w:cs="Times New Roman"/>
          <w:sz w:val="24"/>
          <w:szCs w:val="24"/>
        </w:rPr>
        <w:t>Alternatively</w:t>
      </w:r>
      <w:r w:rsidR="00624EB5" w:rsidRPr="00B95EC5">
        <w:rPr>
          <w:rFonts w:ascii="Times New Roman" w:hAnsi="Times New Roman" w:cs="Times New Roman"/>
          <w:sz w:val="24"/>
          <w:szCs w:val="24"/>
        </w:rPr>
        <w:t xml:space="preserve">, </w:t>
      </w:r>
      <w:r w:rsidR="004E6406" w:rsidRPr="00B95EC5">
        <w:rPr>
          <w:rFonts w:ascii="Times New Roman" w:hAnsi="Times New Roman" w:cs="Times New Roman"/>
          <w:sz w:val="24"/>
          <w:szCs w:val="24"/>
        </w:rPr>
        <w:t>stopping the low dose LH injections</w:t>
      </w:r>
      <w:r w:rsidR="00624EB5" w:rsidRPr="00B95EC5">
        <w:rPr>
          <w:rFonts w:ascii="Times New Roman" w:hAnsi="Times New Roman" w:cs="Times New Roman"/>
          <w:sz w:val="24"/>
          <w:szCs w:val="24"/>
        </w:rPr>
        <w:t xml:space="preserve"> after 4 days results in an immediate </w:t>
      </w:r>
      <w:r w:rsidR="00233700" w:rsidRPr="00B95EC5">
        <w:rPr>
          <w:rFonts w:ascii="Times New Roman" w:hAnsi="Times New Roman" w:cs="Times New Roman"/>
          <w:sz w:val="24"/>
          <w:szCs w:val="24"/>
        </w:rPr>
        <w:t xml:space="preserve">decrease in LH concentrations with a consequent </w:t>
      </w:r>
      <w:r w:rsidR="00624EB5" w:rsidRPr="00B95EC5">
        <w:rPr>
          <w:rFonts w:ascii="Times New Roman" w:hAnsi="Times New Roman" w:cs="Times New Roman"/>
          <w:sz w:val="24"/>
          <w:szCs w:val="24"/>
        </w:rPr>
        <w:t>decline in oestradiol secretion bu</w:t>
      </w:r>
      <w:r w:rsidR="00233700" w:rsidRPr="00B95EC5">
        <w:rPr>
          <w:rFonts w:ascii="Times New Roman" w:hAnsi="Times New Roman" w:cs="Times New Roman"/>
          <w:sz w:val="24"/>
          <w:szCs w:val="24"/>
        </w:rPr>
        <w:t>t large non-functional follicle structures</w:t>
      </w:r>
      <w:r w:rsidR="00624EB5" w:rsidRPr="00B95EC5">
        <w:rPr>
          <w:rFonts w:ascii="Times New Roman" w:hAnsi="Times New Roman" w:cs="Times New Roman"/>
          <w:sz w:val="24"/>
          <w:szCs w:val="24"/>
        </w:rPr>
        <w:t xml:space="preserve"> remain (</w:t>
      </w:r>
      <w:r w:rsidR="0032639A" w:rsidRPr="00B95EC5">
        <w:rPr>
          <w:rFonts w:ascii="Times New Roman" w:hAnsi="Times New Roman" w:cs="Times New Roman"/>
          <w:sz w:val="24"/>
          <w:szCs w:val="24"/>
        </w:rPr>
        <w:t>Fig</w:t>
      </w:r>
      <w:r w:rsidR="00CA26DE" w:rsidRPr="00B95EC5">
        <w:rPr>
          <w:rFonts w:ascii="Times New Roman" w:hAnsi="Times New Roman" w:cs="Times New Roman"/>
          <w:sz w:val="24"/>
          <w:szCs w:val="24"/>
        </w:rPr>
        <w:t>.</w:t>
      </w:r>
      <w:r w:rsidR="0032639A" w:rsidRPr="00B95EC5">
        <w:rPr>
          <w:rFonts w:ascii="Times New Roman" w:hAnsi="Times New Roman" w:cs="Times New Roman"/>
          <w:sz w:val="24"/>
          <w:szCs w:val="24"/>
        </w:rPr>
        <w:t xml:space="preserve"> 4; </w:t>
      </w:r>
      <w:r w:rsidR="00624EB5" w:rsidRPr="00B95EC5">
        <w:rPr>
          <w:rFonts w:ascii="Times New Roman" w:hAnsi="Times New Roman" w:cs="Times New Roman"/>
          <w:sz w:val="24"/>
          <w:szCs w:val="24"/>
        </w:rPr>
        <w:t>Dobson et al</w:t>
      </w:r>
      <w:r w:rsidR="002A7B0C" w:rsidRPr="00B95EC5">
        <w:rPr>
          <w:rFonts w:ascii="Times New Roman" w:hAnsi="Times New Roman" w:cs="Times New Roman"/>
          <w:sz w:val="24"/>
          <w:szCs w:val="24"/>
        </w:rPr>
        <w:t>.,</w:t>
      </w:r>
      <w:r w:rsidR="00624EB5" w:rsidRPr="00B95EC5">
        <w:rPr>
          <w:rFonts w:ascii="Times New Roman" w:hAnsi="Times New Roman" w:cs="Times New Roman"/>
          <w:sz w:val="24"/>
          <w:szCs w:val="24"/>
        </w:rPr>
        <w:t xml:space="preserve"> 1997). </w:t>
      </w:r>
      <w:r w:rsidR="008E799D" w:rsidRPr="00B95EC5">
        <w:rPr>
          <w:rFonts w:ascii="Times New Roman" w:hAnsi="Times New Roman" w:cs="Times New Roman"/>
          <w:sz w:val="24"/>
          <w:szCs w:val="24"/>
        </w:rPr>
        <w:t xml:space="preserve">Similarly, if the frequency of </w:t>
      </w:r>
      <w:r w:rsidR="004E6406" w:rsidRPr="00B95EC5">
        <w:rPr>
          <w:rFonts w:ascii="Times New Roman" w:hAnsi="Times New Roman" w:cs="Times New Roman"/>
          <w:sz w:val="24"/>
          <w:szCs w:val="24"/>
        </w:rPr>
        <w:t xml:space="preserve">low dose LH injections </w:t>
      </w:r>
      <w:r w:rsidR="008E799D" w:rsidRPr="00B95EC5">
        <w:rPr>
          <w:rFonts w:ascii="Times New Roman" w:hAnsi="Times New Roman" w:cs="Times New Roman"/>
          <w:sz w:val="24"/>
          <w:szCs w:val="24"/>
        </w:rPr>
        <w:t xml:space="preserve">is reduced at 30 h from hourly to </w:t>
      </w:r>
      <w:r w:rsidR="00233700" w:rsidRPr="00B95EC5">
        <w:rPr>
          <w:rFonts w:ascii="Times New Roman" w:hAnsi="Times New Roman" w:cs="Times New Roman"/>
          <w:sz w:val="24"/>
          <w:szCs w:val="24"/>
        </w:rPr>
        <w:t xml:space="preserve">as little as </w:t>
      </w:r>
      <w:r w:rsidR="004C47CD" w:rsidRPr="00B95EC5">
        <w:rPr>
          <w:rFonts w:ascii="Times New Roman" w:hAnsi="Times New Roman" w:cs="Times New Roman"/>
          <w:sz w:val="24"/>
          <w:szCs w:val="24"/>
        </w:rPr>
        <w:t>every 2 h</w:t>
      </w:r>
      <w:r w:rsidR="008E799D" w:rsidRPr="00B95EC5">
        <w:rPr>
          <w:rFonts w:ascii="Times New Roman" w:hAnsi="Times New Roman" w:cs="Times New Roman"/>
          <w:sz w:val="24"/>
          <w:szCs w:val="24"/>
        </w:rPr>
        <w:t>, there is a marked reduction in oestradiol secretion (</w:t>
      </w:r>
      <w:r w:rsidR="002A7B0C" w:rsidRPr="00B95EC5">
        <w:rPr>
          <w:rFonts w:ascii="Times New Roman" w:hAnsi="Times New Roman" w:cs="Times New Roman"/>
          <w:sz w:val="24"/>
          <w:szCs w:val="24"/>
        </w:rPr>
        <w:t xml:space="preserve">review: </w:t>
      </w:r>
      <w:r w:rsidR="008E799D" w:rsidRPr="00B95EC5">
        <w:rPr>
          <w:rFonts w:ascii="Times New Roman" w:hAnsi="Times New Roman" w:cs="Times New Roman"/>
          <w:sz w:val="24"/>
          <w:szCs w:val="24"/>
        </w:rPr>
        <w:t>Dobson and Smith</w:t>
      </w:r>
      <w:r w:rsidR="002A7B0C" w:rsidRPr="00B95EC5">
        <w:rPr>
          <w:rFonts w:ascii="Times New Roman" w:hAnsi="Times New Roman" w:cs="Times New Roman"/>
          <w:sz w:val="24"/>
          <w:szCs w:val="24"/>
        </w:rPr>
        <w:t>,</w:t>
      </w:r>
      <w:r w:rsidR="008E799D" w:rsidRPr="00B95EC5">
        <w:rPr>
          <w:rFonts w:ascii="Times New Roman" w:hAnsi="Times New Roman" w:cs="Times New Roman"/>
          <w:sz w:val="24"/>
          <w:szCs w:val="24"/>
        </w:rPr>
        <w:t xml:space="preserve"> 1998).</w:t>
      </w:r>
      <w:r w:rsidR="00A85DF9" w:rsidRPr="00B95EC5">
        <w:rPr>
          <w:rFonts w:ascii="Times New Roman" w:hAnsi="Times New Roman" w:cs="Times New Roman"/>
          <w:sz w:val="24"/>
          <w:szCs w:val="24"/>
        </w:rPr>
        <w:t xml:space="preserve"> </w:t>
      </w:r>
    </w:p>
    <w:p w:rsidR="00A85DF9" w:rsidRPr="00B95EC5" w:rsidRDefault="00A85DF9" w:rsidP="00760016">
      <w:pPr>
        <w:ind w:right="91"/>
        <w:rPr>
          <w:rFonts w:ascii="Times New Roman" w:hAnsi="Times New Roman" w:cs="Times New Roman"/>
          <w:sz w:val="24"/>
          <w:szCs w:val="24"/>
        </w:rPr>
      </w:pPr>
    </w:p>
    <w:p w:rsidR="0032639A" w:rsidRPr="00B95EC5" w:rsidRDefault="0032639A" w:rsidP="00760016">
      <w:pPr>
        <w:ind w:right="91"/>
        <w:rPr>
          <w:rFonts w:ascii="Times New Roman" w:hAnsi="Times New Roman" w:cs="Times New Roman"/>
          <w:i/>
          <w:sz w:val="24"/>
          <w:szCs w:val="24"/>
        </w:rPr>
      </w:pPr>
      <w:r w:rsidRPr="00B95EC5">
        <w:rPr>
          <w:rFonts w:ascii="Times New Roman" w:hAnsi="Times New Roman" w:cs="Times New Roman"/>
          <w:i/>
          <w:sz w:val="24"/>
          <w:szCs w:val="24"/>
        </w:rPr>
        <w:t>Fig 4 near here</w:t>
      </w:r>
      <w:r w:rsidR="00815FBE" w:rsidRPr="00B95EC5">
        <w:rPr>
          <w:rFonts w:ascii="Times New Roman" w:hAnsi="Times New Roman" w:cs="Times New Roman"/>
          <w:i/>
          <w:sz w:val="24"/>
          <w:szCs w:val="24"/>
        </w:rPr>
        <w:t xml:space="preserve"> </w:t>
      </w:r>
    </w:p>
    <w:p w:rsidR="0032639A" w:rsidRPr="00B95EC5" w:rsidRDefault="0032639A" w:rsidP="00760016">
      <w:pPr>
        <w:ind w:right="91"/>
        <w:rPr>
          <w:rFonts w:ascii="Times New Roman" w:hAnsi="Times New Roman" w:cs="Times New Roman"/>
          <w:i/>
          <w:sz w:val="24"/>
          <w:szCs w:val="24"/>
        </w:rPr>
      </w:pPr>
    </w:p>
    <w:p w:rsidR="005669A3" w:rsidRPr="00B95EC5" w:rsidRDefault="005669A3" w:rsidP="00760016">
      <w:pPr>
        <w:ind w:right="91"/>
        <w:rPr>
          <w:rFonts w:ascii="Times New Roman" w:hAnsi="Times New Roman" w:cs="Times New Roman"/>
          <w:sz w:val="24"/>
          <w:szCs w:val="24"/>
        </w:rPr>
      </w:pPr>
      <w:r w:rsidRPr="00B95EC5">
        <w:rPr>
          <w:rFonts w:ascii="Times New Roman" w:hAnsi="Times New Roman" w:cs="Times New Roman"/>
          <w:sz w:val="24"/>
          <w:szCs w:val="24"/>
        </w:rPr>
        <w:t>Regarding the consequences of prolonged oestradiol</w:t>
      </w:r>
      <w:r w:rsidR="00477CF8" w:rsidRPr="00B95EC5">
        <w:rPr>
          <w:rFonts w:ascii="Times New Roman" w:hAnsi="Times New Roman" w:cs="Times New Roman"/>
          <w:sz w:val="24"/>
          <w:szCs w:val="24"/>
        </w:rPr>
        <w:t xml:space="preserve"> exposure</w:t>
      </w:r>
      <w:r w:rsidRPr="00B95EC5">
        <w:rPr>
          <w:rFonts w:ascii="Times New Roman" w:hAnsi="Times New Roman" w:cs="Times New Roman"/>
          <w:sz w:val="24"/>
          <w:szCs w:val="24"/>
        </w:rPr>
        <w:t>, ovariectomised ewes treated with oestradiol implants fo</w:t>
      </w:r>
      <w:r w:rsidR="00477CF8" w:rsidRPr="00B95EC5">
        <w:rPr>
          <w:rFonts w:ascii="Times New Roman" w:hAnsi="Times New Roman" w:cs="Times New Roman"/>
          <w:sz w:val="24"/>
          <w:szCs w:val="24"/>
        </w:rPr>
        <w:t xml:space="preserve">r 2 to 12 days </w:t>
      </w:r>
      <w:r w:rsidR="007D698D" w:rsidRPr="00B95EC5">
        <w:rPr>
          <w:rFonts w:ascii="Times New Roman" w:hAnsi="Times New Roman" w:cs="Times New Roman"/>
          <w:sz w:val="24"/>
          <w:szCs w:val="24"/>
        </w:rPr>
        <w:t>do not</w:t>
      </w:r>
      <w:r w:rsidRPr="00B95EC5">
        <w:rPr>
          <w:rFonts w:ascii="Times New Roman" w:hAnsi="Times New Roman" w:cs="Times New Roman"/>
          <w:sz w:val="24"/>
          <w:szCs w:val="24"/>
        </w:rPr>
        <w:t xml:space="preserve"> have a normal LH surge after </w:t>
      </w:r>
      <w:r w:rsidR="00477CF8" w:rsidRPr="00B95EC5">
        <w:rPr>
          <w:rFonts w:ascii="Times New Roman" w:hAnsi="Times New Roman" w:cs="Times New Roman"/>
          <w:sz w:val="24"/>
          <w:szCs w:val="24"/>
        </w:rPr>
        <w:t xml:space="preserve">a final </w:t>
      </w:r>
      <w:r w:rsidRPr="00B95EC5">
        <w:rPr>
          <w:rFonts w:ascii="Times New Roman" w:hAnsi="Times New Roman" w:cs="Times New Roman"/>
          <w:sz w:val="24"/>
          <w:szCs w:val="24"/>
        </w:rPr>
        <w:t xml:space="preserve">challenge with oestradiol </w:t>
      </w:r>
      <w:r w:rsidR="00477CF8" w:rsidRPr="00B95EC5">
        <w:rPr>
          <w:rFonts w:ascii="Times New Roman" w:hAnsi="Times New Roman" w:cs="Times New Roman"/>
          <w:sz w:val="24"/>
          <w:szCs w:val="24"/>
        </w:rPr>
        <w:t>(Ozturk et al</w:t>
      </w:r>
      <w:r w:rsidR="00DC236D" w:rsidRPr="00B95EC5">
        <w:rPr>
          <w:rFonts w:ascii="Times New Roman" w:hAnsi="Times New Roman" w:cs="Times New Roman"/>
          <w:sz w:val="24"/>
          <w:szCs w:val="24"/>
        </w:rPr>
        <w:t>.,</w:t>
      </w:r>
      <w:r w:rsidR="00477CF8" w:rsidRPr="00B95EC5">
        <w:rPr>
          <w:rFonts w:ascii="Times New Roman" w:hAnsi="Times New Roman" w:cs="Times New Roman"/>
          <w:sz w:val="24"/>
          <w:szCs w:val="24"/>
        </w:rPr>
        <w:t xml:space="preserve"> 1998). H</w:t>
      </w:r>
      <w:r w:rsidRPr="00B95EC5">
        <w:rPr>
          <w:rFonts w:ascii="Times New Roman" w:hAnsi="Times New Roman" w:cs="Times New Roman"/>
          <w:sz w:val="24"/>
          <w:szCs w:val="24"/>
        </w:rPr>
        <w:t xml:space="preserve">owever, </w:t>
      </w:r>
      <w:r w:rsidR="00477CF8" w:rsidRPr="00B95EC5">
        <w:rPr>
          <w:rFonts w:ascii="Times New Roman" w:hAnsi="Times New Roman" w:cs="Times New Roman"/>
          <w:sz w:val="24"/>
          <w:szCs w:val="24"/>
        </w:rPr>
        <w:t xml:space="preserve">LH secretion is provoked by repeated </w:t>
      </w:r>
      <w:r w:rsidR="000A46A6" w:rsidRPr="00B95EC5">
        <w:rPr>
          <w:rFonts w:ascii="Times New Roman" w:hAnsi="Times New Roman" w:cs="Times New Roman"/>
          <w:sz w:val="24"/>
          <w:szCs w:val="24"/>
        </w:rPr>
        <w:t xml:space="preserve">low dose </w:t>
      </w:r>
      <w:r w:rsidR="00477CF8" w:rsidRPr="00B95EC5">
        <w:rPr>
          <w:rFonts w:ascii="Times New Roman" w:hAnsi="Times New Roman" w:cs="Times New Roman"/>
          <w:sz w:val="24"/>
          <w:szCs w:val="24"/>
        </w:rPr>
        <w:t>GnRH injections, and</w:t>
      </w:r>
      <w:r w:rsidR="007D698D" w:rsidRPr="00B95EC5">
        <w:rPr>
          <w:rFonts w:ascii="Times New Roman" w:hAnsi="Times New Roman" w:cs="Times New Roman"/>
          <w:sz w:val="24"/>
          <w:szCs w:val="24"/>
        </w:rPr>
        <w:t>,</w:t>
      </w:r>
      <w:r w:rsidR="00477CF8" w:rsidRPr="00B95EC5">
        <w:rPr>
          <w:rFonts w:ascii="Times New Roman" w:hAnsi="Times New Roman" w:cs="Times New Roman"/>
          <w:sz w:val="24"/>
          <w:szCs w:val="24"/>
        </w:rPr>
        <w:t xml:space="preserve"> although responses are reduced by 50</w:t>
      </w:r>
      <w:r w:rsidR="004E6406" w:rsidRPr="00B95EC5">
        <w:rPr>
          <w:rFonts w:ascii="Times New Roman" w:hAnsi="Times New Roman" w:cs="Times New Roman"/>
          <w:sz w:val="24"/>
          <w:szCs w:val="24"/>
        </w:rPr>
        <w:t xml:space="preserve"> </w:t>
      </w:r>
      <w:r w:rsidR="00477CF8" w:rsidRPr="00B95EC5">
        <w:rPr>
          <w:rFonts w:ascii="Times New Roman" w:hAnsi="Times New Roman" w:cs="Times New Roman"/>
          <w:sz w:val="24"/>
          <w:szCs w:val="24"/>
        </w:rPr>
        <w:t xml:space="preserve">%, a </w:t>
      </w:r>
      <w:r w:rsidR="00577F35" w:rsidRPr="00B95EC5">
        <w:rPr>
          <w:rFonts w:ascii="Times New Roman" w:hAnsi="Times New Roman" w:cs="Times New Roman"/>
          <w:sz w:val="24"/>
          <w:szCs w:val="24"/>
        </w:rPr>
        <w:t xml:space="preserve">lowered </w:t>
      </w:r>
      <w:r w:rsidR="00477CF8" w:rsidRPr="00B95EC5">
        <w:rPr>
          <w:rFonts w:ascii="Times New Roman" w:hAnsi="Times New Roman" w:cs="Times New Roman"/>
          <w:sz w:val="24"/>
          <w:szCs w:val="24"/>
        </w:rPr>
        <w:t>self-priming effect is still evident indicating inhibitory effects occur at both hypothalamic and pituitary level (Ozturk et al</w:t>
      </w:r>
      <w:r w:rsidR="00DC236D" w:rsidRPr="00B95EC5">
        <w:rPr>
          <w:rFonts w:ascii="Times New Roman" w:hAnsi="Times New Roman" w:cs="Times New Roman"/>
          <w:sz w:val="24"/>
          <w:szCs w:val="24"/>
        </w:rPr>
        <w:t>.,</w:t>
      </w:r>
      <w:r w:rsidR="00477CF8" w:rsidRPr="00B95EC5">
        <w:rPr>
          <w:rFonts w:ascii="Times New Roman" w:hAnsi="Times New Roman" w:cs="Times New Roman"/>
          <w:sz w:val="24"/>
          <w:szCs w:val="24"/>
        </w:rPr>
        <w:t xml:space="preserve"> 1998). </w:t>
      </w:r>
      <w:r w:rsidR="00577F35" w:rsidRPr="00B95EC5">
        <w:rPr>
          <w:rFonts w:ascii="Times New Roman" w:hAnsi="Times New Roman" w:cs="Times New Roman"/>
          <w:sz w:val="24"/>
          <w:szCs w:val="24"/>
        </w:rPr>
        <w:t xml:space="preserve">By using physiological concentrations, these observations show that it is the duration of oestradiol exposure that causes problems, not </w:t>
      </w:r>
      <w:r w:rsidR="00577F35" w:rsidRPr="00B95EC5">
        <w:rPr>
          <w:rFonts w:ascii="Times New Roman" w:hAnsi="Times New Roman" w:cs="Times New Roman"/>
          <w:sz w:val="24"/>
          <w:szCs w:val="24"/>
        </w:rPr>
        <w:lastRenderedPageBreak/>
        <w:t xml:space="preserve">excessive concentrations. Furthermore, correction of this oestradiol-induced lesion by administration of physiological does of progesterone for 12 days strengthens the previously empirical choice of similar treatment of clinical </w:t>
      </w:r>
      <w:r w:rsidR="000A46A6" w:rsidRPr="00B95EC5">
        <w:rPr>
          <w:rFonts w:ascii="Times New Roman" w:hAnsi="Times New Roman" w:cs="Times New Roman"/>
          <w:sz w:val="24"/>
          <w:szCs w:val="24"/>
        </w:rPr>
        <w:t xml:space="preserve">bovine </w:t>
      </w:r>
      <w:r w:rsidR="00577F35" w:rsidRPr="00B95EC5">
        <w:rPr>
          <w:rFonts w:ascii="Times New Roman" w:hAnsi="Times New Roman" w:cs="Times New Roman"/>
          <w:sz w:val="24"/>
          <w:szCs w:val="24"/>
        </w:rPr>
        <w:t xml:space="preserve">cases </w:t>
      </w:r>
      <w:r w:rsidR="007F636E" w:rsidRPr="00B95EC5">
        <w:rPr>
          <w:rFonts w:ascii="Times New Roman" w:hAnsi="Times New Roman" w:cs="Times New Roman"/>
          <w:sz w:val="24"/>
          <w:szCs w:val="24"/>
        </w:rPr>
        <w:t>with</w:t>
      </w:r>
      <w:r w:rsidR="00577F35" w:rsidRPr="00B95EC5">
        <w:rPr>
          <w:rFonts w:ascii="Times New Roman" w:hAnsi="Times New Roman" w:cs="Times New Roman"/>
          <w:sz w:val="24"/>
          <w:szCs w:val="24"/>
        </w:rPr>
        <w:t xml:space="preserve"> follicular cysts (Nanda et al</w:t>
      </w:r>
      <w:r w:rsidR="00DC236D" w:rsidRPr="00B95EC5">
        <w:rPr>
          <w:rFonts w:ascii="Times New Roman" w:hAnsi="Times New Roman" w:cs="Times New Roman"/>
          <w:sz w:val="24"/>
          <w:szCs w:val="24"/>
        </w:rPr>
        <w:t>.,</w:t>
      </w:r>
      <w:r w:rsidR="00577F35" w:rsidRPr="00B95EC5">
        <w:rPr>
          <w:rFonts w:ascii="Times New Roman" w:hAnsi="Times New Roman" w:cs="Times New Roman"/>
          <w:sz w:val="24"/>
          <w:szCs w:val="24"/>
        </w:rPr>
        <w:t xml:space="preserve"> 1989</w:t>
      </w:r>
      <w:r w:rsidR="00F3625A" w:rsidRPr="00B95EC5">
        <w:rPr>
          <w:rFonts w:ascii="Times New Roman" w:hAnsi="Times New Roman" w:cs="Times New Roman"/>
          <w:sz w:val="24"/>
          <w:szCs w:val="24"/>
        </w:rPr>
        <w:t>a</w:t>
      </w:r>
      <w:r w:rsidR="00577F35" w:rsidRPr="00B95EC5">
        <w:rPr>
          <w:rFonts w:ascii="Times New Roman" w:hAnsi="Times New Roman" w:cs="Times New Roman"/>
          <w:sz w:val="24"/>
          <w:szCs w:val="24"/>
        </w:rPr>
        <w:t>; Douthwaite and Dobson</w:t>
      </w:r>
      <w:r w:rsidR="00DC236D" w:rsidRPr="00B95EC5">
        <w:rPr>
          <w:rFonts w:ascii="Times New Roman" w:hAnsi="Times New Roman" w:cs="Times New Roman"/>
          <w:sz w:val="24"/>
          <w:szCs w:val="24"/>
        </w:rPr>
        <w:t>,</w:t>
      </w:r>
      <w:r w:rsidR="00577F35" w:rsidRPr="00B95EC5">
        <w:rPr>
          <w:rFonts w:ascii="Times New Roman" w:hAnsi="Times New Roman" w:cs="Times New Roman"/>
          <w:sz w:val="24"/>
          <w:szCs w:val="24"/>
        </w:rPr>
        <w:t xml:space="preserve"> </w:t>
      </w:r>
      <w:r w:rsidR="007F636E" w:rsidRPr="00B95EC5">
        <w:rPr>
          <w:rFonts w:ascii="Times New Roman" w:hAnsi="Times New Roman" w:cs="Times New Roman"/>
          <w:sz w:val="24"/>
          <w:szCs w:val="24"/>
        </w:rPr>
        <w:t>2000</w:t>
      </w:r>
      <w:r w:rsidR="00577F35" w:rsidRPr="00B95EC5">
        <w:rPr>
          <w:rFonts w:ascii="Times New Roman" w:hAnsi="Times New Roman" w:cs="Times New Roman"/>
          <w:sz w:val="24"/>
          <w:szCs w:val="24"/>
        </w:rPr>
        <w:t xml:space="preserve">). </w:t>
      </w:r>
      <w:r w:rsidR="007F636E" w:rsidRPr="00B95EC5">
        <w:rPr>
          <w:rFonts w:ascii="Times New Roman" w:hAnsi="Times New Roman" w:cs="Times New Roman"/>
          <w:sz w:val="24"/>
          <w:szCs w:val="24"/>
        </w:rPr>
        <w:t xml:space="preserve">Progesterone can be </w:t>
      </w:r>
      <w:r w:rsidR="000A46A6" w:rsidRPr="00B95EC5">
        <w:rPr>
          <w:rFonts w:ascii="Times New Roman" w:hAnsi="Times New Roman" w:cs="Times New Roman"/>
          <w:sz w:val="24"/>
          <w:szCs w:val="24"/>
        </w:rPr>
        <w:t xml:space="preserve">directly </w:t>
      </w:r>
      <w:r w:rsidR="007F636E" w:rsidRPr="00B95EC5">
        <w:rPr>
          <w:rFonts w:ascii="Times New Roman" w:hAnsi="Times New Roman" w:cs="Times New Roman"/>
          <w:sz w:val="24"/>
          <w:szCs w:val="24"/>
        </w:rPr>
        <w:t xml:space="preserve">administered or </w:t>
      </w:r>
      <w:r w:rsidR="00DC236D" w:rsidRPr="00B95EC5">
        <w:rPr>
          <w:rFonts w:ascii="Times New Roman" w:hAnsi="Times New Roman" w:cs="Times New Roman"/>
          <w:sz w:val="24"/>
          <w:szCs w:val="24"/>
        </w:rPr>
        <w:t xml:space="preserve">endogenous concentrations </w:t>
      </w:r>
      <w:r w:rsidR="007F636E" w:rsidRPr="00B95EC5">
        <w:rPr>
          <w:rFonts w:ascii="Times New Roman" w:hAnsi="Times New Roman" w:cs="Times New Roman"/>
          <w:sz w:val="24"/>
          <w:szCs w:val="24"/>
        </w:rPr>
        <w:t xml:space="preserve">induced by GnRH treatment </w:t>
      </w:r>
      <w:r w:rsidR="000A46A6" w:rsidRPr="00B95EC5">
        <w:rPr>
          <w:rFonts w:ascii="Times New Roman" w:hAnsi="Times New Roman" w:cs="Times New Roman"/>
          <w:sz w:val="24"/>
          <w:szCs w:val="24"/>
        </w:rPr>
        <w:t xml:space="preserve">in cows </w:t>
      </w:r>
      <w:r w:rsidR="007F636E" w:rsidRPr="00B95EC5">
        <w:rPr>
          <w:rFonts w:ascii="Times New Roman" w:hAnsi="Times New Roman" w:cs="Times New Roman"/>
          <w:sz w:val="24"/>
          <w:szCs w:val="24"/>
        </w:rPr>
        <w:t>(Ribadu et al</w:t>
      </w:r>
      <w:r w:rsidR="00DC236D" w:rsidRPr="00B95EC5">
        <w:rPr>
          <w:rFonts w:ascii="Times New Roman" w:hAnsi="Times New Roman" w:cs="Times New Roman"/>
          <w:sz w:val="24"/>
          <w:szCs w:val="24"/>
        </w:rPr>
        <w:t>.,</w:t>
      </w:r>
      <w:r w:rsidR="007F636E" w:rsidRPr="00B95EC5">
        <w:rPr>
          <w:rFonts w:ascii="Times New Roman" w:hAnsi="Times New Roman" w:cs="Times New Roman"/>
          <w:sz w:val="24"/>
          <w:szCs w:val="24"/>
        </w:rPr>
        <w:t xml:space="preserve"> 1994).</w:t>
      </w:r>
    </w:p>
    <w:p w:rsidR="00304B40" w:rsidRPr="00B95EC5" w:rsidRDefault="00304B40" w:rsidP="00760016">
      <w:pPr>
        <w:ind w:right="91"/>
        <w:rPr>
          <w:rFonts w:ascii="Times New Roman" w:hAnsi="Times New Roman" w:cs="Times New Roman"/>
          <w:sz w:val="24"/>
          <w:szCs w:val="24"/>
        </w:rPr>
      </w:pPr>
    </w:p>
    <w:p w:rsidR="00A85DF9" w:rsidRPr="00B95EC5" w:rsidRDefault="00A85DF9" w:rsidP="00A85DF9">
      <w:pPr>
        <w:ind w:right="91"/>
        <w:rPr>
          <w:rFonts w:ascii="Times New Roman" w:hAnsi="Times New Roman" w:cs="Times New Roman"/>
          <w:sz w:val="24"/>
          <w:szCs w:val="24"/>
        </w:rPr>
      </w:pPr>
      <w:r w:rsidRPr="00B95EC5">
        <w:rPr>
          <w:rFonts w:ascii="Times New Roman" w:hAnsi="Times New Roman" w:cs="Times New Roman"/>
          <w:sz w:val="24"/>
          <w:szCs w:val="24"/>
        </w:rPr>
        <w:t xml:space="preserve">Clearly, in </w:t>
      </w:r>
      <w:r w:rsidR="000A46A6" w:rsidRPr="00B95EC5">
        <w:rPr>
          <w:rFonts w:ascii="Times New Roman" w:hAnsi="Times New Roman" w:cs="Times New Roman"/>
          <w:sz w:val="24"/>
          <w:szCs w:val="24"/>
        </w:rPr>
        <w:t xml:space="preserve">cows and </w:t>
      </w:r>
      <w:r w:rsidR="00781B5D" w:rsidRPr="00B95EC5">
        <w:rPr>
          <w:rFonts w:ascii="Times New Roman" w:hAnsi="Times New Roman" w:cs="Times New Roman"/>
          <w:sz w:val="24"/>
          <w:szCs w:val="24"/>
        </w:rPr>
        <w:t>ewes</w:t>
      </w:r>
      <w:r w:rsidRPr="00B95EC5">
        <w:rPr>
          <w:rFonts w:ascii="Times New Roman" w:hAnsi="Times New Roman" w:cs="Times New Roman"/>
          <w:sz w:val="24"/>
          <w:szCs w:val="24"/>
        </w:rPr>
        <w:t xml:space="preserve"> </w:t>
      </w:r>
      <w:r w:rsidR="004125D6" w:rsidRPr="00B95EC5">
        <w:rPr>
          <w:rFonts w:ascii="Times New Roman" w:hAnsi="Times New Roman" w:cs="Times New Roman"/>
          <w:sz w:val="24"/>
          <w:szCs w:val="24"/>
        </w:rPr>
        <w:t>continuation of LH</w:t>
      </w:r>
      <w:r w:rsidRPr="00B95EC5">
        <w:rPr>
          <w:rFonts w:ascii="Times New Roman" w:hAnsi="Times New Roman" w:cs="Times New Roman"/>
          <w:sz w:val="24"/>
          <w:szCs w:val="24"/>
        </w:rPr>
        <w:t xml:space="preserve"> pulses are required for persistent (cystic) follicular growth and oestradiol production, but why does an LH surge not occur at the end of </w:t>
      </w:r>
      <w:r w:rsidR="004125D6" w:rsidRPr="00B95EC5">
        <w:rPr>
          <w:rFonts w:ascii="Times New Roman" w:hAnsi="Times New Roman" w:cs="Times New Roman"/>
          <w:sz w:val="24"/>
          <w:szCs w:val="24"/>
        </w:rPr>
        <w:t xml:space="preserve">what appears to be </w:t>
      </w:r>
      <w:r w:rsidRPr="00B95EC5">
        <w:rPr>
          <w:rFonts w:ascii="Times New Roman" w:hAnsi="Times New Roman" w:cs="Times New Roman"/>
          <w:sz w:val="24"/>
          <w:szCs w:val="24"/>
        </w:rPr>
        <w:t xml:space="preserve">an otherwise normal follicular phase? </w:t>
      </w:r>
      <w:r w:rsidR="00BA00FC" w:rsidRPr="00B95EC5">
        <w:rPr>
          <w:rFonts w:ascii="Times New Roman" w:hAnsi="Times New Roman" w:cs="Times New Roman"/>
          <w:sz w:val="24"/>
          <w:szCs w:val="24"/>
        </w:rPr>
        <w:t xml:space="preserve">Cystic follicles in </w:t>
      </w:r>
      <w:r w:rsidR="000A46A6" w:rsidRPr="00B95EC5">
        <w:rPr>
          <w:rFonts w:ascii="Times New Roman" w:hAnsi="Times New Roman" w:cs="Times New Roman"/>
          <w:sz w:val="24"/>
          <w:szCs w:val="24"/>
        </w:rPr>
        <w:t>cows</w:t>
      </w:r>
      <w:r w:rsidR="00BA00FC" w:rsidRPr="00B95EC5">
        <w:rPr>
          <w:rFonts w:ascii="Times New Roman" w:hAnsi="Times New Roman" w:cs="Times New Roman"/>
          <w:sz w:val="24"/>
          <w:szCs w:val="24"/>
        </w:rPr>
        <w:t xml:space="preserve"> are associated with clinical production diseases, including uterine infection (</w:t>
      </w:r>
      <w:r w:rsidR="00BA00FC" w:rsidRPr="00B95EC5">
        <w:rPr>
          <w:rFonts w:ascii="Times New Roman" w:eastAsia="*HCI-Tulip,Bold-Identity-H" w:hAnsi="Times New Roman" w:cs="Times New Roman"/>
          <w:bCs/>
          <w:sz w:val="24"/>
          <w:szCs w:val="24"/>
        </w:rPr>
        <w:t>Tsousis et al</w:t>
      </w:r>
      <w:r w:rsidR="00DC236D" w:rsidRPr="00B95EC5">
        <w:rPr>
          <w:rFonts w:ascii="Times New Roman" w:eastAsia="*HCI-Tulip,Bold-Identity-H" w:hAnsi="Times New Roman" w:cs="Times New Roman"/>
          <w:bCs/>
          <w:sz w:val="24"/>
          <w:szCs w:val="24"/>
        </w:rPr>
        <w:t>.,</w:t>
      </w:r>
      <w:r w:rsidR="00BA00FC" w:rsidRPr="00B95EC5">
        <w:rPr>
          <w:rFonts w:ascii="Times New Roman" w:eastAsia="*HCI-Tulip,Bold-Identity-H" w:hAnsi="Times New Roman" w:cs="Times New Roman"/>
          <w:bCs/>
          <w:sz w:val="24"/>
          <w:szCs w:val="24"/>
        </w:rPr>
        <w:t xml:space="preserve"> 2009). </w:t>
      </w:r>
      <w:r w:rsidR="00F50347" w:rsidRPr="00B95EC5">
        <w:rPr>
          <w:rFonts w:ascii="Times New Roman" w:hAnsi="Times New Roman" w:cs="Times New Roman"/>
          <w:sz w:val="24"/>
          <w:szCs w:val="24"/>
        </w:rPr>
        <w:t xml:space="preserve">A better understanding of the HPA (and interaction with the HPO) may explain why/how </w:t>
      </w:r>
      <w:r w:rsidR="00172CB9" w:rsidRPr="00B95EC5">
        <w:rPr>
          <w:rFonts w:ascii="Times New Roman" w:hAnsi="Times New Roman" w:cs="Times New Roman"/>
          <w:sz w:val="24"/>
          <w:szCs w:val="24"/>
        </w:rPr>
        <w:t xml:space="preserve">production diseases </w:t>
      </w:r>
      <w:r w:rsidR="00F50347" w:rsidRPr="00B95EC5">
        <w:rPr>
          <w:rFonts w:ascii="Times New Roman" w:hAnsi="Times New Roman" w:cs="Times New Roman"/>
          <w:sz w:val="24"/>
          <w:szCs w:val="24"/>
        </w:rPr>
        <w:t>result</w:t>
      </w:r>
      <w:r w:rsidR="00172CB9" w:rsidRPr="00B95EC5">
        <w:rPr>
          <w:rFonts w:ascii="Times New Roman" w:hAnsi="Times New Roman" w:cs="Times New Roman"/>
          <w:sz w:val="24"/>
          <w:szCs w:val="24"/>
        </w:rPr>
        <w:t xml:space="preserve"> in the failure of LH surges</w:t>
      </w:r>
      <w:r w:rsidR="00B334B7" w:rsidRPr="00B95EC5">
        <w:rPr>
          <w:rFonts w:ascii="Times New Roman" w:hAnsi="Times New Roman" w:cs="Times New Roman"/>
          <w:sz w:val="24"/>
          <w:szCs w:val="24"/>
        </w:rPr>
        <w:t xml:space="preserve"> during this trade-off</w:t>
      </w:r>
      <w:r w:rsidR="00F267C6" w:rsidRPr="00B95EC5">
        <w:rPr>
          <w:rFonts w:ascii="Times New Roman" w:hAnsi="Times New Roman" w:cs="Times New Roman"/>
          <w:sz w:val="24"/>
          <w:szCs w:val="24"/>
        </w:rPr>
        <w:t>.</w:t>
      </w:r>
    </w:p>
    <w:p w:rsidR="00F50347" w:rsidRPr="00B95EC5" w:rsidRDefault="00F50347" w:rsidP="00884ABC">
      <w:pPr>
        <w:ind w:right="91"/>
        <w:rPr>
          <w:rFonts w:ascii="Times New Roman" w:hAnsi="Times New Roman" w:cs="Times New Roman"/>
          <w:sz w:val="24"/>
          <w:szCs w:val="24"/>
        </w:rPr>
      </w:pPr>
    </w:p>
    <w:p w:rsidR="0010077D" w:rsidRPr="00B95EC5" w:rsidRDefault="0010077D" w:rsidP="00884ABC">
      <w:pPr>
        <w:ind w:right="91"/>
        <w:rPr>
          <w:rFonts w:ascii="Times New Roman" w:hAnsi="Times New Roman" w:cs="Times New Roman"/>
          <w:b/>
          <w:i/>
          <w:sz w:val="24"/>
          <w:szCs w:val="24"/>
        </w:rPr>
      </w:pPr>
      <w:r w:rsidRPr="00B95EC5">
        <w:rPr>
          <w:rFonts w:ascii="Times New Roman" w:hAnsi="Times New Roman" w:cs="Times New Roman"/>
          <w:b/>
          <w:i/>
          <w:sz w:val="24"/>
          <w:szCs w:val="24"/>
        </w:rPr>
        <w:t>Summary of adrenal gland endocrinology</w:t>
      </w:r>
      <w:r w:rsidR="00C31E6C" w:rsidRPr="00B95EC5">
        <w:rPr>
          <w:rFonts w:ascii="Times New Roman" w:hAnsi="Times New Roman" w:cs="Times New Roman"/>
          <w:b/>
          <w:i/>
          <w:sz w:val="24"/>
          <w:szCs w:val="24"/>
        </w:rPr>
        <w:t xml:space="preserve"> (HPA)</w:t>
      </w:r>
    </w:p>
    <w:p w:rsidR="005C150A" w:rsidRPr="00B95EC5" w:rsidRDefault="005C150A" w:rsidP="00884ABC">
      <w:pPr>
        <w:ind w:right="91"/>
        <w:rPr>
          <w:rFonts w:ascii="Times New Roman" w:hAnsi="Times New Roman" w:cs="Times New Roman"/>
          <w:sz w:val="24"/>
          <w:szCs w:val="24"/>
        </w:rPr>
      </w:pPr>
    </w:p>
    <w:p w:rsidR="00260D46" w:rsidRPr="00B95EC5" w:rsidRDefault="0010077D" w:rsidP="00884ABC">
      <w:pPr>
        <w:ind w:right="91"/>
        <w:rPr>
          <w:rFonts w:ascii="Times New Roman" w:hAnsi="Times New Roman" w:cs="Times New Roman"/>
          <w:sz w:val="24"/>
          <w:szCs w:val="24"/>
        </w:rPr>
      </w:pPr>
      <w:r w:rsidRPr="00B95EC5">
        <w:rPr>
          <w:rFonts w:ascii="Times New Roman" w:hAnsi="Times New Roman" w:cs="Times New Roman"/>
          <w:sz w:val="24"/>
          <w:szCs w:val="24"/>
        </w:rPr>
        <w:t>The hypothalamus-pituitary-adrenal axis</w:t>
      </w:r>
      <w:r w:rsidR="00EA064F" w:rsidRPr="00B95EC5">
        <w:rPr>
          <w:rFonts w:ascii="Times New Roman" w:hAnsi="Times New Roman" w:cs="Times New Roman"/>
          <w:sz w:val="24"/>
          <w:szCs w:val="24"/>
        </w:rPr>
        <w:t xml:space="preserve"> (HPA)</w:t>
      </w:r>
      <w:r w:rsidRPr="00B95EC5">
        <w:rPr>
          <w:rFonts w:ascii="Times New Roman" w:hAnsi="Times New Roman" w:cs="Times New Roman"/>
          <w:sz w:val="24"/>
          <w:szCs w:val="24"/>
        </w:rPr>
        <w:t xml:space="preserve"> protects life by monitoring the environment and activating immediate responses to threatening stimuli. </w:t>
      </w:r>
      <w:r w:rsidR="003D72DD" w:rsidRPr="00B95EC5">
        <w:rPr>
          <w:rFonts w:ascii="Times New Roman" w:hAnsi="Times New Roman" w:cs="Times New Roman"/>
          <w:sz w:val="24"/>
          <w:szCs w:val="24"/>
        </w:rPr>
        <w:t xml:space="preserve">Responses are similar in </w:t>
      </w:r>
      <w:r w:rsidR="00260D46" w:rsidRPr="00B95EC5">
        <w:rPr>
          <w:rFonts w:ascii="Times New Roman" w:hAnsi="Times New Roman" w:cs="Times New Roman"/>
          <w:sz w:val="24"/>
          <w:szCs w:val="24"/>
        </w:rPr>
        <w:t xml:space="preserve">all mammals; </w:t>
      </w:r>
      <w:r w:rsidR="00C31E6C" w:rsidRPr="00B95EC5">
        <w:rPr>
          <w:rFonts w:ascii="Times New Roman" w:hAnsi="Times New Roman" w:cs="Times New Roman"/>
          <w:sz w:val="24"/>
          <w:szCs w:val="24"/>
        </w:rPr>
        <w:t>during transport</w:t>
      </w:r>
      <w:r w:rsidR="003D72DD" w:rsidRPr="00B95EC5">
        <w:rPr>
          <w:rFonts w:ascii="Times New Roman" w:hAnsi="Times New Roman" w:cs="Times New Roman"/>
          <w:sz w:val="24"/>
          <w:szCs w:val="24"/>
        </w:rPr>
        <w:t xml:space="preserve">, </w:t>
      </w:r>
      <w:r w:rsidR="00F267C6" w:rsidRPr="00B95EC5">
        <w:rPr>
          <w:rFonts w:ascii="Times New Roman" w:hAnsi="Times New Roman" w:cs="Times New Roman"/>
          <w:sz w:val="24"/>
          <w:szCs w:val="24"/>
        </w:rPr>
        <w:t xml:space="preserve">both </w:t>
      </w:r>
      <w:r w:rsidR="00F53816" w:rsidRPr="00B95EC5">
        <w:rPr>
          <w:rFonts w:ascii="Times New Roman" w:hAnsi="Times New Roman" w:cs="Times New Roman"/>
          <w:sz w:val="24"/>
          <w:szCs w:val="24"/>
        </w:rPr>
        <w:t>corticotrophin releasing hormone (</w:t>
      </w:r>
      <w:r w:rsidR="00AF6437" w:rsidRPr="00B95EC5">
        <w:rPr>
          <w:rFonts w:ascii="Times New Roman" w:hAnsi="Times New Roman" w:cs="Times New Roman"/>
          <w:sz w:val="24"/>
          <w:szCs w:val="24"/>
        </w:rPr>
        <w:t>CRH</w:t>
      </w:r>
      <w:r w:rsidR="00F53816" w:rsidRPr="00B95EC5">
        <w:rPr>
          <w:rFonts w:ascii="Times New Roman" w:hAnsi="Times New Roman" w:cs="Times New Roman"/>
          <w:sz w:val="24"/>
          <w:szCs w:val="24"/>
        </w:rPr>
        <w:t xml:space="preserve">) and vasopressin (AVP) </w:t>
      </w:r>
      <w:r w:rsidR="00F267C6" w:rsidRPr="00B95EC5">
        <w:rPr>
          <w:rFonts w:ascii="Times New Roman" w:hAnsi="Times New Roman" w:cs="Times New Roman"/>
          <w:sz w:val="24"/>
          <w:szCs w:val="24"/>
        </w:rPr>
        <w:t>are</w:t>
      </w:r>
      <w:r w:rsidR="00AB6E06" w:rsidRPr="00B95EC5">
        <w:rPr>
          <w:rFonts w:ascii="Times New Roman" w:hAnsi="Times New Roman" w:cs="Times New Roman"/>
          <w:sz w:val="24"/>
          <w:szCs w:val="24"/>
        </w:rPr>
        <w:t xml:space="preserve"> released from the hypothalamus, which in turn</w:t>
      </w:r>
      <w:r w:rsidR="00F53816" w:rsidRPr="00B95EC5">
        <w:rPr>
          <w:rFonts w:ascii="Times New Roman" w:hAnsi="Times New Roman" w:cs="Times New Roman"/>
          <w:sz w:val="24"/>
          <w:szCs w:val="24"/>
        </w:rPr>
        <w:t xml:space="preserve"> cause the anterior pituitary to secrete adreno</w:t>
      </w:r>
      <w:r w:rsidR="00ED2D68" w:rsidRPr="00B95EC5">
        <w:rPr>
          <w:rFonts w:ascii="Times New Roman" w:hAnsi="Times New Roman" w:cs="Times New Roman"/>
          <w:sz w:val="24"/>
          <w:szCs w:val="24"/>
        </w:rPr>
        <w:t>-</w:t>
      </w:r>
      <w:r w:rsidR="00F53816" w:rsidRPr="00B95EC5">
        <w:rPr>
          <w:rFonts w:ascii="Times New Roman" w:hAnsi="Times New Roman" w:cs="Times New Roman"/>
          <w:sz w:val="24"/>
          <w:szCs w:val="24"/>
        </w:rPr>
        <w:t>corticotrophin horm</w:t>
      </w:r>
      <w:r w:rsidR="00AB6E06" w:rsidRPr="00B95EC5">
        <w:rPr>
          <w:rFonts w:ascii="Times New Roman" w:hAnsi="Times New Roman" w:cs="Times New Roman"/>
          <w:sz w:val="24"/>
          <w:szCs w:val="24"/>
        </w:rPr>
        <w:t>one (ACTH);</w:t>
      </w:r>
      <w:r w:rsidR="00260D46" w:rsidRPr="00B95EC5">
        <w:rPr>
          <w:rFonts w:ascii="Times New Roman" w:hAnsi="Times New Roman" w:cs="Times New Roman"/>
          <w:sz w:val="24"/>
          <w:szCs w:val="24"/>
        </w:rPr>
        <w:t xml:space="preserve"> </w:t>
      </w:r>
      <w:r w:rsidR="00AB6E06" w:rsidRPr="00B95EC5">
        <w:rPr>
          <w:rFonts w:ascii="Times New Roman" w:hAnsi="Times New Roman" w:cs="Times New Roman"/>
          <w:sz w:val="24"/>
          <w:szCs w:val="24"/>
        </w:rPr>
        <w:t xml:space="preserve">that then triggers </w:t>
      </w:r>
      <w:r w:rsidR="00260D46" w:rsidRPr="00B95EC5">
        <w:rPr>
          <w:rFonts w:ascii="Times New Roman" w:hAnsi="Times New Roman" w:cs="Times New Roman"/>
          <w:sz w:val="24"/>
          <w:szCs w:val="24"/>
        </w:rPr>
        <w:t xml:space="preserve">the adrenal glands to secrete </w:t>
      </w:r>
      <w:r w:rsidR="00F53816" w:rsidRPr="00B95EC5">
        <w:rPr>
          <w:rFonts w:ascii="Times New Roman" w:hAnsi="Times New Roman" w:cs="Times New Roman"/>
          <w:sz w:val="24"/>
          <w:szCs w:val="24"/>
        </w:rPr>
        <w:t xml:space="preserve">corticoids (predominantly cortisol in </w:t>
      </w:r>
      <w:r w:rsidR="000A46A6" w:rsidRPr="00B95EC5">
        <w:rPr>
          <w:rFonts w:ascii="Times New Roman" w:hAnsi="Times New Roman" w:cs="Times New Roman"/>
          <w:sz w:val="24"/>
          <w:szCs w:val="24"/>
        </w:rPr>
        <w:t xml:space="preserve">cows and </w:t>
      </w:r>
      <w:r w:rsidR="00781B5D" w:rsidRPr="00B95EC5">
        <w:rPr>
          <w:rFonts w:ascii="Times New Roman" w:hAnsi="Times New Roman" w:cs="Times New Roman"/>
          <w:sz w:val="24"/>
          <w:szCs w:val="24"/>
        </w:rPr>
        <w:t>ewes</w:t>
      </w:r>
      <w:r w:rsidR="00260D46" w:rsidRPr="00B95EC5">
        <w:rPr>
          <w:rFonts w:ascii="Times New Roman" w:hAnsi="Times New Roman" w:cs="Times New Roman"/>
          <w:sz w:val="24"/>
          <w:szCs w:val="24"/>
        </w:rPr>
        <w:t>; Fig</w:t>
      </w:r>
      <w:r w:rsidR="0012711A" w:rsidRPr="00B95EC5">
        <w:rPr>
          <w:rFonts w:ascii="Times New Roman" w:hAnsi="Times New Roman" w:cs="Times New Roman"/>
          <w:sz w:val="24"/>
          <w:szCs w:val="24"/>
        </w:rPr>
        <w:t>.</w:t>
      </w:r>
      <w:r w:rsidR="00081173" w:rsidRPr="00B95EC5">
        <w:rPr>
          <w:rFonts w:ascii="Times New Roman" w:hAnsi="Times New Roman" w:cs="Times New Roman"/>
          <w:sz w:val="24"/>
          <w:szCs w:val="24"/>
        </w:rPr>
        <w:t xml:space="preserve"> 5</w:t>
      </w:r>
      <w:r w:rsidR="00260D46" w:rsidRPr="00B95EC5">
        <w:rPr>
          <w:rFonts w:ascii="Times New Roman" w:hAnsi="Times New Roman" w:cs="Times New Roman"/>
          <w:sz w:val="24"/>
          <w:szCs w:val="24"/>
        </w:rPr>
        <w:t>; Smith et al</w:t>
      </w:r>
      <w:r w:rsidR="000443DB" w:rsidRPr="00B95EC5">
        <w:rPr>
          <w:rFonts w:ascii="Times New Roman" w:hAnsi="Times New Roman" w:cs="Times New Roman"/>
          <w:sz w:val="24"/>
          <w:szCs w:val="24"/>
        </w:rPr>
        <w:t>.,</w:t>
      </w:r>
      <w:r w:rsidR="00260D46" w:rsidRPr="00B95EC5">
        <w:rPr>
          <w:rFonts w:ascii="Times New Roman" w:hAnsi="Times New Roman" w:cs="Times New Roman"/>
          <w:sz w:val="24"/>
          <w:szCs w:val="24"/>
        </w:rPr>
        <w:t xml:space="preserve"> 2001, 2003a,</w:t>
      </w:r>
      <w:r w:rsidR="00C31E6C" w:rsidRPr="00B95EC5">
        <w:rPr>
          <w:rFonts w:ascii="Times New Roman" w:hAnsi="Times New Roman" w:cs="Times New Roman"/>
          <w:sz w:val="24"/>
          <w:szCs w:val="24"/>
        </w:rPr>
        <w:t xml:space="preserve"> </w:t>
      </w:r>
      <w:r w:rsidR="00260D46" w:rsidRPr="00B95EC5">
        <w:rPr>
          <w:rFonts w:ascii="Times New Roman" w:hAnsi="Times New Roman" w:cs="Times New Roman"/>
          <w:sz w:val="24"/>
          <w:szCs w:val="24"/>
        </w:rPr>
        <w:t>b</w:t>
      </w:r>
      <w:r w:rsidR="00782951" w:rsidRPr="00B95EC5">
        <w:rPr>
          <w:rFonts w:ascii="Times New Roman" w:hAnsi="Times New Roman" w:cs="Times New Roman"/>
          <w:sz w:val="24"/>
          <w:szCs w:val="24"/>
        </w:rPr>
        <w:t>)</w:t>
      </w:r>
      <w:r w:rsidR="0059551C" w:rsidRPr="00B95EC5">
        <w:rPr>
          <w:rFonts w:ascii="Times New Roman" w:hAnsi="Times New Roman" w:cs="Times New Roman"/>
          <w:sz w:val="24"/>
          <w:szCs w:val="24"/>
        </w:rPr>
        <w:t xml:space="preserve">, as well as </w:t>
      </w:r>
      <w:r w:rsidR="00AB6E06" w:rsidRPr="00B95EC5">
        <w:rPr>
          <w:rFonts w:ascii="Times New Roman" w:hAnsi="Times New Roman" w:cs="Times New Roman"/>
          <w:sz w:val="24"/>
          <w:szCs w:val="24"/>
        </w:rPr>
        <w:t>transient small</w:t>
      </w:r>
      <w:r w:rsidR="00251417" w:rsidRPr="00B95EC5">
        <w:rPr>
          <w:rFonts w:ascii="Times New Roman" w:hAnsi="Times New Roman" w:cs="Times New Roman"/>
          <w:sz w:val="24"/>
          <w:szCs w:val="24"/>
        </w:rPr>
        <w:t xml:space="preserve"> amounts of progesterone</w:t>
      </w:r>
      <w:r w:rsidR="00782951" w:rsidRPr="00B95EC5">
        <w:rPr>
          <w:rFonts w:ascii="Times New Roman" w:hAnsi="Times New Roman" w:cs="Times New Roman"/>
          <w:sz w:val="24"/>
          <w:szCs w:val="24"/>
        </w:rPr>
        <w:t>. Different s</w:t>
      </w:r>
      <w:r w:rsidR="00260D46" w:rsidRPr="00B95EC5">
        <w:rPr>
          <w:rFonts w:ascii="Times New Roman" w:hAnsi="Times New Roman" w:cs="Times New Roman"/>
          <w:sz w:val="24"/>
          <w:szCs w:val="24"/>
        </w:rPr>
        <w:t xml:space="preserve">timuli differ in intensity as </w:t>
      </w:r>
      <w:r w:rsidR="00ED2D68" w:rsidRPr="00B95EC5">
        <w:rPr>
          <w:rFonts w:ascii="Times New Roman" w:hAnsi="Times New Roman" w:cs="Times New Roman"/>
          <w:sz w:val="24"/>
          <w:szCs w:val="24"/>
        </w:rPr>
        <w:t>judged</w:t>
      </w:r>
      <w:r w:rsidR="00260D46" w:rsidRPr="00B95EC5">
        <w:rPr>
          <w:rFonts w:ascii="Times New Roman" w:hAnsi="Times New Roman" w:cs="Times New Roman"/>
          <w:sz w:val="24"/>
          <w:szCs w:val="24"/>
        </w:rPr>
        <w:t xml:space="preserve"> by varying concentrations and duration</w:t>
      </w:r>
      <w:r w:rsidR="00ED2D68" w:rsidRPr="00B95EC5">
        <w:rPr>
          <w:rFonts w:ascii="Times New Roman" w:hAnsi="Times New Roman" w:cs="Times New Roman"/>
          <w:sz w:val="24"/>
          <w:szCs w:val="24"/>
        </w:rPr>
        <w:t>s</w:t>
      </w:r>
      <w:r w:rsidR="00260D46" w:rsidRPr="00B95EC5">
        <w:rPr>
          <w:rFonts w:ascii="Times New Roman" w:hAnsi="Times New Roman" w:cs="Times New Roman"/>
          <w:sz w:val="24"/>
          <w:szCs w:val="24"/>
        </w:rPr>
        <w:t xml:space="preserve"> of cortisol</w:t>
      </w:r>
      <w:r w:rsidR="00A900EA" w:rsidRPr="00B95EC5">
        <w:rPr>
          <w:rFonts w:ascii="Times New Roman" w:hAnsi="Times New Roman" w:cs="Times New Roman"/>
          <w:sz w:val="24"/>
          <w:szCs w:val="24"/>
        </w:rPr>
        <w:t xml:space="preserve"> and progesterone</w:t>
      </w:r>
      <w:r w:rsidR="00260D46" w:rsidRPr="00B95EC5">
        <w:rPr>
          <w:rFonts w:ascii="Times New Roman" w:hAnsi="Times New Roman" w:cs="Times New Roman"/>
          <w:sz w:val="24"/>
          <w:szCs w:val="24"/>
        </w:rPr>
        <w:t xml:space="preserve"> in </w:t>
      </w:r>
      <w:r w:rsidR="00AB6E06" w:rsidRPr="00B95EC5">
        <w:rPr>
          <w:rFonts w:ascii="Times New Roman" w:hAnsi="Times New Roman" w:cs="Times New Roman"/>
          <w:sz w:val="24"/>
          <w:szCs w:val="24"/>
        </w:rPr>
        <w:t>pe</w:t>
      </w:r>
      <w:r w:rsidR="00260D46" w:rsidRPr="00B95EC5">
        <w:rPr>
          <w:rFonts w:ascii="Times New Roman" w:hAnsi="Times New Roman" w:cs="Times New Roman"/>
          <w:sz w:val="24"/>
          <w:szCs w:val="24"/>
        </w:rPr>
        <w:t>ripheral plasma</w:t>
      </w:r>
      <w:r w:rsidR="00782951" w:rsidRPr="00B95EC5">
        <w:rPr>
          <w:rFonts w:ascii="Times New Roman" w:hAnsi="Times New Roman" w:cs="Times New Roman"/>
          <w:sz w:val="24"/>
          <w:szCs w:val="24"/>
        </w:rPr>
        <w:t xml:space="preserve"> (</w:t>
      </w:r>
      <w:r w:rsidR="00B37A8E" w:rsidRPr="00B95EC5">
        <w:rPr>
          <w:rFonts w:ascii="Times New Roman" w:hAnsi="Times New Roman" w:cs="Times New Roman"/>
          <w:sz w:val="24"/>
          <w:szCs w:val="24"/>
        </w:rPr>
        <w:t>Smith et al</w:t>
      </w:r>
      <w:r w:rsidR="00687EEE" w:rsidRPr="00B95EC5">
        <w:rPr>
          <w:rFonts w:ascii="Times New Roman" w:hAnsi="Times New Roman" w:cs="Times New Roman"/>
          <w:sz w:val="24"/>
          <w:szCs w:val="24"/>
        </w:rPr>
        <w:t>.,</w:t>
      </w:r>
      <w:r w:rsidR="00B37A8E" w:rsidRPr="00B95EC5">
        <w:rPr>
          <w:rFonts w:ascii="Times New Roman" w:hAnsi="Times New Roman" w:cs="Times New Roman"/>
          <w:sz w:val="24"/>
          <w:szCs w:val="24"/>
        </w:rPr>
        <w:t xml:space="preserve"> 2003</w:t>
      </w:r>
      <w:r w:rsidR="001E1947" w:rsidRPr="00B95EC5">
        <w:rPr>
          <w:rFonts w:ascii="Times New Roman" w:hAnsi="Times New Roman" w:cs="Times New Roman"/>
          <w:sz w:val="24"/>
          <w:szCs w:val="24"/>
        </w:rPr>
        <w:t>a</w:t>
      </w:r>
      <w:r w:rsidR="00B37A8E" w:rsidRPr="00B95EC5">
        <w:rPr>
          <w:rFonts w:ascii="Times New Roman" w:hAnsi="Times New Roman" w:cs="Times New Roman"/>
          <w:sz w:val="24"/>
          <w:szCs w:val="24"/>
        </w:rPr>
        <w:t xml:space="preserve">; </w:t>
      </w:r>
      <w:r w:rsidR="00251417" w:rsidRPr="00B95EC5">
        <w:rPr>
          <w:rFonts w:ascii="Times New Roman" w:hAnsi="Times New Roman" w:cs="Times New Roman"/>
          <w:sz w:val="24"/>
          <w:szCs w:val="24"/>
        </w:rPr>
        <w:t>Fergani et al</w:t>
      </w:r>
      <w:r w:rsidR="00687EEE" w:rsidRPr="00B95EC5">
        <w:rPr>
          <w:rFonts w:ascii="Times New Roman" w:hAnsi="Times New Roman" w:cs="Times New Roman"/>
          <w:sz w:val="24"/>
          <w:szCs w:val="24"/>
        </w:rPr>
        <w:t>.,</w:t>
      </w:r>
      <w:r w:rsidR="00CE3BA0" w:rsidRPr="00B95EC5">
        <w:rPr>
          <w:rFonts w:ascii="Times New Roman" w:hAnsi="Times New Roman" w:cs="Times New Roman"/>
          <w:sz w:val="24"/>
          <w:szCs w:val="24"/>
        </w:rPr>
        <w:t xml:space="preserve"> 2012</w:t>
      </w:r>
      <w:r w:rsidR="00782951" w:rsidRPr="00B95EC5">
        <w:rPr>
          <w:rFonts w:ascii="Times New Roman" w:hAnsi="Times New Roman" w:cs="Times New Roman"/>
          <w:sz w:val="24"/>
          <w:szCs w:val="24"/>
        </w:rPr>
        <w:t>)</w:t>
      </w:r>
      <w:r w:rsidR="00260D46" w:rsidRPr="00B95EC5">
        <w:rPr>
          <w:rFonts w:ascii="Times New Roman" w:hAnsi="Times New Roman" w:cs="Times New Roman"/>
          <w:sz w:val="24"/>
          <w:szCs w:val="24"/>
        </w:rPr>
        <w:t>.</w:t>
      </w:r>
      <w:r w:rsidR="00782951" w:rsidRPr="00B95EC5">
        <w:rPr>
          <w:rFonts w:ascii="Times New Roman" w:hAnsi="Times New Roman" w:cs="Times New Roman"/>
          <w:sz w:val="24"/>
          <w:szCs w:val="24"/>
        </w:rPr>
        <w:t xml:space="preserve"> </w:t>
      </w:r>
      <w:r w:rsidR="0059551C" w:rsidRPr="00B95EC5">
        <w:rPr>
          <w:rFonts w:ascii="Times New Roman" w:hAnsi="Times New Roman" w:cs="Times New Roman"/>
          <w:sz w:val="24"/>
          <w:szCs w:val="24"/>
        </w:rPr>
        <w:t>Psycho-social stimuli (</w:t>
      </w:r>
      <w:r w:rsidR="0059551C" w:rsidRPr="00B95EC5">
        <w:rPr>
          <w:rFonts w:ascii="Times New Roman" w:hAnsi="Times New Roman" w:cs="Times New Roman"/>
          <w:color w:val="000000"/>
          <w:sz w:val="24"/>
          <w:szCs w:val="24"/>
        </w:rPr>
        <w:t>social isolation, restraint, blindfolding and exposure to predatory cues), t</w:t>
      </w:r>
      <w:r w:rsidR="00146737" w:rsidRPr="00B95EC5">
        <w:rPr>
          <w:rFonts w:ascii="Times New Roman" w:hAnsi="Times New Roman" w:cs="Times New Roman"/>
          <w:color w:val="000000"/>
          <w:sz w:val="24"/>
          <w:szCs w:val="24"/>
        </w:rPr>
        <w:t>r</w:t>
      </w:r>
      <w:r w:rsidR="00782951" w:rsidRPr="00B95EC5">
        <w:rPr>
          <w:rFonts w:ascii="Times New Roman" w:hAnsi="Times New Roman" w:cs="Times New Roman"/>
          <w:sz w:val="24"/>
          <w:szCs w:val="24"/>
        </w:rPr>
        <w:t xml:space="preserve">ansport </w:t>
      </w:r>
      <w:r w:rsidR="00C31E6C" w:rsidRPr="00B95EC5">
        <w:rPr>
          <w:rFonts w:ascii="Times New Roman" w:hAnsi="Times New Roman" w:cs="Times New Roman"/>
          <w:sz w:val="24"/>
          <w:szCs w:val="24"/>
        </w:rPr>
        <w:t>or</w:t>
      </w:r>
      <w:r w:rsidR="00782951" w:rsidRPr="00B95EC5">
        <w:rPr>
          <w:rFonts w:ascii="Times New Roman" w:hAnsi="Times New Roman" w:cs="Times New Roman"/>
          <w:sz w:val="24"/>
          <w:szCs w:val="24"/>
        </w:rPr>
        <w:t xml:space="preserve"> rapidly lowered glucose values (after insulin injection)</w:t>
      </w:r>
      <w:r w:rsidR="00C17F75" w:rsidRPr="00B95EC5">
        <w:rPr>
          <w:rFonts w:ascii="Times New Roman" w:hAnsi="Times New Roman" w:cs="Times New Roman"/>
          <w:sz w:val="24"/>
          <w:szCs w:val="24"/>
        </w:rPr>
        <w:t xml:space="preserve">, </w:t>
      </w:r>
      <w:r w:rsidR="000A46A6" w:rsidRPr="00B95EC5">
        <w:rPr>
          <w:rFonts w:ascii="Times New Roman" w:hAnsi="Times New Roman" w:cs="Times New Roman"/>
          <w:sz w:val="24"/>
          <w:szCs w:val="24"/>
        </w:rPr>
        <w:t xml:space="preserve">all </w:t>
      </w:r>
      <w:r w:rsidR="00782951" w:rsidRPr="00B95EC5">
        <w:rPr>
          <w:rFonts w:ascii="Times New Roman" w:hAnsi="Times New Roman" w:cs="Times New Roman"/>
          <w:sz w:val="24"/>
          <w:szCs w:val="24"/>
        </w:rPr>
        <w:t>r</w:t>
      </w:r>
      <w:r w:rsidR="00C31E6C" w:rsidRPr="00B95EC5">
        <w:rPr>
          <w:rFonts w:ascii="Times New Roman" w:hAnsi="Times New Roman" w:cs="Times New Roman"/>
          <w:sz w:val="24"/>
          <w:szCs w:val="24"/>
        </w:rPr>
        <w:t>esult</w:t>
      </w:r>
      <w:r w:rsidR="00782951" w:rsidRPr="00B95EC5">
        <w:rPr>
          <w:rFonts w:ascii="Times New Roman" w:hAnsi="Times New Roman" w:cs="Times New Roman"/>
          <w:sz w:val="24"/>
          <w:szCs w:val="24"/>
        </w:rPr>
        <w:t xml:space="preserve"> in </w:t>
      </w:r>
      <w:r w:rsidR="00ED2D68" w:rsidRPr="00B95EC5">
        <w:rPr>
          <w:rFonts w:ascii="Times New Roman" w:hAnsi="Times New Roman" w:cs="Times New Roman"/>
          <w:sz w:val="24"/>
          <w:szCs w:val="24"/>
        </w:rPr>
        <w:t>lower</w:t>
      </w:r>
      <w:r w:rsidR="00782951" w:rsidRPr="00B95EC5">
        <w:rPr>
          <w:rFonts w:ascii="Times New Roman" w:hAnsi="Times New Roman" w:cs="Times New Roman"/>
          <w:sz w:val="24"/>
          <w:szCs w:val="24"/>
        </w:rPr>
        <w:t xml:space="preserve"> cortisol profiles than administration of lipopolysaccharide</w:t>
      </w:r>
      <w:r w:rsidR="00003503" w:rsidRPr="00B95EC5">
        <w:rPr>
          <w:rFonts w:ascii="Times New Roman" w:hAnsi="Times New Roman" w:cs="Times New Roman"/>
          <w:sz w:val="24"/>
          <w:szCs w:val="24"/>
        </w:rPr>
        <w:t xml:space="preserve"> toxin</w:t>
      </w:r>
      <w:r w:rsidR="00782951" w:rsidRPr="00B95EC5">
        <w:rPr>
          <w:rFonts w:ascii="Times New Roman" w:hAnsi="Times New Roman" w:cs="Times New Roman"/>
          <w:sz w:val="24"/>
          <w:szCs w:val="24"/>
        </w:rPr>
        <w:t xml:space="preserve"> </w:t>
      </w:r>
      <w:r w:rsidR="00ED2D68" w:rsidRPr="00B95EC5">
        <w:rPr>
          <w:rFonts w:ascii="Times New Roman" w:hAnsi="Times New Roman" w:cs="Times New Roman"/>
          <w:sz w:val="24"/>
          <w:szCs w:val="24"/>
        </w:rPr>
        <w:t xml:space="preserve">from </w:t>
      </w:r>
      <w:r w:rsidR="00ED2D68" w:rsidRPr="00B95EC5">
        <w:rPr>
          <w:rFonts w:ascii="Times New Roman" w:hAnsi="Times New Roman" w:cs="Times New Roman"/>
          <w:i/>
          <w:sz w:val="24"/>
          <w:szCs w:val="24"/>
        </w:rPr>
        <w:t>E coli</w:t>
      </w:r>
      <w:r w:rsidR="00ED2D68" w:rsidRPr="00B95EC5">
        <w:rPr>
          <w:rFonts w:ascii="Times New Roman" w:hAnsi="Times New Roman" w:cs="Times New Roman"/>
          <w:sz w:val="24"/>
          <w:szCs w:val="24"/>
        </w:rPr>
        <w:t xml:space="preserve"> (LPS). However, there are </w:t>
      </w:r>
      <w:r w:rsidR="00146737" w:rsidRPr="00B95EC5">
        <w:rPr>
          <w:rFonts w:ascii="Times New Roman" w:hAnsi="Times New Roman" w:cs="Times New Roman"/>
          <w:sz w:val="24"/>
          <w:szCs w:val="24"/>
        </w:rPr>
        <w:t>several important</w:t>
      </w:r>
      <w:r w:rsidR="00ED2D68" w:rsidRPr="00B95EC5">
        <w:rPr>
          <w:rFonts w:ascii="Times New Roman" w:hAnsi="Times New Roman" w:cs="Times New Roman"/>
          <w:sz w:val="24"/>
          <w:szCs w:val="24"/>
        </w:rPr>
        <w:t xml:space="preserve"> points to </w:t>
      </w:r>
      <w:r w:rsidR="00EE64EF" w:rsidRPr="00B95EC5">
        <w:rPr>
          <w:rFonts w:ascii="Times New Roman" w:hAnsi="Times New Roman" w:cs="Times New Roman"/>
          <w:sz w:val="24"/>
          <w:szCs w:val="24"/>
        </w:rPr>
        <w:t>note</w:t>
      </w:r>
      <w:r w:rsidR="00ED2D68" w:rsidRPr="00B95EC5">
        <w:rPr>
          <w:rFonts w:ascii="Times New Roman" w:hAnsi="Times New Roman" w:cs="Times New Roman"/>
          <w:sz w:val="24"/>
          <w:szCs w:val="24"/>
        </w:rPr>
        <w:t>:-</w:t>
      </w:r>
    </w:p>
    <w:p w:rsidR="00081173" w:rsidRPr="00B95EC5" w:rsidRDefault="00081173" w:rsidP="00884ABC">
      <w:pPr>
        <w:ind w:right="91"/>
        <w:rPr>
          <w:rFonts w:ascii="Times New Roman" w:hAnsi="Times New Roman" w:cs="Times New Roman"/>
          <w:sz w:val="24"/>
          <w:szCs w:val="24"/>
        </w:rPr>
      </w:pPr>
    </w:p>
    <w:p w:rsidR="00081173" w:rsidRPr="00B95EC5" w:rsidRDefault="00081173" w:rsidP="00884ABC">
      <w:pPr>
        <w:ind w:right="91"/>
        <w:rPr>
          <w:rFonts w:ascii="Times New Roman" w:hAnsi="Times New Roman" w:cs="Times New Roman"/>
          <w:i/>
          <w:sz w:val="24"/>
          <w:szCs w:val="24"/>
        </w:rPr>
      </w:pPr>
      <w:r w:rsidRPr="00B95EC5">
        <w:rPr>
          <w:rFonts w:ascii="Times New Roman" w:hAnsi="Times New Roman" w:cs="Times New Roman"/>
          <w:i/>
          <w:sz w:val="24"/>
          <w:szCs w:val="24"/>
        </w:rPr>
        <w:t xml:space="preserve">Fig 5 near here </w:t>
      </w:r>
    </w:p>
    <w:p w:rsidR="00081173" w:rsidRPr="00B95EC5" w:rsidRDefault="00081173" w:rsidP="00884ABC">
      <w:pPr>
        <w:ind w:right="91"/>
        <w:rPr>
          <w:rFonts w:ascii="Times New Roman" w:hAnsi="Times New Roman" w:cs="Times New Roman"/>
          <w:i/>
          <w:sz w:val="24"/>
          <w:szCs w:val="24"/>
        </w:rPr>
      </w:pPr>
    </w:p>
    <w:p w:rsidR="00782951" w:rsidRPr="00B95EC5" w:rsidRDefault="00782951" w:rsidP="00884ABC">
      <w:pPr>
        <w:pStyle w:val="ListParagraph"/>
        <w:numPr>
          <w:ilvl w:val="0"/>
          <w:numId w:val="2"/>
        </w:numPr>
        <w:ind w:right="91"/>
        <w:rPr>
          <w:rFonts w:ascii="Times New Roman" w:hAnsi="Times New Roman" w:cs="Times New Roman"/>
          <w:sz w:val="24"/>
          <w:szCs w:val="24"/>
        </w:rPr>
      </w:pPr>
      <w:r w:rsidRPr="00B95EC5">
        <w:rPr>
          <w:rFonts w:ascii="Times New Roman" w:hAnsi="Times New Roman" w:cs="Times New Roman"/>
          <w:sz w:val="24"/>
          <w:szCs w:val="24"/>
        </w:rPr>
        <w:t xml:space="preserve">Maximum </w:t>
      </w:r>
      <w:r w:rsidR="006A4CDC" w:rsidRPr="00B95EC5">
        <w:rPr>
          <w:rFonts w:ascii="Times New Roman" w:hAnsi="Times New Roman" w:cs="Times New Roman"/>
          <w:sz w:val="24"/>
          <w:szCs w:val="24"/>
        </w:rPr>
        <w:t xml:space="preserve">ACTH and </w:t>
      </w:r>
      <w:r w:rsidRPr="00B95EC5">
        <w:rPr>
          <w:rFonts w:ascii="Times New Roman" w:hAnsi="Times New Roman" w:cs="Times New Roman"/>
          <w:sz w:val="24"/>
          <w:szCs w:val="24"/>
        </w:rPr>
        <w:t xml:space="preserve">cortisol values </w:t>
      </w:r>
      <w:r w:rsidR="00EE64EF" w:rsidRPr="00B95EC5">
        <w:rPr>
          <w:rFonts w:ascii="Times New Roman" w:hAnsi="Times New Roman" w:cs="Times New Roman"/>
          <w:sz w:val="24"/>
          <w:szCs w:val="24"/>
        </w:rPr>
        <w:t>increase</w:t>
      </w:r>
      <w:r w:rsidRPr="00B95EC5">
        <w:rPr>
          <w:rFonts w:ascii="Times New Roman" w:hAnsi="Times New Roman" w:cs="Times New Roman"/>
          <w:sz w:val="24"/>
          <w:szCs w:val="24"/>
        </w:rPr>
        <w:t xml:space="preserve"> rapidly </w:t>
      </w:r>
      <w:r w:rsidR="000A46A6" w:rsidRPr="00B95EC5">
        <w:rPr>
          <w:rFonts w:ascii="Times New Roman" w:hAnsi="Times New Roman" w:cs="Times New Roman"/>
          <w:sz w:val="24"/>
          <w:szCs w:val="24"/>
        </w:rPr>
        <w:t xml:space="preserve">in </w:t>
      </w:r>
      <w:r w:rsidR="00781B5D" w:rsidRPr="00B95EC5">
        <w:rPr>
          <w:rFonts w:ascii="Times New Roman" w:hAnsi="Times New Roman" w:cs="Times New Roman"/>
          <w:sz w:val="24"/>
          <w:szCs w:val="24"/>
        </w:rPr>
        <w:t>ewes</w:t>
      </w:r>
      <w:r w:rsidR="000A46A6"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after the onset of most stimuli but </w:t>
      </w:r>
      <w:r w:rsidR="006A4CDC" w:rsidRPr="00B95EC5">
        <w:rPr>
          <w:rFonts w:ascii="Times New Roman" w:hAnsi="Times New Roman" w:cs="Times New Roman"/>
          <w:sz w:val="24"/>
          <w:szCs w:val="24"/>
        </w:rPr>
        <w:t xml:space="preserve">ACTH and </w:t>
      </w:r>
      <w:r w:rsidRPr="00B95EC5">
        <w:rPr>
          <w:rFonts w:ascii="Times New Roman" w:hAnsi="Times New Roman" w:cs="Times New Roman"/>
          <w:sz w:val="24"/>
          <w:szCs w:val="24"/>
        </w:rPr>
        <w:t xml:space="preserve">cortisol </w:t>
      </w:r>
      <w:r w:rsidR="000443DB" w:rsidRPr="00B95EC5">
        <w:rPr>
          <w:rFonts w:ascii="Times New Roman" w:hAnsi="Times New Roman" w:cs="Times New Roman"/>
          <w:sz w:val="24"/>
          <w:szCs w:val="24"/>
        </w:rPr>
        <w:t>decreases occur</w:t>
      </w:r>
      <w:r w:rsidRPr="00B95EC5">
        <w:rPr>
          <w:rFonts w:ascii="Times New Roman" w:hAnsi="Times New Roman" w:cs="Times New Roman"/>
          <w:sz w:val="24"/>
          <w:szCs w:val="24"/>
        </w:rPr>
        <w:t xml:space="preserve"> very quickly </w:t>
      </w:r>
      <w:r w:rsidR="000443DB" w:rsidRPr="00B95EC5">
        <w:rPr>
          <w:rFonts w:ascii="Times New Roman" w:hAnsi="Times New Roman" w:cs="Times New Roman"/>
          <w:sz w:val="24"/>
          <w:szCs w:val="24"/>
        </w:rPr>
        <w:t xml:space="preserve">with negative-feedback </w:t>
      </w:r>
      <w:r w:rsidRPr="00B95EC5">
        <w:rPr>
          <w:rFonts w:ascii="Times New Roman" w:hAnsi="Times New Roman" w:cs="Times New Roman"/>
          <w:sz w:val="24"/>
          <w:szCs w:val="24"/>
        </w:rPr>
        <w:t>at both</w:t>
      </w:r>
      <w:r w:rsidR="00146737" w:rsidRPr="00B95EC5">
        <w:rPr>
          <w:rFonts w:ascii="Times New Roman" w:hAnsi="Times New Roman" w:cs="Times New Roman"/>
          <w:sz w:val="24"/>
          <w:szCs w:val="24"/>
        </w:rPr>
        <w:t xml:space="preserve"> the</w:t>
      </w:r>
      <w:r w:rsidRPr="00B95EC5">
        <w:rPr>
          <w:rFonts w:ascii="Times New Roman" w:hAnsi="Times New Roman" w:cs="Times New Roman"/>
          <w:sz w:val="24"/>
          <w:szCs w:val="24"/>
        </w:rPr>
        <w:t xml:space="preserve"> hypothalamus a</w:t>
      </w:r>
      <w:r w:rsidR="00ED2C6F" w:rsidRPr="00B95EC5">
        <w:rPr>
          <w:rFonts w:ascii="Times New Roman" w:hAnsi="Times New Roman" w:cs="Times New Roman"/>
          <w:sz w:val="24"/>
          <w:szCs w:val="24"/>
        </w:rPr>
        <w:t>nd pituitary (</w:t>
      </w:r>
      <w:r w:rsidR="006A4CDC" w:rsidRPr="00B95EC5">
        <w:rPr>
          <w:rFonts w:ascii="Times New Roman" w:hAnsi="Times New Roman" w:cs="Times New Roman"/>
          <w:sz w:val="24"/>
          <w:szCs w:val="24"/>
        </w:rPr>
        <w:t xml:space="preserve">Fig. 5; </w:t>
      </w:r>
      <w:r w:rsidR="00ED2C6F" w:rsidRPr="00B95EC5">
        <w:rPr>
          <w:rFonts w:ascii="Times New Roman" w:hAnsi="Times New Roman" w:cs="Times New Roman"/>
          <w:sz w:val="24"/>
          <w:szCs w:val="24"/>
        </w:rPr>
        <w:t>Smith et al</w:t>
      </w:r>
      <w:r w:rsidR="00687EEE" w:rsidRPr="00B95EC5">
        <w:rPr>
          <w:rFonts w:ascii="Times New Roman" w:hAnsi="Times New Roman" w:cs="Times New Roman"/>
          <w:sz w:val="24"/>
          <w:szCs w:val="24"/>
        </w:rPr>
        <w:t>.,</w:t>
      </w:r>
      <w:r w:rsidR="00ED2C6F" w:rsidRPr="00B95EC5">
        <w:rPr>
          <w:rFonts w:ascii="Times New Roman" w:hAnsi="Times New Roman" w:cs="Times New Roman"/>
          <w:sz w:val="24"/>
          <w:szCs w:val="24"/>
        </w:rPr>
        <w:t xml:space="preserve"> 2003a, </w:t>
      </w:r>
      <w:r w:rsidRPr="00B95EC5">
        <w:rPr>
          <w:rFonts w:ascii="Times New Roman" w:hAnsi="Times New Roman" w:cs="Times New Roman"/>
          <w:sz w:val="24"/>
          <w:szCs w:val="24"/>
        </w:rPr>
        <w:t>b).</w:t>
      </w:r>
    </w:p>
    <w:p w:rsidR="000443DB" w:rsidRPr="00B95EC5" w:rsidRDefault="000443DB" w:rsidP="000443DB">
      <w:pPr>
        <w:pStyle w:val="ListParagraph"/>
        <w:numPr>
          <w:ilvl w:val="0"/>
          <w:numId w:val="2"/>
        </w:numPr>
        <w:ind w:right="91"/>
        <w:rPr>
          <w:rFonts w:ascii="Times New Roman" w:hAnsi="Times New Roman" w:cs="Times New Roman"/>
          <w:sz w:val="24"/>
          <w:szCs w:val="24"/>
        </w:rPr>
      </w:pPr>
      <w:r w:rsidRPr="00B95EC5">
        <w:rPr>
          <w:rFonts w:ascii="Times New Roman" w:hAnsi="Times New Roman" w:cs="Times New Roman"/>
          <w:sz w:val="24"/>
          <w:szCs w:val="24"/>
        </w:rPr>
        <w:t xml:space="preserve">Chronically lame cows do </w:t>
      </w:r>
      <w:r w:rsidRPr="00B95EC5">
        <w:rPr>
          <w:rFonts w:ascii="Times New Roman" w:hAnsi="Times New Roman" w:cs="Times New Roman"/>
          <w:b/>
          <w:sz w:val="24"/>
          <w:szCs w:val="24"/>
          <w:u w:val="single"/>
        </w:rPr>
        <w:t>not</w:t>
      </w:r>
      <w:r w:rsidRPr="00B95EC5">
        <w:rPr>
          <w:rFonts w:ascii="Times New Roman" w:hAnsi="Times New Roman" w:cs="Times New Roman"/>
          <w:sz w:val="24"/>
          <w:szCs w:val="24"/>
        </w:rPr>
        <w:t xml:space="preserve"> have continually elevated concentrations of cortisol (Walker et al., 2008a).</w:t>
      </w:r>
    </w:p>
    <w:p w:rsidR="00BA790F" w:rsidRPr="00B95EC5" w:rsidRDefault="00146737" w:rsidP="00884ABC">
      <w:pPr>
        <w:pStyle w:val="ListParagraph"/>
        <w:numPr>
          <w:ilvl w:val="0"/>
          <w:numId w:val="2"/>
        </w:numPr>
        <w:ind w:right="91"/>
        <w:rPr>
          <w:rFonts w:ascii="Times New Roman" w:hAnsi="Times New Roman" w:cs="Times New Roman"/>
          <w:sz w:val="24"/>
          <w:szCs w:val="24"/>
        </w:rPr>
      </w:pPr>
      <w:r w:rsidRPr="00B95EC5">
        <w:rPr>
          <w:rFonts w:ascii="Times New Roman" w:hAnsi="Times New Roman" w:cs="Times New Roman"/>
          <w:sz w:val="24"/>
          <w:szCs w:val="24"/>
        </w:rPr>
        <w:t>L</w:t>
      </w:r>
      <w:r w:rsidR="003F20B4" w:rsidRPr="00B95EC5">
        <w:rPr>
          <w:rFonts w:ascii="Times New Roman" w:hAnsi="Times New Roman" w:cs="Times New Roman"/>
          <w:sz w:val="24"/>
          <w:szCs w:val="24"/>
        </w:rPr>
        <w:t xml:space="preserve">ower cortisol responses </w:t>
      </w:r>
      <w:r w:rsidR="00ED2C6F" w:rsidRPr="00B95EC5">
        <w:rPr>
          <w:rFonts w:ascii="Times New Roman" w:hAnsi="Times New Roman" w:cs="Times New Roman"/>
          <w:sz w:val="24"/>
          <w:szCs w:val="24"/>
        </w:rPr>
        <w:t>occur</w:t>
      </w:r>
      <w:r w:rsidR="00EE64EF" w:rsidRPr="00B95EC5">
        <w:rPr>
          <w:rFonts w:ascii="Times New Roman" w:hAnsi="Times New Roman" w:cs="Times New Roman"/>
          <w:sz w:val="24"/>
          <w:szCs w:val="24"/>
        </w:rPr>
        <w:t xml:space="preserve"> </w:t>
      </w:r>
      <w:r w:rsidR="00ED2C6F" w:rsidRPr="00B95EC5">
        <w:rPr>
          <w:rFonts w:ascii="Times New Roman" w:hAnsi="Times New Roman" w:cs="Times New Roman"/>
          <w:sz w:val="24"/>
          <w:szCs w:val="24"/>
        </w:rPr>
        <w:t>during</w:t>
      </w:r>
      <w:r w:rsidR="00EE64EF" w:rsidRPr="00B95EC5">
        <w:rPr>
          <w:rFonts w:ascii="Times New Roman" w:hAnsi="Times New Roman" w:cs="Times New Roman"/>
          <w:sz w:val="24"/>
          <w:szCs w:val="24"/>
        </w:rPr>
        <w:t xml:space="preserve"> </w:t>
      </w:r>
      <w:r w:rsidR="003F20B4" w:rsidRPr="00B95EC5">
        <w:rPr>
          <w:rFonts w:ascii="Times New Roman" w:hAnsi="Times New Roman" w:cs="Times New Roman"/>
          <w:sz w:val="24"/>
          <w:szCs w:val="24"/>
        </w:rPr>
        <w:t xml:space="preserve">the last </w:t>
      </w:r>
      <w:r w:rsidRPr="00B95EC5">
        <w:rPr>
          <w:rFonts w:ascii="Times New Roman" w:hAnsi="Times New Roman" w:cs="Times New Roman"/>
          <w:sz w:val="24"/>
          <w:szCs w:val="24"/>
        </w:rPr>
        <w:t xml:space="preserve">of a series of transport </w:t>
      </w:r>
      <w:r w:rsidR="00AB6E06" w:rsidRPr="00B95EC5">
        <w:rPr>
          <w:rFonts w:ascii="Times New Roman" w:hAnsi="Times New Roman" w:cs="Times New Roman"/>
          <w:sz w:val="24"/>
          <w:szCs w:val="24"/>
        </w:rPr>
        <w:t>stimuli</w:t>
      </w:r>
      <w:r w:rsidR="00ED2C6F" w:rsidRPr="00B95EC5">
        <w:rPr>
          <w:rFonts w:ascii="Times New Roman" w:hAnsi="Times New Roman" w:cs="Times New Roman"/>
          <w:sz w:val="24"/>
          <w:szCs w:val="24"/>
        </w:rPr>
        <w:t xml:space="preserve"> </w:t>
      </w:r>
      <w:r w:rsidR="000A46A6" w:rsidRPr="00B95EC5">
        <w:rPr>
          <w:rFonts w:ascii="Times New Roman" w:hAnsi="Times New Roman" w:cs="Times New Roman"/>
          <w:sz w:val="24"/>
          <w:szCs w:val="24"/>
        </w:rPr>
        <w:t xml:space="preserve">in </w:t>
      </w:r>
      <w:r w:rsidR="00781B5D" w:rsidRPr="00B95EC5">
        <w:rPr>
          <w:rFonts w:ascii="Times New Roman" w:hAnsi="Times New Roman" w:cs="Times New Roman"/>
          <w:sz w:val="24"/>
          <w:szCs w:val="24"/>
        </w:rPr>
        <w:t>ewes</w:t>
      </w:r>
      <w:r w:rsidR="000A46A6" w:rsidRPr="00B95EC5">
        <w:rPr>
          <w:rFonts w:ascii="Times New Roman" w:hAnsi="Times New Roman" w:cs="Times New Roman"/>
          <w:sz w:val="24"/>
          <w:szCs w:val="24"/>
        </w:rPr>
        <w:t xml:space="preserve"> </w:t>
      </w:r>
      <w:r w:rsidR="00ED2C6F" w:rsidRPr="00B95EC5">
        <w:rPr>
          <w:rFonts w:ascii="Times New Roman" w:hAnsi="Times New Roman" w:cs="Times New Roman"/>
          <w:sz w:val="24"/>
          <w:szCs w:val="24"/>
        </w:rPr>
        <w:t>(Smith and Dobson</w:t>
      </w:r>
      <w:r w:rsidR="00687EEE" w:rsidRPr="00B95EC5">
        <w:rPr>
          <w:rFonts w:ascii="Times New Roman" w:hAnsi="Times New Roman" w:cs="Times New Roman"/>
          <w:sz w:val="24"/>
          <w:szCs w:val="24"/>
        </w:rPr>
        <w:t>,</w:t>
      </w:r>
      <w:r w:rsidR="00ED2C6F" w:rsidRPr="00B95EC5">
        <w:rPr>
          <w:rFonts w:ascii="Times New Roman" w:hAnsi="Times New Roman" w:cs="Times New Roman"/>
          <w:sz w:val="24"/>
          <w:szCs w:val="24"/>
        </w:rPr>
        <w:t xml:space="preserve"> 2001), i.e., </w:t>
      </w:r>
      <w:r w:rsidR="003F20B4" w:rsidRPr="00B95EC5">
        <w:rPr>
          <w:rFonts w:ascii="Times New Roman" w:hAnsi="Times New Roman" w:cs="Times New Roman"/>
          <w:sz w:val="24"/>
          <w:szCs w:val="24"/>
        </w:rPr>
        <w:t xml:space="preserve">there is </w:t>
      </w:r>
      <w:r w:rsidR="00782951" w:rsidRPr="00B95EC5">
        <w:rPr>
          <w:rFonts w:ascii="Times New Roman" w:hAnsi="Times New Roman" w:cs="Times New Roman"/>
          <w:sz w:val="24"/>
          <w:szCs w:val="24"/>
        </w:rPr>
        <w:t xml:space="preserve">an </w:t>
      </w:r>
      <w:r w:rsidR="003F20B4" w:rsidRPr="00B95EC5">
        <w:rPr>
          <w:rFonts w:ascii="Times New Roman" w:hAnsi="Times New Roman" w:cs="Times New Roman"/>
          <w:sz w:val="24"/>
          <w:szCs w:val="24"/>
        </w:rPr>
        <w:t>adaptation</w:t>
      </w:r>
      <w:r w:rsidR="00782951" w:rsidRPr="00B95EC5">
        <w:rPr>
          <w:rFonts w:ascii="Times New Roman" w:hAnsi="Times New Roman" w:cs="Times New Roman"/>
          <w:sz w:val="24"/>
          <w:szCs w:val="24"/>
        </w:rPr>
        <w:t xml:space="preserve"> of cortisol responses</w:t>
      </w:r>
      <w:r w:rsidR="003F20B4" w:rsidRPr="00B95EC5">
        <w:rPr>
          <w:rFonts w:ascii="Times New Roman" w:hAnsi="Times New Roman" w:cs="Times New Roman"/>
          <w:sz w:val="24"/>
          <w:szCs w:val="24"/>
        </w:rPr>
        <w:t xml:space="preserve"> to stimuli, </w:t>
      </w:r>
      <w:r w:rsidRPr="00B95EC5">
        <w:rPr>
          <w:rFonts w:ascii="Times New Roman" w:hAnsi="Times New Roman" w:cs="Times New Roman"/>
          <w:sz w:val="24"/>
          <w:szCs w:val="24"/>
        </w:rPr>
        <w:t>due to</w:t>
      </w:r>
      <w:r w:rsidR="003F20B4" w:rsidRPr="00B95EC5">
        <w:rPr>
          <w:rFonts w:ascii="Times New Roman" w:hAnsi="Times New Roman" w:cs="Times New Roman"/>
          <w:sz w:val="24"/>
          <w:szCs w:val="24"/>
        </w:rPr>
        <w:t xml:space="preserve"> individual perception</w:t>
      </w:r>
      <w:r w:rsidR="00782951" w:rsidRPr="00B95EC5">
        <w:rPr>
          <w:rFonts w:ascii="Times New Roman" w:hAnsi="Times New Roman" w:cs="Times New Roman"/>
          <w:sz w:val="24"/>
          <w:szCs w:val="24"/>
        </w:rPr>
        <w:t>s</w:t>
      </w:r>
      <w:r w:rsidR="00ED2C6F" w:rsidRPr="00B95EC5">
        <w:rPr>
          <w:rFonts w:ascii="Times New Roman" w:hAnsi="Times New Roman" w:cs="Times New Roman"/>
          <w:sz w:val="24"/>
          <w:szCs w:val="24"/>
        </w:rPr>
        <w:t>, experience</w:t>
      </w:r>
      <w:r w:rsidR="00782951" w:rsidRPr="00B95EC5">
        <w:rPr>
          <w:rFonts w:ascii="Times New Roman" w:hAnsi="Times New Roman" w:cs="Times New Roman"/>
          <w:sz w:val="24"/>
          <w:szCs w:val="24"/>
        </w:rPr>
        <w:t xml:space="preserve"> and</w:t>
      </w:r>
      <w:r w:rsidR="00687EEE" w:rsidRPr="00B95EC5">
        <w:rPr>
          <w:rFonts w:ascii="Times New Roman" w:hAnsi="Times New Roman" w:cs="Times New Roman"/>
          <w:sz w:val="24"/>
          <w:szCs w:val="24"/>
        </w:rPr>
        <w:t>/or</w:t>
      </w:r>
      <w:r w:rsidR="00782951" w:rsidRPr="00B95EC5">
        <w:rPr>
          <w:rFonts w:ascii="Times New Roman" w:hAnsi="Times New Roman" w:cs="Times New Roman"/>
          <w:sz w:val="24"/>
          <w:szCs w:val="24"/>
        </w:rPr>
        <w:t xml:space="preserve"> responses.</w:t>
      </w:r>
      <w:r w:rsidR="003F20B4" w:rsidRPr="00B95EC5">
        <w:rPr>
          <w:rFonts w:ascii="Times New Roman" w:hAnsi="Times New Roman" w:cs="Times New Roman"/>
          <w:sz w:val="24"/>
          <w:szCs w:val="24"/>
        </w:rPr>
        <w:t xml:space="preserve"> </w:t>
      </w:r>
    </w:p>
    <w:p w:rsidR="00A840F3" w:rsidRPr="00B95EC5" w:rsidRDefault="00A840F3" w:rsidP="00A840F3">
      <w:pPr>
        <w:pStyle w:val="ListParagraph"/>
        <w:numPr>
          <w:ilvl w:val="0"/>
          <w:numId w:val="2"/>
        </w:numPr>
        <w:ind w:right="91"/>
        <w:rPr>
          <w:rFonts w:ascii="Times New Roman" w:hAnsi="Times New Roman" w:cs="Times New Roman"/>
          <w:sz w:val="24"/>
          <w:szCs w:val="24"/>
        </w:rPr>
      </w:pPr>
      <w:r w:rsidRPr="00B95EC5">
        <w:rPr>
          <w:rFonts w:ascii="Times New Roman" w:hAnsi="Times New Roman" w:cs="Times New Roman"/>
          <w:sz w:val="24"/>
          <w:szCs w:val="24"/>
        </w:rPr>
        <w:t>Acute stimuli immediately release adrenaline from the adrenal glands (Parrott et al</w:t>
      </w:r>
      <w:r w:rsidR="00687EEE" w:rsidRPr="00B95EC5">
        <w:rPr>
          <w:rFonts w:ascii="Times New Roman" w:hAnsi="Times New Roman" w:cs="Times New Roman"/>
          <w:sz w:val="24"/>
          <w:szCs w:val="24"/>
        </w:rPr>
        <w:t>.,</w:t>
      </w:r>
      <w:r w:rsidRPr="00B95EC5">
        <w:rPr>
          <w:rFonts w:ascii="Times New Roman" w:hAnsi="Times New Roman" w:cs="Times New Roman"/>
          <w:sz w:val="24"/>
          <w:szCs w:val="24"/>
        </w:rPr>
        <w:t xml:space="preserve"> 1994) and pro-opiomelanocortin (POMC; precursor of alpha-melano-stimulating hormone</w:t>
      </w:r>
      <w:r w:rsidR="006A4CDC" w:rsidRPr="00B95EC5">
        <w:rPr>
          <w:rFonts w:ascii="Times New Roman" w:hAnsi="Times New Roman" w:cs="Times New Roman"/>
          <w:sz w:val="24"/>
          <w:szCs w:val="24"/>
        </w:rPr>
        <w:t>), ACTH and beta-endorphin</w:t>
      </w:r>
      <w:r w:rsidRPr="00B95EC5">
        <w:rPr>
          <w:rFonts w:ascii="Times New Roman" w:hAnsi="Times New Roman" w:cs="Times New Roman"/>
          <w:sz w:val="24"/>
          <w:szCs w:val="24"/>
        </w:rPr>
        <w:t xml:space="preserve"> from the anterior pituitary </w:t>
      </w:r>
      <w:r w:rsidR="000C7213" w:rsidRPr="00B95EC5">
        <w:rPr>
          <w:rFonts w:ascii="Times New Roman" w:hAnsi="Times New Roman" w:cs="Times New Roman"/>
          <w:sz w:val="24"/>
          <w:szCs w:val="24"/>
        </w:rPr>
        <w:t xml:space="preserve">in </w:t>
      </w:r>
      <w:r w:rsidR="00781B5D" w:rsidRPr="00B95EC5">
        <w:rPr>
          <w:rFonts w:ascii="Times New Roman" w:hAnsi="Times New Roman" w:cs="Times New Roman"/>
          <w:sz w:val="24"/>
          <w:szCs w:val="24"/>
        </w:rPr>
        <w:t>ewes</w:t>
      </w:r>
      <w:r w:rsidR="000C7213" w:rsidRPr="00B95EC5">
        <w:rPr>
          <w:rFonts w:ascii="Times New Roman" w:hAnsi="Times New Roman" w:cs="Times New Roman"/>
          <w:sz w:val="24"/>
          <w:szCs w:val="24"/>
        </w:rPr>
        <w:t xml:space="preserve"> </w:t>
      </w:r>
      <w:r w:rsidRPr="00B95EC5">
        <w:rPr>
          <w:rFonts w:ascii="Times New Roman" w:hAnsi="Times New Roman" w:cs="Times New Roman"/>
          <w:sz w:val="24"/>
          <w:szCs w:val="24"/>
        </w:rPr>
        <w:t>(Walsh et al</w:t>
      </w:r>
      <w:r w:rsidR="00687EEE" w:rsidRPr="00B95EC5">
        <w:rPr>
          <w:rFonts w:ascii="Times New Roman" w:hAnsi="Times New Roman" w:cs="Times New Roman"/>
          <w:sz w:val="24"/>
          <w:szCs w:val="24"/>
        </w:rPr>
        <w:t>.,</w:t>
      </w:r>
      <w:r w:rsidRPr="00B95EC5">
        <w:rPr>
          <w:rFonts w:ascii="Times New Roman" w:hAnsi="Times New Roman" w:cs="Times New Roman"/>
          <w:sz w:val="24"/>
          <w:szCs w:val="24"/>
        </w:rPr>
        <w:t xml:space="preserve"> 1998). These compounds do not readily pass through the blood-brain-barrier to influence hypothalamic functi</w:t>
      </w:r>
      <w:r w:rsidR="0026249C" w:rsidRPr="00B95EC5">
        <w:rPr>
          <w:rFonts w:ascii="Times New Roman" w:hAnsi="Times New Roman" w:cs="Times New Roman"/>
          <w:sz w:val="24"/>
          <w:szCs w:val="24"/>
        </w:rPr>
        <w:t xml:space="preserve">on, </w:t>
      </w:r>
      <w:r w:rsidR="006A4CDC" w:rsidRPr="00B95EC5">
        <w:rPr>
          <w:rFonts w:ascii="Times New Roman" w:hAnsi="Times New Roman" w:cs="Times New Roman"/>
          <w:sz w:val="24"/>
          <w:szCs w:val="24"/>
        </w:rPr>
        <w:t xml:space="preserve">for </w:t>
      </w:r>
      <w:r w:rsidR="000443DB" w:rsidRPr="00B95EC5">
        <w:rPr>
          <w:rFonts w:ascii="Times New Roman" w:hAnsi="Times New Roman" w:cs="Times New Roman"/>
          <w:sz w:val="24"/>
          <w:szCs w:val="24"/>
        </w:rPr>
        <w:t>the latter</w:t>
      </w:r>
      <w:r w:rsidR="006A4CDC" w:rsidRPr="00B95EC5">
        <w:rPr>
          <w:rFonts w:ascii="Times New Roman" w:hAnsi="Times New Roman" w:cs="Times New Roman"/>
          <w:sz w:val="24"/>
          <w:szCs w:val="24"/>
        </w:rPr>
        <w:t xml:space="preserve"> </w:t>
      </w:r>
      <w:r w:rsidR="0026249C" w:rsidRPr="00B95EC5">
        <w:rPr>
          <w:rFonts w:ascii="Times New Roman" w:hAnsi="Times New Roman" w:cs="Times New Roman"/>
          <w:sz w:val="24"/>
          <w:szCs w:val="24"/>
        </w:rPr>
        <w:t xml:space="preserve">they have to be synthesised within the brain </w:t>
      </w:r>
      <w:r w:rsidRPr="00B95EC5">
        <w:rPr>
          <w:rFonts w:ascii="Times New Roman" w:hAnsi="Times New Roman" w:cs="Times New Roman"/>
          <w:sz w:val="24"/>
          <w:szCs w:val="24"/>
        </w:rPr>
        <w:t>(Guillemin et al</w:t>
      </w:r>
      <w:r w:rsidR="00687EEE" w:rsidRPr="00B95EC5">
        <w:rPr>
          <w:rFonts w:ascii="Times New Roman" w:hAnsi="Times New Roman" w:cs="Times New Roman"/>
          <w:sz w:val="24"/>
          <w:szCs w:val="24"/>
        </w:rPr>
        <w:t>.,</w:t>
      </w:r>
      <w:r w:rsidRPr="00B95EC5">
        <w:rPr>
          <w:rFonts w:ascii="Times New Roman" w:hAnsi="Times New Roman" w:cs="Times New Roman"/>
          <w:sz w:val="24"/>
          <w:szCs w:val="24"/>
        </w:rPr>
        <w:t xml:space="preserve"> 1977; Kastin et al</w:t>
      </w:r>
      <w:r w:rsidR="00687EEE" w:rsidRPr="00B95EC5">
        <w:rPr>
          <w:rFonts w:ascii="Times New Roman" w:hAnsi="Times New Roman" w:cs="Times New Roman"/>
          <w:sz w:val="24"/>
          <w:szCs w:val="24"/>
        </w:rPr>
        <w:t>.,</w:t>
      </w:r>
      <w:r w:rsidRPr="00B95EC5">
        <w:rPr>
          <w:rFonts w:ascii="Times New Roman" w:hAnsi="Times New Roman" w:cs="Times New Roman"/>
          <w:sz w:val="24"/>
          <w:szCs w:val="24"/>
        </w:rPr>
        <w:t xml:space="preserve"> 1979). </w:t>
      </w:r>
    </w:p>
    <w:p w:rsidR="00782951" w:rsidRPr="00B95EC5" w:rsidRDefault="00EA064F" w:rsidP="00342E9C">
      <w:pPr>
        <w:pStyle w:val="ListParagraph"/>
        <w:numPr>
          <w:ilvl w:val="0"/>
          <w:numId w:val="2"/>
        </w:numPr>
        <w:ind w:right="91"/>
        <w:rPr>
          <w:rFonts w:ascii="Times New Roman" w:hAnsi="Times New Roman" w:cs="Times New Roman"/>
          <w:sz w:val="24"/>
          <w:szCs w:val="24"/>
        </w:rPr>
      </w:pPr>
      <w:r w:rsidRPr="00B95EC5">
        <w:rPr>
          <w:rFonts w:ascii="Times New Roman" w:hAnsi="Times New Roman" w:cs="Times New Roman"/>
          <w:sz w:val="24"/>
          <w:szCs w:val="24"/>
        </w:rPr>
        <w:t xml:space="preserve">Each step in HPA axis activation </w:t>
      </w:r>
      <w:r w:rsidR="000443DB" w:rsidRPr="00B95EC5">
        <w:rPr>
          <w:rFonts w:ascii="Times New Roman" w:hAnsi="Times New Roman" w:cs="Times New Roman"/>
          <w:sz w:val="24"/>
          <w:szCs w:val="24"/>
        </w:rPr>
        <w:t>can be</w:t>
      </w:r>
      <w:r w:rsidRPr="00B95EC5">
        <w:rPr>
          <w:rFonts w:ascii="Times New Roman" w:hAnsi="Times New Roman" w:cs="Times New Roman"/>
          <w:sz w:val="24"/>
          <w:szCs w:val="24"/>
        </w:rPr>
        <w:t xml:space="preserve"> mimicked by administering exogenous components: </w:t>
      </w:r>
      <w:r w:rsidR="00AF6437" w:rsidRPr="00B95EC5">
        <w:rPr>
          <w:rFonts w:ascii="Times New Roman" w:hAnsi="Times New Roman" w:cs="Times New Roman"/>
          <w:sz w:val="24"/>
          <w:szCs w:val="24"/>
        </w:rPr>
        <w:t>CRH</w:t>
      </w:r>
      <w:r w:rsidR="0086302C" w:rsidRPr="00B95EC5">
        <w:rPr>
          <w:rFonts w:ascii="Times New Roman" w:hAnsi="Times New Roman" w:cs="Times New Roman"/>
          <w:sz w:val="24"/>
          <w:szCs w:val="24"/>
        </w:rPr>
        <w:t xml:space="preserve"> </w:t>
      </w:r>
      <w:r w:rsidR="003A2258" w:rsidRPr="00B95EC5">
        <w:rPr>
          <w:rFonts w:ascii="Times New Roman" w:hAnsi="Times New Roman" w:cs="Times New Roman"/>
          <w:sz w:val="24"/>
          <w:szCs w:val="24"/>
        </w:rPr>
        <w:t xml:space="preserve">infusion </w:t>
      </w:r>
      <w:r w:rsidR="0086302C" w:rsidRPr="00B95EC5">
        <w:rPr>
          <w:rFonts w:ascii="Times New Roman" w:hAnsi="Times New Roman" w:cs="Times New Roman"/>
          <w:sz w:val="24"/>
          <w:szCs w:val="24"/>
        </w:rPr>
        <w:t xml:space="preserve">into </w:t>
      </w:r>
      <w:r w:rsidR="00781B5D" w:rsidRPr="00B95EC5">
        <w:rPr>
          <w:rFonts w:ascii="Times New Roman" w:hAnsi="Times New Roman" w:cs="Times New Roman"/>
          <w:sz w:val="24"/>
          <w:szCs w:val="24"/>
        </w:rPr>
        <w:t>ewe</w:t>
      </w:r>
      <w:r w:rsidR="0086302C" w:rsidRPr="00B95EC5">
        <w:rPr>
          <w:rFonts w:ascii="Times New Roman" w:hAnsi="Times New Roman" w:cs="Times New Roman"/>
          <w:sz w:val="24"/>
          <w:szCs w:val="24"/>
        </w:rPr>
        <w:t xml:space="preserve"> hypothalamus portal blood increases peripheral ACTH and cortisol (</w:t>
      </w:r>
      <w:r w:rsidR="00317788" w:rsidRPr="00B95EC5">
        <w:rPr>
          <w:rFonts w:ascii="Times New Roman" w:hAnsi="Times New Roman" w:cs="Times New Roman"/>
          <w:sz w:val="24"/>
          <w:szCs w:val="24"/>
        </w:rPr>
        <w:t>Naylor</w:t>
      </w:r>
      <w:r w:rsidR="0086302C" w:rsidRPr="00B95EC5">
        <w:rPr>
          <w:rFonts w:ascii="Times New Roman" w:hAnsi="Times New Roman" w:cs="Times New Roman"/>
          <w:sz w:val="24"/>
          <w:szCs w:val="24"/>
        </w:rPr>
        <w:t xml:space="preserve"> et al</w:t>
      </w:r>
      <w:r w:rsidR="00687EEE" w:rsidRPr="00B95EC5">
        <w:rPr>
          <w:rFonts w:ascii="Times New Roman" w:hAnsi="Times New Roman" w:cs="Times New Roman"/>
          <w:sz w:val="24"/>
          <w:szCs w:val="24"/>
        </w:rPr>
        <w:t>.,</w:t>
      </w:r>
      <w:r w:rsidR="00317788" w:rsidRPr="00B95EC5">
        <w:rPr>
          <w:rFonts w:ascii="Times New Roman" w:hAnsi="Times New Roman" w:cs="Times New Roman"/>
          <w:sz w:val="24"/>
          <w:szCs w:val="24"/>
        </w:rPr>
        <w:t xml:space="preserve"> 1990</w:t>
      </w:r>
      <w:r w:rsidR="0086302C" w:rsidRPr="00B95EC5">
        <w:rPr>
          <w:rFonts w:ascii="Times New Roman" w:hAnsi="Times New Roman" w:cs="Times New Roman"/>
          <w:sz w:val="24"/>
          <w:szCs w:val="24"/>
        </w:rPr>
        <w:t>); ACTH i.v. injectio</w:t>
      </w:r>
      <w:r w:rsidR="00B42B1A" w:rsidRPr="00B95EC5">
        <w:rPr>
          <w:rFonts w:ascii="Times New Roman" w:hAnsi="Times New Roman" w:cs="Times New Roman"/>
          <w:sz w:val="24"/>
          <w:szCs w:val="24"/>
        </w:rPr>
        <w:t>ns increase cortisol (</w:t>
      </w:r>
      <w:r w:rsidR="00B37A8E" w:rsidRPr="00B95EC5">
        <w:rPr>
          <w:rFonts w:ascii="Times New Roman" w:hAnsi="Times New Roman" w:cs="Times New Roman"/>
          <w:sz w:val="24"/>
          <w:szCs w:val="24"/>
        </w:rPr>
        <w:t>cows:</w:t>
      </w:r>
      <w:r w:rsidR="00B42B1A" w:rsidRPr="00B95EC5">
        <w:rPr>
          <w:rFonts w:ascii="Times New Roman" w:hAnsi="Times New Roman" w:cs="Times New Roman"/>
          <w:sz w:val="24"/>
          <w:szCs w:val="24"/>
        </w:rPr>
        <w:t xml:space="preserve"> Alam et al</w:t>
      </w:r>
      <w:r w:rsidR="00687EEE" w:rsidRPr="00B95EC5">
        <w:rPr>
          <w:rFonts w:ascii="Times New Roman" w:hAnsi="Times New Roman" w:cs="Times New Roman"/>
          <w:sz w:val="24"/>
          <w:szCs w:val="24"/>
        </w:rPr>
        <w:t>.,</w:t>
      </w:r>
      <w:r w:rsidR="00B42B1A" w:rsidRPr="00B95EC5">
        <w:rPr>
          <w:rFonts w:ascii="Times New Roman" w:hAnsi="Times New Roman" w:cs="Times New Roman"/>
          <w:sz w:val="24"/>
          <w:szCs w:val="24"/>
        </w:rPr>
        <w:t xml:space="preserve"> 1986; </w:t>
      </w:r>
      <w:r w:rsidR="00781B5D" w:rsidRPr="00B95EC5">
        <w:rPr>
          <w:rFonts w:ascii="Times New Roman" w:hAnsi="Times New Roman" w:cs="Times New Roman"/>
          <w:sz w:val="24"/>
          <w:szCs w:val="24"/>
        </w:rPr>
        <w:t>ewes</w:t>
      </w:r>
      <w:r w:rsidR="00B37A8E" w:rsidRPr="00B95EC5">
        <w:rPr>
          <w:rFonts w:ascii="Times New Roman" w:hAnsi="Times New Roman" w:cs="Times New Roman"/>
          <w:sz w:val="24"/>
          <w:szCs w:val="24"/>
        </w:rPr>
        <w:t>:</w:t>
      </w:r>
      <w:r w:rsidR="00B42B1A" w:rsidRPr="00B95EC5">
        <w:rPr>
          <w:rFonts w:ascii="Times New Roman" w:hAnsi="Times New Roman" w:cs="Times New Roman"/>
          <w:sz w:val="24"/>
          <w:szCs w:val="24"/>
        </w:rPr>
        <w:t xml:space="preserve"> Phogat </w:t>
      </w:r>
      <w:r w:rsidR="00B37A8E" w:rsidRPr="00B95EC5">
        <w:rPr>
          <w:rFonts w:ascii="Times New Roman" w:hAnsi="Times New Roman" w:cs="Times New Roman"/>
          <w:sz w:val="24"/>
          <w:szCs w:val="24"/>
        </w:rPr>
        <w:t>et al</w:t>
      </w:r>
      <w:r w:rsidR="00687EEE" w:rsidRPr="00B95EC5">
        <w:rPr>
          <w:rFonts w:ascii="Times New Roman" w:hAnsi="Times New Roman" w:cs="Times New Roman"/>
          <w:sz w:val="24"/>
          <w:szCs w:val="24"/>
        </w:rPr>
        <w:t>.,</w:t>
      </w:r>
      <w:r w:rsidR="00B37A8E" w:rsidRPr="00B95EC5">
        <w:rPr>
          <w:rFonts w:ascii="Times New Roman" w:hAnsi="Times New Roman" w:cs="Times New Roman"/>
          <w:sz w:val="24"/>
          <w:szCs w:val="24"/>
        </w:rPr>
        <w:t xml:space="preserve"> 1999</w:t>
      </w:r>
      <w:r w:rsidR="004D63FA" w:rsidRPr="00B95EC5">
        <w:rPr>
          <w:rFonts w:ascii="Times New Roman" w:hAnsi="Times New Roman" w:cs="Times New Roman"/>
          <w:sz w:val="24"/>
          <w:szCs w:val="24"/>
        </w:rPr>
        <w:t>a</w:t>
      </w:r>
      <w:r w:rsidR="0086302C" w:rsidRPr="00B95EC5">
        <w:rPr>
          <w:rFonts w:ascii="Times New Roman" w:hAnsi="Times New Roman" w:cs="Times New Roman"/>
          <w:sz w:val="24"/>
          <w:szCs w:val="24"/>
        </w:rPr>
        <w:t xml:space="preserve">); </w:t>
      </w:r>
      <w:r w:rsidR="00317788" w:rsidRPr="00B95EC5">
        <w:rPr>
          <w:rFonts w:ascii="Times New Roman" w:hAnsi="Times New Roman" w:cs="Times New Roman"/>
          <w:sz w:val="24"/>
          <w:szCs w:val="24"/>
        </w:rPr>
        <w:t>whereas</w:t>
      </w:r>
      <w:r w:rsidR="0086302C" w:rsidRPr="00B95EC5">
        <w:rPr>
          <w:rFonts w:ascii="Times New Roman" w:hAnsi="Times New Roman" w:cs="Times New Roman"/>
          <w:sz w:val="24"/>
          <w:szCs w:val="24"/>
        </w:rPr>
        <w:t xml:space="preserve"> </w:t>
      </w:r>
      <w:r w:rsidR="00F22D21" w:rsidRPr="00B95EC5">
        <w:rPr>
          <w:rFonts w:ascii="Times New Roman" w:hAnsi="Times New Roman" w:cs="Times New Roman"/>
          <w:sz w:val="24"/>
          <w:szCs w:val="24"/>
        </w:rPr>
        <w:t xml:space="preserve">10-day treatment </w:t>
      </w:r>
      <w:r w:rsidR="000C7213" w:rsidRPr="00B95EC5">
        <w:rPr>
          <w:rFonts w:ascii="Times New Roman" w:hAnsi="Times New Roman" w:cs="Times New Roman"/>
          <w:sz w:val="24"/>
          <w:szCs w:val="24"/>
        </w:rPr>
        <w:t xml:space="preserve">of cows </w:t>
      </w:r>
      <w:r w:rsidR="00F22D21" w:rsidRPr="00B95EC5">
        <w:rPr>
          <w:rFonts w:ascii="Times New Roman" w:hAnsi="Times New Roman" w:cs="Times New Roman"/>
          <w:sz w:val="24"/>
          <w:szCs w:val="24"/>
        </w:rPr>
        <w:t xml:space="preserve">with </w:t>
      </w:r>
      <w:r w:rsidR="0086302C" w:rsidRPr="00B95EC5">
        <w:rPr>
          <w:rFonts w:ascii="Times New Roman" w:hAnsi="Times New Roman" w:cs="Times New Roman"/>
          <w:sz w:val="24"/>
          <w:szCs w:val="24"/>
        </w:rPr>
        <w:t xml:space="preserve">betamethasone (a </w:t>
      </w:r>
      <w:r w:rsidR="0012711A" w:rsidRPr="00B95EC5">
        <w:rPr>
          <w:rFonts w:ascii="Times New Roman" w:hAnsi="Times New Roman" w:cs="Times New Roman"/>
          <w:sz w:val="24"/>
          <w:szCs w:val="24"/>
        </w:rPr>
        <w:t xml:space="preserve">synthetic corticoid) suppresses </w:t>
      </w:r>
      <w:r w:rsidR="0086302C" w:rsidRPr="00B95EC5">
        <w:rPr>
          <w:rFonts w:ascii="Times New Roman" w:hAnsi="Times New Roman" w:cs="Times New Roman"/>
          <w:sz w:val="24"/>
          <w:szCs w:val="24"/>
        </w:rPr>
        <w:t xml:space="preserve">plasma cortisol </w:t>
      </w:r>
      <w:r w:rsidR="00872CF2" w:rsidRPr="00B95EC5">
        <w:rPr>
          <w:rFonts w:ascii="Times New Roman" w:hAnsi="Times New Roman" w:cs="Times New Roman"/>
          <w:sz w:val="24"/>
          <w:szCs w:val="24"/>
        </w:rPr>
        <w:t xml:space="preserve">for up to </w:t>
      </w:r>
      <w:r w:rsidR="00872CF2" w:rsidRPr="00B95EC5">
        <w:rPr>
          <w:rFonts w:ascii="Times New Roman" w:hAnsi="Times New Roman" w:cs="Times New Roman"/>
          <w:sz w:val="24"/>
          <w:szCs w:val="24"/>
        </w:rPr>
        <w:lastRenderedPageBreak/>
        <w:t>26 days</w:t>
      </w:r>
      <w:r w:rsidR="0012711A" w:rsidRPr="00B95EC5">
        <w:rPr>
          <w:rFonts w:ascii="Times New Roman" w:hAnsi="Times New Roman" w:cs="Times New Roman"/>
          <w:sz w:val="24"/>
          <w:szCs w:val="24"/>
        </w:rPr>
        <w:t xml:space="preserve"> and delays</w:t>
      </w:r>
      <w:r w:rsidR="003E2983" w:rsidRPr="00B95EC5">
        <w:rPr>
          <w:rFonts w:ascii="Times New Roman" w:hAnsi="Times New Roman" w:cs="Times New Roman"/>
          <w:sz w:val="24"/>
          <w:szCs w:val="24"/>
        </w:rPr>
        <w:t xml:space="preserve"> luteolysis</w:t>
      </w:r>
      <w:r w:rsidR="00872CF2" w:rsidRPr="00B95EC5">
        <w:rPr>
          <w:rFonts w:ascii="Times New Roman" w:hAnsi="Times New Roman" w:cs="Times New Roman"/>
          <w:sz w:val="24"/>
          <w:szCs w:val="24"/>
        </w:rPr>
        <w:t xml:space="preserve"> </w:t>
      </w:r>
      <w:r w:rsidR="00B41EE6" w:rsidRPr="00B95EC5">
        <w:rPr>
          <w:rFonts w:ascii="Times New Roman" w:hAnsi="Times New Roman" w:cs="Times New Roman"/>
          <w:sz w:val="24"/>
          <w:szCs w:val="24"/>
        </w:rPr>
        <w:t xml:space="preserve">probably by blocking prostaglandin F2-alpha release that is usually stimulated by follicular oestradiol </w:t>
      </w:r>
      <w:r w:rsidR="00872CF2" w:rsidRPr="00B95EC5">
        <w:rPr>
          <w:rFonts w:ascii="Times New Roman" w:hAnsi="Times New Roman" w:cs="Times New Roman"/>
          <w:sz w:val="24"/>
          <w:szCs w:val="24"/>
        </w:rPr>
        <w:t>(</w:t>
      </w:r>
      <w:r w:rsidR="00607009" w:rsidRPr="00B95EC5">
        <w:rPr>
          <w:rFonts w:ascii="Times New Roman" w:hAnsi="Times New Roman" w:cs="Times New Roman"/>
          <w:sz w:val="24"/>
          <w:szCs w:val="24"/>
        </w:rPr>
        <w:t>Dobson et al</w:t>
      </w:r>
      <w:r w:rsidR="00687EEE" w:rsidRPr="00B95EC5">
        <w:rPr>
          <w:rFonts w:ascii="Times New Roman" w:hAnsi="Times New Roman" w:cs="Times New Roman"/>
          <w:sz w:val="24"/>
          <w:szCs w:val="24"/>
        </w:rPr>
        <w:t>.,</w:t>
      </w:r>
      <w:r w:rsidR="00607009" w:rsidRPr="00B95EC5">
        <w:rPr>
          <w:rFonts w:ascii="Times New Roman" w:hAnsi="Times New Roman" w:cs="Times New Roman"/>
          <w:sz w:val="24"/>
          <w:szCs w:val="24"/>
        </w:rPr>
        <w:t xml:space="preserve"> 1987).</w:t>
      </w:r>
    </w:p>
    <w:p w:rsidR="00342E9C" w:rsidRPr="00B95EC5" w:rsidRDefault="00342E9C" w:rsidP="00342E9C">
      <w:pPr>
        <w:pStyle w:val="ListParagraph"/>
        <w:ind w:right="91"/>
        <w:rPr>
          <w:rFonts w:ascii="Times New Roman" w:hAnsi="Times New Roman" w:cs="Times New Roman"/>
          <w:sz w:val="24"/>
          <w:szCs w:val="24"/>
        </w:rPr>
      </w:pPr>
    </w:p>
    <w:p w:rsidR="000311A3" w:rsidRPr="00B95EC5" w:rsidRDefault="0012711A" w:rsidP="00884ABC">
      <w:pPr>
        <w:ind w:right="91"/>
        <w:rPr>
          <w:rFonts w:ascii="Times New Roman" w:hAnsi="Times New Roman" w:cs="Times New Roman"/>
          <w:b/>
          <w:i/>
          <w:sz w:val="24"/>
          <w:szCs w:val="24"/>
        </w:rPr>
      </w:pPr>
      <w:r w:rsidRPr="00B95EC5">
        <w:rPr>
          <w:rFonts w:ascii="Times New Roman" w:hAnsi="Times New Roman" w:cs="Times New Roman"/>
          <w:b/>
          <w:i/>
          <w:sz w:val="24"/>
          <w:szCs w:val="24"/>
        </w:rPr>
        <w:t>Models to understand the i</w:t>
      </w:r>
      <w:r w:rsidR="00607009" w:rsidRPr="00B95EC5">
        <w:rPr>
          <w:rFonts w:ascii="Times New Roman" w:hAnsi="Times New Roman" w:cs="Times New Roman"/>
          <w:b/>
          <w:i/>
          <w:sz w:val="24"/>
          <w:szCs w:val="24"/>
        </w:rPr>
        <w:t>nteraction between HPA and HPO</w:t>
      </w:r>
    </w:p>
    <w:p w:rsidR="00F50B35" w:rsidRPr="00B95EC5" w:rsidRDefault="00F50B35" w:rsidP="00884ABC">
      <w:pPr>
        <w:ind w:right="91"/>
        <w:rPr>
          <w:rFonts w:ascii="Times New Roman" w:hAnsi="Times New Roman" w:cs="Times New Roman"/>
          <w:color w:val="000000"/>
          <w:sz w:val="24"/>
          <w:szCs w:val="24"/>
        </w:rPr>
      </w:pPr>
    </w:p>
    <w:p w:rsidR="00633389" w:rsidRPr="00B95EC5" w:rsidRDefault="00A80711" w:rsidP="00884ABC">
      <w:pPr>
        <w:ind w:right="91"/>
        <w:rPr>
          <w:rFonts w:ascii="Times New Roman" w:hAnsi="Times New Roman" w:cs="Times New Roman"/>
          <w:color w:val="000000"/>
          <w:sz w:val="24"/>
          <w:szCs w:val="24"/>
        </w:rPr>
      </w:pPr>
      <w:r w:rsidRPr="00B95EC5">
        <w:rPr>
          <w:rFonts w:ascii="Times New Roman" w:hAnsi="Times New Roman" w:cs="Times New Roman"/>
          <w:color w:val="000000"/>
          <w:sz w:val="24"/>
          <w:szCs w:val="24"/>
        </w:rPr>
        <w:t>Many</w:t>
      </w:r>
      <w:r w:rsidR="00AC06C2" w:rsidRPr="00B95EC5">
        <w:rPr>
          <w:rFonts w:ascii="Times New Roman" w:hAnsi="Times New Roman" w:cs="Times New Roman"/>
          <w:color w:val="000000"/>
          <w:sz w:val="24"/>
          <w:szCs w:val="24"/>
        </w:rPr>
        <w:t xml:space="preserve"> </w:t>
      </w:r>
      <w:r w:rsidR="002F2FE0" w:rsidRPr="00B95EC5">
        <w:rPr>
          <w:rFonts w:ascii="Times New Roman" w:hAnsi="Times New Roman" w:cs="Times New Roman"/>
          <w:color w:val="000000"/>
          <w:sz w:val="24"/>
          <w:szCs w:val="24"/>
        </w:rPr>
        <w:t xml:space="preserve">acute </w:t>
      </w:r>
      <w:r w:rsidR="00AC06C2" w:rsidRPr="00B95EC5">
        <w:rPr>
          <w:rFonts w:ascii="Times New Roman" w:hAnsi="Times New Roman" w:cs="Times New Roman"/>
          <w:color w:val="000000"/>
          <w:sz w:val="24"/>
          <w:szCs w:val="24"/>
        </w:rPr>
        <w:t xml:space="preserve">stimuli </w:t>
      </w:r>
      <w:r w:rsidR="00910253" w:rsidRPr="00B95EC5">
        <w:rPr>
          <w:rFonts w:ascii="Times New Roman" w:hAnsi="Times New Roman" w:cs="Times New Roman"/>
          <w:color w:val="000000"/>
          <w:sz w:val="24"/>
          <w:szCs w:val="24"/>
        </w:rPr>
        <w:t xml:space="preserve">models reveal </w:t>
      </w:r>
      <w:r w:rsidR="00A97E24" w:rsidRPr="00B95EC5">
        <w:rPr>
          <w:rFonts w:ascii="Times New Roman" w:hAnsi="Times New Roman" w:cs="Times New Roman"/>
          <w:color w:val="000000"/>
          <w:sz w:val="24"/>
          <w:szCs w:val="24"/>
        </w:rPr>
        <w:t>reduce</w:t>
      </w:r>
      <w:r w:rsidR="00910253" w:rsidRPr="00B95EC5">
        <w:rPr>
          <w:rFonts w:ascii="Times New Roman" w:hAnsi="Times New Roman" w:cs="Times New Roman"/>
          <w:color w:val="000000"/>
          <w:sz w:val="24"/>
          <w:szCs w:val="24"/>
        </w:rPr>
        <w:t>d</w:t>
      </w:r>
      <w:r w:rsidR="00A97E24" w:rsidRPr="00B95EC5">
        <w:rPr>
          <w:rFonts w:ascii="Times New Roman" w:hAnsi="Times New Roman" w:cs="Times New Roman"/>
          <w:color w:val="000000"/>
          <w:sz w:val="24"/>
          <w:szCs w:val="24"/>
        </w:rPr>
        <w:t xml:space="preserve"> LH pulse</w:t>
      </w:r>
      <w:r w:rsidR="00AC06C2" w:rsidRPr="00B95EC5">
        <w:rPr>
          <w:rFonts w:ascii="Times New Roman" w:hAnsi="Times New Roman" w:cs="Times New Roman"/>
          <w:color w:val="000000"/>
          <w:sz w:val="24"/>
          <w:szCs w:val="24"/>
        </w:rPr>
        <w:t xml:space="preserve"> </w:t>
      </w:r>
      <w:r w:rsidR="00A97E24" w:rsidRPr="00B95EC5">
        <w:rPr>
          <w:rFonts w:ascii="Times New Roman" w:hAnsi="Times New Roman" w:cs="Times New Roman"/>
          <w:color w:val="000000"/>
          <w:sz w:val="24"/>
          <w:szCs w:val="24"/>
        </w:rPr>
        <w:t xml:space="preserve">frequency and amplitude as well as </w:t>
      </w:r>
      <w:r w:rsidR="008A0B98" w:rsidRPr="00B95EC5">
        <w:rPr>
          <w:rFonts w:ascii="Times New Roman" w:hAnsi="Times New Roman" w:cs="Times New Roman"/>
          <w:color w:val="000000"/>
          <w:sz w:val="24"/>
          <w:szCs w:val="24"/>
        </w:rPr>
        <w:t xml:space="preserve">delay/block </w:t>
      </w:r>
      <w:r w:rsidR="00E2295C" w:rsidRPr="00B95EC5">
        <w:rPr>
          <w:rFonts w:ascii="Times New Roman" w:hAnsi="Times New Roman" w:cs="Times New Roman"/>
          <w:color w:val="000000"/>
          <w:sz w:val="24"/>
          <w:szCs w:val="24"/>
        </w:rPr>
        <w:t>of</w:t>
      </w:r>
      <w:r w:rsidR="008A0B98" w:rsidRPr="00B95EC5">
        <w:rPr>
          <w:rFonts w:ascii="Times New Roman" w:hAnsi="Times New Roman" w:cs="Times New Roman"/>
          <w:color w:val="000000"/>
          <w:sz w:val="24"/>
          <w:szCs w:val="24"/>
        </w:rPr>
        <w:t xml:space="preserve"> </w:t>
      </w:r>
      <w:r w:rsidR="00A97E24" w:rsidRPr="00B95EC5">
        <w:rPr>
          <w:rFonts w:ascii="Times New Roman" w:hAnsi="Times New Roman" w:cs="Times New Roman"/>
          <w:color w:val="000000"/>
          <w:sz w:val="24"/>
          <w:szCs w:val="24"/>
        </w:rPr>
        <w:t xml:space="preserve">the LH surge </w:t>
      </w:r>
      <w:r w:rsidR="00AC06C2" w:rsidRPr="00B95EC5">
        <w:rPr>
          <w:rFonts w:ascii="Times New Roman" w:hAnsi="Times New Roman" w:cs="Times New Roman"/>
          <w:color w:val="000000"/>
          <w:sz w:val="24"/>
          <w:szCs w:val="24"/>
        </w:rPr>
        <w:t xml:space="preserve">in </w:t>
      </w:r>
      <w:r w:rsidR="000C7213" w:rsidRPr="00B95EC5">
        <w:rPr>
          <w:rFonts w:ascii="Times New Roman" w:hAnsi="Times New Roman" w:cs="Times New Roman"/>
          <w:sz w:val="24"/>
          <w:szCs w:val="24"/>
        </w:rPr>
        <w:t xml:space="preserve">cows and </w:t>
      </w:r>
      <w:r w:rsidR="00781B5D" w:rsidRPr="00B95EC5">
        <w:rPr>
          <w:rFonts w:ascii="Times New Roman" w:hAnsi="Times New Roman" w:cs="Times New Roman"/>
          <w:sz w:val="24"/>
          <w:szCs w:val="24"/>
        </w:rPr>
        <w:t>ewes</w:t>
      </w:r>
      <w:r w:rsidR="000C7213" w:rsidRPr="00B95EC5">
        <w:rPr>
          <w:rFonts w:ascii="Times New Roman" w:hAnsi="Times New Roman" w:cs="Times New Roman"/>
          <w:sz w:val="24"/>
          <w:szCs w:val="24"/>
        </w:rPr>
        <w:t xml:space="preserve"> </w:t>
      </w:r>
      <w:r w:rsidR="00E2295C" w:rsidRPr="00B95EC5">
        <w:rPr>
          <w:rFonts w:ascii="Times New Roman" w:hAnsi="Times New Roman" w:cs="Times New Roman"/>
          <w:color w:val="000000"/>
          <w:sz w:val="24"/>
          <w:szCs w:val="24"/>
        </w:rPr>
        <w:t xml:space="preserve">by affecting difference phases of GnRH surge generation </w:t>
      </w:r>
      <w:r w:rsidR="0061198A" w:rsidRPr="00B95EC5">
        <w:rPr>
          <w:rFonts w:ascii="Times New Roman" w:hAnsi="Times New Roman" w:cs="Times New Roman"/>
          <w:color w:val="000000"/>
          <w:sz w:val="24"/>
          <w:szCs w:val="24"/>
        </w:rPr>
        <w:t>(Fig.</w:t>
      </w:r>
      <w:r w:rsidR="00407854" w:rsidRPr="00B95EC5">
        <w:rPr>
          <w:rFonts w:ascii="Times New Roman" w:hAnsi="Times New Roman" w:cs="Times New Roman"/>
          <w:color w:val="000000"/>
          <w:sz w:val="24"/>
          <w:szCs w:val="24"/>
        </w:rPr>
        <w:t xml:space="preserve"> 2</w:t>
      </w:r>
      <w:r w:rsidR="0061198A" w:rsidRPr="00B95EC5">
        <w:rPr>
          <w:rFonts w:ascii="Times New Roman" w:hAnsi="Times New Roman" w:cs="Times New Roman"/>
          <w:color w:val="000000"/>
          <w:sz w:val="24"/>
          <w:szCs w:val="24"/>
        </w:rPr>
        <w:t>)</w:t>
      </w:r>
      <w:r w:rsidR="00AC06C2" w:rsidRPr="00B95EC5">
        <w:rPr>
          <w:rFonts w:ascii="Times New Roman" w:hAnsi="Times New Roman" w:cs="Times New Roman"/>
          <w:color w:val="000000"/>
          <w:sz w:val="24"/>
          <w:szCs w:val="24"/>
        </w:rPr>
        <w:t xml:space="preserve">. </w:t>
      </w:r>
      <w:r w:rsidR="00633389" w:rsidRPr="00B95EC5">
        <w:rPr>
          <w:rFonts w:ascii="Times New Roman" w:hAnsi="Times New Roman" w:cs="Times New Roman"/>
          <w:color w:val="000000"/>
          <w:sz w:val="24"/>
          <w:szCs w:val="24"/>
        </w:rPr>
        <w:t>For example</w:t>
      </w:r>
      <w:r w:rsidR="00A60BDC" w:rsidRPr="00B95EC5">
        <w:rPr>
          <w:rFonts w:ascii="Times New Roman" w:hAnsi="Times New Roman" w:cs="Times New Roman"/>
          <w:color w:val="000000"/>
          <w:sz w:val="24"/>
          <w:szCs w:val="24"/>
        </w:rPr>
        <w:t>, in rank order of stimulus severity</w:t>
      </w:r>
      <w:r w:rsidR="00633389" w:rsidRPr="00B95EC5">
        <w:rPr>
          <w:rFonts w:ascii="Times New Roman" w:hAnsi="Times New Roman" w:cs="Times New Roman"/>
          <w:color w:val="000000"/>
          <w:sz w:val="24"/>
          <w:szCs w:val="24"/>
        </w:rPr>
        <w:t>:</w:t>
      </w:r>
      <w:r w:rsidR="00AC06C2" w:rsidRPr="00B95EC5">
        <w:rPr>
          <w:rFonts w:ascii="Times New Roman" w:hAnsi="Times New Roman" w:cs="Times New Roman"/>
          <w:color w:val="000000"/>
          <w:sz w:val="24"/>
          <w:szCs w:val="24"/>
        </w:rPr>
        <w:t xml:space="preserve"> </w:t>
      </w:r>
    </w:p>
    <w:p w:rsidR="00633389" w:rsidRPr="00B95EC5" w:rsidRDefault="002F2FE0" w:rsidP="00884ABC">
      <w:pPr>
        <w:pStyle w:val="ListParagraph"/>
        <w:numPr>
          <w:ilvl w:val="0"/>
          <w:numId w:val="3"/>
        </w:numPr>
        <w:ind w:right="91"/>
        <w:rPr>
          <w:rFonts w:ascii="Times New Roman" w:hAnsi="Times New Roman" w:cs="Times New Roman"/>
          <w:color w:val="000000"/>
          <w:sz w:val="24"/>
          <w:szCs w:val="24"/>
        </w:rPr>
      </w:pPr>
      <w:r w:rsidRPr="00B95EC5">
        <w:rPr>
          <w:rFonts w:ascii="Times New Roman" w:hAnsi="Times New Roman" w:cs="Times New Roman"/>
          <w:color w:val="000000"/>
          <w:sz w:val="24"/>
          <w:szCs w:val="24"/>
        </w:rPr>
        <w:t>p</w:t>
      </w:r>
      <w:r w:rsidR="00633389" w:rsidRPr="00B95EC5">
        <w:rPr>
          <w:rFonts w:ascii="Times New Roman" w:hAnsi="Times New Roman" w:cs="Times New Roman"/>
          <w:color w:val="000000"/>
          <w:sz w:val="24"/>
          <w:szCs w:val="24"/>
        </w:rPr>
        <w:t xml:space="preserve">sycho-social </w:t>
      </w:r>
      <w:r w:rsidRPr="00B95EC5">
        <w:rPr>
          <w:rFonts w:ascii="Times New Roman" w:hAnsi="Times New Roman" w:cs="Times New Roman"/>
          <w:color w:val="000000"/>
          <w:sz w:val="24"/>
          <w:szCs w:val="24"/>
        </w:rPr>
        <w:t>models</w:t>
      </w:r>
      <w:r w:rsidR="00A97E24" w:rsidRPr="00B95EC5">
        <w:rPr>
          <w:rFonts w:ascii="Times New Roman" w:hAnsi="Times New Roman" w:cs="Times New Roman"/>
          <w:color w:val="000000"/>
          <w:sz w:val="24"/>
          <w:szCs w:val="24"/>
        </w:rPr>
        <w:t xml:space="preserve"> in ewes</w:t>
      </w:r>
      <w:r w:rsidRPr="00B95EC5">
        <w:rPr>
          <w:rFonts w:ascii="Times New Roman" w:hAnsi="Times New Roman" w:cs="Times New Roman"/>
          <w:color w:val="000000"/>
          <w:sz w:val="24"/>
          <w:szCs w:val="24"/>
        </w:rPr>
        <w:t xml:space="preserve"> </w:t>
      </w:r>
      <w:r w:rsidR="00633389" w:rsidRPr="00B95EC5">
        <w:rPr>
          <w:rFonts w:ascii="Times New Roman" w:hAnsi="Times New Roman" w:cs="Times New Roman"/>
          <w:color w:val="000000"/>
          <w:sz w:val="24"/>
          <w:szCs w:val="24"/>
        </w:rPr>
        <w:t xml:space="preserve">(social isolation, restraint, blindfolding and/or exposure to predatory cues; </w:t>
      </w:r>
      <w:r w:rsidR="008F202F" w:rsidRPr="00B95EC5">
        <w:rPr>
          <w:rFonts w:ascii="Times New Roman" w:hAnsi="Times New Roman" w:cs="Times New Roman"/>
          <w:color w:val="000000"/>
          <w:sz w:val="24"/>
          <w:szCs w:val="24"/>
        </w:rPr>
        <w:t xml:space="preserve">review: </w:t>
      </w:r>
      <w:r w:rsidR="0012711A" w:rsidRPr="00B95EC5">
        <w:rPr>
          <w:rFonts w:ascii="Times New Roman" w:hAnsi="Times New Roman" w:cs="Times New Roman"/>
          <w:color w:val="000000"/>
          <w:sz w:val="24"/>
          <w:szCs w:val="24"/>
        </w:rPr>
        <w:t>Ralph et al</w:t>
      </w:r>
      <w:r w:rsidR="008F202F" w:rsidRPr="00B95EC5">
        <w:rPr>
          <w:rFonts w:ascii="Times New Roman" w:hAnsi="Times New Roman" w:cs="Times New Roman"/>
          <w:color w:val="000000"/>
          <w:sz w:val="24"/>
          <w:szCs w:val="24"/>
        </w:rPr>
        <w:t>.,</w:t>
      </w:r>
      <w:r w:rsidR="0012711A" w:rsidRPr="00B95EC5">
        <w:rPr>
          <w:rFonts w:ascii="Times New Roman" w:hAnsi="Times New Roman" w:cs="Times New Roman"/>
          <w:color w:val="000000"/>
          <w:sz w:val="24"/>
          <w:szCs w:val="24"/>
        </w:rPr>
        <w:t xml:space="preserve"> 2016)</w:t>
      </w:r>
    </w:p>
    <w:p w:rsidR="00633389" w:rsidRPr="00B95EC5" w:rsidRDefault="00AC06C2" w:rsidP="00884ABC">
      <w:pPr>
        <w:pStyle w:val="ListParagraph"/>
        <w:numPr>
          <w:ilvl w:val="0"/>
          <w:numId w:val="3"/>
        </w:numPr>
        <w:ind w:right="91"/>
        <w:rPr>
          <w:rFonts w:ascii="Times New Roman" w:hAnsi="Times New Roman" w:cs="Times New Roman"/>
          <w:color w:val="000000"/>
          <w:sz w:val="24"/>
          <w:szCs w:val="24"/>
        </w:rPr>
      </w:pPr>
      <w:r w:rsidRPr="00B95EC5">
        <w:rPr>
          <w:rFonts w:ascii="Times New Roman" w:hAnsi="Times New Roman" w:cs="Times New Roman"/>
          <w:color w:val="000000"/>
          <w:sz w:val="24"/>
          <w:szCs w:val="24"/>
        </w:rPr>
        <w:t xml:space="preserve">transport in </w:t>
      </w:r>
      <w:r w:rsidR="008F202F" w:rsidRPr="00B95EC5">
        <w:rPr>
          <w:rFonts w:ascii="Times New Roman" w:hAnsi="Times New Roman" w:cs="Times New Roman"/>
          <w:color w:val="000000"/>
          <w:sz w:val="24"/>
          <w:szCs w:val="24"/>
        </w:rPr>
        <w:t>cows or</w:t>
      </w:r>
      <w:r w:rsidRPr="00B95EC5">
        <w:rPr>
          <w:rFonts w:ascii="Times New Roman" w:hAnsi="Times New Roman" w:cs="Times New Roman"/>
          <w:color w:val="000000"/>
          <w:sz w:val="24"/>
          <w:szCs w:val="24"/>
        </w:rPr>
        <w:t xml:space="preserve"> </w:t>
      </w:r>
      <w:r w:rsidR="00781B5D" w:rsidRPr="00B95EC5">
        <w:rPr>
          <w:rFonts w:ascii="Times New Roman" w:hAnsi="Times New Roman" w:cs="Times New Roman"/>
          <w:color w:val="000000"/>
          <w:sz w:val="24"/>
          <w:szCs w:val="24"/>
        </w:rPr>
        <w:t>ewes</w:t>
      </w:r>
      <w:r w:rsidR="008F202F"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 xml:space="preserve">(Nanda </w:t>
      </w:r>
      <w:r w:rsidRPr="00B95EC5">
        <w:rPr>
          <w:rFonts w:ascii="Times New Roman" w:hAnsi="Times New Roman" w:cs="Times New Roman"/>
          <w:iCs/>
          <w:color w:val="000000"/>
          <w:sz w:val="24"/>
          <w:szCs w:val="24"/>
        </w:rPr>
        <w:t>et al</w:t>
      </w:r>
      <w:r w:rsidRPr="00B95EC5">
        <w:rPr>
          <w:rFonts w:ascii="Times New Roman" w:hAnsi="Times New Roman" w:cs="Times New Roman"/>
          <w:color w:val="000000"/>
          <w:sz w:val="24"/>
          <w:szCs w:val="24"/>
        </w:rPr>
        <w:t>.</w:t>
      </w:r>
      <w:r w:rsidR="008F202F" w:rsidRPr="00B95EC5">
        <w:rPr>
          <w:rFonts w:ascii="Times New Roman" w:hAnsi="Times New Roman" w:cs="Times New Roman"/>
          <w:color w:val="000000"/>
          <w:sz w:val="24"/>
          <w:szCs w:val="24"/>
        </w:rPr>
        <w:t>, 1990</w:t>
      </w:r>
      <w:r w:rsidR="00E45DD9" w:rsidRPr="00B95EC5">
        <w:rPr>
          <w:rFonts w:ascii="Times New Roman" w:hAnsi="Times New Roman" w:cs="Times New Roman"/>
          <w:color w:val="000000"/>
          <w:sz w:val="24"/>
          <w:szCs w:val="24"/>
        </w:rPr>
        <w:t>a</w:t>
      </w:r>
      <w:r w:rsidR="008F202F" w:rsidRPr="00B95EC5">
        <w:rPr>
          <w:rFonts w:ascii="Times New Roman" w:hAnsi="Times New Roman" w:cs="Times New Roman"/>
          <w:color w:val="000000"/>
          <w:sz w:val="24"/>
          <w:szCs w:val="24"/>
        </w:rPr>
        <w:t>;</w:t>
      </w:r>
      <w:r w:rsidR="00633389" w:rsidRPr="00B95EC5">
        <w:rPr>
          <w:rFonts w:ascii="Times New Roman" w:hAnsi="Times New Roman" w:cs="Times New Roman"/>
          <w:color w:val="000000"/>
          <w:sz w:val="24"/>
          <w:szCs w:val="24"/>
        </w:rPr>
        <w:t xml:space="preserve"> </w:t>
      </w:r>
      <w:r w:rsidR="008F202F" w:rsidRPr="00B95EC5">
        <w:rPr>
          <w:rFonts w:ascii="Times New Roman" w:hAnsi="Times New Roman" w:cs="Times New Roman"/>
          <w:color w:val="000000"/>
          <w:sz w:val="24"/>
          <w:szCs w:val="24"/>
        </w:rPr>
        <w:t xml:space="preserve">Dobson </w:t>
      </w:r>
      <w:r w:rsidR="008F202F" w:rsidRPr="00B95EC5">
        <w:rPr>
          <w:rFonts w:ascii="Times New Roman" w:hAnsi="Times New Roman" w:cs="Times New Roman"/>
          <w:iCs/>
          <w:color w:val="000000"/>
          <w:sz w:val="24"/>
          <w:szCs w:val="24"/>
        </w:rPr>
        <w:t>et al.,</w:t>
      </w:r>
      <w:r w:rsidR="008F202F" w:rsidRPr="00B95EC5">
        <w:rPr>
          <w:rFonts w:ascii="Times New Roman" w:hAnsi="Times New Roman" w:cs="Times New Roman"/>
          <w:color w:val="000000"/>
          <w:sz w:val="24"/>
          <w:szCs w:val="24"/>
        </w:rPr>
        <w:t xml:space="preserve"> </w:t>
      </w:r>
      <w:r w:rsidR="00633389" w:rsidRPr="00B95EC5">
        <w:rPr>
          <w:rFonts w:ascii="Times New Roman" w:hAnsi="Times New Roman" w:cs="Times New Roman"/>
          <w:color w:val="000000"/>
          <w:sz w:val="24"/>
          <w:szCs w:val="24"/>
        </w:rPr>
        <w:t xml:space="preserve">1999), </w:t>
      </w:r>
    </w:p>
    <w:p w:rsidR="00633389" w:rsidRPr="00B95EC5" w:rsidRDefault="00AC06C2" w:rsidP="00884ABC">
      <w:pPr>
        <w:pStyle w:val="ListParagraph"/>
        <w:numPr>
          <w:ilvl w:val="0"/>
          <w:numId w:val="3"/>
        </w:numPr>
        <w:ind w:right="91"/>
        <w:rPr>
          <w:rFonts w:ascii="Times New Roman" w:hAnsi="Times New Roman" w:cs="Times New Roman"/>
          <w:color w:val="000000"/>
          <w:sz w:val="24"/>
          <w:szCs w:val="24"/>
        </w:rPr>
      </w:pPr>
      <w:r w:rsidRPr="00B95EC5">
        <w:rPr>
          <w:rFonts w:ascii="Times New Roman" w:hAnsi="Times New Roman" w:cs="Times New Roman"/>
          <w:color w:val="000000"/>
          <w:sz w:val="24"/>
          <w:szCs w:val="24"/>
        </w:rPr>
        <w:t xml:space="preserve">rapid reduction in plasma glucose by insulin injections (Saifullizam </w:t>
      </w:r>
      <w:r w:rsidRPr="00B95EC5">
        <w:rPr>
          <w:rFonts w:ascii="Times New Roman" w:hAnsi="Times New Roman" w:cs="Times New Roman"/>
          <w:iCs/>
          <w:color w:val="000000"/>
          <w:sz w:val="24"/>
          <w:szCs w:val="24"/>
        </w:rPr>
        <w:t>et al</w:t>
      </w:r>
      <w:r w:rsidR="00633389" w:rsidRPr="00B95EC5">
        <w:rPr>
          <w:rFonts w:ascii="Times New Roman" w:hAnsi="Times New Roman" w:cs="Times New Roman"/>
          <w:color w:val="000000"/>
          <w:sz w:val="24"/>
          <w:szCs w:val="24"/>
        </w:rPr>
        <w:t>.</w:t>
      </w:r>
      <w:r w:rsidR="008F202F" w:rsidRPr="00B95EC5">
        <w:rPr>
          <w:rFonts w:ascii="Times New Roman" w:hAnsi="Times New Roman" w:cs="Times New Roman"/>
          <w:color w:val="000000"/>
          <w:sz w:val="24"/>
          <w:szCs w:val="24"/>
        </w:rPr>
        <w:t>,</w:t>
      </w:r>
      <w:r w:rsidR="00633389" w:rsidRPr="00B95EC5">
        <w:rPr>
          <w:rFonts w:ascii="Times New Roman" w:hAnsi="Times New Roman" w:cs="Times New Roman"/>
          <w:color w:val="000000"/>
          <w:sz w:val="24"/>
          <w:szCs w:val="24"/>
        </w:rPr>
        <w:t xml:space="preserve"> 2010)</w:t>
      </w:r>
    </w:p>
    <w:p w:rsidR="0061198A" w:rsidRPr="00B95EC5" w:rsidRDefault="00AC06C2" w:rsidP="00101FEC">
      <w:pPr>
        <w:pStyle w:val="ListParagraph"/>
        <w:numPr>
          <w:ilvl w:val="0"/>
          <w:numId w:val="3"/>
        </w:numPr>
        <w:ind w:right="91"/>
        <w:rPr>
          <w:rFonts w:ascii="Times New Roman" w:hAnsi="Times New Roman" w:cs="Times New Roman"/>
          <w:color w:val="000000"/>
          <w:sz w:val="24"/>
          <w:szCs w:val="24"/>
        </w:rPr>
      </w:pPr>
      <w:r w:rsidRPr="00B95EC5">
        <w:rPr>
          <w:rFonts w:ascii="Times New Roman" w:hAnsi="Times New Roman" w:cs="Times New Roman"/>
          <w:color w:val="000000"/>
          <w:sz w:val="24"/>
          <w:szCs w:val="24"/>
        </w:rPr>
        <w:t xml:space="preserve">exposure to LPS during the preovulatory period in </w:t>
      </w:r>
      <w:r w:rsidR="008F202F" w:rsidRPr="00B95EC5">
        <w:rPr>
          <w:rFonts w:ascii="Times New Roman" w:hAnsi="Times New Roman" w:cs="Times New Roman"/>
          <w:color w:val="000000"/>
          <w:sz w:val="24"/>
          <w:szCs w:val="24"/>
        </w:rPr>
        <w:t xml:space="preserve">cows </w:t>
      </w:r>
      <w:r w:rsidR="00A97E24" w:rsidRPr="00B95EC5">
        <w:rPr>
          <w:rFonts w:ascii="Times New Roman" w:hAnsi="Times New Roman" w:cs="Times New Roman"/>
          <w:color w:val="000000"/>
          <w:sz w:val="24"/>
          <w:szCs w:val="24"/>
        </w:rPr>
        <w:t xml:space="preserve">and </w:t>
      </w:r>
      <w:r w:rsidR="00781B5D" w:rsidRPr="00B95EC5">
        <w:rPr>
          <w:rFonts w:ascii="Times New Roman" w:hAnsi="Times New Roman" w:cs="Times New Roman"/>
          <w:color w:val="000000"/>
          <w:sz w:val="24"/>
          <w:szCs w:val="24"/>
        </w:rPr>
        <w:t>ewes</w:t>
      </w:r>
      <w:r w:rsidR="008F202F"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 xml:space="preserve">(Battaglia </w:t>
      </w:r>
      <w:r w:rsidRPr="00B95EC5">
        <w:rPr>
          <w:rFonts w:ascii="Times New Roman" w:hAnsi="Times New Roman" w:cs="Times New Roman"/>
          <w:iCs/>
          <w:color w:val="000000"/>
          <w:sz w:val="24"/>
          <w:szCs w:val="24"/>
        </w:rPr>
        <w:t>et al</w:t>
      </w:r>
      <w:r w:rsidRPr="00B95EC5">
        <w:rPr>
          <w:rFonts w:ascii="Times New Roman" w:hAnsi="Times New Roman" w:cs="Times New Roman"/>
          <w:color w:val="000000"/>
          <w:sz w:val="24"/>
          <w:szCs w:val="24"/>
        </w:rPr>
        <w:t>.</w:t>
      </w:r>
      <w:r w:rsidR="001A5B45" w:rsidRPr="00B95EC5">
        <w:rPr>
          <w:rFonts w:ascii="Times New Roman" w:hAnsi="Times New Roman" w:cs="Times New Roman"/>
          <w:color w:val="000000"/>
          <w:sz w:val="24"/>
          <w:szCs w:val="24"/>
        </w:rPr>
        <w:t>.</w:t>
      </w:r>
      <w:r w:rsidRPr="00B95EC5">
        <w:rPr>
          <w:rFonts w:ascii="Times New Roman" w:hAnsi="Times New Roman" w:cs="Times New Roman"/>
          <w:color w:val="000000"/>
          <w:sz w:val="24"/>
          <w:szCs w:val="24"/>
        </w:rPr>
        <w:t xml:space="preserve"> 2000</w:t>
      </w:r>
      <w:r w:rsidR="001A5B45" w:rsidRPr="00B95EC5">
        <w:rPr>
          <w:rFonts w:ascii="Times New Roman" w:hAnsi="Times New Roman" w:cs="Times New Roman"/>
          <w:color w:val="000000"/>
          <w:sz w:val="24"/>
          <w:szCs w:val="24"/>
        </w:rPr>
        <w:t>;</w:t>
      </w:r>
      <w:r w:rsidR="00633389" w:rsidRPr="00B95EC5">
        <w:rPr>
          <w:rFonts w:ascii="Times New Roman" w:hAnsi="Times New Roman" w:cs="Times New Roman"/>
          <w:color w:val="000000"/>
          <w:sz w:val="24"/>
          <w:szCs w:val="24"/>
        </w:rPr>
        <w:t xml:space="preserve"> Fergani et al</w:t>
      </w:r>
      <w:r w:rsidR="001A5B45" w:rsidRPr="00B95EC5">
        <w:rPr>
          <w:rFonts w:ascii="Times New Roman" w:hAnsi="Times New Roman" w:cs="Times New Roman"/>
          <w:color w:val="000000"/>
          <w:sz w:val="24"/>
          <w:szCs w:val="24"/>
        </w:rPr>
        <w:t>.,</w:t>
      </w:r>
      <w:r w:rsidR="00985EAA" w:rsidRPr="00B95EC5">
        <w:rPr>
          <w:rFonts w:ascii="Times New Roman" w:hAnsi="Times New Roman" w:cs="Times New Roman"/>
          <w:color w:val="000000"/>
          <w:sz w:val="24"/>
          <w:szCs w:val="24"/>
        </w:rPr>
        <w:t xml:space="preserve"> 2012</w:t>
      </w:r>
      <w:r w:rsidRPr="00B95EC5">
        <w:rPr>
          <w:rFonts w:ascii="Times New Roman" w:hAnsi="Times New Roman" w:cs="Times New Roman"/>
          <w:color w:val="000000"/>
          <w:sz w:val="24"/>
          <w:szCs w:val="24"/>
        </w:rPr>
        <w:t xml:space="preserve">). </w:t>
      </w:r>
    </w:p>
    <w:p w:rsidR="00407854" w:rsidRPr="00B95EC5" w:rsidRDefault="00407854" w:rsidP="00407854">
      <w:pPr>
        <w:pStyle w:val="ListParagraph"/>
        <w:ind w:right="91"/>
        <w:rPr>
          <w:rFonts w:ascii="Times New Roman" w:hAnsi="Times New Roman" w:cs="Times New Roman"/>
          <w:color w:val="000000"/>
          <w:sz w:val="24"/>
          <w:szCs w:val="24"/>
        </w:rPr>
      </w:pPr>
    </w:p>
    <w:p w:rsidR="00101FEC" w:rsidRPr="00B95EC5" w:rsidRDefault="00910253" w:rsidP="00101FEC">
      <w:pPr>
        <w:ind w:right="91"/>
        <w:rPr>
          <w:rFonts w:ascii="Times New Roman" w:hAnsi="Times New Roman" w:cs="Times New Roman"/>
          <w:color w:val="000000"/>
          <w:sz w:val="24"/>
          <w:szCs w:val="24"/>
        </w:rPr>
      </w:pPr>
      <w:r w:rsidRPr="00B95EC5">
        <w:rPr>
          <w:rFonts w:ascii="Times New Roman" w:hAnsi="Times New Roman" w:cs="Times New Roman"/>
          <w:color w:val="000000"/>
          <w:sz w:val="24"/>
          <w:szCs w:val="24"/>
        </w:rPr>
        <w:t>To unravel changes that occur in these models, c</w:t>
      </w:r>
      <w:r w:rsidR="00101FEC" w:rsidRPr="00B95EC5">
        <w:rPr>
          <w:rFonts w:ascii="Times New Roman" w:hAnsi="Times New Roman" w:cs="Times New Roman"/>
          <w:color w:val="000000"/>
          <w:sz w:val="24"/>
          <w:szCs w:val="24"/>
        </w:rPr>
        <w:t xml:space="preserve">onventional approaches have been taken by endocrinologists to determine which </w:t>
      </w:r>
      <w:r w:rsidR="0012711A" w:rsidRPr="00B95EC5">
        <w:rPr>
          <w:rFonts w:ascii="Times New Roman" w:hAnsi="Times New Roman" w:cs="Times New Roman"/>
          <w:color w:val="000000"/>
          <w:sz w:val="24"/>
          <w:szCs w:val="24"/>
        </w:rPr>
        <w:t>part</w:t>
      </w:r>
      <w:r w:rsidR="00101FEC" w:rsidRPr="00B95EC5">
        <w:rPr>
          <w:rFonts w:ascii="Times New Roman" w:hAnsi="Times New Roman" w:cs="Times New Roman"/>
          <w:color w:val="000000"/>
          <w:sz w:val="24"/>
          <w:szCs w:val="24"/>
        </w:rPr>
        <w:t xml:space="preserve">(s) of the activated HPA axis are responsible for disrupting normal function at specific levels of the HPO. While some studies investigate endocrine systems in cattle, many more use </w:t>
      </w:r>
      <w:r w:rsidR="00781B5D" w:rsidRPr="00B95EC5">
        <w:rPr>
          <w:rFonts w:ascii="Times New Roman" w:hAnsi="Times New Roman" w:cs="Times New Roman"/>
          <w:color w:val="000000"/>
          <w:sz w:val="24"/>
          <w:szCs w:val="24"/>
        </w:rPr>
        <w:t>ewes</w:t>
      </w:r>
      <w:r w:rsidR="00101FEC" w:rsidRPr="00B95EC5">
        <w:rPr>
          <w:rFonts w:ascii="Times New Roman" w:hAnsi="Times New Roman" w:cs="Times New Roman"/>
          <w:color w:val="000000"/>
          <w:sz w:val="24"/>
          <w:szCs w:val="24"/>
        </w:rPr>
        <w:t xml:space="preserve"> that are more easily handled, less expensive to maintain, but closely mimic responses in </w:t>
      </w:r>
      <w:r w:rsidR="000C7213" w:rsidRPr="00B95EC5">
        <w:rPr>
          <w:rFonts w:ascii="Times New Roman" w:hAnsi="Times New Roman" w:cs="Times New Roman"/>
          <w:color w:val="000000"/>
          <w:sz w:val="24"/>
          <w:szCs w:val="24"/>
        </w:rPr>
        <w:t>cows</w:t>
      </w:r>
      <w:r w:rsidR="00101FEC" w:rsidRPr="00B95EC5">
        <w:rPr>
          <w:rFonts w:ascii="Times New Roman" w:hAnsi="Times New Roman" w:cs="Times New Roman"/>
          <w:color w:val="000000"/>
          <w:sz w:val="24"/>
          <w:szCs w:val="24"/>
        </w:rPr>
        <w:t xml:space="preserve">. Different components of the HPO </w:t>
      </w:r>
      <w:r w:rsidR="00272EE5" w:rsidRPr="00B95EC5">
        <w:rPr>
          <w:rFonts w:ascii="Times New Roman" w:hAnsi="Times New Roman" w:cs="Times New Roman"/>
          <w:color w:val="000000"/>
          <w:sz w:val="24"/>
          <w:szCs w:val="24"/>
        </w:rPr>
        <w:t xml:space="preserve">(as well as agonists or antagonists) </w:t>
      </w:r>
      <w:r w:rsidR="00101FEC" w:rsidRPr="00B95EC5">
        <w:rPr>
          <w:rFonts w:ascii="Times New Roman" w:hAnsi="Times New Roman" w:cs="Times New Roman"/>
          <w:color w:val="000000"/>
          <w:sz w:val="24"/>
          <w:szCs w:val="24"/>
        </w:rPr>
        <w:t xml:space="preserve">have been administered to assess changes in responses during exposure to a variety of acute or chronic stimuli; </w:t>
      </w:r>
      <w:r w:rsidR="00CE3BA0" w:rsidRPr="00B95EC5">
        <w:rPr>
          <w:rFonts w:ascii="Times New Roman" w:hAnsi="Times New Roman" w:cs="Times New Roman"/>
          <w:color w:val="000000"/>
          <w:sz w:val="24"/>
          <w:szCs w:val="24"/>
        </w:rPr>
        <w:t xml:space="preserve">and </w:t>
      </w:r>
      <w:r w:rsidR="00101FEC" w:rsidRPr="00B95EC5">
        <w:rPr>
          <w:rFonts w:ascii="Times New Roman" w:hAnsi="Times New Roman" w:cs="Times New Roman"/>
          <w:color w:val="000000"/>
          <w:sz w:val="24"/>
          <w:szCs w:val="24"/>
        </w:rPr>
        <w:t xml:space="preserve">different HPA hormones have been assessed for their impact on HPO function. Moreover, a variety of reproductive states have been involved; for example, intact </w:t>
      </w:r>
      <w:r w:rsidR="00781B5D" w:rsidRPr="00B95EC5">
        <w:rPr>
          <w:rFonts w:ascii="Times New Roman" w:hAnsi="Times New Roman" w:cs="Times New Roman"/>
          <w:color w:val="000000"/>
          <w:sz w:val="24"/>
          <w:szCs w:val="24"/>
        </w:rPr>
        <w:t>ewes</w:t>
      </w:r>
      <w:r w:rsidR="00101FEC" w:rsidRPr="00B95EC5">
        <w:rPr>
          <w:rFonts w:ascii="Times New Roman" w:hAnsi="Times New Roman" w:cs="Times New Roman"/>
          <w:color w:val="000000"/>
          <w:sz w:val="24"/>
          <w:szCs w:val="24"/>
        </w:rPr>
        <w:t xml:space="preserve"> in the breeding or non-breeding season, in luteal or follicular phases with or without (synthetic) hormonal manipulation, and short- or long-term ovariectomised animals with or without (synthetic) hormone replacement. There are difficulties in interpreting the responses</w:t>
      </w:r>
      <w:r w:rsidR="00153FC0" w:rsidRPr="00B95EC5">
        <w:rPr>
          <w:rFonts w:ascii="Times New Roman" w:hAnsi="Times New Roman" w:cs="Times New Roman"/>
          <w:color w:val="000000"/>
          <w:sz w:val="24"/>
          <w:szCs w:val="24"/>
        </w:rPr>
        <w:t xml:space="preserve"> in ovariectomised animals</w:t>
      </w:r>
      <w:r w:rsidR="00101FEC" w:rsidRPr="00B95EC5">
        <w:rPr>
          <w:rFonts w:ascii="Times New Roman" w:hAnsi="Times New Roman" w:cs="Times New Roman"/>
          <w:color w:val="000000"/>
          <w:sz w:val="24"/>
          <w:szCs w:val="24"/>
        </w:rPr>
        <w:t>: the HPO itself adapts after ovariectomy irrespective of any changes in HPA activity; selecting the correct replacement hormone in appropriate doses/patterns/duration affects responses; and the role of the animal’s own balancing systems are compromised (or often ignored during interpretation).</w:t>
      </w:r>
    </w:p>
    <w:p w:rsidR="00101FEC" w:rsidRPr="00B95EC5" w:rsidRDefault="00101FEC" w:rsidP="00101FEC">
      <w:pPr>
        <w:pStyle w:val="ListParagraph"/>
        <w:ind w:right="91"/>
        <w:rPr>
          <w:rFonts w:ascii="Times New Roman" w:hAnsi="Times New Roman" w:cs="Times New Roman"/>
          <w:color w:val="000000"/>
          <w:sz w:val="24"/>
          <w:szCs w:val="24"/>
        </w:rPr>
      </w:pPr>
    </w:p>
    <w:p w:rsidR="006B7495" w:rsidRPr="00B95EC5" w:rsidRDefault="008A0B98" w:rsidP="00101FEC">
      <w:pPr>
        <w:ind w:right="91"/>
        <w:rPr>
          <w:rFonts w:ascii="Times New Roman" w:hAnsi="Times New Roman" w:cs="Times New Roman"/>
          <w:color w:val="000000"/>
          <w:sz w:val="24"/>
          <w:szCs w:val="24"/>
        </w:rPr>
      </w:pPr>
      <w:r w:rsidRPr="00B95EC5">
        <w:rPr>
          <w:rFonts w:ascii="Times New Roman" w:hAnsi="Times New Roman" w:cs="Times New Roman"/>
          <w:b/>
          <w:i/>
          <w:sz w:val="24"/>
          <w:szCs w:val="24"/>
        </w:rPr>
        <w:t>Effect</w:t>
      </w:r>
      <w:r w:rsidR="006B7495" w:rsidRPr="00B95EC5">
        <w:rPr>
          <w:rFonts w:ascii="Times New Roman" w:hAnsi="Times New Roman" w:cs="Times New Roman"/>
          <w:b/>
          <w:i/>
          <w:sz w:val="24"/>
          <w:szCs w:val="24"/>
        </w:rPr>
        <w:t xml:space="preserve"> of </w:t>
      </w:r>
      <w:r w:rsidRPr="00B95EC5">
        <w:rPr>
          <w:rFonts w:ascii="Times New Roman" w:hAnsi="Times New Roman" w:cs="Times New Roman"/>
          <w:b/>
          <w:i/>
          <w:sz w:val="24"/>
          <w:szCs w:val="24"/>
        </w:rPr>
        <w:t>increasing</w:t>
      </w:r>
      <w:r w:rsidR="00633389" w:rsidRPr="00B95EC5">
        <w:rPr>
          <w:rFonts w:ascii="Times New Roman" w:hAnsi="Times New Roman" w:cs="Times New Roman"/>
          <w:b/>
          <w:i/>
          <w:sz w:val="24"/>
          <w:szCs w:val="24"/>
        </w:rPr>
        <w:t xml:space="preserve"> </w:t>
      </w:r>
      <w:r w:rsidR="006B7495" w:rsidRPr="00B95EC5">
        <w:rPr>
          <w:rFonts w:ascii="Times New Roman" w:hAnsi="Times New Roman" w:cs="Times New Roman"/>
          <w:b/>
          <w:i/>
          <w:sz w:val="24"/>
          <w:szCs w:val="24"/>
        </w:rPr>
        <w:t xml:space="preserve">HPA </w:t>
      </w:r>
      <w:r w:rsidR="00633389" w:rsidRPr="00B95EC5">
        <w:rPr>
          <w:rFonts w:ascii="Times New Roman" w:hAnsi="Times New Roman" w:cs="Times New Roman"/>
          <w:b/>
          <w:i/>
          <w:sz w:val="24"/>
          <w:szCs w:val="24"/>
        </w:rPr>
        <w:t xml:space="preserve">activity </w:t>
      </w:r>
      <w:r w:rsidR="006B7495" w:rsidRPr="00B95EC5">
        <w:rPr>
          <w:rFonts w:ascii="Times New Roman" w:hAnsi="Times New Roman" w:cs="Times New Roman"/>
          <w:b/>
          <w:i/>
          <w:sz w:val="24"/>
          <w:szCs w:val="24"/>
        </w:rPr>
        <w:t xml:space="preserve">on GnRH and LH </w:t>
      </w:r>
      <w:r w:rsidR="006B7495" w:rsidRPr="00B95EC5">
        <w:rPr>
          <w:rFonts w:ascii="Times New Roman" w:hAnsi="Times New Roman" w:cs="Times New Roman"/>
          <w:b/>
          <w:i/>
          <w:sz w:val="24"/>
          <w:szCs w:val="24"/>
          <w:u w:val="single"/>
        </w:rPr>
        <w:t>pulsatile</w:t>
      </w:r>
      <w:r w:rsidR="006B7495" w:rsidRPr="00B95EC5">
        <w:rPr>
          <w:rFonts w:ascii="Times New Roman" w:hAnsi="Times New Roman" w:cs="Times New Roman"/>
          <w:b/>
          <w:i/>
          <w:sz w:val="24"/>
          <w:szCs w:val="24"/>
        </w:rPr>
        <w:t xml:space="preserve"> </w:t>
      </w:r>
      <w:r w:rsidR="00633389" w:rsidRPr="00B95EC5">
        <w:rPr>
          <w:rFonts w:ascii="Times New Roman" w:hAnsi="Times New Roman" w:cs="Times New Roman"/>
          <w:b/>
          <w:i/>
          <w:sz w:val="24"/>
          <w:szCs w:val="24"/>
        </w:rPr>
        <w:t>release</w:t>
      </w:r>
    </w:p>
    <w:p w:rsidR="00DA4E45" w:rsidRPr="00B95EC5" w:rsidRDefault="00DA4E45" w:rsidP="00884ABC">
      <w:pPr>
        <w:autoSpaceDE w:val="0"/>
        <w:autoSpaceDN w:val="0"/>
        <w:adjustRightInd w:val="0"/>
        <w:rPr>
          <w:rFonts w:ascii="Times New Roman" w:hAnsi="Times New Roman" w:cs="Times New Roman"/>
          <w:sz w:val="24"/>
          <w:szCs w:val="24"/>
        </w:rPr>
      </w:pPr>
    </w:p>
    <w:p w:rsidR="004C670A" w:rsidRPr="00B95EC5" w:rsidRDefault="00BE3483" w:rsidP="00884ABC">
      <w:pPr>
        <w:autoSpaceDE w:val="0"/>
        <w:autoSpaceDN w:val="0"/>
        <w:adjustRightInd w:val="0"/>
        <w:rPr>
          <w:rFonts w:ascii="Times New Roman" w:hAnsi="Times New Roman" w:cs="Times New Roman"/>
          <w:i/>
          <w:sz w:val="24"/>
          <w:szCs w:val="24"/>
        </w:rPr>
      </w:pPr>
      <w:r w:rsidRPr="00B95EC5">
        <w:rPr>
          <w:rFonts w:ascii="Times New Roman" w:hAnsi="Times New Roman" w:cs="Times New Roman"/>
          <w:i/>
          <w:sz w:val="24"/>
          <w:szCs w:val="24"/>
        </w:rPr>
        <w:t>Corticoids</w:t>
      </w:r>
      <w:r w:rsidR="00B543F6" w:rsidRPr="00B95EC5">
        <w:rPr>
          <w:rFonts w:ascii="Times New Roman" w:hAnsi="Times New Roman" w:cs="Times New Roman"/>
          <w:i/>
          <w:sz w:val="24"/>
          <w:szCs w:val="24"/>
        </w:rPr>
        <w:t>:</w:t>
      </w:r>
    </w:p>
    <w:p w:rsidR="00082F67" w:rsidRPr="00B95EC5" w:rsidRDefault="000C7213" w:rsidP="00884ABC">
      <w:pPr>
        <w:autoSpaceDE w:val="0"/>
        <w:autoSpaceDN w:val="0"/>
        <w:adjustRightInd w:val="0"/>
        <w:rPr>
          <w:rFonts w:ascii="Times New Roman" w:hAnsi="Times New Roman" w:cs="Times New Roman"/>
          <w:color w:val="000000"/>
          <w:sz w:val="24"/>
          <w:szCs w:val="24"/>
        </w:rPr>
      </w:pPr>
      <w:r w:rsidRPr="00B95EC5">
        <w:rPr>
          <w:rFonts w:ascii="Times New Roman" w:hAnsi="Times New Roman" w:cs="Times New Roman"/>
          <w:sz w:val="24"/>
          <w:szCs w:val="24"/>
        </w:rPr>
        <w:t xml:space="preserve">In cows and </w:t>
      </w:r>
      <w:r w:rsidR="00781B5D" w:rsidRPr="00B95EC5">
        <w:rPr>
          <w:rFonts w:ascii="Times New Roman" w:hAnsi="Times New Roman" w:cs="Times New Roman"/>
          <w:sz w:val="24"/>
          <w:szCs w:val="24"/>
        </w:rPr>
        <w:t>ewes</w:t>
      </w:r>
      <w:r w:rsidRPr="00B95EC5">
        <w:rPr>
          <w:rFonts w:ascii="Times New Roman" w:hAnsi="Times New Roman" w:cs="Times New Roman"/>
          <w:sz w:val="24"/>
          <w:szCs w:val="24"/>
        </w:rPr>
        <w:t>, d</w:t>
      </w:r>
      <w:r w:rsidR="008A0B98" w:rsidRPr="00B95EC5">
        <w:rPr>
          <w:rFonts w:ascii="Times New Roman" w:hAnsi="Times New Roman" w:cs="Times New Roman"/>
          <w:sz w:val="24"/>
          <w:szCs w:val="24"/>
        </w:rPr>
        <w:t>uring transport or treatment with betamethasone, t</w:t>
      </w:r>
      <w:r w:rsidR="00586BC8" w:rsidRPr="00B95EC5">
        <w:rPr>
          <w:rFonts w:ascii="Times New Roman" w:hAnsi="Times New Roman" w:cs="Times New Roman"/>
          <w:sz w:val="24"/>
          <w:szCs w:val="24"/>
        </w:rPr>
        <w:t xml:space="preserve">he response to </w:t>
      </w:r>
      <w:r w:rsidR="00480DB5" w:rsidRPr="00B95EC5">
        <w:rPr>
          <w:rFonts w:ascii="Times New Roman" w:hAnsi="Times New Roman" w:cs="Times New Roman"/>
          <w:sz w:val="24"/>
          <w:szCs w:val="24"/>
        </w:rPr>
        <w:t xml:space="preserve">a single </w:t>
      </w:r>
      <w:r w:rsidR="00A80711" w:rsidRPr="00B95EC5">
        <w:rPr>
          <w:rFonts w:ascii="Times New Roman" w:hAnsi="Times New Roman" w:cs="Times New Roman"/>
          <w:sz w:val="24"/>
          <w:szCs w:val="24"/>
        </w:rPr>
        <w:t>low dose</w:t>
      </w:r>
      <w:r w:rsidR="00586BC8" w:rsidRPr="00B95EC5">
        <w:rPr>
          <w:rFonts w:ascii="Times New Roman" w:hAnsi="Times New Roman" w:cs="Times New Roman"/>
          <w:sz w:val="24"/>
          <w:szCs w:val="24"/>
        </w:rPr>
        <w:t xml:space="preserve"> </w:t>
      </w:r>
      <w:r w:rsidR="00A80711" w:rsidRPr="00B95EC5">
        <w:rPr>
          <w:rFonts w:ascii="Times New Roman" w:hAnsi="Times New Roman" w:cs="Times New Roman"/>
          <w:sz w:val="24"/>
          <w:szCs w:val="24"/>
        </w:rPr>
        <w:t>of GnRH (</w:t>
      </w:r>
      <w:r w:rsidR="00586BC8" w:rsidRPr="00B95EC5">
        <w:rPr>
          <w:rFonts w:ascii="Times New Roman" w:hAnsi="Times New Roman" w:cs="Times New Roman"/>
          <w:sz w:val="24"/>
          <w:szCs w:val="24"/>
        </w:rPr>
        <w:t xml:space="preserve">to release LH in concentrations equivalent to a pulse) </w:t>
      </w:r>
      <w:r w:rsidR="00A80711" w:rsidRPr="00B95EC5">
        <w:rPr>
          <w:rFonts w:ascii="Times New Roman" w:hAnsi="Times New Roman" w:cs="Times New Roman"/>
          <w:sz w:val="24"/>
          <w:szCs w:val="24"/>
        </w:rPr>
        <w:t>is</w:t>
      </w:r>
      <w:r w:rsidR="00586BC8" w:rsidRPr="00B95EC5">
        <w:rPr>
          <w:rFonts w:ascii="Times New Roman" w:hAnsi="Times New Roman" w:cs="Times New Roman"/>
          <w:sz w:val="24"/>
          <w:szCs w:val="24"/>
        </w:rPr>
        <w:t xml:space="preserve"> </w:t>
      </w:r>
      <w:r w:rsidR="00A80711" w:rsidRPr="00B95EC5">
        <w:rPr>
          <w:rFonts w:ascii="Times New Roman" w:hAnsi="Times New Roman" w:cs="Times New Roman"/>
          <w:sz w:val="24"/>
          <w:szCs w:val="24"/>
        </w:rPr>
        <w:t xml:space="preserve">lower </w:t>
      </w:r>
      <w:r w:rsidR="00586BC8" w:rsidRPr="00B95EC5">
        <w:rPr>
          <w:rFonts w:ascii="Times New Roman" w:hAnsi="Times New Roman" w:cs="Times New Roman"/>
          <w:sz w:val="24"/>
          <w:szCs w:val="24"/>
        </w:rPr>
        <w:t>(</w:t>
      </w:r>
      <w:r w:rsidR="00AF6A11" w:rsidRPr="00B95EC5">
        <w:rPr>
          <w:rFonts w:ascii="Times New Roman" w:hAnsi="Times New Roman" w:cs="Times New Roman"/>
          <w:sz w:val="24"/>
          <w:szCs w:val="24"/>
        </w:rPr>
        <w:t>Dobson</w:t>
      </w:r>
      <w:r w:rsidR="00D05E84" w:rsidRPr="00B95EC5">
        <w:rPr>
          <w:rFonts w:ascii="Times New Roman" w:hAnsi="Times New Roman" w:cs="Times New Roman"/>
          <w:sz w:val="24"/>
          <w:szCs w:val="24"/>
        </w:rPr>
        <w:t>,</w:t>
      </w:r>
      <w:r w:rsidR="00AF6A11" w:rsidRPr="00B95EC5">
        <w:rPr>
          <w:rFonts w:ascii="Times New Roman" w:hAnsi="Times New Roman" w:cs="Times New Roman"/>
          <w:sz w:val="24"/>
          <w:szCs w:val="24"/>
        </w:rPr>
        <w:t xml:space="preserve"> 1987; </w:t>
      </w:r>
      <w:r w:rsidR="00586BC8" w:rsidRPr="00B95EC5">
        <w:rPr>
          <w:rFonts w:ascii="Times New Roman" w:hAnsi="Times New Roman" w:cs="Times New Roman"/>
          <w:sz w:val="24"/>
          <w:szCs w:val="24"/>
        </w:rPr>
        <w:t>Dobson et al</w:t>
      </w:r>
      <w:r w:rsidR="00D05E84" w:rsidRPr="00B95EC5">
        <w:rPr>
          <w:rFonts w:ascii="Times New Roman" w:hAnsi="Times New Roman" w:cs="Times New Roman"/>
          <w:sz w:val="24"/>
          <w:szCs w:val="24"/>
        </w:rPr>
        <w:t>.</w:t>
      </w:r>
      <w:r w:rsidR="00586BC8" w:rsidRPr="00B95EC5">
        <w:rPr>
          <w:rFonts w:ascii="Times New Roman" w:hAnsi="Times New Roman" w:cs="Times New Roman"/>
          <w:sz w:val="24"/>
          <w:szCs w:val="24"/>
        </w:rPr>
        <w:t>, 1987</w:t>
      </w:r>
      <w:r w:rsidR="008D39F1" w:rsidRPr="00B95EC5">
        <w:rPr>
          <w:rFonts w:ascii="Times New Roman" w:hAnsi="Times New Roman" w:cs="Times New Roman"/>
          <w:sz w:val="24"/>
          <w:szCs w:val="24"/>
        </w:rPr>
        <w:t xml:space="preserve">). </w:t>
      </w:r>
      <w:r w:rsidR="00480DB5" w:rsidRPr="00B95EC5">
        <w:rPr>
          <w:rFonts w:ascii="Times New Roman" w:hAnsi="Times New Roman" w:cs="Times New Roman"/>
          <w:color w:val="000000"/>
          <w:sz w:val="24"/>
          <w:szCs w:val="24"/>
        </w:rPr>
        <w:t xml:space="preserve">This action </w:t>
      </w:r>
      <w:r w:rsidR="00082F67" w:rsidRPr="00B95EC5">
        <w:rPr>
          <w:rFonts w:ascii="Times New Roman" w:hAnsi="Times New Roman" w:cs="Times New Roman"/>
          <w:color w:val="000000"/>
          <w:sz w:val="24"/>
          <w:szCs w:val="24"/>
        </w:rPr>
        <w:t xml:space="preserve">at pituitary level </w:t>
      </w:r>
      <w:r w:rsidR="00003503" w:rsidRPr="00B95EC5">
        <w:rPr>
          <w:rFonts w:ascii="Times New Roman" w:hAnsi="Times New Roman" w:cs="Times New Roman"/>
          <w:color w:val="000000"/>
          <w:sz w:val="24"/>
          <w:szCs w:val="24"/>
        </w:rPr>
        <w:t>concurs with</w:t>
      </w:r>
      <w:r w:rsidR="00082F67" w:rsidRPr="00B95EC5">
        <w:rPr>
          <w:rFonts w:ascii="Times New Roman" w:hAnsi="Times New Roman" w:cs="Times New Roman"/>
          <w:color w:val="000000"/>
          <w:sz w:val="24"/>
          <w:szCs w:val="24"/>
        </w:rPr>
        <w:t xml:space="preserve"> an infusion of cortisol (</w:t>
      </w:r>
      <w:r w:rsidR="00003503" w:rsidRPr="00B95EC5">
        <w:rPr>
          <w:rFonts w:ascii="Times New Roman" w:hAnsi="Times New Roman" w:cs="Times New Roman"/>
          <w:color w:val="000000"/>
          <w:sz w:val="24"/>
          <w:szCs w:val="24"/>
        </w:rPr>
        <w:t xml:space="preserve">albeit for 30 h) that </w:t>
      </w:r>
      <w:r w:rsidR="00A76C4A" w:rsidRPr="00B95EC5">
        <w:rPr>
          <w:rFonts w:ascii="Times New Roman" w:hAnsi="Times New Roman" w:cs="Times New Roman"/>
          <w:color w:val="000000"/>
          <w:sz w:val="24"/>
          <w:szCs w:val="24"/>
        </w:rPr>
        <w:t xml:space="preserve">acts via glucocorticoid receptors to </w:t>
      </w:r>
      <w:r w:rsidR="00B1571E" w:rsidRPr="00B95EC5">
        <w:rPr>
          <w:rFonts w:ascii="Times New Roman" w:hAnsi="Times New Roman" w:cs="Times New Roman"/>
          <w:color w:val="000000"/>
          <w:sz w:val="24"/>
          <w:szCs w:val="24"/>
        </w:rPr>
        <w:t>suppress</w:t>
      </w:r>
      <w:r w:rsidR="00082F67" w:rsidRPr="00B95EC5">
        <w:rPr>
          <w:rFonts w:ascii="Times New Roman" w:hAnsi="Times New Roman" w:cs="Times New Roman"/>
          <w:color w:val="000000"/>
          <w:sz w:val="24"/>
          <w:szCs w:val="24"/>
        </w:rPr>
        <w:t xml:space="preserve"> LH pulse </w:t>
      </w:r>
      <w:r w:rsidR="00082F67" w:rsidRPr="00B95EC5">
        <w:rPr>
          <w:rFonts w:ascii="Times New Roman" w:hAnsi="Times New Roman" w:cs="Times New Roman"/>
          <w:color w:val="000000"/>
          <w:sz w:val="24"/>
          <w:szCs w:val="24"/>
          <w:u w:val="single"/>
        </w:rPr>
        <w:t>amplitude</w:t>
      </w:r>
      <w:r w:rsidR="00082F67" w:rsidRPr="00B95EC5">
        <w:rPr>
          <w:rFonts w:ascii="Times New Roman" w:hAnsi="Times New Roman" w:cs="Times New Roman"/>
          <w:color w:val="000000"/>
          <w:sz w:val="24"/>
          <w:szCs w:val="24"/>
        </w:rPr>
        <w:t xml:space="preserve"> in ovariectomised </w:t>
      </w:r>
      <w:r w:rsidR="00781B5D" w:rsidRPr="00B95EC5">
        <w:rPr>
          <w:rFonts w:ascii="Times New Roman" w:hAnsi="Times New Roman" w:cs="Times New Roman"/>
          <w:color w:val="000000"/>
          <w:sz w:val="24"/>
          <w:szCs w:val="24"/>
        </w:rPr>
        <w:t>ewes</w:t>
      </w:r>
      <w:r w:rsidR="00082F67" w:rsidRPr="00B95EC5">
        <w:rPr>
          <w:rFonts w:ascii="Times New Roman" w:hAnsi="Times New Roman" w:cs="Times New Roman"/>
          <w:color w:val="000000"/>
          <w:sz w:val="24"/>
          <w:szCs w:val="24"/>
        </w:rPr>
        <w:t xml:space="preserve"> (review: Ralph et al</w:t>
      </w:r>
      <w:r w:rsidR="00D05E84" w:rsidRPr="00B95EC5">
        <w:rPr>
          <w:rFonts w:ascii="Times New Roman" w:hAnsi="Times New Roman" w:cs="Times New Roman"/>
          <w:color w:val="000000"/>
          <w:sz w:val="24"/>
          <w:szCs w:val="24"/>
        </w:rPr>
        <w:t>.,</w:t>
      </w:r>
      <w:r w:rsidR="00082F67" w:rsidRPr="00B95EC5">
        <w:rPr>
          <w:rFonts w:ascii="Times New Roman" w:hAnsi="Times New Roman" w:cs="Times New Roman"/>
          <w:color w:val="000000"/>
          <w:sz w:val="24"/>
          <w:szCs w:val="24"/>
        </w:rPr>
        <w:t xml:space="preserve"> 2016).</w:t>
      </w:r>
      <w:r w:rsidR="00003503" w:rsidRPr="00B95EC5">
        <w:rPr>
          <w:rFonts w:ascii="Times New Roman" w:hAnsi="Times New Roman" w:cs="Times New Roman"/>
          <w:color w:val="000000"/>
          <w:sz w:val="24"/>
          <w:szCs w:val="24"/>
        </w:rPr>
        <w:t xml:space="preserve"> </w:t>
      </w:r>
      <w:r w:rsidR="00910253" w:rsidRPr="00B95EC5">
        <w:rPr>
          <w:rFonts w:ascii="Times New Roman" w:hAnsi="Times New Roman" w:cs="Times New Roman"/>
          <w:color w:val="000000"/>
          <w:sz w:val="24"/>
          <w:szCs w:val="24"/>
        </w:rPr>
        <w:t>During transport-induced increases in endogenous cortisol</w:t>
      </w:r>
      <w:r w:rsidR="00255587" w:rsidRPr="00B95EC5">
        <w:rPr>
          <w:rFonts w:ascii="Times New Roman" w:hAnsi="Times New Roman" w:cs="Times New Roman"/>
          <w:color w:val="000000"/>
          <w:sz w:val="24"/>
          <w:szCs w:val="24"/>
        </w:rPr>
        <w:t xml:space="preserve">, effects at the hypothalamus </w:t>
      </w:r>
      <w:r w:rsidR="00407854" w:rsidRPr="00B95EC5">
        <w:rPr>
          <w:rFonts w:ascii="Times New Roman" w:hAnsi="Times New Roman" w:cs="Times New Roman"/>
          <w:color w:val="000000"/>
          <w:sz w:val="24"/>
          <w:szCs w:val="24"/>
        </w:rPr>
        <w:t>must occur because</w:t>
      </w:r>
      <w:r w:rsidR="00AB5AE0" w:rsidRPr="00B95EC5">
        <w:rPr>
          <w:rFonts w:ascii="Times New Roman" w:hAnsi="Times New Roman" w:cs="Times New Roman"/>
          <w:sz w:val="24"/>
          <w:szCs w:val="24"/>
        </w:rPr>
        <w:t xml:space="preserve"> </w:t>
      </w:r>
      <w:r w:rsidR="0012711A" w:rsidRPr="00B95EC5">
        <w:rPr>
          <w:rFonts w:ascii="Times New Roman" w:hAnsi="Times New Roman" w:cs="Times New Roman"/>
          <w:sz w:val="24"/>
          <w:szCs w:val="24"/>
        </w:rPr>
        <w:t xml:space="preserve">the </w:t>
      </w:r>
      <w:r w:rsidR="00AB5AE0" w:rsidRPr="00B95EC5">
        <w:rPr>
          <w:rFonts w:ascii="Times New Roman" w:hAnsi="Times New Roman" w:cs="Times New Roman"/>
          <w:sz w:val="24"/>
          <w:szCs w:val="24"/>
          <w:u w:val="single"/>
        </w:rPr>
        <w:t>frequency</w:t>
      </w:r>
      <w:r w:rsidR="00AB5AE0" w:rsidRPr="00B95EC5">
        <w:rPr>
          <w:rFonts w:ascii="Times New Roman" w:hAnsi="Times New Roman" w:cs="Times New Roman"/>
          <w:sz w:val="24"/>
          <w:szCs w:val="24"/>
        </w:rPr>
        <w:t xml:space="preserve"> of spontaneous LH pulses </w:t>
      </w:r>
      <w:r w:rsidR="00910253" w:rsidRPr="00B95EC5">
        <w:rPr>
          <w:rFonts w:ascii="Times New Roman" w:hAnsi="Times New Roman" w:cs="Times New Roman"/>
          <w:sz w:val="24"/>
          <w:szCs w:val="24"/>
        </w:rPr>
        <w:t xml:space="preserve">is lowered </w:t>
      </w:r>
      <w:r w:rsidR="00AB5AE0" w:rsidRPr="00B95EC5">
        <w:rPr>
          <w:rFonts w:ascii="Times New Roman" w:hAnsi="Times New Roman" w:cs="Times New Roman"/>
          <w:sz w:val="24"/>
          <w:szCs w:val="24"/>
        </w:rPr>
        <w:t xml:space="preserve">in </w:t>
      </w:r>
      <w:r w:rsidR="001625D7" w:rsidRPr="00B95EC5">
        <w:rPr>
          <w:rFonts w:ascii="Times New Roman" w:hAnsi="Times New Roman" w:cs="Times New Roman"/>
          <w:sz w:val="24"/>
          <w:szCs w:val="24"/>
        </w:rPr>
        <w:t xml:space="preserve">ewes </w:t>
      </w:r>
      <w:r w:rsidR="00AB5AE0" w:rsidRPr="00B95EC5">
        <w:rPr>
          <w:rFonts w:ascii="Times New Roman" w:hAnsi="Times New Roman" w:cs="Times New Roman"/>
          <w:sz w:val="24"/>
          <w:szCs w:val="24"/>
        </w:rPr>
        <w:t>(</w:t>
      </w:r>
      <w:r w:rsidR="00003503" w:rsidRPr="00B95EC5">
        <w:rPr>
          <w:rFonts w:ascii="Times New Roman" w:hAnsi="Times New Roman" w:cs="Times New Roman"/>
          <w:sz w:val="24"/>
          <w:szCs w:val="24"/>
        </w:rPr>
        <w:t xml:space="preserve">review: </w:t>
      </w:r>
      <w:r w:rsidR="00082F67" w:rsidRPr="00B95EC5">
        <w:rPr>
          <w:rFonts w:ascii="Times New Roman" w:hAnsi="Times New Roman" w:cs="Times New Roman"/>
          <w:sz w:val="24"/>
          <w:szCs w:val="24"/>
        </w:rPr>
        <w:t>Dobson and Smith</w:t>
      </w:r>
      <w:r w:rsidR="00AB5AE0" w:rsidRPr="00B95EC5">
        <w:rPr>
          <w:rFonts w:ascii="Times New Roman" w:hAnsi="Times New Roman" w:cs="Times New Roman"/>
          <w:sz w:val="24"/>
          <w:szCs w:val="24"/>
        </w:rPr>
        <w:t>, 2000</w:t>
      </w:r>
      <w:r w:rsidR="00985EAA" w:rsidRPr="00B95EC5">
        <w:rPr>
          <w:rFonts w:ascii="Times New Roman" w:hAnsi="Times New Roman" w:cs="Times New Roman"/>
          <w:sz w:val="24"/>
          <w:szCs w:val="24"/>
        </w:rPr>
        <w:t>b</w:t>
      </w:r>
      <w:r w:rsidR="00AB5AE0" w:rsidRPr="00B95EC5">
        <w:rPr>
          <w:rFonts w:ascii="Times New Roman" w:hAnsi="Times New Roman" w:cs="Times New Roman"/>
          <w:sz w:val="24"/>
          <w:szCs w:val="24"/>
        </w:rPr>
        <w:t xml:space="preserve">). </w:t>
      </w:r>
      <w:r w:rsidR="00082F67" w:rsidRPr="00B95EC5">
        <w:rPr>
          <w:rFonts w:ascii="Times New Roman" w:hAnsi="Times New Roman" w:cs="Times New Roman"/>
          <w:sz w:val="24"/>
          <w:szCs w:val="24"/>
        </w:rPr>
        <w:t xml:space="preserve">Further proof of </w:t>
      </w:r>
      <w:r w:rsidR="00812F2E" w:rsidRPr="00B95EC5">
        <w:rPr>
          <w:rFonts w:ascii="Times New Roman" w:hAnsi="Times New Roman" w:cs="Times New Roman"/>
          <w:sz w:val="24"/>
          <w:szCs w:val="24"/>
        </w:rPr>
        <w:t xml:space="preserve">direct LPS action </w:t>
      </w:r>
      <w:r w:rsidR="0012711A" w:rsidRPr="00B95EC5">
        <w:rPr>
          <w:rFonts w:ascii="Times New Roman" w:hAnsi="Times New Roman" w:cs="Times New Roman"/>
          <w:sz w:val="24"/>
          <w:szCs w:val="24"/>
        </w:rPr>
        <w:t>at</w:t>
      </w:r>
      <w:r w:rsidR="00812F2E" w:rsidRPr="00B95EC5">
        <w:rPr>
          <w:rFonts w:ascii="Times New Roman" w:hAnsi="Times New Roman" w:cs="Times New Roman"/>
          <w:sz w:val="24"/>
          <w:szCs w:val="24"/>
        </w:rPr>
        <w:t xml:space="preserve"> the hypothalamus </w:t>
      </w:r>
      <w:r w:rsidR="00003503" w:rsidRPr="00B95EC5">
        <w:rPr>
          <w:rFonts w:ascii="Times New Roman" w:hAnsi="Times New Roman" w:cs="Times New Roman"/>
          <w:sz w:val="24"/>
          <w:szCs w:val="24"/>
        </w:rPr>
        <w:t>is revealed by a decrease</w:t>
      </w:r>
      <w:r w:rsidR="001625D7" w:rsidRPr="00B95EC5">
        <w:rPr>
          <w:rFonts w:ascii="Times New Roman" w:hAnsi="Times New Roman" w:cs="Times New Roman"/>
          <w:sz w:val="24"/>
          <w:szCs w:val="24"/>
        </w:rPr>
        <w:t xml:space="preserve"> in GnRH</w:t>
      </w:r>
      <w:r w:rsidR="008652B1" w:rsidRPr="00B95EC5">
        <w:rPr>
          <w:rFonts w:ascii="Times New Roman" w:hAnsi="Times New Roman" w:cs="Times New Roman"/>
          <w:sz w:val="24"/>
          <w:szCs w:val="24"/>
        </w:rPr>
        <w:t xml:space="preserve"> pulse </w:t>
      </w:r>
      <w:r w:rsidR="008652B1" w:rsidRPr="00B95EC5">
        <w:rPr>
          <w:rFonts w:ascii="Times New Roman" w:hAnsi="Times New Roman" w:cs="Times New Roman"/>
          <w:sz w:val="24"/>
          <w:szCs w:val="24"/>
          <w:u w:val="single"/>
        </w:rPr>
        <w:t xml:space="preserve">frequency and </w:t>
      </w:r>
      <w:r w:rsidR="00003503" w:rsidRPr="00B95EC5">
        <w:rPr>
          <w:rFonts w:ascii="Times New Roman" w:hAnsi="Times New Roman" w:cs="Times New Roman"/>
          <w:sz w:val="24"/>
          <w:szCs w:val="24"/>
          <w:u w:val="single"/>
        </w:rPr>
        <w:t>amplitude</w:t>
      </w:r>
      <w:r w:rsidR="00003503" w:rsidRPr="00B95EC5">
        <w:rPr>
          <w:rFonts w:ascii="Times New Roman" w:hAnsi="Times New Roman" w:cs="Times New Roman"/>
          <w:sz w:val="24"/>
          <w:szCs w:val="24"/>
        </w:rPr>
        <w:t xml:space="preserve"> </w:t>
      </w:r>
      <w:r w:rsidR="00812F2E" w:rsidRPr="00B95EC5">
        <w:rPr>
          <w:rFonts w:ascii="Times New Roman" w:hAnsi="Times New Roman" w:cs="Times New Roman"/>
          <w:sz w:val="24"/>
          <w:szCs w:val="24"/>
        </w:rPr>
        <w:t xml:space="preserve">in </w:t>
      </w:r>
      <w:r w:rsidR="00781B5D" w:rsidRPr="00B95EC5">
        <w:rPr>
          <w:rFonts w:ascii="Times New Roman" w:hAnsi="Times New Roman" w:cs="Times New Roman"/>
          <w:sz w:val="24"/>
          <w:szCs w:val="24"/>
        </w:rPr>
        <w:t>ewe</w:t>
      </w:r>
      <w:r w:rsidRPr="00B95EC5">
        <w:rPr>
          <w:rFonts w:ascii="Times New Roman" w:hAnsi="Times New Roman" w:cs="Times New Roman"/>
          <w:sz w:val="24"/>
          <w:szCs w:val="24"/>
        </w:rPr>
        <w:t xml:space="preserve"> </w:t>
      </w:r>
      <w:r w:rsidR="00812F2E" w:rsidRPr="00B95EC5">
        <w:rPr>
          <w:rFonts w:ascii="Times New Roman" w:hAnsi="Times New Roman" w:cs="Times New Roman"/>
          <w:sz w:val="24"/>
          <w:szCs w:val="24"/>
        </w:rPr>
        <w:t xml:space="preserve">portal blood </w:t>
      </w:r>
      <w:r w:rsidR="008652B1" w:rsidRPr="00B95EC5">
        <w:rPr>
          <w:rFonts w:ascii="Times New Roman" w:hAnsi="Times New Roman" w:cs="Times New Roman"/>
          <w:sz w:val="24"/>
          <w:szCs w:val="24"/>
        </w:rPr>
        <w:t>(</w:t>
      </w:r>
      <w:r w:rsidR="00003503" w:rsidRPr="00B95EC5">
        <w:rPr>
          <w:rFonts w:ascii="Times New Roman" w:hAnsi="Times New Roman" w:cs="Times New Roman"/>
          <w:sz w:val="24"/>
          <w:szCs w:val="24"/>
        </w:rPr>
        <w:t>Battaglia et al.</w:t>
      </w:r>
      <w:r w:rsidR="00D05E84" w:rsidRPr="00B95EC5">
        <w:rPr>
          <w:rFonts w:ascii="Times New Roman" w:hAnsi="Times New Roman" w:cs="Times New Roman"/>
          <w:sz w:val="24"/>
          <w:szCs w:val="24"/>
        </w:rPr>
        <w:t>,</w:t>
      </w:r>
      <w:r w:rsidR="00003503" w:rsidRPr="00B95EC5">
        <w:rPr>
          <w:rFonts w:ascii="Times New Roman" w:hAnsi="Times New Roman" w:cs="Times New Roman"/>
          <w:sz w:val="24"/>
          <w:szCs w:val="24"/>
        </w:rPr>
        <w:t xml:space="preserve"> </w:t>
      </w:r>
      <w:r w:rsidR="00082F67" w:rsidRPr="00B95EC5">
        <w:rPr>
          <w:rFonts w:ascii="Times New Roman" w:hAnsi="Times New Roman" w:cs="Times New Roman"/>
          <w:sz w:val="24"/>
          <w:szCs w:val="24"/>
        </w:rPr>
        <w:t>1997</w:t>
      </w:r>
      <w:r w:rsidR="008652B1" w:rsidRPr="00B95EC5">
        <w:rPr>
          <w:rFonts w:ascii="Times New Roman" w:hAnsi="Times New Roman" w:cs="Times New Roman"/>
          <w:sz w:val="24"/>
          <w:szCs w:val="24"/>
        </w:rPr>
        <w:t>, 2000</w:t>
      </w:r>
      <w:r w:rsidR="00082F67" w:rsidRPr="00B95EC5">
        <w:rPr>
          <w:rFonts w:ascii="Times New Roman" w:hAnsi="Times New Roman" w:cs="Times New Roman"/>
          <w:sz w:val="24"/>
          <w:szCs w:val="24"/>
        </w:rPr>
        <w:t>).</w:t>
      </w:r>
    </w:p>
    <w:p w:rsidR="00EE6661" w:rsidRPr="00B95EC5" w:rsidRDefault="00EE6661" w:rsidP="00884ABC">
      <w:pPr>
        <w:ind w:right="91"/>
        <w:rPr>
          <w:rFonts w:ascii="Times New Roman" w:hAnsi="Times New Roman" w:cs="Times New Roman"/>
          <w:sz w:val="24"/>
          <w:szCs w:val="24"/>
        </w:rPr>
      </w:pPr>
    </w:p>
    <w:p w:rsidR="00BE3483" w:rsidRPr="00B95EC5" w:rsidRDefault="00BE3483" w:rsidP="00884ABC">
      <w:pPr>
        <w:ind w:right="91"/>
        <w:rPr>
          <w:rFonts w:ascii="Times New Roman" w:hAnsi="Times New Roman" w:cs="Times New Roman"/>
          <w:i/>
          <w:color w:val="000000"/>
          <w:sz w:val="24"/>
          <w:szCs w:val="24"/>
        </w:rPr>
      </w:pPr>
      <w:r w:rsidRPr="00B95EC5">
        <w:rPr>
          <w:rFonts w:ascii="Times New Roman" w:hAnsi="Times New Roman" w:cs="Times New Roman"/>
          <w:i/>
          <w:color w:val="000000"/>
          <w:sz w:val="24"/>
          <w:szCs w:val="24"/>
        </w:rPr>
        <w:t>ACTH</w:t>
      </w:r>
      <w:r w:rsidR="006C2B82" w:rsidRPr="00B95EC5">
        <w:rPr>
          <w:rFonts w:ascii="Times New Roman" w:hAnsi="Times New Roman" w:cs="Times New Roman"/>
          <w:i/>
          <w:color w:val="000000"/>
          <w:sz w:val="24"/>
          <w:szCs w:val="24"/>
        </w:rPr>
        <w:t>:</w:t>
      </w:r>
      <w:r w:rsidR="00D602C0" w:rsidRPr="00B95EC5">
        <w:rPr>
          <w:rFonts w:ascii="Times New Roman" w:hAnsi="Times New Roman" w:cs="Times New Roman"/>
          <w:i/>
          <w:color w:val="000000"/>
          <w:sz w:val="24"/>
          <w:szCs w:val="24"/>
        </w:rPr>
        <w:t xml:space="preserve"> </w:t>
      </w:r>
    </w:p>
    <w:p w:rsidR="00D160C2" w:rsidRPr="00B95EC5" w:rsidRDefault="00102AE9" w:rsidP="00884ABC">
      <w:pPr>
        <w:ind w:right="91"/>
        <w:rPr>
          <w:rFonts w:ascii="Times New Roman" w:hAnsi="Times New Roman" w:cs="Times New Roman"/>
          <w:sz w:val="24"/>
          <w:szCs w:val="24"/>
        </w:rPr>
      </w:pPr>
      <w:r w:rsidRPr="00B95EC5">
        <w:rPr>
          <w:rFonts w:ascii="Times New Roman" w:hAnsi="Times New Roman" w:cs="Times New Roman"/>
          <w:sz w:val="24"/>
          <w:szCs w:val="24"/>
        </w:rPr>
        <w:t>In the follicular phase of</w:t>
      </w:r>
      <w:r w:rsidR="00C10803" w:rsidRPr="00B95EC5">
        <w:rPr>
          <w:rFonts w:ascii="Times New Roman" w:hAnsi="Times New Roman" w:cs="Times New Roman"/>
          <w:sz w:val="24"/>
          <w:szCs w:val="24"/>
        </w:rPr>
        <w:t xml:space="preserve"> intact ewes</w:t>
      </w:r>
      <w:r w:rsidR="00255587" w:rsidRPr="00B95EC5">
        <w:rPr>
          <w:rFonts w:ascii="Times New Roman" w:hAnsi="Times New Roman" w:cs="Times New Roman"/>
          <w:sz w:val="24"/>
          <w:szCs w:val="24"/>
        </w:rPr>
        <w:t>,</w:t>
      </w:r>
      <w:r w:rsidR="00C10803" w:rsidRPr="00B95EC5">
        <w:rPr>
          <w:rFonts w:ascii="Times New Roman" w:hAnsi="Times New Roman" w:cs="Times New Roman"/>
          <w:sz w:val="24"/>
          <w:szCs w:val="24"/>
        </w:rPr>
        <w:t xml:space="preserve"> LH responses to repeated challenges with GnRH </w:t>
      </w:r>
      <w:r w:rsidR="006C3DD4" w:rsidRPr="00B95EC5">
        <w:rPr>
          <w:rFonts w:ascii="Times New Roman" w:hAnsi="Times New Roman" w:cs="Times New Roman"/>
          <w:sz w:val="24"/>
          <w:szCs w:val="24"/>
        </w:rPr>
        <w:t>are</w:t>
      </w:r>
      <w:r w:rsidR="00C10803" w:rsidRPr="00B95EC5">
        <w:rPr>
          <w:rFonts w:ascii="Times New Roman" w:hAnsi="Times New Roman" w:cs="Times New Roman"/>
          <w:sz w:val="24"/>
          <w:szCs w:val="24"/>
        </w:rPr>
        <w:t xml:space="preserve"> </w:t>
      </w:r>
      <w:r w:rsidRPr="00B95EC5">
        <w:rPr>
          <w:rFonts w:ascii="Times New Roman" w:hAnsi="Times New Roman" w:cs="Times New Roman"/>
          <w:sz w:val="24"/>
          <w:szCs w:val="24"/>
        </w:rPr>
        <w:t>reduced</w:t>
      </w:r>
      <w:r w:rsidR="00C10803" w:rsidRPr="00B95EC5">
        <w:rPr>
          <w:rFonts w:ascii="Times New Roman" w:hAnsi="Times New Roman" w:cs="Times New Roman"/>
          <w:sz w:val="24"/>
          <w:szCs w:val="24"/>
        </w:rPr>
        <w:t xml:space="preserve"> by </w:t>
      </w:r>
      <w:r w:rsidR="009D6E15" w:rsidRPr="00B95EC5">
        <w:rPr>
          <w:rFonts w:ascii="Times New Roman" w:hAnsi="Times New Roman" w:cs="Times New Roman"/>
          <w:sz w:val="24"/>
          <w:szCs w:val="24"/>
        </w:rPr>
        <w:t xml:space="preserve">exogenous ACTH </w:t>
      </w:r>
      <w:r w:rsidR="00C10803" w:rsidRPr="00B95EC5">
        <w:rPr>
          <w:rFonts w:ascii="Times New Roman" w:hAnsi="Times New Roman" w:cs="Times New Roman"/>
          <w:sz w:val="24"/>
          <w:szCs w:val="24"/>
        </w:rPr>
        <w:t xml:space="preserve">or </w:t>
      </w:r>
      <w:r w:rsidR="009D6E15" w:rsidRPr="00B95EC5">
        <w:rPr>
          <w:rFonts w:ascii="Times New Roman" w:hAnsi="Times New Roman" w:cs="Times New Roman"/>
          <w:sz w:val="24"/>
          <w:szCs w:val="24"/>
        </w:rPr>
        <w:t xml:space="preserve">transport </w:t>
      </w:r>
      <w:r w:rsidR="00C10803" w:rsidRPr="00B95EC5">
        <w:rPr>
          <w:rFonts w:ascii="Times New Roman" w:hAnsi="Times New Roman" w:cs="Times New Roman"/>
          <w:sz w:val="24"/>
          <w:szCs w:val="24"/>
        </w:rPr>
        <w:t>(Phogat et al</w:t>
      </w:r>
      <w:r w:rsidR="00D05E84" w:rsidRPr="00B95EC5">
        <w:rPr>
          <w:rFonts w:ascii="Times New Roman" w:hAnsi="Times New Roman" w:cs="Times New Roman"/>
          <w:sz w:val="24"/>
          <w:szCs w:val="24"/>
        </w:rPr>
        <w:t>.,</w:t>
      </w:r>
      <w:r w:rsidR="003455BF" w:rsidRPr="00B95EC5">
        <w:rPr>
          <w:rFonts w:ascii="Times New Roman" w:hAnsi="Times New Roman" w:cs="Times New Roman"/>
          <w:sz w:val="24"/>
          <w:szCs w:val="24"/>
        </w:rPr>
        <w:t xml:space="preserve"> </w:t>
      </w:r>
      <w:r w:rsidR="009D6E15" w:rsidRPr="00B95EC5">
        <w:rPr>
          <w:rFonts w:ascii="Times New Roman" w:hAnsi="Times New Roman" w:cs="Times New Roman"/>
          <w:sz w:val="24"/>
          <w:szCs w:val="24"/>
        </w:rPr>
        <w:t>1999</w:t>
      </w:r>
      <w:r w:rsidR="00713023" w:rsidRPr="00B95EC5">
        <w:rPr>
          <w:rFonts w:ascii="Times New Roman" w:hAnsi="Times New Roman" w:cs="Times New Roman"/>
          <w:sz w:val="24"/>
          <w:szCs w:val="24"/>
        </w:rPr>
        <w:t>a, b</w:t>
      </w:r>
      <w:r w:rsidR="00C10803" w:rsidRPr="00B95EC5">
        <w:rPr>
          <w:rFonts w:ascii="Times New Roman" w:hAnsi="Times New Roman" w:cs="Times New Roman"/>
          <w:sz w:val="24"/>
          <w:szCs w:val="24"/>
        </w:rPr>
        <w:t>).</w:t>
      </w:r>
      <w:r w:rsidR="00255587" w:rsidRPr="00B95EC5">
        <w:rPr>
          <w:rFonts w:ascii="Times New Roman" w:hAnsi="Times New Roman" w:cs="Times New Roman"/>
          <w:sz w:val="24"/>
          <w:szCs w:val="24"/>
        </w:rPr>
        <w:t xml:space="preserve"> A </w:t>
      </w:r>
      <w:r w:rsidRPr="00B95EC5">
        <w:rPr>
          <w:rFonts w:ascii="Times New Roman" w:hAnsi="Times New Roman" w:cs="Times New Roman"/>
          <w:sz w:val="24"/>
          <w:szCs w:val="24"/>
        </w:rPr>
        <w:t>second exposure to GnRH releases</w:t>
      </w:r>
      <w:r w:rsidR="00255587" w:rsidRPr="00B95EC5">
        <w:rPr>
          <w:rFonts w:ascii="Times New Roman" w:hAnsi="Times New Roman" w:cs="Times New Roman"/>
          <w:sz w:val="24"/>
          <w:szCs w:val="24"/>
        </w:rPr>
        <w:t xml:space="preserve"> more LH than the first (self-priming effect) by providing more LH in a releasable form and increasing the number of GnRH receptors on the pituitary cell surface. </w:t>
      </w:r>
      <w:r w:rsidR="00E36FBC" w:rsidRPr="00B95EC5">
        <w:rPr>
          <w:rFonts w:ascii="Times New Roman" w:hAnsi="Times New Roman" w:cs="Times New Roman"/>
          <w:i/>
          <w:sz w:val="24"/>
          <w:szCs w:val="24"/>
        </w:rPr>
        <w:lastRenderedPageBreak/>
        <w:t>I</w:t>
      </w:r>
      <w:r w:rsidR="00EE6661" w:rsidRPr="00B95EC5">
        <w:rPr>
          <w:rFonts w:ascii="Times New Roman" w:hAnsi="Times New Roman" w:cs="Times New Roman"/>
          <w:i/>
          <w:sz w:val="24"/>
          <w:szCs w:val="24"/>
        </w:rPr>
        <w:t>n vitro</w:t>
      </w:r>
      <w:r w:rsidR="00EE6661" w:rsidRPr="00B95EC5">
        <w:rPr>
          <w:rFonts w:ascii="Times New Roman" w:hAnsi="Times New Roman" w:cs="Times New Roman"/>
          <w:sz w:val="24"/>
          <w:szCs w:val="24"/>
        </w:rPr>
        <w:t xml:space="preserve"> perifusions </w:t>
      </w:r>
      <w:r w:rsidR="000C7213" w:rsidRPr="00B95EC5">
        <w:rPr>
          <w:rFonts w:ascii="Times New Roman" w:hAnsi="Times New Roman" w:cs="Times New Roman"/>
          <w:sz w:val="24"/>
          <w:szCs w:val="24"/>
        </w:rPr>
        <w:t xml:space="preserve">of </w:t>
      </w:r>
      <w:r w:rsidR="00781B5D" w:rsidRPr="00B95EC5">
        <w:rPr>
          <w:rFonts w:ascii="Times New Roman" w:hAnsi="Times New Roman" w:cs="Times New Roman"/>
          <w:sz w:val="24"/>
          <w:szCs w:val="24"/>
        </w:rPr>
        <w:t>ewe</w:t>
      </w:r>
      <w:r w:rsidR="000C7213" w:rsidRPr="00B95EC5">
        <w:rPr>
          <w:rFonts w:ascii="Times New Roman" w:hAnsi="Times New Roman" w:cs="Times New Roman"/>
          <w:sz w:val="24"/>
          <w:szCs w:val="24"/>
        </w:rPr>
        <w:t xml:space="preserve"> pituitary </w:t>
      </w:r>
      <w:r w:rsidR="009F09B2" w:rsidRPr="00B95EC5">
        <w:rPr>
          <w:rFonts w:ascii="Times New Roman" w:hAnsi="Times New Roman" w:cs="Times New Roman"/>
          <w:sz w:val="24"/>
          <w:szCs w:val="24"/>
        </w:rPr>
        <w:t>slices</w:t>
      </w:r>
      <w:r w:rsidR="000C7213" w:rsidRPr="00B95EC5">
        <w:rPr>
          <w:rFonts w:ascii="Times New Roman" w:hAnsi="Times New Roman" w:cs="Times New Roman"/>
          <w:sz w:val="24"/>
          <w:szCs w:val="24"/>
        </w:rPr>
        <w:t xml:space="preserve"> </w:t>
      </w:r>
      <w:r w:rsidR="006C3DD4" w:rsidRPr="00B95EC5">
        <w:rPr>
          <w:rFonts w:ascii="Times New Roman" w:hAnsi="Times New Roman" w:cs="Times New Roman"/>
          <w:sz w:val="24"/>
          <w:szCs w:val="24"/>
        </w:rPr>
        <w:t>show</w:t>
      </w:r>
      <w:r w:rsidR="00AB5AE0" w:rsidRPr="00B95EC5">
        <w:rPr>
          <w:rFonts w:ascii="Times New Roman" w:hAnsi="Times New Roman" w:cs="Times New Roman"/>
          <w:sz w:val="24"/>
          <w:szCs w:val="24"/>
        </w:rPr>
        <w:t xml:space="preserve"> unequivocally that </w:t>
      </w:r>
      <w:r w:rsidR="006C3DD4" w:rsidRPr="00B95EC5">
        <w:rPr>
          <w:rFonts w:ascii="Times New Roman" w:hAnsi="Times New Roman" w:cs="Times New Roman"/>
          <w:sz w:val="24"/>
          <w:szCs w:val="24"/>
        </w:rPr>
        <w:t>ACTH</w:t>
      </w:r>
      <w:r w:rsidR="00EE6661" w:rsidRPr="00B95EC5">
        <w:rPr>
          <w:rFonts w:ascii="Times New Roman" w:hAnsi="Times New Roman" w:cs="Times New Roman"/>
          <w:sz w:val="24"/>
          <w:szCs w:val="24"/>
        </w:rPr>
        <w:t xml:space="preserve"> reduce</w:t>
      </w:r>
      <w:r w:rsidR="006C3DD4" w:rsidRPr="00B95EC5">
        <w:rPr>
          <w:rFonts w:ascii="Times New Roman" w:hAnsi="Times New Roman" w:cs="Times New Roman"/>
          <w:sz w:val="24"/>
          <w:szCs w:val="24"/>
        </w:rPr>
        <w:t>s</w:t>
      </w:r>
      <w:r w:rsidR="00EE6661" w:rsidRPr="00B95EC5">
        <w:rPr>
          <w:rFonts w:ascii="Times New Roman" w:hAnsi="Times New Roman" w:cs="Times New Roman"/>
          <w:sz w:val="24"/>
          <w:szCs w:val="24"/>
        </w:rPr>
        <w:t xml:space="preserve"> the</w:t>
      </w:r>
      <w:r w:rsidR="00AB5AE0" w:rsidRPr="00B95EC5">
        <w:rPr>
          <w:rFonts w:ascii="Times New Roman" w:hAnsi="Times New Roman" w:cs="Times New Roman"/>
          <w:sz w:val="24"/>
          <w:szCs w:val="24"/>
        </w:rPr>
        <w:t xml:space="preserve"> </w:t>
      </w:r>
      <w:r w:rsidR="00EE6661" w:rsidRPr="00B95EC5">
        <w:rPr>
          <w:rFonts w:ascii="Times New Roman" w:hAnsi="Times New Roman" w:cs="Times New Roman"/>
          <w:sz w:val="24"/>
          <w:szCs w:val="24"/>
        </w:rPr>
        <w:t xml:space="preserve">amount of LH released by </w:t>
      </w:r>
      <w:r w:rsidR="00AB5AE0" w:rsidRPr="00B95EC5">
        <w:rPr>
          <w:rFonts w:ascii="Times New Roman" w:hAnsi="Times New Roman" w:cs="Times New Roman"/>
          <w:sz w:val="24"/>
          <w:szCs w:val="24"/>
        </w:rPr>
        <w:t xml:space="preserve">repeated </w:t>
      </w:r>
      <w:r w:rsidR="00255587" w:rsidRPr="00B95EC5">
        <w:rPr>
          <w:rFonts w:ascii="Times New Roman" w:hAnsi="Times New Roman" w:cs="Times New Roman"/>
          <w:sz w:val="24"/>
          <w:szCs w:val="24"/>
        </w:rPr>
        <w:t xml:space="preserve">low dose </w:t>
      </w:r>
      <w:r w:rsidR="00EE6661" w:rsidRPr="00B95EC5">
        <w:rPr>
          <w:rFonts w:ascii="Times New Roman" w:hAnsi="Times New Roman" w:cs="Times New Roman"/>
          <w:sz w:val="24"/>
          <w:szCs w:val="24"/>
        </w:rPr>
        <w:t>GnRH</w:t>
      </w:r>
      <w:r w:rsidR="00255587" w:rsidRPr="00B95EC5">
        <w:rPr>
          <w:rFonts w:ascii="Times New Roman" w:hAnsi="Times New Roman" w:cs="Times New Roman"/>
          <w:sz w:val="24"/>
          <w:szCs w:val="24"/>
        </w:rPr>
        <w:t xml:space="preserve">; hence, </w:t>
      </w:r>
      <w:r w:rsidR="006C3DD4" w:rsidRPr="00B95EC5">
        <w:rPr>
          <w:rFonts w:ascii="Times New Roman" w:hAnsi="Times New Roman" w:cs="Times New Roman"/>
          <w:sz w:val="24"/>
          <w:szCs w:val="24"/>
        </w:rPr>
        <w:t>a</w:t>
      </w:r>
      <w:r w:rsidR="00255587" w:rsidRPr="00B95EC5">
        <w:rPr>
          <w:rFonts w:ascii="Times New Roman" w:hAnsi="Times New Roman" w:cs="Times New Roman"/>
          <w:sz w:val="24"/>
          <w:szCs w:val="24"/>
        </w:rPr>
        <w:t xml:space="preserve"> </w:t>
      </w:r>
      <w:r w:rsidR="004C670A" w:rsidRPr="00B95EC5">
        <w:rPr>
          <w:rFonts w:ascii="Times New Roman" w:hAnsi="Times New Roman" w:cs="Times New Roman"/>
          <w:sz w:val="24"/>
          <w:szCs w:val="24"/>
        </w:rPr>
        <w:t xml:space="preserve">direct effect </w:t>
      </w:r>
      <w:r w:rsidR="007D1DFF" w:rsidRPr="00B95EC5">
        <w:rPr>
          <w:rFonts w:ascii="Times New Roman" w:hAnsi="Times New Roman" w:cs="Times New Roman"/>
          <w:sz w:val="24"/>
          <w:szCs w:val="24"/>
        </w:rPr>
        <w:t xml:space="preserve">occurs </w:t>
      </w:r>
      <w:r w:rsidR="00255587" w:rsidRPr="00B95EC5">
        <w:rPr>
          <w:rFonts w:ascii="Times New Roman" w:hAnsi="Times New Roman" w:cs="Times New Roman"/>
          <w:sz w:val="24"/>
          <w:szCs w:val="24"/>
        </w:rPr>
        <w:t xml:space="preserve">at the pituitary </w:t>
      </w:r>
      <w:r w:rsidR="007D1DFF" w:rsidRPr="00B95EC5">
        <w:rPr>
          <w:rFonts w:ascii="Times New Roman" w:hAnsi="Times New Roman" w:cs="Times New Roman"/>
          <w:sz w:val="24"/>
          <w:szCs w:val="24"/>
        </w:rPr>
        <w:t>and</w:t>
      </w:r>
      <w:r w:rsidR="00255587" w:rsidRPr="00B95EC5">
        <w:rPr>
          <w:rFonts w:ascii="Times New Roman" w:hAnsi="Times New Roman" w:cs="Times New Roman"/>
          <w:sz w:val="24"/>
          <w:szCs w:val="24"/>
        </w:rPr>
        <w:t xml:space="preserve"> </w:t>
      </w:r>
      <w:r w:rsidR="006C3DD4" w:rsidRPr="00B95EC5">
        <w:rPr>
          <w:rFonts w:ascii="Times New Roman" w:hAnsi="Times New Roman" w:cs="Times New Roman"/>
          <w:sz w:val="24"/>
          <w:szCs w:val="24"/>
        </w:rPr>
        <w:t>is</w:t>
      </w:r>
      <w:r w:rsidR="004C670A" w:rsidRPr="00B95EC5">
        <w:rPr>
          <w:rFonts w:ascii="Times New Roman" w:hAnsi="Times New Roman" w:cs="Times New Roman"/>
          <w:sz w:val="24"/>
          <w:szCs w:val="24"/>
        </w:rPr>
        <w:t xml:space="preserve"> enhanced </w:t>
      </w:r>
      <w:r w:rsidR="008A0B98" w:rsidRPr="00B95EC5">
        <w:rPr>
          <w:rFonts w:ascii="Times New Roman" w:hAnsi="Times New Roman" w:cs="Times New Roman"/>
          <w:sz w:val="24"/>
          <w:szCs w:val="24"/>
        </w:rPr>
        <w:t>with</w:t>
      </w:r>
      <w:r w:rsidR="004C670A" w:rsidRPr="00B95EC5">
        <w:rPr>
          <w:rFonts w:ascii="Times New Roman" w:hAnsi="Times New Roman" w:cs="Times New Roman"/>
          <w:sz w:val="24"/>
          <w:szCs w:val="24"/>
        </w:rPr>
        <w:t xml:space="preserve"> additional oestradiol</w:t>
      </w:r>
      <w:r w:rsidR="00EE6661" w:rsidRPr="00B95EC5">
        <w:rPr>
          <w:rFonts w:ascii="Times New Roman" w:hAnsi="Times New Roman" w:cs="Times New Roman"/>
          <w:sz w:val="24"/>
          <w:szCs w:val="24"/>
        </w:rPr>
        <w:t xml:space="preserve"> (</w:t>
      </w:r>
      <w:r w:rsidR="004C670A" w:rsidRPr="00B95EC5">
        <w:rPr>
          <w:rFonts w:ascii="Times New Roman" w:hAnsi="Times New Roman" w:cs="Times New Roman"/>
          <w:sz w:val="24"/>
          <w:szCs w:val="24"/>
        </w:rPr>
        <w:t>Phogat et al., 1997</w:t>
      </w:r>
      <w:r w:rsidR="00AB5AE0" w:rsidRPr="00B95EC5">
        <w:rPr>
          <w:rFonts w:ascii="Times New Roman" w:hAnsi="Times New Roman" w:cs="Times New Roman"/>
          <w:sz w:val="24"/>
          <w:szCs w:val="24"/>
        </w:rPr>
        <w:t>)</w:t>
      </w:r>
      <w:r w:rsidR="00EE6661" w:rsidRPr="00B95EC5">
        <w:rPr>
          <w:rFonts w:ascii="Times New Roman" w:hAnsi="Times New Roman" w:cs="Times New Roman"/>
          <w:sz w:val="24"/>
          <w:szCs w:val="24"/>
        </w:rPr>
        <w:t xml:space="preserve">. </w:t>
      </w:r>
      <w:r w:rsidR="004C670A" w:rsidRPr="00B95EC5">
        <w:rPr>
          <w:rFonts w:ascii="Times New Roman" w:hAnsi="Times New Roman" w:cs="Times New Roman"/>
          <w:sz w:val="24"/>
          <w:szCs w:val="24"/>
        </w:rPr>
        <w:t>Oestradiol also induces LH synt</w:t>
      </w:r>
      <w:r w:rsidR="00554DEE" w:rsidRPr="00B95EC5">
        <w:rPr>
          <w:rFonts w:ascii="Times New Roman" w:hAnsi="Times New Roman" w:cs="Times New Roman"/>
          <w:sz w:val="24"/>
          <w:szCs w:val="24"/>
        </w:rPr>
        <w:t>hesis and GnRH receptor numbers, so</w:t>
      </w:r>
      <w:r w:rsidR="004C670A" w:rsidRPr="00B95EC5">
        <w:rPr>
          <w:rFonts w:ascii="Times New Roman" w:hAnsi="Times New Roman" w:cs="Times New Roman"/>
          <w:sz w:val="24"/>
          <w:szCs w:val="24"/>
        </w:rPr>
        <w:t xml:space="preserve"> </w:t>
      </w:r>
      <w:r w:rsidR="00554DEE" w:rsidRPr="00B95EC5">
        <w:rPr>
          <w:rFonts w:ascii="Times New Roman" w:hAnsi="Times New Roman" w:cs="Times New Roman"/>
          <w:sz w:val="24"/>
          <w:szCs w:val="24"/>
        </w:rPr>
        <w:t xml:space="preserve">any of </w:t>
      </w:r>
      <w:r w:rsidR="00255587" w:rsidRPr="00B95EC5">
        <w:rPr>
          <w:rFonts w:ascii="Times New Roman" w:hAnsi="Times New Roman" w:cs="Times New Roman"/>
          <w:sz w:val="24"/>
          <w:szCs w:val="24"/>
        </w:rPr>
        <w:t>the above</w:t>
      </w:r>
      <w:r w:rsidR="00554DEE" w:rsidRPr="00B95EC5">
        <w:rPr>
          <w:rFonts w:ascii="Times New Roman" w:hAnsi="Times New Roman" w:cs="Times New Roman"/>
          <w:sz w:val="24"/>
          <w:szCs w:val="24"/>
        </w:rPr>
        <w:t xml:space="preserve"> processes </w:t>
      </w:r>
      <w:r w:rsidR="00D160C2" w:rsidRPr="00B95EC5">
        <w:rPr>
          <w:rFonts w:ascii="Times New Roman" w:hAnsi="Times New Roman" w:cs="Times New Roman"/>
          <w:sz w:val="24"/>
          <w:szCs w:val="24"/>
        </w:rPr>
        <w:t xml:space="preserve">may </w:t>
      </w:r>
      <w:r w:rsidR="007D1DFF" w:rsidRPr="00B95EC5">
        <w:rPr>
          <w:rFonts w:ascii="Times New Roman" w:hAnsi="Times New Roman" w:cs="Times New Roman"/>
          <w:sz w:val="24"/>
          <w:szCs w:val="24"/>
        </w:rPr>
        <w:t xml:space="preserve">be </w:t>
      </w:r>
      <w:r w:rsidR="00D160C2" w:rsidRPr="00B95EC5">
        <w:rPr>
          <w:rFonts w:ascii="Times New Roman" w:hAnsi="Times New Roman" w:cs="Times New Roman"/>
          <w:sz w:val="24"/>
          <w:szCs w:val="24"/>
        </w:rPr>
        <w:t xml:space="preserve">interfered with </w:t>
      </w:r>
      <w:r w:rsidR="004C670A" w:rsidRPr="00B95EC5">
        <w:rPr>
          <w:rFonts w:ascii="Times New Roman" w:hAnsi="Times New Roman" w:cs="Times New Roman"/>
          <w:sz w:val="24"/>
          <w:szCs w:val="24"/>
        </w:rPr>
        <w:t>to inhibit GnRH self-priming</w:t>
      </w:r>
      <w:r w:rsidR="00923C37" w:rsidRPr="00B95EC5">
        <w:rPr>
          <w:rFonts w:ascii="Times New Roman" w:hAnsi="Times New Roman" w:cs="Times New Roman"/>
          <w:sz w:val="24"/>
          <w:szCs w:val="24"/>
        </w:rPr>
        <w:t>.</w:t>
      </w:r>
      <w:r w:rsidR="00554DEE" w:rsidRPr="00B95EC5">
        <w:rPr>
          <w:rFonts w:ascii="Times New Roman" w:hAnsi="Times New Roman" w:cs="Times New Roman"/>
          <w:sz w:val="24"/>
          <w:szCs w:val="24"/>
        </w:rPr>
        <w:t xml:space="preserve"> </w:t>
      </w:r>
    </w:p>
    <w:p w:rsidR="00A60BDC" w:rsidRPr="00B95EC5" w:rsidRDefault="00A60BDC" w:rsidP="00884ABC">
      <w:pPr>
        <w:ind w:right="91"/>
        <w:rPr>
          <w:rFonts w:ascii="Times New Roman" w:hAnsi="Times New Roman" w:cs="Times New Roman"/>
          <w:i/>
          <w:color w:val="000000"/>
          <w:sz w:val="24"/>
          <w:szCs w:val="24"/>
        </w:rPr>
      </w:pPr>
    </w:p>
    <w:p w:rsidR="00BE3483" w:rsidRPr="00B95EC5" w:rsidRDefault="00AF6437" w:rsidP="00884ABC">
      <w:pPr>
        <w:ind w:right="91"/>
        <w:rPr>
          <w:rFonts w:ascii="Times New Roman" w:hAnsi="Times New Roman" w:cs="Times New Roman"/>
          <w:i/>
          <w:color w:val="000000"/>
          <w:sz w:val="24"/>
          <w:szCs w:val="24"/>
        </w:rPr>
      </w:pPr>
      <w:r w:rsidRPr="00B95EC5">
        <w:rPr>
          <w:rFonts w:ascii="Times New Roman" w:hAnsi="Times New Roman" w:cs="Times New Roman"/>
          <w:i/>
          <w:color w:val="000000"/>
          <w:sz w:val="24"/>
          <w:szCs w:val="24"/>
        </w:rPr>
        <w:t>CRH</w:t>
      </w:r>
      <w:r w:rsidR="00BE3483" w:rsidRPr="00B95EC5">
        <w:rPr>
          <w:rFonts w:ascii="Times New Roman" w:hAnsi="Times New Roman" w:cs="Times New Roman"/>
          <w:i/>
          <w:color w:val="000000"/>
          <w:sz w:val="24"/>
          <w:szCs w:val="24"/>
        </w:rPr>
        <w:t>:</w:t>
      </w:r>
    </w:p>
    <w:p w:rsidR="00EA0D56" w:rsidRPr="00B95EC5" w:rsidRDefault="007D1DFF" w:rsidP="007F6C9C">
      <w:pPr>
        <w:ind w:left="5" w:right="91" w:hanging="11"/>
        <w:rPr>
          <w:rFonts w:ascii="Times New Roman" w:hAnsi="Times New Roman" w:cs="Times New Roman"/>
          <w:color w:val="000000"/>
          <w:sz w:val="24"/>
          <w:szCs w:val="24"/>
        </w:rPr>
      </w:pPr>
      <w:r w:rsidRPr="00B95EC5">
        <w:rPr>
          <w:rFonts w:ascii="Times New Roman" w:hAnsi="Times New Roman" w:cs="Times New Roman"/>
          <w:color w:val="000000"/>
          <w:sz w:val="24"/>
          <w:szCs w:val="24"/>
        </w:rPr>
        <w:t>Studies on the</w:t>
      </w:r>
      <w:r w:rsidR="00102AE9" w:rsidRPr="00B95EC5">
        <w:rPr>
          <w:rFonts w:ascii="Times New Roman" w:hAnsi="Times New Roman" w:cs="Times New Roman"/>
          <w:color w:val="000000"/>
          <w:sz w:val="24"/>
          <w:szCs w:val="24"/>
        </w:rPr>
        <w:t xml:space="preserve"> role of </w:t>
      </w:r>
      <w:r w:rsidR="00AF6437" w:rsidRPr="00B95EC5">
        <w:rPr>
          <w:rFonts w:ascii="Times New Roman" w:hAnsi="Times New Roman" w:cs="Times New Roman"/>
          <w:color w:val="000000"/>
          <w:sz w:val="24"/>
          <w:szCs w:val="24"/>
        </w:rPr>
        <w:t>CRH</w:t>
      </w:r>
      <w:r w:rsidR="00102AE9" w:rsidRPr="00B95EC5">
        <w:rPr>
          <w:rFonts w:ascii="Times New Roman" w:hAnsi="Times New Roman" w:cs="Times New Roman"/>
          <w:color w:val="000000"/>
          <w:sz w:val="24"/>
          <w:szCs w:val="24"/>
        </w:rPr>
        <w:t xml:space="preserve"> in </w:t>
      </w:r>
      <w:r w:rsidR="00E43865" w:rsidRPr="00B95EC5">
        <w:rPr>
          <w:rFonts w:ascii="Times New Roman" w:hAnsi="Times New Roman" w:cs="Times New Roman"/>
          <w:color w:val="000000"/>
          <w:sz w:val="24"/>
          <w:szCs w:val="24"/>
        </w:rPr>
        <w:t>interrupting LH release</w:t>
      </w:r>
      <w:r w:rsidR="00102AE9" w:rsidRPr="00B95EC5">
        <w:rPr>
          <w:rFonts w:ascii="Times New Roman" w:hAnsi="Times New Roman" w:cs="Times New Roman"/>
          <w:color w:val="000000"/>
          <w:sz w:val="24"/>
          <w:szCs w:val="24"/>
        </w:rPr>
        <w:t xml:space="preserve"> </w:t>
      </w:r>
      <w:r w:rsidR="00153FC0" w:rsidRPr="00B95EC5">
        <w:rPr>
          <w:rFonts w:ascii="Times New Roman" w:hAnsi="Times New Roman" w:cs="Times New Roman"/>
          <w:color w:val="000000"/>
          <w:sz w:val="24"/>
          <w:szCs w:val="24"/>
        </w:rPr>
        <w:t xml:space="preserve">in the ewe </w:t>
      </w:r>
      <w:r w:rsidR="00B1571E" w:rsidRPr="00B95EC5">
        <w:rPr>
          <w:rFonts w:ascii="Times New Roman" w:hAnsi="Times New Roman" w:cs="Times New Roman"/>
          <w:color w:val="000000"/>
          <w:sz w:val="24"/>
          <w:szCs w:val="24"/>
        </w:rPr>
        <w:t>are</w:t>
      </w:r>
      <w:r w:rsidR="00A85603" w:rsidRPr="00B95EC5">
        <w:rPr>
          <w:rFonts w:ascii="Times New Roman" w:hAnsi="Times New Roman" w:cs="Times New Roman"/>
          <w:color w:val="000000"/>
          <w:sz w:val="24"/>
          <w:szCs w:val="24"/>
        </w:rPr>
        <w:t xml:space="preserve"> initially</w:t>
      </w:r>
      <w:r w:rsidR="004619E1" w:rsidRPr="00B95EC5">
        <w:rPr>
          <w:rFonts w:ascii="Times New Roman" w:hAnsi="Times New Roman" w:cs="Times New Roman"/>
          <w:color w:val="000000"/>
          <w:sz w:val="24"/>
          <w:szCs w:val="24"/>
        </w:rPr>
        <w:t xml:space="preserve"> confusing</w:t>
      </w:r>
      <w:r w:rsidR="00102AE9" w:rsidRPr="00B95EC5">
        <w:rPr>
          <w:rFonts w:ascii="Times New Roman" w:hAnsi="Times New Roman" w:cs="Times New Roman"/>
          <w:color w:val="000000"/>
          <w:sz w:val="24"/>
          <w:szCs w:val="24"/>
        </w:rPr>
        <w:t xml:space="preserve">. </w:t>
      </w:r>
      <w:r w:rsidR="0012390F" w:rsidRPr="00B95EC5">
        <w:rPr>
          <w:rFonts w:ascii="Times New Roman" w:hAnsi="Times New Roman" w:cs="Times New Roman"/>
          <w:color w:val="000000"/>
          <w:sz w:val="24"/>
          <w:szCs w:val="24"/>
        </w:rPr>
        <w:t>I</w:t>
      </w:r>
      <w:r w:rsidR="00102AE9" w:rsidRPr="00B95EC5">
        <w:rPr>
          <w:rFonts w:ascii="Times New Roman" w:hAnsi="Times New Roman" w:cs="Times New Roman"/>
          <w:color w:val="000000"/>
          <w:sz w:val="24"/>
          <w:szCs w:val="24"/>
        </w:rPr>
        <w:t xml:space="preserve">nfusion </w:t>
      </w:r>
      <w:r w:rsidR="0012390F" w:rsidRPr="00B95EC5">
        <w:rPr>
          <w:rFonts w:ascii="Times New Roman" w:hAnsi="Times New Roman" w:cs="Times New Roman"/>
          <w:color w:val="000000"/>
          <w:sz w:val="24"/>
          <w:szCs w:val="24"/>
        </w:rPr>
        <w:t xml:space="preserve">of </w:t>
      </w:r>
      <w:r w:rsidR="00AF6437" w:rsidRPr="00B95EC5">
        <w:rPr>
          <w:rFonts w:ascii="Times New Roman" w:hAnsi="Times New Roman" w:cs="Times New Roman"/>
          <w:color w:val="000000"/>
          <w:sz w:val="24"/>
          <w:szCs w:val="24"/>
        </w:rPr>
        <w:t>CRH</w:t>
      </w:r>
      <w:r w:rsidR="0012390F" w:rsidRPr="00B95EC5">
        <w:rPr>
          <w:rFonts w:ascii="Times New Roman" w:hAnsi="Times New Roman" w:cs="Times New Roman"/>
          <w:color w:val="000000"/>
          <w:sz w:val="24"/>
          <w:szCs w:val="24"/>
        </w:rPr>
        <w:t xml:space="preserve"> peripherally or into the </w:t>
      </w:r>
      <w:r w:rsidR="00776021" w:rsidRPr="00B95EC5">
        <w:rPr>
          <w:rFonts w:ascii="Times New Roman" w:hAnsi="Times New Roman" w:cs="Times New Roman"/>
          <w:color w:val="000000"/>
          <w:sz w:val="24"/>
          <w:szCs w:val="24"/>
        </w:rPr>
        <w:t xml:space="preserve">third ventricle of the </w:t>
      </w:r>
      <w:r w:rsidR="0012390F" w:rsidRPr="00B95EC5">
        <w:rPr>
          <w:rFonts w:ascii="Times New Roman" w:hAnsi="Times New Roman" w:cs="Times New Roman"/>
          <w:color w:val="000000"/>
          <w:sz w:val="24"/>
          <w:szCs w:val="24"/>
        </w:rPr>
        <w:t xml:space="preserve">brain </w:t>
      </w:r>
      <w:r w:rsidR="00776021" w:rsidRPr="00B95EC5">
        <w:rPr>
          <w:rFonts w:ascii="Times New Roman" w:hAnsi="Times New Roman" w:cs="Times New Roman"/>
          <w:color w:val="000000"/>
          <w:sz w:val="24"/>
          <w:szCs w:val="24"/>
        </w:rPr>
        <w:t>in</w:t>
      </w:r>
      <w:r w:rsidR="0012390F" w:rsidRPr="00B95EC5">
        <w:rPr>
          <w:rFonts w:ascii="Times New Roman" w:hAnsi="Times New Roman" w:cs="Times New Roman"/>
          <w:color w:val="000000"/>
          <w:sz w:val="24"/>
          <w:szCs w:val="24"/>
        </w:rPr>
        <w:t xml:space="preserve"> ovariectomised </w:t>
      </w:r>
      <w:r w:rsidR="00781B5D" w:rsidRPr="00B95EC5">
        <w:rPr>
          <w:rFonts w:ascii="Times New Roman" w:hAnsi="Times New Roman" w:cs="Times New Roman"/>
          <w:color w:val="000000"/>
          <w:sz w:val="24"/>
          <w:szCs w:val="24"/>
        </w:rPr>
        <w:t>ewes</w:t>
      </w:r>
      <w:r w:rsidR="0012390F" w:rsidRPr="00B95EC5">
        <w:rPr>
          <w:rFonts w:ascii="Times New Roman" w:hAnsi="Times New Roman" w:cs="Times New Roman"/>
          <w:color w:val="000000"/>
          <w:sz w:val="24"/>
          <w:szCs w:val="24"/>
        </w:rPr>
        <w:t xml:space="preserve"> </w:t>
      </w:r>
      <w:r w:rsidR="00776021" w:rsidRPr="00B95EC5">
        <w:rPr>
          <w:rFonts w:ascii="Times New Roman" w:hAnsi="Times New Roman" w:cs="Times New Roman"/>
          <w:color w:val="000000"/>
          <w:sz w:val="24"/>
          <w:szCs w:val="24"/>
        </w:rPr>
        <w:t xml:space="preserve">either </w:t>
      </w:r>
      <w:r w:rsidR="00024BBB" w:rsidRPr="00B95EC5">
        <w:rPr>
          <w:rFonts w:ascii="Times New Roman" w:hAnsi="Times New Roman" w:cs="Times New Roman"/>
          <w:color w:val="000000"/>
          <w:sz w:val="24"/>
          <w:szCs w:val="24"/>
        </w:rPr>
        <w:t>does</w:t>
      </w:r>
      <w:r w:rsidR="0012390F" w:rsidRPr="00B95EC5">
        <w:rPr>
          <w:rFonts w:ascii="Times New Roman" w:hAnsi="Times New Roman" w:cs="Times New Roman"/>
          <w:color w:val="000000"/>
          <w:sz w:val="24"/>
          <w:szCs w:val="24"/>
        </w:rPr>
        <w:t xml:space="preserve"> not affect LH secretion</w:t>
      </w:r>
      <w:r w:rsidRPr="00B95EC5">
        <w:rPr>
          <w:rFonts w:ascii="Times New Roman" w:hAnsi="Times New Roman" w:cs="Times New Roman"/>
          <w:color w:val="000000"/>
          <w:sz w:val="24"/>
          <w:szCs w:val="24"/>
        </w:rPr>
        <w:t>,</w:t>
      </w:r>
      <w:r w:rsidR="0012390F" w:rsidRPr="00B95EC5">
        <w:rPr>
          <w:rFonts w:ascii="Times New Roman" w:hAnsi="Times New Roman" w:cs="Times New Roman"/>
          <w:color w:val="000000"/>
          <w:sz w:val="24"/>
          <w:szCs w:val="24"/>
        </w:rPr>
        <w:t xml:space="preserve"> </w:t>
      </w:r>
      <w:r w:rsidR="00024BBB" w:rsidRPr="00B95EC5">
        <w:rPr>
          <w:rFonts w:ascii="Times New Roman" w:hAnsi="Times New Roman" w:cs="Times New Roman"/>
          <w:color w:val="000000"/>
          <w:sz w:val="24"/>
          <w:szCs w:val="24"/>
        </w:rPr>
        <w:t>or causes</w:t>
      </w:r>
      <w:r w:rsidR="00776021" w:rsidRPr="00B95EC5">
        <w:rPr>
          <w:rFonts w:ascii="Times New Roman" w:hAnsi="Times New Roman" w:cs="Times New Roman"/>
          <w:color w:val="000000"/>
          <w:sz w:val="24"/>
          <w:szCs w:val="24"/>
        </w:rPr>
        <w:t xml:space="preserve"> an </w:t>
      </w:r>
      <w:r w:rsidR="00776021" w:rsidRPr="00B95EC5">
        <w:rPr>
          <w:rFonts w:ascii="Times New Roman" w:hAnsi="Times New Roman" w:cs="Times New Roman"/>
          <w:color w:val="000000"/>
          <w:sz w:val="24"/>
          <w:szCs w:val="24"/>
          <w:u w:val="single"/>
        </w:rPr>
        <w:t>increase</w:t>
      </w:r>
      <w:r w:rsidRPr="00B95EC5">
        <w:rPr>
          <w:rFonts w:ascii="Times New Roman" w:hAnsi="Times New Roman" w:cs="Times New Roman"/>
          <w:color w:val="000000"/>
          <w:sz w:val="24"/>
          <w:szCs w:val="24"/>
          <w:u w:val="single"/>
        </w:rPr>
        <w:t>,</w:t>
      </w:r>
      <w:r w:rsidR="00776021" w:rsidRPr="00B95EC5">
        <w:rPr>
          <w:rFonts w:ascii="Times New Roman" w:hAnsi="Times New Roman" w:cs="Times New Roman"/>
          <w:color w:val="000000"/>
          <w:sz w:val="24"/>
          <w:szCs w:val="24"/>
        </w:rPr>
        <w:t xml:space="preserve"> in contrast to</w:t>
      </w:r>
      <w:r w:rsidR="00776021" w:rsidRPr="00B95EC5">
        <w:rPr>
          <w:rFonts w:ascii="Times New Roman" w:hAnsi="Times New Roman" w:cs="Times New Roman"/>
          <w:sz w:val="24"/>
          <w:szCs w:val="24"/>
          <w:shd w:val="clear" w:color="auto" w:fill="FFFFFF"/>
        </w:rPr>
        <w:t xml:space="preserve"> the rat or monkey in which </w:t>
      </w:r>
      <w:r w:rsidR="00AF6437" w:rsidRPr="00B95EC5">
        <w:rPr>
          <w:rFonts w:ascii="Times New Roman" w:hAnsi="Times New Roman" w:cs="Times New Roman"/>
          <w:sz w:val="24"/>
          <w:szCs w:val="24"/>
          <w:shd w:val="clear" w:color="auto" w:fill="FFFFFF"/>
        </w:rPr>
        <w:t>CRH</w:t>
      </w:r>
      <w:r w:rsidR="00024BBB" w:rsidRPr="00B95EC5">
        <w:rPr>
          <w:rFonts w:ascii="Times New Roman" w:hAnsi="Times New Roman" w:cs="Times New Roman"/>
          <w:sz w:val="24"/>
          <w:szCs w:val="24"/>
          <w:shd w:val="clear" w:color="auto" w:fill="FFFFFF"/>
        </w:rPr>
        <w:t xml:space="preserve"> </w:t>
      </w:r>
      <w:r w:rsidR="00153FC0" w:rsidRPr="00B95EC5">
        <w:rPr>
          <w:rFonts w:ascii="Times New Roman" w:hAnsi="Times New Roman" w:cs="Times New Roman"/>
          <w:sz w:val="24"/>
          <w:szCs w:val="24"/>
          <w:shd w:val="clear" w:color="auto" w:fill="FFFFFF"/>
        </w:rPr>
        <w:t xml:space="preserve">infusion </w:t>
      </w:r>
      <w:r w:rsidR="00024BBB" w:rsidRPr="00B95EC5">
        <w:rPr>
          <w:rFonts w:ascii="Times New Roman" w:hAnsi="Times New Roman" w:cs="Times New Roman"/>
          <w:sz w:val="24"/>
          <w:szCs w:val="24"/>
          <w:shd w:val="clear" w:color="auto" w:fill="FFFFFF"/>
        </w:rPr>
        <w:t>results in</w:t>
      </w:r>
      <w:r w:rsidR="00776021" w:rsidRPr="00B95EC5">
        <w:rPr>
          <w:rFonts w:ascii="Times New Roman" w:hAnsi="Times New Roman" w:cs="Times New Roman"/>
          <w:sz w:val="24"/>
          <w:szCs w:val="24"/>
          <w:shd w:val="clear" w:color="auto" w:fill="FFFFFF"/>
        </w:rPr>
        <w:t xml:space="preserve"> prolonged </w:t>
      </w:r>
      <w:r w:rsidR="00776021" w:rsidRPr="00B95EC5">
        <w:rPr>
          <w:rFonts w:ascii="Times New Roman" w:hAnsi="Times New Roman" w:cs="Times New Roman"/>
          <w:sz w:val="24"/>
          <w:szCs w:val="24"/>
          <w:u w:val="single"/>
          <w:shd w:val="clear" w:color="auto" w:fill="FFFFFF"/>
        </w:rPr>
        <w:t>inhibition</w:t>
      </w:r>
      <w:r w:rsidR="00776021" w:rsidRPr="00B95EC5">
        <w:rPr>
          <w:rFonts w:ascii="Times New Roman" w:hAnsi="Times New Roman" w:cs="Times New Roman"/>
          <w:sz w:val="24"/>
          <w:szCs w:val="24"/>
          <w:shd w:val="clear" w:color="auto" w:fill="FFFFFF"/>
        </w:rPr>
        <w:t xml:space="preserve"> of LH secretion</w:t>
      </w:r>
      <w:r w:rsidR="00E43865" w:rsidRPr="00B95EC5">
        <w:rPr>
          <w:rFonts w:ascii="Times New Roman" w:hAnsi="Times New Roman" w:cs="Times New Roman"/>
          <w:sz w:val="24"/>
          <w:szCs w:val="24"/>
          <w:shd w:val="clear" w:color="auto" w:fill="FFFFFF"/>
        </w:rPr>
        <w:t xml:space="preserve"> </w:t>
      </w:r>
      <w:r w:rsidR="0012390F" w:rsidRPr="00B95EC5">
        <w:rPr>
          <w:rFonts w:ascii="Times New Roman" w:hAnsi="Times New Roman" w:cs="Times New Roman"/>
          <w:color w:val="000000"/>
          <w:sz w:val="24"/>
          <w:szCs w:val="24"/>
        </w:rPr>
        <w:t>(Clarke et al</w:t>
      </w:r>
      <w:r w:rsidR="00713023" w:rsidRPr="00B95EC5">
        <w:rPr>
          <w:rFonts w:ascii="Times New Roman" w:hAnsi="Times New Roman" w:cs="Times New Roman"/>
          <w:color w:val="000000"/>
          <w:sz w:val="24"/>
          <w:szCs w:val="24"/>
        </w:rPr>
        <w:t>.,</w:t>
      </w:r>
      <w:r w:rsidR="0012390F" w:rsidRPr="00B95EC5">
        <w:rPr>
          <w:rFonts w:ascii="Times New Roman" w:hAnsi="Times New Roman" w:cs="Times New Roman"/>
          <w:color w:val="000000"/>
          <w:sz w:val="24"/>
          <w:szCs w:val="24"/>
        </w:rPr>
        <w:t xml:space="preserve"> 1990</w:t>
      </w:r>
      <w:r w:rsidR="00776021" w:rsidRPr="00B95EC5">
        <w:rPr>
          <w:rFonts w:ascii="Times New Roman" w:hAnsi="Times New Roman" w:cs="Times New Roman"/>
          <w:color w:val="000000"/>
          <w:sz w:val="24"/>
          <w:szCs w:val="24"/>
        </w:rPr>
        <w:t>; Naylor et al</w:t>
      </w:r>
      <w:r w:rsidR="00713023" w:rsidRPr="00B95EC5">
        <w:rPr>
          <w:rFonts w:ascii="Times New Roman" w:hAnsi="Times New Roman" w:cs="Times New Roman"/>
          <w:color w:val="000000"/>
          <w:sz w:val="24"/>
          <w:szCs w:val="24"/>
        </w:rPr>
        <w:t>.,</w:t>
      </w:r>
      <w:r w:rsidR="00776021" w:rsidRPr="00B95EC5">
        <w:rPr>
          <w:rFonts w:ascii="Times New Roman" w:hAnsi="Times New Roman" w:cs="Times New Roman"/>
          <w:color w:val="000000"/>
          <w:sz w:val="24"/>
          <w:szCs w:val="24"/>
        </w:rPr>
        <w:t xml:space="preserve"> 1990). </w:t>
      </w:r>
      <w:r w:rsidR="00976224" w:rsidRPr="00B95EC5">
        <w:rPr>
          <w:rFonts w:ascii="Times New Roman" w:hAnsi="Times New Roman" w:cs="Times New Roman"/>
          <w:color w:val="000000"/>
          <w:sz w:val="24"/>
          <w:szCs w:val="24"/>
        </w:rPr>
        <w:t>Now</w:t>
      </w:r>
      <w:r w:rsidR="00424CF0" w:rsidRPr="00B95EC5">
        <w:rPr>
          <w:rFonts w:ascii="Times New Roman" w:hAnsi="Times New Roman" w:cs="Times New Roman"/>
          <w:color w:val="000000"/>
          <w:sz w:val="24"/>
          <w:szCs w:val="24"/>
        </w:rPr>
        <w:t xml:space="preserve"> it </w:t>
      </w:r>
      <w:r w:rsidR="000C7213" w:rsidRPr="00B95EC5">
        <w:rPr>
          <w:rFonts w:ascii="Times New Roman" w:hAnsi="Times New Roman" w:cs="Times New Roman"/>
          <w:color w:val="000000"/>
          <w:sz w:val="24"/>
          <w:szCs w:val="24"/>
        </w:rPr>
        <w:t>is</w:t>
      </w:r>
      <w:r w:rsidR="00424CF0" w:rsidRPr="00B95EC5">
        <w:rPr>
          <w:rFonts w:ascii="Times New Roman" w:hAnsi="Times New Roman" w:cs="Times New Roman"/>
          <w:color w:val="000000"/>
          <w:sz w:val="24"/>
          <w:szCs w:val="24"/>
        </w:rPr>
        <w:t xml:space="preserve"> </w:t>
      </w:r>
      <w:r w:rsidR="00976224" w:rsidRPr="00B95EC5">
        <w:rPr>
          <w:rFonts w:ascii="Times New Roman" w:hAnsi="Times New Roman" w:cs="Times New Roman"/>
          <w:color w:val="000000"/>
          <w:sz w:val="24"/>
          <w:szCs w:val="24"/>
        </w:rPr>
        <w:t>recognised</w:t>
      </w:r>
      <w:r w:rsidR="00424CF0" w:rsidRPr="00B95EC5">
        <w:rPr>
          <w:rFonts w:ascii="Times New Roman" w:hAnsi="Times New Roman" w:cs="Times New Roman"/>
          <w:color w:val="000000"/>
          <w:sz w:val="24"/>
          <w:szCs w:val="24"/>
        </w:rPr>
        <w:t xml:space="preserve"> that </w:t>
      </w:r>
      <w:r w:rsidR="003A7E64" w:rsidRPr="00B95EC5">
        <w:rPr>
          <w:rFonts w:ascii="Times New Roman" w:hAnsi="Times New Roman" w:cs="Times New Roman"/>
          <w:color w:val="4D5156"/>
          <w:sz w:val="24"/>
          <w:szCs w:val="24"/>
          <w:shd w:val="clear" w:color="auto" w:fill="FFFFFF"/>
        </w:rPr>
        <w:t>intra-cerebro-ventricular</w:t>
      </w:r>
      <w:r w:rsidR="003A7E64" w:rsidRPr="00B95EC5">
        <w:rPr>
          <w:rFonts w:ascii="Times New Roman" w:hAnsi="Times New Roman" w:cs="Times New Roman"/>
          <w:color w:val="000000"/>
          <w:sz w:val="24"/>
          <w:szCs w:val="24"/>
        </w:rPr>
        <w:t xml:space="preserve"> (</w:t>
      </w:r>
      <w:r w:rsidR="00424CF0" w:rsidRPr="00B95EC5">
        <w:rPr>
          <w:rFonts w:ascii="Times New Roman" w:hAnsi="Times New Roman" w:cs="Times New Roman"/>
          <w:color w:val="000000"/>
          <w:sz w:val="24"/>
          <w:szCs w:val="24"/>
        </w:rPr>
        <w:t>i</w:t>
      </w:r>
      <w:r w:rsidR="008A0B98" w:rsidRPr="00B95EC5">
        <w:rPr>
          <w:rFonts w:ascii="Times New Roman" w:hAnsi="Times New Roman" w:cs="Times New Roman"/>
          <w:color w:val="000000"/>
          <w:sz w:val="24"/>
          <w:szCs w:val="24"/>
        </w:rPr>
        <w:t>.</w:t>
      </w:r>
      <w:r w:rsidR="00424CF0" w:rsidRPr="00B95EC5">
        <w:rPr>
          <w:rFonts w:ascii="Times New Roman" w:hAnsi="Times New Roman" w:cs="Times New Roman"/>
          <w:color w:val="000000"/>
          <w:sz w:val="24"/>
          <w:szCs w:val="24"/>
        </w:rPr>
        <w:t>c</w:t>
      </w:r>
      <w:r w:rsidR="008A0B98" w:rsidRPr="00B95EC5">
        <w:rPr>
          <w:rFonts w:ascii="Times New Roman" w:hAnsi="Times New Roman" w:cs="Times New Roman"/>
          <w:color w:val="000000"/>
          <w:sz w:val="24"/>
          <w:szCs w:val="24"/>
        </w:rPr>
        <w:t>.</w:t>
      </w:r>
      <w:r w:rsidR="00424CF0" w:rsidRPr="00B95EC5">
        <w:rPr>
          <w:rFonts w:ascii="Times New Roman" w:hAnsi="Times New Roman" w:cs="Times New Roman"/>
          <w:color w:val="000000"/>
          <w:sz w:val="24"/>
          <w:szCs w:val="24"/>
        </w:rPr>
        <w:t>v</w:t>
      </w:r>
      <w:r w:rsidR="008A0B98" w:rsidRPr="00B95EC5">
        <w:rPr>
          <w:rFonts w:ascii="Times New Roman" w:hAnsi="Times New Roman" w:cs="Times New Roman"/>
          <w:color w:val="000000"/>
          <w:sz w:val="24"/>
          <w:szCs w:val="24"/>
        </w:rPr>
        <w:t>.</w:t>
      </w:r>
      <w:r w:rsidR="003A7E64" w:rsidRPr="00B95EC5">
        <w:rPr>
          <w:rFonts w:ascii="Times New Roman" w:hAnsi="Times New Roman" w:cs="Times New Roman"/>
          <w:color w:val="000000"/>
          <w:sz w:val="24"/>
          <w:szCs w:val="24"/>
        </w:rPr>
        <w:t>)</w:t>
      </w:r>
      <w:r w:rsidR="00424CF0" w:rsidRPr="00B95EC5">
        <w:rPr>
          <w:rFonts w:ascii="Times New Roman" w:hAnsi="Times New Roman" w:cs="Times New Roman"/>
          <w:color w:val="000000"/>
          <w:sz w:val="24"/>
          <w:szCs w:val="24"/>
        </w:rPr>
        <w:t xml:space="preserve"> </w:t>
      </w:r>
      <w:r w:rsidR="00AF6437" w:rsidRPr="00B95EC5">
        <w:rPr>
          <w:rFonts w:ascii="Times New Roman" w:hAnsi="Times New Roman" w:cs="Times New Roman"/>
          <w:color w:val="000000"/>
          <w:sz w:val="24"/>
          <w:szCs w:val="24"/>
        </w:rPr>
        <w:t>CRH</w:t>
      </w:r>
      <w:r w:rsidR="00424CF0" w:rsidRPr="00B95EC5">
        <w:rPr>
          <w:rFonts w:ascii="Times New Roman" w:hAnsi="Times New Roman" w:cs="Times New Roman"/>
          <w:color w:val="000000"/>
          <w:sz w:val="24"/>
          <w:szCs w:val="24"/>
        </w:rPr>
        <w:t xml:space="preserve"> </w:t>
      </w:r>
      <w:r w:rsidR="00F843D4" w:rsidRPr="00B95EC5">
        <w:rPr>
          <w:rFonts w:ascii="Times New Roman" w:hAnsi="Times New Roman" w:cs="Times New Roman"/>
          <w:color w:val="000000"/>
          <w:sz w:val="24"/>
          <w:szCs w:val="24"/>
        </w:rPr>
        <w:t>increases</w:t>
      </w:r>
      <w:r w:rsidR="00424CF0" w:rsidRPr="00B95EC5">
        <w:rPr>
          <w:rFonts w:ascii="Times New Roman" w:hAnsi="Times New Roman" w:cs="Times New Roman"/>
          <w:color w:val="000000"/>
          <w:sz w:val="24"/>
          <w:szCs w:val="24"/>
        </w:rPr>
        <w:t xml:space="preserve"> GnRH/LH secretion </w:t>
      </w:r>
      <w:r w:rsidR="00F66EC2" w:rsidRPr="00B95EC5">
        <w:rPr>
          <w:rFonts w:ascii="Times New Roman" w:hAnsi="Times New Roman" w:cs="Times New Roman"/>
          <w:color w:val="000000"/>
          <w:sz w:val="24"/>
          <w:szCs w:val="24"/>
        </w:rPr>
        <w:t xml:space="preserve">only </w:t>
      </w:r>
      <w:r w:rsidR="00424CF0" w:rsidRPr="00B95EC5">
        <w:rPr>
          <w:rFonts w:ascii="Times New Roman" w:hAnsi="Times New Roman" w:cs="Times New Roman"/>
          <w:color w:val="000000"/>
          <w:sz w:val="24"/>
          <w:szCs w:val="24"/>
        </w:rPr>
        <w:t>during periods of oestra</w:t>
      </w:r>
      <w:r w:rsidR="00F66EC2" w:rsidRPr="00B95EC5">
        <w:rPr>
          <w:rFonts w:ascii="Times New Roman" w:hAnsi="Times New Roman" w:cs="Times New Roman"/>
          <w:color w:val="000000"/>
          <w:sz w:val="24"/>
          <w:szCs w:val="24"/>
        </w:rPr>
        <w:t>diol negative-</w:t>
      </w:r>
      <w:r w:rsidR="00046901" w:rsidRPr="00B95EC5">
        <w:rPr>
          <w:rFonts w:ascii="Times New Roman" w:hAnsi="Times New Roman" w:cs="Times New Roman"/>
          <w:color w:val="000000"/>
          <w:sz w:val="24"/>
          <w:szCs w:val="24"/>
        </w:rPr>
        <w:t>feedback (review</w:t>
      </w:r>
      <w:r w:rsidRPr="00B95EC5">
        <w:rPr>
          <w:rFonts w:ascii="Times New Roman" w:hAnsi="Times New Roman" w:cs="Times New Roman"/>
          <w:color w:val="000000"/>
          <w:sz w:val="24"/>
          <w:szCs w:val="24"/>
        </w:rPr>
        <w:t>:</w:t>
      </w:r>
      <w:r w:rsidR="00046901" w:rsidRPr="00B95EC5">
        <w:rPr>
          <w:rFonts w:ascii="Times New Roman" w:hAnsi="Times New Roman" w:cs="Times New Roman"/>
          <w:color w:val="000000"/>
          <w:sz w:val="24"/>
          <w:szCs w:val="24"/>
        </w:rPr>
        <w:t xml:space="preserve"> </w:t>
      </w:r>
      <w:r w:rsidR="00424CF0" w:rsidRPr="00B95EC5">
        <w:rPr>
          <w:rFonts w:ascii="Times New Roman" w:hAnsi="Times New Roman" w:cs="Times New Roman"/>
          <w:color w:val="000000"/>
          <w:sz w:val="24"/>
          <w:szCs w:val="24"/>
        </w:rPr>
        <w:t>Smith et al</w:t>
      </w:r>
      <w:r w:rsidR="00A85603" w:rsidRPr="00B95EC5">
        <w:rPr>
          <w:rFonts w:ascii="Times New Roman" w:hAnsi="Times New Roman" w:cs="Times New Roman"/>
          <w:color w:val="000000"/>
          <w:sz w:val="24"/>
          <w:szCs w:val="24"/>
        </w:rPr>
        <w:t>.,</w:t>
      </w:r>
      <w:r w:rsidR="00424CF0" w:rsidRPr="00B95EC5">
        <w:rPr>
          <w:rFonts w:ascii="Times New Roman" w:hAnsi="Times New Roman" w:cs="Times New Roman"/>
          <w:color w:val="000000"/>
          <w:sz w:val="24"/>
          <w:szCs w:val="24"/>
        </w:rPr>
        <w:t xml:space="preserve"> 2003</w:t>
      </w:r>
      <w:r w:rsidR="00A85603" w:rsidRPr="00B95EC5">
        <w:rPr>
          <w:rFonts w:ascii="Times New Roman" w:hAnsi="Times New Roman" w:cs="Times New Roman"/>
          <w:color w:val="000000"/>
          <w:sz w:val="24"/>
          <w:szCs w:val="24"/>
        </w:rPr>
        <w:t>a</w:t>
      </w:r>
      <w:r w:rsidR="00424CF0" w:rsidRPr="00B95EC5">
        <w:rPr>
          <w:rFonts w:ascii="Times New Roman" w:hAnsi="Times New Roman" w:cs="Times New Roman"/>
          <w:color w:val="000000"/>
          <w:sz w:val="24"/>
          <w:szCs w:val="24"/>
        </w:rPr>
        <w:t xml:space="preserve">). </w:t>
      </w:r>
      <w:r w:rsidR="00A60BDC" w:rsidRPr="00B95EC5">
        <w:rPr>
          <w:rFonts w:ascii="Times New Roman" w:hAnsi="Times New Roman" w:cs="Times New Roman"/>
          <w:color w:val="000000"/>
          <w:sz w:val="24"/>
          <w:szCs w:val="24"/>
        </w:rPr>
        <w:t>Whereas</w:t>
      </w:r>
      <w:r w:rsidR="00EA0D56" w:rsidRPr="00B95EC5">
        <w:rPr>
          <w:rFonts w:ascii="Times New Roman" w:hAnsi="Times New Roman" w:cs="Times New Roman"/>
          <w:color w:val="000000"/>
          <w:sz w:val="24"/>
          <w:szCs w:val="24"/>
        </w:rPr>
        <w:t xml:space="preserve">, </w:t>
      </w:r>
      <w:r w:rsidR="004619E1" w:rsidRPr="00B95EC5">
        <w:rPr>
          <w:rFonts w:ascii="Times New Roman" w:hAnsi="Times New Roman" w:cs="Times New Roman"/>
          <w:color w:val="000000"/>
          <w:sz w:val="24"/>
          <w:szCs w:val="24"/>
        </w:rPr>
        <w:t xml:space="preserve">in the follicular </w:t>
      </w:r>
      <w:r w:rsidR="00F66EC2" w:rsidRPr="00B95EC5">
        <w:rPr>
          <w:rFonts w:ascii="Times New Roman" w:hAnsi="Times New Roman" w:cs="Times New Roman"/>
          <w:color w:val="000000"/>
          <w:sz w:val="24"/>
          <w:szCs w:val="24"/>
        </w:rPr>
        <w:t xml:space="preserve">positive-feedback </w:t>
      </w:r>
      <w:r w:rsidR="004619E1" w:rsidRPr="00B95EC5">
        <w:rPr>
          <w:rFonts w:ascii="Times New Roman" w:hAnsi="Times New Roman" w:cs="Times New Roman"/>
          <w:color w:val="000000"/>
          <w:sz w:val="24"/>
          <w:szCs w:val="24"/>
        </w:rPr>
        <w:t>phase</w:t>
      </w:r>
      <w:r w:rsidR="00EA0D56" w:rsidRPr="00B95EC5">
        <w:rPr>
          <w:rFonts w:ascii="Times New Roman" w:hAnsi="Times New Roman" w:cs="Times New Roman"/>
          <w:color w:val="000000"/>
          <w:sz w:val="24"/>
          <w:szCs w:val="24"/>
        </w:rPr>
        <w:t>, i.c.v. CRH suppress</w:t>
      </w:r>
      <w:r w:rsidR="00F843D4" w:rsidRPr="00B95EC5">
        <w:rPr>
          <w:rFonts w:ascii="Times New Roman" w:hAnsi="Times New Roman" w:cs="Times New Roman"/>
          <w:color w:val="000000"/>
          <w:sz w:val="24"/>
          <w:szCs w:val="24"/>
        </w:rPr>
        <w:t xml:space="preserve">es </w:t>
      </w:r>
      <w:r w:rsidR="00046901" w:rsidRPr="00B95EC5">
        <w:rPr>
          <w:rFonts w:ascii="Times New Roman" w:hAnsi="Times New Roman" w:cs="Times New Roman"/>
          <w:color w:val="000000"/>
          <w:sz w:val="24"/>
          <w:szCs w:val="24"/>
        </w:rPr>
        <w:t xml:space="preserve">LH pulse </w:t>
      </w:r>
      <w:r w:rsidR="00046901" w:rsidRPr="00B95EC5">
        <w:rPr>
          <w:rFonts w:ascii="Times New Roman" w:hAnsi="Times New Roman" w:cs="Times New Roman"/>
          <w:color w:val="000000"/>
          <w:sz w:val="24"/>
          <w:szCs w:val="24"/>
          <w:u w:val="single"/>
        </w:rPr>
        <w:t>frequency</w:t>
      </w:r>
      <w:r w:rsidR="00EA0D56" w:rsidRPr="00B95EC5">
        <w:rPr>
          <w:rFonts w:ascii="Times New Roman" w:hAnsi="Times New Roman" w:cs="Times New Roman"/>
          <w:color w:val="000000"/>
          <w:sz w:val="24"/>
          <w:szCs w:val="24"/>
        </w:rPr>
        <w:t xml:space="preserve"> </w:t>
      </w:r>
      <w:r w:rsidR="00046901" w:rsidRPr="00B95EC5">
        <w:rPr>
          <w:rFonts w:ascii="Times New Roman" w:hAnsi="Times New Roman" w:cs="Times New Roman"/>
          <w:color w:val="000000"/>
          <w:sz w:val="24"/>
          <w:szCs w:val="24"/>
        </w:rPr>
        <w:t>(</w:t>
      </w:r>
      <w:r w:rsidR="00A85603" w:rsidRPr="00B95EC5">
        <w:rPr>
          <w:rFonts w:ascii="Times New Roman" w:hAnsi="Times New Roman" w:cs="Times New Roman"/>
          <w:color w:val="000000"/>
          <w:sz w:val="24"/>
          <w:szCs w:val="24"/>
        </w:rPr>
        <w:t>reversible</w:t>
      </w:r>
      <w:r w:rsidR="00EA0D56" w:rsidRPr="00B95EC5">
        <w:rPr>
          <w:rFonts w:ascii="Times New Roman" w:hAnsi="Times New Roman" w:cs="Times New Roman"/>
          <w:color w:val="000000"/>
          <w:sz w:val="24"/>
          <w:szCs w:val="24"/>
        </w:rPr>
        <w:t xml:space="preserve"> by a CRH antagonist</w:t>
      </w:r>
      <w:r w:rsidR="00046901" w:rsidRPr="00B95EC5">
        <w:rPr>
          <w:rFonts w:ascii="Times New Roman" w:hAnsi="Times New Roman" w:cs="Times New Roman"/>
          <w:color w:val="000000"/>
          <w:sz w:val="24"/>
          <w:szCs w:val="24"/>
        </w:rPr>
        <w:t xml:space="preserve">) and </w:t>
      </w:r>
      <w:r w:rsidR="00046901" w:rsidRPr="00B95EC5">
        <w:rPr>
          <w:rFonts w:ascii="Times New Roman" w:hAnsi="Times New Roman" w:cs="Times New Roman"/>
          <w:sz w:val="24"/>
          <w:szCs w:val="24"/>
        </w:rPr>
        <w:t xml:space="preserve">decreases </w:t>
      </w:r>
      <w:r w:rsidR="00A85603" w:rsidRPr="00B95EC5">
        <w:rPr>
          <w:rFonts w:ascii="Times New Roman" w:hAnsi="Times New Roman" w:cs="Times New Roman"/>
          <w:sz w:val="24"/>
          <w:szCs w:val="24"/>
        </w:rPr>
        <w:t xml:space="preserve">both </w:t>
      </w:r>
      <w:r w:rsidR="00046901" w:rsidRPr="00B95EC5">
        <w:rPr>
          <w:rFonts w:ascii="Times New Roman" w:hAnsi="Times New Roman" w:cs="Times New Roman"/>
          <w:sz w:val="24"/>
          <w:szCs w:val="24"/>
        </w:rPr>
        <w:t>GnRH biosynthesis in the hypothalamus</w:t>
      </w:r>
      <w:r w:rsidR="00046901" w:rsidRPr="00B95EC5">
        <w:rPr>
          <w:rFonts w:ascii="Times New Roman" w:hAnsi="Times New Roman" w:cs="Times New Roman"/>
          <w:color w:val="000000"/>
          <w:sz w:val="24"/>
          <w:szCs w:val="24"/>
        </w:rPr>
        <w:t xml:space="preserve">, and the </w:t>
      </w:r>
      <w:r w:rsidR="00A85603" w:rsidRPr="00B95EC5">
        <w:rPr>
          <w:rFonts w:ascii="Times New Roman" w:hAnsi="Times New Roman" w:cs="Times New Roman"/>
          <w:sz w:val="24"/>
          <w:szCs w:val="24"/>
        </w:rPr>
        <w:t>number</w:t>
      </w:r>
      <w:r w:rsidR="00046901" w:rsidRPr="00B95EC5">
        <w:rPr>
          <w:rFonts w:ascii="Times New Roman" w:hAnsi="Times New Roman" w:cs="Times New Roman"/>
          <w:sz w:val="24"/>
          <w:szCs w:val="24"/>
        </w:rPr>
        <w:t xml:space="preserve"> of </w:t>
      </w:r>
      <w:r w:rsidR="00737B4A" w:rsidRPr="00B95EC5">
        <w:rPr>
          <w:rFonts w:ascii="Times New Roman" w:hAnsi="Times New Roman" w:cs="Times New Roman"/>
          <w:sz w:val="24"/>
          <w:szCs w:val="24"/>
        </w:rPr>
        <w:t>GnRH-R</w:t>
      </w:r>
      <w:r w:rsidR="00046901" w:rsidRPr="00B95EC5">
        <w:rPr>
          <w:rFonts w:ascii="Times New Roman" w:hAnsi="Times New Roman" w:cs="Times New Roman"/>
          <w:sz w:val="24"/>
          <w:szCs w:val="24"/>
        </w:rPr>
        <w:t xml:space="preserve">eceptors in the pituitary </w:t>
      </w:r>
      <w:r w:rsidR="00EA0D56" w:rsidRPr="00B95EC5">
        <w:rPr>
          <w:rFonts w:ascii="Times New Roman" w:hAnsi="Times New Roman" w:cs="Times New Roman"/>
          <w:color w:val="000000"/>
          <w:sz w:val="24"/>
          <w:szCs w:val="24"/>
        </w:rPr>
        <w:t>(Ciechanowska et al</w:t>
      </w:r>
      <w:r w:rsidR="00A85603" w:rsidRPr="00B95EC5">
        <w:rPr>
          <w:rFonts w:ascii="Times New Roman" w:hAnsi="Times New Roman" w:cs="Times New Roman"/>
          <w:color w:val="000000"/>
          <w:sz w:val="24"/>
          <w:szCs w:val="24"/>
        </w:rPr>
        <w:t>.,</w:t>
      </w:r>
      <w:r w:rsidR="00EA0D56" w:rsidRPr="00B95EC5">
        <w:rPr>
          <w:rFonts w:ascii="Times New Roman" w:hAnsi="Times New Roman" w:cs="Times New Roman"/>
          <w:color w:val="000000"/>
          <w:sz w:val="24"/>
          <w:szCs w:val="24"/>
        </w:rPr>
        <w:t xml:space="preserve"> 2018)</w:t>
      </w:r>
      <w:r w:rsidR="00046901" w:rsidRPr="00B95EC5">
        <w:rPr>
          <w:rFonts w:ascii="Times New Roman" w:hAnsi="Times New Roman" w:cs="Times New Roman"/>
          <w:color w:val="000000"/>
          <w:sz w:val="24"/>
          <w:szCs w:val="24"/>
        </w:rPr>
        <w:t>.</w:t>
      </w:r>
      <w:r w:rsidR="00EA0D56" w:rsidRPr="00B95EC5">
        <w:rPr>
          <w:rFonts w:ascii="Times New Roman" w:hAnsi="Times New Roman" w:cs="Times New Roman"/>
          <w:sz w:val="24"/>
          <w:szCs w:val="24"/>
        </w:rPr>
        <w:t xml:space="preserve"> </w:t>
      </w:r>
      <w:r w:rsidR="00E43865" w:rsidRPr="00B95EC5">
        <w:rPr>
          <w:rFonts w:ascii="Times New Roman" w:hAnsi="Times New Roman" w:cs="Times New Roman"/>
          <w:color w:val="000000"/>
          <w:sz w:val="24"/>
          <w:szCs w:val="24"/>
        </w:rPr>
        <w:t>There is</w:t>
      </w:r>
      <w:r w:rsidR="004619E1" w:rsidRPr="00B95EC5">
        <w:rPr>
          <w:rFonts w:ascii="Times New Roman" w:hAnsi="Times New Roman" w:cs="Times New Roman"/>
          <w:color w:val="000000"/>
          <w:sz w:val="24"/>
          <w:szCs w:val="24"/>
        </w:rPr>
        <w:t xml:space="preserve"> also</w:t>
      </w:r>
      <w:r w:rsidR="00424CF0" w:rsidRPr="00B95EC5">
        <w:rPr>
          <w:rFonts w:ascii="Times New Roman" w:hAnsi="Times New Roman" w:cs="Times New Roman"/>
          <w:color w:val="000000"/>
          <w:sz w:val="24"/>
          <w:szCs w:val="24"/>
        </w:rPr>
        <w:t>, however,</w:t>
      </w:r>
      <w:r w:rsidR="00E43865" w:rsidRPr="00B95EC5">
        <w:rPr>
          <w:rFonts w:ascii="Times New Roman" w:hAnsi="Times New Roman" w:cs="Times New Roman"/>
          <w:color w:val="000000"/>
          <w:sz w:val="24"/>
          <w:szCs w:val="24"/>
        </w:rPr>
        <w:t xml:space="preserve"> d</w:t>
      </w:r>
      <w:r w:rsidR="00776021" w:rsidRPr="00B95EC5">
        <w:rPr>
          <w:rFonts w:ascii="Times New Roman" w:hAnsi="Times New Roman" w:cs="Times New Roman"/>
          <w:color w:val="000000"/>
          <w:sz w:val="24"/>
          <w:szCs w:val="24"/>
        </w:rPr>
        <w:t xml:space="preserve">irect </w:t>
      </w:r>
      <w:r w:rsidR="00E43865" w:rsidRPr="00B95EC5">
        <w:rPr>
          <w:rFonts w:ascii="Times New Roman" w:hAnsi="Times New Roman" w:cs="Times New Roman"/>
          <w:color w:val="000000"/>
          <w:sz w:val="24"/>
          <w:szCs w:val="24"/>
        </w:rPr>
        <w:t xml:space="preserve">suppression </w:t>
      </w:r>
      <w:r w:rsidR="00776021" w:rsidRPr="00B95EC5">
        <w:rPr>
          <w:rFonts w:ascii="Times New Roman" w:hAnsi="Times New Roman" w:cs="Times New Roman"/>
          <w:color w:val="000000"/>
          <w:sz w:val="24"/>
          <w:szCs w:val="24"/>
        </w:rPr>
        <w:t xml:space="preserve">of </w:t>
      </w:r>
      <w:r w:rsidR="00AF6437" w:rsidRPr="00B95EC5">
        <w:rPr>
          <w:rFonts w:ascii="Times New Roman" w:hAnsi="Times New Roman" w:cs="Times New Roman"/>
          <w:color w:val="000000"/>
          <w:sz w:val="24"/>
          <w:szCs w:val="24"/>
        </w:rPr>
        <w:t>CRH</w:t>
      </w:r>
      <w:r w:rsidR="00776021" w:rsidRPr="00B95EC5">
        <w:rPr>
          <w:rFonts w:ascii="Times New Roman" w:hAnsi="Times New Roman" w:cs="Times New Roman"/>
          <w:color w:val="000000"/>
          <w:sz w:val="24"/>
          <w:szCs w:val="24"/>
        </w:rPr>
        <w:t xml:space="preserve"> on </w:t>
      </w:r>
      <w:r w:rsidR="00E43865" w:rsidRPr="00B95EC5">
        <w:rPr>
          <w:rFonts w:ascii="Times New Roman" w:hAnsi="Times New Roman" w:cs="Times New Roman"/>
          <w:color w:val="000000"/>
          <w:sz w:val="24"/>
          <w:szCs w:val="24"/>
        </w:rPr>
        <w:t>LH</w:t>
      </w:r>
      <w:r w:rsidR="00776021" w:rsidRPr="00B95EC5">
        <w:rPr>
          <w:rFonts w:ascii="Times New Roman" w:hAnsi="Times New Roman" w:cs="Times New Roman"/>
          <w:color w:val="000000"/>
          <w:sz w:val="24"/>
          <w:szCs w:val="24"/>
        </w:rPr>
        <w:t xml:space="preserve"> release</w:t>
      </w:r>
      <w:r w:rsidR="00E43865" w:rsidRPr="00B95EC5">
        <w:rPr>
          <w:rFonts w:ascii="Times New Roman" w:hAnsi="Times New Roman" w:cs="Times New Roman"/>
          <w:color w:val="000000"/>
          <w:sz w:val="24"/>
          <w:szCs w:val="24"/>
        </w:rPr>
        <w:t xml:space="preserve">d </w:t>
      </w:r>
      <w:r w:rsidR="0013467C" w:rsidRPr="00B95EC5">
        <w:rPr>
          <w:rFonts w:ascii="Times New Roman" w:hAnsi="Times New Roman" w:cs="Times New Roman"/>
          <w:color w:val="000000"/>
          <w:sz w:val="24"/>
          <w:szCs w:val="24"/>
        </w:rPr>
        <w:t>by a</w:t>
      </w:r>
      <w:r w:rsidR="00E43865" w:rsidRPr="00B95EC5">
        <w:rPr>
          <w:rFonts w:ascii="Times New Roman" w:hAnsi="Times New Roman" w:cs="Times New Roman"/>
          <w:color w:val="000000"/>
          <w:sz w:val="24"/>
          <w:szCs w:val="24"/>
        </w:rPr>
        <w:t xml:space="preserve"> second </w:t>
      </w:r>
      <w:r w:rsidR="0013467C" w:rsidRPr="00B95EC5">
        <w:rPr>
          <w:rFonts w:ascii="Times New Roman" w:hAnsi="Times New Roman" w:cs="Times New Roman"/>
          <w:color w:val="000000"/>
          <w:sz w:val="24"/>
          <w:szCs w:val="24"/>
        </w:rPr>
        <w:t xml:space="preserve">low-dose </w:t>
      </w:r>
      <w:r w:rsidR="00E43865" w:rsidRPr="00B95EC5">
        <w:rPr>
          <w:rFonts w:ascii="Times New Roman" w:hAnsi="Times New Roman" w:cs="Times New Roman"/>
          <w:color w:val="000000"/>
          <w:sz w:val="24"/>
          <w:szCs w:val="24"/>
        </w:rPr>
        <w:t>GnRH challenge</w:t>
      </w:r>
      <w:r w:rsidR="00776021" w:rsidRPr="00B95EC5">
        <w:rPr>
          <w:rFonts w:ascii="Times New Roman" w:hAnsi="Times New Roman" w:cs="Times New Roman"/>
          <w:color w:val="000000"/>
          <w:sz w:val="24"/>
          <w:szCs w:val="24"/>
        </w:rPr>
        <w:t xml:space="preserve"> from the </w:t>
      </w:r>
      <w:r w:rsidR="00781B5D" w:rsidRPr="00B95EC5">
        <w:rPr>
          <w:rFonts w:ascii="Times New Roman" w:hAnsi="Times New Roman" w:cs="Times New Roman"/>
          <w:color w:val="000000"/>
          <w:sz w:val="24"/>
          <w:szCs w:val="24"/>
        </w:rPr>
        <w:t>ewe</w:t>
      </w:r>
      <w:r w:rsidR="00E43865" w:rsidRPr="00B95EC5">
        <w:rPr>
          <w:rFonts w:ascii="Times New Roman" w:hAnsi="Times New Roman" w:cs="Times New Roman"/>
          <w:color w:val="000000"/>
          <w:sz w:val="24"/>
          <w:szCs w:val="24"/>
        </w:rPr>
        <w:t xml:space="preserve"> pituitary</w:t>
      </w:r>
      <w:r w:rsidR="0013467C" w:rsidRPr="00B95EC5">
        <w:rPr>
          <w:rFonts w:ascii="Times New Roman" w:hAnsi="Times New Roman" w:cs="Times New Roman"/>
          <w:color w:val="000000"/>
          <w:sz w:val="24"/>
          <w:szCs w:val="24"/>
        </w:rPr>
        <w:t xml:space="preserve"> </w:t>
      </w:r>
      <w:r w:rsidR="0013467C" w:rsidRPr="00B95EC5">
        <w:rPr>
          <w:rFonts w:ascii="Times New Roman" w:hAnsi="Times New Roman" w:cs="Times New Roman"/>
          <w:i/>
          <w:color w:val="000000"/>
          <w:sz w:val="24"/>
          <w:szCs w:val="24"/>
        </w:rPr>
        <w:t>in vitro</w:t>
      </w:r>
      <w:r w:rsidR="003455BF" w:rsidRPr="00B95EC5">
        <w:rPr>
          <w:rFonts w:ascii="Times New Roman" w:hAnsi="Times New Roman" w:cs="Times New Roman"/>
          <w:color w:val="000000"/>
          <w:sz w:val="24"/>
          <w:szCs w:val="24"/>
        </w:rPr>
        <w:t xml:space="preserve">, </w:t>
      </w:r>
      <w:r w:rsidR="0013467C" w:rsidRPr="00B95EC5">
        <w:rPr>
          <w:rFonts w:ascii="Times New Roman" w:hAnsi="Times New Roman" w:cs="Times New Roman"/>
          <w:color w:val="000000"/>
          <w:sz w:val="24"/>
          <w:szCs w:val="24"/>
        </w:rPr>
        <w:t xml:space="preserve">although the effects may have been </w:t>
      </w:r>
      <w:r w:rsidR="00101F37" w:rsidRPr="00B95EC5">
        <w:rPr>
          <w:rFonts w:ascii="Times New Roman" w:hAnsi="Times New Roman" w:cs="Times New Roman"/>
          <w:color w:val="000000"/>
          <w:sz w:val="24"/>
          <w:szCs w:val="24"/>
        </w:rPr>
        <w:t>mediated by</w:t>
      </w:r>
      <w:r w:rsidR="0013467C" w:rsidRPr="00B95EC5">
        <w:rPr>
          <w:rFonts w:ascii="Times New Roman" w:hAnsi="Times New Roman" w:cs="Times New Roman"/>
          <w:color w:val="000000"/>
          <w:sz w:val="24"/>
          <w:szCs w:val="24"/>
        </w:rPr>
        <w:t xml:space="preserve"> </w:t>
      </w:r>
      <w:r w:rsidR="0013467C" w:rsidRPr="00B95EC5">
        <w:rPr>
          <w:rFonts w:ascii="Times New Roman" w:hAnsi="Times New Roman" w:cs="Times New Roman"/>
          <w:i/>
          <w:color w:val="000000"/>
          <w:sz w:val="24"/>
          <w:szCs w:val="24"/>
        </w:rPr>
        <w:t>in vitro</w:t>
      </w:r>
      <w:r w:rsidR="0013467C" w:rsidRPr="00B95EC5">
        <w:rPr>
          <w:rFonts w:ascii="Times New Roman" w:hAnsi="Times New Roman" w:cs="Times New Roman"/>
          <w:color w:val="000000"/>
          <w:sz w:val="24"/>
          <w:szCs w:val="24"/>
        </w:rPr>
        <w:t xml:space="preserve"> pituitary release of ACTH </w:t>
      </w:r>
      <w:r w:rsidR="00E43865" w:rsidRPr="00B95EC5">
        <w:rPr>
          <w:rFonts w:ascii="Times New Roman" w:hAnsi="Times New Roman" w:cs="Times New Roman"/>
          <w:color w:val="000000"/>
          <w:sz w:val="24"/>
          <w:szCs w:val="24"/>
        </w:rPr>
        <w:t>(</w:t>
      </w:r>
      <w:r w:rsidR="00101F37" w:rsidRPr="00B95EC5">
        <w:rPr>
          <w:rFonts w:ascii="Times New Roman" w:hAnsi="Times New Roman" w:cs="Times New Roman"/>
          <w:color w:val="000000"/>
          <w:sz w:val="24"/>
          <w:szCs w:val="24"/>
        </w:rPr>
        <w:t>Smart</w:t>
      </w:r>
      <w:r w:rsidR="006874E6" w:rsidRPr="00B95EC5">
        <w:rPr>
          <w:rFonts w:ascii="Times New Roman" w:hAnsi="Times New Roman" w:cs="Times New Roman"/>
          <w:color w:val="000000"/>
          <w:sz w:val="24"/>
          <w:szCs w:val="24"/>
        </w:rPr>
        <w:t>,</w:t>
      </w:r>
      <w:r w:rsidR="00101F37" w:rsidRPr="00B95EC5">
        <w:rPr>
          <w:rFonts w:ascii="Times New Roman" w:hAnsi="Times New Roman" w:cs="Times New Roman"/>
          <w:color w:val="000000"/>
          <w:sz w:val="24"/>
          <w:szCs w:val="24"/>
        </w:rPr>
        <w:t xml:space="preserve"> 1994). </w:t>
      </w:r>
      <w:r w:rsidR="0013467C" w:rsidRPr="00B95EC5">
        <w:rPr>
          <w:rFonts w:ascii="Times New Roman" w:hAnsi="Times New Roman" w:cs="Times New Roman"/>
          <w:color w:val="000000"/>
          <w:sz w:val="24"/>
          <w:szCs w:val="24"/>
        </w:rPr>
        <w:t>I</w:t>
      </w:r>
      <w:r w:rsidR="00E43865" w:rsidRPr="00B95EC5">
        <w:rPr>
          <w:rFonts w:ascii="Times New Roman" w:hAnsi="Times New Roman" w:cs="Times New Roman"/>
          <w:color w:val="000000"/>
          <w:sz w:val="24"/>
          <w:szCs w:val="24"/>
        </w:rPr>
        <w:t>n rats</w:t>
      </w:r>
      <w:r w:rsidR="0013467C" w:rsidRPr="00B95EC5">
        <w:rPr>
          <w:rFonts w:ascii="Times New Roman" w:hAnsi="Times New Roman" w:cs="Times New Roman"/>
          <w:color w:val="000000"/>
          <w:sz w:val="24"/>
          <w:szCs w:val="24"/>
        </w:rPr>
        <w:t>,</w:t>
      </w:r>
      <w:r w:rsidR="00E43865" w:rsidRPr="00B95EC5">
        <w:rPr>
          <w:rFonts w:ascii="Times New Roman" w:hAnsi="Times New Roman" w:cs="Times New Roman"/>
          <w:color w:val="000000"/>
          <w:sz w:val="24"/>
          <w:szCs w:val="24"/>
        </w:rPr>
        <w:t xml:space="preserve"> </w:t>
      </w:r>
      <w:r w:rsidR="00AF6437" w:rsidRPr="00B95EC5">
        <w:rPr>
          <w:rFonts w:ascii="Times New Roman" w:hAnsi="Times New Roman" w:cs="Times New Roman"/>
          <w:color w:val="000000"/>
          <w:sz w:val="24"/>
          <w:szCs w:val="24"/>
        </w:rPr>
        <w:t>CRH</w:t>
      </w:r>
      <w:r w:rsidR="00E43865" w:rsidRPr="00B95EC5">
        <w:rPr>
          <w:rFonts w:ascii="Times New Roman" w:hAnsi="Times New Roman" w:cs="Times New Roman"/>
          <w:color w:val="000000"/>
          <w:sz w:val="24"/>
          <w:szCs w:val="24"/>
        </w:rPr>
        <w:t xml:space="preserve"> reduces GnRH secretion </w:t>
      </w:r>
      <w:r w:rsidR="0013467C" w:rsidRPr="00B95EC5">
        <w:rPr>
          <w:rFonts w:ascii="Times New Roman" w:hAnsi="Times New Roman" w:cs="Times New Roman"/>
          <w:i/>
          <w:color w:val="000000"/>
          <w:sz w:val="24"/>
          <w:szCs w:val="24"/>
        </w:rPr>
        <w:t xml:space="preserve">in vivo </w:t>
      </w:r>
      <w:r w:rsidR="0013467C" w:rsidRPr="00B95EC5">
        <w:rPr>
          <w:rFonts w:ascii="Times New Roman" w:hAnsi="Times New Roman" w:cs="Times New Roman"/>
          <w:color w:val="000000"/>
          <w:sz w:val="24"/>
          <w:szCs w:val="24"/>
        </w:rPr>
        <w:t>or</w:t>
      </w:r>
      <w:r w:rsidR="0013467C" w:rsidRPr="00B95EC5">
        <w:rPr>
          <w:rFonts w:ascii="Times New Roman" w:hAnsi="Times New Roman" w:cs="Times New Roman"/>
          <w:i/>
          <w:color w:val="000000"/>
          <w:sz w:val="24"/>
          <w:szCs w:val="24"/>
        </w:rPr>
        <w:t xml:space="preserve"> in vitro</w:t>
      </w:r>
      <w:r w:rsidR="0013467C" w:rsidRPr="00B95EC5">
        <w:rPr>
          <w:rFonts w:ascii="Times New Roman" w:hAnsi="Times New Roman" w:cs="Times New Roman"/>
          <w:color w:val="000000"/>
          <w:sz w:val="24"/>
          <w:szCs w:val="24"/>
        </w:rPr>
        <w:t xml:space="preserve"> at hypothalamic level </w:t>
      </w:r>
      <w:r w:rsidR="00E43865" w:rsidRPr="00B95EC5">
        <w:rPr>
          <w:rFonts w:ascii="Times New Roman" w:hAnsi="Times New Roman" w:cs="Times New Roman"/>
          <w:color w:val="000000"/>
          <w:sz w:val="24"/>
          <w:szCs w:val="24"/>
        </w:rPr>
        <w:t>via opioid and catecholaminergic pathways (Rivier and Rivest</w:t>
      </w:r>
      <w:r w:rsidR="00A85603" w:rsidRPr="00B95EC5">
        <w:rPr>
          <w:rFonts w:ascii="Times New Roman" w:hAnsi="Times New Roman" w:cs="Times New Roman"/>
          <w:color w:val="000000"/>
          <w:sz w:val="24"/>
          <w:szCs w:val="24"/>
        </w:rPr>
        <w:t>,</w:t>
      </w:r>
      <w:r w:rsidR="00E43865" w:rsidRPr="00B95EC5">
        <w:rPr>
          <w:rFonts w:ascii="Times New Roman" w:hAnsi="Times New Roman" w:cs="Times New Roman"/>
          <w:color w:val="000000"/>
          <w:sz w:val="24"/>
          <w:szCs w:val="24"/>
        </w:rPr>
        <w:t xml:space="preserve"> 1991).</w:t>
      </w:r>
    </w:p>
    <w:p w:rsidR="007F6C9C" w:rsidRPr="00B95EC5" w:rsidRDefault="007F6C9C" w:rsidP="00910253">
      <w:pPr>
        <w:spacing w:line="223" w:lineRule="auto"/>
        <w:ind w:left="5" w:right="91" w:hanging="11"/>
        <w:rPr>
          <w:rFonts w:ascii="Times New Roman" w:hAnsi="Times New Roman" w:cs="Times New Roman"/>
          <w:color w:val="000000"/>
          <w:sz w:val="24"/>
          <w:szCs w:val="24"/>
        </w:rPr>
      </w:pPr>
    </w:p>
    <w:p w:rsidR="006B7495" w:rsidRPr="00B95EC5" w:rsidRDefault="008A0B98" w:rsidP="00884ABC">
      <w:pPr>
        <w:ind w:right="91"/>
        <w:rPr>
          <w:rFonts w:ascii="Times New Roman" w:hAnsi="Times New Roman" w:cs="Times New Roman"/>
          <w:b/>
          <w:i/>
          <w:sz w:val="24"/>
          <w:szCs w:val="24"/>
        </w:rPr>
      </w:pPr>
      <w:r w:rsidRPr="00B95EC5">
        <w:rPr>
          <w:rFonts w:ascii="Times New Roman" w:hAnsi="Times New Roman" w:cs="Times New Roman"/>
          <w:b/>
          <w:i/>
          <w:sz w:val="24"/>
          <w:szCs w:val="24"/>
        </w:rPr>
        <w:t>Effect</w:t>
      </w:r>
      <w:r w:rsidR="006B7495" w:rsidRPr="00B95EC5">
        <w:rPr>
          <w:rFonts w:ascii="Times New Roman" w:hAnsi="Times New Roman" w:cs="Times New Roman"/>
          <w:b/>
          <w:i/>
          <w:sz w:val="24"/>
          <w:szCs w:val="24"/>
        </w:rPr>
        <w:t xml:space="preserve"> of </w:t>
      </w:r>
      <w:r w:rsidRPr="00B95EC5">
        <w:rPr>
          <w:rFonts w:ascii="Times New Roman" w:hAnsi="Times New Roman" w:cs="Times New Roman"/>
          <w:b/>
          <w:i/>
          <w:sz w:val="24"/>
          <w:szCs w:val="24"/>
        </w:rPr>
        <w:t>increasing</w:t>
      </w:r>
      <w:r w:rsidR="00633389" w:rsidRPr="00B95EC5">
        <w:rPr>
          <w:rFonts w:ascii="Times New Roman" w:hAnsi="Times New Roman" w:cs="Times New Roman"/>
          <w:b/>
          <w:i/>
          <w:sz w:val="24"/>
          <w:szCs w:val="24"/>
        </w:rPr>
        <w:t xml:space="preserve"> HPA activity </w:t>
      </w:r>
      <w:r w:rsidR="006B7495" w:rsidRPr="00B95EC5">
        <w:rPr>
          <w:rFonts w:ascii="Times New Roman" w:hAnsi="Times New Roman" w:cs="Times New Roman"/>
          <w:b/>
          <w:i/>
          <w:sz w:val="24"/>
          <w:szCs w:val="24"/>
        </w:rPr>
        <w:t xml:space="preserve">on </w:t>
      </w:r>
      <w:r w:rsidR="00945235" w:rsidRPr="00B95EC5">
        <w:rPr>
          <w:rFonts w:ascii="Times New Roman" w:hAnsi="Times New Roman" w:cs="Times New Roman"/>
          <w:b/>
          <w:i/>
          <w:sz w:val="24"/>
          <w:szCs w:val="24"/>
          <w:u w:val="single"/>
        </w:rPr>
        <w:t>surge</w:t>
      </w:r>
      <w:r w:rsidR="00945235" w:rsidRPr="00B95EC5">
        <w:rPr>
          <w:rFonts w:ascii="Times New Roman" w:hAnsi="Times New Roman" w:cs="Times New Roman"/>
          <w:b/>
          <w:i/>
          <w:sz w:val="24"/>
          <w:szCs w:val="24"/>
        </w:rPr>
        <w:t xml:space="preserve"> secretion of </w:t>
      </w:r>
      <w:r w:rsidR="006B7495" w:rsidRPr="00B95EC5">
        <w:rPr>
          <w:rFonts w:ascii="Times New Roman" w:hAnsi="Times New Roman" w:cs="Times New Roman"/>
          <w:b/>
          <w:i/>
          <w:sz w:val="24"/>
          <w:szCs w:val="24"/>
        </w:rPr>
        <w:t xml:space="preserve">GnRH and LH </w:t>
      </w:r>
    </w:p>
    <w:p w:rsidR="006B7495" w:rsidRPr="00B95EC5" w:rsidRDefault="006B7495" w:rsidP="00884ABC">
      <w:pPr>
        <w:ind w:right="91"/>
        <w:rPr>
          <w:rFonts w:ascii="Times New Roman" w:hAnsi="Times New Roman" w:cs="Times New Roman"/>
          <w:sz w:val="24"/>
          <w:szCs w:val="24"/>
        </w:rPr>
      </w:pPr>
    </w:p>
    <w:p w:rsidR="007D1DFF" w:rsidRPr="00B95EC5" w:rsidRDefault="00BE3483" w:rsidP="00884ABC">
      <w:pPr>
        <w:ind w:right="91"/>
        <w:rPr>
          <w:rFonts w:ascii="Times New Roman" w:hAnsi="Times New Roman" w:cs="Times New Roman"/>
          <w:i/>
          <w:sz w:val="24"/>
          <w:szCs w:val="24"/>
        </w:rPr>
      </w:pPr>
      <w:r w:rsidRPr="00B95EC5">
        <w:rPr>
          <w:rFonts w:ascii="Times New Roman" w:hAnsi="Times New Roman" w:cs="Times New Roman"/>
          <w:i/>
          <w:sz w:val="24"/>
          <w:szCs w:val="24"/>
        </w:rPr>
        <w:t>Corticoids</w:t>
      </w:r>
      <w:r w:rsidR="0059551C" w:rsidRPr="00B95EC5">
        <w:rPr>
          <w:rFonts w:ascii="Times New Roman" w:hAnsi="Times New Roman" w:cs="Times New Roman"/>
          <w:i/>
          <w:sz w:val="24"/>
          <w:szCs w:val="24"/>
        </w:rPr>
        <w:t>:</w:t>
      </w:r>
      <w:r w:rsidR="00536E9D" w:rsidRPr="00B95EC5">
        <w:rPr>
          <w:rFonts w:ascii="Times New Roman" w:hAnsi="Times New Roman" w:cs="Times New Roman"/>
          <w:i/>
          <w:sz w:val="24"/>
          <w:szCs w:val="24"/>
        </w:rPr>
        <w:t xml:space="preserve"> </w:t>
      </w:r>
    </w:p>
    <w:p w:rsidR="006C2B82" w:rsidRPr="00B95EC5" w:rsidRDefault="00536E9D" w:rsidP="00884ABC">
      <w:pPr>
        <w:ind w:right="91"/>
        <w:rPr>
          <w:rFonts w:ascii="Times New Roman" w:hAnsi="Times New Roman" w:cs="Times New Roman"/>
          <w:color w:val="000000"/>
          <w:sz w:val="24"/>
          <w:szCs w:val="24"/>
        </w:rPr>
      </w:pPr>
      <w:r w:rsidRPr="00B95EC5">
        <w:rPr>
          <w:rFonts w:ascii="Times New Roman" w:hAnsi="Times New Roman" w:cs="Times New Roman"/>
          <w:sz w:val="24"/>
          <w:szCs w:val="24"/>
        </w:rPr>
        <w:t xml:space="preserve">If </w:t>
      </w:r>
      <w:r w:rsidR="00923C37" w:rsidRPr="00B95EC5">
        <w:rPr>
          <w:rFonts w:ascii="Times New Roman" w:hAnsi="Times New Roman" w:cs="Times New Roman"/>
          <w:sz w:val="24"/>
          <w:szCs w:val="24"/>
        </w:rPr>
        <w:t xml:space="preserve">intact </w:t>
      </w:r>
      <w:r w:rsidRPr="00B95EC5">
        <w:rPr>
          <w:rFonts w:ascii="Times New Roman" w:hAnsi="Times New Roman" w:cs="Times New Roman"/>
          <w:sz w:val="24"/>
          <w:szCs w:val="24"/>
        </w:rPr>
        <w:t>c</w:t>
      </w:r>
      <w:r w:rsidR="00BE3483" w:rsidRPr="00B95EC5">
        <w:rPr>
          <w:rFonts w:ascii="Times New Roman" w:hAnsi="Times New Roman" w:cs="Times New Roman"/>
          <w:sz w:val="24"/>
          <w:szCs w:val="24"/>
        </w:rPr>
        <w:t>ows</w:t>
      </w:r>
      <w:r w:rsidR="002A11A2" w:rsidRPr="00B95EC5">
        <w:rPr>
          <w:rFonts w:ascii="Times New Roman" w:hAnsi="Times New Roman" w:cs="Times New Roman"/>
          <w:sz w:val="24"/>
          <w:szCs w:val="24"/>
        </w:rPr>
        <w:t xml:space="preserve"> or ewes</w:t>
      </w:r>
      <w:r w:rsidR="00BE3483" w:rsidRPr="00B95EC5">
        <w:rPr>
          <w:rFonts w:ascii="Times New Roman" w:hAnsi="Times New Roman" w:cs="Times New Roman"/>
          <w:sz w:val="24"/>
          <w:szCs w:val="24"/>
        </w:rPr>
        <w:t xml:space="preserve"> </w:t>
      </w:r>
      <w:r w:rsidR="00024BBB" w:rsidRPr="00B95EC5">
        <w:rPr>
          <w:rFonts w:ascii="Times New Roman" w:hAnsi="Times New Roman" w:cs="Times New Roman"/>
          <w:sz w:val="24"/>
          <w:szCs w:val="24"/>
        </w:rPr>
        <w:t>are</w:t>
      </w:r>
      <w:r w:rsidR="00BE3483" w:rsidRPr="00B95EC5">
        <w:rPr>
          <w:rFonts w:ascii="Times New Roman" w:hAnsi="Times New Roman" w:cs="Times New Roman"/>
          <w:sz w:val="24"/>
          <w:szCs w:val="24"/>
        </w:rPr>
        <w:t xml:space="preserve"> transported </w:t>
      </w:r>
      <w:r w:rsidR="002A11A2" w:rsidRPr="00B95EC5">
        <w:rPr>
          <w:rFonts w:ascii="Times New Roman" w:hAnsi="Times New Roman" w:cs="Times New Roman"/>
          <w:sz w:val="24"/>
          <w:szCs w:val="24"/>
        </w:rPr>
        <w:t>(</w:t>
      </w:r>
      <w:r w:rsidR="00BE3483" w:rsidRPr="00B95EC5">
        <w:rPr>
          <w:rFonts w:ascii="Times New Roman" w:hAnsi="Times New Roman" w:cs="Times New Roman"/>
          <w:sz w:val="24"/>
          <w:szCs w:val="24"/>
        </w:rPr>
        <w:t>for 25 min</w:t>
      </w:r>
      <w:r w:rsidR="00554DEE" w:rsidRPr="00B95EC5">
        <w:rPr>
          <w:rFonts w:ascii="Times New Roman" w:hAnsi="Times New Roman" w:cs="Times New Roman"/>
          <w:sz w:val="24"/>
          <w:szCs w:val="24"/>
        </w:rPr>
        <w:t>, 2</w:t>
      </w:r>
      <w:r w:rsidR="00F66EC2" w:rsidRPr="00B95EC5">
        <w:rPr>
          <w:rFonts w:ascii="Times New Roman" w:hAnsi="Times New Roman" w:cs="Times New Roman"/>
          <w:sz w:val="24"/>
          <w:szCs w:val="24"/>
        </w:rPr>
        <w:t xml:space="preserve"> </w:t>
      </w:r>
      <w:r w:rsidR="00554DEE" w:rsidRPr="00B95EC5">
        <w:rPr>
          <w:rFonts w:ascii="Times New Roman" w:hAnsi="Times New Roman" w:cs="Times New Roman"/>
          <w:sz w:val="24"/>
          <w:szCs w:val="24"/>
        </w:rPr>
        <w:t>h or 8</w:t>
      </w:r>
      <w:r w:rsidR="00F66EC2" w:rsidRPr="00B95EC5">
        <w:rPr>
          <w:rFonts w:ascii="Times New Roman" w:hAnsi="Times New Roman" w:cs="Times New Roman"/>
          <w:sz w:val="24"/>
          <w:szCs w:val="24"/>
        </w:rPr>
        <w:t xml:space="preserve"> h</w:t>
      </w:r>
      <w:r w:rsidR="002A11A2" w:rsidRPr="00B95EC5">
        <w:rPr>
          <w:rFonts w:ascii="Times New Roman" w:hAnsi="Times New Roman" w:cs="Times New Roman"/>
          <w:sz w:val="24"/>
          <w:szCs w:val="24"/>
        </w:rPr>
        <w:t>) just before</w:t>
      </w:r>
      <w:r w:rsidR="00BE3483" w:rsidRPr="00B95EC5">
        <w:rPr>
          <w:rFonts w:ascii="Times New Roman" w:hAnsi="Times New Roman" w:cs="Times New Roman"/>
          <w:sz w:val="24"/>
          <w:szCs w:val="24"/>
        </w:rPr>
        <w:t xml:space="preserve"> an expected LH surge, </w:t>
      </w:r>
      <w:r w:rsidR="00554DEE" w:rsidRPr="00B95EC5">
        <w:rPr>
          <w:rFonts w:ascii="Times New Roman" w:hAnsi="Times New Roman" w:cs="Times New Roman"/>
          <w:sz w:val="24"/>
          <w:szCs w:val="24"/>
        </w:rPr>
        <w:t xml:space="preserve">the surge </w:t>
      </w:r>
      <w:r w:rsidR="00024BBB" w:rsidRPr="00B95EC5">
        <w:rPr>
          <w:rFonts w:ascii="Times New Roman" w:hAnsi="Times New Roman" w:cs="Times New Roman"/>
          <w:sz w:val="24"/>
          <w:szCs w:val="24"/>
        </w:rPr>
        <w:t>is</w:t>
      </w:r>
      <w:r w:rsidR="00554DEE" w:rsidRPr="00B95EC5">
        <w:rPr>
          <w:rFonts w:ascii="Times New Roman" w:hAnsi="Times New Roman" w:cs="Times New Roman"/>
          <w:sz w:val="24"/>
          <w:szCs w:val="24"/>
        </w:rPr>
        <w:t xml:space="preserve"> delayed or </w:t>
      </w:r>
      <w:r w:rsidR="00ED3714" w:rsidRPr="00B95EC5">
        <w:rPr>
          <w:rFonts w:ascii="Times New Roman" w:hAnsi="Times New Roman" w:cs="Times New Roman"/>
          <w:sz w:val="24"/>
          <w:szCs w:val="24"/>
        </w:rPr>
        <w:t>totally blocked</w:t>
      </w:r>
      <w:r w:rsidR="00BE3483" w:rsidRPr="00B95EC5">
        <w:rPr>
          <w:rFonts w:ascii="Times New Roman" w:hAnsi="Times New Roman" w:cs="Times New Roman"/>
          <w:sz w:val="24"/>
          <w:szCs w:val="24"/>
        </w:rPr>
        <w:t xml:space="preserve"> (Nanda et al</w:t>
      </w:r>
      <w:r w:rsidR="00A85603" w:rsidRPr="00B95EC5">
        <w:rPr>
          <w:rFonts w:ascii="Times New Roman" w:hAnsi="Times New Roman" w:cs="Times New Roman"/>
          <w:sz w:val="24"/>
          <w:szCs w:val="24"/>
        </w:rPr>
        <w:t>.,</w:t>
      </w:r>
      <w:r w:rsidR="00BE3483" w:rsidRPr="00B95EC5">
        <w:rPr>
          <w:rFonts w:ascii="Times New Roman" w:hAnsi="Times New Roman" w:cs="Times New Roman"/>
          <w:sz w:val="24"/>
          <w:szCs w:val="24"/>
        </w:rPr>
        <w:t xml:space="preserve"> </w:t>
      </w:r>
      <w:r w:rsidR="003455BF" w:rsidRPr="00B95EC5">
        <w:rPr>
          <w:rFonts w:ascii="Times New Roman" w:hAnsi="Times New Roman" w:cs="Times New Roman"/>
          <w:sz w:val="24"/>
          <w:szCs w:val="24"/>
        </w:rPr>
        <w:t>1989</w:t>
      </w:r>
      <w:r w:rsidR="009452C2" w:rsidRPr="00B95EC5">
        <w:rPr>
          <w:rFonts w:ascii="Times New Roman" w:hAnsi="Times New Roman" w:cs="Times New Roman"/>
          <w:sz w:val="24"/>
          <w:szCs w:val="24"/>
        </w:rPr>
        <w:t>b</w:t>
      </w:r>
      <w:r w:rsidR="002A11A2" w:rsidRPr="00B95EC5">
        <w:rPr>
          <w:rFonts w:ascii="Times New Roman" w:hAnsi="Times New Roman" w:cs="Times New Roman"/>
          <w:sz w:val="24"/>
          <w:szCs w:val="24"/>
        </w:rPr>
        <w:t>;  Phogat et al</w:t>
      </w:r>
      <w:r w:rsidR="00A85603" w:rsidRPr="00B95EC5">
        <w:rPr>
          <w:rFonts w:ascii="Times New Roman" w:hAnsi="Times New Roman" w:cs="Times New Roman"/>
          <w:sz w:val="24"/>
          <w:szCs w:val="24"/>
        </w:rPr>
        <w:t>.,</w:t>
      </w:r>
      <w:r w:rsidR="002A11A2" w:rsidRPr="00B95EC5">
        <w:rPr>
          <w:rFonts w:ascii="Times New Roman" w:hAnsi="Times New Roman" w:cs="Times New Roman"/>
          <w:sz w:val="24"/>
          <w:szCs w:val="24"/>
        </w:rPr>
        <w:t xml:space="preserve"> 1999</w:t>
      </w:r>
      <w:r w:rsidR="00A53234" w:rsidRPr="00B95EC5">
        <w:rPr>
          <w:rFonts w:ascii="Times New Roman" w:hAnsi="Times New Roman" w:cs="Times New Roman"/>
          <w:sz w:val="24"/>
          <w:szCs w:val="24"/>
        </w:rPr>
        <w:t>b</w:t>
      </w:r>
      <w:r w:rsidR="00BE3483" w:rsidRPr="00B95EC5">
        <w:rPr>
          <w:rFonts w:ascii="Times New Roman" w:hAnsi="Times New Roman" w:cs="Times New Roman"/>
          <w:sz w:val="24"/>
          <w:szCs w:val="24"/>
        </w:rPr>
        <w:t xml:space="preserve">). </w:t>
      </w:r>
      <w:r w:rsidR="00EC4490" w:rsidRPr="00B95EC5">
        <w:rPr>
          <w:rFonts w:ascii="Times New Roman" w:hAnsi="Times New Roman" w:cs="Times New Roman"/>
          <w:sz w:val="24"/>
          <w:szCs w:val="24"/>
        </w:rPr>
        <w:t xml:space="preserve">The delaying effects on the LH surge </w:t>
      </w:r>
      <w:r w:rsidR="00024BBB" w:rsidRPr="00B95EC5">
        <w:rPr>
          <w:rFonts w:ascii="Times New Roman" w:hAnsi="Times New Roman" w:cs="Times New Roman"/>
          <w:sz w:val="24"/>
          <w:szCs w:val="24"/>
        </w:rPr>
        <w:t>are</w:t>
      </w:r>
      <w:r w:rsidR="00EC4490" w:rsidRPr="00B95EC5">
        <w:rPr>
          <w:rFonts w:ascii="Times New Roman" w:hAnsi="Times New Roman" w:cs="Times New Roman"/>
          <w:sz w:val="24"/>
          <w:szCs w:val="24"/>
        </w:rPr>
        <w:t xml:space="preserve"> more marked if animals </w:t>
      </w:r>
      <w:r w:rsidR="00024BBB" w:rsidRPr="00B95EC5">
        <w:rPr>
          <w:rFonts w:ascii="Times New Roman" w:hAnsi="Times New Roman" w:cs="Times New Roman"/>
          <w:sz w:val="24"/>
          <w:szCs w:val="24"/>
        </w:rPr>
        <w:t>are</w:t>
      </w:r>
      <w:r w:rsidR="00EC4490" w:rsidRPr="00B95EC5">
        <w:rPr>
          <w:rFonts w:ascii="Times New Roman" w:hAnsi="Times New Roman" w:cs="Times New Roman"/>
          <w:sz w:val="24"/>
          <w:szCs w:val="24"/>
        </w:rPr>
        <w:t xml:space="preserve"> transported close to the onse</w:t>
      </w:r>
      <w:r w:rsidR="009452C2" w:rsidRPr="00B95EC5">
        <w:rPr>
          <w:rFonts w:ascii="Times New Roman" w:hAnsi="Times New Roman" w:cs="Times New Roman"/>
          <w:sz w:val="24"/>
          <w:szCs w:val="24"/>
        </w:rPr>
        <w:t>t of an expected surge (review: Dobson and</w:t>
      </w:r>
      <w:r w:rsidR="00EC4490" w:rsidRPr="00B95EC5">
        <w:rPr>
          <w:rFonts w:ascii="Times New Roman" w:hAnsi="Times New Roman" w:cs="Times New Roman"/>
          <w:sz w:val="24"/>
          <w:szCs w:val="24"/>
        </w:rPr>
        <w:t xml:space="preserve"> Smith</w:t>
      </w:r>
      <w:r w:rsidR="009452C2" w:rsidRPr="00B95EC5">
        <w:rPr>
          <w:rFonts w:ascii="Times New Roman" w:hAnsi="Times New Roman" w:cs="Times New Roman"/>
          <w:sz w:val="24"/>
          <w:szCs w:val="24"/>
        </w:rPr>
        <w:t>,</w:t>
      </w:r>
      <w:r w:rsidR="00EC4490" w:rsidRPr="00B95EC5">
        <w:rPr>
          <w:rFonts w:ascii="Times New Roman" w:hAnsi="Times New Roman" w:cs="Times New Roman"/>
          <w:sz w:val="24"/>
          <w:szCs w:val="24"/>
        </w:rPr>
        <w:t xml:space="preserve"> 1995). Delays</w:t>
      </w:r>
      <w:r w:rsidR="00BE3483" w:rsidRPr="00B95EC5">
        <w:rPr>
          <w:rFonts w:ascii="Times New Roman" w:hAnsi="Times New Roman" w:cs="Times New Roman"/>
          <w:sz w:val="24"/>
          <w:szCs w:val="24"/>
        </w:rPr>
        <w:t xml:space="preserve"> could </w:t>
      </w:r>
      <w:r w:rsidR="00024BBB" w:rsidRPr="00B95EC5">
        <w:rPr>
          <w:rFonts w:ascii="Times New Roman" w:hAnsi="Times New Roman" w:cs="Times New Roman"/>
          <w:sz w:val="24"/>
          <w:szCs w:val="24"/>
        </w:rPr>
        <w:t>be</w:t>
      </w:r>
      <w:r w:rsidR="00BE3483" w:rsidRPr="00B95EC5">
        <w:rPr>
          <w:rFonts w:ascii="Times New Roman" w:hAnsi="Times New Roman" w:cs="Times New Roman"/>
          <w:sz w:val="24"/>
          <w:szCs w:val="24"/>
        </w:rPr>
        <w:t xml:space="preserve"> due to progesterone from the adrenals </w:t>
      </w:r>
      <w:r w:rsidR="00024BBB" w:rsidRPr="00B95EC5">
        <w:rPr>
          <w:rFonts w:ascii="Times New Roman" w:hAnsi="Times New Roman" w:cs="Times New Roman"/>
          <w:sz w:val="24"/>
          <w:szCs w:val="24"/>
        </w:rPr>
        <w:t>because</w:t>
      </w:r>
      <w:r w:rsidR="00BE3483" w:rsidRPr="00B95EC5">
        <w:rPr>
          <w:rFonts w:ascii="Times New Roman" w:hAnsi="Times New Roman" w:cs="Times New Roman"/>
          <w:sz w:val="24"/>
          <w:szCs w:val="24"/>
        </w:rPr>
        <w:t xml:space="preserve"> </w:t>
      </w:r>
      <w:r w:rsidR="00554DEE" w:rsidRPr="00B95EC5">
        <w:rPr>
          <w:rFonts w:ascii="Times New Roman" w:hAnsi="Times New Roman" w:cs="Times New Roman"/>
          <w:sz w:val="24"/>
          <w:szCs w:val="24"/>
        </w:rPr>
        <w:t xml:space="preserve">cows or </w:t>
      </w:r>
      <w:r w:rsidR="00781B5D" w:rsidRPr="00B95EC5">
        <w:rPr>
          <w:rFonts w:ascii="Times New Roman" w:hAnsi="Times New Roman" w:cs="Times New Roman"/>
          <w:sz w:val="24"/>
          <w:szCs w:val="24"/>
        </w:rPr>
        <w:t>ewes</w:t>
      </w:r>
      <w:r w:rsidR="00BE3483" w:rsidRPr="00B95EC5">
        <w:rPr>
          <w:rFonts w:ascii="Times New Roman" w:hAnsi="Times New Roman" w:cs="Times New Roman"/>
          <w:sz w:val="24"/>
          <w:szCs w:val="24"/>
        </w:rPr>
        <w:t xml:space="preserve"> with plasma </w:t>
      </w:r>
      <w:r w:rsidR="00122F00" w:rsidRPr="00B95EC5">
        <w:rPr>
          <w:rFonts w:ascii="Times New Roman" w:hAnsi="Times New Roman" w:cs="Times New Roman"/>
          <w:sz w:val="24"/>
          <w:szCs w:val="24"/>
        </w:rPr>
        <w:t>progesterone concentrations &gt;0.5</w:t>
      </w:r>
      <w:r w:rsidR="00024BBB" w:rsidRPr="00B95EC5">
        <w:rPr>
          <w:rFonts w:ascii="Times New Roman" w:hAnsi="Times New Roman" w:cs="Times New Roman"/>
          <w:sz w:val="24"/>
          <w:szCs w:val="24"/>
        </w:rPr>
        <w:t xml:space="preserve"> ng/ml (endogenous or exogenous)</w:t>
      </w:r>
      <w:r w:rsidR="00BE3483" w:rsidRPr="00B95EC5">
        <w:rPr>
          <w:rFonts w:ascii="Times New Roman" w:hAnsi="Times New Roman" w:cs="Times New Roman"/>
          <w:sz w:val="24"/>
          <w:szCs w:val="24"/>
        </w:rPr>
        <w:t xml:space="preserve"> </w:t>
      </w:r>
      <w:r w:rsidR="00024BBB" w:rsidRPr="00B95EC5">
        <w:rPr>
          <w:rFonts w:ascii="Times New Roman" w:hAnsi="Times New Roman" w:cs="Times New Roman"/>
          <w:sz w:val="24"/>
          <w:szCs w:val="24"/>
        </w:rPr>
        <w:t>do</w:t>
      </w:r>
      <w:r w:rsidR="00BE3483" w:rsidRPr="00B95EC5">
        <w:rPr>
          <w:rFonts w:ascii="Times New Roman" w:hAnsi="Times New Roman" w:cs="Times New Roman"/>
          <w:sz w:val="24"/>
          <w:szCs w:val="24"/>
        </w:rPr>
        <w:t xml:space="preserve"> not have an LH surge in response to oestradiol (</w:t>
      </w:r>
      <w:r w:rsidR="00654EF7" w:rsidRPr="00B95EC5">
        <w:rPr>
          <w:rFonts w:ascii="Times New Roman" w:hAnsi="Times New Roman" w:cs="Times New Roman"/>
          <w:sz w:val="24"/>
          <w:szCs w:val="24"/>
        </w:rPr>
        <w:t xml:space="preserve">Nanda et al., </w:t>
      </w:r>
      <w:r w:rsidR="003455BF" w:rsidRPr="00B95EC5">
        <w:rPr>
          <w:rFonts w:ascii="Times New Roman" w:hAnsi="Times New Roman" w:cs="Times New Roman"/>
          <w:sz w:val="24"/>
          <w:szCs w:val="24"/>
        </w:rPr>
        <w:t>1988a</w:t>
      </w:r>
      <w:r w:rsidR="002F7A34" w:rsidRPr="00B95EC5">
        <w:rPr>
          <w:rFonts w:ascii="Times New Roman" w:hAnsi="Times New Roman" w:cs="Times New Roman"/>
          <w:sz w:val="24"/>
          <w:szCs w:val="24"/>
        </w:rPr>
        <w:t>; Phogat et al 1999</w:t>
      </w:r>
      <w:r w:rsidR="00A53234" w:rsidRPr="00B95EC5">
        <w:rPr>
          <w:rFonts w:ascii="Times New Roman" w:hAnsi="Times New Roman" w:cs="Times New Roman"/>
          <w:sz w:val="24"/>
          <w:szCs w:val="24"/>
        </w:rPr>
        <w:t>b</w:t>
      </w:r>
      <w:r w:rsidR="00BE3483" w:rsidRPr="00B95EC5">
        <w:rPr>
          <w:rFonts w:ascii="Times New Roman" w:hAnsi="Times New Roman" w:cs="Times New Roman"/>
          <w:sz w:val="24"/>
          <w:szCs w:val="24"/>
        </w:rPr>
        <w:t xml:space="preserve">).  </w:t>
      </w:r>
      <w:r w:rsidRPr="00B95EC5">
        <w:rPr>
          <w:rFonts w:ascii="Times New Roman" w:hAnsi="Times New Roman" w:cs="Times New Roman"/>
          <w:sz w:val="24"/>
          <w:szCs w:val="24"/>
        </w:rPr>
        <w:t>Ralph et a</w:t>
      </w:r>
      <w:r w:rsidR="006F7528" w:rsidRPr="00B95EC5">
        <w:rPr>
          <w:rFonts w:ascii="Times New Roman" w:hAnsi="Times New Roman" w:cs="Times New Roman"/>
          <w:sz w:val="24"/>
          <w:szCs w:val="24"/>
        </w:rPr>
        <w:t>l</w:t>
      </w:r>
      <w:r w:rsidR="009452C2" w:rsidRPr="00B95EC5">
        <w:rPr>
          <w:rFonts w:ascii="Times New Roman" w:hAnsi="Times New Roman" w:cs="Times New Roman"/>
          <w:sz w:val="24"/>
          <w:szCs w:val="24"/>
        </w:rPr>
        <w:t>.,</w:t>
      </w:r>
      <w:r w:rsidR="006F7528" w:rsidRPr="00B95EC5">
        <w:rPr>
          <w:rFonts w:ascii="Times New Roman" w:hAnsi="Times New Roman" w:cs="Times New Roman"/>
          <w:sz w:val="24"/>
          <w:szCs w:val="24"/>
        </w:rPr>
        <w:t xml:space="preserve"> (2016) conclude</w:t>
      </w:r>
      <w:r w:rsidRPr="00B95EC5">
        <w:rPr>
          <w:rFonts w:ascii="Times New Roman" w:hAnsi="Times New Roman" w:cs="Times New Roman"/>
          <w:sz w:val="24"/>
          <w:szCs w:val="24"/>
        </w:rPr>
        <w:t xml:space="preserve"> that </w:t>
      </w:r>
      <w:r w:rsidR="006F7528" w:rsidRPr="00B95EC5">
        <w:rPr>
          <w:rFonts w:ascii="Times New Roman" w:hAnsi="Times New Roman" w:cs="Times New Roman"/>
          <w:sz w:val="24"/>
          <w:szCs w:val="24"/>
        </w:rPr>
        <w:t xml:space="preserve">the </w:t>
      </w:r>
      <w:r w:rsidR="00AF6A11" w:rsidRPr="00B95EC5">
        <w:rPr>
          <w:rFonts w:ascii="Times New Roman" w:hAnsi="Times New Roman" w:cs="Times New Roman"/>
          <w:color w:val="000000"/>
          <w:sz w:val="24"/>
          <w:szCs w:val="24"/>
        </w:rPr>
        <w:t xml:space="preserve">presence of </w:t>
      </w:r>
      <w:r w:rsidRPr="00B95EC5">
        <w:rPr>
          <w:rFonts w:ascii="Times New Roman" w:hAnsi="Times New Roman" w:cs="Times New Roman"/>
          <w:color w:val="000000"/>
          <w:sz w:val="24"/>
          <w:szCs w:val="24"/>
        </w:rPr>
        <w:t>oestradiol</w:t>
      </w:r>
      <w:r w:rsidR="00AF6A11" w:rsidRPr="00B95EC5">
        <w:rPr>
          <w:rFonts w:ascii="Times New Roman" w:hAnsi="Times New Roman" w:cs="Times New Roman"/>
          <w:color w:val="000000"/>
          <w:sz w:val="24"/>
          <w:szCs w:val="24"/>
        </w:rPr>
        <w:t xml:space="preserve"> is necessary for cortisol to act a</w:t>
      </w:r>
      <w:r w:rsidRPr="00B95EC5">
        <w:rPr>
          <w:rFonts w:ascii="Times New Roman" w:hAnsi="Times New Roman" w:cs="Times New Roman"/>
          <w:color w:val="000000"/>
          <w:sz w:val="24"/>
          <w:szCs w:val="24"/>
        </w:rPr>
        <w:t>t the level of the hypothalamus</w:t>
      </w:r>
      <w:r w:rsidR="00EC4490" w:rsidRPr="00B95EC5">
        <w:rPr>
          <w:rFonts w:ascii="Times New Roman" w:hAnsi="Times New Roman" w:cs="Times New Roman"/>
          <w:color w:val="000000"/>
          <w:sz w:val="24"/>
          <w:szCs w:val="24"/>
        </w:rPr>
        <w:t xml:space="preserve"> to interrupt GnRH/LH surges</w:t>
      </w:r>
      <w:r w:rsidR="00AF6A11" w:rsidRPr="00B95EC5">
        <w:rPr>
          <w:rFonts w:ascii="Times New Roman" w:hAnsi="Times New Roman" w:cs="Times New Roman"/>
          <w:color w:val="000000"/>
          <w:sz w:val="24"/>
          <w:szCs w:val="24"/>
        </w:rPr>
        <w:t>.</w:t>
      </w:r>
      <w:r w:rsidR="009452C2" w:rsidRPr="00B95EC5">
        <w:rPr>
          <w:rFonts w:ascii="Times New Roman" w:hAnsi="Times New Roman" w:cs="Times New Roman"/>
          <w:color w:val="000000"/>
          <w:sz w:val="24"/>
          <w:szCs w:val="24"/>
        </w:rPr>
        <w:t xml:space="preserve"> </w:t>
      </w:r>
      <w:r w:rsidR="00ED3714" w:rsidRPr="00B95EC5">
        <w:rPr>
          <w:rFonts w:ascii="Times New Roman" w:hAnsi="Times New Roman" w:cs="Times New Roman"/>
          <w:color w:val="000000"/>
          <w:sz w:val="24"/>
          <w:szCs w:val="24"/>
        </w:rPr>
        <w:t>However</w:t>
      </w:r>
      <w:r w:rsidR="00544C84" w:rsidRPr="00B95EC5">
        <w:rPr>
          <w:rFonts w:ascii="Times New Roman" w:hAnsi="Times New Roman" w:cs="Times New Roman"/>
          <w:color w:val="000000"/>
          <w:sz w:val="24"/>
          <w:szCs w:val="24"/>
        </w:rPr>
        <w:t>, during psychosocial stress, plasma cortisol increases but</w:t>
      </w:r>
      <w:r w:rsidR="00AF6A11" w:rsidRPr="00B95EC5">
        <w:rPr>
          <w:rFonts w:ascii="Times New Roman" w:hAnsi="Times New Roman" w:cs="Times New Roman"/>
          <w:color w:val="000000"/>
          <w:sz w:val="24"/>
          <w:szCs w:val="24"/>
        </w:rPr>
        <w:t xml:space="preserve"> antagonism of glucocorticoid receptor</w:t>
      </w:r>
      <w:r w:rsidR="00024BBB" w:rsidRPr="00B95EC5">
        <w:rPr>
          <w:rFonts w:ascii="Times New Roman" w:hAnsi="Times New Roman" w:cs="Times New Roman"/>
          <w:color w:val="000000"/>
          <w:sz w:val="24"/>
          <w:szCs w:val="24"/>
        </w:rPr>
        <w:t>s</w:t>
      </w:r>
      <w:r w:rsidR="00AF6A11" w:rsidRPr="00B95EC5">
        <w:rPr>
          <w:rFonts w:ascii="Times New Roman" w:hAnsi="Times New Roman" w:cs="Times New Roman"/>
          <w:color w:val="000000"/>
          <w:sz w:val="24"/>
          <w:szCs w:val="24"/>
        </w:rPr>
        <w:t xml:space="preserve"> </w:t>
      </w:r>
      <w:r w:rsidR="00024BBB" w:rsidRPr="00B95EC5">
        <w:rPr>
          <w:rFonts w:ascii="Times New Roman" w:hAnsi="Times New Roman" w:cs="Times New Roman"/>
          <w:color w:val="000000"/>
          <w:sz w:val="24"/>
          <w:szCs w:val="24"/>
        </w:rPr>
        <w:t>does</w:t>
      </w:r>
      <w:r w:rsidR="00AF6A11" w:rsidRPr="00B95EC5">
        <w:rPr>
          <w:rFonts w:ascii="Times New Roman" w:hAnsi="Times New Roman" w:cs="Times New Roman"/>
          <w:color w:val="000000"/>
          <w:sz w:val="24"/>
          <w:szCs w:val="24"/>
        </w:rPr>
        <w:t xml:space="preserve"> not block the effect of cortisol on LH suppression</w:t>
      </w:r>
      <w:r w:rsidR="00973496" w:rsidRPr="00B95EC5">
        <w:rPr>
          <w:rFonts w:ascii="Times New Roman" w:hAnsi="Times New Roman" w:cs="Times New Roman"/>
          <w:color w:val="000000"/>
          <w:sz w:val="24"/>
          <w:szCs w:val="24"/>
        </w:rPr>
        <w:t xml:space="preserve"> in </w:t>
      </w:r>
      <w:r w:rsidR="00781B5D" w:rsidRPr="00B95EC5">
        <w:rPr>
          <w:rFonts w:ascii="Times New Roman" w:hAnsi="Times New Roman" w:cs="Times New Roman"/>
          <w:color w:val="000000"/>
          <w:sz w:val="24"/>
          <w:szCs w:val="24"/>
        </w:rPr>
        <w:t>ewes</w:t>
      </w:r>
      <w:r w:rsidR="00AF6A11" w:rsidRPr="00B95EC5">
        <w:rPr>
          <w:rFonts w:ascii="Times New Roman" w:hAnsi="Times New Roman" w:cs="Times New Roman"/>
          <w:color w:val="000000"/>
          <w:sz w:val="24"/>
          <w:szCs w:val="24"/>
        </w:rPr>
        <w:t xml:space="preserve">, indicating that there </w:t>
      </w:r>
      <w:r w:rsidRPr="00B95EC5">
        <w:rPr>
          <w:rFonts w:ascii="Times New Roman" w:hAnsi="Times New Roman" w:cs="Times New Roman"/>
          <w:color w:val="000000"/>
          <w:sz w:val="24"/>
          <w:szCs w:val="24"/>
        </w:rPr>
        <w:t>may be</w:t>
      </w:r>
      <w:r w:rsidR="00AF6A11" w:rsidRPr="00B95EC5">
        <w:rPr>
          <w:rFonts w:ascii="Times New Roman" w:hAnsi="Times New Roman" w:cs="Times New Roman"/>
          <w:color w:val="000000"/>
          <w:sz w:val="24"/>
          <w:szCs w:val="24"/>
        </w:rPr>
        <w:t xml:space="preserve"> </w:t>
      </w:r>
      <w:r w:rsidR="00024BBB" w:rsidRPr="00B95EC5">
        <w:rPr>
          <w:rFonts w:ascii="Times New Roman" w:hAnsi="Times New Roman" w:cs="Times New Roman"/>
          <w:color w:val="000000"/>
          <w:sz w:val="24"/>
          <w:szCs w:val="24"/>
        </w:rPr>
        <w:t xml:space="preserve">other </w:t>
      </w:r>
      <w:r w:rsidR="00AF6A11" w:rsidRPr="00B95EC5">
        <w:rPr>
          <w:rFonts w:ascii="Times New Roman" w:hAnsi="Times New Roman" w:cs="Times New Roman"/>
          <w:color w:val="000000"/>
          <w:sz w:val="24"/>
          <w:szCs w:val="24"/>
        </w:rPr>
        <w:t>factors act</w:t>
      </w:r>
      <w:r w:rsidR="00024BBB" w:rsidRPr="00B95EC5">
        <w:rPr>
          <w:rFonts w:ascii="Times New Roman" w:hAnsi="Times New Roman" w:cs="Times New Roman"/>
          <w:color w:val="000000"/>
          <w:sz w:val="24"/>
          <w:szCs w:val="24"/>
        </w:rPr>
        <w:t>ing</w:t>
      </w:r>
      <w:r w:rsidR="00AF6A11" w:rsidRPr="00B95EC5">
        <w:rPr>
          <w:rFonts w:ascii="Times New Roman" w:hAnsi="Times New Roman" w:cs="Times New Roman"/>
          <w:color w:val="000000"/>
          <w:sz w:val="24"/>
          <w:szCs w:val="24"/>
        </w:rPr>
        <w:t xml:space="preserve"> in </w:t>
      </w:r>
      <w:r w:rsidRPr="00B95EC5">
        <w:rPr>
          <w:rFonts w:ascii="Times New Roman" w:hAnsi="Times New Roman" w:cs="Times New Roman"/>
          <w:color w:val="000000"/>
          <w:sz w:val="24"/>
          <w:szCs w:val="24"/>
        </w:rPr>
        <w:t>the hypothalamus</w:t>
      </w:r>
      <w:r w:rsidR="00AF6A11" w:rsidRPr="00B95EC5">
        <w:rPr>
          <w:rFonts w:ascii="Times New Roman" w:hAnsi="Times New Roman" w:cs="Times New Roman"/>
          <w:color w:val="000000"/>
          <w:sz w:val="24"/>
          <w:szCs w:val="24"/>
        </w:rPr>
        <w:t xml:space="preserve"> to suppress </w:t>
      </w:r>
      <w:r w:rsidRPr="00B95EC5">
        <w:rPr>
          <w:rFonts w:ascii="Times New Roman" w:hAnsi="Times New Roman" w:cs="Times New Roman"/>
          <w:color w:val="000000"/>
          <w:sz w:val="24"/>
          <w:szCs w:val="24"/>
        </w:rPr>
        <w:t>Gn</w:t>
      </w:r>
      <w:r w:rsidR="00AF6A11" w:rsidRPr="00B95EC5">
        <w:rPr>
          <w:rFonts w:ascii="Times New Roman" w:hAnsi="Times New Roman" w:cs="Times New Roman"/>
          <w:color w:val="000000"/>
          <w:sz w:val="24"/>
          <w:szCs w:val="24"/>
        </w:rPr>
        <w:t>RH secretion.</w:t>
      </w:r>
      <w:r w:rsidR="006C2B82" w:rsidRPr="00B95EC5">
        <w:rPr>
          <w:rFonts w:ascii="Times New Roman" w:hAnsi="Times New Roman" w:cs="Times New Roman"/>
          <w:color w:val="000000"/>
          <w:sz w:val="24"/>
          <w:szCs w:val="24"/>
        </w:rPr>
        <w:t xml:space="preserve"> </w:t>
      </w:r>
      <w:r w:rsidR="002A11A2" w:rsidRPr="00B95EC5">
        <w:rPr>
          <w:rFonts w:ascii="Times New Roman" w:hAnsi="Times New Roman" w:cs="Times New Roman"/>
          <w:color w:val="000000"/>
          <w:sz w:val="24"/>
          <w:szCs w:val="24"/>
        </w:rPr>
        <w:t>Any</w:t>
      </w:r>
      <w:r w:rsidR="006C2B82" w:rsidRPr="00B95EC5">
        <w:rPr>
          <w:rFonts w:ascii="Times New Roman" w:hAnsi="Times New Roman" w:cs="Times New Roman"/>
          <w:color w:val="000000"/>
          <w:sz w:val="24"/>
          <w:szCs w:val="24"/>
        </w:rPr>
        <w:t xml:space="preserve"> actions of cortisol to inhibit GnRH are likely to be indirect because GnRH neurones </w:t>
      </w:r>
      <w:r w:rsidR="00973496" w:rsidRPr="00B95EC5">
        <w:rPr>
          <w:rFonts w:ascii="Times New Roman" w:hAnsi="Times New Roman" w:cs="Times New Roman"/>
          <w:color w:val="000000"/>
          <w:sz w:val="24"/>
          <w:szCs w:val="24"/>
        </w:rPr>
        <w:t xml:space="preserve">in </w:t>
      </w:r>
      <w:r w:rsidR="00781B5D" w:rsidRPr="00B95EC5">
        <w:rPr>
          <w:rFonts w:ascii="Times New Roman" w:hAnsi="Times New Roman" w:cs="Times New Roman"/>
          <w:color w:val="000000"/>
          <w:sz w:val="24"/>
          <w:szCs w:val="24"/>
        </w:rPr>
        <w:t>ewes</w:t>
      </w:r>
      <w:r w:rsidR="00973496" w:rsidRPr="00B95EC5">
        <w:rPr>
          <w:rFonts w:ascii="Times New Roman" w:hAnsi="Times New Roman" w:cs="Times New Roman"/>
          <w:color w:val="000000"/>
          <w:sz w:val="24"/>
          <w:szCs w:val="24"/>
        </w:rPr>
        <w:t xml:space="preserve"> </w:t>
      </w:r>
      <w:r w:rsidR="006C2B82" w:rsidRPr="00B95EC5">
        <w:rPr>
          <w:rFonts w:ascii="Times New Roman" w:hAnsi="Times New Roman" w:cs="Times New Roman"/>
          <w:color w:val="000000"/>
          <w:sz w:val="24"/>
          <w:szCs w:val="24"/>
        </w:rPr>
        <w:t>do not contain glucocorticoid receptors</w:t>
      </w:r>
      <w:r w:rsidR="00AD6DB5" w:rsidRPr="00B95EC5">
        <w:rPr>
          <w:rFonts w:ascii="Times New Roman" w:hAnsi="Times New Roman" w:cs="Times New Roman"/>
          <w:color w:val="000000"/>
          <w:sz w:val="24"/>
          <w:szCs w:val="24"/>
        </w:rPr>
        <w:t>, although pituitary LH cells do</w:t>
      </w:r>
      <w:r w:rsidR="006C2B82" w:rsidRPr="00B95EC5">
        <w:rPr>
          <w:rFonts w:ascii="Times New Roman" w:hAnsi="Times New Roman" w:cs="Times New Roman"/>
          <w:color w:val="000000"/>
          <w:sz w:val="24"/>
          <w:szCs w:val="24"/>
        </w:rPr>
        <w:t xml:space="preserve"> (Dufourny &amp; Skinner 2002</w:t>
      </w:r>
      <w:r w:rsidR="00AD6DB5" w:rsidRPr="00B95EC5">
        <w:rPr>
          <w:rFonts w:ascii="Times New Roman" w:hAnsi="Times New Roman" w:cs="Times New Roman"/>
          <w:iCs/>
          <w:color w:val="000000"/>
          <w:sz w:val="24"/>
          <w:szCs w:val="24"/>
        </w:rPr>
        <w:t>,</w:t>
      </w:r>
      <w:r w:rsidR="00AD6DB5" w:rsidRPr="00B95EC5">
        <w:rPr>
          <w:rFonts w:ascii="Times New Roman" w:hAnsi="Times New Roman" w:cs="Times New Roman"/>
          <w:i/>
          <w:iCs/>
          <w:color w:val="000000"/>
          <w:sz w:val="24"/>
          <w:szCs w:val="24"/>
        </w:rPr>
        <w:t xml:space="preserve"> </w:t>
      </w:r>
      <w:r w:rsidR="00AD6DB5" w:rsidRPr="00B95EC5">
        <w:rPr>
          <w:rFonts w:ascii="Times New Roman" w:hAnsi="Times New Roman" w:cs="Times New Roman"/>
          <w:iCs/>
          <w:color w:val="000000"/>
          <w:sz w:val="24"/>
          <w:szCs w:val="24"/>
        </w:rPr>
        <w:t>Breen and Karsch</w:t>
      </w:r>
      <w:r w:rsidR="009452C2" w:rsidRPr="00B95EC5">
        <w:rPr>
          <w:rFonts w:ascii="Times New Roman" w:hAnsi="Times New Roman" w:cs="Times New Roman"/>
          <w:iCs/>
          <w:color w:val="000000"/>
          <w:sz w:val="24"/>
          <w:szCs w:val="24"/>
        </w:rPr>
        <w:t>,</w:t>
      </w:r>
      <w:r w:rsidR="00AD6DB5" w:rsidRPr="00B95EC5">
        <w:rPr>
          <w:rFonts w:ascii="Times New Roman" w:hAnsi="Times New Roman" w:cs="Times New Roman"/>
          <w:iCs/>
          <w:color w:val="000000"/>
          <w:sz w:val="24"/>
          <w:szCs w:val="24"/>
        </w:rPr>
        <w:t xml:space="preserve"> 2004</w:t>
      </w:r>
      <w:r w:rsidR="006C2B82" w:rsidRPr="00B95EC5">
        <w:rPr>
          <w:rFonts w:ascii="Times New Roman" w:hAnsi="Times New Roman" w:cs="Times New Roman"/>
          <w:color w:val="000000"/>
          <w:sz w:val="24"/>
          <w:szCs w:val="24"/>
        </w:rPr>
        <w:t>).</w:t>
      </w:r>
    </w:p>
    <w:p w:rsidR="00D87C03" w:rsidRPr="00B95EC5" w:rsidRDefault="00D87C03" w:rsidP="00884ABC">
      <w:pPr>
        <w:ind w:right="91"/>
        <w:rPr>
          <w:rFonts w:ascii="Times New Roman" w:hAnsi="Times New Roman" w:cs="Times New Roman"/>
          <w:sz w:val="24"/>
          <w:szCs w:val="24"/>
        </w:rPr>
      </w:pPr>
    </w:p>
    <w:p w:rsidR="006C2B82" w:rsidRPr="00B95EC5" w:rsidRDefault="006C2B82" w:rsidP="00884ABC">
      <w:pPr>
        <w:ind w:right="91"/>
        <w:rPr>
          <w:rFonts w:ascii="Times New Roman" w:hAnsi="Times New Roman" w:cs="Times New Roman"/>
          <w:i/>
          <w:color w:val="000000"/>
          <w:sz w:val="24"/>
          <w:szCs w:val="24"/>
        </w:rPr>
      </w:pPr>
      <w:r w:rsidRPr="00B95EC5">
        <w:rPr>
          <w:rFonts w:ascii="Times New Roman" w:hAnsi="Times New Roman" w:cs="Times New Roman"/>
          <w:i/>
          <w:color w:val="000000"/>
          <w:sz w:val="24"/>
          <w:szCs w:val="24"/>
        </w:rPr>
        <w:t>ACTH:</w:t>
      </w:r>
    </w:p>
    <w:p w:rsidR="00EB7906" w:rsidRPr="00B95EC5" w:rsidRDefault="00CE08F1" w:rsidP="00884ABC">
      <w:pPr>
        <w:ind w:right="91"/>
        <w:rPr>
          <w:rFonts w:ascii="Times New Roman" w:hAnsi="Times New Roman" w:cs="Times New Roman"/>
          <w:color w:val="000000"/>
          <w:sz w:val="24"/>
          <w:szCs w:val="24"/>
        </w:rPr>
      </w:pPr>
      <w:r w:rsidRPr="00B95EC5">
        <w:rPr>
          <w:rFonts w:ascii="Times New Roman" w:hAnsi="Times New Roman" w:cs="Times New Roman"/>
          <w:color w:val="000000"/>
          <w:sz w:val="24"/>
          <w:szCs w:val="24"/>
        </w:rPr>
        <w:t xml:space="preserve">If oestradiol </w:t>
      </w:r>
      <w:r w:rsidR="00024BBB" w:rsidRPr="00B95EC5">
        <w:rPr>
          <w:rFonts w:ascii="Times New Roman" w:hAnsi="Times New Roman" w:cs="Times New Roman"/>
          <w:color w:val="000000"/>
          <w:sz w:val="24"/>
          <w:szCs w:val="24"/>
        </w:rPr>
        <w:t>is</w:t>
      </w:r>
      <w:r w:rsidRPr="00B95EC5">
        <w:rPr>
          <w:rFonts w:ascii="Times New Roman" w:hAnsi="Times New Roman" w:cs="Times New Roman"/>
          <w:color w:val="000000"/>
          <w:sz w:val="24"/>
          <w:szCs w:val="24"/>
        </w:rPr>
        <w:t xml:space="preserve"> given to ewes </w:t>
      </w:r>
      <w:r w:rsidR="00EB7906" w:rsidRPr="00B95EC5">
        <w:rPr>
          <w:rFonts w:ascii="Times New Roman" w:hAnsi="Times New Roman" w:cs="Times New Roman"/>
          <w:color w:val="000000"/>
          <w:sz w:val="24"/>
          <w:szCs w:val="24"/>
        </w:rPr>
        <w:t>in the follicular phase followed by 3 low doses of GnRH,</w:t>
      </w:r>
      <w:r w:rsidR="00160210"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an</w:t>
      </w:r>
      <w:r w:rsidR="00024BBB" w:rsidRPr="00B95EC5">
        <w:rPr>
          <w:rFonts w:ascii="Times New Roman" w:hAnsi="Times New Roman" w:cs="Times New Roman"/>
          <w:color w:val="000000"/>
          <w:sz w:val="24"/>
          <w:szCs w:val="24"/>
        </w:rPr>
        <w:t xml:space="preserve"> LH surge occurs</w:t>
      </w:r>
      <w:r w:rsidR="00646280" w:rsidRPr="00B95EC5">
        <w:rPr>
          <w:rFonts w:ascii="Times New Roman" w:hAnsi="Times New Roman" w:cs="Times New Roman"/>
          <w:color w:val="000000"/>
          <w:sz w:val="24"/>
          <w:szCs w:val="24"/>
        </w:rPr>
        <w:t xml:space="preserve"> within 40 h</w:t>
      </w:r>
      <w:r w:rsidRPr="00B95EC5">
        <w:rPr>
          <w:rFonts w:ascii="Times New Roman" w:hAnsi="Times New Roman" w:cs="Times New Roman"/>
          <w:color w:val="000000"/>
          <w:sz w:val="24"/>
          <w:szCs w:val="24"/>
        </w:rPr>
        <w:t>;</w:t>
      </w:r>
      <w:r w:rsidR="00646280"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 xml:space="preserve">if </w:t>
      </w:r>
      <w:r w:rsidR="0054513B" w:rsidRPr="00B95EC5">
        <w:rPr>
          <w:rFonts w:ascii="Times New Roman" w:hAnsi="Times New Roman" w:cs="Times New Roman"/>
          <w:color w:val="000000"/>
          <w:sz w:val="24"/>
          <w:szCs w:val="24"/>
        </w:rPr>
        <w:t xml:space="preserve">additional </w:t>
      </w:r>
      <w:r w:rsidRPr="00B95EC5">
        <w:rPr>
          <w:rFonts w:ascii="Times New Roman" w:hAnsi="Times New Roman" w:cs="Times New Roman"/>
          <w:color w:val="000000"/>
          <w:sz w:val="24"/>
          <w:szCs w:val="24"/>
        </w:rPr>
        <w:t xml:space="preserve">ACTH </w:t>
      </w:r>
      <w:r w:rsidR="00024BBB" w:rsidRPr="00B95EC5">
        <w:rPr>
          <w:rFonts w:ascii="Times New Roman" w:hAnsi="Times New Roman" w:cs="Times New Roman"/>
          <w:color w:val="000000"/>
          <w:sz w:val="24"/>
          <w:szCs w:val="24"/>
        </w:rPr>
        <w:t>is</w:t>
      </w:r>
      <w:r w:rsidRPr="00B95EC5">
        <w:rPr>
          <w:rFonts w:ascii="Times New Roman" w:hAnsi="Times New Roman" w:cs="Times New Roman"/>
          <w:color w:val="000000"/>
          <w:sz w:val="24"/>
          <w:szCs w:val="24"/>
        </w:rPr>
        <w:t xml:space="preserve"> given </w:t>
      </w:r>
      <w:r w:rsidR="00F66EC2" w:rsidRPr="00B95EC5">
        <w:rPr>
          <w:rFonts w:ascii="Times New Roman" w:hAnsi="Times New Roman" w:cs="Times New Roman"/>
          <w:color w:val="000000"/>
          <w:sz w:val="24"/>
          <w:szCs w:val="24"/>
        </w:rPr>
        <w:t xml:space="preserve">along </w:t>
      </w:r>
      <w:r w:rsidR="0054513B" w:rsidRPr="00B95EC5">
        <w:rPr>
          <w:rFonts w:ascii="Times New Roman" w:hAnsi="Times New Roman" w:cs="Times New Roman"/>
          <w:color w:val="000000"/>
          <w:sz w:val="24"/>
          <w:szCs w:val="24"/>
        </w:rPr>
        <w:t>with</w:t>
      </w:r>
      <w:r w:rsidRPr="00B95EC5">
        <w:rPr>
          <w:rFonts w:ascii="Times New Roman" w:hAnsi="Times New Roman" w:cs="Times New Roman"/>
          <w:color w:val="000000"/>
          <w:sz w:val="24"/>
          <w:szCs w:val="24"/>
        </w:rPr>
        <w:t xml:space="preserve"> oestradiol, </w:t>
      </w:r>
      <w:r w:rsidR="006874E6" w:rsidRPr="00B95EC5">
        <w:rPr>
          <w:rFonts w:ascii="Times New Roman" w:hAnsi="Times New Roman" w:cs="Times New Roman"/>
          <w:color w:val="000000"/>
          <w:sz w:val="24"/>
          <w:szCs w:val="24"/>
        </w:rPr>
        <w:t xml:space="preserve">LH surges are blocked. </w:t>
      </w:r>
      <w:r w:rsidRPr="00B95EC5">
        <w:rPr>
          <w:rFonts w:ascii="Times New Roman" w:hAnsi="Times New Roman" w:cs="Times New Roman"/>
          <w:color w:val="000000"/>
          <w:sz w:val="24"/>
          <w:szCs w:val="24"/>
        </w:rPr>
        <w:t xml:space="preserve">Negative feedback of oestradiol </w:t>
      </w:r>
      <w:r w:rsidR="00E43865" w:rsidRPr="00B95EC5">
        <w:rPr>
          <w:rFonts w:ascii="Times New Roman" w:hAnsi="Times New Roman" w:cs="Times New Roman"/>
          <w:color w:val="000000"/>
          <w:sz w:val="24"/>
          <w:szCs w:val="24"/>
        </w:rPr>
        <w:t>is</w:t>
      </w:r>
      <w:r w:rsidRPr="00B95EC5">
        <w:rPr>
          <w:rFonts w:ascii="Times New Roman" w:hAnsi="Times New Roman" w:cs="Times New Roman"/>
          <w:color w:val="000000"/>
          <w:sz w:val="24"/>
          <w:szCs w:val="24"/>
        </w:rPr>
        <w:t xml:space="preserve"> necessary to accumulat</w:t>
      </w:r>
      <w:r w:rsidR="00EC4490" w:rsidRPr="00B95EC5">
        <w:rPr>
          <w:rFonts w:ascii="Times New Roman" w:hAnsi="Times New Roman" w:cs="Times New Roman"/>
          <w:color w:val="000000"/>
          <w:sz w:val="24"/>
          <w:szCs w:val="24"/>
        </w:rPr>
        <w:t>e a readily-releasable LH pool, and i</w:t>
      </w:r>
      <w:r w:rsidR="00EB7906" w:rsidRPr="00B95EC5">
        <w:rPr>
          <w:rFonts w:ascii="Times New Roman" w:hAnsi="Times New Roman" w:cs="Times New Roman"/>
          <w:color w:val="000000"/>
          <w:sz w:val="24"/>
          <w:szCs w:val="24"/>
        </w:rPr>
        <w:t xml:space="preserve">t is </w:t>
      </w:r>
      <w:r w:rsidR="00024BBB" w:rsidRPr="00B95EC5">
        <w:rPr>
          <w:rFonts w:ascii="Times New Roman" w:hAnsi="Times New Roman" w:cs="Times New Roman"/>
          <w:color w:val="000000"/>
          <w:sz w:val="24"/>
          <w:szCs w:val="24"/>
        </w:rPr>
        <w:t>possible</w:t>
      </w:r>
      <w:r w:rsidR="00EB7906" w:rsidRPr="00B95EC5">
        <w:rPr>
          <w:rFonts w:ascii="Times New Roman" w:hAnsi="Times New Roman" w:cs="Times New Roman"/>
          <w:color w:val="000000"/>
          <w:sz w:val="24"/>
          <w:szCs w:val="24"/>
        </w:rPr>
        <w:t xml:space="preserve"> that </w:t>
      </w:r>
      <w:r w:rsidRPr="00B95EC5">
        <w:rPr>
          <w:rFonts w:ascii="Times New Roman" w:hAnsi="Times New Roman" w:cs="Times New Roman"/>
          <w:color w:val="000000"/>
          <w:sz w:val="24"/>
          <w:szCs w:val="24"/>
        </w:rPr>
        <w:t>ACTH</w:t>
      </w:r>
      <w:r w:rsidR="00024BBB" w:rsidRPr="00B95EC5">
        <w:rPr>
          <w:rFonts w:ascii="Times New Roman" w:hAnsi="Times New Roman" w:cs="Times New Roman"/>
          <w:color w:val="000000"/>
          <w:sz w:val="24"/>
          <w:szCs w:val="24"/>
        </w:rPr>
        <w:t xml:space="preserve"> acts</w:t>
      </w:r>
      <w:r w:rsidR="00EB7906" w:rsidRPr="00B95EC5">
        <w:rPr>
          <w:rFonts w:ascii="Times New Roman" w:hAnsi="Times New Roman" w:cs="Times New Roman"/>
          <w:color w:val="000000"/>
          <w:sz w:val="24"/>
          <w:szCs w:val="24"/>
        </w:rPr>
        <w:t xml:space="preserve"> at pituitary level to prevent the replenishment of enough LH for a surge (Phogat</w:t>
      </w:r>
      <w:r w:rsidR="00A53234" w:rsidRPr="00B95EC5">
        <w:rPr>
          <w:rFonts w:ascii="Times New Roman" w:hAnsi="Times New Roman" w:cs="Times New Roman"/>
          <w:color w:val="000000"/>
          <w:sz w:val="24"/>
          <w:szCs w:val="24"/>
        </w:rPr>
        <w:t xml:space="preserve"> et al</w:t>
      </w:r>
      <w:r w:rsidR="00F66EC2" w:rsidRPr="00B95EC5">
        <w:rPr>
          <w:rFonts w:ascii="Times New Roman" w:hAnsi="Times New Roman" w:cs="Times New Roman"/>
          <w:color w:val="000000"/>
          <w:sz w:val="24"/>
          <w:szCs w:val="24"/>
        </w:rPr>
        <w:t xml:space="preserve">., </w:t>
      </w:r>
      <w:r w:rsidR="00A53234" w:rsidRPr="00B95EC5">
        <w:rPr>
          <w:rFonts w:ascii="Times New Roman" w:hAnsi="Times New Roman" w:cs="Times New Roman"/>
          <w:color w:val="000000"/>
          <w:sz w:val="24"/>
          <w:szCs w:val="24"/>
        </w:rPr>
        <w:t>1999a</w:t>
      </w:r>
      <w:r w:rsidR="00EB7906" w:rsidRPr="00B95EC5">
        <w:rPr>
          <w:rFonts w:ascii="Times New Roman" w:hAnsi="Times New Roman" w:cs="Times New Roman"/>
          <w:color w:val="000000"/>
          <w:sz w:val="24"/>
          <w:szCs w:val="24"/>
        </w:rPr>
        <w:t xml:space="preserve">). </w:t>
      </w:r>
    </w:p>
    <w:p w:rsidR="00082F67" w:rsidRPr="00B95EC5" w:rsidRDefault="00082F67" w:rsidP="00884ABC">
      <w:pPr>
        <w:ind w:right="91"/>
        <w:rPr>
          <w:rFonts w:ascii="Times New Roman" w:hAnsi="Times New Roman" w:cs="Times New Roman"/>
          <w:color w:val="000000"/>
          <w:sz w:val="24"/>
          <w:szCs w:val="24"/>
        </w:rPr>
      </w:pPr>
    </w:p>
    <w:p w:rsidR="00820E6E" w:rsidRPr="00B95EC5" w:rsidRDefault="00AF6437" w:rsidP="00820E6E">
      <w:pPr>
        <w:ind w:right="91"/>
        <w:rPr>
          <w:rFonts w:ascii="Times New Roman" w:hAnsi="Times New Roman" w:cs="Times New Roman"/>
          <w:sz w:val="24"/>
          <w:szCs w:val="24"/>
        </w:rPr>
      </w:pPr>
      <w:r w:rsidRPr="00B95EC5">
        <w:rPr>
          <w:rFonts w:ascii="Times New Roman" w:hAnsi="Times New Roman" w:cs="Times New Roman"/>
          <w:i/>
          <w:color w:val="000000"/>
          <w:sz w:val="24"/>
          <w:szCs w:val="24"/>
        </w:rPr>
        <w:t>CRH</w:t>
      </w:r>
      <w:r w:rsidR="006C2B82" w:rsidRPr="00B95EC5">
        <w:rPr>
          <w:rFonts w:ascii="Times New Roman" w:hAnsi="Times New Roman" w:cs="Times New Roman"/>
          <w:i/>
          <w:color w:val="000000"/>
          <w:sz w:val="24"/>
          <w:szCs w:val="24"/>
        </w:rPr>
        <w:t>:</w:t>
      </w:r>
    </w:p>
    <w:p w:rsidR="00D87C03" w:rsidRPr="00B95EC5" w:rsidRDefault="00820E6E" w:rsidP="00884ABC">
      <w:pPr>
        <w:ind w:right="91"/>
        <w:rPr>
          <w:rFonts w:ascii="Times New Roman" w:hAnsi="Times New Roman" w:cs="Times New Roman"/>
          <w:sz w:val="24"/>
          <w:szCs w:val="24"/>
        </w:rPr>
      </w:pPr>
      <w:r w:rsidRPr="00B95EC5">
        <w:rPr>
          <w:rFonts w:ascii="Times New Roman" w:hAnsi="Times New Roman" w:cs="Times New Roman"/>
          <w:sz w:val="24"/>
          <w:szCs w:val="24"/>
        </w:rPr>
        <w:lastRenderedPageBreak/>
        <w:t xml:space="preserve">During the </w:t>
      </w:r>
      <w:r w:rsidR="00781B5D" w:rsidRPr="00B95EC5">
        <w:rPr>
          <w:rFonts w:ascii="Times New Roman" w:hAnsi="Times New Roman" w:cs="Times New Roman"/>
          <w:sz w:val="24"/>
          <w:szCs w:val="24"/>
        </w:rPr>
        <w:t>ewe</w:t>
      </w:r>
      <w:r w:rsidRPr="00B95EC5">
        <w:rPr>
          <w:rFonts w:ascii="Times New Roman" w:hAnsi="Times New Roman" w:cs="Times New Roman"/>
          <w:sz w:val="24"/>
          <w:szCs w:val="24"/>
        </w:rPr>
        <w:t xml:space="preserve"> pre</w:t>
      </w:r>
      <w:r w:rsidR="008A5E90" w:rsidRPr="00B95EC5">
        <w:rPr>
          <w:rFonts w:ascii="Times New Roman" w:hAnsi="Times New Roman" w:cs="Times New Roman"/>
          <w:sz w:val="24"/>
          <w:szCs w:val="24"/>
        </w:rPr>
        <w:t>-</w:t>
      </w:r>
      <w:r w:rsidRPr="00B95EC5">
        <w:rPr>
          <w:rFonts w:ascii="Times New Roman" w:hAnsi="Times New Roman" w:cs="Times New Roman"/>
          <w:sz w:val="24"/>
          <w:szCs w:val="24"/>
        </w:rPr>
        <w:t xml:space="preserve">ovulatory period, </w:t>
      </w:r>
      <w:r w:rsidR="00046901" w:rsidRPr="00B95EC5">
        <w:rPr>
          <w:rFonts w:ascii="Times New Roman" w:hAnsi="Times New Roman" w:cs="Times New Roman"/>
          <w:sz w:val="24"/>
          <w:szCs w:val="24"/>
        </w:rPr>
        <w:t xml:space="preserve">i.c.v. infusion of CRH </w:t>
      </w:r>
      <w:r w:rsidR="00663F6D" w:rsidRPr="00B95EC5">
        <w:rPr>
          <w:rFonts w:ascii="Times New Roman" w:hAnsi="Times New Roman" w:cs="Times New Roman"/>
          <w:sz w:val="24"/>
          <w:szCs w:val="24"/>
        </w:rPr>
        <w:t>suppresses</w:t>
      </w:r>
      <w:r w:rsidR="00046901" w:rsidRPr="00B95EC5">
        <w:rPr>
          <w:rFonts w:ascii="Times New Roman" w:hAnsi="Times New Roman" w:cs="Times New Roman"/>
          <w:sz w:val="24"/>
          <w:szCs w:val="24"/>
        </w:rPr>
        <w:t xml:space="preserve"> the </w:t>
      </w:r>
      <w:r w:rsidRPr="00B95EC5">
        <w:rPr>
          <w:rFonts w:ascii="Times New Roman" w:hAnsi="Times New Roman" w:cs="Times New Roman"/>
          <w:sz w:val="24"/>
          <w:szCs w:val="24"/>
        </w:rPr>
        <w:t xml:space="preserve">LH </w:t>
      </w:r>
      <w:r w:rsidR="00046901" w:rsidRPr="00B95EC5">
        <w:rPr>
          <w:rFonts w:ascii="Times New Roman" w:hAnsi="Times New Roman" w:cs="Times New Roman"/>
          <w:sz w:val="24"/>
          <w:szCs w:val="24"/>
        </w:rPr>
        <w:t xml:space="preserve">surge </w:t>
      </w:r>
      <w:r w:rsidRPr="00B95EC5">
        <w:rPr>
          <w:rFonts w:ascii="Times New Roman" w:hAnsi="Times New Roman" w:cs="Times New Roman"/>
          <w:sz w:val="24"/>
          <w:szCs w:val="24"/>
        </w:rPr>
        <w:t>causing</w:t>
      </w:r>
      <w:r w:rsidR="00046901" w:rsidRPr="00B95EC5">
        <w:rPr>
          <w:rFonts w:ascii="Times New Roman" w:hAnsi="Times New Roman" w:cs="Times New Roman"/>
          <w:sz w:val="24"/>
          <w:szCs w:val="24"/>
        </w:rPr>
        <w:t xml:space="preserve"> </w:t>
      </w:r>
      <w:r w:rsidRPr="00B95EC5">
        <w:rPr>
          <w:rFonts w:ascii="Times New Roman" w:hAnsi="Times New Roman" w:cs="Times New Roman"/>
          <w:sz w:val="24"/>
          <w:szCs w:val="24"/>
        </w:rPr>
        <w:t>prolonged oestrous cycles</w:t>
      </w:r>
      <w:r w:rsidR="00737B4A" w:rsidRPr="00B95EC5">
        <w:rPr>
          <w:rFonts w:ascii="Times New Roman" w:hAnsi="Times New Roman" w:cs="Times New Roman"/>
          <w:sz w:val="24"/>
          <w:szCs w:val="24"/>
        </w:rPr>
        <w:t xml:space="preserve">, via effects at </w:t>
      </w:r>
      <w:r w:rsidR="006F7528" w:rsidRPr="00B95EC5">
        <w:rPr>
          <w:rFonts w:ascii="Times New Roman" w:hAnsi="Times New Roman" w:cs="Times New Roman"/>
          <w:sz w:val="24"/>
          <w:szCs w:val="24"/>
        </w:rPr>
        <w:t xml:space="preserve">the </w:t>
      </w:r>
      <w:r w:rsidR="00737B4A" w:rsidRPr="00B95EC5">
        <w:rPr>
          <w:rFonts w:ascii="Times New Roman" w:hAnsi="Times New Roman" w:cs="Times New Roman"/>
          <w:sz w:val="24"/>
          <w:szCs w:val="24"/>
        </w:rPr>
        <w:t>hypothalamus and pituitary</w:t>
      </w:r>
      <w:r w:rsidRPr="00B95EC5">
        <w:rPr>
          <w:rFonts w:ascii="Times New Roman" w:hAnsi="Times New Roman" w:cs="Times New Roman"/>
          <w:sz w:val="24"/>
          <w:szCs w:val="24"/>
        </w:rPr>
        <w:t xml:space="preserve"> (Polkowska and Przekop</w:t>
      </w:r>
      <w:r w:rsidR="009452C2" w:rsidRPr="00B95EC5">
        <w:rPr>
          <w:rFonts w:ascii="Times New Roman" w:hAnsi="Times New Roman" w:cs="Times New Roman"/>
          <w:sz w:val="24"/>
          <w:szCs w:val="24"/>
        </w:rPr>
        <w:t>,</w:t>
      </w:r>
      <w:r w:rsidRPr="00B95EC5">
        <w:rPr>
          <w:rFonts w:ascii="Times New Roman" w:hAnsi="Times New Roman" w:cs="Times New Roman"/>
          <w:sz w:val="24"/>
          <w:szCs w:val="24"/>
        </w:rPr>
        <w:t xml:space="preserve"> 1997</w:t>
      </w:r>
      <w:r w:rsidR="00737B4A" w:rsidRPr="00B95EC5">
        <w:rPr>
          <w:rFonts w:ascii="Times New Roman" w:hAnsi="Times New Roman" w:cs="Times New Roman"/>
          <w:sz w:val="24"/>
          <w:szCs w:val="24"/>
        </w:rPr>
        <w:t xml:space="preserve">; </w:t>
      </w:r>
      <w:r w:rsidR="00737B4A" w:rsidRPr="00B95EC5">
        <w:rPr>
          <w:rFonts w:ascii="Times New Roman" w:hAnsi="Times New Roman" w:cs="Times New Roman"/>
          <w:color w:val="000000"/>
          <w:sz w:val="24"/>
          <w:szCs w:val="24"/>
        </w:rPr>
        <w:t>Ciechanowska et al</w:t>
      </w:r>
      <w:r w:rsidR="009452C2" w:rsidRPr="00B95EC5">
        <w:rPr>
          <w:rFonts w:ascii="Times New Roman" w:hAnsi="Times New Roman" w:cs="Times New Roman"/>
          <w:color w:val="000000"/>
          <w:sz w:val="24"/>
          <w:szCs w:val="24"/>
        </w:rPr>
        <w:t>.,</w:t>
      </w:r>
      <w:r w:rsidR="00737B4A" w:rsidRPr="00B95EC5">
        <w:rPr>
          <w:rFonts w:ascii="Times New Roman" w:hAnsi="Times New Roman" w:cs="Times New Roman"/>
          <w:color w:val="000000"/>
          <w:sz w:val="24"/>
          <w:szCs w:val="24"/>
        </w:rPr>
        <w:t xml:space="preserve"> 2018</w:t>
      </w:r>
      <w:r w:rsidRPr="00B95EC5">
        <w:rPr>
          <w:rFonts w:ascii="Times New Roman" w:hAnsi="Times New Roman" w:cs="Times New Roman"/>
          <w:sz w:val="24"/>
          <w:szCs w:val="24"/>
        </w:rPr>
        <w:t>).</w:t>
      </w:r>
      <w:r w:rsidR="00663F6D" w:rsidRPr="00B95EC5">
        <w:rPr>
          <w:rFonts w:ascii="Times New Roman" w:hAnsi="Times New Roman" w:cs="Times New Roman"/>
          <w:sz w:val="24"/>
          <w:szCs w:val="24"/>
        </w:rPr>
        <w:t xml:space="preserve"> </w:t>
      </w:r>
    </w:p>
    <w:p w:rsidR="00820E6E" w:rsidRPr="00B95EC5" w:rsidRDefault="00820E6E" w:rsidP="00884ABC">
      <w:pPr>
        <w:ind w:right="91"/>
        <w:rPr>
          <w:rFonts w:ascii="Times New Roman" w:hAnsi="Times New Roman" w:cs="Times New Roman"/>
          <w:sz w:val="24"/>
          <w:szCs w:val="24"/>
        </w:rPr>
      </w:pPr>
    </w:p>
    <w:p w:rsidR="00EC4490" w:rsidRPr="00B95EC5" w:rsidRDefault="00EC4490" w:rsidP="00884ABC">
      <w:pPr>
        <w:ind w:right="91"/>
        <w:rPr>
          <w:rFonts w:ascii="Times New Roman" w:hAnsi="Times New Roman" w:cs="Times New Roman"/>
          <w:i/>
          <w:color w:val="000000"/>
          <w:sz w:val="24"/>
          <w:szCs w:val="24"/>
        </w:rPr>
      </w:pPr>
      <w:r w:rsidRPr="00B95EC5">
        <w:rPr>
          <w:rFonts w:ascii="Times New Roman" w:hAnsi="Times New Roman" w:cs="Times New Roman"/>
          <w:i/>
          <w:color w:val="000000"/>
          <w:sz w:val="24"/>
          <w:szCs w:val="24"/>
        </w:rPr>
        <w:t>Gonadotrophin inhibiting hormone (</w:t>
      </w:r>
      <w:r w:rsidR="008E1E4E" w:rsidRPr="00B95EC5">
        <w:rPr>
          <w:rFonts w:ascii="Times New Roman" w:hAnsi="Times New Roman" w:cs="Times New Roman"/>
          <w:i/>
          <w:color w:val="000000"/>
          <w:sz w:val="24"/>
          <w:szCs w:val="24"/>
        </w:rPr>
        <w:t>GnIH</w:t>
      </w:r>
      <w:r w:rsidRPr="00B95EC5">
        <w:rPr>
          <w:rFonts w:ascii="Times New Roman" w:hAnsi="Times New Roman" w:cs="Times New Roman"/>
          <w:i/>
          <w:color w:val="000000"/>
          <w:sz w:val="24"/>
          <w:szCs w:val="24"/>
        </w:rPr>
        <w:t>)</w:t>
      </w:r>
      <w:r w:rsidR="00820E6E" w:rsidRPr="00B95EC5">
        <w:rPr>
          <w:rFonts w:ascii="Times New Roman" w:hAnsi="Times New Roman" w:cs="Times New Roman"/>
          <w:i/>
          <w:color w:val="000000"/>
          <w:sz w:val="24"/>
          <w:szCs w:val="24"/>
        </w:rPr>
        <w:t>:</w:t>
      </w:r>
    </w:p>
    <w:p w:rsidR="00042F9C" w:rsidRPr="00B95EC5" w:rsidRDefault="00EC4490" w:rsidP="00884ABC">
      <w:pPr>
        <w:ind w:right="91"/>
        <w:rPr>
          <w:rFonts w:ascii="Times New Roman" w:hAnsi="Times New Roman" w:cs="Times New Roman"/>
          <w:color w:val="000000"/>
          <w:sz w:val="24"/>
          <w:szCs w:val="24"/>
        </w:rPr>
      </w:pPr>
      <w:r w:rsidRPr="00B95EC5">
        <w:rPr>
          <w:rFonts w:ascii="Times New Roman" w:hAnsi="Times New Roman" w:cs="Times New Roman"/>
          <w:color w:val="000000"/>
          <w:sz w:val="24"/>
          <w:szCs w:val="24"/>
        </w:rPr>
        <w:t>This compound</w:t>
      </w:r>
      <w:r w:rsidR="00820E6E" w:rsidRPr="00B95EC5">
        <w:rPr>
          <w:rFonts w:ascii="Times New Roman" w:hAnsi="Times New Roman" w:cs="Times New Roman"/>
          <w:color w:val="000000"/>
          <w:sz w:val="24"/>
          <w:szCs w:val="24"/>
        </w:rPr>
        <w:t xml:space="preserve">, </w:t>
      </w:r>
      <w:r w:rsidR="008E1E4E" w:rsidRPr="00B95EC5">
        <w:rPr>
          <w:rFonts w:ascii="Times New Roman" w:hAnsi="Times New Roman" w:cs="Times New Roman"/>
          <w:color w:val="000000"/>
          <w:sz w:val="24"/>
          <w:szCs w:val="24"/>
        </w:rPr>
        <w:t xml:space="preserve">first identified in </w:t>
      </w:r>
      <w:r w:rsidRPr="00B95EC5">
        <w:rPr>
          <w:rFonts w:ascii="Times New Roman" w:hAnsi="Times New Roman" w:cs="Times New Roman"/>
          <w:color w:val="000000"/>
          <w:sz w:val="24"/>
          <w:szCs w:val="24"/>
        </w:rPr>
        <w:t>birds</w:t>
      </w:r>
      <w:r w:rsidR="00820E6E" w:rsidRPr="00B95EC5">
        <w:rPr>
          <w:rFonts w:ascii="Times New Roman" w:hAnsi="Times New Roman" w:cs="Times New Roman"/>
          <w:color w:val="000000"/>
          <w:sz w:val="24"/>
          <w:szCs w:val="24"/>
        </w:rPr>
        <w:t>, may be</w:t>
      </w:r>
      <w:r w:rsidR="008E1E4E" w:rsidRPr="00B95EC5">
        <w:rPr>
          <w:rFonts w:ascii="Times New Roman" w:hAnsi="Times New Roman" w:cs="Times New Roman"/>
          <w:color w:val="000000"/>
          <w:sz w:val="24"/>
          <w:szCs w:val="24"/>
        </w:rPr>
        <w:t xml:space="preserve"> a possible mediator of the effects of </w:t>
      </w:r>
      <w:r w:rsidR="00042F9C" w:rsidRPr="00B95EC5">
        <w:rPr>
          <w:rFonts w:ascii="Times New Roman" w:hAnsi="Times New Roman" w:cs="Times New Roman"/>
          <w:color w:val="000000"/>
          <w:sz w:val="24"/>
          <w:szCs w:val="24"/>
        </w:rPr>
        <w:t>increased HPA activity</w:t>
      </w:r>
      <w:r w:rsidR="00C45F8C" w:rsidRPr="00B95EC5">
        <w:rPr>
          <w:rFonts w:ascii="Times New Roman" w:hAnsi="Times New Roman" w:cs="Times New Roman"/>
          <w:color w:val="000000"/>
          <w:sz w:val="24"/>
          <w:szCs w:val="24"/>
        </w:rPr>
        <w:t xml:space="preserve"> on reproduction</w:t>
      </w:r>
      <w:r w:rsidR="008E1E4E" w:rsidRPr="00B95EC5">
        <w:rPr>
          <w:rFonts w:ascii="Times New Roman" w:hAnsi="Times New Roman" w:cs="Times New Roman"/>
          <w:color w:val="000000"/>
          <w:sz w:val="24"/>
          <w:szCs w:val="24"/>
        </w:rPr>
        <w:t xml:space="preserve">. </w:t>
      </w:r>
      <w:r w:rsidR="00042F9C" w:rsidRPr="00B95EC5">
        <w:rPr>
          <w:rFonts w:ascii="Times New Roman" w:hAnsi="Times New Roman" w:cs="Times New Roman"/>
          <w:color w:val="000000"/>
          <w:sz w:val="24"/>
          <w:szCs w:val="24"/>
        </w:rPr>
        <w:t>A</w:t>
      </w:r>
      <w:r w:rsidR="008E1E4E" w:rsidRPr="00B95EC5">
        <w:rPr>
          <w:rFonts w:ascii="Times New Roman" w:hAnsi="Times New Roman" w:cs="Times New Roman"/>
          <w:color w:val="000000"/>
          <w:sz w:val="24"/>
          <w:szCs w:val="24"/>
        </w:rPr>
        <w:t xml:space="preserve"> mammalian homologue of GnIH, RF-amide-related peptide-3 (RFRP-3)</w:t>
      </w:r>
      <w:r w:rsidR="006F7528" w:rsidRPr="00B95EC5">
        <w:rPr>
          <w:rFonts w:ascii="Times New Roman" w:hAnsi="Times New Roman" w:cs="Times New Roman"/>
          <w:color w:val="000000"/>
          <w:sz w:val="24"/>
          <w:szCs w:val="24"/>
        </w:rPr>
        <w:t>,</w:t>
      </w:r>
      <w:r w:rsidR="008E1E4E" w:rsidRPr="00B95EC5">
        <w:rPr>
          <w:rFonts w:ascii="Times New Roman" w:hAnsi="Times New Roman" w:cs="Times New Roman"/>
          <w:color w:val="000000"/>
          <w:sz w:val="24"/>
          <w:szCs w:val="24"/>
        </w:rPr>
        <w:t xml:space="preserve"> </w:t>
      </w:r>
      <w:r w:rsidR="003710E7" w:rsidRPr="00B95EC5">
        <w:rPr>
          <w:rFonts w:ascii="Times New Roman" w:hAnsi="Times New Roman" w:cs="Times New Roman"/>
          <w:color w:val="000000"/>
          <w:sz w:val="24"/>
          <w:szCs w:val="24"/>
        </w:rPr>
        <w:t>suppresses</w:t>
      </w:r>
      <w:r w:rsidRPr="00B95EC5">
        <w:rPr>
          <w:rFonts w:ascii="Times New Roman" w:hAnsi="Times New Roman" w:cs="Times New Roman"/>
          <w:color w:val="000000"/>
          <w:sz w:val="24"/>
          <w:szCs w:val="24"/>
        </w:rPr>
        <w:t xml:space="preserve"> Gn</w:t>
      </w:r>
      <w:r w:rsidR="00042F9C" w:rsidRPr="00B95EC5">
        <w:rPr>
          <w:rFonts w:ascii="Times New Roman" w:hAnsi="Times New Roman" w:cs="Times New Roman"/>
          <w:color w:val="000000"/>
          <w:sz w:val="24"/>
          <w:szCs w:val="24"/>
        </w:rPr>
        <w:t>RH/</w:t>
      </w:r>
      <w:r w:rsidR="008E1E4E" w:rsidRPr="00B95EC5">
        <w:rPr>
          <w:rFonts w:ascii="Times New Roman" w:hAnsi="Times New Roman" w:cs="Times New Roman"/>
          <w:color w:val="000000"/>
          <w:sz w:val="24"/>
          <w:szCs w:val="24"/>
        </w:rPr>
        <w:t xml:space="preserve">LH </w:t>
      </w:r>
      <w:r w:rsidR="00042F9C" w:rsidRPr="00B95EC5">
        <w:rPr>
          <w:rFonts w:ascii="Times New Roman" w:hAnsi="Times New Roman" w:cs="Times New Roman"/>
          <w:color w:val="000000"/>
          <w:sz w:val="24"/>
          <w:szCs w:val="24"/>
        </w:rPr>
        <w:t xml:space="preserve">secretion </w:t>
      </w:r>
      <w:r w:rsidR="008E1E4E" w:rsidRPr="00B95EC5">
        <w:rPr>
          <w:rFonts w:ascii="Times New Roman" w:hAnsi="Times New Roman" w:cs="Times New Roman"/>
          <w:color w:val="000000"/>
          <w:sz w:val="24"/>
          <w:szCs w:val="24"/>
        </w:rPr>
        <w:t xml:space="preserve">in </w:t>
      </w:r>
      <w:r w:rsidR="00781B5D" w:rsidRPr="00B95EC5">
        <w:rPr>
          <w:rFonts w:ascii="Times New Roman" w:hAnsi="Times New Roman" w:cs="Times New Roman"/>
          <w:color w:val="000000"/>
          <w:sz w:val="24"/>
          <w:szCs w:val="24"/>
        </w:rPr>
        <w:t>ewes</w:t>
      </w:r>
      <w:r w:rsidR="00042F9C" w:rsidRPr="00B95EC5">
        <w:rPr>
          <w:rFonts w:ascii="Times New Roman" w:hAnsi="Times New Roman" w:cs="Times New Roman"/>
          <w:color w:val="000000"/>
          <w:sz w:val="24"/>
          <w:szCs w:val="24"/>
        </w:rPr>
        <w:t xml:space="preserve"> </w:t>
      </w:r>
      <w:r w:rsidR="00C45F8C" w:rsidRPr="00B95EC5">
        <w:rPr>
          <w:rFonts w:ascii="Times New Roman" w:hAnsi="Times New Roman" w:cs="Times New Roman"/>
          <w:sz w:val="24"/>
          <w:szCs w:val="24"/>
        </w:rPr>
        <w:t>but i</w:t>
      </w:r>
      <w:r w:rsidR="00042F9C" w:rsidRPr="00B95EC5">
        <w:rPr>
          <w:rFonts w:ascii="Times New Roman" w:hAnsi="Times New Roman" w:cs="Times New Roman"/>
          <w:sz w:val="24"/>
          <w:szCs w:val="24"/>
        </w:rPr>
        <w:t xml:space="preserve">mmunohistochemistry and </w:t>
      </w:r>
      <w:r w:rsidR="00042F9C" w:rsidRPr="00B95EC5">
        <w:rPr>
          <w:rFonts w:ascii="Times New Roman" w:hAnsi="Times New Roman" w:cs="Times New Roman"/>
          <w:i/>
          <w:sz w:val="24"/>
          <w:szCs w:val="24"/>
        </w:rPr>
        <w:t>in situ</w:t>
      </w:r>
      <w:r w:rsidR="00042F9C" w:rsidRPr="00B95EC5">
        <w:rPr>
          <w:rFonts w:ascii="Times New Roman" w:hAnsi="Times New Roman" w:cs="Times New Roman"/>
          <w:sz w:val="24"/>
          <w:szCs w:val="24"/>
        </w:rPr>
        <w:t xml:space="preserve"> hybridisation studies </w:t>
      </w:r>
      <w:r w:rsidR="00C45F8C" w:rsidRPr="00B95EC5">
        <w:rPr>
          <w:rFonts w:ascii="Times New Roman" w:hAnsi="Times New Roman" w:cs="Times New Roman"/>
          <w:sz w:val="24"/>
          <w:szCs w:val="24"/>
        </w:rPr>
        <w:t>on</w:t>
      </w:r>
      <w:r w:rsidR="00042F9C" w:rsidRPr="00B95EC5">
        <w:rPr>
          <w:rFonts w:ascii="Times New Roman" w:hAnsi="Times New Roman" w:cs="Times New Roman"/>
          <w:sz w:val="24"/>
          <w:szCs w:val="24"/>
        </w:rPr>
        <w:t xml:space="preserve"> the hypothalamus </w:t>
      </w:r>
      <w:r w:rsidR="00C45F8C" w:rsidRPr="00B95EC5">
        <w:rPr>
          <w:rFonts w:ascii="Times New Roman" w:hAnsi="Times New Roman" w:cs="Times New Roman"/>
          <w:sz w:val="24"/>
          <w:szCs w:val="24"/>
        </w:rPr>
        <w:t xml:space="preserve">of long-term ovariectomised ewes </w:t>
      </w:r>
      <w:r w:rsidR="006F7528" w:rsidRPr="00B95EC5">
        <w:rPr>
          <w:rFonts w:ascii="Times New Roman" w:hAnsi="Times New Roman" w:cs="Times New Roman"/>
          <w:sz w:val="24"/>
          <w:szCs w:val="24"/>
        </w:rPr>
        <w:t>fail</w:t>
      </w:r>
      <w:r w:rsidR="00C45F8C" w:rsidRPr="00B95EC5">
        <w:rPr>
          <w:rFonts w:ascii="Times New Roman" w:hAnsi="Times New Roman" w:cs="Times New Roman"/>
          <w:sz w:val="24"/>
          <w:szCs w:val="24"/>
        </w:rPr>
        <w:t xml:space="preserve"> to show an increase in GnIH activity after </w:t>
      </w:r>
      <w:r w:rsidR="00C45F8C" w:rsidRPr="00B95EC5">
        <w:rPr>
          <w:rFonts w:ascii="Times New Roman" w:hAnsi="Times New Roman" w:cs="Times New Roman"/>
          <w:color w:val="000000"/>
          <w:sz w:val="24"/>
          <w:szCs w:val="24"/>
        </w:rPr>
        <w:t>psychosocial stress</w:t>
      </w:r>
      <w:r w:rsidR="008E1E4E" w:rsidRPr="00B95EC5">
        <w:rPr>
          <w:rFonts w:ascii="Times New Roman" w:hAnsi="Times New Roman" w:cs="Times New Roman"/>
          <w:color w:val="000000"/>
          <w:sz w:val="24"/>
          <w:szCs w:val="24"/>
        </w:rPr>
        <w:t xml:space="preserve"> (</w:t>
      </w:r>
      <w:r w:rsidR="006F7528" w:rsidRPr="00B95EC5">
        <w:rPr>
          <w:rFonts w:ascii="Times New Roman" w:hAnsi="Times New Roman" w:cs="Times New Roman"/>
          <w:color w:val="000000"/>
          <w:sz w:val="24"/>
          <w:szCs w:val="24"/>
        </w:rPr>
        <w:t>review:</w:t>
      </w:r>
      <w:r w:rsidR="00C45F8C" w:rsidRPr="00B95EC5">
        <w:rPr>
          <w:rFonts w:ascii="Times New Roman" w:hAnsi="Times New Roman" w:cs="Times New Roman"/>
          <w:color w:val="000000"/>
          <w:sz w:val="24"/>
          <w:szCs w:val="24"/>
        </w:rPr>
        <w:t xml:space="preserve"> Ralph et al</w:t>
      </w:r>
      <w:r w:rsidR="009452C2" w:rsidRPr="00B95EC5">
        <w:rPr>
          <w:rFonts w:ascii="Times New Roman" w:hAnsi="Times New Roman" w:cs="Times New Roman"/>
          <w:color w:val="000000"/>
          <w:sz w:val="24"/>
          <w:szCs w:val="24"/>
        </w:rPr>
        <w:t>.,</w:t>
      </w:r>
      <w:r w:rsidR="00C45F8C" w:rsidRPr="00B95EC5">
        <w:rPr>
          <w:rFonts w:ascii="Times New Roman" w:hAnsi="Times New Roman" w:cs="Times New Roman"/>
          <w:color w:val="000000"/>
          <w:sz w:val="24"/>
          <w:szCs w:val="24"/>
        </w:rPr>
        <w:t xml:space="preserve"> 2016).</w:t>
      </w:r>
    </w:p>
    <w:p w:rsidR="00BB62A8" w:rsidRPr="00B95EC5" w:rsidRDefault="00BB62A8" w:rsidP="00884ABC">
      <w:pPr>
        <w:ind w:right="91"/>
        <w:rPr>
          <w:rFonts w:ascii="Times New Roman" w:hAnsi="Times New Roman" w:cs="Times New Roman"/>
          <w:color w:val="000000"/>
          <w:sz w:val="24"/>
          <w:szCs w:val="24"/>
        </w:rPr>
      </w:pPr>
    </w:p>
    <w:p w:rsidR="00BB62A8" w:rsidRPr="00B95EC5" w:rsidRDefault="00BB62A8" w:rsidP="00BB62A8">
      <w:pPr>
        <w:ind w:right="91"/>
        <w:rPr>
          <w:rFonts w:ascii="Times New Roman" w:hAnsi="Times New Roman" w:cs="Times New Roman"/>
          <w:i/>
          <w:color w:val="000000"/>
          <w:sz w:val="24"/>
          <w:szCs w:val="24"/>
        </w:rPr>
      </w:pPr>
      <w:r w:rsidRPr="00B95EC5">
        <w:rPr>
          <w:rFonts w:ascii="Times New Roman" w:hAnsi="Times New Roman" w:cs="Times New Roman"/>
          <w:i/>
          <w:color w:val="000000"/>
          <w:sz w:val="24"/>
          <w:szCs w:val="24"/>
        </w:rPr>
        <w:t xml:space="preserve">Opioids: </w:t>
      </w:r>
    </w:p>
    <w:p w:rsidR="00BB62A8" w:rsidRPr="00B95EC5" w:rsidRDefault="00BB62A8" w:rsidP="00BB62A8">
      <w:pPr>
        <w:ind w:right="91"/>
        <w:rPr>
          <w:rFonts w:ascii="Times New Roman" w:hAnsi="Times New Roman" w:cs="Times New Roman"/>
          <w:color w:val="000000"/>
          <w:sz w:val="24"/>
          <w:szCs w:val="24"/>
        </w:rPr>
      </w:pPr>
      <w:r w:rsidRPr="00B95EC5">
        <w:rPr>
          <w:rFonts w:ascii="Times New Roman" w:hAnsi="Times New Roman" w:cs="Times New Roman"/>
          <w:color w:val="000000"/>
          <w:sz w:val="24"/>
          <w:szCs w:val="24"/>
        </w:rPr>
        <w:t xml:space="preserve">An early series of </w:t>
      </w:r>
      <w:r w:rsidR="00A53234" w:rsidRPr="00B95EC5">
        <w:rPr>
          <w:rFonts w:ascii="Times New Roman" w:hAnsi="Times New Roman" w:cs="Times New Roman"/>
          <w:color w:val="000000"/>
          <w:sz w:val="24"/>
          <w:szCs w:val="24"/>
        </w:rPr>
        <w:t xml:space="preserve">cow </w:t>
      </w:r>
      <w:r w:rsidRPr="00B95EC5">
        <w:rPr>
          <w:rFonts w:ascii="Times New Roman" w:hAnsi="Times New Roman" w:cs="Times New Roman"/>
          <w:color w:val="000000"/>
          <w:sz w:val="24"/>
          <w:szCs w:val="24"/>
        </w:rPr>
        <w:t>studies using exogenous opioid agonists and antagonists hints that there is opioid suppression of LH release until hour(s) before the LH surge</w:t>
      </w:r>
      <w:r w:rsidR="009873FA" w:rsidRPr="00B95EC5">
        <w:rPr>
          <w:rFonts w:ascii="Times New Roman" w:hAnsi="Times New Roman" w:cs="Times New Roman"/>
          <w:color w:val="000000"/>
          <w:sz w:val="24"/>
          <w:szCs w:val="24"/>
        </w:rPr>
        <w:t>,</w:t>
      </w:r>
      <w:r w:rsidRPr="00B95EC5">
        <w:rPr>
          <w:rFonts w:ascii="Times New Roman" w:hAnsi="Times New Roman" w:cs="Times New Roman"/>
          <w:color w:val="000000"/>
          <w:sz w:val="24"/>
          <w:szCs w:val="24"/>
        </w:rPr>
        <w:t xml:space="preserve"> </w:t>
      </w:r>
      <w:r w:rsidR="009873FA" w:rsidRPr="00B95EC5">
        <w:rPr>
          <w:rFonts w:ascii="Times New Roman" w:hAnsi="Times New Roman" w:cs="Times New Roman"/>
          <w:color w:val="000000"/>
          <w:sz w:val="24"/>
          <w:szCs w:val="24"/>
        </w:rPr>
        <w:t>that</w:t>
      </w:r>
      <w:r w:rsidRPr="00B95EC5">
        <w:rPr>
          <w:rFonts w:ascii="Times New Roman" w:hAnsi="Times New Roman" w:cs="Times New Roman"/>
          <w:color w:val="000000"/>
          <w:sz w:val="24"/>
          <w:szCs w:val="24"/>
        </w:rPr>
        <w:t xml:space="preserve"> is then lifted and the LH surge occurs; however, the suppression is extended by transport (blocking/delaying the LH surge), although the latter is not reversed by one injection of opioid antagonist (Nanda et al</w:t>
      </w:r>
      <w:r w:rsidR="009873FA" w:rsidRPr="00B95EC5">
        <w:rPr>
          <w:rFonts w:ascii="Times New Roman" w:hAnsi="Times New Roman" w:cs="Times New Roman"/>
          <w:color w:val="000000"/>
          <w:sz w:val="24"/>
          <w:szCs w:val="24"/>
        </w:rPr>
        <w:t>.,</w:t>
      </w:r>
      <w:r w:rsidRPr="00B95EC5">
        <w:rPr>
          <w:rFonts w:ascii="Times New Roman" w:hAnsi="Times New Roman" w:cs="Times New Roman"/>
          <w:color w:val="000000"/>
          <w:sz w:val="24"/>
          <w:szCs w:val="24"/>
        </w:rPr>
        <w:t xml:space="preserve"> 1989</w:t>
      </w:r>
      <w:r w:rsidR="00F3625A" w:rsidRPr="00B95EC5">
        <w:rPr>
          <w:rFonts w:ascii="Times New Roman" w:hAnsi="Times New Roman" w:cs="Times New Roman"/>
          <w:color w:val="000000"/>
          <w:sz w:val="24"/>
          <w:szCs w:val="24"/>
        </w:rPr>
        <w:t>b</w:t>
      </w:r>
      <w:r w:rsidRPr="00B95EC5">
        <w:rPr>
          <w:rFonts w:ascii="Times New Roman" w:hAnsi="Times New Roman" w:cs="Times New Roman"/>
          <w:color w:val="000000"/>
          <w:sz w:val="24"/>
          <w:szCs w:val="24"/>
        </w:rPr>
        <w:t xml:space="preserve">, </w:t>
      </w:r>
      <w:r w:rsidR="00A33170" w:rsidRPr="00B95EC5">
        <w:rPr>
          <w:rFonts w:ascii="Times New Roman" w:hAnsi="Times New Roman" w:cs="Times New Roman"/>
          <w:color w:val="000000"/>
          <w:sz w:val="24"/>
          <w:szCs w:val="24"/>
        </w:rPr>
        <w:t xml:space="preserve">1990b, </w:t>
      </w:r>
      <w:r w:rsidRPr="00B95EC5">
        <w:rPr>
          <w:rFonts w:ascii="Times New Roman" w:hAnsi="Times New Roman" w:cs="Times New Roman"/>
          <w:color w:val="000000"/>
          <w:sz w:val="24"/>
          <w:szCs w:val="24"/>
        </w:rPr>
        <w:t>1991</w:t>
      </w:r>
      <w:r w:rsidR="00A33170" w:rsidRPr="00B95EC5">
        <w:rPr>
          <w:rFonts w:ascii="Times New Roman" w:hAnsi="Times New Roman" w:cs="Times New Roman"/>
          <w:color w:val="000000"/>
          <w:sz w:val="24"/>
          <w:szCs w:val="24"/>
        </w:rPr>
        <w:t>b</w:t>
      </w:r>
      <w:r w:rsidR="009873FA" w:rsidRPr="00B95EC5">
        <w:rPr>
          <w:rFonts w:ascii="Times New Roman" w:hAnsi="Times New Roman" w:cs="Times New Roman"/>
          <w:color w:val="000000"/>
          <w:sz w:val="24"/>
          <w:szCs w:val="24"/>
        </w:rPr>
        <w:t>, 1992</w:t>
      </w:r>
      <w:r w:rsidR="00E45DD9" w:rsidRPr="00B95EC5">
        <w:rPr>
          <w:rFonts w:ascii="Times New Roman" w:hAnsi="Times New Roman" w:cs="Times New Roman"/>
          <w:color w:val="000000"/>
          <w:sz w:val="24"/>
          <w:szCs w:val="24"/>
        </w:rPr>
        <w:t>a</w:t>
      </w:r>
      <w:r w:rsidRPr="00B95EC5">
        <w:rPr>
          <w:rFonts w:ascii="Times New Roman" w:hAnsi="Times New Roman" w:cs="Times New Roman"/>
          <w:color w:val="000000"/>
          <w:sz w:val="24"/>
          <w:szCs w:val="24"/>
        </w:rPr>
        <w:t xml:space="preserve">). Recent work shows that reversal </w:t>
      </w:r>
      <w:r w:rsidR="00D16998" w:rsidRPr="00B95EC5">
        <w:rPr>
          <w:rFonts w:ascii="Times New Roman" w:hAnsi="Times New Roman" w:cs="Times New Roman"/>
          <w:color w:val="000000"/>
          <w:sz w:val="24"/>
          <w:szCs w:val="24"/>
        </w:rPr>
        <w:t xml:space="preserve">of stimulus-induced </w:t>
      </w:r>
      <w:r w:rsidR="00E45DD9" w:rsidRPr="00B95EC5">
        <w:rPr>
          <w:rFonts w:ascii="Times New Roman" w:hAnsi="Times New Roman" w:cs="Times New Roman"/>
          <w:color w:val="000000"/>
          <w:sz w:val="24"/>
          <w:szCs w:val="24"/>
        </w:rPr>
        <w:t xml:space="preserve">LH </w:t>
      </w:r>
      <w:r w:rsidR="007513A5" w:rsidRPr="00B95EC5">
        <w:rPr>
          <w:rFonts w:ascii="Times New Roman" w:hAnsi="Times New Roman" w:cs="Times New Roman"/>
          <w:color w:val="000000"/>
          <w:sz w:val="24"/>
          <w:szCs w:val="24"/>
        </w:rPr>
        <w:t xml:space="preserve">surge </w:t>
      </w:r>
      <w:r w:rsidR="00D16998" w:rsidRPr="00B95EC5">
        <w:rPr>
          <w:rFonts w:ascii="Times New Roman" w:hAnsi="Times New Roman" w:cs="Times New Roman"/>
          <w:color w:val="000000"/>
          <w:sz w:val="24"/>
          <w:szCs w:val="24"/>
        </w:rPr>
        <w:t>suppression</w:t>
      </w:r>
      <w:r w:rsidR="00E45DD9"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 xml:space="preserve">requires several hours of </w:t>
      </w:r>
      <w:r w:rsidR="00F66EC2" w:rsidRPr="00B95EC5">
        <w:rPr>
          <w:rFonts w:ascii="Times New Roman" w:hAnsi="Times New Roman" w:cs="Times New Roman"/>
          <w:color w:val="000000"/>
          <w:sz w:val="24"/>
          <w:szCs w:val="24"/>
        </w:rPr>
        <w:t xml:space="preserve">opioid </w:t>
      </w:r>
      <w:r w:rsidRPr="00B95EC5">
        <w:rPr>
          <w:rFonts w:ascii="Times New Roman" w:hAnsi="Times New Roman" w:cs="Times New Roman"/>
          <w:color w:val="000000"/>
          <w:sz w:val="24"/>
          <w:szCs w:val="24"/>
        </w:rPr>
        <w:t xml:space="preserve">antagonist </w:t>
      </w:r>
      <w:r w:rsidRPr="00B95EC5">
        <w:rPr>
          <w:rFonts w:ascii="Times New Roman" w:hAnsi="Times New Roman" w:cs="Times New Roman"/>
          <w:color w:val="000000"/>
          <w:sz w:val="24"/>
          <w:szCs w:val="24"/>
          <w:u w:val="single"/>
        </w:rPr>
        <w:t>infusion</w:t>
      </w:r>
      <w:r w:rsidRPr="00B95EC5">
        <w:rPr>
          <w:rFonts w:ascii="Times New Roman" w:hAnsi="Times New Roman" w:cs="Times New Roman"/>
          <w:color w:val="000000"/>
          <w:sz w:val="24"/>
          <w:szCs w:val="24"/>
        </w:rPr>
        <w:t xml:space="preserve"> (Dobson et al</w:t>
      </w:r>
      <w:r w:rsidR="009873FA" w:rsidRPr="00B95EC5">
        <w:rPr>
          <w:rFonts w:ascii="Times New Roman" w:hAnsi="Times New Roman" w:cs="Times New Roman"/>
          <w:color w:val="000000"/>
          <w:sz w:val="24"/>
          <w:szCs w:val="24"/>
        </w:rPr>
        <w:t>.,</w:t>
      </w:r>
      <w:r w:rsidRPr="00B95EC5">
        <w:rPr>
          <w:rFonts w:ascii="Times New Roman" w:hAnsi="Times New Roman" w:cs="Times New Roman"/>
          <w:color w:val="000000"/>
          <w:sz w:val="24"/>
          <w:szCs w:val="24"/>
        </w:rPr>
        <w:t xml:space="preserve"> 2020</w:t>
      </w:r>
      <w:r w:rsidR="00F66EC2" w:rsidRPr="00B95EC5">
        <w:rPr>
          <w:rFonts w:ascii="Times New Roman" w:hAnsi="Times New Roman" w:cs="Times New Roman"/>
          <w:color w:val="000000"/>
          <w:sz w:val="24"/>
          <w:szCs w:val="24"/>
        </w:rPr>
        <w:t>b</w:t>
      </w:r>
      <w:r w:rsidRPr="00B95EC5">
        <w:rPr>
          <w:rFonts w:ascii="Times New Roman" w:hAnsi="Times New Roman" w:cs="Times New Roman"/>
          <w:color w:val="000000"/>
          <w:sz w:val="24"/>
          <w:szCs w:val="24"/>
        </w:rPr>
        <w:t>).</w:t>
      </w:r>
    </w:p>
    <w:p w:rsidR="00DA4E45" w:rsidRPr="00B95EC5" w:rsidRDefault="00DA4E45" w:rsidP="00BB62A8">
      <w:pPr>
        <w:ind w:right="91"/>
        <w:rPr>
          <w:rFonts w:ascii="Times New Roman" w:hAnsi="Times New Roman" w:cs="Times New Roman"/>
          <w:color w:val="000000"/>
          <w:sz w:val="24"/>
          <w:szCs w:val="24"/>
        </w:rPr>
      </w:pPr>
    </w:p>
    <w:p w:rsidR="00DA4E45" w:rsidRPr="00B95EC5" w:rsidRDefault="00DA4E45" w:rsidP="00DA4E45">
      <w:pPr>
        <w:ind w:right="91"/>
        <w:rPr>
          <w:rFonts w:ascii="Times New Roman" w:hAnsi="Times New Roman" w:cs="Times New Roman"/>
          <w:b/>
          <w:i/>
          <w:sz w:val="24"/>
          <w:szCs w:val="24"/>
        </w:rPr>
      </w:pPr>
      <w:r w:rsidRPr="00B95EC5">
        <w:rPr>
          <w:rFonts w:ascii="Times New Roman" w:hAnsi="Times New Roman" w:cs="Times New Roman"/>
          <w:b/>
          <w:i/>
          <w:sz w:val="24"/>
          <w:szCs w:val="24"/>
        </w:rPr>
        <w:t xml:space="preserve">Effect of increasing HPA activity on peripheral FSH concentrations </w:t>
      </w:r>
    </w:p>
    <w:p w:rsidR="00DA4E45" w:rsidRPr="00B95EC5" w:rsidRDefault="00DA4E45" w:rsidP="00DA4E45">
      <w:pPr>
        <w:autoSpaceDE w:val="0"/>
        <w:autoSpaceDN w:val="0"/>
        <w:adjustRightInd w:val="0"/>
        <w:rPr>
          <w:rFonts w:ascii="Times New Roman" w:hAnsi="Times New Roman" w:cs="Times New Roman"/>
          <w:sz w:val="24"/>
          <w:szCs w:val="24"/>
        </w:rPr>
      </w:pPr>
    </w:p>
    <w:p w:rsidR="00DA4E45" w:rsidRPr="00B95EC5" w:rsidRDefault="00DA4E45" w:rsidP="00DA4E45">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From the scarce literature available, mid-cycle FSH is increased by HPA stimulation but this is probably due to a reciprocal reduction in follicular oestradiol after suppression of GnRH/LH pulses. Late follicular phase surges of FSH are delayed in parallel with LH surges (Roth et al., 2000; Battaglia et al., 2000).</w:t>
      </w:r>
    </w:p>
    <w:p w:rsidR="00BB62A8" w:rsidRPr="00B95EC5" w:rsidRDefault="00BB62A8" w:rsidP="00884ABC">
      <w:pPr>
        <w:ind w:right="91"/>
        <w:rPr>
          <w:rFonts w:ascii="Times New Roman" w:hAnsi="Times New Roman" w:cs="Times New Roman"/>
          <w:i/>
          <w:color w:val="000000"/>
          <w:sz w:val="24"/>
          <w:szCs w:val="24"/>
        </w:rPr>
      </w:pPr>
    </w:p>
    <w:p w:rsidR="003710E7" w:rsidRPr="00B95EC5" w:rsidRDefault="00737B4A" w:rsidP="00737B4A">
      <w:pPr>
        <w:ind w:right="91"/>
        <w:jc w:val="center"/>
        <w:rPr>
          <w:rFonts w:ascii="Times New Roman" w:hAnsi="Times New Roman" w:cs="Times New Roman"/>
          <w:b/>
          <w:color w:val="000000"/>
          <w:sz w:val="24"/>
          <w:szCs w:val="24"/>
        </w:rPr>
      </w:pPr>
      <w:r w:rsidRPr="00B95EC5">
        <w:rPr>
          <w:rFonts w:ascii="Times New Roman" w:hAnsi="Times New Roman" w:cs="Times New Roman"/>
          <w:b/>
          <w:color w:val="000000"/>
          <w:sz w:val="24"/>
          <w:szCs w:val="24"/>
        </w:rPr>
        <w:t>……………………………………………………</w:t>
      </w:r>
    </w:p>
    <w:p w:rsidR="008E1E4E" w:rsidRPr="00B95EC5" w:rsidRDefault="008E1E4E" w:rsidP="00884ABC">
      <w:pPr>
        <w:ind w:right="91"/>
        <w:rPr>
          <w:rFonts w:ascii="Times New Roman" w:hAnsi="Times New Roman" w:cs="Times New Roman"/>
          <w:sz w:val="24"/>
          <w:szCs w:val="24"/>
        </w:rPr>
      </w:pPr>
    </w:p>
    <w:p w:rsidR="002E13D5" w:rsidRPr="00B95EC5" w:rsidRDefault="006B4EDF" w:rsidP="00884ABC">
      <w:pPr>
        <w:ind w:right="91"/>
        <w:rPr>
          <w:rFonts w:ascii="Times New Roman" w:hAnsi="Times New Roman" w:cs="Times New Roman"/>
          <w:sz w:val="24"/>
          <w:szCs w:val="24"/>
        </w:rPr>
      </w:pPr>
      <w:r w:rsidRPr="00B95EC5">
        <w:rPr>
          <w:rFonts w:ascii="Times New Roman" w:hAnsi="Times New Roman" w:cs="Times New Roman"/>
          <w:sz w:val="24"/>
          <w:szCs w:val="24"/>
        </w:rPr>
        <w:t>With the back-ground of all</w:t>
      </w:r>
      <w:r w:rsidR="00737B4A" w:rsidRPr="00B95EC5">
        <w:rPr>
          <w:rFonts w:ascii="Times New Roman" w:hAnsi="Times New Roman" w:cs="Times New Roman"/>
          <w:sz w:val="24"/>
          <w:szCs w:val="24"/>
        </w:rPr>
        <w:t xml:space="preserve"> </w:t>
      </w:r>
      <w:r w:rsidR="00633ECE" w:rsidRPr="00B95EC5">
        <w:rPr>
          <w:rFonts w:ascii="Times New Roman" w:hAnsi="Times New Roman" w:cs="Times New Roman"/>
          <w:sz w:val="24"/>
          <w:szCs w:val="24"/>
        </w:rPr>
        <w:t>our</w:t>
      </w:r>
      <w:r w:rsidRPr="00B95EC5">
        <w:rPr>
          <w:rFonts w:ascii="Times New Roman" w:hAnsi="Times New Roman" w:cs="Times New Roman"/>
          <w:sz w:val="24"/>
          <w:szCs w:val="24"/>
        </w:rPr>
        <w:t xml:space="preserve"> </w:t>
      </w:r>
      <w:r w:rsidR="00737B4A" w:rsidRPr="00B95EC5">
        <w:rPr>
          <w:rFonts w:ascii="Times New Roman" w:hAnsi="Times New Roman" w:cs="Times New Roman"/>
          <w:sz w:val="24"/>
          <w:szCs w:val="24"/>
        </w:rPr>
        <w:t xml:space="preserve">above </w:t>
      </w:r>
      <w:r w:rsidRPr="00B95EC5">
        <w:rPr>
          <w:rFonts w:ascii="Times New Roman" w:hAnsi="Times New Roman" w:cs="Times New Roman"/>
          <w:sz w:val="24"/>
          <w:szCs w:val="24"/>
        </w:rPr>
        <w:t xml:space="preserve">studies, we have recently </w:t>
      </w:r>
      <w:r w:rsidR="00DC5CB5" w:rsidRPr="00B95EC5">
        <w:rPr>
          <w:rFonts w:ascii="Times New Roman" w:hAnsi="Times New Roman" w:cs="Times New Roman"/>
          <w:sz w:val="24"/>
          <w:szCs w:val="24"/>
        </w:rPr>
        <w:t>focused</w:t>
      </w:r>
      <w:r w:rsidRPr="00B95EC5">
        <w:rPr>
          <w:rFonts w:ascii="Times New Roman" w:hAnsi="Times New Roman" w:cs="Times New Roman"/>
          <w:sz w:val="24"/>
          <w:szCs w:val="24"/>
        </w:rPr>
        <w:t xml:space="preserve"> on two main</w:t>
      </w:r>
      <w:r w:rsidR="002E13D5" w:rsidRPr="00B95EC5">
        <w:rPr>
          <w:rFonts w:ascii="Times New Roman" w:hAnsi="Times New Roman" w:cs="Times New Roman"/>
          <w:sz w:val="24"/>
          <w:szCs w:val="24"/>
        </w:rPr>
        <w:t xml:space="preserve"> paradigms</w:t>
      </w:r>
      <w:r w:rsidRPr="00B95EC5">
        <w:rPr>
          <w:rFonts w:ascii="Times New Roman" w:hAnsi="Times New Roman" w:cs="Times New Roman"/>
          <w:sz w:val="24"/>
          <w:szCs w:val="24"/>
        </w:rPr>
        <w:t xml:space="preserve">: </w:t>
      </w:r>
    </w:p>
    <w:p w:rsidR="002E13D5" w:rsidRPr="00B95EC5" w:rsidRDefault="006B4EDF" w:rsidP="00884ABC">
      <w:pPr>
        <w:pStyle w:val="ListParagraph"/>
        <w:numPr>
          <w:ilvl w:val="0"/>
          <w:numId w:val="5"/>
        </w:numPr>
        <w:ind w:right="91"/>
        <w:rPr>
          <w:rFonts w:ascii="Times New Roman" w:hAnsi="Times New Roman" w:cs="Times New Roman"/>
          <w:sz w:val="24"/>
          <w:szCs w:val="24"/>
        </w:rPr>
      </w:pPr>
      <w:r w:rsidRPr="00B95EC5">
        <w:rPr>
          <w:rFonts w:ascii="Times New Roman" w:hAnsi="Times New Roman" w:cs="Times New Roman"/>
          <w:sz w:val="24"/>
          <w:szCs w:val="24"/>
        </w:rPr>
        <w:t xml:space="preserve">a chronic </w:t>
      </w:r>
      <w:r w:rsidR="00073AD8" w:rsidRPr="00B95EC5">
        <w:rPr>
          <w:rFonts w:ascii="Times New Roman" w:hAnsi="Times New Roman" w:cs="Times New Roman"/>
          <w:sz w:val="24"/>
          <w:szCs w:val="24"/>
        </w:rPr>
        <w:t xml:space="preserve">spontaneously-occurring </w:t>
      </w:r>
      <w:r w:rsidR="002E13D5" w:rsidRPr="00B95EC5">
        <w:rPr>
          <w:rFonts w:ascii="Times New Roman" w:hAnsi="Times New Roman" w:cs="Times New Roman"/>
          <w:sz w:val="24"/>
          <w:szCs w:val="24"/>
        </w:rPr>
        <w:t>model comparing</w:t>
      </w:r>
      <w:r w:rsidRPr="00B95EC5">
        <w:rPr>
          <w:rFonts w:ascii="Times New Roman" w:hAnsi="Times New Roman" w:cs="Times New Roman"/>
          <w:sz w:val="24"/>
          <w:szCs w:val="24"/>
        </w:rPr>
        <w:t xml:space="preserve"> </w:t>
      </w:r>
      <w:r w:rsidR="002E13D5" w:rsidRPr="00B95EC5">
        <w:rPr>
          <w:rFonts w:ascii="Times New Roman" w:hAnsi="Times New Roman" w:cs="Times New Roman"/>
          <w:sz w:val="24"/>
          <w:szCs w:val="24"/>
        </w:rPr>
        <w:t>clinically compromised</w:t>
      </w:r>
      <w:r w:rsidRPr="00B95EC5">
        <w:rPr>
          <w:rFonts w:ascii="Times New Roman" w:hAnsi="Times New Roman" w:cs="Times New Roman"/>
          <w:sz w:val="24"/>
          <w:szCs w:val="24"/>
        </w:rPr>
        <w:t xml:space="preserve"> cows </w:t>
      </w:r>
      <w:r w:rsidR="002E13D5" w:rsidRPr="00B95EC5">
        <w:rPr>
          <w:rFonts w:ascii="Times New Roman" w:hAnsi="Times New Roman" w:cs="Times New Roman"/>
          <w:sz w:val="24"/>
          <w:szCs w:val="24"/>
        </w:rPr>
        <w:t xml:space="preserve">(lame, </w:t>
      </w:r>
      <w:r w:rsidR="00F5370F" w:rsidRPr="00B95EC5">
        <w:rPr>
          <w:rFonts w:ascii="Times New Roman" w:hAnsi="Times New Roman" w:cs="Times New Roman"/>
          <w:sz w:val="24"/>
          <w:szCs w:val="24"/>
        </w:rPr>
        <w:t>high somatic cell count</w:t>
      </w:r>
      <w:r w:rsidR="002E13D5" w:rsidRPr="00B95EC5">
        <w:rPr>
          <w:rFonts w:ascii="Times New Roman" w:hAnsi="Times New Roman" w:cs="Times New Roman"/>
          <w:sz w:val="24"/>
          <w:szCs w:val="24"/>
        </w:rPr>
        <w:t xml:space="preserve">, </w:t>
      </w:r>
      <w:r w:rsidR="00F5370F" w:rsidRPr="00B95EC5">
        <w:rPr>
          <w:rFonts w:ascii="Times New Roman" w:hAnsi="Times New Roman" w:cs="Times New Roman"/>
          <w:sz w:val="24"/>
          <w:szCs w:val="24"/>
        </w:rPr>
        <w:t>low body condition score</w:t>
      </w:r>
      <w:r w:rsidR="002E13D5" w:rsidRPr="00B95EC5">
        <w:rPr>
          <w:rFonts w:ascii="Times New Roman" w:hAnsi="Times New Roman" w:cs="Times New Roman"/>
          <w:sz w:val="24"/>
          <w:szCs w:val="24"/>
        </w:rPr>
        <w:t>) with</w:t>
      </w:r>
      <w:r w:rsidRPr="00B95EC5">
        <w:rPr>
          <w:rFonts w:ascii="Times New Roman" w:hAnsi="Times New Roman" w:cs="Times New Roman"/>
          <w:sz w:val="24"/>
          <w:szCs w:val="24"/>
        </w:rPr>
        <w:t xml:space="preserve"> their ‘normal’ herd</w:t>
      </w:r>
      <w:r w:rsidR="002E13D5" w:rsidRPr="00B95EC5">
        <w:rPr>
          <w:rFonts w:ascii="Times New Roman" w:hAnsi="Times New Roman" w:cs="Times New Roman"/>
          <w:sz w:val="24"/>
          <w:szCs w:val="24"/>
        </w:rPr>
        <w:t xml:space="preserve">-mates </w:t>
      </w:r>
      <w:r w:rsidR="003126C2" w:rsidRPr="00B95EC5">
        <w:rPr>
          <w:rFonts w:ascii="Times New Roman" w:hAnsi="Times New Roman" w:cs="Times New Roman"/>
          <w:sz w:val="24"/>
          <w:szCs w:val="24"/>
        </w:rPr>
        <w:t xml:space="preserve">might reveal ways in which cows </w:t>
      </w:r>
      <w:r w:rsidR="004C47CD" w:rsidRPr="00B95EC5">
        <w:rPr>
          <w:rFonts w:ascii="Times New Roman" w:hAnsi="Times New Roman" w:cs="Times New Roman"/>
          <w:sz w:val="24"/>
          <w:szCs w:val="24"/>
        </w:rPr>
        <w:t>utilise</w:t>
      </w:r>
      <w:r w:rsidR="00F55F30" w:rsidRPr="00B95EC5">
        <w:rPr>
          <w:rFonts w:ascii="Times New Roman" w:hAnsi="Times New Roman" w:cs="Times New Roman"/>
          <w:sz w:val="24"/>
          <w:szCs w:val="24"/>
        </w:rPr>
        <w:t xml:space="preserve"> </w:t>
      </w:r>
      <w:r w:rsidR="003126C2" w:rsidRPr="00B95EC5">
        <w:rPr>
          <w:rFonts w:ascii="Times New Roman" w:hAnsi="Times New Roman" w:cs="Times New Roman"/>
          <w:sz w:val="24"/>
          <w:szCs w:val="24"/>
        </w:rPr>
        <w:t xml:space="preserve">coping </w:t>
      </w:r>
      <w:r w:rsidR="002E13D5" w:rsidRPr="00B95EC5">
        <w:rPr>
          <w:rFonts w:ascii="Times New Roman" w:hAnsi="Times New Roman" w:cs="Times New Roman"/>
          <w:sz w:val="24"/>
          <w:szCs w:val="24"/>
        </w:rPr>
        <w:t xml:space="preserve">trade-off </w:t>
      </w:r>
      <w:r w:rsidR="003126C2" w:rsidRPr="00B95EC5">
        <w:rPr>
          <w:rFonts w:ascii="Times New Roman" w:hAnsi="Times New Roman" w:cs="Times New Roman"/>
          <w:sz w:val="24"/>
          <w:szCs w:val="24"/>
        </w:rPr>
        <w:t>strategies</w:t>
      </w:r>
      <w:r w:rsidR="002E13D5" w:rsidRPr="00B95EC5">
        <w:rPr>
          <w:rFonts w:ascii="Times New Roman" w:hAnsi="Times New Roman" w:cs="Times New Roman"/>
          <w:sz w:val="24"/>
          <w:szCs w:val="24"/>
        </w:rPr>
        <w:t>, and</w:t>
      </w:r>
    </w:p>
    <w:p w:rsidR="0025127D" w:rsidRPr="00B95EC5" w:rsidRDefault="002E13D5" w:rsidP="00884ABC">
      <w:pPr>
        <w:pStyle w:val="ListParagraph"/>
        <w:numPr>
          <w:ilvl w:val="0"/>
          <w:numId w:val="5"/>
        </w:numPr>
        <w:ind w:right="91"/>
        <w:rPr>
          <w:rFonts w:ascii="Times New Roman" w:hAnsi="Times New Roman" w:cs="Times New Roman"/>
          <w:sz w:val="24"/>
          <w:szCs w:val="24"/>
        </w:rPr>
      </w:pPr>
      <w:r w:rsidRPr="00B95EC5">
        <w:rPr>
          <w:rFonts w:ascii="Times New Roman" w:hAnsi="Times New Roman" w:cs="Times New Roman"/>
          <w:sz w:val="24"/>
          <w:szCs w:val="24"/>
        </w:rPr>
        <w:t xml:space="preserve">an acute ewe model with or without insulin or LPS treatment that has focused on </w:t>
      </w:r>
      <w:r w:rsidR="003126C2" w:rsidRPr="00B95EC5">
        <w:rPr>
          <w:rFonts w:ascii="Times New Roman" w:hAnsi="Times New Roman" w:cs="Times New Roman"/>
          <w:sz w:val="24"/>
          <w:szCs w:val="24"/>
        </w:rPr>
        <w:t xml:space="preserve">how these </w:t>
      </w:r>
      <w:r w:rsidRPr="00B95EC5">
        <w:rPr>
          <w:rFonts w:ascii="Times New Roman" w:hAnsi="Times New Roman" w:cs="Times New Roman"/>
          <w:sz w:val="24"/>
          <w:szCs w:val="24"/>
        </w:rPr>
        <w:t xml:space="preserve">trade-offs </w:t>
      </w:r>
      <w:r w:rsidR="003126C2" w:rsidRPr="00B95EC5">
        <w:rPr>
          <w:rFonts w:ascii="Times New Roman" w:hAnsi="Times New Roman" w:cs="Times New Roman"/>
          <w:sz w:val="24"/>
          <w:szCs w:val="24"/>
        </w:rPr>
        <w:t xml:space="preserve">may be controlled by </w:t>
      </w:r>
      <w:r w:rsidR="006F7528" w:rsidRPr="00B95EC5">
        <w:rPr>
          <w:rFonts w:ascii="Times New Roman" w:hAnsi="Times New Roman" w:cs="Times New Roman"/>
          <w:sz w:val="24"/>
          <w:szCs w:val="24"/>
        </w:rPr>
        <w:t xml:space="preserve">neurotransmitters </w:t>
      </w:r>
      <w:r w:rsidR="00B00B9C" w:rsidRPr="00B95EC5">
        <w:rPr>
          <w:rFonts w:ascii="Times New Roman" w:hAnsi="Times New Roman" w:cs="Times New Roman"/>
          <w:sz w:val="24"/>
          <w:szCs w:val="24"/>
        </w:rPr>
        <w:t>with</w:t>
      </w:r>
      <w:r w:rsidR="006F7528" w:rsidRPr="00B95EC5">
        <w:rPr>
          <w:rFonts w:ascii="Times New Roman" w:hAnsi="Times New Roman" w:cs="Times New Roman"/>
          <w:sz w:val="24"/>
          <w:szCs w:val="24"/>
        </w:rPr>
        <w:t>in the brain</w:t>
      </w:r>
      <w:r w:rsidR="00D4356C" w:rsidRPr="00B95EC5">
        <w:rPr>
          <w:rFonts w:ascii="Times New Roman" w:hAnsi="Times New Roman" w:cs="Times New Roman"/>
          <w:sz w:val="24"/>
          <w:szCs w:val="24"/>
        </w:rPr>
        <w:t>.</w:t>
      </w:r>
    </w:p>
    <w:p w:rsidR="002E13D5" w:rsidRPr="00B95EC5" w:rsidRDefault="002E13D5" w:rsidP="00884ABC">
      <w:pPr>
        <w:ind w:right="91"/>
        <w:rPr>
          <w:rFonts w:ascii="Times New Roman" w:hAnsi="Times New Roman" w:cs="Times New Roman"/>
          <w:sz w:val="24"/>
          <w:szCs w:val="24"/>
        </w:rPr>
      </w:pPr>
    </w:p>
    <w:p w:rsidR="002E13D5" w:rsidRPr="00B95EC5" w:rsidRDefault="002E13D5" w:rsidP="00884ABC">
      <w:pPr>
        <w:ind w:right="91"/>
        <w:rPr>
          <w:rFonts w:ascii="Times New Roman" w:hAnsi="Times New Roman" w:cs="Times New Roman"/>
          <w:b/>
          <w:i/>
          <w:sz w:val="24"/>
          <w:szCs w:val="24"/>
        </w:rPr>
      </w:pPr>
      <w:r w:rsidRPr="00B95EC5">
        <w:rPr>
          <w:rFonts w:ascii="Times New Roman" w:hAnsi="Times New Roman" w:cs="Times New Roman"/>
          <w:b/>
          <w:i/>
          <w:sz w:val="24"/>
          <w:szCs w:val="24"/>
        </w:rPr>
        <w:t>Chronic model</w:t>
      </w:r>
      <w:r w:rsidR="002B42E6" w:rsidRPr="00B95EC5">
        <w:rPr>
          <w:rFonts w:ascii="Times New Roman" w:hAnsi="Times New Roman" w:cs="Times New Roman"/>
          <w:b/>
          <w:i/>
          <w:sz w:val="24"/>
          <w:szCs w:val="24"/>
        </w:rPr>
        <w:t>s</w:t>
      </w:r>
      <w:r w:rsidRPr="00B95EC5">
        <w:rPr>
          <w:rFonts w:ascii="Times New Roman" w:hAnsi="Times New Roman" w:cs="Times New Roman"/>
          <w:b/>
          <w:i/>
          <w:sz w:val="24"/>
          <w:szCs w:val="24"/>
        </w:rPr>
        <w:t xml:space="preserve"> </w:t>
      </w:r>
      <w:r w:rsidR="00A840F3" w:rsidRPr="00B95EC5">
        <w:rPr>
          <w:rFonts w:ascii="Times New Roman" w:hAnsi="Times New Roman" w:cs="Times New Roman"/>
          <w:b/>
          <w:i/>
          <w:sz w:val="24"/>
          <w:szCs w:val="24"/>
        </w:rPr>
        <w:t>of</w:t>
      </w:r>
      <w:r w:rsidRPr="00B95EC5">
        <w:rPr>
          <w:rFonts w:ascii="Times New Roman" w:hAnsi="Times New Roman" w:cs="Times New Roman"/>
          <w:b/>
          <w:i/>
          <w:sz w:val="24"/>
          <w:szCs w:val="24"/>
        </w:rPr>
        <w:t xml:space="preserve"> </w:t>
      </w:r>
      <w:r w:rsidR="009C0784" w:rsidRPr="00B95EC5">
        <w:rPr>
          <w:rFonts w:ascii="Times New Roman" w:hAnsi="Times New Roman" w:cs="Times New Roman"/>
          <w:b/>
          <w:i/>
          <w:sz w:val="24"/>
          <w:szCs w:val="24"/>
        </w:rPr>
        <w:t xml:space="preserve">milking cows </w:t>
      </w:r>
      <w:r w:rsidR="003E7D9F" w:rsidRPr="00B95EC5">
        <w:rPr>
          <w:rFonts w:ascii="Times New Roman" w:hAnsi="Times New Roman" w:cs="Times New Roman"/>
          <w:b/>
          <w:i/>
          <w:sz w:val="24"/>
          <w:szCs w:val="24"/>
        </w:rPr>
        <w:t>that are</w:t>
      </w:r>
      <w:r w:rsidR="009C0784" w:rsidRPr="00B95EC5">
        <w:rPr>
          <w:rFonts w:ascii="Times New Roman" w:hAnsi="Times New Roman" w:cs="Times New Roman"/>
          <w:b/>
          <w:i/>
          <w:sz w:val="24"/>
          <w:szCs w:val="24"/>
        </w:rPr>
        <w:t xml:space="preserve"> </w:t>
      </w:r>
      <w:r w:rsidRPr="00B95EC5">
        <w:rPr>
          <w:rFonts w:ascii="Times New Roman" w:hAnsi="Times New Roman" w:cs="Times New Roman"/>
          <w:b/>
          <w:i/>
          <w:sz w:val="24"/>
          <w:szCs w:val="24"/>
        </w:rPr>
        <w:t xml:space="preserve">compromised </w:t>
      </w:r>
      <w:r w:rsidR="003E7D9F" w:rsidRPr="00B95EC5">
        <w:rPr>
          <w:rFonts w:ascii="Times New Roman" w:hAnsi="Times New Roman" w:cs="Times New Roman"/>
          <w:b/>
          <w:i/>
          <w:sz w:val="24"/>
          <w:szCs w:val="24"/>
        </w:rPr>
        <w:t xml:space="preserve">by </w:t>
      </w:r>
      <w:r w:rsidR="009C0784" w:rsidRPr="00B95EC5">
        <w:rPr>
          <w:rFonts w:ascii="Times New Roman" w:hAnsi="Times New Roman" w:cs="Times New Roman"/>
          <w:b/>
          <w:i/>
          <w:sz w:val="24"/>
          <w:szCs w:val="24"/>
        </w:rPr>
        <w:t>production diseases</w:t>
      </w:r>
    </w:p>
    <w:p w:rsidR="0025127D" w:rsidRPr="00B95EC5" w:rsidRDefault="0025127D" w:rsidP="00884ABC">
      <w:pPr>
        <w:ind w:right="91"/>
        <w:rPr>
          <w:rFonts w:ascii="Times New Roman" w:hAnsi="Times New Roman" w:cs="Times New Roman"/>
          <w:sz w:val="24"/>
          <w:szCs w:val="24"/>
        </w:rPr>
      </w:pPr>
    </w:p>
    <w:p w:rsidR="00F5370F" w:rsidRPr="00B95EC5" w:rsidRDefault="00073AD8" w:rsidP="00884ABC">
      <w:pPr>
        <w:autoSpaceDE w:val="0"/>
        <w:autoSpaceDN w:val="0"/>
        <w:adjustRightInd w:val="0"/>
        <w:rPr>
          <w:rFonts w:ascii="Times New Roman" w:hAnsi="Times New Roman" w:cs="Times New Roman"/>
          <w:bCs/>
          <w:sz w:val="24"/>
          <w:szCs w:val="24"/>
        </w:rPr>
      </w:pPr>
      <w:r w:rsidRPr="00B95EC5">
        <w:rPr>
          <w:rFonts w:ascii="Times New Roman" w:hAnsi="Times New Roman" w:cs="Times New Roman"/>
          <w:sz w:val="24"/>
          <w:szCs w:val="24"/>
        </w:rPr>
        <w:t xml:space="preserve">Behavioural observations </w:t>
      </w:r>
      <w:r w:rsidR="002D4EDD" w:rsidRPr="00B95EC5">
        <w:rPr>
          <w:rFonts w:ascii="Times New Roman" w:hAnsi="Times New Roman" w:cs="Times New Roman"/>
          <w:sz w:val="24"/>
          <w:szCs w:val="24"/>
        </w:rPr>
        <w:t>on-farm</w:t>
      </w:r>
      <w:r w:rsidR="00DC5CB5" w:rsidRPr="00B95EC5">
        <w:rPr>
          <w:rFonts w:ascii="Times New Roman" w:hAnsi="Times New Roman" w:cs="Times New Roman"/>
          <w:sz w:val="24"/>
          <w:szCs w:val="24"/>
        </w:rPr>
        <w:t xml:space="preserve"> reveal</w:t>
      </w:r>
      <w:r w:rsidRPr="00B95EC5">
        <w:rPr>
          <w:rFonts w:ascii="Times New Roman" w:hAnsi="Times New Roman" w:cs="Times New Roman"/>
          <w:sz w:val="24"/>
          <w:szCs w:val="24"/>
        </w:rPr>
        <w:t xml:space="preserve"> that </w:t>
      </w:r>
      <w:r w:rsidR="00DC5CB5" w:rsidRPr="00B95EC5">
        <w:rPr>
          <w:rFonts w:ascii="Times New Roman" w:eastAsia="ComputerModern-Regular" w:hAnsi="Times New Roman" w:cs="Times New Roman"/>
          <w:sz w:val="24"/>
          <w:szCs w:val="24"/>
        </w:rPr>
        <w:t>lame cows have longer lying times, spend</w:t>
      </w:r>
      <w:r w:rsidRPr="00B95EC5">
        <w:rPr>
          <w:rFonts w:ascii="Times New Roman" w:eastAsia="ComputerModern-Regular" w:hAnsi="Times New Roman" w:cs="Times New Roman"/>
          <w:sz w:val="24"/>
          <w:szCs w:val="24"/>
        </w:rPr>
        <w:t xml:space="preserve"> l</w:t>
      </w:r>
      <w:r w:rsidR="00DC5CB5" w:rsidRPr="00B95EC5">
        <w:rPr>
          <w:rFonts w:ascii="Times New Roman" w:eastAsia="ComputerModern-Regular" w:hAnsi="Times New Roman" w:cs="Times New Roman"/>
          <w:sz w:val="24"/>
          <w:szCs w:val="24"/>
        </w:rPr>
        <w:t>ess time expressing oestrus, have</w:t>
      </w:r>
      <w:r w:rsidRPr="00B95EC5">
        <w:rPr>
          <w:rFonts w:ascii="Times New Roman" w:eastAsia="ComputerModern-Regular" w:hAnsi="Times New Roman" w:cs="Times New Roman"/>
          <w:sz w:val="24"/>
          <w:szCs w:val="24"/>
        </w:rPr>
        <w:t xml:space="preserve"> a lower bite rate at pasture and lower body condition scores </w:t>
      </w:r>
      <w:r w:rsidR="00716D4B" w:rsidRPr="00B95EC5">
        <w:rPr>
          <w:rFonts w:ascii="Times New Roman" w:eastAsia="ComputerModern-Regular" w:hAnsi="Times New Roman" w:cs="Times New Roman"/>
          <w:sz w:val="24"/>
          <w:szCs w:val="24"/>
        </w:rPr>
        <w:t xml:space="preserve">– all situations that compromise fertility </w:t>
      </w:r>
      <w:r w:rsidRPr="00B95EC5">
        <w:rPr>
          <w:rFonts w:ascii="Times New Roman" w:eastAsia="ComputerModern-Regular" w:hAnsi="Times New Roman" w:cs="Times New Roman"/>
          <w:sz w:val="24"/>
          <w:szCs w:val="24"/>
        </w:rPr>
        <w:t>(Walker et al</w:t>
      </w:r>
      <w:r w:rsidR="006D0434" w:rsidRPr="00B95EC5">
        <w:rPr>
          <w:rFonts w:ascii="Times New Roman" w:eastAsia="ComputerModern-Regular" w:hAnsi="Times New Roman" w:cs="Times New Roman"/>
          <w:sz w:val="24"/>
          <w:szCs w:val="24"/>
        </w:rPr>
        <w:t>.</w:t>
      </w:r>
      <w:r w:rsidRPr="00B95EC5">
        <w:rPr>
          <w:rFonts w:ascii="Times New Roman" w:eastAsia="ComputerModern-Regular" w:hAnsi="Times New Roman" w:cs="Times New Roman"/>
          <w:sz w:val="24"/>
          <w:szCs w:val="24"/>
        </w:rPr>
        <w:t xml:space="preserve">, 2008a). </w:t>
      </w:r>
      <w:r w:rsidR="00BD57BC" w:rsidRPr="00B95EC5">
        <w:rPr>
          <w:rFonts w:ascii="Times New Roman" w:hAnsi="Times New Roman" w:cs="Times New Roman"/>
          <w:sz w:val="24"/>
          <w:szCs w:val="24"/>
        </w:rPr>
        <w:t>Also</w:t>
      </w:r>
      <w:r w:rsidR="002B1963" w:rsidRPr="00B95EC5">
        <w:rPr>
          <w:rFonts w:ascii="Times New Roman" w:hAnsi="Times New Roman" w:cs="Times New Roman"/>
          <w:sz w:val="24"/>
          <w:szCs w:val="24"/>
        </w:rPr>
        <w:t>,</w:t>
      </w:r>
      <w:r w:rsidR="00BD57BC" w:rsidRPr="00B95EC5">
        <w:rPr>
          <w:rFonts w:ascii="Times New Roman" w:hAnsi="Times New Roman" w:cs="Times New Roman"/>
          <w:sz w:val="24"/>
          <w:szCs w:val="24"/>
        </w:rPr>
        <w:t xml:space="preserve"> </w:t>
      </w:r>
      <w:r w:rsidR="002B1963" w:rsidRPr="00B95EC5">
        <w:rPr>
          <w:rFonts w:ascii="Times New Roman" w:hAnsi="Times New Roman" w:cs="Times New Roman"/>
          <w:sz w:val="24"/>
          <w:szCs w:val="24"/>
        </w:rPr>
        <w:t xml:space="preserve">the follicular phase is shorter </w:t>
      </w:r>
      <w:r w:rsidR="00BD57BC" w:rsidRPr="00B95EC5">
        <w:rPr>
          <w:rFonts w:ascii="Times New Roman" w:hAnsi="Times New Roman" w:cs="Times New Roman"/>
          <w:sz w:val="24"/>
          <w:szCs w:val="24"/>
        </w:rPr>
        <w:t>i</w:t>
      </w:r>
      <w:r w:rsidR="008921FA" w:rsidRPr="00B95EC5">
        <w:rPr>
          <w:rFonts w:ascii="Times New Roman" w:hAnsi="Times New Roman" w:cs="Times New Roman"/>
          <w:sz w:val="24"/>
          <w:szCs w:val="24"/>
        </w:rPr>
        <w:t>n c</w:t>
      </w:r>
      <w:r w:rsidR="00C966A5" w:rsidRPr="00B95EC5">
        <w:rPr>
          <w:rFonts w:ascii="Times New Roman" w:hAnsi="Times New Roman" w:cs="Times New Roman"/>
          <w:sz w:val="24"/>
          <w:szCs w:val="24"/>
        </w:rPr>
        <w:t>ows</w:t>
      </w:r>
      <w:r w:rsidR="005B4F01" w:rsidRPr="00B95EC5">
        <w:rPr>
          <w:rFonts w:ascii="Times New Roman" w:hAnsi="Times New Roman" w:cs="Times New Roman"/>
          <w:sz w:val="24"/>
          <w:szCs w:val="24"/>
        </w:rPr>
        <w:t xml:space="preserve"> with high</w:t>
      </w:r>
      <w:r w:rsidR="008921FA" w:rsidRPr="00B95EC5">
        <w:rPr>
          <w:rFonts w:ascii="Times New Roman" w:hAnsi="Times New Roman" w:cs="Times New Roman"/>
          <w:sz w:val="24"/>
          <w:szCs w:val="24"/>
        </w:rPr>
        <w:t xml:space="preserve"> somatic cell count</w:t>
      </w:r>
      <w:r w:rsidR="005B4F01" w:rsidRPr="00B95EC5">
        <w:rPr>
          <w:rFonts w:ascii="Times New Roman" w:hAnsi="Times New Roman" w:cs="Times New Roman"/>
          <w:sz w:val="24"/>
          <w:szCs w:val="24"/>
        </w:rPr>
        <w:t xml:space="preserve"> (SCC)</w:t>
      </w:r>
      <w:r w:rsidR="00C966A5" w:rsidRPr="00B95EC5">
        <w:rPr>
          <w:rFonts w:ascii="Times New Roman" w:hAnsi="Times New Roman" w:cs="Times New Roman"/>
          <w:sz w:val="24"/>
          <w:szCs w:val="24"/>
        </w:rPr>
        <w:t xml:space="preserve">, </w:t>
      </w:r>
      <w:r w:rsidR="008921FA" w:rsidRPr="00B95EC5">
        <w:rPr>
          <w:rFonts w:ascii="Times New Roman" w:hAnsi="Times New Roman" w:cs="Times New Roman"/>
          <w:sz w:val="24"/>
          <w:szCs w:val="24"/>
        </w:rPr>
        <w:t>and more cows with</w:t>
      </w:r>
      <w:r w:rsidR="005B4F01" w:rsidRPr="00B95EC5">
        <w:rPr>
          <w:rFonts w:ascii="Times New Roman" w:hAnsi="Times New Roman" w:cs="Times New Roman"/>
          <w:sz w:val="24"/>
          <w:szCs w:val="24"/>
        </w:rPr>
        <w:t xml:space="preserve"> high SCC </w:t>
      </w:r>
      <w:r w:rsidR="005B4F01" w:rsidRPr="00B95EC5">
        <w:rPr>
          <w:rFonts w:ascii="Times New Roman" w:hAnsi="Times New Roman" w:cs="Times New Roman"/>
          <w:sz w:val="24"/>
          <w:szCs w:val="24"/>
          <w:u w:val="single"/>
        </w:rPr>
        <w:t>and</w:t>
      </w:r>
      <w:r w:rsidR="005B4F01" w:rsidRPr="00B95EC5">
        <w:rPr>
          <w:rFonts w:ascii="Times New Roman" w:hAnsi="Times New Roman" w:cs="Times New Roman"/>
          <w:sz w:val="24"/>
          <w:szCs w:val="24"/>
        </w:rPr>
        <w:t xml:space="preserve"> lameness </w:t>
      </w:r>
      <w:r w:rsidR="008921FA" w:rsidRPr="00B95EC5">
        <w:rPr>
          <w:rFonts w:ascii="Times New Roman" w:hAnsi="Times New Roman" w:cs="Times New Roman"/>
          <w:sz w:val="24"/>
          <w:szCs w:val="24"/>
        </w:rPr>
        <w:t xml:space="preserve">fail to ovulate </w:t>
      </w:r>
      <w:r w:rsidR="00F5370F" w:rsidRPr="00B95EC5">
        <w:rPr>
          <w:rFonts w:ascii="Times New Roman" w:hAnsi="Times New Roman" w:cs="Times New Roman"/>
          <w:sz w:val="24"/>
          <w:szCs w:val="24"/>
        </w:rPr>
        <w:t>(Morris et al</w:t>
      </w:r>
      <w:r w:rsidR="006D0434" w:rsidRPr="00B95EC5">
        <w:rPr>
          <w:rFonts w:ascii="Times New Roman" w:hAnsi="Times New Roman" w:cs="Times New Roman"/>
          <w:sz w:val="24"/>
          <w:szCs w:val="24"/>
        </w:rPr>
        <w:t>.,</w:t>
      </w:r>
      <w:r w:rsidR="00F5370F" w:rsidRPr="00B95EC5">
        <w:rPr>
          <w:rFonts w:ascii="Times New Roman" w:hAnsi="Times New Roman" w:cs="Times New Roman"/>
          <w:sz w:val="24"/>
          <w:szCs w:val="24"/>
        </w:rPr>
        <w:t xml:space="preserve"> 2009</w:t>
      </w:r>
      <w:r w:rsidR="00716D4B" w:rsidRPr="00B95EC5">
        <w:rPr>
          <w:rFonts w:ascii="Times New Roman" w:hAnsi="Times New Roman" w:cs="Times New Roman"/>
          <w:sz w:val="24"/>
          <w:szCs w:val="24"/>
        </w:rPr>
        <w:t>, 2013</w:t>
      </w:r>
      <w:r w:rsidR="00F5370F" w:rsidRPr="00B95EC5">
        <w:rPr>
          <w:rFonts w:ascii="Times New Roman" w:hAnsi="Times New Roman" w:cs="Times New Roman"/>
          <w:sz w:val="24"/>
          <w:szCs w:val="24"/>
        </w:rPr>
        <w:t>).</w:t>
      </w:r>
      <w:r w:rsidR="00E0227F" w:rsidRPr="00B95EC5">
        <w:rPr>
          <w:rFonts w:ascii="Times New Roman" w:hAnsi="Times New Roman" w:cs="Times New Roman"/>
          <w:sz w:val="24"/>
          <w:szCs w:val="24"/>
        </w:rPr>
        <w:t xml:space="preserve"> </w:t>
      </w:r>
      <w:r w:rsidR="00820C6C" w:rsidRPr="00B95EC5">
        <w:rPr>
          <w:rFonts w:ascii="Times New Roman" w:hAnsi="Times New Roman" w:cs="Times New Roman"/>
          <w:sz w:val="24"/>
          <w:szCs w:val="24"/>
        </w:rPr>
        <w:t>Further s</w:t>
      </w:r>
      <w:r w:rsidR="008921FA" w:rsidRPr="00B95EC5">
        <w:rPr>
          <w:rFonts w:ascii="Times New Roman" w:hAnsi="Times New Roman" w:cs="Times New Roman"/>
          <w:sz w:val="24"/>
          <w:szCs w:val="24"/>
        </w:rPr>
        <w:t xml:space="preserve">ynergistic effects </w:t>
      </w:r>
      <w:r w:rsidR="00820C6C" w:rsidRPr="00B95EC5">
        <w:rPr>
          <w:rFonts w:ascii="Times New Roman" w:hAnsi="Times New Roman" w:cs="Times New Roman"/>
          <w:sz w:val="24"/>
          <w:szCs w:val="24"/>
        </w:rPr>
        <w:t xml:space="preserve">are revealed </w:t>
      </w:r>
      <w:r w:rsidR="00A26994" w:rsidRPr="00B95EC5">
        <w:rPr>
          <w:rFonts w:ascii="Times New Roman" w:hAnsi="Times New Roman" w:cs="Times New Roman"/>
          <w:sz w:val="24"/>
          <w:szCs w:val="24"/>
        </w:rPr>
        <w:t>in</w:t>
      </w:r>
      <w:r w:rsidR="00820C6C" w:rsidRPr="00B95EC5">
        <w:rPr>
          <w:rFonts w:ascii="Times New Roman" w:hAnsi="Times New Roman" w:cs="Times New Roman"/>
          <w:sz w:val="24"/>
          <w:szCs w:val="24"/>
        </w:rPr>
        <w:t xml:space="preserve"> c</w:t>
      </w:r>
      <w:r w:rsidR="00820C6C" w:rsidRPr="00B95EC5">
        <w:rPr>
          <w:rFonts w:ascii="Times New Roman" w:hAnsi="Times New Roman" w:cs="Times New Roman"/>
          <w:bCs/>
          <w:sz w:val="24"/>
          <w:szCs w:val="24"/>
        </w:rPr>
        <w:t>ows with 0, 1 or 2 ‘severe’ production diseases</w:t>
      </w:r>
      <w:r w:rsidR="00E0227F" w:rsidRPr="00B95EC5">
        <w:rPr>
          <w:rFonts w:ascii="Times New Roman" w:hAnsi="Times New Roman" w:cs="Times New Roman"/>
          <w:sz w:val="24"/>
          <w:szCs w:val="24"/>
        </w:rPr>
        <w:t xml:space="preserve"> </w:t>
      </w:r>
      <w:r w:rsidR="00A26994" w:rsidRPr="00B95EC5">
        <w:rPr>
          <w:rFonts w:ascii="Times New Roman" w:hAnsi="Times New Roman" w:cs="Times New Roman"/>
          <w:sz w:val="24"/>
          <w:szCs w:val="24"/>
        </w:rPr>
        <w:t>that have</w:t>
      </w:r>
      <w:r w:rsidR="00820C6C" w:rsidRPr="00B95EC5">
        <w:rPr>
          <w:rFonts w:ascii="Times New Roman" w:hAnsi="Times New Roman" w:cs="Times New Roman"/>
          <w:sz w:val="24"/>
          <w:szCs w:val="24"/>
        </w:rPr>
        <w:t xml:space="preserve"> </w:t>
      </w:r>
      <w:r w:rsidR="00A26994" w:rsidRPr="00B95EC5">
        <w:rPr>
          <w:rFonts w:ascii="Times New Roman" w:hAnsi="Times New Roman" w:cs="Times New Roman"/>
          <w:bCs/>
          <w:sz w:val="24"/>
          <w:szCs w:val="24"/>
        </w:rPr>
        <w:t>intervals</w:t>
      </w:r>
      <w:r w:rsidR="00E0227F" w:rsidRPr="00B95EC5">
        <w:rPr>
          <w:rFonts w:ascii="Times New Roman" w:hAnsi="Times New Roman" w:cs="Times New Roman"/>
          <w:bCs/>
          <w:sz w:val="24"/>
          <w:szCs w:val="24"/>
        </w:rPr>
        <w:t xml:space="preserve"> from calving to the first luteal phase </w:t>
      </w:r>
      <w:r w:rsidR="00820C6C" w:rsidRPr="00B95EC5">
        <w:rPr>
          <w:rFonts w:ascii="Times New Roman" w:hAnsi="Times New Roman" w:cs="Times New Roman"/>
          <w:bCs/>
          <w:sz w:val="24"/>
          <w:szCs w:val="24"/>
        </w:rPr>
        <w:t>of</w:t>
      </w:r>
      <w:r w:rsidR="00E0227F" w:rsidRPr="00B95EC5">
        <w:rPr>
          <w:rFonts w:ascii="Times New Roman" w:hAnsi="Times New Roman" w:cs="Times New Roman"/>
          <w:bCs/>
          <w:sz w:val="24"/>
          <w:szCs w:val="24"/>
        </w:rPr>
        <w:t xml:space="preserve"> 31, </w:t>
      </w:r>
      <w:r w:rsidR="00820C6C" w:rsidRPr="00B95EC5">
        <w:rPr>
          <w:rFonts w:ascii="Times New Roman" w:hAnsi="Times New Roman" w:cs="Times New Roman"/>
          <w:bCs/>
          <w:sz w:val="24"/>
          <w:szCs w:val="24"/>
        </w:rPr>
        <w:t xml:space="preserve">44 and 54 days, respectively </w:t>
      </w:r>
      <w:r w:rsidR="009C0784" w:rsidRPr="00B95EC5">
        <w:rPr>
          <w:rFonts w:ascii="Times New Roman" w:hAnsi="Times New Roman" w:cs="Times New Roman"/>
          <w:bCs/>
          <w:sz w:val="24"/>
          <w:szCs w:val="24"/>
        </w:rPr>
        <w:t>(Peake et al</w:t>
      </w:r>
      <w:r w:rsidR="0054631D" w:rsidRPr="00B95EC5">
        <w:rPr>
          <w:rFonts w:ascii="Times New Roman" w:hAnsi="Times New Roman" w:cs="Times New Roman"/>
          <w:bCs/>
          <w:sz w:val="24"/>
          <w:szCs w:val="24"/>
        </w:rPr>
        <w:t>.,</w:t>
      </w:r>
      <w:r w:rsidR="009C0784" w:rsidRPr="00B95EC5">
        <w:rPr>
          <w:rFonts w:ascii="Times New Roman" w:hAnsi="Times New Roman" w:cs="Times New Roman"/>
          <w:bCs/>
          <w:sz w:val="24"/>
          <w:szCs w:val="24"/>
        </w:rPr>
        <w:t xml:space="preserve"> 2011).</w:t>
      </w:r>
      <w:r w:rsidR="00A11EB3" w:rsidRPr="00B95EC5">
        <w:rPr>
          <w:rFonts w:ascii="Times New Roman" w:hAnsi="Times New Roman" w:cs="Times New Roman"/>
          <w:bCs/>
          <w:sz w:val="24"/>
          <w:szCs w:val="24"/>
        </w:rPr>
        <w:t xml:space="preserve"> </w:t>
      </w:r>
    </w:p>
    <w:p w:rsidR="00820C6C" w:rsidRPr="00B95EC5" w:rsidRDefault="00820C6C" w:rsidP="00884ABC">
      <w:pPr>
        <w:autoSpaceDE w:val="0"/>
        <w:autoSpaceDN w:val="0"/>
        <w:adjustRightInd w:val="0"/>
        <w:rPr>
          <w:rFonts w:ascii="Times New Roman" w:hAnsi="Times New Roman" w:cs="Times New Roman"/>
          <w:sz w:val="24"/>
          <w:szCs w:val="24"/>
        </w:rPr>
      </w:pPr>
    </w:p>
    <w:p w:rsidR="00F5370F" w:rsidRPr="00B95EC5" w:rsidRDefault="00640875" w:rsidP="00884ABC">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S</w:t>
      </w:r>
      <w:r w:rsidR="00F5370F" w:rsidRPr="00B95EC5">
        <w:rPr>
          <w:rFonts w:ascii="Times New Roman" w:hAnsi="Times New Roman" w:cs="Times New Roman"/>
          <w:sz w:val="24"/>
          <w:szCs w:val="24"/>
        </w:rPr>
        <w:t>po</w:t>
      </w:r>
      <w:r w:rsidR="002C6DA9" w:rsidRPr="00B95EC5">
        <w:rPr>
          <w:rFonts w:ascii="Times New Roman" w:hAnsi="Times New Roman" w:cs="Times New Roman"/>
          <w:sz w:val="24"/>
          <w:szCs w:val="24"/>
        </w:rPr>
        <w:t xml:space="preserve">ntaneous LH pulse frequency </w:t>
      </w:r>
      <w:r w:rsidR="007F6C9C" w:rsidRPr="00B95EC5">
        <w:rPr>
          <w:rFonts w:ascii="Times New Roman" w:hAnsi="Times New Roman" w:cs="Times New Roman"/>
          <w:sz w:val="24"/>
          <w:szCs w:val="24"/>
        </w:rPr>
        <w:t xml:space="preserve">and plasma oestradiol concentrations </w:t>
      </w:r>
      <w:r w:rsidR="00A75EF7" w:rsidRPr="00B95EC5">
        <w:rPr>
          <w:rFonts w:ascii="Times New Roman" w:hAnsi="Times New Roman" w:cs="Times New Roman"/>
          <w:sz w:val="24"/>
          <w:szCs w:val="24"/>
        </w:rPr>
        <w:t xml:space="preserve">are </w:t>
      </w:r>
      <w:r w:rsidR="002C6DA9" w:rsidRPr="00B95EC5">
        <w:rPr>
          <w:rFonts w:ascii="Times New Roman" w:hAnsi="Times New Roman" w:cs="Times New Roman"/>
          <w:sz w:val="24"/>
          <w:szCs w:val="24"/>
        </w:rPr>
        <w:t>l</w:t>
      </w:r>
      <w:r w:rsidR="007F6C9C" w:rsidRPr="00B95EC5">
        <w:rPr>
          <w:rFonts w:ascii="Times New Roman" w:hAnsi="Times New Roman" w:cs="Times New Roman"/>
          <w:sz w:val="24"/>
          <w:szCs w:val="24"/>
        </w:rPr>
        <w:t xml:space="preserve">ower in lame non-ovulating cows compared to those that do ovulate </w:t>
      </w:r>
      <w:r w:rsidR="002C6DA9" w:rsidRPr="00B95EC5">
        <w:rPr>
          <w:rFonts w:ascii="Times New Roman" w:hAnsi="Times New Roman" w:cs="Times New Roman"/>
          <w:sz w:val="24"/>
          <w:szCs w:val="24"/>
        </w:rPr>
        <w:t>(Morris et al</w:t>
      </w:r>
      <w:r w:rsidR="006D0434" w:rsidRPr="00B95EC5">
        <w:rPr>
          <w:rFonts w:ascii="Times New Roman" w:hAnsi="Times New Roman" w:cs="Times New Roman"/>
          <w:sz w:val="24"/>
          <w:szCs w:val="24"/>
        </w:rPr>
        <w:t>.,</w:t>
      </w:r>
      <w:r w:rsidR="002C6DA9" w:rsidRPr="00B95EC5">
        <w:rPr>
          <w:rFonts w:ascii="Times New Roman" w:hAnsi="Times New Roman" w:cs="Times New Roman"/>
          <w:sz w:val="24"/>
          <w:szCs w:val="24"/>
        </w:rPr>
        <w:t xml:space="preserve"> 2011)</w:t>
      </w:r>
      <w:r w:rsidR="005F4D01" w:rsidRPr="00B95EC5">
        <w:rPr>
          <w:rFonts w:ascii="Times New Roman" w:hAnsi="Times New Roman" w:cs="Times New Roman"/>
          <w:sz w:val="24"/>
          <w:szCs w:val="24"/>
        </w:rPr>
        <w:t>.</w:t>
      </w:r>
      <w:r w:rsidR="00F5370F" w:rsidRPr="00B95EC5">
        <w:rPr>
          <w:rFonts w:ascii="Times New Roman" w:hAnsi="Times New Roman" w:cs="Times New Roman"/>
          <w:sz w:val="24"/>
          <w:szCs w:val="24"/>
        </w:rPr>
        <w:t xml:space="preserve"> </w:t>
      </w:r>
      <w:r w:rsidR="007F6C9C" w:rsidRPr="00B95EC5">
        <w:rPr>
          <w:rFonts w:ascii="Times New Roman" w:hAnsi="Times New Roman" w:cs="Times New Roman"/>
          <w:sz w:val="24"/>
          <w:szCs w:val="24"/>
        </w:rPr>
        <w:t>However, t</w:t>
      </w:r>
      <w:r w:rsidR="00740230" w:rsidRPr="00B95EC5">
        <w:rPr>
          <w:rFonts w:ascii="Times New Roman" w:hAnsi="Times New Roman" w:cs="Times New Roman"/>
          <w:sz w:val="24"/>
          <w:szCs w:val="24"/>
        </w:rPr>
        <w:t xml:space="preserve">he </w:t>
      </w:r>
      <w:r w:rsidR="00740230" w:rsidRPr="00B95EC5">
        <w:rPr>
          <w:rFonts w:ascii="Times New Roman" w:hAnsi="Times New Roman" w:cs="Times New Roman"/>
          <w:sz w:val="24"/>
          <w:szCs w:val="24"/>
        </w:rPr>
        <w:lastRenderedPageBreak/>
        <w:t xml:space="preserve">situation is not </w:t>
      </w:r>
      <w:r w:rsidR="00BD57BC" w:rsidRPr="00B95EC5">
        <w:rPr>
          <w:rFonts w:ascii="Times New Roman" w:hAnsi="Times New Roman" w:cs="Times New Roman"/>
          <w:sz w:val="24"/>
          <w:szCs w:val="24"/>
        </w:rPr>
        <w:t>binary</w:t>
      </w:r>
      <w:r w:rsidR="00740230" w:rsidRPr="00B95EC5">
        <w:rPr>
          <w:rFonts w:ascii="Times New Roman" w:hAnsi="Times New Roman" w:cs="Times New Roman"/>
          <w:sz w:val="24"/>
          <w:szCs w:val="24"/>
        </w:rPr>
        <w:t>: f</w:t>
      </w:r>
      <w:r w:rsidR="00F5370F" w:rsidRPr="00B95EC5">
        <w:rPr>
          <w:rFonts w:ascii="Times New Roman" w:hAnsi="Times New Roman" w:cs="Times New Roman"/>
          <w:sz w:val="24"/>
          <w:szCs w:val="24"/>
        </w:rPr>
        <w:t xml:space="preserve">rom 30 to 80 days post-partum, there </w:t>
      </w:r>
      <w:r w:rsidRPr="00B95EC5">
        <w:rPr>
          <w:rFonts w:ascii="Times New Roman" w:hAnsi="Times New Roman" w:cs="Times New Roman"/>
          <w:sz w:val="24"/>
          <w:szCs w:val="24"/>
        </w:rPr>
        <w:t>is</w:t>
      </w:r>
      <w:r w:rsidR="00F5370F" w:rsidRPr="00B95EC5">
        <w:rPr>
          <w:rFonts w:ascii="Times New Roman" w:hAnsi="Times New Roman" w:cs="Times New Roman"/>
          <w:sz w:val="24"/>
          <w:szCs w:val="24"/>
        </w:rPr>
        <w:t xml:space="preserve"> a gra</w:t>
      </w:r>
      <w:r w:rsidR="00740230" w:rsidRPr="00B95EC5">
        <w:rPr>
          <w:rFonts w:ascii="Times New Roman" w:hAnsi="Times New Roman" w:cs="Times New Roman"/>
          <w:sz w:val="24"/>
          <w:szCs w:val="24"/>
        </w:rPr>
        <w:t>ded effect that ranges</w:t>
      </w:r>
      <w:r w:rsidR="00B00B9C" w:rsidRPr="00B95EC5">
        <w:rPr>
          <w:rFonts w:ascii="Times New Roman" w:hAnsi="Times New Roman" w:cs="Times New Roman"/>
          <w:sz w:val="24"/>
          <w:szCs w:val="24"/>
        </w:rPr>
        <w:t xml:space="preserve"> from ~ 30</w:t>
      </w:r>
      <w:r w:rsidR="00740230" w:rsidRPr="00B95EC5">
        <w:rPr>
          <w:rFonts w:ascii="Times New Roman" w:hAnsi="Times New Roman" w:cs="Times New Roman"/>
          <w:sz w:val="24"/>
          <w:szCs w:val="24"/>
        </w:rPr>
        <w:t xml:space="preserve"> </w:t>
      </w:r>
      <w:r w:rsidR="005F4D01" w:rsidRPr="00B95EC5">
        <w:rPr>
          <w:rFonts w:ascii="Times New Roman" w:hAnsi="Times New Roman" w:cs="Times New Roman"/>
          <w:sz w:val="24"/>
          <w:szCs w:val="24"/>
        </w:rPr>
        <w:t>% l</w:t>
      </w:r>
      <w:r w:rsidR="00F5370F" w:rsidRPr="00B95EC5">
        <w:rPr>
          <w:rFonts w:ascii="Times New Roman" w:hAnsi="Times New Roman" w:cs="Times New Roman"/>
          <w:sz w:val="24"/>
          <w:szCs w:val="24"/>
        </w:rPr>
        <w:t xml:space="preserve">ame cows with </w:t>
      </w:r>
      <w:r w:rsidR="00740230" w:rsidRPr="00B95EC5">
        <w:rPr>
          <w:rFonts w:ascii="Times New Roman" w:hAnsi="Times New Roman" w:cs="Times New Roman"/>
          <w:sz w:val="24"/>
          <w:szCs w:val="24"/>
        </w:rPr>
        <w:t>no</w:t>
      </w:r>
      <w:r w:rsidR="00B00B9C" w:rsidRPr="00B95EC5">
        <w:rPr>
          <w:rFonts w:ascii="Times New Roman" w:hAnsi="Times New Roman" w:cs="Times New Roman"/>
          <w:sz w:val="24"/>
          <w:szCs w:val="24"/>
        </w:rPr>
        <w:t xml:space="preserve"> ovarian activity, another ~ 20</w:t>
      </w:r>
      <w:r w:rsidR="00740230" w:rsidRPr="00B95EC5">
        <w:rPr>
          <w:rFonts w:ascii="Times New Roman" w:hAnsi="Times New Roman" w:cs="Times New Roman"/>
          <w:sz w:val="24"/>
          <w:szCs w:val="24"/>
        </w:rPr>
        <w:t xml:space="preserve"> % fail </w:t>
      </w:r>
      <w:r w:rsidR="00F5370F" w:rsidRPr="00B95EC5">
        <w:rPr>
          <w:rFonts w:ascii="Times New Roman" w:hAnsi="Times New Roman" w:cs="Times New Roman"/>
          <w:sz w:val="24"/>
          <w:szCs w:val="24"/>
        </w:rPr>
        <w:t xml:space="preserve">to express </w:t>
      </w:r>
      <w:r w:rsidR="00740230" w:rsidRPr="00B95EC5">
        <w:rPr>
          <w:rFonts w:ascii="Times New Roman" w:hAnsi="Times New Roman" w:cs="Times New Roman"/>
          <w:sz w:val="24"/>
          <w:szCs w:val="24"/>
        </w:rPr>
        <w:t>o</w:t>
      </w:r>
      <w:r w:rsidR="00F5370F" w:rsidRPr="00B95EC5">
        <w:rPr>
          <w:rFonts w:ascii="Times New Roman" w:hAnsi="Times New Roman" w:cs="Times New Roman"/>
          <w:sz w:val="24"/>
          <w:szCs w:val="24"/>
        </w:rPr>
        <w:t xml:space="preserve">estrus or ovulate a low </w:t>
      </w:r>
      <w:r w:rsidR="005F4D01" w:rsidRPr="00B95EC5">
        <w:rPr>
          <w:rFonts w:ascii="Times New Roman" w:hAnsi="Times New Roman" w:cs="Times New Roman"/>
          <w:sz w:val="24"/>
          <w:szCs w:val="24"/>
        </w:rPr>
        <w:t>o</w:t>
      </w:r>
      <w:r w:rsidR="00F5370F" w:rsidRPr="00B95EC5">
        <w:rPr>
          <w:rFonts w:ascii="Times New Roman" w:hAnsi="Times New Roman" w:cs="Times New Roman"/>
          <w:sz w:val="24"/>
          <w:szCs w:val="24"/>
        </w:rPr>
        <w:t>estrogenic follicle;</w:t>
      </w:r>
      <w:r w:rsidR="005F4D01" w:rsidRPr="00B95EC5">
        <w:rPr>
          <w:rFonts w:ascii="Times New Roman" w:hAnsi="Times New Roman" w:cs="Times New Roman"/>
          <w:sz w:val="24"/>
          <w:szCs w:val="24"/>
        </w:rPr>
        <w:t xml:space="preserve"> but</w:t>
      </w:r>
      <w:r w:rsidR="00F5370F" w:rsidRPr="00B95EC5">
        <w:rPr>
          <w:rFonts w:ascii="Times New Roman" w:hAnsi="Times New Roman" w:cs="Times New Roman"/>
          <w:sz w:val="24"/>
          <w:szCs w:val="24"/>
        </w:rPr>
        <w:t xml:space="preserve"> in 50</w:t>
      </w:r>
      <w:r w:rsidR="00740230" w:rsidRPr="00B95EC5">
        <w:rPr>
          <w:rFonts w:ascii="Times New Roman" w:hAnsi="Times New Roman" w:cs="Times New Roman"/>
          <w:sz w:val="24"/>
          <w:szCs w:val="24"/>
        </w:rPr>
        <w:t xml:space="preserve"> </w:t>
      </w:r>
      <w:r w:rsidR="00F5370F" w:rsidRPr="00B95EC5">
        <w:rPr>
          <w:rFonts w:ascii="Times New Roman" w:hAnsi="Times New Roman" w:cs="Times New Roman"/>
          <w:sz w:val="24"/>
          <w:szCs w:val="24"/>
        </w:rPr>
        <w:t xml:space="preserve">% cows, many reproductive parameters </w:t>
      </w:r>
      <w:r w:rsidR="00740230" w:rsidRPr="00B95EC5">
        <w:rPr>
          <w:rFonts w:ascii="Times New Roman" w:hAnsi="Times New Roman" w:cs="Times New Roman"/>
          <w:sz w:val="24"/>
          <w:szCs w:val="24"/>
        </w:rPr>
        <w:t>are</w:t>
      </w:r>
      <w:r w:rsidR="00F5370F" w:rsidRPr="00B95EC5">
        <w:rPr>
          <w:rFonts w:ascii="Times New Roman" w:hAnsi="Times New Roman" w:cs="Times New Roman"/>
          <w:sz w:val="24"/>
          <w:szCs w:val="24"/>
        </w:rPr>
        <w:t xml:space="preserve"> unaffected by lameness</w:t>
      </w:r>
      <w:r w:rsidR="009006A1" w:rsidRPr="00B95EC5">
        <w:rPr>
          <w:rFonts w:ascii="Times New Roman" w:hAnsi="Times New Roman" w:cs="Times New Roman"/>
          <w:sz w:val="24"/>
          <w:szCs w:val="24"/>
        </w:rPr>
        <w:t xml:space="preserve"> (Morris et al</w:t>
      </w:r>
      <w:r w:rsidR="006D0434" w:rsidRPr="00B95EC5">
        <w:rPr>
          <w:rFonts w:ascii="Times New Roman" w:hAnsi="Times New Roman" w:cs="Times New Roman"/>
          <w:sz w:val="24"/>
          <w:szCs w:val="24"/>
        </w:rPr>
        <w:t>.,</w:t>
      </w:r>
      <w:r w:rsidR="009006A1" w:rsidRPr="00B95EC5">
        <w:rPr>
          <w:rFonts w:ascii="Times New Roman" w:hAnsi="Times New Roman" w:cs="Times New Roman"/>
          <w:sz w:val="24"/>
          <w:szCs w:val="24"/>
        </w:rPr>
        <w:t xml:space="preserve"> 2011)</w:t>
      </w:r>
      <w:r w:rsidR="00F5370F" w:rsidRPr="00B95EC5">
        <w:rPr>
          <w:rFonts w:ascii="Times New Roman" w:hAnsi="Times New Roman" w:cs="Times New Roman"/>
          <w:sz w:val="24"/>
          <w:szCs w:val="24"/>
        </w:rPr>
        <w:t>.</w:t>
      </w:r>
      <w:r w:rsidR="00740230" w:rsidRPr="00B95EC5">
        <w:rPr>
          <w:rFonts w:ascii="Times New Roman" w:hAnsi="Times New Roman" w:cs="Times New Roman"/>
          <w:sz w:val="24"/>
          <w:szCs w:val="24"/>
        </w:rPr>
        <w:t xml:space="preserve"> It is not </w:t>
      </w:r>
      <w:r w:rsidR="009006A1" w:rsidRPr="00B95EC5">
        <w:rPr>
          <w:rFonts w:ascii="Times New Roman" w:hAnsi="Times New Roman" w:cs="Times New Roman"/>
          <w:sz w:val="24"/>
          <w:szCs w:val="24"/>
        </w:rPr>
        <w:t xml:space="preserve">yet </w:t>
      </w:r>
      <w:r w:rsidR="00740230" w:rsidRPr="00B95EC5">
        <w:rPr>
          <w:rFonts w:ascii="Times New Roman" w:hAnsi="Times New Roman" w:cs="Times New Roman"/>
          <w:sz w:val="24"/>
          <w:szCs w:val="24"/>
        </w:rPr>
        <w:t xml:space="preserve">clear how some lame cows cope </w:t>
      </w:r>
      <w:r w:rsidR="005F6D43" w:rsidRPr="00B95EC5">
        <w:rPr>
          <w:rFonts w:ascii="Times New Roman" w:hAnsi="Times New Roman" w:cs="Times New Roman"/>
          <w:sz w:val="24"/>
          <w:szCs w:val="24"/>
        </w:rPr>
        <w:t>whereas</w:t>
      </w:r>
      <w:r w:rsidR="00740230" w:rsidRPr="00B95EC5">
        <w:rPr>
          <w:rFonts w:ascii="Times New Roman" w:hAnsi="Times New Roman" w:cs="Times New Roman"/>
          <w:sz w:val="24"/>
          <w:szCs w:val="24"/>
        </w:rPr>
        <w:t xml:space="preserve"> others shut-down </w:t>
      </w:r>
      <w:r w:rsidR="009006A1" w:rsidRPr="00B95EC5">
        <w:rPr>
          <w:rFonts w:ascii="Times New Roman" w:hAnsi="Times New Roman" w:cs="Times New Roman"/>
          <w:sz w:val="24"/>
          <w:szCs w:val="24"/>
        </w:rPr>
        <w:t>to achieve</w:t>
      </w:r>
      <w:r w:rsidR="00740230" w:rsidRPr="00B95EC5">
        <w:rPr>
          <w:rFonts w:ascii="Times New Roman" w:hAnsi="Times New Roman" w:cs="Times New Roman"/>
          <w:sz w:val="24"/>
          <w:szCs w:val="24"/>
        </w:rPr>
        <w:t xml:space="preserve"> this </w:t>
      </w:r>
      <w:r w:rsidR="0054631D" w:rsidRPr="00B95EC5">
        <w:rPr>
          <w:rFonts w:ascii="Times New Roman" w:hAnsi="Times New Roman" w:cs="Times New Roman"/>
          <w:sz w:val="24"/>
          <w:szCs w:val="24"/>
        </w:rPr>
        <w:t xml:space="preserve">graded </w:t>
      </w:r>
      <w:r w:rsidR="00740230" w:rsidRPr="00B95EC5">
        <w:rPr>
          <w:rFonts w:ascii="Times New Roman" w:hAnsi="Times New Roman" w:cs="Times New Roman"/>
          <w:sz w:val="24"/>
          <w:szCs w:val="24"/>
        </w:rPr>
        <w:t>trade-off.</w:t>
      </w:r>
    </w:p>
    <w:p w:rsidR="00984F78" w:rsidRPr="00B95EC5" w:rsidRDefault="00984F78" w:rsidP="00884ABC">
      <w:pPr>
        <w:autoSpaceDE w:val="0"/>
        <w:autoSpaceDN w:val="0"/>
        <w:adjustRightInd w:val="0"/>
        <w:rPr>
          <w:rFonts w:ascii="Times New Roman" w:eastAsia="ComputerModern-Regular" w:hAnsi="Times New Roman" w:cs="Times New Roman"/>
          <w:sz w:val="24"/>
          <w:szCs w:val="24"/>
        </w:rPr>
      </w:pPr>
    </w:p>
    <w:p w:rsidR="009006A1" w:rsidRPr="00B95EC5" w:rsidRDefault="009006A1" w:rsidP="009006A1">
      <w:pPr>
        <w:autoSpaceDE w:val="0"/>
        <w:autoSpaceDN w:val="0"/>
        <w:adjustRightInd w:val="0"/>
        <w:rPr>
          <w:rFonts w:ascii="Times New Roman" w:eastAsia="ComputerModern-Regular" w:hAnsi="Times New Roman" w:cs="Times New Roman"/>
          <w:sz w:val="24"/>
          <w:szCs w:val="24"/>
        </w:rPr>
      </w:pPr>
      <w:r w:rsidRPr="00B95EC5">
        <w:rPr>
          <w:rFonts w:ascii="Times New Roman" w:hAnsi="Times New Roman" w:cs="Times New Roman"/>
          <w:sz w:val="24"/>
          <w:szCs w:val="24"/>
        </w:rPr>
        <w:t xml:space="preserve">Turning to oestrus behaviour, </w:t>
      </w:r>
      <w:r w:rsidRPr="00B95EC5">
        <w:rPr>
          <w:rFonts w:ascii="Times New Roman" w:eastAsia="ComputerModern-Regular" w:hAnsi="Times New Roman" w:cs="Times New Roman"/>
          <w:sz w:val="24"/>
          <w:szCs w:val="24"/>
        </w:rPr>
        <w:t>c</w:t>
      </w:r>
      <w:r w:rsidR="00984F78" w:rsidRPr="00B95EC5">
        <w:rPr>
          <w:rFonts w:ascii="Times New Roman" w:eastAsia="ComputerModern-Regular" w:hAnsi="Times New Roman" w:cs="Times New Roman"/>
          <w:sz w:val="24"/>
          <w:szCs w:val="24"/>
        </w:rPr>
        <w:t xml:space="preserve">ontinuous visual monitoring for </w:t>
      </w:r>
      <w:r w:rsidR="0054631D" w:rsidRPr="00B95EC5">
        <w:rPr>
          <w:rFonts w:ascii="Times New Roman" w:eastAsia="ComputerModern-Regular" w:hAnsi="Times New Roman" w:cs="Times New Roman"/>
          <w:sz w:val="24"/>
          <w:szCs w:val="24"/>
        </w:rPr>
        <w:t>all</w:t>
      </w:r>
      <w:r w:rsidR="00984F78" w:rsidRPr="00B95EC5">
        <w:rPr>
          <w:rFonts w:ascii="Times New Roman" w:eastAsia="ComputerModern-Regular" w:hAnsi="Times New Roman" w:cs="Times New Roman"/>
          <w:sz w:val="24"/>
          <w:szCs w:val="24"/>
        </w:rPr>
        <w:t xml:space="preserve"> sign</w:t>
      </w:r>
      <w:r w:rsidR="0054631D" w:rsidRPr="00B95EC5">
        <w:rPr>
          <w:rFonts w:ascii="Times New Roman" w:eastAsia="ComputerModern-Regular" w:hAnsi="Times New Roman" w:cs="Times New Roman"/>
          <w:sz w:val="24"/>
          <w:szCs w:val="24"/>
        </w:rPr>
        <w:t>s</w:t>
      </w:r>
      <w:r w:rsidR="00984F78" w:rsidRPr="00B95EC5">
        <w:rPr>
          <w:rFonts w:ascii="Times New Roman" w:eastAsia="ComputerModern-Regular" w:hAnsi="Times New Roman" w:cs="Times New Roman"/>
          <w:sz w:val="24"/>
          <w:szCs w:val="24"/>
        </w:rPr>
        <w:t xml:space="preserve"> of oestrus in cows </w:t>
      </w:r>
      <w:r w:rsidR="000D76B5" w:rsidRPr="00B95EC5">
        <w:rPr>
          <w:rFonts w:ascii="Times New Roman" w:eastAsia="ComputerModern-Regular" w:hAnsi="Times New Roman" w:cs="Times New Roman"/>
          <w:sz w:val="24"/>
          <w:szCs w:val="24"/>
        </w:rPr>
        <w:t>(</w:t>
      </w:r>
      <w:r w:rsidR="00984F78" w:rsidRPr="00B95EC5">
        <w:rPr>
          <w:rFonts w:ascii="Times New Roman" w:eastAsia="ComputerModern-Regular" w:hAnsi="Times New Roman" w:cs="Times New Roman"/>
          <w:sz w:val="24"/>
          <w:szCs w:val="24"/>
        </w:rPr>
        <w:t>uncompromised by clinical conditions</w:t>
      </w:r>
      <w:r w:rsidR="000D76B5" w:rsidRPr="00B95EC5">
        <w:rPr>
          <w:rFonts w:ascii="Times New Roman" w:eastAsia="ComputerModern-Regular" w:hAnsi="Times New Roman" w:cs="Times New Roman"/>
          <w:sz w:val="24"/>
          <w:szCs w:val="24"/>
        </w:rPr>
        <w:t>)</w:t>
      </w:r>
      <w:r w:rsidR="00984F78" w:rsidRPr="00B95EC5">
        <w:rPr>
          <w:rFonts w:ascii="Times New Roman" w:eastAsia="ComputerModern-Regular" w:hAnsi="Times New Roman" w:cs="Times New Roman"/>
          <w:sz w:val="24"/>
          <w:szCs w:val="24"/>
        </w:rPr>
        <w:t xml:space="preserve"> </w:t>
      </w:r>
      <w:r w:rsidR="00906FDA" w:rsidRPr="00B95EC5">
        <w:rPr>
          <w:rFonts w:ascii="Times New Roman" w:eastAsia="ComputerModern-Regular" w:hAnsi="Times New Roman" w:cs="Times New Roman"/>
          <w:sz w:val="24"/>
          <w:szCs w:val="24"/>
        </w:rPr>
        <w:t>reveals</w:t>
      </w:r>
      <w:r w:rsidR="00984F78" w:rsidRPr="00B95EC5">
        <w:rPr>
          <w:rFonts w:ascii="Times New Roman" w:eastAsia="ComputerModern-Regular" w:hAnsi="Times New Roman" w:cs="Times New Roman"/>
          <w:sz w:val="24"/>
          <w:szCs w:val="24"/>
        </w:rPr>
        <w:t xml:space="preserve"> a precise sequence of events (</w:t>
      </w:r>
      <w:r w:rsidR="00984F78" w:rsidRPr="00B95EC5">
        <w:rPr>
          <w:rFonts w:ascii="Times New Roman" w:hAnsi="Times New Roman" w:cs="Times New Roman"/>
          <w:sz w:val="24"/>
          <w:szCs w:val="24"/>
        </w:rPr>
        <w:t xml:space="preserve">Dobson et </w:t>
      </w:r>
      <w:r w:rsidR="002B42E6" w:rsidRPr="00B95EC5">
        <w:rPr>
          <w:rFonts w:ascii="Times New Roman" w:hAnsi="Times New Roman" w:cs="Times New Roman"/>
          <w:sz w:val="24"/>
          <w:szCs w:val="24"/>
        </w:rPr>
        <w:t>al</w:t>
      </w:r>
      <w:r w:rsidR="006D0434" w:rsidRPr="00B95EC5">
        <w:rPr>
          <w:rFonts w:ascii="Times New Roman" w:hAnsi="Times New Roman" w:cs="Times New Roman"/>
          <w:sz w:val="24"/>
          <w:szCs w:val="24"/>
        </w:rPr>
        <w:t>.,</w:t>
      </w:r>
      <w:r w:rsidR="002B42E6" w:rsidRPr="00B95EC5">
        <w:rPr>
          <w:rFonts w:ascii="Times New Roman" w:hAnsi="Times New Roman" w:cs="Times New Roman"/>
          <w:sz w:val="24"/>
          <w:szCs w:val="24"/>
        </w:rPr>
        <w:t xml:space="preserve"> </w:t>
      </w:r>
      <w:r w:rsidR="00984F78" w:rsidRPr="00B95EC5">
        <w:rPr>
          <w:rFonts w:ascii="Times New Roman" w:hAnsi="Times New Roman" w:cs="Times New Roman"/>
          <w:sz w:val="24"/>
          <w:szCs w:val="24"/>
        </w:rPr>
        <w:t>2018).</w:t>
      </w:r>
      <w:r w:rsidR="00984F78" w:rsidRPr="00B95EC5">
        <w:rPr>
          <w:rFonts w:ascii="Times New Roman" w:eastAsia="ComputerModern-Regular" w:hAnsi="Times New Roman" w:cs="Times New Roman"/>
          <w:sz w:val="24"/>
          <w:szCs w:val="24"/>
        </w:rPr>
        <w:t xml:space="preserve"> Sniffing </w:t>
      </w:r>
      <w:r w:rsidR="002B42E6" w:rsidRPr="00B95EC5">
        <w:rPr>
          <w:rFonts w:ascii="Times New Roman" w:eastAsia="ComputerModern-Regular" w:hAnsi="Times New Roman" w:cs="Times New Roman"/>
          <w:sz w:val="24"/>
          <w:szCs w:val="24"/>
        </w:rPr>
        <w:t xml:space="preserve">other cows </w:t>
      </w:r>
      <w:r w:rsidR="00906FDA" w:rsidRPr="00B95EC5">
        <w:rPr>
          <w:rFonts w:ascii="Times New Roman" w:eastAsia="ComputerModern-Regular" w:hAnsi="Times New Roman" w:cs="Times New Roman"/>
          <w:sz w:val="24"/>
          <w:szCs w:val="24"/>
        </w:rPr>
        <w:t>is</w:t>
      </w:r>
      <w:r w:rsidR="00984F78" w:rsidRPr="00B95EC5">
        <w:rPr>
          <w:rFonts w:ascii="Times New Roman" w:eastAsia="ComputerModern-Regular" w:hAnsi="Times New Roman" w:cs="Times New Roman"/>
          <w:sz w:val="24"/>
          <w:szCs w:val="24"/>
        </w:rPr>
        <w:t xml:space="preserve"> followed by active behaviours of mounting another cow and not</w:t>
      </w:r>
      <w:r w:rsidR="002B42E6" w:rsidRPr="00B95EC5">
        <w:rPr>
          <w:rFonts w:ascii="Times New Roman" w:eastAsia="ComputerModern-Regular" w:hAnsi="Times New Roman" w:cs="Times New Roman"/>
          <w:sz w:val="24"/>
          <w:szCs w:val="24"/>
        </w:rPr>
        <w:t xml:space="preserve"> </w:t>
      </w:r>
      <w:r w:rsidR="00984F78" w:rsidRPr="00B95EC5">
        <w:rPr>
          <w:rFonts w:ascii="Times New Roman" w:eastAsia="ComputerModern-Regular" w:hAnsi="Times New Roman" w:cs="Times New Roman"/>
          <w:sz w:val="24"/>
          <w:szCs w:val="24"/>
        </w:rPr>
        <w:t>accepting a mount, as well as the passive behaviours of</w:t>
      </w:r>
      <w:r w:rsidR="002B42E6" w:rsidRPr="00B95EC5">
        <w:rPr>
          <w:rFonts w:ascii="Times New Roman" w:eastAsia="ComputerModern-Regular" w:hAnsi="Times New Roman" w:cs="Times New Roman"/>
          <w:sz w:val="24"/>
          <w:szCs w:val="24"/>
        </w:rPr>
        <w:t xml:space="preserve"> </w:t>
      </w:r>
      <w:r w:rsidR="00984F78" w:rsidRPr="00B95EC5">
        <w:rPr>
          <w:rFonts w:ascii="Times New Roman" w:eastAsia="ComputerModern-Regular" w:hAnsi="Times New Roman" w:cs="Times New Roman"/>
          <w:sz w:val="24"/>
          <w:szCs w:val="24"/>
        </w:rPr>
        <w:t xml:space="preserve">being sniffed and </w:t>
      </w:r>
      <w:r w:rsidR="00573AE1" w:rsidRPr="00B95EC5">
        <w:rPr>
          <w:rFonts w:ascii="Times New Roman" w:eastAsia="ComputerModern-Regular" w:hAnsi="Times New Roman" w:cs="Times New Roman"/>
          <w:sz w:val="24"/>
          <w:szCs w:val="24"/>
        </w:rPr>
        <w:t>standing-to-be-mounted (</w:t>
      </w:r>
      <w:r w:rsidR="00984F78" w:rsidRPr="00B95EC5">
        <w:rPr>
          <w:rFonts w:ascii="Times New Roman" w:eastAsia="ComputerModern-Regular" w:hAnsi="Times New Roman" w:cs="Times New Roman"/>
          <w:sz w:val="24"/>
          <w:szCs w:val="24"/>
        </w:rPr>
        <w:t>STBM</w:t>
      </w:r>
      <w:r w:rsidR="00573AE1" w:rsidRPr="00B95EC5">
        <w:rPr>
          <w:rFonts w:ascii="Times New Roman" w:eastAsia="ComputerModern-Regular" w:hAnsi="Times New Roman" w:cs="Times New Roman"/>
          <w:sz w:val="24"/>
          <w:szCs w:val="24"/>
        </w:rPr>
        <w:t>)</w:t>
      </w:r>
      <w:r w:rsidR="00984F78" w:rsidRPr="00B95EC5">
        <w:rPr>
          <w:rFonts w:ascii="Times New Roman" w:eastAsia="ComputerModern-Regular" w:hAnsi="Times New Roman" w:cs="Times New Roman"/>
          <w:sz w:val="24"/>
          <w:szCs w:val="24"/>
        </w:rPr>
        <w:t xml:space="preserve"> by another cow. Chin resting</w:t>
      </w:r>
      <w:r w:rsidR="002B42E6" w:rsidRPr="00B95EC5">
        <w:rPr>
          <w:rFonts w:ascii="Times New Roman" w:eastAsia="ComputerModern-Regular" w:hAnsi="Times New Roman" w:cs="Times New Roman"/>
          <w:sz w:val="24"/>
          <w:szCs w:val="24"/>
        </w:rPr>
        <w:t xml:space="preserve"> </w:t>
      </w:r>
      <w:r w:rsidR="00906FDA" w:rsidRPr="00B95EC5">
        <w:rPr>
          <w:rFonts w:ascii="Times New Roman" w:eastAsia="ComputerModern-Regular" w:hAnsi="Times New Roman" w:cs="Times New Roman"/>
          <w:sz w:val="24"/>
          <w:szCs w:val="24"/>
        </w:rPr>
        <w:t>occurs</w:t>
      </w:r>
      <w:r w:rsidR="00984F78" w:rsidRPr="00B95EC5">
        <w:rPr>
          <w:rFonts w:ascii="Times New Roman" w:eastAsia="ComputerModern-Regular" w:hAnsi="Times New Roman" w:cs="Times New Roman"/>
          <w:sz w:val="24"/>
          <w:szCs w:val="24"/>
        </w:rPr>
        <w:t xml:space="preserve"> before not accepting a mount and STBM. All</w:t>
      </w:r>
      <w:r w:rsidR="002B42E6" w:rsidRPr="00B95EC5">
        <w:rPr>
          <w:rFonts w:ascii="Times New Roman" w:eastAsia="ComputerModern-Regular" w:hAnsi="Times New Roman" w:cs="Times New Roman"/>
          <w:sz w:val="24"/>
          <w:szCs w:val="24"/>
        </w:rPr>
        <w:t xml:space="preserve"> </w:t>
      </w:r>
      <w:r w:rsidR="00984F78" w:rsidRPr="00B95EC5">
        <w:rPr>
          <w:rFonts w:ascii="Times New Roman" w:eastAsia="ComputerModern-Regular" w:hAnsi="Times New Roman" w:cs="Times New Roman"/>
          <w:sz w:val="24"/>
          <w:szCs w:val="24"/>
        </w:rPr>
        <w:t xml:space="preserve">these behaviours </w:t>
      </w:r>
      <w:r w:rsidR="00906FDA" w:rsidRPr="00B95EC5">
        <w:rPr>
          <w:rFonts w:ascii="Times New Roman" w:eastAsia="ComputerModern-Regular" w:hAnsi="Times New Roman" w:cs="Times New Roman"/>
          <w:sz w:val="24"/>
          <w:szCs w:val="24"/>
        </w:rPr>
        <w:t>occur</w:t>
      </w:r>
      <w:r w:rsidR="00984F78" w:rsidRPr="00B95EC5">
        <w:rPr>
          <w:rFonts w:ascii="Times New Roman" w:eastAsia="ComputerModern-Regular" w:hAnsi="Times New Roman" w:cs="Times New Roman"/>
          <w:sz w:val="24"/>
          <w:szCs w:val="24"/>
        </w:rPr>
        <w:t xml:space="preserve"> in the reverse order after</w:t>
      </w:r>
      <w:r w:rsidR="002B42E6" w:rsidRPr="00B95EC5">
        <w:rPr>
          <w:rFonts w:ascii="Times New Roman" w:eastAsia="ComputerModern-Regular" w:hAnsi="Times New Roman" w:cs="Times New Roman"/>
          <w:sz w:val="24"/>
          <w:szCs w:val="24"/>
        </w:rPr>
        <w:t xml:space="preserve"> </w:t>
      </w:r>
      <w:r w:rsidR="00984F78" w:rsidRPr="00B95EC5">
        <w:rPr>
          <w:rFonts w:ascii="Times New Roman" w:eastAsia="ComputerModern-Regular" w:hAnsi="Times New Roman" w:cs="Times New Roman"/>
          <w:sz w:val="24"/>
          <w:szCs w:val="24"/>
        </w:rPr>
        <w:t>the last STBM. Such distinct behavioural</w:t>
      </w:r>
      <w:r w:rsidR="002B42E6" w:rsidRPr="00B95EC5">
        <w:rPr>
          <w:rFonts w:ascii="Times New Roman" w:eastAsia="ComputerModern-Regular" w:hAnsi="Times New Roman" w:cs="Times New Roman"/>
          <w:sz w:val="24"/>
          <w:szCs w:val="24"/>
        </w:rPr>
        <w:t xml:space="preserve"> </w:t>
      </w:r>
      <w:r w:rsidR="00984F78" w:rsidRPr="00B95EC5">
        <w:rPr>
          <w:rFonts w:ascii="Times New Roman" w:eastAsia="ComputerModern-Regular" w:hAnsi="Times New Roman" w:cs="Times New Roman"/>
          <w:sz w:val="24"/>
          <w:szCs w:val="24"/>
        </w:rPr>
        <w:t xml:space="preserve">sequences </w:t>
      </w:r>
      <w:r w:rsidR="00906FDA" w:rsidRPr="00B95EC5">
        <w:rPr>
          <w:rFonts w:ascii="Times New Roman" w:eastAsia="ComputerModern-Regular" w:hAnsi="Times New Roman" w:cs="Times New Roman"/>
          <w:sz w:val="24"/>
          <w:szCs w:val="24"/>
        </w:rPr>
        <w:t>are</w:t>
      </w:r>
      <w:r w:rsidR="00984F78" w:rsidRPr="00B95EC5">
        <w:rPr>
          <w:rFonts w:ascii="Times New Roman" w:eastAsia="ComputerModern-Regular" w:hAnsi="Times New Roman" w:cs="Times New Roman"/>
          <w:sz w:val="24"/>
          <w:szCs w:val="24"/>
        </w:rPr>
        <w:t xml:space="preserve"> </w:t>
      </w:r>
      <w:r w:rsidRPr="00B95EC5">
        <w:rPr>
          <w:rFonts w:ascii="Times New Roman" w:eastAsia="ComputerModern-Regular" w:hAnsi="Times New Roman" w:cs="Times New Roman"/>
          <w:sz w:val="24"/>
          <w:szCs w:val="24"/>
        </w:rPr>
        <w:t xml:space="preserve">probably </w:t>
      </w:r>
      <w:r w:rsidR="00984F78" w:rsidRPr="00B95EC5">
        <w:rPr>
          <w:rFonts w:ascii="Times New Roman" w:eastAsia="ComputerModern-Regular" w:hAnsi="Times New Roman" w:cs="Times New Roman"/>
          <w:sz w:val="24"/>
          <w:szCs w:val="24"/>
        </w:rPr>
        <w:t>controlled by changes in peripheral</w:t>
      </w:r>
      <w:r w:rsidR="002B42E6" w:rsidRPr="00B95EC5">
        <w:rPr>
          <w:rFonts w:ascii="Times New Roman" w:eastAsia="ComputerModern-Regular" w:hAnsi="Times New Roman" w:cs="Times New Roman"/>
          <w:sz w:val="24"/>
          <w:szCs w:val="24"/>
        </w:rPr>
        <w:t xml:space="preserve"> </w:t>
      </w:r>
      <w:r w:rsidR="00984F78" w:rsidRPr="00B95EC5">
        <w:rPr>
          <w:rFonts w:ascii="Times New Roman" w:eastAsia="ComputerModern-Regular" w:hAnsi="Times New Roman" w:cs="Times New Roman"/>
          <w:sz w:val="24"/>
          <w:szCs w:val="24"/>
        </w:rPr>
        <w:t xml:space="preserve">progesterone and </w:t>
      </w:r>
      <w:r w:rsidR="002B42E6" w:rsidRPr="00B95EC5">
        <w:rPr>
          <w:rFonts w:ascii="Times New Roman" w:eastAsia="ComputerModern-Regular" w:hAnsi="Times New Roman" w:cs="Times New Roman"/>
          <w:sz w:val="24"/>
          <w:szCs w:val="24"/>
        </w:rPr>
        <w:t>o</w:t>
      </w:r>
      <w:r w:rsidR="00984F78" w:rsidRPr="00B95EC5">
        <w:rPr>
          <w:rFonts w:ascii="Times New Roman" w:eastAsia="ComputerModern-Regular" w:hAnsi="Times New Roman" w:cs="Times New Roman"/>
          <w:sz w:val="24"/>
          <w:szCs w:val="24"/>
        </w:rPr>
        <w:t>estradiol concentrations, as well as</w:t>
      </w:r>
      <w:r w:rsidR="002B42E6" w:rsidRPr="00B95EC5">
        <w:rPr>
          <w:rFonts w:ascii="Times New Roman" w:eastAsia="ComputerModern-Regular" w:hAnsi="Times New Roman" w:cs="Times New Roman"/>
          <w:sz w:val="24"/>
          <w:szCs w:val="24"/>
        </w:rPr>
        <w:t xml:space="preserve"> </w:t>
      </w:r>
      <w:r w:rsidR="00984F78" w:rsidRPr="00B95EC5">
        <w:rPr>
          <w:rFonts w:ascii="Times New Roman" w:eastAsia="ComputerModern-Regular" w:hAnsi="Times New Roman" w:cs="Times New Roman"/>
          <w:sz w:val="24"/>
          <w:szCs w:val="24"/>
        </w:rPr>
        <w:t>by subtle independent mechanisms via pheromones in</w:t>
      </w:r>
      <w:r w:rsidR="002B42E6" w:rsidRPr="00B95EC5">
        <w:rPr>
          <w:rFonts w:ascii="Times New Roman" w:eastAsia="ComputerModern-Regular" w:hAnsi="Times New Roman" w:cs="Times New Roman"/>
          <w:sz w:val="24"/>
          <w:szCs w:val="24"/>
        </w:rPr>
        <w:t xml:space="preserve"> </w:t>
      </w:r>
      <w:r w:rsidR="00984F78" w:rsidRPr="00B95EC5">
        <w:rPr>
          <w:rFonts w:ascii="Times New Roman" w:eastAsia="ComputerModern-Regular" w:hAnsi="Times New Roman" w:cs="Times New Roman"/>
          <w:sz w:val="24"/>
          <w:szCs w:val="24"/>
        </w:rPr>
        <w:t xml:space="preserve">differing concentrations </w:t>
      </w:r>
      <w:r w:rsidRPr="00B95EC5">
        <w:rPr>
          <w:rFonts w:ascii="Times New Roman" w:eastAsia="ComputerModern-Regular" w:hAnsi="Times New Roman" w:cs="Times New Roman"/>
          <w:sz w:val="24"/>
          <w:szCs w:val="24"/>
        </w:rPr>
        <w:t>and/</w:t>
      </w:r>
      <w:r w:rsidR="00984F78" w:rsidRPr="00B95EC5">
        <w:rPr>
          <w:rFonts w:ascii="Times New Roman" w:eastAsia="ComputerModern-Regular" w:hAnsi="Times New Roman" w:cs="Times New Roman"/>
          <w:sz w:val="24"/>
          <w:szCs w:val="24"/>
        </w:rPr>
        <w:t>or divergent composition.</w:t>
      </w:r>
      <w:r w:rsidR="002B42E6" w:rsidRPr="00B95EC5">
        <w:rPr>
          <w:rFonts w:ascii="Times New Roman" w:eastAsia="ComputerModern-Regular" w:hAnsi="Times New Roman" w:cs="Times New Roman"/>
          <w:sz w:val="24"/>
          <w:szCs w:val="24"/>
        </w:rPr>
        <w:t xml:space="preserve"> </w:t>
      </w:r>
    </w:p>
    <w:p w:rsidR="009006A1" w:rsidRPr="00B95EC5" w:rsidRDefault="009006A1" w:rsidP="009006A1">
      <w:pPr>
        <w:autoSpaceDE w:val="0"/>
        <w:autoSpaceDN w:val="0"/>
        <w:adjustRightInd w:val="0"/>
        <w:rPr>
          <w:rFonts w:ascii="Times New Roman" w:eastAsia="ComputerModern-Regular" w:hAnsi="Times New Roman" w:cs="Times New Roman"/>
          <w:sz w:val="24"/>
          <w:szCs w:val="24"/>
        </w:rPr>
      </w:pPr>
    </w:p>
    <w:p w:rsidR="009006A1" w:rsidRPr="00B95EC5" w:rsidRDefault="00906FDA" w:rsidP="00B14405">
      <w:pPr>
        <w:autoSpaceDE w:val="0"/>
        <w:autoSpaceDN w:val="0"/>
        <w:adjustRightInd w:val="0"/>
        <w:rPr>
          <w:rFonts w:ascii="Times New Roman" w:hAnsi="Times New Roman" w:cs="Times New Roman"/>
          <w:sz w:val="24"/>
          <w:szCs w:val="24"/>
        </w:rPr>
      </w:pPr>
      <w:r w:rsidRPr="00B95EC5">
        <w:rPr>
          <w:rFonts w:ascii="Times New Roman" w:eastAsia="ComputerModern-Regular" w:hAnsi="Times New Roman" w:cs="Times New Roman"/>
          <w:sz w:val="24"/>
          <w:szCs w:val="24"/>
        </w:rPr>
        <w:t xml:space="preserve">Lameness </w:t>
      </w:r>
      <w:r w:rsidR="00C568C0" w:rsidRPr="00B95EC5">
        <w:rPr>
          <w:rFonts w:ascii="Times New Roman" w:hAnsi="Times New Roman" w:cs="Times New Roman"/>
          <w:sz w:val="24"/>
          <w:szCs w:val="24"/>
        </w:rPr>
        <w:t>does not affect the</w:t>
      </w:r>
      <w:r w:rsidR="006625AD" w:rsidRPr="00B95EC5">
        <w:rPr>
          <w:rFonts w:ascii="Times New Roman" w:hAnsi="Times New Roman" w:cs="Times New Roman"/>
          <w:sz w:val="24"/>
          <w:szCs w:val="24"/>
        </w:rPr>
        <w:t xml:space="preserve"> above</w:t>
      </w:r>
      <w:r w:rsidR="00573AE1" w:rsidRPr="00B95EC5">
        <w:rPr>
          <w:rFonts w:ascii="Times New Roman" w:hAnsi="Times New Roman" w:cs="Times New Roman"/>
          <w:sz w:val="24"/>
          <w:szCs w:val="24"/>
        </w:rPr>
        <w:t xml:space="preserve"> sequence </w:t>
      </w:r>
      <w:r w:rsidR="00FD56A7" w:rsidRPr="00B95EC5">
        <w:rPr>
          <w:rFonts w:ascii="Times New Roman" w:hAnsi="Times New Roman" w:cs="Times New Roman"/>
          <w:sz w:val="24"/>
          <w:szCs w:val="24"/>
        </w:rPr>
        <w:t xml:space="preserve">or </w:t>
      </w:r>
      <w:r w:rsidR="006625AD" w:rsidRPr="00B95EC5">
        <w:rPr>
          <w:rFonts w:ascii="Times New Roman" w:hAnsi="Times New Roman" w:cs="Times New Roman"/>
          <w:sz w:val="24"/>
          <w:szCs w:val="24"/>
        </w:rPr>
        <w:t xml:space="preserve">overall </w:t>
      </w:r>
      <w:r w:rsidR="00FD56A7" w:rsidRPr="00B95EC5">
        <w:rPr>
          <w:rFonts w:ascii="Times New Roman" w:hAnsi="Times New Roman" w:cs="Times New Roman"/>
          <w:sz w:val="24"/>
          <w:szCs w:val="24"/>
        </w:rPr>
        <w:t xml:space="preserve">duration </w:t>
      </w:r>
      <w:r w:rsidR="00C568C0" w:rsidRPr="00B95EC5">
        <w:rPr>
          <w:rFonts w:ascii="Times New Roman" w:hAnsi="Times New Roman" w:cs="Times New Roman"/>
          <w:sz w:val="24"/>
          <w:szCs w:val="24"/>
        </w:rPr>
        <w:t xml:space="preserve">of oestrus </w:t>
      </w:r>
      <w:r w:rsidR="006625AD" w:rsidRPr="00B95EC5">
        <w:rPr>
          <w:rFonts w:ascii="Times New Roman" w:hAnsi="Times New Roman" w:cs="Times New Roman"/>
          <w:sz w:val="24"/>
          <w:szCs w:val="24"/>
        </w:rPr>
        <w:t>(although</w:t>
      </w:r>
      <w:r w:rsidR="00573AE1" w:rsidRPr="00B95EC5">
        <w:rPr>
          <w:rFonts w:ascii="Times New Roman" w:hAnsi="Times New Roman" w:cs="Times New Roman"/>
          <w:sz w:val="24"/>
          <w:szCs w:val="24"/>
        </w:rPr>
        <w:t xml:space="preserve"> </w:t>
      </w:r>
      <w:r w:rsidR="00C568C0" w:rsidRPr="00B95EC5">
        <w:rPr>
          <w:rFonts w:ascii="Times New Roman" w:eastAsia="ComputerModern-Regular" w:hAnsi="Times New Roman" w:cs="Times New Roman"/>
          <w:sz w:val="24"/>
          <w:szCs w:val="24"/>
        </w:rPr>
        <w:t xml:space="preserve">the </w:t>
      </w:r>
      <w:r w:rsidR="00C568C0" w:rsidRPr="00B95EC5">
        <w:rPr>
          <w:rFonts w:ascii="Times New Roman" w:eastAsia="ComputerModern-Regular" w:hAnsi="Times New Roman" w:cs="Times New Roman"/>
          <w:sz w:val="24"/>
          <w:szCs w:val="24"/>
          <w:u w:val="single"/>
        </w:rPr>
        <w:t>intensity</w:t>
      </w:r>
      <w:r w:rsidR="000D76B5" w:rsidRPr="00B95EC5">
        <w:rPr>
          <w:rFonts w:ascii="Times New Roman" w:eastAsia="ComputerModern-Regular" w:hAnsi="Times New Roman" w:cs="Times New Roman"/>
          <w:sz w:val="24"/>
          <w:szCs w:val="24"/>
        </w:rPr>
        <w:t xml:space="preserve"> is reduced</w:t>
      </w:r>
      <w:r w:rsidR="006625AD" w:rsidRPr="00B95EC5">
        <w:rPr>
          <w:rFonts w:ascii="Times New Roman" w:eastAsia="ComputerModern-Regular" w:hAnsi="Times New Roman" w:cs="Times New Roman"/>
          <w:sz w:val="24"/>
          <w:szCs w:val="24"/>
        </w:rPr>
        <w:t xml:space="preserve">; </w:t>
      </w:r>
      <w:r w:rsidR="009006A1" w:rsidRPr="00B95EC5">
        <w:rPr>
          <w:rFonts w:ascii="Times New Roman" w:eastAsia="ComputerModern-Regular" w:hAnsi="Times New Roman" w:cs="Times New Roman"/>
          <w:sz w:val="24"/>
          <w:szCs w:val="24"/>
        </w:rPr>
        <w:t>Walker et al</w:t>
      </w:r>
      <w:r w:rsidR="006D0434" w:rsidRPr="00B95EC5">
        <w:rPr>
          <w:rFonts w:ascii="Times New Roman" w:eastAsia="ComputerModern-Regular" w:hAnsi="Times New Roman" w:cs="Times New Roman"/>
          <w:sz w:val="24"/>
          <w:szCs w:val="24"/>
        </w:rPr>
        <w:t>.,</w:t>
      </w:r>
      <w:r w:rsidR="009006A1" w:rsidRPr="00B95EC5">
        <w:rPr>
          <w:rFonts w:ascii="Times New Roman" w:eastAsia="ComputerModern-Regular" w:hAnsi="Times New Roman" w:cs="Times New Roman"/>
          <w:sz w:val="24"/>
          <w:szCs w:val="24"/>
        </w:rPr>
        <w:t xml:space="preserve"> 2008</w:t>
      </w:r>
      <w:r w:rsidR="005A1743" w:rsidRPr="00B95EC5">
        <w:rPr>
          <w:rFonts w:ascii="Times New Roman" w:eastAsia="ComputerModern-Regular" w:hAnsi="Times New Roman" w:cs="Times New Roman"/>
          <w:sz w:val="24"/>
          <w:szCs w:val="24"/>
        </w:rPr>
        <w:t>a</w:t>
      </w:r>
      <w:r w:rsidR="009006A1" w:rsidRPr="00B95EC5">
        <w:rPr>
          <w:rFonts w:ascii="Times New Roman" w:eastAsia="ComputerModern-Regular" w:hAnsi="Times New Roman" w:cs="Times New Roman"/>
          <w:sz w:val="24"/>
          <w:szCs w:val="24"/>
        </w:rPr>
        <w:t xml:space="preserve">, 2010). </w:t>
      </w:r>
      <w:r w:rsidR="009006A1" w:rsidRPr="00B95EC5">
        <w:rPr>
          <w:rFonts w:ascii="Times New Roman" w:hAnsi="Times New Roman" w:cs="Times New Roman"/>
          <w:sz w:val="24"/>
          <w:szCs w:val="24"/>
        </w:rPr>
        <w:t>D</w:t>
      </w:r>
      <w:r w:rsidR="00FD56A7" w:rsidRPr="00B95EC5">
        <w:rPr>
          <w:rFonts w:ascii="Times New Roman" w:hAnsi="Times New Roman" w:cs="Times New Roman"/>
          <w:sz w:val="24"/>
          <w:szCs w:val="24"/>
        </w:rPr>
        <w:t xml:space="preserve">espite the pain, lame cows are willing to be involved in some sexual </w:t>
      </w:r>
      <w:r w:rsidR="009006A1" w:rsidRPr="00B95EC5">
        <w:rPr>
          <w:rFonts w:ascii="Times New Roman" w:hAnsi="Times New Roman" w:cs="Times New Roman"/>
          <w:sz w:val="24"/>
          <w:szCs w:val="24"/>
        </w:rPr>
        <w:t>activity</w:t>
      </w:r>
      <w:r w:rsidR="00B14405" w:rsidRPr="00B95EC5">
        <w:rPr>
          <w:rFonts w:ascii="Times New Roman" w:hAnsi="Times New Roman" w:cs="Times New Roman"/>
          <w:sz w:val="24"/>
          <w:szCs w:val="24"/>
        </w:rPr>
        <w:t xml:space="preserve"> but the</w:t>
      </w:r>
      <w:r w:rsidR="00FD56A7" w:rsidRPr="00B95EC5">
        <w:rPr>
          <w:rFonts w:ascii="Times New Roman" w:hAnsi="Times New Roman" w:cs="Times New Roman"/>
          <w:sz w:val="24"/>
          <w:szCs w:val="24"/>
        </w:rPr>
        <w:t xml:space="preserve"> </w:t>
      </w:r>
      <w:r w:rsidR="009006A1" w:rsidRPr="00B95EC5">
        <w:rPr>
          <w:rFonts w:ascii="Times New Roman" w:hAnsi="Times New Roman" w:cs="Times New Roman"/>
          <w:sz w:val="24"/>
          <w:szCs w:val="24"/>
        </w:rPr>
        <w:t xml:space="preserve">frequency of </w:t>
      </w:r>
      <w:r w:rsidR="00FD56A7" w:rsidRPr="00B95EC5">
        <w:rPr>
          <w:rFonts w:ascii="Times New Roman" w:hAnsi="Times New Roman" w:cs="Times New Roman"/>
          <w:sz w:val="24"/>
          <w:szCs w:val="24"/>
        </w:rPr>
        <w:t>their own mounting</w:t>
      </w:r>
      <w:r w:rsidR="00B14405" w:rsidRPr="00B95EC5">
        <w:rPr>
          <w:rFonts w:ascii="Times New Roman" w:hAnsi="Times New Roman" w:cs="Times New Roman"/>
          <w:sz w:val="24"/>
          <w:szCs w:val="24"/>
        </w:rPr>
        <w:t xml:space="preserve"> is minimised</w:t>
      </w:r>
      <w:r w:rsidR="00FD56A7" w:rsidRPr="00B95EC5">
        <w:rPr>
          <w:rFonts w:ascii="Times New Roman" w:hAnsi="Times New Roman" w:cs="Times New Roman"/>
          <w:sz w:val="24"/>
          <w:szCs w:val="24"/>
        </w:rPr>
        <w:t xml:space="preserve"> </w:t>
      </w:r>
      <w:r w:rsidR="004A4650" w:rsidRPr="00B95EC5">
        <w:rPr>
          <w:rFonts w:ascii="Times New Roman" w:hAnsi="Times New Roman" w:cs="Times New Roman"/>
          <w:sz w:val="24"/>
          <w:szCs w:val="24"/>
        </w:rPr>
        <w:t>as well as</w:t>
      </w:r>
      <w:r w:rsidR="00FD56A7" w:rsidRPr="00B95EC5">
        <w:rPr>
          <w:rFonts w:ascii="Times New Roman" w:hAnsi="Times New Roman" w:cs="Times New Roman"/>
          <w:sz w:val="24"/>
          <w:szCs w:val="24"/>
        </w:rPr>
        <w:t xml:space="preserve"> the duration of being attractive to others (attempts at being mounted). </w:t>
      </w:r>
      <w:r w:rsidR="009006A1" w:rsidRPr="00B95EC5">
        <w:rPr>
          <w:rFonts w:ascii="Times New Roman" w:hAnsi="Times New Roman" w:cs="Times New Roman"/>
          <w:sz w:val="24"/>
          <w:szCs w:val="24"/>
        </w:rPr>
        <w:t xml:space="preserve">Lame cows also </w:t>
      </w:r>
      <w:r w:rsidR="00FD56A7" w:rsidRPr="00B95EC5">
        <w:rPr>
          <w:rFonts w:ascii="Times New Roman" w:hAnsi="Times New Roman" w:cs="Times New Roman"/>
          <w:sz w:val="24"/>
          <w:szCs w:val="24"/>
        </w:rPr>
        <w:t>ex</w:t>
      </w:r>
      <w:r w:rsidR="009006A1" w:rsidRPr="00B95EC5">
        <w:rPr>
          <w:rFonts w:ascii="Times New Roman" w:hAnsi="Times New Roman" w:cs="Times New Roman"/>
          <w:sz w:val="24"/>
          <w:szCs w:val="24"/>
        </w:rPr>
        <w:t>hibit fewer chin rests –</w:t>
      </w:r>
      <w:r w:rsidR="00FD56A7" w:rsidRPr="00B95EC5">
        <w:rPr>
          <w:rFonts w:ascii="Times New Roman" w:hAnsi="Times New Roman" w:cs="Times New Roman"/>
          <w:sz w:val="24"/>
          <w:szCs w:val="24"/>
        </w:rPr>
        <w:t xml:space="preserve"> a behaviour that </w:t>
      </w:r>
      <w:r w:rsidR="009006A1" w:rsidRPr="00B95EC5">
        <w:rPr>
          <w:rFonts w:ascii="Times New Roman" w:hAnsi="Times New Roman" w:cs="Times New Roman"/>
          <w:sz w:val="24"/>
          <w:szCs w:val="24"/>
        </w:rPr>
        <w:t xml:space="preserve">solicits </w:t>
      </w:r>
      <w:r w:rsidR="00FD56A7" w:rsidRPr="00B95EC5">
        <w:rPr>
          <w:rFonts w:ascii="Times New Roman" w:hAnsi="Times New Roman" w:cs="Times New Roman"/>
          <w:sz w:val="24"/>
          <w:szCs w:val="24"/>
        </w:rPr>
        <w:t xml:space="preserve">mounting from herd-mates, </w:t>
      </w:r>
      <w:r w:rsidR="00573AE1" w:rsidRPr="00B95EC5">
        <w:rPr>
          <w:rFonts w:ascii="Times New Roman" w:hAnsi="Times New Roman" w:cs="Times New Roman"/>
          <w:sz w:val="24"/>
          <w:szCs w:val="24"/>
        </w:rPr>
        <w:t>as well as</w:t>
      </w:r>
      <w:r w:rsidR="00FD56A7" w:rsidRPr="00B95EC5">
        <w:rPr>
          <w:rFonts w:ascii="Times New Roman" w:hAnsi="Times New Roman" w:cs="Times New Roman"/>
          <w:sz w:val="24"/>
          <w:szCs w:val="24"/>
        </w:rPr>
        <w:t xml:space="preserve"> test</w:t>
      </w:r>
      <w:r w:rsidR="00573AE1" w:rsidRPr="00B95EC5">
        <w:rPr>
          <w:rFonts w:ascii="Times New Roman" w:hAnsi="Times New Roman" w:cs="Times New Roman"/>
          <w:sz w:val="24"/>
          <w:szCs w:val="24"/>
        </w:rPr>
        <w:t>ing</w:t>
      </w:r>
      <w:r w:rsidR="00FD56A7" w:rsidRPr="00B95EC5">
        <w:rPr>
          <w:rFonts w:ascii="Times New Roman" w:hAnsi="Times New Roman" w:cs="Times New Roman"/>
          <w:sz w:val="24"/>
          <w:szCs w:val="24"/>
        </w:rPr>
        <w:t xml:space="preserve"> whether it is worth expending energy </w:t>
      </w:r>
      <w:r w:rsidR="009006A1" w:rsidRPr="00B95EC5">
        <w:rPr>
          <w:rFonts w:ascii="Times New Roman" w:hAnsi="Times New Roman" w:cs="Times New Roman"/>
          <w:sz w:val="24"/>
          <w:szCs w:val="24"/>
        </w:rPr>
        <w:t>and/</w:t>
      </w:r>
      <w:r w:rsidR="00FD56A7" w:rsidRPr="00B95EC5">
        <w:rPr>
          <w:rFonts w:ascii="Times New Roman" w:hAnsi="Times New Roman" w:cs="Times New Roman"/>
          <w:sz w:val="24"/>
          <w:szCs w:val="24"/>
        </w:rPr>
        <w:t>or enduring pain to mount others</w:t>
      </w:r>
      <w:r w:rsidR="009006A1" w:rsidRPr="00B95EC5">
        <w:rPr>
          <w:rFonts w:ascii="Times New Roman" w:hAnsi="Times New Roman" w:cs="Times New Roman"/>
          <w:sz w:val="24"/>
          <w:szCs w:val="24"/>
        </w:rPr>
        <w:t xml:space="preserve"> (a</w:t>
      </w:r>
      <w:r w:rsidR="008A5E90" w:rsidRPr="00B95EC5">
        <w:rPr>
          <w:rFonts w:ascii="Times New Roman" w:hAnsi="Times New Roman" w:cs="Times New Roman"/>
          <w:sz w:val="24"/>
          <w:szCs w:val="24"/>
        </w:rPr>
        <w:t>nother</w:t>
      </w:r>
      <w:r w:rsidR="009006A1" w:rsidRPr="00B95EC5">
        <w:rPr>
          <w:rFonts w:ascii="Times New Roman" w:hAnsi="Times New Roman" w:cs="Times New Roman"/>
          <w:sz w:val="24"/>
          <w:szCs w:val="24"/>
        </w:rPr>
        <w:t xml:space="preserve"> trade-off)</w:t>
      </w:r>
      <w:r w:rsidR="00FD56A7" w:rsidRPr="00B95EC5">
        <w:rPr>
          <w:rFonts w:ascii="Times New Roman" w:hAnsi="Times New Roman" w:cs="Times New Roman"/>
          <w:sz w:val="24"/>
          <w:szCs w:val="24"/>
        </w:rPr>
        <w:t xml:space="preserve">. </w:t>
      </w:r>
      <w:r w:rsidR="009006A1" w:rsidRPr="00B95EC5">
        <w:rPr>
          <w:rFonts w:ascii="Times New Roman" w:hAnsi="Times New Roman" w:cs="Times New Roman"/>
          <w:sz w:val="24"/>
          <w:szCs w:val="24"/>
        </w:rPr>
        <w:t>So</w:t>
      </w:r>
      <w:r w:rsidR="00FD56A7" w:rsidRPr="00B95EC5">
        <w:rPr>
          <w:rFonts w:ascii="Times New Roman" w:hAnsi="Times New Roman" w:cs="Times New Roman"/>
          <w:sz w:val="24"/>
          <w:szCs w:val="24"/>
        </w:rPr>
        <w:t>, lame </w:t>
      </w:r>
      <w:r w:rsidR="009006A1" w:rsidRPr="00B95EC5">
        <w:rPr>
          <w:rFonts w:ascii="Times New Roman" w:hAnsi="Times New Roman" w:cs="Times New Roman"/>
          <w:sz w:val="24"/>
          <w:szCs w:val="24"/>
        </w:rPr>
        <w:t>cows may be less attractive to others by emitting poorer quantity/</w:t>
      </w:r>
      <w:r w:rsidR="00FD56A7" w:rsidRPr="00B95EC5">
        <w:rPr>
          <w:rFonts w:ascii="Times New Roman" w:hAnsi="Times New Roman" w:cs="Times New Roman"/>
          <w:sz w:val="24"/>
          <w:szCs w:val="24"/>
        </w:rPr>
        <w:t>quality of sexual pheromones or even ‘stress-related’ pheromones</w:t>
      </w:r>
      <w:r w:rsidR="00B14405" w:rsidRPr="00B95EC5">
        <w:rPr>
          <w:rFonts w:ascii="Times New Roman" w:hAnsi="Times New Roman" w:cs="Times New Roman"/>
          <w:sz w:val="24"/>
          <w:szCs w:val="24"/>
        </w:rPr>
        <w:t>, as cows can perceive increased stress in herd-mates by olfactory cues (Boissy et al.</w:t>
      </w:r>
      <w:r w:rsidR="005A1743" w:rsidRPr="00B95EC5">
        <w:rPr>
          <w:rFonts w:ascii="Times New Roman" w:hAnsi="Times New Roman" w:cs="Times New Roman"/>
          <w:sz w:val="24"/>
          <w:szCs w:val="24"/>
        </w:rPr>
        <w:t>,</w:t>
      </w:r>
      <w:r w:rsidR="00B14405" w:rsidRPr="00B95EC5">
        <w:rPr>
          <w:rFonts w:ascii="Times New Roman" w:hAnsi="Times New Roman" w:cs="Times New Roman"/>
          <w:sz w:val="24"/>
          <w:szCs w:val="24"/>
        </w:rPr>
        <w:t xml:space="preserve"> 1998). T</w:t>
      </w:r>
      <w:r w:rsidR="00FD56A7" w:rsidRPr="00B95EC5">
        <w:rPr>
          <w:rFonts w:ascii="Times New Roman" w:hAnsi="Times New Roman" w:cs="Times New Roman"/>
          <w:sz w:val="24"/>
          <w:szCs w:val="24"/>
        </w:rPr>
        <w:t xml:space="preserve">he quantity of the chemical signals may not be as important as </w:t>
      </w:r>
      <w:r w:rsidR="009006A1" w:rsidRPr="00B95EC5">
        <w:rPr>
          <w:rFonts w:ascii="Times New Roman" w:hAnsi="Times New Roman" w:cs="Times New Roman"/>
          <w:sz w:val="24"/>
          <w:szCs w:val="24"/>
        </w:rPr>
        <w:t>the interpretation of</w:t>
      </w:r>
      <w:r w:rsidR="00FD56A7" w:rsidRPr="00B95EC5">
        <w:rPr>
          <w:rFonts w:ascii="Times New Roman" w:hAnsi="Times New Roman" w:cs="Times New Roman"/>
          <w:sz w:val="24"/>
          <w:szCs w:val="24"/>
        </w:rPr>
        <w:t xml:space="preserve"> chemical messages (i.e., the </w:t>
      </w:r>
      <w:r w:rsidR="009006A1" w:rsidRPr="00B95EC5">
        <w:rPr>
          <w:rFonts w:ascii="Times New Roman" w:hAnsi="Times New Roman" w:cs="Times New Roman"/>
          <w:sz w:val="24"/>
          <w:szCs w:val="24"/>
        </w:rPr>
        <w:t xml:space="preserve">reward </w:t>
      </w:r>
      <w:r w:rsidR="00FD56A7" w:rsidRPr="00B95EC5">
        <w:rPr>
          <w:rFonts w:ascii="Times New Roman" w:hAnsi="Times New Roman" w:cs="Times New Roman"/>
          <w:sz w:val="24"/>
          <w:szCs w:val="24"/>
        </w:rPr>
        <w:t>mechanisms).</w:t>
      </w:r>
    </w:p>
    <w:p w:rsidR="00FD56A7" w:rsidRPr="00B95EC5" w:rsidRDefault="00FD56A7" w:rsidP="00FD56A7">
      <w:pPr>
        <w:autoSpaceDE w:val="0"/>
        <w:autoSpaceDN w:val="0"/>
        <w:adjustRightInd w:val="0"/>
        <w:rPr>
          <w:rFonts w:ascii="Times New Roman" w:hAnsi="Times New Roman" w:cs="Times New Roman"/>
          <w:sz w:val="24"/>
          <w:szCs w:val="24"/>
        </w:rPr>
      </w:pPr>
    </w:p>
    <w:p w:rsidR="009006A1" w:rsidRPr="00B95EC5" w:rsidRDefault="00B14405" w:rsidP="009006A1">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 xml:space="preserve">From a practical stand-point, </w:t>
      </w:r>
      <w:r w:rsidR="009006A1" w:rsidRPr="00B95EC5">
        <w:rPr>
          <w:rFonts w:ascii="Times New Roman" w:hAnsi="Times New Roman" w:cs="Times New Roman"/>
          <w:sz w:val="24"/>
          <w:szCs w:val="24"/>
        </w:rPr>
        <w:t>t</w:t>
      </w:r>
      <w:r w:rsidR="009006A1" w:rsidRPr="00B95EC5">
        <w:rPr>
          <w:rFonts w:ascii="Times New Roman" w:hAnsi="Times New Roman" w:cs="Times New Roman"/>
          <w:bCs/>
          <w:sz w:val="24"/>
          <w:szCs w:val="24"/>
        </w:rPr>
        <w:t xml:space="preserve">he </w:t>
      </w:r>
      <w:r w:rsidR="009006A1" w:rsidRPr="00B95EC5">
        <w:rPr>
          <w:rFonts w:ascii="Times New Roman" w:hAnsi="Times New Roman" w:cs="Times New Roman"/>
          <w:bCs/>
          <w:sz w:val="24"/>
          <w:szCs w:val="24"/>
          <w:u w:val="single"/>
        </w:rPr>
        <w:t>efficiency</w:t>
      </w:r>
      <w:r w:rsidR="009006A1" w:rsidRPr="00B95EC5">
        <w:rPr>
          <w:rFonts w:ascii="Times New Roman" w:hAnsi="Times New Roman" w:cs="Times New Roman"/>
          <w:bCs/>
          <w:sz w:val="24"/>
          <w:szCs w:val="24"/>
        </w:rPr>
        <w:t xml:space="preserve"> of activity monitoring devices (neck collars and pedometers) is reduced by lameness, low BCS or high milk yield no doubt due to </w:t>
      </w:r>
      <w:r w:rsidRPr="00B95EC5">
        <w:rPr>
          <w:rFonts w:ascii="Times New Roman" w:hAnsi="Times New Roman" w:cs="Times New Roman"/>
          <w:bCs/>
          <w:sz w:val="24"/>
          <w:szCs w:val="24"/>
        </w:rPr>
        <w:t xml:space="preserve">the above </w:t>
      </w:r>
      <w:r w:rsidR="009006A1" w:rsidRPr="00B95EC5">
        <w:rPr>
          <w:rFonts w:ascii="Times New Roman" w:hAnsi="Times New Roman" w:cs="Times New Roman"/>
          <w:bCs/>
          <w:sz w:val="24"/>
          <w:szCs w:val="24"/>
        </w:rPr>
        <w:t>effects on oestrus intensity</w:t>
      </w:r>
      <w:r w:rsidR="009006A1" w:rsidRPr="00B95EC5">
        <w:rPr>
          <w:rFonts w:ascii="Times New Roman" w:hAnsi="Times New Roman" w:cs="Times New Roman"/>
          <w:sz w:val="24"/>
          <w:szCs w:val="24"/>
        </w:rPr>
        <w:t xml:space="preserve"> (Holman et al</w:t>
      </w:r>
      <w:r w:rsidR="005A1743" w:rsidRPr="00B95EC5">
        <w:rPr>
          <w:rFonts w:ascii="Times New Roman" w:hAnsi="Times New Roman" w:cs="Times New Roman"/>
          <w:sz w:val="24"/>
          <w:szCs w:val="24"/>
        </w:rPr>
        <w:t>.,</w:t>
      </w:r>
      <w:r w:rsidR="009006A1" w:rsidRPr="00B95EC5">
        <w:rPr>
          <w:rFonts w:ascii="Times New Roman" w:hAnsi="Times New Roman" w:cs="Times New Roman"/>
          <w:sz w:val="24"/>
          <w:szCs w:val="24"/>
        </w:rPr>
        <w:t xml:space="preserve"> 2011)</w:t>
      </w:r>
      <w:r w:rsidR="009006A1" w:rsidRPr="00B95EC5">
        <w:rPr>
          <w:rFonts w:ascii="Times New Roman" w:hAnsi="Times New Roman" w:cs="Times New Roman"/>
          <w:bCs/>
          <w:sz w:val="24"/>
          <w:szCs w:val="24"/>
        </w:rPr>
        <w:t xml:space="preserve">. </w:t>
      </w:r>
      <w:r w:rsidR="00573AE1" w:rsidRPr="00B95EC5">
        <w:rPr>
          <w:rFonts w:ascii="Times New Roman" w:hAnsi="Times New Roman" w:cs="Times New Roman"/>
          <w:bCs/>
          <w:sz w:val="24"/>
          <w:szCs w:val="24"/>
        </w:rPr>
        <w:t>As mentioned before</w:t>
      </w:r>
      <w:r w:rsidR="009006A1" w:rsidRPr="00B95EC5">
        <w:rPr>
          <w:rFonts w:ascii="Times New Roman" w:hAnsi="Times New Roman" w:cs="Times New Roman"/>
          <w:bCs/>
          <w:sz w:val="24"/>
          <w:szCs w:val="24"/>
        </w:rPr>
        <w:t xml:space="preserve">, </w:t>
      </w:r>
      <w:r w:rsidR="009006A1" w:rsidRPr="00B95EC5">
        <w:rPr>
          <w:rFonts w:ascii="Times New Roman" w:hAnsi="Times New Roman" w:cs="Times New Roman"/>
          <w:sz w:val="24"/>
          <w:szCs w:val="24"/>
        </w:rPr>
        <w:t>o</w:t>
      </w:r>
      <w:r w:rsidR="009006A1" w:rsidRPr="00B95EC5">
        <w:rPr>
          <w:rFonts w:ascii="Times New Roman" w:hAnsi="Times New Roman" w:cs="Times New Roman"/>
          <w:bCs/>
          <w:sz w:val="24"/>
          <w:szCs w:val="24"/>
        </w:rPr>
        <w:t>nly 74</w:t>
      </w:r>
      <w:r w:rsidR="000D76B5" w:rsidRPr="00B95EC5">
        <w:rPr>
          <w:rFonts w:ascii="Times New Roman" w:hAnsi="Times New Roman" w:cs="Times New Roman"/>
          <w:bCs/>
          <w:sz w:val="24"/>
          <w:szCs w:val="24"/>
        </w:rPr>
        <w:t xml:space="preserve"> </w:t>
      </w:r>
      <w:r w:rsidR="009006A1" w:rsidRPr="00B95EC5">
        <w:rPr>
          <w:rFonts w:ascii="Times New Roman" w:hAnsi="Times New Roman" w:cs="Times New Roman"/>
          <w:bCs/>
          <w:sz w:val="24"/>
          <w:szCs w:val="24"/>
        </w:rPr>
        <w:t xml:space="preserve">% of all potential oestrus periods (episodes of low progesterone) are identified by combining information from activity monitoring devices and farm staff observations. The endocrine environment is prepared for expressing oestrus but the cows ‘choose’ not to. Extending these observations, </w:t>
      </w:r>
      <w:r w:rsidR="009006A1" w:rsidRPr="00B95EC5">
        <w:rPr>
          <w:rFonts w:ascii="Times New Roman" w:hAnsi="Times New Roman" w:cs="Times New Roman"/>
          <w:sz w:val="24"/>
          <w:szCs w:val="24"/>
        </w:rPr>
        <w:t>Williams et al</w:t>
      </w:r>
      <w:r w:rsidR="005A1743" w:rsidRPr="00B95EC5">
        <w:rPr>
          <w:rFonts w:ascii="Times New Roman" w:hAnsi="Times New Roman" w:cs="Times New Roman"/>
          <w:sz w:val="24"/>
          <w:szCs w:val="24"/>
        </w:rPr>
        <w:t>.,</w:t>
      </w:r>
      <w:r w:rsidR="009006A1" w:rsidRPr="00B95EC5">
        <w:rPr>
          <w:rFonts w:ascii="Times New Roman" w:hAnsi="Times New Roman" w:cs="Times New Roman"/>
          <w:sz w:val="24"/>
          <w:szCs w:val="24"/>
        </w:rPr>
        <w:t xml:space="preserve"> (2018) note that </w:t>
      </w:r>
      <w:r w:rsidRPr="00B95EC5">
        <w:rPr>
          <w:rFonts w:ascii="Times New Roman" w:hAnsi="Times New Roman" w:cs="Times New Roman"/>
          <w:sz w:val="24"/>
          <w:szCs w:val="24"/>
        </w:rPr>
        <w:t xml:space="preserve">total </w:t>
      </w:r>
      <w:r w:rsidR="009006A1" w:rsidRPr="00B95EC5">
        <w:rPr>
          <w:rFonts w:ascii="Times New Roman" w:hAnsi="Times New Roman" w:cs="Times New Roman"/>
          <w:sz w:val="24"/>
          <w:szCs w:val="24"/>
        </w:rPr>
        <w:t>motor activity</w:t>
      </w:r>
      <w:r w:rsidRPr="00B95EC5">
        <w:rPr>
          <w:rFonts w:ascii="Times New Roman" w:hAnsi="Times New Roman" w:cs="Times New Roman"/>
          <w:sz w:val="24"/>
          <w:szCs w:val="24"/>
        </w:rPr>
        <w:t xml:space="preserve"> detected by the devices</w:t>
      </w:r>
      <w:r w:rsidR="009006A1" w:rsidRPr="00B95EC5">
        <w:rPr>
          <w:rFonts w:ascii="Times New Roman" w:hAnsi="Times New Roman" w:cs="Times New Roman"/>
          <w:sz w:val="24"/>
          <w:szCs w:val="24"/>
        </w:rPr>
        <w:t xml:space="preserve"> is lower in lame cows, and when potential oestrus events (low milk progesterone value between two high values) </w:t>
      </w:r>
      <w:r w:rsidRPr="00B95EC5">
        <w:rPr>
          <w:rFonts w:ascii="Times New Roman" w:hAnsi="Times New Roman" w:cs="Times New Roman"/>
          <w:sz w:val="24"/>
          <w:szCs w:val="24"/>
        </w:rPr>
        <w:t>are</w:t>
      </w:r>
      <w:r w:rsidR="009006A1" w:rsidRPr="00B95EC5">
        <w:rPr>
          <w:rFonts w:ascii="Times New Roman" w:hAnsi="Times New Roman" w:cs="Times New Roman"/>
          <w:sz w:val="24"/>
          <w:szCs w:val="24"/>
        </w:rPr>
        <w:t xml:space="preserve"> not recognised by </w:t>
      </w:r>
      <w:r w:rsidR="004A4650" w:rsidRPr="00B95EC5">
        <w:rPr>
          <w:rFonts w:ascii="Times New Roman" w:hAnsi="Times New Roman" w:cs="Times New Roman"/>
          <w:sz w:val="24"/>
          <w:szCs w:val="24"/>
        </w:rPr>
        <w:t>both</w:t>
      </w:r>
      <w:r w:rsidR="009006A1" w:rsidRPr="00B95EC5">
        <w:rPr>
          <w:rFonts w:ascii="Times New Roman" w:hAnsi="Times New Roman" w:cs="Times New Roman"/>
          <w:sz w:val="24"/>
          <w:szCs w:val="24"/>
        </w:rPr>
        <w:t xml:space="preserve"> devices, progesterone values are slightly higher at the potential oestrus (0.043 </w:t>
      </w:r>
      <w:r w:rsidR="009006A1" w:rsidRPr="00B95EC5">
        <w:rPr>
          <w:rFonts w:ascii="Times New Roman" w:hAnsi="Times New Roman" w:cs="Times New Roman"/>
          <w:i/>
          <w:sz w:val="24"/>
          <w:szCs w:val="24"/>
        </w:rPr>
        <w:t>versus</w:t>
      </w:r>
      <w:r w:rsidR="009006A1" w:rsidRPr="00B95EC5">
        <w:rPr>
          <w:rFonts w:ascii="Times New Roman" w:hAnsi="Times New Roman" w:cs="Times New Roman"/>
          <w:sz w:val="24"/>
          <w:szCs w:val="24"/>
        </w:rPr>
        <w:t xml:space="preserve"> 0.029 ng/ml)</w:t>
      </w:r>
      <w:r w:rsidRPr="00B95EC5">
        <w:rPr>
          <w:rFonts w:ascii="Times New Roman" w:hAnsi="Times New Roman" w:cs="Times New Roman"/>
          <w:sz w:val="24"/>
          <w:szCs w:val="24"/>
        </w:rPr>
        <w:t xml:space="preserve">, contrary to luteal values that are </w:t>
      </w:r>
      <w:r w:rsidR="00573AE1" w:rsidRPr="00B95EC5">
        <w:rPr>
          <w:rFonts w:ascii="Times New Roman" w:hAnsi="Times New Roman" w:cs="Times New Roman"/>
          <w:sz w:val="24"/>
          <w:szCs w:val="24"/>
        </w:rPr>
        <w:t xml:space="preserve">markedly </w:t>
      </w:r>
      <w:r w:rsidRPr="00B95EC5">
        <w:rPr>
          <w:rFonts w:ascii="Times New Roman" w:hAnsi="Times New Roman" w:cs="Times New Roman"/>
          <w:sz w:val="24"/>
          <w:szCs w:val="24"/>
        </w:rPr>
        <w:t xml:space="preserve">lower </w:t>
      </w:r>
      <w:r w:rsidR="002B1963" w:rsidRPr="00B95EC5">
        <w:rPr>
          <w:rFonts w:ascii="Times New Roman" w:hAnsi="Times New Roman" w:cs="Times New Roman"/>
          <w:sz w:val="24"/>
          <w:szCs w:val="24"/>
        </w:rPr>
        <w:t xml:space="preserve">in lame cows </w:t>
      </w:r>
      <w:r w:rsidRPr="00B95EC5">
        <w:rPr>
          <w:rFonts w:ascii="Times New Roman" w:hAnsi="Times New Roman" w:cs="Times New Roman"/>
          <w:sz w:val="24"/>
          <w:szCs w:val="24"/>
        </w:rPr>
        <w:t>(</w:t>
      </w:r>
      <w:r w:rsidR="00E72737" w:rsidRPr="00B95EC5">
        <w:rPr>
          <w:rFonts w:ascii="Times New Roman" w:hAnsi="Times New Roman" w:cs="Times New Roman"/>
          <w:sz w:val="24"/>
          <w:szCs w:val="24"/>
        </w:rPr>
        <w:t xml:space="preserve">1.3 </w:t>
      </w:r>
      <w:r w:rsidR="00E72737" w:rsidRPr="00B95EC5">
        <w:rPr>
          <w:rFonts w:ascii="Times New Roman" w:hAnsi="Times New Roman" w:cs="Times New Roman"/>
          <w:i/>
          <w:sz w:val="24"/>
          <w:szCs w:val="24"/>
        </w:rPr>
        <w:t>versus</w:t>
      </w:r>
      <w:r w:rsidR="00E72737" w:rsidRPr="00B95EC5">
        <w:rPr>
          <w:rFonts w:ascii="Times New Roman" w:hAnsi="Times New Roman" w:cs="Times New Roman"/>
          <w:sz w:val="24"/>
          <w:szCs w:val="24"/>
        </w:rPr>
        <w:t xml:space="preserve"> 0.7 ng/ml; </w:t>
      </w:r>
      <w:r w:rsidRPr="00B95EC5">
        <w:rPr>
          <w:rFonts w:ascii="Times New Roman" w:hAnsi="Times New Roman" w:cs="Times New Roman"/>
          <w:sz w:val="24"/>
          <w:szCs w:val="24"/>
        </w:rPr>
        <w:t>Walker et al</w:t>
      </w:r>
      <w:r w:rsidR="005A1743" w:rsidRPr="00B95EC5">
        <w:rPr>
          <w:rFonts w:ascii="Times New Roman" w:hAnsi="Times New Roman" w:cs="Times New Roman"/>
          <w:sz w:val="24"/>
          <w:szCs w:val="24"/>
        </w:rPr>
        <w:t>.,</w:t>
      </w:r>
      <w:r w:rsidRPr="00B95EC5">
        <w:rPr>
          <w:rFonts w:ascii="Times New Roman" w:hAnsi="Times New Roman" w:cs="Times New Roman"/>
          <w:sz w:val="24"/>
          <w:szCs w:val="24"/>
        </w:rPr>
        <w:t xml:space="preserve"> 2008</w:t>
      </w:r>
      <w:r w:rsidR="005A1743" w:rsidRPr="00B95EC5">
        <w:rPr>
          <w:rFonts w:ascii="Times New Roman" w:hAnsi="Times New Roman" w:cs="Times New Roman"/>
          <w:sz w:val="24"/>
          <w:szCs w:val="24"/>
        </w:rPr>
        <w:t>a</w:t>
      </w:r>
      <w:r w:rsidRPr="00B95EC5">
        <w:rPr>
          <w:rFonts w:ascii="Times New Roman" w:hAnsi="Times New Roman" w:cs="Times New Roman"/>
          <w:sz w:val="24"/>
          <w:szCs w:val="24"/>
        </w:rPr>
        <w:t>, 2010)</w:t>
      </w:r>
      <w:r w:rsidR="009006A1" w:rsidRPr="00B95EC5">
        <w:rPr>
          <w:rFonts w:ascii="Times New Roman" w:hAnsi="Times New Roman" w:cs="Times New Roman"/>
          <w:sz w:val="24"/>
          <w:szCs w:val="24"/>
        </w:rPr>
        <w:t xml:space="preserve">. </w:t>
      </w:r>
    </w:p>
    <w:p w:rsidR="009006A1" w:rsidRPr="00B95EC5" w:rsidRDefault="009006A1" w:rsidP="00FD56A7">
      <w:pPr>
        <w:autoSpaceDE w:val="0"/>
        <w:autoSpaceDN w:val="0"/>
        <w:adjustRightInd w:val="0"/>
        <w:rPr>
          <w:rFonts w:ascii="Times New Roman" w:eastAsia="ComputerModern-Regular" w:hAnsi="Times New Roman" w:cs="Times New Roman"/>
          <w:sz w:val="24"/>
          <w:szCs w:val="24"/>
        </w:rPr>
      </w:pPr>
    </w:p>
    <w:p w:rsidR="007858AA" w:rsidRPr="00B95EC5" w:rsidRDefault="007552DC" w:rsidP="00884ABC">
      <w:pPr>
        <w:autoSpaceDE w:val="0"/>
        <w:autoSpaceDN w:val="0"/>
        <w:adjustRightInd w:val="0"/>
        <w:rPr>
          <w:rFonts w:ascii="Times New Roman" w:eastAsia="ComputerModern-Regular" w:hAnsi="Times New Roman" w:cs="Times New Roman"/>
          <w:sz w:val="24"/>
          <w:szCs w:val="24"/>
        </w:rPr>
      </w:pPr>
      <w:r w:rsidRPr="00B95EC5">
        <w:rPr>
          <w:rFonts w:ascii="Times New Roman" w:eastAsia="ComputerModern-Regular" w:hAnsi="Times New Roman" w:cs="Times New Roman"/>
          <w:sz w:val="24"/>
          <w:szCs w:val="24"/>
        </w:rPr>
        <w:t xml:space="preserve">Overall, studying these chronic conditions on-farm has high-lighted the fact that cows are </w:t>
      </w:r>
      <w:r w:rsidR="001C4D8A" w:rsidRPr="00B95EC5">
        <w:rPr>
          <w:rFonts w:ascii="Times New Roman" w:eastAsia="ComputerModern-Regular" w:hAnsi="Times New Roman" w:cs="Times New Roman"/>
          <w:sz w:val="24"/>
          <w:szCs w:val="24"/>
        </w:rPr>
        <w:t xml:space="preserve">operating </w:t>
      </w:r>
      <w:r w:rsidRPr="00B95EC5">
        <w:rPr>
          <w:rFonts w:ascii="Times New Roman" w:eastAsia="ComputerModern-Regular" w:hAnsi="Times New Roman" w:cs="Times New Roman"/>
          <w:sz w:val="24"/>
          <w:szCs w:val="24"/>
        </w:rPr>
        <w:t xml:space="preserve">a trade-off between their environment and reproductive efficiency. A delicate balance </w:t>
      </w:r>
      <w:r w:rsidR="001C4D8A" w:rsidRPr="00B95EC5">
        <w:rPr>
          <w:rFonts w:ascii="Times New Roman" w:eastAsia="ComputerModern-Regular" w:hAnsi="Times New Roman" w:cs="Times New Roman"/>
          <w:sz w:val="24"/>
          <w:szCs w:val="24"/>
        </w:rPr>
        <w:t>operates</w:t>
      </w:r>
      <w:r w:rsidRPr="00B95EC5">
        <w:rPr>
          <w:rFonts w:ascii="Times New Roman" w:eastAsia="ComputerModern-Regular" w:hAnsi="Times New Roman" w:cs="Times New Roman"/>
          <w:sz w:val="24"/>
          <w:szCs w:val="24"/>
        </w:rPr>
        <w:t xml:space="preserve"> – some stimuli do not have a deleterious effect and can be coped with by some animals, but not all. </w:t>
      </w:r>
      <w:r w:rsidR="003126C2" w:rsidRPr="00B95EC5">
        <w:rPr>
          <w:rFonts w:ascii="Times New Roman" w:eastAsia="ComputerModern-Regular" w:hAnsi="Times New Roman" w:cs="Times New Roman"/>
          <w:sz w:val="24"/>
          <w:szCs w:val="24"/>
        </w:rPr>
        <w:t>The severity of the environment dictates outcomes</w:t>
      </w:r>
      <w:r w:rsidR="001C4D8A" w:rsidRPr="00B95EC5">
        <w:rPr>
          <w:rFonts w:ascii="Times New Roman" w:eastAsia="ComputerModern-Regular" w:hAnsi="Times New Roman" w:cs="Times New Roman"/>
          <w:sz w:val="24"/>
          <w:szCs w:val="24"/>
        </w:rPr>
        <w:t>,</w:t>
      </w:r>
      <w:r w:rsidR="003126C2" w:rsidRPr="00B95EC5">
        <w:rPr>
          <w:rFonts w:ascii="Times New Roman" w:eastAsia="ComputerModern-Regular" w:hAnsi="Times New Roman" w:cs="Times New Roman"/>
          <w:sz w:val="24"/>
          <w:szCs w:val="24"/>
        </w:rPr>
        <w:t xml:space="preserve"> as do combinations of production diseases. A</w:t>
      </w:r>
      <w:r w:rsidRPr="00B95EC5">
        <w:rPr>
          <w:rFonts w:ascii="Times New Roman" w:eastAsia="ComputerModern-Regular" w:hAnsi="Times New Roman" w:cs="Times New Roman"/>
          <w:sz w:val="24"/>
          <w:szCs w:val="24"/>
        </w:rPr>
        <w:t xml:space="preserve"> significant way of managing involves modifying oestrus behaviour to avoid getting pregnant, </w:t>
      </w:r>
      <w:r w:rsidR="003126C2" w:rsidRPr="00B95EC5">
        <w:rPr>
          <w:rFonts w:ascii="Times New Roman" w:eastAsia="ComputerModern-Regular" w:hAnsi="Times New Roman" w:cs="Times New Roman"/>
          <w:sz w:val="24"/>
          <w:szCs w:val="24"/>
        </w:rPr>
        <w:t>as well as reducing the incidence of ovulation. In</w:t>
      </w:r>
      <w:r w:rsidR="00342E9C" w:rsidRPr="00B95EC5">
        <w:rPr>
          <w:rFonts w:ascii="Times New Roman" w:eastAsia="ComputerModern-Regular" w:hAnsi="Times New Roman" w:cs="Times New Roman"/>
          <w:sz w:val="24"/>
          <w:szCs w:val="24"/>
        </w:rPr>
        <w:t>terestingly, similarities exist</w:t>
      </w:r>
      <w:r w:rsidR="003126C2" w:rsidRPr="00B95EC5">
        <w:rPr>
          <w:rFonts w:ascii="Times New Roman" w:eastAsia="ComputerModern-Regular" w:hAnsi="Times New Roman" w:cs="Times New Roman"/>
          <w:sz w:val="24"/>
          <w:szCs w:val="24"/>
        </w:rPr>
        <w:t xml:space="preserve"> between chronic situations and acute experimental models</w:t>
      </w:r>
      <w:r w:rsidR="003E7D9F" w:rsidRPr="00B95EC5">
        <w:rPr>
          <w:rFonts w:ascii="Times New Roman" w:eastAsia="ComputerModern-Regular" w:hAnsi="Times New Roman" w:cs="Times New Roman"/>
          <w:sz w:val="24"/>
          <w:szCs w:val="24"/>
        </w:rPr>
        <w:t>:</w:t>
      </w:r>
      <w:r w:rsidR="003126C2" w:rsidRPr="00B95EC5">
        <w:rPr>
          <w:rFonts w:ascii="Times New Roman" w:eastAsia="ComputerModern-Regular" w:hAnsi="Times New Roman" w:cs="Times New Roman"/>
          <w:sz w:val="24"/>
          <w:szCs w:val="24"/>
        </w:rPr>
        <w:t xml:space="preserve"> </w:t>
      </w:r>
      <w:r w:rsidRPr="00B95EC5">
        <w:rPr>
          <w:rFonts w:ascii="Times New Roman" w:eastAsia="ComputerModern-Regular" w:hAnsi="Times New Roman" w:cs="Times New Roman"/>
          <w:sz w:val="24"/>
          <w:szCs w:val="24"/>
        </w:rPr>
        <w:t xml:space="preserve">LH pulse frequency </w:t>
      </w:r>
      <w:r w:rsidR="003126C2" w:rsidRPr="00B95EC5">
        <w:rPr>
          <w:rFonts w:ascii="Times New Roman" w:eastAsia="ComputerModern-Regular" w:hAnsi="Times New Roman" w:cs="Times New Roman"/>
          <w:sz w:val="24"/>
          <w:szCs w:val="24"/>
        </w:rPr>
        <w:t xml:space="preserve">is </w:t>
      </w:r>
      <w:r w:rsidR="003E7D9F" w:rsidRPr="00B95EC5">
        <w:rPr>
          <w:rFonts w:ascii="Times New Roman" w:eastAsia="ComputerModern-Regular" w:hAnsi="Times New Roman" w:cs="Times New Roman"/>
          <w:sz w:val="24"/>
          <w:szCs w:val="24"/>
        </w:rPr>
        <w:t>decreased</w:t>
      </w:r>
      <w:r w:rsidR="003126C2" w:rsidRPr="00B95EC5">
        <w:rPr>
          <w:rFonts w:ascii="Times New Roman" w:eastAsia="ComputerModern-Regular" w:hAnsi="Times New Roman" w:cs="Times New Roman"/>
          <w:sz w:val="24"/>
          <w:szCs w:val="24"/>
        </w:rPr>
        <w:t xml:space="preserve">, oestradiol concentrations are consequently </w:t>
      </w:r>
      <w:r w:rsidR="003E7D9F" w:rsidRPr="00B95EC5">
        <w:rPr>
          <w:rFonts w:ascii="Times New Roman" w:eastAsia="ComputerModern-Regular" w:hAnsi="Times New Roman" w:cs="Times New Roman"/>
          <w:sz w:val="24"/>
          <w:szCs w:val="24"/>
        </w:rPr>
        <w:t xml:space="preserve">reduced and subsequent luteal progesterone values are lower. But </w:t>
      </w:r>
      <w:r w:rsidR="009006A1" w:rsidRPr="00B95EC5">
        <w:rPr>
          <w:rFonts w:ascii="Times New Roman" w:eastAsia="ComputerModern-Regular" w:hAnsi="Times New Roman" w:cs="Times New Roman"/>
          <w:sz w:val="24"/>
          <w:szCs w:val="24"/>
        </w:rPr>
        <w:t xml:space="preserve">exactly </w:t>
      </w:r>
      <w:r w:rsidR="003E7D9F" w:rsidRPr="00B95EC5">
        <w:rPr>
          <w:rFonts w:ascii="Times New Roman" w:eastAsia="ComputerModern-Regular" w:hAnsi="Times New Roman" w:cs="Times New Roman"/>
          <w:sz w:val="24"/>
          <w:szCs w:val="24"/>
          <w:u w:val="single"/>
        </w:rPr>
        <w:t>how</w:t>
      </w:r>
      <w:r w:rsidR="003E7D9F" w:rsidRPr="00B95EC5">
        <w:rPr>
          <w:rFonts w:ascii="Times New Roman" w:eastAsia="ComputerModern-Regular" w:hAnsi="Times New Roman" w:cs="Times New Roman"/>
          <w:sz w:val="24"/>
          <w:szCs w:val="24"/>
        </w:rPr>
        <w:t xml:space="preserve"> do animals modify these vital parts of reproductive function to bring about the trade-off?</w:t>
      </w:r>
    </w:p>
    <w:p w:rsidR="00737B4A" w:rsidRPr="00B95EC5" w:rsidRDefault="00737B4A" w:rsidP="00737B4A">
      <w:pPr>
        <w:ind w:right="91"/>
        <w:rPr>
          <w:rFonts w:ascii="Times New Roman" w:hAnsi="Times New Roman" w:cs="Times New Roman"/>
          <w:color w:val="000000"/>
          <w:sz w:val="24"/>
          <w:szCs w:val="24"/>
        </w:rPr>
      </w:pPr>
    </w:p>
    <w:p w:rsidR="003E7D9F" w:rsidRPr="00B95EC5" w:rsidRDefault="003E7D9F" w:rsidP="00884ABC">
      <w:pPr>
        <w:ind w:right="91"/>
        <w:rPr>
          <w:rFonts w:ascii="Times New Roman" w:hAnsi="Times New Roman" w:cs="Times New Roman"/>
          <w:b/>
          <w:i/>
          <w:sz w:val="24"/>
          <w:szCs w:val="24"/>
        </w:rPr>
      </w:pPr>
      <w:r w:rsidRPr="00B95EC5">
        <w:rPr>
          <w:rFonts w:ascii="Times New Roman" w:hAnsi="Times New Roman" w:cs="Times New Roman"/>
          <w:b/>
          <w:i/>
          <w:sz w:val="24"/>
          <w:szCs w:val="24"/>
        </w:rPr>
        <w:t xml:space="preserve">Role of neurotransmitters in </w:t>
      </w:r>
      <w:r w:rsidR="00781B5D" w:rsidRPr="00B95EC5">
        <w:rPr>
          <w:rFonts w:ascii="Times New Roman" w:hAnsi="Times New Roman" w:cs="Times New Roman"/>
          <w:b/>
          <w:i/>
          <w:sz w:val="24"/>
          <w:szCs w:val="24"/>
        </w:rPr>
        <w:t>ewes</w:t>
      </w:r>
      <w:r w:rsidR="004A4650" w:rsidRPr="00B95EC5">
        <w:rPr>
          <w:rFonts w:ascii="Times New Roman" w:hAnsi="Times New Roman" w:cs="Times New Roman"/>
          <w:b/>
          <w:i/>
          <w:sz w:val="24"/>
          <w:szCs w:val="24"/>
        </w:rPr>
        <w:t xml:space="preserve"> </w:t>
      </w:r>
      <w:r w:rsidR="0038250E" w:rsidRPr="00B95EC5">
        <w:rPr>
          <w:rFonts w:ascii="Times New Roman" w:hAnsi="Times New Roman" w:cs="Times New Roman"/>
          <w:b/>
          <w:i/>
          <w:sz w:val="24"/>
          <w:szCs w:val="24"/>
        </w:rPr>
        <w:t>subjected to transport,</w:t>
      </w:r>
      <w:r w:rsidRPr="00B95EC5">
        <w:rPr>
          <w:rFonts w:ascii="Times New Roman" w:hAnsi="Times New Roman" w:cs="Times New Roman"/>
          <w:b/>
          <w:i/>
          <w:sz w:val="24"/>
          <w:szCs w:val="24"/>
        </w:rPr>
        <w:t xml:space="preserve"> insulin or LPS</w:t>
      </w:r>
      <w:r w:rsidR="001C4D8A" w:rsidRPr="00B95EC5">
        <w:rPr>
          <w:rFonts w:ascii="Times New Roman" w:hAnsi="Times New Roman" w:cs="Times New Roman"/>
          <w:b/>
          <w:i/>
          <w:sz w:val="24"/>
          <w:szCs w:val="24"/>
        </w:rPr>
        <w:t xml:space="preserve"> (acute models)</w:t>
      </w:r>
    </w:p>
    <w:p w:rsidR="00342E9C" w:rsidRPr="00B95EC5" w:rsidRDefault="00342E9C" w:rsidP="00884ABC">
      <w:pPr>
        <w:ind w:right="91"/>
        <w:rPr>
          <w:rFonts w:ascii="Times New Roman" w:hAnsi="Times New Roman" w:cs="Times New Roman"/>
          <w:sz w:val="24"/>
          <w:szCs w:val="24"/>
        </w:rPr>
      </w:pPr>
    </w:p>
    <w:p w:rsidR="004F562A" w:rsidRPr="00B95EC5" w:rsidRDefault="004F562A" w:rsidP="00884ABC">
      <w:pPr>
        <w:ind w:right="91"/>
        <w:rPr>
          <w:rFonts w:ascii="Times New Roman" w:hAnsi="Times New Roman" w:cs="Times New Roman"/>
          <w:sz w:val="24"/>
          <w:szCs w:val="24"/>
        </w:rPr>
      </w:pPr>
      <w:r w:rsidRPr="00B95EC5">
        <w:rPr>
          <w:rFonts w:ascii="Times New Roman" w:hAnsi="Times New Roman" w:cs="Times New Roman"/>
          <w:sz w:val="24"/>
          <w:szCs w:val="24"/>
        </w:rPr>
        <w:t xml:space="preserve">There is a delicate balance between positive and negative influences of </w:t>
      </w:r>
      <w:r w:rsidR="00576B1E" w:rsidRPr="00B95EC5">
        <w:rPr>
          <w:rFonts w:ascii="Times New Roman" w:hAnsi="Times New Roman" w:cs="Times New Roman"/>
          <w:sz w:val="24"/>
          <w:szCs w:val="24"/>
        </w:rPr>
        <w:t>steroids</w:t>
      </w:r>
      <w:r w:rsidRPr="00B95EC5">
        <w:rPr>
          <w:rFonts w:ascii="Times New Roman" w:hAnsi="Times New Roman" w:cs="Times New Roman"/>
          <w:sz w:val="24"/>
          <w:szCs w:val="24"/>
        </w:rPr>
        <w:t xml:space="preserve"> and neurotransmitters in variou</w:t>
      </w:r>
      <w:r w:rsidR="000D76B5" w:rsidRPr="00B95EC5">
        <w:rPr>
          <w:rFonts w:ascii="Times New Roman" w:hAnsi="Times New Roman" w:cs="Times New Roman"/>
          <w:sz w:val="24"/>
          <w:szCs w:val="24"/>
        </w:rPr>
        <w:t>s locations in the brain (Fig. 6</w:t>
      </w:r>
      <w:r w:rsidRPr="00B95EC5">
        <w:rPr>
          <w:rFonts w:ascii="Times New Roman" w:hAnsi="Times New Roman" w:cs="Times New Roman"/>
          <w:sz w:val="24"/>
          <w:szCs w:val="24"/>
        </w:rPr>
        <w:t xml:space="preserve">). The ultimate goal is to respond to stimuli in the environment in order to regulate the pattern of GnRH </w:t>
      </w:r>
      <w:r w:rsidR="00633ECE" w:rsidRPr="00B95EC5">
        <w:rPr>
          <w:rFonts w:ascii="Times New Roman" w:hAnsi="Times New Roman" w:cs="Times New Roman"/>
          <w:sz w:val="24"/>
          <w:szCs w:val="24"/>
        </w:rPr>
        <w:t xml:space="preserve">secretion </w:t>
      </w:r>
      <w:r w:rsidRPr="00B95EC5">
        <w:rPr>
          <w:rFonts w:ascii="Times New Roman" w:hAnsi="Times New Roman" w:cs="Times New Roman"/>
          <w:sz w:val="24"/>
          <w:szCs w:val="24"/>
        </w:rPr>
        <w:t xml:space="preserve">into </w:t>
      </w:r>
      <w:r w:rsidR="002E754A" w:rsidRPr="00B95EC5">
        <w:rPr>
          <w:rFonts w:ascii="Times New Roman" w:hAnsi="Times New Roman" w:cs="Times New Roman"/>
          <w:sz w:val="24"/>
          <w:szCs w:val="24"/>
        </w:rPr>
        <w:t xml:space="preserve">hypophyseal </w:t>
      </w:r>
      <w:r w:rsidRPr="00B95EC5">
        <w:rPr>
          <w:rFonts w:ascii="Times New Roman" w:hAnsi="Times New Roman" w:cs="Times New Roman"/>
          <w:sz w:val="24"/>
          <w:szCs w:val="24"/>
        </w:rPr>
        <w:t xml:space="preserve">portal blood. </w:t>
      </w:r>
    </w:p>
    <w:p w:rsidR="005F0D32" w:rsidRPr="00B95EC5" w:rsidRDefault="005F0D32" w:rsidP="00884ABC">
      <w:pPr>
        <w:ind w:right="91"/>
        <w:rPr>
          <w:rFonts w:ascii="Times New Roman" w:hAnsi="Times New Roman" w:cs="Times New Roman"/>
          <w:sz w:val="24"/>
          <w:szCs w:val="24"/>
        </w:rPr>
      </w:pPr>
    </w:p>
    <w:p w:rsidR="005F0D32" w:rsidRPr="00B95EC5" w:rsidRDefault="000D76B5" w:rsidP="00884ABC">
      <w:pPr>
        <w:ind w:right="91"/>
        <w:rPr>
          <w:rFonts w:ascii="Times New Roman" w:hAnsi="Times New Roman" w:cs="Times New Roman"/>
          <w:i/>
          <w:sz w:val="24"/>
          <w:szCs w:val="24"/>
        </w:rPr>
      </w:pPr>
      <w:r w:rsidRPr="00B95EC5">
        <w:rPr>
          <w:rFonts w:ascii="Times New Roman" w:hAnsi="Times New Roman" w:cs="Times New Roman"/>
          <w:i/>
          <w:sz w:val="24"/>
          <w:szCs w:val="24"/>
        </w:rPr>
        <w:t>Fig 6</w:t>
      </w:r>
      <w:r w:rsidR="005F0D32" w:rsidRPr="00B95EC5">
        <w:rPr>
          <w:rFonts w:ascii="Times New Roman" w:hAnsi="Times New Roman" w:cs="Times New Roman"/>
          <w:i/>
          <w:sz w:val="24"/>
          <w:szCs w:val="24"/>
        </w:rPr>
        <w:t xml:space="preserve"> near here </w:t>
      </w:r>
    </w:p>
    <w:p w:rsidR="004F562A" w:rsidRPr="00B95EC5" w:rsidRDefault="004F562A" w:rsidP="00884ABC">
      <w:pPr>
        <w:ind w:right="91"/>
        <w:rPr>
          <w:rFonts w:ascii="Times New Roman" w:hAnsi="Times New Roman" w:cs="Times New Roman"/>
          <w:i/>
          <w:sz w:val="24"/>
          <w:szCs w:val="24"/>
        </w:rPr>
      </w:pPr>
    </w:p>
    <w:p w:rsidR="003D766A" w:rsidRPr="00B95EC5" w:rsidRDefault="003E2983" w:rsidP="00884ABC">
      <w:pPr>
        <w:ind w:right="91"/>
        <w:rPr>
          <w:rFonts w:ascii="Times New Roman" w:hAnsi="Times New Roman" w:cs="Times New Roman"/>
          <w:sz w:val="24"/>
          <w:szCs w:val="24"/>
        </w:rPr>
      </w:pPr>
      <w:r w:rsidRPr="00B95EC5">
        <w:rPr>
          <w:rFonts w:ascii="Times New Roman" w:hAnsi="Times New Roman" w:cs="Times New Roman"/>
          <w:sz w:val="24"/>
          <w:szCs w:val="24"/>
        </w:rPr>
        <w:t>When</w:t>
      </w:r>
      <w:r w:rsidR="00B757C2" w:rsidRPr="00B95EC5">
        <w:rPr>
          <w:rFonts w:ascii="Times New Roman" w:hAnsi="Times New Roman" w:cs="Times New Roman"/>
          <w:sz w:val="24"/>
          <w:szCs w:val="24"/>
        </w:rPr>
        <w:t xml:space="preserve"> </w:t>
      </w:r>
      <w:r w:rsidRPr="00B95EC5">
        <w:rPr>
          <w:rFonts w:ascii="Times New Roman" w:hAnsi="Times New Roman" w:cs="Times New Roman"/>
          <w:sz w:val="24"/>
          <w:szCs w:val="24"/>
        </w:rPr>
        <w:t>a stimulus is perceived</w:t>
      </w:r>
      <w:r w:rsidR="00B757C2" w:rsidRPr="00B95EC5">
        <w:rPr>
          <w:rFonts w:ascii="Times New Roman" w:hAnsi="Times New Roman" w:cs="Times New Roman"/>
          <w:sz w:val="24"/>
          <w:szCs w:val="24"/>
        </w:rPr>
        <w:t xml:space="preserve">, noradrenaline-neuropeptide Y neurones are activated in the brain stem with on-going synaptic contacts between these cells and </w:t>
      </w:r>
      <w:r w:rsidR="00AF6437" w:rsidRPr="00B95EC5">
        <w:rPr>
          <w:rFonts w:ascii="Times New Roman" w:hAnsi="Times New Roman" w:cs="Times New Roman"/>
          <w:sz w:val="24"/>
          <w:szCs w:val="24"/>
        </w:rPr>
        <w:t>CRH</w:t>
      </w:r>
      <w:r w:rsidR="00B5772C" w:rsidRPr="00B95EC5">
        <w:rPr>
          <w:rFonts w:ascii="Times New Roman" w:hAnsi="Times New Roman" w:cs="Times New Roman"/>
          <w:sz w:val="24"/>
          <w:szCs w:val="24"/>
        </w:rPr>
        <w:t>/AVP</w:t>
      </w:r>
      <w:r w:rsidR="00B757C2" w:rsidRPr="00B95EC5">
        <w:rPr>
          <w:rFonts w:ascii="Times New Roman" w:hAnsi="Times New Roman" w:cs="Times New Roman"/>
          <w:sz w:val="24"/>
          <w:szCs w:val="24"/>
        </w:rPr>
        <w:t xml:space="preserve"> cell bodies in the </w:t>
      </w:r>
      <w:r w:rsidR="00B5772C" w:rsidRPr="00B95EC5">
        <w:rPr>
          <w:rFonts w:ascii="Times New Roman" w:hAnsi="Times New Roman" w:cs="Times New Roman"/>
          <w:sz w:val="24"/>
          <w:szCs w:val="24"/>
        </w:rPr>
        <w:t>hypothalamic paraventricular nucleus (</w:t>
      </w:r>
      <w:r w:rsidR="00B757C2" w:rsidRPr="00B95EC5">
        <w:rPr>
          <w:rFonts w:ascii="Times New Roman" w:hAnsi="Times New Roman" w:cs="Times New Roman"/>
          <w:sz w:val="24"/>
          <w:szCs w:val="24"/>
        </w:rPr>
        <w:t>PVN</w:t>
      </w:r>
      <w:r w:rsidR="00B5772C" w:rsidRPr="00B95EC5">
        <w:rPr>
          <w:rFonts w:ascii="Times New Roman" w:hAnsi="Times New Roman" w:cs="Times New Roman"/>
          <w:sz w:val="24"/>
          <w:szCs w:val="24"/>
        </w:rPr>
        <w:t>)</w:t>
      </w:r>
      <w:r w:rsidR="00B757C2" w:rsidRPr="00B95EC5">
        <w:rPr>
          <w:rFonts w:ascii="Times New Roman" w:hAnsi="Times New Roman" w:cs="Times New Roman"/>
          <w:sz w:val="24"/>
          <w:szCs w:val="24"/>
        </w:rPr>
        <w:t xml:space="preserve">, possibly also </w:t>
      </w:r>
      <w:r w:rsidRPr="00B95EC5">
        <w:rPr>
          <w:rFonts w:ascii="Times New Roman" w:hAnsi="Times New Roman" w:cs="Times New Roman"/>
          <w:sz w:val="24"/>
          <w:szCs w:val="24"/>
        </w:rPr>
        <w:t>with links</w:t>
      </w:r>
      <w:r w:rsidR="00B757C2" w:rsidRPr="00B95EC5">
        <w:rPr>
          <w:rFonts w:ascii="Times New Roman" w:hAnsi="Times New Roman" w:cs="Times New Roman"/>
          <w:sz w:val="24"/>
          <w:szCs w:val="24"/>
        </w:rPr>
        <w:t xml:space="preserve"> via the medial pre-optic area (mPOA; Dobson et al</w:t>
      </w:r>
      <w:r w:rsidR="005A1743" w:rsidRPr="00B95EC5">
        <w:rPr>
          <w:rFonts w:ascii="Times New Roman" w:hAnsi="Times New Roman" w:cs="Times New Roman"/>
          <w:sz w:val="24"/>
          <w:szCs w:val="24"/>
        </w:rPr>
        <w:t>.,</w:t>
      </w:r>
      <w:r w:rsidR="00B757C2" w:rsidRPr="00B95EC5">
        <w:rPr>
          <w:rFonts w:ascii="Times New Roman" w:hAnsi="Times New Roman" w:cs="Times New Roman"/>
          <w:sz w:val="24"/>
          <w:szCs w:val="24"/>
        </w:rPr>
        <w:t xml:space="preserve"> 2003).</w:t>
      </w:r>
      <w:r w:rsidR="00B5772C" w:rsidRPr="00B95EC5">
        <w:rPr>
          <w:rFonts w:ascii="Times New Roman" w:hAnsi="Times New Roman" w:cs="Times New Roman"/>
          <w:sz w:val="24"/>
          <w:szCs w:val="24"/>
        </w:rPr>
        <w:t xml:space="preserve"> As a result</w:t>
      </w:r>
      <w:r w:rsidR="00E06521" w:rsidRPr="00B95EC5">
        <w:rPr>
          <w:rFonts w:ascii="Times New Roman" w:hAnsi="Times New Roman" w:cs="Times New Roman"/>
          <w:sz w:val="24"/>
          <w:szCs w:val="24"/>
        </w:rPr>
        <w:t>,</w:t>
      </w:r>
      <w:r w:rsidR="00B5772C" w:rsidRPr="00B95EC5">
        <w:rPr>
          <w:rFonts w:ascii="Times New Roman" w:hAnsi="Times New Roman" w:cs="Times New Roman"/>
          <w:sz w:val="24"/>
          <w:szCs w:val="24"/>
        </w:rPr>
        <w:t xml:space="preserve"> </w:t>
      </w:r>
      <w:r w:rsidR="00AF6437" w:rsidRPr="00B95EC5">
        <w:rPr>
          <w:rFonts w:ascii="Times New Roman" w:hAnsi="Times New Roman" w:cs="Times New Roman"/>
          <w:sz w:val="24"/>
          <w:szCs w:val="24"/>
        </w:rPr>
        <w:t>CRH</w:t>
      </w:r>
      <w:r w:rsidR="00B5772C" w:rsidRPr="00B95EC5">
        <w:rPr>
          <w:rFonts w:ascii="Times New Roman" w:hAnsi="Times New Roman" w:cs="Times New Roman"/>
          <w:sz w:val="24"/>
          <w:szCs w:val="24"/>
        </w:rPr>
        <w:t xml:space="preserve">/AVP are transferred </w:t>
      </w:r>
      <w:r w:rsidR="00E06521" w:rsidRPr="00B95EC5">
        <w:rPr>
          <w:rFonts w:ascii="Times New Roman" w:hAnsi="Times New Roman" w:cs="Times New Roman"/>
          <w:sz w:val="24"/>
          <w:szCs w:val="24"/>
        </w:rPr>
        <w:t xml:space="preserve">along neurones </w:t>
      </w:r>
      <w:r w:rsidR="00B5772C" w:rsidRPr="00B95EC5">
        <w:rPr>
          <w:rFonts w:ascii="Times New Roman" w:hAnsi="Times New Roman" w:cs="Times New Roman"/>
          <w:sz w:val="24"/>
          <w:szCs w:val="24"/>
        </w:rPr>
        <w:t xml:space="preserve">to the median eminence with </w:t>
      </w:r>
      <w:r w:rsidR="005F5CE9" w:rsidRPr="00B95EC5">
        <w:rPr>
          <w:rFonts w:ascii="Times New Roman" w:hAnsi="Times New Roman" w:cs="Times New Roman"/>
          <w:sz w:val="24"/>
          <w:szCs w:val="24"/>
        </w:rPr>
        <w:t xml:space="preserve">subsequent </w:t>
      </w:r>
      <w:r w:rsidR="00B5772C" w:rsidRPr="00B95EC5">
        <w:rPr>
          <w:rFonts w:ascii="Times New Roman" w:hAnsi="Times New Roman" w:cs="Times New Roman"/>
          <w:sz w:val="24"/>
          <w:szCs w:val="24"/>
        </w:rPr>
        <w:t>release into the hypophyseal portal system</w:t>
      </w:r>
      <w:r w:rsidR="005F5CE9" w:rsidRPr="00B95EC5">
        <w:rPr>
          <w:rFonts w:ascii="Times New Roman" w:hAnsi="Times New Roman" w:cs="Times New Roman"/>
          <w:sz w:val="24"/>
          <w:szCs w:val="24"/>
        </w:rPr>
        <w:t xml:space="preserve">, </w:t>
      </w:r>
      <w:r w:rsidR="00E06521" w:rsidRPr="00B95EC5">
        <w:rPr>
          <w:rFonts w:ascii="Times New Roman" w:hAnsi="Times New Roman" w:cs="Times New Roman"/>
          <w:sz w:val="24"/>
          <w:szCs w:val="24"/>
        </w:rPr>
        <w:t xml:space="preserve">and </w:t>
      </w:r>
      <w:r w:rsidRPr="00B95EC5">
        <w:rPr>
          <w:rFonts w:ascii="Times New Roman" w:hAnsi="Times New Roman" w:cs="Times New Roman"/>
          <w:sz w:val="24"/>
          <w:szCs w:val="24"/>
        </w:rPr>
        <w:t xml:space="preserve">consequent </w:t>
      </w:r>
      <w:r w:rsidR="00E06521" w:rsidRPr="00B95EC5">
        <w:rPr>
          <w:rFonts w:ascii="Times New Roman" w:hAnsi="Times New Roman" w:cs="Times New Roman"/>
          <w:sz w:val="24"/>
          <w:szCs w:val="24"/>
        </w:rPr>
        <w:t>stimulation</w:t>
      </w:r>
      <w:r w:rsidR="005F5CE9" w:rsidRPr="00B95EC5">
        <w:rPr>
          <w:rFonts w:ascii="Times New Roman" w:hAnsi="Times New Roman" w:cs="Times New Roman"/>
          <w:sz w:val="24"/>
          <w:szCs w:val="24"/>
        </w:rPr>
        <w:t xml:space="preserve"> </w:t>
      </w:r>
      <w:r w:rsidR="00E06521" w:rsidRPr="00B95EC5">
        <w:rPr>
          <w:rFonts w:ascii="Times New Roman" w:hAnsi="Times New Roman" w:cs="Times New Roman"/>
          <w:sz w:val="24"/>
          <w:szCs w:val="24"/>
        </w:rPr>
        <w:t>of ACTH secretion</w:t>
      </w:r>
      <w:r w:rsidR="005F5CE9" w:rsidRPr="00B95EC5">
        <w:rPr>
          <w:rFonts w:ascii="Times New Roman" w:hAnsi="Times New Roman" w:cs="Times New Roman"/>
          <w:sz w:val="24"/>
          <w:szCs w:val="24"/>
        </w:rPr>
        <w:t xml:space="preserve"> from the pituitary. In the PVN, </w:t>
      </w:r>
      <w:r w:rsidR="00AF6437" w:rsidRPr="00B95EC5">
        <w:rPr>
          <w:rFonts w:ascii="Times New Roman" w:hAnsi="Times New Roman" w:cs="Times New Roman"/>
          <w:sz w:val="24"/>
          <w:szCs w:val="24"/>
        </w:rPr>
        <w:t>CRH</w:t>
      </w:r>
      <w:r w:rsidR="00E30F19" w:rsidRPr="00B95EC5">
        <w:rPr>
          <w:rFonts w:ascii="Times New Roman" w:hAnsi="Times New Roman" w:cs="Times New Roman"/>
          <w:sz w:val="24"/>
          <w:szCs w:val="24"/>
        </w:rPr>
        <w:t>/AVP</w:t>
      </w:r>
      <w:r w:rsidR="005F5CE9" w:rsidRPr="00B95EC5">
        <w:rPr>
          <w:rFonts w:ascii="Times New Roman" w:hAnsi="Times New Roman" w:cs="Times New Roman"/>
          <w:sz w:val="24"/>
          <w:szCs w:val="24"/>
        </w:rPr>
        <w:t xml:space="preserve"> cells contain glucocorticoid receptors that exert </w:t>
      </w:r>
      <w:r w:rsidR="00B0050F" w:rsidRPr="00B95EC5">
        <w:rPr>
          <w:rFonts w:ascii="Times New Roman" w:hAnsi="Times New Roman" w:cs="Times New Roman"/>
          <w:sz w:val="24"/>
          <w:szCs w:val="24"/>
        </w:rPr>
        <w:t xml:space="preserve">strong and quick </w:t>
      </w:r>
      <w:r w:rsidR="005F5CE9" w:rsidRPr="00B95EC5">
        <w:rPr>
          <w:rFonts w:ascii="Times New Roman" w:hAnsi="Times New Roman" w:cs="Times New Roman"/>
          <w:sz w:val="24"/>
          <w:szCs w:val="24"/>
        </w:rPr>
        <w:t xml:space="preserve">negative-feedback, an essential process to prevent prolongation of enhanced glucose metabolism, altered vascular dynamics and </w:t>
      </w:r>
      <w:r w:rsidR="00B0050F" w:rsidRPr="00B95EC5">
        <w:rPr>
          <w:rFonts w:ascii="Times New Roman" w:hAnsi="Times New Roman" w:cs="Times New Roman"/>
          <w:sz w:val="24"/>
          <w:szCs w:val="24"/>
        </w:rPr>
        <w:t>dysfunctional</w:t>
      </w:r>
      <w:r w:rsidR="005F5CE9" w:rsidRPr="00B95EC5">
        <w:rPr>
          <w:rFonts w:ascii="Times New Roman" w:hAnsi="Times New Roman" w:cs="Times New Roman"/>
          <w:sz w:val="24"/>
          <w:szCs w:val="24"/>
        </w:rPr>
        <w:t xml:space="preserve"> immune responses.</w:t>
      </w:r>
    </w:p>
    <w:p w:rsidR="003D766A" w:rsidRPr="00B95EC5" w:rsidRDefault="003D766A" w:rsidP="00884ABC">
      <w:pPr>
        <w:ind w:right="91"/>
        <w:rPr>
          <w:rFonts w:ascii="Times New Roman" w:hAnsi="Times New Roman" w:cs="Times New Roman"/>
          <w:sz w:val="24"/>
          <w:szCs w:val="24"/>
        </w:rPr>
      </w:pPr>
    </w:p>
    <w:p w:rsidR="004F562A" w:rsidRPr="00B95EC5" w:rsidRDefault="0091415A" w:rsidP="00615A76">
      <w:pPr>
        <w:ind w:right="91"/>
        <w:rPr>
          <w:rFonts w:ascii="Times New Roman" w:hAnsi="Times New Roman" w:cs="Times New Roman"/>
          <w:i/>
          <w:sz w:val="24"/>
          <w:szCs w:val="24"/>
        </w:rPr>
      </w:pPr>
      <w:r w:rsidRPr="00B95EC5">
        <w:rPr>
          <w:rFonts w:ascii="Times New Roman" w:hAnsi="Times New Roman" w:cs="Times New Roman"/>
          <w:i/>
          <w:sz w:val="24"/>
          <w:szCs w:val="24"/>
        </w:rPr>
        <w:t>Effects</w:t>
      </w:r>
      <w:r w:rsidR="004C3814" w:rsidRPr="00B95EC5">
        <w:rPr>
          <w:rFonts w:ascii="Times New Roman" w:hAnsi="Times New Roman" w:cs="Times New Roman"/>
          <w:i/>
          <w:sz w:val="24"/>
          <w:szCs w:val="24"/>
        </w:rPr>
        <w:t xml:space="preserve"> of </w:t>
      </w:r>
      <w:r w:rsidR="00886255" w:rsidRPr="00B95EC5">
        <w:rPr>
          <w:rFonts w:ascii="Times New Roman" w:hAnsi="Times New Roman" w:cs="Times New Roman"/>
          <w:i/>
          <w:sz w:val="24"/>
          <w:szCs w:val="24"/>
        </w:rPr>
        <w:t>neuronal agents on HPO</w:t>
      </w:r>
      <w:r w:rsidR="004C3814" w:rsidRPr="00B95EC5">
        <w:rPr>
          <w:rFonts w:ascii="Times New Roman" w:hAnsi="Times New Roman" w:cs="Times New Roman"/>
          <w:i/>
          <w:sz w:val="24"/>
          <w:szCs w:val="24"/>
        </w:rPr>
        <w:t xml:space="preserve"> </w:t>
      </w:r>
      <w:r w:rsidR="00886255" w:rsidRPr="00B95EC5">
        <w:rPr>
          <w:rFonts w:ascii="Times New Roman" w:hAnsi="Times New Roman" w:cs="Times New Roman"/>
          <w:i/>
          <w:sz w:val="24"/>
          <w:szCs w:val="24"/>
        </w:rPr>
        <w:t>and HPA</w:t>
      </w:r>
      <w:r w:rsidR="00E44949" w:rsidRPr="00B95EC5">
        <w:rPr>
          <w:rFonts w:ascii="Times New Roman" w:hAnsi="Times New Roman" w:cs="Times New Roman"/>
          <w:i/>
          <w:sz w:val="24"/>
          <w:szCs w:val="24"/>
        </w:rPr>
        <w:t xml:space="preserve"> </w:t>
      </w:r>
      <w:r w:rsidR="004C3814" w:rsidRPr="00B95EC5">
        <w:rPr>
          <w:rFonts w:ascii="Times New Roman" w:hAnsi="Times New Roman" w:cs="Times New Roman"/>
          <w:i/>
          <w:sz w:val="24"/>
          <w:szCs w:val="24"/>
        </w:rPr>
        <w:t>activity</w:t>
      </w:r>
    </w:p>
    <w:p w:rsidR="004F562A" w:rsidRPr="00B95EC5" w:rsidRDefault="004F562A" w:rsidP="00615A76">
      <w:pPr>
        <w:ind w:right="91"/>
        <w:rPr>
          <w:rFonts w:ascii="Times New Roman" w:hAnsi="Times New Roman" w:cs="Times New Roman"/>
          <w:i/>
          <w:sz w:val="24"/>
          <w:szCs w:val="24"/>
        </w:rPr>
      </w:pPr>
    </w:p>
    <w:p w:rsidR="00BB62A8" w:rsidRPr="00B95EC5" w:rsidRDefault="00BB62A8" w:rsidP="00BB62A8">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Sedation induced by sodium pentobarbitone reduces the magnitude or totally blocks the LH surge in cyclic and oestradiol-tr</w:t>
      </w:r>
      <w:r w:rsidR="00E239CC" w:rsidRPr="00B95EC5">
        <w:rPr>
          <w:rFonts w:ascii="Times New Roman" w:hAnsi="Times New Roman" w:cs="Times New Roman"/>
          <w:sz w:val="24"/>
          <w:szCs w:val="24"/>
        </w:rPr>
        <w:t>eated ewes or cows (Dobson and Ward</w:t>
      </w:r>
      <w:r w:rsidR="005A1743" w:rsidRPr="00B95EC5">
        <w:rPr>
          <w:rFonts w:ascii="Times New Roman" w:hAnsi="Times New Roman" w:cs="Times New Roman"/>
          <w:sz w:val="24"/>
          <w:szCs w:val="24"/>
        </w:rPr>
        <w:t>,</w:t>
      </w:r>
      <w:r w:rsidRPr="00B95EC5">
        <w:rPr>
          <w:rFonts w:ascii="Times New Roman" w:hAnsi="Times New Roman" w:cs="Times New Roman"/>
          <w:sz w:val="24"/>
          <w:szCs w:val="24"/>
        </w:rPr>
        <w:t xml:space="preserve"> 1977; Nanda et al</w:t>
      </w:r>
      <w:r w:rsidR="005A1743" w:rsidRPr="00B95EC5">
        <w:rPr>
          <w:rFonts w:ascii="Times New Roman" w:hAnsi="Times New Roman" w:cs="Times New Roman"/>
          <w:sz w:val="24"/>
          <w:szCs w:val="24"/>
        </w:rPr>
        <w:t>.,</w:t>
      </w:r>
      <w:r w:rsidRPr="00B95EC5">
        <w:rPr>
          <w:rFonts w:ascii="Times New Roman" w:hAnsi="Times New Roman" w:cs="Times New Roman"/>
          <w:sz w:val="24"/>
          <w:szCs w:val="24"/>
        </w:rPr>
        <w:t xml:space="preserve"> 1992</w:t>
      </w:r>
      <w:r w:rsidR="005F6D43" w:rsidRPr="00B95EC5">
        <w:rPr>
          <w:rFonts w:ascii="Times New Roman" w:hAnsi="Times New Roman" w:cs="Times New Roman"/>
          <w:sz w:val="24"/>
          <w:szCs w:val="24"/>
        </w:rPr>
        <w:t>b</w:t>
      </w:r>
      <w:r w:rsidRPr="00B95EC5">
        <w:rPr>
          <w:rFonts w:ascii="Times New Roman" w:hAnsi="Times New Roman" w:cs="Times New Roman"/>
          <w:sz w:val="24"/>
          <w:szCs w:val="24"/>
        </w:rPr>
        <w:t xml:space="preserve">). The expected LH surge in late follicular phase ewes or oestradiol-treated anoestrous ewes is </w:t>
      </w:r>
      <w:r w:rsidR="00886255" w:rsidRPr="00B95EC5">
        <w:rPr>
          <w:rFonts w:ascii="Times New Roman" w:hAnsi="Times New Roman" w:cs="Times New Roman"/>
          <w:sz w:val="24"/>
          <w:szCs w:val="24"/>
        </w:rPr>
        <w:t xml:space="preserve">also </w:t>
      </w:r>
      <w:r w:rsidR="0067475D" w:rsidRPr="00B95EC5">
        <w:rPr>
          <w:rFonts w:ascii="Times New Roman" w:hAnsi="Times New Roman" w:cs="Times New Roman"/>
          <w:sz w:val="24"/>
          <w:szCs w:val="24"/>
        </w:rPr>
        <w:t>totally suppressed by</w:t>
      </w:r>
      <w:r w:rsidRPr="00B95EC5">
        <w:rPr>
          <w:rFonts w:ascii="Times New Roman" w:hAnsi="Times New Roman" w:cs="Times New Roman"/>
          <w:sz w:val="24"/>
          <w:szCs w:val="24"/>
        </w:rPr>
        <w:t xml:space="preserve"> the </w:t>
      </w:r>
      <w:r w:rsidR="00886255" w:rsidRPr="00B95EC5">
        <w:rPr>
          <w:rFonts w:ascii="Times New Roman" w:hAnsi="Times New Roman" w:cs="Times New Roman"/>
          <w:sz w:val="24"/>
          <w:szCs w:val="24"/>
        </w:rPr>
        <w:t xml:space="preserve">alpha-adrenergic </w:t>
      </w:r>
      <w:r w:rsidRPr="00B95EC5">
        <w:rPr>
          <w:rFonts w:ascii="Times New Roman" w:hAnsi="Times New Roman" w:cs="Times New Roman"/>
          <w:sz w:val="24"/>
          <w:szCs w:val="24"/>
        </w:rPr>
        <w:t>blocker</w:t>
      </w:r>
      <w:r w:rsidR="00886255" w:rsidRPr="00B95EC5">
        <w:rPr>
          <w:rFonts w:ascii="Times New Roman" w:hAnsi="Times New Roman" w:cs="Times New Roman"/>
          <w:sz w:val="24"/>
          <w:szCs w:val="24"/>
        </w:rPr>
        <w:t>,</w:t>
      </w:r>
      <w:r w:rsidRPr="00B95EC5">
        <w:rPr>
          <w:rFonts w:ascii="Times New Roman" w:hAnsi="Times New Roman" w:cs="Times New Roman"/>
          <w:sz w:val="24"/>
          <w:szCs w:val="24"/>
        </w:rPr>
        <w:t xml:space="preserve"> phenoybenzamine, indicating an adrenergic role in initiating the LH surge (Narayana and Dobson</w:t>
      </w:r>
      <w:r w:rsidR="005A1743" w:rsidRPr="00B95EC5">
        <w:rPr>
          <w:rFonts w:ascii="Times New Roman" w:hAnsi="Times New Roman" w:cs="Times New Roman"/>
          <w:sz w:val="24"/>
          <w:szCs w:val="24"/>
        </w:rPr>
        <w:t>,</w:t>
      </w:r>
      <w:r w:rsidRPr="00B95EC5">
        <w:rPr>
          <w:rFonts w:ascii="Times New Roman" w:hAnsi="Times New Roman" w:cs="Times New Roman"/>
          <w:sz w:val="24"/>
          <w:szCs w:val="24"/>
        </w:rPr>
        <w:t xml:space="preserve"> 1979)</w:t>
      </w:r>
      <w:r w:rsidR="00886255" w:rsidRPr="00B95EC5">
        <w:rPr>
          <w:rFonts w:ascii="Times New Roman" w:hAnsi="Times New Roman" w:cs="Times New Roman"/>
          <w:sz w:val="24"/>
          <w:szCs w:val="24"/>
        </w:rPr>
        <w:t>.</w:t>
      </w:r>
    </w:p>
    <w:p w:rsidR="00BB62A8" w:rsidRPr="00B95EC5" w:rsidRDefault="00BB62A8" w:rsidP="00884ABC">
      <w:pPr>
        <w:ind w:right="91"/>
        <w:rPr>
          <w:rFonts w:ascii="Times New Roman" w:hAnsi="Times New Roman" w:cs="Times New Roman"/>
          <w:i/>
          <w:sz w:val="24"/>
          <w:szCs w:val="24"/>
        </w:rPr>
      </w:pPr>
    </w:p>
    <w:p w:rsidR="006715C8" w:rsidRPr="00B95EC5" w:rsidRDefault="001E6349" w:rsidP="00884ABC">
      <w:pPr>
        <w:ind w:right="91"/>
        <w:rPr>
          <w:rFonts w:ascii="Times New Roman" w:hAnsi="Times New Roman" w:cs="Times New Roman"/>
          <w:sz w:val="24"/>
          <w:szCs w:val="24"/>
        </w:rPr>
      </w:pPr>
      <w:r w:rsidRPr="00B95EC5">
        <w:rPr>
          <w:rFonts w:ascii="Times New Roman" w:hAnsi="Times New Roman" w:cs="Times New Roman"/>
          <w:sz w:val="24"/>
          <w:szCs w:val="24"/>
        </w:rPr>
        <w:t>P</w:t>
      </w:r>
      <w:r w:rsidR="004C3814" w:rsidRPr="00B95EC5">
        <w:rPr>
          <w:rFonts w:ascii="Times New Roman" w:hAnsi="Times New Roman" w:cs="Times New Roman"/>
          <w:sz w:val="24"/>
          <w:szCs w:val="24"/>
        </w:rPr>
        <w:t xml:space="preserve">entobarbitone, </w:t>
      </w:r>
      <w:r w:rsidR="00D54D55" w:rsidRPr="00B95EC5">
        <w:rPr>
          <w:rFonts w:ascii="Times New Roman" w:hAnsi="Times New Roman" w:cs="Times New Roman"/>
          <w:sz w:val="24"/>
          <w:szCs w:val="24"/>
        </w:rPr>
        <w:t>diazepam (</w:t>
      </w:r>
      <w:r w:rsidR="004C47CD" w:rsidRPr="00B95EC5">
        <w:rPr>
          <w:rFonts w:ascii="Times New Roman" w:hAnsi="Times New Roman" w:cs="Times New Roman"/>
          <w:sz w:val="24"/>
          <w:szCs w:val="24"/>
        </w:rPr>
        <w:t>gamma-amino-butyric acid (</w:t>
      </w:r>
      <w:r w:rsidR="00D54D55" w:rsidRPr="00B95EC5">
        <w:rPr>
          <w:rFonts w:ascii="Times New Roman" w:hAnsi="Times New Roman" w:cs="Times New Roman"/>
          <w:sz w:val="24"/>
          <w:szCs w:val="24"/>
        </w:rPr>
        <w:t>GABA</w:t>
      </w:r>
      <w:r w:rsidR="004C47CD" w:rsidRPr="00B95EC5">
        <w:rPr>
          <w:rFonts w:ascii="Times New Roman" w:hAnsi="Times New Roman" w:cs="Times New Roman"/>
          <w:sz w:val="24"/>
          <w:szCs w:val="24"/>
        </w:rPr>
        <w:t>)</w:t>
      </w:r>
      <w:r w:rsidR="00D54D55" w:rsidRPr="00B95EC5">
        <w:rPr>
          <w:rFonts w:ascii="Times New Roman" w:hAnsi="Times New Roman" w:cs="Times New Roman"/>
          <w:sz w:val="24"/>
          <w:szCs w:val="24"/>
        </w:rPr>
        <w:t xml:space="preserve"> agonist), </w:t>
      </w:r>
      <w:r w:rsidR="00EC5AE4" w:rsidRPr="00B95EC5">
        <w:rPr>
          <w:rFonts w:ascii="Times New Roman" w:hAnsi="Times New Roman" w:cs="Times New Roman"/>
          <w:sz w:val="24"/>
          <w:szCs w:val="24"/>
        </w:rPr>
        <w:t xml:space="preserve">or </w:t>
      </w:r>
      <w:r w:rsidR="007819EF" w:rsidRPr="00B95EC5">
        <w:rPr>
          <w:rFonts w:ascii="Times New Roman" w:hAnsi="Times New Roman" w:cs="Times New Roman"/>
          <w:sz w:val="24"/>
          <w:szCs w:val="24"/>
        </w:rPr>
        <w:t xml:space="preserve">xylazine (alpha-2 </w:t>
      </w:r>
      <w:r w:rsidR="00260BB3" w:rsidRPr="00B95EC5">
        <w:rPr>
          <w:rFonts w:ascii="Times New Roman" w:hAnsi="Times New Roman" w:cs="Times New Roman"/>
          <w:sz w:val="24"/>
          <w:szCs w:val="24"/>
        </w:rPr>
        <w:t xml:space="preserve">adrenergic </w:t>
      </w:r>
      <w:r w:rsidR="007819EF" w:rsidRPr="00B95EC5">
        <w:rPr>
          <w:rFonts w:ascii="Times New Roman" w:hAnsi="Times New Roman" w:cs="Times New Roman"/>
          <w:sz w:val="24"/>
          <w:szCs w:val="24"/>
        </w:rPr>
        <w:t xml:space="preserve">agonist) </w:t>
      </w:r>
      <w:r w:rsidR="00E15072" w:rsidRPr="00B95EC5">
        <w:rPr>
          <w:rFonts w:ascii="Times New Roman" w:hAnsi="Times New Roman" w:cs="Times New Roman"/>
          <w:sz w:val="24"/>
          <w:szCs w:val="24"/>
        </w:rPr>
        <w:t xml:space="preserve">all </w:t>
      </w:r>
      <w:r w:rsidR="004C3814" w:rsidRPr="00B95EC5">
        <w:rPr>
          <w:rFonts w:ascii="Times New Roman" w:hAnsi="Times New Roman" w:cs="Times New Roman"/>
          <w:sz w:val="24"/>
          <w:szCs w:val="24"/>
        </w:rPr>
        <w:t xml:space="preserve">immediately </w:t>
      </w:r>
      <w:r w:rsidR="001600A7" w:rsidRPr="00B95EC5">
        <w:rPr>
          <w:rFonts w:ascii="Times New Roman" w:hAnsi="Times New Roman" w:cs="Times New Roman"/>
          <w:sz w:val="24"/>
          <w:szCs w:val="24"/>
        </w:rPr>
        <w:t>decrease</w:t>
      </w:r>
      <w:r w:rsidR="000D0744" w:rsidRPr="00B95EC5">
        <w:rPr>
          <w:rFonts w:ascii="Times New Roman" w:hAnsi="Times New Roman" w:cs="Times New Roman"/>
          <w:sz w:val="24"/>
          <w:szCs w:val="24"/>
        </w:rPr>
        <w:t xml:space="preserve"> </w:t>
      </w:r>
      <w:r w:rsidR="0067475D" w:rsidRPr="00B95EC5">
        <w:rPr>
          <w:rFonts w:ascii="Times New Roman" w:hAnsi="Times New Roman" w:cs="Times New Roman"/>
          <w:sz w:val="24"/>
          <w:szCs w:val="24"/>
        </w:rPr>
        <w:t>basal</w:t>
      </w:r>
      <w:r w:rsidR="0052753B" w:rsidRPr="00B95EC5">
        <w:rPr>
          <w:rFonts w:ascii="Times New Roman" w:hAnsi="Times New Roman" w:cs="Times New Roman"/>
          <w:sz w:val="24"/>
          <w:szCs w:val="24"/>
        </w:rPr>
        <w:t>,</w:t>
      </w:r>
      <w:r w:rsidR="000D0744" w:rsidRPr="00B95EC5">
        <w:rPr>
          <w:rFonts w:ascii="Times New Roman" w:hAnsi="Times New Roman" w:cs="Times New Roman"/>
          <w:sz w:val="24"/>
          <w:szCs w:val="24"/>
        </w:rPr>
        <w:t xml:space="preserve"> as well as</w:t>
      </w:r>
      <w:r w:rsidR="00D54D55" w:rsidRPr="00B95EC5">
        <w:rPr>
          <w:rFonts w:ascii="Times New Roman" w:hAnsi="Times New Roman" w:cs="Times New Roman"/>
          <w:sz w:val="24"/>
          <w:szCs w:val="24"/>
        </w:rPr>
        <w:t xml:space="preserve"> transport-induced</w:t>
      </w:r>
      <w:r w:rsidR="0067475D" w:rsidRPr="00B95EC5">
        <w:rPr>
          <w:rFonts w:ascii="Times New Roman" w:hAnsi="Times New Roman" w:cs="Times New Roman"/>
          <w:sz w:val="24"/>
          <w:szCs w:val="24"/>
        </w:rPr>
        <w:t xml:space="preserve"> </w:t>
      </w:r>
      <w:r w:rsidR="004C3814" w:rsidRPr="00B95EC5">
        <w:rPr>
          <w:rFonts w:ascii="Times New Roman" w:hAnsi="Times New Roman" w:cs="Times New Roman"/>
          <w:sz w:val="24"/>
          <w:szCs w:val="24"/>
        </w:rPr>
        <w:t>increases in plasma cortisol, glucose</w:t>
      </w:r>
      <w:r w:rsidR="00D54D55" w:rsidRPr="00B95EC5">
        <w:rPr>
          <w:rFonts w:ascii="Times New Roman" w:hAnsi="Times New Roman" w:cs="Times New Roman"/>
          <w:sz w:val="24"/>
          <w:szCs w:val="24"/>
        </w:rPr>
        <w:t>, respiration rate and heart rate (Sanhouri et al</w:t>
      </w:r>
      <w:r w:rsidR="00E239CC" w:rsidRPr="00B95EC5">
        <w:rPr>
          <w:rFonts w:ascii="Times New Roman" w:hAnsi="Times New Roman" w:cs="Times New Roman"/>
          <w:sz w:val="24"/>
          <w:szCs w:val="24"/>
        </w:rPr>
        <w:t>.,</w:t>
      </w:r>
      <w:r w:rsidR="00D54D55" w:rsidRPr="00B95EC5">
        <w:rPr>
          <w:rFonts w:ascii="Times New Roman" w:hAnsi="Times New Roman" w:cs="Times New Roman"/>
          <w:sz w:val="24"/>
          <w:szCs w:val="24"/>
        </w:rPr>
        <w:t xml:space="preserve"> </w:t>
      </w:r>
      <w:r w:rsidR="00E239CC" w:rsidRPr="00B95EC5">
        <w:rPr>
          <w:rFonts w:ascii="Times New Roman" w:hAnsi="Times New Roman" w:cs="Times New Roman"/>
          <w:sz w:val="24"/>
          <w:szCs w:val="24"/>
        </w:rPr>
        <w:t xml:space="preserve">1990, </w:t>
      </w:r>
      <w:r w:rsidR="00D54D55" w:rsidRPr="00B95EC5">
        <w:rPr>
          <w:rFonts w:ascii="Times New Roman" w:hAnsi="Times New Roman" w:cs="Times New Roman"/>
          <w:sz w:val="24"/>
          <w:szCs w:val="24"/>
        </w:rPr>
        <w:t>1991a,</w:t>
      </w:r>
      <w:r w:rsidR="00EC5AE4" w:rsidRPr="00B95EC5">
        <w:rPr>
          <w:rFonts w:ascii="Times New Roman" w:hAnsi="Times New Roman" w:cs="Times New Roman"/>
          <w:sz w:val="24"/>
          <w:szCs w:val="24"/>
        </w:rPr>
        <w:t xml:space="preserve"> 1992a</w:t>
      </w:r>
      <w:r w:rsidR="007819EF" w:rsidRPr="00B95EC5">
        <w:rPr>
          <w:rFonts w:ascii="Times New Roman" w:hAnsi="Times New Roman" w:cs="Times New Roman"/>
          <w:sz w:val="24"/>
          <w:szCs w:val="24"/>
        </w:rPr>
        <w:t>)</w:t>
      </w:r>
      <w:r w:rsidR="00EC5AE4" w:rsidRPr="00B95EC5">
        <w:rPr>
          <w:rFonts w:ascii="Times New Roman" w:hAnsi="Times New Roman" w:cs="Times New Roman"/>
          <w:sz w:val="24"/>
          <w:szCs w:val="24"/>
        </w:rPr>
        <w:t>. However, x</w:t>
      </w:r>
      <w:r w:rsidR="007819EF" w:rsidRPr="00B95EC5">
        <w:rPr>
          <w:rFonts w:ascii="Times New Roman" w:hAnsi="Times New Roman" w:cs="Times New Roman"/>
          <w:sz w:val="24"/>
          <w:szCs w:val="24"/>
        </w:rPr>
        <w:t xml:space="preserve">ylazine </w:t>
      </w:r>
      <w:r w:rsidR="001600A7" w:rsidRPr="00B95EC5">
        <w:rPr>
          <w:rFonts w:ascii="Times New Roman" w:hAnsi="Times New Roman" w:cs="Times New Roman"/>
          <w:sz w:val="24"/>
          <w:szCs w:val="24"/>
        </w:rPr>
        <w:t>does</w:t>
      </w:r>
      <w:r w:rsidR="007819EF" w:rsidRPr="00B95EC5">
        <w:rPr>
          <w:rFonts w:ascii="Times New Roman" w:hAnsi="Times New Roman" w:cs="Times New Roman"/>
          <w:sz w:val="24"/>
          <w:szCs w:val="24"/>
        </w:rPr>
        <w:t xml:space="preserve"> not affect the cortisol response to </w:t>
      </w:r>
      <w:r w:rsidR="00EC5AE4" w:rsidRPr="00B95EC5">
        <w:rPr>
          <w:rFonts w:ascii="Times New Roman" w:hAnsi="Times New Roman" w:cs="Times New Roman"/>
          <w:sz w:val="24"/>
          <w:szCs w:val="24"/>
        </w:rPr>
        <w:t xml:space="preserve">exogenous </w:t>
      </w:r>
      <w:r w:rsidR="00AF6437" w:rsidRPr="00B95EC5">
        <w:rPr>
          <w:rFonts w:ascii="Times New Roman" w:hAnsi="Times New Roman" w:cs="Times New Roman"/>
          <w:sz w:val="24"/>
          <w:szCs w:val="24"/>
        </w:rPr>
        <w:t>CRH</w:t>
      </w:r>
      <w:r w:rsidR="007819EF" w:rsidRPr="00B95EC5">
        <w:rPr>
          <w:rFonts w:ascii="Times New Roman" w:hAnsi="Times New Roman" w:cs="Times New Roman"/>
          <w:sz w:val="24"/>
          <w:szCs w:val="24"/>
        </w:rPr>
        <w:t xml:space="preserve">, indicating a mechanism </w:t>
      </w:r>
      <w:r w:rsidR="00EC5AE4" w:rsidRPr="00B95EC5">
        <w:rPr>
          <w:rFonts w:ascii="Times New Roman" w:hAnsi="Times New Roman" w:cs="Times New Roman"/>
          <w:sz w:val="24"/>
          <w:szCs w:val="24"/>
        </w:rPr>
        <w:t xml:space="preserve">mediated </w:t>
      </w:r>
      <w:r w:rsidR="007819EF" w:rsidRPr="00B95EC5">
        <w:rPr>
          <w:rFonts w:ascii="Times New Roman" w:hAnsi="Times New Roman" w:cs="Times New Roman"/>
          <w:sz w:val="24"/>
          <w:szCs w:val="24"/>
        </w:rPr>
        <w:t>through the hypothalamus (Sanhouri et al</w:t>
      </w:r>
      <w:r w:rsidR="000D76B5" w:rsidRPr="00B95EC5">
        <w:rPr>
          <w:rFonts w:ascii="Times New Roman" w:hAnsi="Times New Roman" w:cs="Times New Roman"/>
          <w:sz w:val="24"/>
          <w:szCs w:val="24"/>
        </w:rPr>
        <w:t>.,</w:t>
      </w:r>
      <w:r w:rsidR="007819EF" w:rsidRPr="00B95EC5">
        <w:rPr>
          <w:rFonts w:ascii="Times New Roman" w:hAnsi="Times New Roman" w:cs="Times New Roman"/>
          <w:sz w:val="24"/>
          <w:szCs w:val="24"/>
        </w:rPr>
        <w:t xml:space="preserve"> 1992a). </w:t>
      </w:r>
      <w:r w:rsidR="0067475D" w:rsidRPr="00B95EC5">
        <w:rPr>
          <w:rFonts w:ascii="Times New Roman" w:hAnsi="Times New Roman" w:cs="Times New Roman"/>
          <w:sz w:val="24"/>
          <w:szCs w:val="24"/>
        </w:rPr>
        <w:t>In contrast</w:t>
      </w:r>
      <w:r w:rsidR="00E15072" w:rsidRPr="00B95EC5">
        <w:rPr>
          <w:rFonts w:ascii="Times New Roman" w:hAnsi="Times New Roman" w:cs="Times New Roman"/>
          <w:sz w:val="24"/>
          <w:szCs w:val="24"/>
        </w:rPr>
        <w:t>, a</w:t>
      </w:r>
      <w:r w:rsidRPr="00B95EC5">
        <w:rPr>
          <w:rFonts w:ascii="Times New Roman" w:hAnsi="Times New Roman" w:cs="Times New Roman"/>
          <w:sz w:val="24"/>
          <w:szCs w:val="24"/>
        </w:rPr>
        <w:t xml:space="preserve">n </w:t>
      </w:r>
      <w:r w:rsidR="00972727" w:rsidRPr="00B95EC5">
        <w:rPr>
          <w:rFonts w:ascii="Times New Roman" w:hAnsi="Times New Roman" w:cs="Times New Roman"/>
          <w:sz w:val="24"/>
          <w:szCs w:val="24"/>
        </w:rPr>
        <w:t>alpha</w:t>
      </w:r>
      <w:r w:rsidR="002F0C3B" w:rsidRPr="00B95EC5">
        <w:rPr>
          <w:rFonts w:ascii="Times New Roman" w:hAnsi="Times New Roman" w:cs="Times New Roman"/>
          <w:sz w:val="24"/>
          <w:szCs w:val="24"/>
        </w:rPr>
        <w:t>-1</w:t>
      </w:r>
      <w:r w:rsidRPr="00B95EC5">
        <w:rPr>
          <w:rFonts w:ascii="Times New Roman" w:hAnsi="Times New Roman" w:cs="Times New Roman"/>
          <w:sz w:val="24"/>
          <w:szCs w:val="24"/>
        </w:rPr>
        <w:t xml:space="preserve"> adrenergic antagonist or </w:t>
      </w:r>
      <w:r w:rsidR="00972727" w:rsidRPr="00B95EC5">
        <w:rPr>
          <w:rFonts w:ascii="Times New Roman" w:hAnsi="Times New Roman" w:cs="Times New Roman"/>
          <w:sz w:val="24"/>
          <w:szCs w:val="24"/>
        </w:rPr>
        <w:t>a</w:t>
      </w:r>
      <w:r w:rsidRPr="00B95EC5">
        <w:rPr>
          <w:rFonts w:ascii="Times New Roman" w:hAnsi="Times New Roman" w:cs="Times New Roman"/>
          <w:sz w:val="24"/>
          <w:szCs w:val="24"/>
        </w:rPr>
        <w:t xml:space="preserve"> beta-adrenergic blocker</w:t>
      </w:r>
      <w:r w:rsidR="00972727" w:rsidRPr="00B95EC5">
        <w:rPr>
          <w:rFonts w:ascii="Times New Roman" w:hAnsi="Times New Roman" w:cs="Times New Roman"/>
          <w:sz w:val="24"/>
          <w:szCs w:val="24"/>
        </w:rPr>
        <w:t xml:space="preserve"> </w:t>
      </w:r>
      <w:r w:rsidR="00E15072" w:rsidRPr="00B95EC5">
        <w:rPr>
          <w:rFonts w:ascii="Times New Roman" w:hAnsi="Times New Roman" w:cs="Times New Roman"/>
          <w:sz w:val="24"/>
          <w:szCs w:val="24"/>
        </w:rPr>
        <w:t>do</w:t>
      </w:r>
      <w:r w:rsidR="002F0C3B" w:rsidRPr="00B95EC5">
        <w:rPr>
          <w:rFonts w:ascii="Times New Roman" w:hAnsi="Times New Roman" w:cs="Times New Roman"/>
          <w:sz w:val="24"/>
          <w:szCs w:val="24"/>
        </w:rPr>
        <w:t xml:space="preserve"> not </w:t>
      </w:r>
      <w:r w:rsidR="000D0744" w:rsidRPr="00B95EC5">
        <w:rPr>
          <w:rFonts w:ascii="Times New Roman" w:hAnsi="Times New Roman" w:cs="Times New Roman"/>
          <w:sz w:val="24"/>
          <w:szCs w:val="24"/>
        </w:rPr>
        <w:t>lower</w:t>
      </w:r>
      <w:r w:rsidR="002F0C3B" w:rsidRPr="00B95EC5">
        <w:rPr>
          <w:rFonts w:ascii="Times New Roman" w:hAnsi="Times New Roman" w:cs="Times New Roman"/>
          <w:sz w:val="24"/>
          <w:szCs w:val="24"/>
        </w:rPr>
        <w:t xml:space="preserve"> </w:t>
      </w:r>
      <w:r w:rsidR="00972727" w:rsidRPr="00B95EC5">
        <w:rPr>
          <w:rFonts w:ascii="Times New Roman" w:hAnsi="Times New Roman" w:cs="Times New Roman"/>
          <w:sz w:val="24"/>
          <w:szCs w:val="24"/>
        </w:rPr>
        <w:t>cortisol</w:t>
      </w:r>
      <w:r w:rsidR="002F0C3B" w:rsidRPr="00B95EC5">
        <w:rPr>
          <w:rFonts w:ascii="Times New Roman" w:hAnsi="Times New Roman" w:cs="Times New Roman"/>
          <w:sz w:val="24"/>
          <w:szCs w:val="24"/>
        </w:rPr>
        <w:t xml:space="preserve"> </w:t>
      </w:r>
      <w:r w:rsidR="00972727" w:rsidRPr="00B95EC5">
        <w:rPr>
          <w:rFonts w:ascii="Times New Roman" w:hAnsi="Times New Roman" w:cs="Times New Roman"/>
          <w:sz w:val="24"/>
          <w:szCs w:val="24"/>
        </w:rPr>
        <w:t>response</w:t>
      </w:r>
      <w:r w:rsidR="002F0C3B" w:rsidRPr="00B95EC5">
        <w:rPr>
          <w:rFonts w:ascii="Times New Roman" w:hAnsi="Times New Roman" w:cs="Times New Roman"/>
          <w:sz w:val="24"/>
          <w:szCs w:val="24"/>
        </w:rPr>
        <w:t>s to</w:t>
      </w:r>
      <w:r w:rsidR="002D3EBE" w:rsidRPr="00B95EC5">
        <w:rPr>
          <w:rFonts w:ascii="Times New Roman" w:hAnsi="Times New Roman" w:cs="Times New Roman"/>
          <w:sz w:val="24"/>
          <w:szCs w:val="24"/>
        </w:rPr>
        <w:t xml:space="preserve"> transport (Sanhouri et al 1991b</w:t>
      </w:r>
      <w:r w:rsidR="002F0C3B" w:rsidRPr="00B95EC5">
        <w:rPr>
          <w:rFonts w:ascii="Times New Roman" w:hAnsi="Times New Roman" w:cs="Times New Roman"/>
          <w:sz w:val="24"/>
          <w:szCs w:val="24"/>
        </w:rPr>
        <w:t>)</w:t>
      </w:r>
      <w:r w:rsidR="000D0744" w:rsidRPr="00B95EC5">
        <w:rPr>
          <w:rFonts w:ascii="Times New Roman" w:hAnsi="Times New Roman" w:cs="Times New Roman"/>
          <w:sz w:val="24"/>
          <w:szCs w:val="24"/>
        </w:rPr>
        <w:t xml:space="preserve">. </w:t>
      </w:r>
    </w:p>
    <w:p w:rsidR="006715C8" w:rsidRPr="00B95EC5" w:rsidRDefault="006715C8" w:rsidP="00884ABC">
      <w:pPr>
        <w:ind w:right="91"/>
        <w:rPr>
          <w:rFonts w:ascii="Times New Roman" w:hAnsi="Times New Roman" w:cs="Times New Roman"/>
          <w:sz w:val="24"/>
          <w:szCs w:val="24"/>
        </w:rPr>
      </w:pPr>
    </w:p>
    <w:p w:rsidR="0052753B" w:rsidRPr="00B95EC5" w:rsidRDefault="001E6349" w:rsidP="00884ABC">
      <w:pPr>
        <w:ind w:right="91"/>
        <w:rPr>
          <w:rFonts w:ascii="Times New Roman" w:hAnsi="Times New Roman" w:cs="Times New Roman"/>
          <w:sz w:val="24"/>
          <w:szCs w:val="24"/>
        </w:rPr>
      </w:pPr>
      <w:r w:rsidRPr="00B95EC5">
        <w:rPr>
          <w:rFonts w:ascii="Times New Roman" w:hAnsi="Times New Roman" w:cs="Times New Roman"/>
          <w:sz w:val="24"/>
          <w:szCs w:val="24"/>
        </w:rPr>
        <w:t xml:space="preserve">All these systemically administered agents could suppress </w:t>
      </w:r>
      <w:r w:rsidRPr="00B95EC5">
        <w:rPr>
          <w:rFonts w:ascii="Times New Roman" w:hAnsi="Times New Roman" w:cs="Times New Roman"/>
          <w:sz w:val="24"/>
          <w:szCs w:val="24"/>
          <w:u w:val="single"/>
        </w:rPr>
        <w:t>afferent</w:t>
      </w:r>
      <w:r w:rsidRPr="00B95EC5">
        <w:rPr>
          <w:rFonts w:ascii="Times New Roman" w:hAnsi="Times New Roman" w:cs="Times New Roman"/>
          <w:sz w:val="24"/>
          <w:szCs w:val="24"/>
        </w:rPr>
        <w:t xml:space="preserve"> sensory input to the brain (perception) or interfere with </w:t>
      </w:r>
      <w:r w:rsidRPr="00B95EC5">
        <w:rPr>
          <w:rFonts w:ascii="Times New Roman" w:hAnsi="Times New Roman" w:cs="Times New Roman"/>
          <w:sz w:val="24"/>
          <w:szCs w:val="24"/>
          <w:u w:val="single"/>
        </w:rPr>
        <w:t>efferent</w:t>
      </w:r>
      <w:r w:rsidRPr="00B95EC5">
        <w:rPr>
          <w:rFonts w:ascii="Times New Roman" w:hAnsi="Times New Roman" w:cs="Times New Roman"/>
          <w:sz w:val="24"/>
          <w:szCs w:val="24"/>
        </w:rPr>
        <w:t xml:space="preserve"> responses within the brain. </w:t>
      </w:r>
      <w:r w:rsidR="00260BB3" w:rsidRPr="00B95EC5">
        <w:rPr>
          <w:rFonts w:ascii="Times New Roman" w:hAnsi="Times New Roman" w:cs="Times New Roman"/>
          <w:sz w:val="24"/>
          <w:szCs w:val="24"/>
        </w:rPr>
        <w:t>Concerning the latter</w:t>
      </w:r>
      <w:r w:rsidRPr="00B95EC5">
        <w:rPr>
          <w:rFonts w:ascii="Times New Roman" w:hAnsi="Times New Roman" w:cs="Times New Roman"/>
          <w:sz w:val="24"/>
          <w:szCs w:val="24"/>
        </w:rPr>
        <w:t>,</w:t>
      </w:r>
      <w:r w:rsidR="00F821C1" w:rsidRPr="00B95EC5">
        <w:rPr>
          <w:rFonts w:ascii="Times New Roman" w:hAnsi="Times New Roman" w:cs="Times New Roman"/>
          <w:sz w:val="24"/>
          <w:szCs w:val="24"/>
        </w:rPr>
        <w:t xml:space="preserve"> </w:t>
      </w:r>
      <w:r w:rsidR="00494CCA" w:rsidRPr="00B95EC5">
        <w:rPr>
          <w:rFonts w:ascii="Times New Roman" w:hAnsi="Times New Roman" w:cs="Times New Roman"/>
          <w:sz w:val="24"/>
          <w:szCs w:val="24"/>
        </w:rPr>
        <w:t>the paraventricular nucleus (PVN) has alpha-1 adrenergic recepto</w:t>
      </w:r>
      <w:r w:rsidR="00DA39B7" w:rsidRPr="00B95EC5">
        <w:rPr>
          <w:rFonts w:ascii="Times New Roman" w:hAnsi="Times New Roman" w:cs="Times New Roman"/>
          <w:sz w:val="24"/>
          <w:szCs w:val="24"/>
        </w:rPr>
        <w:t xml:space="preserve">rs, is well innervated by </w:t>
      </w:r>
      <w:r w:rsidR="00E06521" w:rsidRPr="00B95EC5">
        <w:rPr>
          <w:rFonts w:ascii="Times New Roman" w:hAnsi="Times New Roman" w:cs="Times New Roman"/>
          <w:sz w:val="24"/>
          <w:szCs w:val="24"/>
        </w:rPr>
        <w:t>adrenergic fibres</w:t>
      </w:r>
      <w:r w:rsidR="00494CCA" w:rsidRPr="00B95EC5">
        <w:rPr>
          <w:rFonts w:ascii="Times New Roman" w:hAnsi="Times New Roman" w:cs="Times New Roman"/>
          <w:sz w:val="24"/>
          <w:szCs w:val="24"/>
        </w:rPr>
        <w:t xml:space="preserve">, and </w:t>
      </w:r>
      <w:r w:rsidR="00F821C1" w:rsidRPr="00B95EC5">
        <w:rPr>
          <w:rFonts w:ascii="Times New Roman" w:hAnsi="Times New Roman" w:cs="Times New Roman"/>
          <w:sz w:val="24"/>
          <w:szCs w:val="24"/>
        </w:rPr>
        <w:t xml:space="preserve">administration of </w:t>
      </w:r>
      <w:r w:rsidR="00E06521" w:rsidRPr="00B95EC5">
        <w:rPr>
          <w:rFonts w:ascii="Times New Roman" w:hAnsi="Times New Roman" w:cs="Times New Roman"/>
          <w:sz w:val="24"/>
          <w:szCs w:val="24"/>
        </w:rPr>
        <w:t>an</w:t>
      </w:r>
      <w:r w:rsidR="00F821C1" w:rsidRPr="00B95EC5">
        <w:rPr>
          <w:rFonts w:ascii="Times New Roman" w:hAnsi="Times New Roman" w:cs="Times New Roman"/>
          <w:sz w:val="24"/>
          <w:szCs w:val="24"/>
        </w:rPr>
        <w:t xml:space="preserve"> alpha-1 adrenergic agonist directly into the third </w:t>
      </w:r>
      <w:r w:rsidR="0026503D" w:rsidRPr="00B95EC5">
        <w:rPr>
          <w:rFonts w:ascii="Times New Roman" w:hAnsi="Times New Roman" w:cs="Times New Roman"/>
          <w:sz w:val="24"/>
          <w:szCs w:val="24"/>
        </w:rPr>
        <w:t>ventricle of the brain increases</w:t>
      </w:r>
      <w:r w:rsidR="00F821C1" w:rsidRPr="00B95EC5">
        <w:rPr>
          <w:rFonts w:ascii="Times New Roman" w:hAnsi="Times New Roman" w:cs="Times New Roman"/>
          <w:sz w:val="24"/>
          <w:szCs w:val="24"/>
        </w:rPr>
        <w:t xml:space="preserve"> peripheral </w:t>
      </w:r>
      <w:r w:rsidR="0026503D" w:rsidRPr="00B95EC5">
        <w:rPr>
          <w:rFonts w:ascii="Times New Roman" w:hAnsi="Times New Roman" w:cs="Times New Roman"/>
          <w:sz w:val="24"/>
          <w:szCs w:val="24"/>
        </w:rPr>
        <w:t xml:space="preserve">ACTH and </w:t>
      </w:r>
      <w:r w:rsidR="00F821C1" w:rsidRPr="00B95EC5">
        <w:rPr>
          <w:rFonts w:ascii="Times New Roman" w:hAnsi="Times New Roman" w:cs="Times New Roman"/>
          <w:sz w:val="24"/>
          <w:szCs w:val="24"/>
        </w:rPr>
        <w:t>cortisol concentrations (</w:t>
      </w:r>
      <w:r w:rsidR="002D3EBE" w:rsidRPr="00B95EC5">
        <w:rPr>
          <w:rFonts w:ascii="Times New Roman" w:hAnsi="Times New Roman" w:cs="Times New Roman"/>
          <w:sz w:val="24"/>
          <w:szCs w:val="24"/>
        </w:rPr>
        <w:t>Liu</w:t>
      </w:r>
      <w:r w:rsidR="00DD1D94" w:rsidRPr="00B95EC5">
        <w:rPr>
          <w:rFonts w:ascii="Times New Roman" w:hAnsi="Times New Roman" w:cs="Times New Roman"/>
          <w:sz w:val="24"/>
          <w:szCs w:val="24"/>
        </w:rPr>
        <w:t xml:space="preserve"> et al</w:t>
      </w:r>
      <w:r w:rsidR="002D3EBE" w:rsidRPr="00B95EC5">
        <w:rPr>
          <w:rFonts w:ascii="Times New Roman" w:hAnsi="Times New Roman" w:cs="Times New Roman"/>
          <w:sz w:val="24"/>
          <w:szCs w:val="24"/>
        </w:rPr>
        <w:t>.,</w:t>
      </w:r>
      <w:r w:rsidR="00DD1D94" w:rsidRPr="00B95EC5">
        <w:rPr>
          <w:rFonts w:ascii="Times New Roman" w:hAnsi="Times New Roman" w:cs="Times New Roman"/>
          <w:sz w:val="24"/>
          <w:szCs w:val="24"/>
        </w:rPr>
        <w:t xml:space="preserve"> 1991; </w:t>
      </w:r>
      <w:r w:rsidR="00A900EA" w:rsidRPr="00B95EC5">
        <w:rPr>
          <w:rFonts w:ascii="Times New Roman" w:hAnsi="Times New Roman" w:cs="Times New Roman"/>
          <w:sz w:val="24"/>
          <w:szCs w:val="24"/>
        </w:rPr>
        <w:t>review: Dobson et al</w:t>
      </w:r>
      <w:r w:rsidR="00456967" w:rsidRPr="00B95EC5">
        <w:rPr>
          <w:rFonts w:ascii="Times New Roman" w:hAnsi="Times New Roman" w:cs="Times New Roman"/>
          <w:sz w:val="24"/>
          <w:szCs w:val="24"/>
        </w:rPr>
        <w:t>.,</w:t>
      </w:r>
      <w:r w:rsidR="00A900EA" w:rsidRPr="00B95EC5">
        <w:rPr>
          <w:rFonts w:ascii="Times New Roman" w:hAnsi="Times New Roman" w:cs="Times New Roman"/>
          <w:sz w:val="24"/>
          <w:szCs w:val="24"/>
        </w:rPr>
        <w:t xml:space="preserve"> 2003</w:t>
      </w:r>
      <w:r w:rsidR="00F821C1" w:rsidRPr="00B95EC5">
        <w:rPr>
          <w:rFonts w:ascii="Times New Roman" w:hAnsi="Times New Roman" w:cs="Times New Roman"/>
          <w:sz w:val="24"/>
          <w:szCs w:val="24"/>
        </w:rPr>
        <w:t>).</w:t>
      </w:r>
    </w:p>
    <w:p w:rsidR="005C4443" w:rsidRPr="00B95EC5" w:rsidRDefault="005C4443" w:rsidP="00884ABC">
      <w:pPr>
        <w:ind w:right="91"/>
        <w:rPr>
          <w:rFonts w:ascii="Times New Roman" w:hAnsi="Times New Roman" w:cs="Times New Roman"/>
          <w:sz w:val="24"/>
          <w:szCs w:val="24"/>
        </w:rPr>
      </w:pPr>
    </w:p>
    <w:p w:rsidR="00D93C43" w:rsidRPr="00B95EC5" w:rsidRDefault="00CF2571" w:rsidP="00884ABC">
      <w:pPr>
        <w:ind w:right="91"/>
        <w:rPr>
          <w:rFonts w:ascii="Times New Roman" w:hAnsi="Times New Roman" w:cs="Times New Roman"/>
          <w:i/>
          <w:sz w:val="24"/>
          <w:szCs w:val="24"/>
        </w:rPr>
      </w:pPr>
      <w:r w:rsidRPr="00B95EC5">
        <w:rPr>
          <w:rFonts w:ascii="Times New Roman" w:hAnsi="Times New Roman" w:cs="Times New Roman"/>
          <w:i/>
          <w:sz w:val="24"/>
          <w:szCs w:val="24"/>
          <w:u w:val="single"/>
        </w:rPr>
        <w:t>In vitro</w:t>
      </w:r>
      <w:r w:rsidRPr="00B95EC5">
        <w:rPr>
          <w:rFonts w:ascii="Times New Roman" w:hAnsi="Times New Roman" w:cs="Times New Roman"/>
          <w:i/>
          <w:sz w:val="24"/>
          <w:szCs w:val="24"/>
        </w:rPr>
        <w:t xml:space="preserve"> inter-relationships between neurotransmitters, CRH/AVP </w:t>
      </w:r>
      <w:r w:rsidR="00A97258" w:rsidRPr="00B95EC5">
        <w:rPr>
          <w:rFonts w:ascii="Times New Roman" w:hAnsi="Times New Roman" w:cs="Times New Roman"/>
          <w:i/>
          <w:sz w:val="24"/>
          <w:szCs w:val="24"/>
        </w:rPr>
        <w:t>or</w:t>
      </w:r>
      <w:r w:rsidRPr="00B95EC5">
        <w:rPr>
          <w:rFonts w:ascii="Times New Roman" w:hAnsi="Times New Roman" w:cs="Times New Roman"/>
          <w:i/>
          <w:sz w:val="24"/>
          <w:szCs w:val="24"/>
        </w:rPr>
        <w:t xml:space="preserve"> GnRH activity</w:t>
      </w:r>
      <w:r w:rsidR="00A97258" w:rsidRPr="00B95EC5">
        <w:rPr>
          <w:rFonts w:ascii="Times New Roman" w:hAnsi="Times New Roman" w:cs="Times New Roman"/>
          <w:i/>
          <w:sz w:val="24"/>
          <w:szCs w:val="24"/>
        </w:rPr>
        <w:t xml:space="preserve"> in </w:t>
      </w:r>
      <w:r w:rsidR="00781B5D" w:rsidRPr="00B95EC5">
        <w:rPr>
          <w:rFonts w:ascii="Times New Roman" w:hAnsi="Times New Roman" w:cs="Times New Roman"/>
          <w:i/>
          <w:sz w:val="24"/>
          <w:szCs w:val="24"/>
        </w:rPr>
        <w:t>ewes</w:t>
      </w:r>
    </w:p>
    <w:p w:rsidR="008A5630" w:rsidRPr="00B95EC5" w:rsidRDefault="008A5630" w:rsidP="00884ABC">
      <w:pPr>
        <w:ind w:right="91"/>
        <w:rPr>
          <w:rFonts w:ascii="Times New Roman" w:hAnsi="Times New Roman" w:cs="Times New Roman"/>
          <w:b/>
          <w:i/>
          <w:sz w:val="24"/>
          <w:szCs w:val="24"/>
        </w:rPr>
      </w:pPr>
    </w:p>
    <w:p w:rsidR="003E3701" w:rsidRPr="00B95EC5" w:rsidRDefault="00D93C43" w:rsidP="00884ABC">
      <w:pPr>
        <w:ind w:right="91"/>
        <w:rPr>
          <w:rFonts w:ascii="Times New Roman" w:hAnsi="Times New Roman" w:cs="Times New Roman"/>
          <w:b/>
          <w:i/>
          <w:sz w:val="24"/>
          <w:szCs w:val="24"/>
        </w:rPr>
      </w:pPr>
      <w:r w:rsidRPr="00B95EC5">
        <w:rPr>
          <w:rFonts w:ascii="Times New Roman" w:hAnsi="Times New Roman" w:cs="Times New Roman"/>
          <w:sz w:val="24"/>
          <w:szCs w:val="24"/>
        </w:rPr>
        <w:t>P</w:t>
      </w:r>
      <w:r w:rsidR="00E30F19" w:rsidRPr="00B95EC5">
        <w:rPr>
          <w:rFonts w:ascii="Times New Roman" w:hAnsi="Times New Roman" w:cs="Times New Roman"/>
          <w:sz w:val="24"/>
          <w:szCs w:val="24"/>
        </w:rPr>
        <w:t xml:space="preserve">erifusions </w:t>
      </w:r>
      <w:r w:rsidR="003C0FE5" w:rsidRPr="00B95EC5">
        <w:rPr>
          <w:rFonts w:ascii="Times New Roman" w:hAnsi="Times New Roman" w:cs="Times New Roman"/>
          <w:sz w:val="24"/>
          <w:szCs w:val="24"/>
        </w:rPr>
        <w:t xml:space="preserve">of </w:t>
      </w:r>
      <w:r w:rsidR="00781B5D" w:rsidRPr="00B95EC5">
        <w:rPr>
          <w:rFonts w:ascii="Times New Roman" w:hAnsi="Times New Roman" w:cs="Times New Roman"/>
          <w:sz w:val="24"/>
          <w:szCs w:val="24"/>
        </w:rPr>
        <w:t>ewe</w:t>
      </w:r>
      <w:r w:rsidR="00A97258" w:rsidRPr="00B95EC5">
        <w:rPr>
          <w:rFonts w:ascii="Times New Roman" w:hAnsi="Times New Roman" w:cs="Times New Roman"/>
          <w:sz w:val="24"/>
          <w:szCs w:val="24"/>
        </w:rPr>
        <w:t xml:space="preserve"> </w:t>
      </w:r>
      <w:r w:rsidR="003C0FE5" w:rsidRPr="00B95EC5">
        <w:rPr>
          <w:rFonts w:ascii="Times New Roman" w:hAnsi="Times New Roman" w:cs="Times New Roman"/>
          <w:sz w:val="24"/>
          <w:szCs w:val="24"/>
        </w:rPr>
        <w:t xml:space="preserve">hypothalamus slices </w:t>
      </w:r>
      <w:r w:rsidRPr="00B95EC5">
        <w:rPr>
          <w:rFonts w:ascii="Times New Roman" w:hAnsi="Times New Roman" w:cs="Times New Roman"/>
          <w:sz w:val="24"/>
          <w:szCs w:val="24"/>
        </w:rPr>
        <w:t>examine</w:t>
      </w:r>
      <w:r w:rsidR="00E30F19" w:rsidRPr="00B95EC5">
        <w:rPr>
          <w:rFonts w:ascii="Times New Roman" w:hAnsi="Times New Roman" w:cs="Times New Roman"/>
          <w:sz w:val="24"/>
          <w:szCs w:val="24"/>
        </w:rPr>
        <w:t xml:space="preserve"> </w:t>
      </w:r>
      <w:r w:rsidR="00E30F19" w:rsidRPr="00B95EC5">
        <w:rPr>
          <w:rFonts w:ascii="Times New Roman" w:hAnsi="Times New Roman" w:cs="Times New Roman"/>
          <w:sz w:val="24"/>
          <w:szCs w:val="24"/>
          <w:u w:val="single"/>
        </w:rPr>
        <w:t>direct</w:t>
      </w:r>
      <w:r w:rsidR="00E30F19" w:rsidRPr="00B95EC5">
        <w:rPr>
          <w:rFonts w:ascii="Times New Roman" w:hAnsi="Times New Roman" w:cs="Times New Roman"/>
          <w:sz w:val="24"/>
          <w:szCs w:val="24"/>
        </w:rPr>
        <w:t xml:space="preserve"> effects of</w:t>
      </w:r>
      <w:r w:rsidR="003C0FE5" w:rsidRPr="00B95EC5">
        <w:rPr>
          <w:rFonts w:ascii="Times New Roman" w:hAnsi="Times New Roman" w:cs="Times New Roman"/>
          <w:sz w:val="24"/>
          <w:szCs w:val="24"/>
        </w:rPr>
        <w:t xml:space="preserve"> steroids and neurotransmitters</w:t>
      </w:r>
      <w:r w:rsidR="00E30F19" w:rsidRPr="00B95EC5">
        <w:rPr>
          <w:rFonts w:ascii="Times New Roman" w:hAnsi="Times New Roman" w:cs="Times New Roman"/>
          <w:sz w:val="24"/>
          <w:szCs w:val="24"/>
        </w:rPr>
        <w:t xml:space="preserve">. </w:t>
      </w:r>
      <w:r w:rsidR="003C0FE5" w:rsidRPr="00B95EC5">
        <w:rPr>
          <w:rFonts w:ascii="Times New Roman" w:hAnsi="Times New Roman" w:cs="Times New Roman"/>
          <w:sz w:val="24"/>
          <w:szCs w:val="24"/>
        </w:rPr>
        <w:t>E</w:t>
      </w:r>
      <w:r w:rsidR="005C4443" w:rsidRPr="00B95EC5">
        <w:rPr>
          <w:rFonts w:ascii="Times New Roman" w:hAnsi="Times New Roman" w:cs="Times New Roman"/>
          <w:sz w:val="24"/>
          <w:szCs w:val="24"/>
        </w:rPr>
        <w:t xml:space="preserve">xposure </w:t>
      </w:r>
      <w:r w:rsidR="003C0FE5" w:rsidRPr="00B95EC5">
        <w:rPr>
          <w:rFonts w:ascii="Times New Roman" w:hAnsi="Times New Roman" w:cs="Times New Roman"/>
          <w:sz w:val="24"/>
          <w:szCs w:val="24"/>
        </w:rPr>
        <w:t>to</w:t>
      </w:r>
      <w:r w:rsidR="001600A7" w:rsidRPr="00B95EC5">
        <w:rPr>
          <w:rFonts w:ascii="Times New Roman" w:hAnsi="Times New Roman" w:cs="Times New Roman"/>
          <w:sz w:val="24"/>
          <w:szCs w:val="24"/>
        </w:rPr>
        <w:t xml:space="preserve"> oestradiol increases</w:t>
      </w:r>
      <w:r w:rsidR="005C4443" w:rsidRPr="00B95EC5">
        <w:rPr>
          <w:rFonts w:ascii="Times New Roman" w:hAnsi="Times New Roman" w:cs="Times New Roman"/>
          <w:sz w:val="24"/>
          <w:szCs w:val="24"/>
        </w:rPr>
        <w:t xml:space="preserve"> </w:t>
      </w:r>
      <w:r w:rsidR="003E3701" w:rsidRPr="00B95EC5">
        <w:rPr>
          <w:rFonts w:ascii="Times New Roman" w:hAnsi="Times New Roman" w:cs="Times New Roman"/>
          <w:sz w:val="24"/>
          <w:szCs w:val="24"/>
        </w:rPr>
        <w:t xml:space="preserve">basal </w:t>
      </w:r>
      <w:r w:rsidR="00E30F19" w:rsidRPr="00B95EC5">
        <w:rPr>
          <w:rFonts w:ascii="Times New Roman" w:hAnsi="Times New Roman" w:cs="Times New Roman"/>
          <w:sz w:val="24"/>
          <w:szCs w:val="24"/>
        </w:rPr>
        <w:t xml:space="preserve">release of </w:t>
      </w:r>
      <w:r w:rsidR="005C4443" w:rsidRPr="00B95EC5">
        <w:rPr>
          <w:rFonts w:ascii="Times New Roman" w:hAnsi="Times New Roman" w:cs="Times New Roman"/>
          <w:sz w:val="24"/>
          <w:szCs w:val="24"/>
        </w:rPr>
        <w:t xml:space="preserve">AVP </w:t>
      </w:r>
      <w:r w:rsidR="003C0FE5" w:rsidRPr="00B95EC5">
        <w:rPr>
          <w:rFonts w:ascii="Times New Roman" w:hAnsi="Times New Roman" w:cs="Times New Roman"/>
          <w:sz w:val="24"/>
          <w:szCs w:val="24"/>
        </w:rPr>
        <w:t>(Ghuman et al</w:t>
      </w:r>
      <w:r w:rsidR="00456967" w:rsidRPr="00B95EC5">
        <w:rPr>
          <w:rFonts w:ascii="Times New Roman" w:hAnsi="Times New Roman" w:cs="Times New Roman"/>
          <w:sz w:val="24"/>
          <w:szCs w:val="24"/>
        </w:rPr>
        <w:t>.,</w:t>
      </w:r>
      <w:r w:rsidR="003C0FE5" w:rsidRPr="00B95EC5">
        <w:rPr>
          <w:rFonts w:ascii="Times New Roman" w:hAnsi="Times New Roman" w:cs="Times New Roman"/>
          <w:sz w:val="24"/>
          <w:szCs w:val="24"/>
        </w:rPr>
        <w:t xml:space="preserve"> 2006)</w:t>
      </w:r>
      <w:r w:rsidR="003E3701" w:rsidRPr="00B95EC5">
        <w:rPr>
          <w:rFonts w:ascii="Times New Roman" w:hAnsi="Times New Roman" w:cs="Times New Roman"/>
          <w:sz w:val="24"/>
          <w:szCs w:val="24"/>
        </w:rPr>
        <w:t xml:space="preserve">, </w:t>
      </w:r>
      <w:r w:rsidR="003C0FE5" w:rsidRPr="00B95EC5">
        <w:rPr>
          <w:rFonts w:ascii="Times New Roman" w:hAnsi="Times New Roman" w:cs="Times New Roman"/>
          <w:sz w:val="24"/>
          <w:szCs w:val="24"/>
        </w:rPr>
        <w:t xml:space="preserve">and </w:t>
      </w:r>
      <w:r w:rsidR="003E3701" w:rsidRPr="00B95EC5">
        <w:rPr>
          <w:rFonts w:ascii="Times New Roman" w:hAnsi="Times New Roman" w:cs="Times New Roman"/>
          <w:sz w:val="24"/>
          <w:szCs w:val="24"/>
        </w:rPr>
        <w:t>alpha</w:t>
      </w:r>
      <w:r w:rsidR="006A634E" w:rsidRPr="00B95EC5">
        <w:rPr>
          <w:rFonts w:ascii="Times New Roman" w:hAnsi="Times New Roman" w:cs="Times New Roman"/>
          <w:sz w:val="24"/>
          <w:szCs w:val="24"/>
        </w:rPr>
        <w:t>-</w:t>
      </w:r>
      <w:r w:rsidR="003E3701" w:rsidRPr="00B95EC5">
        <w:rPr>
          <w:rFonts w:ascii="Times New Roman" w:hAnsi="Times New Roman" w:cs="Times New Roman"/>
          <w:sz w:val="24"/>
          <w:szCs w:val="24"/>
        </w:rPr>
        <w:t>1-a</w:t>
      </w:r>
      <w:r w:rsidR="001600A7" w:rsidRPr="00B95EC5">
        <w:rPr>
          <w:rFonts w:ascii="Times New Roman" w:hAnsi="Times New Roman" w:cs="Times New Roman"/>
          <w:sz w:val="24"/>
          <w:szCs w:val="24"/>
        </w:rPr>
        <w:t>drenoreceptor agonists increase</w:t>
      </w:r>
      <w:r w:rsidR="003E3701" w:rsidRPr="00B95EC5">
        <w:rPr>
          <w:rFonts w:ascii="Times New Roman" w:hAnsi="Times New Roman" w:cs="Times New Roman"/>
          <w:sz w:val="24"/>
          <w:szCs w:val="24"/>
        </w:rPr>
        <w:t xml:space="preserve"> AVP secretion </w:t>
      </w:r>
      <w:r w:rsidR="006A634E" w:rsidRPr="00B95EC5">
        <w:rPr>
          <w:rFonts w:ascii="Times New Roman" w:hAnsi="Times New Roman" w:cs="Times New Roman"/>
          <w:sz w:val="24"/>
          <w:szCs w:val="24"/>
        </w:rPr>
        <w:t xml:space="preserve">(concurring with the above </w:t>
      </w:r>
      <w:r w:rsidR="006A634E" w:rsidRPr="00B95EC5">
        <w:rPr>
          <w:rFonts w:ascii="Times New Roman" w:hAnsi="Times New Roman" w:cs="Times New Roman"/>
          <w:i/>
          <w:sz w:val="24"/>
          <w:szCs w:val="24"/>
        </w:rPr>
        <w:t>in vivo</w:t>
      </w:r>
      <w:r w:rsidR="006A634E" w:rsidRPr="00B95EC5">
        <w:rPr>
          <w:rFonts w:ascii="Times New Roman" w:hAnsi="Times New Roman" w:cs="Times New Roman"/>
          <w:sz w:val="24"/>
          <w:szCs w:val="24"/>
        </w:rPr>
        <w:t xml:space="preserve"> studies) - </w:t>
      </w:r>
      <w:r w:rsidR="003E3701" w:rsidRPr="00B95EC5">
        <w:rPr>
          <w:rFonts w:ascii="Times New Roman" w:hAnsi="Times New Roman" w:cs="Times New Roman"/>
          <w:sz w:val="24"/>
          <w:szCs w:val="24"/>
        </w:rPr>
        <w:t xml:space="preserve">this </w:t>
      </w:r>
      <w:r w:rsidR="006A634E" w:rsidRPr="00B95EC5">
        <w:rPr>
          <w:rFonts w:ascii="Times New Roman" w:hAnsi="Times New Roman" w:cs="Times New Roman"/>
          <w:sz w:val="24"/>
          <w:szCs w:val="24"/>
        </w:rPr>
        <w:t xml:space="preserve">response </w:t>
      </w:r>
      <w:r w:rsidR="001600A7" w:rsidRPr="00B95EC5">
        <w:rPr>
          <w:rFonts w:ascii="Times New Roman" w:hAnsi="Times New Roman" w:cs="Times New Roman"/>
          <w:sz w:val="24"/>
          <w:szCs w:val="24"/>
        </w:rPr>
        <w:t>is</w:t>
      </w:r>
      <w:r w:rsidR="006A634E" w:rsidRPr="00B95EC5">
        <w:rPr>
          <w:rFonts w:ascii="Times New Roman" w:hAnsi="Times New Roman" w:cs="Times New Roman"/>
          <w:sz w:val="24"/>
          <w:szCs w:val="24"/>
        </w:rPr>
        <w:t xml:space="preserve"> </w:t>
      </w:r>
      <w:r w:rsidR="003C0FE5" w:rsidRPr="00B95EC5">
        <w:rPr>
          <w:rFonts w:ascii="Times New Roman" w:hAnsi="Times New Roman" w:cs="Times New Roman"/>
          <w:sz w:val="24"/>
          <w:szCs w:val="24"/>
        </w:rPr>
        <w:t>further</w:t>
      </w:r>
      <w:r w:rsidR="003E3701" w:rsidRPr="00B95EC5">
        <w:rPr>
          <w:rFonts w:ascii="Times New Roman" w:hAnsi="Times New Roman" w:cs="Times New Roman"/>
          <w:sz w:val="24"/>
          <w:szCs w:val="24"/>
        </w:rPr>
        <w:t xml:space="preserve"> enhanced in the presence of oestradiol (Ghuman et al</w:t>
      </w:r>
      <w:r w:rsidR="00456967" w:rsidRPr="00B95EC5">
        <w:rPr>
          <w:rFonts w:ascii="Times New Roman" w:hAnsi="Times New Roman" w:cs="Times New Roman"/>
          <w:sz w:val="24"/>
          <w:szCs w:val="24"/>
        </w:rPr>
        <w:t>.,</w:t>
      </w:r>
      <w:r w:rsidR="003E3701" w:rsidRPr="00B95EC5">
        <w:rPr>
          <w:rFonts w:ascii="Times New Roman" w:hAnsi="Times New Roman" w:cs="Times New Roman"/>
          <w:sz w:val="24"/>
          <w:szCs w:val="24"/>
        </w:rPr>
        <w:t xml:space="preserve"> </w:t>
      </w:r>
      <w:r w:rsidR="009714EF" w:rsidRPr="00B95EC5">
        <w:rPr>
          <w:rFonts w:ascii="Times New Roman" w:hAnsi="Times New Roman" w:cs="Times New Roman"/>
          <w:sz w:val="24"/>
          <w:szCs w:val="24"/>
        </w:rPr>
        <w:t>2008a</w:t>
      </w:r>
      <w:r w:rsidR="003E3701" w:rsidRPr="00B95EC5">
        <w:rPr>
          <w:rFonts w:ascii="Times New Roman" w:hAnsi="Times New Roman" w:cs="Times New Roman"/>
          <w:sz w:val="24"/>
          <w:szCs w:val="24"/>
        </w:rPr>
        <w:t xml:space="preserve">). Using the same perifusion system with agonists and antagonists to </w:t>
      </w:r>
      <w:r w:rsidR="004C47CD" w:rsidRPr="00B95EC5">
        <w:rPr>
          <w:rFonts w:ascii="Times New Roman" w:hAnsi="Times New Roman" w:cs="Times New Roman"/>
          <w:sz w:val="24"/>
          <w:szCs w:val="24"/>
        </w:rPr>
        <w:lastRenderedPageBreak/>
        <w:t>GABA</w:t>
      </w:r>
      <w:r w:rsidR="005C4443" w:rsidRPr="00B95EC5">
        <w:rPr>
          <w:rFonts w:ascii="Times New Roman" w:hAnsi="Times New Roman" w:cs="Times New Roman"/>
          <w:sz w:val="24"/>
          <w:szCs w:val="24"/>
        </w:rPr>
        <w:t>, Ghuman et al</w:t>
      </w:r>
      <w:r w:rsidR="00456967" w:rsidRPr="00B95EC5">
        <w:rPr>
          <w:rFonts w:ascii="Times New Roman" w:hAnsi="Times New Roman" w:cs="Times New Roman"/>
          <w:sz w:val="24"/>
          <w:szCs w:val="24"/>
        </w:rPr>
        <w:t>.,</w:t>
      </w:r>
      <w:r w:rsidR="005C4443" w:rsidRPr="00B95EC5">
        <w:rPr>
          <w:rFonts w:ascii="Times New Roman" w:hAnsi="Times New Roman" w:cs="Times New Roman"/>
          <w:sz w:val="24"/>
          <w:szCs w:val="24"/>
        </w:rPr>
        <w:t xml:space="preserve"> </w:t>
      </w:r>
      <w:r w:rsidR="00260BB3" w:rsidRPr="00B95EC5">
        <w:rPr>
          <w:rFonts w:ascii="Times New Roman" w:hAnsi="Times New Roman" w:cs="Times New Roman"/>
          <w:sz w:val="24"/>
          <w:szCs w:val="24"/>
        </w:rPr>
        <w:t>(</w:t>
      </w:r>
      <w:r w:rsidR="001600A7" w:rsidRPr="00B95EC5">
        <w:rPr>
          <w:rFonts w:ascii="Times New Roman" w:hAnsi="Times New Roman" w:cs="Times New Roman"/>
          <w:sz w:val="24"/>
          <w:szCs w:val="24"/>
        </w:rPr>
        <w:t>200</w:t>
      </w:r>
      <w:r w:rsidR="009714EF" w:rsidRPr="00B95EC5">
        <w:rPr>
          <w:rFonts w:ascii="Times New Roman" w:hAnsi="Times New Roman" w:cs="Times New Roman"/>
          <w:sz w:val="24"/>
          <w:szCs w:val="24"/>
        </w:rPr>
        <w:t>7</w:t>
      </w:r>
      <w:r w:rsidR="00260BB3" w:rsidRPr="00B95EC5">
        <w:rPr>
          <w:rFonts w:ascii="Times New Roman" w:hAnsi="Times New Roman" w:cs="Times New Roman"/>
          <w:sz w:val="24"/>
          <w:szCs w:val="24"/>
        </w:rPr>
        <w:t>)</w:t>
      </w:r>
      <w:r w:rsidR="001600A7" w:rsidRPr="00B95EC5">
        <w:rPr>
          <w:rFonts w:ascii="Times New Roman" w:hAnsi="Times New Roman" w:cs="Times New Roman"/>
          <w:sz w:val="24"/>
          <w:szCs w:val="24"/>
        </w:rPr>
        <w:t xml:space="preserve"> conclude</w:t>
      </w:r>
      <w:r w:rsidR="005C4443" w:rsidRPr="00B95EC5">
        <w:rPr>
          <w:rFonts w:ascii="Times New Roman" w:hAnsi="Times New Roman" w:cs="Times New Roman"/>
          <w:sz w:val="24"/>
          <w:szCs w:val="24"/>
        </w:rPr>
        <w:t xml:space="preserve"> that</w:t>
      </w:r>
      <w:r w:rsidRPr="00B95EC5">
        <w:rPr>
          <w:rFonts w:ascii="Times New Roman" w:hAnsi="Times New Roman" w:cs="Times New Roman"/>
          <w:sz w:val="24"/>
          <w:szCs w:val="24"/>
        </w:rPr>
        <w:t xml:space="preserve"> </w:t>
      </w:r>
      <w:r w:rsidR="0067475D" w:rsidRPr="00B95EC5">
        <w:rPr>
          <w:rFonts w:ascii="Times New Roman" w:hAnsi="Times New Roman" w:cs="Times New Roman"/>
          <w:sz w:val="24"/>
          <w:szCs w:val="24"/>
        </w:rPr>
        <w:t>basal</w:t>
      </w:r>
      <w:r w:rsidR="005C4443" w:rsidRPr="00B95EC5">
        <w:rPr>
          <w:rFonts w:ascii="Times New Roman" w:hAnsi="Times New Roman" w:cs="Times New Roman"/>
          <w:sz w:val="24"/>
          <w:szCs w:val="24"/>
        </w:rPr>
        <w:t xml:space="preserve"> AVP release is </w:t>
      </w:r>
      <w:r w:rsidR="002F1E7D" w:rsidRPr="00B95EC5">
        <w:rPr>
          <w:rFonts w:ascii="Times New Roman" w:hAnsi="Times New Roman" w:cs="Times New Roman"/>
          <w:sz w:val="24"/>
          <w:szCs w:val="24"/>
        </w:rPr>
        <w:t xml:space="preserve">under </w:t>
      </w:r>
      <w:r w:rsidR="000D76B5" w:rsidRPr="00B95EC5">
        <w:rPr>
          <w:rFonts w:ascii="Times New Roman" w:hAnsi="Times New Roman" w:cs="Times New Roman"/>
          <w:sz w:val="24"/>
          <w:szCs w:val="24"/>
        </w:rPr>
        <w:t xml:space="preserve">GABA-B </w:t>
      </w:r>
      <w:r w:rsidR="002F1E7D" w:rsidRPr="00B95EC5">
        <w:rPr>
          <w:rFonts w:ascii="Times New Roman" w:hAnsi="Times New Roman" w:cs="Times New Roman"/>
          <w:sz w:val="24"/>
          <w:szCs w:val="24"/>
        </w:rPr>
        <w:t>inhibition</w:t>
      </w:r>
      <w:r w:rsidR="00260BB3" w:rsidRPr="00B95EC5">
        <w:rPr>
          <w:rFonts w:ascii="Times New Roman" w:hAnsi="Times New Roman" w:cs="Times New Roman"/>
          <w:sz w:val="24"/>
          <w:szCs w:val="24"/>
        </w:rPr>
        <w:t xml:space="preserve">, and this </w:t>
      </w:r>
      <w:r w:rsidR="005F6D43" w:rsidRPr="00B95EC5">
        <w:rPr>
          <w:rFonts w:ascii="Times New Roman" w:hAnsi="Times New Roman" w:cs="Times New Roman"/>
          <w:sz w:val="24"/>
          <w:szCs w:val="24"/>
        </w:rPr>
        <w:t xml:space="preserve">negative effect </w:t>
      </w:r>
      <w:r w:rsidR="003E3701" w:rsidRPr="00B95EC5">
        <w:rPr>
          <w:rFonts w:ascii="Times New Roman" w:hAnsi="Times New Roman" w:cs="Times New Roman"/>
          <w:sz w:val="24"/>
          <w:szCs w:val="24"/>
        </w:rPr>
        <w:t xml:space="preserve">is </w:t>
      </w:r>
      <w:r w:rsidR="006A634E" w:rsidRPr="00B95EC5">
        <w:rPr>
          <w:rFonts w:ascii="Times New Roman" w:hAnsi="Times New Roman" w:cs="Times New Roman"/>
          <w:sz w:val="24"/>
          <w:szCs w:val="24"/>
        </w:rPr>
        <w:t>enhanced by</w:t>
      </w:r>
      <w:r w:rsidR="00715265" w:rsidRPr="00B95EC5">
        <w:rPr>
          <w:rFonts w:ascii="Times New Roman" w:hAnsi="Times New Roman" w:cs="Times New Roman"/>
          <w:sz w:val="24"/>
          <w:szCs w:val="24"/>
        </w:rPr>
        <w:t xml:space="preserve"> oestradiol</w:t>
      </w:r>
      <w:r w:rsidR="002F1E7D" w:rsidRPr="00B95EC5">
        <w:rPr>
          <w:rFonts w:ascii="Times New Roman" w:hAnsi="Times New Roman" w:cs="Times New Roman"/>
          <w:sz w:val="24"/>
          <w:szCs w:val="24"/>
        </w:rPr>
        <w:t>.</w:t>
      </w:r>
    </w:p>
    <w:p w:rsidR="005F0D32" w:rsidRPr="00B95EC5" w:rsidRDefault="005F0D32" w:rsidP="00884ABC">
      <w:pPr>
        <w:ind w:right="91"/>
        <w:rPr>
          <w:rFonts w:ascii="Times New Roman" w:hAnsi="Times New Roman" w:cs="Times New Roman"/>
          <w:sz w:val="24"/>
          <w:szCs w:val="24"/>
        </w:rPr>
      </w:pPr>
    </w:p>
    <w:p w:rsidR="00E44949" w:rsidRPr="00B95EC5" w:rsidRDefault="00B70F56" w:rsidP="00884ABC">
      <w:pPr>
        <w:ind w:right="91"/>
        <w:rPr>
          <w:rFonts w:ascii="Times New Roman" w:hAnsi="Times New Roman" w:cs="Times New Roman"/>
          <w:sz w:val="24"/>
          <w:szCs w:val="24"/>
        </w:rPr>
      </w:pPr>
      <w:r w:rsidRPr="00B95EC5">
        <w:rPr>
          <w:rFonts w:ascii="Times New Roman" w:hAnsi="Times New Roman" w:cs="Times New Roman"/>
          <w:sz w:val="24"/>
          <w:szCs w:val="24"/>
        </w:rPr>
        <w:t xml:space="preserve">Concerning </w:t>
      </w:r>
      <w:r w:rsidRPr="00B95EC5">
        <w:rPr>
          <w:rFonts w:ascii="Times New Roman" w:hAnsi="Times New Roman" w:cs="Times New Roman"/>
          <w:i/>
          <w:sz w:val="24"/>
          <w:szCs w:val="24"/>
        </w:rPr>
        <w:t>in vitro</w:t>
      </w:r>
      <w:r w:rsidRPr="00B95EC5">
        <w:rPr>
          <w:rFonts w:ascii="Times New Roman" w:hAnsi="Times New Roman" w:cs="Times New Roman"/>
          <w:sz w:val="24"/>
          <w:szCs w:val="24"/>
        </w:rPr>
        <w:t xml:space="preserve"> </w:t>
      </w:r>
      <w:r w:rsidR="00621FC5" w:rsidRPr="00B95EC5">
        <w:rPr>
          <w:rFonts w:ascii="Times New Roman" w:hAnsi="Times New Roman" w:cs="Times New Roman"/>
          <w:sz w:val="24"/>
          <w:szCs w:val="24"/>
        </w:rPr>
        <w:t>GnRH secretion</w:t>
      </w:r>
      <w:r w:rsidR="006161E7" w:rsidRPr="00B95EC5">
        <w:rPr>
          <w:rFonts w:ascii="Times New Roman" w:hAnsi="Times New Roman" w:cs="Times New Roman"/>
          <w:sz w:val="24"/>
          <w:szCs w:val="24"/>
        </w:rPr>
        <w:t xml:space="preserve"> in </w:t>
      </w:r>
      <w:r w:rsidR="00781B5D" w:rsidRPr="00B95EC5">
        <w:rPr>
          <w:rFonts w:ascii="Times New Roman" w:hAnsi="Times New Roman" w:cs="Times New Roman"/>
          <w:sz w:val="24"/>
          <w:szCs w:val="24"/>
        </w:rPr>
        <w:t>ewes</w:t>
      </w:r>
      <w:r w:rsidR="003D1BE4" w:rsidRPr="00B95EC5">
        <w:rPr>
          <w:rFonts w:ascii="Times New Roman" w:hAnsi="Times New Roman" w:cs="Times New Roman"/>
          <w:sz w:val="24"/>
          <w:szCs w:val="24"/>
        </w:rPr>
        <w:t xml:space="preserve">, oestradiol </w:t>
      </w:r>
      <w:r w:rsidR="003C0FE5" w:rsidRPr="00B95EC5">
        <w:rPr>
          <w:rFonts w:ascii="Times New Roman" w:hAnsi="Times New Roman" w:cs="Times New Roman"/>
          <w:sz w:val="24"/>
          <w:szCs w:val="24"/>
        </w:rPr>
        <w:t xml:space="preserve">again </w:t>
      </w:r>
      <w:r w:rsidR="00621FC5" w:rsidRPr="00B95EC5">
        <w:rPr>
          <w:rFonts w:ascii="Times New Roman" w:hAnsi="Times New Roman" w:cs="Times New Roman"/>
          <w:sz w:val="24"/>
          <w:szCs w:val="24"/>
        </w:rPr>
        <w:t xml:space="preserve">has considerable impact </w:t>
      </w:r>
      <w:r w:rsidR="003D1BE4" w:rsidRPr="00B95EC5">
        <w:rPr>
          <w:rFonts w:ascii="Times New Roman" w:hAnsi="Times New Roman" w:cs="Times New Roman"/>
          <w:sz w:val="24"/>
          <w:szCs w:val="24"/>
        </w:rPr>
        <w:t>via adre</w:t>
      </w:r>
      <w:r w:rsidR="00621FC5" w:rsidRPr="00B95EC5">
        <w:rPr>
          <w:rFonts w:ascii="Times New Roman" w:hAnsi="Times New Roman" w:cs="Times New Roman"/>
          <w:sz w:val="24"/>
          <w:szCs w:val="24"/>
        </w:rPr>
        <w:t>nergic and GABA-ergic influence</w:t>
      </w:r>
      <w:r w:rsidR="003D1BE4" w:rsidRPr="00B95EC5">
        <w:rPr>
          <w:rFonts w:ascii="Times New Roman" w:hAnsi="Times New Roman" w:cs="Times New Roman"/>
          <w:sz w:val="24"/>
          <w:szCs w:val="24"/>
        </w:rPr>
        <w:t>. B</w:t>
      </w:r>
      <w:r w:rsidRPr="00B95EC5">
        <w:rPr>
          <w:rFonts w:ascii="Times New Roman" w:hAnsi="Times New Roman" w:cs="Times New Roman"/>
          <w:sz w:val="24"/>
          <w:szCs w:val="24"/>
        </w:rPr>
        <w:t xml:space="preserve">asal GnRH </w:t>
      </w:r>
      <w:r w:rsidR="003D1BE4" w:rsidRPr="00B95EC5">
        <w:rPr>
          <w:rFonts w:ascii="Times New Roman" w:hAnsi="Times New Roman" w:cs="Times New Roman"/>
          <w:sz w:val="24"/>
          <w:szCs w:val="24"/>
        </w:rPr>
        <w:t>increases</w:t>
      </w:r>
      <w:r w:rsidRPr="00B95EC5">
        <w:rPr>
          <w:rFonts w:ascii="Times New Roman" w:hAnsi="Times New Roman" w:cs="Times New Roman"/>
          <w:sz w:val="24"/>
          <w:szCs w:val="24"/>
        </w:rPr>
        <w:t xml:space="preserve"> in the presence of oes</w:t>
      </w:r>
      <w:r w:rsidR="00621FC5" w:rsidRPr="00B95EC5">
        <w:rPr>
          <w:rFonts w:ascii="Times New Roman" w:hAnsi="Times New Roman" w:cs="Times New Roman"/>
          <w:sz w:val="24"/>
          <w:szCs w:val="24"/>
        </w:rPr>
        <w:t>tradiol (Ghuman et al 2006) and</w:t>
      </w:r>
      <w:r w:rsidR="000F6FA8" w:rsidRPr="00B95EC5">
        <w:rPr>
          <w:rFonts w:ascii="Times New Roman" w:hAnsi="Times New Roman" w:cs="Times New Roman"/>
          <w:sz w:val="24"/>
          <w:szCs w:val="24"/>
        </w:rPr>
        <w:t xml:space="preserve"> </w:t>
      </w:r>
      <w:r w:rsidR="00740F60" w:rsidRPr="00B95EC5">
        <w:rPr>
          <w:rFonts w:ascii="Times New Roman" w:hAnsi="Times New Roman" w:cs="Times New Roman"/>
          <w:sz w:val="24"/>
          <w:szCs w:val="24"/>
        </w:rPr>
        <w:t>a</w:t>
      </w:r>
      <w:r w:rsidR="0042246C" w:rsidRPr="00B95EC5">
        <w:rPr>
          <w:rFonts w:ascii="Times New Roman" w:hAnsi="Times New Roman" w:cs="Times New Roman"/>
          <w:sz w:val="24"/>
          <w:szCs w:val="24"/>
        </w:rPr>
        <w:t xml:space="preserve">n adrenergic agonist </w:t>
      </w:r>
      <w:r w:rsidR="00740F60" w:rsidRPr="00B95EC5">
        <w:rPr>
          <w:rFonts w:ascii="Times New Roman" w:hAnsi="Times New Roman" w:cs="Times New Roman"/>
          <w:sz w:val="24"/>
          <w:szCs w:val="24"/>
        </w:rPr>
        <w:t>incr</w:t>
      </w:r>
      <w:r w:rsidR="00621FC5" w:rsidRPr="00B95EC5">
        <w:rPr>
          <w:rFonts w:ascii="Times New Roman" w:hAnsi="Times New Roman" w:cs="Times New Roman"/>
          <w:sz w:val="24"/>
          <w:szCs w:val="24"/>
        </w:rPr>
        <w:t>eases</w:t>
      </w:r>
      <w:r w:rsidR="00740F60" w:rsidRPr="00B95EC5">
        <w:rPr>
          <w:rFonts w:ascii="Times New Roman" w:hAnsi="Times New Roman" w:cs="Times New Roman"/>
          <w:sz w:val="24"/>
          <w:szCs w:val="24"/>
        </w:rPr>
        <w:t xml:space="preserve"> </w:t>
      </w:r>
      <w:r w:rsidR="003D1BE4" w:rsidRPr="00B95EC5">
        <w:rPr>
          <w:rFonts w:ascii="Times New Roman" w:hAnsi="Times New Roman" w:cs="Times New Roman"/>
          <w:sz w:val="24"/>
          <w:szCs w:val="24"/>
        </w:rPr>
        <w:t xml:space="preserve">release of </w:t>
      </w:r>
      <w:r w:rsidR="000F6FA8" w:rsidRPr="00B95EC5">
        <w:rPr>
          <w:rFonts w:ascii="Times New Roman" w:hAnsi="Times New Roman" w:cs="Times New Roman"/>
          <w:sz w:val="24"/>
          <w:szCs w:val="24"/>
        </w:rPr>
        <w:t xml:space="preserve">GnRH </w:t>
      </w:r>
      <w:r w:rsidR="00621FC5" w:rsidRPr="00B95EC5">
        <w:rPr>
          <w:rFonts w:ascii="Times New Roman" w:hAnsi="Times New Roman" w:cs="Times New Roman"/>
          <w:sz w:val="24"/>
          <w:szCs w:val="24"/>
        </w:rPr>
        <w:t xml:space="preserve">that </w:t>
      </w:r>
      <w:r w:rsidR="003D1BE4" w:rsidRPr="00B95EC5">
        <w:rPr>
          <w:rFonts w:ascii="Times New Roman" w:hAnsi="Times New Roman" w:cs="Times New Roman"/>
          <w:sz w:val="24"/>
          <w:szCs w:val="24"/>
        </w:rPr>
        <w:t>is</w:t>
      </w:r>
      <w:r w:rsidR="0042246C" w:rsidRPr="00B95EC5">
        <w:rPr>
          <w:rFonts w:ascii="Times New Roman" w:hAnsi="Times New Roman" w:cs="Times New Roman"/>
          <w:sz w:val="24"/>
          <w:szCs w:val="24"/>
        </w:rPr>
        <w:t xml:space="preserve"> prolonged by oestradiol</w:t>
      </w:r>
      <w:r w:rsidR="008408F6" w:rsidRPr="00B95EC5">
        <w:rPr>
          <w:rFonts w:ascii="Times New Roman" w:hAnsi="Times New Roman" w:cs="Times New Roman"/>
          <w:sz w:val="24"/>
          <w:szCs w:val="24"/>
        </w:rPr>
        <w:t xml:space="preserve"> </w:t>
      </w:r>
      <w:r w:rsidR="002F4547" w:rsidRPr="00B95EC5">
        <w:rPr>
          <w:rFonts w:ascii="Times New Roman" w:hAnsi="Times New Roman" w:cs="Times New Roman"/>
          <w:sz w:val="24"/>
          <w:szCs w:val="24"/>
        </w:rPr>
        <w:t>(Ghuman et al</w:t>
      </w:r>
      <w:r w:rsidR="000D76B5" w:rsidRPr="00B95EC5">
        <w:rPr>
          <w:rFonts w:ascii="Times New Roman" w:hAnsi="Times New Roman" w:cs="Times New Roman"/>
          <w:sz w:val="24"/>
          <w:szCs w:val="24"/>
        </w:rPr>
        <w:t>.,</w:t>
      </w:r>
      <w:r w:rsidR="002F4547" w:rsidRPr="00B95EC5">
        <w:rPr>
          <w:rFonts w:ascii="Times New Roman" w:hAnsi="Times New Roman" w:cs="Times New Roman"/>
          <w:sz w:val="24"/>
          <w:szCs w:val="24"/>
        </w:rPr>
        <w:t xml:space="preserve"> 2008b</w:t>
      </w:r>
      <w:r w:rsidR="0042246C" w:rsidRPr="00B95EC5">
        <w:rPr>
          <w:rFonts w:ascii="Times New Roman" w:hAnsi="Times New Roman" w:cs="Times New Roman"/>
          <w:sz w:val="24"/>
          <w:szCs w:val="24"/>
        </w:rPr>
        <w:t>)</w:t>
      </w:r>
      <w:r w:rsidR="008408F6" w:rsidRPr="00B95EC5">
        <w:rPr>
          <w:rFonts w:ascii="Times New Roman" w:hAnsi="Times New Roman" w:cs="Times New Roman"/>
          <w:sz w:val="24"/>
          <w:szCs w:val="24"/>
        </w:rPr>
        <w:t xml:space="preserve">. </w:t>
      </w:r>
      <w:r w:rsidR="006161E7" w:rsidRPr="00B95EC5">
        <w:rPr>
          <w:rFonts w:ascii="Times New Roman" w:hAnsi="Times New Roman" w:cs="Times New Roman"/>
          <w:sz w:val="24"/>
          <w:szCs w:val="24"/>
        </w:rPr>
        <w:t>In</w:t>
      </w:r>
      <w:r w:rsidR="00740F60" w:rsidRPr="00B95EC5">
        <w:rPr>
          <w:rFonts w:ascii="Times New Roman" w:hAnsi="Times New Roman" w:cs="Times New Roman"/>
          <w:sz w:val="24"/>
          <w:szCs w:val="24"/>
        </w:rPr>
        <w:t xml:space="preserve"> contrast, a </w:t>
      </w:r>
      <w:r w:rsidR="000F6FA8" w:rsidRPr="00B95EC5">
        <w:rPr>
          <w:rFonts w:ascii="Times New Roman" w:hAnsi="Times New Roman" w:cs="Times New Roman"/>
          <w:sz w:val="24"/>
          <w:szCs w:val="24"/>
        </w:rPr>
        <w:t>GABA-A</w:t>
      </w:r>
      <w:r w:rsidR="00740F60" w:rsidRPr="00B95EC5">
        <w:rPr>
          <w:rFonts w:ascii="Times New Roman" w:hAnsi="Times New Roman" w:cs="Times New Roman"/>
          <w:sz w:val="24"/>
          <w:szCs w:val="24"/>
        </w:rPr>
        <w:t xml:space="preserve"> </w:t>
      </w:r>
      <w:r w:rsidR="00740F60" w:rsidRPr="00B95EC5">
        <w:rPr>
          <w:rFonts w:ascii="Times New Roman" w:hAnsi="Times New Roman" w:cs="Times New Roman"/>
          <w:sz w:val="24"/>
          <w:szCs w:val="24"/>
          <w:u w:val="single"/>
        </w:rPr>
        <w:t>antagonist</w:t>
      </w:r>
      <w:r w:rsidR="00740F60" w:rsidRPr="00B95EC5">
        <w:rPr>
          <w:rFonts w:ascii="Times New Roman" w:hAnsi="Times New Roman" w:cs="Times New Roman"/>
          <w:sz w:val="24"/>
          <w:szCs w:val="24"/>
        </w:rPr>
        <w:t xml:space="preserve"> </w:t>
      </w:r>
      <w:r w:rsidR="00CF2571" w:rsidRPr="00B95EC5">
        <w:rPr>
          <w:rFonts w:ascii="Times New Roman" w:hAnsi="Times New Roman" w:cs="Times New Roman"/>
          <w:sz w:val="24"/>
          <w:szCs w:val="24"/>
        </w:rPr>
        <w:t>results</w:t>
      </w:r>
      <w:r w:rsidR="003C0FE5" w:rsidRPr="00B95EC5">
        <w:rPr>
          <w:rFonts w:ascii="Times New Roman" w:hAnsi="Times New Roman" w:cs="Times New Roman"/>
          <w:sz w:val="24"/>
          <w:szCs w:val="24"/>
        </w:rPr>
        <w:t xml:space="preserve"> in</w:t>
      </w:r>
      <w:r w:rsidR="00740F60" w:rsidRPr="00B95EC5">
        <w:rPr>
          <w:rFonts w:ascii="Times New Roman" w:hAnsi="Times New Roman" w:cs="Times New Roman"/>
          <w:sz w:val="24"/>
          <w:szCs w:val="24"/>
        </w:rPr>
        <w:t xml:space="preserve"> greater GnRH secretion </w:t>
      </w:r>
      <w:r w:rsidR="000F6FA8" w:rsidRPr="00B95EC5">
        <w:rPr>
          <w:rFonts w:ascii="Times New Roman" w:hAnsi="Times New Roman" w:cs="Times New Roman"/>
          <w:sz w:val="24"/>
          <w:szCs w:val="24"/>
        </w:rPr>
        <w:t xml:space="preserve">that </w:t>
      </w:r>
      <w:r w:rsidR="00CF2571" w:rsidRPr="00B95EC5">
        <w:rPr>
          <w:rFonts w:ascii="Times New Roman" w:hAnsi="Times New Roman" w:cs="Times New Roman"/>
          <w:sz w:val="24"/>
          <w:szCs w:val="24"/>
        </w:rPr>
        <w:t>is</w:t>
      </w:r>
      <w:r w:rsidR="000F6FA8" w:rsidRPr="00B95EC5">
        <w:rPr>
          <w:rFonts w:ascii="Times New Roman" w:hAnsi="Times New Roman" w:cs="Times New Roman"/>
          <w:sz w:val="24"/>
          <w:szCs w:val="24"/>
        </w:rPr>
        <w:t xml:space="preserve"> </w:t>
      </w:r>
      <w:r w:rsidR="00CF2571" w:rsidRPr="00B95EC5">
        <w:rPr>
          <w:rFonts w:ascii="Times New Roman" w:hAnsi="Times New Roman" w:cs="Times New Roman"/>
          <w:sz w:val="24"/>
          <w:szCs w:val="24"/>
        </w:rPr>
        <w:t>higher</w:t>
      </w:r>
      <w:r w:rsidR="000F6FA8" w:rsidRPr="00B95EC5">
        <w:rPr>
          <w:rFonts w:ascii="Times New Roman" w:hAnsi="Times New Roman" w:cs="Times New Roman"/>
          <w:sz w:val="24"/>
          <w:szCs w:val="24"/>
        </w:rPr>
        <w:t xml:space="preserve"> </w:t>
      </w:r>
      <w:r w:rsidR="00740F60" w:rsidRPr="00B95EC5">
        <w:rPr>
          <w:rFonts w:ascii="Times New Roman" w:hAnsi="Times New Roman" w:cs="Times New Roman"/>
          <w:sz w:val="24"/>
          <w:szCs w:val="24"/>
        </w:rPr>
        <w:t xml:space="preserve">in the </w:t>
      </w:r>
      <w:r w:rsidR="00740F60" w:rsidRPr="00B95EC5">
        <w:rPr>
          <w:rFonts w:ascii="Times New Roman" w:hAnsi="Times New Roman" w:cs="Times New Roman"/>
          <w:sz w:val="24"/>
          <w:szCs w:val="24"/>
          <w:u w:val="single"/>
        </w:rPr>
        <w:t>absence</w:t>
      </w:r>
      <w:r w:rsidR="00740F60" w:rsidRPr="00B95EC5">
        <w:rPr>
          <w:rFonts w:ascii="Times New Roman" w:hAnsi="Times New Roman" w:cs="Times New Roman"/>
          <w:sz w:val="24"/>
          <w:szCs w:val="24"/>
        </w:rPr>
        <w:t xml:space="preserve"> of oestradiol</w:t>
      </w:r>
      <w:r w:rsidR="002F4547" w:rsidRPr="00B95EC5">
        <w:rPr>
          <w:rFonts w:ascii="Times New Roman" w:hAnsi="Times New Roman" w:cs="Times New Roman"/>
          <w:sz w:val="24"/>
          <w:szCs w:val="24"/>
        </w:rPr>
        <w:t xml:space="preserve"> (Ghuman et al 2008c</w:t>
      </w:r>
      <w:r w:rsidR="000F6FA8" w:rsidRPr="00B95EC5">
        <w:rPr>
          <w:rFonts w:ascii="Times New Roman" w:hAnsi="Times New Roman" w:cs="Times New Roman"/>
          <w:sz w:val="24"/>
          <w:szCs w:val="24"/>
        </w:rPr>
        <w:t xml:space="preserve">) concurring with </w:t>
      </w:r>
      <w:r w:rsidR="000F6FA8" w:rsidRPr="00B95EC5">
        <w:rPr>
          <w:rFonts w:ascii="Times New Roman" w:hAnsi="Times New Roman" w:cs="Times New Roman"/>
          <w:i/>
          <w:sz w:val="24"/>
          <w:szCs w:val="24"/>
        </w:rPr>
        <w:t>in vivo</w:t>
      </w:r>
      <w:r w:rsidR="000F6FA8" w:rsidRPr="00B95EC5">
        <w:rPr>
          <w:rFonts w:ascii="Times New Roman" w:hAnsi="Times New Roman" w:cs="Times New Roman"/>
          <w:sz w:val="24"/>
          <w:szCs w:val="24"/>
        </w:rPr>
        <w:t xml:space="preserve"> studies (Scott and Clarke</w:t>
      </w:r>
      <w:r w:rsidR="002F4547" w:rsidRPr="00B95EC5">
        <w:rPr>
          <w:rFonts w:ascii="Times New Roman" w:hAnsi="Times New Roman" w:cs="Times New Roman"/>
          <w:sz w:val="24"/>
          <w:szCs w:val="24"/>
        </w:rPr>
        <w:t>,</w:t>
      </w:r>
      <w:r w:rsidR="000F6FA8" w:rsidRPr="00B95EC5">
        <w:rPr>
          <w:rFonts w:ascii="Times New Roman" w:hAnsi="Times New Roman" w:cs="Times New Roman"/>
          <w:sz w:val="24"/>
          <w:szCs w:val="24"/>
        </w:rPr>
        <w:t xml:space="preserve"> </w:t>
      </w:r>
      <w:r w:rsidR="005C2345" w:rsidRPr="00B95EC5">
        <w:rPr>
          <w:rFonts w:ascii="Times New Roman" w:hAnsi="Times New Roman" w:cs="Times New Roman"/>
          <w:sz w:val="24"/>
          <w:szCs w:val="24"/>
        </w:rPr>
        <w:t>1993</w:t>
      </w:r>
      <w:r w:rsidRPr="00B95EC5">
        <w:rPr>
          <w:rFonts w:ascii="Times New Roman" w:hAnsi="Times New Roman" w:cs="Times New Roman"/>
          <w:sz w:val="24"/>
          <w:szCs w:val="24"/>
        </w:rPr>
        <w:t xml:space="preserve">). It </w:t>
      </w:r>
      <w:r w:rsidR="00CF2571" w:rsidRPr="00B95EC5">
        <w:rPr>
          <w:rFonts w:ascii="Times New Roman" w:hAnsi="Times New Roman" w:cs="Times New Roman"/>
          <w:sz w:val="24"/>
          <w:szCs w:val="24"/>
        </w:rPr>
        <w:t>is</w:t>
      </w:r>
      <w:r w:rsidRPr="00B95EC5">
        <w:rPr>
          <w:rFonts w:ascii="Times New Roman" w:hAnsi="Times New Roman" w:cs="Times New Roman"/>
          <w:sz w:val="24"/>
          <w:szCs w:val="24"/>
        </w:rPr>
        <w:t xml:space="preserve"> suggested that higher concentrations of oestradiol eventually decrease</w:t>
      </w:r>
      <w:r w:rsidR="003C0FE5" w:rsidRPr="00B95EC5">
        <w:rPr>
          <w:rFonts w:ascii="Times New Roman" w:hAnsi="Times New Roman" w:cs="Times New Roman"/>
          <w:sz w:val="24"/>
          <w:szCs w:val="24"/>
        </w:rPr>
        <w:t xml:space="preserve"> GABA</w:t>
      </w:r>
      <w:r w:rsidRPr="00B95EC5">
        <w:rPr>
          <w:rFonts w:ascii="Times New Roman" w:hAnsi="Times New Roman" w:cs="Times New Roman"/>
          <w:sz w:val="24"/>
          <w:szCs w:val="24"/>
        </w:rPr>
        <w:t xml:space="preserve"> turnover which in turn facilita</w:t>
      </w:r>
      <w:r w:rsidR="000D76B5" w:rsidRPr="00B95EC5">
        <w:rPr>
          <w:rFonts w:ascii="Times New Roman" w:hAnsi="Times New Roman" w:cs="Times New Roman"/>
          <w:sz w:val="24"/>
          <w:szCs w:val="24"/>
        </w:rPr>
        <w:t>tes activation of GnRH neurones. This is</w:t>
      </w:r>
      <w:r w:rsidRPr="00B95EC5">
        <w:rPr>
          <w:rFonts w:ascii="Times New Roman" w:hAnsi="Times New Roman" w:cs="Times New Roman"/>
          <w:sz w:val="24"/>
          <w:szCs w:val="24"/>
        </w:rPr>
        <w:t xml:space="preserve"> </w:t>
      </w:r>
      <w:r w:rsidR="003C0FE5" w:rsidRPr="00B95EC5">
        <w:rPr>
          <w:rFonts w:ascii="Times New Roman" w:hAnsi="Times New Roman" w:cs="Times New Roman"/>
          <w:sz w:val="24"/>
          <w:szCs w:val="24"/>
        </w:rPr>
        <w:t xml:space="preserve">supported by the </w:t>
      </w:r>
      <w:r w:rsidRPr="00B95EC5">
        <w:rPr>
          <w:rFonts w:ascii="Times New Roman" w:hAnsi="Times New Roman" w:cs="Times New Roman"/>
          <w:sz w:val="24"/>
          <w:szCs w:val="24"/>
        </w:rPr>
        <w:t xml:space="preserve">marked decrease in GABA tone just before </w:t>
      </w:r>
      <w:r w:rsidR="003C0FE5" w:rsidRPr="00B95EC5">
        <w:rPr>
          <w:rFonts w:ascii="Times New Roman" w:hAnsi="Times New Roman" w:cs="Times New Roman"/>
          <w:sz w:val="24"/>
          <w:szCs w:val="24"/>
        </w:rPr>
        <w:t xml:space="preserve">the </w:t>
      </w:r>
      <w:r w:rsidRPr="00B95EC5">
        <w:rPr>
          <w:rFonts w:ascii="Times New Roman" w:hAnsi="Times New Roman" w:cs="Times New Roman"/>
          <w:sz w:val="24"/>
          <w:szCs w:val="24"/>
        </w:rPr>
        <w:t>GnRH/LH</w:t>
      </w:r>
      <w:r w:rsidR="003C0FE5" w:rsidRPr="00B95EC5">
        <w:rPr>
          <w:rFonts w:ascii="Times New Roman" w:hAnsi="Times New Roman" w:cs="Times New Roman"/>
          <w:sz w:val="24"/>
          <w:szCs w:val="24"/>
        </w:rPr>
        <w:t xml:space="preserve"> surge</w:t>
      </w:r>
      <w:r w:rsidRPr="00B95EC5">
        <w:rPr>
          <w:rFonts w:ascii="Times New Roman" w:hAnsi="Times New Roman" w:cs="Times New Roman"/>
          <w:sz w:val="24"/>
          <w:szCs w:val="24"/>
        </w:rPr>
        <w:t xml:space="preserve"> co</w:t>
      </w:r>
      <w:r w:rsidR="005C2345" w:rsidRPr="00B95EC5">
        <w:rPr>
          <w:rFonts w:ascii="Times New Roman" w:hAnsi="Times New Roman" w:cs="Times New Roman"/>
          <w:sz w:val="24"/>
          <w:szCs w:val="24"/>
        </w:rPr>
        <w:t>-</w:t>
      </w:r>
      <w:r w:rsidRPr="00B95EC5">
        <w:rPr>
          <w:rFonts w:ascii="Times New Roman" w:hAnsi="Times New Roman" w:cs="Times New Roman"/>
          <w:sz w:val="24"/>
          <w:szCs w:val="24"/>
        </w:rPr>
        <w:t xml:space="preserve">incident with high oestradiol concentrations </w:t>
      </w:r>
      <w:r w:rsidR="006161E7" w:rsidRPr="00B95EC5">
        <w:rPr>
          <w:rFonts w:ascii="Times New Roman" w:hAnsi="Times New Roman" w:cs="Times New Roman"/>
          <w:sz w:val="24"/>
          <w:szCs w:val="24"/>
        </w:rPr>
        <w:t xml:space="preserve">in </w:t>
      </w:r>
      <w:r w:rsidR="00781B5D" w:rsidRPr="00B95EC5">
        <w:rPr>
          <w:rFonts w:ascii="Times New Roman" w:hAnsi="Times New Roman" w:cs="Times New Roman"/>
          <w:sz w:val="24"/>
          <w:szCs w:val="24"/>
        </w:rPr>
        <w:t>ewes</w:t>
      </w:r>
      <w:r w:rsidR="006161E7" w:rsidRPr="00B95EC5">
        <w:rPr>
          <w:rFonts w:ascii="Times New Roman" w:hAnsi="Times New Roman" w:cs="Times New Roman"/>
          <w:sz w:val="24"/>
          <w:szCs w:val="24"/>
        </w:rPr>
        <w:t xml:space="preserve"> </w:t>
      </w:r>
      <w:r w:rsidRPr="00B95EC5">
        <w:rPr>
          <w:rFonts w:ascii="Times New Roman" w:hAnsi="Times New Roman" w:cs="Times New Roman"/>
          <w:sz w:val="24"/>
          <w:szCs w:val="24"/>
        </w:rPr>
        <w:t>(Robinson</w:t>
      </w:r>
      <w:r w:rsidR="00010D24" w:rsidRPr="00B95EC5">
        <w:rPr>
          <w:rFonts w:ascii="Times New Roman" w:hAnsi="Times New Roman" w:cs="Times New Roman"/>
          <w:sz w:val="24"/>
          <w:szCs w:val="24"/>
        </w:rPr>
        <w:t xml:space="preserve"> </w:t>
      </w:r>
      <w:r w:rsidR="00273159" w:rsidRPr="00B95EC5">
        <w:rPr>
          <w:rFonts w:ascii="Times New Roman" w:hAnsi="Times New Roman" w:cs="Times New Roman"/>
          <w:sz w:val="24"/>
          <w:szCs w:val="24"/>
        </w:rPr>
        <w:t>et al., 1991</w:t>
      </w:r>
      <w:r w:rsidRPr="00B95EC5">
        <w:rPr>
          <w:rFonts w:ascii="Times New Roman" w:hAnsi="Times New Roman" w:cs="Times New Roman"/>
          <w:sz w:val="24"/>
          <w:szCs w:val="24"/>
        </w:rPr>
        <w:t xml:space="preserve">). Furthermore, </w:t>
      </w:r>
      <w:r w:rsidR="003C0FE5" w:rsidRPr="00B95EC5">
        <w:rPr>
          <w:rFonts w:ascii="Times New Roman" w:hAnsi="Times New Roman" w:cs="Times New Roman"/>
          <w:sz w:val="24"/>
          <w:szCs w:val="24"/>
        </w:rPr>
        <w:t>in the presence of</w:t>
      </w:r>
      <w:r w:rsidRPr="00B95EC5">
        <w:rPr>
          <w:rFonts w:ascii="Times New Roman" w:hAnsi="Times New Roman" w:cs="Times New Roman"/>
          <w:sz w:val="24"/>
          <w:szCs w:val="24"/>
        </w:rPr>
        <w:t xml:space="preserve"> low oestradiol concentrations,</w:t>
      </w:r>
      <w:r w:rsidR="00DA39B7"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noradrenaline </w:t>
      </w:r>
      <w:r w:rsidR="003E0D6F" w:rsidRPr="00B95EC5">
        <w:rPr>
          <w:rFonts w:ascii="Times New Roman" w:hAnsi="Times New Roman" w:cs="Times New Roman"/>
          <w:sz w:val="24"/>
          <w:szCs w:val="24"/>
        </w:rPr>
        <w:t xml:space="preserve">(NA) </w:t>
      </w:r>
      <w:r w:rsidRPr="00B95EC5">
        <w:rPr>
          <w:rFonts w:ascii="Times New Roman" w:hAnsi="Times New Roman" w:cs="Times New Roman"/>
          <w:sz w:val="24"/>
          <w:szCs w:val="24"/>
        </w:rPr>
        <w:t xml:space="preserve">stimulates GABA to suppress GnRH release, but </w:t>
      </w:r>
      <w:r w:rsidR="003C0FE5" w:rsidRPr="00B95EC5">
        <w:rPr>
          <w:rFonts w:ascii="Times New Roman" w:hAnsi="Times New Roman" w:cs="Times New Roman"/>
          <w:sz w:val="24"/>
          <w:szCs w:val="24"/>
        </w:rPr>
        <w:t xml:space="preserve">this effect is decoupled </w:t>
      </w:r>
      <w:r w:rsidR="00DA39B7" w:rsidRPr="00B95EC5">
        <w:rPr>
          <w:rFonts w:ascii="Times New Roman" w:hAnsi="Times New Roman" w:cs="Times New Roman"/>
          <w:sz w:val="24"/>
          <w:szCs w:val="24"/>
        </w:rPr>
        <w:t>by</w:t>
      </w:r>
      <w:r w:rsidR="003C0FE5" w:rsidRPr="00B95EC5">
        <w:rPr>
          <w:rFonts w:ascii="Times New Roman" w:hAnsi="Times New Roman" w:cs="Times New Roman"/>
          <w:sz w:val="24"/>
          <w:szCs w:val="24"/>
        </w:rPr>
        <w:t xml:space="preserve"> the</w:t>
      </w:r>
      <w:r w:rsidRPr="00B95EC5">
        <w:rPr>
          <w:rFonts w:ascii="Times New Roman" w:hAnsi="Times New Roman" w:cs="Times New Roman"/>
          <w:sz w:val="24"/>
          <w:szCs w:val="24"/>
        </w:rPr>
        <w:t xml:space="preserve"> high oestradiol values </w:t>
      </w:r>
      <w:r w:rsidR="003C0FE5" w:rsidRPr="00B95EC5">
        <w:rPr>
          <w:rFonts w:ascii="Times New Roman" w:hAnsi="Times New Roman" w:cs="Times New Roman"/>
          <w:sz w:val="24"/>
          <w:szCs w:val="24"/>
        </w:rPr>
        <w:t>of</w:t>
      </w:r>
      <w:r w:rsidR="00DA39B7" w:rsidRPr="00B95EC5">
        <w:rPr>
          <w:rFonts w:ascii="Times New Roman" w:hAnsi="Times New Roman" w:cs="Times New Roman"/>
          <w:sz w:val="24"/>
          <w:szCs w:val="24"/>
        </w:rPr>
        <w:t xml:space="preserve"> the pre-ovulatory period </w:t>
      </w:r>
      <w:r w:rsidR="003D1BE4" w:rsidRPr="00B95EC5">
        <w:rPr>
          <w:rFonts w:ascii="Times New Roman" w:hAnsi="Times New Roman" w:cs="Times New Roman"/>
          <w:sz w:val="24"/>
          <w:szCs w:val="24"/>
        </w:rPr>
        <w:t xml:space="preserve">(by currently unknown </w:t>
      </w:r>
      <w:r w:rsidR="003C0FE5" w:rsidRPr="00B95EC5">
        <w:rPr>
          <w:rFonts w:ascii="Times New Roman" w:hAnsi="Times New Roman" w:cs="Times New Roman"/>
          <w:sz w:val="24"/>
          <w:szCs w:val="24"/>
        </w:rPr>
        <w:t>mechanisms</w:t>
      </w:r>
      <w:r w:rsidR="003D1BE4" w:rsidRPr="00B95EC5">
        <w:rPr>
          <w:rFonts w:ascii="Times New Roman" w:hAnsi="Times New Roman" w:cs="Times New Roman"/>
          <w:sz w:val="24"/>
          <w:szCs w:val="24"/>
        </w:rPr>
        <w:t>).</w:t>
      </w:r>
    </w:p>
    <w:p w:rsidR="007F74EE" w:rsidRPr="00B95EC5" w:rsidRDefault="007F74EE" w:rsidP="00884ABC">
      <w:pPr>
        <w:ind w:right="91"/>
        <w:rPr>
          <w:rFonts w:ascii="Times New Roman" w:hAnsi="Times New Roman" w:cs="Times New Roman"/>
          <w:sz w:val="24"/>
          <w:szCs w:val="24"/>
        </w:rPr>
      </w:pPr>
    </w:p>
    <w:p w:rsidR="002901CB" w:rsidRPr="00B95EC5" w:rsidRDefault="009B0F46" w:rsidP="004F562A">
      <w:pPr>
        <w:ind w:right="91"/>
        <w:rPr>
          <w:rFonts w:ascii="Times New Roman" w:hAnsi="Times New Roman" w:cs="Times New Roman"/>
          <w:i/>
          <w:sz w:val="24"/>
          <w:szCs w:val="24"/>
        </w:rPr>
      </w:pPr>
      <w:r w:rsidRPr="00B95EC5">
        <w:rPr>
          <w:rFonts w:ascii="Times New Roman" w:hAnsi="Times New Roman" w:cs="Times New Roman"/>
          <w:i/>
          <w:sz w:val="24"/>
          <w:szCs w:val="24"/>
        </w:rPr>
        <w:t>Fig 7</w:t>
      </w:r>
      <w:r w:rsidR="004F562A" w:rsidRPr="00B95EC5">
        <w:rPr>
          <w:rFonts w:ascii="Times New Roman" w:hAnsi="Times New Roman" w:cs="Times New Roman"/>
          <w:i/>
          <w:sz w:val="24"/>
          <w:szCs w:val="24"/>
        </w:rPr>
        <w:t xml:space="preserve"> near here</w:t>
      </w:r>
    </w:p>
    <w:p w:rsidR="002901CB" w:rsidRPr="00B95EC5" w:rsidRDefault="002901CB" w:rsidP="002901CB">
      <w:pPr>
        <w:autoSpaceDE w:val="0"/>
        <w:autoSpaceDN w:val="0"/>
        <w:adjustRightInd w:val="0"/>
        <w:rPr>
          <w:rFonts w:ascii="Times New Roman" w:eastAsia="ComputerModern-Regular" w:hAnsi="Times New Roman" w:cs="Times New Roman"/>
          <w:sz w:val="24"/>
          <w:szCs w:val="24"/>
        </w:rPr>
      </w:pPr>
    </w:p>
    <w:p w:rsidR="002901CB" w:rsidRPr="00B95EC5" w:rsidRDefault="002901CB" w:rsidP="002901CB">
      <w:pPr>
        <w:ind w:right="91"/>
        <w:rPr>
          <w:rFonts w:ascii="Times New Roman" w:hAnsi="Times New Roman" w:cs="Times New Roman"/>
          <w:i/>
          <w:sz w:val="24"/>
          <w:szCs w:val="24"/>
        </w:rPr>
      </w:pPr>
      <w:r w:rsidRPr="00B95EC5">
        <w:rPr>
          <w:rFonts w:ascii="Times New Roman" w:hAnsi="Times New Roman" w:cs="Times New Roman"/>
          <w:i/>
          <w:sz w:val="24"/>
          <w:szCs w:val="24"/>
          <w:u w:val="single"/>
        </w:rPr>
        <w:t>In vivo</w:t>
      </w:r>
      <w:r w:rsidRPr="00B95EC5">
        <w:rPr>
          <w:rFonts w:ascii="Times New Roman" w:hAnsi="Times New Roman" w:cs="Times New Roman"/>
          <w:i/>
          <w:sz w:val="24"/>
          <w:szCs w:val="24"/>
        </w:rPr>
        <w:t xml:space="preserve"> inter-relationships between neurotransmitters, </w:t>
      </w:r>
      <w:r w:rsidR="00273159" w:rsidRPr="00B95EC5">
        <w:rPr>
          <w:rFonts w:ascii="Times New Roman" w:hAnsi="Times New Roman" w:cs="Times New Roman"/>
          <w:i/>
          <w:sz w:val="24"/>
          <w:szCs w:val="24"/>
        </w:rPr>
        <w:t xml:space="preserve">CRH/AVP </w:t>
      </w:r>
      <w:r w:rsidRPr="00B95EC5">
        <w:rPr>
          <w:rFonts w:ascii="Times New Roman" w:hAnsi="Times New Roman" w:cs="Times New Roman"/>
          <w:i/>
          <w:sz w:val="24"/>
          <w:szCs w:val="24"/>
        </w:rPr>
        <w:t xml:space="preserve">and </w:t>
      </w:r>
      <w:r w:rsidR="00273159" w:rsidRPr="00B95EC5">
        <w:rPr>
          <w:rFonts w:ascii="Times New Roman" w:hAnsi="Times New Roman" w:cs="Times New Roman"/>
          <w:i/>
          <w:sz w:val="24"/>
          <w:szCs w:val="24"/>
        </w:rPr>
        <w:t>GnRH</w:t>
      </w:r>
      <w:r w:rsidR="006161E7" w:rsidRPr="00B95EC5">
        <w:rPr>
          <w:rFonts w:ascii="Times New Roman" w:hAnsi="Times New Roman" w:cs="Times New Roman"/>
          <w:i/>
          <w:sz w:val="24"/>
          <w:szCs w:val="24"/>
        </w:rPr>
        <w:t xml:space="preserve"> in </w:t>
      </w:r>
      <w:r w:rsidR="00781B5D" w:rsidRPr="00B95EC5">
        <w:rPr>
          <w:rFonts w:ascii="Times New Roman" w:hAnsi="Times New Roman" w:cs="Times New Roman"/>
          <w:i/>
          <w:sz w:val="24"/>
          <w:szCs w:val="24"/>
        </w:rPr>
        <w:t>ewes</w:t>
      </w:r>
    </w:p>
    <w:p w:rsidR="004F562A" w:rsidRPr="00B95EC5" w:rsidRDefault="004F562A" w:rsidP="00884ABC">
      <w:pPr>
        <w:ind w:right="91"/>
        <w:rPr>
          <w:rFonts w:ascii="Times New Roman" w:hAnsi="Times New Roman" w:cs="Times New Roman"/>
          <w:sz w:val="24"/>
          <w:szCs w:val="24"/>
        </w:rPr>
      </w:pPr>
    </w:p>
    <w:p w:rsidR="006B7CD0" w:rsidRPr="00B95EC5" w:rsidRDefault="00576B1E" w:rsidP="00884ABC">
      <w:pPr>
        <w:ind w:right="91"/>
        <w:rPr>
          <w:rFonts w:ascii="Times New Roman" w:hAnsi="Times New Roman" w:cs="Times New Roman"/>
          <w:sz w:val="24"/>
          <w:szCs w:val="24"/>
        </w:rPr>
      </w:pPr>
      <w:r w:rsidRPr="00B95EC5">
        <w:rPr>
          <w:rFonts w:ascii="Times New Roman" w:hAnsi="Times New Roman" w:cs="Times New Roman"/>
          <w:sz w:val="24"/>
          <w:szCs w:val="24"/>
        </w:rPr>
        <w:t>S</w:t>
      </w:r>
      <w:r w:rsidR="00755E04" w:rsidRPr="00B95EC5">
        <w:rPr>
          <w:rFonts w:ascii="Times New Roman" w:hAnsi="Times New Roman" w:cs="Times New Roman"/>
          <w:sz w:val="24"/>
          <w:szCs w:val="24"/>
        </w:rPr>
        <w:t>napshot</w:t>
      </w:r>
      <w:r w:rsidRPr="00B95EC5">
        <w:rPr>
          <w:rFonts w:ascii="Times New Roman" w:hAnsi="Times New Roman" w:cs="Times New Roman"/>
          <w:sz w:val="24"/>
          <w:szCs w:val="24"/>
        </w:rPr>
        <w:t>s of inter-relationships between/</w:t>
      </w:r>
      <w:r w:rsidR="006B7CD0" w:rsidRPr="00B95EC5">
        <w:rPr>
          <w:rFonts w:ascii="Times New Roman" w:hAnsi="Times New Roman" w:cs="Times New Roman"/>
          <w:sz w:val="24"/>
          <w:szCs w:val="24"/>
        </w:rPr>
        <w:t xml:space="preserve">within brain and </w:t>
      </w:r>
      <w:r w:rsidR="00CF2571" w:rsidRPr="00B95EC5">
        <w:rPr>
          <w:rFonts w:ascii="Times New Roman" w:hAnsi="Times New Roman" w:cs="Times New Roman"/>
          <w:sz w:val="24"/>
          <w:szCs w:val="24"/>
        </w:rPr>
        <w:t xml:space="preserve">hypothalamic nuclei </w:t>
      </w:r>
      <w:r w:rsidR="00B2041E" w:rsidRPr="00B95EC5">
        <w:rPr>
          <w:rFonts w:ascii="Times New Roman" w:hAnsi="Times New Roman" w:cs="Times New Roman"/>
          <w:sz w:val="24"/>
          <w:szCs w:val="24"/>
        </w:rPr>
        <w:t>are</w:t>
      </w:r>
      <w:r w:rsidR="00CF2571" w:rsidRPr="00B95EC5">
        <w:rPr>
          <w:rFonts w:ascii="Times New Roman" w:hAnsi="Times New Roman" w:cs="Times New Roman"/>
          <w:sz w:val="24"/>
          <w:szCs w:val="24"/>
        </w:rPr>
        <w:t xml:space="preserve"> </w:t>
      </w:r>
      <w:r w:rsidR="00740576" w:rsidRPr="00B95EC5">
        <w:rPr>
          <w:rFonts w:ascii="Times New Roman" w:hAnsi="Times New Roman" w:cs="Times New Roman"/>
          <w:sz w:val="24"/>
          <w:szCs w:val="24"/>
        </w:rPr>
        <w:t>obtained</w:t>
      </w:r>
      <w:r w:rsidR="00755E04" w:rsidRPr="00B95EC5">
        <w:rPr>
          <w:rFonts w:ascii="Times New Roman" w:hAnsi="Times New Roman" w:cs="Times New Roman"/>
          <w:sz w:val="24"/>
          <w:szCs w:val="24"/>
        </w:rPr>
        <w:t xml:space="preserve"> by </w:t>
      </w:r>
      <w:r w:rsidR="006B7CD0" w:rsidRPr="00B95EC5">
        <w:rPr>
          <w:rFonts w:ascii="Times New Roman" w:hAnsi="Times New Roman" w:cs="Times New Roman"/>
          <w:sz w:val="24"/>
          <w:szCs w:val="24"/>
        </w:rPr>
        <w:t>immuno</w:t>
      </w:r>
      <w:r w:rsidR="00755E04" w:rsidRPr="00B95EC5">
        <w:rPr>
          <w:rFonts w:ascii="Times New Roman" w:hAnsi="Times New Roman" w:cs="Times New Roman"/>
          <w:sz w:val="24"/>
          <w:szCs w:val="24"/>
        </w:rPr>
        <w:t>-histochemistry</w:t>
      </w:r>
      <w:r w:rsidR="009B0F46" w:rsidRPr="00B95EC5">
        <w:rPr>
          <w:rFonts w:ascii="Times New Roman" w:hAnsi="Times New Roman" w:cs="Times New Roman"/>
          <w:sz w:val="24"/>
          <w:szCs w:val="24"/>
        </w:rPr>
        <w:t xml:space="preserve"> (Fig. 7</w:t>
      </w:r>
      <w:r w:rsidR="004F562A" w:rsidRPr="00B95EC5">
        <w:rPr>
          <w:rFonts w:ascii="Times New Roman" w:hAnsi="Times New Roman" w:cs="Times New Roman"/>
          <w:sz w:val="24"/>
          <w:szCs w:val="24"/>
        </w:rPr>
        <w:t>)</w:t>
      </w:r>
      <w:r w:rsidR="00CF2571" w:rsidRPr="00B95EC5">
        <w:rPr>
          <w:rFonts w:ascii="Times New Roman" w:hAnsi="Times New Roman" w:cs="Times New Roman"/>
          <w:sz w:val="24"/>
          <w:szCs w:val="24"/>
        </w:rPr>
        <w:t xml:space="preserve">. </w:t>
      </w:r>
      <w:r w:rsidR="00FC500C" w:rsidRPr="00B95EC5">
        <w:rPr>
          <w:rFonts w:ascii="Times New Roman" w:hAnsi="Times New Roman" w:cs="Times New Roman"/>
          <w:sz w:val="24"/>
          <w:szCs w:val="24"/>
        </w:rPr>
        <w:t>In the late follicular phase</w:t>
      </w:r>
      <w:r w:rsidR="006161E7" w:rsidRPr="00B95EC5">
        <w:rPr>
          <w:rFonts w:ascii="Times New Roman" w:hAnsi="Times New Roman" w:cs="Times New Roman"/>
          <w:sz w:val="24"/>
          <w:szCs w:val="24"/>
        </w:rPr>
        <w:t xml:space="preserve"> of </w:t>
      </w:r>
      <w:r w:rsidR="00781B5D" w:rsidRPr="00B95EC5">
        <w:rPr>
          <w:rFonts w:ascii="Times New Roman" w:hAnsi="Times New Roman" w:cs="Times New Roman"/>
          <w:sz w:val="24"/>
          <w:szCs w:val="24"/>
        </w:rPr>
        <w:t>ewes</w:t>
      </w:r>
      <w:r w:rsidR="00FC500C" w:rsidRPr="00B95EC5">
        <w:rPr>
          <w:rFonts w:ascii="Times New Roman" w:hAnsi="Times New Roman" w:cs="Times New Roman"/>
          <w:sz w:val="24"/>
          <w:szCs w:val="24"/>
        </w:rPr>
        <w:t>, n</w:t>
      </w:r>
      <w:r w:rsidR="00E167A5" w:rsidRPr="00B95EC5">
        <w:rPr>
          <w:rFonts w:ascii="Times New Roman" w:hAnsi="Times New Roman" w:cs="Times New Roman"/>
          <w:sz w:val="24"/>
          <w:szCs w:val="24"/>
        </w:rPr>
        <w:t xml:space="preserve">oradrenergic terminals </w:t>
      </w:r>
      <w:r w:rsidR="00CF2571" w:rsidRPr="00B95EC5">
        <w:rPr>
          <w:rFonts w:ascii="Times New Roman" w:hAnsi="Times New Roman" w:cs="Times New Roman"/>
          <w:sz w:val="24"/>
          <w:szCs w:val="24"/>
        </w:rPr>
        <w:t>are</w:t>
      </w:r>
      <w:r w:rsidR="00E167A5" w:rsidRPr="00B95EC5">
        <w:rPr>
          <w:rFonts w:ascii="Times New Roman" w:hAnsi="Times New Roman" w:cs="Times New Roman"/>
          <w:sz w:val="24"/>
          <w:szCs w:val="24"/>
        </w:rPr>
        <w:t xml:space="preserve"> in close contact with </w:t>
      </w:r>
      <w:r w:rsidR="00CF2571" w:rsidRPr="00B95EC5">
        <w:rPr>
          <w:rFonts w:ascii="Times New Roman" w:hAnsi="Times New Roman" w:cs="Times New Roman"/>
          <w:sz w:val="24"/>
          <w:szCs w:val="24"/>
        </w:rPr>
        <w:t>many</w:t>
      </w:r>
      <w:r w:rsidR="00E167A5" w:rsidRPr="00B95EC5">
        <w:rPr>
          <w:rFonts w:ascii="Times New Roman" w:hAnsi="Times New Roman" w:cs="Times New Roman"/>
          <w:sz w:val="24"/>
          <w:szCs w:val="24"/>
        </w:rPr>
        <w:t xml:space="preserve"> CRH and AVP cell bodies in the </w:t>
      </w:r>
      <w:r w:rsidR="00CF2571" w:rsidRPr="00B95EC5">
        <w:rPr>
          <w:rFonts w:ascii="Times New Roman" w:hAnsi="Times New Roman" w:cs="Times New Roman"/>
          <w:sz w:val="24"/>
          <w:szCs w:val="24"/>
        </w:rPr>
        <w:t>PVN</w:t>
      </w:r>
      <w:r w:rsidR="00E167A5" w:rsidRPr="00B95EC5">
        <w:rPr>
          <w:rFonts w:ascii="Times New Roman" w:hAnsi="Times New Roman" w:cs="Times New Roman"/>
          <w:sz w:val="24"/>
          <w:szCs w:val="24"/>
        </w:rPr>
        <w:t xml:space="preserve"> but not with b</w:t>
      </w:r>
      <w:r w:rsidR="00FC500C" w:rsidRPr="00B95EC5">
        <w:rPr>
          <w:rFonts w:ascii="Times New Roman" w:hAnsi="Times New Roman" w:cs="Times New Roman"/>
          <w:sz w:val="24"/>
          <w:szCs w:val="24"/>
        </w:rPr>
        <w:t>eta</w:t>
      </w:r>
      <w:r w:rsidR="00E167A5" w:rsidRPr="00B95EC5">
        <w:rPr>
          <w:rFonts w:ascii="Times New Roman" w:hAnsi="Times New Roman" w:cs="Times New Roman"/>
          <w:sz w:val="24"/>
          <w:szCs w:val="24"/>
        </w:rPr>
        <w:t>-endorphin cell bodies in the arcuate nucleus</w:t>
      </w:r>
      <w:r w:rsidR="00CF2571" w:rsidRPr="00B95EC5">
        <w:rPr>
          <w:rFonts w:ascii="Times New Roman" w:hAnsi="Times New Roman" w:cs="Times New Roman"/>
          <w:sz w:val="24"/>
          <w:szCs w:val="24"/>
        </w:rPr>
        <w:t xml:space="preserve"> (ARC)</w:t>
      </w:r>
      <w:r w:rsidR="00E167A5" w:rsidRPr="00B95EC5">
        <w:rPr>
          <w:rFonts w:ascii="Times New Roman" w:hAnsi="Times New Roman" w:cs="Times New Roman"/>
          <w:sz w:val="24"/>
          <w:szCs w:val="24"/>
        </w:rPr>
        <w:t>. Furthermore, GABA te</w:t>
      </w:r>
      <w:r w:rsidR="00CF2571" w:rsidRPr="00B95EC5">
        <w:rPr>
          <w:rFonts w:ascii="Times New Roman" w:hAnsi="Times New Roman" w:cs="Times New Roman"/>
          <w:sz w:val="24"/>
          <w:szCs w:val="24"/>
        </w:rPr>
        <w:t xml:space="preserve">rminals </w:t>
      </w:r>
      <w:r w:rsidR="006100EF" w:rsidRPr="00B95EC5">
        <w:rPr>
          <w:rFonts w:ascii="Times New Roman" w:hAnsi="Times New Roman" w:cs="Times New Roman"/>
          <w:sz w:val="24"/>
          <w:szCs w:val="24"/>
        </w:rPr>
        <w:t>are</w:t>
      </w:r>
      <w:r w:rsidR="00CF2571" w:rsidRPr="00B95EC5">
        <w:rPr>
          <w:rFonts w:ascii="Times New Roman" w:hAnsi="Times New Roman" w:cs="Times New Roman"/>
          <w:sz w:val="24"/>
          <w:szCs w:val="24"/>
        </w:rPr>
        <w:t xml:space="preserve"> close </w:t>
      </w:r>
      <w:r w:rsidR="006100EF" w:rsidRPr="00B95EC5">
        <w:rPr>
          <w:rFonts w:ascii="Times New Roman" w:hAnsi="Times New Roman" w:cs="Times New Roman"/>
          <w:sz w:val="24"/>
          <w:szCs w:val="24"/>
        </w:rPr>
        <w:t xml:space="preserve">to </w:t>
      </w:r>
      <w:r w:rsidR="00E167A5" w:rsidRPr="00B95EC5">
        <w:rPr>
          <w:rFonts w:ascii="Times New Roman" w:hAnsi="Times New Roman" w:cs="Times New Roman"/>
          <w:sz w:val="24"/>
          <w:szCs w:val="24"/>
        </w:rPr>
        <w:t>CRH</w:t>
      </w:r>
      <w:r w:rsidR="006100EF" w:rsidRPr="00B95EC5">
        <w:rPr>
          <w:rFonts w:ascii="Times New Roman" w:hAnsi="Times New Roman" w:cs="Times New Roman"/>
          <w:sz w:val="24"/>
          <w:szCs w:val="24"/>
        </w:rPr>
        <w:t>,</w:t>
      </w:r>
      <w:r w:rsidR="00E167A5" w:rsidRPr="00B95EC5">
        <w:rPr>
          <w:rFonts w:ascii="Times New Roman" w:hAnsi="Times New Roman" w:cs="Times New Roman"/>
          <w:sz w:val="24"/>
          <w:szCs w:val="24"/>
        </w:rPr>
        <w:t xml:space="preserve"> but no</w:t>
      </w:r>
      <w:r w:rsidR="00CF2571" w:rsidRPr="00B95EC5">
        <w:rPr>
          <w:rFonts w:ascii="Times New Roman" w:hAnsi="Times New Roman" w:cs="Times New Roman"/>
          <w:sz w:val="24"/>
          <w:szCs w:val="24"/>
        </w:rPr>
        <w:t>t</w:t>
      </w:r>
      <w:r w:rsidR="00E167A5" w:rsidRPr="00B95EC5">
        <w:rPr>
          <w:rFonts w:ascii="Times New Roman" w:hAnsi="Times New Roman" w:cs="Times New Roman"/>
          <w:sz w:val="24"/>
          <w:szCs w:val="24"/>
        </w:rPr>
        <w:t> AVP</w:t>
      </w:r>
      <w:r w:rsidR="006100EF" w:rsidRPr="00B95EC5">
        <w:rPr>
          <w:rFonts w:ascii="Times New Roman" w:hAnsi="Times New Roman" w:cs="Times New Roman"/>
          <w:sz w:val="24"/>
          <w:szCs w:val="24"/>
        </w:rPr>
        <w:t>,</w:t>
      </w:r>
      <w:r w:rsidR="00E167A5" w:rsidRPr="00B95EC5">
        <w:rPr>
          <w:rFonts w:ascii="Times New Roman" w:hAnsi="Times New Roman" w:cs="Times New Roman"/>
          <w:sz w:val="24"/>
          <w:szCs w:val="24"/>
        </w:rPr>
        <w:t xml:space="preserve"> cell bodies in the </w:t>
      </w:r>
      <w:r w:rsidR="00CF2571" w:rsidRPr="00B95EC5">
        <w:rPr>
          <w:rFonts w:ascii="Times New Roman" w:hAnsi="Times New Roman" w:cs="Times New Roman"/>
          <w:sz w:val="24"/>
          <w:szCs w:val="24"/>
        </w:rPr>
        <w:t>PVN</w:t>
      </w:r>
      <w:r w:rsidR="00E167A5" w:rsidRPr="00B95EC5">
        <w:rPr>
          <w:rFonts w:ascii="Times New Roman" w:hAnsi="Times New Roman" w:cs="Times New Roman"/>
          <w:sz w:val="24"/>
          <w:szCs w:val="24"/>
        </w:rPr>
        <w:t>, as well as </w:t>
      </w:r>
      <w:r w:rsidR="00FC500C" w:rsidRPr="00B95EC5">
        <w:rPr>
          <w:rFonts w:ascii="Times New Roman" w:hAnsi="Times New Roman" w:cs="Times New Roman"/>
          <w:sz w:val="24"/>
          <w:szCs w:val="24"/>
        </w:rPr>
        <w:t>beta</w:t>
      </w:r>
      <w:r w:rsidR="00CF2571" w:rsidRPr="00B95EC5">
        <w:rPr>
          <w:rFonts w:ascii="Times New Roman" w:hAnsi="Times New Roman" w:cs="Times New Roman"/>
          <w:sz w:val="24"/>
          <w:szCs w:val="24"/>
        </w:rPr>
        <w:t xml:space="preserve">-endorphin cells </w:t>
      </w:r>
      <w:r w:rsidR="00E167A5" w:rsidRPr="00B95EC5">
        <w:rPr>
          <w:rFonts w:ascii="Times New Roman" w:hAnsi="Times New Roman" w:cs="Times New Roman"/>
          <w:sz w:val="24"/>
          <w:szCs w:val="24"/>
        </w:rPr>
        <w:t xml:space="preserve">in the </w:t>
      </w:r>
      <w:r w:rsidR="00CF2571" w:rsidRPr="00B95EC5">
        <w:rPr>
          <w:rFonts w:ascii="Times New Roman" w:hAnsi="Times New Roman" w:cs="Times New Roman"/>
          <w:sz w:val="24"/>
          <w:szCs w:val="24"/>
        </w:rPr>
        <w:t>ARC (Ghuman et al</w:t>
      </w:r>
      <w:r w:rsidR="002A2144" w:rsidRPr="00B95EC5">
        <w:rPr>
          <w:rFonts w:ascii="Times New Roman" w:hAnsi="Times New Roman" w:cs="Times New Roman"/>
          <w:sz w:val="24"/>
          <w:szCs w:val="24"/>
        </w:rPr>
        <w:t>.,</w:t>
      </w:r>
      <w:r w:rsidR="00CF2571" w:rsidRPr="00B95EC5">
        <w:rPr>
          <w:rFonts w:ascii="Times New Roman" w:hAnsi="Times New Roman" w:cs="Times New Roman"/>
          <w:sz w:val="24"/>
          <w:szCs w:val="24"/>
        </w:rPr>
        <w:t xml:space="preserve"> 2010, 2011)</w:t>
      </w:r>
      <w:r w:rsidR="00E167A5" w:rsidRPr="00B95EC5">
        <w:rPr>
          <w:rFonts w:ascii="Times New Roman" w:hAnsi="Times New Roman" w:cs="Times New Roman"/>
          <w:sz w:val="24"/>
          <w:szCs w:val="24"/>
        </w:rPr>
        <w:t xml:space="preserve">. Although CRH, AVP and </w:t>
      </w:r>
      <w:r w:rsidR="00FC500C" w:rsidRPr="00B95EC5">
        <w:rPr>
          <w:rFonts w:ascii="Times New Roman" w:hAnsi="Times New Roman" w:cs="Times New Roman"/>
          <w:sz w:val="24"/>
          <w:szCs w:val="24"/>
        </w:rPr>
        <w:t>beta</w:t>
      </w:r>
      <w:r w:rsidR="00E167A5" w:rsidRPr="00B95EC5">
        <w:rPr>
          <w:rFonts w:ascii="Times New Roman" w:hAnsi="Times New Roman" w:cs="Times New Roman"/>
          <w:sz w:val="24"/>
          <w:szCs w:val="24"/>
        </w:rPr>
        <w:t xml:space="preserve">-endorphin terminals </w:t>
      </w:r>
      <w:r w:rsidR="00CF2571" w:rsidRPr="00B95EC5">
        <w:rPr>
          <w:rFonts w:ascii="Times New Roman" w:hAnsi="Times New Roman" w:cs="Times New Roman"/>
          <w:sz w:val="24"/>
          <w:szCs w:val="24"/>
        </w:rPr>
        <w:t>are seen</w:t>
      </w:r>
      <w:r w:rsidR="00E167A5" w:rsidRPr="00B95EC5">
        <w:rPr>
          <w:rFonts w:ascii="Times New Roman" w:hAnsi="Times New Roman" w:cs="Times New Roman"/>
          <w:sz w:val="24"/>
          <w:szCs w:val="24"/>
        </w:rPr>
        <w:t xml:space="preserve"> in the </w:t>
      </w:r>
      <w:r w:rsidR="00F92299" w:rsidRPr="00B95EC5">
        <w:rPr>
          <w:rFonts w:ascii="Times New Roman" w:hAnsi="Times New Roman" w:cs="Times New Roman"/>
          <w:sz w:val="24"/>
          <w:szCs w:val="24"/>
        </w:rPr>
        <w:t>mPOA</w:t>
      </w:r>
      <w:r w:rsidR="00E167A5" w:rsidRPr="00B95EC5">
        <w:rPr>
          <w:rFonts w:ascii="Times New Roman" w:hAnsi="Times New Roman" w:cs="Times New Roman"/>
          <w:sz w:val="24"/>
          <w:szCs w:val="24"/>
        </w:rPr>
        <w:t xml:space="preserve">, </w:t>
      </w:r>
      <w:r w:rsidR="00FC500C" w:rsidRPr="00B95EC5">
        <w:rPr>
          <w:rFonts w:ascii="Times New Roman" w:hAnsi="Times New Roman" w:cs="Times New Roman"/>
          <w:sz w:val="24"/>
          <w:szCs w:val="24"/>
        </w:rPr>
        <w:t xml:space="preserve">there </w:t>
      </w:r>
      <w:r w:rsidR="00CF2571" w:rsidRPr="00B95EC5">
        <w:rPr>
          <w:rFonts w:ascii="Times New Roman" w:hAnsi="Times New Roman" w:cs="Times New Roman"/>
          <w:sz w:val="24"/>
          <w:szCs w:val="24"/>
        </w:rPr>
        <w:t>are</w:t>
      </w:r>
      <w:r w:rsidR="00FC500C" w:rsidRPr="00B95EC5">
        <w:rPr>
          <w:rFonts w:ascii="Times New Roman" w:hAnsi="Times New Roman" w:cs="Times New Roman"/>
          <w:sz w:val="24"/>
          <w:szCs w:val="24"/>
        </w:rPr>
        <w:t xml:space="preserve"> </w:t>
      </w:r>
      <w:r w:rsidR="00E167A5" w:rsidRPr="00B95EC5">
        <w:rPr>
          <w:rFonts w:ascii="Times New Roman" w:hAnsi="Times New Roman" w:cs="Times New Roman"/>
          <w:sz w:val="24"/>
          <w:szCs w:val="24"/>
        </w:rPr>
        <w:t>no direct contacts with </w:t>
      </w:r>
      <w:r w:rsidR="00FC500C" w:rsidRPr="00B95EC5">
        <w:rPr>
          <w:rFonts w:ascii="Times New Roman" w:hAnsi="Times New Roman" w:cs="Times New Roman"/>
          <w:sz w:val="24"/>
          <w:szCs w:val="24"/>
        </w:rPr>
        <w:t>GnRH cell bodies</w:t>
      </w:r>
      <w:r w:rsidRPr="00B95EC5">
        <w:rPr>
          <w:rFonts w:ascii="Times New Roman" w:hAnsi="Times New Roman" w:cs="Times New Roman"/>
          <w:sz w:val="24"/>
          <w:szCs w:val="24"/>
        </w:rPr>
        <w:t xml:space="preserve"> in this area</w:t>
      </w:r>
      <w:r w:rsidR="00E167A5" w:rsidRPr="00B95EC5">
        <w:rPr>
          <w:rFonts w:ascii="Times New Roman" w:hAnsi="Times New Roman" w:cs="Times New Roman"/>
          <w:sz w:val="24"/>
          <w:szCs w:val="24"/>
        </w:rPr>
        <w:t>. Within the median eminence, </w:t>
      </w:r>
      <w:r w:rsidR="00F92299" w:rsidRPr="00B95EC5">
        <w:rPr>
          <w:rFonts w:ascii="Times New Roman" w:hAnsi="Times New Roman" w:cs="Times New Roman"/>
          <w:sz w:val="24"/>
          <w:szCs w:val="24"/>
        </w:rPr>
        <w:t xml:space="preserve">abundant CRH </w:t>
      </w:r>
      <w:r w:rsidR="0067475D" w:rsidRPr="00B95EC5">
        <w:rPr>
          <w:rFonts w:ascii="Times New Roman" w:hAnsi="Times New Roman" w:cs="Times New Roman"/>
          <w:sz w:val="24"/>
          <w:szCs w:val="24"/>
        </w:rPr>
        <w:t>(</w:t>
      </w:r>
      <w:r w:rsidR="00F92299" w:rsidRPr="00B95EC5">
        <w:rPr>
          <w:rFonts w:ascii="Times New Roman" w:hAnsi="Times New Roman" w:cs="Times New Roman"/>
          <w:sz w:val="24"/>
          <w:szCs w:val="24"/>
        </w:rPr>
        <w:t>but no</w:t>
      </w:r>
      <w:r w:rsidR="00E167A5" w:rsidRPr="00B95EC5">
        <w:rPr>
          <w:rFonts w:ascii="Times New Roman" w:hAnsi="Times New Roman" w:cs="Times New Roman"/>
          <w:sz w:val="24"/>
          <w:szCs w:val="24"/>
        </w:rPr>
        <w:t xml:space="preserve"> AVP</w:t>
      </w:r>
      <w:r w:rsidR="0067475D" w:rsidRPr="00B95EC5">
        <w:rPr>
          <w:rFonts w:ascii="Times New Roman" w:hAnsi="Times New Roman" w:cs="Times New Roman"/>
          <w:sz w:val="24"/>
          <w:szCs w:val="24"/>
        </w:rPr>
        <w:t>)</w:t>
      </w:r>
      <w:r w:rsidR="00E167A5" w:rsidRPr="00B95EC5">
        <w:rPr>
          <w:rFonts w:ascii="Times New Roman" w:hAnsi="Times New Roman" w:cs="Times New Roman"/>
          <w:sz w:val="24"/>
          <w:szCs w:val="24"/>
        </w:rPr>
        <w:t xml:space="preserve"> terminals </w:t>
      </w:r>
      <w:r w:rsidR="00CF2571" w:rsidRPr="00B95EC5">
        <w:rPr>
          <w:rFonts w:ascii="Times New Roman" w:hAnsi="Times New Roman" w:cs="Times New Roman"/>
          <w:sz w:val="24"/>
          <w:szCs w:val="24"/>
        </w:rPr>
        <w:t>are</w:t>
      </w:r>
      <w:r w:rsidR="00E167A5" w:rsidRPr="00B95EC5">
        <w:rPr>
          <w:rFonts w:ascii="Times New Roman" w:hAnsi="Times New Roman" w:cs="Times New Roman"/>
          <w:sz w:val="24"/>
          <w:szCs w:val="24"/>
        </w:rPr>
        <w:t xml:space="preserve"> close to GnRH cell terminals in the external zone; whereas, </w:t>
      </w:r>
      <w:r w:rsidR="00FC500C" w:rsidRPr="00B95EC5">
        <w:rPr>
          <w:rFonts w:ascii="Times New Roman" w:hAnsi="Times New Roman" w:cs="Times New Roman"/>
          <w:sz w:val="24"/>
          <w:szCs w:val="24"/>
        </w:rPr>
        <w:t>beta</w:t>
      </w:r>
      <w:r w:rsidR="00E167A5" w:rsidRPr="00B95EC5">
        <w:rPr>
          <w:rFonts w:ascii="Times New Roman" w:hAnsi="Times New Roman" w:cs="Times New Roman"/>
          <w:sz w:val="24"/>
          <w:szCs w:val="24"/>
        </w:rPr>
        <w:t>-endorphin </w:t>
      </w:r>
      <w:r w:rsidR="00057139" w:rsidRPr="00B95EC5">
        <w:rPr>
          <w:rFonts w:ascii="Times New Roman" w:hAnsi="Times New Roman" w:cs="Times New Roman"/>
          <w:sz w:val="24"/>
          <w:szCs w:val="24"/>
        </w:rPr>
        <w:t xml:space="preserve">and dynorphin </w:t>
      </w:r>
      <w:r w:rsidR="0067475D" w:rsidRPr="00B95EC5">
        <w:rPr>
          <w:rFonts w:ascii="Times New Roman" w:hAnsi="Times New Roman" w:cs="Times New Roman"/>
          <w:sz w:val="24"/>
          <w:szCs w:val="24"/>
        </w:rPr>
        <w:t>cell bodies</w:t>
      </w:r>
      <w:r w:rsidR="00E167A5" w:rsidRPr="00B95EC5">
        <w:rPr>
          <w:rFonts w:ascii="Times New Roman" w:hAnsi="Times New Roman" w:cs="Times New Roman"/>
          <w:sz w:val="24"/>
          <w:szCs w:val="24"/>
        </w:rPr>
        <w:t xml:space="preserve"> and terminals </w:t>
      </w:r>
      <w:r w:rsidR="00CF2571" w:rsidRPr="00B95EC5">
        <w:rPr>
          <w:rFonts w:ascii="Times New Roman" w:hAnsi="Times New Roman" w:cs="Times New Roman"/>
          <w:sz w:val="24"/>
          <w:szCs w:val="24"/>
        </w:rPr>
        <w:t>are</w:t>
      </w:r>
      <w:r w:rsidR="00E167A5" w:rsidRPr="00B95EC5">
        <w:rPr>
          <w:rFonts w:ascii="Times New Roman" w:hAnsi="Times New Roman" w:cs="Times New Roman"/>
          <w:sz w:val="24"/>
          <w:szCs w:val="24"/>
        </w:rPr>
        <w:t xml:space="preserve"> in the internal zone</w:t>
      </w:r>
      <w:r w:rsidR="00057139" w:rsidRPr="00B95EC5">
        <w:rPr>
          <w:rFonts w:ascii="Times New Roman" w:hAnsi="Times New Roman" w:cs="Times New Roman"/>
          <w:sz w:val="24"/>
          <w:szCs w:val="24"/>
        </w:rPr>
        <w:t xml:space="preserve"> (Ghuman et al., 2011; </w:t>
      </w:r>
      <w:r w:rsidR="008A7DFC" w:rsidRPr="00B95EC5">
        <w:rPr>
          <w:rFonts w:ascii="Times New Roman" w:hAnsi="Times New Roman" w:cs="Times New Roman"/>
          <w:sz w:val="24"/>
          <w:szCs w:val="24"/>
        </w:rPr>
        <w:t>Clarke</w:t>
      </w:r>
      <w:r w:rsidR="00A8704D" w:rsidRPr="00B95EC5">
        <w:rPr>
          <w:rFonts w:ascii="Times New Roman" w:hAnsi="Times New Roman" w:cs="Times New Roman"/>
          <w:sz w:val="24"/>
          <w:szCs w:val="24"/>
        </w:rPr>
        <w:t>,</w:t>
      </w:r>
      <w:r w:rsidR="008A7DFC" w:rsidRPr="00B95EC5">
        <w:rPr>
          <w:rFonts w:ascii="Times New Roman" w:hAnsi="Times New Roman" w:cs="Times New Roman"/>
          <w:sz w:val="24"/>
          <w:szCs w:val="24"/>
        </w:rPr>
        <w:t xml:space="preserve"> 2015</w:t>
      </w:r>
      <w:r w:rsidR="00057139" w:rsidRPr="00B95EC5">
        <w:rPr>
          <w:rFonts w:ascii="Times New Roman" w:hAnsi="Times New Roman" w:cs="Times New Roman"/>
          <w:sz w:val="24"/>
          <w:szCs w:val="24"/>
        </w:rPr>
        <w:t>)</w:t>
      </w:r>
      <w:r w:rsidR="00E167A5" w:rsidRPr="00B95EC5">
        <w:rPr>
          <w:rFonts w:ascii="Times New Roman" w:hAnsi="Times New Roman" w:cs="Times New Roman"/>
          <w:sz w:val="24"/>
          <w:szCs w:val="24"/>
        </w:rPr>
        <w:t xml:space="preserve">. </w:t>
      </w:r>
      <w:r w:rsidR="003B6C51" w:rsidRPr="00B95EC5">
        <w:rPr>
          <w:rFonts w:ascii="Times New Roman" w:hAnsi="Times New Roman" w:cs="Times New Roman"/>
          <w:sz w:val="24"/>
          <w:szCs w:val="24"/>
        </w:rPr>
        <w:t>The presence of</w:t>
      </w:r>
      <w:r w:rsidR="00AC57BB" w:rsidRPr="00B95EC5">
        <w:rPr>
          <w:rFonts w:ascii="Times New Roman" w:hAnsi="Times New Roman" w:cs="Times New Roman"/>
          <w:sz w:val="24"/>
          <w:szCs w:val="24"/>
        </w:rPr>
        <w:t xml:space="preserve"> c-Fos (an early gene activation marker)</w:t>
      </w:r>
      <w:r w:rsidR="003B6C51" w:rsidRPr="00B95EC5">
        <w:rPr>
          <w:rFonts w:ascii="Times New Roman" w:hAnsi="Times New Roman" w:cs="Times New Roman"/>
          <w:sz w:val="24"/>
          <w:szCs w:val="24"/>
        </w:rPr>
        <w:t xml:space="preserve"> indicates which cells are currently active: </w:t>
      </w:r>
      <w:r w:rsidR="0067475D" w:rsidRPr="00B95EC5">
        <w:rPr>
          <w:rFonts w:ascii="Times New Roman" w:hAnsi="Times New Roman" w:cs="Times New Roman"/>
          <w:sz w:val="24"/>
          <w:szCs w:val="24"/>
        </w:rPr>
        <w:t>after</w:t>
      </w:r>
      <w:r w:rsidR="003B6C51" w:rsidRPr="00B95EC5">
        <w:rPr>
          <w:rFonts w:ascii="Times New Roman" w:hAnsi="Times New Roman" w:cs="Times New Roman"/>
          <w:sz w:val="24"/>
          <w:szCs w:val="24"/>
        </w:rPr>
        <w:t xml:space="preserve"> </w:t>
      </w:r>
      <w:r w:rsidR="003B6C51" w:rsidRPr="00B95EC5">
        <w:rPr>
          <w:rFonts w:ascii="Times New Roman" w:hAnsi="Times New Roman" w:cs="Times New Roman"/>
          <w:i/>
          <w:sz w:val="24"/>
          <w:szCs w:val="24"/>
        </w:rPr>
        <w:t>in</w:t>
      </w:r>
      <w:r w:rsidR="003B6C51" w:rsidRPr="00B95EC5">
        <w:rPr>
          <w:rFonts w:ascii="Times New Roman" w:hAnsi="Times New Roman" w:cs="Times New Roman"/>
          <w:sz w:val="24"/>
          <w:szCs w:val="24"/>
        </w:rPr>
        <w:t xml:space="preserve"> </w:t>
      </w:r>
      <w:r w:rsidR="003B6C51" w:rsidRPr="00B95EC5">
        <w:rPr>
          <w:rFonts w:ascii="Times New Roman" w:hAnsi="Times New Roman" w:cs="Times New Roman"/>
          <w:i/>
          <w:sz w:val="24"/>
          <w:szCs w:val="24"/>
        </w:rPr>
        <w:t xml:space="preserve">vivo </w:t>
      </w:r>
      <w:r w:rsidR="003B6C51" w:rsidRPr="00B95EC5">
        <w:rPr>
          <w:rFonts w:ascii="Times New Roman" w:hAnsi="Times New Roman" w:cs="Times New Roman"/>
          <w:sz w:val="24"/>
          <w:szCs w:val="24"/>
        </w:rPr>
        <w:t>insulin</w:t>
      </w:r>
      <w:r w:rsidR="00CF2571" w:rsidRPr="00B95EC5">
        <w:rPr>
          <w:rFonts w:ascii="Times New Roman" w:hAnsi="Times New Roman" w:cs="Times New Roman"/>
          <w:sz w:val="24"/>
          <w:szCs w:val="24"/>
        </w:rPr>
        <w:t xml:space="preserve"> treatment</w:t>
      </w:r>
      <w:r w:rsidR="006161E7" w:rsidRPr="00B95EC5">
        <w:rPr>
          <w:rFonts w:ascii="Times New Roman" w:hAnsi="Times New Roman" w:cs="Times New Roman"/>
          <w:sz w:val="24"/>
          <w:szCs w:val="24"/>
        </w:rPr>
        <w:t xml:space="preserve"> in </w:t>
      </w:r>
      <w:r w:rsidR="00781B5D" w:rsidRPr="00B95EC5">
        <w:rPr>
          <w:rFonts w:ascii="Times New Roman" w:hAnsi="Times New Roman" w:cs="Times New Roman"/>
          <w:sz w:val="24"/>
          <w:szCs w:val="24"/>
        </w:rPr>
        <w:t>ewes</w:t>
      </w:r>
      <w:r w:rsidR="0067475D" w:rsidRPr="00B95EC5">
        <w:rPr>
          <w:rFonts w:ascii="Times New Roman" w:hAnsi="Times New Roman" w:cs="Times New Roman"/>
          <w:sz w:val="24"/>
          <w:szCs w:val="24"/>
        </w:rPr>
        <w:t>,</w:t>
      </w:r>
      <w:r w:rsidR="00CF2571" w:rsidRPr="00B95EC5">
        <w:rPr>
          <w:rFonts w:ascii="Times New Roman" w:hAnsi="Times New Roman" w:cs="Times New Roman"/>
          <w:sz w:val="24"/>
          <w:szCs w:val="24"/>
        </w:rPr>
        <w:t xml:space="preserve"> </w:t>
      </w:r>
      <w:r w:rsidR="003B6C51" w:rsidRPr="00B95EC5">
        <w:rPr>
          <w:rFonts w:ascii="Times New Roman" w:hAnsi="Times New Roman" w:cs="Times New Roman"/>
          <w:sz w:val="24"/>
          <w:szCs w:val="24"/>
        </w:rPr>
        <w:t>the number of activated noradrenergic neurones in the caudal brainstem</w:t>
      </w:r>
      <w:r w:rsidR="0067475D" w:rsidRPr="00B95EC5">
        <w:rPr>
          <w:rFonts w:ascii="Times New Roman" w:hAnsi="Times New Roman" w:cs="Times New Roman"/>
          <w:sz w:val="24"/>
          <w:szCs w:val="24"/>
        </w:rPr>
        <w:t xml:space="preserve"> increases markedly</w:t>
      </w:r>
      <w:r w:rsidR="006B7CD0" w:rsidRPr="00B95EC5">
        <w:rPr>
          <w:rFonts w:ascii="Times New Roman" w:hAnsi="Times New Roman" w:cs="Times New Roman"/>
          <w:sz w:val="24"/>
          <w:szCs w:val="24"/>
        </w:rPr>
        <w:t>,</w:t>
      </w:r>
      <w:r w:rsidR="00CF2571" w:rsidRPr="00B95EC5">
        <w:rPr>
          <w:rFonts w:ascii="Times New Roman" w:hAnsi="Times New Roman" w:cs="Times New Roman"/>
          <w:sz w:val="24"/>
          <w:szCs w:val="24"/>
        </w:rPr>
        <w:t xml:space="preserve"> </w:t>
      </w:r>
      <w:r w:rsidR="0067475D" w:rsidRPr="00B95EC5">
        <w:rPr>
          <w:rFonts w:ascii="Times New Roman" w:hAnsi="Times New Roman" w:cs="Times New Roman"/>
          <w:sz w:val="24"/>
          <w:szCs w:val="24"/>
        </w:rPr>
        <w:t>along with</w:t>
      </w:r>
      <w:r w:rsidR="00CF2571" w:rsidRPr="00B95EC5">
        <w:rPr>
          <w:rFonts w:ascii="Times New Roman" w:hAnsi="Times New Roman" w:cs="Times New Roman"/>
          <w:sz w:val="24"/>
          <w:szCs w:val="24"/>
        </w:rPr>
        <w:t xml:space="preserve"> </w:t>
      </w:r>
      <w:r w:rsidR="0067475D" w:rsidRPr="00B95EC5">
        <w:rPr>
          <w:rFonts w:ascii="Times New Roman" w:hAnsi="Times New Roman" w:cs="Times New Roman"/>
          <w:sz w:val="24"/>
          <w:szCs w:val="24"/>
        </w:rPr>
        <w:t>significant</w:t>
      </w:r>
      <w:r w:rsidR="00CF2571" w:rsidRPr="00B95EC5">
        <w:rPr>
          <w:rFonts w:ascii="Times New Roman" w:hAnsi="Times New Roman" w:cs="Times New Roman"/>
          <w:sz w:val="24"/>
          <w:szCs w:val="24"/>
        </w:rPr>
        <w:t xml:space="preserve"> activation of</w:t>
      </w:r>
      <w:r w:rsidR="003B6C51" w:rsidRPr="00B95EC5">
        <w:rPr>
          <w:rFonts w:ascii="Times New Roman" w:hAnsi="Times New Roman" w:cs="Times New Roman"/>
          <w:sz w:val="24"/>
          <w:szCs w:val="24"/>
        </w:rPr>
        <w:t> CRH and AVP neurones in the PVN</w:t>
      </w:r>
      <w:r w:rsidR="00A8704D" w:rsidRPr="00B95EC5">
        <w:rPr>
          <w:rFonts w:ascii="Times New Roman" w:hAnsi="Times New Roman" w:cs="Times New Roman"/>
          <w:sz w:val="24"/>
          <w:szCs w:val="24"/>
        </w:rPr>
        <w:t xml:space="preserve">. </w:t>
      </w:r>
      <w:r w:rsidR="003B6C51" w:rsidRPr="00B95EC5">
        <w:rPr>
          <w:rFonts w:ascii="Times New Roman" w:hAnsi="Times New Roman" w:cs="Times New Roman"/>
          <w:sz w:val="24"/>
          <w:szCs w:val="24"/>
        </w:rPr>
        <w:t xml:space="preserve">Despite a general increase in activated neurones in </w:t>
      </w:r>
      <w:r w:rsidR="009C19FF" w:rsidRPr="00B95EC5">
        <w:rPr>
          <w:rFonts w:ascii="Times New Roman" w:hAnsi="Times New Roman" w:cs="Times New Roman"/>
          <w:sz w:val="24"/>
          <w:szCs w:val="24"/>
        </w:rPr>
        <w:t xml:space="preserve">the </w:t>
      </w:r>
      <w:r w:rsidR="00CF2571" w:rsidRPr="00B95EC5">
        <w:rPr>
          <w:rFonts w:ascii="Times New Roman" w:hAnsi="Times New Roman" w:cs="Times New Roman"/>
          <w:sz w:val="24"/>
          <w:szCs w:val="24"/>
        </w:rPr>
        <w:t>ARC,</w:t>
      </w:r>
      <w:r w:rsidR="003B6C51" w:rsidRPr="00B95EC5">
        <w:rPr>
          <w:rFonts w:ascii="Times New Roman" w:hAnsi="Times New Roman" w:cs="Times New Roman"/>
          <w:sz w:val="24"/>
          <w:szCs w:val="24"/>
        </w:rPr>
        <w:t xml:space="preserve"> </w:t>
      </w:r>
      <w:r w:rsidR="009C19FF" w:rsidRPr="00B95EC5">
        <w:rPr>
          <w:rFonts w:ascii="Times New Roman" w:hAnsi="Times New Roman" w:cs="Times New Roman"/>
          <w:sz w:val="24"/>
          <w:szCs w:val="24"/>
        </w:rPr>
        <w:t>the number of</w:t>
      </w:r>
      <w:r w:rsidR="00A8704D" w:rsidRPr="00B95EC5">
        <w:rPr>
          <w:rFonts w:ascii="Times New Roman" w:hAnsi="Times New Roman" w:cs="Times New Roman"/>
          <w:sz w:val="24"/>
          <w:szCs w:val="24"/>
        </w:rPr>
        <w:t xml:space="preserve"> activated</w:t>
      </w:r>
      <w:r w:rsidR="003B6C51" w:rsidRPr="00B95EC5">
        <w:rPr>
          <w:rFonts w:ascii="Times New Roman" w:hAnsi="Times New Roman" w:cs="Times New Roman"/>
          <w:sz w:val="24"/>
          <w:szCs w:val="24"/>
        </w:rPr>
        <w:t xml:space="preserve"> oestradiol receptor</w:t>
      </w:r>
      <w:r w:rsidR="00547E43" w:rsidRPr="00B95EC5">
        <w:rPr>
          <w:rFonts w:ascii="Times New Roman" w:hAnsi="Times New Roman" w:cs="Times New Roman"/>
          <w:sz w:val="24"/>
          <w:szCs w:val="24"/>
        </w:rPr>
        <w:t xml:space="preserve"> </w:t>
      </w:r>
      <w:r w:rsidR="00E74946" w:rsidRPr="00B95EC5">
        <w:rPr>
          <w:rFonts w:ascii="Times New Roman" w:hAnsi="Times New Roman" w:cs="Times New Roman"/>
          <w:sz w:val="24"/>
          <w:szCs w:val="24"/>
        </w:rPr>
        <w:t>alpha</w:t>
      </w:r>
      <w:r w:rsidR="003B6C51" w:rsidRPr="00B95EC5">
        <w:rPr>
          <w:rFonts w:ascii="Times New Roman" w:hAnsi="Times New Roman" w:cs="Times New Roman"/>
          <w:sz w:val="24"/>
          <w:szCs w:val="24"/>
        </w:rPr>
        <w:t xml:space="preserve"> </w:t>
      </w:r>
      <w:r w:rsidR="00E44949" w:rsidRPr="00B95EC5">
        <w:rPr>
          <w:rFonts w:ascii="Times New Roman" w:hAnsi="Times New Roman" w:cs="Times New Roman"/>
          <w:sz w:val="24"/>
          <w:szCs w:val="24"/>
        </w:rPr>
        <w:t xml:space="preserve">(ER) </w:t>
      </w:r>
      <w:r w:rsidR="00CF2571" w:rsidRPr="00B95EC5">
        <w:rPr>
          <w:rFonts w:ascii="Times New Roman" w:hAnsi="Times New Roman" w:cs="Times New Roman"/>
          <w:sz w:val="24"/>
          <w:szCs w:val="24"/>
        </w:rPr>
        <w:t>neurones</w:t>
      </w:r>
      <w:r w:rsidR="009C19FF" w:rsidRPr="00B95EC5">
        <w:rPr>
          <w:rFonts w:ascii="Times New Roman" w:hAnsi="Times New Roman" w:cs="Times New Roman"/>
          <w:sz w:val="24"/>
          <w:szCs w:val="24"/>
        </w:rPr>
        <w:t xml:space="preserve"> </w:t>
      </w:r>
      <w:r w:rsidR="00E73401" w:rsidRPr="00B95EC5">
        <w:rPr>
          <w:rFonts w:ascii="Times New Roman" w:hAnsi="Times New Roman" w:cs="Times New Roman"/>
          <w:sz w:val="24"/>
          <w:szCs w:val="24"/>
        </w:rPr>
        <w:t>is reduced by insulin treatment</w:t>
      </w:r>
      <w:r w:rsidR="00A8704D" w:rsidRPr="00B95EC5">
        <w:rPr>
          <w:rFonts w:ascii="Times New Roman" w:hAnsi="Times New Roman" w:cs="Times New Roman"/>
          <w:sz w:val="24"/>
          <w:szCs w:val="24"/>
        </w:rPr>
        <w:t xml:space="preserve"> (Ghuman et al., 2011).</w:t>
      </w:r>
    </w:p>
    <w:p w:rsidR="00CF2571" w:rsidRPr="00B95EC5" w:rsidRDefault="00CF2571" w:rsidP="00884ABC">
      <w:pPr>
        <w:ind w:right="91"/>
        <w:rPr>
          <w:rFonts w:ascii="Times New Roman" w:hAnsi="Times New Roman" w:cs="Times New Roman"/>
          <w:sz w:val="24"/>
          <w:szCs w:val="24"/>
        </w:rPr>
      </w:pPr>
    </w:p>
    <w:p w:rsidR="00F92299" w:rsidRPr="00B95EC5" w:rsidRDefault="006B7CD0" w:rsidP="00884ABC">
      <w:pPr>
        <w:ind w:right="91"/>
        <w:rPr>
          <w:rFonts w:ascii="Times New Roman" w:hAnsi="Times New Roman" w:cs="Times New Roman"/>
          <w:sz w:val="24"/>
          <w:szCs w:val="24"/>
        </w:rPr>
      </w:pPr>
      <w:r w:rsidRPr="00B95EC5">
        <w:rPr>
          <w:rFonts w:ascii="Times New Roman" w:hAnsi="Times New Roman" w:cs="Times New Roman"/>
          <w:sz w:val="24"/>
          <w:szCs w:val="24"/>
        </w:rPr>
        <w:t>All t</w:t>
      </w:r>
      <w:r w:rsidR="00F92299" w:rsidRPr="00B95EC5">
        <w:rPr>
          <w:rFonts w:ascii="Times New Roman" w:hAnsi="Times New Roman" w:cs="Times New Roman"/>
          <w:sz w:val="24"/>
          <w:szCs w:val="24"/>
        </w:rPr>
        <w:t>his</w:t>
      </w:r>
      <w:r w:rsidR="00E167A5" w:rsidRPr="00B95EC5">
        <w:rPr>
          <w:rFonts w:ascii="Times New Roman" w:hAnsi="Times New Roman" w:cs="Times New Roman"/>
          <w:sz w:val="24"/>
          <w:szCs w:val="24"/>
        </w:rPr>
        <w:t xml:space="preserve"> neuroanatomical evidence </w:t>
      </w:r>
      <w:r w:rsidR="00F92299" w:rsidRPr="00B95EC5">
        <w:rPr>
          <w:rFonts w:ascii="Times New Roman" w:hAnsi="Times New Roman" w:cs="Times New Roman"/>
          <w:sz w:val="24"/>
          <w:szCs w:val="24"/>
        </w:rPr>
        <w:t>supports</w:t>
      </w:r>
      <w:r w:rsidR="00E167A5" w:rsidRPr="00B95EC5">
        <w:rPr>
          <w:rFonts w:ascii="Times New Roman" w:hAnsi="Times New Roman" w:cs="Times New Roman"/>
          <w:sz w:val="24"/>
          <w:szCs w:val="24"/>
        </w:rPr>
        <w:t xml:space="preserve"> the hypothesis that brainstem noradrenergic and hypothalamic GABA neurones are important in modulating the activity of CRH and AVP neurones in the </w:t>
      </w:r>
      <w:r w:rsidR="00CF2571" w:rsidRPr="00B95EC5">
        <w:rPr>
          <w:rFonts w:ascii="Times New Roman" w:hAnsi="Times New Roman" w:cs="Times New Roman"/>
          <w:sz w:val="24"/>
          <w:szCs w:val="24"/>
        </w:rPr>
        <w:t>PVN</w:t>
      </w:r>
      <w:r w:rsidR="00E167A5" w:rsidRPr="00B95EC5">
        <w:rPr>
          <w:rFonts w:ascii="Times New Roman" w:hAnsi="Times New Roman" w:cs="Times New Roman"/>
          <w:sz w:val="24"/>
          <w:szCs w:val="24"/>
        </w:rPr>
        <w:t xml:space="preserve">, </w:t>
      </w:r>
      <w:r w:rsidRPr="00B95EC5">
        <w:rPr>
          <w:rFonts w:ascii="Times New Roman" w:hAnsi="Times New Roman" w:cs="Times New Roman"/>
          <w:sz w:val="24"/>
          <w:szCs w:val="24"/>
        </w:rPr>
        <w:t>and</w:t>
      </w:r>
      <w:r w:rsidR="00E167A5" w:rsidRPr="00B95EC5">
        <w:rPr>
          <w:rFonts w:ascii="Times New Roman" w:hAnsi="Times New Roman" w:cs="Times New Roman"/>
          <w:sz w:val="24"/>
          <w:szCs w:val="24"/>
        </w:rPr>
        <w:t xml:space="preserve"> </w:t>
      </w:r>
      <w:r w:rsidR="00FC500C" w:rsidRPr="00B95EC5">
        <w:rPr>
          <w:rFonts w:ascii="Times New Roman" w:hAnsi="Times New Roman" w:cs="Times New Roman"/>
          <w:sz w:val="24"/>
          <w:szCs w:val="24"/>
        </w:rPr>
        <w:t>beta</w:t>
      </w:r>
      <w:r w:rsidR="00E167A5" w:rsidRPr="00B95EC5">
        <w:rPr>
          <w:rFonts w:ascii="Times New Roman" w:hAnsi="Times New Roman" w:cs="Times New Roman"/>
          <w:sz w:val="24"/>
          <w:szCs w:val="24"/>
        </w:rPr>
        <w:t xml:space="preserve">-endorphin neurones in the </w:t>
      </w:r>
      <w:r w:rsidR="00CF2571" w:rsidRPr="00B95EC5">
        <w:rPr>
          <w:rFonts w:ascii="Times New Roman" w:hAnsi="Times New Roman" w:cs="Times New Roman"/>
          <w:sz w:val="24"/>
          <w:szCs w:val="24"/>
        </w:rPr>
        <w:t>ARC</w:t>
      </w:r>
      <w:r w:rsidR="00E167A5" w:rsidRPr="00B95EC5">
        <w:rPr>
          <w:rFonts w:ascii="Times New Roman" w:hAnsi="Times New Roman" w:cs="Times New Roman"/>
          <w:sz w:val="24"/>
          <w:szCs w:val="24"/>
        </w:rPr>
        <w:t xml:space="preserve">. These </w:t>
      </w:r>
      <w:r w:rsidR="009C19FF" w:rsidRPr="00B95EC5">
        <w:rPr>
          <w:rFonts w:ascii="Times New Roman" w:hAnsi="Times New Roman" w:cs="Times New Roman"/>
          <w:sz w:val="24"/>
          <w:szCs w:val="24"/>
        </w:rPr>
        <w:t>PVN</w:t>
      </w:r>
      <w:r w:rsidR="00E167A5" w:rsidRPr="00B95EC5">
        <w:rPr>
          <w:rFonts w:ascii="Times New Roman" w:hAnsi="Times New Roman" w:cs="Times New Roman"/>
          <w:sz w:val="24"/>
          <w:szCs w:val="24"/>
        </w:rPr>
        <w:t xml:space="preserve"> and </w:t>
      </w:r>
      <w:r w:rsidR="009C19FF" w:rsidRPr="00B95EC5">
        <w:rPr>
          <w:rFonts w:ascii="Times New Roman" w:hAnsi="Times New Roman" w:cs="Times New Roman"/>
          <w:sz w:val="24"/>
          <w:szCs w:val="24"/>
        </w:rPr>
        <w:t>ARC</w:t>
      </w:r>
      <w:r w:rsidR="00E167A5" w:rsidRPr="00B95EC5">
        <w:rPr>
          <w:rFonts w:ascii="Times New Roman" w:hAnsi="Times New Roman" w:cs="Times New Roman"/>
          <w:sz w:val="24"/>
          <w:szCs w:val="24"/>
        </w:rPr>
        <w:t xml:space="preserve"> neurones may also </w:t>
      </w:r>
      <w:r w:rsidR="009C19FF" w:rsidRPr="00B95EC5">
        <w:rPr>
          <w:rFonts w:ascii="Times New Roman" w:hAnsi="Times New Roman" w:cs="Times New Roman"/>
          <w:sz w:val="24"/>
          <w:szCs w:val="24"/>
        </w:rPr>
        <w:t>activate</w:t>
      </w:r>
      <w:r w:rsidR="00E167A5" w:rsidRPr="00B95EC5">
        <w:rPr>
          <w:rFonts w:ascii="Times New Roman" w:hAnsi="Times New Roman" w:cs="Times New Roman"/>
          <w:sz w:val="24"/>
          <w:szCs w:val="24"/>
        </w:rPr>
        <w:t xml:space="preserve"> inter</w:t>
      </w:r>
      <w:r w:rsidR="00F92299" w:rsidRPr="00B95EC5">
        <w:rPr>
          <w:rFonts w:ascii="Times New Roman" w:hAnsi="Times New Roman" w:cs="Times New Roman"/>
          <w:sz w:val="24"/>
          <w:szCs w:val="24"/>
        </w:rPr>
        <w:t>-</w:t>
      </w:r>
      <w:r w:rsidR="00E167A5" w:rsidRPr="00B95EC5">
        <w:rPr>
          <w:rFonts w:ascii="Times New Roman" w:hAnsi="Times New Roman" w:cs="Times New Roman"/>
          <w:sz w:val="24"/>
          <w:szCs w:val="24"/>
        </w:rPr>
        <w:t xml:space="preserve">neurones to influence GnRH cell bodies in </w:t>
      </w:r>
      <w:r w:rsidR="009714EF" w:rsidRPr="00B95EC5">
        <w:rPr>
          <w:rFonts w:ascii="Times New Roman" w:hAnsi="Times New Roman" w:cs="Times New Roman"/>
          <w:sz w:val="24"/>
          <w:szCs w:val="24"/>
        </w:rPr>
        <w:t xml:space="preserve">the </w:t>
      </w:r>
      <w:r w:rsidR="00CF2571" w:rsidRPr="00B95EC5">
        <w:rPr>
          <w:rFonts w:ascii="Times New Roman" w:hAnsi="Times New Roman" w:cs="Times New Roman"/>
          <w:sz w:val="24"/>
          <w:szCs w:val="24"/>
        </w:rPr>
        <w:t>mPOA</w:t>
      </w:r>
      <w:r w:rsidR="00E167A5" w:rsidRPr="00B95EC5">
        <w:rPr>
          <w:rFonts w:ascii="Times New Roman" w:hAnsi="Times New Roman" w:cs="Times New Roman"/>
          <w:sz w:val="24"/>
          <w:szCs w:val="24"/>
        </w:rPr>
        <w:t xml:space="preserve">, whereas the median eminence </w:t>
      </w:r>
      <w:r w:rsidR="00F92299" w:rsidRPr="00B95EC5">
        <w:rPr>
          <w:rFonts w:ascii="Times New Roman" w:hAnsi="Times New Roman" w:cs="Times New Roman"/>
          <w:sz w:val="24"/>
          <w:szCs w:val="24"/>
        </w:rPr>
        <w:t>is</w:t>
      </w:r>
      <w:r w:rsidR="00E167A5" w:rsidRPr="00B95EC5">
        <w:rPr>
          <w:rFonts w:ascii="Times New Roman" w:hAnsi="Times New Roman" w:cs="Times New Roman"/>
          <w:sz w:val="24"/>
          <w:szCs w:val="24"/>
        </w:rPr>
        <w:t xml:space="preserve"> a</w:t>
      </w:r>
      <w:r w:rsidR="00896107" w:rsidRPr="00B95EC5">
        <w:rPr>
          <w:rFonts w:ascii="Times New Roman" w:hAnsi="Times New Roman" w:cs="Times New Roman"/>
          <w:sz w:val="24"/>
          <w:szCs w:val="24"/>
        </w:rPr>
        <w:t>lso a</w:t>
      </w:r>
      <w:r w:rsidR="00E167A5" w:rsidRPr="00B95EC5">
        <w:rPr>
          <w:rFonts w:ascii="Times New Roman" w:hAnsi="Times New Roman" w:cs="Times New Roman"/>
          <w:sz w:val="24"/>
          <w:szCs w:val="24"/>
        </w:rPr>
        <w:t> major site for direct modulation of GnRH release by CRH </w:t>
      </w:r>
      <w:r w:rsidR="00A249F5" w:rsidRPr="00B95EC5">
        <w:rPr>
          <w:rFonts w:ascii="Times New Roman" w:hAnsi="Times New Roman" w:cs="Times New Roman"/>
          <w:sz w:val="24"/>
          <w:szCs w:val="24"/>
        </w:rPr>
        <w:t>terminals</w:t>
      </w:r>
      <w:r w:rsidR="009C19FF" w:rsidRPr="00B95EC5">
        <w:rPr>
          <w:rFonts w:ascii="Times New Roman" w:hAnsi="Times New Roman" w:cs="Times New Roman"/>
          <w:sz w:val="24"/>
          <w:szCs w:val="24"/>
        </w:rPr>
        <w:t xml:space="preserve"> (review:</w:t>
      </w:r>
      <w:r w:rsidRPr="00B95EC5">
        <w:rPr>
          <w:rFonts w:ascii="Times New Roman" w:hAnsi="Times New Roman" w:cs="Times New Roman"/>
          <w:sz w:val="24"/>
          <w:szCs w:val="24"/>
        </w:rPr>
        <w:t xml:space="preserve"> Dobson et al</w:t>
      </w:r>
      <w:r w:rsidR="002A2144" w:rsidRPr="00B95EC5">
        <w:rPr>
          <w:rFonts w:ascii="Times New Roman" w:hAnsi="Times New Roman" w:cs="Times New Roman"/>
          <w:sz w:val="24"/>
          <w:szCs w:val="24"/>
        </w:rPr>
        <w:t>.,</w:t>
      </w:r>
      <w:r w:rsidRPr="00B95EC5">
        <w:rPr>
          <w:rFonts w:ascii="Times New Roman" w:hAnsi="Times New Roman" w:cs="Times New Roman"/>
          <w:sz w:val="24"/>
          <w:szCs w:val="24"/>
        </w:rPr>
        <w:t xml:space="preserve"> 2003)</w:t>
      </w:r>
      <w:r w:rsidR="00A249F5" w:rsidRPr="00B95EC5">
        <w:rPr>
          <w:rFonts w:ascii="Times New Roman" w:hAnsi="Times New Roman" w:cs="Times New Roman"/>
          <w:sz w:val="24"/>
          <w:szCs w:val="24"/>
        </w:rPr>
        <w:t>.</w:t>
      </w:r>
    </w:p>
    <w:p w:rsidR="00F13194" w:rsidRPr="00B95EC5" w:rsidRDefault="00F13194" w:rsidP="00884ABC">
      <w:pPr>
        <w:autoSpaceDE w:val="0"/>
        <w:autoSpaceDN w:val="0"/>
        <w:adjustRightInd w:val="0"/>
        <w:rPr>
          <w:rFonts w:ascii="Times New Roman" w:eastAsia="ComputerModern-Regular" w:hAnsi="Times New Roman" w:cs="Times New Roman"/>
          <w:b/>
          <w:sz w:val="24"/>
          <w:szCs w:val="24"/>
        </w:rPr>
      </w:pPr>
    </w:p>
    <w:p w:rsidR="000965AC" w:rsidRPr="00B95EC5" w:rsidRDefault="002901CB" w:rsidP="00A01348">
      <w:pPr>
        <w:ind w:right="91"/>
        <w:rPr>
          <w:rFonts w:ascii="Times New Roman" w:eastAsia="ComputerModern-Regular" w:hAnsi="Times New Roman" w:cs="Times New Roman"/>
          <w:b/>
          <w:sz w:val="24"/>
          <w:szCs w:val="24"/>
        </w:rPr>
      </w:pPr>
      <w:r w:rsidRPr="00B95EC5">
        <w:rPr>
          <w:rFonts w:ascii="Times New Roman" w:eastAsia="ComputerModern-Regular" w:hAnsi="Times New Roman" w:cs="Times New Roman"/>
          <w:i/>
          <w:sz w:val="24"/>
          <w:szCs w:val="24"/>
        </w:rPr>
        <w:t>Further in vivo studies on regulation</w:t>
      </w:r>
      <w:r w:rsidR="00B60848" w:rsidRPr="00B95EC5">
        <w:rPr>
          <w:rFonts w:ascii="Times New Roman" w:eastAsia="ComputerModern-Regular" w:hAnsi="Times New Roman" w:cs="Times New Roman"/>
          <w:i/>
          <w:sz w:val="24"/>
          <w:szCs w:val="24"/>
        </w:rPr>
        <w:t xml:space="preserve"> of GnRH in i</w:t>
      </w:r>
      <w:r w:rsidR="00D14EAA" w:rsidRPr="00B95EC5">
        <w:rPr>
          <w:rFonts w:ascii="Times New Roman" w:eastAsia="ComputerModern-Regular" w:hAnsi="Times New Roman" w:cs="Times New Roman"/>
          <w:i/>
          <w:sz w:val="24"/>
          <w:szCs w:val="24"/>
        </w:rPr>
        <w:t>ntact c</w:t>
      </w:r>
      <w:r w:rsidR="00192F41" w:rsidRPr="00B95EC5">
        <w:rPr>
          <w:rFonts w:ascii="Times New Roman" w:eastAsia="ComputerModern-Regular" w:hAnsi="Times New Roman" w:cs="Times New Roman"/>
          <w:i/>
          <w:sz w:val="24"/>
          <w:szCs w:val="24"/>
        </w:rPr>
        <w:t>ontrol ewes</w:t>
      </w:r>
    </w:p>
    <w:p w:rsidR="000965AC" w:rsidRPr="00B95EC5" w:rsidRDefault="000965AC" w:rsidP="00A01348">
      <w:pPr>
        <w:ind w:right="91"/>
        <w:rPr>
          <w:rFonts w:ascii="Times New Roman" w:eastAsia="ComputerModern-Regular" w:hAnsi="Times New Roman" w:cs="Times New Roman"/>
          <w:b/>
          <w:sz w:val="24"/>
          <w:szCs w:val="24"/>
        </w:rPr>
      </w:pPr>
    </w:p>
    <w:p w:rsidR="00737474" w:rsidRPr="00B95EC5" w:rsidRDefault="006161E7" w:rsidP="00737474">
      <w:pPr>
        <w:rPr>
          <w:rFonts w:ascii="Times New Roman" w:hAnsi="Times New Roman" w:cs="Times New Roman"/>
          <w:sz w:val="24"/>
          <w:szCs w:val="24"/>
        </w:rPr>
      </w:pPr>
      <w:r w:rsidRPr="00B95EC5">
        <w:rPr>
          <w:rFonts w:ascii="Times New Roman" w:hAnsi="Times New Roman" w:cs="Times New Roman"/>
          <w:sz w:val="24"/>
          <w:szCs w:val="24"/>
        </w:rPr>
        <w:t xml:space="preserve">In </w:t>
      </w:r>
      <w:r w:rsidR="00781B5D" w:rsidRPr="00B95EC5">
        <w:rPr>
          <w:rFonts w:ascii="Times New Roman" w:hAnsi="Times New Roman" w:cs="Times New Roman"/>
          <w:sz w:val="24"/>
          <w:szCs w:val="24"/>
        </w:rPr>
        <w:t>ewes</w:t>
      </w:r>
      <w:r w:rsidRPr="00B95EC5">
        <w:rPr>
          <w:rFonts w:ascii="Times New Roman" w:hAnsi="Times New Roman" w:cs="Times New Roman"/>
          <w:sz w:val="24"/>
          <w:szCs w:val="24"/>
        </w:rPr>
        <w:t>, w</w:t>
      </w:r>
      <w:r w:rsidR="00C804B0" w:rsidRPr="00B95EC5">
        <w:rPr>
          <w:rFonts w:ascii="Times New Roman" w:hAnsi="Times New Roman" w:cs="Times New Roman"/>
          <w:sz w:val="24"/>
          <w:szCs w:val="24"/>
        </w:rPr>
        <w:t>hen</w:t>
      </w:r>
      <w:r w:rsidR="00737474" w:rsidRPr="00B95EC5">
        <w:rPr>
          <w:rFonts w:ascii="Times New Roman" w:hAnsi="Times New Roman" w:cs="Times New Roman"/>
          <w:sz w:val="24"/>
          <w:szCs w:val="24"/>
        </w:rPr>
        <w:t xml:space="preserve"> peripheral progesterone concentrations have decreased and oestradiol concentrations reach a threshold value (at least 6–7 h before the expected LH surge onset), complex interactions occur particularly between/within the brain stem and hypothalamus. </w:t>
      </w:r>
      <w:r w:rsidR="006100EF" w:rsidRPr="00B95EC5">
        <w:rPr>
          <w:rFonts w:ascii="Times New Roman" w:hAnsi="Times New Roman" w:cs="Times New Roman"/>
          <w:sz w:val="24"/>
          <w:szCs w:val="24"/>
        </w:rPr>
        <w:t>The</w:t>
      </w:r>
      <w:r w:rsidR="00737474" w:rsidRPr="00B95EC5">
        <w:rPr>
          <w:rFonts w:ascii="Times New Roman" w:hAnsi="Times New Roman" w:cs="Times New Roman"/>
          <w:sz w:val="24"/>
          <w:szCs w:val="24"/>
        </w:rPr>
        <w:t xml:space="preserve"> hypothalamic mPOA </w:t>
      </w:r>
      <w:r w:rsidR="006100EF" w:rsidRPr="00B95EC5">
        <w:rPr>
          <w:rFonts w:ascii="Times New Roman" w:hAnsi="Times New Roman" w:cs="Times New Roman"/>
          <w:sz w:val="24"/>
          <w:szCs w:val="24"/>
        </w:rPr>
        <w:t>is</w:t>
      </w:r>
      <w:r w:rsidR="00737474" w:rsidRPr="00B95EC5">
        <w:rPr>
          <w:rFonts w:ascii="Times New Roman" w:hAnsi="Times New Roman" w:cs="Times New Roman"/>
          <w:sz w:val="24"/>
          <w:szCs w:val="24"/>
        </w:rPr>
        <w:t xml:space="preserve"> the main </w:t>
      </w:r>
      <w:r w:rsidR="0016793B" w:rsidRPr="00B95EC5">
        <w:rPr>
          <w:rFonts w:ascii="Times New Roman" w:hAnsi="Times New Roman" w:cs="Times New Roman"/>
          <w:sz w:val="24"/>
          <w:szCs w:val="24"/>
        </w:rPr>
        <w:t>location</w:t>
      </w:r>
      <w:r w:rsidR="00737474" w:rsidRPr="00B95EC5">
        <w:rPr>
          <w:rFonts w:ascii="Times New Roman" w:hAnsi="Times New Roman" w:cs="Times New Roman"/>
          <w:sz w:val="24"/>
          <w:szCs w:val="24"/>
        </w:rPr>
        <w:t xml:space="preserve"> of GnRH </w:t>
      </w:r>
      <w:r w:rsidR="00503F74" w:rsidRPr="00B95EC5">
        <w:rPr>
          <w:rFonts w:ascii="Times New Roman" w:hAnsi="Times New Roman" w:cs="Times New Roman"/>
          <w:sz w:val="24"/>
          <w:szCs w:val="24"/>
        </w:rPr>
        <w:t xml:space="preserve">cells </w:t>
      </w:r>
      <w:r w:rsidRPr="00B95EC5">
        <w:rPr>
          <w:rFonts w:ascii="Times New Roman" w:hAnsi="Times New Roman" w:cs="Times New Roman"/>
          <w:sz w:val="24"/>
          <w:szCs w:val="24"/>
        </w:rPr>
        <w:t>and</w:t>
      </w:r>
      <w:r w:rsidR="00737474" w:rsidRPr="00B95EC5">
        <w:rPr>
          <w:rFonts w:ascii="Times New Roman" w:hAnsi="Times New Roman" w:cs="Times New Roman"/>
          <w:sz w:val="24"/>
          <w:szCs w:val="24"/>
        </w:rPr>
        <w:t xml:space="preserve"> </w:t>
      </w:r>
      <w:r w:rsidRPr="00B95EC5">
        <w:rPr>
          <w:rFonts w:ascii="Times New Roman" w:hAnsi="Times New Roman" w:cs="Times New Roman"/>
          <w:sz w:val="24"/>
          <w:szCs w:val="24"/>
        </w:rPr>
        <w:t>(</w:t>
      </w:r>
      <w:r w:rsidR="00737474" w:rsidRPr="00B95EC5">
        <w:rPr>
          <w:rFonts w:ascii="Times New Roman" w:hAnsi="Times New Roman" w:cs="Times New Roman"/>
          <w:sz w:val="24"/>
          <w:szCs w:val="24"/>
        </w:rPr>
        <w:t xml:space="preserve">in response to modulation </w:t>
      </w:r>
      <w:r w:rsidR="00737474" w:rsidRPr="00B95EC5">
        <w:rPr>
          <w:rFonts w:ascii="Times New Roman" w:hAnsi="Times New Roman" w:cs="Times New Roman"/>
          <w:sz w:val="24"/>
          <w:szCs w:val="24"/>
        </w:rPr>
        <w:lastRenderedPageBreak/>
        <w:t>from the brain stem, ARC, VMN and PVN</w:t>
      </w:r>
      <w:r w:rsidRPr="00B95EC5">
        <w:rPr>
          <w:rFonts w:ascii="Times New Roman" w:hAnsi="Times New Roman" w:cs="Times New Roman"/>
          <w:sz w:val="24"/>
          <w:szCs w:val="24"/>
        </w:rPr>
        <w:t>)</w:t>
      </w:r>
      <w:r w:rsidR="00737474"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the </w:t>
      </w:r>
      <w:r w:rsidR="006100EF" w:rsidRPr="00B95EC5">
        <w:rPr>
          <w:rFonts w:ascii="Times New Roman" w:hAnsi="Times New Roman" w:cs="Times New Roman"/>
          <w:sz w:val="24"/>
          <w:szCs w:val="24"/>
        </w:rPr>
        <w:t>transfer of</w:t>
      </w:r>
      <w:r w:rsidR="00737474" w:rsidRPr="00B95EC5">
        <w:rPr>
          <w:rFonts w:ascii="Times New Roman" w:hAnsi="Times New Roman" w:cs="Times New Roman"/>
          <w:sz w:val="24"/>
          <w:szCs w:val="24"/>
        </w:rPr>
        <w:t xml:space="preserve"> </w:t>
      </w:r>
      <w:r w:rsidR="006100EF" w:rsidRPr="00B95EC5">
        <w:rPr>
          <w:rFonts w:ascii="Times New Roman" w:hAnsi="Times New Roman" w:cs="Times New Roman"/>
          <w:sz w:val="24"/>
          <w:szCs w:val="24"/>
        </w:rPr>
        <w:t xml:space="preserve">GnRH </w:t>
      </w:r>
      <w:r w:rsidR="009E3483" w:rsidRPr="00B95EC5">
        <w:rPr>
          <w:rFonts w:ascii="Times New Roman" w:hAnsi="Times New Roman" w:cs="Times New Roman"/>
          <w:sz w:val="24"/>
          <w:szCs w:val="24"/>
        </w:rPr>
        <w:t xml:space="preserve">proceeds </w:t>
      </w:r>
      <w:r w:rsidR="00737474" w:rsidRPr="00B95EC5">
        <w:rPr>
          <w:rFonts w:ascii="Times New Roman" w:hAnsi="Times New Roman" w:cs="Times New Roman"/>
          <w:sz w:val="24"/>
          <w:szCs w:val="24"/>
        </w:rPr>
        <w:t xml:space="preserve">along axons to the median eminence for secretion into portal blood, and </w:t>
      </w:r>
      <w:r w:rsidR="006100EF" w:rsidRPr="00B95EC5">
        <w:rPr>
          <w:rFonts w:ascii="Times New Roman" w:hAnsi="Times New Roman" w:cs="Times New Roman"/>
          <w:sz w:val="24"/>
          <w:szCs w:val="24"/>
        </w:rPr>
        <w:t>onward</w:t>
      </w:r>
      <w:r w:rsidR="00737474" w:rsidRPr="00B95EC5">
        <w:rPr>
          <w:rFonts w:ascii="Times New Roman" w:hAnsi="Times New Roman" w:cs="Times New Roman"/>
          <w:sz w:val="24"/>
          <w:szCs w:val="24"/>
        </w:rPr>
        <w:t xml:space="preserve"> to the pituitary to release LH (</w:t>
      </w:r>
      <w:r w:rsidR="006715C8" w:rsidRPr="00B95EC5">
        <w:rPr>
          <w:rFonts w:ascii="Times New Roman" w:hAnsi="Times New Roman" w:cs="Times New Roman"/>
          <w:sz w:val="24"/>
          <w:szCs w:val="24"/>
        </w:rPr>
        <w:t>Fig</w:t>
      </w:r>
      <w:r w:rsidR="00162F46" w:rsidRPr="00B95EC5">
        <w:rPr>
          <w:rFonts w:ascii="Times New Roman" w:hAnsi="Times New Roman" w:cs="Times New Roman"/>
          <w:sz w:val="24"/>
          <w:szCs w:val="24"/>
        </w:rPr>
        <w:t>.</w:t>
      </w:r>
      <w:r w:rsidR="00DB5A7E" w:rsidRPr="00B95EC5">
        <w:rPr>
          <w:rFonts w:ascii="Times New Roman" w:hAnsi="Times New Roman" w:cs="Times New Roman"/>
          <w:sz w:val="24"/>
          <w:szCs w:val="24"/>
        </w:rPr>
        <w:t xml:space="preserve"> 7</w:t>
      </w:r>
      <w:r w:rsidR="00737474" w:rsidRPr="00B95EC5">
        <w:rPr>
          <w:rFonts w:ascii="Times New Roman" w:hAnsi="Times New Roman" w:cs="Times New Roman"/>
          <w:sz w:val="24"/>
          <w:szCs w:val="24"/>
        </w:rPr>
        <w:t xml:space="preserve">). </w:t>
      </w:r>
    </w:p>
    <w:p w:rsidR="00737474" w:rsidRPr="00B95EC5" w:rsidRDefault="00737474" w:rsidP="00737474">
      <w:pPr>
        <w:rPr>
          <w:rFonts w:ascii="Times New Roman" w:hAnsi="Times New Roman" w:cs="Times New Roman"/>
          <w:sz w:val="24"/>
          <w:szCs w:val="24"/>
        </w:rPr>
      </w:pPr>
    </w:p>
    <w:p w:rsidR="006715C8" w:rsidRPr="00B95EC5" w:rsidRDefault="00737474" w:rsidP="00737474">
      <w:pPr>
        <w:rPr>
          <w:rFonts w:ascii="Times New Roman" w:hAnsi="Times New Roman" w:cs="Times New Roman"/>
          <w:sz w:val="24"/>
          <w:szCs w:val="24"/>
        </w:rPr>
      </w:pPr>
      <w:r w:rsidRPr="00B95EC5">
        <w:rPr>
          <w:rFonts w:ascii="Times New Roman" w:hAnsi="Times New Roman" w:cs="Times New Roman"/>
          <w:sz w:val="24"/>
          <w:szCs w:val="24"/>
        </w:rPr>
        <w:t xml:space="preserve">There are no adrenergic cell bodies in the hypothalamus but axons extending from noradrenergic cells in the brainstem are in close contact with GnRH cell bodies in the </w:t>
      </w:r>
      <w:r w:rsidR="00376FD0" w:rsidRPr="00B95EC5">
        <w:rPr>
          <w:rFonts w:ascii="Times New Roman" w:hAnsi="Times New Roman" w:cs="Times New Roman"/>
          <w:sz w:val="24"/>
          <w:szCs w:val="24"/>
        </w:rPr>
        <w:t>ewe</w:t>
      </w:r>
      <w:r w:rsidR="006161E7" w:rsidRPr="00B95EC5">
        <w:rPr>
          <w:rFonts w:ascii="Times New Roman" w:hAnsi="Times New Roman" w:cs="Times New Roman"/>
          <w:sz w:val="24"/>
          <w:szCs w:val="24"/>
        </w:rPr>
        <w:t xml:space="preserve"> </w:t>
      </w:r>
      <w:r w:rsidRPr="00B95EC5">
        <w:rPr>
          <w:rFonts w:ascii="Times New Roman" w:hAnsi="Times New Roman" w:cs="Times New Roman"/>
          <w:sz w:val="24"/>
          <w:szCs w:val="24"/>
        </w:rPr>
        <w:t>mPOA (</w:t>
      </w:r>
      <w:r w:rsidR="007F6F5F" w:rsidRPr="00B95EC5">
        <w:rPr>
          <w:rFonts w:ascii="Times New Roman" w:hAnsi="Times New Roman" w:cs="Times New Roman"/>
          <w:sz w:val="24"/>
          <w:szCs w:val="24"/>
        </w:rPr>
        <w:t>Clarke</w:t>
      </w:r>
      <w:r w:rsidRPr="00B95EC5">
        <w:rPr>
          <w:rFonts w:ascii="Times New Roman" w:hAnsi="Times New Roman" w:cs="Times New Roman"/>
          <w:sz w:val="24"/>
          <w:szCs w:val="24"/>
        </w:rPr>
        <w:t xml:space="preserve"> et al.,</w:t>
      </w:r>
      <w:r w:rsidR="007F6F5F" w:rsidRPr="00B95EC5">
        <w:rPr>
          <w:rFonts w:ascii="Times New Roman" w:hAnsi="Times New Roman" w:cs="Times New Roman"/>
          <w:sz w:val="24"/>
          <w:szCs w:val="24"/>
        </w:rPr>
        <w:t xml:space="preserve"> 2006</w:t>
      </w:r>
      <w:r w:rsidRPr="00B95EC5">
        <w:rPr>
          <w:rFonts w:ascii="Times New Roman" w:hAnsi="Times New Roman" w:cs="Times New Roman"/>
          <w:sz w:val="24"/>
          <w:szCs w:val="24"/>
        </w:rPr>
        <w:t xml:space="preserve">). </w:t>
      </w:r>
      <w:r w:rsidR="00E34DC8" w:rsidRPr="00B95EC5">
        <w:rPr>
          <w:rFonts w:ascii="Times New Roman" w:hAnsi="Times New Roman" w:cs="Times New Roman"/>
          <w:sz w:val="24"/>
          <w:szCs w:val="24"/>
        </w:rPr>
        <w:t>There are</w:t>
      </w:r>
      <w:r w:rsidRPr="00B95EC5">
        <w:rPr>
          <w:rFonts w:ascii="Times New Roman" w:hAnsi="Times New Roman" w:cs="Times New Roman"/>
          <w:sz w:val="24"/>
          <w:szCs w:val="24"/>
        </w:rPr>
        <w:t xml:space="preserve"> also reciprocal links between the </w:t>
      </w:r>
      <w:r w:rsidR="004B72CD" w:rsidRPr="00B95EC5">
        <w:rPr>
          <w:rFonts w:ascii="Times New Roman" w:hAnsi="Times New Roman" w:cs="Times New Roman"/>
          <w:sz w:val="24"/>
          <w:szCs w:val="24"/>
        </w:rPr>
        <w:t xml:space="preserve">ARC </w:t>
      </w:r>
      <w:r w:rsidRPr="00B95EC5">
        <w:rPr>
          <w:rFonts w:ascii="Times New Roman" w:hAnsi="Times New Roman" w:cs="Times New Roman"/>
          <w:sz w:val="24"/>
          <w:szCs w:val="24"/>
        </w:rPr>
        <w:t>and</w:t>
      </w:r>
      <w:r w:rsidR="004B72CD" w:rsidRPr="00B95EC5">
        <w:rPr>
          <w:rFonts w:ascii="Times New Roman" w:hAnsi="Times New Roman" w:cs="Times New Roman"/>
          <w:sz w:val="24"/>
          <w:szCs w:val="24"/>
        </w:rPr>
        <w:t xml:space="preserve"> VMN</w:t>
      </w:r>
      <w:r w:rsidR="006715C8" w:rsidRPr="00B95EC5">
        <w:rPr>
          <w:rFonts w:ascii="Times New Roman" w:hAnsi="Times New Roman" w:cs="Times New Roman"/>
          <w:sz w:val="24"/>
          <w:szCs w:val="24"/>
        </w:rPr>
        <w:t>,</w:t>
      </w:r>
      <w:r w:rsidRPr="00B95EC5">
        <w:rPr>
          <w:rFonts w:ascii="Times New Roman" w:hAnsi="Times New Roman" w:cs="Times New Roman"/>
          <w:sz w:val="24"/>
          <w:szCs w:val="24"/>
        </w:rPr>
        <w:t xml:space="preserve"> as well as significant connections to both areas from the PVN (Qi et al., 2008). Regarding </w:t>
      </w:r>
      <w:r w:rsidR="006100EF" w:rsidRPr="00B95EC5">
        <w:rPr>
          <w:rFonts w:ascii="Times New Roman" w:hAnsi="Times New Roman" w:cs="Times New Roman"/>
          <w:sz w:val="24"/>
          <w:szCs w:val="24"/>
        </w:rPr>
        <w:t xml:space="preserve">neurotransmitters </w:t>
      </w:r>
      <w:r w:rsidR="00C804B0" w:rsidRPr="00B95EC5">
        <w:rPr>
          <w:rFonts w:ascii="Times New Roman" w:hAnsi="Times New Roman" w:cs="Times New Roman"/>
          <w:sz w:val="24"/>
          <w:szCs w:val="24"/>
        </w:rPr>
        <w:t xml:space="preserve">involved </w:t>
      </w:r>
      <w:r w:rsidR="006100EF" w:rsidRPr="00B95EC5">
        <w:rPr>
          <w:rFonts w:ascii="Times New Roman" w:hAnsi="Times New Roman" w:cs="Times New Roman"/>
          <w:sz w:val="24"/>
          <w:szCs w:val="24"/>
        </w:rPr>
        <w:t>in</w:t>
      </w:r>
      <w:r w:rsidRPr="00B95EC5">
        <w:rPr>
          <w:rFonts w:ascii="Times New Roman" w:hAnsi="Times New Roman" w:cs="Times New Roman"/>
          <w:sz w:val="24"/>
          <w:szCs w:val="24"/>
        </w:rPr>
        <w:t xml:space="preserve"> these</w:t>
      </w:r>
      <w:r w:rsidR="00503F74" w:rsidRPr="00B95EC5">
        <w:rPr>
          <w:rFonts w:ascii="Times New Roman" w:hAnsi="Times New Roman" w:cs="Times New Roman"/>
          <w:sz w:val="24"/>
          <w:szCs w:val="24"/>
        </w:rPr>
        <w:t xml:space="preserve"> links</w:t>
      </w:r>
      <w:r w:rsidRPr="00B95EC5">
        <w:rPr>
          <w:rFonts w:ascii="Times New Roman" w:hAnsi="Times New Roman" w:cs="Times New Roman"/>
          <w:sz w:val="24"/>
          <w:szCs w:val="24"/>
        </w:rPr>
        <w:t xml:space="preserve">, </w:t>
      </w:r>
      <w:r w:rsidR="00AE3B67" w:rsidRPr="00B95EC5">
        <w:rPr>
          <w:rFonts w:ascii="Times New Roman" w:hAnsi="Times New Roman" w:cs="Times New Roman"/>
          <w:sz w:val="24"/>
          <w:szCs w:val="24"/>
        </w:rPr>
        <w:t>many</w:t>
      </w:r>
      <w:r w:rsidRPr="00B95EC5">
        <w:rPr>
          <w:rFonts w:ascii="Times New Roman" w:hAnsi="Times New Roman" w:cs="Times New Roman"/>
          <w:sz w:val="24"/>
          <w:szCs w:val="24"/>
        </w:rPr>
        <w:t xml:space="preserve"> neurones within the </w:t>
      </w:r>
      <w:r w:rsidR="004B72CD" w:rsidRPr="00B95EC5">
        <w:rPr>
          <w:rFonts w:ascii="Times New Roman" w:hAnsi="Times New Roman" w:cs="Times New Roman"/>
          <w:sz w:val="24"/>
          <w:szCs w:val="24"/>
        </w:rPr>
        <w:t xml:space="preserve">ARC </w:t>
      </w:r>
      <w:r w:rsidRPr="00B95EC5">
        <w:rPr>
          <w:rFonts w:ascii="Times New Roman" w:hAnsi="Times New Roman" w:cs="Times New Roman"/>
          <w:sz w:val="24"/>
          <w:szCs w:val="24"/>
        </w:rPr>
        <w:t xml:space="preserve">and </w:t>
      </w:r>
      <w:r w:rsidR="004B72CD" w:rsidRPr="00B95EC5">
        <w:rPr>
          <w:rFonts w:ascii="Times New Roman" w:hAnsi="Times New Roman" w:cs="Times New Roman"/>
          <w:sz w:val="24"/>
          <w:szCs w:val="24"/>
        </w:rPr>
        <w:t xml:space="preserve">VMN </w:t>
      </w:r>
      <w:r w:rsidR="00DB5A7E" w:rsidRPr="00B95EC5">
        <w:rPr>
          <w:rFonts w:ascii="Times New Roman" w:hAnsi="Times New Roman" w:cs="Times New Roman"/>
          <w:sz w:val="24"/>
          <w:szCs w:val="24"/>
        </w:rPr>
        <w:t>contain ER</w:t>
      </w:r>
      <w:r w:rsidRPr="00B95EC5">
        <w:rPr>
          <w:rFonts w:ascii="Times New Roman" w:hAnsi="Times New Roman" w:cs="Times New Roman"/>
          <w:sz w:val="24"/>
          <w:szCs w:val="24"/>
        </w:rPr>
        <w:t xml:space="preserve">, beta-endorphin, dopamine or </w:t>
      </w:r>
      <w:r w:rsidR="006161E7" w:rsidRPr="00B95EC5">
        <w:rPr>
          <w:rFonts w:ascii="Times New Roman" w:hAnsi="Times New Roman" w:cs="Times New Roman"/>
          <w:sz w:val="24"/>
          <w:szCs w:val="24"/>
        </w:rPr>
        <w:t>somatostatin (</w:t>
      </w:r>
      <w:r w:rsidRPr="00B95EC5">
        <w:rPr>
          <w:rFonts w:ascii="Times New Roman" w:hAnsi="Times New Roman" w:cs="Times New Roman"/>
          <w:sz w:val="24"/>
          <w:szCs w:val="24"/>
        </w:rPr>
        <w:t>SST</w:t>
      </w:r>
      <w:r w:rsidR="006161E7" w:rsidRPr="00B95EC5">
        <w:rPr>
          <w:rFonts w:ascii="Times New Roman" w:hAnsi="Times New Roman" w:cs="Times New Roman"/>
          <w:sz w:val="24"/>
          <w:szCs w:val="24"/>
        </w:rPr>
        <w:t>)</w:t>
      </w:r>
      <w:r w:rsidRPr="00B95EC5">
        <w:rPr>
          <w:rFonts w:ascii="Times New Roman" w:hAnsi="Times New Roman" w:cs="Times New Roman"/>
          <w:sz w:val="24"/>
          <w:szCs w:val="24"/>
        </w:rPr>
        <w:t xml:space="preserve">; </w:t>
      </w:r>
      <w:r w:rsidR="00503F74" w:rsidRPr="00B95EC5">
        <w:rPr>
          <w:rFonts w:ascii="Times New Roman" w:hAnsi="Times New Roman" w:cs="Times New Roman"/>
          <w:sz w:val="24"/>
          <w:szCs w:val="24"/>
        </w:rPr>
        <w:t xml:space="preserve">but </w:t>
      </w:r>
      <w:r w:rsidR="006100EF" w:rsidRPr="00B95EC5">
        <w:rPr>
          <w:rFonts w:ascii="Times New Roman" w:hAnsi="Times New Roman" w:cs="Times New Roman"/>
          <w:sz w:val="24"/>
          <w:szCs w:val="24"/>
        </w:rPr>
        <w:t>existence of</w:t>
      </w:r>
      <w:r w:rsidRPr="00B95EC5">
        <w:rPr>
          <w:rFonts w:ascii="Times New Roman" w:hAnsi="Times New Roman" w:cs="Times New Roman"/>
          <w:sz w:val="24"/>
          <w:szCs w:val="24"/>
        </w:rPr>
        <w:t xml:space="preserve"> </w:t>
      </w:r>
      <w:r w:rsidR="009C59FC" w:rsidRPr="00B95EC5">
        <w:rPr>
          <w:rFonts w:ascii="Times New Roman" w:hAnsi="Times New Roman" w:cs="Times New Roman"/>
          <w:sz w:val="24"/>
          <w:szCs w:val="24"/>
        </w:rPr>
        <w:t xml:space="preserve">any </w:t>
      </w:r>
      <w:r w:rsidRPr="00B95EC5">
        <w:rPr>
          <w:rFonts w:ascii="Times New Roman" w:hAnsi="Times New Roman" w:cs="Times New Roman"/>
          <w:sz w:val="24"/>
          <w:szCs w:val="24"/>
        </w:rPr>
        <w:t xml:space="preserve">co-localisations </w:t>
      </w:r>
      <w:r w:rsidR="006161E7" w:rsidRPr="00B95EC5">
        <w:rPr>
          <w:rFonts w:ascii="Times New Roman" w:hAnsi="Times New Roman" w:cs="Times New Roman"/>
          <w:sz w:val="24"/>
          <w:szCs w:val="24"/>
        </w:rPr>
        <w:t xml:space="preserve">in </w:t>
      </w:r>
      <w:r w:rsidR="00A66E53" w:rsidRPr="00B95EC5">
        <w:rPr>
          <w:rFonts w:ascii="Times New Roman" w:hAnsi="Times New Roman" w:cs="Times New Roman"/>
          <w:sz w:val="24"/>
          <w:szCs w:val="24"/>
        </w:rPr>
        <w:t>the ewe</w:t>
      </w:r>
      <w:r w:rsidR="006161E7"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require more studies (Jansen et al., 1997; Elmquist 2001, Qi et al., 2008, Fergani et al., 2015). </w:t>
      </w:r>
      <w:r w:rsidR="009C59FC" w:rsidRPr="00B95EC5">
        <w:rPr>
          <w:rFonts w:ascii="Times New Roman" w:hAnsi="Times New Roman" w:cs="Times New Roman"/>
          <w:sz w:val="24"/>
          <w:szCs w:val="24"/>
        </w:rPr>
        <w:t>Nevertheless</w:t>
      </w:r>
      <w:r w:rsidRPr="00B95EC5">
        <w:rPr>
          <w:rFonts w:ascii="Times New Roman" w:hAnsi="Times New Roman" w:cs="Times New Roman"/>
          <w:sz w:val="24"/>
          <w:szCs w:val="24"/>
        </w:rPr>
        <w:t xml:space="preserve">, GnRH release is modulated by a specific sequence of interactions between the </w:t>
      </w:r>
      <w:r w:rsidR="004B72CD" w:rsidRPr="00B95EC5">
        <w:rPr>
          <w:rFonts w:ascii="Times New Roman" w:hAnsi="Times New Roman" w:cs="Times New Roman"/>
          <w:sz w:val="24"/>
          <w:szCs w:val="24"/>
        </w:rPr>
        <w:t>mPOA, ARC</w:t>
      </w:r>
      <w:r w:rsidRPr="00B95EC5">
        <w:rPr>
          <w:rFonts w:ascii="Times New Roman" w:hAnsi="Times New Roman" w:cs="Times New Roman"/>
          <w:sz w:val="24"/>
          <w:szCs w:val="24"/>
        </w:rPr>
        <w:t xml:space="preserve"> and the </w:t>
      </w:r>
      <w:r w:rsidR="006A7CF1" w:rsidRPr="00B95EC5">
        <w:rPr>
          <w:rFonts w:ascii="Times New Roman" w:hAnsi="Times New Roman" w:cs="Times New Roman"/>
          <w:sz w:val="24"/>
          <w:szCs w:val="24"/>
        </w:rPr>
        <w:t xml:space="preserve">VMN. </w:t>
      </w:r>
      <w:r w:rsidR="00A535B0" w:rsidRPr="00B95EC5">
        <w:rPr>
          <w:rFonts w:ascii="Times New Roman" w:hAnsi="Times New Roman" w:cs="Times New Roman"/>
          <w:sz w:val="24"/>
          <w:szCs w:val="24"/>
        </w:rPr>
        <w:t>The number of activated</w:t>
      </w:r>
      <w:r w:rsidR="004B72CD" w:rsidRPr="00B95EC5">
        <w:rPr>
          <w:rFonts w:ascii="Times New Roman" w:hAnsi="Times New Roman" w:cs="Times New Roman"/>
          <w:sz w:val="24"/>
          <w:szCs w:val="24"/>
        </w:rPr>
        <w:t xml:space="preserve"> ER </w:t>
      </w:r>
      <w:r w:rsidR="006161E7" w:rsidRPr="00B95EC5">
        <w:rPr>
          <w:rFonts w:ascii="Times New Roman" w:hAnsi="Times New Roman" w:cs="Times New Roman"/>
          <w:sz w:val="24"/>
          <w:szCs w:val="24"/>
        </w:rPr>
        <w:t>neurones</w:t>
      </w:r>
      <w:r w:rsidR="004B72CD" w:rsidRPr="00B95EC5">
        <w:rPr>
          <w:rFonts w:ascii="Times New Roman" w:hAnsi="Times New Roman" w:cs="Times New Roman"/>
          <w:sz w:val="24"/>
          <w:szCs w:val="24"/>
        </w:rPr>
        <w:t xml:space="preserve"> increases </w:t>
      </w:r>
      <w:r w:rsidR="00A535B0" w:rsidRPr="00B95EC5">
        <w:rPr>
          <w:rFonts w:ascii="Times New Roman" w:hAnsi="Times New Roman" w:cs="Times New Roman"/>
          <w:sz w:val="24"/>
          <w:szCs w:val="24"/>
        </w:rPr>
        <w:t xml:space="preserve">gradually </w:t>
      </w:r>
      <w:r w:rsidR="004B72CD" w:rsidRPr="00B95EC5">
        <w:rPr>
          <w:rFonts w:ascii="Times New Roman" w:hAnsi="Times New Roman" w:cs="Times New Roman"/>
          <w:sz w:val="24"/>
          <w:szCs w:val="24"/>
        </w:rPr>
        <w:t xml:space="preserve">in the mPOA throughout the </w:t>
      </w:r>
      <w:r w:rsidR="00781B5D" w:rsidRPr="00B95EC5">
        <w:rPr>
          <w:rFonts w:ascii="Times New Roman" w:hAnsi="Times New Roman" w:cs="Times New Roman"/>
          <w:sz w:val="24"/>
          <w:szCs w:val="24"/>
        </w:rPr>
        <w:t>ewe</w:t>
      </w:r>
      <w:r w:rsidR="00682502" w:rsidRPr="00B95EC5">
        <w:rPr>
          <w:rFonts w:ascii="Times New Roman" w:hAnsi="Times New Roman" w:cs="Times New Roman"/>
          <w:sz w:val="24"/>
          <w:szCs w:val="24"/>
        </w:rPr>
        <w:t xml:space="preserve"> </w:t>
      </w:r>
      <w:r w:rsidR="004B72CD" w:rsidRPr="00B95EC5">
        <w:rPr>
          <w:rFonts w:ascii="Times New Roman" w:hAnsi="Times New Roman" w:cs="Times New Roman"/>
          <w:sz w:val="24"/>
          <w:szCs w:val="24"/>
        </w:rPr>
        <w:t xml:space="preserve">follicular phase, </w:t>
      </w:r>
      <w:r w:rsidR="00AC3B60" w:rsidRPr="00B95EC5">
        <w:rPr>
          <w:rFonts w:ascii="Times New Roman" w:hAnsi="Times New Roman" w:cs="Times New Roman"/>
          <w:sz w:val="24"/>
          <w:szCs w:val="24"/>
        </w:rPr>
        <w:t>reaching maximum</w:t>
      </w:r>
      <w:r w:rsidR="004B72CD" w:rsidRPr="00B95EC5">
        <w:rPr>
          <w:rFonts w:ascii="Times New Roman" w:hAnsi="Times New Roman" w:cs="Times New Roman"/>
          <w:sz w:val="24"/>
          <w:szCs w:val="24"/>
        </w:rPr>
        <w:t xml:space="preserve"> prior to the surge onset</w:t>
      </w:r>
      <w:r w:rsidR="009B0F46" w:rsidRPr="00B95EC5">
        <w:rPr>
          <w:rFonts w:ascii="Times New Roman" w:hAnsi="Times New Roman" w:cs="Times New Roman"/>
          <w:sz w:val="24"/>
          <w:szCs w:val="24"/>
        </w:rPr>
        <w:t xml:space="preserve"> (Fig. 8</w:t>
      </w:r>
      <w:r w:rsidR="00C804B0" w:rsidRPr="00B95EC5">
        <w:rPr>
          <w:rFonts w:ascii="Times New Roman" w:hAnsi="Times New Roman" w:cs="Times New Roman"/>
          <w:sz w:val="24"/>
          <w:szCs w:val="24"/>
        </w:rPr>
        <w:t>)</w:t>
      </w:r>
      <w:r w:rsidR="004B72CD" w:rsidRPr="00B95EC5">
        <w:rPr>
          <w:rFonts w:ascii="Times New Roman" w:hAnsi="Times New Roman" w:cs="Times New Roman"/>
          <w:sz w:val="24"/>
          <w:szCs w:val="24"/>
        </w:rPr>
        <w:t xml:space="preserve">; </w:t>
      </w:r>
      <w:r w:rsidR="00A535B0" w:rsidRPr="00B95EC5">
        <w:rPr>
          <w:rFonts w:ascii="Times New Roman" w:hAnsi="Times New Roman" w:cs="Times New Roman"/>
          <w:sz w:val="24"/>
          <w:szCs w:val="24"/>
        </w:rPr>
        <w:t xml:space="preserve">however, </w:t>
      </w:r>
      <w:r w:rsidR="00AC3B60" w:rsidRPr="00B95EC5">
        <w:rPr>
          <w:rFonts w:ascii="Times New Roman" w:hAnsi="Times New Roman" w:cs="Times New Roman"/>
          <w:sz w:val="24"/>
          <w:szCs w:val="24"/>
        </w:rPr>
        <w:t xml:space="preserve">in the ARC, </w:t>
      </w:r>
      <w:r w:rsidR="004B72CD" w:rsidRPr="00B95EC5">
        <w:rPr>
          <w:rFonts w:ascii="Times New Roman" w:hAnsi="Times New Roman" w:cs="Times New Roman"/>
          <w:sz w:val="24"/>
          <w:szCs w:val="24"/>
        </w:rPr>
        <w:t xml:space="preserve">ER activation </w:t>
      </w:r>
      <w:r w:rsidRPr="00B95EC5">
        <w:rPr>
          <w:rFonts w:ascii="Times New Roman" w:hAnsi="Times New Roman" w:cs="Times New Roman"/>
          <w:sz w:val="24"/>
          <w:szCs w:val="24"/>
        </w:rPr>
        <w:t>increases</w:t>
      </w:r>
      <w:r w:rsidR="004B72CD" w:rsidRPr="00B95EC5">
        <w:rPr>
          <w:rFonts w:ascii="Times New Roman" w:hAnsi="Times New Roman" w:cs="Times New Roman"/>
          <w:sz w:val="24"/>
          <w:szCs w:val="24"/>
        </w:rPr>
        <w:t xml:space="preserve"> just before </w:t>
      </w:r>
      <w:r w:rsidR="00AC3B60" w:rsidRPr="00B95EC5">
        <w:rPr>
          <w:rFonts w:ascii="Times New Roman" w:hAnsi="Times New Roman" w:cs="Times New Roman"/>
          <w:sz w:val="24"/>
          <w:szCs w:val="24"/>
        </w:rPr>
        <w:t xml:space="preserve">the onset of </w:t>
      </w:r>
      <w:r w:rsidR="004B72CD" w:rsidRPr="00B95EC5">
        <w:rPr>
          <w:rFonts w:ascii="Times New Roman" w:hAnsi="Times New Roman" w:cs="Times New Roman"/>
          <w:sz w:val="24"/>
          <w:szCs w:val="24"/>
        </w:rPr>
        <w:t xml:space="preserve">sexual behaviour </w:t>
      </w:r>
      <w:r w:rsidRPr="00B95EC5">
        <w:rPr>
          <w:rFonts w:ascii="Times New Roman" w:hAnsi="Times New Roman" w:cs="Times New Roman"/>
          <w:sz w:val="24"/>
          <w:szCs w:val="24"/>
        </w:rPr>
        <w:t>and remains high throughout the GnRH/LH surge</w:t>
      </w:r>
      <w:r w:rsidR="006A7CF1" w:rsidRPr="00B95EC5">
        <w:rPr>
          <w:rFonts w:ascii="Times New Roman" w:hAnsi="Times New Roman" w:cs="Times New Roman"/>
          <w:sz w:val="24"/>
          <w:szCs w:val="24"/>
        </w:rPr>
        <w:t>; whereas</w:t>
      </w:r>
      <w:r w:rsidR="00AC3B60" w:rsidRPr="00B95EC5">
        <w:rPr>
          <w:rFonts w:ascii="Times New Roman" w:hAnsi="Times New Roman" w:cs="Times New Roman"/>
          <w:sz w:val="24"/>
          <w:szCs w:val="24"/>
        </w:rPr>
        <w:t xml:space="preserve">, </w:t>
      </w:r>
      <w:r w:rsidR="00AE3B67" w:rsidRPr="00B95EC5">
        <w:rPr>
          <w:rFonts w:ascii="Times New Roman" w:hAnsi="Times New Roman" w:cs="Times New Roman"/>
          <w:sz w:val="24"/>
          <w:szCs w:val="24"/>
        </w:rPr>
        <w:t xml:space="preserve">in the VMN </w:t>
      </w:r>
      <w:r w:rsidR="006B2729" w:rsidRPr="00B95EC5">
        <w:rPr>
          <w:rFonts w:ascii="Times New Roman" w:hAnsi="Times New Roman" w:cs="Times New Roman"/>
          <w:sz w:val="24"/>
          <w:szCs w:val="24"/>
        </w:rPr>
        <w:t>activation only exceeds base-line</w:t>
      </w:r>
      <w:r w:rsidRPr="00B95EC5">
        <w:rPr>
          <w:rFonts w:ascii="Times New Roman" w:hAnsi="Times New Roman" w:cs="Times New Roman"/>
          <w:sz w:val="24"/>
          <w:szCs w:val="24"/>
        </w:rPr>
        <w:t xml:space="preserve"> </w:t>
      </w:r>
      <w:r w:rsidR="006B2729" w:rsidRPr="00B95EC5">
        <w:rPr>
          <w:rFonts w:ascii="Times New Roman" w:hAnsi="Times New Roman" w:cs="Times New Roman"/>
          <w:sz w:val="24"/>
          <w:szCs w:val="24"/>
        </w:rPr>
        <w:t xml:space="preserve">during </w:t>
      </w:r>
      <w:r w:rsidR="00AE3B67" w:rsidRPr="00B95EC5">
        <w:rPr>
          <w:rFonts w:ascii="Times New Roman" w:hAnsi="Times New Roman" w:cs="Times New Roman"/>
          <w:sz w:val="24"/>
          <w:szCs w:val="24"/>
        </w:rPr>
        <w:t>sexual behaviour</w:t>
      </w:r>
      <w:r w:rsidRPr="00B95EC5">
        <w:rPr>
          <w:rFonts w:ascii="Times New Roman" w:hAnsi="Times New Roman" w:cs="Times New Roman"/>
          <w:sz w:val="24"/>
          <w:szCs w:val="24"/>
        </w:rPr>
        <w:t xml:space="preserve">. </w:t>
      </w:r>
      <w:r w:rsidR="006B2729" w:rsidRPr="00B95EC5">
        <w:rPr>
          <w:rFonts w:ascii="Times New Roman" w:hAnsi="Times New Roman" w:cs="Times New Roman"/>
          <w:sz w:val="24"/>
          <w:szCs w:val="24"/>
        </w:rPr>
        <w:t>Notably</w:t>
      </w:r>
      <w:r w:rsidRPr="00B95EC5">
        <w:rPr>
          <w:rFonts w:ascii="Times New Roman" w:hAnsi="Times New Roman" w:cs="Times New Roman"/>
          <w:sz w:val="24"/>
          <w:szCs w:val="24"/>
        </w:rPr>
        <w:t xml:space="preserve">, </w:t>
      </w:r>
      <w:r w:rsidR="009C59FC" w:rsidRPr="00B95EC5">
        <w:rPr>
          <w:rFonts w:ascii="Times New Roman" w:hAnsi="Times New Roman" w:cs="Times New Roman"/>
          <w:sz w:val="24"/>
          <w:szCs w:val="24"/>
        </w:rPr>
        <w:t xml:space="preserve">activation </w:t>
      </w:r>
      <w:r w:rsidR="006B2729" w:rsidRPr="00B95EC5">
        <w:rPr>
          <w:rFonts w:ascii="Times New Roman" w:hAnsi="Times New Roman" w:cs="Times New Roman"/>
          <w:sz w:val="24"/>
          <w:szCs w:val="24"/>
        </w:rPr>
        <w:t xml:space="preserve">of </w:t>
      </w:r>
      <w:r w:rsidRPr="00B95EC5">
        <w:rPr>
          <w:rFonts w:ascii="Times New Roman" w:hAnsi="Times New Roman" w:cs="Times New Roman"/>
          <w:sz w:val="24"/>
          <w:szCs w:val="24"/>
        </w:rPr>
        <w:t>ER cell</w:t>
      </w:r>
      <w:r w:rsidR="006B2729" w:rsidRPr="00B95EC5">
        <w:rPr>
          <w:rFonts w:ascii="Times New Roman" w:hAnsi="Times New Roman" w:cs="Times New Roman"/>
          <w:sz w:val="24"/>
          <w:szCs w:val="24"/>
        </w:rPr>
        <w:t>s</w:t>
      </w:r>
      <w:r w:rsidRPr="00B95EC5">
        <w:rPr>
          <w:rFonts w:ascii="Times New Roman" w:hAnsi="Times New Roman" w:cs="Times New Roman"/>
          <w:sz w:val="24"/>
          <w:szCs w:val="24"/>
        </w:rPr>
        <w:t xml:space="preserve"> is maximal during the LH surge in a</w:t>
      </w:r>
      <w:r w:rsidR="00075A95" w:rsidRPr="00B95EC5">
        <w:rPr>
          <w:rFonts w:ascii="Times New Roman" w:hAnsi="Times New Roman" w:cs="Times New Roman"/>
          <w:sz w:val="24"/>
          <w:szCs w:val="24"/>
        </w:rPr>
        <w:t>ll these areas, substantiating the</w:t>
      </w:r>
      <w:r w:rsidRPr="00B95EC5">
        <w:rPr>
          <w:rFonts w:ascii="Times New Roman" w:hAnsi="Times New Roman" w:cs="Times New Roman"/>
          <w:sz w:val="24"/>
          <w:szCs w:val="24"/>
        </w:rPr>
        <w:t xml:space="preserve"> role </w:t>
      </w:r>
      <w:r w:rsidR="00075A95" w:rsidRPr="00B95EC5">
        <w:rPr>
          <w:rFonts w:ascii="Times New Roman" w:hAnsi="Times New Roman" w:cs="Times New Roman"/>
          <w:sz w:val="24"/>
          <w:szCs w:val="24"/>
        </w:rPr>
        <w:t>of</w:t>
      </w:r>
      <w:r w:rsidRPr="00B95EC5">
        <w:rPr>
          <w:rFonts w:ascii="Times New Roman" w:hAnsi="Times New Roman" w:cs="Times New Roman"/>
          <w:sz w:val="24"/>
          <w:szCs w:val="24"/>
        </w:rPr>
        <w:t xml:space="preserve"> oestradiol-positive feedback </w:t>
      </w:r>
      <w:r w:rsidR="00075A95" w:rsidRPr="00B95EC5">
        <w:rPr>
          <w:rFonts w:ascii="Times New Roman" w:hAnsi="Times New Roman" w:cs="Times New Roman"/>
          <w:sz w:val="24"/>
          <w:szCs w:val="24"/>
        </w:rPr>
        <w:t>in</w:t>
      </w:r>
      <w:r w:rsidRPr="00B95EC5">
        <w:rPr>
          <w:rFonts w:ascii="Times New Roman" w:hAnsi="Times New Roman" w:cs="Times New Roman"/>
          <w:sz w:val="24"/>
          <w:szCs w:val="24"/>
        </w:rPr>
        <w:t xml:space="preserve"> GnRH surge secretion (Fergani et al., 2014b). </w:t>
      </w:r>
    </w:p>
    <w:p w:rsidR="00075A95" w:rsidRPr="00B95EC5" w:rsidRDefault="00075A95" w:rsidP="00737474">
      <w:pPr>
        <w:rPr>
          <w:rFonts w:ascii="Times New Roman" w:hAnsi="Times New Roman" w:cs="Times New Roman"/>
          <w:sz w:val="24"/>
          <w:szCs w:val="24"/>
        </w:rPr>
      </w:pPr>
    </w:p>
    <w:p w:rsidR="00737474" w:rsidRPr="00B95EC5" w:rsidRDefault="009B0F46" w:rsidP="00737474">
      <w:pPr>
        <w:rPr>
          <w:rFonts w:ascii="Times New Roman" w:hAnsi="Times New Roman" w:cs="Times New Roman"/>
          <w:i/>
          <w:sz w:val="24"/>
          <w:szCs w:val="24"/>
        </w:rPr>
      </w:pPr>
      <w:r w:rsidRPr="00B95EC5">
        <w:rPr>
          <w:rFonts w:ascii="Times New Roman" w:hAnsi="Times New Roman" w:cs="Times New Roman"/>
          <w:i/>
          <w:sz w:val="24"/>
          <w:szCs w:val="24"/>
        </w:rPr>
        <w:t>Fig 8 near here</w:t>
      </w:r>
      <w:r w:rsidR="006715C8" w:rsidRPr="00B95EC5">
        <w:rPr>
          <w:rFonts w:ascii="Times New Roman" w:hAnsi="Times New Roman" w:cs="Times New Roman"/>
          <w:i/>
          <w:sz w:val="24"/>
          <w:szCs w:val="24"/>
        </w:rPr>
        <w:t xml:space="preserve">: </w:t>
      </w:r>
    </w:p>
    <w:p w:rsidR="00737474" w:rsidRPr="00B95EC5" w:rsidRDefault="00737474" w:rsidP="00737474">
      <w:pPr>
        <w:ind w:right="91"/>
        <w:rPr>
          <w:rFonts w:ascii="Times New Roman" w:hAnsi="Times New Roman" w:cs="Times New Roman"/>
          <w:sz w:val="24"/>
          <w:szCs w:val="24"/>
        </w:rPr>
      </w:pPr>
    </w:p>
    <w:p w:rsidR="0016793B" w:rsidRPr="00B95EC5" w:rsidRDefault="00737474" w:rsidP="00737474">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 xml:space="preserve">Further cell types within the ARC are also activated at </w:t>
      </w:r>
      <w:r w:rsidR="006A7CF1" w:rsidRPr="00B95EC5">
        <w:rPr>
          <w:rFonts w:ascii="Times New Roman" w:hAnsi="Times New Roman" w:cs="Times New Roman"/>
          <w:sz w:val="24"/>
          <w:szCs w:val="24"/>
        </w:rPr>
        <w:t>varying</w:t>
      </w:r>
      <w:r w:rsidRPr="00B95EC5">
        <w:rPr>
          <w:rFonts w:ascii="Times New Roman" w:hAnsi="Times New Roman" w:cs="Times New Roman"/>
          <w:sz w:val="24"/>
          <w:szCs w:val="24"/>
        </w:rPr>
        <w:t xml:space="preserve"> times before the GnRH/LH surge in ovary-intact ewes (</w:t>
      </w:r>
      <w:r w:rsidR="009B0F46" w:rsidRPr="00B95EC5">
        <w:rPr>
          <w:rFonts w:ascii="Times New Roman" w:hAnsi="Times New Roman" w:cs="Times New Roman"/>
          <w:sz w:val="24"/>
          <w:szCs w:val="24"/>
        </w:rPr>
        <w:t>Fig. 8</w:t>
      </w:r>
      <w:r w:rsidR="00C804B0"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Fergani et al., 2017). Specifically, activation of dopamine neurones is initially high, but decreases </w:t>
      </w:r>
      <w:r w:rsidR="00C36388" w:rsidRPr="00B95EC5">
        <w:rPr>
          <w:rFonts w:ascii="Times New Roman" w:hAnsi="Times New Roman" w:cs="Times New Roman"/>
          <w:sz w:val="24"/>
          <w:szCs w:val="24"/>
        </w:rPr>
        <w:t>just before</w:t>
      </w:r>
      <w:r w:rsidR="004B72CD" w:rsidRPr="00B95EC5">
        <w:rPr>
          <w:rFonts w:ascii="Times New Roman" w:hAnsi="Times New Roman" w:cs="Times New Roman"/>
          <w:sz w:val="24"/>
          <w:szCs w:val="24"/>
        </w:rPr>
        <w:t xml:space="preserve"> behaviour</w:t>
      </w:r>
      <w:r w:rsidR="00C36388" w:rsidRPr="00B95EC5">
        <w:rPr>
          <w:rFonts w:ascii="Times New Roman" w:hAnsi="Times New Roman" w:cs="Times New Roman"/>
          <w:sz w:val="24"/>
          <w:szCs w:val="24"/>
        </w:rPr>
        <w:t xml:space="preserve"> onset, whereas activation of beta</w:t>
      </w:r>
      <w:r w:rsidRPr="00B95EC5">
        <w:rPr>
          <w:rFonts w:ascii="Times New Roman" w:hAnsi="Times New Roman" w:cs="Times New Roman"/>
          <w:sz w:val="24"/>
          <w:szCs w:val="24"/>
        </w:rPr>
        <w:t xml:space="preserve">-endorphin cells increases in the mid-follicular phase, then decreases a few hours later during the surge. </w:t>
      </w:r>
    </w:p>
    <w:p w:rsidR="0016793B" w:rsidRPr="00B95EC5" w:rsidRDefault="0016793B" w:rsidP="00737474">
      <w:pPr>
        <w:autoSpaceDE w:val="0"/>
        <w:autoSpaceDN w:val="0"/>
        <w:adjustRightInd w:val="0"/>
        <w:rPr>
          <w:rFonts w:ascii="Times New Roman" w:hAnsi="Times New Roman" w:cs="Times New Roman"/>
          <w:sz w:val="24"/>
          <w:szCs w:val="24"/>
        </w:rPr>
      </w:pPr>
    </w:p>
    <w:p w:rsidR="00737474" w:rsidRPr="00B95EC5" w:rsidRDefault="00737474" w:rsidP="00737474">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lang w:val="en-US"/>
        </w:rPr>
        <w:t>Also in the ARC, ‘</w:t>
      </w:r>
      <w:r w:rsidRPr="00B95EC5">
        <w:rPr>
          <w:rFonts w:ascii="Times New Roman" w:hAnsi="Times New Roman" w:cs="Times New Roman"/>
          <w:b/>
          <w:sz w:val="24"/>
          <w:szCs w:val="24"/>
          <w:lang w:val="en-US"/>
        </w:rPr>
        <w:t>KNDy</w:t>
      </w:r>
      <w:r w:rsidRPr="00B95EC5">
        <w:rPr>
          <w:rFonts w:ascii="Times New Roman" w:hAnsi="Times New Roman" w:cs="Times New Roman"/>
          <w:sz w:val="24"/>
          <w:szCs w:val="24"/>
          <w:lang w:val="en-US"/>
        </w:rPr>
        <w:t xml:space="preserve">’ cells contain </w:t>
      </w:r>
      <w:r w:rsidRPr="00B95EC5">
        <w:rPr>
          <w:rFonts w:ascii="Times New Roman" w:hAnsi="Times New Roman" w:cs="Times New Roman"/>
          <w:sz w:val="24"/>
          <w:szCs w:val="24"/>
        </w:rPr>
        <w:t>ER</w:t>
      </w:r>
      <w:r w:rsidRPr="00B95EC5">
        <w:rPr>
          <w:rFonts w:ascii="Times New Roman" w:hAnsi="Times New Roman" w:cs="Times New Roman"/>
          <w:sz w:val="24"/>
          <w:szCs w:val="24"/>
          <w:lang w:val="en-US"/>
        </w:rPr>
        <w:t xml:space="preserve"> and neuropeptides, the latter being both stimulatory (</w:t>
      </w:r>
      <w:r w:rsidRPr="00B95EC5">
        <w:rPr>
          <w:rFonts w:ascii="Times New Roman" w:hAnsi="Times New Roman" w:cs="Times New Roman"/>
          <w:b/>
          <w:sz w:val="24"/>
          <w:szCs w:val="24"/>
          <w:lang w:val="en-US"/>
        </w:rPr>
        <w:t>K</w:t>
      </w:r>
      <w:r w:rsidRPr="00B95EC5">
        <w:rPr>
          <w:rFonts w:ascii="Times New Roman" w:hAnsi="Times New Roman" w:cs="Times New Roman"/>
          <w:sz w:val="24"/>
          <w:szCs w:val="24"/>
          <w:lang w:val="en-US"/>
        </w:rPr>
        <w:t xml:space="preserve">isspeptin, </w:t>
      </w:r>
      <w:r w:rsidRPr="00B95EC5">
        <w:rPr>
          <w:rFonts w:ascii="Times New Roman" w:hAnsi="Times New Roman" w:cs="Times New Roman"/>
          <w:b/>
          <w:sz w:val="24"/>
          <w:szCs w:val="24"/>
          <w:lang w:val="en-US"/>
        </w:rPr>
        <w:t>N</w:t>
      </w:r>
      <w:r w:rsidRPr="00B95EC5">
        <w:rPr>
          <w:rFonts w:ascii="Times New Roman" w:hAnsi="Times New Roman" w:cs="Times New Roman"/>
          <w:sz w:val="24"/>
          <w:szCs w:val="24"/>
          <w:lang w:val="en-US"/>
        </w:rPr>
        <w:t>eurokinin B (NKB)) and inhibitory (</w:t>
      </w:r>
      <w:r w:rsidRPr="00B95EC5">
        <w:rPr>
          <w:rFonts w:ascii="Times New Roman" w:hAnsi="Times New Roman" w:cs="Times New Roman"/>
          <w:b/>
          <w:sz w:val="24"/>
          <w:szCs w:val="24"/>
          <w:lang w:val="en-US"/>
        </w:rPr>
        <w:t>Dy</w:t>
      </w:r>
      <w:r w:rsidRPr="00B95EC5">
        <w:rPr>
          <w:rFonts w:ascii="Times New Roman" w:hAnsi="Times New Roman" w:cs="Times New Roman"/>
          <w:sz w:val="24"/>
          <w:szCs w:val="24"/>
          <w:lang w:val="en-US"/>
        </w:rPr>
        <w:t>norphin) to keep GnR</w:t>
      </w:r>
      <w:r w:rsidR="004B72CD" w:rsidRPr="00B95EC5">
        <w:rPr>
          <w:rFonts w:ascii="Times New Roman" w:hAnsi="Times New Roman" w:cs="Times New Roman"/>
          <w:sz w:val="24"/>
          <w:szCs w:val="24"/>
          <w:lang w:val="en-US"/>
        </w:rPr>
        <w:t>H secretion tightly regulated. However, t</w:t>
      </w:r>
      <w:r w:rsidRPr="00B95EC5">
        <w:rPr>
          <w:rFonts w:ascii="Times New Roman" w:hAnsi="Times New Roman" w:cs="Times New Roman"/>
          <w:sz w:val="24"/>
          <w:szCs w:val="24"/>
          <w:lang w:val="en-US"/>
        </w:rPr>
        <w:t xml:space="preserve">he </w:t>
      </w:r>
      <w:r w:rsidR="00E34DC8" w:rsidRPr="00B95EC5">
        <w:rPr>
          <w:rFonts w:ascii="Times New Roman" w:hAnsi="Times New Roman" w:cs="Times New Roman"/>
          <w:sz w:val="24"/>
          <w:szCs w:val="24"/>
          <w:lang w:val="en-US"/>
        </w:rPr>
        <w:t xml:space="preserve">overall </w:t>
      </w:r>
      <w:r w:rsidRPr="00B95EC5">
        <w:rPr>
          <w:rFonts w:ascii="Times New Roman" w:hAnsi="Times New Roman" w:cs="Times New Roman"/>
          <w:sz w:val="24"/>
          <w:szCs w:val="24"/>
          <w:lang w:val="en-US"/>
        </w:rPr>
        <w:t xml:space="preserve">balance of </w:t>
      </w:r>
      <w:r w:rsidR="00C36388" w:rsidRPr="00B95EC5">
        <w:rPr>
          <w:rFonts w:ascii="Times New Roman" w:hAnsi="Times New Roman" w:cs="Times New Roman"/>
          <w:sz w:val="24"/>
          <w:szCs w:val="24"/>
          <w:lang w:val="en-US"/>
        </w:rPr>
        <w:t xml:space="preserve">different </w:t>
      </w:r>
      <w:r w:rsidRPr="00B95EC5">
        <w:rPr>
          <w:rFonts w:ascii="Times New Roman" w:hAnsi="Times New Roman" w:cs="Times New Roman"/>
          <w:sz w:val="24"/>
          <w:szCs w:val="24"/>
          <w:lang w:val="en-US"/>
        </w:rPr>
        <w:t>neuropeptide</w:t>
      </w:r>
      <w:r w:rsidR="00C36388" w:rsidRPr="00B95EC5">
        <w:rPr>
          <w:rFonts w:ascii="Times New Roman" w:hAnsi="Times New Roman" w:cs="Times New Roman"/>
          <w:sz w:val="24"/>
          <w:szCs w:val="24"/>
          <w:lang w:val="en-US"/>
        </w:rPr>
        <w:t>s</w:t>
      </w:r>
      <w:r w:rsidRPr="00B95EC5">
        <w:rPr>
          <w:rFonts w:ascii="Times New Roman" w:hAnsi="Times New Roman" w:cs="Times New Roman"/>
          <w:sz w:val="24"/>
          <w:szCs w:val="24"/>
          <w:lang w:val="en-US"/>
        </w:rPr>
        <w:t xml:space="preserve"> within KNDy cells varies throughout the </w:t>
      </w:r>
      <w:r w:rsidR="00376FD0" w:rsidRPr="00B95EC5">
        <w:rPr>
          <w:rFonts w:ascii="Times New Roman" w:hAnsi="Times New Roman" w:cs="Times New Roman"/>
          <w:sz w:val="24"/>
          <w:szCs w:val="24"/>
          <w:lang w:val="en-US"/>
        </w:rPr>
        <w:t>ewe</w:t>
      </w:r>
      <w:r w:rsidR="00682502" w:rsidRPr="00B95EC5">
        <w:rPr>
          <w:rFonts w:ascii="Times New Roman" w:hAnsi="Times New Roman" w:cs="Times New Roman"/>
          <w:sz w:val="24"/>
          <w:szCs w:val="24"/>
          <w:lang w:val="en-US"/>
        </w:rPr>
        <w:t xml:space="preserve"> </w:t>
      </w:r>
      <w:r w:rsidRPr="00B95EC5">
        <w:rPr>
          <w:rFonts w:ascii="Times New Roman" w:hAnsi="Times New Roman" w:cs="Times New Roman"/>
          <w:sz w:val="24"/>
          <w:szCs w:val="24"/>
          <w:lang w:val="en-US"/>
        </w:rPr>
        <w:t xml:space="preserve">follicular phase. Initially, there is a shift of the net balance towards inhibitory dynorphin </w:t>
      </w:r>
      <w:r w:rsidR="00717275" w:rsidRPr="00B95EC5">
        <w:rPr>
          <w:rFonts w:ascii="Times New Roman" w:hAnsi="Times New Roman" w:cs="Times New Roman"/>
          <w:sz w:val="24"/>
          <w:szCs w:val="24"/>
          <w:lang w:val="en-US"/>
        </w:rPr>
        <w:t xml:space="preserve">before behaviour starts, </w:t>
      </w:r>
      <w:r w:rsidRPr="00B95EC5">
        <w:rPr>
          <w:rFonts w:ascii="Times New Roman" w:hAnsi="Times New Roman" w:cs="Times New Roman"/>
          <w:sz w:val="24"/>
          <w:szCs w:val="24"/>
          <w:lang w:val="en-US"/>
        </w:rPr>
        <w:t xml:space="preserve">followed by a swing towards excitatory kisspeptin and NKB </w:t>
      </w:r>
      <w:r w:rsidR="00C804B0" w:rsidRPr="00B95EC5">
        <w:rPr>
          <w:rFonts w:ascii="Times New Roman" w:hAnsi="Times New Roman" w:cs="Times New Roman"/>
          <w:sz w:val="24"/>
          <w:szCs w:val="24"/>
          <w:lang w:val="en-US"/>
        </w:rPr>
        <w:t>after</w:t>
      </w:r>
      <w:r w:rsidRPr="00B95EC5">
        <w:rPr>
          <w:rFonts w:ascii="Times New Roman" w:hAnsi="Times New Roman" w:cs="Times New Roman"/>
          <w:sz w:val="24"/>
          <w:szCs w:val="24"/>
          <w:lang w:val="en-US"/>
        </w:rPr>
        <w:t xml:space="preserve"> the influence of increasing oestradiol concentrations </w:t>
      </w:r>
      <w:r w:rsidR="00717275" w:rsidRPr="00B95EC5">
        <w:rPr>
          <w:rFonts w:ascii="Times New Roman" w:hAnsi="Times New Roman" w:cs="Times New Roman"/>
          <w:sz w:val="24"/>
          <w:szCs w:val="24"/>
          <w:lang w:val="en-US"/>
        </w:rPr>
        <w:t xml:space="preserve">during the surge </w:t>
      </w:r>
      <w:r w:rsidRPr="00B95EC5">
        <w:rPr>
          <w:rFonts w:ascii="Times New Roman" w:hAnsi="Times New Roman" w:cs="Times New Roman"/>
          <w:sz w:val="24"/>
          <w:szCs w:val="24"/>
          <w:lang w:val="en-US"/>
        </w:rPr>
        <w:t xml:space="preserve">(Fergani et al., 2017). </w:t>
      </w:r>
      <w:r w:rsidR="0016793B" w:rsidRPr="00B95EC5">
        <w:rPr>
          <w:rFonts w:ascii="Times New Roman" w:hAnsi="Times New Roman" w:cs="Times New Roman"/>
          <w:sz w:val="24"/>
          <w:szCs w:val="24"/>
        </w:rPr>
        <w:t>Also</w:t>
      </w:r>
      <w:r w:rsidRPr="00B95EC5">
        <w:rPr>
          <w:rFonts w:ascii="Times New Roman" w:hAnsi="Times New Roman" w:cs="Times New Roman"/>
          <w:sz w:val="24"/>
          <w:szCs w:val="24"/>
        </w:rPr>
        <w:t>, some cells in the AR</w:t>
      </w:r>
      <w:r w:rsidR="00376FD0" w:rsidRPr="00B95EC5">
        <w:rPr>
          <w:rFonts w:ascii="Times New Roman" w:hAnsi="Times New Roman" w:cs="Times New Roman"/>
          <w:sz w:val="24"/>
          <w:szCs w:val="24"/>
        </w:rPr>
        <w:t>C and VMN contain SST</w:t>
      </w:r>
      <w:r w:rsidRPr="00B95EC5">
        <w:rPr>
          <w:rFonts w:ascii="Times New Roman" w:hAnsi="Times New Roman" w:cs="Times New Roman"/>
          <w:sz w:val="24"/>
          <w:szCs w:val="24"/>
        </w:rPr>
        <w:t xml:space="preserve"> and </w:t>
      </w:r>
      <w:r w:rsidR="0016793B" w:rsidRPr="00B95EC5">
        <w:rPr>
          <w:rFonts w:ascii="Times New Roman" w:hAnsi="Times New Roman" w:cs="Times New Roman"/>
          <w:sz w:val="24"/>
          <w:szCs w:val="24"/>
        </w:rPr>
        <w:t xml:space="preserve">these </w:t>
      </w:r>
      <w:r w:rsidRPr="00B95EC5">
        <w:rPr>
          <w:rFonts w:ascii="Times New Roman" w:hAnsi="Times New Roman" w:cs="Times New Roman"/>
          <w:sz w:val="24"/>
          <w:szCs w:val="24"/>
        </w:rPr>
        <w:t>are maximally activated during the LH surge (</w:t>
      </w:r>
      <w:r w:rsidR="00DB5A7E" w:rsidRPr="00B95EC5">
        <w:rPr>
          <w:rFonts w:ascii="Times New Roman" w:hAnsi="Times New Roman" w:cs="Times New Roman"/>
          <w:sz w:val="24"/>
          <w:szCs w:val="24"/>
        </w:rPr>
        <w:t xml:space="preserve">Fig. 8; </w:t>
      </w:r>
      <w:r w:rsidRPr="00B95EC5">
        <w:rPr>
          <w:rFonts w:ascii="Times New Roman" w:hAnsi="Times New Roman" w:cs="Times New Roman"/>
          <w:sz w:val="24"/>
          <w:szCs w:val="24"/>
        </w:rPr>
        <w:t>Fergani et al., 2014b). SST may be involved in GnRH/LH surge termination because it is a very potent inhibitor of electrica</w:t>
      </w:r>
      <w:r w:rsidR="00717275" w:rsidRPr="00B95EC5">
        <w:rPr>
          <w:rFonts w:ascii="Times New Roman" w:hAnsi="Times New Roman" w:cs="Times New Roman"/>
          <w:sz w:val="24"/>
          <w:szCs w:val="24"/>
        </w:rPr>
        <w:t xml:space="preserve">l excitability of GnRH neurones, </w:t>
      </w:r>
      <w:r w:rsidR="00C804B0" w:rsidRPr="00B95EC5">
        <w:rPr>
          <w:rFonts w:ascii="Times New Roman" w:hAnsi="Times New Roman" w:cs="Times New Roman"/>
          <w:sz w:val="24"/>
          <w:szCs w:val="24"/>
        </w:rPr>
        <w:t>but it is</w:t>
      </w:r>
      <w:r w:rsidR="00717275" w:rsidRPr="00B95EC5">
        <w:rPr>
          <w:rFonts w:ascii="Times New Roman" w:hAnsi="Times New Roman" w:cs="Times New Roman"/>
          <w:sz w:val="24"/>
          <w:szCs w:val="24"/>
        </w:rPr>
        <w:t xml:space="preserve"> also implicated in control of sexual behaviour (see later).</w:t>
      </w:r>
    </w:p>
    <w:p w:rsidR="00E34DC8" w:rsidRPr="00B95EC5" w:rsidRDefault="00E34DC8" w:rsidP="00737474">
      <w:pPr>
        <w:autoSpaceDE w:val="0"/>
        <w:autoSpaceDN w:val="0"/>
        <w:adjustRightInd w:val="0"/>
        <w:rPr>
          <w:rFonts w:ascii="Times New Roman" w:hAnsi="Times New Roman" w:cs="Times New Roman"/>
          <w:sz w:val="24"/>
          <w:szCs w:val="24"/>
        </w:rPr>
      </w:pPr>
    </w:p>
    <w:p w:rsidR="00E34DC8" w:rsidRPr="00B95EC5" w:rsidRDefault="00E34DC8" w:rsidP="00E34DC8">
      <w:pPr>
        <w:autoSpaceDE w:val="0"/>
        <w:autoSpaceDN w:val="0"/>
        <w:adjustRightInd w:val="0"/>
        <w:rPr>
          <w:rFonts w:ascii="Times New Roman" w:hAnsi="Times New Roman" w:cs="Times New Roman"/>
          <w:color w:val="000000"/>
          <w:sz w:val="24"/>
          <w:szCs w:val="24"/>
        </w:rPr>
      </w:pPr>
      <w:r w:rsidRPr="00B95EC5">
        <w:rPr>
          <w:rFonts w:ascii="Times New Roman" w:hAnsi="Times New Roman" w:cs="Times New Roman"/>
          <w:color w:val="000000"/>
          <w:sz w:val="24"/>
          <w:szCs w:val="24"/>
        </w:rPr>
        <w:t xml:space="preserve">There are claims that the KNDy neuronal network is the true controller of the </w:t>
      </w:r>
      <w:r w:rsidR="00781B5D" w:rsidRPr="00B95EC5">
        <w:rPr>
          <w:rFonts w:ascii="Times New Roman" w:hAnsi="Times New Roman" w:cs="Times New Roman"/>
          <w:color w:val="000000"/>
          <w:sz w:val="24"/>
          <w:szCs w:val="24"/>
        </w:rPr>
        <w:t>ewe</w:t>
      </w:r>
      <w:r w:rsidR="00B45B56"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reproductive system, with the GnRH neurones being the primary output signal from the brain (Scott et al., 2019).</w:t>
      </w:r>
      <w:r w:rsidR="006B00FF" w:rsidRPr="00B95EC5">
        <w:rPr>
          <w:rFonts w:ascii="Times New Roman" w:hAnsi="Times New Roman" w:cs="Times New Roman"/>
          <w:color w:val="000000"/>
          <w:sz w:val="24"/>
          <w:szCs w:val="24"/>
        </w:rPr>
        <w:t xml:space="preserve"> This is mainly because</w:t>
      </w:r>
      <w:r w:rsidRPr="00B95EC5">
        <w:rPr>
          <w:rFonts w:ascii="Times New Roman" w:hAnsi="Times New Roman" w:cs="Times New Roman"/>
          <w:color w:val="000000"/>
          <w:sz w:val="24"/>
          <w:szCs w:val="24"/>
        </w:rPr>
        <w:t xml:space="preserve"> </w:t>
      </w:r>
      <w:r w:rsidR="0016793B" w:rsidRPr="00B95EC5">
        <w:rPr>
          <w:rFonts w:ascii="Times New Roman" w:hAnsi="Times New Roman" w:cs="Times New Roman"/>
          <w:color w:val="000000"/>
          <w:sz w:val="24"/>
          <w:szCs w:val="24"/>
        </w:rPr>
        <w:t xml:space="preserve">KNDy cells </w:t>
      </w:r>
      <w:r w:rsidR="00682502" w:rsidRPr="00B95EC5">
        <w:rPr>
          <w:rFonts w:ascii="Times New Roman" w:hAnsi="Times New Roman" w:cs="Times New Roman"/>
          <w:color w:val="000000"/>
          <w:sz w:val="24"/>
          <w:szCs w:val="24"/>
        </w:rPr>
        <w:t>constitute</w:t>
      </w:r>
      <w:r w:rsidR="0016793B" w:rsidRPr="00B95EC5">
        <w:rPr>
          <w:rFonts w:ascii="Times New Roman" w:hAnsi="Times New Roman" w:cs="Times New Roman"/>
          <w:color w:val="000000"/>
          <w:sz w:val="24"/>
          <w:szCs w:val="24"/>
        </w:rPr>
        <w:t xml:space="preserve"> the GnRH pulse generator: the signal to stimulate a GnRH pulse is initiated by NKB activity within the KNDy neurone network, while dynorphin stops kisspeptin release from the KNDy neurones thus ending a pulse (Lehman </w:t>
      </w:r>
      <w:r w:rsidR="0016793B" w:rsidRPr="00B95EC5">
        <w:rPr>
          <w:rFonts w:ascii="Times New Roman" w:hAnsi="Times New Roman" w:cs="Times New Roman"/>
          <w:iCs/>
          <w:color w:val="000000"/>
          <w:sz w:val="24"/>
          <w:szCs w:val="24"/>
        </w:rPr>
        <w:t>et al</w:t>
      </w:r>
      <w:r w:rsidR="0016793B" w:rsidRPr="00B95EC5">
        <w:rPr>
          <w:rFonts w:ascii="Times New Roman" w:hAnsi="Times New Roman" w:cs="Times New Roman"/>
          <w:color w:val="000000"/>
          <w:sz w:val="24"/>
          <w:szCs w:val="24"/>
        </w:rPr>
        <w:t>., 2010</w:t>
      </w:r>
      <w:r w:rsidR="0016793B" w:rsidRPr="00B95EC5">
        <w:rPr>
          <w:rFonts w:ascii="Times New Roman" w:hAnsi="Times New Roman" w:cs="Times New Roman"/>
          <w:iCs/>
          <w:color w:val="000000"/>
          <w:sz w:val="24"/>
          <w:szCs w:val="24"/>
        </w:rPr>
        <w:t>a</w:t>
      </w:r>
      <w:r w:rsidR="0016793B" w:rsidRPr="00B95EC5">
        <w:rPr>
          <w:rFonts w:ascii="Times New Roman" w:hAnsi="Times New Roman" w:cs="Times New Roman"/>
          <w:color w:val="000000"/>
          <w:sz w:val="24"/>
          <w:szCs w:val="24"/>
        </w:rPr>
        <w:t>)</w:t>
      </w:r>
      <w:r w:rsidR="006B00FF" w:rsidRPr="00B95EC5">
        <w:rPr>
          <w:rFonts w:ascii="Times New Roman" w:hAnsi="Times New Roman" w:cs="Times New Roman"/>
          <w:color w:val="000000"/>
          <w:sz w:val="24"/>
          <w:szCs w:val="24"/>
        </w:rPr>
        <w:t xml:space="preserve">. The majority of </w:t>
      </w:r>
      <w:r w:rsidRPr="00B95EC5">
        <w:rPr>
          <w:rFonts w:ascii="Times New Roman" w:hAnsi="Times New Roman" w:cs="Times New Roman"/>
          <w:sz w:val="24"/>
          <w:szCs w:val="24"/>
        </w:rPr>
        <w:t xml:space="preserve">KNDy cells </w:t>
      </w:r>
      <w:r w:rsidR="006B00FF" w:rsidRPr="00B95EC5">
        <w:rPr>
          <w:rFonts w:ascii="Times New Roman" w:hAnsi="Times New Roman" w:cs="Times New Roman"/>
          <w:sz w:val="24"/>
          <w:szCs w:val="24"/>
        </w:rPr>
        <w:t>are</w:t>
      </w:r>
      <w:r w:rsidRPr="00B95EC5">
        <w:rPr>
          <w:rFonts w:ascii="Times New Roman" w:hAnsi="Times New Roman" w:cs="Times New Roman"/>
          <w:sz w:val="24"/>
          <w:szCs w:val="24"/>
        </w:rPr>
        <w:t xml:space="preserve"> in the ARC and mPOA with a few in the VMN. </w:t>
      </w:r>
      <w:r w:rsidRPr="00B95EC5">
        <w:rPr>
          <w:rFonts w:ascii="Times New Roman" w:hAnsi="Times New Roman" w:cs="Times New Roman"/>
          <w:color w:val="000000"/>
          <w:sz w:val="24"/>
          <w:szCs w:val="24"/>
        </w:rPr>
        <w:t>Approximately 50 % KNDy neurones</w:t>
      </w:r>
      <w:r w:rsidR="00C36388" w:rsidRPr="00B95EC5">
        <w:rPr>
          <w:rFonts w:ascii="Times New Roman" w:hAnsi="Times New Roman" w:cs="Times New Roman"/>
          <w:color w:val="000000"/>
          <w:sz w:val="24"/>
          <w:szCs w:val="24"/>
        </w:rPr>
        <w:t xml:space="preserve"> in the</w:t>
      </w:r>
      <w:r w:rsidRPr="00B95EC5">
        <w:rPr>
          <w:rFonts w:ascii="Times New Roman" w:hAnsi="Times New Roman" w:cs="Times New Roman"/>
          <w:color w:val="000000"/>
          <w:sz w:val="24"/>
          <w:szCs w:val="24"/>
        </w:rPr>
        <w:t xml:space="preserve"> </w:t>
      </w:r>
      <w:r w:rsidR="00C36388" w:rsidRPr="00B95EC5">
        <w:rPr>
          <w:rFonts w:ascii="Times New Roman" w:hAnsi="Times New Roman" w:cs="Times New Roman"/>
          <w:color w:val="000000"/>
          <w:sz w:val="24"/>
          <w:szCs w:val="24"/>
        </w:rPr>
        <w:t xml:space="preserve">mPOA </w:t>
      </w:r>
      <w:r w:rsidRPr="00B95EC5">
        <w:rPr>
          <w:rFonts w:ascii="Times New Roman" w:hAnsi="Times New Roman" w:cs="Times New Roman"/>
          <w:color w:val="000000"/>
          <w:sz w:val="24"/>
          <w:szCs w:val="24"/>
        </w:rPr>
        <w:t xml:space="preserve">have ER, whereas virtually all kisspeptin cells in the ARC have ER and progesterone receptors. Intriguingly, </w:t>
      </w:r>
      <w:r w:rsidR="0016793B" w:rsidRPr="00B95EC5">
        <w:rPr>
          <w:rFonts w:ascii="Times New Roman" w:hAnsi="Times New Roman" w:cs="Times New Roman"/>
          <w:color w:val="000000"/>
          <w:sz w:val="24"/>
          <w:szCs w:val="24"/>
        </w:rPr>
        <w:t>KNDy</w:t>
      </w:r>
      <w:r w:rsidRPr="00B95EC5">
        <w:rPr>
          <w:rFonts w:ascii="Times New Roman" w:hAnsi="Times New Roman" w:cs="Times New Roman"/>
          <w:color w:val="000000"/>
          <w:sz w:val="24"/>
          <w:szCs w:val="24"/>
        </w:rPr>
        <w:t xml:space="preserve"> cells are inhibited by low doses of progesterone and oestradiol, but stimulated b</w:t>
      </w:r>
      <w:r w:rsidR="00682502" w:rsidRPr="00B95EC5">
        <w:rPr>
          <w:rFonts w:ascii="Times New Roman" w:hAnsi="Times New Roman" w:cs="Times New Roman"/>
          <w:color w:val="000000"/>
          <w:sz w:val="24"/>
          <w:szCs w:val="24"/>
        </w:rPr>
        <w:t>y high doses of oestradiol. KNDy</w:t>
      </w:r>
      <w:r w:rsidRPr="00B95EC5">
        <w:rPr>
          <w:rFonts w:ascii="Times New Roman" w:hAnsi="Times New Roman" w:cs="Times New Roman"/>
          <w:color w:val="000000"/>
          <w:sz w:val="24"/>
          <w:szCs w:val="24"/>
        </w:rPr>
        <w:t xml:space="preserve"> cells also receive synaptic input from neurones tha</w:t>
      </w:r>
      <w:r w:rsidR="00FD6B81" w:rsidRPr="00B95EC5">
        <w:rPr>
          <w:rFonts w:ascii="Times New Roman" w:hAnsi="Times New Roman" w:cs="Times New Roman"/>
          <w:color w:val="000000"/>
          <w:sz w:val="24"/>
          <w:szCs w:val="24"/>
        </w:rPr>
        <w:t xml:space="preserve">t contain </w:t>
      </w:r>
      <w:r w:rsidR="00FD6B81" w:rsidRPr="00B95EC5">
        <w:rPr>
          <w:rFonts w:ascii="Times New Roman" w:hAnsi="Times New Roman" w:cs="Times New Roman"/>
          <w:color w:val="000000"/>
          <w:sz w:val="24"/>
          <w:szCs w:val="24"/>
        </w:rPr>
        <w:lastRenderedPageBreak/>
        <w:t xml:space="preserve">glutamate, dopamine, </w:t>
      </w:r>
      <w:r w:rsidR="0016793B" w:rsidRPr="00B95EC5">
        <w:rPr>
          <w:rFonts w:ascii="Times New Roman" w:hAnsi="Times New Roman" w:cs="Times New Roman"/>
          <w:color w:val="000000"/>
          <w:sz w:val="24"/>
          <w:szCs w:val="24"/>
        </w:rPr>
        <w:t xml:space="preserve">and </w:t>
      </w:r>
      <w:r w:rsidRPr="00B95EC5">
        <w:rPr>
          <w:rFonts w:ascii="Times New Roman" w:hAnsi="Times New Roman" w:cs="Times New Roman"/>
          <w:color w:val="000000"/>
          <w:sz w:val="24"/>
          <w:szCs w:val="24"/>
        </w:rPr>
        <w:t xml:space="preserve">POMC. Thus, </w:t>
      </w:r>
      <w:r w:rsidR="006B00FF" w:rsidRPr="00B95EC5">
        <w:rPr>
          <w:rFonts w:ascii="Times New Roman" w:hAnsi="Times New Roman" w:cs="Times New Roman"/>
          <w:color w:val="000000"/>
          <w:sz w:val="24"/>
          <w:szCs w:val="24"/>
        </w:rPr>
        <w:t>KNDy</w:t>
      </w:r>
      <w:r w:rsidRPr="00B95EC5">
        <w:rPr>
          <w:rFonts w:ascii="Times New Roman" w:hAnsi="Times New Roman" w:cs="Times New Roman"/>
          <w:color w:val="000000"/>
          <w:sz w:val="24"/>
          <w:szCs w:val="24"/>
        </w:rPr>
        <w:t xml:space="preserve"> neurones integrate a lot of information about the internal and external environment of </w:t>
      </w:r>
      <w:r w:rsidR="00682502" w:rsidRPr="00B95EC5">
        <w:rPr>
          <w:rFonts w:ascii="Times New Roman" w:hAnsi="Times New Roman" w:cs="Times New Roman"/>
          <w:color w:val="000000"/>
          <w:sz w:val="24"/>
          <w:szCs w:val="24"/>
        </w:rPr>
        <w:t xml:space="preserve">animals, and </w:t>
      </w:r>
      <w:r w:rsidR="0016793B" w:rsidRPr="00B95EC5">
        <w:rPr>
          <w:rFonts w:ascii="Times New Roman" w:hAnsi="Times New Roman" w:cs="Times New Roman"/>
          <w:color w:val="000000"/>
          <w:sz w:val="24"/>
          <w:szCs w:val="24"/>
        </w:rPr>
        <w:t>then act on</w:t>
      </w:r>
      <w:r w:rsidRPr="00B95EC5">
        <w:rPr>
          <w:rFonts w:ascii="Times New Roman" w:hAnsi="Times New Roman" w:cs="Times New Roman"/>
          <w:color w:val="000000"/>
          <w:sz w:val="24"/>
          <w:szCs w:val="24"/>
        </w:rPr>
        <w:t xml:space="preserve"> </w:t>
      </w:r>
      <w:r w:rsidR="0016793B" w:rsidRPr="00B95EC5">
        <w:rPr>
          <w:rFonts w:ascii="Times New Roman" w:hAnsi="Times New Roman" w:cs="Times New Roman"/>
          <w:color w:val="000000"/>
          <w:sz w:val="24"/>
          <w:szCs w:val="24"/>
        </w:rPr>
        <w:t>GnRH cell bodies and dendrites in the ARC and mPOA, as well as the median eminence</w:t>
      </w:r>
      <w:r w:rsidR="006B00FF" w:rsidRPr="00B95EC5">
        <w:rPr>
          <w:rFonts w:ascii="Times New Roman" w:hAnsi="Times New Roman" w:cs="Times New Roman"/>
          <w:color w:val="000000"/>
          <w:sz w:val="24"/>
          <w:szCs w:val="24"/>
        </w:rPr>
        <w:t>,</w:t>
      </w:r>
      <w:r w:rsidR="0016793B" w:rsidRPr="00B95EC5">
        <w:rPr>
          <w:rFonts w:ascii="Times New Roman" w:hAnsi="Times New Roman" w:cs="Times New Roman"/>
          <w:color w:val="000000"/>
          <w:sz w:val="24"/>
          <w:szCs w:val="24"/>
        </w:rPr>
        <w:t xml:space="preserve"> to influence the release of GnRH into hypophyseal portal blood </w:t>
      </w:r>
      <w:r w:rsidRPr="00B95EC5">
        <w:rPr>
          <w:rFonts w:ascii="Times New Roman" w:hAnsi="Times New Roman" w:cs="Times New Roman"/>
          <w:color w:val="000000"/>
          <w:sz w:val="24"/>
          <w:szCs w:val="24"/>
        </w:rPr>
        <w:t>(Scott et al., 2019).</w:t>
      </w:r>
    </w:p>
    <w:p w:rsidR="002A49D7" w:rsidRPr="00B95EC5" w:rsidRDefault="002A49D7" w:rsidP="002A49D7">
      <w:pPr>
        <w:autoSpaceDE w:val="0"/>
        <w:autoSpaceDN w:val="0"/>
        <w:adjustRightInd w:val="0"/>
        <w:rPr>
          <w:rFonts w:ascii="Times New Roman" w:hAnsi="Times New Roman" w:cs="Times New Roman"/>
          <w:color w:val="000000"/>
          <w:sz w:val="24"/>
          <w:szCs w:val="24"/>
        </w:rPr>
      </w:pPr>
    </w:p>
    <w:p w:rsidR="000965AC" w:rsidRPr="00B95EC5" w:rsidRDefault="00E74EA7" w:rsidP="00884ABC">
      <w:pPr>
        <w:autoSpaceDE w:val="0"/>
        <w:autoSpaceDN w:val="0"/>
        <w:adjustRightInd w:val="0"/>
        <w:rPr>
          <w:rFonts w:ascii="Times New Roman" w:hAnsi="Times New Roman" w:cs="Times New Roman"/>
          <w:i/>
          <w:sz w:val="24"/>
          <w:szCs w:val="24"/>
        </w:rPr>
      </w:pPr>
      <w:r w:rsidRPr="00B95EC5">
        <w:rPr>
          <w:rFonts w:ascii="Times New Roman" w:hAnsi="Times New Roman" w:cs="Times New Roman"/>
          <w:i/>
          <w:sz w:val="24"/>
          <w:szCs w:val="24"/>
        </w:rPr>
        <w:t>Effects</w:t>
      </w:r>
      <w:r w:rsidR="00984802" w:rsidRPr="00B95EC5">
        <w:rPr>
          <w:rFonts w:ascii="Times New Roman" w:hAnsi="Times New Roman" w:cs="Times New Roman"/>
          <w:i/>
          <w:sz w:val="24"/>
          <w:szCs w:val="24"/>
        </w:rPr>
        <w:t xml:space="preserve"> of acute LPS treatment </w:t>
      </w:r>
      <w:r w:rsidRPr="00B95EC5">
        <w:rPr>
          <w:rFonts w:ascii="Times New Roman" w:hAnsi="Times New Roman" w:cs="Times New Roman"/>
          <w:i/>
          <w:sz w:val="24"/>
          <w:szCs w:val="24"/>
        </w:rPr>
        <w:t xml:space="preserve">on </w:t>
      </w:r>
      <w:r w:rsidR="00781B5D" w:rsidRPr="00B95EC5">
        <w:rPr>
          <w:rFonts w:ascii="Times New Roman" w:hAnsi="Times New Roman" w:cs="Times New Roman"/>
          <w:i/>
          <w:sz w:val="24"/>
          <w:szCs w:val="24"/>
        </w:rPr>
        <w:t>ewe</w:t>
      </w:r>
      <w:r w:rsidR="00F613A0" w:rsidRPr="00B95EC5">
        <w:rPr>
          <w:rFonts w:ascii="Times New Roman" w:hAnsi="Times New Roman" w:cs="Times New Roman"/>
          <w:i/>
          <w:sz w:val="24"/>
          <w:szCs w:val="24"/>
        </w:rPr>
        <w:t xml:space="preserve"> </w:t>
      </w:r>
      <w:r w:rsidRPr="00B95EC5">
        <w:rPr>
          <w:rFonts w:ascii="Times New Roman" w:hAnsi="Times New Roman" w:cs="Times New Roman"/>
          <w:i/>
          <w:sz w:val="24"/>
          <w:szCs w:val="24"/>
        </w:rPr>
        <w:t xml:space="preserve">hypothalamic neurotransmitters </w:t>
      </w:r>
    </w:p>
    <w:p w:rsidR="000965AC" w:rsidRPr="00B95EC5" w:rsidRDefault="000965AC" w:rsidP="00884ABC">
      <w:pPr>
        <w:autoSpaceDE w:val="0"/>
        <w:autoSpaceDN w:val="0"/>
        <w:adjustRightInd w:val="0"/>
        <w:rPr>
          <w:rFonts w:ascii="Times New Roman" w:hAnsi="Times New Roman" w:cs="Times New Roman"/>
          <w:i/>
          <w:sz w:val="24"/>
          <w:szCs w:val="24"/>
        </w:rPr>
      </w:pPr>
    </w:p>
    <w:p w:rsidR="00F56AAC" w:rsidRPr="00B95EC5" w:rsidRDefault="0048071F" w:rsidP="00884ABC">
      <w:pPr>
        <w:autoSpaceDE w:val="0"/>
        <w:autoSpaceDN w:val="0"/>
        <w:adjustRightInd w:val="0"/>
        <w:rPr>
          <w:rFonts w:ascii="Times New Roman" w:hAnsi="Times New Roman" w:cs="Times New Roman"/>
          <w:i/>
          <w:sz w:val="24"/>
          <w:szCs w:val="24"/>
        </w:rPr>
      </w:pPr>
      <w:r w:rsidRPr="00B95EC5">
        <w:rPr>
          <w:rFonts w:ascii="Times New Roman" w:hAnsi="Times New Roman" w:cs="Times New Roman"/>
          <w:sz w:val="24"/>
          <w:szCs w:val="24"/>
        </w:rPr>
        <w:t>T</w:t>
      </w:r>
      <w:r w:rsidR="00F56AAC" w:rsidRPr="00B95EC5">
        <w:rPr>
          <w:rFonts w:ascii="Times New Roman" w:hAnsi="Times New Roman" w:cs="Times New Roman"/>
          <w:sz w:val="24"/>
          <w:szCs w:val="24"/>
        </w:rPr>
        <w:t>reatment</w:t>
      </w:r>
      <w:r w:rsidRPr="00B95EC5">
        <w:rPr>
          <w:rFonts w:ascii="Times New Roman" w:hAnsi="Times New Roman" w:cs="Times New Roman"/>
          <w:sz w:val="24"/>
          <w:szCs w:val="24"/>
        </w:rPr>
        <w:t xml:space="preserve"> </w:t>
      </w:r>
      <w:r w:rsidR="003B5AFA" w:rsidRPr="00B95EC5">
        <w:rPr>
          <w:rFonts w:ascii="Times New Roman" w:hAnsi="Times New Roman" w:cs="Times New Roman"/>
          <w:sz w:val="24"/>
          <w:szCs w:val="24"/>
        </w:rPr>
        <w:t xml:space="preserve">of </w:t>
      </w:r>
      <w:r w:rsidR="00781B5D" w:rsidRPr="00B95EC5">
        <w:rPr>
          <w:rFonts w:ascii="Times New Roman" w:hAnsi="Times New Roman" w:cs="Times New Roman"/>
          <w:sz w:val="24"/>
          <w:szCs w:val="24"/>
        </w:rPr>
        <w:t>ewes</w:t>
      </w:r>
      <w:r w:rsidR="003B5AFA" w:rsidRPr="00B95EC5">
        <w:rPr>
          <w:rFonts w:ascii="Times New Roman" w:hAnsi="Times New Roman" w:cs="Times New Roman"/>
          <w:sz w:val="24"/>
          <w:szCs w:val="24"/>
        </w:rPr>
        <w:t xml:space="preserve"> </w:t>
      </w:r>
      <w:r w:rsidRPr="00B95EC5">
        <w:rPr>
          <w:rFonts w:ascii="Times New Roman" w:hAnsi="Times New Roman" w:cs="Times New Roman"/>
          <w:sz w:val="24"/>
          <w:szCs w:val="24"/>
        </w:rPr>
        <w:t>with LPS</w:t>
      </w:r>
      <w:r w:rsidR="00F56AAC" w:rsidRPr="00B95EC5">
        <w:rPr>
          <w:rFonts w:ascii="Times New Roman" w:hAnsi="Times New Roman" w:cs="Times New Roman"/>
          <w:sz w:val="24"/>
          <w:szCs w:val="24"/>
        </w:rPr>
        <w:t xml:space="preserve"> increases c-Fos and </w:t>
      </w:r>
      <w:r w:rsidR="00AF6437" w:rsidRPr="00B95EC5">
        <w:rPr>
          <w:rFonts w:ascii="Times New Roman" w:hAnsi="Times New Roman" w:cs="Times New Roman"/>
          <w:sz w:val="24"/>
          <w:szCs w:val="24"/>
        </w:rPr>
        <w:t>CRH</w:t>
      </w:r>
      <w:r w:rsidR="00F56AAC" w:rsidRPr="00B95EC5">
        <w:rPr>
          <w:rFonts w:ascii="Times New Roman" w:hAnsi="Times New Roman" w:cs="Times New Roman"/>
          <w:sz w:val="24"/>
          <w:szCs w:val="24"/>
        </w:rPr>
        <w:t xml:space="preserve"> mRNA within the PVN</w:t>
      </w:r>
      <w:r w:rsidR="0045404F" w:rsidRPr="00B95EC5">
        <w:rPr>
          <w:rFonts w:ascii="Times New Roman" w:hAnsi="Times New Roman" w:cs="Times New Roman"/>
          <w:sz w:val="24"/>
          <w:szCs w:val="24"/>
        </w:rPr>
        <w:t xml:space="preserve">, </w:t>
      </w:r>
      <w:r w:rsidR="00FE7D53" w:rsidRPr="00B95EC5">
        <w:rPr>
          <w:rFonts w:ascii="Times New Roman" w:hAnsi="Times New Roman" w:cs="Times New Roman"/>
          <w:sz w:val="24"/>
          <w:szCs w:val="24"/>
        </w:rPr>
        <w:t xml:space="preserve">increases </w:t>
      </w:r>
      <w:r w:rsidR="00CD29A8" w:rsidRPr="00B95EC5">
        <w:rPr>
          <w:rFonts w:ascii="Times New Roman" w:hAnsi="Times New Roman" w:cs="Times New Roman"/>
          <w:sz w:val="24"/>
          <w:szCs w:val="24"/>
        </w:rPr>
        <w:t>secretion of CRH into portal blood</w:t>
      </w:r>
      <w:r w:rsidR="0045404F" w:rsidRPr="00B95EC5">
        <w:rPr>
          <w:rFonts w:ascii="Times New Roman" w:hAnsi="Times New Roman" w:cs="Times New Roman"/>
          <w:sz w:val="24"/>
          <w:szCs w:val="24"/>
        </w:rPr>
        <w:t xml:space="preserve">, and </w:t>
      </w:r>
      <w:r w:rsidR="00FE7D53" w:rsidRPr="00B95EC5">
        <w:rPr>
          <w:rFonts w:ascii="Times New Roman" w:hAnsi="Times New Roman" w:cs="Times New Roman"/>
          <w:sz w:val="24"/>
          <w:szCs w:val="24"/>
        </w:rPr>
        <w:t xml:space="preserve">increases </w:t>
      </w:r>
      <w:r w:rsidR="002A49D7" w:rsidRPr="00B95EC5">
        <w:rPr>
          <w:rFonts w:ascii="Times New Roman" w:hAnsi="Times New Roman" w:cs="Times New Roman"/>
          <w:sz w:val="24"/>
          <w:szCs w:val="24"/>
        </w:rPr>
        <w:t>CRH-R</w:t>
      </w:r>
      <w:r w:rsidR="00CD29A8" w:rsidRPr="00B95EC5">
        <w:rPr>
          <w:rFonts w:ascii="Times New Roman" w:hAnsi="Times New Roman" w:cs="Times New Roman"/>
          <w:sz w:val="24"/>
          <w:szCs w:val="24"/>
        </w:rPr>
        <w:t xml:space="preserve">eceptor </w:t>
      </w:r>
      <w:r w:rsidR="006B00FF" w:rsidRPr="00B95EC5">
        <w:rPr>
          <w:rFonts w:ascii="Times New Roman" w:hAnsi="Times New Roman" w:cs="Times New Roman"/>
          <w:sz w:val="24"/>
          <w:szCs w:val="24"/>
        </w:rPr>
        <w:t xml:space="preserve">(CRH-R) </w:t>
      </w:r>
      <w:r w:rsidR="00CD29A8" w:rsidRPr="00B95EC5">
        <w:rPr>
          <w:rFonts w:ascii="Times New Roman" w:hAnsi="Times New Roman" w:cs="Times New Roman"/>
          <w:sz w:val="24"/>
          <w:szCs w:val="24"/>
        </w:rPr>
        <w:t xml:space="preserve">activity in the lower part of the ARC and </w:t>
      </w:r>
      <w:r w:rsidR="00703744" w:rsidRPr="00B95EC5">
        <w:rPr>
          <w:rFonts w:ascii="Times New Roman" w:hAnsi="Times New Roman" w:cs="Times New Roman"/>
          <w:sz w:val="24"/>
          <w:szCs w:val="24"/>
        </w:rPr>
        <w:t>median eminence</w:t>
      </w:r>
      <w:r w:rsidR="00CD29A8" w:rsidRPr="00B95EC5">
        <w:rPr>
          <w:rFonts w:ascii="Times New Roman" w:hAnsi="Times New Roman" w:cs="Times New Roman"/>
          <w:sz w:val="24"/>
          <w:szCs w:val="24"/>
        </w:rPr>
        <w:t xml:space="preserve"> </w:t>
      </w:r>
      <w:r w:rsidR="009931D3" w:rsidRPr="00B95EC5">
        <w:rPr>
          <w:rFonts w:ascii="Times New Roman" w:hAnsi="Times New Roman" w:cs="Times New Roman"/>
          <w:sz w:val="24"/>
          <w:szCs w:val="24"/>
        </w:rPr>
        <w:t>(Vellucci and Parrott</w:t>
      </w:r>
      <w:r w:rsidR="002A2144" w:rsidRPr="00B95EC5">
        <w:rPr>
          <w:rFonts w:ascii="Times New Roman" w:hAnsi="Times New Roman" w:cs="Times New Roman"/>
          <w:sz w:val="24"/>
          <w:szCs w:val="24"/>
        </w:rPr>
        <w:t>,</w:t>
      </w:r>
      <w:r w:rsidR="009931D3" w:rsidRPr="00B95EC5">
        <w:rPr>
          <w:rFonts w:ascii="Times New Roman" w:hAnsi="Times New Roman" w:cs="Times New Roman"/>
          <w:sz w:val="24"/>
          <w:szCs w:val="24"/>
        </w:rPr>
        <w:t xml:space="preserve"> 199</w:t>
      </w:r>
      <w:r w:rsidR="00F56AAC" w:rsidRPr="00B95EC5">
        <w:rPr>
          <w:rFonts w:ascii="Times New Roman" w:hAnsi="Times New Roman" w:cs="Times New Roman"/>
          <w:sz w:val="24"/>
          <w:szCs w:val="24"/>
        </w:rPr>
        <w:t>6;</w:t>
      </w:r>
      <w:r w:rsidR="0045404F" w:rsidRPr="00B95EC5">
        <w:rPr>
          <w:rFonts w:ascii="Times New Roman" w:hAnsi="Times New Roman" w:cs="Times New Roman"/>
          <w:sz w:val="24"/>
          <w:szCs w:val="24"/>
        </w:rPr>
        <w:t xml:space="preserve"> </w:t>
      </w:r>
      <w:r w:rsidR="00CD29A8" w:rsidRPr="00B95EC5">
        <w:rPr>
          <w:rFonts w:ascii="Times New Roman" w:hAnsi="Times New Roman" w:cs="Times New Roman"/>
          <w:sz w:val="24"/>
          <w:szCs w:val="24"/>
        </w:rPr>
        <w:t>Battaglia et al</w:t>
      </w:r>
      <w:r w:rsidR="002A2144" w:rsidRPr="00B95EC5">
        <w:rPr>
          <w:rFonts w:ascii="Times New Roman" w:hAnsi="Times New Roman" w:cs="Times New Roman"/>
          <w:sz w:val="24"/>
          <w:szCs w:val="24"/>
        </w:rPr>
        <w:t>.,</w:t>
      </w:r>
      <w:r w:rsidR="00CD29A8" w:rsidRPr="00B95EC5">
        <w:rPr>
          <w:rFonts w:ascii="Times New Roman" w:hAnsi="Times New Roman" w:cs="Times New Roman"/>
          <w:sz w:val="24"/>
          <w:szCs w:val="24"/>
        </w:rPr>
        <w:t xml:space="preserve"> 1998; </w:t>
      </w:r>
      <w:r w:rsidR="0091495B" w:rsidRPr="00B95EC5">
        <w:rPr>
          <w:rFonts w:ascii="Times New Roman" w:hAnsi="Times New Roman" w:cs="Times New Roman"/>
          <w:sz w:val="24"/>
          <w:szCs w:val="24"/>
        </w:rPr>
        <w:t>Breen and Karsch</w:t>
      </w:r>
      <w:r w:rsidR="00703744" w:rsidRPr="00B95EC5">
        <w:rPr>
          <w:rFonts w:ascii="Times New Roman" w:hAnsi="Times New Roman" w:cs="Times New Roman"/>
          <w:sz w:val="24"/>
          <w:szCs w:val="24"/>
        </w:rPr>
        <w:t xml:space="preserve">, 2004; </w:t>
      </w:r>
      <w:r w:rsidR="0045404F" w:rsidRPr="00B95EC5">
        <w:rPr>
          <w:rFonts w:ascii="Times New Roman" w:hAnsi="Times New Roman" w:cs="Times New Roman"/>
          <w:sz w:val="24"/>
          <w:szCs w:val="24"/>
        </w:rPr>
        <w:t>Fergani et al</w:t>
      </w:r>
      <w:r w:rsidR="002A2144" w:rsidRPr="00B95EC5">
        <w:rPr>
          <w:rFonts w:ascii="Times New Roman" w:hAnsi="Times New Roman" w:cs="Times New Roman"/>
          <w:sz w:val="24"/>
          <w:szCs w:val="24"/>
        </w:rPr>
        <w:t>.,</w:t>
      </w:r>
      <w:r w:rsidR="0045404F" w:rsidRPr="00B95EC5">
        <w:rPr>
          <w:rFonts w:ascii="Times New Roman" w:hAnsi="Times New Roman" w:cs="Times New Roman"/>
          <w:sz w:val="24"/>
          <w:szCs w:val="24"/>
        </w:rPr>
        <w:t xml:space="preserve"> 2013</w:t>
      </w:r>
      <w:r w:rsidR="00F56AAC" w:rsidRPr="00B95EC5">
        <w:rPr>
          <w:rFonts w:ascii="Times New Roman" w:hAnsi="Times New Roman" w:cs="Times New Roman"/>
          <w:sz w:val="24"/>
          <w:szCs w:val="24"/>
        </w:rPr>
        <w:t xml:space="preserve">). </w:t>
      </w:r>
      <w:r w:rsidR="00C36388" w:rsidRPr="00B95EC5">
        <w:rPr>
          <w:rFonts w:ascii="Times New Roman" w:hAnsi="Times New Roman" w:cs="Times New Roman"/>
          <w:sz w:val="24"/>
          <w:szCs w:val="24"/>
        </w:rPr>
        <w:t>At the same time</w:t>
      </w:r>
      <w:r w:rsidR="00F56AAC" w:rsidRPr="00B95EC5">
        <w:rPr>
          <w:rFonts w:ascii="Times New Roman" w:hAnsi="Times New Roman" w:cs="Times New Roman"/>
          <w:sz w:val="24"/>
          <w:szCs w:val="24"/>
        </w:rPr>
        <w:t xml:space="preserve">, </w:t>
      </w:r>
      <w:r w:rsidR="00984802" w:rsidRPr="00B95EC5">
        <w:rPr>
          <w:rFonts w:ascii="Times New Roman" w:hAnsi="Times New Roman" w:cs="Times New Roman"/>
          <w:sz w:val="24"/>
          <w:szCs w:val="24"/>
        </w:rPr>
        <w:t>the</w:t>
      </w:r>
      <w:r w:rsidR="0045404F" w:rsidRPr="00B95EC5">
        <w:rPr>
          <w:rFonts w:ascii="Times New Roman" w:hAnsi="Times New Roman" w:cs="Times New Roman"/>
          <w:sz w:val="24"/>
          <w:szCs w:val="24"/>
        </w:rPr>
        <w:t xml:space="preserve"> </w:t>
      </w:r>
      <w:r w:rsidR="00F56AAC" w:rsidRPr="00B95EC5">
        <w:rPr>
          <w:rFonts w:ascii="Times New Roman" w:hAnsi="Times New Roman" w:cs="Times New Roman"/>
          <w:sz w:val="24"/>
          <w:szCs w:val="24"/>
        </w:rPr>
        <w:t xml:space="preserve">LH surge </w:t>
      </w:r>
      <w:r w:rsidR="00984802" w:rsidRPr="00B95EC5">
        <w:rPr>
          <w:rFonts w:ascii="Times New Roman" w:hAnsi="Times New Roman" w:cs="Times New Roman"/>
          <w:sz w:val="24"/>
          <w:szCs w:val="24"/>
        </w:rPr>
        <w:t xml:space="preserve">is delayed </w:t>
      </w:r>
      <w:r w:rsidR="00197144" w:rsidRPr="00B95EC5">
        <w:rPr>
          <w:rFonts w:ascii="Times New Roman" w:hAnsi="Times New Roman" w:cs="Times New Roman"/>
          <w:sz w:val="24"/>
          <w:szCs w:val="24"/>
        </w:rPr>
        <w:t xml:space="preserve">for as long as the </w:t>
      </w:r>
      <w:r w:rsidR="00FE7D53" w:rsidRPr="00B95EC5">
        <w:rPr>
          <w:rFonts w:ascii="Times New Roman" w:hAnsi="Times New Roman" w:cs="Times New Roman"/>
          <w:sz w:val="24"/>
          <w:szCs w:val="24"/>
        </w:rPr>
        <w:t>o</w:t>
      </w:r>
      <w:r w:rsidR="00F56AAC" w:rsidRPr="00B95EC5">
        <w:rPr>
          <w:rFonts w:ascii="Times New Roman" w:hAnsi="Times New Roman" w:cs="Times New Roman"/>
          <w:sz w:val="24"/>
          <w:szCs w:val="24"/>
        </w:rPr>
        <w:t xml:space="preserve">estradiol signal </w:t>
      </w:r>
      <w:r w:rsidR="00197144" w:rsidRPr="00B95EC5">
        <w:rPr>
          <w:rFonts w:ascii="Times New Roman" w:hAnsi="Times New Roman" w:cs="Times New Roman"/>
          <w:sz w:val="24"/>
          <w:szCs w:val="24"/>
        </w:rPr>
        <w:t>is disrupted</w:t>
      </w:r>
      <w:r w:rsidR="00F56AAC" w:rsidRPr="00B95EC5">
        <w:rPr>
          <w:rFonts w:ascii="Times New Roman" w:hAnsi="Times New Roman" w:cs="Times New Roman"/>
          <w:sz w:val="24"/>
          <w:szCs w:val="24"/>
        </w:rPr>
        <w:t xml:space="preserve"> </w:t>
      </w:r>
      <w:r w:rsidR="0045404F" w:rsidRPr="00B95EC5">
        <w:rPr>
          <w:rFonts w:ascii="Times New Roman" w:hAnsi="Times New Roman" w:cs="Times New Roman"/>
          <w:sz w:val="24"/>
          <w:szCs w:val="24"/>
        </w:rPr>
        <w:t>(Fergani et al</w:t>
      </w:r>
      <w:r w:rsidR="002A2144" w:rsidRPr="00B95EC5">
        <w:rPr>
          <w:rFonts w:ascii="Times New Roman" w:hAnsi="Times New Roman" w:cs="Times New Roman"/>
          <w:sz w:val="24"/>
          <w:szCs w:val="24"/>
        </w:rPr>
        <w:t>.,</w:t>
      </w:r>
      <w:r w:rsidR="0045404F" w:rsidRPr="00B95EC5">
        <w:rPr>
          <w:rFonts w:ascii="Times New Roman" w:hAnsi="Times New Roman" w:cs="Times New Roman"/>
          <w:sz w:val="24"/>
          <w:szCs w:val="24"/>
        </w:rPr>
        <w:t xml:space="preserve"> 2</w:t>
      </w:r>
      <w:r w:rsidRPr="00B95EC5">
        <w:rPr>
          <w:rFonts w:ascii="Times New Roman" w:hAnsi="Times New Roman" w:cs="Times New Roman"/>
          <w:sz w:val="24"/>
          <w:szCs w:val="24"/>
        </w:rPr>
        <w:t>012</w:t>
      </w:r>
      <w:r w:rsidR="0045404F" w:rsidRPr="00B95EC5">
        <w:rPr>
          <w:rFonts w:ascii="Times New Roman" w:hAnsi="Times New Roman" w:cs="Times New Roman"/>
          <w:sz w:val="24"/>
          <w:szCs w:val="24"/>
        </w:rPr>
        <w:t xml:space="preserve">). </w:t>
      </w:r>
      <w:r w:rsidR="00737474" w:rsidRPr="00B95EC5">
        <w:rPr>
          <w:rFonts w:ascii="Times New Roman" w:hAnsi="Times New Roman" w:cs="Times New Roman"/>
          <w:sz w:val="24"/>
          <w:szCs w:val="24"/>
        </w:rPr>
        <w:t>This is accompanied by</w:t>
      </w:r>
      <w:r w:rsidR="00F56AAC" w:rsidRPr="00B95EC5">
        <w:rPr>
          <w:rFonts w:ascii="Times New Roman" w:hAnsi="Times New Roman" w:cs="Times New Roman"/>
          <w:sz w:val="24"/>
          <w:szCs w:val="24"/>
        </w:rPr>
        <w:t xml:space="preserve"> </w:t>
      </w:r>
      <w:r w:rsidR="00E74EA7" w:rsidRPr="00B95EC5">
        <w:rPr>
          <w:rFonts w:ascii="Times New Roman" w:hAnsi="Times New Roman" w:cs="Times New Roman"/>
          <w:sz w:val="24"/>
          <w:szCs w:val="24"/>
        </w:rPr>
        <w:t>reduced</w:t>
      </w:r>
      <w:r w:rsidRPr="00B95EC5">
        <w:rPr>
          <w:rFonts w:ascii="Times New Roman" w:hAnsi="Times New Roman" w:cs="Times New Roman"/>
          <w:sz w:val="24"/>
          <w:szCs w:val="24"/>
        </w:rPr>
        <w:t xml:space="preserve"> activation of</w:t>
      </w:r>
      <w:r w:rsidR="00F56AAC" w:rsidRPr="00B95EC5">
        <w:rPr>
          <w:rFonts w:ascii="Times New Roman" w:hAnsi="Times New Roman" w:cs="Times New Roman"/>
          <w:sz w:val="24"/>
          <w:szCs w:val="24"/>
        </w:rPr>
        <w:t xml:space="preserve"> ER</w:t>
      </w:r>
      <w:r w:rsidR="002901BD" w:rsidRPr="00B95EC5">
        <w:rPr>
          <w:rFonts w:ascii="Times New Roman" w:hAnsi="Times New Roman" w:cs="Times New Roman"/>
          <w:sz w:val="24"/>
          <w:szCs w:val="24"/>
        </w:rPr>
        <w:t xml:space="preserve"> in the mPOA</w:t>
      </w:r>
      <w:r w:rsidRPr="00B95EC5">
        <w:rPr>
          <w:rFonts w:ascii="Times New Roman" w:hAnsi="Times New Roman" w:cs="Times New Roman"/>
          <w:sz w:val="24"/>
          <w:szCs w:val="24"/>
        </w:rPr>
        <w:t>,</w:t>
      </w:r>
      <w:r w:rsidR="00F56AAC" w:rsidRPr="00B95EC5">
        <w:rPr>
          <w:rFonts w:ascii="Times New Roman" w:hAnsi="Times New Roman" w:cs="Times New Roman"/>
          <w:sz w:val="24"/>
          <w:szCs w:val="24"/>
        </w:rPr>
        <w:t xml:space="preserve"> </w:t>
      </w:r>
      <w:r w:rsidR="002901BD" w:rsidRPr="00B95EC5">
        <w:rPr>
          <w:rFonts w:ascii="Times New Roman" w:hAnsi="Times New Roman" w:cs="Times New Roman"/>
          <w:sz w:val="24"/>
          <w:szCs w:val="24"/>
        </w:rPr>
        <w:t xml:space="preserve">and ER, </w:t>
      </w:r>
      <w:r w:rsidR="00CE59C3" w:rsidRPr="00B95EC5">
        <w:rPr>
          <w:rFonts w:ascii="Times New Roman" w:hAnsi="Times New Roman" w:cs="Times New Roman"/>
          <w:sz w:val="24"/>
          <w:szCs w:val="24"/>
        </w:rPr>
        <w:t xml:space="preserve">dynorphin </w:t>
      </w:r>
      <w:r w:rsidRPr="00B95EC5">
        <w:rPr>
          <w:rFonts w:ascii="Times New Roman" w:hAnsi="Times New Roman" w:cs="Times New Roman"/>
          <w:sz w:val="24"/>
          <w:szCs w:val="24"/>
        </w:rPr>
        <w:t xml:space="preserve">and </w:t>
      </w:r>
      <w:r w:rsidR="00CE59C3" w:rsidRPr="00B95EC5">
        <w:rPr>
          <w:rFonts w:ascii="Times New Roman" w:hAnsi="Times New Roman" w:cs="Times New Roman"/>
          <w:sz w:val="24"/>
          <w:szCs w:val="24"/>
        </w:rPr>
        <w:t xml:space="preserve">kisspeptin </w:t>
      </w:r>
      <w:r w:rsidRPr="00B95EC5">
        <w:rPr>
          <w:rFonts w:ascii="Times New Roman" w:hAnsi="Times New Roman" w:cs="Times New Roman"/>
          <w:sz w:val="24"/>
          <w:szCs w:val="24"/>
        </w:rPr>
        <w:t xml:space="preserve">cells </w:t>
      </w:r>
      <w:r w:rsidR="00F56AAC" w:rsidRPr="00B95EC5">
        <w:rPr>
          <w:rFonts w:ascii="Times New Roman" w:hAnsi="Times New Roman" w:cs="Times New Roman"/>
          <w:sz w:val="24"/>
          <w:szCs w:val="24"/>
        </w:rPr>
        <w:t>in the ARC</w:t>
      </w:r>
      <w:r w:rsidR="00984802" w:rsidRPr="00B95EC5">
        <w:rPr>
          <w:rFonts w:ascii="Times New Roman" w:hAnsi="Times New Roman" w:cs="Times New Roman"/>
          <w:sz w:val="24"/>
          <w:szCs w:val="24"/>
        </w:rPr>
        <w:t>,</w:t>
      </w:r>
      <w:r w:rsidR="00F56AAC" w:rsidRPr="00B95EC5">
        <w:rPr>
          <w:rFonts w:ascii="Times New Roman" w:hAnsi="Times New Roman" w:cs="Times New Roman"/>
          <w:sz w:val="24"/>
          <w:szCs w:val="24"/>
        </w:rPr>
        <w:t xml:space="preserve"> </w:t>
      </w:r>
      <w:r w:rsidR="00384400" w:rsidRPr="00B95EC5">
        <w:rPr>
          <w:rFonts w:ascii="Times New Roman" w:hAnsi="Times New Roman" w:cs="Times New Roman"/>
          <w:sz w:val="24"/>
          <w:szCs w:val="24"/>
        </w:rPr>
        <w:t>but</w:t>
      </w:r>
      <w:r w:rsidR="00F56AAC" w:rsidRPr="00B95EC5">
        <w:rPr>
          <w:rFonts w:ascii="Times New Roman" w:hAnsi="Times New Roman" w:cs="Times New Roman"/>
          <w:sz w:val="24"/>
          <w:szCs w:val="24"/>
        </w:rPr>
        <w:t xml:space="preserve"> </w:t>
      </w:r>
      <w:r w:rsidR="007D358A" w:rsidRPr="00B95EC5">
        <w:rPr>
          <w:rFonts w:ascii="Times New Roman" w:hAnsi="Times New Roman" w:cs="Times New Roman"/>
          <w:sz w:val="24"/>
          <w:szCs w:val="24"/>
        </w:rPr>
        <w:t xml:space="preserve">possible </w:t>
      </w:r>
      <w:r w:rsidR="00F56AAC" w:rsidRPr="00B95EC5">
        <w:rPr>
          <w:rFonts w:ascii="Times New Roman" w:hAnsi="Times New Roman" w:cs="Times New Roman"/>
          <w:sz w:val="24"/>
          <w:szCs w:val="24"/>
        </w:rPr>
        <w:t xml:space="preserve">enhanced </w:t>
      </w:r>
      <w:r w:rsidR="00984802" w:rsidRPr="00B95EC5">
        <w:rPr>
          <w:rFonts w:ascii="Times New Roman" w:hAnsi="Times New Roman" w:cs="Times New Roman"/>
          <w:sz w:val="24"/>
          <w:szCs w:val="24"/>
        </w:rPr>
        <w:t xml:space="preserve">SST cell activation in the VMN </w:t>
      </w:r>
      <w:r w:rsidR="00F56AAC" w:rsidRPr="00B95EC5">
        <w:rPr>
          <w:rFonts w:ascii="Times New Roman" w:hAnsi="Times New Roman" w:cs="Times New Roman"/>
          <w:sz w:val="24"/>
          <w:szCs w:val="24"/>
        </w:rPr>
        <w:t>(</w:t>
      </w:r>
      <w:r w:rsidR="009B0F46" w:rsidRPr="00B95EC5">
        <w:rPr>
          <w:rFonts w:ascii="Times New Roman" w:hAnsi="Times New Roman" w:cs="Times New Roman"/>
          <w:sz w:val="24"/>
          <w:szCs w:val="24"/>
        </w:rPr>
        <w:t>Fig. 8</w:t>
      </w:r>
      <w:r w:rsidR="00CE59C3" w:rsidRPr="00B95EC5">
        <w:rPr>
          <w:rFonts w:ascii="Times New Roman" w:hAnsi="Times New Roman" w:cs="Times New Roman"/>
          <w:sz w:val="24"/>
          <w:szCs w:val="24"/>
        </w:rPr>
        <w:t xml:space="preserve">; </w:t>
      </w:r>
      <w:r w:rsidR="00F56AAC" w:rsidRPr="00B95EC5">
        <w:rPr>
          <w:rFonts w:ascii="Times New Roman" w:hAnsi="Times New Roman" w:cs="Times New Roman"/>
          <w:sz w:val="24"/>
          <w:szCs w:val="24"/>
        </w:rPr>
        <w:t>Fergani et al</w:t>
      </w:r>
      <w:r w:rsidR="002A2144" w:rsidRPr="00B95EC5">
        <w:rPr>
          <w:rFonts w:ascii="Times New Roman" w:hAnsi="Times New Roman" w:cs="Times New Roman"/>
          <w:sz w:val="24"/>
          <w:szCs w:val="24"/>
        </w:rPr>
        <w:t>.</w:t>
      </w:r>
      <w:r w:rsidR="0045404F" w:rsidRPr="00B95EC5">
        <w:rPr>
          <w:rFonts w:ascii="Times New Roman" w:hAnsi="Times New Roman" w:cs="Times New Roman"/>
          <w:sz w:val="24"/>
          <w:szCs w:val="24"/>
        </w:rPr>
        <w:t xml:space="preserve">, </w:t>
      </w:r>
      <w:r w:rsidR="00F56AAC" w:rsidRPr="00B95EC5">
        <w:rPr>
          <w:rFonts w:ascii="Times New Roman" w:hAnsi="Times New Roman" w:cs="Times New Roman"/>
          <w:sz w:val="24"/>
          <w:szCs w:val="24"/>
        </w:rPr>
        <w:t>2013, 2014b</w:t>
      </w:r>
      <w:r w:rsidR="0045404F" w:rsidRPr="00B95EC5">
        <w:rPr>
          <w:rFonts w:ascii="Times New Roman" w:hAnsi="Times New Roman" w:cs="Times New Roman"/>
          <w:sz w:val="24"/>
          <w:szCs w:val="24"/>
        </w:rPr>
        <w:t>, 2017</w:t>
      </w:r>
      <w:r w:rsidR="00F56AAC" w:rsidRPr="00B95EC5">
        <w:rPr>
          <w:rFonts w:ascii="Times New Roman" w:hAnsi="Times New Roman" w:cs="Times New Roman"/>
          <w:sz w:val="24"/>
          <w:szCs w:val="24"/>
        </w:rPr>
        <w:t xml:space="preserve">). </w:t>
      </w:r>
      <w:r w:rsidR="00737474" w:rsidRPr="00B95EC5">
        <w:rPr>
          <w:rFonts w:ascii="Times New Roman" w:hAnsi="Times New Roman" w:cs="Times New Roman"/>
          <w:color w:val="000000"/>
          <w:sz w:val="24"/>
          <w:szCs w:val="24"/>
        </w:rPr>
        <w:t xml:space="preserve">However, </w:t>
      </w:r>
      <w:r w:rsidR="00F56AAC" w:rsidRPr="00B95EC5">
        <w:rPr>
          <w:rFonts w:ascii="Times New Roman" w:hAnsi="Times New Roman" w:cs="Times New Roman"/>
          <w:color w:val="000000"/>
          <w:sz w:val="24"/>
          <w:szCs w:val="24"/>
        </w:rPr>
        <w:t xml:space="preserve">LPS </w:t>
      </w:r>
      <w:r w:rsidR="000965AC" w:rsidRPr="00B95EC5">
        <w:rPr>
          <w:rFonts w:ascii="Times New Roman" w:hAnsi="Times New Roman" w:cs="Times New Roman"/>
          <w:color w:val="000000"/>
          <w:sz w:val="24"/>
          <w:szCs w:val="24"/>
        </w:rPr>
        <w:t>has</w:t>
      </w:r>
      <w:r w:rsidR="00F56AAC" w:rsidRPr="00B95EC5">
        <w:rPr>
          <w:rFonts w:ascii="Times New Roman" w:hAnsi="Times New Roman" w:cs="Times New Roman"/>
          <w:color w:val="000000"/>
          <w:sz w:val="24"/>
          <w:szCs w:val="24"/>
        </w:rPr>
        <w:t xml:space="preserve"> no effect on the activation of dopamine, β-endorphin or </w:t>
      </w:r>
      <w:r w:rsidR="007D358A" w:rsidRPr="00B95EC5">
        <w:rPr>
          <w:rFonts w:ascii="Times New Roman" w:hAnsi="Times New Roman" w:cs="Times New Roman"/>
          <w:color w:val="000000"/>
          <w:sz w:val="24"/>
          <w:szCs w:val="24"/>
        </w:rPr>
        <w:t xml:space="preserve">SST </w:t>
      </w:r>
      <w:r w:rsidR="00F56AAC" w:rsidRPr="00B95EC5">
        <w:rPr>
          <w:rFonts w:ascii="Times New Roman" w:hAnsi="Times New Roman" w:cs="Times New Roman"/>
          <w:color w:val="000000"/>
          <w:sz w:val="24"/>
          <w:szCs w:val="24"/>
        </w:rPr>
        <w:t xml:space="preserve">cells </w:t>
      </w:r>
      <w:r w:rsidR="007D358A" w:rsidRPr="00B95EC5">
        <w:rPr>
          <w:rFonts w:ascii="Times New Roman" w:hAnsi="Times New Roman" w:cs="Times New Roman"/>
          <w:color w:val="000000"/>
          <w:sz w:val="24"/>
          <w:szCs w:val="24"/>
        </w:rPr>
        <w:t xml:space="preserve">in the ARC </w:t>
      </w:r>
      <w:r w:rsidR="00F56AAC" w:rsidRPr="00B95EC5">
        <w:rPr>
          <w:rFonts w:ascii="Times New Roman" w:hAnsi="Times New Roman" w:cs="Times New Roman"/>
          <w:color w:val="000000"/>
          <w:sz w:val="24"/>
          <w:szCs w:val="24"/>
        </w:rPr>
        <w:t>raising the possibility that these cell types are only permissive in the surge induction process</w:t>
      </w:r>
      <w:r w:rsidR="0082555F" w:rsidRPr="00B95EC5">
        <w:rPr>
          <w:rFonts w:ascii="Times New Roman" w:hAnsi="Times New Roman" w:cs="Times New Roman"/>
          <w:color w:val="000000"/>
          <w:sz w:val="24"/>
          <w:szCs w:val="24"/>
        </w:rPr>
        <w:t xml:space="preserve"> in </w:t>
      </w:r>
      <w:r w:rsidR="00781B5D" w:rsidRPr="00B95EC5">
        <w:rPr>
          <w:rFonts w:ascii="Times New Roman" w:hAnsi="Times New Roman" w:cs="Times New Roman"/>
          <w:color w:val="000000"/>
          <w:sz w:val="24"/>
          <w:szCs w:val="24"/>
        </w:rPr>
        <w:t>ewes</w:t>
      </w:r>
      <w:r w:rsidR="00F56AAC" w:rsidRPr="00B95EC5">
        <w:rPr>
          <w:rFonts w:ascii="Times New Roman" w:hAnsi="Times New Roman" w:cs="Times New Roman"/>
          <w:color w:val="000000"/>
          <w:sz w:val="24"/>
          <w:szCs w:val="24"/>
        </w:rPr>
        <w:t>.</w:t>
      </w:r>
    </w:p>
    <w:p w:rsidR="0048071F" w:rsidRPr="00B95EC5" w:rsidRDefault="0048071F" w:rsidP="00884ABC">
      <w:pPr>
        <w:autoSpaceDE w:val="0"/>
        <w:autoSpaceDN w:val="0"/>
        <w:adjustRightInd w:val="0"/>
        <w:rPr>
          <w:rFonts w:ascii="Times New Roman" w:hAnsi="Times New Roman" w:cs="Times New Roman"/>
          <w:sz w:val="24"/>
          <w:szCs w:val="24"/>
        </w:rPr>
      </w:pPr>
    </w:p>
    <w:p w:rsidR="00BA0F00" w:rsidRPr="00B95EC5" w:rsidRDefault="0048071F" w:rsidP="00884ABC">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 xml:space="preserve">Glucocorticoid </w:t>
      </w:r>
      <w:r w:rsidR="00316079" w:rsidRPr="00B95EC5">
        <w:rPr>
          <w:rFonts w:ascii="Times New Roman" w:hAnsi="Times New Roman" w:cs="Times New Roman"/>
          <w:sz w:val="24"/>
          <w:szCs w:val="24"/>
        </w:rPr>
        <w:t xml:space="preserve">(cortisol) </w:t>
      </w:r>
      <w:r w:rsidRPr="00B95EC5">
        <w:rPr>
          <w:rFonts w:ascii="Times New Roman" w:hAnsi="Times New Roman" w:cs="Times New Roman"/>
          <w:sz w:val="24"/>
          <w:szCs w:val="24"/>
        </w:rPr>
        <w:t xml:space="preserve">receptors do not exist on GnRH neurones but are co-localised with progesterone and oestradiol receptors in the mPOA </w:t>
      </w:r>
      <w:r w:rsidR="00B60848" w:rsidRPr="00B95EC5">
        <w:rPr>
          <w:rFonts w:ascii="Times New Roman" w:hAnsi="Times New Roman" w:cs="Times New Roman"/>
          <w:sz w:val="24"/>
          <w:szCs w:val="24"/>
        </w:rPr>
        <w:t>and ARC,</w:t>
      </w:r>
      <w:r w:rsidR="007D358A" w:rsidRPr="00B95EC5">
        <w:rPr>
          <w:rFonts w:ascii="Times New Roman" w:hAnsi="Times New Roman" w:cs="Times New Roman"/>
          <w:sz w:val="24"/>
          <w:szCs w:val="24"/>
        </w:rPr>
        <w:t xml:space="preserve"> possibly in KNDy cells, </w:t>
      </w:r>
      <w:r w:rsidRPr="00B95EC5">
        <w:rPr>
          <w:rFonts w:ascii="Times New Roman" w:hAnsi="Times New Roman" w:cs="Times New Roman"/>
          <w:sz w:val="24"/>
          <w:szCs w:val="24"/>
        </w:rPr>
        <w:t xml:space="preserve">and </w:t>
      </w:r>
      <w:r w:rsidR="00173C3D" w:rsidRPr="00B95EC5">
        <w:rPr>
          <w:rFonts w:ascii="Times New Roman" w:hAnsi="Times New Roman" w:cs="Times New Roman"/>
          <w:sz w:val="24"/>
          <w:szCs w:val="24"/>
        </w:rPr>
        <w:t xml:space="preserve">it is by </w:t>
      </w:r>
      <w:r w:rsidRPr="00B95EC5">
        <w:rPr>
          <w:rFonts w:ascii="Times New Roman" w:hAnsi="Times New Roman" w:cs="Times New Roman"/>
          <w:sz w:val="24"/>
          <w:szCs w:val="24"/>
        </w:rPr>
        <w:t xml:space="preserve">this </w:t>
      </w:r>
      <w:r w:rsidR="00737474" w:rsidRPr="00B95EC5">
        <w:rPr>
          <w:rFonts w:ascii="Times New Roman" w:hAnsi="Times New Roman" w:cs="Times New Roman"/>
          <w:sz w:val="24"/>
          <w:szCs w:val="24"/>
        </w:rPr>
        <w:t>indirect</w:t>
      </w:r>
      <w:r w:rsidRPr="00B95EC5">
        <w:rPr>
          <w:rFonts w:ascii="Times New Roman" w:hAnsi="Times New Roman" w:cs="Times New Roman"/>
          <w:sz w:val="24"/>
          <w:szCs w:val="24"/>
        </w:rPr>
        <w:t xml:space="preserve"> </w:t>
      </w:r>
      <w:r w:rsidR="00A76C4A" w:rsidRPr="00B95EC5">
        <w:rPr>
          <w:rFonts w:ascii="Times New Roman" w:hAnsi="Times New Roman" w:cs="Times New Roman"/>
          <w:sz w:val="24"/>
          <w:szCs w:val="24"/>
        </w:rPr>
        <w:t>pathway</w:t>
      </w:r>
      <w:r w:rsidRPr="00B95EC5">
        <w:rPr>
          <w:rFonts w:ascii="Times New Roman" w:hAnsi="Times New Roman" w:cs="Times New Roman"/>
          <w:sz w:val="24"/>
          <w:szCs w:val="24"/>
        </w:rPr>
        <w:t xml:space="preserve"> </w:t>
      </w:r>
      <w:r w:rsidR="00173C3D" w:rsidRPr="00B95EC5">
        <w:rPr>
          <w:rFonts w:ascii="Times New Roman" w:hAnsi="Times New Roman" w:cs="Times New Roman"/>
          <w:sz w:val="24"/>
          <w:szCs w:val="24"/>
        </w:rPr>
        <w:t>that</w:t>
      </w:r>
      <w:r w:rsidRPr="00B95EC5">
        <w:rPr>
          <w:rFonts w:ascii="Times New Roman" w:hAnsi="Times New Roman" w:cs="Times New Roman"/>
          <w:sz w:val="24"/>
          <w:szCs w:val="24"/>
        </w:rPr>
        <w:t xml:space="preserve"> </w:t>
      </w:r>
      <w:r w:rsidR="00316079" w:rsidRPr="00B95EC5">
        <w:rPr>
          <w:rFonts w:ascii="Times New Roman" w:hAnsi="Times New Roman" w:cs="Times New Roman"/>
          <w:sz w:val="24"/>
          <w:szCs w:val="24"/>
        </w:rPr>
        <w:t>cortisol</w:t>
      </w:r>
      <w:r w:rsidRPr="00B95EC5">
        <w:rPr>
          <w:rFonts w:ascii="Times New Roman" w:hAnsi="Times New Roman" w:cs="Times New Roman"/>
          <w:sz w:val="24"/>
          <w:szCs w:val="24"/>
        </w:rPr>
        <w:t xml:space="preserve"> signal</w:t>
      </w:r>
      <w:r w:rsidR="000965AC" w:rsidRPr="00B95EC5">
        <w:rPr>
          <w:rFonts w:ascii="Times New Roman" w:hAnsi="Times New Roman" w:cs="Times New Roman"/>
          <w:sz w:val="24"/>
          <w:szCs w:val="24"/>
        </w:rPr>
        <w:t>s</w:t>
      </w:r>
      <w:r w:rsidRPr="00B95EC5">
        <w:rPr>
          <w:rFonts w:ascii="Times New Roman" w:hAnsi="Times New Roman" w:cs="Times New Roman"/>
          <w:sz w:val="24"/>
          <w:szCs w:val="24"/>
        </w:rPr>
        <w:t xml:space="preserve"> </w:t>
      </w:r>
      <w:r w:rsidR="00173C3D" w:rsidRPr="00B95EC5">
        <w:rPr>
          <w:rFonts w:ascii="Times New Roman" w:hAnsi="Times New Roman" w:cs="Times New Roman"/>
          <w:sz w:val="24"/>
          <w:szCs w:val="24"/>
        </w:rPr>
        <w:t xml:space="preserve">are transmitted </w:t>
      </w:r>
      <w:r w:rsidRPr="00B95EC5">
        <w:rPr>
          <w:rFonts w:ascii="Times New Roman" w:hAnsi="Times New Roman" w:cs="Times New Roman"/>
          <w:sz w:val="24"/>
          <w:szCs w:val="24"/>
        </w:rPr>
        <w:t xml:space="preserve">to </w:t>
      </w:r>
      <w:r w:rsidR="00781B5D" w:rsidRPr="00B95EC5">
        <w:rPr>
          <w:rFonts w:ascii="Times New Roman" w:hAnsi="Times New Roman" w:cs="Times New Roman"/>
          <w:sz w:val="24"/>
          <w:szCs w:val="24"/>
        </w:rPr>
        <w:t>ewe</w:t>
      </w:r>
      <w:r w:rsidR="0082555F" w:rsidRPr="00B95EC5">
        <w:rPr>
          <w:rFonts w:ascii="Times New Roman" w:hAnsi="Times New Roman" w:cs="Times New Roman"/>
          <w:sz w:val="24"/>
          <w:szCs w:val="24"/>
        </w:rPr>
        <w:t xml:space="preserve"> </w:t>
      </w:r>
      <w:r w:rsidRPr="00B95EC5">
        <w:rPr>
          <w:rFonts w:ascii="Times New Roman" w:hAnsi="Times New Roman" w:cs="Times New Roman"/>
          <w:sz w:val="24"/>
          <w:szCs w:val="24"/>
        </w:rPr>
        <w:t>GnRH neurones (Dufourny and Skinner</w:t>
      </w:r>
      <w:r w:rsidR="001C49ED" w:rsidRPr="00B95EC5">
        <w:rPr>
          <w:rFonts w:ascii="Times New Roman" w:hAnsi="Times New Roman" w:cs="Times New Roman"/>
          <w:sz w:val="24"/>
          <w:szCs w:val="24"/>
        </w:rPr>
        <w:t>,</w:t>
      </w:r>
      <w:r w:rsidRPr="00B95EC5">
        <w:rPr>
          <w:rFonts w:ascii="Times New Roman" w:hAnsi="Times New Roman" w:cs="Times New Roman"/>
          <w:sz w:val="24"/>
          <w:szCs w:val="24"/>
        </w:rPr>
        <w:t xml:space="preserve"> 2002; </w:t>
      </w:r>
      <w:r w:rsidR="00F13194" w:rsidRPr="00B95EC5">
        <w:rPr>
          <w:rFonts w:ascii="Times New Roman" w:hAnsi="Times New Roman" w:cs="Times New Roman"/>
          <w:color w:val="000000"/>
          <w:sz w:val="24"/>
          <w:szCs w:val="24"/>
        </w:rPr>
        <w:t xml:space="preserve">Goodman </w:t>
      </w:r>
      <w:r w:rsidR="00F13194" w:rsidRPr="00B95EC5">
        <w:rPr>
          <w:rFonts w:ascii="Times New Roman" w:hAnsi="Times New Roman" w:cs="Times New Roman"/>
          <w:iCs/>
          <w:color w:val="000000"/>
          <w:sz w:val="24"/>
          <w:szCs w:val="24"/>
        </w:rPr>
        <w:t>et al</w:t>
      </w:r>
      <w:r w:rsidR="00F13194" w:rsidRPr="00B95EC5">
        <w:rPr>
          <w:rFonts w:ascii="Times New Roman" w:hAnsi="Times New Roman" w:cs="Times New Roman"/>
          <w:color w:val="000000"/>
          <w:sz w:val="24"/>
          <w:szCs w:val="24"/>
        </w:rPr>
        <w:t>.</w:t>
      </w:r>
      <w:r w:rsidR="001C49ED" w:rsidRPr="00B95EC5">
        <w:rPr>
          <w:rFonts w:ascii="Times New Roman" w:hAnsi="Times New Roman" w:cs="Times New Roman"/>
          <w:color w:val="000000"/>
          <w:sz w:val="24"/>
          <w:szCs w:val="24"/>
        </w:rPr>
        <w:t>,</w:t>
      </w:r>
      <w:r w:rsidR="00F13194" w:rsidRPr="00B95EC5">
        <w:rPr>
          <w:rFonts w:ascii="Times New Roman" w:hAnsi="Times New Roman" w:cs="Times New Roman"/>
          <w:color w:val="000000"/>
          <w:sz w:val="24"/>
          <w:szCs w:val="24"/>
        </w:rPr>
        <w:t xml:space="preserve"> 2007; </w:t>
      </w:r>
      <w:r w:rsidR="001C49ED" w:rsidRPr="00B95EC5">
        <w:rPr>
          <w:rFonts w:ascii="Times New Roman" w:hAnsi="Times New Roman" w:cs="Times New Roman"/>
          <w:color w:val="000000"/>
          <w:sz w:val="24"/>
          <w:szCs w:val="24"/>
        </w:rPr>
        <w:t xml:space="preserve">review: </w:t>
      </w:r>
      <w:r w:rsidRPr="00B95EC5">
        <w:rPr>
          <w:rFonts w:ascii="Times New Roman" w:hAnsi="Times New Roman" w:cs="Times New Roman"/>
          <w:sz w:val="24"/>
          <w:szCs w:val="24"/>
        </w:rPr>
        <w:t>Lehman et al</w:t>
      </w:r>
      <w:r w:rsidR="001C49ED" w:rsidRPr="00B95EC5">
        <w:rPr>
          <w:rFonts w:ascii="Times New Roman" w:hAnsi="Times New Roman" w:cs="Times New Roman"/>
          <w:sz w:val="24"/>
          <w:szCs w:val="24"/>
        </w:rPr>
        <w:t>.,</w:t>
      </w:r>
      <w:r w:rsidRPr="00B95EC5">
        <w:rPr>
          <w:rFonts w:ascii="Times New Roman" w:hAnsi="Times New Roman" w:cs="Times New Roman"/>
          <w:sz w:val="24"/>
          <w:szCs w:val="24"/>
        </w:rPr>
        <w:t xml:space="preserve"> 2010</w:t>
      </w:r>
      <w:r w:rsidR="00E85A61" w:rsidRPr="00B95EC5">
        <w:rPr>
          <w:rFonts w:ascii="Times New Roman" w:hAnsi="Times New Roman" w:cs="Times New Roman"/>
          <w:sz w:val="24"/>
          <w:szCs w:val="24"/>
        </w:rPr>
        <w:t>; Fergani et al., 2017</w:t>
      </w:r>
      <w:r w:rsidRPr="00B95EC5">
        <w:rPr>
          <w:rFonts w:ascii="Times New Roman" w:hAnsi="Times New Roman" w:cs="Times New Roman"/>
          <w:sz w:val="24"/>
          <w:szCs w:val="24"/>
        </w:rPr>
        <w:t xml:space="preserve">). </w:t>
      </w:r>
      <w:r w:rsidR="00BA0F00" w:rsidRPr="00B95EC5">
        <w:rPr>
          <w:rFonts w:ascii="Times New Roman" w:hAnsi="Times New Roman" w:cs="Times New Roman"/>
          <w:sz w:val="24"/>
          <w:szCs w:val="24"/>
        </w:rPr>
        <w:t>There is</w:t>
      </w:r>
      <w:r w:rsidRPr="00B95EC5">
        <w:rPr>
          <w:rFonts w:ascii="Times New Roman" w:hAnsi="Times New Roman" w:cs="Times New Roman"/>
          <w:sz w:val="24"/>
          <w:szCs w:val="24"/>
        </w:rPr>
        <w:t xml:space="preserve"> also</w:t>
      </w:r>
      <w:r w:rsidR="00BA0F00" w:rsidRPr="00B95EC5">
        <w:rPr>
          <w:rFonts w:ascii="Times New Roman" w:hAnsi="Times New Roman" w:cs="Times New Roman"/>
          <w:sz w:val="24"/>
          <w:szCs w:val="24"/>
        </w:rPr>
        <w:t xml:space="preserve"> an abundance of </w:t>
      </w:r>
      <w:r w:rsidR="00AF6437" w:rsidRPr="00B95EC5">
        <w:rPr>
          <w:rFonts w:ascii="Times New Roman" w:hAnsi="Times New Roman" w:cs="Times New Roman"/>
          <w:sz w:val="24"/>
          <w:szCs w:val="24"/>
        </w:rPr>
        <w:t>CRH</w:t>
      </w:r>
      <w:r w:rsidR="002A49D7" w:rsidRPr="00B95EC5">
        <w:rPr>
          <w:rFonts w:ascii="Times New Roman" w:hAnsi="Times New Roman" w:cs="Times New Roman"/>
          <w:sz w:val="24"/>
          <w:szCs w:val="24"/>
        </w:rPr>
        <w:t>-</w:t>
      </w:r>
      <w:r w:rsidR="00BA0F00" w:rsidRPr="00B95EC5">
        <w:rPr>
          <w:rFonts w:ascii="Times New Roman" w:hAnsi="Times New Roman" w:cs="Times New Roman"/>
          <w:sz w:val="24"/>
          <w:szCs w:val="24"/>
        </w:rPr>
        <w:t>R</w:t>
      </w:r>
      <w:r w:rsidR="006B00FF" w:rsidRPr="00B95EC5">
        <w:rPr>
          <w:rFonts w:ascii="Times New Roman" w:hAnsi="Times New Roman" w:cs="Times New Roman"/>
          <w:sz w:val="24"/>
          <w:szCs w:val="24"/>
        </w:rPr>
        <w:t>s</w:t>
      </w:r>
      <w:r w:rsidR="00BA0F00" w:rsidRPr="00B95EC5">
        <w:rPr>
          <w:rFonts w:ascii="Times New Roman" w:hAnsi="Times New Roman" w:cs="Times New Roman"/>
          <w:sz w:val="24"/>
          <w:szCs w:val="24"/>
        </w:rPr>
        <w:t xml:space="preserve"> in the </w:t>
      </w:r>
      <w:r w:rsidR="000965AC" w:rsidRPr="00B95EC5">
        <w:rPr>
          <w:rFonts w:ascii="Times New Roman" w:hAnsi="Times New Roman" w:cs="Times New Roman"/>
          <w:sz w:val="24"/>
          <w:szCs w:val="24"/>
        </w:rPr>
        <w:t>median eminence</w:t>
      </w:r>
      <w:r w:rsidR="00737474" w:rsidRPr="00B95EC5">
        <w:rPr>
          <w:rFonts w:ascii="Times New Roman" w:hAnsi="Times New Roman" w:cs="Times New Roman"/>
          <w:sz w:val="24"/>
          <w:szCs w:val="24"/>
        </w:rPr>
        <w:t xml:space="preserve"> (Ghuman et al., 2010)</w:t>
      </w:r>
      <w:r w:rsidR="00E85A61" w:rsidRPr="00B95EC5">
        <w:rPr>
          <w:rFonts w:ascii="Times New Roman" w:hAnsi="Times New Roman" w:cs="Times New Roman"/>
          <w:sz w:val="24"/>
          <w:szCs w:val="24"/>
        </w:rPr>
        <w:t xml:space="preserve">. </w:t>
      </w:r>
      <w:r w:rsidR="00BA0F00" w:rsidRPr="00B95EC5">
        <w:rPr>
          <w:rFonts w:ascii="Times New Roman" w:hAnsi="Times New Roman" w:cs="Times New Roman"/>
          <w:sz w:val="24"/>
          <w:szCs w:val="24"/>
        </w:rPr>
        <w:t>Therefore, there are two possible</w:t>
      </w:r>
      <w:r w:rsidR="00E85A61" w:rsidRPr="00B95EC5">
        <w:rPr>
          <w:rFonts w:ascii="Times New Roman" w:hAnsi="Times New Roman" w:cs="Times New Roman"/>
          <w:sz w:val="24"/>
          <w:szCs w:val="24"/>
        </w:rPr>
        <w:t xml:space="preserve"> (simultaneous</w:t>
      </w:r>
      <w:r w:rsidR="002901BD" w:rsidRPr="00B95EC5">
        <w:rPr>
          <w:rFonts w:ascii="Times New Roman" w:hAnsi="Times New Roman" w:cs="Times New Roman"/>
          <w:sz w:val="24"/>
          <w:szCs w:val="24"/>
        </w:rPr>
        <w:t>, therefore</w:t>
      </w:r>
      <w:r w:rsidR="00E85A61" w:rsidRPr="00B95EC5">
        <w:rPr>
          <w:rFonts w:ascii="Times New Roman" w:hAnsi="Times New Roman" w:cs="Times New Roman"/>
          <w:sz w:val="24"/>
          <w:szCs w:val="24"/>
        </w:rPr>
        <w:t xml:space="preserve"> fail-safe?)</w:t>
      </w:r>
      <w:r w:rsidR="00BA0F00" w:rsidRPr="00B95EC5">
        <w:rPr>
          <w:rFonts w:ascii="Times New Roman" w:hAnsi="Times New Roman" w:cs="Times New Roman"/>
          <w:sz w:val="24"/>
          <w:szCs w:val="24"/>
        </w:rPr>
        <w:t xml:space="preserve"> pathways for </w:t>
      </w:r>
      <w:r w:rsidR="00AF6437" w:rsidRPr="00B95EC5">
        <w:rPr>
          <w:rFonts w:ascii="Times New Roman" w:hAnsi="Times New Roman" w:cs="Times New Roman"/>
          <w:sz w:val="24"/>
          <w:szCs w:val="24"/>
        </w:rPr>
        <w:t>CRH</w:t>
      </w:r>
      <w:r w:rsidR="00BA0F00" w:rsidRPr="00B95EC5">
        <w:rPr>
          <w:rFonts w:ascii="Times New Roman" w:hAnsi="Times New Roman" w:cs="Times New Roman"/>
          <w:sz w:val="24"/>
          <w:szCs w:val="24"/>
        </w:rPr>
        <w:t xml:space="preserve"> suppression of GnRH</w:t>
      </w:r>
      <w:r w:rsidR="000965AC" w:rsidRPr="00B95EC5">
        <w:rPr>
          <w:rFonts w:ascii="Times New Roman" w:hAnsi="Times New Roman" w:cs="Times New Roman"/>
          <w:sz w:val="24"/>
          <w:szCs w:val="24"/>
        </w:rPr>
        <w:t xml:space="preserve"> release</w:t>
      </w:r>
      <w:r w:rsidR="00E85A61" w:rsidRPr="00B95EC5">
        <w:rPr>
          <w:rFonts w:ascii="Times New Roman" w:hAnsi="Times New Roman" w:cs="Times New Roman"/>
          <w:sz w:val="24"/>
          <w:szCs w:val="24"/>
        </w:rPr>
        <w:t xml:space="preserve"> via CRH-Rs:</w:t>
      </w:r>
      <w:r w:rsidR="00BA0F00" w:rsidRPr="00B95EC5">
        <w:rPr>
          <w:rFonts w:ascii="Times New Roman" w:hAnsi="Times New Roman" w:cs="Times New Roman"/>
          <w:sz w:val="24"/>
          <w:szCs w:val="24"/>
        </w:rPr>
        <w:t xml:space="preserve"> one being </w:t>
      </w:r>
      <w:r w:rsidR="00E85A61" w:rsidRPr="00B95EC5">
        <w:rPr>
          <w:rFonts w:ascii="Times New Roman" w:hAnsi="Times New Roman" w:cs="Times New Roman"/>
          <w:sz w:val="24"/>
          <w:szCs w:val="24"/>
        </w:rPr>
        <w:t>the regulation of kisspeptin/dynorphin and other cell types in the ARC</w:t>
      </w:r>
      <w:r w:rsidR="00737474" w:rsidRPr="00B95EC5">
        <w:rPr>
          <w:rFonts w:ascii="Times New Roman" w:hAnsi="Times New Roman" w:cs="Times New Roman"/>
          <w:sz w:val="24"/>
          <w:szCs w:val="24"/>
        </w:rPr>
        <w:t>,</w:t>
      </w:r>
      <w:r w:rsidR="000965AC" w:rsidRPr="00B95EC5">
        <w:rPr>
          <w:rFonts w:ascii="Times New Roman" w:hAnsi="Times New Roman" w:cs="Times New Roman"/>
          <w:sz w:val="24"/>
          <w:szCs w:val="24"/>
        </w:rPr>
        <w:t xml:space="preserve"> </w:t>
      </w:r>
      <w:r w:rsidR="00BA0F00" w:rsidRPr="00B95EC5">
        <w:rPr>
          <w:rFonts w:ascii="Times New Roman" w:hAnsi="Times New Roman" w:cs="Times New Roman"/>
          <w:sz w:val="24"/>
          <w:szCs w:val="24"/>
        </w:rPr>
        <w:t>and the other being</w:t>
      </w:r>
      <w:r w:rsidR="00E85A61" w:rsidRPr="00B95EC5">
        <w:rPr>
          <w:rFonts w:ascii="Times New Roman" w:hAnsi="Times New Roman" w:cs="Times New Roman"/>
          <w:sz w:val="24"/>
          <w:szCs w:val="24"/>
        </w:rPr>
        <w:t xml:space="preserve"> the direct association of CRH and GnRH cell terminals in the median eminence.</w:t>
      </w:r>
    </w:p>
    <w:p w:rsidR="00A02BF7" w:rsidRPr="00B95EC5" w:rsidRDefault="00A02BF7" w:rsidP="00884ABC">
      <w:pPr>
        <w:autoSpaceDE w:val="0"/>
        <w:autoSpaceDN w:val="0"/>
        <w:adjustRightInd w:val="0"/>
        <w:rPr>
          <w:rFonts w:ascii="Times New Roman" w:hAnsi="Times New Roman" w:cs="Times New Roman"/>
          <w:sz w:val="24"/>
          <w:szCs w:val="24"/>
        </w:rPr>
      </w:pPr>
    </w:p>
    <w:p w:rsidR="00B30083" w:rsidRPr="00B95EC5" w:rsidRDefault="008A5630" w:rsidP="00884ABC">
      <w:pPr>
        <w:autoSpaceDE w:val="0"/>
        <w:autoSpaceDN w:val="0"/>
        <w:adjustRightInd w:val="0"/>
        <w:rPr>
          <w:rFonts w:ascii="Times New Roman" w:hAnsi="Times New Roman" w:cs="Times New Roman"/>
          <w:i/>
          <w:sz w:val="24"/>
          <w:szCs w:val="24"/>
        </w:rPr>
      </w:pPr>
      <w:r w:rsidRPr="00B95EC5">
        <w:rPr>
          <w:rFonts w:ascii="Times New Roman" w:hAnsi="Times New Roman" w:cs="Times New Roman"/>
          <w:i/>
          <w:sz w:val="24"/>
          <w:szCs w:val="24"/>
        </w:rPr>
        <w:t xml:space="preserve">Effects of acute insulin treatment on </w:t>
      </w:r>
      <w:r w:rsidR="00781B5D" w:rsidRPr="00B95EC5">
        <w:rPr>
          <w:rFonts w:ascii="Times New Roman" w:hAnsi="Times New Roman" w:cs="Times New Roman"/>
          <w:i/>
          <w:sz w:val="24"/>
          <w:szCs w:val="24"/>
        </w:rPr>
        <w:t>ewe</w:t>
      </w:r>
      <w:r w:rsidR="0082555F" w:rsidRPr="00B95EC5">
        <w:rPr>
          <w:rFonts w:ascii="Times New Roman" w:hAnsi="Times New Roman" w:cs="Times New Roman"/>
          <w:i/>
          <w:sz w:val="24"/>
          <w:szCs w:val="24"/>
        </w:rPr>
        <w:t xml:space="preserve"> </w:t>
      </w:r>
      <w:r w:rsidRPr="00B95EC5">
        <w:rPr>
          <w:rFonts w:ascii="Times New Roman" w:hAnsi="Times New Roman" w:cs="Times New Roman"/>
          <w:i/>
          <w:sz w:val="24"/>
          <w:szCs w:val="24"/>
        </w:rPr>
        <w:t>hypothalamic neurotransmitters</w:t>
      </w:r>
    </w:p>
    <w:p w:rsidR="00703744" w:rsidRPr="00B95EC5" w:rsidRDefault="00703744" w:rsidP="00884ABC">
      <w:pPr>
        <w:autoSpaceDE w:val="0"/>
        <w:autoSpaceDN w:val="0"/>
        <w:adjustRightInd w:val="0"/>
        <w:rPr>
          <w:rFonts w:ascii="Times New Roman" w:hAnsi="Times New Roman" w:cs="Times New Roman"/>
          <w:sz w:val="24"/>
          <w:szCs w:val="24"/>
        </w:rPr>
      </w:pPr>
    </w:p>
    <w:p w:rsidR="008202D0" w:rsidRPr="00B95EC5" w:rsidRDefault="00865550" w:rsidP="008A5630">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 xml:space="preserve">A </w:t>
      </w:r>
      <w:r w:rsidR="00AF6437" w:rsidRPr="00B95EC5">
        <w:rPr>
          <w:rFonts w:ascii="Times New Roman" w:hAnsi="Times New Roman" w:cs="Times New Roman"/>
          <w:sz w:val="24"/>
          <w:szCs w:val="24"/>
        </w:rPr>
        <w:t>CRH</w:t>
      </w:r>
      <w:r w:rsidRPr="00B95EC5">
        <w:rPr>
          <w:rFonts w:ascii="Times New Roman" w:hAnsi="Times New Roman" w:cs="Times New Roman"/>
          <w:sz w:val="24"/>
          <w:szCs w:val="24"/>
        </w:rPr>
        <w:t xml:space="preserve"> antagonist does not prevent the inhibitory effect of insulin on LH </w:t>
      </w:r>
      <w:r w:rsidRPr="00B95EC5">
        <w:rPr>
          <w:rFonts w:ascii="Times New Roman" w:hAnsi="Times New Roman" w:cs="Times New Roman"/>
          <w:sz w:val="24"/>
          <w:szCs w:val="24"/>
          <w:u w:val="single"/>
        </w:rPr>
        <w:t>pulses</w:t>
      </w:r>
      <w:r w:rsidRPr="00B95EC5">
        <w:rPr>
          <w:rFonts w:ascii="Times New Roman" w:hAnsi="Times New Roman" w:cs="Times New Roman"/>
          <w:sz w:val="24"/>
          <w:szCs w:val="24"/>
        </w:rPr>
        <w:t xml:space="preserve"> in </w:t>
      </w:r>
      <w:r w:rsidR="00715520" w:rsidRPr="00B95EC5">
        <w:rPr>
          <w:rFonts w:ascii="Times New Roman" w:hAnsi="Times New Roman" w:cs="Times New Roman"/>
          <w:sz w:val="24"/>
          <w:szCs w:val="24"/>
        </w:rPr>
        <w:t>ovariectomised</w:t>
      </w:r>
      <w:r w:rsidRPr="00B95EC5">
        <w:rPr>
          <w:rFonts w:ascii="Times New Roman" w:hAnsi="Times New Roman" w:cs="Times New Roman"/>
          <w:sz w:val="24"/>
          <w:szCs w:val="24"/>
        </w:rPr>
        <w:t xml:space="preserve"> ewes (Clarke et al.</w:t>
      </w:r>
      <w:r w:rsidR="00D80D04" w:rsidRPr="00B95EC5">
        <w:rPr>
          <w:rFonts w:ascii="Times New Roman" w:hAnsi="Times New Roman" w:cs="Times New Roman"/>
          <w:sz w:val="24"/>
          <w:szCs w:val="24"/>
        </w:rPr>
        <w:t>,</w:t>
      </w:r>
      <w:r w:rsidRPr="00B95EC5">
        <w:rPr>
          <w:rFonts w:ascii="Times New Roman" w:hAnsi="Times New Roman" w:cs="Times New Roman"/>
          <w:sz w:val="24"/>
          <w:szCs w:val="24"/>
        </w:rPr>
        <w:t xml:space="preserve"> 1990). </w:t>
      </w:r>
      <w:r w:rsidR="00715520" w:rsidRPr="00B95EC5">
        <w:rPr>
          <w:rFonts w:ascii="Times New Roman" w:hAnsi="Times New Roman" w:cs="Times New Roman"/>
          <w:sz w:val="24"/>
          <w:szCs w:val="24"/>
        </w:rPr>
        <w:t>Indeed, c</w:t>
      </w:r>
      <w:r w:rsidR="00B30083" w:rsidRPr="00B95EC5">
        <w:rPr>
          <w:rFonts w:ascii="Times New Roman" w:hAnsi="Times New Roman" w:cs="Times New Roman"/>
          <w:sz w:val="24"/>
          <w:szCs w:val="24"/>
        </w:rPr>
        <w:t xml:space="preserve">ontrary to </w:t>
      </w:r>
      <w:r w:rsidR="00512FCD" w:rsidRPr="00B95EC5">
        <w:rPr>
          <w:rFonts w:ascii="Times New Roman" w:hAnsi="Times New Roman" w:cs="Times New Roman"/>
          <w:sz w:val="24"/>
          <w:szCs w:val="24"/>
        </w:rPr>
        <w:t>expectation</w:t>
      </w:r>
      <w:r w:rsidR="00B30083" w:rsidRPr="00B95EC5">
        <w:rPr>
          <w:rFonts w:ascii="Times New Roman" w:hAnsi="Times New Roman" w:cs="Times New Roman"/>
          <w:sz w:val="24"/>
          <w:szCs w:val="24"/>
        </w:rPr>
        <w:t xml:space="preserve">, </w:t>
      </w:r>
      <w:r w:rsidR="002A49D7" w:rsidRPr="00B95EC5">
        <w:rPr>
          <w:rFonts w:ascii="Times New Roman" w:hAnsi="Times New Roman" w:cs="Times New Roman"/>
          <w:sz w:val="24"/>
          <w:szCs w:val="24"/>
        </w:rPr>
        <w:t>CRH-R</w:t>
      </w:r>
      <w:r w:rsidR="006B00FF"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cell activation </w:t>
      </w:r>
      <w:r w:rsidR="00512FCD" w:rsidRPr="00B95EC5">
        <w:rPr>
          <w:rFonts w:ascii="Times New Roman" w:hAnsi="Times New Roman" w:cs="Times New Roman"/>
          <w:sz w:val="24"/>
          <w:szCs w:val="24"/>
        </w:rPr>
        <w:t xml:space="preserve">in the </w:t>
      </w:r>
      <w:r w:rsidR="00781B5D" w:rsidRPr="00B95EC5">
        <w:rPr>
          <w:rFonts w:ascii="Times New Roman" w:hAnsi="Times New Roman" w:cs="Times New Roman"/>
          <w:sz w:val="24"/>
          <w:szCs w:val="24"/>
        </w:rPr>
        <w:t>ewe</w:t>
      </w:r>
      <w:r w:rsidR="0082555F" w:rsidRPr="00B95EC5">
        <w:rPr>
          <w:rFonts w:ascii="Times New Roman" w:hAnsi="Times New Roman" w:cs="Times New Roman"/>
          <w:sz w:val="24"/>
          <w:szCs w:val="24"/>
        </w:rPr>
        <w:t xml:space="preserve"> </w:t>
      </w:r>
      <w:r w:rsidR="00512FCD" w:rsidRPr="00B95EC5">
        <w:rPr>
          <w:rFonts w:ascii="Times New Roman" w:hAnsi="Times New Roman" w:cs="Times New Roman"/>
          <w:sz w:val="24"/>
          <w:szCs w:val="24"/>
        </w:rPr>
        <w:t xml:space="preserve">ARC and the </w:t>
      </w:r>
      <w:r w:rsidR="00703744" w:rsidRPr="00B95EC5">
        <w:rPr>
          <w:rFonts w:ascii="Times New Roman" w:hAnsi="Times New Roman" w:cs="Times New Roman"/>
          <w:sz w:val="24"/>
          <w:szCs w:val="24"/>
        </w:rPr>
        <w:t>median eminence</w:t>
      </w:r>
      <w:r w:rsidR="00512FCD" w:rsidRPr="00B95EC5">
        <w:rPr>
          <w:rFonts w:ascii="Times New Roman" w:hAnsi="Times New Roman" w:cs="Times New Roman"/>
          <w:sz w:val="24"/>
          <w:szCs w:val="24"/>
        </w:rPr>
        <w:t xml:space="preserve"> </w:t>
      </w:r>
      <w:r w:rsidRPr="00B95EC5">
        <w:rPr>
          <w:rFonts w:ascii="Times New Roman" w:hAnsi="Times New Roman" w:cs="Times New Roman"/>
          <w:sz w:val="24"/>
          <w:szCs w:val="24"/>
        </w:rPr>
        <w:t>remains</w:t>
      </w:r>
      <w:r w:rsidR="00512FCD" w:rsidRPr="00B95EC5">
        <w:rPr>
          <w:rFonts w:ascii="Times New Roman" w:hAnsi="Times New Roman" w:cs="Times New Roman"/>
          <w:sz w:val="24"/>
          <w:szCs w:val="24"/>
        </w:rPr>
        <w:t xml:space="preserve"> unaltered</w:t>
      </w:r>
      <w:r w:rsidR="008A5630" w:rsidRPr="00B95EC5">
        <w:rPr>
          <w:rFonts w:ascii="Times New Roman" w:hAnsi="Times New Roman" w:cs="Times New Roman"/>
          <w:sz w:val="24"/>
          <w:szCs w:val="24"/>
        </w:rPr>
        <w:t xml:space="preserve"> after insulin treatment</w:t>
      </w:r>
      <w:r w:rsidR="00512FCD" w:rsidRPr="00B95EC5">
        <w:rPr>
          <w:rFonts w:ascii="Times New Roman" w:hAnsi="Times New Roman" w:cs="Times New Roman"/>
          <w:sz w:val="24"/>
          <w:szCs w:val="24"/>
        </w:rPr>
        <w:t>, and there is</w:t>
      </w:r>
      <w:r w:rsidR="00B30083" w:rsidRPr="00B95EC5">
        <w:rPr>
          <w:rFonts w:ascii="Times New Roman" w:hAnsi="Times New Roman" w:cs="Times New Roman"/>
          <w:sz w:val="24"/>
          <w:szCs w:val="24"/>
        </w:rPr>
        <w:t xml:space="preserve"> immediate </w:t>
      </w:r>
      <w:r w:rsidR="00B30083" w:rsidRPr="00B95EC5">
        <w:rPr>
          <w:rFonts w:ascii="Times New Roman" w:hAnsi="Times New Roman" w:cs="Times New Roman"/>
          <w:sz w:val="24"/>
          <w:szCs w:val="24"/>
          <w:u w:val="single"/>
        </w:rPr>
        <w:t>increase</w:t>
      </w:r>
      <w:r w:rsidR="00715520" w:rsidRPr="00B95EC5">
        <w:rPr>
          <w:rFonts w:ascii="Times New Roman" w:hAnsi="Times New Roman" w:cs="Times New Roman"/>
          <w:sz w:val="24"/>
          <w:szCs w:val="24"/>
          <w:u w:val="single"/>
        </w:rPr>
        <w:t>d</w:t>
      </w:r>
      <w:r w:rsidR="00B30083"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activation of kisspeptin cells </w:t>
      </w:r>
      <w:r w:rsidR="00B30083" w:rsidRPr="00B95EC5">
        <w:rPr>
          <w:rFonts w:ascii="Times New Roman" w:hAnsi="Times New Roman" w:cs="Times New Roman"/>
          <w:sz w:val="24"/>
          <w:szCs w:val="24"/>
        </w:rPr>
        <w:t>in the ARC</w:t>
      </w:r>
      <w:r w:rsidR="00512FCD" w:rsidRPr="00B95EC5">
        <w:rPr>
          <w:rFonts w:ascii="Times New Roman" w:hAnsi="Times New Roman" w:cs="Times New Roman"/>
          <w:sz w:val="24"/>
          <w:szCs w:val="24"/>
        </w:rPr>
        <w:t xml:space="preserve"> but not</w:t>
      </w:r>
      <w:r w:rsidR="00715520" w:rsidRPr="00B95EC5">
        <w:rPr>
          <w:rFonts w:ascii="Times New Roman" w:hAnsi="Times New Roman" w:cs="Times New Roman"/>
          <w:sz w:val="24"/>
          <w:szCs w:val="24"/>
        </w:rPr>
        <w:t xml:space="preserve"> in</w:t>
      </w:r>
      <w:r w:rsidR="00512FCD" w:rsidRPr="00B95EC5">
        <w:rPr>
          <w:rFonts w:ascii="Times New Roman" w:hAnsi="Times New Roman" w:cs="Times New Roman"/>
          <w:sz w:val="24"/>
          <w:szCs w:val="24"/>
        </w:rPr>
        <w:t xml:space="preserve"> the mPOA</w:t>
      </w:r>
      <w:r w:rsidRPr="00B95EC5">
        <w:rPr>
          <w:rFonts w:ascii="Times New Roman" w:hAnsi="Times New Roman" w:cs="Times New Roman"/>
          <w:sz w:val="24"/>
          <w:szCs w:val="24"/>
        </w:rPr>
        <w:t xml:space="preserve"> (Fergani et al</w:t>
      </w:r>
      <w:r w:rsidR="001C49ED" w:rsidRPr="00B95EC5">
        <w:rPr>
          <w:rFonts w:ascii="Times New Roman" w:hAnsi="Times New Roman" w:cs="Times New Roman"/>
          <w:sz w:val="24"/>
          <w:szCs w:val="24"/>
        </w:rPr>
        <w:t>.,</w:t>
      </w:r>
      <w:r w:rsidRPr="00B95EC5">
        <w:rPr>
          <w:rFonts w:ascii="Times New Roman" w:hAnsi="Times New Roman" w:cs="Times New Roman"/>
          <w:sz w:val="24"/>
          <w:szCs w:val="24"/>
        </w:rPr>
        <w:t xml:space="preserve"> 2014</w:t>
      </w:r>
      <w:r w:rsidR="001C49ED" w:rsidRPr="00B95EC5">
        <w:rPr>
          <w:rFonts w:ascii="Times New Roman" w:hAnsi="Times New Roman" w:cs="Times New Roman"/>
          <w:sz w:val="24"/>
          <w:szCs w:val="24"/>
        </w:rPr>
        <w:t>a</w:t>
      </w:r>
      <w:r w:rsidRPr="00B95EC5">
        <w:rPr>
          <w:rFonts w:ascii="Times New Roman" w:hAnsi="Times New Roman" w:cs="Times New Roman"/>
          <w:sz w:val="24"/>
          <w:szCs w:val="24"/>
        </w:rPr>
        <w:t>)</w:t>
      </w:r>
      <w:r w:rsidR="00B30083" w:rsidRPr="00B95EC5">
        <w:rPr>
          <w:rFonts w:ascii="Times New Roman" w:hAnsi="Times New Roman" w:cs="Times New Roman"/>
          <w:sz w:val="24"/>
          <w:szCs w:val="24"/>
        </w:rPr>
        <w:t xml:space="preserve">. </w:t>
      </w:r>
      <w:r w:rsidRPr="00B95EC5">
        <w:rPr>
          <w:rFonts w:ascii="Times New Roman" w:hAnsi="Times New Roman" w:cs="Times New Roman"/>
          <w:sz w:val="24"/>
          <w:szCs w:val="24"/>
        </w:rPr>
        <w:t>T</w:t>
      </w:r>
      <w:r w:rsidR="00826BB0" w:rsidRPr="00B95EC5">
        <w:rPr>
          <w:rFonts w:ascii="Times New Roman" w:hAnsi="Times New Roman" w:cs="Times New Roman"/>
          <w:sz w:val="24"/>
          <w:szCs w:val="24"/>
        </w:rPr>
        <w:t xml:space="preserve">his </w:t>
      </w:r>
      <w:r w:rsidRPr="00B95EC5">
        <w:rPr>
          <w:rFonts w:ascii="Times New Roman" w:hAnsi="Times New Roman" w:cs="Times New Roman"/>
          <w:sz w:val="24"/>
          <w:szCs w:val="24"/>
        </w:rPr>
        <w:t>may be</w:t>
      </w:r>
      <w:r w:rsidR="00826BB0" w:rsidRPr="00B95EC5">
        <w:rPr>
          <w:rFonts w:ascii="Times New Roman" w:hAnsi="Times New Roman" w:cs="Times New Roman"/>
          <w:sz w:val="24"/>
          <w:szCs w:val="24"/>
        </w:rPr>
        <w:t xml:space="preserve"> a result of insulin </w:t>
      </w:r>
      <w:r w:rsidR="002901BD" w:rsidRPr="00B95EC5">
        <w:rPr>
          <w:rFonts w:ascii="Times New Roman" w:hAnsi="Times New Roman" w:cs="Times New Roman"/>
          <w:sz w:val="24"/>
          <w:szCs w:val="24"/>
        </w:rPr>
        <w:t xml:space="preserve">activating </w:t>
      </w:r>
      <w:r w:rsidR="00826BB0" w:rsidRPr="00B95EC5">
        <w:rPr>
          <w:rFonts w:ascii="Times New Roman" w:hAnsi="Times New Roman" w:cs="Times New Roman"/>
          <w:sz w:val="24"/>
          <w:szCs w:val="24"/>
        </w:rPr>
        <w:t>directly (on</w:t>
      </w:r>
      <w:r w:rsidR="00B30083" w:rsidRPr="00B95EC5">
        <w:rPr>
          <w:rFonts w:ascii="Times New Roman" w:hAnsi="Times New Roman" w:cs="Times New Roman"/>
          <w:sz w:val="24"/>
          <w:szCs w:val="24"/>
        </w:rPr>
        <w:t> </w:t>
      </w:r>
      <w:r w:rsidR="00826BB0" w:rsidRPr="00B95EC5">
        <w:rPr>
          <w:rFonts w:ascii="Times New Roman" w:hAnsi="Times New Roman" w:cs="Times New Roman"/>
          <w:sz w:val="24"/>
          <w:szCs w:val="24"/>
        </w:rPr>
        <w:t>kisspeptin neuron</w:t>
      </w:r>
      <w:r w:rsidR="00512FCD" w:rsidRPr="00B95EC5">
        <w:rPr>
          <w:rFonts w:ascii="Times New Roman" w:hAnsi="Times New Roman" w:cs="Times New Roman"/>
          <w:sz w:val="24"/>
          <w:szCs w:val="24"/>
        </w:rPr>
        <w:t>e</w:t>
      </w:r>
      <w:r w:rsidR="00826BB0" w:rsidRPr="00B95EC5">
        <w:rPr>
          <w:rFonts w:ascii="Times New Roman" w:hAnsi="Times New Roman" w:cs="Times New Roman"/>
          <w:sz w:val="24"/>
          <w:szCs w:val="24"/>
        </w:rPr>
        <w:t>s) or indirectly (via POMC/b</w:t>
      </w:r>
      <w:r w:rsidR="00512FCD" w:rsidRPr="00B95EC5">
        <w:rPr>
          <w:rFonts w:ascii="Times New Roman" w:hAnsi="Times New Roman" w:cs="Times New Roman"/>
          <w:sz w:val="24"/>
          <w:szCs w:val="24"/>
        </w:rPr>
        <w:t>eta</w:t>
      </w:r>
      <w:r w:rsidR="00826BB0" w:rsidRPr="00B95EC5">
        <w:rPr>
          <w:rFonts w:ascii="Times New Roman" w:hAnsi="Times New Roman" w:cs="Times New Roman"/>
          <w:sz w:val="24"/>
          <w:szCs w:val="24"/>
        </w:rPr>
        <w:t>-endorphin</w:t>
      </w:r>
      <w:r w:rsidR="00B30083" w:rsidRPr="00B95EC5">
        <w:rPr>
          <w:rFonts w:ascii="Times New Roman" w:hAnsi="Times New Roman" w:cs="Times New Roman"/>
          <w:sz w:val="24"/>
          <w:szCs w:val="24"/>
        </w:rPr>
        <w:t> </w:t>
      </w:r>
      <w:r w:rsidR="00826BB0" w:rsidRPr="00B95EC5">
        <w:rPr>
          <w:rFonts w:ascii="Times New Roman" w:hAnsi="Times New Roman" w:cs="Times New Roman"/>
          <w:sz w:val="24"/>
          <w:szCs w:val="24"/>
        </w:rPr>
        <w:t>neuron</w:t>
      </w:r>
      <w:r w:rsidR="00512FCD" w:rsidRPr="00B95EC5">
        <w:rPr>
          <w:rFonts w:ascii="Times New Roman" w:hAnsi="Times New Roman" w:cs="Times New Roman"/>
          <w:sz w:val="24"/>
          <w:szCs w:val="24"/>
        </w:rPr>
        <w:t>e</w:t>
      </w:r>
      <w:r w:rsidR="00826BB0" w:rsidRPr="00B95EC5">
        <w:rPr>
          <w:rFonts w:ascii="Times New Roman" w:hAnsi="Times New Roman" w:cs="Times New Roman"/>
          <w:sz w:val="24"/>
          <w:szCs w:val="24"/>
        </w:rPr>
        <w:t xml:space="preserve"> activation). </w:t>
      </w:r>
      <w:r w:rsidRPr="00B95EC5">
        <w:rPr>
          <w:rFonts w:ascii="Times New Roman" w:hAnsi="Times New Roman" w:cs="Times New Roman"/>
          <w:sz w:val="24"/>
          <w:szCs w:val="24"/>
        </w:rPr>
        <w:t xml:space="preserve">Insulin stimulates SST activation in the ARC of all </w:t>
      </w:r>
      <w:r w:rsidR="0082555F" w:rsidRPr="00B95EC5">
        <w:rPr>
          <w:rFonts w:ascii="Times New Roman" w:hAnsi="Times New Roman" w:cs="Times New Roman"/>
          <w:sz w:val="24"/>
          <w:szCs w:val="24"/>
        </w:rPr>
        <w:t xml:space="preserve">insulin-treated </w:t>
      </w:r>
      <w:r w:rsidRPr="00B95EC5">
        <w:rPr>
          <w:rFonts w:ascii="Times New Roman" w:hAnsi="Times New Roman" w:cs="Times New Roman"/>
          <w:sz w:val="24"/>
          <w:szCs w:val="24"/>
        </w:rPr>
        <w:t xml:space="preserve">ewes </w:t>
      </w:r>
      <w:r w:rsidR="002901BD" w:rsidRPr="00B95EC5">
        <w:rPr>
          <w:rFonts w:ascii="Times New Roman" w:hAnsi="Times New Roman" w:cs="Times New Roman"/>
          <w:sz w:val="24"/>
          <w:szCs w:val="24"/>
        </w:rPr>
        <w:t>but this is</w:t>
      </w:r>
      <w:r w:rsidRPr="00B95EC5">
        <w:rPr>
          <w:rFonts w:ascii="Times New Roman" w:hAnsi="Times New Roman" w:cs="Times New Roman"/>
          <w:sz w:val="24"/>
          <w:szCs w:val="24"/>
        </w:rPr>
        <w:t xml:space="preserve"> part of the glucose-sensing mechanism</w:t>
      </w:r>
      <w:r w:rsidR="00715520" w:rsidRPr="00B95EC5">
        <w:rPr>
          <w:rFonts w:ascii="Times New Roman" w:hAnsi="Times New Roman" w:cs="Times New Roman"/>
          <w:sz w:val="24"/>
          <w:szCs w:val="24"/>
        </w:rPr>
        <w:t xml:space="preserve"> (i.e., stimulus specific)</w:t>
      </w:r>
      <w:r w:rsidR="002901BD" w:rsidRPr="00B95EC5">
        <w:rPr>
          <w:rFonts w:ascii="Times New Roman" w:hAnsi="Times New Roman" w:cs="Times New Roman"/>
          <w:sz w:val="24"/>
          <w:szCs w:val="24"/>
        </w:rPr>
        <w:t>,</w:t>
      </w:r>
      <w:r w:rsidRPr="00B95EC5">
        <w:rPr>
          <w:rFonts w:ascii="Times New Roman" w:hAnsi="Times New Roman" w:cs="Times New Roman"/>
          <w:sz w:val="24"/>
          <w:szCs w:val="24"/>
        </w:rPr>
        <w:t xml:space="preserve"> </w:t>
      </w:r>
      <w:r w:rsidR="002901BD" w:rsidRPr="00B95EC5">
        <w:rPr>
          <w:rFonts w:ascii="Times New Roman" w:hAnsi="Times New Roman" w:cs="Times New Roman"/>
          <w:sz w:val="24"/>
          <w:szCs w:val="24"/>
        </w:rPr>
        <w:t>and there is no</w:t>
      </w:r>
      <w:r w:rsidR="00E85A61"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ER activation in this region. </w:t>
      </w:r>
      <w:r w:rsidR="00715520" w:rsidRPr="00B95EC5">
        <w:rPr>
          <w:rFonts w:ascii="Times New Roman" w:hAnsi="Times New Roman" w:cs="Times New Roman"/>
          <w:sz w:val="24"/>
          <w:szCs w:val="24"/>
        </w:rPr>
        <w:t xml:space="preserve">Thus, a reduction in stimulatory kisspeptin cell activation is not part of the GnRH/LH inhibiting mechanism </w:t>
      </w:r>
      <w:r w:rsidRPr="00B95EC5">
        <w:rPr>
          <w:rFonts w:ascii="Times New Roman" w:hAnsi="Times New Roman" w:cs="Times New Roman"/>
          <w:sz w:val="24"/>
          <w:szCs w:val="24"/>
        </w:rPr>
        <w:t xml:space="preserve">after </w:t>
      </w:r>
      <w:r w:rsidR="00715520" w:rsidRPr="00B95EC5">
        <w:rPr>
          <w:rFonts w:ascii="Times New Roman" w:hAnsi="Times New Roman" w:cs="Times New Roman"/>
          <w:sz w:val="24"/>
          <w:szCs w:val="24"/>
        </w:rPr>
        <w:t xml:space="preserve">PVN </w:t>
      </w:r>
      <w:r w:rsidRPr="00B95EC5">
        <w:rPr>
          <w:rFonts w:ascii="Times New Roman" w:hAnsi="Times New Roman" w:cs="Times New Roman"/>
          <w:sz w:val="24"/>
          <w:szCs w:val="24"/>
        </w:rPr>
        <w:t xml:space="preserve">activation </w:t>
      </w:r>
      <w:r w:rsidR="00715520" w:rsidRPr="00B95EC5">
        <w:rPr>
          <w:rFonts w:ascii="Times New Roman" w:hAnsi="Times New Roman" w:cs="Times New Roman"/>
          <w:sz w:val="24"/>
          <w:szCs w:val="24"/>
        </w:rPr>
        <w:t xml:space="preserve">by </w:t>
      </w:r>
      <w:r w:rsidRPr="00B95EC5">
        <w:rPr>
          <w:rFonts w:ascii="Times New Roman" w:hAnsi="Times New Roman" w:cs="Times New Roman"/>
          <w:sz w:val="24"/>
          <w:szCs w:val="24"/>
        </w:rPr>
        <w:t>insulin</w:t>
      </w:r>
      <w:r w:rsidR="008202D0" w:rsidRPr="00B95EC5">
        <w:rPr>
          <w:rFonts w:ascii="Times New Roman" w:hAnsi="Times New Roman" w:cs="Times New Roman"/>
          <w:sz w:val="24"/>
          <w:szCs w:val="24"/>
        </w:rPr>
        <w:t xml:space="preserve">. However, </w:t>
      </w:r>
      <w:r w:rsidR="00984802" w:rsidRPr="00B95EC5">
        <w:rPr>
          <w:rFonts w:ascii="Times New Roman" w:hAnsi="Times New Roman" w:cs="Times New Roman"/>
          <w:sz w:val="24"/>
          <w:szCs w:val="24"/>
        </w:rPr>
        <w:t>there is</w:t>
      </w:r>
      <w:r w:rsidR="00715520" w:rsidRPr="00B95EC5">
        <w:rPr>
          <w:rFonts w:ascii="Times New Roman" w:hAnsi="Times New Roman" w:cs="Times New Roman"/>
          <w:sz w:val="24"/>
          <w:szCs w:val="24"/>
        </w:rPr>
        <w:t xml:space="preserve"> increased</w:t>
      </w:r>
      <w:r w:rsidRPr="00B95EC5">
        <w:rPr>
          <w:rFonts w:ascii="Times New Roman" w:hAnsi="Times New Roman" w:cs="Times New Roman"/>
          <w:sz w:val="24"/>
          <w:szCs w:val="24"/>
        </w:rPr>
        <w:t xml:space="preserve"> SST activation in the VMN along with decreased ER activation in the mPOA: </w:t>
      </w:r>
      <w:r w:rsidR="00715520" w:rsidRPr="00B95EC5">
        <w:rPr>
          <w:rFonts w:ascii="Times New Roman" w:hAnsi="Times New Roman" w:cs="Times New Roman"/>
          <w:sz w:val="24"/>
          <w:szCs w:val="24"/>
        </w:rPr>
        <w:t xml:space="preserve">patterns </w:t>
      </w:r>
      <w:r w:rsidRPr="00B95EC5">
        <w:rPr>
          <w:rFonts w:ascii="Times New Roman" w:hAnsi="Times New Roman" w:cs="Times New Roman"/>
          <w:sz w:val="24"/>
          <w:szCs w:val="24"/>
        </w:rPr>
        <w:t xml:space="preserve">similar </w:t>
      </w:r>
      <w:r w:rsidR="00715520" w:rsidRPr="00B95EC5">
        <w:rPr>
          <w:rFonts w:ascii="Times New Roman" w:hAnsi="Times New Roman" w:cs="Times New Roman"/>
          <w:sz w:val="24"/>
          <w:szCs w:val="24"/>
        </w:rPr>
        <w:t xml:space="preserve">to those </w:t>
      </w:r>
      <w:r w:rsidRPr="00B95EC5">
        <w:rPr>
          <w:rFonts w:ascii="Times New Roman" w:hAnsi="Times New Roman" w:cs="Times New Roman"/>
          <w:sz w:val="24"/>
          <w:szCs w:val="24"/>
        </w:rPr>
        <w:t>after LPS indicating a common pathway (Fergani et al.</w:t>
      </w:r>
      <w:r w:rsidR="001C49ED" w:rsidRPr="00B95EC5">
        <w:rPr>
          <w:rFonts w:ascii="Times New Roman" w:hAnsi="Times New Roman" w:cs="Times New Roman"/>
          <w:sz w:val="24"/>
          <w:szCs w:val="24"/>
        </w:rPr>
        <w:t>,</w:t>
      </w:r>
      <w:r w:rsidRPr="00B95EC5">
        <w:rPr>
          <w:rFonts w:ascii="Times New Roman" w:hAnsi="Times New Roman" w:cs="Times New Roman"/>
          <w:sz w:val="24"/>
          <w:szCs w:val="24"/>
        </w:rPr>
        <w:t xml:space="preserve"> 2015). </w:t>
      </w:r>
    </w:p>
    <w:p w:rsidR="002901BD" w:rsidRPr="00B95EC5" w:rsidRDefault="002901BD" w:rsidP="00884ABC">
      <w:pPr>
        <w:autoSpaceDE w:val="0"/>
        <w:autoSpaceDN w:val="0"/>
        <w:adjustRightInd w:val="0"/>
        <w:rPr>
          <w:rFonts w:ascii="Times New Roman" w:hAnsi="Times New Roman" w:cs="Times New Roman"/>
          <w:sz w:val="24"/>
          <w:szCs w:val="24"/>
        </w:rPr>
      </w:pPr>
    </w:p>
    <w:p w:rsidR="00B30083" w:rsidRPr="00B95EC5" w:rsidRDefault="00C31485" w:rsidP="00884ABC">
      <w:pPr>
        <w:autoSpaceDE w:val="0"/>
        <w:autoSpaceDN w:val="0"/>
        <w:adjustRightInd w:val="0"/>
        <w:rPr>
          <w:rFonts w:ascii="Times New Roman" w:eastAsia="ComputerModern-Regular" w:hAnsi="Times New Roman" w:cs="Times New Roman"/>
          <w:sz w:val="24"/>
          <w:szCs w:val="24"/>
        </w:rPr>
      </w:pPr>
      <w:r w:rsidRPr="00B95EC5">
        <w:rPr>
          <w:rFonts w:ascii="Times New Roman" w:hAnsi="Times New Roman" w:cs="Times New Roman"/>
          <w:b/>
          <w:sz w:val="24"/>
          <w:szCs w:val="24"/>
        </w:rPr>
        <w:t>Characteristics</w:t>
      </w:r>
      <w:r w:rsidR="00C20C46" w:rsidRPr="00B95EC5">
        <w:rPr>
          <w:rFonts w:ascii="Times New Roman" w:hAnsi="Times New Roman" w:cs="Times New Roman"/>
          <w:b/>
          <w:sz w:val="24"/>
          <w:szCs w:val="24"/>
        </w:rPr>
        <w:t xml:space="preserve"> of oestrus behaviour</w:t>
      </w:r>
      <w:r w:rsidR="0082555F" w:rsidRPr="00B95EC5">
        <w:rPr>
          <w:rFonts w:ascii="Times New Roman" w:hAnsi="Times New Roman" w:cs="Times New Roman"/>
          <w:b/>
          <w:sz w:val="24"/>
          <w:szCs w:val="24"/>
        </w:rPr>
        <w:t xml:space="preserve"> in cows and </w:t>
      </w:r>
      <w:r w:rsidR="00781B5D" w:rsidRPr="00B95EC5">
        <w:rPr>
          <w:rFonts w:ascii="Times New Roman" w:hAnsi="Times New Roman" w:cs="Times New Roman"/>
          <w:b/>
          <w:sz w:val="24"/>
          <w:szCs w:val="24"/>
        </w:rPr>
        <w:t>ewes</w:t>
      </w:r>
      <w:r w:rsidR="0082555F" w:rsidRPr="00B95EC5">
        <w:rPr>
          <w:rFonts w:ascii="Times New Roman" w:hAnsi="Times New Roman" w:cs="Times New Roman"/>
          <w:b/>
          <w:sz w:val="24"/>
          <w:szCs w:val="24"/>
        </w:rPr>
        <w:t xml:space="preserve"> </w:t>
      </w:r>
    </w:p>
    <w:p w:rsidR="0087371C" w:rsidRPr="00B95EC5" w:rsidRDefault="0087371C" w:rsidP="00884ABC">
      <w:pPr>
        <w:autoSpaceDE w:val="0"/>
        <w:autoSpaceDN w:val="0"/>
        <w:adjustRightInd w:val="0"/>
        <w:rPr>
          <w:rFonts w:ascii="Times New Roman" w:hAnsi="Times New Roman" w:cs="Times New Roman"/>
          <w:color w:val="231F20"/>
          <w:sz w:val="24"/>
          <w:szCs w:val="24"/>
        </w:rPr>
      </w:pPr>
    </w:p>
    <w:p w:rsidR="0087371C" w:rsidRPr="00B95EC5" w:rsidRDefault="008F7FF5" w:rsidP="00884ABC">
      <w:pPr>
        <w:autoSpaceDE w:val="0"/>
        <w:autoSpaceDN w:val="0"/>
        <w:adjustRightInd w:val="0"/>
        <w:rPr>
          <w:rFonts w:ascii="Times New Roman" w:eastAsia="ComputerModern-Regular" w:hAnsi="Times New Roman" w:cs="Times New Roman"/>
          <w:sz w:val="24"/>
          <w:szCs w:val="24"/>
        </w:rPr>
      </w:pPr>
      <w:r w:rsidRPr="00B95EC5">
        <w:rPr>
          <w:rFonts w:ascii="Times New Roman" w:hAnsi="Times New Roman" w:cs="Times New Roman"/>
          <w:color w:val="000000"/>
          <w:sz w:val="24"/>
          <w:szCs w:val="24"/>
        </w:rPr>
        <w:t xml:space="preserve">Now that we </w:t>
      </w:r>
      <w:r w:rsidR="00197144" w:rsidRPr="00B95EC5">
        <w:rPr>
          <w:rFonts w:ascii="Times New Roman" w:hAnsi="Times New Roman" w:cs="Times New Roman"/>
          <w:color w:val="000000"/>
          <w:sz w:val="24"/>
          <w:szCs w:val="24"/>
        </w:rPr>
        <w:t>know</w:t>
      </w:r>
      <w:r w:rsidRPr="00B95EC5">
        <w:rPr>
          <w:rFonts w:ascii="Times New Roman" w:hAnsi="Times New Roman" w:cs="Times New Roman"/>
          <w:color w:val="000000"/>
          <w:sz w:val="24"/>
          <w:szCs w:val="24"/>
        </w:rPr>
        <w:t xml:space="preserve"> more about neurotransmitter </w:t>
      </w:r>
      <w:r w:rsidR="00F83F1C" w:rsidRPr="00B95EC5">
        <w:rPr>
          <w:rFonts w:ascii="Times New Roman" w:hAnsi="Times New Roman" w:cs="Times New Roman"/>
          <w:color w:val="000000"/>
          <w:sz w:val="24"/>
          <w:szCs w:val="24"/>
        </w:rPr>
        <w:t xml:space="preserve">and steroid </w:t>
      </w:r>
      <w:r w:rsidRPr="00B95EC5">
        <w:rPr>
          <w:rFonts w:ascii="Times New Roman" w:hAnsi="Times New Roman" w:cs="Times New Roman"/>
          <w:color w:val="000000"/>
          <w:sz w:val="24"/>
          <w:szCs w:val="24"/>
        </w:rPr>
        <w:t xml:space="preserve">regulation of </w:t>
      </w:r>
      <w:r w:rsidR="00F83F1C" w:rsidRPr="00B95EC5">
        <w:rPr>
          <w:rFonts w:ascii="Times New Roman" w:hAnsi="Times New Roman" w:cs="Times New Roman"/>
          <w:color w:val="000000"/>
          <w:sz w:val="24"/>
          <w:szCs w:val="24"/>
        </w:rPr>
        <w:t xml:space="preserve">the </w:t>
      </w:r>
      <w:r w:rsidRPr="00B95EC5">
        <w:rPr>
          <w:rFonts w:ascii="Times New Roman" w:hAnsi="Times New Roman" w:cs="Times New Roman"/>
          <w:color w:val="000000"/>
          <w:sz w:val="24"/>
          <w:szCs w:val="24"/>
        </w:rPr>
        <w:t xml:space="preserve">HPO, it is worth returning to </w:t>
      </w:r>
      <w:r w:rsidR="002901BD" w:rsidRPr="00B95EC5">
        <w:rPr>
          <w:rFonts w:ascii="Times New Roman" w:hAnsi="Times New Roman" w:cs="Times New Roman"/>
          <w:color w:val="000000"/>
          <w:sz w:val="24"/>
          <w:szCs w:val="24"/>
        </w:rPr>
        <w:t xml:space="preserve">consider in detail </w:t>
      </w:r>
      <w:r w:rsidRPr="00B95EC5">
        <w:rPr>
          <w:rFonts w:ascii="Times New Roman" w:hAnsi="Times New Roman" w:cs="Times New Roman"/>
          <w:color w:val="000000"/>
          <w:sz w:val="24"/>
          <w:szCs w:val="24"/>
        </w:rPr>
        <w:t xml:space="preserve">how oestrus behaviour is controlled. </w:t>
      </w:r>
      <w:r w:rsidR="00475A9B" w:rsidRPr="00B95EC5">
        <w:rPr>
          <w:rFonts w:ascii="Times New Roman" w:hAnsi="Times New Roman" w:cs="Times New Roman"/>
          <w:color w:val="000000"/>
          <w:sz w:val="24"/>
          <w:szCs w:val="24"/>
        </w:rPr>
        <w:t>Beach (1976)</w:t>
      </w:r>
      <w:r w:rsidR="0087371C" w:rsidRPr="00B95EC5">
        <w:rPr>
          <w:rFonts w:ascii="Times New Roman" w:hAnsi="Times New Roman" w:cs="Times New Roman"/>
          <w:color w:val="0000FF"/>
          <w:sz w:val="24"/>
          <w:szCs w:val="24"/>
        </w:rPr>
        <w:t xml:space="preserve"> </w:t>
      </w:r>
      <w:r w:rsidR="00106032" w:rsidRPr="00B95EC5">
        <w:rPr>
          <w:rFonts w:ascii="Times New Roman" w:hAnsi="Times New Roman" w:cs="Times New Roman"/>
          <w:color w:val="000000"/>
          <w:sz w:val="24"/>
          <w:szCs w:val="24"/>
        </w:rPr>
        <w:t xml:space="preserve">divides </w:t>
      </w:r>
      <w:r w:rsidR="0082555F" w:rsidRPr="00B95EC5">
        <w:rPr>
          <w:rFonts w:ascii="Times New Roman" w:hAnsi="Times New Roman" w:cs="Times New Roman"/>
          <w:color w:val="000000"/>
          <w:sz w:val="24"/>
          <w:szCs w:val="24"/>
        </w:rPr>
        <w:t>ewe</w:t>
      </w:r>
      <w:r w:rsidR="0087371C" w:rsidRPr="00B95EC5">
        <w:rPr>
          <w:rFonts w:ascii="Times New Roman" w:hAnsi="Times New Roman" w:cs="Times New Roman"/>
          <w:color w:val="000000"/>
          <w:sz w:val="24"/>
          <w:szCs w:val="24"/>
        </w:rPr>
        <w:t xml:space="preserve"> </w:t>
      </w:r>
      <w:r w:rsidR="00A56E26" w:rsidRPr="00B95EC5">
        <w:rPr>
          <w:rFonts w:ascii="Times New Roman" w:hAnsi="Times New Roman" w:cs="Times New Roman"/>
          <w:color w:val="000000"/>
          <w:sz w:val="24"/>
          <w:szCs w:val="24"/>
        </w:rPr>
        <w:t xml:space="preserve">pre-copulatory (sexual) </w:t>
      </w:r>
      <w:r w:rsidR="0087371C" w:rsidRPr="00B95EC5">
        <w:rPr>
          <w:rFonts w:ascii="Times New Roman" w:hAnsi="Times New Roman" w:cs="Times New Roman"/>
          <w:color w:val="000000"/>
          <w:sz w:val="24"/>
          <w:szCs w:val="24"/>
        </w:rPr>
        <w:t xml:space="preserve">behaviour into three components: attractivity, proceptivity and receptivity. </w:t>
      </w:r>
      <w:r w:rsidR="00BB4081" w:rsidRPr="00B95EC5">
        <w:rPr>
          <w:rFonts w:ascii="Times New Roman" w:hAnsi="Times New Roman" w:cs="Times New Roman"/>
          <w:color w:val="231F20"/>
          <w:sz w:val="24"/>
          <w:szCs w:val="24"/>
        </w:rPr>
        <w:t>Starting with</w:t>
      </w:r>
      <w:r w:rsidR="0087371C" w:rsidRPr="00B95EC5">
        <w:rPr>
          <w:rFonts w:ascii="Times New Roman" w:hAnsi="Times New Roman" w:cs="Times New Roman"/>
          <w:color w:val="231F20"/>
          <w:sz w:val="24"/>
          <w:szCs w:val="24"/>
        </w:rPr>
        <w:t xml:space="preserve"> </w:t>
      </w:r>
      <w:r w:rsidR="005A192C" w:rsidRPr="00B95EC5">
        <w:rPr>
          <w:rFonts w:ascii="Times New Roman" w:hAnsi="Times New Roman" w:cs="Times New Roman"/>
          <w:color w:val="231F20"/>
          <w:sz w:val="24"/>
          <w:szCs w:val="24"/>
        </w:rPr>
        <w:t xml:space="preserve">oestrous females being searched for by males </w:t>
      </w:r>
      <w:r w:rsidR="0087371C" w:rsidRPr="00B95EC5">
        <w:rPr>
          <w:rFonts w:ascii="Times New Roman" w:hAnsi="Times New Roman" w:cs="Times New Roman"/>
          <w:color w:val="231F20"/>
          <w:sz w:val="24"/>
          <w:szCs w:val="24"/>
        </w:rPr>
        <w:t xml:space="preserve">(attractivity), the male and female </w:t>
      </w:r>
      <w:r w:rsidR="00BB4081" w:rsidRPr="00B95EC5">
        <w:rPr>
          <w:rFonts w:ascii="Times New Roman" w:hAnsi="Times New Roman" w:cs="Times New Roman"/>
          <w:color w:val="231F20"/>
          <w:sz w:val="24"/>
          <w:szCs w:val="24"/>
        </w:rPr>
        <w:t xml:space="preserve">then </w:t>
      </w:r>
      <w:r w:rsidR="0087371C" w:rsidRPr="00B95EC5">
        <w:rPr>
          <w:rFonts w:ascii="Times New Roman" w:hAnsi="Times New Roman" w:cs="Times New Roman"/>
          <w:color w:val="231F20"/>
          <w:sz w:val="24"/>
          <w:szCs w:val="24"/>
        </w:rPr>
        <w:t>come near each other</w:t>
      </w:r>
      <w:r w:rsidR="005A192C" w:rsidRPr="00B95EC5">
        <w:rPr>
          <w:rFonts w:ascii="Times New Roman" w:hAnsi="Times New Roman" w:cs="Times New Roman"/>
          <w:color w:val="231F20"/>
          <w:sz w:val="24"/>
          <w:szCs w:val="24"/>
        </w:rPr>
        <w:t>,</w:t>
      </w:r>
      <w:r w:rsidR="0087371C" w:rsidRPr="00B95EC5">
        <w:rPr>
          <w:rFonts w:ascii="Times New Roman" w:hAnsi="Times New Roman" w:cs="Times New Roman"/>
          <w:color w:val="231F20"/>
          <w:sz w:val="24"/>
          <w:szCs w:val="24"/>
        </w:rPr>
        <w:t xml:space="preserve"> and the male eventually closely noses the female</w:t>
      </w:r>
      <w:r w:rsidR="00E40241" w:rsidRPr="00B95EC5">
        <w:rPr>
          <w:rFonts w:ascii="Times New Roman" w:hAnsi="Times New Roman" w:cs="Times New Roman"/>
          <w:color w:val="231F20"/>
          <w:sz w:val="24"/>
          <w:szCs w:val="24"/>
        </w:rPr>
        <w:t>’</w:t>
      </w:r>
      <w:r w:rsidR="0087371C" w:rsidRPr="00B95EC5">
        <w:rPr>
          <w:rFonts w:ascii="Times New Roman" w:hAnsi="Times New Roman" w:cs="Times New Roman"/>
          <w:color w:val="231F20"/>
          <w:sz w:val="24"/>
          <w:szCs w:val="24"/>
        </w:rPr>
        <w:t xml:space="preserve">s </w:t>
      </w:r>
      <w:r w:rsidR="0087371C" w:rsidRPr="00B95EC5">
        <w:rPr>
          <w:rFonts w:ascii="Times New Roman" w:hAnsi="Times New Roman" w:cs="Times New Roman"/>
          <w:sz w:val="24"/>
          <w:szCs w:val="24"/>
        </w:rPr>
        <w:lastRenderedPageBreak/>
        <w:t>perineum (proceptivity)</w:t>
      </w:r>
      <w:r w:rsidR="00BB4081" w:rsidRPr="00B95EC5">
        <w:rPr>
          <w:rFonts w:ascii="Times New Roman" w:hAnsi="Times New Roman" w:cs="Times New Roman"/>
          <w:sz w:val="24"/>
          <w:szCs w:val="24"/>
        </w:rPr>
        <w:t xml:space="preserve">, transferring </w:t>
      </w:r>
      <w:r w:rsidR="0087371C" w:rsidRPr="00B95EC5">
        <w:rPr>
          <w:rFonts w:ascii="Times New Roman" w:hAnsi="Times New Roman" w:cs="Times New Roman"/>
          <w:color w:val="231F20"/>
          <w:sz w:val="24"/>
          <w:szCs w:val="24"/>
        </w:rPr>
        <w:t xml:space="preserve">both olfactory and gustatory information from the female to the male. </w:t>
      </w:r>
      <w:r w:rsidR="00BB4081" w:rsidRPr="00B95EC5">
        <w:rPr>
          <w:rFonts w:ascii="Times New Roman" w:hAnsi="Times New Roman" w:cs="Times New Roman"/>
          <w:color w:val="231F20"/>
          <w:sz w:val="24"/>
          <w:szCs w:val="24"/>
        </w:rPr>
        <w:t>A</w:t>
      </w:r>
      <w:r w:rsidR="0087371C" w:rsidRPr="00B95EC5">
        <w:rPr>
          <w:rFonts w:ascii="Times New Roman" w:hAnsi="Times New Roman" w:cs="Times New Roman"/>
          <w:color w:val="231F20"/>
          <w:sz w:val="24"/>
          <w:szCs w:val="24"/>
        </w:rPr>
        <w:t xml:space="preserve"> series of courtship behaviours </w:t>
      </w:r>
      <w:r w:rsidR="00BB4081" w:rsidRPr="00B95EC5">
        <w:rPr>
          <w:rFonts w:ascii="Times New Roman" w:hAnsi="Times New Roman" w:cs="Times New Roman"/>
          <w:color w:val="231F20"/>
          <w:sz w:val="24"/>
          <w:szCs w:val="24"/>
        </w:rPr>
        <w:t>follow including tail fanning (</w:t>
      </w:r>
      <w:r w:rsidR="0087371C" w:rsidRPr="00B95EC5">
        <w:rPr>
          <w:rFonts w:ascii="Times New Roman" w:hAnsi="Times New Roman" w:cs="Times New Roman"/>
          <w:color w:val="231F20"/>
          <w:sz w:val="24"/>
          <w:szCs w:val="24"/>
        </w:rPr>
        <w:t>by which the ewe aerially diss</w:t>
      </w:r>
      <w:r w:rsidR="00BB4081" w:rsidRPr="00B95EC5">
        <w:rPr>
          <w:rFonts w:ascii="Times New Roman" w:hAnsi="Times New Roman" w:cs="Times New Roman"/>
          <w:color w:val="231F20"/>
          <w:sz w:val="24"/>
          <w:szCs w:val="24"/>
        </w:rPr>
        <w:t>eminates perineal pheromones)</w:t>
      </w:r>
      <w:r w:rsidR="0087371C" w:rsidRPr="00B95EC5">
        <w:rPr>
          <w:rFonts w:ascii="Times New Roman" w:hAnsi="Times New Roman" w:cs="Times New Roman"/>
          <w:color w:val="231F20"/>
          <w:sz w:val="24"/>
          <w:szCs w:val="24"/>
        </w:rPr>
        <w:t xml:space="preserve">, </w:t>
      </w:r>
      <w:r w:rsidR="00BB4081" w:rsidRPr="00B95EC5">
        <w:rPr>
          <w:rFonts w:ascii="Times New Roman" w:hAnsi="Times New Roman" w:cs="Times New Roman"/>
          <w:color w:val="231F20"/>
          <w:sz w:val="24"/>
          <w:szCs w:val="24"/>
        </w:rPr>
        <w:t>vocalisation</w:t>
      </w:r>
      <w:r w:rsidR="0087371C" w:rsidRPr="00B95EC5">
        <w:rPr>
          <w:rFonts w:ascii="Times New Roman" w:hAnsi="Times New Roman" w:cs="Times New Roman"/>
          <w:color w:val="231F20"/>
          <w:sz w:val="24"/>
          <w:szCs w:val="24"/>
        </w:rPr>
        <w:t xml:space="preserve">, the male resting his chin on the female’s back, nudging and pawing of the female (by which the male tests the willingness of the female to be mounted, i.e., in response to male pheromones, the female does not move away). Eventually there is </w:t>
      </w:r>
      <w:r w:rsidR="0087371C" w:rsidRPr="00B95EC5">
        <w:rPr>
          <w:rFonts w:ascii="Times New Roman" w:hAnsi="Times New Roman" w:cs="Times New Roman"/>
          <w:sz w:val="24"/>
          <w:szCs w:val="24"/>
        </w:rPr>
        <w:t>mounting (receptivity)</w:t>
      </w:r>
      <w:r w:rsidR="00144A58" w:rsidRPr="00B95EC5">
        <w:rPr>
          <w:rFonts w:ascii="Times New Roman" w:hAnsi="Times New Roman" w:cs="Times New Roman"/>
          <w:sz w:val="24"/>
          <w:szCs w:val="24"/>
        </w:rPr>
        <w:t xml:space="preserve">, coincident with onset of the LH surge </w:t>
      </w:r>
      <w:r w:rsidR="00144A58" w:rsidRPr="00B95EC5">
        <w:rPr>
          <w:rFonts w:ascii="Times New Roman" w:hAnsi="Times New Roman" w:cs="Times New Roman"/>
          <w:color w:val="231F20"/>
          <w:sz w:val="24"/>
          <w:szCs w:val="24"/>
        </w:rPr>
        <w:t>(Fergani et al</w:t>
      </w:r>
      <w:r w:rsidR="006F0D29" w:rsidRPr="00B95EC5">
        <w:rPr>
          <w:rFonts w:ascii="Times New Roman" w:hAnsi="Times New Roman" w:cs="Times New Roman"/>
          <w:color w:val="231F20"/>
          <w:sz w:val="24"/>
          <w:szCs w:val="24"/>
        </w:rPr>
        <w:t>.,</w:t>
      </w:r>
      <w:r w:rsidR="00144A58" w:rsidRPr="00B95EC5">
        <w:rPr>
          <w:rFonts w:ascii="Times New Roman" w:hAnsi="Times New Roman" w:cs="Times New Roman"/>
          <w:color w:val="231F20"/>
          <w:sz w:val="24"/>
          <w:szCs w:val="24"/>
        </w:rPr>
        <w:t xml:space="preserve"> 2012)</w:t>
      </w:r>
      <w:r w:rsidR="0087371C" w:rsidRPr="00B95EC5">
        <w:rPr>
          <w:rFonts w:ascii="Times New Roman" w:hAnsi="Times New Roman" w:cs="Times New Roman"/>
          <w:sz w:val="24"/>
          <w:szCs w:val="24"/>
        </w:rPr>
        <w:t>. Sight, sound and smell are all important for contacts between oestrous female</w:t>
      </w:r>
      <w:r w:rsidR="0082555F" w:rsidRPr="00B95EC5">
        <w:rPr>
          <w:rFonts w:ascii="Times New Roman" w:hAnsi="Times New Roman" w:cs="Times New Roman"/>
          <w:sz w:val="24"/>
          <w:szCs w:val="24"/>
        </w:rPr>
        <w:t>s</w:t>
      </w:r>
      <w:r w:rsidR="0087371C" w:rsidRPr="00B95EC5">
        <w:rPr>
          <w:rFonts w:ascii="Times New Roman" w:hAnsi="Times New Roman" w:cs="Times New Roman"/>
          <w:sz w:val="24"/>
          <w:szCs w:val="24"/>
        </w:rPr>
        <w:t xml:space="preserve"> and male</w:t>
      </w:r>
      <w:r w:rsidR="0082555F" w:rsidRPr="00B95EC5">
        <w:rPr>
          <w:rFonts w:ascii="Times New Roman" w:hAnsi="Times New Roman" w:cs="Times New Roman"/>
          <w:sz w:val="24"/>
          <w:szCs w:val="24"/>
        </w:rPr>
        <w:t>s</w:t>
      </w:r>
      <w:r w:rsidR="0087371C" w:rsidRPr="00B95EC5">
        <w:rPr>
          <w:rFonts w:ascii="Times New Roman" w:hAnsi="Times New Roman" w:cs="Times New Roman"/>
          <w:sz w:val="24"/>
          <w:szCs w:val="24"/>
        </w:rPr>
        <w:t xml:space="preserve">, but smell </w:t>
      </w:r>
      <w:r w:rsidR="005A192C" w:rsidRPr="00B95EC5">
        <w:rPr>
          <w:rFonts w:ascii="Times New Roman" w:hAnsi="Times New Roman" w:cs="Times New Roman"/>
          <w:sz w:val="24"/>
          <w:szCs w:val="24"/>
        </w:rPr>
        <w:t>is</w:t>
      </w:r>
      <w:r w:rsidR="0087371C" w:rsidRPr="00B95EC5">
        <w:rPr>
          <w:rFonts w:ascii="Times New Roman" w:hAnsi="Times New Roman" w:cs="Times New Roman"/>
          <w:sz w:val="24"/>
          <w:szCs w:val="24"/>
        </w:rPr>
        <w:t xml:space="preserve"> </w:t>
      </w:r>
      <w:r w:rsidRPr="00B95EC5">
        <w:rPr>
          <w:rFonts w:ascii="Times New Roman" w:hAnsi="Times New Roman" w:cs="Times New Roman"/>
          <w:sz w:val="24"/>
          <w:szCs w:val="24"/>
        </w:rPr>
        <w:t>imperative</w:t>
      </w:r>
      <w:r w:rsidR="0087371C" w:rsidRPr="00B95EC5">
        <w:rPr>
          <w:rFonts w:ascii="Times New Roman" w:hAnsi="Times New Roman" w:cs="Times New Roman"/>
          <w:sz w:val="24"/>
          <w:szCs w:val="24"/>
        </w:rPr>
        <w:t xml:space="preserve"> to achieve </w:t>
      </w:r>
      <w:r w:rsidR="00BB4081" w:rsidRPr="00B95EC5">
        <w:rPr>
          <w:rFonts w:ascii="Times New Roman" w:hAnsi="Times New Roman" w:cs="Times New Roman"/>
          <w:sz w:val="24"/>
          <w:szCs w:val="24"/>
        </w:rPr>
        <w:t xml:space="preserve">successful mounting </w:t>
      </w:r>
      <w:r w:rsidR="0082555F" w:rsidRPr="00B95EC5">
        <w:rPr>
          <w:rFonts w:ascii="Times New Roman" w:hAnsi="Times New Roman" w:cs="Times New Roman"/>
          <w:sz w:val="24"/>
          <w:szCs w:val="24"/>
        </w:rPr>
        <w:t xml:space="preserve">in </w:t>
      </w:r>
      <w:r w:rsidR="00781B5D" w:rsidRPr="00B95EC5">
        <w:rPr>
          <w:rFonts w:ascii="Times New Roman" w:hAnsi="Times New Roman" w:cs="Times New Roman"/>
          <w:sz w:val="24"/>
          <w:szCs w:val="24"/>
        </w:rPr>
        <w:t>ewes</w:t>
      </w:r>
      <w:r w:rsidR="0082555F" w:rsidRPr="00B95EC5">
        <w:rPr>
          <w:rFonts w:ascii="Times New Roman" w:hAnsi="Times New Roman" w:cs="Times New Roman"/>
          <w:sz w:val="24"/>
          <w:szCs w:val="24"/>
        </w:rPr>
        <w:t xml:space="preserve"> </w:t>
      </w:r>
      <w:r w:rsidR="00BB4081" w:rsidRPr="00B95EC5">
        <w:rPr>
          <w:rFonts w:ascii="Times New Roman" w:hAnsi="Times New Roman" w:cs="Times New Roman"/>
          <w:sz w:val="24"/>
          <w:szCs w:val="24"/>
        </w:rPr>
        <w:t>(</w:t>
      </w:r>
      <w:r w:rsidR="0087371C" w:rsidRPr="00B95EC5">
        <w:rPr>
          <w:rFonts w:ascii="Times New Roman" w:hAnsi="Times New Roman" w:cs="Times New Roman"/>
          <w:sz w:val="24"/>
          <w:szCs w:val="24"/>
        </w:rPr>
        <w:t>Fletcher</w:t>
      </w:r>
      <w:r w:rsidR="00BB4081" w:rsidRPr="00B95EC5">
        <w:rPr>
          <w:rFonts w:ascii="Times New Roman" w:hAnsi="Times New Roman" w:cs="Times New Roman"/>
          <w:sz w:val="24"/>
          <w:szCs w:val="24"/>
        </w:rPr>
        <w:t xml:space="preserve"> and Lindsay</w:t>
      </w:r>
      <w:r w:rsidR="006F0D29" w:rsidRPr="00B95EC5">
        <w:rPr>
          <w:rFonts w:ascii="Times New Roman" w:hAnsi="Times New Roman" w:cs="Times New Roman"/>
          <w:sz w:val="24"/>
          <w:szCs w:val="24"/>
        </w:rPr>
        <w:t>,</w:t>
      </w:r>
      <w:r w:rsidR="00BB4081" w:rsidRPr="00B95EC5">
        <w:rPr>
          <w:rFonts w:ascii="Times New Roman" w:hAnsi="Times New Roman" w:cs="Times New Roman"/>
          <w:sz w:val="24"/>
          <w:szCs w:val="24"/>
        </w:rPr>
        <w:t xml:space="preserve"> 1968</w:t>
      </w:r>
      <w:r w:rsidR="0087371C" w:rsidRPr="00B95EC5">
        <w:rPr>
          <w:rFonts w:ascii="Times New Roman" w:hAnsi="Times New Roman" w:cs="Times New Roman"/>
          <w:sz w:val="24"/>
          <w:szCs w:val="24"/>
        </w:rPr>
        <w:t xml:space="preserve">). </w:t>
      </w:r>
      <w:r w:rsidR="00BE420D" w:rsidRPr="00B95EC5">
        <w:rPr>
          <w:rFonts w:ascii="Times New Roman" w:hAnsi="Times New Roman" w:cs="Times New Roman"/>
          <w:sz w:val="24"/>
          <w:szCs w:val="24"/>
        </w:rPr>
        <w:t>The initial sequential build-up of individual </w:t>
      </w:r>
      <w:r w:rsidR="0063631D" w:rsidRPr="00B95EC5">
        <w:rPr>
          <w:rFonts w:ascii="Times New Roman" w:hAnsi="Times New Roman" w:cs="Times New Roman"/>
          <w:sz w:val="24"/>
          <w:szCs w:val="24"/>
        </w:rPr>
        <w:t xml:space="preserve">but </w:t>
      </w:r>
      <w:r w:rsidR="00BB3393" w:rsidRPr="00B95EC5">
        <w:rPr>
          <w:rFonts w:ascii="Times New Roman" w:hAnsi="Times New Roman" w:cs="Times New Roman"/>
          <w:sz w:val="24"/>
          <w:szCs w:val="24"/>
        </w:rPr>
        <w:t xml:space="preserve">very different </w:t>
      </w:r>
      <w:r w:rsidR="00BE420D" w:rsidRPr="00B95EC5">
        <w:rPr>
          <w:rFonts w:ascii="Times New Roman" w:hAnsi="Times New Roman" w:cs="Times New Roman"/>
          <w:color w:val="231F20"/>
          <w:sz w:val="24"/>
          <w:szCs w:val="24"/>
        </w:rPr>
        <w:t>behaviours is understandable as females need to be near males for nosing to take place, followed by nudging to test if the fem</w:t>
      </w:r>
      <w:r w:rsidR="00BB4081" w:rsidRPr="00B95EC5">
        <w:rPr>
          <w:rFonts w:ascii="Times New Roman" w:hAnsi="Times New Roman" w:cs="Times New Roman"/>
          <w:color w:val="231F20"/>
          <w:sz w:val="24"/>
          <w:szCs w:val="24"/>
        </w:rPr>
        <w:t>ale is ready to immobilise</w:t>
      </w:r>
      <w:r w:rsidR="00BE420D" w:rsidRPr="00B95EC5">
        <w:rPr>
          <w:rFonts w:ascii="Times New Roman" w:hAnsi="Times New Roman" w:cs="Times New Roman"/>
          <w:color w:val="231F20"/>
          <w:sz w:val="24"/>
          <w:szCs w:val="24"/>
        </w:rPr>
        <w:t>, then finally the male mount</w:t>
      </w:r>
      <w:r w:rsidR="00BB4081" w:rsidRPr="00B95EC5">
        <w:rPr>
          <w:rFonts w:ascii="Times New Roman" w:hAnsi="Times New Roman" w:cs="Times New Roman"/>
          <w:color w:val="231F20"/>
          <w:sz w:val="24"/>
          <w:szCs w:val="24"/>
        </w:rPr>
        <w:t>s the female</w:t>
      </w:r>
      <w:r w:rsidR="00BE420D" w:rsidRPr="00B95EC5">
        <w:rPr>
          <w:rFonts w:ascii="Times New Roman" w:hAnsi="Times New Roman" w:cs="Times New Roman"/>
          <w:color w:val="231F20"/>
          <w:sz w:val="24"/>
          <w:szCs w:val="24"/>
        </w:rPr>
        <w:t xml:space="preserve">. However, the reason for the reverse sequential loss of these behaviours, rather than an abrupt cessation of all behaviours, is </w:t>
      </w:r>
      <w:r w:rsidR="005A192C" w:rsidRPr="00B95EC5">
        <w:rPr>
          <w:rFonts w:ascii="Times New Roman" w:hAnsi="Times New Roman" w:cs="Times New Roman"/>
          <w:color w:val="231F20"/>
          <w:sz w:val="24"/>
          <w:szCs w:val="24"/>
        </w:rPr>
        <w:t>less</w:t>
      </w:r>
      <w:r w:rsidR="00BE420D" w:rsidRPr="00B95EC5">
        <w:rPr>
          <w:rFonts w:ascii="Times New Roman" w:hAnsi="Times New Roman" w:cs="Times New Roman"/>
          <w:color w:val="231F20"/>
          <w:sz w:val="24"/>
          <w:szCs w:val="24"/>
        </w:rPr>
        <w:t> clear</w:t>
      </w:r>
      <w:r w:rsidR="00144A58" w:rsidRPr="00B95EC5">
        <w:rPr>
          <w:rFonts w:ascii="Times New Roman" w:hAnsi="Times New Roman" w:cs="Times New Roman"/>
          <w:color w:val="231F20"/>
          <w:sz w:val="24"/>
          <w:szCs w:val="24"/>
        </w:rPr>
        <w:t xml:space="preserve">. </w:t>
      </w:r>
      <w:r w:rsidR="00BE420D" w:rsidRPr="00B95EC5">
        <w:rPr>
          <w:rFonts w:ascii="Times New Roman" w:eastAsia="ComputerModern-Regular" w:hAnsi="Times New Roman" w:cs="Times New Roman"/>
          <w:sz w:val="24"/>
          <w:szCs w:val="24"/>
        </w:rPr>
        <w:t xml:space="preserve">In all female groups, especially </w:t>
      </w:r>
      <w:r w:rsidR="00A66E53" w:rsidRPr="00B95EC5">
        <w:rPr>
          <w:rFonts w:ascii="Times New Roman" w:eastAsia="ComputerModern-Regular" w:hAnsi="Times New Roman" w:cs="Times New Roman"/>
          <w:sz w:val="24"/>
          <w:szCs w:val="24"/>
        </w:rPr>
        <w:t>cows</w:t>
      </w:r>
      <w:r w:rsidR="00BE420D" w:rsidRPr="00B95EC5">
        <w:rPr>
          <w:rFonts w:ascii="Times New Roman" w:eastAsia="ComputerModern-Regular" w:hAnsi="Times New Roman" w:cs="Times New Roman"/>
          <w:sz w:val="24"/>
          <w:szCs w:val="24"/>
        </w:rPr>
        <w:t xml:space="preserve">, a herd-mate will take on the role of male </w:t>
      </w:r>
      <w:r w:rsidR="00BB4081" w:rsidRPr="00B95EC5">
        <w:rPr>
          <w:rFonts w:ascii="Times New Roman" w:eastAsia="ComputerModern-Regular" w:hAnsi="Times New Roman" w:cs="Times New Roman"/>
          <w:sz w:val="24"/>
          <w:szCs w:val="24"/>
        </w:rPr>
        <w:t>but</w:t>
      </w:r>
      <w:r w:rsidR="00BE420D" w:rsidRPr="00B95EC5">
        <w:rPr>
          <w:rFonts w:ascii="Times New Roman" w:eastAsia="ComputerModern-Regular" w:hAnsi="Times New Roman" w:cs="Times New Roman"/>
          <w:sz w:val="24"/>
          <w:szCs w:val="24"/>
        </w:rPr>
        <w:t xml:space="preserve"> a similar sequence of behaviours occurs (Walker et al</w:t>
      </w:r>
      <w:r w:rsidR="006F0D29" w:rsidRPr="00B95EC5">
        <w:rPr>
          <w:rFonts w:ascii="Times New Roman" w:eastAsia="ComputerModern-Regular" w:hAnsi="Times New Roman" w:cs="Times New Roman"/>
          <w:sz w:val="24"/>
          <w:szCs w:val="24"/>
        </w:rPr>
        <w:t>.,</w:t>
      </w:r>
      <w:r w:rsidR="00BE420D" w:rsidRPr="00B95EC5">
        <w:rPr>
          <w:rFonts w:ascii="Times New Roman" w:eastAsia="ComputerModern-Regular" w:hAnsi="Times New Roman" w:cs="Times New Roman"/>
          <w:sz w:val="24"/>
          <w:szCs w:val="24"/>
        </w:rPr>
        <w:t xml:space="preserve"> </w:t>
      </w:r>
      <w:r w:rsidR="00C31485" w:rsidRPr="00B95EC5">
        <w:rPr>
          <w:rFonts w:ascii="Times New Roman" w:eastAsia="ComputerModern-Regular" w:hAnsi="Times New Roman" w:cs="Times New Roman"/>
          <w:sz w:val="24"/>
          <w:szCs w:val="24"/>
        </w:rPr>
        <w:t>2008a</w:t>
      </w:r>
      <w:r w:rsidR="00BE420D" w:rsidRPr="00B95EC5">
        <w:rPr>
          <w:rFonts w:ascii="Times New Roman" w:eastAsia="ComputerModern-Regular" w:hAnsi="Times New Roman" w:cs="Times New Roman"/>
          <w:sz w:val="24"/>
          <w:szCs w:val="24"/>
        </w:rPr>
        <w:t>)</w:t>
      </w:r>
    </w:p>
    <w:p w:rsidR="00BE420D" w:rsidRPr="00B95EC5" w:rsidRDefault="00BE420D" w:rsidP="00884ABC">
      <w:pPr>
        <w:autoSpaceDE w:val="0"/>
        <w:autoSpaceDN w:val="0"/>
        <w:adjustRightInd w:val="0"/>
        <w:rPr>
          <w:rFonts w:ascii="Times New Roman" w:eastAsia="ComputerModern-Regular" w:hAnsi="Times New Roman" w:cs="Times New Roman"/>
          <w:sz w:val="24"/>
          <w:szCs w:val="24"/>
        </w:rPr>
      </w:pPr>
    </w:p>
    <w:p w:rsidR="00DC5CB5" w:rsidRPr="00B95EC5" w:rsidRDefault="00DC5CB5" w:rsidP="00884ABC">
      <w:pPr>
        <w:autoSpaceDE w:val="0"/>
        <w:autoSpaceDN w:val="0"/>
        <w:adjustRightInd w:val="0"/>
        <w:rPr>
          <w:rFonts w:ascii="Times New Roman" w:hAnsi="Times New Roman" w:cs="Times New Roman"/>
          <w:b/>
          <w:sz w:val="24"/>
          <w:szCs w:val="24"/>
        </w:rPr>
      </w:pPr>
      <w:r w:rsidRPr="00B95EC5">
        <w:rPr>
          <w:rFonts w:ascii="Times New Roman" w:hAnsi="Times New Roman" w:cs="Times New Roman"/>
          <w:b/>
          <w:sz w:val="24"/>
          <w:szCs w:val="24"/>
        </w:rPr>
        <w:t>Effects of chronic or acute stimuli on oestrus behaviour</w:t>
      </w:r>
      <w:r w:rsidR="00DA4885" w:rsidRPr="00B95EC5">
        <w:rPr>
          <w:rFonts w:ascii="Times New Roman" w:hAnsi="Times New Roman" w:cs="Times New Roman"/>
          <w:b/>
          <w:sz w:val="24"/>
          <w:szCs w:val="24"/>
        </w:rPr>
        <w:t xml:space="preserve"> in cows and ewes</w:t>
      </w:r>
    </w:p>
    <w:p w:rsidR="00DC5CB5" w:rsidRPr="00B95EC5" w:rsidRDefault="00DC5CB5" w:rsidP="00884ABC">
      <w:pPr>
        <w:autoSpaceDE w:val="0"/>
        <w:autoSpaceDN w:val="0"/>
        <w:adjustRightInd w:val="0"/>
        <w:rPr>
          <w:rFonts w:ascii="Times New Roman" w:hAnsi="Times New Roman" w:cs="Times New Roman"/>
          <w:sz w:val="24"/>
          <w:szCs w:val="24"/>
        </w:rPr>
      </w:pPr>
    </w:p>
    <w:p w:rsidR="00B36B72" w:rsidRPr="00B95EC5" w:rsidRDefault="00C31485" w:rsidP="00884ABC">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L</w:t>
      </w:r>
      <w:r w:rsidR="00B36B72" w:rsidRPr="00B95EC5">
        <w:rPr>
          <w:rFonts w:ascii="Times New Roman" w:hAnsi="Times New Roman" w:cs="Times New Roman"/>
          <w:sz w:val="24"/>
          <w:szCs w:val="24"/>
        </w:rPr>
        <w:t xml:space="preserve">ameness </w:t>
      </w:r>
      <w:r w:rsidRPr="00B95EC5">
        <w:rPr>
          <w:rFonts w:ascii="Times New Roman" w:hAnsi="Times New Roman" w:cs="Times New Roman"/>
          <w:sz w:val="24"/>
          <w:szCs w:val="24"/>
        </w:rPr>
        <w:t xml:space="preserve">in milking cows </w:t>
      </w:r>
      <w:r w:rsidR="00144A58" w:rsidRPr="00B95EC5">
        <w:rPr>
          <w:rFonts w:ascii="Times New Roman" w:hAnsi="Times New Roman" w:cs="Times New Roman"/>
          <w:sz w:val="24"/>
          <w:szCs w:val="24"/>
        </w:rPr>
        <w:t>does</w:t>
      </w:r>
      <w:r w:rsidR="00B36B72" w:rsidRPr="00B95EC5">
        <w:rPr>
          <w:rFonts w:ascii="Times New Roman" w:hAnsi="Times New Roman" w:cs="Times New Roman"/>
          <w:sz w:val="24"/>
          <w:szCs w:val="24"/>
        </w:rPr>
        <w:t xml:space="preserve"> not affect the </w:t>
      </w:r>
      <w:r w:rsidR="00B36B72" w:rsidRPr="00B95EC5">
        <w:rPr>
          <w:rFonts w:ascii="Times New Roman" w:hAnsi="Times New Roman" w:cs="Times New Roman"/>
          <w:sz w:val="24"/>
          <w:szCs w:val="24"/>
          <w:u w:val="single"/>
        </w:rPr>
        <w:t>incidence</w:t>
      </w:r>
      <w:r w:rsidR="00B36B72" w:rsidRPr="00B95EC5">
        <w:rPr>
          <w:rFonts w:ascii="Times New Roman" w:hAnsi="Times New Roman" w:cs="Times New Roman"/>
          <w:sz w:val="24"/>
          <w:szCs w:val="24"/>
        </w:rPr>
        <w:t xml:space="preserve"> of oestrus but </w:t>
      </w:r>
      <w:r w:rsidR="00144A58" w:rsidRPr="00B95EC5">
        <w:rPr>
          <w:rFonts w:ascii="Times New Roman" w:hAnsi="Times New Roman" w:cs="Times New Roman"/>
          <w:sz w:val="24"/>
          <w:szCs w:val="24"/>
        </w:rPr>
        <w:t>does</w:t>
      </w:r>
      <w:r w:rsidR="00B36B72" w:rsidRPr="00B95EC5">
        <w:rPr>
          <w:rFonts w:ascii="Times New Roman" w:hAnsi="Times New Roman" w:cs="Times New Roman"/>
          <w:sz w:val="24"/>
          <w:szCs w:val="24"/>
        </w:rPr>
        <w:t xml:space="preserve"> reduce oestrus </w:t>
      </w:r>
      <w:r w:rsidR="00B36B72" w:rsidRPr="00B95EC5">
        <w:rPr>
          <w:rFonts w:ascii="Times New Roman" w:hAnsi="Times New Roman" w:cs="Times New Roman"/>
          <w:sz w:val="24"/>
          <w:szCs w:val="24"/>
          <w:u w:val="single"/>
        </w:rPr>
        <w:t>intensity</w:t>
      </w:r>
      <w:r w:rsidR="00144A58" w:rsidRPr="00B95EC5">
        <w:rPr>
          <w:rFonts w:ascii="Times New Roman" w:hAnsi="Times New Roman" w:cs="Times New Roman"/>
          <w:sz w:val="24"/>
          <w:szCs w:val="24"/>
        </w:rPr>
        <w:t xml:space="preserve"> and i</w:t>
      </w:r>
      <w:r w:rsidR="00B36B72" w:rsidRPr="00B95EC5">
        <w:rPr>
          <w:rFonts w:ascii="Times New Roman" w:hAnsi="Times New Roman" w:cs="Times New Roman"/>
          <w:sz w:val="24"/>
          <w:szCs w:val="24"/>
        </w:rPr>
        <w:t xml:space="preserve">s associated with lower </w:t>
      </w:r>
      <w:r w:rsidR="00144A58" w:rsidRPr="00B95EC5">
        <w:rPr>
          <w:rFonts w:ascii="Times New Roman" w:hAnsi="Times New Roman" w:cs="Times New Roman"/>
          <w:sz w:val="24"/>
          <w:szCs w:val="24"/>
        </w:rPr>
        <w:t>luteal</w:t>
      </w:r>
      <w:r w:rsidR="00B36B72" w:rsidRPr="00B95EC5">
        <w:rPr>
          <w:rFonts w:ascii="Times New Roman" w:hAnsi="Times New Roman" w:cs="Times New Roman"/>
          <w:sz w:val="24"/>
          <w:szCs w:val="24"/>
        </w:rPr>
        <w:t xml:space="preserve"> milk progesterone values prior to oestrus (Walker et al</w:t>
      </w:r>
      <w:r w:rsidR="006F0D29" w:rsidRPr="00B95EC5">
        <w:rPr>
          <w:rFonts w:ascii="Times New Roman" w:hAnsi="Times New Roman" w:cs="Times New Roman"/>
          <w:sz w:val="24"/>
          <w:szCs w:val="24"/>
        </w:rPr>
        <w:t>.,</w:t>
      </w:r>
      <w:r w:rsidR="00B36B72" w:rsidRPr="00B95EC5">
        <w:rPr>
          <w:rFonts w:ascii="Times New Roman" w:hAnsi="Times New Roman" w:cs="Times New Roman"/>
          <w:sz w:val="24"/>
          <w:szCs w:val="24"/>
        </w:rPr>
        <w:t xml:space="preserve"> 2008b). </w:t>
      </w:r>
      <w:r w:rsidR="003A0171" w:rsidRPr="00B95EC5">
        <w:rPr>
          <w:rFonts w:ascii="Times New Roman" w:hAnsi="Times New Roman" w:cs="Times New Roman"/>
          <w:sz w:val="24"/>
          <w:szCs w:val="24"/>
        </w:rPr>
        <w:t>Specifically</w:t>
      </w:r>
      <w:r w:rsidR="00B36B72" w:rsidRPr="00B95EC5">
        <w:rPr>
          <w:rFonts w:ascii="Times New Roman" w:hAnsi="Times New Roman" w:cs="Times New Roman"/>
          <w:sz w:val="24"/>
          <w:szCs w:val="24"/>
        </w:rPr>
        <w:t xml:space="preserve">, the </w:t>
      </w:r>
      <w:r w:rsidR="00144A58" w:rsidRPr="00B95EC5">
        <w:rPr>
          <w:rFonts w:ascii="Times New Roman" w:hAnsi="Times New Roman" w:cs="Times New Roman"/>
          <w:sz w:val="24"/>
          <w:szCs w:val="24"/>
        </w:rPr>
        <w:t>period when herd-mates attempt</w:t>
      </w:r>
      <w:r w:rsidR="00B36B72" w:rsidRPr="00B95EC5">
        <w:rPr>
          <w:rFonts w:ascii="Times New Roman" w:hAnsi="Times New Roman" w:cs="Times New Roman"/>
          <w:sz w:val="24"/>
          <w:szCs w:val="24"/>
        </w:rPr>
        <w:t xml:space="preserve"> to mount </w:t>
      </w:r>
      <w:r w:rsidR="004E70E0" w:rsidRPr="00B95EC5">
        <w:rPr>
          <w:rFonts w:ascii="Times New Roman" w:hAnsi="Times New Roman" w:cs="Times New Roman"/>
          <w:sz w:val="24"/>
          <w:szCs w:val="24"/>
        </w:rPr>
        <w:t>a lame cow</w:t>
      </w:r>
      <w:r w:rsidR="00B36B72" w:rsidRPr="00B95EC5">
        <w:rPr>
          <w:rFonts w:ascii="Times New Roman" w:hAnsi="Times New Roman" w:cs="Times New Roman"/>
          <w:sz w:val="24"/>
          <w:szCs w:val="24"/>
        </w:rPr>
        <w:t xml:space="preserve"> </w:t>
      </w:r>
      <w:r w:rsidR="00144A58" w:rsidRPr="00B95EC5">
        <w:rPr>
          <w:rFonts w:ascii="Times New Roman" w:hAnsi="Times New Roman" w:cs="Times New Roman"/>
          <w:sz w:val="24"/>
          <w:szCs w:val="24"/>
        </w:rPr>
        <w:t>is</w:t>
      </w:r>
      <w:r w:rsidR="00B36B72" w:rsidRPr="00B95EC5">
        <w:rPr>
          <w:rFonts w:ascii="Times New Roman" w:hAnsi="Times New Roman" w:cs="Times New Roman"/>
          <w:sz w:val="24"/>
          <w:szCs w:val="24"/>
        </w:rPr>
        <w:t xml:space="preserve"> shorter, and lame cows are mounted less frequently (</w:t>
      </w:r>
      <w:r w:rsidR="003A0171" w:rsidRPr="00B95EC5">
        <w:rPr>
          <w:rFonts w:ascii="Times New Roman" w:hAnsi="Times New Roman" w:cs="Times New Roman"/>
          <w:sz w:val="24"/>
          <w:szCs w:val="24"/>
        </w:rPr>
        <w:t xml:space="preserve">i.e., are less attractive; </w:t>
      </w:r>
      <w:r w:rsidR="00B36B72" w:rsidRPr="00B95EC5">
        <w:rPr>
          <w:rFonts w:ascii="Times New Roman" w:hAnsi="Times New Roman" w:cs="Times New Roman"/>
          <w:sz w:val="24"/>
          <w:szCs w:val="24"/>
        </w:rPr>
        <w:t>Walker et al</w:t>
      </w:r>
      <w:r w:rsidR="006F0D29" w:rsidRPr="00B95EC5">
        <w:rPr>
          <w:rFonts w:ascii="Times New Roman" w:hAnsi="Times New Roman" w:cs="Times New Roman"/>
          <w:sz w:val="24"/>
          <w:szCs w:val="24"/>
        </w:rPr>
        <w:t>.,</w:t>
      </w:r>
      <w:r w:rsidR="00B36B72" w:rsidRPr="00B95EC5">
        <w:rPr>
          <w:rFonts w:ascii="Times New Roman" w:hAnsi="Times New Roman" w:cs="Times New Roman"/>
          <w:sz w:val="24"/>
          <w:szCs w:val="24"/>
        </w:rPr>
        <w:t xml:space="preserve"> 2010). Cows with high SCC</w:t>
      </w:r>
      <w:r w:rsidR="00A11EB3" w:rsidRPr="00B95EC5">
        <w:rPr>
          <w:rFonts w:ascii="Times New Roman" w:hAnsi="Times New Roman" w:cs="Times New Roman"/>
          <w:sz w:val="24"/>
          <w:szCs w:val="24"/>
        </w:rPr>
        <w:t xml:space="preserve"> or sub-clinical ketosis</w:t>
      </w:r>
      <w:r w:rsidR="00B36B72" w:rsidRPr="00B95EC5">
        <w:rPr>
          <w:rFonts w:ascii="Times New Roman" w:hAnsi="Times New Roman" w:cs="Times New Roman"/>
          <w:sz w:val="24"/>
          <w:szCs w:val="24"/>
        </w:rPr>
        <w:t xml:space="preserve"> also have a less intense oestrus </w:t>
      </w:r>
      <w:r w:rsidR="003A0171" w:rsidRPr="00B95EC5">
        <w:rPr>
          <w:rFonts w:ascii="Times New Roman" w:hAnsi="Times New Roman" w:cs="Times New Roman"/>
          <w:sz w:val="24"/>
          <w:szCs w:val="24"/>
        </w:rPr>
        <w:t>with</w:t>
      </w:r>
      <w:r w:rsidR="00B36B72" w:rsidRPr="00B95EC5">
        <w:rPr>
          <w:rFonts w:ascii="Times New Roman" w:hAnsi="Times New Roman" w:cs="Times New Roman"/>
          <w:sz w:val="24"/>
          <w:szCs w:val="24"/>
        </w:rPr>
        <w:t xml:space="preserve"> lower oestrus scores (Morris et al</w:t>
      </w:r>
      <w:r w:rsidR="006F0D29" w:rsidRPr="00B95EC5">
        <w:rPr>
          <w:rFonts w:ascii="Times New Roman" w:hAnsi="Times New Roman" w:cs="Times New Roman"/>
          <w:sz w:val="24"/>
          <w:szCs w:val="24"/>
        </w:rPr>
        <w:t>.,</w:t>
      </w:r>
      <w:r w:rsidR="00B36B72" w:rsidRPr="00B95EC5">
        <w:rPr>
          <w:rFonts w:ascii="Times New Roman" w:hAnsi="Times New Roman" w:cs="Times New Roman"/>
          <w:sz w:val="24"/>
          <w:szCs w:val="24"/>
        </w:rPr>
        <w:t xml:space="preserve"> 2013</w:t>
      </w:r>
      <w:r w:rsidR="00A11EB3" w:rsidRPr="00B95EC5">
        <w:rPr>
          <w:rFonts w:ascii="Times New Roman" w:hAnsi="Times New Roman" w:cs="Times New Roman"/>
          <w:sz w:val="24"/>
          <w:szCs w:val="24"/>
        </w:rPr>
        <w:t xml:space="preserve">; Rutherford et al., </w:t>
      </w:r>
      <w:r w:rsidR="008003E5" w:rsidRPr="00B95EC5">
        <w:rPr>
          <w:rFonts w:ascii="Times New Roman" w:hAnsi="Times New Roman" w:cs="Times New Roman"/>
          <w:sz w:val="24"/>
          <w:szCs w:val="24"/>
        </w:rPr>
        <w:t>2016</w:t>
      </w:r>
      <w:r w:rsidR="00B36B72" w:rsidRPr="00B95EC5">
        <w:rPr>
          <w:rFonts w:ascii="Times New Roman" w:hAnsi="Times New Roman" w:cs="Times New Roman"/>
          <w:sz w:val="24"/>
          <w:szCs w:val="24"/>
        </w:rPr>
        <w:t>).</w:t>
      </w:r>
    </w:p>
    <w:p w:rsidR="005A6A4C" w:rsidRPr="00B95EC5" w:rsidRDefault="005A6A4C" w:rsidP="00884ABC">
      <w:pPr>
        <w:autoSpaceDE w:val="0"/>
        <w:autoSpaceDN w:val="0"/>
        <w:adjustRightInd w:val="0"/>
        <w:rPr>
          <w:rFonts w:ascii="Times New Roman" w:hAnsi="Times New Roman" w:cs="Times New Roman"/>
          <w:sz w:val="24"/>
          <w:szCs w:val="24"/>
        </w:rPr>
      </w:pPr>
    </w:p>
    <w:p w:rsidR="00BE420D" w:rsidRPr="00B95EC5" w:rsidRDefault="00E40241" w:rsidP="00884ABC">
      <w:pPr>
        <w:autoSpaceDE w:val="0"/>
        <w:autoSpaceDN w:val="0"/>
        <w:adjustRightInd w:val="0"/>
        <w:rPr>
          <w:rFonts w:ascii="Times New Roman" w:hAnsi="Times New Roman" w:cs="Times New Roman"/>
          <w:color w:val="231F20"/>
          <w:sz w:val="24"/>
          <w:szCs w:val="24"/>
        </w:rPr>
      </w:pPr>
      <w:r w:rsidRPr="00B95EC5">
        <w:rPr>
          <w:rFonts w:ascii="Times New Roman" w:hAnsi="Times New Roman" w:cs="Times New Roman"/>
          <w:sz w:val="24"/>
          <w:szCs w:val="24"/>
        </w:rPr>
        <w:t>I</w:t>
      </w:r>
      <w:r w:rsidR="00C31485" w:rsidRPr="00B95EC5">
        <w:rPr>
          <w:rFonts w:ascii="Times New Roman" w:hAnsi="Times New Roman" w:cs="Times New Roman"/>
          <w:sz w:val="24"/>
          <w:szCs w:val="24"/>
        </w:rPr>
        <w:t xml:space="preserve">n </w:t>
      </w:r>
      <w:r w:rsidR="00781B5D" w:rsidRPr="00B95EC5">
        <w:rPr>
          <w:rFonts w:ascii="Times New Roman" w:hAnsi="Times New Roman" w:cs="Times New Roman"/>
          <w:sz w:val="24"/>
          <w:szCs w:val="24"/>
        </w:rPr>
        <w:t>ewes</w:t>
      </w:r>
      <w:r w:rsidR="00C31485" w:rsidRPr="00B95EC5">
        <w:rPr>
          <w:rFonts w:ascii="Times New Roman" w:hAnsi="Times New Roman" w:cs="Times New Roman"/>
          <w:sz w:val="24"/>
          <w:szCs w:val="24"/>
        </w:rPr>
        <w:t>, i</w:t>
      </w:r>
      <w:r w:rsidRPr="00B95EC5">
        <w:rPr>
          <w:rFonts w:ascii="Times New Roman" w:hAnsi="Times New Roman" w:cs="Times New Roman"/>
          <w:sz w:val="24"/>
          <w:szCs w:val="24"/>
        </w:rPr>
        <w:t xml:space="preserve">nsulin or LPS treatment </w:t>
      </w:r>
      <w:r w:rsidR="00C31485" w:rsidRPr="00B95EC5">
        <w:rPr>
          <w:rFonts w:ascii="Times New Roman" w:hAnsi="Times New Roman" w:cs="Times New Roman"/>
          <w:sz w:val="24"/>
          <w:szCs w:val="24"/>
        </w:rPr>
        <w:t>in the</w:t>
      </w:r>
      <w:r w:rsidRPr="00B95EC5">
        <w:rPr>
          <w:rFonts w:ascii="Times New Roman" w:hAnsi="Times New Roman" w:cs="Times New Roman"/>
          <w:sz w:val="24"/>
          <w:szCs w:val="24"/>
        </w:rPr>
        <w:t xml:space="preserve"> follicular phase </w:t>
      </w:r>
      <w:r w:rsidR="003A0171" w:rsidRPr="00B95EC5">
        <w:rPr>
          <w:rFonts w:ascii="Times New Roman" w:hAnsi="Times New Roman" w:cs="Times New Roman"/>
          <w:sz w:val="24"/>
          <w:szCs w:val="24"/>
        </w:rPr>
        <w:t>decreases</w:t>
      </w:r>
      <w:r w:rsidRPr="00B95EC5">
        <w:rPr>
          <w:rFonts w:ascii="Times New Roman" w:hAnsi="Times New Roman" w:cs="Times New Roman"/>
          <w:sz w:val="24"/>
          <w:szCs w:val="24"/>
        </w:rPr>
        <w:t xml:space="preserve"> peripheral oestr</w:t>
      </w:r>
      <w:r w:rsidR="00910140" w:rsidRPr="00B95EC5">
        <w:rPr>
          <w:rFonts w:ascii="Times New Roman" w:hAnsi="Times New Roman" w:cs="Times New Roman"/>
          <w:sz w:val="24"/>
          <w:szCs w:val="24"/>
        </w:rPr>
        <w:t>adiol concentrations and delays</w:t>
      </w:r>
      <w:r w:rsidR="008F51EC" w:rsidRPr="00B95EC5">
        <w:rPr>
          <w:rFonts w:ascii="Times New Roman" w:hAnsi="Times New Roman" w:cs="Times New Roman"/>
          <w:sz w:val="24"/>
          <w:szCs w:val="24"/>
        </w:rPr>
        <w:t xml:space="preserve"> the LH surge </w:t>
      </w:r>
      <w:r w:rsidRPr="00B95EC5">
        <w:rPr>
          <w:rFonts w:ascii="Times New Roman" w:hAnsi="Times New Roman" w:cs="Times New Roman"/>
          <w:sz w:val="24"/>
          <w:szCs w:val="24"/>
        </w:rPr>
        <w:t>(Saifullizam et al</w:t>
      </w:r>
      <w:r w:rsidR="006F0D29" w:rsidRPr="00B95EC5">
        <w:rPr>
          <w:rFonts w:ascii="Times New Roman" w:hAnsi="Times New Roman" w:cs="Times New Roman"/>
          <w:sz w:val="24"/>
          <w:szCs w:val="24"/>
        </w:rPr>
        <w:t>., 2010;</w:t>
      </w:r>
      <w:r w:rsidRPr="00B95EC5">
        <w:rPr>
          <w:rFonts w:ascii="Times New Roman" w:hAnsi="Times New Roman" w:cs="Times New Roman"/>
          <w:sz w:val="24"/>
          <w:szCs w:val="24"/>
        </w:rPr>
        <w:t xml:space="preserve"> Fergani et al</w:t>
      </w:r>
      <w:r w:rsidR="006F0D29" w:rsidRPr="00B95EC5">
        <w:rPr>
          <w:rFonts w:ascii="Times New Roman" w:hAnsi="Times New Roman" w:cs="Times New Roman"/>
          <w:sz w:val="24"/>
          <w:szCs w:val="24"/>
        </w:rPr>
        <w:t>.,</w:t>
      </w:r>
      <w:r w:rsidRPr="00B95EC5">
        <w:rPr>
          <w:rFonts w:ascii="Times New Roman" w:hAnsi="Times New Roman" w:cs="Times New Roman"/>
          <w:sz w:val="24"/>
          <w:szCs w:val="24"/>
        </w:rPr>
        <w:t xml:space="preserve"> 2012). </w:t>
      </w:r>
      <w:r w:rsidR="00910140" w:rsidRPr="00B95EC5">
        <w:rPr>
          <w:rFonts w:ascii="Times New Roman" w:hAnsi="Times New Roman" w:cs="Times New Roman"/>
          <w:sz w:val="24"/>
          <w:szCs w:val="24"/>
        </w:rPr>
        <w:t>A</w:t>
      </w:r>
      <w:r w:rsidR="0087371C" w:rsidRPr="00B95EC5">
        <w:rPr>
          <w:rFonts w:ascii="Times New Roman" w:hAnsi="Times New Roman" w:cs="Times New Roman"/>
          <w:color w:val="000000"/>
          <w:sz w:val="24"/>
          <w:szCs w:val="24"/>
        </w:rPr>
        <w:t>ll behaviours </w:t>
      </w:r>
      <w:r w:rsidR="00910140" w:rsidRPr="00B95EC5">
        <w:rPr>
          <w:rFonts w:ascii="Times New Roman" w:hAnsi="Times New Roman" w:cs="Times New Roman"/>
          <w:color w:val="000000"/>
          <w:sz w:val="24"/>
          <w:szCs w:val="24"/>
        </w:rPr>
        <w:t>are</w:t>
      </w:r>
      <w:r w:rsidR="0087371C" w:rsidRPr="00B95EC5">
        <w:rPr>
          <w:rFonts w:ascii="Times New Roman" w:hAnsi="Times New Roman" w:cs="Times New Roman"/>
          <w:color w:val="000000"/>
          <w:sz w:val="24"/>
          <w:szCs w:val="24"/>
        </w:rPr>
        <w:t xml:space="preserve"> del</w:t>
      </w:r>
      <w:r w:rsidR="00910140" w:rsidRPr="00B95EC5">
        <w:rPr>
          <w:rFonts w:ascii="Times New Roman" w:hAnsi="Times New Roman" w:cs="Times New Roman"/>
          <w:color w:val="000000"/>
          <w:sz w:val="24"/>
          <w:szCs w:val="24"/>
        </w:rPr>
        <w:t xml:space="preserve">ayed </w:t>
      </w:r>
      <w:r w:rsidR="006C7C20" w:rsidRPr="00B95EC5">
        <w:rPr>
          <w:rFonts w:ascii="Times New Roman" w:hAnsi="Times New Roman" w:cs="Times New Roman"/>
          <w:color w:val="000000"/>
          <w:sz w:val="24"/>
          <w:szCs w:val="24"/>
        </w:rPr>
        <w:t xml:space="preserve">more or less </w:t>
      </w:r>
      <w:r w:rsidR="00910140" w:rsidRPr="00B95EC5">
        <w:rPr>
          <w:rFonts w:ascii="Times New Roman" w:hAnsi="Times New Roman" w:cs="Times New Roman"/>
          <w:color w:val="000000"/>
          <w:sz w:val="24"/>
          <w:szCs w:val="24"/>
        </w:rPr>
        <w:t>together as a group, while</w:t>
      </w:r>
      <w:r w:rsidR="0087371C" w:rsidRPr="00B95EC5">
        <w:rPr>
          <w:rFonts w:ascii="Times New Roman" w:hAnsi="Times New Roman" w:cs="Times New Roman"/>
          <w:color w:val="000000"/>
          <w:sz w:val="24"/>
          <w:szCs w:val="24"/>
        </w:rPr>
        <w:t xml:space="preserve"> durations and </w:t>
      </w:r>
      <w:r w:rsidR="00F85CB4" w:rsidRPr="00B95EC5">
        <w:rPr>
          <w:rFonts w:ascii="Times New Roman" w:hAnsi="Times New Roman" w:cs="Times New Roman"/>
          <w:color w:val="000000"/>
          <w:sz w:val="24"/>
          <w:szCs w:val="24"/>
        </w:rPr>
        <w:t xml:space="preserve">most </w:t>
      </w:r>
      <w:r w:rsidR="0087371C" w:rsidRPr="00B95EC5">
        <w:rPr>
          <w:rFonts w:ascii="Times New Roman" w:hAnsi="Times New Roman" w:cs="Times New Roman"/>
          <w:color w:val="000000"/>
          <w:sz w:val="24"/>
          <w:szCs w:val="24"/>
        </w:rPr>
        <w:t xml:space="preserve">frequencies </w:t>
      </w:r>
      <w:r w:rsidR="003A0171" w:rsidRPr="00B95EC5">
        <w:rPr>
          <w:rFonts w:ascii="Times New Roman" w:hAnsi="Times New Roman" w:cs="Times New Roman"/>
          <w:color w:val="000000"/>
          <w:sz w:val="24"/>
          <w:szCs w:val="24"/>
        </w:rPr>
        <w:t>are not affected</w:t>
      </w:r>
      <w:r w:rsidR="0087371C" w:rsidRPr="00B95EC5">
        <w:rPr>
          <w:rFonts w:ascii="Times New Roman" w:hAnsi="Times New Roman" w:cs="Times New Roman"/>
          <w:color w:val="000000"/>
          <w:sz w:val="24"/>
          <w:szCs w:val="24"/>
        </w:rPr>
        <w:t xml:space="preserve">, </w:t>
      </w:r>
      <w:r w:rsidR="00910140" w:rsidRPr="00B95EC5">
        <w:rPr>
          <w:rFonts w:ascii="Times New Roman" w:hAnsi="Times New Roman" w:cs="Times New Roman"/>
          <w:color w:val="000000"/>
          <w:sz w:val="24"/>
          <w:szCs w:val="24"/>
        </w:rPr>
        <w:t>indicating</w:t>
      </w:r>
      <w:r w:rsidR="0087371C" w:rsidRPr="00B95EC5">
        <w:rPr>
          <w:rFonts w:ascii="Times New Roman" w:hAnsi="Times New Roman" w:cs="Times New Roman"/>
          <w:color w:val="000000"/>
          <w:sz w:val="24"/>
          <w:szCs w:val="24"/>
        </w:rPr>
        <w:t xml:space="preserve"> that they </w:t>
      </w:r>
      <w:r w:rsidR="00C10DCE" w:rsidRPr="00B95EC5">
        <w:rPr>
          <w:rFonts w:ascii="Times New Roman" w:hAnsi="Times New Roman" w:cs="Times New Roman"/>
          <w:color w:val="000000"/>
          <w:sz w:val="24"/>
          <w:szCs w:val="24"/>
        </w:rPr>
        <w:t xml:space="preserve">may </w:t>
      </w:r>
      <w:r w:rsidR="0087371C" w:rsidRPr="00B95EC5">
        <w:rPr>
          <w:rFonts w:ascii="Times New Roman" w:hAnsi="Times New Roman" w:cs="Times New Roman"/>
          <w:color w:val="000000"/>
          <w:sz w:val="24"/>
          <w:szCs w:val="24"/>
        </w:rPr>
        <w:t>all have a common regulating factor, </w:t>
      </w:r>
      <w:r w:rsidR="003A0171" w:rsidRPr="00B95EC5">
        <w:rPr>
          <w:rFonts w:ascii="Times New Roman" w:hAnsi="Times New Roman" w:cs="Times New Roman"/>
          <w:color w:val="000000"/>
          <w:sz w:val="24"/>
          <w:szCs w:val="24"/>
        </w:rPr>
        <w:t>possibly</w:t>
      </w:r>
      <w:r w:rsidR="0087371C"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oestradiol</w:t>
      </w:r>
      <w:r w:rsidR="0087371C" w:rsidRPr="00B95EC5">
        <w:rPr>
          <w:rFonts w:ascii="Times New Roman" w:hAnsi="Times New Roman" w:cs="Times New Roman"/>
          <w:color w:val="000000"/>
          <w:sz w:val="24"/>
          <w:szCs w:val="24"/>
        </w:rPr>
        <w:t xml:space="preserve">. However, </w:t>
      </w:r>
      <w:r w:rsidRPr="00B95EC5">
        <w:rPr>
          <w:rFonts w:ascii="Times New Roman" w:hAnsi="Times New Roman" w:cs="Times New Roman"/>
          <w:color w:val="000000"/>
          <w:sz w:val="24"/>
          <w:szCs w:val="24"/>
        </w:rPr>
        <w:t>as</w:t>
      </w:r>
      <w:r w:rsidR="0087371C" w:rsidRPr="00B95EC5">
        <w:rPr>
          <w:rFonts w:ascii="Times New Roman" w:hAnsi="Times New Roman" w:cs="Times New Roman"/>
          <w:color w:val="000000"/>
          <w:sz w:val="24"/>
          <w:szCs w:val="24"/>
        </w:rPr>
        <w:t xml:space="preserve"> they begin and end </w:t>
      </w:r>
      <w:r w:rsidR="00910140" w:rsidRPr="00B95EC5">
        <w:rPr>
          <w:rFonts w:ascii="Times New Roman" w:hAnsi="Times New Roman" w:cs="Times New Roman"/>
          <w:color w:val="000000"/>
          <w:sz w:val="24"/>
          <w:szCs w:val="24"/>
        </w:rPr>
        <w:t xml:space="preserve">sequentially, </w:t>
      </w:r>
      <w:r w:rsidR="0082555F" w:rsidRPr="00B95EC5">
        <w:rPr>
          <w:rFonts w:ascii="Times New Roman" w:hAnsi="Times New Roman" w:cs="Times New Roman"/>
          <w:color w:val="000000"/>
          <w:sz w:val="24"/>
          <w:szCs w:val="24"/>
        </w:rPr>
        <w:t>each</w:t>
      </w:r>
      <w:r w:rsidR="0087371C" w:rsidRPr="00B95EC5">
        <w:rPr>
          <w:rFonts w:ascii="Times New Roman" w:hAnsi="Times New Roman" w:cs="Times New Roman"/>
          <w:color w:val="000000"/>
          <w:sz w:val="24"/>
          <w:szCs w:val="24"/>
        </w:rPr>
        <w:t xml:space="preserve"> </w:t>
      </w:r>
      <w:r w:rsidR="008F51EC" w:rsidRPr="00B95EC5">
        <w:rPr>
          <w:rFonts w:ascii="Times New Roman" w:hAnsi="Times New Roman" w:cs="Times New Roman"/>
          <w:color w:val="000000"/>
          <w:sz w:val="24"/>
          <w:szCs w:val="24"/>
        </w:rPr>
        <w:t>must</w:t>
      </w:r>
      <w:r w:rsidR="00910140" w:rsidRPr="00B95EC5">
        <w:rPr>
          <w:rFonts w:ascii="Times New Roman" w:hAnsi="Times New Roman" w:cs="Times New Roman"/>
          <w:color w:val="000000"/>
          <w:sz w:val="24"/>
          <w:szCs w:val="24"/>
        </w:rPr>
        <w:t xml:space="preserve"> </w:t>
      </w:r>
      <w:r w:rsidR="0087371C" w:rsidRPr="00B95EC5">
        <w:rPr>
          <w:rFonts w:ascii="Times New Roman" w:hAnsi="Times New Roman" w:cs="Times New Roman"/>
          <w:color w:val="000000"/>
          <w:sz w:val="24"/>
          <w:szCs w:val="24"/>
        </w:rPr>
        <w:t xml:space="preserve">also </w:t>
      </w:r>
      <w:r w:rsidR="006C7C20" w:rsidRPr="00B95EC5">
        <w:rPr>
          <w:rFonts w:ascii="Times New Roman" w:hAnsi="Times New Roman" w:cs="Times New Roman"/>
          <w:color w:val="000000"/>
          <w:sz w:val="24"/>
          <w:szCs w:val="24"/>
        </w:rPr>
        <w:t>incorporate</w:t>
      </w:r>
      <w:r w:rsidR="0087371C" w:rsidRPr="00B95EC5">
        <w:rPr>
          <w:rFonts w:ascii="Times New Roman" w:hAnsi="Times New Roman" w:cs="Times New Roman"/>
          <w:color w:val="000000"/>
          <w:sz w:val="24"/>
          <w:szCs w:val="24"/>
        </w:rPr>
        <w:t xml:space="preserve"> </w:t>
      </w:r>
      <w:r w:rsidR="00502C88" w:rsidRPr="00B95EC5">
        <w:rPr>
          <w:rFonts w:ascii="Times New Roman" w:hAnsi="Times New Roman" w:cs="Times New Roman"/>
          <w:color w:val="000000"/>
          <w:sz w:val="24"/>
          <w:szCs w:val="24"/>
        </w:rPr>
        <w:t>distinct</w:t>
      </w:r>
      <w:r w:rsidR="0087371C" w:rsidRPr="00B95EC5">
        <w:rPr>
          <w:rFonts w:ascii="Times New Roman" w:hAnsi="Times New Roman" w:cs="Times New Roman"/>
          <w:color w:val="000000"/>
          <w:sz w:val="24"/>
          <w:szCs w:val="24"/>
        </w:rPr>
        <w:t xml:space="preserve"> controlling mechanisms. </w:t>
      </w:r>
      <w:r w:rsidR="00BE420D" w:rsidRPr="00B95EC5">
        <w:rPr>
          <w:rFonts w:ascii="Times New Roman" w:hAnsi="Times New Roman" w:cs="Times New Roman"/>
          <w:color w:val="000000"/>
          <w:sz w:val="24"/>
          <w:szCs w:val="24"/>
        </w:rPr>
        <w:t xml:space="preserve">Furthermore, </w:t>
      </w:r>
      <w:r w:rsidR="00BE420D" w:rsidRPr="00B95EC5">
        <w:rPr>
          <w:rFonts w:ascii="Times New Roman" w:hAnsi="Times New Roman" w:cs="Times New Roman"/>
          <w:color w:val="231F20"/>
          <w:sz w:val="24"/>
          <w:szCs w:val="24"/>
        </w:rPr>
        <w:t xml:space="preserve">oestradiol at differing concentrations is able to </w:t>
      </w:r>
      <w:r w:rsidR="00BB3393" w:rsidRPr="00B95EC5">
        <w:rPr>
          <w:rFonts w:ascii="Times New Roman" w:hAnsi="Times New Roman" w:cs="Times New Roman"/>
          <w:color w:val="231F20"/>
          <w:sz w:val="24"/>
          <w:szCs w:val="24"/>
        </w:rPr>
        <w:t xml:space="preserve">separate the </w:t>
      </w:r>
      <w:r w:rsidR="00BE420D" w:rsidRPr="00B95EC5">
        <w:rPr>
          <w:rFonts w:ascii="Times New Roman" w:hAnsi="Times New Roman" w:cs="Times New Roman"/>
          <w:color w:val="231F20"/>
          <w:sz w:val="24"/>
          <w:szCs w:val="24"/>
        </w:rPr>
        <w:t>initiation of behaviour and the preovulatory LH surge</w:t>
      </w:r>
      <w:r w:rsidR="004548BE" w:rsidRPr="00B95EC5">
        <w:rPr>
          <w:rFonts w:ascii="Times New Roman" w:hAnsi="Times New Roman" w:cs="Times New Roman"/>
          <w:color w:val="231F20"/>
          <w:sz w:val="24"/>
          <w:szCs w:val="24"/>
        </w:rPr>
        <w:t xml:space="preserve"> (</w:t>
      </w:r>
      <w:r w:rsidR="003B718A" w:rsidRPr="00B95EC5">
        <w:rPr>
          <w:rFonts w:ascii="Times New Roman" w:hAnsi="Times New Roman" w:cs="Times New Roman"/>
          <w:color w:val="231F20"/>
          <w:sz w:val="24"/>
          <w:szCs w:val="24"/>
        </w:rPr>
        <w:t xml:space="preserve">Fig. 9; </w:t>
      </w:r>
      <w:r w:rsidR="006C7C20" w:rsidRPr="00B95EC5">
        <w:rPr>
          <w:rFonts w:ascii="Times New Roman" w:hAnsi="Times New Roman" w:cs="Times New Roman"/>
          <w:sz w:val="24"/>
          <w:szCs w:val="24"/>
        </w:rPr>
        <w:t>Saifullizam et al., 2010; Fergani et al., 2012</w:t>
      </w:r>
      <w:r w:rsidR="004548BE" w:rsidRPr="00B95EC5">
        <w:rPr>
          <w:rFonts w:ascii="Times New Roman" w:hAnsi="Times New Roman" w:cs="Times New Roman"/>
          <w:color w:val="231F20"/>
          <w:sz w:val="24"/>
          <w:szCs w:val="24"/>
        </w:rPr>
        <w:t>)</w:t>
      </w:r>
      <w:r w:rsidR="00BE420D" w:rsidRPr="00B95EC5">
        <w:rPr>
          <w:rFonts w:ascii="Times New Roman" w:hAnsi="Times New Roman" w:cs="Times New Roman"/>
          <w:color w:val="231F20"/>
          <w:sz w:val="24"/>
          <w:szCs w:val="24"/>
        </w:rPr>
        <w:t>. </w:t>
      </w:r>
    </w:p>
    <w:p w:rsidR="0087371C" w:rsidRPr="00B95EC5" w:rsidRDefault="0087371C" w:rsidP="00884ABC">
      <w:pPr>
        <w:autoSpaceDE w:val="0"/>
        <w:autoSpaceDN w:val="0"/>
        <w:adjustRightInd w:val="0"/>
        <w:rPr>
          <w:rFonts w:ascii="Times New Roman" w:hAnsi="Times New Roman" w:cs="Times New Roman"/>
          <w:sz w:val="24"/>
          <w:szCs w:val="24"/>
        </w:rPr>
      </w:pPr>
    </w:p>
    <w:p w:rsidR="003B718A" w:rsidRPr="00B95EC5" w:rsidRDefault="003B718A" w:rsidP="00884ABC">
      <w:pPr>
        <w:autoSpaceDE w:val="0"/>
        <w:autoSpaceDN w:val="0"/>
        <w:adjustRightInd w:val="0"/>
        <w:rPr>
          <w:rFonts w:ascii="Times New Roman" w:hAnsi="Times New Roman" w:cs="Times New Roman"/>
          <w:i/>
          <w:sz w:val="24"/>
          <w:szCs w:val="24"/>
        </w:rPr>
      </w:pPr>
      <w:r w:rsidRPr="00B95EC5">
        <w:rPr>
          <w:rFonts w:ascii="Times New Roman" w:hAnsi="Times New Roman" w:cs="Times New Roman"/>
          <w:i/>
          <w:sz w:val="24"/>
          <w:szCs w:val="24"/>
        </w:rPr>
        <w:t>Fig 9 near here</w:t>
      </w:r>
    </w:p>
    <w:p w:rsidR="003B718A" w:rsidRPr="00B95EC5" w:rsidRDefault="003B718A" w:rsidP="00884ABC">
      <w:pPr>
        <w:autoSpaceDE w:val="0"/>
        <w:autoSpaceDN w:val="0"/>
        <w:adjustRightInd w:val="0"/>
        <w:rPr>
          <w:rFonts w:ascii="Times New Roman" w:hAnsi="Times New Roman" w:cs="Times New Roman"/>
          <w:i/>
          <w:sz w:val="24"/>
          <w:szCs w:val="24"/>
        </w:rPr>
      </w:pPr>
    </w:p>
    <w:p w:rsidR="005A6A4C" w:rsidRPr="00B95EC5" w:rsidRDefault="00CB475F" w:rsidP="00884ABC">
      <w:pPr>
        <w:autoSpaceDE w:val="0"/>
        <w:autoSpaceDN w:val="0"/>
        <w:adjustRightInd w:val="0"/>
        <w:rPr>
          <w:rFonts w:ascii="Times New Roman" w:hAnsi="Times New Roman" w:cs="Times New Roman"/>
          <w:sz w:val="24"/>
          <w:szCs w:val="24"/>
        </w:rPr>
      </w:pPr>
      <w:r w:rsidRPr="00B95EC5">
        <w:rPr>
          <w:rFonts w:ascii="Times New Roman" w:hAnsi="Times New Roman" w:cs="Times New Roman"/>
          <w:color w:val="000000"/>
          <w:sz w:val="24"/>
          <w:szCs w:val="24"/>
        </w:rPr>
        <w:t xml:space="preserve">In </w:t>
      </w:r>
      <w:r w:rsidR="00781B5D" w:rsidRPr="00B95EC5">
        <w:rPr>
          <w:rFonts w:ascii="Times New Roman" w:hAnsi="Times New Roman" w:cs="Times New Roman"/>
          <w:color w:val="000000"/>
          <w:sz w:val="24"/>
          <w:szCs w:val="24"/>
        </w:rPr>
        <w:t>cows and ewes</w:t>
      </w:r>
      <w:r w:rsidRPr="00B95EC5">
        <w:rPr>
          <w:rFonts w:ascii="Times New Roman" w:hAnsi="Times New Roman" w:cs="Times New Roman"/>
          <w:color w:val="000000"/>
          <w:sz w:val="24"/>
          <w:szCs w:val="24"/>
        </w:rPr>
        <w:t>,</w:t>
      </w:r>
      <w:r w:rsidR="00024122" w:rsidRPr="00B95EC5">
        <w:rPr>
          <w:rFonts w:ascii="Times New Roman" w:hAnsi="Times New Roman" w:cs="Times New Roman"/>
          <w:color w:val="000000"/>
          <w:sz w:val="24"/>
          <w:szCs w:val="24"/>
        </w:rPr>
        <w:t xml:space="preserve"> a period of </w:t>
      </w:r>
      <w:r w:rsidR="006365E0" w:rsidRPr="00B95EC5">
        <w:rPr>
          <w:rFonts w:ascii="Times New Roman" w:hAnsi="Times New Roman" w:cs="Times New Roman"/>
          <w:color w:val="000000"/>
          <w:sz w:val="24"/>
          <w:szCs w:val="24"/>
        </w:rPr>
        <w:t>alternating high/low</w:t>
      </w:r>
      <w:r w:rsidR="00024122" w:rsidRPr="00B95EC5">
        <w:rPr>
          <w:rFonts w:ascii="Times New Roman" w:hAnsi="Times New Roman" w:cs="Times New Roman"/>
          <w:color w:val="000000"/>
          <w:sz w:val="24"/>
          <w:szCs w:val="24"/>
        </w:rPr>
        <w:t xml:space="preserve"> peripheral progesterone concentrations, followed by</w:t>
      </w:r>
      <w:r w:rsidRPr="00B95EC5">
        <w:rPr>
          <w:rFonts w:ascii="Times New Roman" w:hAnsi="Times New Roman" w:cs="Times New Roman"/>
          <w:color w:val="000000"/>
          <w:sz w:val="24"/>
          <w:szCs w:val="24"/>
        </w:rPr>
        <w:t xml:space="preserve"> </w:t>
      </w:r>
      <w:r w:rsidR="00910140" w:rsidRPr="00B95EC5">
        <w:rPr>
          <w:rFonts w:ascii="Times New Roman" w:hAnsi="Times New Roman" w:cs="Times New Roman"/>
          <w:color w:val="000000"/>
          <w:sz w:val="24"/>
          <w:szCs w:val="24"/>
        </w:rPr>
        <w:t>o</w:t>
      </w:r>
      <w:r w:rsidRPr="00B95EC5">
        <w:rPr>
          <w:rFonts w:ascii="Times New Roman" w:hAnsi="Times New Roman" w:cs="Times New Roman"/>
          <w:color w:val="000000"/>
          <w:sz w:val="24"/>
          <w:szCs w:val="24"/>
        </w:rPr>
        <w:t xml:space="preserve">estradiol is </w:t>
      </w:r>
      <w:r w:rsidR="008F51EC" w:rsidRPr="00B95EC5">
        <w:rPr>
          <w:rFonts w:ascii="Times New Roman" w:hAnsi="Times New Roman" w:cs="Times New Roman"/>
          <w:color w:val="000000"/>
          <w:sz w:val="24"/>
          <w:szCs w:val="24"/>
        </w:rPr>
        <w:t>the primary ‘</w:t>
      </w:r>
      <w:r w:rsidRPr="00B95EC5">
        <w:rPr>
          <w:rFonts w:ascii="Times New Roman" w:hAnsi="Times New Roman" w:cs="Times New Roman"/>
          <w:color w:val="000000"/>
          <w:sz w:val="24"/>
          <w:szCs w:val="24"/>
        </w:rPr>
        <w:t>trigger</w:t>
      </w:r>
      <w:r w:rsidR="008F51EC" w:rsidRPr="00B95EC5">
        <w:rPr>
          <w:rFonts w:ascii="Times New Roman" w:hAnsi="Times New Roman" w:cs="Times New Roman"/>
          <w:color w:val="000000"/>
          <w:sz w:val="24"/>
          <w:szCs w:val="24"/>
        </w:rPr>
        <w:t>’</w:t>
      </w:r>
      <w:r w:rsidRPr="00B95EC5">
        <w:rPr>
          <w:rFonts w:ascii="Times New Roman" w:hAnsi="Times New Roman" w:cs="Times New Roman"/>
          <w:color w:val="000000"/>
          <w:sz w:val="24"/>
          <w:szCs w:val="24"/>
        </w:rPr>
        <w:t xml:space="preserve"> for</w:t>
      </w:r>
      <w:r w:rsidR="0087371C" w:rsidRPr="00B95EC5">
        <w:rPr>
          <w:rFonts w:ascii="Times New Roman" w:hAnsi="Times New Roman" w:cs="Times New Roman"/>
          <w:color w:val="000000"/>
          <w:sz w:val="24"/>
          <w:szCs w:val="24"/>
        </w:rPr>
        <w:t> </w:t>
      </w:r>
      <w:r w:rsidRPr="00B95EC5">
        <w:rPr>
          <w:rFonts w:ascii="Times New Roman" w:hAnsi="Times New Roman" w:cs="Times New Roman"/>
          <w:color w:val="000000"/>
          <w:sz w:val="24"/>
          <w:szCs w:val="24"/>
        </w:rPr>
        <w:t xml:space="preserve">the onset of </w:t>
      </w:r>
      <w:r w:rsidR="00A56E26" w:rsidRPr="00B95EC5">
        <w:rPr>
          <w:rFonts w:ascii="Times New Roman" w:hAnsi="Times New Roman" w:cs="Times New Roman"/>
          <w:color w:val="000000"/>
          <w:sz w:val="24"/>
          <w:szCs w:val="24"/>
        </w:rPr>
        <w:t>sexual</w:t>
      </w:r>
      <w:r w:rsidR="008003E5" w:rsidRPr="00B95EC5">
        <w:rPr>
          <w:rFonts w:ascii="Times New Roman" w:hAnsi="Times New Roman" w:cs="Times New Roman"/>
          <w:color w:val="000000"/>
          <w:sz w:val="24"/>
          <w:szCs w:val="24"/>
        </w:rPr>
        <w:t xml:space="preserve"> </w:t>
      </w:r>
      <w:r w:rsidR="0087371C" w:rsidRPr="00B95EC5">
        <w:rPr>
          <w:rFonts w:ascii="Times New Roman" w:hAnsi="Times New Roman" w:cs="Times New Roman"/>
          <w:color w:val="000000"/>
          <w:sz w:val="24"/>
          <w:szCs w:val="24"/>
        </w:rPr>
        <w:t>behaviour</w:t>
      </w:r>
      <w:r w:rsidRPr="00B95EC5">
        <w:rPr>
          <w:rFonts w:ascii="Times New Roman" w:hAnsi="Times New Roman" w:cs="Times New Roman"/>
          <w:color w:val="000000"/>
          <w:sz w:val="24"/>
          <w:szCs w:val="24"/>
        </w:rPr>
        <w:t xml:space="preserve"> and </w:t>
      </w:r>
      <w:r w:rsidR="00024122" w:rsidRPr="00B95EC5">
        <w:rPr>
          <w:rFonts w:ascii="Times New Roman" w:hAnsi="Times New Roman" w:cs="Times New Roman"/>
          <w:color w:val="000000"/>
          <w:sz w:val="24"/>
          <w:szCs w:val="24"/>
        </w:rPr>
        <w:t xml:space="preserve">the </w:t>
      </w:r>
      <w:r w:rsidRPr="00B95EC5">
        <w:rPr>
          <w:rFonts w:ascii="Times New Roman" w:hAnsi="Times New Roman" w:cs="Times New Roman"/>
          <w:color w:val="000000"/>
          <w:sz w:val="24"/>
          <w:szCs w:val="24"/>
        </w:rPr>
        <w:t>GnRH/LH surge</w:t>
      </w:r>
      <w:r w:rsidR="00910140" w:rsidRPr="00B95EC5">
        <w:rPr>
          <w:rFonts w:ascii="Times New Roman" w:hAnsi="Times New Roman" w:cs="Times New Roman"/>
          <w:color w:val="000000"/>
          <w:sz w:val="24"/>
          <w:szCs w:val="24"/>
        </w:rPr>
        <w:t>, although</w:t>
      </w:r>
      <w:r w:rsidRPr="00B95EC5">
        <w:rPr>
          <w:rFonts w:ascii="Times New Roman" w:hAnsi="Times New Roman" w:cs="Times New Roman"/>
          <w:color w:val="000000"/>
          <w:sz w:val="24"/>
          <w:szCs w:val="24"/>
        </w:rPr>
        <w:t xml:space="preserve"> the threshold concentration for the induction</w:t>
      </w:r>
      <w:r w:rsidR="0087371C" w:rsidRPr="00B95EC5">
        <w:rPr>
          <w:rFonts w:ascii="Times New Roman" w:hAnsi="Times New Roman" w:cs="Times New Roman"/>
          <w:color w:val="000000"/>
          <w:sz w:val="24"/>
          <w:szCs w:val="24"/>
        </w:rPr>
        <w:t> </w:t>
      </w:r>
      <w:r w:rsidRPr="00B95EC5">
        <w:rPr>
          <w:rFonts w:ascii="Times New Roman" w:hAnsi="Times New Roman" w:cs="Times New Roman"/>
          <w:color w:val="000000"/>
          <w:sz w:val="24"/>
          <w:szCs w:val="24"/>
        </w:rPr>
        <w:t xml:space="preserve">of </w:t>
      </w:r>
      <w:r w:rsidR="00213E37" w:rsidRPr="00B95EC5">
        <w:rPr>
          <w:rFonts w:ascii="Times New Roman" w:hAnsi="Times New Roman" w:cs="Times New Roman"/>
          <w:color w:val="000000"/>
          <w:sz w:val="24"/>
          <w:szCs w:val="24"/>
        </w:rPr>
        <w:t>sexual</w:t>
      </w:r>
      <w:r w:rsidRPr="00B95EC5">
        <w:rPr>
          <w:rFonts w:ascii="Times New Roman" w:hAnsi="Times New Roman" w:cs="Times New Roman"/>
          <w:color w:val="000000"/>
          <w:sz w:val="24"/>
          <w:szCs w:val="24"/>
        </w:rPr>
        <w:t xml:space="preserve"> </w:t>
      </w:r>
      <w:r w:rsidR="0087371C" w:rsidRPr="00B95EC5">
        <w:rPr>
          <w:rFonts w:ascii="Times New Roman" w:hAnsi="Times New Roman" w:cs="Times New Roman"/>
          <w:color w:val="000000"/>
          <w:sz w:val="24"/>
          <w:szCs w:val="24"/>
        </w:rPr>
        <w:t>behaviour</w:t>
      </w:r>
      <w:r w:rsidRPr="00B95EC5">
        <w:rPr>
          <w:rFonts w:ascii="Times New Roman" w:hAnsi="Times New Roman" w:cs="Times New Roman"/>
          <w:color w:val="000000"/>
          <w:sz w:val="24"/>
          <w:szCs w:val="24"/>
        </w:rPr>
        <w:t xml:space="preserve"> </w:t>
      </w:r>
      <w:r w:rsidR="00910140" w:rsidRPr="00B95EC5">
        <w:rPr>
          <w:rFonts w:ascii="Times New Roman" w:hAnsi="Times New Roman" w:cs="Times New Roman"/>
          <w:color w:val="000000"/>
          <w:sz w:val="24"/>
          <w:szCs w:val="24"/>
        </w:rPr>
        <w:t>may be</w:t>
      </w:r>
      <w:r w:rsidRPr="00B95EC5">
        <w:rPr>
          <w:rFonts w:ascii="Times New Roman" w:hAnsi="Times New Roman" w:cs="Times New Roman"/>
          <w:color w:val="000000"/>
          <w:sz w:val="24"/>
          <w:szCs w:val="24"/>
        </w:rPr>
        <w:t xml:space="preserve"> lower than that for the</w:t>
      </w:r>
      <w:r w:rsidR="0087371C" w:rsidRPr="00B95EC5">
        <w:rPr>
          <w:rFonts w:ascii="Times New Roman" w:hAnsi="Times New Roman" w:cs="Times New Roman"/>
          <w:color w:val="000000"/>
          <w:sz w:val="24"/>
          <w:szCs w:val="24"/>
        </w:rPr>
        <w:t> </w:t>
      </w:r>
      <w:r w:rsidR="006365E0" w:rsidRPr="00B95EC5">
        <w:rPr>
          <w:rFonts w:ascii="Times New Roman" w:hAnsi="Times New Roman" w:cs="Times New Roman"/>
          <w:color w:val="000000"/>
          <w:sz w:val="24"/>
          <w:szCs w:val="24"/>
        </w:rPr>
        <w:t>GnRH/LH surge;</w:t>
      </w:r>
      <w:r w:rsidR="00910140"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therefore</w:t>
      </w:r>
      <w:r w:rsidR="00910140" w:rsidRPr="00B95EC5">
        <w:rPr>
          <w:rFonts w:ascii="Times New Roman" w:hAnsi="Times New Roman" w:cs="Times New Roman"/>
          <w:color w:val="000000"/>
          <w:sz w:val="24"/>
          <w:szCs w:val="24"/>
        </w:rPr>
        <w:t>,</w:t>
      </w:r>
      <w:r w:rsidRPr="00B95EC5">
        <w:rPr>
          <w:rFonts w:ascii="Times New Roman" w:hAnsi="Times New Roman" w:cs="Times New Roman"/>
          <w:color w:val="000000"/>
          <w:sz w:val="24"/>
          <w:szCs w:val="24"/>
        </w:rPr>
        <w:t xml:space="preserve"> the triggering signals may be different</w:t>
      </w:r>
      <w:r w:rsidR="00910140" w:rsidRPr="00B95EC5">
        <w:rPr>
          <w:rFonts w:ascii="Times New Roman" w:hAnsi="Times New Roman" w:cs="Times New Roman"/>
          <w:color w:val="000000"/>
          <w:sz w:val="24"/>
          <w:szCs w:val="24"/>
        </w:rPr>
        <w:t xml:space="preserve"> </w:t>
      </w:r>
      <w:r w:rsidR="00E20BD9" w:rsidRPr="00B95EC5">
        <w:rPr>
          <w:rFonts w:ascii="Times New Roman" w:hAnsi="Times New Roman" w:cs="Times New Roman"/>
          <w:color w:val="000000"/>
          <w:sz w:val="24"/>
          <w:szCs w:val="24"/>
        </w:rPr>
        <w:t xml:space="preserve">in </w:t>
      </w:r>
      <w:r w:rsidR="00781B5D" w:rsidRPr="00B95EC5">
        <w:rPr>
          <w:rFonts w:ascii="Times New Roman" w:hAnsi="Times New Roman" w:cs="Times New Roman"/>
          <w:color w:val="000000"/>
          <w:sz w:val="24"/>
          <w:szCs w:val="24"/>
        </w:rPr>
        <w:t>ewes</w:t>
      </w:r>
      <w:r w:rsidR="00E20BD9" w:rsidRPr="00B95EC5">
        <w:rPr>
          <w:rFonts w:ascii="Times New Roman" w:hAnsi="Times New Roman" w:cs="Times New Roman"/>
          <w:color w:val="000000"/>
          <w:sz w:val="24"/>
          <w:szCs w:val="24"/>
        </w:rPr>
        <w:t xml:space="preserve"> </w:t>
      </w:r>
      <w:r w:rsidR="00910140" w:rsidRPr="00B95EC5">
        <w:rPr>
          <w:rFonts w:ascii="Times New Roman" w:hAnsi="Times New Roman" w:cs="Times New Roman"/>
          <w:color w:val="000000"/>
          <w:sz w:val="24"/>
          <w:szCs w:val="24"/>
        </w:rPr>
        <w:t>(Caraty et al</w:t>
      </w:r>
      <w:r w:rsidR="006F0D29" w:rsidRPr="00B95EC5">
        <w:rPr>
          <w:rFonts w:ascii="Times New Roman" w:hAnsi="Times New Roman" w:cs="Times New Roman"/>
          <w:color w:val="000000"/>
          <w:sz w:val="24"/>
          <w:szCs w:val="24"/>
        </w:rPr>
        <w:t>.,</w:t>
      </w:r>
      <w:r w:rsidR="00910140" w:rsidRPr="00B95EC5">
        <w:rPr>
          <w:rFonts w:ascii="Times New Roman" w:hAnsi="Times New Roman" w:cs="Times New Roman"/>
          <w:color w:val="000000"/>
          <w:sz w:val="24"/>
          <w:szCs w:val="24"/>
        </w:rPr>
        <w:t xml:space="preserve"> 2002; Ben Said et al</w:t>
      </w:r>
      <w:r w:rsidR="006F0D29" w:rsidRPr="00B95EC5">
        <w:rPr>
          <w:rFonts w:ascii="Times New Roman" w:hAnsi="Times New Roman" w:cs="Times New Roman"/>
          <w:color w:val="000000"/>
          <w:sz w:val="24"/>
          <w:szCs w:val="24"/>
        </w:rPr>
        <w:t>.,</w:t>
      </w:r>
      <w:r w:rsidR="00910140" w:rsidRPr="00B95EC5">
        <w:rPr>
          <w:rFonts w:ascii="Times New Roman" w:hAnsi="Times New Roman" w:cs="Times New Roman"/>
          <w:color w:val="000000"/>
          <w:sz w:val="24"/>
          <w:szCs w:val="24"/>
        </w:rPr>
        <w:t xml:space="preserve"> 2007</w:t>
      </w:r>
      <w:r w:rsidR="00910140" w:rsidRPr="00B95EC5">
        <w:rPr>
          <w:rFonts w:ascii="Times New Roman" w:hAnsi="Times New Roman" w:cs="Times New Roman"/>
          <w:sz w:val="24"/>
          <w:szCs w:val="24"/>
        </w:rPr>
        <w:t xml:space="preserve">). </w:t>
      </w:r>
      <w:r w:rsidR="0087371C" w:rsidRPr="00B95EC5">
        <w:rPr>
          <w:rFonts w:ascii="Times New Roman" w:hAnsi="Times New Roman" w:cs="Times New Roman"/>
          <w:sz w:val="24"/>
          <w:szCs w:val="24"/>
        </w:rPr>
        <w:t> </w:t>
      </w:r>
      <w:r w:rsidR="00024122" w:rsidRPr="00B95EC5">
        <w:rPr>
          <w:rFonts w:ascii="Times New Roman" w:hAnsi="Times New Roman" w:cs="Times New Roman"/>
          <w:sz w:val="24"/>
          <w:szCs w:val="24"/>
        </w:rPr>
        <w:t xml:space="preserve">Insulin or </w:t>
      </w:r>
      <w:r w:rsidR="008F51EC" w:rsidRPr="00B95EC5">
        <w:rPr>
          <w:rFonts w:ascii="Times New Roman" w:hAnsi="Times New Roman" w:cs="Times New Roman"/>
          <w:sz w:val="24"/>
          <w:szCs w:val="24"/>
        </w:rPr>
        <w:t>LPS</w:t>
      </w:r>
      <w:r w:rsidR="00024122" w:rsidRPr="00B95EC5">
        <w:rPr>
          <w:rFonts w:ascii="Times New Roman" w:hAnsi="Times New Roman" w:cs="Times New Roman"/>
          <w:sz w:val="24"/>
          <w:szCs w:val="24"/>
        </w:rPr>
        <w:t xml:space="preserve"> treatment</w:t>
      </w:r>
      <w:r w:rsidR="00A7436B" w:rsidRPr="00B95EC5">
        <w:rPr>
          <w:rFonts w:ascii="Times New Roman" w:hAnsi="Times New Roman" w:cs="Times New Roman"/>
          <w:sz w:val="24"/>
          <w:szCs w:val="24"/>
        </w:rPr>
        <w:t xml:space="preserve"> </w:t>
      </w:r>
      <w:r w:rsidR="0082555F" w:rsidRPr="00B95EC5">
        <w:rPr>
          <w:rFonts w:ascii="Times New Roman" w:hAnsi="Times New Roman" w:cs="Times New Roman"/>
          <w:sz w:val="24"/>
          <w:szCs w:val="24"/>
        </w:rPr>
        <w:t xml:space="preserve">of </w:t>
      </w:r>
      <w:r w:rsidR="00781B5D" w:rsidRPr="00B95EC5">
        <w:rPr>
          <w:rFonts w:ascii="Times New Roman" w:hAnsi="Times New Roman" w:cs="Times New Roman"/>
          <w:sz w:val="24"/>
          <w:szCs w:val="24"/>
        </w:rPr>
        <w:t>ewes</w:t>
      </w:r>
      <w:r w:rsidR="0082555F" w:rsidRPr="00B95EC5">
        <w:rPr>
          <w:rFonts w:ascii="Times New Roman" w:hAnsi="Times New Roman" w:cs="Times New Roman"/>
          <w:sz w:val="24"/>
          <w:szCs w:val="24"/>
        </w:rPr>
        <w:t xml:space="preserve"> </w:t>
      </w:r>
      <w:r w:rsidR="00024122" w:rsidRPr="00B95EC5">
        <w:rPr>
          <w:rFonts w:ascii="Times New Roman" w:hAnsi="Times New Roman" w:cs="Times New Roman"/>
          <w:sz w:val="24"/>
          <w:szCs w:val="24"/>
        </w:rPr>
        <w:t xml:space="preserve">causes a slight </w:t>
      </w:r>
      <w:r w:rsidR="00A7436B" w:rsidRPr="00B95EC5">
        <w:rPr>
          <w:rFonts w:ascii="Times New Roman" w:hAnsi="Times New Roman" w:cs="Times New Roman"/>
          <w:sz w:val="24"/>
          <w:szCs w:val="24"/>
        </w:rPr>
        <w:t>increase in progesterone concentrations</w:t>
      </w:r>
      <w:r w:rsidR="0087371C" w:rsidRPr="00B95EC5">
        <w:rPr>
          <w:rFonts w:ascii="Times New Roman" w:hAnsi="Times New Roman" w:cs="Times New Roman"/>
          <w:sz w:val="24"/>
          <w:szCs w:val="24"/>
        </w:rPr>
        <w:t> </w:t>
      </w:r>
      <w:r w:rsidR="00A7436B" w:rsidRPr="00B95EC5">
        <w:rPr>
          <w:rFonts w:ascii="Times New Roman" w:hAnsi="Times New Roman" w:cs="Times New Roman"/>
          <w:sz w:val="24"/>
          <w:szCs w:val="24"/>
        </w:rPr>
        <w:t xml:space="preserve">and </w:t>
      </w:r>
      <w:r w:rsidR="00024122" w:rsidRPr="00B95EC5">
        <w:rPr>
          <w:rFonts w:ascii="Times New Roman" w:hAnsi="Times New Roman" w:cs="Times New Roman"/>
          <w:sz w:val="24"/>
          <w:szCs w:val="24"/>
        </w:rPr>
        <w:t xml:space="preserve">this subtle change may </w:t>
      </w:r>
      <w:r w:rsidR="00C31485" w:rsidRPr="00B95EC5">
        <w:rPr>
          <w:rFonts w:ascii="Times New Roman" w:hAnsi="Times New Roman" w:cs="Times New Roman"/>
          <w:sz w:val="24"/>
          <w:szCs w:val="24"/>
        </w:rPr>
        <w:t>be part of</w:t>
      </w:r>
      <w:r w:rsidR="00A7436B" w:rsidRPr="00B95EC5">
        <w:rPr>
          <w:rFonts w:ascii="Times New Roman" w:hAnsi="Times New Roman" w:cs="Times New Roman"/>
          <w:sz w:val="24"/>
          <w:szCs w:val="24"/>
        </w:rPr>
        <w:t xml:space="preserve"> the mechanism by</w:t>
      </w:r>
      <w:r w:rsidR="0087371C" w:rsidRPr="00B95EC5">
        <w:rPr>
          <w:rFonts w:ascii="Times New Roman" w:hAnsi="Times New Roman" w:cs="Times New Roman"/>
          <w:sz w:val="24"/>
          <w:szCs w:val="24"/>
        </w:rPr>
        <w:t> </w:t>
      </w:r>
      <w:r w:rsidR="00A7436B" w:rsidRPr="00B95EC5">
        <w:rPr>
          <w:rFonts w:ascii="Times New Roman" w:hAnsi="Times New Roman" w:cs="Times New Roman"/>
          <w:sz w:val="24"/>
          <w:szCs w:val="24"/>
        </w:rPr>
        <w:t xml:space="preserve">which </w:t>
      </w:r>
      <w:r w:rsidR="00A56E26" w:rsidRPr="00B95EC5">
        <w:rPr>
          <w:rFonts w:ascii="Times New Roman" w:hAnsi="Times New Roman" w:cs="Times New Roman"/>
          <w:color w:val="000000"/>
          <w:sz w:val="24"/>
          <w:szCs w:val="24"/>
        </w:rPr>
        <w:t>sexual</w:t>
      </w:r>
      <w:r w:rsidR="006309E9" w:rsidRPr="00B95EC5">
        <w:rPr>
          <w:rFonts w:ascii="Times New Roman" w:hAnsi="Times New Roman" w:cs="Times New Roman"/>
          <w:color w:val="000000"/>
          <w:sz w:val="24"/>
          <w:szCs w:val="24"/>
        </w:rPr>
        <w:t xml:space="preserve"> </w:t>
      </w:r>
      <w:r w:rsidR="0087371C" w:rsidRPr="00B95EC5">
        <w:rPr>
          <w:rFonts w:ascii="Times New Roman" w:hAnsi="Times New Roman" w:cs="Times New Roman"/>
          <w:sz w:val="24"/>
          <w:szCs w:val="24"/>
        </w:rPr>
        <w:t>behaviour</w:t>
      </w:r>
      <w:r w:rsidR="00A7436B" w:rsidRPr="00B95EC5">
        <w:rPr>
          <w:rFonts w:ascii="Times New Roman" w:hAnsi="Times New Roman" w:cs="Times New Roman"/>
          <w:sz w:val="24"/>
          <w:szCs w:val="24"/>
        </w:rPr>
        <w:t xml:space="preserve">s </w:t>
      </w:r>
      <w:r w:rsidR="00024122" w:rsidRPr="00B95EC5">
        <w:rPr>
          <w:rFonts w:ascii="Times New Roman" w:hAnsi="Times New Roman" w:cs="Times New Roman"/>
          <w:sz w:val="24"/>
          <w:szCs w:val="24"/>
        </w:rPr>
        <w:t>are disrupted</w:t>
      </w:r>
      <w:r w:rsidR="00A7436B" w:rsidRPr="00B95EC5">
        <w:rPr>
          <w:rFonts w:ascii="Times New Roman" w:hAnsi="Times New Roman" w:cs="Times New Roman"/>
          <w:sz w:val="24"/>
          <w:szCs w:val="24"/>
        </w:rPr>
        <w:t xml:space="preserve"> </w:t>
      </w:r>
      <w:r w:rsidR="00024122" w:rsidRPr="00B95EC5">
        <w:rPr>
          <w:rFonts w:ascii="Times New Roman" w:hAnsi="Times New Roman" w:cs="Times New Roman"/>
          <w:sz w:val="24"/>
          <w:szCs w:val="24"/>
        </w:rPr>
        <w:t>although it is</w:t>
      </w:r>
      <w:r w:rsidR="00A7436B" w:rsidRPr="00B95EC5">
        <w:rPr>
          <w:rFonts w:ascii="Times New Roman" w:hAnsi="Times New Roman" w:cs="Times New Roman"/>
          <w:sz w:val="24"/>
          <w:szCs w:val="24"/>
        </w:rPr>
        <w:t xml:space="preserve"> unlikely</w:t>
      </w:r>
      <w:r w:rsidR="0087371C" w:rsidRPr="00B95EC5">
        <w:rPr>
          <w:rFonts w:ascii="Times New Roman" w:hAnsi="Times New Roman" w:cs="Times New Roman"/>
          <w:sz w:val="24"/>
          <w:szCs w:val="24"/>
        </w:rPr>
        <w:t> </w:t>
      </w:r>
      <w:r w:rsidR="00A7436B" w:rsidRPr="00B95EC5">
        <w:rPr>
          <w:rFonts w:ascii="Times New Roman" w:hAnsi="Times New Roman" w:cs="Times New Roman"/>
          <w:sz w:val="24"/>
          <w:szCs w:val="24"/>
        </w:rPr>
        <w:t xml:space="preserve">that the progesterone increment is the sole mediator </w:t>
      </w:r>
      <w:r w:rsidR="008F51EC" w:rsidRPr="00B95EC5">
        <w:rPr>
          <w:rFonts w:ascii="Times New Roman" w:hAnsi="Times New Roman" w:cs="Times New Roman"/>
          <w:sz w:val="24"/>
          <w:szCs w:val="24"/>
        </w:rPr>
        <w:t>because</w:t>
      </w:r>
      <w:r w:rsidR="00024122" w:rsidRPr="00B95EC5">
        <w:rPr>
          <w:rFonts w:ascii="Times New Roman" w:hAnsi="Times New Roman" w:cs="Times New Roman"/>
          <w:sz w:val="24"/>
          <w:szCs w:val="24"/>
        </w:rPr>
        <w:t xml:space="preserve"> the </w:t>
      </w:r>
      <w:r w:rsidR="008F51EC" w:rsidRPr="00B95EC5">
        <w:rPr>
          <w:rFonts w:ascii="Times New Roman" w:hAnsi="Times New Roman" w:cs="Times New Roman"/>
          <w:sz w:val="24"/>
          <w:szCs w:val="24"/>
        </w:rPr>
        <w:t>effect</w:t>
      </w:r>
      <w:r w:rsidR="00024122" w:rsidRPr="00B95EC5">
        <w:rPr>
          <w:rFonts w:ascii="Times New Roman" w:hAnsi="Times New Roman" w:cs="Times New Roman"/>
          <w:sz w:val="24"/>
          <w:szCs w:val="24"/>
        </w:rPr>
        <w:t xml:space="preserve"> is </w:t>
      </w:r>
      <w:r w:rsidR="00A7436B" w:rsidRPr="00B95EC5">
        <w:rPr>
          <w:rFonts w:ascii="Times New Roman" w:hAnsi="Times New Roman" w:cs="Times New Roman"/>
          <w:sz w:val="24"/>
          <w:szCs w:val="24"/>
        </w:rPr>
        <w:t>not reversed by the progestin/gluco</w:t>
      </w:r>
      <w:r w:rsidR="008F51EC" w:rsidRPr="00B95EC5">
        <w:rPr>
          <w:rFonts w:ascii="Times New Roman" w:hAnsi="Times New Roman" w:cs="Times New Roman"/>
          <w:sz w:val="24"/>
          <w:szCs w:val="24"/>
        </w:rPr>
        <w:t>co</w:t>
      </w:r>
      <w:r w:rsidR="00A7436B" w:rsidRPr="00B95EC5">
        <w:rPr>
          <w:rFonts w:ascii="Times New Roman" w:hAnsi="Times New Roman" w:cs="Times New Roman"/>
          <w:sz w:val="24"/>
          <w:szCs w:val="24"/>
        </w:rPr>
        <w:t>rticoid receptor antagonist RU486</w:t>
      </w:r>
      <w:r w:rsidR="00024122" w:rsidRPr="00B95EC5">
        <w:rPr>
          <w:rFonts w:ascii="Times New Roman" w:hAnsi="Times New Roman" w:cs="Times New Roman"/>
          <w:sz w:val="24"/>
          <w:szCs w:val="24"/>
        </w:rPr>
        <w:t xml:space="preserve"> (Dobson and Smith</w:t>
      </w:r>
      <w:r w:rsidR="006F0D29" w:rsidRPr="00B95EC5">
        <w:rPr>
          <w:rFonts w:ascii="Times New Roman" w:hAnsi="Times New Roman" w:cs="Times New Roman"/>
          <w:sz w:val="24"/>
          <w:szCs w:val="24"/>
        </w:rPr>
        <w:t>,</w:t>
      </w:r>
      <w:r w:rsidR="00024122" w:rsidRPr="00B95EC5">
        <w:rPr>
          <w:rFonts w:ascii="Times New Roman" w:hAnsi="Times New Roman" w:cs="Times New Roman"/>
          <w:sz w:val="24"/>
          <w:szCs w:val="24"/>
        </w:rPr>
        <w:t xml:space="preserve"> </w:t>
      </w:r>
      <w:r w:rsidR="00C137F7" w:rsidRPr="00B95EC5">
        <w:rPr>
          <w:rFonts w:ascii="Times New Roman" w:hAnsi="Times New Roman" w:cs="Times New Roman"/>
          <w:sz w:val="24"/>
          <w:szCs w:val="24"/>
        </w:rPr>
        <w:t>1998</w:t>
      </w:r>
      <w:r w:rsidR="005A6A4C" w:rsidRPr="00B95EC5">
        <w:rPr>
          <w:rFonts w:ascii="Times New Roman" w:hAnsi="Times New Roman" w:cs="Times New Roman"/>
          <w:sz w:val="24"/>
          <w:szCs w:val="24"/>
        </w:rPr>
        <w:t xml:space="preserve">; </w:t>
      </w:r>
      <w:r w:rsidR="00024122" w:rsidRPr="00B95EC5">
        <w:rPr>
          <w:rFonts w:ascii="Times New Roman" w:hAnsi="Times New Roman" w:cs="Times New Roman"/>
          <w:sz w:val="24"/>
          <w:szCs w:val="24"/>
        </w:rPr>
        <w:t>Dobson et al</w:t>
      </w:r>
      <w:r w:rsidR="006F0D29" w:rsidRPr="00B95EC5">
        <w:rPr>
          <w:rFonts w:ascii="Times New Roman" w:hAnsi="Times New Roman" w:cs="Times New Roman"/>
          <w:sz w:val="24"/>
          <w:szCs w:val="24"/>
        </w:rPr>
        <w:t>.,</w:t>
      </w:r>
      <w:r w:rsidR="00024122" w:rsidRPr="00B95EC5">
        <w:rPr>
          <w:rFonts w:ascii="Times New Roman" w:hAnsi="Times New Roman" w:cs="Times New Roman"/>
          <w:sz w:val="24"/>
          <w:szCs w:val="24"/>
        </w:rPr>
        <w:t xml:space="preserve"> 2020</w:t>
      </w:r>
      <w:r w:rsidR="00213E37" w:rsidRPr="00B95EC5">
        <w:rPr>
          <w:rFonts w:ascii="Times New Roman" w:hAnsi="Times New Roman" w:cs="Times New Roman"/>
          <w:sz w:val="24"/>
          <w:szCs w:val="24"/>
        </w:rPr>
        <w:t>b</w:t>
      </w:r>
      <w:r w:rsidR="00024122" w:rsidRPr="00B95EC5">
        <w:rPr>
          <w:rFonts w:ascii="Times New Roman" w:hAnsi="Times New Roman" w:cs="Times New Roman"/>
          <w:sz w:val="24"/>
          <w:szCs w:val="24"/>
        </w:rPr>
        <w:t>).</w:t>
      </w:r>
    </w:p>
    <w:p w:rsidR="005A6A4C" w:rsidRPr="00B95EC5" w:rsidRDefault="005A6A4C" w:rsidP="00884ABC">
      <w:pPr>
        <w:autoSpaceDE w:val="0"/>
        <w:autoSpaceDN w:val="0"/>
        <w:adjustRightInd w:val="0"/>
        <w:rPr>
          <w:rFonts w:ascii="Times New Roman" w:hAnsi="Times New Roman" w:cs="Times New Roman"/>
          <w:sz w:val="24"/>
          <w:szCs w:val="24"/>
        </w:rPr>
      </w:pPr>
    </w:p>
    <w:p w:rsidR="005A6A4C" w:rsidRPr="00B95EC5" w:rsidRDefault="005A6A4C" w:rsidP="00884ABC">
      <w:pPr>
        <w:autoSpaceDE w:val="0"/>
        <w:autoSpaceDN w:val="0"/>
        <w:adjustRightInd w:val="0"/>
        <w:rPr>
          <w:rFonts w:ascii="Times New Roman" w:hAnsi="Times New Roman" w:cs="Times New Roman"/>
          <w:b/>
          <w:sz w:val="24"/>
          <w:szCs w:val="24"/>
        </w:rPr>
      </w:pPr>
      <w:r w:rsidRPr="00B95EC5">
        <w:rPr>
          <w:rFonts w:ascii="Times New Roman" w:hAnsi="Times New Roman" w:cs="Times New Roman"/>
          <w:b/>
          <w:sz w:val="24"/>
          <w:szCs w:val="24"/>
        </w:rPr>
        <w:t>Role of neurotransmitters in</w:t>
      </w:r>
      <w:r w:rsidR="00C03D9D" w:rsidRPr="00B95EC5">
        <w:rPr>
          <w:rFonts w:ascii="Times New Roman" w:hAnsi="Times New Roman" w:cs="Times New Roman"/>
          <w:b/>
          <w:sz w:val="24"/>
          <w:szCs w:val="24"/>
        </w:rPr>
        <w:t xml:space="preserve"> the</w:t>
      </w:r>
      <w:r w:rsidR="0080271E" w:rsidRPr="00B95EC5">
        <w:rPr>
          <w:rFonts w:ascii="Times New Roman" w:hAnsi="Times New Roman" w:cs="Times New Roman"/>
          <w:b/>
          <w:sz w:val="24"/>
          <w:szCs w:val="24"/>
        </w:rPr>
        <w:t xml:space="preserve"> control of </w:t>
      </w:r>
      <w:r w:rsidR="00781B5D" w:rsidRPr="00B95EC5">
        <w:rPr>
          <w:rFonts w:ascii="Times New Roman" w:hAnsi="Times New Roman" w:cs="Times New Roman"/>
          <w:b/>
          <w:sz w:val="24"/>
          <w:szCs w:val="24"/>
        </w:rPr>
        <w:t>ewe</w:t>
      </w:r>
      <w:r w:rsidR="00E20BD9" w:rsidRPr="00B95EC5">
        <w:rPr>
          <w:rFonts w:ascii="Times New Roman" w:hAnsi="Times New Roman" w:cs="Times New Roman"/>
          <w:b/>
          <w:sz w:val="24"/>
          <w:szCs w:val="24"/>
        </w:rPr>
        <w:t xml:space="preserve"> </w:t>
      </w:r>
      <w:r w:rsidR="0080271E" w:rsidRPr="00B95EC5">
        <w:rPr>
          <w:rFonts w:ascii="Times New Roman" w:hAnsi="Times New Roman" w:cs="Times New Roman"/>
          <w:b/>
          <w:sz w:val="24"/>
          <w:szCs w:val="24"/>
        </w:rPr>
        <w:t>oestr</w:t>
      </w:r>
      <w:r w:rsidRPr="00B95EC5">
        <w:rPr>
          <w:rFonts w:ascii="Times New Roman" w:hAnsi="Times New Roman" w:cs="Times New Roman"/>
          <w:b/>
          <w:sz w:val="24"/>
          <w:szCs w:val="24"/>
        </w:rPr>
        <w:t>us behaviour</w:t>
      </w:r>
    </w:p>
    <w:p w:rsidR="00D31F67" w:rsidRPr="00B95EC5" w:rsidRDefault="00D31F67" w:rsidP="00884ABC">
      <w:pPr>
        <w:autoSpaceDE w:val="0"/>
        <w:autoSpaceDN w:val="0"/>
        <w:adjustRightInd w:val="0"/>
        <w:rPr>
          <w:rFonts w:ascii="Times New Roman" w:hAnsi="Times New Roman" w:cs="Times New Roman"/>
          <w:sz w:val="24"/>
          <w:szCs w:val="24"/>
        </w:rPr>
      </w:pPr>
    </w:p>
    <w:p w:rsidR="00423018" w:rsidRPr="00B95EC5" w:rsidRDefault="00F5245D" w:rsidP="00884ABC">
      <w:pPr>
        <w:autoSpaceDE w:val="0"/>
        <w:autoSpaceDN w:val="0"/>
        <w:adjustRightInd w:val="0"/>
        <w:rPr>
          <w:rFonts w:ascii="Times New Roman" w:hAnsi="Times New Roman" w:cs="Times New Roman"/>
          <w:sz w:val="24"/>
          <w:szCs w:val="24"/>
        </w:rPr>
      </w:pPr>
      <w:r w:rsidRPr="00B95EC5">
        <w:rPr>
          <w:rFonts w:ascii="Times New Roman" w:hAnsi="Times New Roman" w:cs="Times New Roman"/>
          <w:i/>
          <w:color w:val="000000"/>
          <w:sz w:val="24"/>
          <w:szCs w:val="24"/>
        </w:rPr>
        <w:lastRenderedPageBreak/>
        <w:t xml:space="preserve">Somatostatin: </w:t>
      </w:r>
      <w:r w:rsidR="00A7436B" w:rsidRPr="00B95EC5">
        <w:rPr>
          <w:rFonts w:ascii="Times New Roman" w:hAnsi="Times New Roman" w:cs="Times New Roman"/>
          <w:color w:val="000000"/>
          <w:sz w:val="24"/>
          <w:szCs w:val="24"/>
        </w:rPr>
        <w:t>In</w:t>
      </w:r>
      <w:r w:rsidR="0087371C" w:rsidRPr="00B95EC5">
        <w:rPr>
          <w:rFonts w:ascii="Times New Roman" w:hAnsi="Times New Roman" w:cs="Times New Roman"/>
          <w:color w:val="000000"/>
          <w:sz w:val="24"/>
          <w:szCs w:val="24"/>
        </w:rPr>
        <w:t> </w:t>
      </w:r>
      <w:r w:rsidR="00A7436B" w:rsidRPr="00B95EC5">
        <w:rPr>
          <w:rFonts w:ascii="Times New Roman" w:hAnsi="Times New Roman" w:cs="Times New Roman"/>
          <w:color w:val="000000"/>
          <w:sz w:val="24"/>
          <w:szCs w:val="24"/>
        </w:rPr>
        <w:t xml:space="preserve">the ewe, the </w:t>
      </w:r>
      <w:r w:rsidR="00CB65F0" w:rsidRPr="00B95EC5">
        <w:rPr>
          <w:rFonts w:ascii="Times New Roman" w:hAnsi="Times New Roman" w:cs="Times New Roman"/>
          <w:color w:val="000000"/>
          <w:sz w:val="24"/>
          <w:szCs w:val="24"/>
        </w:rPr>
        <w:t>ARC</w:t>
      </w:r>
      <w:r w:rsidR="00A7436B" w:rsidRPr="00B95EC5">
        <w:rPr>
          <w:rFonts w:ascii="Times New Roman" w:hAnsi="Times New Roman" w:cs="Times New Roman"/>
          <w:color w:val="000000"/>
          <w:sz w:val="24"/>
          <w:szCs w:val="24"/>
        </w:rPr>
        <w:t xml:space="preserve"> and </w:t>
      </w:r>
      <w:r w:rsidR="00CB65F0" w:rsidRPr="00B95EC5">
        <w:rPr>
          <w:rFonts w:ascii="Times New Roman" w:hAnsi="Times New Roman" w:cs="Times New Roman"/>
          <w:color w:val="000000"/>
          <w:sz w:val="24"/>
          <w:szCs w:val="24"/>
        </w:rPr>
        <w:t>VMN</w:t>
      </w:r>
      <w:r w:rsidR="00A7436B" w:rsidRPr="00B95EC5">
        <w:rPr>
          <w:rFonts w:ascii="Times New Roman" w:hAnsi="Times New Roman" w:cs="Times New Roman"/>
          <w:sz w:val="24"/>
          <w:szCs w:val="24"/>
        </w:rPr>
        <w:t xml:space="preserve"> constitute major sites for</w:t>
      </w:r>
      <w:r w:rsidR="0087371C" w:rsidRPr="00B95EC5">
        <w:rPr>
          <w:rFonts w:ascii="Times New Roman" w:hAnsi="Times New Roman" w:cs="Times New Roman"/>
          <w:sz w:val="24"/>
          <w:szCs w:val="24"/>
        </w:rPr>
        <w:t> </w:t>
      </w:r>
      <w:r w:rsidR="00CB65F0" w:rsidRPr="00B95EC5">
        <w:rPr>
          <w:rFonts w:ascii="Times New Roman" w:hAnsi="Times New Roman" w:cs="Times New Roman"/>
          <w:sz w:val="24"/>
          <w:szCs w:val="24"/>
        </w:rPr>
        <w:t>oestradiol</w:t>
      </w:r>
      <w:r w:rsidR="00A7436B" w:rsidRPr="00B95EC5">
        <w:rPr>
          <w:rFonts w:ascii="Times New Roman" w:hAnsi="Times New Roman" w:cs="Times New Roman"/>
          <w:sz w:val="24"/>
          <w:szCs w:val="24"/>
        </w:rPr>
        <w:t xml:space="preserve"> to regulate the induction of </w:t>
      </w:r>
      <w:r w:rsidR="00A56E26" w:rsidRPr="00B95EC5">
        <w:rPr>
          <w:rFonts w:ascii="Times New Roman" w:hAnsi="Times New Roman" w:cs="Times New Roman"/>
          <w:color w:val="000000"/>
          <w:sz w:val="24"/>
          <w:szCs w:val="24"/>
        </w:rPr>
        <w:t>sexual</w:t>
      </w:r>
      <w:r w:rsidR="006309E9" w:rsidRPr="00B95EC5">
        <w:rPr>
          <w:rFonts w:ascii="Times New Roman" w:hAnsi="Times New Roman" w:cs="Times New Roman"/>
          <w:color w:val="000000"/>
          <w:sz w:val="24"/>
          <w:szCs w:val="24"/>
        </w:rPr>
        <w:t xml:space="preserve"> </w:t>
      </w:r>
      <w:r w:rsidR="0087371C" w:rsidRPr="00B95EC5">
        <w:rPr>
          <w:rFonts w:ascii="Times New Roman" w:hAnsi="Times New Roman" w:cs="Times New Roman"/>
          <w:sz w:val="24"/>
          <w:szCs w:val="24"/>
        </w:rPr>
        <w:t>behaviour</w:t>
      </w:r>
      <w:r w:rsidR="00A7436B"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(and the preovulatory GnRH surge; </w:t>
      </w:r>
      <w:r w:rsidR="00910140" w:rsidRPr="00B95EC5">
        <w:rPr>
          <w:rFonts w:ascii="Times New Roman" w:hAnsi="Times New Roman" w:cs="Times New Roman"/>
          <w:sz w:val="24"/>
          <w:szCs w:val="24"/>
        </w:rPr>
        <w:t>Blache et al</w:t>
      </w:r>
      <w:r w:rsidR="006F0D29" w:rsidRPr="00B95EC5">
        <w:rPr>
          <w:rFonts w:ascii="Times New Roman" w:hAnsi="Times New Roman" w:cs="Times New Roman"/>
          <w:sz w:val="24"/>
          <w:szCs w:val="24"/>
        </w:rPr>
        <w:t>.,</w:t>
      </w:r>
      <w:r w:rsidR="00910140" w:rsidRPr="00B95EC5">
        <w:rPr>
          <w:rFonts w:ascii="Times New Roman" w:hAnsi="Times New Roman" w:cs="Times New Roman"/>
          <w:sz w:val="24"/>
          <w:szCs w:val="24"/>
        </w:rPr>
        <w:t xml:space="preserve"> 1991; Caraty et al</w:t>
      </w:r>
      <w:r w:rsidR="006F0D29" w:rsidRPr="00B95EC5">
        <w:rPr>
          <w:rFonts w:ascii="Times New Roman" w:hAnsi="Times New Roman" w:cs="Times New Roman"/>
          <w:sz w:val="24"/>
          <w:szCs w:val="24"/>
        </w:rPr>
        <w:t>.,</w:t>
      </w:r>
      <w:r w:rsidR="00910140" w:rsidRPr="00B95EC5">
        <w:rPr>
          <w:rFonts w:ascii="Times New Roman" w:hAnsi="Times New Roman" w:cs="Times New Roman"/>
          <w:sz w:val="24"/>
          <w:szCs w:val="24"/>
        </w:rPr>
        <w:t xml:space="preserve"> 1998).</w:t>
      </w:r>
      <w:r w:rsidR="002B2941" w:rsidRPr="00B95EC5">
        <w:rPr>
          <w:rFonts w:ascii="Times New Roman" w:hAnsi="Times New Roman" w:cs="Times New Roman"/>
          <w:sz w:val="24"/>
          <w:szCs w:val="24"/>
        </w:rPr>
        <w:t xml:space="preserve"> Indeed, there is a positive correlation between activated ER cells in the VMN and peripheral oestradiol concentrations (but not progesterone). Furthermore, t</w:t>
      </w:r>
      <w:r w:rsidR="006471AF" w:rsidRPr="00B95EC5">
        <w:rPr>
          <w:rFonts w:ascii="Times New Roman" w:hAnsi="Times New Roman" w:cs="Times New Roman"/>
          <w:sz w:val="24"/>
          <w:szCs w:val="24"/>
        </w:rPr>
        <w:t xml:space="preserve">here is a distinct temporal pattern of ER cell activation </w:t>
      </w:r>
      <w:r w:rsidR="001229BC" w:rsidRPr="00B95EC5">
        <w:rPr>
          <w:rFonts w:ascii="Times New Roman" w:hAnsi="Times New Roman" w:cs="Times New Roman"/>
          <w:sz w:val="24"/>
          <w:szCs w:val="24"/>
        </w:rPr>
        <w:t>that</w:t>
      </w:r>
      <w:r w:rsidR="006471AF" w:rsidRPr="00B95EC5">
        <w:rPr>
          <w:rFonts w:ascii="Times New Roman" w:hAnsi="Times New Roman" w:cs="Times New Roman"/>
          <w:sz w:val="24"/>
          <w:szCs w:val="24"/>
        </w:rPr>
        <w:t xml:space="preserve"> begins in the ARC and mPOA at least 6–7 h before the </w:t>
      </w:r>
      <w:r w:rsidR="0073333C" w:rsidRPr="00B95EC5">
        <w:rPr>
          <w:rFonts w:ascii="Times New Roman" w:hAnsi="Times New Roman" w:cs="Times New Roman"/>
          <w:sz w:val="24"/>
          <w:szCs w:val="24"/>
        </w:rPr>
        <w:t xml:space="preserve">onset of </w:t>
      </w:r>
      <w:r w:rsidR="00E20BD9" w:rsidRPr="00B95EC5">
        <w:rPr>
          <w:rFonts w:ascii="Times New Roman" w:hAnsi="Times New Roman" w:cs="Times New Roman"/>
          <w:sz w:val="24"/>
          <w:szCs w:val="24"/>
        </w:rPr>
        <w:t xml:space="preserve">ewe </w:t>
      </w:r>
      <w:r w:rsidR="00A56E26" w:rsidRPr="00B95EC5">
        <w:rPr>
          <w:rFonts w:ascii="Times New Roman" w:hAnsi="Times New Roman" w:cs="Times New Roman"/>
          <w:color w:val="000000"/>
          <w:sz w:val="24"/>
          <w:szCs w:val="24"/>
        </w:rPr>
        <w:t>sexual</w:t>
      </w:r>
      <w:r w:rsidR="006309E9" w:rsidRPr="00B95EC5">
        <w:rPr>
          <w:rFonts w:ascii="Times New Roman" w:hAnsi="Times New Roman" w:cs="Times New Roman"/>
          <w:color w:val="000000"/>
          <w:sz w:val="24"/>
          <w:szCs w:val="24"/>
        </w:rPr>
        <w:t xml:space="preserve"> </w:t>
      </w:r>
      <w:r w:rsidR="0073333C" w:rsidRPr="00B95EC5">
        <w:rPr>
          <w:rFonts w:ascii="Times New Roman" w:hAnsi="Times New Roman" w:cs="Times New Roman"/>
          <w:sz w:val="24"/>
          <w:szCs w:val="24"/>
        </w:rPr>
        <w:t>behaviour</w:t>
      </w:r>
      <w:r w:rsidR="008F51EC" w:rsidRPr="00B95EC5">
        <w:rPr>
          <w:rFonts w:ascii="Times New Roman" w:hAnsi="Times New Roman" w:cs="Times New Roman"/>
          <w:sz w:val="24"/>
          <w:szCs w:val="24"/>
        </w:rPr>
        <w:t>,</w:t>
      </w:r>
      <w:r w:rsidR="0073333C" w:rsidRPr="00B95EC5">
        <w:rPr>
          <w:rFonts w:ascii="Times New Roman" w:hAnsi="Times New Roman" w:cs="Times New Roman"/>
          <w:sz w:val="24"/>
          <w:szCs w:val="24"/>
        </w:rPr>
        <w:t xml:space="preserve"> </w:t>
      </w:r>
      <w:r w:rsidR="00423018" w:rsidRPr="00B95EC5">
        <w:rPr>
          <w:rFonts w:ascii="Times New Roman" w:hAnsi="Times New Roman" w:cs="Times New Roman"/>
          <w:sz w:val="24"/>
          <w:szCs w:val="24"/>
        </w:rPr>
        <w:t>but only later</w:t>
      </w:r>
      <w:r w:rsidR="00D1679D" w:rsidRPr="00B95EC5">
        <w:rPr>
          <w:rFonts w:ascii="Times New Roman" w:hAnsi="Times New Roman" w:cs="Times New Roman"/>
          <w:sz w:val="24"/>
          <w:szCs w:val="24"/>
        </w:rPr>
        <w:t xml:space="preserve"> extends </w:t>
      </w:r>
      <w:r w:rsidR="006471AF" w:rsidRPr="00B95EC5">
        <w:rPr>
          <w:rFonts w:ascii="Times New Roman" w:hAnsi="Times New Roman" w:cs="Times New Roman"/>
          <w:sz w:val="24"/>
          <w:szCs w:val="24"/>
        </w:rPr>
        <w:t>to the VMN</w:t>
      </w:r>
      <w:r w:rsidR="001229BC" w:rsidRPr="00B95EC5">
        <w:rPr>
          <w:rFonts w:ascii="Times New Roman" w:hAnsi="Times New Roman" w:cs="Times New Roman"/>
          <w:sz w:val="24"/>
          <w:szCs w:val="24"/>
        </w:rPr>
        <w:t xml:space="preserve"> </w:t>
      </w:r>
      <w:r w:rsidR="001229BC" w:rsidRPr="00B95EC5">
        <w:rPr>
          <w:rFonts w:ascii="Times New Roman" w:hAnsi="Times New Roman" w:cs="Times New Roman"/>
          <w:sz w:val="24"/>
          <w:szCs w:val="24"/>
          <w:u w:val="single"/>
        </w:rPr>
        <w:t>during</w:t>
      </w:r>
      <w:r w:rsidR="001229BC" w:rsidRPr="00B95EC5">
        <w:rPr>
          <w:rFonts w:ascii="Times New Roman" w:hAnsi="Times New Roman" w:cs="Times New Roman"/>
          <w:sz w:val="24"/>
          <w:szCs w:val="24"/>
        </w:rPr>
        <w:t xml:space="preserve"> behaviour </w:t>
      </w:r>
      <w:r w:rsidR="00497E5A" w:rsidRPr="00B95EC5">
        <w:rPr>
          <w:rFonts w:ascii="Times New Roman" w:hAnsi="Times New Roman" w:cs="Times New Roman"/>
          <w:sz w:val="24"/>
          <w:szCs w:val="24"/>
        </w:rPr>
        <w:t>(</w:t>
      </w:r>
      <w:r w:rsidR="00D50B3F" w:rsidRPr="00B95EC5">
        <w:rPr>
          <w:rFonts w:ascii="Times New Roman" w:hAnsi="Times New Roman" w:cs="Times New Roman"/>
          <w:sz w:val="24"/>
          <w:szCs w:val="24"/>
        </w:rPr>
        <w:t>Fig 8</w:t>
      </w:r>
      <w:r w:rsidR="000B092F" w:rsidRPr="00B95EC5">
        <w:rPr>
          <w:rFonts w:ascii="Times New Roman" w:hAnsi="Times New Roman" w:cs="Times New Roman"/>
          <w:sz w:val="24"/>
          <w:szCs w:val="24"/>
        </w:rPr>
        <w:t xml:space="preserve">; </w:t>
      </w:r>
      <w:r w:rsidR="00497E5A" w:rsidRPr="00B95EC5">
        <w:rPr>
          <w:rFonts w:ascii="Times New Roman" w:hAnsi="Times New Roman" w:cs="Times New Roman"/>
          <w:sz w:val="24"/>
          <w:szCs w:val="24"/>
        </w:rPr>
        <w:t>Fergani et al</w:t>
      </w:r>
      <w:r w:rsidR="006376B0" w:rsidRPr="00B95EC5">
        <w:rPr>
          <w:rFonts w:ascii="Times New Roman" w:hAnsi="Times New Roman" w:cs="Times New Roman"/>
          <w:sz w:val="24"/>
          <w:szCs w:val="24"/>
        </w:rPr>
        <w:t>.,</w:t>
      </w:r>
      <w:r w:rsidR="00497E5A" w:rsidRPr="00B95EC5">
        <w:rPr>
          <w:rFonts w:ascii="Times New Roman" w:hAnsi="Times New Roman" w:cs="Times New Roman"/>
          <w:sz w:val="24"/>
          <w:szCs w:val="24"/>
        </w:rPr>
        <w:t xml:space="preserve"> </w:t>
      </w:r>
      <w:r w:rsidR="001229BC" w:rsidRPr="00B95EC5">
        <w:rPr>
          <w:rFonts w:ascii="Times New Roman" w:hAnsi="Times New Roman" w:cs="Times New Roman"/>
          <w:sz w:val="24"/>
          <w:szCs w:val="24"/>
        </w:rPr>
        <w:t>2014b</w:t>
      </w:r>
      <w:r w:rsidR="00497E5A" w:rsidRPr="00B95EC5">
        <w:rPr>
          <w:rFonts w:ascii="Times New Roman" w:hAnsi="Times New Roman" w:cs="Times New Roman"/>
          <w:sz w:val="24"/>
          <w:szCs w:val="24"/>
        </w:rPr>
        <w:t xml:space="preserve">). </w:t>
      </w:r>
      <w:r w:rsidR="00DB057F" w:rsidRPr="00B95EC5">
        <w:rPr>
          <w:rFonts w:ascii="Times New Roman" w:hAnsi="Times New Roman" w:cs="Times New Roman"/>
          <w:sz w:val="24"/>
          <w:szCs w:val="24"/>
        </w:rPr>
        <w:t>Moreover, t</w:t>
      </w:r>
      <w:r w:rsidR="00C20C46" w:rsidRPr="00B95EC5">
        <w:rPr>
          <w:rFonts w:ascii="Times New Roman" w:hAnsi="Times New Roman" w:cs="Times New Roman"/>
          <w:sz w:val="24"/>
          <w:szCs w:val="24"/>
        </w:rPr>
        <w:t xml:space="preserve">he ARC and VMN </w:t>
      </w:r>
      <w:r w:rsidR="00CB65F0" w:rsidRPr="00B95EC5">
        <w:rPr>
          <w:rFonts w:ascii="Times New Roman" w:hAnsi="Times New Roman" w:cs="Times New Roman"/>
          <w:sz w:val="24"/>
          <w:szCs w:val="24"/>
        </w:rPr>
        <w:t>have</w:t>
      </w:r>
      <w:r w:rsidR="00C20C46" w:rsidRPr="00B95EC5">
        <w:rPr>
          <w:rFonts w:ascii="Times New Roman" w:hAnsi="Times New Roman" w:cs="Times New Roman"/>
          <w:sz w:val="24"/>
          <w:szCs w:val="24"/>
        </w:rPr>
        <w:t xml:space="preserve"> subpopulations </w:t>
      </w:r>
      <w:r w:rsidR="00497E5A" w:rsidRPr="00B95EC5">
        <w:rPr>
          <w:rFonts w:ascii="Times New Roman" w:hAnsi="Times New Roman" w:cs="Times New Roman"/>
          <w:sz w:val="24"/>
          <w:szCs w:val="24"/>
        </w:rPr>
        <w:t xml:space="preserve">of cells </w:t>
      </w:r>
      <w:r w:rsidR="00C20C46" w:rsidRPr="00B95EC5">
        <w:rPr>
          <w:rFonts w:ascii="Times New Roman" w:hAnsi="Times New Roman" w:cs="Times New Roman"/>
          <w:sz w:val="24"/>
          <w:szCs w:val="24"/>
        </w:rPr>
        <w:t>co</w:t>
      </w:r>
      <w:r w:rsidR="0073333C" w:rsidRPr="00B95EC5">
        <w:rPr>
          <w:rFonts w:ascii="Times New Roman" w:hAnsi="Times New Roman" w:cs="Times New Roman"/>
          <w:sz w:val="24"/>
          <w:szCs w:val="24"/>
        </w:rPr>
        <w:t>-localising</w:t>
      </w:r>
      <w:r w:rsidR="00A62AF6" w:rsidRPr="00B95EC5">
        <w:rPr>
          <w:rFonts w:ascii="Times New Roman" w:hAnsi="Times New Roman" w:cs="Times New Roman"/>
          <w:sz w:val="24"/>
          <w:szCs w:val="24"/>
        </w:rPr>
        <w:t xml:space="preserve"> ER</w:t>
      </w:r>
      <w:r w:rsidR="0073333C" w:rsidRPr="00B95EC5">
        <w:rPr>
          <w:rFonts w:ascii="Times New Roman" w:hAnsi="Times New Roman" w:cs="Times New Roman"/>
          <w:sz w:val="24"/>
          <w:szCs w:val="24"/>
        </w:rPr>
        <w:t xml:space="preserve"> and</w:t>
      </w:r>
      <w:r w:rsidR="007F19A5" w:rsidRPr="00B95EC5">
        <w:rPr>
          <w:rFonts w:ascii="Times New Roman" w:hAnsi="Times New Roman" w:cs="Times New Roman"/>
          <w:sz w:val="24"/>
          <w:szCs w:val="24"/>
        </w:rPr>
        <w:t xml:space="preserve"> </w:t>
      </w:r>
      <w:r w:rsidR="00460662" w:rsidRPr="00B95EC5">
        <w:rPr>
          <w:rFonts w:ascii="Times New Roman" w:hAnsi="Times New Roman" w:cs="Times New Roman"/>
          <w:sz w:val="24"/>
          <w:szCs w:val="24"/>
        </w:rPr>
        <w:t>SST (</w:t>
      </w:r>
      <w:r w:rsidR="007F19A5" w:rsidRPr="00B95EC5">
        <w:rPr>
          <w:rFonts w:ascii="Times New Roman" w:hAnsi="Times New Roman" w:cs="Times New Roman"/>
          <w:sz w:val="24"/>
          <w:szCs w:val="24"/>
        </w:rPr>
        <w:t>Scanlan et al</w:t>
      </w:r>
      <w:r w:rsidR="006376B0" w:rsidRPr="00B95EC5">
        <w:rPr>
          <w:rFonts w:ascii="Times New Roman" w:hAnsi="Times New Roman" w:cs="Times New Roman"/>
          <w:sz w:val="24"/>
          <w:szCs w:val="24"/>
        </w:rPr>
        <w:t>.,</w:t>
      </w:r>
      <w:r w:rsidR="007F19A5" w:rsidRPr="00B95EC5">
        <w:rPr>
          <w:rFonts w:ascii="Times New Roman" w:hAnsi="Times New Roman" w:cs="Times New Roman"/>
          <w:sz w:val="24"/>
          <w:szCs w:val="24"/>
        </w:rPr>
        <w:t xml:space="preserve"> 2003; Herbison</w:t>
      </w:r>
      <w:r w:rsidR="006376B0" w:rsidRPr="00B95EC5">
        <w:rPr>
          <w:rFonts w:ascii="Times New Roman" w:hAnsi="Times New Roman" w:cs="Times New Roman"/>
          <w:sz w:val="24"/>
          <w:szCs w:val="24"/>
        </w:rPr>
        <w:t>,</w:t>
      </w:r>
      <w:r w:rsidR="007F19A5" w:rsidRPr="00B95EC5">
        <w:rPr>
          <w:rFonts w:ascii="Times New Roman" w:hAnsi="Times New Roman" w:cs="Times New Roman"/>
          <w:sz w:val="24"/>
          <w:szCs w:val="24"/>
        </w:rPr>
        <w:t xml:space="preserve"> 1995)</w:t>
      </w:r>
      <w:r w:rsidR="00C20C46" w:rsidRPr="00B95EC5">
        <w:rPr>
          <w:rFonts w:ascii="Times New Roman" w:hAnsi="Times New Roman" w:cs="Times New Roman"/>
          <w:sz w:val="24"/>
          <w:szCs w:val="24"/>
        </w:rPr>
        <w:t>. </w:t>
      </w:r>
      <w:r w:rsidR="00D23F43" w:rsidRPr="00B95EC5">
        <w:rPr>
          <w:rFonts w:ascii="Times New Roman" w:hAnsi="Times New Roman" w:cs="Times New Roman"/>
          <w:sz w:val="24"/>
          <w:szCs w:val="24"/>
        </w:rPr>
        <w:t>These</w:t>
      </w:r>
      <w:r w:rsidR="00A102E2" w:rsidRPr="00B95EC5">
        <w:rPr>
          <w:rFonts w:ascii="Times New Roman" w:hAnsi="Times New Roman" w:cs="Times New Roman"/>
          <w:sz w:val="24"/>
          <w:szCs w:val="24"/>
        </w:rPr>
        <w:t xml:space="preserve"> SST cells </w:t>
      </w:r>
      <w:r w:rsidR="00D23F43" w:rsidRPr="00B95EC5">
        <w:rPr>
          <w:rFonts w:ascii="Times New Roman" w:hAnsi="Times New Roman" w:cs="Times New Roman"/>
          <w:sz w:val="24"/>
          <w:szCs w:val="24"/>
        </w:rPr>
        <w:t xml:space="preserve">may </w:t>
      </w:r>
      <w:r w:rsidR="00D31F67" w:rsidRPr="00B95EC5">
        <w:rPr>
          <w:rFonts w:ascii="Times New Roman" w:hAnsi="Times New Roman" w:cs="Times New Roman"/>
          <w:sz w:val="24"/>
          <w:szCs w:val="24"/>
        </w:rPr>
        <w:t>mediate</w:t>
      </w:r>
      <w:r w:rsidR="00A62AF6" w:rsidRPr="00B95EC5">
        <w:rPr>
          <w:rFonts w:ascii="Times New Roman" w:hAnsi="Times New Roman" w:cs="Times New Roman"/>
          <w:sz w:val="24"/>
          <w:szCs w:val="24"/>
        </w:rPr>
        <w:t> </w:t>
      </w:r>
      <w:r w:rsidR="00DE6EBE" w:rsidRPr="00B95EC5">
        <w:rPr>
          <w:rFonts w:ascii="Times New Roman" w:hAnsi="Times New Roman" w:cs="Times New Roman"/>
          <w:sz w:val="24"/>
          <w:szCs w:val="24"/>
        </w:rPr>
        <w:t xml:space="preserve">in the </w:t>
      </w:r>
      <w:r w:rsidR="00A102E2" w:rsidRPr="00B95EC5">
        <w:rPr>
          <w:rFonts w:ascii="Times New Roman" w:hAnsi="Times New Roman" w:cs="Times New Roman"/>
          <w:sz w:val="24"/>
          <w:szCs w:val="24"/>
        </w:rPr>
        <w:t>ER control</w:t>
      </w:r>
      <w:r w:rsidR="00DB057F" w:rsidRPr="00B95EC5">
        <w:rPr>
          <w:rFonts w:ascii="Times New Roman" w:hAnsi="Times New Roman" w:cs="Times New Roman"/>
          <w:sz w:val="24"/>
          <w:szCs w:val="24"/>
        </w:rPr>
        <w:t xml:space="preserve"> of</w:t>
      </w:r>
      <w:r w:rsidR="00A102E2" w:rsidRPr="00B95EC5">
        <w:rPr>
          <w:rFonts w:ascii="Times New Roman" w:hAnsi="Times New Roman" w:cs="Times New Roman"/>
          <w:sz w:val="24"/>
          <w:szCs w:val="24"/>
        </w:rPr>
        <w:t xml:space="preserve"> </w:t>
      </w:r>
      <w:r w:rsidR="00E20BD9" w:rsidRPr="00B95EC5">
        <w:rPr>
          <w:rFonts w:ascii="Times New Roman" w:hAnsi="Times New Roman" w:cs="Times New Roman"/>
          <w:sz w:val="24"/>
          <w:szCs w:val="24"/>
        </w:rPr>
        <w:t xml:space="preserve">ewe </w:t>
      </w:r>
      <w:r w:rsidR="00A56E26" w:rsidRPr="00B95EC5">
        <w:rPr>
          <w:rFonts w:ascii="Times New Roman" w:hAnsi="Times New Roman" w:cs="Times New Roman"/>
          <w:color w:val="000000"/>
          <w:sz w:val="24"/>
          <w:szCs w:val="24"/>
        </w:rPr>
        <w:t>sexual</w:t>
      </w:r>
      <w:r w:rsidR="006309E9" w:rsidRPr="00B95EC5">
        <w:rPr>
          <w:rFonts w:ascii="Times New Roman" w:hAnsi="Times New Roman" w:cs="Times New Roman"/>
          <w:color w:val="000000"/>
          <w:sz w:val="24"/>
          <w:szCs w:val="24"/>
        </w:rPr>
        <w:t xml:space="preserve"> </w:t>
      </w:r>
      <w:r w:rsidR="0087371C" w:rsidRPr="00B95EC5">
        <w:rPr>
          <w:rFonts w:ascii="Times New Roman" w:hAnsi="Times New Roman" w:cs="Times New Roman"/>
          <w:sz w:val="24"/>
          <w:szCs w:val="24"/>
        </w:rPr>
        <w:t>behaviour</w:t>
      </w:r>
      <w:r w:rsidRPr="00B95EC5">
        <w:rPr>
          <w:rFonts w:ascii="Times New Roman" w:hAnsi="Times New Roman" w:cs="Times New Roman"/>
          <w:sz w:val="24"/>
          <w:szCs w:val="24"/>
        </w:rPr>
        <w:t xml:space="preserve"> (and the preovulatory GnRH surge)</w:t>
      </w:r>
      <w:r w:rsidR="00A102E2" w:rsidRPr="00B95EC5">
        <w:rPr>
          <w:rFonts w:ascii="Times New Roman" w:hAnsi="Times New Roman" w:cs="Times New Roman"/>
          <w:sz w:val="24"/>
          <w:szCs w:val="24"/>
        </w:rPr>
        <w:t>.</w:t>
      </w:r>
      <w:r w:rsidR="00A62AF6" w:rsidRPr="00B95EC5">
        <w:rPr>
          <w:rFonts w:ascii="Times New Roman" w:hAnsi="Times New Roman" w:cs="Times New Roman"/>
          <w:sz w:val="24"/>
          <w:szCs w:val="24"/>
        </w:rPr>
        <w:t> </w:t>
      </w:r>
    </w:p>
    <w:p w:rsidR="00AF2A7A" w:rsidRPr="00B95EC5" w:rsidRDefault="00AF2A7A" w:rsidP="00884ABC">
      <w:pPr>
        <w:autoSpaceDE w:val="0"/>
        <w:autoSpaceDN w:val="0"/>
        <w:adjustRightInd w:val="0"/>
        <w:rPr>
          <w:rFonts w:ascii="Times New Roman" w:hAnsi="Times New Roman" w:cs="Times New Roman"/>
          <w:sz w:val="24"/>
          <w:szCs w:val="24"/>
        </w:rPr>
      </w:pPr>
    </w:p>
    <w:p w:rsidR="00AF2A7A" w:rsidRPr="00B95EC5" w:rsidRDefault="00CB2ED8" w:rsidP="00CB2ED8">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 xml:space="preserve">Indeed, </w:t>
      </w:r>
      <w:r w:rsidR="00E20BD9" w:rsidRPr="00B95EC5">
        <w:rPr>
          <w:rFonts w:ascii="Times New Roman" w:hAnsi="Times New Roman" w:cs="Times New Roman"/>
          <w:sz w:val="24"/>
          <w:szCs w:val="24"/>
        </w:rPr>
        <w:t xml:space="preserve">intact </w:t>
      </w:r>
      <w:r w:rsidRPr="00B95EC5">
        <w:rPr>
          <w:rFonts w:ascii="Times New Roman" w:hAnsi="Times New Roman" w:cs="Times New Roman"/>
          <w:sz w:val="24"/>
          <w:szCs w:val="24"/>
        </w:rPr>
        <w:t>e</w:t>
      </w:r>
      <w:r w:rsidR="00AF2A7A" w:rsidRPr="00B95EC5">
        <w:rPr>
          <w:rFonts w:ascii="Times New Roman" w:hAnsi="Times New Roman" w:cs="Times New Roman"/>
          <w:sz w:val="24"/>
          <w:szCs w:val="24"/>
        </w:rPr>
        <w:t xml:space="preserve">wes treated with LPS during the late follicular phase did not </w:t>
      </w:r>
      <w:r w:rsidRPr="00B95EC5">
        <w:rPr>
          <w:rFonts w:ascii="Times New Roman" w:hAnsi="Times New Roman" w:cs="Times New Roman"/>
          <w:sz w:val="24"/>
          <w:szCs w:val="24"/>
        </w:rPr>
        <w:t xml:space="preserve">express </w:t>
      </w:r>
      <w:r w:rsidR="00A56E26" w:rsidRPr="00B95EC5">
        <w:rPr>
          <w:rFonts w:ascii="Times New Roman" w:hAnsi="Times New Roman" w:cs="Times New Roman"/>
          <w:sz w:val="24"/>
          <w:szCs w:val="24"/>
        </w:rPr>
        <w:t>sexual</w:t>
      </w:r>
      <w:r w:rsidR="006309E9"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behaviour, and this was accompanied by the failure of ER cell activation </w:t>
      </w:r>
      <w:r w:rsidR="00232790" w:rsidRPr="00B95EC5">
        <w:rPr>
          <w:rFonts w:ascii="Times New Roman" w:hAnsi="Times New Roman" w:cs="Times New Roman"/>
          <w:sz w:val="24"/>
          <w:szCs w:val="24"/>
        </w:rPr>
        <w:t xml:space="preserve">in the ARC </w:t>
      </w:r>
      <w:r w:rsidRPr="00B95EC5">
        <w:rPr>
          <w:rFonts w:ascii="Times New Roman" w:hAnsi="Times New Roman" w:cs="Times New Roman"/>
          <w:sz w:val="24"/>
          <w:szCs w:val="24"/>
        </w:rPr>
        <w:t xml:space="preserve">and </w:t>
      </w:r>
      <w:r w:rsidR="000B092F" w:rsidRPr="00B95EC5">
        <w:rPr>
          <w:rFonts w:ascii="Times New Roman" w:hAnsi="Times New Roman" w:cs="Times New Roman"/>
          <w:sz w:val="24"/>
          <w:szCs w:val="24"/>
        </w:rPr>
        <w:t>changes</w:t>
      </w:r>
      <w:r w:rsidR="00AF2A7A" w:rsidRPr="00B95EC5">
        <w:rPr>
          <w:rFonts w:ascii="Times New Roman" w:hAnsi="Times New Roman" w:cs="Times New Roman"/>
          <w:sz w:val="24"/>
          <w:szCs w:val="24"/>
        </w:rPr>
        <w:t xml:space="preserve"> in SST cell activation in the VMN (Fergani et al., 2014</w:t>
      </w:r>
      <w:r w:rsidR="001546BB" w:rsidRPr="00B95EC5">
        <w:rPr>
          <w:rFonts w:ascii="Times New Roman" w:hAnsi="Times New Roman" w:cs="Times New Roman"/>
          <w:sz w:val="24"/>
          <w:szCs w:val="24"/>
        </w:rPr>
        <w:t>b</w:t>
      </w:r>
      <w:r w:rsidR="00AF2A7A" w:rsidRPr="00B95EC5">
        <w:rPr>
          <w:rFonts w:ascii="Times New Roman" w:hAnsi="Times New Roman" w:cs="Times New Roman"/>
          <w:sz w:val="24"/>
          <w:szCs w:val="24"/>
        </w:rPr>
        <w:t>).</w:t>
      </w:r>
    </w:p>
    <w:p w:rsidR="00CA5E5A" w:rsidRPr="00B95EC5" w:rsidRDefault="00CA5E5A" w:rsidP="00884ABC">
      <w:pPr>
        <w:autoSpaceDE w:val="0"/>
        <w:autoSpaceDN w:val="0"/>
        <w:adjustRightInd w:val="0"/>
        <w:rPr>
          <w:rFonts w:ascii="Times New Roman" w:hAnsi="Times New Roman" w:cs="Times New Roman"/>
          <w:sz w:val="24"/>
          <w:szCs w:val="24"/>
        </w:rPr>
      </w:pPr>
    </w:p>
    <w:p w:rsidR="00497E5A" w:rsidRPr="00B95EC5" w:rsidRDefault="00F5245D" w:rsidP="00884ABC">
      <w:pPr>
        <w:autoSpaceDE w:val="0"/>
        <w:autoSpaceDN w:val="0"/>
        <w:adjustRightInd w:val="0"/>
        <w:rPr>
          <w:rFonts w:ascii="Times New Roman" w:hAnsi="Times New Roman" w:cs="Times New Roman"/>
          <w:sz w:val="24"/>
          <w:szCs w:val="24"/>
        </w:rPr>
      </w:pPr>
      <w:r w:rsidRPr="00B95EC5">
        <w:rPr>
          <w:rFonts w:ascii="Times New Roman" w:hAnsi="Times New Roman" w:cs="Times New Roman"/>
          <w:i/>
          <w:color w:val="000000"/>
          <w:sz w:val="24"/>
          <w:szCs w:val="24"/>
        </w:rPr>
        <w:t>Noradrenaline</w:t>
      </w:r>
      <w:r w:rsidR="003E0D6F" w:rsidRPr="00B95EC5">
        <w:rPr>
          <w:rFonts w:ascii="Times New Roman" w:hAnsi="Times New Roman" w:cs="Times New Roman"/>
          <w:i/>
          <w:color w:val="000000"/>
          <w:sz w:val="24"/>
          <w:szCs w:val="24"/>
        </w:rPr>
        <w:t xml:space="preserve"> (NA)</w:t>
      </w:r>
      <w:r w:rsidRPr="00B95EC5">
        <w:rPr>
          <w:rFonts w:ascii="Times New Roman" w:hAnsi="Times New Roman" w:cs="Times New Roman"/>
          <w:i/>
          <w:color w:val="000000"/>
          <w:sz w:val="24"/>
          <w:szCs w:val="24"/>
        </w:rPr>
        <w:t xml:space="preserve">: </w:t>
      </w:r>
      <w:r w:rsidR="00D31F67" w:rsidRPr="00B95EC5">
        <w:rPr>
          <w:rFonts w:ascii="Times New Roman" w:hAnsi="Times New Roman" w:cs="Times New Roman"/>
          <w:color w:val="000000"/>
          <w:sz w:val="24"/>
          <w:szCs w:val="24"/>
        </w:rPr>
        <w:t>A</w:t>
      </w:r>
      <w:r w:rsidR="00A62AF6" w:rsidRPr="00B95EC5">
        <w:rPr>
          <w:rFonts w:ascii="Times New Roman" w:hAnsi="Times New Roman" w:cs="Times New Roman"/>
          <w:sz w:val="24"/>
          <w:szCs w:val="24"/>
        </w:rPr>
        <w:t>ctivation of ER</w:t>
      </w:r>
      <w:r w:rsidR="00A102E2" w:rsidRPr="00B95EC5">
        <w:rPr>
          <w:rFonts w:ascii="Times New Roman" w:hAnsi="Times New Roman" w:cs="Times New Roman"/>
          <w:sz w:val="24"/>
          <w:szCs w:val="24"/>
        </w:rPr>
        <w:t xml:space="preserve"> neuron</w:t>
      </w:r>
      <w:r w:rsidR="00E64EF0" w:rsidRPr="00B95EC5">
        <w:rPr>
          <w:rFonts w:ascii="Times New Roman" w:hAnsi="Times New Roman" w:cs="Times New Roman"/>
          <w:sz w:val="24"/>
          <w:szCs w:val="24"/>
        </w:rPr>
        <w:t>e</w:t>
      </w:r>
      <w:r w:rsidR="00A102E2" w:rsidRPr="00B95EC5">
        <w:rPr>
          <w:rFonts w:ascii="Times New Roman" w:hAnsi="Times New Roman" w:cs="Times New Roman"/>
          <w:sz w:val="24"/>
          <w:szCs w:val="24"/>
        </w:rPr>
        <w:t xml:space="preserve">s in the VMN </w:t>
      </w:r>
      <w:r w:rsidR="00D31F67" w:rsidRPr="00B95EC5">
        <w:rPr>
          <w:rFonts w:ascii="Times New Roman" w:hAnsi="Times New Roman" w:cs="Times New Roman"/>
          <w:sz w:val="24"/>
          <w:szCs w:val="24"/>
        </w:rPr>
        <w:t>increases</w:t>
      </w:r>
      <w:r w:rsidR="00932C91" w:rsidRPr="00B95EC5">
        <w:rPr>
          <w:rFonts w:ascii="Times New Roman" w:hAnsi="Times New Roman" w:cs="Times New Roman"/>
          <w:sz w:val="24"/>
          <w:szCs w:val="24"/>
        </w:rPr>
        <w:t xml:space="preserve"> </w:t>
      </w:r>
      <w:r w:rsidR="005D3A31" w:rsidRPr="00B95EC5">
        <w:rPr>
          <w:rFonts w:ascii="Times New Roman" w:hAnsi="Times New Roman" w:cs="Times New Roman"/>
          <w:sz w:val="24"/>
          <w:szCs w:val="24"/>
        </w:rPr>
        <w:t xml:space="preserve">10-fold </w:t>
      </w:r>
      <w:r w:rsidR="005D3A31" w:rsidRPr="00B95EC5">
        <w:rPr>
          <w:rFonts w:ascii="Times New Roman" w:hAnsi="Times New Roman" w:cs="Times New Roman"/>
          <w:sz w:val="24"/>
          <w:szCs w:val="24"/>
          <w:u w:val="single"/>
        </w:rPr>
        <w:t>during</w:t>
      </w:r>
      <w:r w:rsidR="005D3A31" w:rsidRPr="00B95EC5">
        <w:rPr>
          <w:rFonts w:ascii="Times New Roman" w:hAnsi="Times New Roman" w:cs="Times New Roman"/>
          <w:sz w:val="24"/>
          <w:szCs w:val="24"/>
        </w:rPr>
        <w:t xml:space="preserve"> </w:t>
      </w:r>
      <w:r w:rsidR="00E20BD9" w:rsidRPr="00B95EC5">
        <w:rPr>
          <w:rFonts w:ascii="Times New Roman" w:hAnsi="Times New Roman" w:cs="Times New Roman"/>
          <w:sz w:val="24"/>
          <w:szCs w:val="24"/>
        </w:rPr>
        <w:t xml:space="preserve">ewe </w:t>
      </w:r>
      <w:r w:rsidR="00A56E26" w:rsidRPr="00B95EC5">
        <w:rPr>
          <w:rFonts w:ascii="Times New Roman" w:hAnsi="Times New Roman" w:cs="Times New Roman"/>
          <w:sz w:val="24"/>
          <w:szCs w:val="24"/>
        </w:rPr>
        <w:t>sexual</w:t>
      </w:r>
      <w:r w:rsidR="006309E9" w:rsidRPr="00B95EC5">
        <w:rPr>
          <w:rFonts w:ascii="Times New Roman" w:hAnsi="Times New Roman" w:cs="Times New Roman"/>
          <w:sz w:val="24"/>
          <w:szCs w:val="24"/>
        </w:rPr>
        <w:t xml:space="preserve"> </w:t>
      </w:r>
      <w:r w:rsidR="0087371C" w:rsidRPr="00B95EC5">
        <w:rPr>
          <w:rFonts w:ascii="Times New Roman" w:hAnsi="Times New Roman" w:cs="Times New Roman"/>
          <w:sz w:val="24"/>
          <w:szCs w:val="24"/>
        </w:rPr>
        <w:t>behaviour</w:t>
      </w:r>
      <w:r w:rsidR="00A62AF6" w:rsidRPr="00B95EC5">
        <w:rPr>
          <w:rFonts w:ascii="Times New Roman" w:hAnsi="Times New Roman" w:cs="Times New Roman"/>
          <w:sz w:val="24"/>
          <w:szCs w:val="24"/>
        </w:rPr>
        <w:t xml:space="preserve"> (Fergani et al</w:t>
      </w:r>
      <w:r w:rsidR="006376B0" w:rsidRPr="00B95EC5">
        <w:rPr>
          <w:rFonts w:ascii="Times New Roman" w:hAnsi="Times New Roman" w:cs="Times New Roman"/>
          <w:sz w:val="24"/>
          <w:szCs w:val="24"/>
        </w:rPr>
        <w:t>.,</w:t>
      </w:r>
      <w:r w:rsidR="00A62AF6" w:rsidRPr="00B95EC5">
        <w:rPr>
          <w:rFonts w:ascii="Times New Roman" w:hAnsi="Times New Roman" w:cs="Times New Roman"/>
          <w:sz w:val="24"/>
          <w:szCs w:val="24"/>
        </w:rPr>
        <w:t xml:space="preserve"> 2014</w:t>
      </w:r>
      <w:r w:rsidR="00DE6EBE" w:rsidRPr="00B95EC5">
        <w:rPr>
          <w:rFonts w:ascii="Times New Roman" w:hAnsi="Times New Roman" w:cs="Times New Roman"/>
          <w:sz w:val="24"/>
          <w:szCs w:val="24"/>
        </w:rPr>
        <w:t>b</w:t>
      </w:r>
      <w:r w:rsidR="00A62AF6" w:rsidRPr="00B95EC5">
        <w:rPr>
          <w:rFonts w:ascii="Times New Roman" w:hAnsi="Times New Roman" w:cs="Times New Roman"/>
          <w:sz w:val="24"/>
          <w:szCs w:val="24"/>
        </w:rPr>
        <w:t>)</w:t>
      </w:r>
      <w:r w:rsidR="00D31F67" w:rsidRPr="00B95EC5">
        <w:rPr>
          <w:rFonts w:ascii="Times New Roman" w:hAnsi="Times New Roman" w:cs="Times New Roman"/>
          <w:sz w:val="24"/>
          <w:szCs w:val="24"/>
        </w:rPr>
        <w:t xml:space="preserve"> co-incident with an </w:t>
      </w:r>
      <w:r w:rsidR="002B2941" w:rsidRPr="00B95EC5">
        <w:rPr>
          <w:rFonts w:ascii="Times New Roman" w:hAnsi="Times New Roman" w:cs="Times New Roman"/>
          <w:sz w:val="24"/>
          <w:szCs w:val="24"/>
        </w:rPr>
        <w:t xml:space="preserve">increase in noradrenaline (NA) in </w:t>
      </w:r>
      <w:r w:rsidR="006A4478" w:rsidRPr="00B95EC5">
        <w:rPr>
          <w:rFonts w:ascii="Times New Roman" w:hAnsi="Times New Roman" w:cs="Times New Roman"/>
          <w:sz w:val="24"/>
          <w:szCs w:val="24"/>
        </w:rPr>
        <w:t xml:space="preserve">extracellular fluid of the </w:t>
      </w:r>
      <w:r w:rsidR="006A4478" w:rsidRPr="00B95EC5">
        <w:rPr>
          <w:rFonts w:ascii="Times New Roman" w:hAnsi="Times New Roman" w:cs="Times New Roman"/>
          <w:color w:val="000000"/>
          <w:sz w:val="24"/>
          <w:szCs w:val="24"/>
        </w:rPr>
        <w:t xml:space="preserve">mediobasal hypothalamus (MBH; containing the ARC and VMN; </w:t>
      </w:r>
      <w:r w:rsidR="00F83E49" w:rsidRPr="00B95EC5">
        <w:rPr>
          <w:rFonts w:ascii="Times New Roman" w:hAnsi="Times New Roman" w:cs="Times New Roman"/>
          <w:sz w:val="24"/>
          <w:szCs w:val="24"/>
        </w:rPr>
        <w:t>Fabre-Nys et al</w:t>
      </w:r>
      <w:r w:rsidR="006376B0" w:rsidRPr="00B95EC5">
        <w:rPr>
          <w:rFonts w:ascii="Times New Roman" w:hAnsi="Times New Roman" w:cs="Times New Roman"/>
          <w:sz w:val="24"/>
          <w:szCs w:val="24"/>
        </w:rPr>
        <w:t>.,</w:t>
      </w:r>
      <w:r w:rsidR="00F83E49" w:rsidRPr="00B95EC5">
        <w:rPr>
          <w:rFonts w:ascii="Times New Roman" w:hAnsi="Times New Roman" w:cs="Times New Roman"/>
          <w:sz w:val="24"/>
          <w:szCs w:val="24"/>
        </w:rPr>
        <w:t xml:space="preserve"> 1997)</w:t>
      </w:r>
      <w:r w:rsidR="00D37859" w:rsidRPr="00B95EC5">
        <w:rPr>
          <w:rFonts w:ascii="Times New Roman" w:hAnsi="Times New Roman" w:cs="Times New Roman"/>
          <w:sz w:val="24"/>
          <w:szCs w:val="24"/>
        </w:rPr>
        <w:t xml:space="preserve">. This NA </w:t>
      </w:r>
      <w:r w:rsidRPr="00B95EC5">
        <w:rPr>
          <w:rFonts w:ascii="Times New Roman" w:hAnsi="Times New Roman" w:cs="Times New Roman"/>
          <w:sz w:val="24"/>
          <w:szCs w:val="24"/>
        </w:rPr>
        <w:t xml:space="preserve">probably </w:t>
      </w:r>
      <w:r w:rsidR="00D37859" w:rsidRPr="00B95EC5">
        <w:rPr>
          <w:rFonts w:ascii="Times New Roman" w:hAnsi="Times New Roman" w:cs="Times New Roman"/>
          <w:sz w:val="24"/>
          <w:szCs w:val="24"/>
        </w:rPr>
        <w:t>arrives</w:t>
      </w:r>
      <w:r w:rsidR="00D31F67" w:rsidRPr="00B95EC5">
        <w:rPr>
          <w:rFonts w:ascii="Times New Roman" w:hAnsi="Times New Roman" w:cs="Times New Roman"/>
          <w:sz w:val="24"/>
          <w:szCs w:val="24"/>
        </w:rPr>
        <w:t xml:space="preserve"> </w:t>
      </w:r>
      <w:r w:rsidRPr="00B95EC5">
        <w:rPr>
          <w:rFonts w:ascii="Times New Roman" w:hAnsi="Times New Roman" w:cs="Times New Roman"/>
          <w:sz w:val="24"/>
          <w:szCs w:val="24"/>
        </w:rPr>
        <w:t>vi</w:t>
      </w:r>
      <w:r w:rsidR="00A65EA0" w:rsidRPr="00B95EC5">
        <w:rPr>
          <w:rFonts w:ascii="Times New Roman" w:hAnsi="Times New Roman" w:cs="Times New Roman"/>
          <w:sz w:val="24"/>
          <w:szCs w:val="24"/>
        </w:rPr>
        <w:t>a</w:t>
      </w:r>
      <w:r w:rsidRPr="00B95EC5">
        <w:rPr>
          <w:rFonts w:ascii="Times New Roman" w:hAnsi="Times New Roman" w:cs="Times New Roman"/>
          <w:sz w:val="24"/>
          <w:szCs w:val="24"/>
        </w:rPr>
        <w:t xml:space="preserve"> axons </w:t>
      </w:r>
      <w:r w:rsidR="00A65EA0" w:rsidRPr="00B95EC5">
        <w:rPr>
          <w:rFonts w:ascii="Times New Roman" w:hAnsi="Times New Roman" w:cs="Times New Roman"/>
          <w:sz w:val="24"/>
          <w:szCs w:val="24"/>
        </w:rPr>
        <w:t>from</w:t>
      </w:r>
      <w:r w:rsidRPr="00B95EC5">
        <w:rPr>
          <w:rFonts w:ascii="Times New Roman" w:hAnsi="Times New Roman" w:cs="Times New Roman"/>
          <w:sz w:val="24"/>
          <w:szCs w:val="24"/>
        </w:rPr>
        <w:t xml:space="preserve"> NA cell bodies in the </w:t>
      </w:r>
      <w:r w:rsidR="00E20BD9" w:rsidRPr="00B95EC5">
        <w:rPr>
          <w:rFonts w:ascii="Times New Roman" w:hAnsi="Times New Roman" w:cs="Times New Roman"/>
          <w:sz w:val="24"/>
          <w:szCs w:val="24"/>
        </w:rPr>
        <w:t xml:space="preserve">ewe </w:t>
      </w:r>
      <w:r w:rsidRPr="00B95EC5">
        <w:rPr>
          <w:rFonts w:ascii="Times New Roman" w:hAnsi="Times New Roman" w:cs="Times New Roman"/>
          <w:sz w:val="24"/>
          <w:szCs w:val="24"/>
        </w:rPr>
        <w:t xml:space="preserve">brain stem </w:t>
      </w:r>
      <w:r w:rsidR="00A65EA0" w:rsidRPr="00B95EC5">
        <w:rPr>
          <w:rFonts w:ascii="Times New Roman" w:hAnsi="Times New Roman" w:cs="Times New Roman"/>
          <w:sz w:val="24"/>
          <w:szCs w:val="24"/>
        </w:rPr>
        <w:t xml:space="preserve">where there is co-localisation with ERs </w:t>
      </w:r>
      <w:r w:rsidRPr="00B95EC5">
        <w:rPr>
          <w:rFonts w:ascii="Times New Roman" w:hAnsi="Times New Roman" w:cs="Times New Roman"/>
          <w:sz w:val="24"/>
          <w:szCs w:val="24"/>
        </w:rPr>
        <w:t>(Ghuman et al</w:t>
      </w:r>
      <w:r w:rsidR="006376B0" w:rsidRPr="00B95EC5">
        <w:rPr>
          <w:rFonts w:ascii="Times New Roman" w:hAnsi="Times New Roman" w:cs="Times New Roman"/>
          <w:sz w:val="24"/>
          <w:szCs w:val="24"/>
        </w:rPr>
        <w:t>.,</w:t>
      </w:r>
      <w:r w:rsidR="00A65EA0" w:rsidRPr="00B95EC5">
        <w:rPr>
          <w:rFonts w:ascii="Times New Roman" w:hAnsi="Times New Roman" w:cs="Times New Roman"/>
          <w:sz w:val="24"/>
          <w:szCs w:val="24"/>
        </w:rPr>
        <w:t xml:space="preserve"> 2008</w:t>
      </w:r>
      <w:r w:rsidR="00AC7036" w:rsidRPr="00B95EC5">
        <w:rPr>
          <w:rFonts w:ascii="Times New Roman" w:hAnsi="Times New Roman" w:cs="Times New Roman"/>
          <w:sz w:val="24"/>
          <w:szCs w:val="24"/>
        </w:rPr>
        <w:t>a</w:t>
      </w:r>
      <w:r w:rsidR="00A65EA0" w:rsidRPr="00B95EC5">
        <w:rPr>
          <w:rFonts w:ascii="Times New Roman" w:hAnsi="Times New Roman" w:cs="Times New Roman"/>
          <w:sz w:val="24"/>
          <w:szCs w:val="24"/>
        </w:rPr>
        <w:t>).</w:t>
      </w:r>
      <w:r w:rsidRPr="00B95EC5">
        <w:rPr>
          <w:rFonts w:ascii="Times New Roman" w:hAnsi="Times New Roman" w:cs="Times New Roman"/>
          <w:sz w:val="24"/>
          <w:szCs w:val="24"/>
        </w:rPr>
        <w:t xml:space="preserve"> </w:t>
      </w:r>
      <w:r w:rsidR="00D37859" w:rsidRPr="00B95EC5">
        <w:rPr>
          <w:rFonts w:ascii="Times New Roman" w:hAnsi="Times New Roman" w:cs="Times New Roman"/>
          <w:sz w:val="24"/>
          <w:szCs w:val="24"/>
        </w:rPr>
        <w:t>More detailed i</w:t>
      </w:r>
      <w:r w:rsidR="00A102E2" w:rsidRPr="00B95EC5">
        <w:rPr>
          <w:rFonts w:ascii="Times New Roman" w:hAnsi="Times New Roman" w:cs="Times New Roman"/>
          <w:sz w:val="24"/>
          <w:szCs w:val="24"/>
        </w:rPr>
        <w:t xml:space="preserve">nvestigations </w:t>
      </w:r>
      <w:r w:rsidR="002B2941" w:rsidRPr="00B95EC5">
        <w:rPr>
          <w:rFonts w:ascii="Times New Roman" w:hAnsi="Times New Roman" w:cs="Times New Roman"/>
          <w:sz w:val="24"/>
          <w:szCs w:val="24"/>
        </w:rPr>
        <w:t xml:space="preserve">to determine whether SST cells receive input from suppressive </w:t>
      </w:r>
      <w:r w:rsidR="00D23F43" w:rsidRPr="00B95EC5">
        <w:rPr>
          <w:rFonts w:ascii="Times New Roman" w:hAnsi="Times New Roman" w:cs="Times New Roman"/>
          <w:sz w:val="24"/>
          <w:szCs w:val="24"/>
        </w:rPr>
        <w:t>dopamine</w:t>
      </w:r>
      <w:r w:rsidR="002B2941" w:rsidRPr="00B95EC5">
        <w:rPr>
          <w:rFonts w:ascii="Times New Roman" w:hAnsi="Times New Roman" w:cs="Times New Roman"/>
          <w:sz w:val="24"/>
          <w:szCs w:val="24"/>
        </w:rPr>
        <w:t xml:space="preserve"> </w:t>
      </w:r>
      <w:r w:rsidRPr="00B95EC5">
        <w:rPr>
          <w:rFonts w:ascii="Times New Roman" w:hAnsi="Times New Roman" w:cs="Times New Roman"/>
          <w:sz w:val="24"/>
          <w:szCs w:val="24"/>
        </w:rPr>
        <w:t>and/or excitatory NA cells</w:t>
      </w:r>
      <w:r w:rsidR="002B2941" w:rsidRPr="00B95EC5">
        <w:rPr>
          <w:rFonts w:ascii="Times New Roman" w:hAnsi="Times New Roman" w:cs="Times New Roman"/>
          <w:sz w:val="24"/>
          <w:szCs w:val="24"/>
        </w:rPr>
        <w:t xml:space="preserve"> </w:t>
      </w:r>
      <w:r w:rsidR="00A102E2" w:rsidRPr="00B95EC5">
        <w:rPr>
          <w:rFonts w:ascii="Times New Roman" w:hAnsi="Times New Roman" w:cs="Times New Roman"/>
          <w:sz w:val="24"/>
          <w:szCs w:val="24"/>
        </w:rPr>
        <w:t>over thi</w:t>
      </w:r>
      <w:r w:rsidR="00D706F1" w:rsidRPr="00B95EC5">
        <w:rPr>
          <w:rFonts w:ascii="Times New Roman" w:hAnsi="Times New Roman" w:cs="Times New Roman"/>
          <w:sz w:val="24"/>
          <w:szCs w:val="24"/>
        </w:rPr>
        <w:t xml:space="preserve">s period </w:t>
      </w:r>
      <w:r w:rsidR="00D37859" w:rsidRPr="00B95EC5">
        <w:rPr>
          <w:rFonts w:ascii="Times New Roman" w:hAnsi="Times New Roman" w:cs="Times New Roman"/>
          <w:sz w:val="24"/>
          <w:szCs w:val="24"/>
        </w:rPr>
        <w:t>may</w:t>
      </w:r>
      <w:r w:rsidR="00A102E2" w:rsidRPr="00B95EC5">
        <w:rPr>
          <w:rFonts w:ascii="Times New Roman" w:hAnsi="Times New Roman" w:cs="Times New Roman"/>
          <w:sz w:val="24"/>
          <w:szCs w:val="24"/>
        </w:rPr>
        <w:t xml:space="preserve"> </w:t>
      </w:r>
      <w:r w:rsidR="00D1679D" w:rsidRPr="00B95EC5">
        <w:rPr>
          <w:rFonts w:ascii="Times New Roman" w:hAnsi="Times New Roman" w:cs="Times New Roman"/>
          <w:sz w:val="24"/>
          <w:szCs w:val="24"/>
        </w:rPr>
        <w:t>explain</w:t>
      </w:r>
      <w:r w:rsidR="00A102E2" w:rsidRPr="00B95EC5">
        <w:rPr>
          <w:rFonts w:ascii="Times New Roman" w:hAnsi="Times New Roman" w:cs="Times New Roman"/>
          <w:sz w:val="24"/>
          <w:szCs w:val="24"/>
        </w:rPr>
        <w:t xml:space="preserve"> the delay in </w:t>
      </w:r>
      <w:r w:rsidR="00E64EF0" w:rsidRPr="00B95EC5">
        <w:rPr>
          <w:rFonts w:ascii="Times New Roman" w:hAnsi="Times New Roman" w:cs="Times New Roman"/>
          <w:sz w:val="24"/>
          <w:szCs w:val="24"/>
        </w:rPr>
        <w:t>ER</w:t>
      </w:r>
      <w:r w:rsidR="00A102E2" w:rsidRPr="00B95EC5">
        <w:rPr>
          <w:rFonts w:ascii="Times New Roman" w:hAnsi="Times New Roman" w:cs="Times New Roman"/>
          <w:sz w:val="24"/>
          <w:szCs w:val="24"/>
        </w:rPr>
        <w:t xml:space="preserve"> cell activation </w:t>
      </w:r>
      <w:r w:rsidR="00D37859" w:rsidRPr="00B95EC5">
        <w:rPr>
          <w:rFonts w:ascii="Times New Roman" w:hAnsi="Times New Roman" w:cs="Times New Roman"/>
          <w:sz w:val="24"/>
          <w:szCs w:val="24"/>
        </w:rPr>
        <w:t>in the V</w:t>
      </w:r>
      <w:r w:rsidR="002B2941" w:rsidRPr="00B95EC5">
        <w:rPr>
          <w:rFonts w:ascii="Times New Roman" w:hAnsi="Times New Roman" w:cs="Times New Roman"/>
          <w:sz w:val="24"/>
          <w:szCs w:val="24"/>
        </w:rPr>
        <w:t xml:space="preserve">MN. </w:t>
      </w:r>
    </w:p>
    <w:p w:rsidR="007420A9" w:rsidRPr="00B95EC5" w:rsidRDefault="007420A9" w:rsidP="00884ABC">
      <w:pPr>
        <w:autoSpaceDE w:val="0"/>
        <w:autoSpaceDN w:val="0"/>
        <w:adjustRightInd w:val="0"/>
        <w:rPr>
          <w:rFonts w:ascii="Times New Roman" w:hAnsi="Times New Roman" w:cs="Times New Roman"/>
          <w:sz w:val="24"/>
          <w:szCs w:val="24"/>
        </w:rPr>
      </w:pPr>
    </w:p>
    <w:p w:rsidR="00911D30" w:rsidRPr="00B95EC5" w:rsidRDefault="00497E5A" w:rsidP="00884ABC">
      <w:pPr>
        <w:autoSpaceDE w:val="0"/>
        <w:autoSpaceDN w:val="0"/>
        <w:adjustRightInd w:val="0"/>
        <w:rPr>
          <w:rFonts w:ascii="Times New Roman" w:hAnsi="Times New Roman" w:cs="Times New Roman"/>
          <w:color w:val="000000"/>
          <w:sz w:val="24"/>
          <w:szCs w:val="24"/>
        </w:rPr>
      </w:pPr>
      <w:r w:rsidRPr="00B95EC5">
        <w:rPr>
          <w:rFonts w:ascii="Times New Roman" w:hAnsi="Times New Roman" w:cs="Times New Roman"/>
          <w:i/>
          <w:color w:val="000000"/>
          <w:sz w:val="24"/>
          <w:szCs w:val="24"/>
        </w:rPr>
        <w:t>Dopamine</w:t>
      </w:r>
      <w:r w:rsidR="00A65EA0" w:rsidRPr="00B95EC5">
        <w:rPr>
          <w:rFonts w:ascii="Times New Roman" w:hAnsi="Times New Roman" w:cs="Times New Roman"/>
          <w:color w:val="000000"/>
          <w:sz w:val="24"/>
          <w:szCs w:val="24"/>
        </w:rPr>
        <w:t xml:space="preserve">: This neurotransmitter </w:t>
      </w:r>
      <w:r w:rsidR="00D37859" w:rsidRPr="00B95EC5">
        <w:rPr>
          <w:rFonts w:ascii="Times New Roman" w:hAnsi="Times New Roman" w:cs="Times New Roman"/>
          <w:color w:val="000000"/>
          <w:sz w:val="24"/>
          <w:szCs w:val="24"/>
        </w:rPr>
        <w:t>is involved</w:t>
      </w:r>
      <w:r w:rsidRPr="00B95EC5">
        <w:rPr>
          <w:rFonts w:ascii="Times New Roman" w:hAnsi="Times New Roman" w:cs="Times New Roman"/>
          <w:color w:val="000000"/>
          <w:sz w:val="24"/>
          <w:szCs w:val="24"/>
        </w:rPr>
        <w:t xml:space="preserve"> in the control of </w:t>
      </w:r>
      <w:r w:rsidR="00E20BD9" w:rsidRPr="00B95EC5">
        <w:rPr>
          <w:rFonts w:ascii="Times New Roman" w:hAnsi="Times New Roman" w:cs="Times New Roman"/>
          <w:color w:val="000000"/>
          <w:sz w:val="24"/>
          <w:szCs w:val="24"/>
        </w:rPr>
        <w:t>ewe</w:t>
      </w:r>
      <w:r w:rsidRPr="00B95EC5">
        <w:rPr>
          <w:rFonts w:ascii="Times New Roman" w:hAnsi="Times New Roman" w:cs="Times New Roman"/>
          <w:color w:val="000000"/>
          <w:sz w:val="24"/>
          <w:szCs w:val="24"/>
        </w:rPr>
        <w:t xml:space="preserve"> </w:t>
      </w:r>
      <w:r w:rsidR="00A56E26" w:rsidRPr="00B95EC5">
        <w:rPr>
          <w:rFonts w:ascii="Times New Roman" w:hAnsi="Times New Roman" w:cs="Times New Roman"/>
          <w:color w:val="000000"/>
          <w:sz w:val="24"/>
          <w:szCs w:val="24"/>
        </w:rPr>
        <w:t>sexual</w:t>
      </w:r>
      <w:r w:rsidR="006309E9" w:rsidRPr="00B95EC5">
        <w:rPr>
          <w:rFonts w:ascii="Times New Roman" w:hAnsi="Times New Roman" w:cs="Times New Roman"/>
          <w:color w:val="000000"/>
          <w:sz w:val="24"/>
          <w:szCs w:val="24"/>
        </w:rPr>
        <w:t xml:space="preserve"> </w:t>
      </w:r>
      <w:r w:rsidR="006376B0" w:rsidRPr="00B95EC5">
        <w:rPr>
          <w:rFonts w:ascii="Times New Roman" w:hAnsi="Times New Roman" w:cs="Times New Roman"/>
          <w:color w:val="000000"/>
          <w:sz w:val="24"/>
          <w:szCs w:val="24"/>
        </w:rPr>
        <w:t>behaviour (Fabre-Nys and</w:t>
      </w:r>
      <w:r w:rsidRPr="00B95EC5">
        <w:rPr>
          <w:rFonts w:ascii="Times New Roman" w:hAnsi="Times New Roman" w:cs="Times New Roman"/>
          <w:color w:val="000000"/>
          <w:sz w:val="24"/>
          <w:szCs w:val="24"/>
        </w:rPr>
        <w:t xml:space="preserve"> Gelez</w:t>
      </w:r>
      <w:r w:rsidR="00D94E77" w:rsidRPr="00B95EC5">
        <w:rPr>
          <w:rFonts w:ascii="Times New Roman" w:hAnsi="Times New Roman" w:cs="Times New Roman"/>
          <w:color w:val="000000"/>
          <w:sz w:val="24"/>
          <w:szCs w:val="24"/>
        </w:rPr>
        <w:t>,</w:t>
      </w:r>
      <w:r w:rsidRPr="00B95EC5">
        <w:rPr>
          <w:rFonts w:ascii="Times New Roman" w:hAnsi="Times New Roman" w:cs="Times New Roman"/>
          <w:color w:val="000000"/>
          <w:sz w:val="24"/>
          <w:szCs w:val="24"/>
        </w:rPr>
        <w:t xml:space="preserve"> 2007).</w:t>
      </w:r>
      <w:r w:rsidR="00D37859" w:rsidRPr="00B95EC5">
        <w:rPr>
          <w:rFonts w:ascii="Times New Roman" w:hAnsi="Times New Roman" w:cs="Times New Roman"/>
          <w:color w:val="000000"/>
          <w:sz w:val="24"/>
          <w:szCs w:val="24"/>
        </w:rPr>
        <w:t xml:space="preserve"> D</w:t>
      </w:r>
      <w:r w:rsidRPr="00B95EC5">
        <w:rPr>
          <w:rFonts w:ascii="Times New Roman" w:hAnsi="Times New Roman" w:cs="Times New Roman"/>
          <w:color w:val="000000"/>
          <w:sz w:val="24"/>
          <w:szCs w:val="24"/>
        </w:rPr>
        <w:t xml:space="preserve">opamine neurones in the ARC are maximally activated in the early follicular phase but </w:t>
      </w:r>
      <w:r w:rsidR="00D37859" w:rsidRPr="00B95EC5">
        <w:rPr>
          <w:rFonts w:ascii="Times New Roman" w:hAnsi="Times New Roman" w:cs="Times New Roman"/>
          <w:color w:val="000000"/>
          <w:sz w:val="24"/>
          <w:szCs w:val="24"/>
        </w:rPr>
        <w:t xml:space="preserve">this </w:t>
      </w:r>
      <w:r w:rsidRPr="00B95EC5">
        <w:rPr>
          <w:rFonts w:ascii="Times New Roman" w:hAnsi="Times New Roman" w:cs="Times New Roman"/>
          <w:color w:val="000000"/>
          <w:sz w:val="24"/>
          <w:szCs w:val="24"/>
        </w:rPr>
        <w:t>decrease</w:t>
      </w:r>
      <w:r w:rsidR="00D37859" w:rsidRPr="00B95EC5">
        <w:rPr>
          <w:rFonts w:ascii="Times New Roman" w:hAnsi="Times New Roman" w:cs="Times New Roman"/>
          <w:color w:val="000000"/>
          <w:sz w:val="24"/>
          <w:szCs w:val="24"/>
        </w:rPr>
        <w:t>s</w:t>
      </w:r>
      <w:r w:rsidRPr="00B95EC5">
        <w:rPr>
          <w:rFonts w:ascii="Times New Roman" w:hAnsi="Times New Roman" w:cs="Times New Roman"/>
          <w:color w:val="000000"/>
          <w:sz w:val="24"/>
          <w:szCs w:val="24"/>
        </w:rPr>
        <w:t xml:space="preserve"> </w:t>
      </w:r>
      <w:r w:rsidR="00D23F43" w:rsidRPr="00B95EC5">
        <w:rPr>
          <w:rFonts w:ascii="Times New Roman" w:hAnsi="Times New Roman" w:cs="Times New Roman"/>
          <w:color w:val="000000"/>
          <w:sz w:val="24"/>
          <w:szCs w:val="24"/>
        </w:rPr>
        <w:t>markedly</w:t>
      </w:r>
      <w:r w:rsidRPr="00B95EC5">
        <w:rPr>
          <w:rFonts w:ascii="Times New Roman" w:hAnsi="Times New Roman" w:cs="Times New Roman"/>
          <w:color w:val="000000"/>
          <w:sz w:val="24"/>
          <w:szCs w:val="24"/>
        </w:rPr>
        <w:t xml:space="preserve"> just before signs of oestrus </w:t>
      </w:r>
      <w:r w:rsidR="00D37859" w:rsidRPr="00B95EC5">
        <w:rPr>
          <w:rFonts w:ascii="Times New Roman" w:hAnsi="Times New Roman" w:cs="Times New Roman"/>
          <w:color w:val="000000"/>
          <w:sz w:val="24"/>
          <w:szCs w:val="24"/>
        </w:rPr>
        <w:t xml:space="preserve">begin </w:t>
      </w:r>
      <w:r w:rsidR="00125AA3" w:rsidRPr="00B95EC5">
        <w:rPr>
          <w:rFonts w:ascii="Times New Roman" w:hAnsi="Times New Roman" w:cs="Times New Roman"/>
          <w:color w:val="000000"/>
          <w:sz w:val="24"/>
          <w:szCs w:val="24"/>
        </w:rPr>
        <w:t xml:space="preserve">in the ewe </w:t>
      </w:r>
      <w:r w:rsidR="00DB057F" w:rsidRPr="00B95EC5">
        <w:rPr>
          <w:rFonts w:ascii="Times New Roman" w:hAnsi="Times New Roman" w:cs="Times New Roman"/>
          <w:color w:val="000000"/>
          <w:sz w:val="24"/>
          <w:szCs w:val="24"/>
        </w:rPr>
        <w:t xml:space="preserve">(in a reciprocal pattern to ER activation in the VMN; </w:t>
      </w:r>
      <w:r w:rsidRPr="00B95EC5">
        <w:rPr>
          <w:rFonts w:ascii="Times New Roman" w:hAnsi="Times New Roman" w:cs="Times New Roman"/>
          <w:color w:val="000000"/>
          <w:sz w:val="24"/>
          <w:szCs w:val="24"/>
        </w:rPr>
        <w:t>Fergani et al 2017). This consistent wi</w:t>
      </w:r>
      <w:r w:rsidR="006A4478" w:rsidRPr="00B95EC5">
        <w:rPr>
          <w:rFonts w:ascii="Times New Roman" w:hAnsi="Times New Roman" w:cs="Times New Roman"/>
          <w:color w:val="000000"/>
          <w:sz w:val="24"/>
          <w:szCs w:val="24"/>
        </w:rPr>
        <w:t xml:space="preserve">th </w:t>
      </w:r>
      <w:r w:rsidR="00D37859" w:rsidRPr="00B95EC5">
        <w:rPr>
          <w:rFonts w:ascii="Times New Roman" w:hAnsi="Times New Roman" w:cs="Times New Roman"/>
          <w:color w:val="000000"/>
          <w:sz w:val="24"/>
          <w:szCs w:val="24"/>
        </w:rPr>
        <w:t xml:space="preserve">initially high </w:t>
      </w:r>
      <w:r w:rsidRPr="00B95EC5">
        <w:rPr>
          <w:rFonts w:ascii="Times New Roman" w:hAnsi="Times New Roman" w:cs="Times New Roman"/>
          <w:color w:val="000000"/>
          <w:sz w:val="24"/>
          <w:szCs w:val="24"/>
        </w:rPr>
        <w:t xml:space="preserve">extra-cellular concentrations of dopamine in the </w:t>
      </w:r>
      <w:r w:rsidR="006A4478" w:rsidRPr="00B95EC5">
        <w:rPr>
          <w:rFonts w:ascii="Times New Roman" w:hAnsi="Times New Roman" w:cs="Times New Roman"/>
          <w:color w:val="000000"/>
          <w:sz w:val="24"/>
          <w:szCs w:val="24"/>
        </w:rPr>
        <w:t>MBH</w:t>
      </w:r>
      <w:r w:rsidRPr="00B95EC5">
        <w:rPr>
          <w:rFonts w:ascii="Times New Roman" w:hAnsi="Times New Roman" w:cs="Times New Roman"/>
          <w:color w:val="000000"/>
          <w:sz w:val="24"/>
          <w:szCs w:val="24"/>
        </w:rPr>
        <w:t xml:space="preserve">, followed by a sharp decrease preceding the onset of </w:t>
      </w:r>
      <w:r w:rsidR="00125AA3" w:rsidRPr="00B95EC5">
        <w:rPr>
          <w:rFonts w:ascii="Times New Roman" w:hAnsi="Times New Roman" w:cs="Times New Roman"/>
          <w:color w:val="000000"/>
          <w:sz w:val="24"/>
          <w:szCs w:val="24"/>
        </w:rPr>
        <w:t xml:space="preserve">ewe </w:t>
      </w:r>
      <w:r w:rsidR="00A56E26" w:rsidRPr="00B95EC5">
        <w:rPr>
          <w:rFonts w:ascii="Times New Roman" w:hAnsi="Times New Roman" w:cs="Times New Roman"/>
          <w:color w:val="000000"/>
          <w:sz w:val="24"/>
          <w:szCs w:val="24"/>
        </w:rPr>
        <w:t>sexual</w:t>
      </w:r>
      <w:r w:rsidR="006309E9"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behaviour (</w:t>
      </w:r>
      <w:r w:rsidR="006376B0" w:rsidRPr="00B95EC5">
        <w:rPr>
          <w:rFonts w:ascii="Times New Roman" w:hAnsi="Times New Roman" w:cs="Times New Roman"/>
          <w:color w:val="000000"/>
          <w:sz w:val="24"/>
          <w:szCs w:val="24"/>
        </w:rPr>
        <w:t>Fabre-Nys and</w:t>
      </w:r>
      <w:r w:rsidR="006A4478" w:rsidRPr="00B95EC5">
        <w:rPr>
          <w:rFonts w:ascii="Times New Roman" w:hAnsi="Times New Roman" w:cs="Times New Roman"/>
          <w:color w:val="000000"/>
          <w:sz w:val="24"/>
          <w:szCs w:val="24"/>
        </w:rPr>
        <w:t xml:space="preserve"> Gelez</w:t>
      </w:r>
      <w:r w:rsidR="006376B0" w:rsidRPr="00B95EC5">
        <w:rPr>
          <w:rFonts w:ascii="Times New Roman" w:hAnsi="Times New Roman" w:cs="Times New Roman"/>
          <w:color w:val="000000"/>
          <w:sz w:val="24"/>
          <w:szCs w:val="24"/>
        </w:rPr>
        <w:t>,</w:t>
      </w:r>
      <w:r w:rsidR="006A4478" w:rsidRPr="00B95EC5">
        <w:rPr>
          <w:rFonts w:ascii="Times New Roman" w:hAnsi="Times New Roman" w:cs="Times New Roman"/>
          <w:color w:val="000000"/>
          <w:sz w:val="24"/>
          <w:szCs w:val="24"/>
        </w:rPr>
        <w:t xml:space="preserve"> 2007</w:t>
      </w:r>
      <w:r w:rsidRPr="00B95EC5">
        <w:rPr>
          <w:rFonts w:ascii="Times New Roman" w:hAnsi="Times New Roman" w:cs="Times New Roman"/>
          <w:color w:val="000000"/>
          <w:sz w:val="24"/>
          <w:szCs w:val="24"/>
        </w:rPr>
        <w:t xml:space="preserve">). </w:t>
      </w:r>
    </w:p>
    <w:p w:rsidR="00911D30" w:rsidRPr="00B95EC5" w:rsidRDefault="00911D30" w:rsidP="00884ABC">
      <w:pPr>
        <w:autoSpaceDE w:val="0"/>
        <w:autoSpaceDN w:val="0"/>
        <w:adjustRightInd w:val="0"/>
        <w:rPr>
          <w:rFonts w:ascii="Times New Roman" w:hAnsi="Times New Roman" w:cs="Times New Roman"/>
          <w:color w:val="000000"/>
          <w:sz w:val="24"/>
          <w:szCs w:val="24"/>
        </w:rPr>
      </w:pPr>
    </w:p>
    <w:p w:rsidR="00497E5A" w:rsidRPr="00B95EC5" w:rsidRDefault="00497E5A" w:rsidP="00884ABC">
      <w:pPr>
        <w:autoSpaceDE w:val="0"/>
        <w:autoSpaceDN w:val="0"/>
        <w:adjustRightInd w:val="0"/>
        <w:rPr>
          <w:rFonts w:ascii="Times New Roman" w:hAnsi="Times New Roman" w:cs="Times New Roman"/>
          <w:color w:val="000000"/>
          <w:sz w:val="24"/>
          <w:szCs w:val="24"/>
        </w:rPr>
      </w:pPr>
      <w:r w:rsidRPr="00B95EC5">
        <w:rPr>
          <w:rFonts w:ascii="Times New Roman" w:hAnsi="Times New Roman" w:cs="Times New Roman"/>
          <w:color w:val="000000"/>
          <w:sz w:val="24"/>
          <w:szCs w:val="24"/>
        </w:rPr>
        <w:t>Ho</w:t>
      </w:r>
      <w:r w:rsidR="00D23F43" w:rsidRPr="00B95EC5">
        <w:rPr>
          <w:rFonts w:ascii="Times New Roman" w:hAnsi="Times New Roman" w:cs="Times New Roman"/>
          <w:color w:val="000000"/>
          <w:sz w:val="24"/>
          <w:szCs w:val="24"/>
        </w:rPr>
        <w:t>wever, ewes treated with LPS do</w:t>
      </w:r>
      <w:r w:rsidRPr="00B95EC5">
        <w:rPr>
          <w:rFonts w:ascii="Times New Roman" w:hAnsi="Times New Roman" w:cs="Times New Roman"/>
          <w:color w:val="000000"/>
          <w:sz w:val="24"/>
          <w:szCs w:val="24"/>
        </w:rPr>
        <w:t xml:space="preserve"> not exhibit signs of </w:t>
      </w:r>
      <w:r w:rsidR="00A56E26" w:rsidRPr="00B95EC5">
        <w:rPr>
          <w:rFonts w:ascii="Times New Roman" w:hAnsi="Times New Roman" w:cs="Times New Roman"/>
          <w:color w:val="000000"/>
          <w:sz w:val="24"/>
          <w:szCs w:val="24"/>
        </w:rPr>
        <w:t>sexual</w:t>
      </w:r>
      <w:r w:rsidR="006309E9"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 xml:space="preserve">behaviour but dopamine cell activation in the ARC </w:t>
      </w:r>
      <w:r w:rsidR="00D23F43" w:rsidRPr="00B95EC5">
        <w:rPr>
          <w:rFonts w:ascii="Times New Roman" w:hAnsi="Times New Roman" w:cs="Times New Roman"/>
          <w:color w:val="000000"/>
          <w:sz w:val="24"/>
          <w:szCs w:val="24"/>
        </w:rPr>
        <w:t>is</w:t>
      </w:r>
      <w:r w:rsidRPr="00B95EC5">
        <w:rPr>
          <w:rFonts w:ascii="Times New Roman" w:hAnsi="Times New Roman" w:cs="Times New Roman"/>
          <w:color w:val="000000"/>
          <w:sz w:val="24"/>
          <w:szCs w:val="24"/>
        </w:rPr>
        <w:t xml:space="preserve"> not affected, indicating that this pathway may be permissive but not indispensable for the initiation of oestrus </w:t>
      </w:r>
      <w:r w:rsidR="00125AA3" w:rsidRPr="00B95EC5">
        <w:rPr>
          <w:rFonts w:ascii="Times New Roman" w:hAnsi="Times New Roman" w:cs="Times New Roman"/>
          <w:color w:val="000000"/>
          <w:sz w:val="24"/>
          <w:szCs w:val="24"/>
        </w:rPr>
        <w:t xml:space="preserve">in </w:t>
      </w:r>
      <w:r w:rsidR="00781B5D" w:rsidRPr="00B95EC5">
        <w:rPr>
          <w:rFonts w:ascii="Times New Roman" w:hAnsi="Times New Roman" w:cs="Times New Roman"/>
          <w:color w:val="000000"/>
          <w:sz w:val="24"/>
          <w:szCs w:val="24"/>
        </w:rPr>
        <w:t>ewes</w:t>
      </w:r>
      <w:r w:rsidR="00125AA3" w:rsidRPr="00B95EC5">
        <w:rPr>
          <w:rFonts w:ascii="Times New Roman" w:hAnsi="Times New Roman" w:cs="Times New Roman"/>
          <w:color w:val="000000"/>
          <w:sz w:val="24"/>
          <w:szCs w:val="24"/>
        </w:rPr>
        <w:t xml:space="preserve"> </w:t>
      </w:r>
      <w:r w:rsidRPr="00B95EC5">
        <w:rPr>
          <w:rFonts w:ascii="Times New Roman" w:hAnsi="Times New Roman" w:cs="Times New Roman"/>
          <w:color w:val="000000"/>
          <w:sz w:val="24"/>
          <w:szCs w:val="24"/>
        </w:rPr>
        <w:t>(</w:t>
      </w:r>
      <w:r w:rsidR="00D94E77" w:rsidRPr="00B95EC5">
        <w:rPr>
          <w:rFonts w:ascii="Times New Roman" w:hAnsi="Times New Roman" w:cs="Times New Roman"/>
          <w:color w:val="000000"/>
          <w:sz w:val="24"/>
          <w:szCs w:val="24"/>
        </w:rPr>
        <w:t xml:space="preserve">Fig. 8; </w:t>
      </w:r>
      <w:r w:rsidRPr="00B95EC5">
        <w:rPr>
          <w:rFonts w:ascii="Times New Roman" w:hAnsi="Times New Roman" w:cs="Times New Roman"/>
          <w:color w:val="000000"/>
          <w:sz w:val="24"/>
          <w:szCs w:val="24"/>
        </w:rPr>
        <w:t>Fergani et al</w:t>
      </w:r>
      <w:r w:rsidR="006376B0" w:rsidRPr="00B95EC5">
        <w:rPr>
          <w:rFonts w:ascii="Times New Roman" w:hAnsi="Times New Roman" w:cs="Times New Roman"/>
          <w:color w:val="000000"/>
          <w:sz w:val="24"/>
          <w:szCs w:val="24"/>
        </w:rPr>
        <w:t>.,</w:t>
      </w:r>
      <w:r w:rsidRPr="00B95EC5">
        <w:rPr>
          <w:rFonts w:ascii="Times New Roman" w:hAnsi="Times New Roman" w:cs="Times New Roman"/>
          <w:color w:val="000000"/>
          <w:sz w:val="24"/>
          <w:szCs w:val="24"/>
        </w:rPr>
        <w:t xml:space="preserve"> 2017). </w:t>
      </w:r>
    </w:p>
    <w:p w:rsidR="00FF6C13" w:rsidRPr="00B95EC5" w:rsidRDefault="00FF6C13" w:rsidP="00884ABC">
      <w:pPr>
        <w:autoSpaceDE w:val="0"/>
        <w:autoSpaceDN w:val="0"/>
        <w:adjustRightInd w:val="0"/>
        <w:rPr>
          <w:rFonts w:ascii="Times New Roman" w:hAnsi="Times New Roman" w:cs="Times New Roman"/>
          <w:sz w:val="24"/>
          <w:szCs w:val="24"/>
        </w:rPr>
      </w:pPr>
    </w:p>
    <w:p w:rsidR="00911D30" w:rsidRPr="00B95EC5" w:rsidRDefault="00A65EA0" w:rsidP="008B3512">
      <w:pPr>
        <w:autoSpaceDE w:val="0"/>
        <w:autoSpaceDN w:val="0"/>
        <w:adjustRightInd w:val="0"/>
        <w:rPr>
          <w:rFonts w:ascii="Times New Roman" w:hAnsi="Times New Roman" w:cs="Times New Roman"/>
          <w:sz w:val="24"/>
          <w:szCs w:val="24"/>
        </w:rPr>
      </w:pPr>
      <w:r w:rsidRPr="00B95EC5">
        <w:rPr>
          <w:rFonts w:ascii="Times New Roman" w:hAnsi="Times New Roman" w:cs="Times New Roman"/>
          <w:bCs/>
          <w:i/>
          <w:sz w:val="24"/>
          <w:szCs w:val="24"/>
        </w:rPr>
        <w:t>GnRH:</w:t>
      </w:r>
      <w:r w:rsidRPr="00B95EC5">
        <w:rPr>
          <w:rFonts w:ascii="Times New Roman" w:hAnsi="Times New Roman" w:cs="Times New Roman"/>
          <w:bCs/>
          <w:sz w:val="24"/>
          <w:szCs w:val="24"/>
        </w:rPr>
        <w:t xml:space="preserve"> </w:t>
      </w:r>
      <w:r w:rsidR="00A56E26" w:rsidRPr="00B95EC5">
        <w:rPr>
          <w:rFonts w:ascii="Times New Roman" w:hAnsi="Times New Roman" w:cs="Times New Roman"/>
          <w:sz w:val="24"/>
          <w:szCs w:val="24"/>
        </w:rPr>
        <w:t>Sexual</w:t>
      </w:r>
      <w:r w:rsidR="006309E9" w:rsidRPr="00B95EC5">
        <w:rPr>
          <w:rFonts w:ascii="Times New Roman" w:hAnsi="Times New Roman" w:cs="Times New Roman"/>
          <w:sz w:val="24"/>
          <w:szCs w:val="24"/>
        </w:rPr>
        <w:t xml:space="preserve"> </w:t>
      </w:r>
      <w:r w:rsidR="00765FA5" w:rsidRPr="00B95EC5">
        <w:rPr>
          <w:rFonts w:ascii="Times New Roman" w:hAnsi="Times New Roman" w:cs="Times New Roman"/>
          <w:sz w:val="24"/>
          <w:szCs w:val="24"/>
        </w:rPr>
        <w:t xml:space="preserve">behaviour is enhanced </w:t>
      </w:r>
      <w:r w:rsidR="00EB65A2" w:rsidRPr="00B95EC5">
        <w:rPr>
          <w:rFonts w:ascii="Times New Roman" w:hAnsi="Times New Roman" w:cs="Times New Roman"/>
          <w:sz w:val="24"/>
          <w:szCs w:val="24"/>
        </w:rPr>
        <w:t>by</w:t>
      </w:r>
      <w:r w:rsidR="00D23F43" w:rsidRPr="00B95EC5">
        <w:rPr>
          <w:rFonts w:ascii="Times New Roman" w:hAnsi="Times New Roman" w:cs="Times New Roman"/>
          <w:sz w:val="24"/>
          <w:szCs w:val="24"/>
        </w:rPr>
        <w:t xml:space="preserve"> peripheral or central</w:t>
      </w:r>
      <w:r w:rsidR="00765FA5" w:rsidRPr="00B95EC5">
        <w:rPr>
          <w:rFonts w:ascii="Times New Roman" w:hAnsi="Times New Roman" w:cs="Times New Roman"/>
          <w:sz w:val="24"/>
          <w:szCs w:val="24"/>
        </w:rPr>
        <w:t xml:space="preserve"> administration of GnRH in gonadectomised and/or hypophysectomised </w:t>
      </w:r>
      <w:r w:rsidR="009F31B0" w:rsidRPr="00B95EC5">
        <w:rPr>
          <w:rFonts w:ascii="Times New Roman" w:hAnsi="Times New Roman" w:cs="Times New Roman"/>
          <w:sz w:val="24"/>
          <w:szCs w:val="24"/>
        </w:rPr>
        <w:t>rodents</w:t>
      </w:r>
      <w:r w:rsidR="00765FA5" w:rsidRPr="00B95EC5">
        <w:rPr>
          <w:rFonts w:ascii="Times New Roman" w:hAnsi="Times New Roman" w:cs="Times New Roman"/>
          <w:sz w:val="24"/>
          <w:szCs w:val="24"/>
        </w:rPr>
        <w:t>, eliminating the possibility that GnRH</w:t>
      </w:r>
      <w:r w:rsidR="00125AA3" w:rsidRPr="00B95EC5">
        <w:rPr>
          <w:rFonts w:ascii="Times New Roman" w:hAnsi="Times New Roman" w:cs="Times New Roman"/>
          <w:sz w:val="24"/>
          <w:szCs w:val="24"/>
        </w:rPr>
        <w:t xml:space="preserve"> itself</w:t>
      </w:r>
      <w:r w:rsidR="00765FA5" w:rsidRPr="00B95EC5">
        <w:rPr>
          <w:rFonts w:ascii="Times New Roman" w:hAnsi="Times New Roman" w:cs="Times New Roman"/>
          <w:sz w:val="24"/>
          <w:szCs w:val="24"/>
        </w:rPr>
        <w:t xml:space="preserve"> mediates behaviour indirectly by increasing levels of gonadal steroids (</w:t>
      </w:r>
      <w:r w:rsidR="00EE3FBD" w:rsidRPr="00B95EC5">
        <w:rPr>
          <w:rStyle w:val="HTMLCite"/>
          <w:rFonts w:ascii="Times New Roman" w:hAnsi="Times New Roman" w:cs="Times New Roman"/>
          <w:i w:val="0"/>
          <w:color w:val="222222"/>
          <w:sz w:val="24"/>
          <w:szCs w:val="24"/>
          <w:shd w:val="clear" w:color="auto" w:fill="FFFFFF"/>
        </w:rPr>
        <w:t>Schiml and</w:t>
      </w:r>
      <w:r w:rsidR="00765FA5" w:rsidRPr="00B95EC5">
        <w:rPr>
          <w:rStyle w:val="HTMLCite"/>
          <w:rFonts w:ascii="Times New Roman" w:hAnsi="Times New Roman" w:cs="Times New Roman"/>
          <w:i w:val="0"/>
          <w:color w:val="222222"/>
          <w:sz w:val="24"/>
          <w:szCs w:val="24"/>
          <w:shd w:val="clear" w:color="auto" w:fill="FFFFFF"/>
        </w:rPr>
        <w:t xml:space="preserve"> Rissman</w:t>
      </w:r>
      <w:r w:rsidR="006376B0" w:rsidRPr="00B95EC5">
        <w:rPr>
          <w:rStyle w:val="HTMLCite"/>
          <w:rFonts w:ascii="Times New Roman" w:hAnsi="Times New Roman" w:cs="Times New Roman"/>
          <w:i w:val="0"/>
          <w:color w:val="222222"/>
          <w:sz w:val="24"/>
          <w:szCs w:val="24"/>
          <w:shd w:val="clear" w:color="auto" w:fill="FFFFFF"/>
        </w:rPr>
        <w:t>,</w:t>
      </w:r>
      <w:r w:rsidR="00765FA5" w:rsidRPr="00B95EC5">
        <w:rPr>
          <w:rStyle w:val="HTMLCite"/>
          <w:rFonts w:ascii="Times New Roman" w:hAnsi="Times New Roman" w:cs="Times New Roman"/>
          <w:i w:val="0"/>
          <w:color w:val="222222"/>
          <w:sz w:val="24"/>
          <w:szCs w:val="24"/>
          <w:shd w:val="clear" w:color="auto" w:fill="FFFFFF"/>
        </w:rPr>
        <w:t xml:space="preserve"> 2000)</w:t>
      </w:r>
      <w:r w:rsidR="00765FA5" w:rsidRPr="00B95EC5">
        <w:rPr>
          <w:rFonts w:ascii="Times New Roman" w:hAnsi="Times New Roman" w:cs="Times New Roman"/>
          <w:sz w:val="24"/>
          <w:szCs w:val="24"/>
        </w:rPr>
        <w:t>.</w:t>
      </w:r>
      <w:r w:rsidR="00765FA5" w:rsidRPr="00B95EC5">
        <w:rPr>
          <w:rFonts w:ascii="Times New Roman" w:hAnsi="Times New Roman" w:cs="Times New Roman"/>
          <w:color w:val="222222"/>
          <w:sz w:val="24"/>
          <w:szCs w:val="24"/>
        </w:rPr>
        <w:t> </w:t>
      </w:r>
      <w:r w:rsidR="00975BA7" w:rsidRPr="00B95EC5">
        <w:rPr>
          <w:rFonts w:ascii="Times New Roman" w:hAnsi="Times New Roman" w:cs="Times New Roman"/>
          <w:color w:val="222222"/>
          <w:sz w:val="24"/>
          <w:szCs w:val="24"/>
        </w:rPr>
        <w:t xml:space="preserve">Evidence </w:t>
      </w:r>
      <w:r w:rsidR="00340BE7" w:rsidRPr="00B95EC5">
        <w:rPr>
          <w:rFonts w:ascii="Times New Roman" w:hAnsi="Times New Roman" w:cs="Times New Roman"/>
          <w:color w:val="222222"/>
          <w:sz w:val="24"/>
          <w:szCs w:val="24"/>
        </w:rPr>
        <w:t>for</w:t>
      </w:r>
      <w:r w:rsidR="00975BA7" w:rsidRPr="00B95EC5">
        <w:rPr>
          <w:rFonts w:ascii="Times New Roman" w:hAnsi="Times New Roman" w:cs="Times New Roman"/>
          <w:color w:val="222222"/>
          <w:sz w:val="24"/>
          <w:szCs w:val="24"/>
        </w:rPr>
        <w:t xml:space="preserve"> exogenous GnRH is not so strong </w:t>
      </w:r>
      <w:r w:rsidR="00340BE7" w:rsidRPr="00B95EC5">
        <w:rPr>
          <w:rFonts w:ascii="Times New Roman" w:hAnsi="Times New Roman" w:cs="Times New Roman"/>
          <w:color w:val="222222"/>
          <w:sz w:val="24"/>
          <w:szCs w:val="24"/>
        </w:rPr>
        <w:t xml:space="preserve">in </w:t>
      </w:r>
      <w:r w:rsidR="00781B5D" w:rsidRPr="00B95EC5">
        <w:rPr>
          <w:rFonts w:ascii="Times New Roman" w:hAnsi="Times New Roman" w:cs="Times New Roman"/>
          <w:color w:val="222222"/>
          <w:sz w:val="24"/>
          <w:szCs w:val="24"/>
        </w:rPr>
        <w:t>ewes</w:t>
      </w:r>
      <w:r w:rsidR="00D23F43" w:rsidRPr="00B95EC5">
        <w:rPr>
          <w:rFonts w:ascii="Times New Roman" w:hAnsi="Times New Roman" w:cs="Times New Roman"/>
          <w:color w:val="222222"/>
          <w:sz w:val="24"/>
          <w:szCs w:val="24"/>
        </w:rPr>
        <w:t>,</w:t>
      </w:r>
      <w:r w:rsidR="00340BE7" w:rsidRPr="00B95EC5">
        <w:rPr>
          <w:rFonts w:ascii="Times New Roman" w:hAnsi="Times New Roman" w:cs="Times New Roman"/>
          <w:color w:val="222222"/>
          <w:sz w:val="24"/>
          <w:szCs w:val="24"/>
        </w:rPr>
        <w:t xml:space="preserve"> </w:t>
      </w:r>
      <w:r w:rsidR="00975BA7" w:rsidRPr="00B95EC5">
        <w:rPr>
          <w:rFonts w:ascii="Times New Roman" w:hAnsi="Times New Roman" w:cs="Times New Roman"/>
          <w:color w:val="222222"/>
          <w:sz w:val="24"/>
          <w:szCs w:val="24"/>
        </w:rPr>
        <w:t>but</w:t>
      </w:r>
      <w:r w:rsidR="00EE3FBD" w:rsidRPr="00B95EC5">
        <w:rPr>
          <w:rFonts w:ascii="Times New Roman" w:hAnsi="Times New Roman" w:cs="Times New Roman"/>
          <w:color w:val="222222"/>
          <w:sz w:val="24"/>
          <w:szCs w:val="24"/>
        </w:rPr>
        <w:t xml:space="preserve"> a</w:t>
      </w:r>
      <w:r w:rsidR="00FF6C13" w:rsidRPr="00B95EC5">
        <w:rPr>
          <w:rFonts w:ascii="Times New Roman" w:hAnsi="Times New Roman" w:cs="Times New Roman"/>
          <w:bCs/>
          <w:sz w:val="24"/>
          <w:szCs w:val="24"/>
        </w:rPr>
        <w:t xml:space="preserve">t the end of the follicular phase there is a synchronous </w:t>
      </w:r>
      <w:r w:rsidR="000A2A5E" w:rsidRPr="00B95EC5">
        <w:rPr>
          <w:rFonts w:ascii="Times New Roman" w:hAnsi="Times New Roman" w:cs="Times New Roman"/>
          <w:bCs/>
          <w:sz w:val="24"/>
          <w:szCs w:val="24"/>
        </w:rPr>
        <w:t>surge</w:t>
      </w:r>
      <w:r w:rsidR="004C3AAB" w:rsidRPr="00B95EC5">
        <w:rPr>
          <w:rFonts w:ascii="Times New Roman" w:hAnsi="Times New Roman" w:cs="Times New Roman"/>
          <w:bCs/>
          <w:sz w:val="24"/>
          <w:szCs w:val="24"/>
        </w:rPr>
        <w:t xml:space="preserve"> </w:t>
      </w:r>
      <w:r w:rsidR="000A2A5E" w:rsidRPr="00B95EC5">
        <w:rPr>
          <w:rFonts w:ascii="Times New Roman" w:hAnsi="Times New Roman" w:cs="Times New Roman"/>
          <w:bCs/>
          <w:sz w:val="24"/>
          <w:szCs w:val="24"/>
        </w:rPr>
        <w:t>release of</w:t>
      </w:r>
      <w:r w:rsidR="00FF6C13" w:rsidRPr="00B95EC5">
        <w:rPr>
          <w:rFonts w:ascii="Times New Roman" w:hAnsi="Times New Roman" w:cs="Times New Roman"/>
          <w:bCs/>
          <w:sz w:val="24"/>
          <w:szCs w:val="24"/>
        </w:rPr>
        <w:t xml:space="preserve"> GnRH and LH </w:t>
      </w:r>
      <w:r w:rsidR="004C3AAB" w:rsidRPr="00B95EC5">
        <w:rPr>
          <w:rFonts w:ascii="Times New Roman" w:hAnsi="Times New Roman" w:cs="Times New Roman"/>
          <w:bCs/>
          <w:sz w:val="24"/>
          <w:szCs w:val="24"/>
        </w:rPr>
        <w:t>secretion</w:t>
      </w:r>
      <w:r w:rsidR="00FF6C13" w:rsidRPr="00B95EC5">
        <w:rPr>
          <w:rFonts w:ascii="Times New Roman" w:hAnsi="Times New Roman" w:cs="Times New Roman"/>
          <w:bCs/>
          <w:sz w:val="24"/>
          <w:szCs w:val="24"/>
        </w:rPr>
        <w:t>, </w:t>
      </w:r>
      <w:r w:rsidR="004C3AAB" w:rsidRPr="00B95EC5">
        <w:rPr>
          <w:rFonts w:ascii="Times New Roman" w:hAnsi="Times New Roman" w:cs="Times New Roman"/>
          <w:bCs/>
          <w:sz w:val="24"/>
          <w:szCs w:val="24"/>
        </w:rPr>
        <w:t>with LH re</w:t>
      </w:r>
      <w:r w:rsidR="00125AA3" w:rsidRPr="00B95EC5">
        <w:rPr>
          <w:rFonts w:ascii="Times New Roman" w:hAnsi="Times New Roman" w:cs="Times New Roman"/>
          <w:bCs/>
          <w:sz w:val="24"/>
          <w:szCs w:val="24"/>
        </w:rPr>
        <w:t>turning to baseline after ~10 h, whereas</w:t>
      </w:r>
      <w:r w:rsidR="004C3AAB" w:rsidRPr="00B95EC5">
        <w:rPr>
          <w:rFonts w:ascii="Times New Roman" w:hAnsi="Times New Roman" w:cs="Times New Roman"/>
          <w:bCs/>
          <w:sz w:val="24"/>
          <w:szCs w:val="24"/>
        </w:rPr>
        <w:t xml:space="preserve"> GnRH secretion remains elevated for another</w:t>
      </w:r>
      <w:r w:rsidR="00FF6C13" w:rsidRPr="00B95EC5">
        <w:rPr>
          <w:rFonts w:ascii="Times New Roman" w:hAnsi="Times New Roman" w:cs="Times New Roman"/>
          <w:bCs/>
          <w:sz w:val="24"/>
          <w:szCs w:val="24"/>
        </w:rPr>
        <w:t xml:space="preserve"> </w:t>
      </w:r>
      <w:r w:rsidR="00EB65A2" w:rsidRPr="00B95EC5">
        <w:rPr>
          <w:rFonts w:ascii="Times New Roman" w:hAnsi="Times New Roman" w:cs="Times New Roman"/>
          <w:bCs/>
          <w:sz w:val="24"/>
          <w:szCs w:val="24"/>
        </w:rPr>
        <w:t xml:space="preserve">24 h </w:t>
      </w:r>
      <w:r w:rsidR="00340BE7" w:rsidRPr="00B95EC5">
        <w:rPr>
          <w:rFonts w:ascii="Times New Roman" w:hAnsi="Times New Roman" w:cs="Times New Roman"/>
          <w:bCs/>
          <w:sz w:val="24"/>
          <w:szCs w:val="24"/>
        </w:rPr>
        <w:t>co-incident with</w:t>
      </w:r>
      <w:r w:rsidR="00FF6C13" w:rsidRPr="00B95EC5">
        <w:rPr>
          <w:rFonts w:ascii="Times New Roman" w:hAnsi="Times New Roman" w:cs="Times New Roman"/>
          <w:bCs/>
          <w:sz w:val="24"/>
          <w:szCs w:val="24"/>
        </w:rPr>
        <w:t xml:space="preserve"> the maintenance of</w:t>
      </w:r>
      <w:r w:rsidR="000A2A5E" w:rsidRPr="00B95EC5">
        <w:rPr>
          <w:rFonts w:ascii="Times New Roman" w:hAnsi="Times New Roman" w:cs="Times New Roman"/>
          <w:bCs/>
          <w:sz w:val="24"/>
          <w:szCs w:val="24"/>
        </w:rPr>
        <w:t xml:space="preserve"> </w:t>
      </w:r>
      <w:r w:rsidR="00FF6C13" w:rsidRPr="00B95EC5">
        <w:rPr>
          <w:rFonts w:ascii="Times New Roman" w:hAnsi="Times New Roman" w:cs="Times New Roman"/>
          <w:bCs/>
          <w:sz w:val="24"/>
          <w:szCs w:val="24"/>
        </w:rPr>
        <w:t>receptive behavio</w:t>
      </w:r>
      <w:r w:rsidR="000A2A5E" w:rsidRPr="00B95EC5">
        <w:rPr>
          <w:rFonts w:ascii="Times New Roman" w:hAnsi="Times New Roman" w:cs="Times New Roman"/>
          <w:bCs/>
          <w:sz w:val="24"/>
          <w:szCs w:val="24"/>
        </w:rPr>
        <w:t>u</w:t>
      </w:r>
      <w:r w:rsidR="00FF6C13" w:rsidRPr="00B95EC5">
        <w:rPr>
          <w:rFonts w:ascii="Times New Roman" w:hAnsi="Times New Roman" w:cs="Times New Roman"/>
          <w:bCs/>
          <w:sz w:val="24"/>
          <w:szCs w:val="24"/>
        </w:rPr>
        <w:t>r</w:t>
      </w:r>
      <w:r w:rsidR="00327861" w:rsidRPr="00B95EC5">
        <w:rPr>
          <w:rFonts w:ascii="Times New Roman" w:hAnsi="Times New Roman" w:cs="Times New Roman"/>
          <w:bCs/>
          <w:sz w:val="24"/>
          <w:szCs w:val="24"/>
        </w:rPr>
        <w:t xml:space="preserve"> (</w:t>
      </w:r>
      <w:r w:rsidR="00D50B3F" w:rsidRPr="00B95EC5">
        <w:rPr>
          <w:rFonts w:ascii="Times New Roman" w:hAnsi="Times New Roman" w:cs="Times New Roman"/>
          <w:bCs/>
          <w:sz w:val="24"/>
          <w:szCs w:val="24"/>
        </w:rPr>
        <w:t>Fig.</w:t>
      </w:r>
      <w:r w:rsidR="003B718A" w:rsidRPr="00B95EC5">
        <w:rPr>
          <w:rFonts w:ascii="Times New Roman" w:hAnsi="Times New Roman" w:cs="Times New Roman"/>
          <w:bCs/>
          <w:sz w:val="24"/>
          <w:szCs w:val="24"/>
        </w:rPr>
        <w:t xml:space="preserve"> 10</w:t>
      </w:r>
      <w:r w:rsidR="008B3512" w:rsidRPr="00B95EC5">
        <w:rPr>
          <w:rFonts w:ascii="Times New Roman" w:hAnsi="Times New Roman" w:cs="Times New Roman"/>
          <w:bCs/>
          <w:sz w:val="24"/>
          <w:szCs w:val="24"/>
        </w:rPr>
        <w:t xml:space="preserve">; </w:t>
      </w:r>
      <w:r w:rsidR="00327861" w:rsidRPr="00B95EC5">
        <w:rPr>
          <w:rFonts w:ascii="Times New Roman" w:hAnsi="Times New Roman" w:cs="Times New Roman"/>
          <w:bCs/>
          <w:sz w:val="24"/>
          <w:szCs w:val="24"/>
        </w:rPr>
        <w:t>Caraty et al., 2002)</w:t>
      </w:r>
      <w:r w:rsidR="00EB65A2" w:rsidRPr="00B95EC5">
        <w:rPr>
          <w:rFonts w:ascii="Times New Roman" w:hAnsi="Times New Roman" w:cs="Times New Roman"/>
          <w:bCs/>
          <w:sz w:val="24"/>
          <w:szCs w:val="24"/>
        </w:rPr>
        <w:t xml:space="preserve">. </w:t>
      </w:r>
      <w:r w:rsidR="00513FBD" w:rsidRPr="00B95EC5">
        <w:rPr>
          <w:rFonts w:ascii="Times New Roman" w:hAnsi="Times New Roman" w:cs="Times New Roman"/>
          <w:sz w:val="24"/>
          <w:szCs w:val="24"/>
        </w:rPr>
        <w:t>In the ewe, p</w:t>
      </w:r>
      <w:r w:rsidR="00327861" w:rsidRPr="00B95EC5">
        <w:rPr>
          <w:rFonts w:ascii="Times New Roman" w:hAnsi="Times New Roman" w:cs="Times New Roman"/>
          <w:sz w:val="24"/>
          <w:szCs w:val="24"/>
        </w:rPr>
        <w:t>rogesterone priming is associated with increases in ER in the ARC/VMN, and greatly increases the magnitude of the GnRH surge; and subsequent sequential actions of oestradiol and GnRH ensure full expression of oestrus behaviour</w:t>
      </w:r>
      <w:r w:rsidR="00911D30" w:rsidRPr="00B95EC5">
        <w:rPr>
          <w:rFonts w:ascii="Times New Roman" w:hAnsi="Times New Roman" w:cs="Times New Roman"/>
          <w:sz w:val="24"/>
          <w:szCs w:val="24"/>
        </w:rPr>
        <w:t>,</w:t>
      </w:r>
      <w:r w:rsidR="00327861" w:rsidRPr="00B95EC5">
        <w:rPr>
          <w:rFonts w:ascii="Times New Roman" w:hAnsi="Times New Roman" w:cs="Times New Roman"/>
          <w:sz w:val="24"/>
          <w:szCs w:val="24"/>
        </w:rPr>
        <w:t xml:space="preserve"> with extended preovulatory GnRH secretion prolonging receptivity after oestradiol has disappeared from the peripheral circulation. </w:t>
      </w:r>
      <w:r w:rsidR="00327861" w:rsidRPr="00B95EC5">
        <w:rPr>
          <w:rFonts w:ascii="Times New Roman" w:hAnsi="Times New Roman" w:cs="Times New Roman"/>
          <w:bCs/>
          <w:sz w:val="24"/>
          <w:szCs w:val="24"/>
        </w:rPr>
        <w:t>Thus</w:t>
      </w:r>
      <w:r w:rsidR="00EB65A2" w:rsidRPr="00B95EC5">
        <w:rPr>
          <w:rFonts w:ascii="Times New Roman" w:hAnsi="Times New Roman" w:cs="Times New Roman"/>
          <w:bCs/>
          <w:sz w:val="24"/>
          <w:szCs w:val="24"/>
        </w:rPr>
        <w:t>, Caraty et al</w:t>
      </w:r>
      <w:r w:rsidR="006376B0" w:rsidRPr="00B95EC5">
        <w:rPr>
          <w:rFonts w:ascii="Times New Roman" w:hAnsi="Times New Roman" w:cs="Times New Roman"/>
          <w:bCs/>
          <w:sz w:val="24"/>
          <w:szCs w:val="24"/>
        </w:rPr>
        <w:t>.,</w:t>
      </w:r>
      <w:r w:rsidR="00EB65A2" w:rsidRPr="00B95EC5">
        <w:rPr>
          <w:rFonts w:ascii="Times New Roman" w:hAnsi="Times New Roman" w:cs="Times New Roman"/>
          <w:bCs/>
          <w:sz w:val="24"/>
          <w:szCs w:val="24"/>
        </w:rPr>
        <w:t xml:space="preserve"> (2002)</w:t>
      </w:r>
      <w:r w:rsidR="007D4510" w:rsidRPr="00B95EC5">
        <w:rPr>
          <w:rFonts w:ascii="Times New Roman" w:hAnsi="Times New Roman" w:cs="Times New Roman"/>
          <w:bCs/>
          <w:sz w:val="24"/>
          <w:szCs w:val="24"/>
        </w:rPr>
        <w:t xml:space="preserve"> </w:t>
      </w:r>
      <w:r w:rsidR="00EB65A2" w:rsidRPr="00B95EC5">
        <w:rPr>
          <w:rFonts w:ascii="Times New Roman" w:hAnsi="Times New Roman" w:cs="Times New Roman"/>
          <w:bCs/>
          <w:sz w:val="24"/>
          <w:szCs w:val="24"/>
        </w:rPr>
        <w:t xml:space="preserve">concluded that </w:t>
      </w:r>
      <w:r w:rsidR="007D4510" w:rsidRPr="00B95EC5">
        <w:rPr>
          <w:rFonts w:ascii="Times New Roman" w:hAnsi="Times New Roman" w:cs="Times New Roman"/>
          <w:sz w:val="24"/>
          <w:szCs w:val="24"/>
        </w:rPr>
        <w:t xml:space="preserve">GnRH </w:t>
      </w:r>
      <w:r w:rsidR="00A80325" w:rsidRPr="00B95EC5">
        <w:rPr>
          <w:rFonts w:ascii="Times New Roman" w:hAnsi="Times New Roman" w:cs="Times New Roman"/>
          <w:sz w:val="24"/>
          <w:szCs w:val="24"/>
        </w:rPr>
        <w:t>has a facilitatory role in</w:t>
      </w:r>
      <w:r w:rsidR="007D4510" w:rsidRPr="00B95EC5">
        <w:rPr>
          <w:rFonts w:ascii="Times New Roman" w:hAnsi="Times New Roman" w:cs="Times New Roman"/>
          <w:sz w:val="24"/>
          <w:szCs w:val="24"/>
        </w:rPr>
        <w:t xml:space="preserve"> the control of </w:t>
      </w:r>
      <w:r w:rsidR="00A56E26" w:rsidRPr="00B95EC5">
        <w:rPr>
          <w:rFonts w:ascii="Times New Roman" w:hAnsi="Times New Roman" w:cs="Times New Roman"/>
          <w:sz w:val="24"/>
          <w:szCs w:val="24"/>
        </w:rPr>
        <w:t>sexual</w:t>
      </w:r>
      <w:r w:rsidR="006309E9" w:rsidRPr="00B95EC5">
        <w:rPr>
          <w:rFonts w:ascii="Times New Roman" w:hAnsi="Times New Roman" w:cs="Times New Roman"/>
          <w:sz w:val="24"/>
          <w:szCs w:val="24"/>
        </w:rPr>
        <w:t xml:space="preserve"> </w:t>
      </w:r>
      <w:r w:rsidR="007D4510" w:rsidRPr="00B95EC5">
        <w:rPr>
          <w:rFonts w:ascii="Times New Roman" w:hAnsi="Times New Roman" w:cs="Times New Roman"/>
          <w:sz w:val="24"/>
          <w:szCs w:val="24"/>
        </w:rPr>
        <w:t>behavio</w:t>
      </w:r>
      <w:r w:rsidR="00A80325" w:rsidRPr="00B95EC5">
        <w:rPr>
          <w:rFonts w:ascii="Times New Roman" w:hAnsi="Times New Roman" w:cs="Times New Roman"/>
          <w:sz w:val="24"/>
          <w:szCs w:val="24"/>
        </w:rPr>
        <w:t>ur</w:t>
      </w:r>
      <w:r w:rsidR="00513FBD" w:rsidRPr="00B95EC5">
        <w:rPr>
          <w:rFonts w:ascii="Times New Roman" w:hAnsi="Times New Roman" w:cs="Times New Roman"/>
          <w:sz w:val="24"/>
          <w:szCs w:val="24"/>
        </w:rPr>
        <w:t xml:space="preserve"> in the ewe</w:t>
      </w:r>
      <w:r w:rsidR="007D4510" w:rsidRPr="00B95EC5">
        <w:rPr>
          <w:rFonts w:ascii="Times New Roman" w:hAnsi="Times New Roman" w:cs="Times New Roman"/>
          <w:sz w:val="24"/>
          <w:szCs w:val="24"/>
        </w:rPr>
        <w:t>.</w:t>
      </w:r>
      <w:r w:rsidR="00975BA7" w:rsidRPr="00B95EC5">
        <w:rPr>
          <w:rFonts w:ascii="Times New Roman" w:hAnsi="Times New Roman" w:cs="Times New Roman"/>
          <w:sz w:val="24"/>
          <w:szCs w:val="24"/>
        </w:rPr>
        <w:t xml:space="preserve"> </w:t>
      </w:r>
    </w:p>
    <w:p w:rsidR="008B3512" w:rsidRPr="00B95EC5" w:rsidRDefault="008B3512" w:rsidP="008B3512">
      <w:pPr>
        <w:autoSpaceDE w:val="0"/>
        <w:autoSpaceDN w:val="0"/>
        <w:adjustRightInd w:val="0"/>
        <w:rPr>
          <w:rFonts w:ascii="Times New Roman" w:hAnsi="Times New Roman" w:cs="Times New Roman"/>
          <w:sz w:val="24"/>
          <w:szCs w:val="24"/>
        </w:rPr>
      </w:pPr>
    </w:p>
    <w:p w:rsidR="008B3512" w:rsidRPr="00B95EC5" w:rsidRDefault="003B718A" w:rsidP="008B3512">
      <w:pPr>
        <w:autoSpaceDE w:val="0"/>
        <w:autoSpaceDN w:val="0"/>
        <w:adjustRightInd w:val="0"/>
        <w:rPr>
          <w:rFonts w:ascii="Times New Roman" w:hAnsi="Times New Roman" w:cs="Times New Roman"/>
          <w:i/>
          <w:sz w:val="24"/>
          <w:szCs w:val="24"/>
        </w:rPr>
      </w:pPr>
      <w:r w:rsidRPr="00B95EC5">
        <w:rPr>
          <w:rFonts w:ascii="Times New Roman" w:hAnsi="Times New Roman" w:cs="Times New Roman"/>
          <w:i/>
          <w:sz w:val="24"/>
          <w:szCs w:val="24"/>
        </w:rPr>
        <w:t>Fig 10</w:t>
      </w:r>
      <w:r w:rsidR="008B3512" w:rsidRPr="00B95EC5">
        <w:rPr>
          <w:rFonts w:ascii="Times New Roman" w:hAnsi="Times New Roman" w:cs="Times New Roman"/>
          <w:i/>
          <w:sz w:val="24"/>
          <w:szCs w:val="24"/>
        </w:rPr>
        <w:t xml:space="preserve"> near here</w:t>
      </w:r>
    </w:p>
    <w:p w:rsidR="00911D30" w:rsidRPr="00B95EC5" w:rsidRDefault="00911D30" w:rsidP="007D4510">
      <w:pPr>
        <w:autoSpaceDE w:val="0"/>
        <w:autoSpaceDN w:val="0"/>
        <w:adjustRightInd w:val="0"/>
        <w:ind w:right="91"/>
        <w:rPr>
          <w:rFonts w:ascii="Times New Roman" w:hAnsi="Times New Roman" w:cs="Times New Roman"/>
          <w:sz w:val="24"/>
          <w:szCs w:val="24"/>
        </w:rPr>
      </w:pPr>
    </w:p>
    <w:p w:rsidR="007D4510" w:rsidRPr="00B95EC5" w:rsidRDefault="00975BA7" w:rsidP="007D4510">
      <w:pPr>
        <w:autoSpaceDE w:val="0"/>
        <w:autoSpaceDN w:val="0"/>
        <w:adjustRightInd w:val="0"/>
        <w:ind w:right="91"/>
        <w:rPr>
          <w:rFonts w:ascii="Times New Roman" w:hAnsi="Times New Roman" w:cs="Times New Roman"/>
          <w:sz w:val="24"/>
          <w:szCs w:val="24"/>
        </w:rPr>
      </w:pPr>
      <w:r w:rsidRPr="00B95EC5">
        <w:rPr>
          <w:rFonts w:ascii="Times New Roman" w:hAnsi="Times New Roman" w:cs="Times New Roman"/>
          <w:sz w:val="24"/>
          <w:szCs w:val="24"/>
        </w:rPr>
        <w:lastRenderedPageBreak/>
        <w:t xml:space="preserve">Suppressed intensities of </w:t>
      </w:r>
      <w:r w:rsidR="00A56E26" w:rsidRPr="00B95EC5">
        <w:rPr>
          <w:rFonts w:ascii="Times New Roman" w:hAnsi="Times New Roman" w:cs="Times New Roman"/>
          <w:sz w:val="24"/>
          <w:szCs w:val="24"/>
        </w:rPr>
        <w:t>sexual</w:t>
      </w:r>
      <w:r w:rsidR="000B092F" w:rsidRPr="00B95EC5">
        <w:rPr>
          <w:rFonts w:ascii="Times New Roman" w:hAnsi="Times New Roman" w:cs="Times New Roman"/>
          <w:sz w:val="24"/>
          <w:szCs w:val="24"/>
        </w:rPr>
        <w:t xml:space="preserve"> </w:t>
      </w:r>
      <w:r w:rsidRPr="00B95EC5">
        <w:rPr>
          <w:rFonts w:ascii="Times New Roman" w:hAnsi="Times New Roman" w:cs="Times New Roman"/>
          <w:sz w:val="24"/>
          <w:szCs w:val="24"/>
        </w:rPr>
        <w:t xml:space="preserve">behaviours after LPS are associated with </w:t>
      </w:r>
      <w:r w:rsidR="00340BE7" w:rsidRPr="00B95EC5">
        <w:rPr>
          <w:rFonts w:ascii="Times New Roman" w:hAnsi="Times New Roman" w:cs="Times New Roman"/>
          <w:sz w:val="24"/>
          <w:szCs w:val="24"/>
        </w:rPr>
        <w:t xml:space="preserve">lower oestradiol </w:t>
      </w:r>
      <w:r w:rsidR="00327861" w:rsidRPr="00B95EC5">
        <w:rPr>
          <w:rFonts w:ascii="Times New Roman" w:hAnsi="Times New Roman" w:cs="Times New Roman"/>
          <w:sz w:val="24"/>
          <w:szCs w:val="24"/>
        </w:rPr>
        <w:t xml:space="preserve">concentrations </w:t>
      </w:r>
      <w:r w:rsidR="00340BE7" w:rsidRPr="00B95EC5">
        <w:rPr>
          <w:rFonts w:ascii="Times New Roman" w:hAnsi="Times New Roman" w:cs="Times New Roman"/>
          <w:sz w:val="24"/>
          <w:szCs w:val="24"/>
        </w:rPr>
        <w:t>in peripheral plasma</w:t>
      </w:r>
      <w:r w:rsidR="00511631" w:rsidRPr="00B95EC5">
        <w:rPr>
          <w:rFonts w:ascii="Times New Roman" w:hAnsi="Times New Roman" w:cs="Times New Roman"/>
          <w:sz w:val="24"/>
          <w:szCs w:val="24"/>
        </w:rPr>
        <w:t>, partially by directly affecting production in the granulosa (Price et al., 2013), as well as by</w:t>
      </w:r>
      <w:r w:rsidR="00340BE7" w:rsidRPr="00B95EC5">
        <w:rPr>
          <w:rFonts w:ascii="Times New Roman" w:hAnsi="Times New Roman" w:cs="Times New Roman"/>
          <w:sz w:val="24"/>
          <w:szCs w:val="24"/>
        </w:rPr>
        <w:t xml:space="preserve"> </w:t>
      </w:r>
      <w:r w:rsidR="00511631" w:rsidRPr="00B95EC5">
        <w:rPr>
          <w:rFonts w:ascii="Times New Roman" w:hAnsi="Times New Roman" w:cs="Times New Roman"/>
          <w:sz w:val="24"/>
          <w:szCs w:val="24"/>
        </w:rPr>
        <w:t>decreasing</w:t>
      </w:r>
      <w:r w:rsidRPr="00B95EC5">
        <w:rPr>
          <w:rFonts w:ascii="Times New Roman" w:hAnsi="Times New Roman" w:cs="Times New Roman"/>
          <w:sz w:val="24"/>
          <w:szCs w:val="24"/>
        </w:rPr>
        <w:t xml:space="preserve"> GnRH concentrations in hypophyseal blood (Battaglia et al</w:t>
      </w:r>
      <w:r w:rsidR="006376B0" w:rsidRPr="00B95EC5">
        <w:rPr>
          <w:rFonts w:ascii="Times New Roman" w:hAnsi="Times New Roman" w:cs="Times New Roman"/>
          <w:sz w:val="24"/>
          <w:szCs w:val="24"/>
        </w:rPr>
        <w:t>.,</w:t>
      </w:r>
      <w:r w:rsidRPr="00B95EC5">
        <w:rPr>
          <w:rFonts w:ascii="Times New Roman" w:hAnsi="Times New Roman" w:cs="Times New Roman"/>
          <w:sz w:val="24"/>
          <w:szCs w:val="24"/>
        </w:rPr>
        <w:t xml:space="preserve"> 1997; Fergani et al</w:t>
      </w:r>
      <w:r w:rsidR="006376B0" w:rsidRPr="00B95EC5">
        <w:rPr>
          <w:rFonts w:ascii="Times New Roman" w:hAnsi="Times New Roman" w:cs="Times New Roman"/>
          <w:sz w:val="24"/>
          <w:szCs w:val="24"/>
        </w:rPr>
        <w:t>.,</w:t>
      </w:r>
      <w:r w:rsidRPr="00B95EC5">
        <w:rPr>
          <w:rFonts w:ascii="Times New Roman" w:hAnsi="Times New Roman" w:cs="Times New Roman"/>
          <w:sz w:val="24"/>
          <w:szCs w:val="24"/>
        </w:rPr>
        <w:t xml:space="preserve"> 2012).</w:t>
      </w:r>
    </w:p>
    <w:p w:rsidR="0090107A" w:rsidRPr="00B95EC5" w:rsidRDefault="0090107A" w:rsidP="00884ABC">
      <w:pPr>
        <w:autoSpaceDE w:val="0"/>
        <w:autoSpaceDN w:val="0"/>
        <w:adjustRightInd w:val="0"/>
        <w:rPr>
          <w:rFonts w:ascii="Times New Roman" w:hAnsi="Times New Roman" w:cs="Times New Roman"/>
          <w:bCs/>
          <w:sz w:val="24"/>
          <w:szCs w:val="24"/>
        </w:rPr>
      </w:pPr>
    </w:p>
    <w:p w:rsidR="00646A15" w:rsidRPr="00B95EC5" w:rsidRDefault="00646A15" w:rsidP="00884ABC">
      <w:pPr>
        <w:autoSpaceDE w:val="0"/>
        <w:autoSpaceDN w:val="0"/>
        <w:adjustRightInd w:val="0"/>
        <w:rPr>
          <w:rFonts w:ascii="Times New Roman" w:hAnsi="Times New Roman" w:cs="Times New Roman"/>
          <w:b/>
          <w:bCs/>
          <w:sz w:val="24"/>
          <w:szCs w:val="24"/>
        </w:rPr>
      </w:pPr>
      <w:r w:rsidRPr="00B95EC5">
        <w:rPr>
          <w:rFonts w:ascii="Times New Roman" w:hAnsi="Times New Roman" w:cs="Times New Roman"/>
          <w:b/>
          <w:bCs/>
          <w:sz w:val="24"/>
          <w:szCs w:val="24"/>
        </w:rPr>
        <w:t>Role of the pheromonal system</w:t>
      </w:r>
    </w:p>
    <w:p w:rsidR="000A2A5E" w:rsidRPr="00B95EC5" w:rsidRDefault="000A2A5E" w:rsidP="00884ABC">
      <w:pPr>
        <w:autoSpaceDE w:val="0"/>
        <w:autoSpaceDN w:val="0"/>
        <w:adjustRightInd w:val="0"/>
        <w:rPr>
          <w:rFonts w:ascii="Times New Roman" w:hAnsi="Times New Roman" w:cs="Times New Roman"/>
          <w:sz w:val="24"/>
          <w:szCs w:val="24"/>
        </w:rPr>
      </w:pPr>
    </w:p>
    <w:p w:rsidR="00646A15" w:rsidRPr="00B95EC5" w:rsidRDefault="003D574B" w:rsidP="00884ABC">
      <w:pPr>
        <w:autoSpaceDE w:val="0"/>
        <w:autoSpaceDN w:val="0"/>
        <w:adjustRightInd w:val="0"/>
        <w:rPr>
          <w:rFonts w:ascii="Times New Roman" w:hAnsi="Times New Roman" w:cs="Times New Roman"/>
          <w:strike/>
          <w:sz w:val="24"/>
          <w:szCs w:val="24"/>
        </w:rPr>
      </w:pPr>
      <w:r w:rsidRPr="00B95EC5">
        <w:rPr>
          <w:rFonts w:ascii="Times New Roman" w:hAnsi="Times New Roman" w:cs="Times New Roman"/>
          <w:sz w:val="24"/>
          <w:szCs w:val="24"/>
        </w:rPr>
        <w:t xml:space="preserve">Pheromones are used for social communication between animals, male or female. Olfactory substances emitted by an </w:t>
      </w:r>
      <w:r w:rsidR="00CC2589" w:rsidRPr="00B95EC5">
        <w:rPr>
          <w:rFonts w:ascii="Times New Roman" w:hAnsi="Times New Roman" w:cs="Times New Roman"/>
          <w:sz w:val="24"/>
          <w:szCs w:val="24"/>
        </w:rPr>
        <w:t>individual induce</w:t>
      </w:r>
      <w:r w:rsidRPr="00B95EC5">
        <w:rPr>
          <w:rFonts w:ascii="Times New Roman" w:hAnsi="Times New Roman" w:cs="Times New Roman"/>
          <w:sz w:val="24"/>
          <w:szCs w:val="24"/>
        </w:rPr>
        <w:t xml:space="preserve"> genetically pre-programmed behavioural and/or physiological responses in recipients (</w:t>
      </w:r>
      <w:r w:rsidR="00AC7036" w:rsidRPr="00B95EC5">
        <w:rPr>
          <w:rFonts w:ascii="Times New Roman" w:hAnsi="Times New Roman" w:cs="Times New Roman"/>
          <w:sz w:val="24"/>
          <w:szCs w:val="24"/>
        </w:rPr>
        <w:t>Johnston</w:t>
      </w:r>
      <w:r w:rsidR="00E83D99" w:rsidRPr="00B95EC5">
        <w:rPr>
          <w:rFonts w:ascii="Times New Roman" w:hAnsi="Times New Roman" w:cs="Times New Roman"/>
          <w:sz w:val="24"/>
          <w:szCs w:val="24"/>
        </w:rPr>
        <w:t xml:space="preserve"> and Bronston, 1982; Dulac and</w:t>
      </w:r>
      <w:r w:rsidRPr="00B95EC5">
        <w:rPr>
          <w:rFonts w:ascii="Times New Roman" w:hAnsi="Times New Roman" w:cs="Times New Roman"/>
          <w:sz w:val="24"/>
          <w:szCs w:val="24"/>
        </w:rPr>
        <w:t xml:space="preserve"> Wagner, 2006). For example, when</w:t>
      </w:r>
      <w:r w:rsidRPr="00B95EC5">
        <w:rPr>
          <w:rFonts w:ascii="Times New Roman" w:eastAsia="Times New Roman" w:hAnsi="Times New Roman" w:cs="Times New Roman"/>
          <w:sz w:val="24"/>
          <w:szCs w:val="24"/>
          <w:lang w:eastAsia="en-GB"/>
        </w:rPr>
        <w:t xml:space="preserve"> vulval skin gland secretions are presented </w:t>
      </w:r>
      <w:r w:rsidR="00CC2589" w:rsidRPr="00B95EC5">
        <w:rPr>
          <w:rFonts w:ascii="Times New Roman" w:eastAsia="Times New Roman" w:hAnsi="Times New Roman" w:cs="Times New Roman"/>
          <w:sz w:val="24"/>
          <w:szCs w:val="24"/>
          <w:lang w:eastAsia="en-GB"/>
        </w:rPr>
        <w:t>to</w:t>
      </w:r>
      <w:r w:rsidRPr="00B95EC5">
        <w:rPr>
          <w:rFonts w:ascii="Times New Roman" w:eastAsia="Times New Roman" w:hAnsi="Times New Roman" w:cs="Times New Roman"/>
          <w:sz w:val="24"/>
          <w:szCs w:val="24"/>
          <w:lang w:eastAsia="en-GB"/>
        </w:rPr>
        <w:t xml:space="preserve"> a bull in the absence of a </w:t>
      </w:r>
      <w:r w:rsidR="008B63E4" w:rsidRPr="00B95EC5">
        <w:rPr>
          <w:rFonts w:ascii="Times New Roman" w:eastAsia="Times New Roman" w:hAnsi="Times New Roman" w:cs="Times New Roman"/>
          <w:sz w:val="24"/>
          <w:szCs w:val="24"/>
          <w:lang w:eastAsia="en-GB"/>
        </w:rPr>
        <w:t>cow/heifer</w:t>
      </w:r>
      <w:r w:rsidRPr="00B95EC5">
        <w:rPr>
          <w:rFonts w:ascii="Times New Roman" w:eastAsia="Times New Roman" w:hAnsi="Times New Roman" w:cs="Times New Roman"/>
          <w:sz w:val="24"/>
          <w:szCs w:val="24"/>
          <w:lang w:eastAsia="en-GB"/>
        </w:rPr>
        <w:t xml:space="preserve">, positive responses </w:t>
      </w:r>
      <w:r w:rsidR="00D94E77" w:rsidRPr="00B95EC5">
        <w:rPr>
          <w:rFonts w:ascii="Times New Roman" w:eastAsia="Times New Roman" w:hAnsi="Times New Roman" w:cs="Times New Roman"/>
          <w:sz w:val="24"/>
          <w:szCs w:val="24"/>
          <w:lang w:eastAsia="en-GB"/>
        </w:rPr>
        <w:t>are</w:t>
      </w:r>
      <w:r w:rsidRPr="00B95EC5">
        <w:rPr>
          <w:rFonts w:ascii="Times New Roman" w:eastAsia="Times New Roman" w:hAnsi="Times New Roman" w:cs="Times New Roman"/>
          <w:sz w:val="24"/>
          <w:szCs w:val="24"/>
          <w:lang w:eastAsia="en-GB"/>
        </w:rPr>
        <w:t xml:space="preserve"> observed indicating that vulval skin glands may be a specialized site for the production or concentration of pheromones (</w:t>
      </w:r>
      <w:r w:rsidR="00E83D99" w:rsidRPr="00B95EC5">
        <w:rPr>
          <w:rFonts w:ascii="Times New Roman" w:eastAsia="Times New Roman" w:hAnsi="Times New Roman" w:cs="Times New Roman"/>
          <w:sz w:val="24"/>
          <w:szCs w:val="24"/>
          <w:lang w:eastAsia="en-GB"/>
        </w:rPr>
        <w:t xml:space="preserve">Rivard </w:t>
      </w:r>
      <w:r w:rsidR="00E83D99" w:rsidRPr="00B95EC5">
        <w:rPr>
          <w:rFonts w:ascii="Times New Roman" w:hAnsi="Times New Roman" w:cs="Times New Roman"/>
          <w:sz w:val="24"/>
          <w:szCs w:val="24"/>
        </w:rPr>
        <w:t>and</w:t>
      </w:r>
      <w:r w:rsidRPr="00B95EC5">
        <w:rPr>
          <w:rFonts w:ascii="Times New Roman" w:eastAsia="Times New Roman" w:hAnsi="Times New Roman" w:cs="Times New Roman"/>
          <w:sz w:val="24"/>
          <w:szCs w:val="24"/>
          <w:lang w:eastAsia="en-GB"/>
        </w:rPr>
        <w:t xml:space="preserve"> Klemm, 1989). </w:t>
      </w:r>
      <w:r w:rsidR="006D77B6" w:rsidRPr="00B95EC5">
        <w:rPr>
          <w:rFonts w:ascii="Times New Roman" w:hAnsi="Times New Roman" w:cs="Times New Roman"/>
          <w:sz w:val="24"/>
          <w:szCs w:val="24"/>
        </w:rPr>
        <w:t>After</w:t>
      </w:r>
      <w:r w:rsidRPr="00B95EC5">
        <w:rPr>
          <w:rFonts w:ascii="Times New Roman" w:hAnsi="Times New Roman" w:cs="Times New Roman"/>
          <w:sz w:val="24"/>
          <w:szCs w:val="24"/>
        </w:rPr>
        <w:t xml:space="preserve"> pheromones </w:t>
      </w:r>
      <w:r w:rsidR="006D77B6" w:rsidRPr="00B95EC5">
        <w:rPr>
          <w:rFonts w:ascii="Times New Roman" w:hAnsi="Times New Roman" w:cs="Times New Roman"/>
          <w:sz w:val="24"/>
          <w:szCs w:val="24"/>
        </w:rPr>
        <w:t>have been</w:t>
      </w:r>
      <w:r w:rsidRPr="00B95EC5">
        <w:rPr>
          <w:rFonts w:ascii="Times New Roman" w:hAnsi="Times New Roman" w:cs="Times New Roman"/>
          <w:sz w:val="24"/>
          <w:szCs w:val="24"/>
        </w:rPr>
        <w:t xml:space="preserve"> produced and dispersed</w:t>
      </w:r>
      <w:r w:rsidR="006D77B6" w:rsidRPr="00B95EC5">
        <w:rPr>
          <w:rFonts w:ascii="Times New Roman" w:hAnsi="Times New Roman" w:cs="Times New Roman"/>
          <w:sz w:val="24"/>
          <w:szCs w:val="24"/>
        </w:rPr>
        <w:t xml:space="preserve">, in this </w:t>
      </w:r>
      <w:r w:rsidR="008B63E4" w:rsidRPr="00B95EC5">
        <w:rPr>
          <w:rFonts w:ascii="Times New Roman" w:hAnsi="Times New Roman" w:cs="Times New Roman"/>
          <w:sz w:val="24"/>
          <w:szCs w:val="24"/>
        </w:rPr>
        <w:t xml:space="preserve">other </w:t>
      </w:r>
      <w:r w:rsidR="006D77B6" w:rsidRPr="00B95EC5">
        <w:rPr>
          <w:rFonts w:ascii="Times New Roman" w:hAnsi="Times New Roman" w:cs="Times New Roman"/>
          <w:sz w:val="24"/>
          <w:szCs w:val="24"/>
        </w:rPr>
        <w:t xml:space="preserve">instance </w:t>
      </w:r>
      <w:r w:rsidRPr="00B95EC5">
        <w:rPr>
          <w:rFonts w:ascii="Times New Roman" w:hAnsi="Times New Roman" w:cs="Times New Roman"/>
          <w:sz w:val="24"/>
          <w:szCs w:val="24"/>
        </w:rPr>
        <w:t xml:space="preserve">by males, the </w:t>
      </w:r>
      <w:r w:rsidR="00646A15" w:rsidRPr="00B95EC5">
        <w:rPr>
          <w:rFonts w:ascii="Times New Roman" w:hAnsi="Times New Roman" w:cs="Times New Roman"/>
          <w:sz w:val="24"/>
          <w:szCs w:val="24"/>
        </w:rPr>
        <w:t xml:space="preserve">information is received by vomeronasal receptors in the </w:t>
      </w:r>
      <w:r w:rsidR="008B63E4" w:rsidRPr="00B95EC5">
        <w:rPr>
          <w:rFonts w:ascii="Times New Roman" w:hAnsi="Times New Roman" w:cs="Times New Roman"/>
          <w:sz w:val="24"/>
          <w:szCs w:val="24"/>
        </w:rPr>
        <w:t>ewe</w:t>
      </w:r>
      <w:r w:rsidR="00D94E77" w:rsidRPr="00B95EC5">
        <w:rPr>
          <w:rFonts w:ascii="Times New Roman" w:hAnsi="Times New Roman" w:cs="Times New Roman"/>
          <w:sz w:val="24"/>
          <w:szCs w:val="24"/>
        </w:rPr>
        <w:t xml:space="preserve"> </w:t>
      </w:r>
      <w:r w:rsidR="00646A15" w:rsidRPr="00B95EC5">
        <w:rPr>
          <w:rFonts w:ascii="Times New Roman" w:hAnsi="Times New Roman" w:cs="Times New Roman"/>
          <w:sz w:val="24"/>
          <w:szCs w:val="24"/>
        </w:rPr>
        <w:t xml:space="preserve">vomeronasal organ (VNO) and then transmitted to the accessory olfactory bulb (AOB) via the vomeronasal nerves, thereby influencing the neuroendocrine system of the recipient </w:t>
      </w:r>
      <w:r w:rsidR="008B63E4" w:rsidRPr="00B95EC5">
        <w:rPr>
          <w:rFonts w:ascii="Times New Roman" w:hAnsi="Times New Roman" w:cs="Times New Roman"/>
          <w:sz w:val="24"/>
          <w:szCs w:val="24"/>
        </w:rPr>
        <w:t>ewe</w:t>
      </w:r>
      <w:r w:rsidR="006D77B6" w:rsidRPr="00B95EC5">
        <w:rPr>
          <w:rFonts w:ascii="Times New Roman" w:hAnsi="Times New Roman" w:cs="Times New Roman"/>
          <w:sz w:val="24"/>
          <w:szCs w:val="24"/>
        </w:rPr>
        <w:t xml:space="preserve"> to display signs of oestrus </w:t>
      </w:r>
      <w:r w:rsidR="00646A15" w:rsidRPr="00B95EC5">
        <w:rPr>
          <w:rFonts w:ascii="Times New Roman" w:hAnsi="Times New Roman" w:cs="Times New Roman"/>
          <w:sz w:val="24"/>
          <w:szCs w:val="24"/>
        </w:rPr>
        <w:t>(Kratzing, 1971).</w:t>
      </w:r>
    </w:p>
    <w:p w:rsidR="006D77B6" w:rsidRPr="00B95EC5" w:rsidRDefault="006D77B6" w:rsidP="00884ABC">
      <w:pPr>
        <w:autoSpaceDE w:val="0"/>
        <w:autoSpaceDN w:val="0"/>
        <w:adjustRightInd w:val="0"/>
        <w:rPr>
          <w:rFonts w:ascii="Times New Roman" w:hAnsi="Times New Roman" w:cs="Times New Roman"/>
          <w:sz w:val="24"/>
          <w:szCs w:val="24"/>
        </w:rPr>
      </w:pPr>
    </w:p>
    <w:p w:rsidR="00344CED" w:rsidRPr="00B95EC5" w:rsidRDefault="006D77B6" w:rsidP="00884ABC">
      <w:pPr>
        <w:autoSpaceDE w:val="0"/>
        <w:autoSpaceDN w:val="0"/>
        <w:adjustRightInd w:val="0"/>
        <w:rPr>
          <w:rFonts w:ascii="Times New Roman" w:hAnsi="Times New Roman" w:cs="Times New Roman"/>
          <w:color w:val="000000"/>
          <w:sz w:val="24"/>
          <w:szCs w:val="24"/>
        </w:rPr>
      </w:pPr>
      <w:r w:rsidRPr="00B95EC5">
        <w:rPr>
          <w:rFonts w:ascii="Times New Roman" w:hAnsi="Times New Roman" w:cs="Times New Roman"/>
          <w:color w:val="000000"/>
          <w:sz w:val="24"/>
          <w:szCs w:val="24"/>
        </w:rPr>
        <w:t xml:space="preserve">However, while there is </w:t>
      </w:r>
      <w:bookmarkStart w:id="1" w:name="_Hlk523515484"/>
      <w:r w:rsidRPr="00B95EC5">
        <w:rPr>
          <w:rFonts w:ascii="Times New Roman" w:hAnsi="Times New Roman" w:cs="Times New Roman"/>
          <w:color w:val="000000"/>
          <w:sz w:val="24"/>
          <w:szCs w:val="24"/>
        </w:rPr>
        <w:t xml:space="preserve">intense activity of </w:t>
      </w:r>
      <w:r w:rsidRPr="00B95EC5">
        <w:rPr>
          <w:rFonts w:ascii="Times New Roman" w:hAnsi="Times New Roman" w:cs="Times New Roman"/>
          <w:sz w:val="24"/>
          <w:szCs w:val="24"/>
        </w:rPr>
        <w:t xml:space="preserve">c-Fos and ELOVL5 (a putative pheromone synthetic enzyme; Momozawa et al., 2007) in the vulva </w:t>
      </w:r>
      <w:bookmarkEnd w:id="1"/>
      <w:r w:rsidRPr="00B95EC5">
        <w:rPr>
          <w:rFonts w:ascii="Times New Roman" w:hAnsi="Times New Roman" w:cs="Times New Roman"/>
          <w:sz w:val="24"/>
          <w:szCs w:val="24"/>
        </w:rPr>
        <w:t xml:space="preserve">of control and LPS treated ewes, </w:t>
      </w:r>
      <w:r w:rsidRPr="00B95EC5">
        <w:rPr>
          <w:rFonts w:ascii="Times New Roman" w:hAnsi="Times New Roman" w:cs="Times New Roman"/>
          <w:color w:val="000000"/>
          <w:sz w:val="24"/>
          <w:szCs w:val="24"/>
        </w:rPr>
        <w:t xml:space="preserve">a reduction in ram behaviour towards ewes was not accompanied by </w:t>
      </w:r>
      <w:bookmarkStart w:id="2" w:name="_Hlk523515634"/>
      <w:r w:rsidRPr="00B95EC5">
        <w:rPr>
          <w:rFonts w:ascii="Times New Roman" w:hAnsi="Times New Roman" w:cs="Times New Roman"/>
          <w:color w:val="000000"/>
          <w:sz w:val="24"/>
          <w:szCs w:val="24"/>
          <w:u w:val="single"/>
        </w:rPr>
        <w:t>quantitative</w:t>
      </w:r>
      <w:r w:rsidRPr="00B95EC5">
        <w:rPr>
          <w:rFonts w:ascii="Times New Roman" w:hAnsi="Times New Roman" w:cs="Times New Roman"/>
          <w:color w:val="000000"/>
          <w:sz w:val="24"/>
          <w:szCs w:val="24"/>
        </w:rPr>
        <w:t xml:space="preserve"> changes </w:t>
      </w:r>
      <w:bookmarkStart w:id="3" w:name="_Hlk523515877"/>
      <w:r w:rsidRPr="00B95EC5">
        <w:rPr>
          <w:rFonts w:ascii="Times New Roman" w:hAnsi="Times New Roman" w:cs="Times New Roman"/>
          <w:color w:val="000000"/>
          <w:sz w:val="24"/>
          <w:szCs w:val="24"/>
        </w:rPr>
        <w:t xml:space="preserve">in </w:t>
      </w:r>
      <w:r w:rsidR="00344CED" w:rsidRPr="00B95EC5">
        <w:rPr>
          <w:rFonts w:ascii="Times New Roman" w:hAnsi="Times New Roman" w:cs="Times New Roman"/>
          <w:color w:val="000000"/>
          <w:sz w:val="24"/>
          <w:szCs w:val="24"/>
        </w:rPr>
        <w:t xml:space="preserve">the ewes’ </w:t>
      </w:r>
      <w:r w:rsidRPr="00B95EC5">
        <w:rPr>
          <w:rFonts w:ascii="Times New Roman" w:hAnsi="Times New Roman" w:cs="Times New Roman"/>
          <w:color w:val="000000"/>
          <w:sz w:val="24"/>
          <w:szCs w:val="24"/>
        </w:rPr>
        <w:t>vulval c-Fos or ELOVL5</w:t>
      </w:r>
      <w:bookmarkEnd w:id="3"/>
      <w:r w:rsidRPr="00B95EC5">
        <w:rPr>
          <w:rFonts w:ascii="Times New Roman" w:hAnsi="Times New Roman" w:cs="Times New Roman"/>
          <w:color w:val="000000"/>
          <w:sz w:val="24"/>
          <w:szCs w:val="24"/>
        </w:rPr>
        <w:t xml:space="preserve">, but subtle </w:t>
      </w:r>
      <w:r w:rsidRPr="00B95EC5">
        <w:rPr>
          <w:rFonts w:ascii="Times New Roman" w:hAnsi="Times New Roman" w:cs="Times New Roman"/>
          <w:color w:val="000000"/>
          <w:sz w:val="24"/>
          <w:szCs w:val="24"/>
          <w:u w:val="single"/>
        </w:rPr>
        <w:t>qualitative</w:t>
      </w:r>
      <w:r w:rsidRPr="00B95EC5">
        <w:rPr>
          <w:rFonts w:ascii="Times New Roman" w:hAnsi="Times New Roman" w:cs="Times New Roman"/>
          <w:color w:val="000000"/>
          <w:sz w:val="24"/>
          <w:szCs w:val="24"/>
        </w:rPr>
        <w:t xml:space="preserve"> differences in individual specific compounds (attraction pheromones) remain an option</w:t>
      </w:r>
      <w:bookmarkEnd w:id="2"/>
      <w:r w:rsidRPr="00B95EC5">
        <w:rPr>
          <w:rFonts w:ascii="Times New Roman" w:hAnsi="Times New Roman" w:cs="Times New Roman"/>
          <w:color w:val="000000"/>
          <w:sz w:val="24"/>
          <w:szCs w:val="24"/>
        </w:rPr>
        <w:t xml:space="preserve"> (Dobson et al</w:t>
      </w:r>
      <w:r w:rsidR="00E83D99" w:rsidRPr="00B95EC5">
        <w:rPr>
          <w:rFonts w:ascii="Times New Roman" w:hAnsi="Times New Roman" w:cs="Times New Roman"/>
          <w:color w:val="000000"/>
          <w:sz w:val="24"/>
          <w:szCs w:val="24"/>
        </w:rPr>
        <w:t>.,</w:t>
      </w:r>
      <w:r w:rsidRPr="00B95EC5">
        <w:rPr>
          <w:rFonts w:ascii="Times New Roman" w:hAnsi="Times New Roman" w:cs="Times New Roman"/>
          <w:color w:val="000000"/>
          <w:sz w:val="24"/>
          <w:szCs w:val="24"/>
        </w:rPr>
        <w:t xml:space="preserve"> </w:t>
      </w:r>
      <w:r w:rsidR="00D94E77" w:rsidRPr="00B95EC5">
        <w:rPr>
          <w:rFonts w:ascii="Times New Roman" w:hAnsi="Times New Roman" w:cs="Times New Roman"/>
          <w:color w:val="000000"/>
          <w:sz w:val="24"/>
          <w:szCs w:val="24"/>
        </w:rPr>
        <w:t>2020a</w:t>
      </w:r>
      <w:r w:rsidRPr="00B95EC5">
        <w:rPr>
          <w:rFonts w:ascii="Times New Roman" w:hAnsi="Times New Roman" w:cs="Times New Roman"/>
          <w:color w:val="000000"/>
          <w:sz w:val="24"/>
          <w:szCs w:val="24"/>
        </w:rPr>
        <w:t xml:space="preserve">). </w:t>
      </w:r>
      <w:r w:rsidR="00CC2589" w:rsidRPr="00B95EC5">
        <w:rPr>
          <w:rFonts w:ascii="Times New Roman" w:hAnsi="Times New Roman" w:cs="Times New Roman"/>
          <w:color w:val="000000"/>
          <w:sz w:val="24"/>
          <w:szCs w:val="24"/>
        </w:rPr>
        <w:t xml:space="preserve">Furthermore, </w:t>
      </w:r>
      <w:r w:rsidR="00344CED" w:rsidRPr="00B95EC5">
        <w:rPr>
          <w:rFonts w:ascii="Times New Roman" w:hAnsi="Times New Roman" w:cs="Times New Roman"/>
          <w:color w:val="000000"/>
          <w:sz w:val="24"/>
          <w:szCs w:val="24"/>
        </w:rPr>
        <w:t xml:space="preserve">having been treated with LPS to inhibit </w:t>
      </w:r>
      <w:r w:rsidR="00A56E26" w:rsidRPr="00B95EC5">
        <w:rPr>
          <w:rFonts w:ascii="Times New Roman" w:hAnsi="Times New Roman" w:cs="Times New Roman"/>
          <w:color w:val="000000"/>
          <w:sz w:val="24"/>
          <w:szCs w:val="24"/>
        </w:rPr>
        <w:t>sexual</w:t>
      </w:r>
      <w:r w:rsidR="0020755B" w:rsidRPr="00B95EC5">
        <w:rPr>
          <w:rFonts w:ascii="Times New Roman" w:hAnsi="Times New Roman" w:cs="Times New Roman"/>
          <w:color w:val="000000"/>
          <w:sz w:val="24"/>
          <w:szCs w:val="24"/>
        </w:rPr>
        <w:t xml:space="preserve"> </w:t>
      </w:r>
      <w:r w:rsidR="00344CED" w:rsidRPr="00B95EC5">
        <w:rPr>
          <w:rFonts w:ascii="Times New Roman" w:hAnsi="Times New Roman" w:cs="Times New Roman"/>
          <w:color w:val="000000"/>
          <w:sz w:val="24"/>
          <w:szCs w:val="24"/>
        </w:rPr>
        <w:t>behaviour</w:t>
      </w:r>
      <w:r w:rsidR="00CC2589" w:rsidRPr="00B95EC5">
        <w:rPr>
          <w:rFonts w:ascii="Times New Roman" w:hAnsi="Times New Roman" w:cs="Times New Roman"/>
          <w:iCs/>
          <w:color w:val="231F20"/>
          <w:sz w:val="24"/>
          <w:szCs w:val="24"/>
        </w:rPr>
        <w:t>, there were</w:t>
      </w:r>
      <w:r w:rsidR="003D574B" w:rsidRPr="00B95EC5">
        <w:rPr>
          <w:rFonts w:ascii="Times New Roman" w:hAnsi="Times New Roman" w:cs="Times New Roman"/>
          <w:iCs/>
          <w:color w:val="231F20"/>
          <w:sz w:val="24"/>
          <w:szCs w:val="24"/>
        </w:rPr>
        <w:t xml:space="preserve"> </w:t>
      </w:r>
      <w:r w:rsidR="00CC2589" w:rsidRPr="00B95EC5">
        <w:rPr>
          <w:rFonts w:ascii="Times New Roman" w:hAnsi="Times New Roman" w:cs="Times New Roman"/>
          <w:iCs/>
          <w:color w:val="231F20"/>
          <w:sz w:val="24"/>
          <w:szCs w:val="24"/>
        </w:rPr>
        <w:t xml:space="preserve">no </w:t>
      </w:r>
      <w:r w:rsidR="003D574B" w:rsidRPr="00B95EC5">
        <w:rPr>
          <w:rFonts w:ascii="Times New Roman" w:hAnsi="Times New Roman" w:cs="Times New Roman"/>
          <w:iCs/>
          <w:color w:val="231F20"/>
          <w:sz w:val="24"/>
          <w:szCs w:val="24"/>
        </w:rPr>
        <w:t xml:space="preserve">differences </w:t>
      </w:r>
      <w:r w:rsidR="00344CED" w:rsidRPr="00B95EC5">
        <w:rPr>
          <w:rFonts w:ascii="Times New Roman" w:hAnsi="Times New Roman" w:cs="Times New Roman"/>
          <w:iCs/>
          <w:color w:val="231F20"/>
          <w:sz w:val="24"/>
          <w:szCs w:val="24"/>
        </w:rPr>
        <w:t>in the ewe vomeronasal organ with respect to</w:t>
      </w:r>
      <w:r w:rsidR="003D574B" w:rsidRPr="00B95EC5">
        <w:rPr>
          <w:rFonts w:ascii="Times New Roman" w:hAnsi="Times New Roman" w:cs="Times New Roman"/>
          <w:iCs/>
          <w:color w:val="231F20"/>
          <w:sz w:val="24"/>
          <w:szCs w:val="24"/>
        </w:rPr>
        <w:t xml:space="preserve"> cell type </w:t>
      </w:r>
      <w:r w:rsidR="00CC2589" w:rsidRPr="00B95EC5">
        <w:rPr>
          <w:rFonts w:ascii="Times New Roman" w:hAnsi="Times New Roman" w:cs="Times New Roman"/>
          <w:iCs/>
          <w:color w:val="231F20"/>
          <w:sz w:val="24"/>
          <w:szCs w:val="24"/>
        </w:rPr>
        <w:t>or</w:t>
      </w:r>
      <w:r w:rsidR="003D574B" w:rsidRPr="00B95EC5">
        <w:rPr>
          <w:rFonts w:ascii="Times New Roman" w:hAnsi="Times New Roman" w:cs="Times New Roman"/>
          <w:iCs/>
          <w:color w:val="231F20"/>
          <w:sz w:val="24"/>
          <w:szCs w:val="24"/>
        </w:rPr>
        <w:t xml:space="preserve"> </w:t>
      </w:r>
      <w:r w:rsidR="0060089C" w:rsidRPr="00B95EC5">
        <w:rPr>
          <w:rFonts w:ascii="Times New Roman" w:hAnsi="Times New Roman" w:cs="Times New Roman"/>
          <w:iCs/>
          <w:color w:val="231F20"/>
          <w:sz w:val="24"/>
          <w:szCs w:val="24"/>
        </w:rPr>
        <w:t xml:space="preserve">intensity </w:t>
      </w:r>
      <w:r w:rsidR="00CC2589" w:rsidRPr="00B95EC5">
        <w:rPr>
          <w:rFonts w:ascii="Times New Roman" w:hAnsi="Times New Roman" w:cs="Times New Roman"/>
          <w:iCs/>
          <w:color w:val="231F20"/>
          <w:sz w:val="24"/>
          <w:szCs w:val="24"/>
        </w:rPr>
        <w:t>of</w:t>
      </w:r>
      <w:r w:rsidR="003D574B" w:rsidRPr="00B95EC5">
        <w:rPr>
          <w:rFonts w:ascii="Times New Roman" w:hAnsi="Times New Roman" w:cs="Times New Roman"/>
          <w:iCs/>
          <w:color w:val="231F20"/>
          <w:sz w:val="24"/>
          <w:szCs w:val="24"/>
        </w:rPr>
        <w:t xml:space="preserve"> c-Fos</w:t>
      </w:r>
      <w:r w:rsidR="0060089C" w:rsidRPr="00B95EC5">
        <w:rPr>
          <w:rFonts w:ascii="Times New Roman" w:hAnsi="Times New Roman" w:cs="Times New Roman"/>
          <w:iCs/>
          <w:color w:val="231F20"/>
          <w:sz w:val="24"/>
          <w:szCs w:val="24"/>
        </w:rPr>
        <w:t xml:space="preserve"> activity</w:t>
      </w:r>
      <w:r w:rsidR="003D574B" w:rsidRPr="00B95EC5">
        <w:rPr>
          <w:rFonts w:ascii="Times New Roman" w:hAnsi="Times New Roman" w:cs="Times New Roman"/>
          <w:iCs/>
          <w:color w:val="231F20"/>
          <w:sz w:val="24"/>
          <w:szCs w:val="24"/>
        </w:rPr>
        <w:t xml:space="preserve">, </w:t>
      </w:r>
      <w:r w:rsidR="00CC2589" w:rsidRPr="00B95EC5">
        <w:rPr>
          <w:rFonts w:ascii="Times New Roman" w:hAnsi="Times New Roman" w:cs="Times New Roman"/>
          <w:iCs/>
          <w:color w:val="231F20"/>
          <w:sz w:val="24"/>
          <w:szCs w:val="24"/>
        </w:rPr>
        <w:t>pheromone receptors</w:t>
      </w:r>
      <w:r w:rsidR="003D574B" w:rsidRPr="00B95EC5">
        <w:rPr>
          <w:rFonts w:ascii="Times New Roman" w:hAnsi="Times New Roman" w:cs="Times New Roman"/>
          <w:iCs/>
          <w:color w:val="231F20"/>
          <w:sz w:val="24"/>
          <w:szCs w:val="24"/>
        </w:rPr>
        <w:t xml:space="preserve">, </w:t>
      </w:r>
      <w:r w:rsidRPr="00B95EC5">
        <w:rPr>
          <w:rFonts w:ascii="Times New Roman" w:hAnsi="Times New Roman" w:cs="Times New Roman"/>
          <w:iCs/>
          <w:color w:val="231F20"/>
          <w:sz w:val="24"/>
          <w:szCs w:val="24"/>
        </w:rPr>
        <w:t xml:space="preserve">or </w:t>
      </w:r>
      <w:r w:rsidR="00CC2589" w:rsidRPr="00B95EC5">
        <w:rPr>
          <w:rFonts w:ascii="Times New Roman" w:hAnsi="Times New Roman" w:cs="Times New Roman"/>
          <w:iCs/>
          <w:color w:val="231F20"/>
          <w:sz w:val="24"/>
          <w:szCs w:val="24"/>
        </w:rPr>
        <w:t>olfactory marker protein</w:t>
      </w:r>
      <w:r w:rsidR="003D574B" w:rsidRPr="00B95EC5">
        <w:rPr>
          <w:rFonts w:ascii="Times New Roman" w:hAnsi="Times New Roman" w:cs="Times New Roman"/>
          <w:iCs/>
          <w:color w:val="231F20"/>
          <w:sz w:val="24"/>
          <w:szCs w:val="24"/>
        </w:rPr>
        <w:t xml:space="preserve">, </w:t>
      </w:r>
      <w:r w:rsidR="00CC2589" w:rsidRPr="00B95EC5">
        <w:rPr>
          <w:rFonts w:ascii="Times New Roman" w:hAnsi="Times New Roman" w:cs="Times New Roman"/>
          <w:iCs/>
          <w:color w:val="231F20"/>
          <w:sz w:val="24"/>
          <w:szCs w:val="24"/>
        </w:rPr>
        <w:t>dismissing</w:t>
      </w:r>
      <w:r w:rsidR="003D574B" w:rsidRPr="00B95EC5">
        <w:rPr>
          <w:rFonts w:ascii="Times New Roman" w:hAnsi="Times New Roman" w:cs="Times New Roman"/>
          <w:iCs/>
          <w:color w:val="231F20"/>
          <w:sz w:val="24"/>
          <w:szCs w:val="24"/>
        </w:rPr>
        <w:t xml:space="preserve"> the </w:t>
      </w:r>
      <w:r w:rsidRPr="00B95EC5">
        <w:rPr>
          <w:rFonts w:ascii="Times New Roman" w:hAnsi="Times New Roman" w:cs="Times New Roman"/>
          <w:iCs/>
          <w:color w:val="231F20"/>
          <w:sz w:val="24"/>
          <w:szCs w:val="24"/>
        </w:rPr>
        <w:t xml:space="preserve">vomeronasal organ </w:t>
      </w:r>
      <w:r w:rsidR="003D574B" w:rsidRPr="00B95EC5">
        <w:rPr>
          <w:rFonts w:ascii="Times New Roman" w:hAnsi="Times New Roman" w:cs="Times New Roman"/>
          <w:iCs/>
          <w:color w:val="231F20"/>
          <w:sz w:val="24"/>
          <w:szCs w:val="24"/>
        </w:rPr>
        <w:t xml:space="preserve">as a </w:t>
      </w:r>
      <w:r w:rsidR="0060089C" w:rsidRPr="00B95EC5">
        <w:rPr>
          <w:rFonts w:ascii="Times New Roman" w:hAnsi="Times New Roman" w:cs="Times New Roman"/>
          <w:iCs/>
          <w:color w:val="231F20"/>
          <w:sz w:val="24"/>
          <w:szCs w:val="24"/>
        </w:rPr>
        <w:t xml:space="preserve">major </w:t>
      </w:r>
      <w:r w:rsidR="003D574B" w:rsidRPr="00B95EC5">
        <w:rPr>
          <w:rFonts w:ascii="Times New Roman" w:hAnsi="Times New Roman" w:cs="Times New Roman"/>
          <w:iCs/>
          <w:color w:val="231F20"/>
          <w:sz w:val="24"/>
          <w:szCs w:val="24"/>
        </w:rPr>
        <w:t xml:space="preserve">site involved in </w:t>
      </w:r>
      <w:r w:rsidR="0060089C" w:rsidRPr="00B95EC5">
        <w:rPr>
          <w:rFonts w:ascii="Times New Roman" w:hAnsi="Times New Roman" w:cs="Times New Roman"/>
          <w:iCs/>
          <w:color w:val="231F20"/>
          <w:sz w:val="24"/>
          <w:szCs w:val="24"/>
        </w:rPr>
        <w:t>the suppression of</w:t>
      </w:r>
      <w:r w:rsidR="00344CED" w:rsidRPr="00B95EC5">
        <w:rPr>
          <w:rFonts w:ascii="Times New Roman" w:hAnsi="Times New Roman" w:cs="Times New Roman"/>
          <w:iCs/>
          <w:color w:val="231F20"/>
          <w:sz w:val="24"/>
          <w:szCs w:val="24"/>
        </w:rPr>
        <w:t xml:space="preserve"> </w:t>
      </w:r>
      <w:r w:rsidR="0060089C" w:rsidRPr="00B95EC5">
        <w:rPr>
          <w:rFonts w:ascii="Times New Roman" w:hAnsi="Times New Roman" w:cs="Times New Roman"/>
          <w:iCs/>
          <w:color w:val="231F20"/>
          <w:sz w:val="24"/>
          <w:szCs w:val="24"/>
        </w:rPr>
        <w:t>sexual</w:t>
      </w:r>
      <w:r w:rsidR="00344CED" w:rsidRPr="00B95EC5">
        <w:rPr>
          <w:rFonts w:ascii="Times New Roman" w:hAnsi="Times New Roman" w:cs="Times New Roman"/>
          <w:iCs/>
          <w:color w:val="231F20"/>
          <w:sz w:val="24"/>
          <w:szCs w:val="24"/>
        </w:rPr>
        <w:t xml:space="preserve"> behaviour</w:t>
      </w:r>
      <w:r w:rsidR="0060089C" w:rsidRPr="00B95EC5">
        <w:rPr>
          <w:rFonts w:ascii="Times New Roman" w:hAnsi="Times New Roman" w:cs="Times New Roman"/>
          <w:iCs/>
          <w:color w:val="231F20"/>
          <w:sz w:val="24"/>
          <w:szCs w:val="24"/>
        </w:rPr>
        <w:t xml:space="preserve"> (Dobson et al., 2020c)</w:t>
      </w:r>
      <w:r w:rsidR="003D574B" w:rsidRPr="00B95EC5">
        <w:rPr>
          <w:rFonts w:ascii="Times New Roman" w:hAnsi="Times New Roman" w:cs="Times New Roman"/>
          <w:iCs/>
          <w:color w:val="231F20"/>
          <w:sz w:val="24"/>
          <w:szCs w:val="24"/>
        </w:rPr>
        <w:t>.</w:t>
      </w:r>
      <w:r w:rsidR="00344CED" w:rsidRPr="00B95EC5">
        <w:rPr>
          <w:rFonts w:ascii="Times New Roman" w:hAnsi="Times New Roman" w:cs="Times New Roman"/>
          <w:color w:val="000000"/>
          <w:sz w:val="24"/>
          <w:szCs w:val="24"/>
        </w:rPr>
        <w:t xml:space="preserve"> Indeed, along </w:t>
      </w:r>
      <w:r w:rsidR="00646A15" w:rsidRPr="00B95EC5">
        <w:rPr>
          <w:rFonts w:ascii="Times New Roman" w:hAnsi="Times New Roman" w:cs="Times New Roman"/>
          <w:sz w:val="24"/>
          <w:szCs w:val="24"/>
        </w:rPr>
        <w:t xml:space="preserve">with other hypothalamic nuclei, the </w:t>
      </w:r>
      <w:r w:rsidR="00C31485" w:rsidRPr="00B95EC5">
        <w:rPr>
          <w:rFonts w:ascii="Times New Roman" w:hAnsi="Times New Roman" w:cs="Times New Roman"/>
          <w:sz w:val="24"/>
          <w:szCs w:val="24"/>
        </w:rPr>
        <w:t>bed nucleus of the stria terminalis (BNST)</w:t>
      </w:r>
      <w:r w:rsidR="008B63E4" w:rsidRPr="00B95EC5">
        <w:rPr>
          <w:rFonts w:ascii="Times New Roman" w:hAnsi="Times New Roman" w:cs="Times New Roman"/>
          <w:sz w:val="24"/>
          <w:szCs w:val="24"/>
        </w:rPr>
        <w:t xml:space="preserve"> in the ewe</w:t>
      </w:r>
      <w:r w:rsidR="00C31485" w:rsidRPr="00B95EC5">
        <w:rPr>
          <w:rFonts w:ascii="Times New Roman" w:hAnsi="Times New Roman" w:cs="Times New Roman"/>
          <w:sz w:val="24"/>
          <w:szCs w:val="24"/>
        </w:rPr>
        <w:t xml:space="preserve"> is activated just before the expected onset of </w:t>
      </w:r>
      <w:r w:rsidR="00646A15" w:rsidRPr="00B95EC5">
        <w:rPr>
          <w:rFonts w:ascii="Times New Roman" w:hAnsi="Times New Roman" w:cs="Times New Roman"/>
          <w:sz w:val="24"/>
          <w:szCs w:val="24"/>
        </w:rPr>
        <w:t xml:space="preserve">oestrus and, based </w:t>
      </w:r>
      <w:r w:rsidR="00C31485" w:rsidRPr="00B95EC5">
        <w:rPr>
          <w:rFonts w:ascii="Times New Roman" w:hAnsi="Times New Roman" w:cs="Times New Roman"/>
          <w:sz w:val="24"/>
          <w:szCs w:val="24"/>
        </w:rPr>
        <w:t xml:space="preserve">on current neuroanatomical data, this </w:t>
      </w:r>
      <w:r w:rsidR="00646A15" w:rsidRPr="00B95EC5">
        <w:rPr>
          <w:rFonts w:ascii="Times New Roman" w:hAnsi="Times New Roman" w:cs="Times New Roman"/>
          <w:sz w:val="24"/>
          <w:szCs w:val="24"/>
        </w:rPr>
        <w:t xml:space="preserve">activated nucleus </w:t>
      </w:r>
      <w:r w:rsidR="0060089C" w:rsidRPr="00B95EC5">
        <w:rPr>
          <w:rFonts w:ascii="Times New Roman" w:hAnsi="Times New Roman" w:cs="Times New Roman"/>
          <w:sz w:val="24"/>
          <w:szCs w:val="24"/>
        </w:rPr>
        <w:t>is involved in</w:t>
      </w:r>
      <w:r w:rsidR="00C31485" w:rsidRPr="00B95EC5">
        <w:rPr>
          <w:rFonts w:ascii="Times New Roman" w:hAnsi="Times New Roman" w:cs="Times New Roman"/>
          <w:sz w:val="24"/>
          <w:szCs w:val="24"/>
        </w:rPr>
        <w:t> the transmission of pheromonal signals from the amygdala</w:t>
      </w:r>
      <w:r w:rsidR="003D557E" w:rsidRPr="00B95EC5">
        <w:rPr>
          <w:rFonts w:ascii="Times New Roman" w:hAnsi="Times New Roman" w:cs="Times New Roman"/>
          <w:sz w:val="24"/>
          <w:szCs w:val="24"/>
        </w:rPr>
        <w:t>, as well as transferring information via projections to the mPOA where most GnRH cells are located</w:t>
      </w:r>
      <w:r w:rsidR="00344CED" w:rsidRPr="00B95EC5">
        <w:rPr>
          <w:rFonts w:ascii="Times New Roman" w:hAnsi="Times New Roman" w:cs="Times New Roman"/>
          <w:sz w:val="24"/>
          <w:szCs w:val="24"/>
        </w:rPr>
        <w:t xml:space="preserve">. However, LPS treatment </w:t>
      </w:r>
      <w:r w:rsidR="0060089C" w:rsidRPr="00B95EC5">
        <w:rPr>
          <w:rFonts w:ascii="Times New Roman" w:hAnsi="Times New Roman" w:cs="Times New Roman"/>
          <w:sz w:val="24"/>
          <w:szCs w:val="24"/>
        </w:rPr>
        <w:t>is</w:t>
      </w:r>
      <w:r w:rsidR="00344CED" w:rsidRPr="00B95EC5">
        <w:rPr>
          <w:rFonts w:ascii="Times New Roman" w:hAnsi="Times New Roman" w:cs="Times New Roman"/>
          <w:sz w:val="24"/>
          <w:szCs w:val="24"/>
        </w:rPr>
        <w:t xml:space="preserve"> not associated with any changes</w:t>
      </w:r>
      <w:r w:rsidR="00340BE7" w:rsidRPr="00B95EC5">
        <w:rPr>
          <w:rFonts w:ascii="Times New Roman" w:hAnsi="Times New Roman" w:cs="Times New Roman"/>
          <w:sz w:val="24"/>
          <w:szCs w:val="24"/>
        </w:rPr>
        <w:t xml:space="preserve"> in BNST</w:t>
      </w:r>
      <w:r w:rsidR="00C31485" w:rsidRPr="00B95EC5">
        <w:rPr>
          <w:rFonts w:ascii="Times New Roman" w:hAnsi="Times New Roman" w:cs="Times New Roman"/>
          <w:sz w:val="24"/>
          <w:szCs w:val="24"/>
        </w:rPr>
        <w:t xml:space="preserve"> </w:t>
      </w:r>
      <w:r w:rsidR="0060089C" w:rsidRPr="00B95EC5">
        <w:rPr>
          <w:rFonts w:ascii="Times New Roman" w:hAnsi="Times New Roman" w:cs="Times New Roman"/>
          <w:sz w:val="24"/>
          <w:szCs w:val="24"/>
        </w:rPr>
        <w:t xml:space="preserve">activation </w:t>
      </w:r>
      <w:r w:rsidR="00C31485" w:rsidRPr="00B95EC5">
        <w:rPr>
          <w:rFonts w:ascii="Times New Roman" w:hAnsi="Times New Roman" w:cs="Times New Roman"/>
          <w:sz w:val="24"/>
          <w:szCs w:val="24"/>
        </w:rPr>
        <w:t>(Fergani et al</w:t>
      </w:r>
      <w:r w:rsidR="00E83D99" w:rsidRPr="00B95EC5">
        <w:rPr>
          <w:rFonts w:ascii="Times New Roman" w:hAnsi="Times New Roman" w:cs="Times New Roman"/>
          <w:sz w:val="24"/>
          <w:szCs w:val="24"/>
        </w:rPr>
        <w:t>.,</w:t>
      </w:r>
      <w:r w:rsidR="00EF54D7" w:rsidRPr="00B95EC5">
        <w:rPr>
          <w:rFonts w:ascii="Times New Roman" w:hAnsi="Times New Roman" w:cs="Times New Roman"/>
          <w:sz w:val="24"/>
          <w:szCs w:val="24"/>
        </w:rPr>
        <w:t xml:space="preserve"> 2013), so o</w:t>
      </w:r>
      <w:r w:rsidR="00344CED" w:rsidRPr="00B95EC5">
        <w:rPr>
          <w:rFonts w:ascii="Times New Roman" w:hAnsi="Times New Roman" w:cs="Times New Roman"/>
          <w:sz w:val="24"/>
          <w:szCs w:val="24"/>
        </w:rPr>
        <w:t xml:space="preserve">ther parts of the </w:t>
      </w:r>
      <w:r w:rsidR="008B63E4" w:rsidRPr="00B95EC5">
        <w:rPr>
          <w:rFonts w:ascii="Times New Roman" w:hAnsi="Times New Roman" w:cs="Times New Roman"/>
          <w:sz w:val="24"/>
          <w:szCs w:val="24"/>
        </w:rPr>
        <w:t xml:space="preserve">ewe </w:t>
      </w:r>
      <w:r w:rsidR="00AC7036" w:rsidRPr="00B95EC5">
        <w:rPr>
          <w:rFonts w:ascii="Times New Roman" w:hAnsi="Times New Roman" w:cs="Times New Roman"/>
          <w:sz w:val="24"/>
          <w:szCs w:val="24"/>
        </w:rPr>
        <w:t xml:space="preserve">hypothalamus </w:t>
      </w:r>
      <w:r w:rsidR="003D557E" w:rsidRPr="00B95EC5">
        <w:rPr>
          <w:rFonts w:ascii="Times New Roman" w:hAnsi="Times New Roman" w:cs="Times New Roman"/>
          <w:sz w:val="24"/>
          <w:szCs w:val="24"/>
        </w:rPr>
        <w:t>may</w:t>
      </w:r>
      <w:r w:rsidR="00AC7036" w:rsidRPr="00B95EC5">
        <w:rPr>
          <w:rFonts w:ascii="Times New Roman" w:hAnsi="Times New Roman" w:cs="Times New Roman"/>
          <w:sz w:val="24"/>
          <w:szCs w:val="24"/>
        </w:rPr>
        <w:t xml:space="preserve"> be</w:t>
      </w:r>
      <w:r w:rsidR="00344CED" w:rsidRPr="00B95EC5">
        <w:rPr>
          <w:rFonts w:ascii="Times New Roman" w:hAnsi="Times New Roman" w:cs="Times New Roman"/>
          <w:iCs/>
          <w:color w:val="231F20"/>
          <w:sz w:val="24"/>
          <w:szCs w:val="24"/>
        </w:rPr>
        <w:t xml:space="preserve"> more likely location</w:t>
      </w:r>
      <w:r w:rsidR="00AC7036" w:rsidRPr="00B95EC5">
        <w:rPr>
          <w:rFonts w:ascii="Times New Roman" w:hAnsi="Times New Roman" w:cs="Times New Roman"/>
          <w:iCs/>
          <w:color w:val="231F20"/>
          <w:sz w:val="24"/>
          <w:szCs w:val="24"/>
        </w:rPr>
        <w:t>(s)</w:t>
      </w:r>
      <w:r w:rsidR="00AD6EF8" w:rsidRPr="00B95EC5">
        <w:rPr>
          <w:rFonts w:ascii="Times New Roman" w:hAnsi="Times New Roman" w:cs="Times New Roman"/>
          <w:iCs/>
          <w:color w:val="231F20"/>
          <w:sz w:val="24"/>
          <w:szCs w:val="24"/>
        </w:rPr>
        <w:t xml:space="preserve"> of action.</w:t>
      </w:r>
    </w:p>
    <w:p w:rsidR="0060089C" w:rsidRPr="00B95EC5" w:rsidRDefault="0060089C" w:rsidP="00884ABC">
      <w:pPr>
        <w:autoSpaceDE w:val="0"/>
        <w:autoSpaceDN w:val="0"/>
        <w:adjustRightInd w:val="0"/>
        <w:rPr>
          <w:rFonts w:ascii="Times New Roman" w:hAnsi="Times New Roman" w:cs="Times New Roman"/>
          <w:color w:val="000000"/>
          <w:sz w:val="24"/>
          <w:szCs w:val="24"/>
        </w:rPr>
      </w:pPr>
    </w:p>
    <w:p w:rsidR="00344CED" w:rsidRPr="00B95EC5" w:rsidRDefault="00344CED" w:rsidP="00884ABC">
      <w:pPr>
        <w:autoSpaceDE w:val="0"/>
        <w:autoSpaceDN w:val="0"/>
        <w:adjustRightInd w:val="0"/>
        <w:rPr>
          <w:rFonts w:ascii="Times New Roman" w:hAnsi="Times New Roman" w:cs="Times New Roman"/>
          <w:b/>
          <w:sz w:val="24"/>
          <w:szCs w:val="24"/>
        </w:rPr>
      </w:pPr>
      <w:r w:rsidRPr="00B95EC5">
        <w:rPr>
          <w:rFonts w:ascii="Times New Roman" w:hAnsi="Times New Roman" w:cs="Times New Roman"/>
          <w:b/>
          <w:sz w:val="24"/>
          <w:szCs w:val="24"/>
        </w:rPr>
        <w:t>In conclusion:</w:t>
      </w:r>
    </w:p>
    <w:p w:rsidR="00A24423" w:rsidRPr="00B95EC5" w:rsidRDefault="00A24423" w:rsidP="00BC1F0B">
      <w:pPr>
        <w:autoSpaceDE w:val="0"/>
        <w:autoSpaceDN w:val="0"/>
        <w:adjustRightInd w:val="0"/>
        <w:rPr>
          <w:rFonts w:ascii="Times New Roman" w:eastAsia="Times New Roman" w:hAnsi="Times New Roman" w:cs="Times New Roman"/>
          <w:color w:val="000000"/>
          <w:sz w:val="24"/>
          <w:szCs w:val="24"/>
          <w:lang w:eastAsia="en-GB"/>
        </w:rPr>
      </w:pPr>
    </w:p>
    <w:p w:rsidR="00BC1F0B" w:rsidRPr="00B95EC5" w:rsidRDefault="0060089C" w:rsidP="00BC1F0B">
      <w:pPr>
        <w:autoSpaceDE w:val="0"/>
        <w:autoSpaceDN w:val="0"/>
        <w:adjustRightInd w:val="0"/>
        <w:rPr>
          <w:rFonts w:ascii="Times New Roman" w:hAnsi="Times New Roman" w:cs="Times New Roman"/>
          <w:b/>
          <w:sz w:val="24"/>
          <w:szCs w:val="24"/>
        </w:rPr>
      </w:pPr>
      <w:r w:rsidRPr="00B95EC5">
        <w:rPr>
          <w:rFonts w:ascii="Times New Roman" w:hAnsi="Times New Roman" w:cs="Times New Roman"/>
          <w:color w:val="000000"/>
          <w:sz w:val="24"/>
          <w:szCs w:val="24"/>
        </w:rPr>
        <w:t>There is still a lot we do not know</w:t>
      </w:r>
      <w:r w:rsidR="008B63E4" w:rsidRPr="00B95EC5">
        <w:rPr>
          <w:rFonts w:ascii="Times New Roman" w:hAnsi="Times New Roman" w:cs="Times New Roman"/>
          <w:color w:val="000000"/>
          <w:sz w:val="24"/>
          <w:szCs w:val="24"/>
        </w:rPr>
        <w:t>/understand</w:t>
      </w:r>
      <w:r w:rsidRPr="00B95EC5">
        <w:rPr>
          <w:rFonts w:ascii="Times New Roman" w:hAnsi="Times New Roman" w:cs="Times New Roman"/>
          <w:color w:val="000000"/>
          <w:sz w:val="24"/>
          <w:szCs w:val="24"/>
        </w:rPr>
        <w:t xml:space="preserve">. </w:t>
      </w:r>
      <w:r w:rsidR="00A24423" w:rsidRPr="00B95EC5">
        <w:rPr>
          <w:rFonts w:ascii="Times New Roman" w:hAnsi="Times New Roman" w:cs="Times New Roman"/>
          <w:color w:val="000000"/>
          <w:sz w:val="24"/>
          <w:szCs w:val="24"/>
        </w:rPr>
        <w:t xml:space="preserve">The </w:t>
      </w:r>
      <w:r w:rsidRPr="00B95EC5">
        <w:rPr>
          <w:rFonts w:ascii="Times New Roman" w:hAnsi="Times New Roman" w:cs="Times New Roman"/>
          <w:color w:val="000000"/>
          <w:sz w:val="24"/>
          <w:szCs w:val="24"/>
        </w:rPr>
        <w:t xml:space="preserve">above </w:t>
      </w:r>
      <w:r w:rsidR="00A24423" w:rsidRPr="00B95EC5">
        <w:rPr>
          <w:rFonts w:ascii="Times New Roman" w:hAnsi="Times New Roman" w:cs="Times New Roman"/>
          <w:color w:val="000000"/>
          <w:sz w:val="24"/>
          <w:szCs w:val="24"/>
        </w:rPr>
        <w:t>e</w:t>
      </w:r>
      <w:r w:rsidR="00852A86" w:rsidRPr="00B95EC5">
        <w:rPr>
          <w:rFonts w:ascii="Times New Roman" w:hAnsi="Times New Roman" w:cs="Times New Roman"/>
          <w:color w:val="000000"/>
          <w:sz w:val="24"/>
          <w:szCs w:val="24"/>
        </w:rPr>
        <w:t xml:space="preserve">vidence </w:t>
      </w:r>
      <w:r w:rsidR="00A55183" w:rsidRPr="00B95EC5">
        <w:rPr>
          <w:rFonts w:ascii="Times New Roman" w:hAnsi="Times New Roman" w:cs="Times New Roman"/>
          <w:color w:val="000000"/>
          <w:sz w:val="24"/>
          <w:szCs w:val="24"/>
        </w:rPr>
        <w:t>reviews</w:t>
      </w:r>
      <w:r w:rsidR="00852A86" w:rsidRPr="00B95EC5">
        <w:rPr>
          <w:rFonts w:ascii="Times New Roman" w:hAnsi="Times New Roman" w:cs="Times New Roman"/>
          <w:color w:val="000000"/>
          <w:sz w:val="24"/>
          <w:szCs w:val="24"/>
        </w:rPr>
        <w:t xml:space="preserve"> current</w:t>
      </w:r>
      <w:r w:rsidR="00A40FB7" w:rsidRPr="00B95EC5">
        <w:rPr>
          <w:rFonts w:ascii="Times New Roman" w:hAnsi="Times New Roman" w:cs="Times New Roman"/>
          <w:color w:val="000000"/>
          <w:sz w:val="24"/>
          <w:szCs w:val="24"/>
        </w:rPr>
        <w:t xml:space="preserve"> </w:t>
      </w:r>
      <w:r w:rsidR="00FD075D" w:rsidRPr="00B95EC5">
        <w:rPr>
          <w:rFonts w:ascii="Times New Roman" w:hAnsi="Times New Roman" w:cs="Times New Roman"/>
          <w:color w:val="000000"/>
          <w:sz w:val="24"/>
          <w:szCs w:val="24"/>
        </w:rPr>
        <w:t>information regarding</w:t>
      </w:r>
      <w:r w:rsidR="00A40FB7" w:rsidRPr="00B95EC5">
        <w:rPr>
          <w:rFonts w:ascii="Times New Roman" w:hAnsi="Times New Roman" w:cs="Times New Roman"/>
          <w:color w:val="000000"/>
          <w:sz w:val="24"/>
          <w:szCs w:val="24"/>
        </w:rPr>
        <w:t xml:space="preserve"> interactions between the environment and fertility via the HPA and HPO</w:t>
      </w:r>
      <w:r w:rsidR="00852A86" w:rsidRPr="00B95EC5">
        <w:rPr>
          <w:rFonts w:ascii="Times New Roman" w:hAnsi="Times New Roman" w:cs="Times New Roman"/>
          <w:color w:val="000000"/>
          <w:sz w:val="24"/>
          <w:szCs w:val="24"/>
        </w:rPr>
        <w:t xml:space="preserve">, especially </w:t>
      </w:r>
      <w:r w:rsidR="00A55183" w:rsidRPr="00B95EC5">
        <w:rPr>
          <w:rFonts w:ascii="Times New Roman" w:hAnsi="Times New Roman" w:cs="Times New Roman"/>
          <w:color w:val="000000"/>
          <w:sz w:val="24"/>
          <w:szCs w:val="24"/>
        </w:rPr>
        <w:t>focussing on</w:t>
      </w:r>
      <w:r w:rsidR="00852A86" w:rsidRPr="00B95EC5">
        <w:rPr>
          <w:rFonts w:ascii="Times New Roman" w:hAnsi="Times New Roman" w:cs="Times New Roman"/>
          <w:color w:val="000000"/>
          <w:sz w:val="24"/>
          <w:szCs w:val="24"/>
        </w:rPr>
        <w:t xml:space="preserve"> control exerted via KNDy and GnRH cells. </w:t>
      </w:r>
      <w:r w:rsidR="00452988" w:rsidRPr="00B95EC5">
        <w:rPr>
          <w:rFonts w:ascii="Times New Roman" w:hAnsi="Times New Roman" w:cs="Times New Roman"/>
          <w:color w:val="000000"/>
          <w:sz w:val="24"/>
          <w:szCs w:val="24"/>
        </w:rPr>
        <w:t xml:space="preserve">However, we still do not know </w:t>
      </w:r>
      <w:r w:rsidR="00A24423" w:rsidRPr="00B95EC5">
        <w:rPr>
          <w:rFonts w:ascii="Times New Roman" w:hAnsi="Times New Roman" w:cs="Times New Roman"/>
          <w:color w:val="000000"/>
          <w:sz w:val="24"/>
          <w:szCs w:val="24"/>
        </w:rPr>
        <w:t xml:space="preserve">exactly </w:t>
      </w:r>
      <w:r w:rsidR="00452988" w:rsidRPr="00B95EC5">
        <w:rPr>
          <w:rFonts w:ascii="Times New Roman" w:hAnsi="Times New Roman" w:cs="Times New Roman"/>
          <w:color w:val="000000"/>
          <w:sz w:val="24"/>
          <w:szCs w:val="24"/>
        </w:rPr>
        <w:t>how those cells are governed</w:t>
      </w:r>
      <w:r w:rsidR="00FD075D" w:rsidRPr="00B95EC5">
        <w:rPr>
          <w:rFonts w:ascii="Times New Roman" w:hAnsi="Times New Roman" w:cs="Times New Roman"/>
          <w:color w:val="000000"/>
          <w:sz w:val="24"/>
          <w:szCs w:val="24"/>
        </w:rPr>
        <w:t xml:space="preserve"> in any species</w:t>
      </w:r>
      <w:r w:rsidR="00452988" w:rsidRPr="00B95EC5">
        <w:rPr>
          <w:rFonts w:ascii="Times New Roman" w:hAnsi="Times New Roman" w:cs="Times New Roman"/>
          <w:color w:val="000000"/>
          <w:sz w:val="24"/>
          <w:szCs w:val="24"/>
        </w:rPr>
        <w:t xml:space="preserve">, </w:t>
      </w:r>
      <w:r w:rsidR="00852A86" w:rsidRPr="00B95EC5">
        <w:rPr>
          <w:rFonts w:ascii="Times New Roman" w:hAnsi="Times New Roman" w:cs="Times New Roman"/>
          <w:color w:val="000000"/>
          <w:sz w:val="24"/>
          <w:szCs w:val="24"/>
        </w:rPr>
        <w:t>particularly</w:t>
      </w:r>
      <w:r w:rsidR="00452988" w:rsidRPr="00B95EC5">
        <w:rPr>
          <w:rFonts w:ascii="Times New Roman" w:hAnsi="Times New Roman" w:cs="Times New Roman"/>
          <w:color w:val="000000"/>
          <w:sz w:val="24"/>
          <w:szCs w:val="24"/>
        </w:rPr>
        <w:t xml:space="preserve"> </w:t>
      </w:r>
      <w:r w:rsidR="00A40FB7" w:rsidRPr="00B95EC5">
        <w:rPr>
          <w:rFonts w:ascii="Times New Roman" w:hAnsi="Times New Roman" w:cs="Times New Roman"/>
          <w:color w:val="000000"/>
          <w:sz w:val="24"/>
          <w:szCs w:val="24"/>
        </w:rPr>
        <w:t xml:space="preserve">co-localisation and/or interdependence of </w:t>
      </w:r>
      <w:r w:rsidRPr="00B95EC5">
        <w:rPr>
          <w:rFonts w:ascii="Times New Roman" w:hAnsi="Times New Roman" w:cs="Times New Roman"/>
          <w:sz w:val="24"/>
          <w:szCs w:val="24"/>
        </w:rPr>
        <w:t>ER</w:t>
      </w:r>
      <w:r w:rsidR="00A40FB7" w:rsidRPr="00B95EC5">
        <w:rPr>
          <w:rFonts w:ascii="Times New Roman" w:hAnsi="Times New Roman" w:cs="Times New Roman"/>
          <w:sz w:val="24"/>
          <w:szCs w:val="24"/>
        </w:rPr>
        <w:t xml:space="preserve">, beta-endorphin, dopamine or SST in cells within the </w:t>
      </w:r>
      <w:r w:rsidR="00A24423" w:rsidRPr="00B95EC5">
        <w:rPr>
          <w:rFonts w:ascii="Times New Roman" w:hAnsi="Times New Roman" w:cs="Times New Roman"/>
          <w:sz w:val="24"/>
          <w:szCs w:val="24"/>
        </w:rPr>
        <w:t xml:space="preserve">mPOA, </w:t>
      </w:r>
      <w:r w:rsidR="00A40FB7" w:rsidRPr="00B95EC5">
        <w:rPr>
          <w:rFonts w:ascii="Times New Roman" w:hAnsi="Times New Roman" w:cs="Times New Roman"/>
          <w:sz w:val="24"/>
          <w:szCs w:val="24"/>
        </w:rPr>
        <w:t>ARC and VMN</w:t>
      </w:r>
      <w:r w:rsidR="00452988" w:rsidRPr="00B95EC5">
        <w:rPr>
          <w:rFonts w:ascii="Times New Roman" w:hAnsi="Times New Roman" w:cs="Times New Roman"/>
          <w:sz w:val="24"/>
          <w:szCs w:val="24"/>
        </w:rPr>
        <w:t xml:space="preserve">. It </w:t>
      </w:r>
      <w:r w:rsidR="00A24423" w:rsidRPr="00B95EC5">
        <w:rPr>
          <w:rFonts w:ascii="Times New Roman" w:hAnsi="Times New Roman" w:cs="Times New Roman"/>
          <w:sz w:val="24"/>
          <w:szCs w:val="24"/>
        </w:rPr>
        <w:t>is also necessary</w:t>
      </w:r>
      <w:r w:rsidR="00452988" w:rsidRPr="00B95EC5">
        <w:rPr>
          <w:rFonts w:ascii="Times New Roman" w:hAnsi="Times New Roman" w:cs="Times New Roman"/>
          <w:sz w:val="24"/>
          <w:szCs w:val="24"/>
        </w:rPr>
        <w:t xml:space="preserve"> to know more about the </w:t>
      </w:r>
      <w:r w:rsidR="00852A86" w:rsidRPr="00B95EC5">
        <w:rPr>
          <w:rFonts w:ascii="Times New Roman" w:hAnsi="Times New Roman" w:cs="Times New Roman"/>
          <w:sz w:val="24"/>
          <w:szCs w:val="24"/>
        </w:rPr>
        <w:t>expression of oestrus behaviour</w:t>
      </w:r>
      <w:r w:rsidRPr="00B95EC5">
        <w:rPr>
          <w:rFonts w:ascii="Times New Roman" w:hAnsi="Times New Roman" w:cs="Times New Roman"/>
          <w:sz w:val="24"/>
          <w:szCs w:val="24"/>
        </w:rPr>
        <w:t xml:space="preserve">: </w:t>
      </w:r>
      <w:r w:rsidR="00452988" w:rsidRPr="00B95EC5">
        <w:rPr>
          <w:rFonts w:ascii="Times New Roman" w:hAnsi="Times New Roman" w:cs="Times New Roman"/>
          <w:sz w:val="24"/>
          <w:szCs w:val="24"/>
        </w:rPr>
        <w:t xml:space="preserve">is there any direct involvement of GnRH? What is the </w:t>
      </w:r>
      <w:r w:rsidR="00A24423" w:rsidRPr="00B95EC5">
        <w:rPr>
          <w:rFonts w:ascii="Times New Roman" w:hAnsi="Times New Roman" w:cs="Times New Roman"/>
          <w:sz w:val="24"/>
          <w:szCs w:val="24"/>
        </w:rPr>
        <w:t xml:space="preserve">precise </w:t>
      </w:r>
      <w:r w:rsidR="00452988" w:rsidRPr="00B95EC5">
        <w:rPr>
          <w:rFonts w:ascii="Times New Roman" w:hAnsi="Times New Roman" w:cs="Times New Roman"/>
          <w:sz w:val="24"/>
          <w:szCs w:val="24"/>
        </w:rPr>
        <w:t xml:space="preserve">nature of </w:t>
      </w:r>
      <w:r w:rsidR="00A24423" w:rsidRPr="00B95EC5">
        <w:rPr>
          <w:rFonts w:ascii="Times New Roman" w:hAnsi="Times New Roman" w:cs="Times New Roman"/>
          <w:sz w:val="24"/>
          <w:szCs w:val="24"/>
        </w:rPr>
        <w:t xml:space="preserve">female </w:t>
      </w:r>
      <w:r w:rsidR="00452988" w:rsidRPr="00B95EC5">
        <w:rPr>
          <w:rFonts w:ascii="Times New Roman" w:hAnsi="Times New Roman" w:cs="Times New Roman"/>
          <w:sz w:val="24"/>
          <w:szCs w:val="24"/>
        </w:rPr>
        <w:t xml:space="preserve">pheromones, </w:t>
      </w:r>
      <w:r w:rsidR="00A24423" w:rsidRPr="00B95EC5">
        <w:rPr>
          <w:rFonts w:ascii="Times New Roman" w:hAnsi="Times New Roman" w:cs="Times New Roman"/>
          <w:sz w:val="24"/>
          <w:szCs w:val="24"/>
        </w:rPr>
        <w:t xml:space="preserve">and </w:t>
      </w:r>
      <w:r w:rsidR="00452988" w:rsidRPr="00B95EC5">
        <w:rPr>
          <w:rFonts w:ascii="Times New Roman" w:hAnsi="Times New Roman" w:cs="Times New Roman"/>
          <w:sz w:val="24"/>
          <w:szCs w:val="24"/>
        </w:rPr>
        <w:t>how/when are they produced</w:t>
      </w:r>
      <w:r w:rsidR="00A24423" w:rsidRPr="00B95EC5">
        <w:rPr>
          <w:rFonts w:ascii="Times New Roman" w:hAnsi="Times New Roman" w:cs="Times New Roman"/>
          <w:sz w:val="24"/>
          <w:szCs w:val="24"/>
        </w:rPr>
        <w:t>?</w:t>
      </w:r>
      <w:r w:rsidR="00A24423" w:rsidRPr="00B95EC5">
        <w:rPr>
          <w:rFonts w:ascii="Times New Roman" w:hAnsi="Times New Roman" w:cs="Times New Roman"/>
          <w:b/>
          <w:sz w:val="24"/>
          <w:szCs w:val="24"/>
        </w:rPr>
        <w:t xml:space="preserve"> </w:t>
      </w:r>
      <w:r w:rsidR="00A24423" w:rsidRPr="00B95EC5">
        <w:rPr>
          <w:rFonts w:ascii="Times New Roman" w:hAnsi="Times New Roman" w:cs="Times New Roman"/>
          <w:sz w:val="24"/>
          <w:szCs w:val="24"/>
        </w:rPr>
        <w:t>What are the internal mechanisms involved in the ‘reward’ system that stimulates females to express oestrus?</w:t>
      </w:r>
    </w:p>
    <w:p w:rsidR="00BC1F0B" w:rsidRPr="00B95EC5" w:rsidRDefault="00BC1F0B" w:rsidP="00884ABC">
      <w:pPr>
        <w:autoSpaceDE w:val="0"/>
        <w:autoSpaceDN w:val="0"/>
        <w:adjustRightInd w:val="0"/>
        <w:rPr>
          <w:rFonts w:ascii="Times New Roman" w:hAnsi="Times New Roman" w:cs="Times New Roman"/>
          <w:b/>
          <w:sz w:val="24"/>
          <w:szCs w:val="24"/>
        </w:rPr>
      </w:pPr>
    </w:p>
    <w:p w:rsidR="00B406D6" w:rsidRPr="00B95EC5" w:rsidRDefault="004B1746" w:rsidP="0025670A">
      <w:pPr>
        <w:autoSpaceDE w:val="0"/>
        <w:autoSpaceDN w:val="0"/>
        <w:adjustRightInd w:val="0"/>
        <w:rPr>
          <w:rFonts w:ascii="Times New Roman" w:hAnsi="Times New Roman" w:cs="Times New Roman"/>
          <w:color w:val="000000"/>
          <w:sz w:val="24"/>
          <w:szCs w:val="24"/>
        </w:rPr>
      </w:pPr>
      <w:r w:rsidRPr="00B95EC5">
        <w:rPr>
          <w:rFonts w:ascii="Times New Roman" w:hAnsi="Times New Roman" w:cs="Times New Roman"/>
          <w:sz w:val="24"/>
          <w:szCs w:val="24"/>
        </w:rPr>
        <w:t>Returning to</w:t>
      </w:r>
      <w:r w:rsidR="00B406D6" w:rsidRPr="00B95EC5">
        <w:rPr>
          <w:rFonts w:ascii="Times New Roman" w:hAnsi="Times New Roman" w:cs="Times New Roman"/>
          <w:sz w:val="24"/>
          <w:szCs w:val="24"/>
        </w:rPr>
        <w:t xml:space="preserve"> the </w:t>
      </w:r>
      <w:r w:rsidR="0075722E" w:rsidRPr="00B95EC5">
        <w:rPr>
          <w:rFonts w:ascii="Times New Roman" w:hAnsi="Times New Roman" w:cs="Times New Roman"/>
          <w:sz w:val="24"/>
          <w:szCs w:val="24"/>
        </w:rPr>
        <w:t>‘</w:t>
      </w:r>
      <w:r w:rsidR="00B406D6" w:rsidRPr="00B95EC5">
        <w:rPr>
          <w:rFonts w:ascii="Times New Roman" w:hAnsi="Times New Roman" w:cs="Times New Roman"/>
          <w:sz w:val="24"/>
          <w:szCs w:val="24"/>
        </w:rPr>
        <w:t>random</w:t>
      </w:r>
      <w:r w:rsidR="0075722E" w:rsidRPr="00B95EC5">
        <w:rPr>
          <w:rFonts w:ascii="Times New Roman" w:hAnsi="Times New Roman" w:cs="Times New Roman"/>
          <w:sz w:val="24"/>
          <w:szCs w:val="24"/>
        </w:rPr>
        <w:t>’</w:t>
      </w:r>
      <w:r w:rsidR="00B406D6" w:rsidRPr="00B95EC5">
        <w:rPr>
          <w:rFonts w:ascii="Times New Roman" w:hAnsi="Times New Roman" w:cs="Times New Roman"/>
          <w:sz w:val="24"/>
          <w:szCs w:val="24"/>
        </w:rPr>
        <w:t xml:space="preserve"> observations in the opening section</w:t>
      </w:r>
      <w:r w:rsidR="00A548CD" w:rsidRPr="00B95EC5">
        <w:rPr>
          <w:rFonts w:ascii="Times New Roman" w:hAnsi="Times New Roman" w:cs="Times New Roman"/>
          <w:sz w:val="24"/>
          <w:szCs w:val="24"/>
        </w:rPr>
        <w:t xml:space="preserve"> o</w:t>
      </w:r>
      <w:r w:rsidRPr="00B95EC5">
        <w:rPr>
          <w:rFonts w:ascii="Times New Roman" w:hAnsi="Times New Roman" w:cs="Times New Roman"/>
          <w:sz w:val="24"/>
          <w:szCs w:val="24"/>
        </w:rPr>
        <w:t>utlining examples of trade-offs:</w:t>
      </w:r>
      <w:r w:rsidR="0075722E" w:rsidRPr="00B95EC5">
        <w:rPr>
          <w:rFonts w:ascii="Times New Roman" w:hAnsi="Times New Roman" w:cs="Times New Roman"/>
          <w:sz w:val="24"/>
          <w:szCs w:val="24"/>
        </w:rPr>
        <w:t xml:space="preserve"> </w:t>
      </w:r>
      <w:r w:rsidR="00B406D6" w:rsidRPr="00B95EC5">
        <w:rPr>
          <w:rFonts w:ascii="Times New Roman" w:hAnsi="Times New Roman" w:cs="Times New Roman"/>
          <w:sz w:val="24"/>
          <w:szCs w:val="24"/>
        </w:rPr>
        <w:t xml:space="preserve">Wildebeest </w:t>
      </w:r>
      <w:r w:rsidR="00F83F1C" w:rsidRPr="00B95EC5">
        <w:rPr>
          <w:rFonts w:ascii="Times New Roman" w:hAnsi="Times New Roman" w:cs="Times New Roman"/>
          <w:sz w:val="24"/>
          <w:szCs w:val="24"/>
        </w:rPr>
        <w:t xml:space="preserve">migrate large distances </w:t>
      </w:r>
      <w:r w:rsidR="009D2F46" w:rsidRPr="00B95EC5">
        <w:rPr>
          <w:rFonts w:ascii="Times New Roman" w:hAnsi="Times New Roman" w:cs="Times New Roman"/>
          <w:sz w:val="24"/>
          <w:szCs w:val="24"/>
        </w:rPr>
        <w:t>to find</w:t>
      </w:r>
      <w:r w:rsidR="00F83F1C" w:rsidRPr="00B95EC5">
        <w:rPr>
          <w:rFonts w:ascii="Times New Roman" w:hAnsi="Times New Roman" w:cs="Times New Roman"/>
          <w:sz w:val="24"/>
          <w:szCs w:val="24"/>
        </w:rPr>
        <w:t xml:space="preserve"> food and they </w:t>
      </w:r>
      <w:r w:rsidR="0060089C" w:rsidRPr="00B95EC5">
        <w:rPr>
          <w:rFonts w:ascii="Times New Roman" w:hAnsi="Times New Roman" w:cs="Times New Roman"/>
          <w:sz w:val="24"/>
          <w:szCs w:val="24"/>
        </w:rPr>
        <w:t>are very e</w:t>
      </w:r>
      <w:r w:rsidR="00B406D6" w:rsidRPr="00B95EC5">
        <w:rPr>
          <w:rFonts w:ascii="Times New Roman" w:hAnsi="Times New Roman" w:cs="Times New Roman"/>
          <w:sz w:val="24"/>
          <w:szCs w:val="24"/>
        </w:rPr>
        <w:t xml:space="preserve">fficient </w:t>
      </w:r>
      <w:r w:rsidR="00F556AB" w:rsidRPr="00B95EC5">
        <w:rPr>
          <w:rFonts w:ascii="Times New Roman" w:hAnsi="Times New Roman" w:cs="Times New Roman"/>
          <w:sz w:val="24"/>
          <w:szCs w:val="24"/>
        </w:rPr>
        <w:t xml:space="preserve">at </w:t>
      </w:r>
      <w:r w:rsidR="00F556AB" w:rsidRPr="00B95EC5">
        <w:rPr>
          <w:rFonts w:ascii="Times New Roman" w:hAnsi="Times New Roman" w:cs="Times New Roman"/>
          <w:sz w:val="24"/>
          <w:szCs w:val="24"/>
        </w:rPr>
        <w:lastRenderedPageBreak/>
        <w:t>reproduction</w:t>
      </w:r>
      <w:r w:rsidR="00F83F1C" w:rsidRPr="00B95EC5">
        <w:rPr>
          <w:rFonts w:ascii="Times New Roman" w:hAnsi="Times New Roman" w:cs="Times New Roman"/>
          <w:sz w:val="24"/>
          <w:szCs w:val="24"/>
        </w:rPr>
        <w:t xml:space="preserve"> – these</w:t>
      </w:r>
      <w:r w:rsidR="00B406D6" w:rsidRPr="00B95EC5">
        <w:rPr>
          <w:rFonts w:ascii="Times New Roman" w:hAnsi="Times New Roman" w:cs="Times New Roman"/>
          <w:sz w:val="24"/>
          <w:szCs w:val="24"/>
        </w:rPr>
        <w:t xml:space="preserve"> </w:t>
      </w:r>
      <w:r w:rsidR="007F1010" w:rsidRPr="00B95EC5">
        <w:rPr>
          <w:rFonts w:ascii="Times New Roman" w:hAnsi="Times New Roman" w:cs="Times New Roman"/>
          <w:sz w:val="24"/>
          <w:szCs w:val="24"/>
        </w:rPr>
        <w:t>major</w:t>
      </w:r>
      <w:r w:rsidR="00AC21FE" w:rsidRPr="00B95EC5">
        <w:rPr>
          <w:rFonts w:ascii="Times New Roman" w:hAnsi="Times New Roman" w:cs="Times New Roman"/>
          <w:sz w:val="24"/>
          <w:szCs w:val="24"/>
        </w:rPr>
        <w:t xml:space="preserve"> </w:t>
      </w:r>
      <w:r w:rsidR="00B406D6" w:rsidRPr="00B95EC5">
        <w:rPr>
          <w:rFonts w:ascii="Times New Roman" w:hAnsi="Times New Roman" w:cs="Times New Roman"/>
          <w:sz w:val="24"/>
          <w:szCs w:val="24"/>
        </w:rPr>
        <w:t>trade-off</w:t>
      </w:r>
      <w:r w:rsidR="00F83F1C" w:rsidRPr="00B95EC5">
        <w:rPr>
          <w:rFonts w:ascii="Times New Roman" w:hAnsi="Times New Roman" w:cs="Times New Roman"/>
          <w:sz w:val="24"/>
          <w:szCs w:val="24"/>
        </w:rPr>
        <w:t>s arise</w:t>
      </w:r>
      <w:r w:rsidR="00B406D6" w:rsidRPr="00B95EC5">
        <w:rPr>
          <w:rFonts w:ascii="Times New Roman" w:hAnsi="Times New Roman" w:cs="Times New Roman"/>
          <w:sz w:val="24"/>
          <w:szCs w:val="24"/>
        </w:rPr>
        <w:t xml:space="preserve"> </w:t>
      </w:r>
      <w:r w:rsidR="0025670A" w:rsidRPr="00B95EC5">
        <w:rPr>
          <w:rFonts w:ascii="Times New Roman" w:hAnsi="Times New Roman" w:cs="Times New Roman"/>
          <w:sz w:val="24"/>
          <w:szCs w:val="24"/>
        </w:rPr>
        <w:t>because</w:t>
      </w:r>
      <w:r w:rsidR="00B406D6" w:rsidRPr="00B95EC5">
        <w:rPr>
          <w:rFonts w:ascii="Times New Roman" w:hAnsi="Times New Roman" w:cs="Times New Roman"/>
          <w:sz w:val="24"/>
          <w:szCs w:val="24"/>
        </w:rPr>
        <w:t xml:space="preserve"> </w:t>
      </w:r>
      <w:r w:rsidR="009D2F46" w:rsidRPr="00B95EC5">
        <w:rPr>
          <w:rFonts w:ascii="Times New Roman" w:hAnsi="Times New Roman" w:cs="Times New Roman"/>
          <w:sz w:val="24"/>
          <w:szCs w:val="24"/>
        </w:rPr>
        <w:t xml:space="preserve">they are not exploited by </w:t>
      </w:r>
      <w:r w:rsidR="00F83F1C" w:rsidRPr="00B95EC5">
        <w:rPr>
          <w:rFonts w:ascii="Times New Roman" w:hAnsi="Times New Roman" w:cs="Times New Roman"/>
          <w:sz w:val="24"/>
          <w:szCs w:val="24"/>
        </w:rPr>
        <w:t xml:space="preserve">humans </w:t>
      </w:r>
      <w:r w:rsidR="00B406D6" w:rsidRPr="00B95EC5">
        <w:rPr>
          <w:rFonts w:ascii="Times New Roman" w:hAnsi="Times New Roman" w:cs="Times New Roman"/>
          <w:color w:val="000000"/>
          <w:sz w:val="24"/>
          <w:szCs w:val="24"/>
        </w:rPr>
        <w:t>for meat/milk production.</w:t>
      </w:r>
      <w:r w:rsidR="0025670A" w:rsidRPr="00B95EC5">
        <w:rPr>
          <w:rFonts w:ascii="Times New Roman" w:hAnsi="Times New Roman" w:cs="Times New Roman"/>
          <w:color w:val="000000"/>
          <w:sz w:val="24"/>
          <w:szCs w:val="24"/>
        </w:rPr>
        <w:t xml:space="preserve"> </w:t>
      </w:r>
      <w:r w:rsidR="00884D1B" w:rsidRPr="00B95EC5">
        <w:rPr>
          <w:rFonts w:ascii="Times New Roman" w:hAnsi="Times New Roman" w:cs="Times New Roman"/>
          <w:color w:val="000000"/>
          <w:sz w:val="24"/>
          <w:szCs w:val="24"/>
        </w:rPr>
        <w:t>When</w:t>
      </w:r>
      <w:r w:rsidR="0025670A" w:rsidRPr="00B95EC5">
        <w:rPr>
          <w:rFonts w:ascii="Times New Roman" w:hAnsi="Times New Roman" w:cs="Times New Roman"/>
          <w:color w:val="000000"/>
          <w:sz w:val="24"/>
          <w:szCs w:val="24"/>
        </w:rPr>
        <w:t xml:space="preserve"> </w:t>
      </w:r>
      <w:r w:rsidR="009D2F46" w:rsidRPr="00B95EC5">
        <w:rPr>
          <w:rFonts w:ascii="Times New Roman" w:hAnsi="Times New Roman" w:cs="Times New Roman"/>
          <w:color w:val="000000"/>
          <w:sz w:val="24"/>
          <w:szCs w:val="24"/>
        </w:rPr>
        <w:t>we</w:t>
      </w:r>
      <w:r w:rsidR="0075722E" w:rsidRPr="00B95EC5">
        <w:rPr>
          <w:rFonts w:ascii="Times New Roman" w:hAnsi="Times New Roman" w:cs="Times New Roman"/>
          <w:color w:val="000000"/>
          <w:sz w:val="24"/>
          <w:szCs w:val="24"/>
        </w:rPr>
        <w:t xml:space="preserve"> </w:t>
      </w:r>
      <w:r w:rsidR="0025670A" w:rsidRPr="00B95EC5">
        <w:rPr>
          <w:rFonts w:ascii="Times New Roman" w:hAnsi="Times New Roman" w:cs="Times New Roman"/>
          <w:color w:val="000000"/>
          <w:sz w:val="24"/>
          <w:szCs w:val="24"/>
        </w:rPr>
        <w:t>domesticate animals</w:t>
      </w:r>
      <w:r w:rsidR="0075722E" w:rsidRPr="00B95EC5">
        <w:rPr>
          <w:rFonts w:ascii="Times New Roman" w:hAnsi="Times New Roman" w:cs="Times New Roman"/>
          <w:color w:val="000000"/>
          <w:sz w:val="24"/>
          <w:szCs w:val="24"/>
        </w:rPr>
        <w:t xml:space="preserve"> for </w:t>
      </w:r>
      <w:r w:rsidR="00884D1B" w:rsidRPr="00B95EC5">
        <w:rPr>
          <w:rFonts w:ascii="Times New Roman" w:hAnsi="Times New Roman" w:cs="Times New Roman"/>
          <w:color w:val="000000"/>
          <w:sz w:val="24"/>
          <w:szCs w:val="24"/>
        </w:rPr>
        <w:t>our</w:t>
      </w:r>
      <w:r w:rsidR="0075722E" w:rsidRPr="00B95EC5">
        <w:rPr>
          <w:rFonts w:ascii="Times New Roman" w:hAnsi="Times New Roman" w:cs="Times New Roman"/>
          <w:color w:val="000000"/>
          <w:sz w:val="24"/>
          <w:szCs w:val="24"/>
        </w:rPr>
        <w:t xml:space="preserve"> own use</w:t>
      </w:r>
      <w:r w:rsidR="0025670A" w:rsidRPr="00B95EC5">
        <w:rPr>
          <w:rFonts w:ascii="Times New Roman" w:hAnsi="Times New Roman" w:cs="Times New Roman"/>
          <w:color w:val="000000"/>
          <w:sz w:val="24"/>
          <w:szCs w:val="24"/>
        </w:rPr>
        <w:t xml:space="preserve">, it is </w:t>
      </w:r>
      <w:r w:rsidR="00F62CDB" w:rsidRPr="00B95EC5">
        <w:rPr>
          <w:rFonts w:ascii="Times New Roman" w:hAnsi="Times New Roman" w:cs="Times New Roman"/>
          <w:color w:val="000000"/>
          <w:sz w:val="24"/>
          <w:szCs w:val="24"/>
        </w:rPr>
        <w:t xml:space="preserve">our </w:t>
      </w:r>
      <w:r w:rsidR="00F62CDB" w:rsidRPr="00B95EC5">
        <w:rPr>
          <w:rFonts w:ascii="Times New Roman" w:hAnsi="Times New Roman" w:cs="Times New Roman"/>
          <w:color w:val="000000"/>
          <w:sz w:val="24"/>
          <w:szCs w:val="24"/>
          <w:u w:val="single"/>
        </w:rPr>
        <w:t>responsibility</w:t>
      </w:r>
      <w:r w:rsidR="0025670A" w:rsidRPr="00B95EC5">
        <w:rPr>
          <w:rFonts w:ascii="Times New Roman" w:hAnsi="Times New Roman" w:cs="Times New Roman"/>
          <w:color w:val="000000"/>
          <w:sz w:val="24"/>
          <w:szCs w:val="24"/>
        </w:rPr>
        <w:t xml:space="preserve"> to provide the best possible environment </w:t>
      </w:r>
      <w:r w:rsidR="00A55183" w:rsidRPr="00B95EC5">
        <w:rPr>
          <w:rFonts w:ascii="Times New Roman" w:hAnsi="Times New Roman" w:cs="Times New Roman"/>
          <w:color w:val="000000"/>
          <w:sz w:val="24"/>
          <w:szCs w:val="24"/>
        </w:rPr>
        <w:t xml:space="preserve">(housing, lying/walking areas, etc) </w:t>
      </w:r>
      <w:r w:rsidR="00F83F1C" w:rsidRPr="00B95EC5">
        <w:rPr>
          <w:rFonts w:ascii="Times New Roman" w:hAnsi="Times New Roman" w:cs="Times New Roman"/>
          <w:color w:val="000000"/>
          <w:sz w:val="24"/>
          <w:szCs w:val="24"/>
        </w:rPr>
        <w:t xml:space="preserve">otherwise </w:t>
      </w:r>
      <w:r w:rsidR="00884D1B" w:rsidRPr="00B95EC5">
        <w:rPr>
          <w:rFonts w:ascii="Times New Roman" w:hAnsi="Times New Roman" w:cs="Times New Roman"/>
          <w:color w:val="000000"/>
          <w:sz w:val="24"/>
          <w:szCs w:val="24"/>
        </w:rPr>
        <w:t>animals</w:t>
      </w:r>
      <w:r w:rsidR="00F83F1C" w:rsidRPr="00B95EC5">
        <w:rPr>
          <w:rFonts w:ascii="Times New Roman" w:hAnsi="Times New Roman" w:cs="Times New Roman"/>
          <w:color w:val="000000"/>
          <w:sz w:val="24"/>
          <w:szCs w:val="24"/>
        </w:rPr>
        <w:t xml:space="preserve"> </w:t>
      </w:r>
      <w:r w:rsidR="00884D1B" w:rsidRPr="00B95EC5">
        <w:rPr>
          <w:rFonts w:ascii="Times New Roman" w:hAnsi="Times New Roman" w:cs="Times New Roman"/>
          <w:color w:val="000000"/>
          <w:sz w:val="24"/>
          <w:szCs w:val="24"/>
        </w:rPr>
        <w:t>trade-off with</w:t>
      </w:r>
      <w:r w:rsidR="00F83F1C" w:rsidRPr="00B95EC5">
        <w:rPr>
          <w:rFonts w:ascii="Times New Roman" w:hAnsi="Times New Roman" w:cs="Times New Roman"/>
          <w:color w:val="000000"/>
          <w:sz w:val="24"/>
          <w:szCs w:val="24"/>
        </w:rPr>
        <w:t xml:space="preserve"> lower production</w:t>
      </w:r>
      <w:r w:rsidR="0020755B" w:rsidRPr="00B95EC5">
        <w:rPr>
          <w:rFonts w:ascii="Times New Roman" w:hAnsi="Times New Roman" w:cs="Times New Roman"/>
          <w:color w:val="000000"/>
          <w:sz w:val="24"/>
          <w:szCs w:val="24"/>
        </w:rPr>
        <w:t>, less intense oestrus behaviour,</w:t>
      </w:r>
      <w:r w:rsidR="00F83F1C" w:rsidRPr="00B95EC5">
        <w:rPr>
          <w:rFonts w:ascii="Times New Roman" w:hAnsi="Times New Roman" w:cs="Times New Roman"/>
          <w:color w:val="000000"/>
          <w:sz w:val="24"/>
          <w:szCs w:val="24"/>
        </w:rPr>
        <w:t xml:space="preserve"> and impaired fertility.</w:t>
      </w:r>
      <w:r w:rsidR="00884D1B" w:rsidRPr="00B95EC5">
        <w:rPr>
          <w:rFonts w:ascii="Times New Roman" w:hAnsi="Times New Roman" w:cs="Times New Roman"/>
          <w:color w:val="000000"/>
          <w:sz w:val="24"/>
          <w:szCs w:val="24"/>
        </w:rPr>
        <w:t xml:space="preserve"> </w:t>
      </w:r>
      <w:r w:rsidR="00B406D6" w:rsidRPr="00B95EC5">
        <w:rPr>
          <w:rFonts w:ascii="Times New Roman" w:hAnsi="Times New Roman" w:cs="Times New Roman"/>
          <w:sz w:val="24"/>
          <w:szCs w:val="24"/>
        </w:rPr>
        <w:t>The incidence of (sub) clinical problems around calving</w:t>
      </w:r>
      <w:r w:rsidR="001B04A6" w:rsidRPr="00B95EC5">
        <w:rPr>
          <w:rFonts w:ascii="Times New Roman" w:hAnsi="Times New Roman" w:cs="Times New Roman"/>
          <w:sz w:val="24"/>
          <w:szCs w:val="24"/>
        </w:rPr>
        <w:t xml:space="preserve"> should be </w:t>
      </w:r>
      <w:r w:rsidR="00A548CD" w:rsidRPr="00B95EC5">
        <w:rPr>
          <w:rFonts w:ascii="Times New Roman" w:hAnsi="Times New Roman" w:cs="Times New Roman"/>
          <w:sz w:val="24"/>
          <w:szCs w:val="24"/>
        </w:rPr>
        <w:t>minimalised</w:t>
      </w:r>
      <w:r w:rsidR="001B04A6" w:rsidRPr="00B95EC5">
        <w:rPr>
          <w:rFonts w:ascii="Times New Roman" w:hAnsi="Times New Roman" w:cs="Times New Roman"/>
          <w:sz w:val="24"/>
          <w:szCs w:val="24"/>
        </w:rPr>
        <w:t xml:space="preserve">, </w:t>
      </w:r>
      <w:r w:rsidR="009375E5" w:rsidRPr="00B95EC5">
        <w:rPr>
          <w:rFonts w:ascii="Times New Roman" w:hAnsi="Times New Roman" w:cs="Times New Roman"/>
          <w:sz w:val="24"/>
          <w:szCs w:val="24"/>
        </w:rPr>
        <w:t>but</w:t>
      </w:r>
      <w:r w:rsidR="00B406D6" w:rsidRPr="00B95EC5">
        <w:rPr>
          <w:rFonts w:ascii="Times New Roman" w:hAnsi="Times New Roman" w:cs="Times New Roman"/>
          <w:sz w:val="24"/>
          <w:szCs w:val="24"/>
        </w:rPr>
        <w:t xml:space="preserve"> why make cows calve so frequently? Lactation persistency is enhanced by increasing milking frequency, feeding more concentrates during declining lacta</w:t>
      </w:r>
      <w:r w:rsidR="00E83D99" w:rsidRPr="00B95EC5">
        <w:rPr>
          <w:rFonts w:ascii="Times New Roman" w:hAnsi="Times New Roman" w:cs="Times New Roman"/>
          <w:sz w:val="24"/>
          <w:szCs w:val="24"/>
        </w:rPr>
        <w:t xml:space="preserve">tion, and by genetic selection. </w:t>
      </w:r>
      <w:r w:rsidR="00AC21FE" w:rsidRPr="00B95EC5">
        <w:rPr>
          <w:rFonts w:ascii="Times New Roman" w:hAnsi="Times New Roman" w:cs="Times New Roman"/>
          <w:sz w:val="24"/>
          <w:szCs w:val="24"/>
        </w:rPr>
        <w:t>P</w:t>
      </w:r>
      <w:r w:rsidR="00B406D6" w:rsidRPr="00B95EC5">
        <w:rPr>
          <w:rFonts w:ascii="Times New Roman" w:hAnsi="Times New Roman" w:cs="Times New Roman"/>
          <w:sz w:val="24"/>
          <w:szCs w:val="24"/>
        </w:rPr>
        <w:t>regnancy rates in</w:t>
      </w:r>
      <w:r w:rsidR="00AC21FE" w:rsidRPr="00B95EC5">
        <w:rPr>
          <w:rFonts w:ascii="Times New Roman" w:hAnsi="Times New Roman" w:cs="Times New Roman"/>
          <w:sz w:val="24"/>
          <w:szCs w:val="24"/>
        </w:rPr>
        <w:t xml:space="preserve"> later lactation are </w:t>
      </w:r>
      <w:r w:rsidR="001B04A6" w:rsidRPr="00B95EC5">
        <w:rPr>
          <w:rFonts w:ascii="Times New Roman" w:hAnsi="Times New Roman" w:cs="Times New Roman"/>
          <w:sz w:val="24"/>
          <w:szCs w:val="24"/>
        </w:rPr>
        <w:t>similar to</w:t>
      </w:r>
      <w:r w:rsidR="00B406D6" w:rsidRPr="00B95EC5">
        <w:rPr>
          <w:rFonts w:ascii="Times New Roman" w:hAnsi="Times New Roman" w:cs="Times New Roman"/>
          <w:sz w:val="24"/>
          <w:szCs w:val="24"/>
        </w:rPr>
        <w:t xml:space="preserve"> those soon after calving</w:t>
      </w:r>
      <w:r w:rsidR="00AC21FE" w:rsidRPr="00B95EC5">
        <w:rPr>
          <w:rFonts w:ascii="Times New Roman" w:hAnsi="Times New Roman" w:cs="Times New Roman"/>
          <w:sz w:val="24"/>
          <w:szCs w:val="24"/>
        </w:rPr>
        <w:t>, and</w:t>
      </w:r>
      <w:r w:rsidR="00B406D6" w:rsidRPr="00B95EC5">
        <w:rPr>
          <w:rFonts w:ascii="Times New Roman" w:hAnsi="Times New Roman" w:cs="Times New Roman"/>
          <w:sz w:val="24"/>
          <w:szCs w:val="24"/>
        </w:rPr>
        <w:t xml:space="preserve"> </w:t>
      </w:r>
      <w:r w:rsidR="00F556AB" w:rsidRPr="00B95EC5">
        <w:rPr>
          <w:rFonts w:ascii="Times New Roman" w:hAnsi="Times New Roman" w:cs="Times New Roman"/>
          <w:sz w:val="24"/>
          <w:szCs w:val="24"/>
        </w:rPr>
        <w:t xml:space="preserve">later </w:t>
      </w:r>
      <w:r w:rsidR="00AC21FE" w:rsidRPr="00B95EC5">
        <w:rPr>
          <w:rFonts w:ascii="Times New Roman" w:hAnsi="Times New Roman" w:cs="Times New Roman"/>
          <w:sz w:val="24"/>
          <w:szCs w:val="24"/>
        </w:rPr>
        <w:t>re-breeding</w:t>
      </w:r>
      <w:r w:rsidR="00F556AB" w:rsidRPr="00B95EC5">
        <w:rPr>
          <w:rFonts w:ascii="Times New Roman" w:hAnsi="Times New Roman" w:cs="Times New Roman"/>
          <w:sz w:val="24"/>
          <w:szCs w:val="24"/>
        </w:rPr>
        <w:t xml:space="preserve"> of</w:t>
      </w:r>
      <w:r w:rsidR="00B406D6" w:rsidRPr="00B95EC5">
        <w:rPr>
          <w:rFonts w:ascii="Times New Roman" w:hAnsi="Times New Roman" w:cs="Times New Roman"/>
          <w:sz w:val="24"/>
          <w:szCs w:val="24"/>
        </w:rPr>
        <w:t xml:space="preserve"> high-yielding </w:t>
      </w:r>
      <w:r w:rsidR="00F556AB" w:rsidRPr="00B95EC5">
        <w:rPr>
          <w:rFonts w:ascii="Times New Roman" w:hAnsi="Times New Roman" w:cs="Times New Roman"/>
          <w:sz w:val="24"/>
          <w:szCs w:val="24"/>
        </w:rPr>
        <w:t>cows</w:t>
      </w:r>
      <w:r w:rsidR="00B406D6" w:rsidRPr="00B95EC5">
        <w:rPr>
          <w:rFonts w:ascii="Times New Roman" w:hAnsi="Times New Roman" w:cs="Times New Roman"/>
          <w:sz w:val="24"/>
          <w:szCs w:val="24"/>
        </w:rPr>
        <w:t xml:space="preserve"> impr</w:t>
      </w:r>
      <w:r w:rsidR="00AC21FE" w:rsidRPr="00B95EC5">
        <w:rPr>
          <w:rFonts w:ascii="Times New Roman" w:hAnsi="Times New Roman" w:cs="Times New Roman"/>
          <w:sz w:val="24"/>
          <w:szCs w:val="24"/>
        </w:rPr>
        <w:t>oves</w:t>
      </w:r>
      <w:r w:rsidR="00B406D6" w:rsidRPr="00B95EC5">
        <w:rPr>
          <w:rFonts w:ascii="Times New Roman" w:hAnsi="Times New Roman" w:cs="Times New Roman"/>
          <w:sz w:val="24"/>
          <w:szCs w:val="24"/>
        </w:rPr>
        <w:t xml:space="preserve"> profitability (</w:t>
      </w:r>
      <w:r w:rsidR="004B4781" w:rsidRPr="00B95EC5">
        <w:rPr>
          <w:rFonts w:ascii="Times New Roman" w:hAnsi="Times New Roman" w:cs="Times New Roman"/>
          <w:sz w:val="24"/>
          <w:szCs w:val="24"/>
        </w:rPr>
        <w:t>Dobson et al</w:t>
      </w:r>
      <w:r w:rsidR="00E83D99" w:rsidRPr="00B95EC5">
        <w:rPr>
          <w:rFonts w:ascii="Times New Roman" w:hAnsi="Times New Roman" w:cs="Times New Roman"/>
          <w:sz w:val="24"/>
          <w:szCs w:val="24"/>
        </w:rPr>
        <w:t>.,</w:t>
      </w:r>
      <w:r w:rsidR="004B4781" w:rsidRPr="00B95EC5">
        <w:rPr>
          <w:rFonts w:ascii="Times New Roman" w:hAnsi="Times New Roman" w:cs="Times New Roman"/>
          <w:sz w:val="24"/>
          <w:szCs w:val="24"/>
        </w:rPr>
        <w:t xml:space="preserve"> 2007</w:t>
      </w:r>
      <w:r w:rsidR="00B406D6" w:rsidRPr="00B95EC5">
        <w:rPr>
          <w:rFonts w:ascii="Times New Roman" w:hAnsi="Times New Roman" w:cs="Times New Roman"/>
          <w:sz w:val="24"/>
          <w:szCs w:val="24"/>
        </w:rPr>
        <w:t xml:space="preserve">). Avoiding life-time peri-parturient problems by managing persistent lactations could be a worthy trade-off on </w:t>
      </w:r>
      <w:r w:rsidR="0075722E" w:rsidRPr="00B95EC5">
        <w:rPr>
          <w:rFonts w:ascii="Times New Roman" w:hAnsi="Times New Roman" w:cs="Times New Roman"/>
          <w:sz w:val="24"/>
          <w:szCs w:val="24"/>
        </w:rPr>
        <w:t xml:space="preserve">both </w:t>
      </w:r>
      <w:r w:rsidR="00B406D6" w:rsidRPr="00B95EC5">
        <w:rPr>
          <w:rFonts w:ascii="Times New Roman" w:hAnsi="Times New Roman" w:cs="Times New Roman"/>
          <w:sz w:val="24"/>
          <w:szCs w:val="24"/>
        </w:rPr>
        <w:t xml:space="preserve">welfare and </w:t>
      </w:r>
      <w:r w:rsidR="009D2F46" w:rsidRPr="00B95EC5">
        <w:rPr>
          <w:rFonts w:ascii="Times New Roman" w:hAnsi="Times New Roman" w:cs="Times New Roman"/>
          <w:sz w:val="24"/>
          <w:szCs w:val="24"/>
        </w:rPr>
        <w:t>economic</w:t>
      </w:r>
      <w:r w:rsidR="00B406D6" w:rsidRPr="00B95EC5">
        <w:rPr>
          <w:rFonts w:ascii="Times New Roman" w:hAnsi="Times New Roman" w:cs="Times New Roman"/>
          <w:sz w:val="24"/>
          <w:szCs w:val="24"/>
        </w:rPr>
        <w:t xml:space="preserve"> terms.</w:t>
      </w:r>
    </w:p>
    <w:p w:rsidR="0020755B" w:rsidRPr="00B95EC5" w:rsidRDefault="0020755B" w:rsidP="00884ABC">
      <w:pPr>
        <w:autoSpaceDE w:val="0"/>
        <w:autoSpaceDN w:val="0"/>
        <w:adjustRightInd w:val="0"/>
        <w:rPr>
          <w:rFonts w:ascii="Times New Roman" w:hAnsi="Times New Roman" w:cs="Times New Roman"/>
          <w:sz w:val="24"/>
          <w:szCs w:val="24"/>
        </w:rPr>
      </w:pPr>
    </w:p>
    <w:p w:rsidR="003C2D83" w:rsidRPr="00B95EC5" w:rsidRDefault="00E554AE" w:rsidP="00FB786D">
      <w:pPr>
        <w:autoSpaceDE w:val="0"/>
        <w:autoSpaceDN w:val="0"/>
        <w:adjustRightInd w:val="0"/>
        <w:rPr>
          <w:rFonts w:ascii="Times New Roman" w:hAnsi="Times New Roman" w:cs="Times New Roman"/>
          <w:sz w:val="24"/>
          <w:szCs w:val="24"/>
        </w:rPr>
      </w:pPr>
      <w:r w:rsidRPr="00B95EC5">
        <w:rPr>
          <w:rFonts w:ascii="Times New Roman" w:hAnsi="Times New Roman" w:cs="Times New Roman"/>
          <w:color w:val="000000"/>
          <w:sz w:val="24"/>
          <w:szCs w:val="24"/>
        </w:rPr>
        <w:t>Trying to u</w:t>
      </w:r>
      <w:r w:rsidR="00A548CD" w:rsidRPr="00B95EC5">
        <w:rPr>
          <w:rFonts w:ascii="Times New Roman" w:hAnsi="Times New Roman" w:cs="Times New Roman"/>
          <w:color w:val="000000"/>
          <w:sz w:val="24"/>
          <w:szCs w:val="24"/>
        </w:rPr>
        <w:t xml:space="preserve">nderstanding </w:t>
      </w:r>
      <w:r w:rsidR="00A548CD" w:rsidRPr="00B95EC5">
        <w:rPr>
          <w:rFonts w:ascii="Times New Roman" w:hAnsi="Times New Roman" w:cs="Times New Roman"/>
          <w:color w:val="000000"/>
          <w:sz w:val="24"/>
          <w:szCs w:val="24"/>
          <w:u w:val="single"/>
        </w:rPr>
        <w:t>how</w:t>
      </w:r>
      <w:r w:rsidR="00A548CD" w:rsidRPr="00B95EC5">
        <w:rPr>
          <w:rFonts w:ascii="Times New Roman" w:hAnsi="Times New Roman" w:cs="Times New Roman"/>
          <w:color w:val="000000"/>
          <w:sz w:val="24"/>
          <w:szCs w:val="24"/>
        </w:rPr>
        <w:t xml:space="preserve"> </w:t>
      </w:r>
      <w:r w:rsidR="00634841" w:rsidRPr="00B95EC5">
        <w:rPr>
          <w:rFonts w:ascii="Times New Roman" w:hAnsi="Times New Roman" w:cs="Times New Roman"/>
          <w:color w:val="000000"/>
          <w:sz w:val="24"/>
          <w:szCs w:val="24"/>
        </w:rPr>
        <w:t xml:space="preserve">cows and </w:t>
      </w:r>
      <w:r w:rsidR="00781B5D" w:rsidRPr="00B95EC5">
        <w:rPr>
          <w:rFonts w:ascii="Times New Roman" w:hAnsi="Times New Roman" w:cs="Times New Roman"/>
          <w:color w:val="000000"/>
          <w:sz w:val="24"/>
          <w:szCs w:val="24"/>
        </w:rPr>
        <w:t>ewes</w:t>
      </w:r>
      <w:r w:rsidR="00A548CD" w:rsidRPr="00B95EC5">
        <w:rPr>
          <w:rFonts w:ascii="Times New Roman" w:hAnsi="Times New Roman" w:cs="Times New Roman"/>
          <w:color w:val="000000"/>
          <w:sz w:val="24"/>
          <w:szCs w:val="24"/>
        </w:rPr>
        <w:t xml:space="preserve"> achieve trade-offs is still on-going.</w:t>
      </w:r>
      <w:r w:rsidR="0075722E" w:rsidRPr="00B95EC5">
        <w:rPr>
          <w:rFonts w:ascii="Times New Roman" w:hAnsi="Times New Roman" w:cs="Times New Roman"/>
          <w:color w:val="000000"/>
          <w:sz w:val="24"/>
          <w:szCs w:val="24"/>
        </w:rPr>
        <w:t xml:space="preserve"> If the environment is not ideal</w:t>
      </w:r>
      <w:r w:rsidR="00F556AB" w:rsidRPr="00B95EC5">
        <w:rPr>
          <w:rFonts w:ascii="Times New Roman" w:hAnsi="Times New Roman" w:cs="Times New Roman"/>
          <w:color w:val="000000"/>
          <w:sz w:val="24"/>
          <w:szCs w:val="24"/>
        </w:rPr>
        <w:t xml:space="preserve"> for </w:t>
      </w:r>
      <w:r w:rsidR="00FB786D" w:rsidRPr="00B95EC5">
        <w:rPr>
          <w:rFonts w:ascii="Times New Roman" w:hAnsi="Times New Roman" w:cs="Times New Roman"/>
          <w:color w:val="000000"/>
          <w:sz w:val="24"/>
          <w:szCs w:val="24"/>
        </w:rPr>
        <w:t>passing genes on to the next generation</w:t>
      </w:r>
      <w:r w:rsidR="00F556AB" w:rsidRPr="00B95EC5">
        <w:rPr>
          <w:rFonts w:ascii="Times New Roman" w:hAnsi="Times New Roman" w:cs="Times New Roman"/>
          <w:color w:val="000000"/>
          <w:sz w:val="24"/>
          <w:szCs w:val="24"/>
        </w:rPr>
        <w:t>,</w:t>
      </w:r>
      <w:r w:rsidR="00FB786D" w:rsidRPr="00B95EC5">
        <w:rPr>
          <w:rFonts w:ascii="Times New Roman" w:hAnsi="Times New Roman" w:cs="Times New Roman"/>
          <w:color w:val="000000"/>
          <w:sz w:val="24"/>
          <w:szCs w:val="24"/>
        </w:rPr>
        <w:t xml:space="preserve"> </w:t>
      </w:r>
      <w:r w:rsidR="00F556AB" w:rsidRPr="00B95EC5">
        <w:rPr>
          <w:rFonts w:ascii="Times New Roman" w:hAnsi="Times New Roman" w:cs="Times New Roman"/>
          <w:color w:val="000000"/>
          <w:sz w:val="24"/>
          <w:szCs w:val="24"/>
        </w:rPr>
        <w:t xml:space="preserve">it is essential </w:t>
      </w:r>
      <w:r w:rsidR="00FB786D" w:rsidRPr="00B95EC5">
        <w:rPr>
          <w:rFonts w:ascii="Times New Roman" w:hAnsi="Times New Roman" w:cs="Times New Roman"/>
          <w:color w:val="000000"/>
          <w:sz w:val="24"/>
          <w:szCs w:val="24"/>
        </w:rPr>
        <w:t xml:space="preserve">that animals can </w:t>
      </w:r>
      <w:r w:rsidR="00FB786D" w:rsidRPr="00B95EC5">
        <w:rPr>
          <w:rFonts w:ascii="Times New Roman" w:hAnsi="Times New Roman" w:cs="Times New Roman"/>
          <w:color w:val="000000"/>
          <w:sz w:val="24"/>
          <w:szCs w:val="24"/>
          <w:u w:val="single"/>
        </w:rPr>
        <w:t>temporarily</w:t>
      </w:r>
      <w:r w:rsidR="00FB786D" w:rsidRPr="00B95EC5">
        <w:rPr>
          <w:rFonts w:ascii="Times New Roman" w:hAnsi="Times New Roman" w:cs="Times New Roman"/>
          <w:color w:val="000000"/>
          <w:sz w:val="24"/>
          <w:szCs w:val="24"/>
        </w:rPr>
        <w:t xml:space="preserve"> delay conception (often by avoiding </w:t>
      </w:r>
      <w:r w:rsidR="0075722E" w:rsidRPr="00B95EC5">
        <w:rPr>
          <w:rFonts w:ascii="Times New Roman" w:hAnsi="Times New Roman" w:cs="Times New Roman"/>
          <w:color w:val="000000"/>
          <w:sz w:val="24"/>
          <w:szCs w:val="24"/>
        </w:rPr>
        <w:t>expression of</w:t>
      </w:r>
      <w:r w:rsidR="00FB786D" w:rsidRPr="00B95EC5">
        <w:rPr>
          <w:rFonts w:ascii="Times New Roman" w:hAnsi="Times New Roman" w:cs="Times New Roman"/>
          <w:color w:val="000000"/>
          <w:sz w:val="24"/>
          <w:szCs w:val="24"/>
        </w:rPr>
        <w:t xml:space="preserve"> oestrus behaviour)</w:t>
      </w:r>
      <w:r w:rsidRPr="00B95EC5">
        <w:rPr>
          <w:rFonts w:ascii="Times New Roman" w:hAnsi="Times New Roman" w:cs="Times New Roman"/>
          <w:color w:val="000000"/>
          <w:sz w:val="24"/>
          <w:szCs w:val="24"/>
        </w:rPr>
        <w:t xml:space="preserve"> until conditions improve</w:t>
      </w:r>
      <w:r w:rsidR="00FB786D" w:rsidRPr="00B95EC5">
        <w:rPr>
          <w:rFonts w:ascii="Times New Roman" w:hAnsi="Times New Roman" w:cs="Times New Roman"/>
          <w:color w:val="000000"/>
          <w:sz w:val="24"/>
          <w:szCs w:val="24"/>
        </w:rPr>
        <w:t xml:space="preserve">. </w:t>
      </w:r>
      <w:r w:rsidR="007420A9" w:rsidRPr="00B95EC5">
        <w:rPr>
          <w:rFonts w:ascii="Times New Roman" w:hAnsi="Times New Roman" w:cs="Times New Roman"/>
          <w:color w:val="000000"/>
          <w:sz w:val="24"/>
          <w:szCs w:val="24"/>
        </w:rPr>
        <w:t xml:space="preserve">Ultimately, those animals that </w:t>
      </w:r>
      <w:r w:rsidR="00884D1B" w:rsidRPr="00B95EC5">
        <w:rPr>
          <w:rFonts w:ascii="Times New Roman" w:hAnsi="Times New Roman" w:cs="Times New Roman"/>
          <w:color w:val="000000"/>
          <w:sz w:val="24"/>
          <w:szCs w:val="24"/>
        </w:rPr>
        <w:t>do</w:t>
      </w:r>
      <w:r w:rsidR="007420A9" w:rsidRPr="00B95EC5">
        <w:rPr>
          <w:rFonts w:ascii="Times New Roman" w:hAnsi="Times New Roman" w:cs="Times New Roman"/>
          <w:color w:val="000000"/>
          <w:sz w:val="24"/>
          <w:szCs w:val="24"/>
        </w:rPr>
        <w:t xml:space="preserve"> develop coping strategies to overcome adverse stimuli, are the ones with the genes that are valuable to achieve trade-offs. </w:t>
      </w:r>
      <w:r w:rsidR="0075722E" w:rsidRPr="00B95EC5">
        <w:rPr>
          <w:rFonts w:ascii="Times New Roman" w:hAnsi="Times New Roman" w:cs="Times New Roman"/>
          <w:color w:val="000000"/>
          <w:sz w:val="24"/>
          <w:szCs w:val="24"/>
        </w:rPr>
        <w:t>F</w:t>
      </w:r>
      <w:r w:rsidR="00FB786D" w:rsidRPr="00B95EC5">
        <w:rPr>
          <w:rFonts w:ascii="Times New Roman" w:hAnsi="Times New Roman" w:cs="Times New Roman"/>
          <w:color w:val="000000"/>
          <w:sz w:val="24"/>
          <w:szCs w:val="24"/>
        </w:rPr>
        <w:t xml:space="preserve">rom the </w:t>
      </w:r>
      <w:r w:rsidR="0075722E" w:rsidRPr="00B95EC5">
        <w:rPr>
          <w:rFonts w:ascii="Times New Roman" w:hAnsi="Times New Roman" w:cs="Times New Roman"/>
          <w:color w:val="000000"/>
          <w:sz w:val="24"/>
          <w:szCs w:val="24"/>
        </w:rPr>
        <w:t>fore-going discussion</w:t>
      </w:r>
      <w:r w:rsidR="00FB786D" w:rsidRPr="00B95EC5">
        <w:rPr>
          <w:rFonts w:ascii="Times New Roman" w:hAnsi="Times New Roman" w:cs="Times New Roman"/>
          <w:color w:val="000000"/>
          <w:sz w:val="24"/>
          <w:szCs w:val="24"/>
        </w:rPr>
        <w:t xml:space="preserve">, </w:t>
      </w:r>
      <w:r w:rsidR="0075722E" w:rsidRPr="00B95EC5">
        <w:rPr>
          <w:rFonts w:ascii="Times New Roman" w:hAnsi="Times New Roman" w:cs="Times New Roman"/>
          <w:color w:val="000000"/>
          <w:sz w:val="24"/>
          <w:szCs w:val="24"/>
        </w:rPr>
        <w:t>i</w:t>
      </w:r>
      <w:r w:rsidR="00FB786D" w:rsidRPr="00B95EC5">
        <w:rPr>
          <w:rFonts w:ascii="Times New Roman" w:hAnsi="Times New Roman" w:cs="Times New Roman"/>
          <w:color w:val="000000"/>
          <w:sz w:val="24"/>
          <w:szCs w:val="24"/>
        </w:rPr>
        <w:t xml:space="preserve">t is clear </w:t>
      </w:r>
      <w:r w:rsidR="0075722E" w:rsidRPr="00B95EC5">
        <w:rPr>
          <w:rFonts w:ascii="Times New Roman" w:hAnsi="Times New Roman" w:cs="Times New Roman"/>
          <w:color w:val="000000"/>
          <w:sz w:val="24"/>
          <w:szCs w:val="24"/>
        </w:rPr>
        <w:t xml:space="preserve">that </w:t>
      </w:r>
      <w:r w:rsidR="00AC7036" w:rsidRPr="00B95EC5">
        <w:rPr>
          <w:rFonts w:ascii="Times New Roman" w:hAnsi="Times New Roman" w:cs="Times New Roman"/>
          <w:color w:val="000000"/>
          <w:sz w:val="24"/>
          <w:szCs w:val="24"/>
        </w:rPr>
        <w:t xml:space="preserve">survival of the </w:t>
      </w:r>
      <w:r w:rsidR="00FB786D" w:rsidRPr="00B95EC5">
        <w:rPr>
          <w:rFonts w:ascii="Times New Roman" w:hAnsi="Times New Roman" w:cs="Times New Roman"/>
          <w:color w:val="000000"/>
          <w:sz w:val="24"/>
          <w:szCs w:val="24"/>
        </w:rPr>
        <w:t>species</w:t>
      </w:r>
      <w:r w:rsidR="0075722E" w:rsidRPr="00B95EC5">
        <w:rPr>
          <w:rFonts w:ascii="Times New Roman" w:hAnsi="Times New Roman" w:cs="Times New Roman"/>
          <w:color w:val="000000"/>
          <w:sz w:val="24"/>
          <w:szCs w:val="24"/>
        </w:rPr>
        <w:t>/individual</w:t>
      </w:r>
      <w:r w:rsidR="00FB786D" w:rsidRPr="00B95EC5">
        <w:rPr>
          <w:rFonts w:ascii="Times New Roman" w:hAnsi="Times New Roman" w:cs="Times New Roman"/>
          <w:color w:val="000000"/>
          <w:sz w:val="24"/>
          <w:szCs w:val="24"/>
        </w:rPr>
        <w:t xml:space="preserve"> is so important that the </w:t>
      </w:r>
      <w:r w:rsidR="0075722E" w:rsidRPr="00B95EC5">
        <w:rPr>
          <w:rFonts w:ascii="Times New Roman" w:hAnsi="Times New Roman" w:cs="Times New Roman"/>
          <w:color w:val="000000"/>
          <w:sz w:val="24"/>
          <w:szCs w:val="24"/>
        </w:rPr>
        <w:t xml:space="preserve">strategy </w:t>
      </w:r>
      <w:r w:rsidR="00AC7036" w:rsidRPr="00B95EC5">
        <w:rPr>
          <w:rFonts w:ascii="Times New Roman" w:hAnsi="Times New Roman" w:cs="Times New Roman"/>
          <w:color w:val="000000"/>
          <w:sz w:val="24"/>
          <w:szCs w:val="24"/>
        </w:rPr>
        <w:t>does not depend on</w:t>
      </w:r>
      <w:r w:rsidR="005A6A4C" w:rsidRPr="00B95EC5">
        <w:rPr>
          <w:rFonts w:ascii="Times New Roman" w:hAnsi="Times New Roman" w:cs="Times New Roman"/>
          <w:color w:val="000000"/>
          <w:sz w:val="24"/>
          <w:szCs w:val="24"/>
        </w:rPr>
        <w:t xml:space="preserve"> a single factor, but is </w:t>
      </w:r>
      <w:r w:rsidR="0075722E" w:rsidRPr="00B95EC5">
        <w:rPr>
          <w:rFonts w:ascii="Times New Roman" w:hAnsi="Times New Roman" w:cs="Times New Roman"/>
          <w:color w:val="000000"/>
          <w:sz w:val="24"/>
          <w:szCs w:val="24"/>
        </w:rPr>
        <w:t>made</w:t>
      </w:r>
      <w:r w:rsidR="005A6A4C" w:rsidRPr="00B95EC5">
        <w:rPr>
          <w:rFonts w:ascii="Times New Roman" w:hAnsi="Times New Roman" w:cs="Times New Roman"/>
          <w:color w:val="000000"/>
          <w:sz w:val="24"/>
          <w:szCs w:val="24"/>
        </w:rPr>
        <w:t xml:space="preserve"> </w:t>
      </w:r>
      <w:r w:rsidR="0075722E" w:rsidRPr="00B95EC5">
        <w:rPr>
          <w:rFonts w:ascii="Times New Roman" w:hAnsi="Times New Roman" w:cs="Times New Roman"/>
          <w:color w:val="000000"/>
          <w:sz w:val="24"/>
          <w:szCs w:val="24"/>
        </w:rPr>
        <w:t xml:space="preserve">fail-safe by being </w:t>
      </w:r>
      <w:r w:rsidR="007420A9" w:rsidRPr="00B95EC5">
        <w:rPr>
          <w:rFonts w:ascii="Times New Roman" w:hAnsi="Times New Roman" w:cs="Times New Roman"/>
          <w:color w:val="000000"/>
          <w:sz w:val="24"/>
          <w:szCs w:val="24"/>
        </w:rPr>
        <w:t xml:space="preserve">multi-factorial, achieved through </w:t>
      </w:r>
      <w:r w:rsidR="009375E5" w:rsidRPr="00B95EC5">
        <w:rPr>
          <w:rFonts w:ascii="Times New Roman" w:hAnsi="Times New Roman" w:cs="Times New Roman"/>
          <w:color w:val="000000"/>
          <w:sz w:val="24"/>
          <w:szCs w:val="24"/>
        </w:rPr>
        <w:t xml:space="preserve">a </w:t>
      </w:r>
      <w:r w:rsidR="007420A9" w:rsidRPr="00B95EC5">
        <w:rPr>
          <w:rFonts w:ascii="Times New Roman" w:hAnsi="Times New Roman" w:cs="Times New Roman"/>
          <w:sz w:val="24"/>
          <w:szCs w:val="24"/>
        </w:rPr>
        <w:t>complex interplay among excitatory and inhibitory neur</w:t>
      </w:r>
      <w:r w:rsidR="00C436A3" w:rsidRPr="00B95EC5">
        <w:rPr>
          <w:rFonts w:ascii="Times New Roman" w:hAnsi="Times New Roman" w:cs="Times New Roman"/>
          <w:sz w:val="24"/>
          <w:szCs w:val="24"/>
        </w:rPr>
        <w:t>on</w:t>
      </w:r>
      <w:r w:rsidR="007420A9" w:rsidRPr="00B95EC5">
        <w:rPr>
          <w:rFonts w:ascii="Times New Roman" w:hAnsi="Times New Roman" w:cs="Times New Roman"/>
          <w:sz w:val="24"/>
          <w:szCs w:val="24"/>
        </w:rPr>
        <w:t>al and hormonal signals that converge on hypothalamic neurones responsible for secretion of GnRH.</w:t>
      </w:r>
      <w:r w:rsidR="000457D1" w:rsidRPr="00B95EC5">
        <w:rPr>
          <w:rFonts w:ascii="Times New Roman" w:hAnsi="Times New Roman" w:cs="Times New Roman"/>
          <w:sz w:val="24"/>
          <w:szCs w:val="24"/>
        </w:rPr>
        <w:t xml:space="preserve"> Understanding the mechanisms of </w:t>
      </w:r>
      <w:r w:rsidR="0051483F" w:rsidRPr="00B95EC5">
        <w:rPr>
          <w:rFonts w:ascii="Times New Roman" w:hAnsi="Times New Roman" w:cs="Times New Roman"/>
          <w:sz w:val="24"/>
          <w:szCs w:val="24"/>
        </w:rPr>
        <w:t xml:space="preserve">this interplay is of paramount importance for the efficiency of both </w:t>
      </w:r>
      <w:r w:rsidR="009375E5" w:rsidRPr="00B95EC5">
        <w:rPr>
          <w:rFonts w:ascii="Times New Roman" w:hAnsi="Times New Roman" w:cs="Times New Roman"/>
          <w:sz w:val="24"/>
          <w:szCs w:val="24"/>
        </w:rPr>
        <w:t>sexual</w:t>
      </w:r>
      <w:r w:rsidR="0051483F" w:rsidRPr="00B95EC5">
        <w:rPr>
          <w:rFonts w:ascii="Times New Roman" w:hAnsi="Times New Roman" w:cs="Times New Roman"/>
          <w:sz w:val="24"/>
          <w:szCs w:val="24"/>
        </w:rPr>
        <w:t xml:space="preserve"> behaviour and subsequent fertility. </w:t>
      </w:r>
    </w:p>
    <w:p w:rsidR="00884D1B" w:rsidRPr="00B95EC5" w:rsidRDefault="00884D1B" w:rsidP="00FB786D">
      <w:pPr>
        <w:autoSpaceDE w:val="0"/>
        <w:autoSpaceDN w:val="0"/>
        <w:adjustRightInd w:val="0"/>
        <w:rPr>
          <w:rFonts w:ascii="Times New Roman" w:hAnsi="Times New Roman" w:cs="Times New Roman"/>
          <w:sz w:val="24"/>
          <w:szCs w:val="24"/>
        </w:rPr>
      </w:pPr>
    </w:p>
    <w:p w:rsidR="0054631D" w:rsidRPr="00B95EC5" w:rsidRDefault="0051483F" w:rsidP="00FB786D">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t xml:space="preserve">We know </w:t>
      </w:r>
      <w:r w:rsidR="00884D1B" w:rsidRPr="00B95EC5">
        <w:rPr>
          <w:rFonts w:ascii="Times New Roman" w:hAnsi="Times New Roman" w:cs="Times New Roman"/>
          <w:sz w:val="24"/>
          <w:szCs w:val="24"/>
        </w:rPr>
        <w:t xml:space="preserve">that </w:t>
      </w:r>
      <w:r w:rsidR="00634841" w:rsidRPr="00B95EC5">
        <w:rPr>
          <w:rFonts w:ascii="Times New Roman" w:hAnsi="Times New Roman" w:cs="Times New Roman"/>
          <w:sz w:val="24"/>
          <w:szCs w:val="24"/>
        </w:rPr>
        <w:t xml:space="preserve">cows and </w:t>
      </w:r>
      <w:r w:rsidR="00781B5D" w:rsidRPr="00B95EC5">
        <w:rPr>
          <w:rFonts w:ascii="Times New Roman" w:hAnsi="Times New Roman" w:cs="Times New Roman"/>
          <w:sz w:val="24"/>
          <w:szCs w:val="24"/>
        </w:rPr>
        <w:t>ewes</w:t>
      </w:r>
      <w:r w:rsidRPr="00B95EC5">
        <w:rPr>
          <w:rFonts w:ascii="Times New Roman" w:hAnsi="Times New Roman" w:cs="Times New Roman"/>
          <w:sz w:val="24"/>
          <w:szCs w:val="24"/>
        </w:rPr>
        <w:t xml:space="preserve"> do exert fertility trade-offs</w:t>
      </w:r>
      <w:r w:rsidR="000457D1" w:rsidRPr="00B95EC5">
        <w:rPr>
          <w:rFonts w:ascii="Times New Roman" w:hAnsi="Times New Roman" w:cs="Times New Roman"/>
          <w:sz w:val="24"/>
          <w:szCs w:val="24"/>
        </w:rPr>
        <w:t xml:space="preserve">, </w:t>
      </w:r>
      <w:r w:rsidRPr="00B95EC5">
        <w:rPr>
          <w:rFonts w:ascii="Times New Roman" w:hAnsi="Times New Roman" w:cs="Times New Roman"/>
          <w:sz w:val="24"/>
          <w:szCs w:val="24"/>
        </w:rPr>
        <w:t>but</w:t>
      </w:r>
      <w:r w:rsidR="00884D1B" w:rsidRPr="00B95EC5">
        <w:rPr>
          <w:rFonts w:ascii="Times New Roman" w:hAnsi="Times New Roman" w:cs="Times New Roman"/>
          <w:sz w:val="24"/>
          <w:szCs w:val="24"/>
        </w:rPr>
        <w:t xml:space="preserve"> we need to be sure we are using the right criteria to monitor </w:t>
      </w:r>
      <w:r w:rsidR="000457D1" w:rsidRPr="00B95EC5">
        <w:rPr>
          <w:rFonts w:ascii="Times New Roman" w:hAnsi="Times New Roman" w:cs="Times New Roman"/>
          <w:sz w:val="24"/>
          <w:szCs w:val="24"/>
        </w:rPr>
        <w:t xml:space="preserve">their impact, e.g., </w:t>
      </w:r>
      <w:r w:rsidRPr="00B95EC5">
        <w:rPr>
          <w:rFonts w:ascii="Times New Roman" w:hAnsi="Times New Roman" w:cs="Times New Roman"/>
          <w:sz w:val="24"/>
          <w:szCs w:val="24"/>
        </w:rPr>
        <w:t xml:space="preserve">meaningful </w:t>
      </w:r>
      <w:r w:rsidR="000457D1" w:rsidRPr="00B95EC5">
        <w:rPr>
          <w:rFonts w:ascii="Times New Roman" w:hAnsi="Times New Roman" w:cs="Times New Roman"/>
          <w:sz w:val="24"/>
          <w:szCs w:val="24"/>
        </w:rPr>
        <w:t xml:space="preserve">welfare indices require development, </w:t>
      </w:r>
      <w:r w:rsidR="009D2F46" w:rsidRPr="00B95EC5">
        <w:rPr>
          <w:rFonts w:ascii="Times New Roman" w:hAnsi="Times New Roman" w:cs="Times New Roman"/>
          <w:sz w:val="24"/>
          <w:szCs w:val="24"/>
        </w:rPr>
        <w:t xml:space="preserve">and </w:t>
      </w:r>
      <w:r w:rsidR="001302F6" w:rsidRPr="00B95EC5">
        <w:rPr>
          <w:rFonts w:ascii="Times New Roman" w:hAnsi="Times New Roman" w:cs="Times New Roman"/>
          <w:sz w:val="24"/>
          <w:szCs w:val="24"/>
        </w:rPr>
        <w:t>assessing output per animal</w:t>
      </w:r>
      <w:r w:rsidR="002402E4" w:rsidRPr="00B95EC5">
        <w:rPr>
          <w:rFonts w:ascii="Times New Roman" w:hAnsi="Times New Roman" w:cs="Times New Roman"/>
          <w:sz w:val="24"/>
          <w:szCs w:val="24"/>
        </w:rPr>
        <w:t>/rumen</w:t>
      </w:r>
      <w:r w:rsidR="001302F6" w:rsidRPr="00B95EC5">
        <w:rPr>
          <w:rFonts w:ascii="Times New Roman" w:hAnsi="Times New Roman" w:cs="Times New Roman"/>
          <w:sz w:val="24"/>
          <w:szCs w:val="24"/>
        </w:rPr>
        <w:t xml:space="preserve"> rather than per kg milk/meat may be more appro</w:t>
      </w:r>
      <w:r w:rsidR="009D2F46" w:rsidRPr="00B95EC5">
        <w:rPr>
          <w:rFonts w:ascii="Times New Roman" w:hAnsi="Times New Roman" w:cs="Times New Roman"/>
          <w:sz w:val="24"/>
          <w:szCs w:val="24"/>
        </w:rPr>
        <w:t>pr</w:t>
      </w:r>
      <w:r w:rsidR="001302F6" w:rsidRPr="00B95EC5">
        <w:rPr>
          <w:rFonts w:ascii="Times New Roman" w:hAnsi="Times New Roman" w:cs="Times New Roman"/>
          <w:sz w:val="24"/>
          <w:szCs w:val="24"/>
        </w:rPr>
        <w:t xml:space="preserve">iate </w:t>
      </w:r>
      <w:r w:rsidR="000457D1" w:rsidRPr="00B95EC5">
        <w:rPr>
          <w:rFonts w:ascii="Times New Roman" w:hAnsi="Times New Roman" w:cs="Times New Roman"/>
          <w:sz w:val="24"/>
          <w:szCs w:val="24"/>
        </w:rPr>
        <w:t xml:space="preserve">in view of the </w:t>
      </w:r>
      <w:r w:rsidR="002402E4" w:rsidRPr="00B95EC5">
        <w:rPr>
          <w:rFonts w:ascii="Times New Roman" w:hAnsi="Times New Roman" w:cs="Times New Roman"/>
          <w:sz w:val="24"/>
          <w:szCs w:val="24"/>
        </w:rPr>
        <w:t>reverse impact</w:t>
      </w:r>
      <w:r w:rsidR="000457D1" w:rsidRPr="00B95EC5">
        <w:rPr>
          <w:rFonts w:ascii="Times New Roman" w:hAnsi="Times New Roman" w:cs="Times New Roman"/>
          <w:sz w:val="24"/>
          <w:szCs w:val="24"/>
        </w:rPr>
        <w:t xml:space="preserve"> </w:t>
      </w:r>
      <w:r w:rsidRPr="00B95EC5">
        <w:rPr>
          <w:rFonts w:ascii="Times New Roman" w:hAnsi="Times New Roman" w:cs="Times New Roman"/>
          <w:sz w:val="24"/>
          <w:szCs w:val="24"/>
        </w:rPr>
        <w:t>exerted</w:t>
      </w:r>
      <w:r w:rsidR="000457D1" w:rsidRPr="00B95EC5">
        <w:rPr>
          <w:rFonts w:ascii="Times New Roman" w:hAnsi="Times New Roman" w:cs="Times New Roman"/>
          <w:sz w:val="24"/>
          <w:szCs w:val="24"/>
        </w:rPr>
        <w:t xml:space="preserve"> by ruminants </w:t>
      </w:r>
      <w:r w:rsidRPr="00B95EC5">
        <w:rPr>
          <w:rFonts w:ascii="Times New Roman" w:hAnsi="Times New Roman" w:cs="Times New Roman"/>
          <w:sz w:val="24"/>
          <w:szCs w:val="24"/>
        </w:rPr>
        <w:t>upon the environment</w:t>
      </w:r>
      <w:r w:rsidR="002402E4" w:rsidRPr="00B95EC5">
        <w:rPr>
          <w:rFonts w:ascii="Times New Roman" w:hAnsi="Times New Roman" w:cs="Times New Roman"/>
          <w:sz w:val="24"/>
          <w:szCs w:val="24"/>
        </w:rPr>
        <w:t xml:space="preserve"> (green-house gases, </w:t>
      </w:r>
      <w:r w:rsidR="00912D2C" w:rsidRPr="00B95EC5">
        <w:rPr>
          <w:rFonts w:ascii="Times New Roman" w:hAnsi="Times New Roman" w:cs="Times New Roman"/>
          <w:sz w:val="24"/>
          <w:szCs w:val="24"/>
        </w:rPr>
        <w:t>waste product disposal</w:t>
      </w:r>
      <w:r w:rsidR="009375E5" w:rsidRPr="00B95EC5">
        <w:rPr>
          <w:rFonts w:ascii="Times New Roman" w:hAnsi="Times New Roman" w:cs="Times New Roman"/>
          <w:sz w:val="24"/>
          <w:szCs w:val="24"/>
        </w:rPr>
        <w:t>,</w:t>
      </w:r>
      <w:r w:rsidR="00912D2C" w:rsidRPr="00B95EC5">
        <w:rPr>
          <w:rFonts w:ascii="Times New Roman" w:hAnsi="Times New Roman" w:cs="Times New Roman"/>
          <w:sz w:val="24"/>
          <w:szCs w:val="24"/>
        </w:rPr>
        <w:t xml:space="preserve"> </w:t>
      </w:r>
      <w:r w:rsidR="002402E4" w:rsidRPr="00B95EC5">
        <w:rPr>
          <w:rFonts w:ascii="Times New Roman" w:hAnsi="Times New Roman" w:cs="Times New Roman"/>
          <w:sz w:val="24"/>
          <w:szCs w:val="24"/>
        </w:rPr>
        <w:t>etc</w:t>
      </w:r>
      <w:r w:rsidR="009375E5" w:rsidRPr="00B95EC5">
        <w:rPr>
          <w:rFonts w:ascii="Times New Roman" w:hAnsi="Times New Roman" w:cs="Times New Roman"/>
          <w:sz w:val="24"/>
          <w:szCs w:val="24"/>
        </w:rPr>
        <w:t>.</w:t>
      </w:r>
      <w:r w:rsidR="002402E4" w:rsidRPr="00B95EC5">
        <w:rPr>
          <w:rFonts w:ascii="Times New Roman" w:hAnsi="Times New Roman" w:cs="Times New Roman"/>
          <w:sz w:val="24"/>
          <w:szCs w:val="24"/>
        </w:rPr>
        <w:t>)</w:t>
      </w:r>
      <w:r w:rsidR="009D2F46" w:rsidRPr="00B95EC5">
        <w:rPr>
          <w:rFonts w:ascii="Times New Roman" w:hAnsi="Times New Roman" w:cs="Times New Roman"/>
          <w:sz w:val="24"/>
          <w:szCs w:val="24"/>
        </w:rPr>
        <w:t>.</w:t>
      </w:r>
      <w:r w:rsidRPr="00B95EC5">
        <w:rPr>
          <w:rFonts w:ascii="Times New Roman" w:hAnsi="Times New Roman" w:cs="Times New Roman"/>
          <w:sz w:val="24"/>
          <w:szCs w:val="24"/>
        </w:rPr>
        <w:t xml:space="preserve"> </w:t>
      </w:r>
      <w:r w:rsidR="009D2F46" w:rsidRPr="00B95EC5">
        <w:rPr>
          <w:rFonts w:ascii="Times New Roman" w:hAnsi="Times New Roman" w:cs="Times New Roman"/>
          <w:sz w:val="24"/>
          <w:szCs w:val="24"/>
        </w:rPr>
        <w:t>D</w:t>
      </w:r>
      <w:r w:rsidRPr="00B95EC5">
        <w:rPr>
          <w:rFonts w:ascii="Times New Roman" w:hAnsi="Times New Roman" w:cs="Times New Roman"/>
          <w:sz w:val="24"/>
          <w:szCs w:val="24"/>
        </w:rPr>
        <w:t>omestication</w:t>
      </w:r>
      <w:r w:rsidR="009D2F46" w:rsidRPr="00B95EC5">
        <w:rPr>
          <w:rFonts w:ascii="Times New Roman" w:hAnsi="Times New Roman" w:cs="Times New Roman"/>
          <w:sz w:val="24"/>
          <w:szCs w:val="24"/>
        </w:rPr>
        <w:t xml:space="preserve"> needs</w:t>
      </w:r>
      <w:r w:rsidRPr="00B95EC5">
        <w:rPr>
          <w:rFonts w:ascii="Times New Roman" w:hAnsi="Times New Roman" w:cs="Times New Roman"/>
          <w:sz w:val="24"/>
          <w:szCs w:val="24"/>
        </w:rPr>
        <w:t xml:space="preserve"> to be as </w:t>
      </w:r>
      <w:r w:rsidR="009D2F46" w:rsidRPr="00B95EC5">
        <w:rPr>
          <w:rFonts w:ascii="Times New Roman" w:hAnsi="Times New Roman" w:cs="Times New Roman"/>
          <w:sz w:val="24"/>
          <w:szCs w:val="24"/>
        </w:rPr>
        <w:t xml:space="preserve">efficient as possible both </w:t>
      </w:r>
      <w:r w:rsidRPr="00B95EC5">
        <w:rPr>
          <w:rFonts w:ascii="Times New Roman" w:hAnsi="Times New Roman" w:cs="Times New Roman"/>
          <w:sz w:val="24"/>
          <w:szCs w:val="24"/>
        </w:rPr>
        <w:t>economically</w:t>
      </w:r>
      <w:r w:rsidR="009D2F46" w:rsidRPr="00B95EC5">
        <w:rPr>
          <w:rFonts w:ascii="Times New Roman" w:hAnsi="Times New Roman" w:cs="Times New Roman"/>
          <w:sz w:val="24"/>
          <w:szCs w:val="24"/>
        </w:rPr>
        <w:t xml:space="preserve"> and </w:t>
      </w:r>
      <w:r w:rsidRPr="00B95EC5">
        <w:rPr>
          <w:rFonts w:ascii="Times New Roman" w:hAnsi="Times New Roman" w:cs="Times New Roman"/>
          <w:sz w:val="24"/>
          <w:szCs w:val="24"/>
        </w:rPr>
        <w:t>environmentally.</w:t>
      </w:r>
      <w:r w:rsidR="002402E4" w:rsidRPr="00B95EC5">
        <w:rPr>
          <w:rFonts w:ascii="Times New Roman" w:hAnsi="Times New Roman" w:cs="Times New Roman"/>
          <w:sz w:val="24"/>
          <w:szCs w:val="24"/>
        </w:rPr>
        <w:t xml:space="preserve"> However, w</w:t>
      </w:r>
      <w:r w:rsidR="00220529" w:rsidRPr="00B95EC5">
        <w:rPr>
          <w:rFonts w:ascii="Times New Roman" w:hAnsi="Times New Roman" w:cs="Times New Roman"/>
          <w:sz w:val="24"/>
          <w:szCs w:val="24"/>
        </w:rPr>
        <w:t xml:space="preserve">hile </w:t>
      </w:r>
      <w:r w:rsidR="009D2F46" w:rsidRPr="00B95EC5">
        <w:rPr>
          <w:rFonts w:ascii="Times New Roman" w:hAnsi="Times New Roman" w:cs="Times New Roman"/>
          <w:sz w:val="24"/>
          <w:szCs w:val="24"/>
        </w:rPr>
        <w:t xml:space="preserve">optimising </w:t>
      </w:r>
      <w:r w:rsidR="00220529" w:rsidRPr="00B95EC5">
        <w:rPr>
          <w:rFonts w:ascii="Times New Roman" w:hAnsi="Times New Roman" w:cs="Times New Roman"/>
          <w:sz w:val="24"/>
          <w:szCs w:val="24"/>
        </w:rPr>
        <w:t>t</w:t>
      </w:r>
      <w:r w:rsidR="000457D1" w:rsidRPr="00B95EC5">
        <w:rPr>
          <w:rFonts w:ascii="Times New Roman" w:hAnsi="Times New Roman" w:cs="Times New Roman"/>
          <w:sz w:val="24"/>
          <w:szCs w:val="24"/>
        </w:rPr>
        <w:t xml:space="preserve">he inter-relationship between animals and the </w:t>
      </w:r>
      <w:r w:rsidR="001302F6" w:rsidRPr="00B95EC5">
        <w:rPr>
          <w:rFonts w:ascii="Times New Roman" w:hAnsi="Times New Roman" w:cs="Times New Roman"/>
          <w:sz w:val="24"/>
          <w:szCs w:val="24"/>
        </w:rPr>
        <w:t>environment</w:t>
      </w:r>
      <w:r w:rsidR="009D2F46" w:rsidRPr="00B95EC5">
        <w:rPr>
          <w:rFonts w:ascii="Times New Roman" w:hAnsi="Times New Roman" w:cs="Times New Roman"/>
          <w:sz w:val="24"/>
          <w:szCs w:val="24"/>
        </w:rPr>
        <w:t>,</w:t>
      </w:r>
      <w:r w:rsidR="001302F6" w:rsidRPr="00B95EC5">
        <w:rPr>
          <w:rFonts w:ascii="Times New Roman" w:hAnsi="Times New Roman" w:cs="Times New Roman"/>
          <w:sz w:val="24"/>
          <w:szCs w:val="24"/>
        </w:rPr>
        <w:t xml:space="preserve"> </w:t>
      </w:r>
      <w:r w:rsidR="009D2F46" w:rsidRPr="00B95EC5">
        <w:rPr>
          <w:rFonts w:ascii="Times New Roman" w:hAnsi="Times New Roman" w:cs="Times New Roman"/>
          <w:sz w:val="24"/>
          <w:szCs w:val="24"/>
        </w:rPr>
        <w:t xml:space="preserve">caution is urged </w:t>
      </w:r>
      <w:r w:rsidR="009375E5" w:rsidRPr="00B95EC5">
        <w:rPr>
          <w:rFonts w:ascii="Times New Roman" w:hAnsi="Times New Roman" w:cs="Times New Roman"/>
          <w:sz w:val="24"/>
          <w:szCs w:val="24"/>
        </w:rPr>
        <w:t>against</w:t>
      </w:r>
      <w:r w:rsidR="009D2F46" w:rsidRPr="00B95EC5">
        <w:rPr>
          <w:rFonts w:ascii="Times New Roman" w:hAnsi="Times New Roman" w:cs="Times New Roman"/>
          <w:sz w:val="24"/>
          <w:szCs w:val="24"/>
        </w:rPr>
        <w:t xml:space="preserve"> </w:t>
      </w:r>
      <w:r w:rsidR="00220529" w:rsidRPr="00B95EC5">
        <w:rPr>
          <w:rFonts w:ascii="Times New Roman" w:hAnsi="Times New Roman" w:cs="Times New Roman"/>
          <w:sz w:val="24"/>
          <w:szCs w:val="24"/>
        </w:rPr>
        <w:t>the</w:t>
      </w:r>
      <w:r w:rsidR="009D2F46" w:rsidRPr="00B95EC5">
        <w:rPr>
          <w:rFonts w:ascii="Times New Roman" w:hAnsi="Times New Roman" w:cs="Times New Roman"/>
          <w:sz w:val="24"/>
          <w:szCs w:val="24"/>
        </w:rPr>
        <w:t xml:space="preserve"> camouflage</w:t>
      </w:r>
      <w:r w:rsidR="00220529" w:rsidRPr="00B95EC5">
        <w:rPr>
          <w:rFonts w:ascii="Times New Roman" w:hAnsi="Times New Roman" w:cs="Times New Roman"/>
          <w:sz w:val="24"/>
          <w:szCs w:val="24"/>
        </w:rPr>
        <w:t xml:space="preserve"> use of drugs/hormones</w:t>
      </w:r>
      <w:r w:rsidR="009D2F46" w:rsidRPr="00B95EC5">
        <w:rPr>
          <w:rFonts w:ascii="Times New Roman" w:hAnsi="Times New Roman" w:cs="Times New Roman"/>
          <w:sz w:val="24"/>
          <w:szCs w:val="24"/>
        </w:rPr>
        <w:t>/feed additives</w:t>
      </w:r>
      <w:r w:rsidR="0020755B" w:rsidRPr="00B95EC5">
        <w:rPr>
          <w:rFonts w:ascii="Times New Roman" w:hAnsi="Times New Roman" w:cs="Times New Roman"/>
          <w:sz w:val="24"/>
          <w:szCs w:val="24"/>
        </w:rPr>
        <w:t>/</w:t>
      </w:r>
      <w:r w:rsidR="0020755B" w:rsidRPr="00B95EC5">
        <w:rPr>
          <w:rFonts w:ascii="Times New Roman" w:eastAsia="Times New Roman" w:hAnsi="Times New Roman" w:cs="Times New Roman"/>
          <w:sz w:val="24"/>
          <w:szCs w:val="24"/>
        </w:rPr>
        <w:t>intricate technologies</w:t>
      </w:r>
      <w:r w:rsidR="009D2F46" w:rsidRPr="00B95EC5">
        <w:rPr>
          <w:rFonts w:ascii="Times New Roman" w:hAnsi="Times New Roman" w:cs="Times New Roman"/>
          <w:sz w:val="24"/>
          <w:szCs w:val="24"/>
        </w:rPr>
        <w:t xml:space="preserve"> (Higgins et al., 2013). In the long term, </w:t>
      </w:r>
      <w:r w:rsidR="0020755B" w:rsidRPr="00B95EC5">
        <w:rPr>
          <w:rFonts w:ascii="Times New Roman" w:hAnsi="Times New Roman" w:cs="Times New Roman"/>
          <w:sz w:val="24"/>
          <w:szCs w:val="24"/>
        </w:rPr>
        <w:t xml:space="preserve">a better strategy </w:t>
      </w:r>
      <w:r w:rsidR="002402E4" w:rsidRPr="00B95EC5">
        <w:rPr>
          <w:rFonts w:ascii="Times New Roman" w:hAnsi="Times New Roman" w:cs="Times New Roman"/>
          <w:sz w:val="24"/>
          <w:szCs w:val="24"/>
        </w:rPr>
        <w:t>is</w:t>
      </w:r>
      <w:r w:rsidR="009D2F46" w:rsidRPr="00B95EC5">
        <w:rPr>
          <w:rFonts w:ascii="Times New Roman" w:hAnsi="Times New Roman" w:cs="Times New Roman"/>
          <w:sz w:val="24"/>
          <w:szCs w:val="24"/>
        </w:rPr>
        <w:t xml:space="preserve"> to get animals and environment in </w:t>
      </w:r>
      <w:r w:rsidR="002402E4" w:rsidRPr="00B95EC5">
        <w:rPr>
          <w:rFonts w:ascii="Times New Roman" w:hAnsi="Times New Roman" w:cs="Times New Roman"/>
          <w:sz w:val="24"/>
          <w:szCs w:val="24"/>
        </w:rPr>
        <w:t xml:space="preserve">a </w:t>
      </w:r>
      <w:r w:rsidR="0020755B" w:rsidRPr="00B95EC5">
        <w:rPr>
          <w:rFonts w:ascii="Times New Roman" w:hAnsi="Times New Roman" w:cs="Times New Roman"/>
          <w:sz w:val="24"/>
          <w:szCs w:val="24"/>
        </w:rPr>
        <w:t xml:space="preserve">more harmonious </w:t>
      </w:r>
      <w:r w:rsidR="009D2F46" w:rsidRPr="00B95EC5">
        <w:rPr>
          <w:rFonts w:ascii="Times New Roman" w:hAnsi="Times New Roman" w:cs="Times New Roman"/>
          <w:sz w:val="24"/>
          <w:szCs w:val="24"/>
        </w:rPr>
        <w:t>balance.</w:t>
      </w:r>
    </w:p>
    <w:p w:rsidR="00C436A3" w:rsidRPr="00B95EC5" w:rsidRDefault="00C436A3" w:rsidP="00FB786D">
      <w:pPr>
        <w:autoSpaceDE w:val="0"/>
        <w:autoSpaceDN w:val="0"/>
        <w:adjustRightInd w:val="0"/>
        <w:rPr>
          <w:rFonts w:ascii="Times New Roman" w:hAnsi="Times New Roman" w:cs="Times New Roman"/>
          <w:sz w:val="24"/>
          <w:szCs w:val="24"/>
        </w:rPr>
      </w:pPr>
    </w:p>
    <w:p w:rsidR="00577B1A" w:rsidRPr="00B95EC5" w:rsidRDefault="004B1746" w:rsidP="00AC1EFB">
      <w:pPr>
        <w:ind w:right="91"/>
        <w:rPr>
          <w:rFonts w:ascii="Times New Roman" w:hAnsi="Times New Roman" w:cs="Times New Roman"/>
          <w:sz w:val="24"/>
          <w:szCs w:val="24"/>
        </w:rPr>
      </w:pPr>
      <w:r w:rsidRPr="00B95EC5">
        <w:rPr>
          <w:rFonts w:ascii="Times New Roman" w:hAnsi="Times New Roman" w:cs="Times New Roman"/>
          <w:color w:val="000000"/>
          <w:sz w:val="24"/>
          <w:szCs w:val="24"/>
        </w:rPr>
        <w:t xml:space="preserve">Finally, there is one phenomenon </w:t>
      </w:r>
      <w:r w:rsidR="004440AF" w:rsidRPr="00B95EC5">
        <w:rPr>
          <w:rFonts w:ascii="Times New Roman" w:hAnsi="Times New Roman" w:cs="Times New Roman"/>
          <w:color w:val="000000"/>
          <w:sz w:val="24"/>
          <w:szCs w:val="24"/>
        </w:rPr>
        <w:t xml:space="preserve">that remains totally </w:t>
      </w:r>
      <w:r w:rsidR="00986D65" w:rsidRPr="00B95EC5">
        <w:rPr>
          <w:rFonts w:ascii="Times New Roman" w:hAnsi="Times New Roman" w:cs="Times New Roman"/>
          <w:color w:val="000000"/>
          <w:sz w:val="24"/>
          <w:szCs w:val="24"/>
        </w:rPr>
        <w:t>inexplicable</w:t>
      </w:r>
      <w:r w:rsidRPr="00B95EC5">
        <w:rPr>
          <w:rFonts w:ascii="Times New Roman" w:hAnsi="Times New Roman" w:cs="Times New Roman"/>
          <w:color w:val="000000"/>
          <w:sz w:val="24"/>
          <w:szCs w:val="24"/>
        </w:rPr>
        <w:t xml:space="preserve">. </w:t>
      </w:r>
      <w:r w:rsidR="004440AF" w:rsidRPr="00B95EC5">
        <w:rPr>
          <w:rFonts w:ascii="Times New Roman" w:hAnsi="Times New Roman" w:cs="Times New Roman"/>
          <w:color w:val="000000"/>
          <w:sz w:val="24"/>
          <w:szCs w:val="24"/>
        </w:rPr>
        <w:t>How/why</w:t>
      </w:r>
      <w:r w:rsidRPr="00B95EC5">
        <w:rPr>
          <w:rFonts w:ascii="Times New Roman" w:hAnsi="Times New Roman" w:cs="Times New Roman"/>
          <w:color w:val="000000"/>
          <w:sz w:val="24"/>
          <w:szCs w:val="24"/>
        </w:rPr>
        <w:t xml:space="preserve"> do </w:t>
      </w:r>
      <w:r w:rsidR="003B1DC0" w:rsidRPr="00B95EC5">
        <w:rPr>
          <w:rFonts w:ascii="Times New Roman" w:hAnsi="Times New Roman" w:cs="Times New Roman"/>
          <w:color w:val="000000"/>
          <w:sz w:val="24"/>
          <w:szCs w:val="24"/>
        </w:rPr>
        <w:t xml:space="preserve">some </w:t>
      </w:r>
      <w:r w:rsidRPr="00B95EC5">
        <w:rPr>
          <w:rFonts w:ascii="Times New Roman" w:hAnsi="Times New Roman" w:cs="Times New Roman"/>
          <w:color w:val="000000"/>
          <w:sz w:val="24"/>
          <w:szCs w:val="24"/>
        </w:rPr>
        <w:t xml:space="preserve">animals display oestrus during pregnancy? </w:t>
      </w:r>
      <w:r w:rsidR="00A1360D" w:rsidRPr="00B95EC5">
        <w:rPr>
          <w:rFonts w:ascii="Times New Roman" w:hAnsi="Times New Roman" w:cs="Times New Roman"/>
          <w:color w:val="000000"/>
          <w:sz w:val="24"/>
          <w:szCs w:val="24"/>
        </w:rPr>
        <w:t>In one study, ~</w:t>
      </w:r>
      <w:r w:rsidR="009375E5" w:rsidRPr="00B95EC5">
        <w:rPr>
          <w:rFonts w:ascii="Times New Roman" w:hAnsi="Times New Roman" w:cs="Times New Roman"/>
          <w:color w:val="000000"/>
          <w:sz w:val="24"/>
          <w:szCs w:val="24"/>
        </w:rPr>
        <w:t xml:space="preserve"> </w:t>
      </w:r>
      <w:r w:rsidR="00A1360D" w:rsidRPr="00B95EC5">
        <w:rPr>
          <w:rFonts w:ascii="Times New Roman" w:hAnsi="Times New Roman" w:cs="Times New Roman"/>
          <w:color w:val="000000"/>
          <w:sz w:val="24"/>
          <w:szCs w:val="24"/>
        </w:rPr>
        <w:t xml:space="preserve">5 % </w:t>
      </w:r>
      <w:r w:rsidR="00634841" w:rsidRPr="00B95EC5">
        <w:rPr>
          <w:rFonts w:ascii="Times New Roman" w:hAnsi="Times New Roman" w:cs="Times New Roman"/>
          <w:color w:val="000000"/>
          <w:sz w:val="24"/>
          <w:szCs w:val="24"/>
        </w:rPr>
        <w:t xml:space="preserve">dairy </w:t>
      </w:r>
      <w:r w:rsidR="00A1360D" w:rsidRPr="00B95EC5">
        <w:rPr>
          <w:rFonts w:ascii="Times New Roman" w:hAnsi="Times New Roman" w:cs="Times New Roman"/>
          <w:color w:val="000000"/>
          <w:sz w:val="24"/>
          <w:szCs w:val="24"/>
        </w:rPr>
        <w:t xml:space="preserve">cows displayed oestrus </w:t>
      </w:r>
      <w:r w:rsidR="005D3E35" w:rsidRPr="00B95EC5">
        <w:rPr>
          <w:rFonts w:ascii="Times New Roman" w:hAnsi="Times New Roman" w:cs="Times New Roman"/>
          <w:color w:val="000000"/>
          <w:sz w:val="24"/>
          <w:szCs w:val="24"/>
        </w:rPr>
        <w:t>(</w:t>
      </w:r>
      <w:r w:rsidR="004440AF" w:rsidRPr="00B95EC5">
        <w:rPr>
          <w:rFonts w:ascii="Times New Roman" w:hAnsi="Times New Roman" w:cs="Times New Roman"/>
          <w:color w:val="000000"/>
          <w:sz w:val="24"/>
          <w:szCs w:val="24"/>
        </w:rPr>
        <w:t xml:space="preserve">sniffed and </w:t>
      </w:r>
      <w:r w:rsidR="005D3E35" w:rsidRPr="00B95EC5">
        <w:rPr>
          <w:rFonts w:ascii="Times New Roman" w:hAnsi="Times New Roman" w:cs="Times New Roman"/>
          <w:color w:val="000000"/>
          <w:sz w:val="24"/>
          <w:szCs w:val="24"/>
        </w:rPr>
        <w:t xml:space="preserve">mounted by herd-mates) </w:t>
      </w:r>
      <w:r w:rsidR="00A1360D" w:rsidRPr="00B95EC5">
        <w:rPr>
          <w:rFonts w:ascii="Times New Roman" w:hAnsi="Times New Roman" w:cs="Times New Roman"/>
          <w:color w:val="000000"/>
          <w:sz w:val="24"/>
          <w:szCs w:val="24"/>
        </w:rPr>
        <w:t xml:space="preserve">at least once </w:t>
      </w:r>
      <w:r w:rsidR="005D3E35" w:rsidRPr="00B95EC5">
        <w:rPr>
          <w:rFonts w:ascii="Times New Roman" w:hAnsi="Times New Roman" w:cs="Times New Roman"/>
          <w:color w:val="000000"/>
          <w:sz w:val="24"/>
          <w:szCs w:val="24"/>
        </w:rPr>
        <w:t xml:space="preserve">at varying times throughout pregnancy – some even stood willingly to be mounted </w:t>
      </w:r>
      <w:r w:rsidR="004440AF" w:rsidRPr="00B95EC5">
        <w:rPr>
          <w:rFonts w:ascii="Times New Roman" w:hAnsi="Times New Roman" w:cs="Times New Roman"/>
          <w:color w:val="000000"/>
          <w:sz w:val="24"/>
          <w:szCs w:val="24"/>
        </w:rPr>
        <w:t xml:space="preserve">and </w:t>
      </w:r>
      <w:r w:rsidR="000D75C5" w:rsidRPr="00B95EC5">
        <w:rPr>
          <w:rFonts w:ascii="Times New Roman" w:hAnsi="Times New Roman" w:cs="Times New Roman"/>
          <w:color w:val="000000"/>
          <w:sz w:val="24"/>
          <w:szCs w:val="24"/>
        </w:rPr>
        <w:t>mated</w:t>
      </w:r>
      <w:r w:rsidR="004440AF" w:rsidRPr="00B95EC5">
        <w:rPr>
          <w:rFonts w:ascii="Times New Roman" w:hAnsi="Times New Roman" w:cs="Times New Roman"/>
          <w:color w:val="000000"/>
          <w:sz w:val="24"/>
          <w:szCs w:val="24"/>
        </w:rPr>
        <w:t xml:space="preserve"> </w:t>
      </w:r>
      <w:r w:rsidR="009375E5" w:rsidRPr="00B95EC5">
        <w:rPr>
          <w:rFonts w:ascii="Times New Roman" w:hAnsi="Times New Roman" w:cs="Times New Roman"/>
          <w:color w:val="000000"/>
          <w:sz w:val="24"/>
          <w:szCs w:val="24"/>
        </w:rPr>
        <w:t>by a bull. H</w:t>
      </w:r>
      <w:r w:rsidR="005D3E35" w:rsidRPr="00B95EC5">
        <w:rPr>
          <w:rFonts w:ascii="Times New Roman" w:hAnsi="Times New Roman" w:cs="Times New Roman"/>
          <w:color w:val="000000"/>
          <w:sz w:val="24"/>
          <w:szCs w:val="24"/>
        </w:rPr>
        <w:t>owever, dried samples of vaginal mucus did</w:t>
      </w:r>
      <w:r w:rsidR="004440AF" w:rsidRPr="00B95EC5">
        <w:rPr>
          <w:rFonts w:ascii="Times New Roman" w:hAnsi="Times New Roman" w:cs="Times New Roman"/>
          <w:color w:val="000000"/>
          <w:sz w:val="24"/>
          <w:szCs w:val="24"/>
        </w:rPr>
        <w:t xml:space="preserve"> not form characteristic fern</w:t>
      </w:r>
      <w:r w:rsidR="005D3E35" w:rsidRPr="00B95EC5">
        <w:rPr>
          <w:rFonts w:ascii="Times New Roman" w:hAnsi="Times New Roman" w:cs="Times New Roman"/>
          <w:color w:val="000000"/>
          <w:sz w:val="24"/>
          <w:szCs w:val="24"/>
        </w:rPr>
        <w:t xml:space="preserve"> patterns</w:t>
      </w:r>
      <w:r w:rsidR="004440AF" w:rsidRPr="00B95EC5">
        <w:rPr>
          <w:rFonts w:ascii="Times New Roman" w:hAnsi="Times New Roman" w:cs="Times New Roman"/>
          <w:color w:val="000000"/>
          <w:sz w:val="24"/>
          <w:szCs w:val="24"/>
        </w:rPr>
        <w:t>; and p</w:t>
      </w:r>
      <w:r w:rsidR="005D3E35" w:rsidRPr="00B95EC5">
        <w:rPr>
          <w:rFonts w:ascii="Times New Roman" w:hAnsi="Times New Roman" w:cs="Times New Roman"/>
          <w:color w:val="000000"/>
          <w:sz w:val="24"/>
          <w:szCs w:val="24"/>
        </w:rPr>
        <w:t>lasma oes</w:t>
      </w:r>
      <w:r w:rsidR="004440AF" w:rsidRPr="00B95EC5">
        <w:rPr>
          <w:rFonts w:ascii="Times New Roman" w:hAnsi="Times New Roman" w:cs="Times New Roman"/>
          <w:color w:val="000000"/>
          <w:sz w:val="24"/>
          <w:szCs w:val="24"/>
        </w:rPr>
        <w:t xml:space="preserve">tradiol concentrations were similar to non-pregnant oestrus herd-mates, whereas plasma progesterone values were all &gt; 1.5 ng/ml when expressing </w:t>
      </w:r>
      <w:r w:rsidR="009375E5" w:rsidRPr="00B95EC5">
        <w:rPr>
          <w:rFonts w:ascii="Times New Roman" w:hAnsi="Times New Roman" w:cs="Times New Roman"/>
          <w:color w:val="000000"/>
          <w:sz w:val="24"/>
          <w:szCs w:val="24"/>
        </w:rPr>
        <w:t>sexual</w:t>
      </w:r>
      <w:r w:rsidR="004440AF" w:rsidRPr="00B95EC5">
        <w:rPr>
          <w:rFonts w:ascii="Times New Roman" w:hAnsi="Times New Roman" w:cs="Times New Roman"/>
          <w:color w:val="000000"/>
          <w:sz w:val="24"/>
          <w:szCs w:val="24"/>
        </w:rPr>
        <w:t xml:space="preserve"> behaviour (Thomas and Dobson 1989). How/why?</w:t>
      </w:r>
    </w:p>
    <w:p w:rsidR="00AC1EFB" w:rsidRPr="00B95EC5" w:rsidRDefault="00AC1EFB" w:rsidP="00AC1EFB">
      <w:pPr>
        <w:ind w:right="91"/>
        <w:rPr>
          <w:rFonts w:ascii="Times New Roman" w:hAnsi="Times New Roman" w:cs="Times New Roman"/>
          <w:sz w:val="24"/>
          <w:szCs w:val="24"/>
        </w:rPr>
      </w:pPr>
    </w:p>
    <w:p w:rsidR="00A60DBB" w:rsidRPr="00B95EC5" w:rsidRDefault="00A60DBB" w:rsidP="00AC1EFB">
      <w:pPr>
        <w:ind w:right="91"/>
        <w:rPr>
          <w:rFonts w:ascii="Times New Roman" w:hAnsi="Times New Roman" w:cs="Times New Roman"/>
          <w:b/>
          <w:sz w:val="24"/>
          <w:szCs w:val="24"/>
        </w:rPr>
      </w:pPr>
      <w:r w:rsidRPr="00B95EC5">
        <w:rPr>
          <w:rFonts w:ascii="Times New Roman" w:hAnsi="Times New Roman" w:cs="Times New Roman"/>
          <w:b/>
          <w:sz w:val="24"/>
          <w:szCs w:val="24"/>
        </w:rPr>
        <w:t>Acknowledgements:</w:t>
      </w:r>
    </w:p>
    <w:p w:rsidR="00A60DBB" w:rsidRPr="00B95EC5" w:rsidRDefault="006B67B5" w:rsidP="00AC1EFB">
      <w:pPr>
        <w:ind w:right="91"/>
        <w:rPr>
          <w:rFonts w:ascii="Times New Roman" w:hAnsi="Times New Roman" w:cs="Times New Roman"/>
          <w:sz w:val="24"/>
          <w:szCs w:val="24"/>
        </w:rPr>
      </w:pPr>
      <w:r w:rsidRPr="00B95EC5">
        <w:rPr>
          <w:rFonts w:ascii="Times New Roman" w:hAnsi="Times New Roman" w:cs="Times New Roman"/>
          <w:sz w:val="24"/>
          <w:szCs w:val="24"/>
        </w:rPr>
        <w:t xml:space="preserve">The authors are grateful </w:t>
      </w:r>
      <w:r w:rsidR="0098164A" w:rsidRPr="00B95EC5">
        <w:rPr>
          <w:rFonts w:ascii="Times New Roman" w:hAnsi="Times New Roman" w:cs="Times New Roman"/>
          <w:sz w:val="24"/>
          <w:szCs w:val="24"/>
        </w:rPr>
        <w:t xml:space="preserve">to the </w:t>
      </w:r>
      <w:r w:rsidR="006715C8" w:rsidRPr="00B95EC5">
        <w:rPr>
          <w:rFonts w:ascii="Times New Roman" w:hAnsi="Times New Roman" w:cs="Times New Roman"/>
          <w:sz w:val="24"/>
          <w:szCs w:val="24"/>
        </w:rPr>
        <w:t xml:space="preserve">many </w:t>
      </w:r>
      <w:r w:rsidR="0098164A" w:rsidRPr="00B95EC5">
        <w:rPr>
          <w:rFonts w:ascii="Times New Roman" w:hAnsi="Times New Roman" w:cs="Times New Roman"/>
          <w:sz w:val="24"/>
          <w:szCs w:val="24"/>
        </w:rPr>
        <w:t>technical staff, postgraduate students, visitors and collaborators without whose interaction the above data and ideas would not have emerged.</w:t>
      </w:r>
    </w:p>
    <w:p w:rsidR="00A15110" w:rsidRPr="00B95EC5" w:rsidRDefault="00A15110">
      <w:pPr>
        <w:rPr>
          <w:rFonts w:ascii="Times New Roman" w:hAnsi="Times New Roman" w:cs="Times New Roman"/>
          <w:b/>
          <w:sz w:val="24"/>
          <w:szCs w:val="24"/>
        </w:rPr>
      </w:pPr>
    </w:p>
    <w:p w:rsidR="00550941" w:rsidRPr="00B95EC5" w:rsidRDefault="00550941" w:rsidP="00AC1EFB">
      <w:pPr>
        <w:ind w:right="91"/>
        <w:rPr>
          <w:rFonts w:ascii="Times New Roman" w:hAnsi="Times New Roman" w:cs="Times New Roman"/>
          <w:sz w:val="24"/>
          <w:szCs w:val="24"/>
        </w:rPr>
      </w:pPr>
    </w:p>
    <w:p w:rsidR="009375E5" w:rsidRPr="00B95EC5" w:rsidRDefault="009375E5">
      <w:pPr>
        <w:rPr>
          <w:rFonts w:ascii="Times New Roman" w:hAnsi="Times New Roman" w:cs="Times New Roman"/>
          <w:sz w:val="24"/>
          <w:szCs w:val="24"/>
        </w:rPr>
      </w:pPr>
      <w:r w:rsidRPr="00B95EC5">
        <w:rPr>
          <w:rFonts w:ascii="Times New Roman" w:hAnsi="Times New Roman" w:cs="Times New Roman"/>
          <w:sz w:val="24"/>
          <w:szCs w:val="24"/>
        </w:rPr>
        <w:br w:type="page"/>
      </w:r>
    </w:p>
    <w:p w:rsidR="00F453EE" w:rsidRPr="00B95EC5" w:rsidRDefault="00F453EE" w:rsidP="00F453EE">
      <w:pPr>
        <w:autoSpaceDE w:val="0"/>
        <w:autoSpaceDN w:val="0"/>
        <w:adjustRightInd w:val="0"/>
        <w:ind w:left="426" w:hanging="426"/>
        <w:rPr>
          <w:rFonts w:ascii="Times New Roman" w:eastAsia="Times New Roman" w:hAnsi="Times New Roman" w:cs="Times New Roman"/>
          <w:b/>
          <w:sz w:val="24"/>
          <w:szCs w:val="24"/>
        </w:rPr>
      </w:pPr>
      <w:r w:rsidRPr="00B95EC5">
        <w:rPr>
          <w:rFonts w:ascii="Times New Roman" w:eastAsia="Times New Roman" w:hAnsi="Times New Roman" w:cs="Times New Roman"/>
          <w:b/>
          <w:sz w:val="24"/>
          <w:szCs w:val="24"/>
        </w:rPr>
        <w:lastRenderedPageBreak/>
        <w:t xml:space="preserve">References </w:t>
      </w:r>
    </w:p>
    <w:p w:rsidR="00F453EE" w:rsidRPr="00B95EC5" w:rsidRDefault="00F453EE" w:rsidP="00F453EE">
      <w:pPr>
        <w:autoSpaceDE w:val="0"/>
        <w:autoSpaceDN w:val="0"/>
        <w:adjustRightInd w:val="0"/>
        <w:ind w:left="426" w:hanging="426"/>
        <w:rPr>
          <w:rFonts w:ascii="Times New Roman" w:eastAsia="Times New Roman" w:hAnsi="Times New Roman" w:cs="Times New Roman"/>
          <w:sz w:val="24"/>
          <w:szCs w:val="24"/>
        </w:rPr>
      </w:pPr>
    </w:p>
    <w:p w:rsidR="00F453EE" w:rsidRPr="00B95EC5" w:rsidRDefault="00F453EE" w:rsidP="00F453EE">
      <w:pPr>
        <w:autoSpaceDE w:val="0"/>
        <w:autoSpaceDN w:val="0"/>
        <w:adjustRightInd w:val="0"/>
        <w:ind w:left="426" w:hanging="426"/>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Al Katanani YM, Webb DW, Hansen PJ. Factors affecting seasonal variation in 90-day nonreturn rate to first service in lactating Holstein cows in a hot climate. J.Dairy Sci. 1999;82:2611-2616.</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 xml:space="preserve">Alam MGS, Dobson H, Fitzpatrick RJ.  Endocrine response to different doses of ACTH in cows.  </w:t>
      </w:r>
      <w:r w:rsidRPr="00B95EC5">
        <w:rPr>
          <w:rFonts w:ascii="Times New Roman" w:hAnsi="Times New Roman" w:cs="Times New Roman"/>
          <w:sz w:val="24"/>
          <w:szCs w:val="24"/>
          <w:u w:val="single"/>
        </w:rPr>
        <w:t>Brit.Vet.J.</w:t>
      </w:r>
      <w:r w:rsidRPr="00B95EC5">
        <w:rPr>
          <w:rFonts w:ascii="Times New Roman" w:hAnsi="Times New Roman" w:cs="Times New Roman"/>
          <w:sz w:val="24"/>
          <w:szCs w:val="24"/>
        </w:rPr>
        <w:t xml:space="preserve"> 1986;142:239-245.</w:t>
      </w:r>
    </w:p>
    <w:p w:rsidR="00F453EE" w:rsidRPr="00B95EC5" w:rsidRDefault="00F453EE" w:rsidP="00F453EE">
      <w:pPr>
        <w:tabs>
          <w:tab w:val="left" w:pos="425"/>
        </w:tabs>
        <w:ind w:left="426" w:right="-72" w:hanging="426"/>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Badinga I, Thatcher WW, Wilcox CJ, Morris G, Entwistle K, Wolfenson D. Effect of season on follicular dynamics and plasma concentrations of estradiol, progesterone and LH in lactating Holstein cows. Theriogenology. 1994;42:1263-1274.</w:t>
      </w:r>
    </w:p>
    <w:p w:rsidR="00F453EE" w:rsidRPr="00B95EC5" w:rsidRDefault="00F453EE" w:rsidP="00F453EE">
      <w:pPr>
        <w:ind w:left="426" w:hanging="426"/>
        <w:rPr>
          <w:rFonts w:ascii="Times New Roman" w:hAnsi="Times New Roman" w:cs="Times New Roman"/>
          <w:sz w:val="24"/>
          <w:szCs w:val="24"/>
        </w:rPr>
      </w:pPr>
      <w:r w:rsidRPr="00B95EC5">
        <w:rPr>
          <w:rFonts w:ascii="Times New Roman" w:hAnsi="Times New Roman" w:cs="Times New Roman"/>
          <w:sz w:val="24"/>
          <w:szCs w:val="24"/>
        </w:rPr>
        <w:t>Battaglia DF, Bowen JM, Krasa HB, Thrun LA, Viguie C, Karsch FJ. Endotoxin inhibits the reproductive neuroendocrine axis while stimulating adrenal steroids: a simultaneous view from hypophyseal portal and peripheral blood. Endocrinology 1997;138:4273–4281.  </w:t>
      </w:r>
    </w:p>
    <w:p w:rsidR="00F453EE" w:rsidRPr="00B95EC5" w:rsidRDefault="00F453EE" w:rsidP="00F453EE">
      <w:pPr>
        <w:ind w:left="426" w:hanging="426"/>
        <w:rPr>
          <w:rFonts w:ascii="Times New Roman" w:hAnsi="Times New Roman" w:cs="Times New Roman"/>
          <w:sz w:val="24"/>
          <w:szCs w:val="24"/>
        </w:rPr>
      </w:pPr>
      <w:r w:rsidRPr="00B95EC5">
        <w:rPr>
          <w:rFonts w:ascii="Times New Roman" w:hAnsi="Times New Roman" w:cs="Times New Roman"/>
          <w:sz w:val="24"/>
          <w:szCs w:val="24"/>
        </w:rPr>
        <w:t>Battaglia DF, Brown ME, Krasa HB, Thrun LA, Viguie C, Karsch FJ. Systemic challenge with endotoxin stimulates corticotropin-releasing hormone and arginine vasopressin secretion into hypophyseal portal blood: coincidence with gonadotropin-releasing hormone suppression. </w:t>
      </w:r>
      <w:r w:rsidRPr="00B95EC5">
        <w:rPr>
          <w:rFonts w:ascii="Times New Roman" w:hAnsi="Times New Roman" w:cs="Times New Roman"/>
          <w:iCs/>
          <w:sz w:val="24"/>
          <w:szCs w:val="24"/>
        </w:rPr>
        <w:t>Endocrinology</w:t>
      </w:r>
      <w:r w:rsidRPr="00B95EC5">
        <w:rPr>
          <w:rFonts w:ascii="Times New Roman" w:hAnsi="Times New Roman" w:cs="Times New Roman"/>
          <w:i/>
          <w:iCs/>
          <w:sz w:val="24"/>
          <w:szCs w:val="24"/>
        </w:rPr>
        <w:t xml:space="preserve"> </w:t>
      </w:r>
      <w:r w:rsidRPr="00B95EC5">
        <w:rPr>
          <w:rFonts w:ascii="Times New Roman" w:hAnsi="Times New Roman" w:cs="Times New Roman"/>
          <w:sz w:val="24"/>
          <w:szCs w:val="24"/>
        </w:rPr>
        <w:t>1998;139:4175-4181. </w:t>
      </w:r>
    </w:p>
    <w:p w:rsidR="00F453EE" w:rsidRPr="00B95EC5" w:rsidRDefault="00F453EE" w:rsidP="00F453EE">
      <w:pPr>
        <w:ind w:left="426" w:hanging="426"/>
        <w:rPr>
          <w:rFonts w:ascii="Times New Roman" w:hAnsi="Times New Roman" w:cs="Times New Roman"/>
          <w:color w:val="000000"/>
          <w:sz w:val="24"/>
          <w:szCs w:val="24"/>
        </w:rPr>
      </w:pPr>
      <w:r w:rsidRPr="00B95EC5">
        <w:rPr>
          <w:rFonts w:ascii="Times New Roman" w:hAnsi="Times New Roman" w:cs="Times New Roman"/>
          <w:sz w:val="24"/>
          <w:szCs w:val="24"/>
        </w:rPr>
        <w:t>Battaglia DF, Krasa HB, Viguie C, Karsch FJ. Endotoxin disrupts the follicular phase of estrous cycle: temporal links among endocrine alterations. Biol Reprod. 2000; 62: 45–53.</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Beach FA. Sexual attractivity, proceptivity, and receptivity in female mammals. Horm Behav. 1976;7:105–38.</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Ben Said S, Lomet D, Chesneau D, Lardic L, Canepa S, Guillaume D, et al. Differential estradiol requirement for the induction of estrus behavior and the luteinizing hormone surge in two breeds of sheep. Biol Reprod. 2007;76:673–80.</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Blache D, Fabre-Nys CJ, Venier G. Ventromedial hypothalamus as a target for oestradiol action on proceptivity, receptivity and luteinizing hormone surge of the ewe. Brain Res. 1991;546:241–9.</w:t>
      </w:r>
    </w:p>
    <w:p w:rsidR="00F453EE" w:rsidRPr="00B95EC5" w:rsidRDefault="00F453EE" w:rsidP="00F453EE">
      <w:pPr>
        <w:autoSpaceDE w:val="0"/>
        <w:autoSpaceDN w:val="0"/>
        <w:adjustRightInd w:val="0"/>
        <w:ind w:left="426" w:hanging="426"/>
        <w:rPr>
          <w:rFonts w:ascii="Times New Roman" w:hAnsi="Times New Roman" w:cs="Times New Roman"/>
          <w:color w:val="000000"/>
          <w:sz w:val="24"/>
          <w:szCs w:val="24"/>
        </w:rPr>
      </w:pPr>
      <w:r w:rsidRPr="00B95EC5">
        <w:rPr>
          <w:rFonts w:ascii="Times New Roman" w:hAnsi="Times New Roman" w:cs="Times New Roman"/>
          <w:bCs/>
          <w:color w:val="000000"/>
          <w:sz w:val="24"/>
          <w:szCs w:val="24"/>
        </w:rPr>
        <w:t xml:space="preserve">Bo GA, Cedeño A, Mapletoft RJ. </w:t>
      </w:r>
      <w:r w:rsidRPr="00B95EC5">
        <w:rPr>
          <w:rFonts w:ascii="Times New Roman" w:hAnsi="Times New Roman" w:cs="Times New Roman"/>
          <w:color w:val="000000"/>
          <w:sz w:val="24"/>
          <w:szCs w:val="24"/>
        </w:rPr>
        <w:t xml:space="preserve"> </w:t>
      </w:r>
      <w:r w:rsidRPr="00B95EC5">
        <w:rPr>
          <w:rFonts w:ascii="Times New Roman" w:hAnsi="Times New Roman" w:cs="Times New Roman"/>
          <w:bCs/>
          <w:color w:val="000000"/>
          <w:sz w:val="24"/>
          <w:szCs w:val="24"/>
        </w:rPr>
        <w:t xml:space="preserve">Strategies to increment </w:t>
      </w:r>
      <w:r w:rsidRPr="00B95EC5">
        <w:rPr>
          <w:rFonts w:ascii="Times New Roman" w:hAnsi="Times New Roman" w:cs="Times New Roman"/>
          <w:bCs/>
          <w:i/>
          <w:iCs/>
          <w:color w:val="000000"/>
          <w:sz w:val="24"/>
          <w:szCs w:val="24"/>
        </w:rPr>
        <w:t xml:space="preserve">in vivo </w:t>
      </w:r>
      <w:r w:rsidRPr="00B95EC5">
        <w:rPr>
          <w:rFonts w:ascii="Times New Roman" w:hAnsi="Times New Roman" w:cs="Times New Roman"/>
          <w:bCs/>
          <w:color w:val="000000"/>
          <w:sz w:val="24"/>
          <w:szCs w:val="24"/>
        </w:rPr>
        <w:t xml:space="preserve">and </w:t>
      </w:r>
      <w:r w:rsidRPr="00B95EC5">
        <w:rPr>
          <w:rFonts w:ascii="Times New Roman" w:hAnsi="Times New Roman" w:cs="Times New Roman"/>
          <w:bCs/>
          <w:i/>
          <w:iCs/>
          <w:color w:val="000000"/>
          <w:sz w:val="24"/>
          <w:szCs w:val="24"/>
        </w:rPr>
        <w:t xml:space="preserve">in vitro </w:t>
      </w:r>
      <w:r w:rsidRPr="00B95EC5">
        <w:rPr>
          <w:rFonts w:ascii="Times New Roman" w:hAnsi="Times New Roman" w:cs="Times New Roman"/>
          <w:bCs/>
          <w:color w:val="000000"/>
          <w:sz w:val="24"/>
          <w:szCs w:val="24"/>
        </w:rPr>
        <w:t xml:space="preserve">embryo production and transfer in cattle. </w:t>
      </w:r>
      <w:r w:rsidRPr="00B95EC5">
        <w:rPr>
          <w:rFonts w:ascii="Times New Roman" w:hAnsi="Times New Roman" w:cs="Times New Roman"/>
          <w:sz w:val="24"/>
          <w:szCs w:val="24"/>
        </w:rPr>
        <w:t>Anim. Reprod. 2019;16(3):411-422.</w:t>
      </w:r>
    </w:p>
    <w:p w:rsidR="00F453EE" w:rsidRPr="00B95EC5" w:rsidRDefault="00F453EE" w:rsidP="00F453EE">
      <w:pPr>
        <w:ind w:left="426" w:hanging="426"/>
        <w:rPr>
          <w:rFonts w:ascii="Times New Roman" w:hAnsi="Times New Roman" w:cs="Times New Roman"/>
          <w:sz w:val="24"/>
          <w:szCs w:val="24"/>
        </w:rPr>
      </w:pPr>
      <w:r w:rsidRPr="00B95EC5">
        <w:rPr>
          <w:rFonts w:ascii="Times New Roman" w:hAnsi="Times New Roman" w:cs="Times New Roman"/>
          <w:sz w:val="24"/>
          <w:szCs w:val="24"/>
        </w:rPr>
        <w:t xml:space="preserve">Boissy A, Terlouw C, Le Neindre P. Presence of cues from stressed conspecifics increases reactivity to aversive events in cattle: evidence for the existence of alarm substances in urine. Physiol Behav 1998:63: 489–495. </w:t>
      </w:r>
    </w:p>
    <w:p w:rsidR="00F453EE" w:rsidRPr="00B95EC5" w:rsidRDefault="00F453EE" w:rsidP="00F453EE">
      <w:pPr>
        <w:ind w:left="426" w:right="-72" w:hanging="426"/>
        <w:rPr>
          <w:rFonts w:ascii="Times New Roman" w:hAnsi="Times New Roman" w:cs="Times New Roman"/>
          <w:sz w:val="24"/>
          <w:szCs w:val="24"/>
        </w:rPr>
      </w:pPr>
      <w:r w:rsidRPr="00B95EC5">
        <w:rPr>
          <w:rFonts w:ascii="Times New Roman" w:hAnsi="Times New Roman" w:cs="Times New Roman"/>
          <w:sz w:val="24"/>
          <w:szCs w:val="24"/>
        </w:rPr>
        <w:t>Borsberry S, Dobson H.  Periparturient diseases and their effects on reproductive performance in five dairy herds. Vet Rec. 1989;124:217-219.</w:t>
      </w:r>
    </w:p>
    <w:p w:rsidR="00F453EE" w:rsidRPr="00B95EC5" w:rsidRDefault="00F453EE" w:rsidP="00F453EE">
      <w:pPr>
        <w:ind w:left="426" w:hanging="426"/>
        <w:rPr>
          <w:rFonts w:ascii="Times New Roman" w:hAnsi="Times New Roman" w:cs="Times New Roman"/>
          <w:sz w:val="24"/>
          <w:szCs w:val="24"/>
        </w:rPr>
      </w:pPr>
      <w:r w:rsidRPr="00B95EC5">
        <w:rPr>
          <w:rFonts w:ascii="Times New Roman" w:hAnsi="Times New Roman" w:cs="Times New Roman"/>
          <w:sz w:val="24"/>
          <w:szCs w:val="24"/>
        </w:rPr>
        <w:t xml:space="preserve">Breen KM, Karsch FJ. Does cortisol inhibit pulsatile luteinizing hormone secretion at the hypothalamic or pituitary level? </w:t>
      </w:r>
      <w:r w:rsidRPr="00B95EC5">
        <w:rPr>
          <w:rFonts w:ascii="Times New Roman" w:hAnsi="Times New Roman" w:cs="Times New Roman"/>
          <w:iCs/>
          <w:sz w:val="24"/>
          <w:szCs w:val="24"/>
        </w:rPr>
        <w:t>Endocrinology.</w:t>
      </w:r>
      <w:r w:rsidRPr="00B95EC5">
        <w:rPr>
          <w:rFonts w:ascii="Times New Roman" w:hAnsi="Times New Roman" w:cs="Times New Roman"/>
          <w:i/>
          <w:iCs/>
          <w:sz w:val="24"/>
          <w:szCs w:val="24"/>
        </w:rPr>
        <w:t xml:space="preserve"> </w:t>
      </w:r>
      <w:r w:rsidRPr="00B95EC5">
        <w:rPr>
          <w:rFonts w:ascii="Times New Roman" w:hAnsi="Times New Roman" w:cs="Times New Roman"/>
          <w:sz w:val="24"/>
          <w:szCs w:val="24"/>
        </w:rPr>
        <w:t>2004;145: 692-698.</w:t>
      </w:r>
    </w:p>
    <w:p w:rsidR="00F453EE" w:rsidRPr="00B95EC5" w:rsidRDefault="00F453EE" w:rsidP="00F453EE">
      <w:pPr>
        <w:autoSpaceDE w:val="0"/>
        <w:autoSpaceDN w:val="0"/>
        <w:adjustRightInd w:val="0"/>
        <w:ind w:left="426" w:hanging="426"/>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 xml:space="preserve">Britt JH, Scott RG, Armstrong JD, Whitacre MD. Determinants of estrous behaviour in lactating dairy cows. J Dairy Sci. 1986;69:2195-2202 </w:t>
      </w:r>
    </w:p>
    <w:p w:rsidR="00F453EE" w:rsidRPr="00B95EC5" w:rsidRDefault="00F453EE" w:rsidP="00F453EE">
      <w:pPr>
        <w:autoSpaceDE w:val="0"/>
        <w:autoSpaceDN w:val="0"/>
        <w:adjustRightInd w:val="0"/>
        <w:ind w:left="426" w:hanging="426"/>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Butler WR. Energy balance relationships with follicular development, ovulation and fertility in postpartum dairy cows. Liv Prod Sci. 2003;83(2-3);211-218.</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Campbell BK, Dobson H, Baird DT, Scaramuzzi RJ. Studies on the role of LH in the maturation of the pre-ovulatory follicle in sheep using a GnRH-antagonist. Anim Reprod Sci. 1997;48:219-234.</w:t>
      </w:r>
    </w:p>
    <w:p w:rsidR="00F453EE" w:rsidRPr="00B95EC5" w:rsidRDefault="00F071DF" w:rsidP="00F453EE">
      <w:pPr>
        <w:ind w:left="426" w:hanging="426"/>
        <w:rPr>
          <w:rFonts w:ascii="Times New Roman" w:hAnsi="Times New Roman" w:cs="Times New Roman"/>
          <w:sz w:val="24"/>
          <w:szCs w:val="24"/>
        </w:rPr>
      </w:pPr>
      <w:hyperlink r:id="rId11" w:history="1">
        <w:r w:rsidR="00F453EE" w:rsidRPr="00B95EC5">
          <w:rPr>
            <w:rStyle w:val="Hyperlink"/>
            <w:rFonts w:ascii="Times New Roman" w:hAnsi="Times New Roman" w:cs="Times New Roman"/>
            <w:color w:val="auto"/>
            <w:sz w:val="24"/>
            <w:szCs w:val="24"/>
            <w:u w:val="none"/>
          </w:rPr>
          <w:t>Canu S</w:t>
        </w:r>
      </w:hyperlink>
      <w:r w:rsidR="00F453EE" w:rsidRPr="00B95EC5">
        <w:rPr>
          <w:rFonts w:ascii="Times New Roman" w:hAnsi="Times New Roman" w:cs="Times New Roman"/>
          <w:sz w:val="24"/>
          <w:szCs w:val="24"/>
        </w:rPr>
        <w:t xml:space="preserve">, </w:t>
      </w:r>
      <w:hyperlink r:id="rId12" w:history="1">
        <w:r w:rsidR="00F453EE" w:rsidRPr="00B95EC5">
          <w:rPr>
            <w:rStyle w:val="Hyperlink"/>
            <w:rFonts w:ascii="Times New Roman" w:hAnsi="Times New Roman" w:cs="Times New Roman"/>
            <w:color w:val="auto"/>
            <w:sz w:val="24"/>
            <w:szCs w:val="24"/>
            <w:u w:val="none"/>
          </w:rPr>
          <w:t>Boland M</w:t>
        </w:r>
      </w:hyperlink>
      <w:r w:rsidR="00F453EE" w:rsidRPr="00B95EC5">
        <w:rPr>
          <w:rFonts w:ascii="Times New Roman" w:hAnsi="Times New Roman" w:cs="Times New Roman"/>
          <w:sz w:val="24"/>
          <w:szCs w:val="24"/>
        </w:rPr>
        <w:t xml:space="preserve">, </w:t>
      </w:r>
      <w:hyperlink r:id="rId13" w:history="1">
        <w:r w:rsidR="00F453EE" w:rsidRPr="00B95EC5">
          <w:rPr>
            <w:rStyle w:val="Hyperlink"/>
            <w:rFonts w:ascii="Times New Roman" w:hAnsi="Times New Roman" w:cs="Times New Roman"/>
            <w:color w:val="auto"/>
            <w:sz w:val="24"/>
            <w:szCs w:val="24"/>
            <w:u w:val="none"/>
          </w:rPr>
          <w:t>Lloyd GM</w:t>
        </w:r>
      </w:hyperlink>
      <w:r w:rsidR="00F453EE" w:rsidRPr="00B95EC5">
        <w:rPr>
          <w:rFonts w:ascii="Times New Roman" w:hAnsi="Times New Roman" w:cs="Times New Roman"/>
          <w:sz w:val="24"/>
          <w:szCs w:val="24"/>
        </w:rPr>
        <w:t xml:space="preserve">, </w:t>
      </w:r>
      <w:hyperlink r:id="rId14" w:history="1">
        <w:r w:rsidR="00F453EE" w:rsidRPr="00B95EC5">
          <w:rPr>
            <w:rStyle w:val="Hyperlink"/>
            <w:rFonts w:ascii="Times New Roman" w:hAnsi="Times New Roman" w:cs="Times New Roman"/>
            <w:color w:val="auto"/>
            <w:sz w:val="24"/>
            <w:szCs w:val="24"/>
            <w:u w:val="none"/>
          </w:rPr>
          <w:t>Newman M</w:t>
        </w:r>
      </w:hyperlink>
      <w:r w:rsidR="00F453EE" w:rsidRPr="00B95EC5">
        <w:rPr>
          <w:rFonts w:ascii="Times New Roman" w:hAnsi="Times New Roman" w:cs="Times New Roman"/>
          <w:sz w:val="24"/>
          <w:szCs w:val="24"/>
        </w:rPr>
        <w:t xml:space="preserve">, </w:t>
      </w:r>
      <w:hyperlink r:id="rId15" w:history="1">
        <w:r w:rsidR="00F453EE" w:rsidRPr="00B95EC5">
          <w:rPr>
            <w:rStyle w:val="Hyperlink"/>
            <w:rFonts w:ascii="Times New Roman" w:hAnsi="Times New Roman" w:cs="Times New Roman"/>
            <w:color w:val="auto"/>
            <w:sz w:val="24"/>
            <w:szCs w:val="24"/>
            <w:u w:val="none"/>
          </w:rPr>
          <w:t>Christie MF</w:t>
        </w:r>
      </w:hyperlink>
      <w:r w:rsidR="00F453EE" w:rsidRPr="00B95EC5">
        <w:rPr>
          <w:rFonts w:ascii="Times New Roman" w:hAnsi="Times New Roman" w:cs="Times New Roman"/>
          <w:sz w:val="24"/>
          <w:szCs w:val="24"/>
        </w:rPr>
        <w:t xml:space="preserve">, </w:t>
      </w:r>
      <w:hyperlink r:id="rId16" w:history="1">
        <w:r w:rsidR="00F453EE" w:rsidRPr="00B95EC5">
          <w:rPr>
            <w:rStyle w:val="Hyperlink"/>
            <w:rFonts w:ascii="Times New Roman" w:hAnsi="Times New Roman" w:cs="Times New Roman"/>
            <w:color w:val="auto"/>
            <w:sz w:val="24"/>
            <w:szCs w:val="24"/>
            <w:u w:val="none"/>
          </w:rPr>
          <w:t>May PJ</w:t>
        </w:r>
      </w:hyperlink>
      <w:r w:rsidR="00F453EE" w:rsidRPr="00B95EC5">
        <w:rPr>
          <w:rFonts w:ascii="Times New Roman" w:hAnsi="Times New Roman" w:cs="Times New Roman"/>
          <w:sz w:val="24"/>
          <w:szCs w:val="24"/>
        </w:rPr>
        <w:t xml:space="preserve">, </w:t>
      </w:r>
      <w:hyperlink r:id="rId17" w:history="1">
        <w:r w:rsidR="00F453EE" w:rsidRPr="00B95EC5">
          <w:rPr>
            <w:rStyle w:val="Hyperlink"/>
            <w:rFonts w:ascii="Times New Roman" w:hAnsi="Times New Roman" w:cs="Times New Roman"/>
            <w:color w:val="auto"/>
            <w:sz w:val="24"/>
            <w:szCs w:val="24"/>
            <w:u w:val="none"/>
          </w:rPr>
          <w:t>Christley RM</w:t>
        </w:r>
      </w:hyperlink>
      <w:r w:rsidR="00F453EE" w:rsidRPr="00B95EC5">
        <w:rPr>
          <w:rFonts w:ascii="Times New Roman" w:hAnsi="Times New Roman" w:cs="Times New Roman"/>
          <w:sz w:val="24"/>
          <w:szCs w:val="24"/>
        </w:rPr>
        <w:t xml:space="preserve">, </w:t>
      </w:r>
      <w:hyperlink r:id="rId18" w:history="1">
        <w:r w:rsidR="00F453EE" w:rsidRPr="00B95EC5">
          <w:rPr>
            <w:rStyle w:val="Hyperlink"/>
            <w:rFonts w:ascii="Times New Roman" w:hAnsi="Times New Roman" w:cs="Times New Roman"/>
            <w:color w:val="auto"/>
            <w:sz w:val="24"/>
            <w:szCs w:val="24"/>
            <w:u w:val="none"/>
          </w:rPr>
          <w:t>Smith RF</w:t>
        </w:r>
      </w:hyperlink>
      <w:r w:rsidR="00F453EE" w:rsidRPr="00B95EC5">
        <w:rPr>
          <w:rFonts w:ascii="Times New Roman" w:hAnsi="Times New Roman" w:cs="Times New Roman"/>
          <w:sz w:val="24"/>
          <w:szCs w:val="24"/>
        </w:rPr>
        <w:t>, Dobson, H. Predisposition to repeat breeding in UK cattle and success of artificial insemination alone or in combination with embryo transfer. Vet Record, 2010;167:44-51.</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Caraty A, Delaleu B, Chesneau D, Fabre-Nys C. Sequential role of E2 and GnRH for the expression of estrous behavior in ewes. Endocrinology 2002;143:139–45.</w:t>
      </w:r>
    </w:p>
    <w:p w:rsidR="00F453EE" w:rsidRPr="00B95EC5" w:rsidRDefault="00F453EE" w:rsidP="00F453EE">
      <w:pPr>
        <w:ind w:left="426" w:hanging="426"/>
        <w:rPr>
          <w:rFonts w:ascii="Times New Roman" w:hAnsi="Times New Roman" w:cs="Times New Roman"/>
          <w:sz w:val="24"/>
          <w:szCs w:val="24"/>
          <w:lang w:val="pt-BR"/>
        </w:rPr>
      </w:pPr>
      <w:r w:rsidRPr="00B95EC5">
        <w:rPr>
          <w:rFonts w:ascii="Times New Roman" w:hAnsi="Times New Roman" w:cs="Times New Roman"/>
          <w:sz w:val="24"/>
          <w:szCs w:val="24"/>
        </w:rPr>
        <w:lastRenderedPageBreak/>
        <w:t xml:space="preserve">Caraty A, Fabre-Nys C, Delaleu B, Locatelli A, Bruneau G, Karsch FJ, Herbison A. Evidence that the mediobasal hypothalamus is the primary site of action of estradiol in inducing the preovulatory gonadotropin releasing hormone surge in the ewe. </w:t>
      </w:r>
      <w:r w:rsidRPr="00B95EC5">
        <w:rPr>
          <w:rFonts w:ascii="Times New Roman" w:hAnsi="Times New Roman" w:cs="Times New Roman"/>
          <w:sz w:val="24"/>
          <w:szCs w:val="24"/>
          <w:lang w:val="pt-BR"/>
        </w:rPr>
        <w:t>Endocrinology. 1998: 139:1752–60.</w:t>
      </w:r>
    </w:p>
    <w:p w:rsidR="00F453EE" w:rsidRPr="00B95EC5" w:rsidRDefault="00F453EE" w:rsidP="00F453EE">
      <w:pPr>
        <w:autoSpaceDE w:val="0"/>
        <w:autoSpaceDN w:val="0"/>
        <w:adjustRightInd w:val="0"/>
        <w:ind w:left="426" w:hanging="426"/>
        <w:rPr>
          <w:rFonts w:ascii="Times New Roman" w:hAnsi="Times New Roman" w:cs="Times New Roman"/>
          <w:bCs/>
          <w:sz w:val="24"/>
          <w:szCs w:val="24"/>
        </w:rPr>
      </w:pPr>
      <w:r w:rsidRPr="00B95EC5">
        <w:rPr>
          <w:rFonts w:ascii="Times New Roman" w:hAnsi="Times New Roman" w:cs="Times New Roman"/>
          <w:bCs/>
          <w:sz w:val="24"/>
          <w:szCs w:val="24"/>
          <w:lang w:val="pt-BR"/>
        </w:rPr>
        <w:t>Carvalho MR, Peñagaricano F, Santos JEP, DeVries TJ, McBride BW, Ribeiro ES.</w:t>
      </w:r>
      <w:r w:rsidRPr="00B95EC5">
        <w:rPr>
          <w:rFonts w:ascii="Times New Roman" w:eastAsia="ComputerModern-Regular" w:hAnsi="Times New Roman" w:cs="Times New Roman"/>
          <w:sz w:val="24"/>
          <w:szCs w:val="24"/>
          <w:lang w:val="pt-BR"/>
        </w:rPr>
        <w:t xml:space="preserve"> </w:t>
      </w:r>
      <w:r w:rsidRPr="00B95EC5">
        <w:rPr>
          <w:rFonts w:ascii="Times New Roman" w:hAnsi="Times New Roman" w:cs="Times New Roman"/>
          <w:bCs/>
          <w:sz w:val="24"/>
          <w:szCs w:val="24"/>
        </w:rPr>
        <w:t>Long-term effects of postpartum clinical disease on milk production, reproduction, and culling of dairy cows J. Dairy Sci. 2017;102:11701–11717. https://doi.org/10.3168/jds.2019-17025</w:t>
      </w:r>
    </w:p>
    <w:p w:rsidR="00F453EE" w:rsidRPr="00B95EC5" w:rsidRDefault="00F453EE" w:rsidP="00F453EE">
      <w:pPr>
        <w:autoSpaceDE w:val="0"/>
        <w:autoSpaceDN w:val="0"/>
        <w:adjustRightInd w:val="0"/>
        <w:ind w:left="425" w:hanging="425"/>
        <w:rPr>
          <w:rFonts w:ascii="Times New Roman" w:hAnsi="Times New Roman" w:cs="Times New Roman"/>
          <w:sz w:val="24"/>
          <w:szCs w:val="24"/>
        </w:rPr>
      </w:pPr>
      <w:r w:rsidRPr="00B95EC5">
        <w:rPr>
          <w:rFonts w:ascii="Times New Roman" w:hAnsi="Times New Roman" w:cs="Times New Roman"/>
          <w:sz w:val="24"/>
          <w:szCs w:val="24"/>
        </w:rPr>
        <w:t>Ciechanowska M, Kowalczyk M, Lapot M, Malewski T, Antkowiak B, Brytan M, Winnicka I, Przekop F. Effects of corticotropin releasing hormone and corticotropin releasing hormone antagonist on biosynthesis of gonadotropin releasing hormone and gonadotropin releasing hormone receptor In the hypothalamic-pituitary unit of follicular-phase ewes and contribution of kisspeptin. J Physiol Pharmacol. 2018;69(3):451-461.</w:t>
      </w:r>
    </w:p>
    <w:p w:rsidR="00F453EE" w:rsidRPr="00B95EC5" w:rsidRDefault="00F071DF" w:rsidP="00F453EE">
      <w:pPr>
        <w:pStyle w:val="Heading1"/>
        <w:shd w:val="clear" w:color="auto" w:fill="FFFFFF"/>
        <w:spacing w:before="0"/>
        <w:ind w:left="425" w:hanging="425"/>
        <w:textAlignment w:val="baseline"/>
        <w:rPr>
          <w:rFonts w:ascii="Times New Roman" w:hAnsi="Times New Roman" w:cs="Times New Roman"/>
          <w:color w:val="auto"/>
          <w:sz w:val="24"/>
          <w:szCs w:val="24"/>
        </w:rPr>
      </w:pPr>
      <w:hyperlink r:id="rId19" w:history="1">
        <w:r w:rsidR="00F453EE" w:rsidRPr="00B95EC5">
          <w:rPr>
            <w:rStyle w:val="Hyperlink"/>
            <w:rFonts w:ascii="Times New Roman" w:hAnsi="Times New Roman" w:cs="Times New Roman"/>
            <w:color w:val="auto"/>
            <w:sz w:val="24"/>
            <w:szCs w:val="24"/>
            <w:u w:val="none"/>
            <w:bdr w:val="none" w:sz="0" w:space="0" w:color="auto" w:frame="1"/>
          </w:rPr>
          <w:t>Clarke</w:t>
        </w:r>
      </w:hyperlink>
      <w:r w:rsidR="00F453EE" w:rsidRPr="00B95EC5">
        <w:rPr>
          <w:rStyle w:val="Hyperlink"/>
          <w:rFonts w:ascii="Times New Roman" w:hAnsi="Times New Roman" w:cs="Times New Roman"/>
          <w:color w:val="auto"/>
          <w:sz w:val="24"/>
          <w:szCs w:val="24"/>
          <w:u w:val="none"/>
          <w:bdr w:val="none" w:sz="0" w:space="0" w:color="auto" w:frame="1"/>
        </w:rPr>
        <w:t xml:space="preserve"> IJ</w:t>
      </w:r>
      <w:r w:rsidR="00F453EE" w:rsidRPr="00B95EC5">
        <w:rPr>
          <w:rStyle w:val="delimiter"/>
          <w:rFonts w:ascii="Times New Roman" w:hAnsi="Times New Roman" w:cs="Times New Roman"/>
          <w:color w:val="auto"/>
          <w:sz w:val="24"/>
          <w:szCs w:val="24"/>
          <w:bdr w:val="none" w:sz="0" w:space="0" w:color="auto" w:frame="1"/>
        </w:rPr>
        <w:t xml:space="preserve">, </w:t>
      </w:r>
      <w:hyperlink r:id="rId20" w:history="1">
        <w:r w:rsidR="00F453EE" w:rsidRPr="00B95EC5">
          <w:rPr>
            <w:rStyle w:val="Hyperlink"/>
            <w:rFonts w:ascii="Times New Roman" w:hAnsi="Times New Roman" w:cs="Times New Roman"/>
            <w:color w:val="auto"/>
            <w:sz w:val="24"/>
            <w:szCs w:val="24"/>
            <w:u w:val="none"/>
            <w:bdr w:val="none" w:sz="0" w:space="0" w:color="auto" w:frame="1"/>
          </w:rPr>
          <w:t>Horton</w:t>
        </w:r>
      </w:hyperlink>
      <w:r w:rsidR="00F453EE" w:rsidRPr="00B95EC5">
        <w:rPr>
          <w:rStyle w:val="Hyperlink"/>
          <w:rFonts w:ascii="Times New Roman" w:hAnsi="Times New Roman" w:cs="Times New Roman"/>
          <w:color w:val="auto"/>
          <w:sz w:val="24"/>
          <w:szCs w:val="24"/>
          <w:u w:val="none"/>
          <w:bdr w:val="none" w:sz="0" w:space="0" w:color="auto" w:frame="1"/>
        </w:rPr>
        <w:t xml:space="preserve"> RJE</w:t>
      </w:r>
      <w:r w:rsidR="00F453EE" w:rsidRPr="00B95EC5">
        <w:rPr>
          <w:rStyle w:val="delimiter"/>
          <w:rFonts w:ascii="Times New Roman" w:hAnsi="Times New Roman" w:cs="Times New Roman"/>
          <w:color w:val="auto"/>
          <w:sz w:val="24"/>
          <w:szCs w:val="24"/>
          <w:bdr w:val="none" w:sz="0" w:space="0" w:color="auto" w:frame="1"/>
        </w:rPr>
        <w:t>,</w:t>
      </w:r>
      <w:r w:rsidR="00F453EE" w:rsidRPr="00B95EC5">
        <w:rPr>
          <w:rFonts w:ascii="Times New Roman" w:hAnsi="Times New Roman" w:cs="Times New Roman"/>
          <w:color w:val="auto"/>
          <w:sz w:val="24"/>
          <w:szCs w:val="24"/>
        </w:rPr>
        <w:t xml:space="preserve"> </w:t>
      </w:r>
      <w:hyperlink r:id="rId21" w:history="1">
        <w:r w:rsidR="00F453EE" w:rsidRPr="00B95EC5">
          <w:rPr>
            <w:rStyle w:val="Hyperlink"/>
            <w:rFonts w:ascii="Times New Roman" w:hAnsi="Times New Roman" w:cs="Times New Roman"/>
            <w:color w:val="auto"/>
            <w:sz w:val="24"/>
            <w:szCs w:val="24"/>
            <w:u w:val="none"/>
            <w:bdr w:val="none" w:sz="0" w:space="0" w:color="auto" w:frame="1"/>
          </w:rPr>
          <w:t>Doughton</w:t>
        </w:r>
      </w:hyperlink>
      <w:r w:rsidR="00F453EE" w:rsidRPr="00B95EC5">
        <w:rPr>
          <w:rStyle w:val="Hyperlink"/>
          <w:rFonts w:ascii="Times New Roman" w:hAnsi="Times New Roman" w:cs="Times New Roman"/>
          <w:color w:val="auto"/>
          <w:sz w:val="24"/>
          <w:szCs w:val="24"/>
          <w:u w:val="none"/>
          <w:bdr w:val="none" w:sz="0" w:space="0" w:color="auto" w:frame="1"/>
        </w:rPr>
        <w:t xml:space="preserve"> BW.</w:t>
      </w:r>
      <w:r w:rsidR="00F453EE" w:rsidRPr="00B95EC5">
        <w:rPr>
          <w:rFonts w:ascii="Times New Roman" w:hAnsi="Times New Roman" w:cs="Times New Roman"/>
          <w:color w:val="auto"/>
          <w:sz w:val="24"/>
          <w:szCs w:val="24"/>
        </w:rPr>
        <w:t xml:space="preserve"> Investigation of the mechanism by which insulin-induced hypoglycemia decreases luteinizing hormone secretion in ovariectomized ewes. </w:t>
      </w:r>
      <w:r w:rsidR="00F453EE" w:rsidRPr="00B95EC5">
        <w:rPr>
          <w:rStyle w:val="Emphasis"/>
          <w:rFonts w:ascii="Times New Roman" w:hAnsi="Times New Roman" w:cs="Times New Roman"/>
          <w:color w:val="auto"/>
          <w:sz w:val="24"/>
          <w:szCs w:val="24"/>
          <w:bdr w:val="none" w:sz="0" w:space="0" w:color="auto" w:frame="1"/>
        </w:rPr>
        <w:t>Endocrinology</w:t>
      </w:r>
      <w:r w:rsidR="00F453EE" w:rsidRPr="00B95EC5">
        <w:rPr>
          <w:rFonts w:ascii="Times New Roman" w:hAnsi="Times New Roman" w:cs="Times New Roman"/>
          <w:color w:val="auto"/>
          <w:sz w:val="24"/>
          <w:szCs w:val="24"/>
        </w:rPr>
        <w:t xml:space="preserve">. 1990:127(3):1470–1476, </w:t>
      </w:r>
      <w:hyperlink r:id="rId22" w:history="1">
        <w:r w:rsidR="00F453EE" w:rsidRPr="00B95EC5">
          <w:rPr>
            <w:rStyle w:val="Hyperlink"/>
            <w:rFonts w:ascii="Times New Roman" w:hAnsi="Times New Roman" w:cs="Times New Roman"/>
            <w:color w:val="auto"/>
            <w:sz w:val="24"/>
            <w:szCs w:val="24"/>
            <w:u w:val="none"/>
            <w:bdr w:val="none" w:sz="0" w:space="0" w:color="auto" w:frame="1"/>
          </w:rPr>
          <w:t>https://doi.org/10.1210/endo-127-3-1470</w:t>
        </w:r>
        <w:r w:rsidR="00F453EE" w:rsidRPr="00B95EC5">
          <w:rPr>
            <w:rStyle w:val="Hyperlink"/>
            <w:rFonts w:ascii="Times New Roman" w:hAnsi="Times New Roman" w:cs="Times New Roman"/>
            <w:color w:val="auto"/>
            <w:sz w:val="24"/>
            <w:szCs w:val="24"/>
            <w:u w:val="none"/>
          </w:rPr>
          <w:t>.</w:t>
        </w:r>
      </w:hyperlink>
    </w:p>
    <w:p w:rsidR="00F453EE" w:rsidRPr="00B95EC5" w:rsidRDefault="00F071DF" w:rsidP="00F453EE">
      <w:pPr>
        <w:shd w:val="clear" w:color="auto" w:fill="F8F8F8"/>
        <w:ind w:left="425" w:hanging="425"/>
        <w:rPr>
          <w:rFonts w:ascii="Times New Roman" w:hAnsi="Times New Roman" w:cs="Times New Roman"/>
          <w:sz w:val="24"/>
          <w:szCs w:val="24"/>
        </w:rPr>
      </w:pPr>
      <w:hyperlink r:id="rId23" w:tooltip="Find more records by this author" w:history="1">
        <w:r w:rsidR="00F453EE" w:rsidRPr="00B95EC5">
          <w:rPr>
            <w:rStyle w:val="Hyperlink"/>
            <w:rFonts w:ascii="Times New Roman" w:hAnsi="Times New Roman" w:cs="Times New Roman"/>
            <w:color w:val="auto"/>
            <w:sz w:val="24"/>
            <w:szCs w:val="24"/>
            <w:u w:val="none"/>
          </w:rPr>
          <w:t>Clarke IJ</w:t>
        </w:r>
      </w:hyperlink>
      <w:r w:rsidR="00F453EE" w:rsidRPr="00B95EC5">
        <w:rPr>
          <w:rFonts w:ascii="Times New Roman" w:hAnsi="Times New Roman" w:cs="Times New Roman"/>
          <w:sz w:val="24"/>
          <w:szCs w:val="24"/>
        </w:rPr>
        <w:t xml:space="preserve">, </w:t>
      </w:r>
      <w:hyperlink r:id="rId24" w:tooltip="Find more records by this author" w:history="1">
        <w:r w:rsidR="00F453EE" w:rsidRPr="00B95EC5">
          <w:rPr>
            <w:rStyle w:val="Hyperlink"/>
            <w:rFonts w:ascii="Times New Roman" w:hAnsi="Times New Roman" w:cs="Times New Roman"/>
            <w:color w:val="auto"/>
            <w:sz w:val="24"/>
            <w:szCs w:val="24"/>
            <w:u w:val="none"/>
          </w:rPr>
          <w:t>Scott CJ</w:t>
        </w:r>
      </w:hyperlink>
      <w:r w:rsidR="00F453EE" w:rsidRPr="00B95EC5">
        <w:rPr>
          <w:rFonts w:ascii="Times New Roman" w:hAnsi="Times New Roman" w:cs="Times New Roman"/>
          <w:sz w:val="24"/>
          <w:szCs w:val="24"/>
        </w:rPr>
        <w:t xml:space="preserve">, </w:t>
      </w:r>
      <w:hyperlink r:id="rId25" w:tooltip="Find more records by this author" w:history="1">
        <w:r w:rsidR="00F453EE" w:rsidRPr="00B95EC5">
          <w:rPr>
            <w:rStyle w:val="Hyperlink"/>
            <w:rFonts w:ascii="Times New Roman" w:hAnsi="Times New Roman" w:cs="Times New Roman"/>
            <w:color w:val="auto"/>
            <w:sz w:val="24"/>
            <w:szCs w:val="24"/>
            <w:u w:val="none"/>
          </w:rPr>
          <w:t>Pereira, A</w:t>
        </w:r>
      </w:hyperlink>
      <w:r w:rsidR="00F453EE" w:rsidRPr="00B95EC5">
        <w:rPr>
          <w:rStyle w:val="Hyperlink"/>
          <w:rFonts w:ascii="Times New Roman" w:hAnsi="Times New Roman" w:cs="Times New Roman"/>
          <w:color w:val="auto"/>
          <w:sz w:val="24"/>
          <w:szCs w:val="24"/>
          <w:u w:val="none"/>
        </w:rPr>
        <w:t>,</w:t>
      </w:r>
      <w:r w:rsidR="00F453EE" w:rsidRPr="00B95EC5">
        <w:rPr>
          <w:rFonts w:ascii="Times New Roman" w:hAnsi="Times New Roman" w:cs="Times New Roman"/>
          <w:sz w:val="24"/>
          <w:szCs w:val="24"/>
        </w:rPr>
        <w:t xml:space="preserve"> Pompolo S</w:t>
      </w:r>
      <w:r w:rsidR="00F453EE" w:rsidRPr="00B95EC5">
        <w:rPr>
          <w:rStyle w:val="sourcetitle"/>
          <w:rFonts w:ascii="Times New Roman" w:hAnsi="Times New Roman" w:cs="Times New Roman"/>
          <w:bCs/>
          <w:sz w:val="24"/>
          <w:szCs w:val="24"/>
        </w:rPr>
        <w:t>.</w:t>
      </w:r>
      <w:r w:rsidR="00F453EE" w:rsidRPr="00B95EC5">
        <w:rPr>
          <w:rFonts w:ascii="Times New Roman" w:hAnsi="Times New Roman" w:cs="Times New Roman"/>
          <w:sz w:val="24"/>
          <w:szCs w:val="24"/>
        </w:rPr>
        <w:t xml:space="preserve"> </w:t>
      </w:r>
      <w:r w:rsidR="00F453EE" w:rsidRPr="00B95EC5">
        <w:rPr>
          <w:rFonts w:ascii="Times New Roman" w:hAnsi="Times New Roman" w:cs="Times New Roman"/>
          <w:bCs/>
          <w:sz w:val="24"/>
          <w:szCs w:val="24"/>
        </w:rPr>
        <w:t xml:space="preserve">The role of noradrenaline in the generation of the preovulatory LH surge in the ewe. Dom Anim Endocrinol. </w:t>
      </w:r>
      <w:r w:rsidR="00F453EE" w:rsidRPr="00B95EC5">
        <w:rPr>
          <w:rFonts w:ascii="Times New Roman" w:hAnsi="Times New Roman" w:cs="Times New Roman"/>
          <w:sz w:val="24"/>
          <w:szCs w:val="24"/>
        </w:rPr>
        <w:t xml:space="preserve">2006;30(4):260-275. </w:t>
      </w:r>
      <w:r w:rsidR="00F453EE" w:rsidRPr="00B95EC5">
        <w:rPr>
          <w:rStyle w:val="frlabel"/>
          <w:rFonts w:ascii="Times New Roman" w:hAnsi="Times New Roman" w:cs="Times New Roman"/>
          <w:bCs/>
          <w:sz w:val="24"/>
          <w:szCs w:val="24"/>
        </w:rPr>
        <w:t>DOI:</w:t>
      </w:r>
      <w:r w:rsidR="00F453EE" w:rsidRPr="00B95EC5">
        <w:rPr>
          <w:rFonts w:ascii="Times New Roman" w:hAnsi="Times New Roman" w:cs="Times New Roman"/>
          <w:sz w:val="24"/>
          <w:szCs w:val="24"/>
        </w:rPr>
        <w:t> 10.1016/j.domaniend.2005.07.006</w:t>
      </w:r>
    </w:p>
    <w:p w:rsidR="00F453EE" w:rsidRPr="00B95EC5" w:rsidRDefault="00F453EE" w:rsidP="00F453EE">
      <w:pPr>
        <w:autoSpaceDE w:val="0"/>
        <w:autoSpaceDN w:val="0"/>
        <w:adjustRightInd w:val="0"/>
        <w:ind w:left="425" w:hanging="425"/>
        <w:rPr>
          <w:rFonts w:ascii="Times New Roman" w:hAnsi="Times New Roman" w:cs="Times New Roman"/>
          <w:sz w:val="24"/>
          <w:szCs w:val="24"/>
        </w:rPr>
      </w:pPr>
      <w:r w:rsidRPr="00B95EC5">
        <w:rPr>
          <w:rFonts w:ascii="Times New Roman" w:hAnsi="Times New Roman" w:cs="Times New Roman"/>
          <w:sz w:val="24"/>
          <w:szCs w:val="24"/>
        </w:rPr>
        <w:t xml:space="preserve">Clarke IJ. Hypothalamus as an Endocrine Organ. </w:t>
      </w:r>
      <w:r w:rsidRPr="00B95EC5">
        <w:rPr>
          <w:rFonts w:ascii="Times New Roman" w:hAnsi="Times New Roman" w:cs="Times New Roman"/>
          <w:iCs/>
          <w:sz w:val="24"/>
          <w:szCs w:val="24"/>
        </w:rPr>
        <w:t>Compr Physiol</w:t>
      </w:r>
      <w:r w:rsidRPr="00B95EC5">
        <w:rPr>
          <w:rFonts w:ascii="Times New Roman" w:hAnsi="Times New Roman" w:cs="Times New Roman"/>
          <w:i/>
          <w:iCs/>
          <w:sz w:val="24"/>
          <w:szCs w:val="24"/>
        </w:rPr>
        <w:t xml:space="preserve"> </w:t>
      </w:r>
      <w:r w:rsidRPr="00B95EC5">
        <w:rPr>
          <w:rFonts w:ascii="Times New Roman" w:hAnsi="Times New Roman" w:cs="Times New Roman"/>
          <w:sz w:val="24"/>
          <w:szCs w:val="24"/>
        </w:rPr>
        <w:t>2015;5:1-37.</w:t>
      </w:r>
    </w:p>
    <w:p w:rsidR="00F453EE" w:rsidRPr="00B95EC5" w:rsidRDefault="00F453EE" w:rsidP="00F453EE">
      <w:pPr>
        <w:ind w:left="425" w:right="-72" w:hanging="425"/>
        <w:rPr>
          <w:rFonts w:ascii="Times New Roman" w:hAnsi="Times New Roman" w:cs="Times New Roman"/>
          <w:sz w:val="24"/>
          <w:szCs w:val="24"/>
        </w:rPr>
      </w:pPr>
      <w:r w:rsidRPr="00B95EC5">
        <w:rPr>
          <w:rFonts w:ascii="Times New Roman" w:hAnsi="Times New Roman" w:cs="Times New Roman"/>
          <w:sz w:val="24"/>
          <w:szCs w:val="24"/>
        </w:rPr>
        <w:t>Collick DW, Ward WR, Dobson H. (1989).  The association of types of lameness and fertility. Vet.Rec. 1989;125:103-106.</w:t>
      </w:r>
    </w:p>
    <w:p w:rsidR="00F453EE" w:rsidRPr="00B95EC5" w:rsidRDefault="00F453EE" w:rsidP="00F453EE">
      <w:pPr>
        <w:autoSpaceDE w:val="0"/>
        <w:autoSpaceDN w:val="0"/>
        <w:adjustRightInd w:val="0"/>
        <w:ind w:left="426" w:hanging="426"/>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Cook NB, Bennett TB, Nordlund KV. Effect of free-stall surface on daily activity patterns in dairy cows with relevance to lameness prevalence. J Dairy Sci. 2004;87:2912-2912.</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Dobson H, Alam MGS, Kanchev LN.  Effect of betamethasone treatment on luteal life-span and the response to GnRH in dairy cows.  J Reprod Fert. 1987;80:25-30.</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Dobson H, Campbell BK, Scaramuzzi RJ. Use of a GnRH antagonist in conjunction with low amplitude, high frequency LH pulses to induce follicular growth without an LH surge and ovulation in ewes. Anim Reprod Sci.1997;46:213-222.</w:t>
      </w:r>
    </w:p>
    <w:p w:rsidR="0075202B" w:rsidRPr="00B95EC5" w:rsidRDefault="0075202B" w:rsidP="0075202B">
      <w:pPr>
        <w:widowControl w:val="0"/>
        <w:ind w:left="426" w:hanging="426"/>
        <w:rPr>
          <w:rFonts w:ascii="Times New Roman" w:hAnsi="Times New Roman" w:cs="Times New Roman"/>
          <w:sz w:val="24"/>
          <w:szCs w:val="24"/>
        </w:rPr>
      </w:pPr>
      <w:r w:rsidRPr="00B95EC5">
        <w:rPr>
          <w:rFonts w:ascii="Times New Roman" w:hAnsi="Times New Roman"/>
          <w:color w:val="000000"/>
          <w:sz w:val="24"/>
          <w:szCs w:val="24"/>
          <w:lang w:eastAsia="en-GB"/>
        </w:rPr>
        <w:t>Dobson H, Fergani C, Routly JE, Smith RF.</w:t>
      </w:r>
      <w:r w:rsidRPr="00B95EC5">
        <w:rPr>
          <w:rFonts w:ascii="Times New Roman" w:hAnsi="Times New Roman"/>
          <w:sz w:val="24"/>
          <w:szCs w:val="24"/>
          <w:lang w:val="en-US"/>
        </w:rPr>
        <w:t xml:space="preserve"> </w:t>
      </w:r>
      <w:r w:rsidRPr="00B95EC5">
        <w:rPr>
          <w:rFonts w:ascii="Times New Roman" w:hAnsi="Times New Roman"/>
          <w:sz w:val="24"/>
          <w:szCs w:val="24"/>
          <w:lang w:eastAsia="en-GB"/>
        </w:rPr>
        <w:t>Effects of stress on reproduction in ewes. Anim Reprod Sci. 2012;130:135–140.</w:t>
      </w:r>
    </w:p>
    <w:p w:rsidR="00F453EE" w:rsidRPr="00B95EC5" w:rsidRDefault="00F453EE" w:rsidP="00F453EE">
      <w:pPr>
        <w:tabs>
          <w:tab w:val="left" w:pos="425"/>
        </w:tabs>
        <w:ind w:left="426" w:right="-72" w:hanging="426"/>
        <w:rPr>
          <w:rFonts w:ascii="Times New Roman" w:hAnsi="Times New Roman" w:cs="Times New Roman"/>
          <w:noProof/>
          <w:sz w:val="24"/>
          <w:szCs w:val="24"/>
        </w:rPr>
      </w:pPr>
      <w:r w:rsidRPr="00B95EC5">
        <w:rPr>
          <w:rFonts w:ascii="Times New Roman" w:hAnsi="Times New Roman" w:cs="Times New Roman"/>
          <w:noProof/>
          <w:sz w:val="24"/>
          <w:szCs w:val="24"/>
        </w:rPr>
        <w:t xml:space="preserve">Dobson H, Ghuman SPS, Prabhaker S, Smith RF. A conceptual model of the influence of stress on female reproduction.  </w:t>
      </w:r>
      <w:r w:rsidRPr="00B95EC5">
        <w:rPr>
          <w:rFonts w:ascii="Times New Roman" w:hAnsi="Times New Roman" w:cs="Times New Roman"/>
          <w:sz w:val="24"/>
          <w:szCs w:val="24"/>
        </w:rPr>
        <w:t xml:space="preserve">Reproduction. </w:t>
      </w:r>
      <w:r w:rsidRPr="00B95EC5">
        <w:rPr>
          <w:rFonts w:ascii="Times New Roman" w:hAnsi="Times New Roman" w:cs="Times New Roman"/>
          <w:noProof/>
          <w:sz w:val="24"/>
          <w:szCs w:val="24"/>
        </w:rPr>
        <w:t>2003;</w:t>
      </w:r>
      <w:r w:rsidRPr="00B95EC5">
        <w:rPr>
          <w:rFonts w:ascii="Times New Roman" w:hAnsi="Times New Roman" w:cs="Times New Roman"/>
          <w:sz w:val="24"/>
          <w:szCs w:val="24"/>
        </w:rPr>
        <w:t>125:151-163.</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Dobson H, Nanda AS. Reliability of cyst diagnosis and effect of energy status on LH released by oestradiol or GnRH in cows with ovarian cysts. Theriogenology. 1992;37:465-472.</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Dobson H, Rankin JEF, Ward WR. Bovine cystic ovarian disease: plasma hormone concentrations and treatment. Vet.</w:t>
      </w:r>
      <w:r w:rsidR="0075202B" w:rsidRPr="00B95EC5">
        <w:rPr>
          <w:rFonts w:ascii="Times New Roman" w:hAnsi="Times New Roman" w:cs="Times New Roman"/>
          <w:sz w:val="24"/>
          <w:szCs w:val="24"/>
        </w:rPr>
        <w:t xml:space="preserve"> </w:t>
      </w:r>
      <w:r w:rsidRPr="00B95EC5">
        <w:rPr>
          <w:rFonts w:ascii="Times New Roman" w:hAnsi="Times New Roman" w:cs="Times New Roman"/>
          <w:sz w:val="24"/>
          <w:szCs w:val="24"/>
        </w:rPr>
        <w:t>Rec. 1977;101:459-461.</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Dobson H, Ribadu AY, Noble KM, Tebble JE, Ward WR.  Ultrasound and hormone profiles of ACTH-induced persistent ovarian follicles (cysts) in cattle.  J Reprod Fertility. 2000a;120;405-410</w:t>
      </w:r>
    </w:p>
    <w:p w:rsidR="00F453EE" w:rsidRPr="00B95EC5" w:rsidRDefault="00F453EE" w:rsidP="00F453EE">
      <w:pPr>
        <w:tabs>
          <w:tab w:val="left" w:pos="425"/>
        </w:tabs>
        <w:ind w:left="426" w:right="-72" w:hanging="426"/>
        <w:rPr>
          <w:rFonts w:ascii="Times New Roman" w:hAnsi="Times New Roman" w:cs="Times New Roman"/>
          <w:sz w:val="24"/>
          <w:szCs w:val="24"/>
          <w:lang w:eastAsia="en-GB"/>
        </w:rPr>
      </w:pPr>
      <w:r w:rsidRPr="00B95EC5">
        <w:rPr>
          <w:rFonts w:ascii="Times New Roman" w:hAnsi="Times New Roman" w:cs="Times New Roman"/>
          <w:sz w:val="24"/>
          <w:szCs w:val="24"/>
          <w:lang w:eastAsia="en-GB"/>
        </w:rPr>
        <w:t>Dobson H, Smith RF, Royal MD, Knight CH, Sheldon IM. The high-producing dairy cow and its reproductive performance.  Reprod Dom Anim. 2007;42(Suppl 2):17-23.</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Dobson H, Smith RF. Stress and subfertility.  Reprod Dom Anim. 1998;33:107-111</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Dobson H, Smith RF. What is stress, and how does it affect reproduction? Anim Reprod Sci. 2000b;60:743-752.</w:t>
      </w:r>
    </w:p>
    <w:p w:rsidR="00F453EE" w:rsidRPr="00B95EC5" w:rsidRDefault="00F453EE" w:rsidP="00F453EE">
      <w:pPr>
        <w:tabs>
          <w:tab w:val="left" w:pos="987"/>
        </w:tabs>
        <w:ind w:left="426" w:hanging="426"/>
        <w:rPr>
          <w:rFonts w:ascii="Times New Roman" w:hAnsi="Times New Roman" w:cs="Times New Roman"/>
          <w:sz w:val="24"/>
          <w:szCs w:val="24"/>
        </w:rPr>
      </w:pPr>
      <w:r w:rsidRPr="00B95EC5">
        <w:rPr>
          <w:rFonts w:ascii="Times New Roman" w:hAnsi="Times New Roman" w:cs="Times New Roman"/>
          <w:sz w:val="24"/>
          <w:szCs w:val="24"/>
        </w:rPr>
        <w:t>Dobson H, Tebble JE, Phogat JB, Smith RF.  Effect of transport on pulsatile and surge secretion of LH in ewes in the breeding season.  J Reprod Fertil. 1999;116:1-8</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Dobson H, Tebble JE, Smith RF, Ward WR. Is stress really all that important?  Theriogenology. 2001;55:65-73</w:t>
      </w:r>
    </w:p>
    <w:p w:rsidR="00F453EE" w:rsidRPr="00B95EC5" w:rsidRDefault="00F453EE" w:rsidP="00F453EE">
      <w:pPr>
        <w:ind w:left="426" w:hanging="426"/>
        <w:rPr>
          <w:rFonts w:ascii="Times New Roman" w:hAnsi="Times New Roman" w:cs="Times New Roman"/>
          <w:color w:val="000000"/>
          <w:sz w:val="24"/>
          <w:szCs w:val="24"/>
        </w:rPr>
      </w:pPr>
      <w:r w:rsidRPr="00B95EC5">
        <w:rPr>
          <w:rFonts w:ascii="Times New Roman" w:hAnsi="Times New Roman" w:cs="Times New Roman"/>
          <w:sz w:val="24"/>
          <w:szCs w:val="24"/>
        </w:rPr>
        <w:lastRenderedPageBreak/>
        <w:t>Dobson H, Tilston V, Ressel L. Immunolocalisation of c-Fos, ELOVL5 and oestrogen receptor in vulval tissue of follicular phase ewes in association with behaviour with or without lipopolysaccharide treatment. Reprod Dom Anim 2020a;55:137-145. DOI: 10.1111/rda.13594.</w:t>
      </w:r>
    </w:p>
    <w:p w:rsidR="00F453EE" w:rsidRPr="00B95EC5" w:rsidRDefault="00F453EE" w:rsidP="00F453EE">
      <w:pPr>
        <w:ind w:left="426" w:right="-72" w:hanging="426"/>
        <w:rPr>
          <w:rFonts w:ascii="Times New Roman" w:hAnsi="Times New Roman" w:cs="Times New Roman"/>
          <w:color w:val="000000"/>
          <w:sz w:val="24"/>
          <w:szCs w:val="24"/>
        </w:rPr>
      </w:pPr>
      <w:r w:rsidRPr="00B95EC5">
        <w:rPr>
          <w:rFonts w:ascii="Times New Roman" w:hAnsi="Times New Roman" w:cs="Times New Roman"/>
          <w:sz w:val="24"/>
          <w:szCs w:val="24"/>
        </w:rPr>
        <w:t xml:space="preserve">Dobson H, Routly JE, Smith RF. Effect of naloxone or RU 486 on an insulin-induced delay of the LH surge in intact ewes. 2020b </w:t>
      </w:r>
      <w:r w:rsidRPr="00B95EC5">
        <w:rPr>
          <w:rFonts w:ascii="Times New Roman" w:hAnsi="Times New Roman" w:cs="Times New Roman"/>
          <w:color w:val="000000"/>
          <w:sz w:val="24"/>
          <w:szCs w:val="24"/>
        </w:rPr>
        <w:t>(submitted)</w:t>
      </w:r>
    </w:p>
    <w:p w:rsidR="00F453EE" w:rsidRPr="00B95EC5" w:rsidRDefault="00F453EE" w:rsidP="00F453EE">
      <w:pPr>
        <w:ind w:left="426" w:hanging="426"/>
        <w:rPr>
          <w:rFonts w:ascii="Times New Roman" w:hAnsi="Times New Roman" w:cs="Times New Roman"/>
          <w:sz w:val="24"/>
          <w:szCs w:val="24"/>
        </w:rPr>
      </w:pPr>
      <w:r w:rsidRPr="00B95EC5">
        <w:rPr>
          <w:rFonts w:ascii="Times New Roman" w:hAnsi="Times New Roman" w:cs="Times New Roman"/>
          <w:sz w:val="24"/>
          <w:szCs w:val="24"/>
        </w:rPr>
        <w:t>Dobson H, Tilston V, Ressel L. Immunolocalisation of cFos, pheromone receptors (V1R4 and V1R5), Olfactory Marker Protein, NPY and oestrogen receptor in the ewe vomeronasal organ in relation to oestrus behaviour with or without lipopolysaccharide treatment. 2020c</w:t>
      </w:r>
      <w:r w:rsidRPr="00B95EC5">
        <w:rPr>
          <w:rFonts w:ascii="Times New Roman" w:hAnsi="Times New Roman" w:cs="Times New Roman"/>
          <w:color w:val="000000"/>
          <w:sz w:val="24"/>
          <w:szCs w:val="24"/>
        </w:rPr>
        <w:t xml:space="preserve"> (submitted)</w:t>
      </w:r>
    </w:p>
    <w:p w:rsidR="00F453EE" w:rsidRPr="00B95EC5" w:rsidRDefault="00F453EE" w:rsidP="00F453EE">
      <w:pPr>
        <w:ind w:left="426" w:hanging="426"/>
        <w:rPr>
          <w:rFonts w:ascii="Times New Roman" w:hAnsi="Times New Roman" w:cs="Times New Roman"/>
          <w:sz w:val="24"/>
          <w:szCs w:val="24"/>
        </w:rPr>
      </w:pPr>
      <w:r w:rsidRPr="00B95EC5">
        <w:rPr>
          <w:rFonts w:ascii="Times New Roman" w:hAnsi="Times New Roman" w:cs="Times New Roman"/>
          <w:sz w:val="24"/>
          <w:szCs w:val="24"/>
        </w:rPr>
        <w:t>Dobson H, Walker SL, Morris MJ, Routly JE, Smith RF. Why is it getting more difficult to successfully artificially inseminate dairy cows? Animal 2008;</w:t>
      </w:r>
      <w:r w:rsidRPr="00B95EC5">
        <w:rPr>
          <w:rStyle w:val="databold1"/>
          <w:rFonts w:ascii="Times New Roman" w:hAnsi="Times New Roman" w:cs="Times New Roman"/>
          <w:b w:val="0"/>
          <w:sz w:val="24"/>
          <w:szCs w:val="24"/>
        </w:rPr>
        <w:t>2</w:t>
      </w:r>
      <w:r w:rsidRPr="00B95EC5">
        <w:rPr>
          <w:rFonts w:ascii="Times New Roman" w:hAnsi="Times New Roman" w:cs="Times New Roman"/>
          <w:b/>
          <w:sz w:val="24"/>
          <w:szCs w:val="24"/>
        </w:rPr>
        <w:t>:</w:t>
      </w:r>
      <w:r w:rsidRPr="00B95EC5">
        <w:rPr>
          <w:rStyle w:val="databold1"/>
          <w:rFonts w:ascii="Times New Roman" w:hAnsi="Times New Roman" w:cs="Times New Roman"/>
          <w:b w:val="0"/>
          <w:sz w:val="24"/>
          <w:szCs w:val="24"/>
        </w:rPr>
        <w:t>1104-1111.</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Dobson H, Ward WR. Alterations in plasma gonadotrophin patterns caused by sodium pentabarbitone in ewes at oestrus and in anoestrous ewes after infusion of oestradiol.  J Endocrinol. 1977;</w:t>
      </w:r>
      <w:r w:rsidRPr="00B95EC5">
        <w:rPr>
          <w:rFonts w:ascii="Times New Roman" w:hAnsi="Times New Roman" w:cs="Times New Roman"/>
          <w:b/>
          <w:sz w:val="24"/>
          <w:szCs w:val="24"/>
        </w:rPr>
        <w:t>75:</w:t>
      </w:r>
      <w:r w:rsidRPr="00B95EC5">
        <w:rPr>
          <w:rFonts w:ascii="Times New Roman" w:hAnsi="Times New Roman" w:cs="Times New Roman"/>
          <w:sz w:val="24"/>
          <w:szCs w:val="24"/>
        </w:rPr>
        <w:t>109-118.</w:t>
      </w:r>
    </w:p>
    <w:p w:rsidR="00F453EE" w:rsidRPr="00B95EC5" w:rsidRDefault="00F453EE" w:rsidP="00F453EE">
      <w:pPr>
        <w:ind w:left="426" w:hanging="426"/>
        <w:rPr>
          <w:rStyle w:val="databold"/>
          <w:rFonts w:ascii="Times New Roman" w:hAnsi="Times New Roman" w:cs="Times New Roman"/>
          <w:color w:val="2A2D35"/>
          <w:sz w:val="24"/>
          <w:szCs w:val="24"/>
          <w:shd w:val="clear" w:color="auto" w:fill="F8F8F8"/>
        </w:rPr>
      </w:pPr>
      <w:r w:rsidRPr="00B95EC5">
        <w:rPr>
          <w:rFonts w:ascii="Times New Roman" w:hAnsi="Times New Roman" w:cs="Times New Roman"/>
          <w:sz w:val="24"/>
          <w:szCs w:val="24"/>
        </w:rPr>
        <w:t>Dobson</w:t>
      </w:r>
      <w:r w:rsidRPr="00B95EC5">
        <w:rPr>
          <w:rFonts w:ascii="Times New Roman" w:hAnsi="Times New Roman" w:cs="Times New Roman"/>
          <w:i/>
          <w:sz w:val="24"/>
          <w:szCs w:val="24"/>
          <w:vertAlign w:val="superscript"/>
          <w:lang w:eastAsia="en-GB"/>
        </w:rPr>
        <w:t xml:space="preserve"> </w:t>
      </w:r>
      <w:r w:rsidRPr="00B95EC5">
        <w:rPr>
          <w:rFonts w:ascii="Times New Roman" w:hAnsi="Times New Roman" w:cs="Times New Roman"/>
          <w:sz w:val="24"/>
          <w:szCs w:val="24"/>
        </w:rPr>
        <w:t>H, Williams J, Routly JE, Jones DN, Cameron J, Holman-Coates A, Smith RF. Chronology of different sexual behaviours during oestrus in dairy cows. J Dairy Sci 2018;</w:t>
      </w:r>
      <w:r w:rsidRPr="00B95EC5">
        <w:rPr>
          <w:rStyle w:val="databold"/>
          <w:rFonts w:ascii="Times New Roman" w:hAnsi="Times New Roman" w:cs="Times New Roman"/>
          <w:color w:val="2A2D35"/>
          <w:sz w:val="24"/>
          <w:szCs w:val="24"/>
          <w:shd w:val="clear" w:color="auto" w:fill="F8F8F8"/>
        </w:rPr>
        <w:t>101:8291-8295.</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Dobson H.  Effect of transport stress on luteinizing hormone released by GnRH.  Acta endocr. (Copenh). 1987;115:63-66.</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Douthwaite R, Dobson H. Bovine cystic ovarian disease: a comparison of different methods of diagnosis, and assessment of treatment with a Progesterone Releasing Intra Vaginal Device (PRID). Vet Record 2000;147:355-359.</w:t>
      </w:r>
    </w:p>
    <w:p w:rsidR="00F453EE" w:rsidRPr="00B95EC5" w:rsidRDefault="00F453EE" w:rsidP="00F453EE">
      <w:pPr>
        <w:pStyle w:val="Default"/>
        <w:ind w:left="426" w:hanging="426"/>
        <w:rPr>
          <w:rFonts w:ascii="Times New Roman" w:eastAsia="ComputerModern-Regular" w:hAnsi="Times New Roman" w:cs="Times New Roman"/>
        </w:rPr>
      </w:pPr>
      <w:r w:rsidRPr="00B95EC5">
        <w:rPr>
          <w:rFonts w:ascii="Times New Roman" w:hAnsi="Times New Roman" w:cs="Times New Roman"/>
          <w:bCs/>
        </w:rPr>
        <w:t xml:space="preserve">Dufourny L, Skinner DC. </w:t>
      </w:r>
      <w:r w:rsidRPr="00B95EC5">
        <w:rPr>
          <w:rFonts w:ascii="Times New Roman" w:hAnsi="Times New Roman" w:cs="Times New Roman"/>
        </w:rPr>
        <w:t xml:space="preserve">Progesterone receptor, estrogen receptor α, and the type II glucocorticoid receptor are coexpressed in the same neurons of the ovine preoptic area and arcuate nucleus: a triple immunolabeling study. </w:t>
      </w:r>
      <w:r w:rsidRPr="00B95EC5">
        <w:rPr>
          <w:rFonts w:ascii="Times New Roman" w:hAnsi="Times New Roman" w:cs="Times New Roman"/>
          <w:iCs/>
        </w:rPr>
        <w:t>Biol Reprod. 2002;</w:t>
      </w:r>
      <w:r w:rsidRPr="00B95EC5">
        <w:rPr>
          <w:rFonts w:ascii="Times New Roman" w:hAnsi="Times New Roman" w:cs="Times New Roman"/>
          <w:bCs/>
        </w:rPr>
        <w:t>67:</w:t>
      </w:r>
      <w:r w:rsidRPr="00B95EC5">
        <w:rPr>
          <w:rFonts w:ascii="Times New Roman" w:hAnsi="Times New Roman" w:cs="Times New Roman"/>
        </w:rPr>
        <w:t>1605–1612. doi:10.1095/biolreprod.102.005066</w:t>
      </w:r>
      <w:r w:rsidRPr="00B95EC5">
        <w:rPr>
          <w:rFonts w:ascii="Times New Roman" w:eastAsia="ComputerModern-Regular" w:hAnsi="Times New Roman" w:cs="Times New Roman"/>
        </w:rPr>
        <w:t> </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Dulac C, Wagner, S. Genetic analysis of brain circuits underlying pheromone signalling. Ann Rev Genetics. 2006;40:449–467.</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Elmquist JK. Hypothalamic pathways underlying the endocrine, autonomic, and behavioral effects of leptin. Physiol Behav. 2001:74:703–708.</w:t>
      </w:r>
    </w:p>
    <w:p w:rsidR="00F453EE" w:rsidRPr="00B95EC5" w:rsidRDefault="00F453EE" w:rsidP="00F453EE">
      <w:pPr>
        <w:autoSpaceDE w:val="0"/>
        <w:autoSpaceDN w:val="0"/>
        <w:adjustRightInd w:val="0"/>
        <w:ind w:left="426" w:hanging="426"/>
        <w:rPr>
          <w:rFonts w:ascii="Times New Roman" w:eastAsia="ComputerModern-Italic" w:hAnsi="Times New Roman" w:cs="Times New Roman"/>
          <w:i/>
          <w:iCs/>
          <w:sz w:val="24"/>
          <w:szCs w:val="24"/>
        </w:rPr>
      </w:pPr>
      <w:r w:rsidRPr="00B95EC5">
        <w:rPr>
          <w:rFonts w:ascii="Times New Roman" w:eastAsia="ComputerModern-Regular" w:hAnsi="Times New Roman" w:cs="Times New Roman"/>
          <w:sz w:val="24"/>
          <w:szCs w:val="24"/>
        </w:rPr>
        <w:t>Estes RD. Behaviour and life history of wildebeest (</w:t>
      </w:r>
      <w:r w:rsidRPr="00B95EC5">
        <w:rPr>
          <w:rFonts w:ascii="Times New Roman" w:eastAsia="ComputerModern-Italic" w:hAnsi="Times New Roman" w:cs="Times New Roman"/>
          <w:i/>
          <w:iCs/>
          <w:sz w:val="24"/>
          <w:szCs w:val="24"/>
        </w:rPr>
        <w:t xml:space="preserve">Connochaetes Taurinus </w:t>
      </w:r>
      <w:r w:rsidRPr="00B95EC5">
        <w:rPr>
          <w:rFonts w:ascii="Times New Roman" w:eastAsia="ComputerModern-Regular" w:hAnsi="Times New Roman" w:cs="Times New Roman"/>
          <w:i/>
          <w:sz w:val="24"/>
          <w:szCs w:val="24"/>
        </w:rPr>
        <w:t>Burchell</w:t>
      </w:r>
      <w:r w:rsidRPr="00B95EC5">
        <w:rPr>
          <w:rFonts w:ascii="Times New Roman" w:eastAsia="ComputerModern-Regular" w:hAnsi="Times New Roman" w:cs="Times New Roman"/>
          <w:sz w:val="24"/>
          <w:szCs w:val="24"/>
        </w:rPr>
        <w:t>). Nature. 1966;212:999–1000.</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Fabre-Nys C, Gelez H. Sexual behavior in ewes and other domestic ruminants. Horm Behav. 2007;52:18–25.</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Fabre-Nys C, Ohkura S, Kendrick KM. Male faces and odours evoke differential patterns of neurochemical release in the mediobasal hypothalamus of the ewe during oestrus: an insight into sexual motivation? Eur J Neurosci. 1997;9:1666–1677.</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Fergani C, Routly JE, Jones DN, Pickavance LC, Smith RF, Dobson H. Kisspeptin, c-Fos and CRFR type 2 expression in the preoptic area and mediobasal hypothalamus during the follicular phase of intact ewes, and alteration after LPS. Physiol Behav. 2013;110–111:158–168.</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Fergani C, Routly JE, Jones DN, Pickavance LC, Smith RF, Dobson H. Kisspeptin, c-Fos and CRFR Type 2 co-expression in the hypothalamus after insulin-induced hypoglycaemia. Reprod Dom Anim. 2014a;49:433–440.</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bookmarkStart w:id="4" w:name="_Hlk500766747"/>
      <w:r w:rsidRPr="00B95EC5">
        <w:rPr>
          <w:rFonts w:ascii="Times New Roman" w:hAnsi="Times New Roman" w:cs="Times New Roman"/>
          <w:sz w:val="24"/>
          <w:szCs w:val="24"/>
        </w:rPr>
        <w:t xml:space="preserve">Fergani C, Routly JE, Jones DN, Pickavance LC, Smith RF, Dobson H. Activation of cells containing estrogen receptor alpha or somatostatin in the medial preoptic area, arcuate nucleus, and ventromedial nucleus of intact ewes during the follicular phase, and alteration after lipopolysaccharide. Biol Reprod. 2014b;91:1-12. </w:t>
      </w:r>
    </w:p>
    <w:bookmarkEnd w:id="4"/>
    <w:p w:rsidR="00F453EE" w:rsidRPr="00B95EC5" w:rsidRDefault="00F453EE" w:rsidP="00F453EE">
      <w:pPr>
        <w:autoSpaceDE w:val="0"/>
        <w:autoSpaceDN w:val="0"/>
        <w:adjustRightInd w:val="0"/>
        <w:ind w:left="426" w:hanging="426"/>
        <w:rPr>
          <w:rFonts w:ascii="Times New Roman" w:hAnsi="Times New Roman" w:cs="Times New Roman"/>
          <w:sz w:val="24"/>
          <w:szCs w:val="24"/>
          <w:lang w:eastAsia="en-GB"/>
        </w:rPr>
      </w:pPr>
      <w:r w:rsidRPr="00B95EC5">
        <w:rPr>
          <w:rFonts w:ascii="Times New Roman" w:hAnsi="Times New Roman" w:cs="Times New Roman"/>
          <w:sz w:val="24"/>
          <w:szCs w:val="24"/>
        </w:rPr>
        <w:lastRenderedPageBreak/>
        <w:t xml:space="preserve">Fergani C, Routly JE, Jones DN, Pickavance LC, Smith RF, Dobson H. Co-expression of c-Fos with estradiol receptor α or somatostatin in the arcuate nucleus, ventromedial nucleus and medial preoptic area in the follicular phase of intact ewes, and alteration after insulin. Reprod Dom Anim. </w:t>
      </w:r>
      <w:r w:rsidRPr="00B95EC5">
        <w:rPr>
          <w:rFonts w:ascii="Times New Roman" w:eastAsia="TimesNewRoman" w:hAnsi="Times New Roman" w:cs="Times New Roman"/>
          <w:sz w:val="24"/>
          <w:szCs w:val="24"/>
        </w:rPr>
        <w:t>2015;</w:t>
      </w:r>
      <w:r w:rsidRPr="00B95EC5">
        <w:rPr>
          <w:rFonts w:ascii="Times New Roman" w:hAnsi="Times New Roman" w:cs="Times New Roman"/>
          <w:sz w:val="24"/>
          <w:szCs w:val="24"/>
          <w:lang w:eastAsia="en-GB"/>
        </w:rPr>
        <w:t>50:68–75.</w:t>
      </w:r>
    </w:p>
    <w:p w:rsidR="00F453EE" w:rsidRPr="00B95EC5" w:rsidRDefault="00F453EE" w:rsidP="00F453EE">
      <w:pPr>
        <w:pStyle w:val="Default"/>
        <w:ind w:left="426" w:hanging="426"/>
        <w:rPr>
          <w:rFonts w:ascii="Times New Roman" w:hAnsi="Times New Roman" w:cs="Times New Roman"/>
        </w:rPr>
      </w:pPr>
      <w:r w:rsidRPr="00B95EC5">
        <w:rPr>
          <w:rFonts w:ascii="Times New Roman" w:hAnsi="Times New Roman" w:cs="Times New Roman"/>
        </w:rPr>
        <w:t xml:space="preserve">Fergani C, Routly JE, Jones DN, Pickavance LC, Smith RF, Dobson H. </w:t>
      </w:r>
      <w:r w:rsidRPr="00B95EC5">
        <w:rPr>
          <w:rFonts w:ascii="Times New Roman" w:hAnsi="Times New Roman" w:cs="Times New Roman"/>
          <w:bCs/>
        </w:rPr>
        <w:t>KNDy neurone activation prior to the LH surge of the ewe is disrupted by LPS</w:t>
      </w:r>
      <w:r w:rsidRPr="00B95EC5">
        <w:rPr>
          <w:rFonts w:ascii="Times New Roman" w:hAnsi="Times New Roman" w:cs="Times New Roman"/>
        </w:rPr>
        <w:t xml:space="preserve">.  </w:t>
      </w:r>
      <w:r w:rsidRPr="00B95EC5">
        <w:rPr>
          <w:rFonts w:ascii="Times New Roman" w:hAnsi="Times New Roman" w:cs="Times New Roman"/>
          <w:iCs/>
        </w:rPr>
        <w:t xml:space="preserve">Reproduction. </w:t>
      </w:r>
      <w:r w:rsidRPr="00B95EC5">
        <w:rPr>
          <w:rFonts w:ascii="Times New Roman" w:hAnsi="Times New Roman" w:cs="Times New Roman"/>
        </w:rPr>
        <w:t>2017;</w:t>
      </w:r>
      <w:r w:rsidRPr="00B95EC5">
        <w:rPr>
          <w:rFonts w:ascii="Times New Roman" w:hAnsi="Times New Roman" w:cs="Times New Roman"/>
          <w:bCs/>
        </w:rPr>
        <w:t>154:</w:t>
      </w:r>
      <w:r w:rsidRPr="00B95EC5">
        <w:rPr>
          <w:rFonts w:ascii="Times New Roman" w:hAnsi="Times New Roman" w:cs="Times New Roman"/>
        </w:rPr>
        <w:t>181–192.</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Fergani C, Saifullizam AK, Routly JE, Smith RF, Dobson H. Estrous behavior, luteinizing hormone and estradiol profiles of intact ewes treated with insulin or endotoxin. Physiol Behav. 2012;105:757–765.</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color w:val="231F20"/>
          <w:sz w:val="24"/>
          <w:szCs w:val="24"/>
        </w:rPr>
        <w:t>Fletcher IC, Lindsay DR. Sensory involvement in the mating behaviour of domestic</w:t>
      </w:r>
      <w:r w:rsidRPr="00B95EC5">
        <w:rPr>
          <w:rFonts w:ascii="Times New Roman" w:hAnsi="Times New Roman" w:cs="Times New Roman"/>
          <w:sz w:val="24"/>
          <w:szCs w:val="24"/>
        </w:rPr>
        <w:t xml:space="preserve"> </w:t>
      </w:r>
      <w:r w:rsidRPr="00B95EC5">
        <w:rPr>
          <w:rFonts w:ascii="Times New Roman" w:hAnsi="Times New Roman" w:cs="Times New Roman"/>
          <w:color w:val="231F20"/>
          <w:sz w:val="24"/>
          <w:szCs w:val="24"/>
        </w:rPr>
        <w:t>sheep. Anim Behav. 1968;16:410. 1968.</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 xml:space="preserve">Ghuman SPS, Jones DN, Prabhakar S, Smith RF and Dobson H.  Noradrenergic control of GnRH release from ewe hypothalamic slices </w:t>
      </w:r>
      <w:r w:rsidRPr="00B95EC5">
        <w:rPr>
          <w:rFonts w:ascii="Times New Roman" w:hAnsi="Times New Roman" w:cs="Times New Roman"/>
          <w:i/>
          <w:sz w:val="24"/>
          <w:szCs w:val="24"/>
        </w:rPr>
        <w:t>in vitro</w:t>
      </w:r>
      <w:r w:rsidRPr="00B95EC5">
        <w:rPr>
          <w:rFonts w:ascii="Times New Roman" w:hAnsi="Times New Roman" w:cs="Times New Roman"/>
          <w:sz w:val="24"/>
          <w:szCs w:val="24"/>
        </w:rPr>
        <w:t>: sensitivity to oestradiol.</w:t>
      </w:r>
      <w:r w:rsidRPr="00B95EC5">
        <w:rPr>
          <w:rFonts w:ascii="Times New Roman" w:hAnsi="Times New Roman" w:cs="Times New Roman"/>
          <w:sz w:val="24"/>
          <w:szCs w:val="24"/>
          <w:lang w:eastAsia="en-GB"/>
        </w:rPr>
        <w:t xml:space="preserve"> Reprod Dom Anim.  </w:t>
      </w:r>
      <w:r w:rsidRPr="00B95EC5">
        <w:rPr>
          <w:rFonts w:ascii="Times New Roman" w:hAnsi="Times New Roman" w:cs="Times New Roman"/>
          <w:sz w:val="24"/>
          <w:szCs w:val="24"/>
        </w:rPr>
        <w:t>2008b</w:t>
      </w:r>
      <w:r w:rsidRPr="00B95EC5">
        <w:rPr>
          <w:rFonts w:ascii="Times New Roman" w:hAnsi="Times New Roman" w:cs="Times New Roman"/>
          <w:b/>
          <w:sz w:val="24"/>
          <w:szCs w:val="24"/>
          <w:lang w:eastAsia="en-GB"/>
        </w:rPr>
        <w:t>;43</w:t>
      </w:r>
      <w:r w:rsidRPr="00B95EC5">
        <w:rPr>
          <w:rFonts w:ascii="Times New Roman" w:hAnsi="Times New Roman" w:cs="Times New Roman"/>
          <w:sz w:val="24"/>
          <w:szCs w:val="24"/>
          <w:lang w:eastAsia="en-GB"/>
        </w:rPr>
        <w:t xml:space="preserve">:753-759.  </w:t>
      </w:r>
    </w:p>
    <w:p w:rsidR="00F453EE" w:rsidRPr="00B95EC5" w:rsidRDefault="00F453EE" w:rsidP="00F453EE">
      <w:pPr>
        <w:ind w:left="426" w:hanging="426"/>
        <w:rPr>
          <w:rFonts w:ascii="Times New Roman" w:hAnsi="Times New Roman" w:cs="Times New Roman"/>
          <w:sz w:val="24"/>
          <w:szCs w:val="24"/>
        </w:rPr>
      </w:pPr>
      <w:r w:rsidRPr="00B95EC5">
        <w:rPr>
          <w:rFonts w:ascii="Times New Roman" w:hAnsi="Times New Roman" w:cs="Times New Roman"/>
          <w:sz w:val="24"/>
          <w:szCs w:val="24"/>
          <w:lang w:eastAsia="en-GB"/>
        </w:rPr>
        <w:t xml:space="preserve">Ghuman SPS, </w:t>
      </w:r>
      <w:r w:rsidRPr="00B95EC5">
        <w:rPr>
          <w:rFonts w:ascii="Times New Roman" w:hAnsi="Times New Roman" w:cs="Times New Roman"/>
          <w:sz w:val="24"/>
          <w:szCs w:val="24"/>
        </w:rPr>
        <w:t xml:space="preserve">Jones DN, Prabhakar S, Smith RF, Dobson H. GABA control of GnRH release from the ewe hypothalamus in vitro: sensitivity to oestradiol. </w:t>
      </w:r>
      <w:r w:rsidRPr="00B95EC5">
        <w:rPr>
          <w:rFonts w:ascii="Times New Roman" w:hAnsi="Times New Roman" w:cs="Times New Roman"/>
          <w:sz w:val="24"/>
          <w:szCs w:val="24"/>
          <w:lang w:eastAsia="en-GB"/>
        </w:rPr>
        <w:t xml:space="preserve">Reprod Dom Anim. </w:t>
      </w:r>
      <w:r w:rsidRPr="00B95EC5">
        <w:rPr>
          <w:rFonts w:ascii="Times New Roman" w:hAnsi="Times New Roman" w:cs="Times New Roman"/>
          <w:sz w:val="24"/>
          <w:szCs w:val="24"/>
        </w:rPr>
        <w:t xml:space="preserve"> 2008c;43:531-541. </w:t>
      </w:r>
    </w:p>
    <w:p w:rsidR="00F453EE" w:rsidRPr="00B95EC5" w:rsidRDefault="00F453EE" w:rsidP="00F453EE">
      <w:pPr>
        <w:ind w:left="426" w:hanging="426"/>
        <w:rPr>
          <w:rStyle w:val="databold1"/>
          <w:rFonts w:ascii="Times New Roman" w:hAnsi="Times New Roman" w:cs="Times New Roman"/>
          <w:sz w:val="24"/>
          <w:szCs w:val="24"/>
        </w:rPr>
      </w:pPr>
      <w:r w:rsidRPr="00B95EC5">
        <w:rPr>
          <w:rFonts w:ascii="Times New Roman" w:hAnsi="Times New Roman" w:cs="Times New Roman"/>
          <w:sz w:val="24"/>
          <w:szCs w:val="24"/>
          <w:lang w:eastAsia="en-GB"/>
        </w:rPr>
        <w:t>Ghuman SPS, Morris R, Scherzer J, Routly JE, Mobasheri A, Smith RF, Dobson H. Neuronal responses in the brainstem and hypothalamic nuclei following insulin treatment during the late follicular phase in the ewe. Reprod Dom Anim. 2011</w:t>
      </w:r>
      <w:r w:rsidRPr="00B95EC5">
        <w:rPr>
          <w:rFonts w:ascii="Times New Roman" w:hAnsi="Times New Roman" w:cs="Times New Roman"/>
          <w:b/>
          <w:sz w:val="24"/>
          <w:szCs w:val="24"/>
          <w:lang w:eastAsia="en-GB"/>
        </w:rPr>
        <w:t>;</w:t>
      </w:r>
      <w:r w:rsidRPr="00B95EC5">
        <w:rPr>
          <w:rStyle w:val="databold1"/>
          <w:rFonts w:ascii="Times New Roman" w:hAnsi="Times New Roman" w:cs="Times New Roman"/>
          <w:b w:val="0"/>
          <w:sz w:val="24"/>
          <w:szCs w:val="24"/>
        </w:rPr>
        <w:t>46</w:t>
      </w:r>
      <w:r w:rsidRPr="00B95EC5">
        <w:rPr>
          <w:rFonts w:ascii="Times New Roman" w:hAnsi="Times New Roman" w:cs="Times New Roman"/>
          <w:b/>
          <w:sz w:val="24"/>
          <w:szCs w:val="24"/>
        </w:rPr>
        <w:t>:</w:t>
      </w:r>
      <w:r w:rsidRPr="00B95EC5">
        <w:rPr>
          <w:rStyle w:val="databold1"/>
          <w:rFonts w:ascii="Times New Roman" w:hAnsi="Times New Roman" w:cs="Times New Roman"/>
          <w:b w:val="0"/>
          <w:sz w:val="24"/>
          <w:szCs w:val="24"/>
        </w:rPr>
        <w:t>121-129.</w:t>
      </w:r>
    </w:p>
    <w:p w:rsidR="00F453EE" w:rsidRPr="00B95EC5" w:rsidRDefault="00F453EE" w:rsidP="00F453EE">
      <w:pPr>
        <w:ind w:left="426" w:hanging="426"/>
        <w:rPr>
          <w:rFonts w:ascii="Times New Roman" w:hAnsi="Times New Roman" w:cs="Times New Roman"/>
          <w:sz w:val="24"/>
          <w:szCs w:val="24"/>
          <w:lang w:eastAsia="en-GB"/>
        </w:rPr>
      </w:pPr>
      <w:r w:rsidRPr="00B95EC5">
        <w:rPr>
          <w:rFonts w:ascii="Times New Roman" w:hAnsi="Times New Roman" w:cs="Times New Roman"/>
          <w:sz w:val="24"/>
          <w:szCs w:val="24"/>
          <w:lang w:eastAsia="en-GB"/>
        </w:rPr>
        <w:t>Ghuman SPS, Morris R, Spiller DG, Smith RF, Dobson H.</w:t>
      </w:r>
      <w:r w:rsidRPr="00B95EC5">
        <w:rPr>
          <w:rFonts w:ascii="Times New Roman" w:hAnsi="Times New Roman" w:cs="Times New Roman"/>
          <w:bCs/>
          <w:sz w:val="24"/>
          <w:szCs w:val="24"/>
        </w:rPr>
        <w:t xml:space="preserve"> </w:t>
      </w:r>
      <w:r w:rsidRPr="00B95EC5">
        <w:rPr>
          <w:rFonts w:ascii="Times New Roman" w:hAnsi="Times New Roman" w:cs="Times New Roman"/>
          <w:sz w:val="24"/>
          <w:szCs w:val="24"/>
          <w:lang w:eastAsia="en-GB"/>
        </w:rPr>
        <w:t xml:space="preserve">Integration between different hypothalamic nuclei involved in stress and GnRH secretion in the ewe. Reprod Dom Anim. </w:t>
      </w:r>
      <w:r w:rsidRPr="00B95EC5">
        <w:rPr>
          <w:rFonts w:ascii="Times New Roman" w:hAnsi="Times New Roman" w:cs="Times New Roman"/>
          <w:bCs/>
          <w:sz w:val="24"/>
          <w:szCs w:val="24"/>
        </w:rPr>
        <w:t>2010;</w:t>
      </w:r>
      <w:r w:rsidRPr="00B95EC5">
        <w:rPr>
          <w:rStyle w:val="databold1"/>
          <w:rFonts w:ascii="Times New Roman" w:hAnsi="Times New Roman" w:cs="Times New Roman"/>
          <w:b w:val="0"/>
          <w:sz w:val="24"/>
          <w:szCs w:val="24"/>
        </w:rPr>
        <w:t>45:1065-1073.</w:t>
      </w:r>
    </w:p>
    <w:p w:rsidR="00F453EE" w:rsidRPr="00B95EC5" w:rsidRDefault="00F453EE" w:rsidP="00F453EE">
      <w:pPr>
        <w:tabs>
          <w:tab w:val="left" w:pos="425"/>
        </w:tabs>
        <w:ind w:left="426" w:right="-72" w:hanging="426"/>
        <w:rPr>
          <w:rFonts w:ascii="Times New Roman" w:hAnsi="Times New Roman" w:cs="Times New Roman"/>
          <w:sz w:val="24"/>
          <w:szCs w:val="24"/>
          <w:lang w:eastAsia="en-GB"/>
        </w:rPr>
      </w:pPr>
      <w:r w:rsidRPr="00B95EC5">
        <w:rPr>
          <w:rFonts w:ascii="Times New Roman" w:hAnsi="Times New Roman" w:cs="Times New Roman"/>
          <w:sz w:val="24"/>
          <w:szCs w:val="24"/>
          <w:lang w:eastAsia="en-GB"/>
        </w:rPr>
        <w:t xml:space="preserve">Ghuman SPS, Prabhakar S, Smith RF and Dobson H.  GABA control of arginine vasopressin release from the ewe hypothalamus </w:t>
      </w:r>
      <w:r w:rsidRPr="00B95EC5">
        <w:rPr>
          <w:rFonts w:ascii="Times New Roman" w:hAnsi="Times New Roman" w:cs="Times New Roman"/>
          <w:i/>
          <w:sz w:val="24"/>
          <w:szCs w:val="24"/>
          <w:lang w:eastAsia="en-GB"/>
        </w:rPr>
        <w:t>in vitro:</w:t>
      </w:r>
      <w:r w:rsidRPr="00B95EC5">
        <w:rPr>
          <w:rFonts w:ascii="Times New Roman" w:hAnsi="Times New Roman" w:cs="Times New Roman"/>
          <w:sz w:val="24"/>
          <w:szCs w:val="24"/>
          <w:lang w:eastAsia="en-GB"/>
        </w:rPr>
        <w:t xml:space="preserve"> sensitivity to oestradiol.  Reprod Dom Anim. 2007;42:527-535.</w:t>
      </w:r>
    </w:p>
    <w:p w:rsidR="00F453EE" w:rsidRPr="00B95EC5" w:rsidRDefault="00F453EE" w:rsidP="00F453EE">
      <w:pPr>
        <w:tabs>
          <w:tab w:val="left" w:pos="425"/>
        </w:tabs>
        <w:ind w:left="426" w:right="-72" w:hanging="426"/>
        <w:rPr>
          <w:rFonts w:ascii="Times New Roman" w:hAnsi="Times New Roman" w:cs="Times New Roman"/>
          <w:sz w:val="24"/>
          <w:szCs w:val="24"/>
          <w:lang w:eastAsia="en-GB"/>
        </w:rPr>
      </w:pPr>
      <w:r w:rsidRPr="00B95EC5">
        <w:rPr>
          <w:rFonts w:ascii="Times New Roman" w:hAnsi="Times New Roman" w:cs="Times New Roman"/>
          <w:sz w:val="24"/>
          <w:szCs w:val="24"/>
          <w:lang w:eastAsia="en-GB"/>
        </w:rPr>
        <w:t xml:space="preserve">Ghuman SPS, Prabhakar S, Smith RF and Dobson H. Noradrenergic control of arginine vasopressin release from the ewe hypothalamus </w:t>
      </w:r>
      <w:r w:rsidRPr="00B95EC5">
        <w:rPr>
          <w:rFonts w:ascii="Times New Roman" w:hAnsi="Times New Roman" w:cs="Times New Roman"/>
          <w:i/>
          <w:sz w:val="24"/>
          <w:szCs w:val="24"/>
          <w:lang w:eastAsia="en-GB"/>
        </w:rPr>
        <w:t>in vitro</w:t>
      </w:r>
      <w:r w:rsidRPr="00B95EC5">
        <w:rPr>
          <w:rFonts w:ascii="Times New Roman" w:hAnsi="Times New Roman" w:cs="Times New Roman"/>
          <w:sz w:val="24"/>
          <w:szCs w:val="24"/>
          <w:lang w:eastAsia="en-GB"/>
        </w:rPr>
        <w:t>: sensitivity to oestradiol. Reprod Dom Anim. 2008a;43:137-143.</w:t>
      </w:r>
    </w:p>
    <w:p w:rsidR="00F453EE" w:rsidRPr="00B95EC5" w:rsidRDefault="00F453EE" w:rsidP="00F453EE">
      <w:pPr>
        <w:tabs>
          <w:tab w:val="left" w:pos="425"/>
        </w:tabs>
        <w:ind w:left="426" w:right="-72" w:hanging="426"/>
        <w:rPr>
          <w:rFonts w:ascii="Times New Roman" w:hAnsi="Times New Roman" w:cs="Times New Roman"/>
          <w:sz w:val="24"/>
          <w:szCs w:val="24"/>
          <w:lang w:eastAsia="en-GB"/>
        </w:rPr>
      </w:pPr>
      <w:r w:rsidRPr="00B95EC5">
        <w:rPr>
          <w:rFonts w:ascii="Times New Roman" w:hAnsi="Times New Roman" w:cs="Times New Roman"/>
          <w:bCs/>
          <w:sz w:val="24"/>
          <w:szCs w:val="24"/>
          <w:lang w:eastAsia="en-GB"/>
        </w:rPr>
        <w:t>Ghuman SPS</w:t>
      </w:r>
      <w:r w:rsidRPr="00B95EC5">
        <w:rPr>
          <w:rFonts w:ascii="Times New Roman" w:hAnsi="Times New Roman" w:cs="Times New Roman"/>
          <w:sz w:val="24"/>
          <w:szCs w:val="24"/>
          <w:lang w:eastAsia="en-GB"/>
        </w:rPr>
        <w:t xml:space="preserve">, Prabhakar S, Smith RF and Dobson H. Oestradiol stimulates the release of AVP and GnRH from the ewe hypothalamus </w:t>
      </w:r>
      <w:r w:rsidRPr="00B95EC5">
        <w:rPr>
          <w:rFonts w:ascii="Times New Roman" w:hAnsi="Times New Roman" w:cs="Times New Roman"/>
          <w:i/>
          <w:sz w:val="24"/>
          <w:szCs w:val="24"/>
          <w:lang w:eastAsia="en-GB"/>
        </w:rPr>
        <w:t>in vitro</w:t>
      </w:r>
      <w:r w:rsidRPr="00B95EC5">
        <w:rPr>
          <w:rFonts w:ascii="Times New Roman" w:hAnsi="Times New Roman" w:cs="Times New Roman"/>
          <w:sz w:val="24"/>
          <w:szCs w:val="24"/>
          <w:lang w:eastAsia="en-GB"/>
        </w:rPr>
        <w:t>. Reprod Dom Anim. 2006;41:514-521</w:t>
      </w:r>
    </w:p>
    <w:p w:rsidR="00F453EE" w:rsidRPr="00B95EC5" w:rsidRDefault="00F453EE" w:rsidP="00F453EE">
      <w:pPr>
        <w:shd w:val="clear" w:color="auto" w:fill="F8F8F8"/>
        <w:ind w:left="426" w:hanging="426"/>
        <w:rPr>
          <w:rFonts w:ascii="Times New Roman" w:hAnsi="Times New Roman" w:cs="Times New Roman"/>
          <w:bCs/>
          <w:sz w:val="24"/>
          <w:szCs w:val="24"/>
        </w:rPr>
      </w:pPr>
      <w:r w:rsidRPr="00B95EC5">
        <w:rPr>
          <w:rFonts w:ascii="Times New Roman" w:hAnsi="Times New Roman" w:cs="Times New Roman"/>
          <w:sz w:val="24"/>
          <w:szCs w:val="24"/>
        </w:rPr>
        <w:t>Goodman RL; </w:t>
      </w:r>
      <w:hyperlink r:id="rId26" w:tooltip="Find more records by this author" w:history="1">
        <w:r w:rsidRPr="00B95EC5">
          <w:rPr>
            <w:rStyle w:val="Hyperlink"/>
            <w:rFonts w:ascii="Times New Roman" w:hAnsi="Times New Roman" w:cs="Times New Roman"/>
            <w:color w:val="auto"/>
            <w:sz w:val="24"/>
            <w:szCs w:val="24"/>
            <w:u w:val="none"/>
          </w:rPr>
          <w:t>Lehman MN</w:t>
        </w:r>
      </w:hyperlink>
      <w:hyperlink r:id="rId27" w:tooltip="Find more records by this author" w:history="1">
        <w:r w:rsidRPr="00B95EC5">
          <w:rPr>
            <w:rStyle w:val="Hyperlink"/>
            <w:rFonts w:ascii="Times New Roman" w:hAnsi="Times New Roman" w:cs="Times New Roman"/>
            <w:color w:val="auto"/>
            <w:sz w:val="24"/>
            <w:szCs w:val="24"/>
            <w:u w:val="none"/>
          </w:rPr>
          <w:t>,</w:t>
        </w:r>
      </w:hyperlink>
      <w:r w:rsidRPr="00B95EC5">
        <w:rPr>
          <w:rFonts w:ascii="Times New Roman" w:hAnsi="Times New Roman" w:cs="Times New Roman"/>
          <w:sz w:val="24"/>
          <w:szCs w:val="24"/>
        </w:rPr>
        <w:t xml:space="preserve"> </w:t>
      </w:r>
      <w:hyperlink r:id="rId28" w:tooltip="Find more records by this author" w:history="1">
        <w:r w:rsidRPr="00B95EC5">
          <w:rPr>
            <w:rStyle w:val="Hyperlink"/>
            <w:rFonts w:ascii="Times New Roman" w:hAnsi="Times New Roman" w:cs="Times New Roman"/>
            <w:color w:val="auto"/>
            <w:sz w:val="24"/>
            <w:szCs w:val="24"/>
            <w:u w:val="none"/>
            <w:shd w:val="clear" w:color="auto" w:fill="F8F8F8"/>
          </w:rPr>
          <w:t>Coolen LM</w:t>
        </w:r>
      </w:hyperlink>
      <w:r w:rsidRPr="00B95EC5">
        <w:rPr>
          <w:rFonts w:ascii="Times New Roman" w:hAnsi="Times New Roman" w:cs="Times New Roman"/>
          <w:sz w:val="24"/>
          <w:szCs w:val="24"/>
          <w:shd w:val="clear" w:color="auto" w:fill="F8F8F8"/>
        </w:rPr>
        <w:t xml:space="preserve">, </w:t>
      </w:r>
      <w:hyperlink r:id="rId29" w:tooltip="Find more records by this author" w:history="1">
        <w:r w:rsidRPr="00B95EC5">
          <w:rPr>
            <w:rStyle w:val="Hyperlink"/>
            <w:rFonts w:ascii="Times New Roman" w:hAnsi="Times New Roman" w:cs="Times New Roman"/>
            <w:color w:val="auto"/>
            <w:sz w:val="24"/>
            <w:szCs w:val="24"/>
            <w:u w:val="none"/>
            <w:shd w:val="clear" w:color="auto" w:fill="F8F8F8"/>
          </w:rPr>
          <w:t>De Oliveira CVR</w:t>
        </w:r>
      </w:hyperlink>
      <w:r w:rsidRPr="00B95EC5">
        <w:rPr>
          <w:rFonts w:ascii="Times New Roman" w:hAnsi="Times New Roman" w:cs="Times New Roman"/>
          <w:sz w:val="24"/>
          <w:szCs w:val="24"/>
          <w:shd w:val="clear" w:color="auto" w:fill="F8F8F8"/>
        </w:rPr>
        <w:t>, </w:t>
      </w:r>
      <w:hyperlink r:id="rId30" w:tooltip="Find more records by this author" w:history="1">
        <w:r w:rsidRPr="00B95EC5">
          <w:rPr>
            <w:rStyle w:val="Hyperlink"/>
            <w:rFonts w:ascii="Times New Roman" w:hAnsi="Times New Roman" w:cs="Times New Roman"/>
            <w:color w:val="auto"/>
            <w:sz w:val="24"/>
            <w:szCs w:val="24"/>
            <w:u w:val="none"/>
            <w:shd w:val="clear" w:color="auto" w:fill="F8F8F8"/>
          </w:rPr>
          <w:t>Jafarzadehshirazi MR</w:t>
        </w:r>
      </w:hyperlink>
      <w:r w:rsidRPr="00B95EC5">
        <w:rPr>
          <w:rFonts w:ascii="Times New Roman" w:hAnsi="Times New Roman" w:cs="Times New Roman"/>
          <w:sz w:val="24"/>
          <w:szCs w:val="24"/>
          <w:shd w:val="clear" w:color="auto" w:fill="F8F8F8"/>
        </w:rPr>
        <w:t xml:space="preserve">, </w:t>
      </w:r>
      <w:hyperlink r:id="rId31" w:tooltip="Find more records by this author" w:history="1">
        <w:r w:rsidRPr="00B95EC5">
          <w:rPr>
            <w:rStyle w:val="Hyperlink"/>
            <w:rFonts w:ascii="Times New Roman" w:hAnsi="Times New Roman" w:cs="Times New Roman"/>
            <w:color w:val="auto"/>
            <w:sz w:val="24"/>
            <w:szCs w:val="24"/>
            <w:u w:val="none"/>
            <w:shd w:val="clear" w:color="auto" w:fill="F8F8F8"/>
          </w:rPr>
          <w:t>Pereira, A</w:t>
        </w:r>
      </w:hyperlink>
      <w:r w:rsidRPr="00B95EC5">
        <w:rPr>
          <w:rFonts w:ascii="Times New Roman" w:hAnsi="Times New Roman" w:cs="Times New Roman"/>
          <w:sz w:val="24"/>
          <w:szCs w:val="24"/>
        </w:rPr>
        <w:t>,</w:t>
      </w:r>
      <w:r w:rsidRPr="00B95EC5">
        <w:rPr>
          <w:rFonts w:ascii="Times New Roman" w:hAnsi="Times New Roman" w:cs="Times New Roman"/>
          <w:sz w:val="24"/>
          <w:szCs w:val="24"/>
          <w:shd w:val="clear" w:color="auto" w:fill="F8F8F8"/>
        </w:rPr>
        <w:t> </w:t>
      </w:r>
      <w:hyperlink r:id="rId32" w:tooltip="Find more records by this author" w:history="1">
        <w:r w:rsidRPr="00B95EC5">
          <w:rPr>
            <w:rStyle w:val="Hyperlink"/>
            <w:rFonts w:ascii="Times New Roman" w:hAnsi="Times New Roman" w:cs="Times New Roman"/>
            <w:color w:val="auto"/>
            <w:sz w:val="24"/>
            <w:szCs w:val="24"/>
            <w:u w:val="none"/>
            <w:shd w:val="clear" w:color="auto" w:fill="F8F8F8"/>
          </w:rPr>
          <w:t>Iqbal J</w:t>
        </w:r>
      </w:hyperlink>
      <w:r w:rsidRPr="00B95EC5">
        <w:rPr>
          <w:rFonts w:ascii="Times New Roman" w:hAnsi="Times New Roman" w:cs="Times New Roman"/>
          <w:sz w:val="24"/>
          <w:szCs w:val="24"/>
          <w:shd w:val="clear" w:color="auto" w:fill="F8F8F8"/>
        </w:rPr>
        <w:t>, </w:t>
      </w:r>
      <w:hyperlink r:id="rId33" w:tooltip="Find more records by this author" w:history="1">
        <w:r w:rsidRPr="00B95EC5">
          <w:rPr>
            <w:rStyle w:val="Hyperlink"/>
            <w:rFonts w:ascii="Times New Roman" w:hAnsi="Times New Roman" w:cs="Times New Roman"/>
            <w:color w:val="auto"/>
            <w:sz w:val="24"/>
            <w:szCs w:val="24"/>
            <w:u w:val="none"/>
            <w:shd w:val="clear" w:color="auto" w:fill="F8F8F8"/>
          </w:rPr>
          <w:t>Caraty A</w:t>
        </w:r>
      </w:hyperlink>
      <w:r w:rsidRPr="00B95EC5">
        <w:rPr>
          <w:rFonts w:ascii="Times New Roman" w:hAnsi="Times New Roman" w:cs="Times New Roman"/>
          <w:sz w:val="24"/>
          <w:szCs w:val="24"/>
          <w:shd w:val="clear" w:color="auto" w:fill="F8F8F8"/>
        </w:rPr>
        <w:t xml:space="preserve">, </w:t>
      </w:r>
      <w:hyperlink r:id="rId34" w:tooltip="Find more records by this author" w:history="1">
        <w:r w:rsidRPr="00B95EC5">
          <w:rPr>
            <w:rStyle w:val="Hyperlink"/>
            <w:rFonts w:ascii="Times New Roman" w:hAnsi="Times New Roman" w:cs="Times New Roman"/>
            <w:color w:val="auto"/>
            <w:sz w:val="24"/>
            <w:szCs w:val="24"/>
            <w:u w:val="none"/>
            <w:shd w:val="clear" w:color="auto" w:fill="F8F8F8"/>
          </w:rPr>
          <w:t>Ciofi P</w:t>
        </w:r>
      </w:hyperlink>
      <w:r w:rsidRPr="00B95EC5">
        <w:rPr>
          <w:rFonts w:ascii="Times New Roman" w:hAnsi="Times New Roman" w:cs="Times New Roman"/>
          <w:sz w:val="24"/>
          <w:szCs w:val="24"/>
        </w:rPr>
        <w:t>,</w:t>
      </w:r>
      <w:r w:rsidRPr="00B95EC5">
        <w:rPr>
          <w:rFonts w:ascii="Times New Roman" w:hAnsi="Times New Roman" w:cs="Times New Roman"/>
          <w:sz w:val="24"/>
          <w:szCs w:val="24"/>
          <w:shd w:val="clear" w:color="auto" w:fill="F8F8F8"/>
        </w:rPr>
        <w:t> </w:t>
      </w:r>
      <w:hyperlink r:id="rId35" w:tooltip="Find more records by this author" w:history="1">
        <w:r w:rsidRPr="00B95EC5">
          <w:rPr>
            <w:rStyle w:val="Hyperlink"/>
            <w:rFonts w:ascii="Times New Roman" w:hAnsi="Times New Roman" w:cs="Times New Roman"/>
            <w:color w:val="auto"/>
            <w:sz w:val="24"/>
            <w:szCs w:val="24"/>
            <w:u w:val="none"/>
            <w:shd w:val="clear" w:color="auto" w:fill="F8F8F8"/>
          </w:rPr>
          <w:t>Clarke, IJ</w:t>
        </w:r>
      </w:hyperlink>
      <w:r w:rsidRPr="00B95EC5">
        <w:rPr>
          <w:rFonts w:ascii="Times New Roman" w:hAnsi="Times New Roman" w:cs="Times New Roman"/>
          <w:sz w:val="24"/>
          <w:szCs w:val="24"/>
          <w:shd w:val="clear" w:color="auto" w:fill="F8F8F8"/>
        </w:rPr>
        <w:t>. </w:t>
      </w:r>
      <w:hyperlink r:id="rId36" w:history="1">
        <w:r w:rsidRPr="00B95EC5">
          <w:rPr>
            <w:rStyle w:val="Hyperlink"/>
            <w:rFonts w:ascii="Times New Roman" w:hAnsi="Times New Roman" w:cs="Times New Roman"/>
            <w:bCs/>
            <w:color w:val="auto"/>
            <w:sz w:val="24"/>
            <w:szCs w:val="24"/>
            <w:u w:val="none"/>
          </w:rPr>
          <w:t>Kisspeptin neurons in the arcuate nucleus of the ewe express both dynorphin and neurokinin B</w:t>
        </w:r>
      </w:hyperlink>
      <w:r w:rsidRPr="00B95EC5">
        <w:rPr>
          <w:rFonts w:ascii="Times New Roman" w:hAnsi="Times New Roman" w:cs="Times New Roman"/>
          <w:bCs/>
          <w:sz w:val="24"/>
          <w:szCs w:val="24"/>
        </w:rPr>
        <w:t>. Endocrinology.  2007;</w:t>
      </w:r>
      <w:r w:rsidRPr="00B95EC5">
        <w:rPr>
          <w:rStyle w:val="databold"/>
          <w:rFonts w:ascii="Times New Roman" w:hAnsi="Times New Roman" w:cs="Times New Roman"/>
          <w:sz w:val="24"/>
          <w:szCs w:val="24"/>
        </w:rPr>
        <w:t>148(12):5752-5760.</w:t>
      </w:r>
    </w:p>
    <w:p w:rsidR="00F453EE" w:rsidRPr="00B95EC5" w:rsidRDefault="00F453EE" w:rsidP="00F453EE">
      <w:pPr>
        <w:shd w:val="clear" w:color="auto" w:fill="F8F8F8"/>
        <w:ind w:left="426" w:hanging="426"/>
        <w:rPr>
          <w:rFonts w:ascii="Times New Roman" w:hAnsi="Times New Roman" w:cs="Times New Roman"/>
          <w:bCs/>
          <w:sz w:val="24"/>
          <w:szCs w:val="24"/>
        </w:rPr>
      </w:pPr>
      <w:r w:rsidRPr="00B95EC5">
        <w:rPr>
          <w:rStyle w:val="name"/>
          <w:rFonts w:ascii="Times New Roman" w:hAnsi="Times New Roman" w:cs="Times New Roman"/>
          <w:bCs/>
          <w:sz w:val="24"/>
          <w:szCs w:val="24"/>
        </w:rPr>
        <w:t>Guillemin R</w:t>
      </w:r>
      <w:r w:rsidRPr="00B95EC5">
        <w:rPr>
          <w:rFonts w:ascii="Times New Roman" w:hAnsi="Times New Roman" w:cs="Times New Roman"/>
          <w:bCs/>
          <w:sz w:val="24"/>
          <w:szCs w:val="24"/>
        </w:rPr>
        <w:t xml:space="preserve">, </w:t>
      </w:r>
      <w:r w:rsidRPr="00B95EC5">
        <w:rPr>
          <w:rStyle w:val="name"/>
          <w:rFonts w:ascii="Times New Roman" w:hAnsi="Times New Roman" w:cs="Times New Roman"/>
          <w:bCs/>
          <w:sz w:val="24"/>
          <w:szCs w:val="24"/>
        </w:rPr>
        <w:t>Vargo T</w:t>
      </w:r>
      <w:r w:rsidRPr="00B95EC5">
        <w:rPr>
          <w:rFonts w:ascii="Times New Roman" w:hAnsi="Times New Roman" w:cs="Times New Roman"/>
          <w:bCs/>
          <w:sz w:val="24"/>
          <w:szCs w:val="24"/>
        </w:rPr>
        <w:t>,</w:t>
      </w:r>
      <w:r w:rsidRPr="00B95EC5">
        <w:rPr>
          <w:rStyle w:val="name"/>
          <w:rFonts w:ascii="Times New Roman" w:hAnsi="Times New Roman" w:cs="Times New Roman"/>
          <w:bCs/>
          <w:sz w:val="24"/>
          <w:szCs w:val="24"/>
        </w:rPr>
        <w:t xml:space="preserve"> Rossier J</w:t>
      </w:r>
      <w:r w:rsidRPr="00B95EC5">
        <w:rPr>
          <w:rFonts w:ascii="Times New Roman" w:hAnsi="Times New Roman" w:cs="Times New Roman"/>
          <w:bCs/>
          <w:sz w:val="24"/>
          <w:szCs w:val="24"/>
        </w:rPr>
        <w:t>, </w:t>
      </w:r>
      <w:r w:rsidRPr="00B95EC5">
        <w:rPr>
          <w:rStyle w:val="name"/>
          <w:rFonts w:ascii="Times New Roman" w:hAnsi="Times New Roman" w:cs="Times New Roman"/>
          <w:bCs/>
          <w:sz w:val="24"/>
          <w:szCs w:val="24"/>
        </w:rPr>
        <w:t>Minick S</w:t>
      </w:r>
      <w:r w:rsidRPr="00B95EC5">
        <w:rPr>
          <w:rFonts w:ascii="Times New Roman" w:hAnsi="Times New Roman" w:cs="Times New Roman"/>
          <w:bCs/>
          <w:sz w:val="24"/>
          <w:szCs w:val="24"/>
        </w:rPr>
        <w:t>, L</w:t>
      </w:r>
      <w:r w:rsidRPr="00B95EC5">
        <w:rPr>
          <w:rStyle w:val="name"/>
          <w:rFonts w:ascii="Times New Roman" w:hAnsi="Times New Roman" w:cs="Times New Roman"/>
          <w:bCs/>
          <w:sz w:val="24"/>
          <w:szCs w:val="24"/>
        </w:rPr>
        <w:t>ing N</w:t>
      </w:r>
      <w:r w:rsidRPr="00B95EC5">
        <w:rPr>
          <w:rFonts w:ascii="Times New Roman" w:hAnsi="Times New Roman" w:cs="Times New Roman"/>
          <w:bCs/>
          <w:sz w:val="24"/>
          <w:szCs w:val="24"/>
        </w:rPr>
        <w:t>, </w:t>
      </w:r>
      <w:r w:rsidRPr="00B95EC5">
        <w:rPr>
          <w:rStyle w:val="name"/>
          <w:rFonts w:ascii="Times New Roman" w:hAnsi="Times New Roman" w:cs="Times New Roman"/>
          <w:bCs/>
          <w:sz w:val="24"/>
          <w:szCs w:val="24"/>
        </w:rPr>
        <w:t>Rivier C</w:t>
      </w:r>
      <w:r w:rsidRPr="00B95EC5">
        <w:rPr>
          <w:rFonts w:ascii="Times New Roman" w:hAnsi="Times New Roman" w:cs="Times New Roman"/>
          <w:bCs/>
          <w:sz w:val="24"/>
          <w:szCs w:val="24"/>
        </w:rPr>
        <w:t>, </w:t>
      </w:r>
      <w:r w:rsidRPr="00B95EC5">
        <w:rPr>
          <w:rStyle w:val="name"/>
          <w:rFonts w:ascii="Times New Roman" w:hAnsi="Times New Roman" w:cs="Times New Roman"/>
          <w:bCs/>
          <w:sz w:val="24"/>
          <w:szCs w:val="24"/>
        </w:rPr>
        <w:t>Vale W</w:t>
      </w:r>
      <w:r w:rsidRPr="00B95EC5">
        <w:rPr>
          <w:rFonts w:ascii="Times New Roman" w:hAnsi="Times New Roman" w:cs="Times New Roman"/>
          <w:bCs/>
          <w:sz w:val="24"/>
          <w:szCs w:val="24"/>
        </w:rPr>
        <w:t>, </w:t>
      </w:r>
      <w:r w:rsidRPr="00B95EC5">
        <w:rPr>
          <w:rStyle w:val="name"/>
          <w:rFonts w:ascii="Times New Roman" w:hAnsi="Times New Roman" w:cs="Times New Roman"/>
          <w:bCs/>
          <w:sz w:val="24"/>
          <w:szCs w:val="24"/>
        </w:rPr>
        <w:t>Bloom F. B</w:t>
      </w:r>
      <w:r w:rsidRPr="00B95EC5">
        <w:rPr>
          <w:rFonts w:ascii="Times New Roman" w:hAnsi="Times New Roman" w:cs="Times New Roman"/>
          <w:bCs/>
          <w:sz w:val="24"/>
          <w:szCs w:val="24"/>
        </w:rPr>
        <w:t xml:space="preserve">eta-endorphin and adrenocorticotropin are selected concomitantly by the pituitary gland. </w:t>
      </w:r>
      <w:r w:rsidRPr="00B95EC5">
        <w:rPr>
          <w:rFonts w:ascii="Times New Roman" w:hAnsi="Times New Roman" w:cs="Times New Roman"/>
          <w:sz w:val="24"/>
          <w:szCs w:val="24"/>
        </w:rPr>
        <w:t>Science 1977;197:1367-1369.</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Herbison AE. Neurochemical identity of neurones expressing oestrogen and androgen receptors in sheep hypothalamus. J Reprod Fertil Suppl. 1995; 49:271–283.</w:t>
      </w:r>
    </w:p>
    <w:p w:rsidR="00F453EE" w:rsidRPr="00B95EC5" w:rsidRDefault="00F453EE" w:rsidP="00F453EE">
      <w:pPr>
        <w:autoSpaceDE w:val="0"/>
        <w:autoSpaceDN w:val="0"/>
        <w:adjustRightInd w:val="0"/>
        <w:ind w:left="426" w:hanging="426"/>
        <w:rPr>
          <w:rFonts w:ascii="Times New Roman" w:eastAsia="Times New Roman" w:hAnsi="Times New Roman" w:cs="Times New Roman"/>
          <w:sz w:val="24"/>
          <w:szCs w:val="24"/>
        </w:rPr>
      </w:pPr>
      <w:r w:rsidRPr="00B95EC5">
        <w:rPr>
          <w:rFonts w:ascii="Times New Roman" w:hAnsi="Times New Roman" w:cs="Times New Roman"/>
          <w:sz w:val="24"/>
          <w:szCs w:val="24"/>
        </w:rPr>
        <w:t>Higgins HM, Ferguson E, Smith RF, Green MJ. Using hormones to manage dairy cow fertility: the clinical and ethical beliefs of veterinary practitioners. PLoS ONE. 2013;8(4): e62993. doi:10.1371/journal.pone.0062993</w:t>
      </w:r>
    </w:p>
    <w:p w:rsidR="00F453EE" w:rsidRPr="00B95EC5" w:rsidRDefault="00F453EE" w:rsidP="00F453EE">
      <w:pPr>
        <w:tabs>
          <w:tab w:val="left" w:pos="425"/>
        </w:tabs>
        <w:ind w:left="426" w:right="-72" w:hanging="426"/>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Hockett ME, Almeida RA, Rohrbach NR, Oliver SP, Dowlen HH, Schrick FN. Effects of induced clinical mastitis during pre-ovulation on endocrine and follicular function. J Dairy Sci. 2005;88(7):2422-2431</w:t>
      </w:r>
    </w:p>
    <w:p w:rsidR="00F453EE" w:rsidRPr="00B95EC5" w:rsidRDefault="00F453EE" w:rsidP="00F453EE">
      <w:pPr>
        <w:ind w:left="426" w:hanging="426"/>
        <w:contextualSpacing/>
        <w:rPr>
          <w:rFonts w:ascii="Times New Roman" w:hAnsi="Times New Roman" w:cs="Times New Roman"/>
          <w:sz w:val="24"/>
          <w:szCs w:val="24"/>
        </w:rPr>
      </w:pPr>
      <w:r w:rsidRPr="00B95EC5">
        <w:rPr>
          <w:rFonts w:ascii="Times New Roman" w:hAnsi="Times New Roman" w:cs="Times New Roman"/>
          <w:sz w:val="24"/>
          <w:szCs w:val="24"/>
        </w:rPr>
        <w:lastRenderedPageBreak/>
        <w:t xml:space="preserve">Holman AJ, Thompson J, Routly JE, Cameron J, Jones DN, Grove-White D, Smith RF, Dobson H. Comparison of oestrus detection methods in dairy cattle. </w:t>
      </w:r>
      <w:r w:rsidRPr="00B95EC5">
        <w:rPr>
          <w:rFonts w:ascii="Times New Roman" w:hAnsi="Times New Roman" w:cs="Times New Roman"/>
          <w:bCs/>
          <w:sz w:val="24"/>
          <w:szCs w:val="24"/>
          <w:lang w:eastAsia="en-GB"/>
        </w:rPr>
        <w:t xml:space="preserve">Vet Record </w:t>
      </w:r>
      <w:r w:rsidRPr="00B95EC5">
        <w:rPr>
          <w:rFonts w:ascii="Times New Roman" w:hAnsi="Times New Roman" w:cs="Times New Roman"/>
          <w:sz w:val="24"/>
          <w:szCs w:val="24"/>
        </w:rPr>
        <w:t>2011;</w:t>
      </w:r>
      <w:r w:rsidRPr="00B95EC5">
        <w:rPr>
          <w:rFonts w:ascii="Times New Roman" w:hAnsi="Times New Roman" w:cs="Times New Roman"/>
          <w:bCs/>
          <w:sz w:val="24"/>
          <w:szCs w:val="24"/>
          <w:lang w:eastAsia="en-GB"/>
        </w:rPr>
        <w:t>169:47-55.</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Huszenicza G, Janosi S, Kulcsar M, Korodi P, Reiczigel J, Katai L, Peters AR, De Rensis. Effects of clinical mastitis on ovarian function in post-partum dairy cows. Reprod. Domest. Anim. 2005;40:199–204. </w:t>
      </w:r>
    </w:p>
    <w:p w:rsidR="00F453EE" w:rsidRPr="00B95EC5" w:rsidRDefault="00F453EE" w:rsidP="00F453EE">
      <w:pPr>
        <w:ind w:left="426" w:hanging="426"/>
        <w:rPr>
          <w:rFonts w:ascii="Times New Roman" w:hAnsi="Times New Roman" w:cs="Times New Roman"/>
          <w:sz w:val="24"/>
          <w:szCs w:val="24"/>
        </w:rPr>
      </w:pPr>
      <w:r w:rsidRPr="00B95EC5">
        <w:rPr>
          <w:rFonts w:ascii="Times New Roman" w:hAnsi="Times New Roman" w:cs="Times New Roman"/>
          <w:sz w:val="24"/>
          <w:szCs w:val="24"/>
        </w:rPr>
        <w:t>Huzzey JM, Veira DM, Weary DM, von Keyserlingk MAG. Prepartum behaviour and dry matter intake identify dairy cows at risk for metritis J Dairy Sci. 2007;90(7):3220-3233.</w:t>
      </w:r>
    </w:p>
    <w:p w:rsidR="00F453EE" w:rsidRPr="00B95EC5" w:rsidRDefault="00F453EE" w:rsidP="00F453EE">
      <w:pPr>
        <w:ind w:left="426" w:hanging="426"/>
        <w:rPr>
          <w:rStyle w:val="databold1"/>
          <w:rFonts w:ascii="Times New Roman" w:hAnsi="Times New Roman" w:cs="Times New Roman"/>
          <w:sz w:val="24"/>
          <w:szCs w:val="24"/>
        </w:rPr>
      </w:pPr>
      <w:r w:rsidRPr="00B95EC5">
        <w:rPr>
          <w:rFonts w:ascii="Times New Roman" w:hAnsi="Times New Roman" w:cs="Times New Roman"/>
          <w:bCs/>
          <w:sz w:val="24"/>
          <w:szCs w:val="24"/>
          <w:lang w:eastAsia="en-GB"/>
        </w:rPr>
        <w:t>Jackson RA, Wills JR, Kendall NR, Green MJ, Murray RD, Dobson H.</w:t>
      </w:r>
      <w:r w:rsidRPr="00B95EC5">
        <w:rPr>
          <w:rFonts w:ascii="Times New Roman" w:hAnsi="Times New Roman" w:cs="Times New Roman"/>
          <w:sz w:val="24"/>
          <w:szCs w:val="24"/>
        </w:rPr>
        <w:t xml:space="preserve"> </w:t>
      </w:r>
      <w:r w:rsidRPr="00B95EC5">
        <w:rPr>
          <w:rFonts w:ascii="Times New Roman" w:hAnsi="Times New Roman" w:cs="Times New Roman"/>
          <w:bCs/>
          <w:sz w:val="24"/>
          <w:szCs w:val="24"/>
          <w:lang w:eastAsia="en-GB"/>
        </w:rPr>
        <w:t>Energy metabolites in pre- and post-partum dairy cattle as predictors of reproductive disorders i</w:t>
      </w:r>
      <w:r w:rsidRPr="00B95EC5">
        <w:rPr>
          <w:rFonts w:ascii="Times New Roman" w:hAnsi="Times New Roman" w:cs="Times New Roman"/>
          <w:sz w:val="24"/>
          <w:szCs w:val="24"/>
          <w:lang w:eastAsia="en-GB"/>
        </w:rPr>
        <w:t>ncluding cystic ovarian disease, endometritis and abnormal commencement</w:t>
      </w:r>
      <w:r w:rsidRPr="00B95EC5">
        <w:rPr>
          <w:rFonts w:ascii="Times New Roman" w:hAnsi="Times New Roman" w:cs="Times New Roman"/>
          <w:bCs/>
          <w:sz w:val="24"/>
          <w:szCs w:val="24"/>
          <w:lang w:eastAsia="en-GB"/>
        </w:rPr>
        <w:t xml:space="preserve"> </w:t>
      </w:r>
      <w:r w:rsidRPr="00B95EC5">
        <w:rPr>
          <w:rFonts w:ascii="Times New Roman" w:hAnsi="Times New Roman" w:cs="Times New Roman"/>
          <w:sz w:val="24"/>
          <w:szCs w:val="24"/>
          <w:lang w:eastAsia="en-GB"/>
        </w:rPr>
        <w:t xml:space="preserve">of luteal activity. </w:t>
      </w:r>
      <w:r w:rsidRPr="00B95EC5">
        <w:rPr>
          <w:rFonts w:ascii="Times New Roman" w:hAnsi="Times New Roman" w:cs="Times New Roman"/>
          <w:bCs/>
          <w:sz w:val="24"/>
          <w:szCs w:val="24"/>
          <w:lang w:eastAsia="en-GB"/>
        </w:rPr>
        <w:t>Vet Record</w:t>
      </w:r>
      <w:r w:rsidRPr="00B95EC5">
        <w:rPr>
          <w:rFonts w:ascii="Times New Roman" w:hAnsi="Times New Roman" w:cs="Times New Roman"/>
          <w:sz w:val="24"/>
          <w:szCs w:val="24"/>
        </w:rPr>
        <w:t xml:space="preserve"> 2011;</w:t>
      </w:r>
      <w:r w:rsidRPr="00B95EC5">
        <w:rPr>
          <w:rStyle w:val="databold1"/>
          <w:rFonts w:ascii="Times New Roman" w:hAnsi="Times New Roman" w:cs="Times New Roman"/>
          <w:sz w:val="24"/>
          <w:szCs w:val="24"/>
        </w:rPr>
        <w:t>168</w:t>
      </w:r>
      <w:r w:rsidRPr="00B95EC5">
        <w:rPr>
          <w:rFonts w:ascii="Times New Roman" w:hAnsi="Times New Roman" w:cs="Times New Roman"/>
          <w:sz w:val="24"/>
          <w:szCs w:val="24"/>
        </w:rPr>
        <w:t>:562-570.</w:t>
      </w:r>
    </w:p>
    <w:p w:rsidR="00F453EE" w:rsidRPr="00B95EC5" w:rsidRDefault="00F453EE" w:rsidP="00F453EE">
      <w:pPr>
        <w:ind w:left="426" w:hanging="426"/>
        <w:rPr>
          <w:rFonts w:ascii="Times New Roman" w:hAnsi="Times New Roman" w:cs="Times New Roman"/>
          <w:sz w:val="24"/>
          <w:szCs w:val="24"/>
        </w:rPr>
      </w:pPr>
      <w:r w:rsidRPr="00B95EC5">
        <w:rPr>
          <w:rFonts w:ascii="Times New Roman" w:hAnsi="Times New Roman" w:cs="Times New Roman"/>
          <w:sz w:val="24"/>
          <w:szCs w:val="24"/>
        </w:rPr>
        <w:t>Jansen HT, Hileman SM, Lubbers LS, Kuehl DE, Jackson GL, Lehman MN. Identification and distribution of neuroendocrine gonadotropin-releasing hormone neurons in the ewe. Biol Reprod 1997:56:655–662.</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 xml:space="preserve">Johnston RE, Bronson F. Endocrine control of female mouse odors that elicit LH surges and attraction in males. </w:t>
      </w:r>
      <w:r w:rsidRPr="00B95EC5">
        <w:rPr>
          <w:rFonts w:ascii="Times New Roman" w:hAnsi="Times New Roman" w:cs="Times New Roman"/>
          <w:iCs/>
          <w:sz w:val="24"/>
          <w:szCs w:val="24"/>
        </w:rPr>
        <w:t>Biol Reprod.</w:t>
      </w:r>
      <w:r w:rsidRPr="00B95EC5">
        <w:rPr>
          <w:rFonts w:ascii="Times New Roman" w:hAnsi="Times New Roman" w:cs="Times New Roman"/>
          <w:sz w:val="24"/>
          <w:szCs w:val="24"/>
        </w:rPr>
        <w:t xml:space="preserve"> 1982;27:1174–80.</w:t>
      </w:r>
    </w:p>
    <w:p w:rsidR="00F453EE" w:rsidRPr="00B95EC5" w:rsidRDefault="00F453EE" w:rsidP="00F453EE">
      <w:pPr>
        <w:tabs>
          <w:tab w:val="left" w:pos="425"/>
        </w:tabs>
        <w:ind w:left="426" w:right="-72" w:hanging="426"/>
        <w:rPr>
          <w:rFonts w:ascii="Times New Roman" w:hAnsi="Times New Roman" w:cs="Times New Roman"/>
          <w:sz w:val="24"/>
          <w:szCs w:val="24"/>
          <w:shd w:val="clear" w:color="auto" w:fill="FFFFFF"/>
        </w:rPr>
      </w:pPr>
      <w:r w:rsidRPr="00B95EC5">
        <w:rPr>
          <w:rFonts w:ascii="Times New Roman" w:hAnsi="Times New Roman" w:cs="Times New Roman"/>
          <w:sz w:val="24"/>
          <w:szCs w:val="24"/>
          <w:shd w:val="clear" w:color="auto" w:fill="FFFFFF"/>
        </w:rPr>
        <w:t>Kastin AJ, Jemison MT, Coy DH. Analgesia after peripheral administration of encephalin and endorphin analogues. Pharmacol Biochem Behav. 1979;11:713–6.</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Kratzing J. Structure of the vomeronasal organ in sheep J Anat. 1971;108:247-260.</w:t>
      </w:r>
    </w:p>
    <w:p w:rsidR="00F453EE" w:rsidRPr="00B95EC5" w:rsidRDefault="00F453EE" w:rsidP="00F453EE">
      <w:pPr>
        <w:shd w:val="clear" w:color="auto" w:fill="F8F8F8"/>
        <w:ind w:left="426" w:hanging="426"/>
        <w:rPr>
          <w:rFonts w:ascii="Times New Roman" w:hAnsi="Times New Roman" w:cs="Times New Roman"/>
          <w:sz w:val="24"/>
          <w:szCs w:val="24"/>
        </w:rPr>
      </w:pPr>
      <w:r w:rsidRPr="00B95EC5">
        <w:rPr>
          <w:rFonts w:ascii="Times New Roman" w:hAnsi="Times New Roman" w:cs="Times New Roman"/>
          <w:bCs/>
          <w:color w:val="000000"/>
          <w:sz w:val="24"/>
          <w:szCs w:val="24"/>
        </w:rPr>
        <w:t xml:space="preserve">Lehman MN, Coolen LM, Goodman RL. </w:t>
      </w:r>
      <w:r w:rsidRPr="00B95EC5">
        <w:rPr>
          <w:rFonts w:ascii="Times New Roman" w:hAnsi="Times New Roman" w:cs="Times New Roman"/>
          <w:color w:val="000000"/>
          <w:sz w:val="24"/>
          <w:szCs w:val="24"/>
        </w:rPr>
        <w:t xml:space="preserve">Minireview: Kisspeptin/ neurokinin B/dynorphin (KNDy) cells of the arcuate nucleus: a central node in the control of gonadotropin-releasing hormone </w:t>
      </w:r>
      <w:r w:rsidRPr="00B95EC5">
        <w:rPr>
          <w:rFonts w:ascii="Times New Roman" w:hAnsi="Times New Roman" w:cs="Times New Roman"/>
          <w:sz w:val="24"/>
          <w:szCs w:val="24"/>
        </w:rPr>
        <w:t xml:space="preserve">secretion. </w:t>
      </w:r>
      <w:r w:rsidRPr="00B95EC5">
        <w:rPr>
          <w:rFonts w:ascii="Times New Roman" w:hAnsi="Times New Roman" w:cs="Times New Roman"/>
          <w:iCs/>
          <w:sz w:val="24"/>
          <w:szCs w:val="24"/>
        </w:rPr>
        <w:t>Endocrinology</w:t>
      </w:r>
      <w:r w:rsidRPr="00B95EC5">
        <w:rPr>
          <w:rFonts w:ascii="Times New Roman" w:hAnsi="Times New Roman" w:cs="Times New Roman"/>
          <w:i/>
          <w:iCs/>
          <w:sz w:val="24"/>
          <w:szCs w:val="24"/>
        </w:rPr>
        <w:t xml:space="preserve">. </w:t>
      </w:r>
      <w:r w:rsidRPr="00B95EC5">
        <w:rPr>
          <w:rFonts w:ascii="Times New Roman" w:hAnsi="Times New Roman" w:cs="Times New Roman"/>
          <w:sz w:val="24"/>
          <w:szCs w:val="24"/>
        </w:rPr>
        <w:t>2010;</w:t>
      </w:r>
      <w:r w:rsidRPr="00B95EC5">
        <w:rPr>
          <w:rFonts w:ascii="Times New Roman" w:hAnsi="Times New Roman" w:cs="Times New Roman"/>
          <w:bCs/>
          <w:sz w:val="24"/>
          <w:szCs w:val="24"/>
        </w:rPr>
        <w:t>151:</w:t>
      </w:r>
      <w:r w:rsidRPr="00B95EC5">
        <w:rPr>
          <w:rFonts w:ascii="Times New Roman" w:hAnsi="Times New Roman" w:cs="Times New Roman"/>
          <w:sz w:val="24"/>
          <w:szCs w:val="24"/>
        </w:rPr>
        <w:t>3479–3489.</w:t>
      </w:r>
    </w:p>
    <w:p w:rsidR="00F453EE" w:rsidRPr="00B95EC5" w:rsidRDefault="00F071DF" w:rsidP="00F453EE">
      <w:pPr>
        <w:shd w:val="clear" w:color="auto" w:fill="F8F8F8"/>
        <w:ind w:left="426" w:hanging="426"/>
        <w:rPr>
          <w:rFonts w:ascii="Times New Roman" w:hAnsi="Times New Roman" w:cs="Times New Roman"/>
          <w:sz w:val="24"/>
          <w:szCs w:val="24"/>
        </w:rPr>
      </w:pPr>
      <w:hyperlink r:id="rId37" w:history="1">
        <w:hyperlink r:id="rId38" w:tooltip="Find more records by this author" w:history="1">
          <w:r w:rsidR="00F453EE" w:rsidRPr="00B95EC5">
            <w:rPr>
              <w:rStyle w:val="Hyperlink"/>
              <w:rFonts w:ascii="Times New Roman" w:hAnsi="Times New Roman" w:cs="Times New Roman"/>
              <w:color w:val="auto"/>
              <w:sz w:val="24"/>
              <w:szCs w:val="24"/>
              <w:u w:val="none"/>
            </w:rPr>
            <w:t>Liu JP</w:t>
          </w:r>
        </w:hyperlink>
        <w:r w:rsidR="00F453EE" w:rsidRPr="00B95EC5">
          <w:rPr>
            <w:rStyle w:val="Hyperlink"/>
            <w:rFonts w:ascii="Times New Roman" w:hAnsi="Times New Roman" w:cs="Times New Roman"/>
            <w:color w:val="auto"/>
            <w:sz w:val="24"/>
            <w:szCs w:val="24"/>
            <w:u w:val="none"/>
          </w:rPr>
          <w:t>, Clarke IJ</w:t>
        </w:r>
        <w:r w:rsidR="00F453EE" w:rsidRPr="00B95EC5">
          <w:rPr>
            <w:rFonts w:ascii="Times New Roman" w:hAnsi="Times New Roman" w:cs="Times New Roman"/>
            <w:sz w:val="24"/>
            <w:szCs w:val="24"/>
          </w:rPr>
          <w:t>, </w:t>
        </w:r>
        <w:hyperlink r:id="rId39" w:tooltip="Find more records by this author" w:history="1">
          <w:r w:rsidR="00F453EE" w:rsidRPr="00B95EC5">
            <w:rPr>
              <w:rStyle w:val="Hyperlink"/>
              <w:rFonts w:ascii="Times New Roman" w:hAnsi="Times New Roman" w:cs="Times New Roman"/>
              <w:color w:val="auto"/>
              <w:sz w:val="24"/>
              <w:szCs w:val="24"/>
              <w:u w:val="none"/>
            </w:rPr>
            <w:t>Funder JW</w:t>
          </w:r>
        </w:hyperlink>
        <w:r w:rsidR="00F453EE" w:rsidRPr="00B95EC5">
          <w:rPr>
            <w:rStyle w:val="Hyperlink"/>
            <w:rFonts w:ascii="Times New Roman" w:hAnsi="Times New Roman" w:cs="Times New Roman"/>
            <w:color w:val="auto"/>
            <w:sz w:val="24"/>
            <w:szCs w:val="24"/>
            <w:u w:val="none"/>
          </w:rPr>
          <w:t>,</w:t>
        </w:r>
        <w:r w:rsidR="00F453EE" w:rsidRPr="00B95EC5">
          <w:rPr>
            <w:rFonts w:ascii="Times New Roman" w:hAnsi="Times New Roman" w:cs="Times New Roman"/>
            <w:sz w:val="24"/>
            <w:szCs w:val="24"/>
          </w:rPr>
          <w:t xml:space="preserve"> Engler D. </w:t>
        </w:r>
        <w:r w:rsidR="00F453EE" w:rsidRPr="00B95EC5">
          <w:rPr>
            <w:rStyle w:val="Hyperlink"/>
            <w:rFonts w:ascii="Times New Roman" w:hAnsi="Times New Roman" w:cs="Times New Roman"/>
            <w:bCs/>
            <w:color w:val="auto"/>
            <w:sz w:val="24"/>
            <w:szCs w:val="24"/>
            <w:u w:val="none"/>
          </w:rPr>
          <w:t xml:space="preserve">Evidence that the central noradrenergic and adrenergic pathways activate the hypothalamic-pituitary-adrenal axis in the sheep. </w:t>
        </w:r>
      </w:hyperlink>
      <w:hyperlink r:id="rId40" w:tooltip="View journal impact" w:history="1">
        <w:r w:rsidR="00F453EE" w:rsidRPr="00B95EC5">
          <w:rPr>
            <w:rStyle w:val="Hyperlink"/>
            <w:rFonts w:ascii="Times New Roman" w:hAnsi="Times New Roman" w:cs="Times New Roman"/>
            <w:color w:val="auto"/>
            <w:sz w:val="24"/>
            <w:szCs w:val="24"/>
            <w:u w:val="none"/>
          </w:rPr>
          <w:t>Endocrinol. </w:t>
        </w:r>
      </w:hyperlink>
      <w:r w:rsidR="00F453EE" w:rsidRPr="00B95EC5">
        <w:rPr>
          <w:rStyle w:val="Hyperlink"/>
          <w:rFonts w:ascii="Times New Roman" w:hAnsi="Times New Roman" w:cs="Times New Roman"/>
          <w:color w:val="auto"/>
          <w:sz w:val="24"/>
          <w:szCs w:val="24"/>
          <w:u w:val="none"/>
        </w:rPr>
        <w:t>1991;</w:t>
      </w:r>
      <w:r w:rsidR="00F453EE" w:rsidRPr="00B95EC5">
        <w:rPr>
          <w:rStyle w:val="databold"/>
          <w:rFonts w:ascii="Times New Roman" w:hAnsi="Times New Roman" w:cs="Times New Roman"/>
          <w:sz w:val="24"/>
          <w:szCs w:val="24"/>
        </w:rPr>
        <w:t>129(1):200-209</w:t>
      </w:r>
    </w:p>
    <w:p w:rsidR="00F453EE" w:rsidRPr="00B95EC5" w:rsidRDefault="00F453EE" w:rsidP="00F453EE">
      <w:pPr>
        <w:autoSpaceDE w:val="0"/>
        <w:autoSpaceDN w:val="0"/>
        <w:adjustRightInd w:val="0"/>
        <w:ind w:left="425" w:hanging="425"/>
        <w:rPr>
          <w:rFonts w:ascii="Times New Roman" w:hAnsi="Times New Roman" w:cs="Times New Roman"/>
          <w:sz w:val="24"/>
          <w:szCs w:val="24"/>
        </w:rPr>
      </w:pPr>
      <w:r w:rsidRPr="00B95EC5">
        <w:rPr>
          <w:rFonts w:ascii="Times New Roman" w:hAnsi="Times New Roman" w:cs="Times New Roman"/>
          <w:sz w:val="24"/>
          <w:szCs w:val="24"/>
        </w:rPr>
        <w:t>Momozawa Y,  Takeuchi Y,  Kitago M, Masuda K,  Kakuma Y, Hashizume C, Ichimaru T, Mogi K, Okamura H, Yonezawa T, Kikusui T, Mori Y. Gene expression profiles linked to the hormonal induction of male-effect pheromone synthesis in goats (</w:t>
      </w:r>
      <w:r w:rsidRPr="00B95EC5">
        <w:rPr>
          <w:rFonts w:ascii="Times New Roman" w:hAnsi="Times New Roman" w:cs="Times New Roman"/>
          <w:i/>
          <w:sz w:val="24"/>
          <w:szCs w:val="24"/>
        </w:rPr>
        <w:t>Capra hircus</w:t>
      </w:r>
      <w:r w:rsidRPr="00B95EC5">
        <w:rPr>
          <w:rFonts w:ascii="Times New Roman" w:hAnsi="Times New Roman" w:cs="Times New Roman"/>
          <w:sz w:val="24"/>
          <w:szCs w:val="24"/>
        </w:rPr>
        <w:t xml:space="preserve">).  Biol Reprod.  2007;77:102–107. </w:t>
      </w:r>
    </w:p>
    <w:p w:rsidR="00F453EE" w:rsidRPr="00B95EC5" w:rsidRDefault="00F453EE" w:rsidP="00F453EE">
      <w:pPr>
        <w:pStyle w:val="Heading1"/>
        <w:spacing w:before="0"/>
        <w:ind w:left="425" w:right="69" w:hanging="425"/>
        <w:rPr>
          <w:rFonts w:ascii="Times New Roman" w:hAnsi="Times New Roman"/>
          <w:color w:val="auto"/>
          <w:sz w:val="24"/>
          <w:szCs w:val="24"/>
          <w:lang w:val="en-US"/>
        </w:rPr>
      </w:pPr>
      <w:r w:rsidRPr="00B95EC5">
        <w:rPr>
          <w:rFonts w:ascii="Times New Roman" w:hAnsi="Times New Roman"/>
          <w:color w:val="auto"/>
          <w:sz w:val="24"/>
          <w:szCs w:val="24"/>
        </w:rPr>
        <w:t>Morris MJ, Kaneko K, Uppal SK</w:t>
      </w:r>
      <w:r w:rsidRPr="00B95EC5">
        <w:rPr>
          <w:rFonts w:ascii="Times New Roman" w:hAnsi="Times New Roman"/>
          <w:color w:val="auto"/>
          <w:sz w:val="24"/>
          <w:szCs w:val="24"/>
          <w:lang w:val="en-US"/>
        </w:rPr>
        <w:t xml:space="preserve">, </w:t>
      </w:r>
      <w:r w:rsidRPr="00B95EC5">
        <w:rPr>
          <w:rFonts w:ascii="Times New Roman" w:hAnsi="Times New Roman"/>
          <w:color w:val="auto"/>
          <w:sz w:val="24"/>
          <w:szCs w:val="24"/>
        </w:rPr>
        <w:t>Walker SL,</w:t>
      </w:r>
      <w:r w:rsidRPr="00B95EC5">
        <w:rPr>
          <w:rFonts w:ascii="Times New Roman" w:hAnsi="Times New Roman"/>
          <w:color w:val="auto"/>
          <w:sz w:val="24"/>
          <w:szCs w:val="24"/>
          <w:lang w:val="en-US"/>
        </w:rPr>
        <w:t xml:space="preserve"> Jones DN,</w:t>
      </w:r>
      <w:r w:rsidRPr="00B95EC5">
        <w:rPr>
          <w:rFonts w:ascii="Times New Roman" w:hAnsi="Times New Roman"/>
          <w:color w:val="auto"/>
          <w:sz w:val="24"/>
          <w:szCs w:val="24"/>
        </w:rPr>
        <w:t xml:space="preserve"> Routly JE, Smith RF and Dobson H</w:t>
      </w:r>
      <w:r w:rsidRPr="00B95EC5">
        <w:rPr>
          <w:rFonts w:ascii="Times New Roman" w:hAnsi="Times New Roman"/>
          <w:color w:val="auto"/>
          <w:sz w:val="24"/>
          <w:szCs w:val="24"/>
          <w:lang w:val="en-US"/>
        </w:rPr>
        <w:t xml:space="preserve">. Effects of high somatic cell counts in milk on reproductive hormones and oestrus </w:t>
      </w:r>
      <w:r w:rsidRPr="00B95EC5">
        <w:rPr>
          <w:rFonts w:ascii="Times New Roman" w:hAnsi="Times New Roman"/>
          <w:color w:val="auto"/>
          <w:sz w:val="24"/>
          <w:szCs w:val="24"/>
        </w:rPr>
        <w:t>behaviour</w:t>
      </w:r>
      <w:r w:rsidRPr="00B95EC5">
        <w:rPr>
          <w:rFonts w:ascii="Times New Roman" w:hAnsi="Times New Roman"/>
          <w:color w:val="auto"/>
          <w:sz w:val="24"/>
          <w:szCs w:val="24"/>
          <w:lang w:val="en-US"/>
        </w:rPr>
        <w:t xml:space="preserve"> in dairy cows with special reference to those with concurrent lameness.</w:t>
      </w:r>
      <w:bookmarkStart w:id="5" w:name="_Hlk500766042"/>
      <w:r w:rsidRPr="00B95EC5">
        <w:rPr>
          <w:rFonts w:ascii="Times New Roman" w:hAnsi="Times New Roman"/>
          <w:color w:val="auto"/>
          <w:sz w:val="24"/>
          <w:szCs w:val="24"/>
          <w:lang w:val="en-US"/>
        </w:rPr>
        <w:t xml:space="preserve"> Anim Repro Sci. 2013;141:20-25.</w:t>
      </w:r>
    </w:p>
    <w:p w:rsidR="00F453EE" w:rsidRPr="00B95EC5" w:rsidRDefault="00F453EE" w:rsidP="00F453EE">
      <w:pPr>
        <w:pStyle w:val="Heading1"/>
        <w:spacing w:before="0"/>
        <w:ind w:left="425" w:right="69" w:hanging="425"/>
        <w:rPr>
          <w:rFonts w:ascii="Times New Roman" w:hAnsi="Times New Roman"/>
          <w:color w:val="auto"/>
          <w:sz w:val="24"/>
          <w:szCs w:val="24"/>
          <w:lang w:eastAsia="en-GB"/>
        </w:rPr>
      </w:pPr>
      <w:r w:rsidRPr="00B95EC5">
        <w:rPr>
          <w:rFonts w:ascii="Times New Roman" w:hAnsi="Times New Roman"/>
          <w:color w:val="auto"/>
          <w:sz w:val="24"/>
          <w:szCs w:val="24"/>
        </w:rPr>
        <w:t>Morris MJ, Kaneko K, Walker SL,</w:t>
      </w:r>
      <w:r w:rsidRPr="00B95EC5">
        <w:rPr>
          <w:rFonts w:ascii="Times New Roman" w:hAnsi="Times New Roman"/>
          <w:color w:val="auto"/>
          <w:sz w:val="24"/>
          <w:szCs w:val="24"/>
          <w:lang w:val="en-US"/>
        </w:rPr>
        <w:t xml:space="preserve"> Jones DN,</w:t>
      </w:r>
      <w:r w:rsidRPr="00B95EC5">
        <w:rPr>
          <w:rFonts w:ascii="Times New Roman" w:hAnsi="Times New Roman"/>
          <w:color w:val="auto"/>
          <w:sz w:val="24"/>
          <w:szCs w:val="24"/>
        </w:rPr>
        <w:t xml:space="preserve"> Routly JE, Smith RF and Dobson H. </w:t>
      </w:r>
      <w:r w:rsidRPr="00B95EC5">
        <w:rPr>
          <w:rFonts w:ascii="Times New Roman" w:hAnsi="Times New Roman"/>
          <w:bCs/>
          <w:color w:val="auto"/>
          <w:sz w:val="24"/>
          <w:szCs w:val="24"/>
        </w:rPr>
        <w:t xml:space="preserve">Influence of lameness on follicular growth, ovulation, reproductive hormone concentrations and oestrus behaviour in dairy cows. Theriogenology </w:t>
      </w:r>
      <w:r w:rsidRPr="00B95EC5">
        <w:rPr>
          <w:rFonts w:ascii="Times New Roman" w:hAnsi="Times New Roman"/>
          <w:color w:val="auto"/>
          <w:sz w:val="24"/>
          <w:szCs w:val="24"/>
        </w:rPr>
        <w:t>2011;</w:t>
      </w:r>
      <w:r w:rsidRPr="00B95EC5">
        <w:rPr>
          <w:rFonts w:ascii="Times New Roman" w:hAnsi="Times New Roman"/>
          <w:color w:val="auto"/>
          <w:sz w:val="24"/>
          <w:szCs w:val="24"/>
          <w:lang w:eastAsia="en-GB"/>
        </w:rPr>
        <w:t>76:658–668</w:t>
      </w:r>
      <w:bookmarkEnd w:id="5"/>
      <w:r w:rsidRPr="00B95EC5">
        <w:rPr>
          <w:rFonts w:ascii="Times New Roman" w:hAnsi="Times New Roman"/>
          <w:color w:val="auto"/>
          <w:sz w:val="24"/>
          <w:szCs w:val="24"/>
          <w:lang w:eastAsia="en-GB"/>
        </w:rPr>
        <w:t>.</w:t>
      </w:r>
    </w:p>
    <w:p w:rsidR="00F453EE" w:rsidRPr="00B95EC5" w:rsidRDefault="00F453EE" w:rsidP="00F453EE">
      <w:pPr>
        <w:ind w:left="426" w:hanging="426"/>
        <w:rPr>
          <w:rFonts w:ascii="Times New Roman" w:hAnsi="Times New Roman" w:cs="Times New Roman"/>
          <w:bCs/>
          <w:sz w:val="24"/>
          <w:szCs w:val="24"/>
        </w:rPr>
      </w:pPr>
      <w:r w:rsidRPr="00B95EC5">
        <w:rPr>
          <w:rFonts w:ascii="Times New Roman" w:hAnsi="Times New Roman" w:cs="Times New Roman"/>
          <w:sz w:val="24"/>
          <w:szCs w:val="24"/>
        </w:rPr>
        <w:t>Morris MJ, Walker SL,</w:t>
      </w:r>
      <w:r w:rsidRPr="00B95EC5">
        <w:rPr>
          <w:rFonts w:ascii="Times New Roman" w:hAnsi="Times New Roman" w:cs="Times New Roman"/>
          <w:sz w:val="24"/>
          <w:szCs w:val="24"/>
          <w:lang w:val="en-US"/>
        </w:rPr>
        <w:t xml:space="preserve"> Jones DN,</w:t>
      </w:r>
      <w:r w:rsidRPr="00B95EC5">
        <w:rPr>
          <w:rFonts w:ascii="Times New Roman" w:hAnsi="Times New Roman" w:cs="Times New Roman"/>
          <w:sz w:val="24"/>
          <w:szCs w:val="24"/>
        </w:rPr>
        <w:t xml:space="preserve"> Routly JE, Smith RF and Dobson H. </w:t>
      </w:r>
      <w:r w:rsidRPr="00B95EC5">
        <w:rPr>
          <w:rFonts w:ascii="Times New Roman" w:hAnsi="Times New Roman" w:cs="Times New Roman"/>
          <w:bCs/>
          <w:sz w:val="24"/>
          <w:szCs w:val="24"/>
        </w:rPr>
        <w:t xml:space="preserve">Influence of high somatic cell count, poor body condition and lameness on follicular growth and ovulation in dairy cows. Theriogenology </w:t>
      </w:r>
      <w:r w:rsidRPr="00B95EC5">
        <w:rPr>
          <w:rFonts w:ascii="Times New Roman" w:hAnsi="Times New Roman" w:cs="Times New Roman"/>
          <w:sz w:val="24"/>
          <w:szCs w:val="24"/>
        </w:rPr>
        <w:t>2009;</w:t>
      </w:r>
      <w:r w:rsidRPr="00B95EC5">
        <w:rPr>
          <w:rFonts w:ascii="Times New Roman" w:hAnsi="Times New Roman" w:cs="Times New Roman"/>
          <w:bCs/>
          <w:sz w:val="24"/>
          <w:szCs w:val="24"/>
        </w:rPr>
        <w:t>71:801-806.</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Nanda AS, Brearley JC, Dobson H. Effect of barbiturate anaesthesia on oestradiol-induced LH release in dairy cows. Anim Reprod Sci.1992b;27:335-339.</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Nanda AS, Dobson H, Ward WR.  Relationship between an increase in plasma cortisol during transport stress and the failure of oestradiol to induce an LH surge in dairy cows.  Res.Vet.Sci. 1990a;49:25-28.</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Nanda AS, Ward WR, Dobson H.  Effect of endogenous and exogenous progesterone on oestradiol-induced LH release in dairy cows. J Reprod Fertil. 1988a;84:367-371.</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Nanda AS, Ward WR, Dobson H.  Effects of naloxone on the oestradiol-induced LH surge in transported cows.  J Reprod Fertil. 1989b;87:803-807.</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lastRenderedPageBreak/>
        <w:t>Nanda AS, Ward WR, Dobson H. Lack of LH response to oestradiol treatment in cows with cystic ovarian disease and the effect of progesterone treatment or manual rupture. Res.Vet Sci. 1991a;51:180-184.</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Nanda AS, Ward WR, Dobson H. Naloxone antagonizes the morphine suppression of oestradiol-induced LH surge in dairy cows.  Anim Reprod Sci. 1990b;22:289-296.</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Nanda AS, Ward WR, Dobson H. Opioid involvement in LH release during the negative feedback effects of oestradiol and progesterone in dairy cows.  Reprod Fertil Dev.1991b;3:709-714.</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Nanda AS, Ward WR, Dobson H. Opioid modulation of the hypothalamo-pituitary-adrenal axis in dairy cows.  Dom.Anim.Endocr. 1992a;9</w:t>
      </w:r>
      <w:r w:rsidRPr="00B95EC5">
        <w:rPr>
          <w:rFonts w:ascii="Times New Roman" w:hAnsi="Times New Roman" w:cs="Times New Roman"/>
          <w:sz w:val="24"/>
          <w:szCs w:val="24"/>
          <w:u w:val="single"/>
        </w:rPr>
        <w:t>:</w:t>
      </w:r>
      <w:r w:rsidRPr="00B95EC5">
        <w:rPr>
          <w:rFonts w:ascii="Times New Roman" w:hAnsi="Times New Roman" w:cs="Times New Roman"/>
          <w:sz w:val="24"/>
          <w:szCs w:val="24"/>
        </w:rPr>
        <w:t>181-186.</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Nanda AS, Ward WR, Dobson H. Relationship between milk yield and cystic ovarian disease in cattle.  Brit Vet J. 1989a;145:39-45.</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Narayana K, Dobson H.  Effect of administration of antibody against GnRH on preovulatory LH and FSH surges in the ewe.  J Reprod Fertil. 1979;57:65-72.</w:t>
      </w:r>
    </w:p>
    <w:p w:rsidR="00F453EE" w:rsidRPr="00B95EC5" w:rsidRDefault="00F071DF" w:rsidP="00F453EE">
      <w:pPr>
        <w:pStyle w:val="frfield"/>
        <w:shd w:val="clear" w:color="auto" w:fill="F8F8F8"/>
        <w:spacing w:before="0" w:beforeAutospacing="0" w:after="0" w:afterAutospacing="0"/>
        <w:ind w:left="426" w:hanging="426"/>
      </w:pPr>
      <w:hyperlink r:id="rId41" w:tooltip="Find more records by this author" w:history="1">
        <w:r w:rsidR="00F453EE" w:rsidRPr="00B95EC5">
          <w:rPr>
            <w:rStyle w:val="Hyperlink"/>
            <w:color w:val="auto"/>
            <w:u w:val="none"/>
          </w:rPr>
          <w:t>Naylor AM</w:t>
        </w:r>
      </w:hyperlink>
      <w:r w:rsidR="00F453EE" w:rsidRPr="00B95EC5">
        <w:rPr>
          <w:rStyle w:val="Hyperlink"/>
          <w:color w:val="auto"/>
          <w:u w:val="none"/>
        </w:rPr>
        <w:t>,</w:t>
      </w:r>
      <w:hyperlink r:id="rId42" w:tooltip="Find more records by this author" w:history="1">
        <w:r w:rsidR="00F453EE" w:rsidRPr="00B95EC5">
          <w:rPr>
            <w:rStyle w:val="Hyperlink"/>
            <w:color w:val="auto"/>
            <w:u w:val="none"/>
          </w:rPr>
          <w:t xml:space="preserve"> Porter, </w:t>
        </w:r>
      </w:hyperlink>
      <w:r w:rsidR="00F453EE" w:rsidRPr="00B95EC5">
        <w:rPr>
          <w:rStyle w:val="Hyperlink"/>
          <w:color w:val="auto"/>
          <w:u w:val="none"/>
        </w:rPr>
        <w:t xml:space="preserve">DWF, Lincoln DW. </w:t>
      </w:r>
      <w:r w:rsidR="00F453EE" w:rsidRPr="00B95EC5">
        <w:rPr>
          <w:bCs/>
        </w:rPr>
        <w:t xml:space="preserve">Central administration of corticotropin-releasing factor in the sheep - effects on secretion of gonadotropins, prolactin and cortisol. </w:t>
      </w:r>
      <w:r w:rsidR="00F453EE" w:rsidRPr="00B95EC5">
        <w:rPr>
          <w:rStyle w:val="sourcetitle"/>
          <w:bCs/>
        </w:rPr>
        <w:t>J Endocrinol. 1990;</w:t>
      </w:r>
      <w:r w:rsidR="00F453EE" w:rsidRPr="00B95EC5">
        <w:t>124(1):117-125</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Noble KM, Tebble JE, Harvey D, Dobson H.  Ultrasound and hormone profiles of persistent ovarian follicles (cysts) induced with low doses of progesterone in cattle.  J Reprod Fert. 2000;120:361-366.</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Ozturk M, Smith RF, Dobson H. Effect of prolonged exposure to oestradiol on subsequent LH secretion in ewes J Reprod Fertil 1998;11:1-9.</w:t>
      </w:r>
    </w:p>
    <w:p w:rsidR="00F453EE" w:rsidRPr="00B95EC5" w:rsidRDefault="00F071DF" w:rsidP="00F453EE">
      <w:pPr>
        <w:shd w:val="clear" w:color="auto" w:fill="F8F8F8"/>
        <w:ind w:left="426" w:hanging="426"/>
        <w:rPr>
          <w:rFonts w:ascii="Times New Roman" w:hAnsi="Times New Roman" w:cs="Times New Roman"/>
          <w:bCs/>
          <w:sz w:val="24"/>
          <w:szCs w:val="24"/>
        </w:rPr>
      </w:pPr>
      <w:hyperlink r:id="rId43" w:tooltip="Find more records by this author" w:history="1">
        <w:r w:rsidR="00F453EE" w:rsidRPr="00B95EC5">
          <w:rPr>
            <w:rStyle w:val="Hyperlink"/>
            <w:rFonts w:ascii="Times New Roman" w:hAnsi="Times New Roman" w:cs="Times New Roman"/>
            <w:color w:val="auto"/>
            <w:sz w:val="24"/>
            <w:szCs w:val="24"/>
            <w:u w:val="none"/>
          </w:rPr>
          <w:t>Parrott RF</w:t>
        </w:r>
      </w:hyperlink>
      <w:r w:rsidR="00F453EE" w:rsidRPr="00B95EC5">
        <w:rPr>
          <w:rFonts w:ascii="Times New Roman" w:hAnsi="Times New Roman" w:cs="Times New Roman"/>
          <w:sz w:val="24"/>
          <w:szCs w:val="24"/>
        </w:rPr>
        <w:t xml:space="preserve">, </w:t>
      </w:r>
      <w:hyperlink r:id="rId44" w:tooltip="Find more records by this author" w:history="1">
        <w:r w:rsidR="00F453EE" w:rsidRPr="00B95EC5">
          <w:rPr>
            <w:rStyle w:val="Hyperlink"/>
            <w:rFonts w:ascii="Times New Roman" w:hAnsi="Times New Roman" w:cs="Times New Roman"/>
            <w:color w:val="auto"/>
            <w:sz w:val="24"/>
            <w:szCs w:val="24"/>
            <w:u w:val="none"/>
          </w:rPr>
          <w:t>Misson BH</w:t>
        </w:r>
      </w:hyperlink>
      <w:r w:rsidR="00F453EE" w:rsidRPr="00B95EC5">
        <w:rPr>
          <w:rFonts w:ascii="Times New Roman" w:hAnsi="Times New Roman" w:cs="Times New Roman"/>
          <w:sz w:val="24"/>
          <w:szCs w:val="24"/>
        </w:rPr>
        <w:t>, </w:t>
      </w:r>
      <w:hyperlink r:id="rId45" w:tooltip="Find more records by this author" w:history="1">
        <w:r w:rsidR="00F453EE" w:rsidRPr="00B95EC5">
          <w:rPr>
            <w:rStyle w:val="Hyperlink"/>
            <w:rFonts w:ascii="Times New Roman" w:hAnsi="Times New Roman" w:cs="Times New Roman"/>
            <w:color w:val="auto"/>
            <w:sz w:val="24"/>
            <w:szCs w:val="24"/>
            <w:u w:val="none"/>
          </w:rPr>
          <w:t>Delariva CF</w:t>
        </w:r>
      </w:hyperlink>
      <w:r w:rsidR="00F453EE" w:rsidRPr="00B95EC5">
        <w:rPr>
          <w:rStyle w:val="Hyperlink"/>
          <w:rFonts w:ascii="Times New Roman" w:hAnsi="Times New Roman" w:cs="Times New Roman"/>
          <w:color w:val="auto"/>
          <w:sz w:val="24"/>
          <w:szCs w:val="24"/>
          <w:u w:val="none"/>
        </w:rPr>
        <w:t xml:space="preserve">. </w:t>
      </w:r>
      <w:hyperlink r:id="rId46" w:history="1">
        <w:r w:rsidR="00F453EE" w:rsidRPr="00B95EC5">
          <w:rPr>
            <w:rStyle w:val="Hyperlink"/>
            <w:rFonts w:ascii="Times New Roman" w:hAnsi="Times New Roman" w:cs="Times New Roman"/>
            <w:bCs/>
            <w:color w:val="auto"/>
            <w:sz w:val="24"/>
            <w:szCs w:val="24"/>
            <w:u w:val="none"/>
          </w:rPr>
          <w:t>Differential stressor effects on the concentrations of cortisol, prolactin and catecholamines in the blood of sheep</w:t>
        </w:r>
      </w:hyperlink>
      <w:r w:rsidR="00F453EE" w:rsidRPr="00B95EC5">
        <w:rPr>
          <w:rFonts w:ascii="Times New Roman" w:hAnsi="Times New Roman" w:cs="Times New Roman"/>
          <w:bCs/>
          <w:sz w:val="24"/>
          <w:szCs w:val="24"/>
        </w:rPr>
        <w:t xml:space="preserve">. </w:t>
      </w:r>
      <w:hyperlink r:id="rId47" w:tooltip="View journal impact" w:history="1">
        <w:r w:rsidR="00F453EE" w:rsidRPr="00B95EC5">
          <w:rPr>
            <w:rStyle w:val="Hyperlink"/>
            <w:rFonts w:ascii="Times New Roman" w:hAnsi="Times New Roman" w:cs="Times New Roman"/>
            <w:color w:val="auto"/>
            <w:sz w:val="24"/>
            <w:szCs w:val="24"/>
            <w:u w:val="none"/>
          </w:rPr>
          <w:t>Res Vet Sci. 1994;</w:t>
        </w:r>
      </w:hyperlink>
      <w:r w:rsidR="00F453EE" w:rsidRPr="00B95EC5">
        <w:rPr>
          <w:rStyle w:val="databold"/>
          <w:rFonts w:ascii="Times New Roman" w:hAnsi="Times New Roman" w:cs="Times New Roman"/>
          <w:sz w:val="24"/>
          <w:szCs w:val="24"/>
        </w:rPr>
        <w:t>56(2):234-239 </w:t>
      </w:r>
      <w:r w:rsidR="00F453EE" w:rsidRPr="00B95EC5">
        <w:rPr>
          <w:rFonts w:ascii="Times New Roman" w:hAnsi="Times New Roman" w:cs="Times New Roman"/>
          <w:sz w:val="24"/>
          <w:szCs w:val="24"/>
        </w:rPr>
        <w:t>  </w:t>
      </w:r>
    </w:p>
    <w:p w:rsidR="00F453EE" w:rsidRPr="00B95EC5" w:rsidRDefault="00F453EE" w:rsidP="00F453EE">
      <w:pPr>
        <w:ind w:left="426" w:hanging="426"/>
        <w:rPr>
          <w:rStyle w:val="databold1"/>
          <w:rFonts w:ascii="Times New Roman" w:hAnsi="Times New Roman" w:cs="Times New Roman"/>
          <w:sz w:val="24"/>
          <w:szCs w:val="24"/>
        </w:rPr>
      </w:pPr>
      <w:r w:rsidRPr="00B95EC5">
        <w:rPr>
          <w:rFonts w:ascii="Times New Roman" w:hAnsi="Times New Roman" w:cs="Times New Roman"/>
          <w:bCs/>
          <w:sz w:val="24"/>
          <w:szCs w:val="24"/>
          <w:lang w:eastAsia="en-GB"/>
        </w:rPr>
        <w:t xml:space="preserve">Peake KA, Biggs AM, Argo CM, Smith RF, Christley RM, Routly JE, Dobson H. Effects of lameness, sub-clinical mastitis and loss of body condition on the reproductive performance of dairy cows. Veterinary Record </w:t>
      </w:r>
      <w:r w:rsidRPr="00B95EC5">
        <w:rPr>
          <w:rFonts w:ascii="Times New Roman" w:hAnsi="Times New Roman" w:cs="Times New Roman"/>
          <w:sz w:val="24"/>
          <w:szCs w:val="24"/>
        </w:rPr>
        <w:t>2011;</w:t>
      </w:r>
      <w:r w:rsidRPr="00B95EC5">
        <w:rPr>
          <w:rFonts w:ascii="Times New Roman" w:hAnsi="Times New Roman" w:cs="Times New Roman"/>
          <w:bCs/>
          <w:sz w:val="24"/>
          <w:szCs w:val="24"/>
          <w:lang w:eastAsia="en-GB"/>
        </w:rPr>
        <w:t>168;</w:t>
      </w:r>
      <w:r w:rsidRPr="00B95EC5">
        <w:rPr>
          <w:rStyle w:val="databold1"/>
          <w:rFonts w:ascii="Times New Roman" w:hAnsi="Times New Roman" w:cs="Times New Roman"/>
          <w:b w:val="0"/>
          <w:sz w:val="24"/>
          <w:szCs w:val="24"/>
        </w:rPr>
        <w:t>301</w:t>
      </w:r>
      <w:r w:rsidRPr="00B95EC5">
        <w:rPr>
          <w:rFonts w:ascii="Times New Roman" w:hAnsi="Times New Roman" w:cs="Times New Roman"/>
          <w:sz w:val="24"/>
          <w:szCs w:val="24"/>
        </w:rPr>
        <w:t>-316. </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Phogat JB, Smith RF, Dobson, H.  Effect of transport on pituitary responsiveness to exogenous pulsatile GnRH and oestradiol-induced LH release in intact ewes.  J Reprod Fertil 1999b;116:9-18.</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Phogat JB, Smith RF, Dobson, H. Effect of adrenocorticotrophic hormone on gonadotrophin releasing hormone-induced luteinizing hormone secretion in vitro.  Anim Reprod Sci 1997;48:53-65.</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Phogat JB, Smith RF, Dobson, H. Effect of adrenocorticotrophic hormone (ACTH</w:t>
      </w:r>
      <w:r w:rsidRPr="00B95EC5">
        <w:rPr>
          <w:rFonts w:ascii="Times New Roman" w:hAnsi="Times New Roman" w:cs="Times New Roman"/>
          <w:position w:val="6"/>
          <w:sz w:val="24"/>
          <w:szCs w:val="24"/>
        </w:rPr>
        <w:t>1-24</w:t>
      </w:r>
      <w:r w:rsidRPr="00B95EC5">
        <w:rPr>
          <w:rFonts w:ascii="Times New Roman" w:hAnsi="Times New Roman" w:cs="Times New Roman"/>
          <w:sz w:val="24"/>
          <w:szCs w:val="24"/>
        </w:rPr>
        <w:t>) on ovine pituitary gland responsiveness to exogenous pulsatile GnRH and oestradiol-induced LH release in vivo.  Anim Reprod Sci. 1999a;55:193-203.</w:t>
      </w:r>
    </w:p>
    <w:p w:rsidR="00F453EE" w:rsidRPr="00B95EC5" w:rsidRDefault="00F071DF" w:rsidP="00F453EE">
      <w:pPr>
        <w:shd w:val="clear" w:color="auto" w:fill="F8F8F8"/>
        <w:ind w:left="426" w:hanging="426"/>
        <w:rPr>
          <w:rFonts w:ascii="Times New Roman" w:hAnsi="Times New Roman" w:cs="Times New Roman"/>
          <w:color w:val="2A2D35"/>
          <w:sz w:val="24"/>
          <w:szCs w:val="24"/>
        </w:rPr>
      </w:pPr>
      <w:hyperlink r:id="rId48" w:tooltip="Find more records by this author" w:history="1">
        <w:r w:rsidR="00F453EE" w:rsidRPr="00B95EC5">
          <w:rPr>
            <w:rStyle w:val="Hyperlink"/>
            <w:rFonts w:ascii="Times New Roman" w:hAnsi="Times New Roman" w:cs="Times New Roman"/>
            <w:color w:val="auto"/>
            <w:sz w:val="24"/>
            <w:szCs w:val="24"/>
            <w:u w:val="none"/>
          </w:rPr>
          <w:t>Piersanti RL</w:t>
        </w:r>
      </w:hyperlink>
      <w:r w:rsidR="00F453EE" w:rsidRPr="00B95EC5">
        <w:rPr>
          <w:rFonts w:ascii="Times New Roman" w:hAnsi="Times New Roman" w:cs="Times New Roman"/>
          <w:sz w:val="24"/>
          <w:szCs w:val="24"/>
        </w:rPr>
        <w:t xml:space="preserve">, </w:t>
      </w:r>
      <w:hyperlink r:id="rId49" w:tooltip="Find more records by this author" w:history="1">
        <w:r w:rsidR="00F453EE" w:rsidRPr="00B95EC5">
          <w:rPr>
            <w:rStyle w:val="Hyperlink"/>
            <w:rFonts w:ascii="Times New Roman" w:hAnsi="Times New Roman" w:cs="Times New Roman"/>
            <w:color w:val="auto"/>
            <w:sz w:val="24"/>
            <w:szCs w:val="24"/>
            <w:u w:val="none"/>
          </w:rPr>
          <w:t>Horlock AD</w:t>
        </w:r>
      </w:hyperlink>
      <w:r w:rsidR="00F453EE" w:rsidRPr="00B95EC5">
        <w:rPr>
          <w:rFonts w:ascii="Times New Roman" w:hAnsi="Times New Roman" w:cs="Times New Roman"/>
          <w:sz w:val="24"/>
          <w:szCs w:val="24"/>
        </w:rPr>
        <w:t xml:space="preserve">, </w:t>
      </w:r>
      <w:hyperlink r:id="rId50" w:tooltip="Find more records by this author" w:history="1">
        <w:r w:rsidR="00F453EE" w:rsidRPr="00B95EC5">
          <w:rPr>
            <w:rStyle w:val="Hyperlink"/>
            <w:rFonts w:ascii="Times New Roman" w:hAnsi="Times New Roman" w:cs="Times New Roman"/>
            <w:color w:val="auto"/>
            <w:sz w:val="24"/>
            <w:szCs w:val="24"/>
            <w:u w:val="none"/>
          </w:rPr>
          <w:t>Block J</w:t>
        </w:r>
      </w:hyperlink>
      <w:r w:rsidR="00F453EE" w:rsidRPr="00B95EC5">
        <w:rPr>
          <w:rStyle w:val="Hyperlink"/>
          <w:rFonts w:ascii="Times New Roman" w:hAnsi="Times New Roman" w:cs="Times New Roman"/>
          <w:color w:val="auto"/>
          <w:sz w:val="24"/>
          <w:szCs w:val="24"/>
          <w:u w:val="none"/>
        </w:rPr>
        <w:t>,</w:t>
      </w:r>
      <w:r w:rsidR="00F453EE" w:rsidRPr="00B95EC5">
        <w:rPr>
          <w:rFonts w:ascii="Times New Roman" w:hAnsi="Times New Roman" w:cs="Times New Roman"/>
          <w:sz w:val="24"/>
          <w:szCs w:val="24"/>
        </w:rPr>
        <w:t> </w:t>
      </w:r>
      <w:hyperlink r:id="rId51" w:tooltip="Find more records by this author" w:history="1">
        <w:r w:rsidR="00F453EE" w:rsidRPr="00B95EC5">
          <w:rPr>
            <w:rStyle w:val="Hyperlink"/>
            <w:rFonts w:ascii="Times New Roman" w:hAnsi="Times New Roman" w:cs="Times New Roman"/>
            <w:color w:val="auto"/>
            <w:sz w:val="24"/>
            <w:szCs w:val="24"/>
            <w:u w:val="none"/>
          </w:rPr>
          <w:t>Santos JEP</w:t>
        </w:r>
      </w:hyperlink>
      <w:r w:rsidR="00F453EE" w:rsidRPr="00B95EC5">
        <w:rPr>
          <w:rStyle w:val="Hyperlink"/>
          <w:rFonts w:ascii="Times New Roman" w:hAnsi="Times New Roman" w:cs="Times New Roman"/>
          <w:color w:val="auto"/>
          <w:sz w:val="24"/>
          <w:szCs w:val="24"/>
          <w:u w:val="none"/>
        </w:rPr>
        <w:t>,</w:t>
      </w:r>
      <w:r w:rsidR="00F453EE" w:rsidRPr="00B95EC5">
        <w:rPr>
          <w:rFonts w:ascii="Times New Roman" w:hAnsi="Times New Roman" w:cs="Times New Roman"/>
          <w:sz w:val="24"/>
          <w:szCs w:val="24"/>
        </w:rPr>
        <w:t xml:space="preserve"> Sheldon IM, </w:t>
      </w:r>
      <w:hyperlink r:id="rId52" w:tooltip="Find more records by this author" w:history="1">
        <w:r w:rsidR="00F453EE" w:rsidRPr="00B95EC5">
          <w:rPr>
            <w:rStyle w:val="Hyperlink"/>
            <w:rFonts w:ascii="Times New Roman" w:hAnsi="Times New Roman" w:cs="Times New Roman"/>
            <w:color w:val="auto"/>
            <w:sz w:val="24"/>
            <w:szCs w:val="24"/>
            <w:u w:val="none"/>
          </w:rPr>
          <w:t>Bromfield JJ</w:t>
        </w:r>
      </w:hyperlink>
      <w:r w:rsidR="00F453EE" w:rsidRPr="00B95EC5">
        <w:rPr>
          <w:rStyle w:val="Hyperlink"/>
          <w:rFonts w:ascii="Times New Roman" w:hAnsi="Times New Roman" w:cs="Times New Roman"/>
          <w:color w:val="auto"/>
          <w:sz w:val="24"/>
          <w:szCs w:val="24"/>
          <w:u w:val="none"/>
        </w:rPr>
        <w:t>.</w:t>
      </w:r>
      <w:r w:rsidR="00F453EE" w:rsidRPr="00B95EC5">
        <w:rPr>
          <w:rFonts w:ascii="Times New Roman" w:hAnsi="Times New Roman" w:cs="Times New Roman"/>
          <w:sz w:val="24"/>
          <w:szCs w:val="24"/>
        </w:rPr>
        <w:t> </w:t>
      </w:r>
      <w:r w:rsidR="00F453EE" w:rsidRPr="00B95EC5">
        <w:rPr>
          <w:rFonts w:ascii="Times New Roman" w:hAnsi="Times New Roman" w:cs="Times New Roman"/>
          <w:bCs/>
          <w:sz w:val="24"/>
          <w:szCs w:val="24"/>
        </w:rPr>
        <w:t xml:space="preserve">Persistent effects on bovine granulosa cell transcriptome after resolution of uterine disease. </w:t>
      </w:r>
      <w:r w:rsidR="00F453EE" w:rsidRPr="00B95EC5">
        <w:rPr>
          <w:rStyle w:val="sourcetitle"/>
          <w:rFonts w:ascii="Times New Roman" w:hAnsi="Times New Roman" w:cs="Times New Roman"/>
          <w:bCs/>
          <w:sz w:val="24"/>
          <w:szCs w:val="24"/>
        </w:rPr>
        <w:t>Reproduction 2019;</w:t>
      </w:r>
      <w:r w:rsidR="00F453EE" w:rsidRPr="00B95EC5">
        <w:rPr>
          <w:rFonts w:ascii="Times New Roman" w:hAnsi="Times New Roman" w:cs="Times New Roman"/>
          <w:sz w:val="24"/>
          <w:szCs w:val="24"/>
        </w:rPr>
        <w:t>158(1):35-46</w:t>
      </w:r>
      <w:r w:rsidR="00F453EE" w:rsidRPr="00B95EC5">
        <w:rPr>
          <w:rStyle w:val="frlabel"/>
          <w:bCs/>
          <w:sz w:val="24"/>
          <w:szCs w:val="24"/>
        </w:rPr>
        <w:t xml:space="preserve"> DOI:</w:t>
      </w:r>
      <w:r w:rsidR="00F453EE" w:rsidRPr="00B95EC5">
        <w:rPr>
          <w:rFonts w:ascii="Times New Roman" w:hAnsi="Times New Roman" w:cs="Times New Roman"/>
          <w:sz w:val="24"/>
          <w:szCs w:val="24"/>
        </w:rPr>
        <w:t> 10.</w:t>
      </w:r>
      <w:r w:rsidR="00F453EE" w:rsidRPr="00B95EC5">
        <w:rPr>
          <w:rFonts w:ascii="Times New Roman" w:hAnsi="Times New Roman" w:cs="Times New Roman"/>
          <w:color w:val="2A2D35"/>
          <w:sz w:val="24"/>
          <w:szCs w:val="24"/>
        </w:rPr>
        <w:t>1530/REP-19-0037</w:t>
      </w:r>
    </w:p>
    <w:p w:rsidR="004C0E04" w:rsidRPr="00B95EC5" w:rsidRDefault="00F453EE" w:rsidP="004C0E04">
      <w:pPr>
        <w:ind w:left="426" w:hanging="426"/>
        <w:rPr>
          <w:rFonts w:ascii="Times New Roman" w:hAnsi="Times New Roman" w:cs="Times New Roman"/>
          <w:sz w:val="24"/>
          <w:szCs w:val="24"/>
        </w:rPr>
      </w:pPr>
      <w:r w:rsidRPr="00B95EC5">
        <w:rPr>
          <w:rFonts w:ascii="Times New Roman" w:hAnsi="Times New Roman" w:cs="Times New Roman"/>
          <w:sz w:val="24"/>
          <w:szCs w:val="24"/>
        </w:rPr>
        <w:t xml:space="preserve">Polkowska J, Przekop F. The effect of corticotropin-releasing factor (CRF) on the gonadotropin hormone releasing hormone (GnRH) hypothalamic neuronal system during preovulatory period in the ewe. </w:t>
      </w:r>
      <w:r w:rsidRPr="00B95EC5">
        <w:rPr>
          <w:rFonts w:ascii="Times New Roman" w:hAnsi="Times New Roman" w:cs="Times New Roman"/>
          <w:iCs/>
          <w:sz w:val="24"/>
          <w:szCs w:val="24"/>
        </w:rPr>
        <w:t>Acta Neurobiol Exp.</w:t>
      </w:r>
      <w:r w:rsidRPr="00B95EC5">
        <w:rPr>
          <w:rFonts w:ascii="Times New Roman" w:hAnsi="Times New Roman" w:cs="Times New Roman"/>
          <w:i/>
          <w:iCs/>
          <w:sz w:val="24"/>
          <w:szCs w:val="24"/>
        </w:rPr>
        <w:t xml:space="preserve"> </w:t>
      </w:r>
      <w:r w:rsidRPr="00B95EC5">
        <w:rPr>
          <w:rFonts w:ascii="Times New Roman" w:hAnsi="Times New Roman" w:cs="Times New Roman"/>
          <w:sz w:val="24"/>
          <w:szCs w:val="24"/>
        </w:rPr>
        <w:t>1997: 57: 91-99.</w:t>
      </w:r>
    </w:p>
    <w:p w:rsidR="004C0E04" w:rsidRPr="00B95EC5" w:rsidRDefault="00F071DF" w:rsidP="004C0E04">
      <w:pPr>
        <w:ind w:left="426" w:hanging="426"/>
        <w:rPr>
          <w:rFonts w:ascii="Times New Roman" w:hAnsi="Times New Roman" w:cs="Times New Roman"/>
          <w:sz w:val="24"/>
          <w:szCs w:val="24"/>
        </w:rPr>
      </w:pPr>
      <w:hyperlink r:id="rId53" w:tooltip="Find more records by this author" w:history="1">
        <w:r w:rsidR="004C0E04" w:rsidRPr="00B95EC5">
          <w:rPr>
            <w:rStyle w:val="Hyperlink"/>
            <w:rFonts w:ascii="Times New Roman" w:hAnsi="Times New Roman" w:cs="Times New Roman"/>
            <w:color w:val="auto"/>
            <w:sz w:val="24"/>
            <w:szCs w:val="24"/>
            <w:u w:val="none"/>
          </w:rPr>
          <w:t>Price JC</w:t>
        </w:r>
      </w:hyperlink>
      <w:r w:rsidR="004C0E04" w:rsidRPr="00B95EC5">
        <w:rPr>
          <w:rFonts w:ascii="Times New Roman" w:hAnsi="Times New Roman" w:cs="Times New Roman"/>
          <w:sz w:val="24"/>
          <w:szCs w:val="24"/>
        </w:rPr>
        <w:t xml:space="preserve">, </w:t>
      </w:r>
      <w:hyperlink r:id="rId54" w:tooltip="Find more records by this author" w:history="1">
        <w:r w:rsidR="004C0E04" w:rsidRPr="00B95EC5">
          <w:rPr>
            <w:rStyle w:val="Hyperlink"/>
            <w:rFonts w:ascii="Times New Roman" w:hAnsi="Times New Roman" w:cs="Times New Roman"/>
            <w:color w:val="auto"/>
            <w:sz w:val="24"/>
            <w:szCs w:val="24"/>
            <w:u w:val="none"/>
          </w:rPr>
          <w:t>Bromfield JJ</w:t>
        </w:r>
      </w:hyperlink>
      <w:r w:rsidR="004C0E04" w:rsidRPr="00B95EC5">
        <w:rPr>
          <w:rFonts w:ascii="Times New Roman" w:hAnsi="Times New Roman" w:cs="Times New Roman"/>
          <w:sz w:val="24"/>
          <w:szCs w:val="24"/>
        </w:rPr>
        <w:t>, Sheldon IM.</w:t>
      </w:r>
      <w:r w:rsidR="004C0E04" w:rsidRPr="00B95EC5">
        <w:rPr>
          <w:rFonts w:ascii="Times New Roman" w:hAnsi="Times New Roman" w:cs="Times New Roman"/>
          <w:b/>
          <w:bCs/>
          <w:sz w:val="24"/>
          <w:szCs w:val="24"/>
        </w:rPr>
        <w:t xml:space="preserve"> </w:t>
      </w:r>
      <w:r w:rsidR="004C0E04" w:rsidRPr="00B95EC5">
        <w:rPr>
          <w:rFonts w:ascii="Times New Roman" w:hAnsi="Times New Roman" w:cs="Times New Roman"/>
          <w:bCs/>
          <w:sz w:val="24"/>
          <w:szCs w:val="24"/>
        </w:rPr>
        <w:t>Pathogen-associated molecular patterns initiate inflammation and perturb the endocrine function of bovine </w:t>
      </w:r>
      <w:r w:rsidR="004C0E04" w:rsidRPr="00B95EC5">
        <w:rPr>
          <w:rStyle w:val="hithilite"/>
          <w:rFonts w:ascii="Times New Roman" w:hAnsi="Times New Roman" w:cs="Times New Roman"/>
          <w:bCs/>
          <w:sz w:val="24"/>
          <w:szCs w:val="24"/>
        </w:rPr>
        <w:t>granulosa</w:t>
      </w:r>
      <w:r w:rsidR="004C0E04" w:rsidRPr="00B95EC5">
        <w:rPr>
          <w:rFonts w:ascii="Times New Roman" w:hAnsi="Times New Roman" w:cs="Times New Roman"/>
          <w:bCs/>
          <w:sz w:val="24"/>
          <w:szCs w:val="24"/>
        </w:rPr>
        <w:t> cells from ovarian dominant follicles via TLR2 and TLR4 pathways</w:t>
      </w:r>
      <w:r w:rsidR="004C0E04" w:rsidRPr="00B95EC5">
        <w:rPr>
          <w:rFonts w:ascii="Times New Roman" w:hAnsi="Times New Roman" w:cs="Times New Roman"/>
          <w:sz w:val="24"/>
          <w:szCs w:val="24"/>
        </w:rPr>
        <w:t>.</w:t>
      </w:r>
      <w:hyperlink r:id="rId55" w:tooltip="View journal impact" w:history="1"/>
      <w:r w:rsidR="004C0E04" w:rsidRPr="00B95EC5">
        <w:rPr>
          <w:rFonts w:ascii="Times New Roman" w:hAnsi="Times New Roman" w:cs="Times New Roman"/>
          <w:sz w:val="24"/>
          <w:szCs w:val="24"/>
        </w:rPr>
        <w:t xml:space="preserve"> Endocrinology. 2013:</w:t>
      </w:r>
      <w:r w:rsidR="004C0E04" w:rsidRPr="00B95EC5">
        <w:rPr>
          <w:rStyle w:val="databold"/>
          <w:rFonts w:ascii="Times New Roman" w:hAnsi="Times New Roman" w:cs="Times New Roman"/>
          <w:sz w:val="24"/>
          <w:szCs w:val="24"/>
        </w:rPr>
        <w:t>154:3377-3386.</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Qi Y, Iqbal J, Oldfield BJ, Clarke IJ. Neural connectivity in the mediobasal hypothalamus of the sheep brain. Neuroendocrinology. 2008;87:91–112.</w:t>
      </w:r>
    </w:p>
    <w:p w:rsidR="00F453EE" w:rsidRPr="00B95EC5" w:rsidRDefault="00F453EE" w:rsidP="00F453EE">
      <w:pPr>
        <w:pStyle w:val="Default"/>
        <w:ind w:left="426" w:hanging="426"/>
        <w:rPr>
          <w:rFonts w:ascii="Times New Roman" w:hAnsi="Times New Roman" w:cs="Times New Roman"/>
          <w:color w:val="auto"/>
        </w:rPr>
      </w:pPr>
      <w:r w:rsidRPr="00B95EC5">
        <w:rPr>
          <w:rFonts w:ascii="Times New Roman" w:hAnsi="Times New Roman" w:cs="Times New Roman"/>
          <w:color w:val="auto"/>
        </w:rPr>
        <w:lastRenderedPageBreak/>
        <w:t xml:space="preserve">Ralph CR, Lehman MN, Goodman RL, Tilbrook AJ. </w:t>
      </w:r>
      <w:r w:rsidRPr="00B95EC5">
        <w:rPr>
          <w:rFonts w:ascii="Times New Roman" w:hAnsi="Times New Roman" w:cs="Times New Roman"/>
          <w:bCs/>
          <w:color w:val="auto"/>
        </w:rPr>
        <w:t xml:space="preserve">Impact of psychosocial stress on gonadotrophins and sexual behaviour in females: role for cortisol? </w:t>
      </w:r>
      <w:r w:rsidRPr="00B95EC5">
        <w:rPr>
          <w:rFonts w:ascii="Times New Roman" w:hAnsi="Times New Roman" w:cs="Times New Roman"/>
          <w:color w:val="auto"/>
        </w:rPr>
        <w:t xml:space="preserve"> </w:t>
      </w:r>
      <w:r w:rsidRPr="00B95EC5">
        <w:rPr>
          <w:rFonts w:ascii="Times New Roman" w:hAnsi="Times New Roman" w:cs="Times New Roman"/>
          <w:i/>
          <w:iCs/>
          <w:color w:val="auto"/>
        </w:rPr>
        <w:t>Reproduction</w:t>
      </w:r>
      <w:r w:rsidRPr="00B95EC5">
        <w:rPr>
          <w:rFonts w:ascii="Times New Roman" w:hAnsi="Times New Roman" w:cs="Times New Roman"/>
          <w:color w:val="auto"/>
        </w:rPr>
        <w:t>. 2016:</w:t>
      </w:r>
      <w:r w:rsidRPr="00B95EC5">
        <w:rPr>
          <w:rFonts w:ascii="Times New Roman" w:hAnsi="Times New Roman" w:cs="Times New Roman"/>
          <w:bCs/>
          <w:color w:val="auto"/>
        </w:rPr>
        <w:t xml:space="preserve">152 </w:t>
      </w:r>
      <w:r w:rsidRPr="00B95EC5">
        <w:rPr>
          <w:rFonts w:ascii="Times New Roman" w:hAnsi="Times New Roman" w:cs="Times New Roman"/>
          <w:color w:val="auto"/>
        </w:rPr>
        <w:t>R1–R14.</w:t>
      </w:r>
    </w:p>
    <w:p w:rsidR="00F453EE" w:rsidRPr="00B95EC5" w:rsidRDefault="00F453EE" w:rsidP="00F453EE">
      <w:pPr>
        <w:tabs>
          <w:tab w:val="left" w:pos="425"/>
        </w:tabs>
        <w:ind w:left="426" w:right="-72" w:hanging="426"/>
        <w:rPr>
          <w:rFonts w:ascii="Times New Roman" w:hAnsi="Times New Roman" w:cs="Times New Roman"/>
          <w:sz w:val="24"/>
          <w:szCs w:val="24"/>
          <w:lang w:val="pt-BR"/>
        </w:rPr>
      </w:pPr>
      <w:r w:rsidRPr="00B95EC5">
        <w:rPr>
          <w:rFonts w:ascii="Times New Roman" w:hAnsi="Times New Roman" w:cs="Times New Roman"/>
          <w:sz w:val="24"/>
          <w:szCs w:val="24"/>
        </w:rPr>
        <w:t xml:space="preserve">Ribadu AY, Dobson H, Ward WR. Ultrasound and progesterone monitoring of ovarian follicular cysts in cows treated with GnRH. </w:t>
      </w:r>
      <w:r w:rsidRPr="00B95EC5">
        <w:rPr>
          <w:rFonts w:ascii="Times New Roman" w:hAnsi="Times New Roman" w:cs="Times New Roman"/>
          <w:sz w:val="24"/>
          <w:szCs w:val="24"/>
          <w:lang w:val="pt-BR"/>
        </w:rPr>
        <w:t>Brit Vet J. 1994;150:489-497</w:t>
      </w:r>
    </w:p>
    <w:p w:rsidR="00F453EE" w:rsidRPr="00B95EC5" w:rsidRDefault="00F453EE" w:rsidP="00F453EE">
      <w:pPr>
        <w:shd w:val="clear" w:color="auto" w:fill="F8F8F8"/>
        <w:ind w:left="426" w:hanging="426"/>
        <w:rPr>
          <w:rFonts w:ascii="Times New Roman" w:hAnsi="Times New Roman" w:cs="Times New Roman"/>
          <w:bCs/>
          <w:sz w:val="24"/>
          <w:szCs w:val="24"/>
        </w:rPr>
      </w:pPr>
      <w:r w:rsidRPr="00B95EC5">
        <w:rPr>
          <w:rFonts w:ascii="Times New Roman" w:hAnsi="Times New Roman" w:cs="Times New Roman"/>
          <w:sz w:val="24"/>
          <w:szCs w:val="24"/>
          <w:lang w:val="pt-BR"/>
        </w:rPr>
        <w:t xml:space="preserve">Ribeiro ES, </w:t>
      </w:r>
      <w:hyperlink r:id="rId56" w:tooltip="Find more records by this author" w:history="1">
        <w:r w:rsidRPr="00B95EC5">
          <w:rPr>
            <w:rStyle w:val="Hyperlink"/>
            <w:rFonts w:ascii="Times New Roman" w:hAnsi="Times New Roman" w:cs="Times New Roman"/>
            <w:color w:val="auto"/>
            <w:sz w:val="24"/>
            <w:szCs w:val="24"/>
            <w:u w:val="none"/>
            <w:lang w:val="pt-BR"/>
          </w:rPr>
          <w:t>Gomes G</w:t>
        </w:r>
      </w:hyperlink>
      <w:r w:rsidRPr="00B95EC5">
        <w:rPr>
          <w:rStyle w:val="Hyperlink"/>
          <w:rFonts w:ascii="Times New Roman" w:hAnsi="Times New Roman" w:cs="Times New Roman"/>
          <w:color w:val="auto"/>
          <w:sz w:val="24"/>
          <w:szCs w:val="24"/>
          <w:u w:val="none"/>
          <w:lang w:val="pt-BR"/>
        </w:rPr>
        <w:t xml:space="preserve">, </w:t>
      </w:r>
      <w:hyperlink r:id="rId57" w:tooltip="Find more records by this author" w:history="1">
        <w:r w:rsidRPr="00B95EC5">
          <w:rPr>
            <w:rStyle w:val="Hyperlink"/>
            <w:rFonts w:ascii="Times New Roman" w:hAnsi="Times New Roman" w:cs="Times New Roman"/>
            <w:color w:val="auto"/>
            <w:sz w:val="24"/>
            <w:szCs w:val="24"/>
            <w:u w:val="none"/>
            <w:lang w:val="pt-BR"/>
          </w:rPr>
          <w:t>Greco</w:t>
        </w:r>
      </w:hyperlink>
      <w:r w:rsidRPr="00B95EC5">
        <w:rPr>
          <w:rStyle w:val="Hyperlink"/>
          <w:rFonts w:ascii="Times New Roman" w:hAnsi="Times New Roman" w:cs="Times New Roman"/>
          <w:color w:val="auto"/>
          <w:sz w:val="24"/>
          <w:szCs w:val="24"/>
          <w:u w:val="none"/>
          <w:lang w:val="pt-BR"/>
        </w:rPr>
        <w:t xml:space="preserve"> LF,</w:t>
      </w:r>
      <w:r w:rsidRPr="00B95EC5">
        <w:rPr>
          <w:rFonts w:ascii="Times New Roman" w:hAnsi="Times New Roman" w:cs="Times New Roman"/>
          <w:sz w:val="24"/>
          <w:szCs w:val="24"/>
          <w:lang w:val="pt-BR"/>
        </w:rPr>
        <w:t xml:space="preserve"> </w:t>
      </w:r>
      <w:hyperlink r:id="rId58" w:tooltip="Find more records by this author" w:history="1">
        <w:r w:rsidRPr="00B95EC5">
          <w:rPr>
            <w:rStyle w:val="Hyperlink"/>
            <w:rFonts w:ascii="Times New Roman" w:hAnsi="Times New Roman" w:cs="Times New Roman"/>
            <w:color w:val="auto"/>
            <w:sz w:val="24"/>
            <w:szCs w:val="24"/>
            <w:u w:val="none"/>
            <w:shd w:val="clear" w:color="auto" w:fill="F8F8F8"/>
            <w:lang w:val="pt-BR"/>
          </w:rPr>
          <w:t>Cerri RLA</w:t>
        </w:r>
      </w:hyperlink>
      <w:r w:rsidRPr="00B95EC5">
        <w:rPr>
          <w:rStyle w:val="Hyperlink"/>
          <w:rFonts w:ascii="Times New Roman" w:hAnsi="Times New Roman" w:cs="Times New Roman"/>
          <w:color w:val="auto"/>
          <w:sz w:val="24"/>
          <w:szCs w:val="24"/>
          <w:u w:val="none"/>
          <w:shd w:val="clear" w:color="auto" w:fill="F8F8F8"/>
          <w:lang w:val="pt-BR"/>
        </w:rPr>
        <w:t>,</w:t>
      </w:r>
      <w:r w:rsidRPr="00B95EC5">
        <w:rPr>
          <w:rFonts w:ascii="Times New Roman" w:hAnsi="Times New Roman" w:cs="Times New Roman"/>
          <w:sz w:val="24"/>
          <w:szCs w:val="24"/>
          <w:shd w:val="clear" w:color="auto" w:fill="F8F8F8"/>
          <w:lang w:val="pt-BR"/>
        </w:rPr>
        <w:t> </w:t>
      </w:r>
      <w:hyperlink r:id="rId59" w:tooltip="Find more records by this author" w:history="1">
        <w:r w:rsidRPr="00B95EC5">
          <w:rPr>
            <w:rStyle w:val="Hyperlink"/>
            <w:rFonts w:ascii="Times New Roman" w:hAnsi="Times New Roman" w:cs="Times New Roman"/>
            <w:color w:val="auto"/>
            <w:sz w:val="24"/>
            <w:szCs w:val="24"/>
            <w:u w:val="none"/>
            <w:shd w:val="clear" w:color="auto" w:fill="F8F8F8"/>
            <w:lang w:val="pt-BR"/>
          </w:rPr>
          <w:t>Vieira-Neto</w:t>
        </w:r>
      </w:hyperlink>
      <w:r w:rsidRPr="00B95EC5">
        <w:rPr>
          <w:rStyle w:val="Hyperlink"/>
          <w:rFonts w:ascii="Times New Roman" w:hAnsi="Times New Roman" w:cs="Times New Roman"/>
          <w:color w:val="auto"/>
          <w:sz w:val="24"/>
          <w:szCs w:val="24"/>
          <w:u w:val="none"/>
          <w:shd w:val="clear" w:color="auto" w:fill="F8F8F8"/>
          <w:lang w:val="pt-BR"/>
        </w:rPr>
        <w:t xml:space="preserve"> A,</w:t>
      </w:r>
      <w:r w:rsidRPr="00B95EC5">
        <w:rPr>
          <w:rFonts w:ascii="Times New Roman" w:hAnsi="Times New Roman" w:cs="Times New Roman"/>
          <w:sz w:val="24"/>
          <w:szCs w:val="24"/>
          <w:shd w:val="clear" w:color="auto" w:fill="F8F8F8"/>
          <w:lang w:val="pt-BR"/>
        </w:rPr>
        <w:t> </w:t>
      </w:r>
      <w:hyperlink r:id="rId60" w:tooltip="Find more records by this author" w:history="1">
        <w:r w:rsidRPr="00B95EC5">
          <w:rPr>
            <w:rStyle w:val="Hyperlink"/>
            <w:rFonts w:ascii="Times New Roman" w:hAnsi="Times New Roman" w:cs="Times New Roman"/>
            <w:color w:val="auto"/>
            <w:sz w:val="24"/>
            <w:szCs w:val="24"/>
            <w:u w:val="none"/>
            <w:shd w:val="clear" w:color="auto" w:fill="F8F8F8"/>
            <w:lang w:val="pt-BR"/>
          </w:rPr>
          <w:t>Monteiro PLJ</w:t>
        </w:r>
      </w:hyperlink>
      <w:r w:rsidRPr="00B95EC5">
        <w:rPr>
          <w:rStyle w:val="Hyperlink"/>
          <w:rFonts w:ascii="Times New Roman" w:hAnsi="Times New Roman" w:cs="Times New Roman"/>
          <w:color w:val="auto"/>
          <w:sz w:val="24"/>
          <w:szCs w:val="24"/>
          <w:u w:val="none"/>
          <w:shd w:val="clear" w:color="auto" w:fill="F8F8F8"/>
          <w:lang w:val="pt-BR"/>
        </w:rPr>
        <w:t>,</w:t>
      </w:r>
      <w:r w:rsidRPr="00B95EC5">
        <w:rPr>
          <w:rFonts w:ascii="Times New Roman" w:hAnsi="Times New Roman" w:cs="Times New Roman"/>
          <w:sz w:val="24"/>
          <w:szCs w:val="24"/>
          <w:shd w:val="clear" w:color="auto" w:fill="F8F8F8"/>
          <w:lang w:val="pt-BR"/>
        </w:rPr>
        <w:t> </w:t>
      </w:r>
      <w:hyperlink r:id="rId61" w:tooltip="Find more records by this author" w:history="1">
        <w:r w:rsidRPr="00B95EC5">
          <w:rPr>
            <w:rStyle w:val="Hyperlink"/>
            <w:rFonts w:ascii="Times New Roman" w:hAnsi="Times New Roman" w:cs="Times New Roman"/>
            <w:color w:val="auto"/>
            <w:sz w:val="24"/>
            <w:szCs w:val="24"/>
            <w:u w:val="none"/>
            <w:shd w:val="clear" w:color="auto" w:fill="F8F8F8"/>
            <w:lang w:val="pt-BR"/>
          </w:rPr>
          <w:t>Lima FS</w:t>
        </w:r>
      </w:hyperlink>
      <w:r w:rsidRPr="00B95EC5">
        <w:rPr>
          <w:rFonts w:ascii="Times New Roman" w:hAnsi="Times New Roman" w:cs="Times New Roman"/>
          <w:sz w:val="24"/>
          <w:szCs w:val="24"/>
          <w:shd w:val="clear" w:color="auto" w:fill="F8F8F8"/>
          <w:lang w:val="pt-BR"/>
        </w:rPr>
        <w:t xml:space="preserve">, </w:t>
      </w:r>
      <w:hyperlink r:id="rId62" w:tooltip="Find more records by this author" w:history="1">
        <w:r w:rsidRPr="00B95EC5">
          <w:rPr>
            <w:rStyle w:val="Hyperlink"/>
            <w:rFonts w:ascii="Times New Roman" w:hAnsi="Times New Roman" w:cs="Times New Roman"/>
            <w:color w:val="auto"/>
            <w:sz w:val="24"/>
            <w:szCs w:val="24"/>
            <w:u w:val="none"/>
            <w:shd w:val="clear" w:color="auto" w:fill="F8F8F8"/>
            <w:lang w:val="pt-BR"/>
          </w:rPr>
          <w:t>Bisinotto RS</w:t>
        </w:r>
      </w:hyperlink>
      <w:r w:rsidRPr="00B95EC5">
        <w:rPr>
          <w:rFonts w:ascii="Times New Roman" w:hAnsi="Times New Roman" w:cs="Times New Roman"/>
          <w:sz w:val="24"/>
          <w:szCs w:val="24"/>
          <w:lang w:val="pt-BR"/>
        </w:rPr>
        <w:t>,</w:t>
      </w:r>
      <w:r w:rsidRPr="00B95EC5">
        <w:rPr>
          <w:rFonts w:ascii="Times New Roman" w:hAnsi="Times New Roman" w:cs="Times New Roman"/>
          <w:sz w:val="24"/>
          <w:szCs w:val="24"/>
          <w:shd w:val="clear" w:color="auto" w:fill="F8F8F8"/>
          <w:lang w:val="pt-BR"/>
        </w:rPr>
        <w:t> </w:t>
      </w:r>
      <w:hyperlink r:id="rId63" w:tooltip="Find more records by this author" w:history="1">
        <w:r w:rsidRPr="00B95EC5">
          <w:rPr>
            <w:rStyle w:val="Hyperlink"/>
            <w:rFonts w:ascii="Times New Roman" w:hAnsi="Times New Roman" w:cs="Times New Roman"/>
            <w:color w:val="auto"/>
            <w:sz w:val="24"/>
            <w:szCs w:val="24"/>
            <w:u w:val="none"/>
            <w:shd w:val="clear" w:color="auto" w:fill="F8F8F8"/>
            <w:lang w:val="pt-BR"/>
          </w:rPr>
          <w:t>Thatcher WW</w:t>
        </w:r>
      </w:hyperlink>
      <w:r w:rsidRPr="00B95EC5">
        <w:rPr>
          <w:rStyle w:val="Hyperlink"/>
          <w:rFonts w:ascii="Times New Roman" w:hAnsi="Times New Roman" w:cs="Times New Roman"/>
          <w:color w:val="auto"/>
          <w:sz w:val="24"/>
          <w:szCs w:val="24"/>
          <w:u w:val="none"/>
          <w:shd w:val="clear" w:color="auto" w:fill="F8F8F8"/>
          <w:lang w:val="pt-BR"/>
        </w:rPr>
        <w:t>,</w:t>
      </w:r>
      <w:r w:rsidRPr="00B95EC5">
        <w:rPr>
          <w:rFonts w:ascii="Times New Roman" w:hAnsi="Times New Roman" w:cs="Times New Roman"/>
          <w:sz w:val="24"/>
          <w:szCs w:val="24"/>
          <w:shd w:val="clear" w:color="auto" w:fill="F8F8F8"/>
          <w:lang w:val="pt-BR"/>
        </w:rPr>
        <w:t> </w:t>
      </w:r>
      <w:hyperlink r:id="rId64" w:tooltip="Find more records by this author" w:history="1">
        <w:r w:rsidRPr="00B95EC5">
          <w:rPr>
            <w:rStyle w:val="Hyperlink"/>
            <w:rFonts w:ascii="Times New Roman" w:hAnsi="Times New Roman" w:cs="Times New Roman"/>
            <w:color w:val="auto"/>
            <w:sz w:val="24"/>
            <w:szCs w:val="24"/>
            <w:u w:val="none"/>
            <w:shd w:val="clear" w:color="auto" w:fill="F8F8F8"/>
            <w:lang w:val="pt-BR"/>
          </w:rPr>
          <w:t>Santos JEP</w:t>
        </w:r>
      </w:hyperlink>
      <w:r w:rsidRPr="00B95EC5">
        <w:rPr>
          <w:rStyle w:val="Hyperlink"/>
          <w:rFonts w:ascii="Times New Roman" w:hAnsi="Times New Roman" w:cs="Times New Roman"/>
          <w:color w:val="auto"/>
          <w:sz w:val="24"/>
          <w:szCs w:val="24"/>
          <w:u w:val="none"/>
          <w:shd w:val="clear" w:color="auto" w:fill="F8F8F8"/>
          <w:lang w:val="pt-BR"/>
        </w:rPr>
        <w:t xml:space="preserve">. </w:t>
      </w:r>
      <w:hyperlink r:id="rId65" w:history="1">
        <w:r w:rsidRPr="00B95EC5">
          <w:rPr>
            <w:rStyle w:val="Hyperlink"/>
            <w:rFonts w:ascii="Times New Roman" w:hAnsi="Times New Roman" w:cs="Times New Roman"/>
            <w:bCs/>
            <w:color w:val="auto"/>
            <w:sz w:val="24"/>
            <w:szCs w:val="24"/>
            <w:u w:val="none"/>
          </w:rPr>
          <w:t>Carryover effect of postpartum inflammatory diseases on developmental biology and fertility in lactating dairy cows</w:t>
        </w:r>
      </w:hyperlink>
      <w:r w:rsidRPr="00B95EC5">
        <w:rPr>
          <w:rFonts w:ascii="Times New Roman" w:hAnsi="Times New Roman" w:cs="Times New Roman"/>
          <w:bCs/>
          <w:sz w:val="24"/>
          <w:szCs w:val="24"/>
        </w:rPr>
        <w:t xml:space="preserve">. </w:t>
      </w:r>
      <w:r w:rsidRPr="00B95EC5">
        <w:rPr>
          <w:rStyle w:val="Hyperlink"/>
          <w:rFonts w:ascii="Times New Roman" w:hAnsi="Times New Roman" w:cs="Times New Roman"/>
          <w:color w:val="auto"/>
          <w:sz w:val="24"/>
          <w:szCs w:val="24"/>
          <w:u w:val="none"/>
          <w:shd w:val="clear" w:color="auto" w:fill="F8F8F8"/>
        </w:rPr>
        <w:t>J Dairy Sci. 2016;99(3):</w:t>
      </w:r>
      <w:r w:rsidRPr="00B95EC5">
        <w:rPr>
          <w:rStyle w:val="databold"/>
          <w:rFonts w:ascii="Times New Roman" w:hAnsi="Times New Roman" w:cs="Times New Roman"/>
          <w:sz w:val="24"/>
          <w:szCs w:val="24"/>
        </w:rPr>
        <w:t>2201-2220</w:t>
      </w:r>
    </w:p>
    <w:p w:rsidR="00F453EE" w:rsidRPr="00B95EC5" w:rsidRDefault="00F071DF" w:rsidP="00F453EE">
      <w:pPr>
        <w:autoSpaceDE w:val="0"/>
        <w:autoSpaceDN w:val="0"/>
        <w:adjustRightInd w:val="0"/>
        <w:ind w:left="426" w:hanging="426"/>
        <w:rPr>
          <w:rFonts w:ascii="Times New Roman" w:hAnsi="Times New Roman" w:cs="Times New Roman"/>
          <w:sz w:val="24"/>
          <w:szCs w:val="24"/>
        </w:rPr>
      </w:pPr>
      <w:hyperlink r:id="rId66" w:history="1">
        <w:r w:rsidR="00F453EE" w:rsidRPr="00B95EC5">
          <w:rPr>
            <w:rStyle w:val="Hyperlink"/>
            <w:rFonts w:ascii="Times New Roman" w:hAnsi="Times New Roman" w:cs="Times New Roman"/>
            <w:color w:val="auto"/>
            <w:sz w:val="24"/>
            <w:szCs w:val="24"/>
            <w:u w:val="none"/>
            <w:bdr w:val="none" w:sz="0" w:space="0" w:color="auto" w:frame="1"/>
          </w:rPr>
          <w:t>Rivard</w:t>
        </w:r>
      </w:hyperlink>
      <w:r w:rsidR="00F453EE" w:rsidRPr="00B95EC5">
        <w:rPr>
          <w:rStyle w:val="Hyperlink"/>
          <w:rFonts w:ascii="Times New Roman" w:hAnsi="Times New Roman" w:cs="Times New Roman"/>
          <w:color w:val="auto"/>
          <w:sz w:val="24"/>
          <w:szCs w:val="24"/>
          <w:u w:val="none"/>
          <w:bdr w:val="none" w:sz="0" w:space="0" w:color="auto" w:frame="1"/>
        </w:rPr>
        <w:t xml:space="preserve"> G</w:t>
      </w:r>
      <w:r w:rsidR="00F453EE" w:rsidRPr="00B95EC5">
        <w:rPr>
          <w:rStyle w:val="al-author-name"/>
          <w:rFonts w:ascii="Times New Roman" w:hAnsi="Times New Roman" w:cs="Times New Roman"/>
          <w:sz w:val="24"/>
          <w:szCs w:val="24"/>
          <w:bdr w:val="none" w:sz="0" w:space="0" w:color="auto" w:frame="1"/>
        </w:rPr>
        <w:t>,</w:t>
      </w:r>
      <w:r w:rsidR="00F453EE" w:rsidRPr="00B95EC5">
        <w:rPr>
          <w:rStyle w:val="apple-converted-space"/>
          <w:rFonts w:ascii="Times New Roman" w:hAnsi="Times New Roman" w:cs="Times New Roman"/>
        </w:rPr>
        <w:t xml:space="preserve"> </w:t>
      </w:r>
      <w:hyperlink r:id="rId67" w:history="1">
        <w:r w:rsidR="00F453EE" w:rsidRPr="00B95EC5">
          <w:rPr>
            <w:rStyle w:val="Hyperlink"/>
            <w:rFonts w:ascii="Times New Roman" w:hAnsi="Times New Roman" w:cs="Times New Roman"/>
            <w:color w:val="auto"/>
            <w:sz w:val="24"/>
            <w:szCs w:val="24"/>
            <w:u w:val="none"/>
            <w:bdr w:val="none" w:sz="0" w:space="0" w:color="auto" w:frame="1"/>
          </w:rPr>
          <w:t>Klemm</w:t>
        </w:r>
      </w:hyperlink>
      <w:r w:rsidR="00F453EE" w:rsidRPr="00B95EC5">
        <w:rPr>
          <w:rStyle w:val="Hyperlink"/>
          <w:rFonts w:ascii="Times New Roman" w:hAnsi="Times New Roman" w:cs="Times New Roman"/>
          <w:color w:val="auto"/>
          <w:sz w:val="24"/>
          <w:szCs w:val="24"/>
          <w:u w:val="none"/>
          <w:bdr w:val="none" w:sz="0" w:space="0" w:color="auto" w:frame="1"/>
        </w:rPr>
        <w:t xml:space="preserve"> WR.</w:t>
      </w:r>
      <w:r w:rsidR="00F453EE" w:rsidRPr="00B95EC5">
        <w:rPr>
          <w:rStyle w:val="al-author-name"/>
          <w:rFonts w:ascii="Times New Roman" w:hAnsi="Times New Roman" w:cs="Times New Roman"/>
          <w:sz w:val="24"/>
          <w:szCs w:val="24"/>
          <w:bdr w:val="none" w:sz="0" w:space="0" w:color="auto" w:frame="1"/>
        </w:rPr>
        <w:t xml:space="preserve"> </w:t>
      </w:r>
      <w:r w:rsidR="00F453EE" w:rsidRPr="00B95EC5">
        <w:rPr>
          <w:rFonts w:ascii="Times New Roman" w:hAnsi="Times New Roman" w:cs="Times New Roman"/>
          <w:sz w:val="24"/>
          <w:szCs w:val="24"/>
        </w:rPr>
        <w:t xml:space="preserve">Two body fluids containing bovine estrous pheromone(s) </w:t>
      </w:r>
      <w:r w:rsidR="00F453EE" w:rsidRPr="00B95EC5">
        <w:rPr>
          <w:rStyle w:val="Emphasis"/>
          <w:rFonts w:ascii="Times New Roman" w:hAnsi="Times New Roman" w:cs="Times New Roman"/>
          <w:sz w:val="24"/>
          <w:szCs w:val="24"/>
          <w:bdr w:val="none" w:sz="0" w:space="0" w:color="auto" w:frame="1"/>
        </w:rPr>
        <w:t>Chem Senses</w:t>
      </w:r>
      <w:r w:rsidR="00F453EE" w:rsidRPr="00B95EC5">
        <w:rPr>
          <w:rStyle w:val="al-author-name"/>
          <w:rFonts w:ascii="Times New Roman" w:hAnsi="Times New Roman" w:cs="Times New Roman"/>
          <w:sz w:val="24"/>
          <w:szCs w:val="24"/>
          <w:bdr w:val="none" w:sz="0" w:space="0" w:color="auto" w:frame="1"/>
        </w:rPr>
        <w:t>. 1989;</w:t>
      </w:r>
      <w:r w:rsidR="00F453EE" w:rsidRPr="00B95EC5">
        <w:rPr>
          <w:rFonts w:ascii="Times New Roman" w:hAnsi="Times New Roman" w:cs="Times New Roman"/>
          <w:sz w:val="24"/>
          <w:szCs w:val="24"/>
        </w:rPr>
        <w:t>14:273–279.</w:t>
      </w:r>
    </w:p>
    <w:p w:rsidR="00F453EE" w:rsidRPr="00B95EC5" w:rsidRDefault="00F453EE" w:rsidP="00F453EE">
      <w:pPr>
        <w:shd w:val="clear" w:color="auto" w:fill="F8F8F8"/>
        <w:ind w:left="426" w:hanging="426"/>
        <w:textAlignment w:val="top"/>
        <w:rPr>
          <w:rFonts w:ascii="Times New Roman" w:hAnsi="Times New Roman" w:cs="Times New Roman"/>
          <w:color w:val="000000"/>
          <w:sz w:val="24"/>
          <w:szCs w:val="24"/>
        </w:rPr>
      </w:pPr>
      <w:r w:rsidRPr="00B95EC5">
        <w:rPr>
          <w:rFonts w:ascii="Times New Roman" w:hAnsi="Times New Roman" w:cs="Times New Roman"/>
          <w:color w:val="000000"/>
          <w:sz w:val="24"/>
          <w:szCs w:val="24"/>
        </w:rPr>
        <w:t>Rivier C, Rivest S. Effect of stress on the activity of the hypothalamic-pituitary-gonadal axis – peripheral and central mechanisms. Biol Reprod. 1991;45(4):523-532.</w:t>
      </w:r>
    </w:p>
    <w:p w:rsidR="00F453EE" w:rsidRPr="00B95EC5" w:rsidRDefault="00F453EE" w:rsidP="00F453EE">
      <w:pPr>
        <w:shd w:val="clear" w:color="auto" w:fill="F8F8F8"/>
        <w:ind w:left="426" w:hanging="426"/>
        <w:textAlignment w:val="top"/>
        <w:rPr>
          <w:rFonts w:ascii="Times New Roman" w:hAnsi="Times New Roman" w:cs="Times New Roman"/>
          <w:color w:val="000000"/>
          <w:sz w:val="24"/>
          <w:szCs w:val="24"/>
        </w:rPr>
      </w:pPr>
      <w:r w:rsidRPr="00B95EC5">
        <w:rPr>
          <w:rFonts w:ascii="Times New Roman" w:hAnsi="Times New Roman" w:cs="Times New Roman"/>
          <w:sz w:val="24"/>
          <w:szCs w:val="24"/>
        </w:rPr>
        <w:t>Robinson JE, Kendrick KM, Larnbart CE. Changes in the release of gamma-aminobutyric acid and catecholamines in the preoptic/septal area prior to and during the preovulatory surge of luteinizing hormone in the ewe. J Neuroendocrinol. 1991;3(4):393-399.</w:t>
      </w:r>
    </w:p>
    <w:p w:rsidR="00DA4E45" w:rsidRPr="00B95EC5" w:rsidRDefault="00DA4E45" w:rsidP="00804EB6">
      <w:pPr>
        <w:ind w:left="426" w:hanging="426"/>
        <w:rPr>
          <w:rFonts w:ascii="Palatino-Bold" w:hAnsi="Palatino-Bold" w:cs="Palatino-Bold"/>
          <w:b/>
          <w:bCs/>
          <w:sz w:val="32"/>
          <w:szCs w:val="32"/>
        </w:rPr>
      </w:pPr>
      <w:r w:rsidRPr="00B95EC5">
        <w:rPr>
          <w:rFonts w:ascii="Times New Roman" w:hAnsi="Times New Roman" w:cs="Times New Roman"/>
          <w:bCs/>
          <w:sz w:val="24"/>
          <w:szCs w:val="24"/>
        </w:rPr>
        <w:t xml:space="preserve">Roth </w:t>
      </w:r>
      <w:r w:rsidR="00804EB6" w:rsidRPr="00B95EC5">
        <w:rPr>
          <w:rFonts w:ascii="Times New Roman" w:hAnsi="Times New Roman" w:cs="Times New Roman"/>
          <w:sz w:val="24"/>
          <w:szCs w:val="24"/>
        </w:rPr>
        <w:t xml:space="preserve">Z, Meidan R, R. Braw-Tal R, D. Wolfenson D. </w:t>
      </w:r>
      <w:r w:rsidRPr="00B95EC5">
        <w:rPr>
          <w:rFonts w:ascii="Times New Roman" w:hAnsi="Times New Roman" w:cs="Times New Roman"/>
          <w:bCs/>
          <w:sz w:val="24"/>
          <w:szCs w:val="24"/>
        </w:rPr>
        <w:t>Immediate and delayed effec</w:t>
      </w:r>
      <w:r w:rsidR="00804EB6" w:rsidRPr="00B95EC5">
        <w:rPr>
          <w:rFonts w:ascii="Times New Roman" w:hAnsi="Times New Roman" w:cs="Times New Roman"/>
          <w:bCs/>
          <w:sz w:val="24"/>
          <w:szCs w:val="24"/>
        </w:rPr>
        <w:t xml:space="preserve">ts of heat stress on follicular </w:t>
      </w:r>
      <w:r w:rsidRPr="00B95EC5">
        <w:rPr>
          <w:rFonts w:ascii="Times New Roman" w:hAnsi="Times New Roman" w:cs="Times New Roman"/>
          <w:bCs/>
          <w:sz w:val="24"/>
          <w:szCs w:val="24"/>
        </w:rPr>
        <w:t>development and its associat</w:t>
      </w:r>
      <w:r w:rsidR="00804EB6" w:rsidRPr="00B95EC5">
        <w:rPr>
          <w:rFonts w:ascii="Times New Roman" w:hAnsi="Times New Roman" w:cs="Times New Roman"/>
          <w:bCs/>
          <w:sz w:val="24"/>
          <w:szCs w:val="24"/>
        </w:rPr>
        <w:t xml:space="preserve">ion with plasma FSH and inhibin </w:t>
      </w:r>
      <w:r w:rsidRPr="00B95EC5">
        <w:rPr>
          <w:rFonts w:ascii="Times New Roman" w:hAnsi="Times New Roman" w:cs="Times New Roman"/>
          <w:bCs/>
          <w:sz w:val="24"/>
          <w:szCs w:val="24"/>
        </w:rPr>
        <w:t>concentration in cows</w:t>
      </w:r>
      <w:r w:rsidR="00F42DFB" w:rsidRPr="00B95EC5">
        <w:rPr>
          <w:rFonts w:ascii="Times New Roman" w:hAnsi="Times New Roman" w:cs="Times New Roman"/>
          <w:bCs/>
          <w:sz w:val="24"/>
          <w:szCs w:val="24"/>
        </w:rPr>
        <w:t>.</w:t>
      </w:r>
      <w:r w:rsidR="00804EB6" w:rsidRPr="00B95EC5">
        <w:rPr>
          <w:rFonts w:ascii="Times New Roman" w:hAnsi="Times New Roman" w:cs="Times New Roman"/>
          <w:iCs/>
          <w:sz w:val="24"/>
          <w:szCs w:val="24"/>
        </w:rPr>
        <w:t xml:space="preserve"> J Reprod Fertil. </w:t>
      </w:r>
      <w:r w:rsidR="00804EB6" w:rsidRPr="00B95EC5">
        <w:rPr>
          <w:rFonts w:ascii="Times New Roman" w:hAnsi="Times New Roman" w:cs="Times New Roman"/>
          <w:sz w:val="24"/>
          <w:szCs w:val="24"/>
        </w:rPr>
        <w:t>2000;</w:t>
      </w:r>
      <w:r w:rsidR="00804EB6" w:rsidRPr="00B95EC5">
        <w:rPr>
          <w:rFonts w:ascii="Times New Roman" w:hAnsi="Times New Roman" w:cs="Times New Roman"/>
          <w:bCs/>
          <w:sz w:val="24"/>
          <w:szCs w:val="24"/>
        </w:rPr>
        <w:t>120</w:t>
      </w:r>
      <w:r w:rsidR="00804EB6" w:rsidRPr="00B95EC5">
        <w:rPr>
          <w:rFonts w:ascii="Times New Roman" w:hAnsi="Times New Roman" w:cs="Times New Roman"/>
          <w:sz w:val="24"/>
          <w:szCs w:val="24"/>
        </w:rPr>
        <w:t>:83–90.</w:t>
      </w:r>
    </w:p>
    <w:p w:rsidR="00F453EE" w:rsidRPr="00B95EC5" w:rsidRDefault="00F453EE" w:rsidP="00F453EE">
      <w:pPr>
        <w:ind w:left="426" w:hanging="426"/>
        <w:rPr>
          <w:rFonts w:ascii="Times New Roman" w:hAnsi="Times New Roman" w:cs="Times New Roman"/>
          <w:bCs/>
          <w:sz w:val="24"/>
          <w:szCs w:val="24"/>
        </w:rPr>
      </w:pPr>
      <w:r w:rsidRPr="00B95EC5">
        <w:rPr>
          <w:rFonts w:ascii="Times New Roman" w:hAnsi="Times New Roman" w:cs="Times New Roman"/>
          <w:bCs/>
          <w:sz w:val="24"/>
          <w:szCs w:val="24"/>
        </w:rPr>
        <w:t>Rutherford AJ, Oikonomou G, Smith RF. The effect of subclinical ketosis on activity at estrus and reproductive performance in dairy cattle. J. Dairy Sci. 2016:99:1–8</w:t>
      </w:r>
    </w:p>
    <w:p w:rsidR="00F453EE" w:rsidRPr="00B95EC5" w:rsidRDefault="00F453EE" w:rsidP="00F453EE">
      <w:pPr>
        <w:widowControl w:val="0"/>
        <w:ind w:left="426" w:hanging="426"/>
        <w:rPr>
          <w:rFonts w:ascii="Times New Roman" w:hAnsi="Times New Roman" w:cs="Times New Roman"/>
          <w:sz w:val="24"/>
          <w:szCs w:val="24"/>
          <w:lang w:val="en-US"/>
        </w:rPr>
      </w:pPr>
      <w:r w:rsidRPr="00B95EC5">
        <w:rPr>
          <w:rFonts w:ascii="Times New Roman" w:hAnsi="Times New Roman" w:cs="Times New Roman"/>
          <w:bCs/>
          <w:sz w:val="24"/>
          <w:szCs w:val="24"/>
          <w:lang w:eastAsia="en-GB"/>
        </w:rPr>
        <w:t>Saifullizam</w:t>
      </w:r>
      <w:bookmarkStart w:id="6" w:name="bfn1"/>
      <w:bookmarkEnd w:id="6"/>
      <w:r w:rsidRPr="00B95EC5">
        <w:rPr>
          <w:rFonts w:ascii="Times New Roman" w:hAnsi="Times New Roman" w:cs="Times New Roman"/>
          <w:bCs/>
          <w:sz w:val="24"/>
          <w:szCs w:val="24"/>
          <w:lang w:eastAsia="en-GB"/>
        </w:rPr>
        <w:t xml:space="preserve"> AK, Routly JE, Smith RF, Dobson H. Effect of insulin on the relationship of estrous behaviors to estradiol and LH surges in intact ewes Physiol Behav. </w:t>
      </w:r>
      <w:r w:rsidRPr="00B95EC5">
        <w:rPr>
          <w:rFonts w:ascii="Times New Roman" w:hAnsi="Times New Roman" w:cs="Times New Roman"/>
          <w:sz w:val="24"/>
          <w:szCs w:val="24"/>
          <w:lang w:eastAsia="en-GB"/>
        </w:rPr>
        <w:t xml:space="preserve"> </w:t>
      </w:r>
      <w:r w:rsidRPr="00B95EC5">
        <w:rPr>
          <w:rFonts w:ascii="Times New Roman" w:hAnsi="Times New Roman" w:cs="Times New Roman"/>
          <w:bCs/>
          <w:sz w:val="24"/>
          <w:szCs w:val="24"/>
          <w:lang w:eastAsia="en-GB"/>
        </w:rPr>
        <w:t>2010;</w:t>
      </w:r>
      <w:r w:rsidRPr="00B95EC5">
        <w:rPr>
          <w:rFonts w:ascii="Times New Roman" w:hAnsi="Times New Roman" w:cs="Times New Roman"/>
          <w:sz w:val="24"/>
          <w:szCs w:val="24"/>
          <w:lang w:eastAsia="en-GB"/>
        </w:rPr>
        <w:t xml:space="preserve">99:555-561. </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Sanhouri AA, Jones RS, Dobson H.  Pentobarbitone inhibits the stress response to transport in male goats.  Brit Vet J. 1990;146:42-48.</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Sanhouri AA, Jones RS, Dobson H.  Preliminary results of prazosin and propanolol and the stress response to transport in male goats, a preliminary study.  J Vet Pharmacol Therap 1991b;14:421-425.</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Sanhouri AA, Jones RS, Dobson H.  Preliminary results on the effects of diazepam on physiological responses to transport in male goats.  Brit Vet J. 1991a;147:388-389.</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Sanhouri AA, Jones RS, Dobson H. Effects of xylazine on the stress response to transport in male goats.  Brit Vet J. 1992a;148:119-128.</w:t>
      </w:r>
    </w:p>
    <w:p w:rsidR="00F453EE" w:rsidRPr="00B95EC5" w:rsidRDefault="00F453EE" w:rsidP="00F453EE">
      <w:pPr>
        <w:autoSpaceDE w:val="0"/>
        <w:autoSpaceDN w:val="0"/>
        <w:adjustRightInd w:val="0"/>
        <w:ind w:left="426" w:hanging="426"/>
        <w:rPr>
          <w:rFonts w:ascii="Times New Roman" w:hAnsi="Times New Roman" w:cs="Times New Roman"/>
          <w:sz w:val="24"/>
          <w:szCs w:val="24"/>
        </w:rPr>
      </w:pPr>
      <w:r w:rsidRPr="00B95EC5">
        <w:rPr>
          <w:rFonts w:ascii="Times New Roman" w:hAnsi="Times New Roman" w:cs="Times New Roman"/>
          <w:sz w:val="24"/>
          <w:szCs w:val="24"/>
        </w:rPr>
        <w:t>Scanlan N, Dufourny L, Skinner DC. Somatostatin-14 neurons in the ovine hypothalamus: colocalization with estrogen receptor alpha and somatostatin-28(1–12) immunoreactivity, and activation in response to estradiol. Biol Reprod 2003; 69:1318–1324.</w:t>
      </w:r>
    </w:p>
    <w:p w:rsidR="00F453EE" w:rsidRPr="00B95EC5" w:rsidRDefault="00F453EE" w:rsidP="00F453EE">
      <w:pPr>
        <w:pStyle w:val="frfield"/>
        <w:shd w:val="clear" w:color="auto" w:fill="F8F8F8"/>
        <w:spacing w:before="0" w:beforeAutospacing="0" w:after="0" w:afterAutospacing="0" w:line="330" w:lineRule="atLeast"/>
        <w:ind w:left="426" w:hanging="426"/>
        <w:rPr>
          <w:bCs/>
        </w:rPr>
      </w:pPr>
      <w:r w:rsidRPr="00B95EC5">
        <w:rPr>
          <w:rStyle w:val="HTMLCite"/>
          <w:i w:val="0"/>
          <w:shd w:val="clear" w:color="auto" w:fill="FFFFFF"/>
        </w:rPr>
        <w:t>Schiml PA, Rissman EF. Effects of gonadotropin-releasing hormones, corticotropin-releasing hormone, and vasopressin on female sexual behaviour. Horm. Behav. 2000:</w:t>
      </w:r>
      <w:r w:rsidRPr="00B95EC5">
        <w:rPr>
          <w:rStyle w:val="HTMLCite"/>
          <w:bCs/>
          <w:i w:val="0"/>
          <w:shd w:val="clear" w:color="auto" w:fill="FFFFFF"/>
        </w:rPr>
        <w:t>37</w:t>
      </w:r>
      <w:r w:rsidRPr="00B95EC5">
        <w:rPr>
          <w:rStyle w:val="HTMLCite"/>
          <w:i w:val="0"/>
          <w:shd w:val="clear" w:color="auto" w:fill="FFFFFF"/>
        </w:rPr>
        <w:t>(3): 212–20.</w:t>
      </w:r>
      <w:hyperlink r:id="rId68" w:tooltip="Digital object identifier" w:history="1">
        <w:r w:rsidRPr="00B95EC5">
          <w:rPr>
            <w:rStyle w:val="Hyperlink"/>
            <w:iCs/>
            <w:color w:val="auto"/>
            <w:u w:val="none"/>
            <w:shd w:val="clear" w:color="auto" w:fill="FFFFFF"/>
          </w:rPr>
          <w:t>doi</w:t>
        </w:r>
      </w:hyperlink>
      <w:r w:rsidRPr="00B95EC5">
        <w:rPr>
          <w:rStyle w:val="HTMLCite"/>
          <w:i w:val="0"/>
          <w:shd w:val="clear" w:color="auto" w:fill="FFFFFF"/>
        </w:rPr>
        <w:t>:</w:t>
      </w:r>
      <w:hyperlink r:id="rId69" w:history="1">
        <w:r w:rsidRPr="00B95EC5">
          <w:rPr>
            <w:rStyle w:val="Hyperlink"/>
            <w:iCs/>
            <w:color w:val="auto"/>
            <w:u w:val="none"/>
            <w:shd w:val="clear" w:color="auto" w:fill="FFFFFF"/>
          </w:rPr>
          <w:t>10.1006/hbeh.2000.1575</w:t>
        </w:r>
      </w:hyperlink>
      <w:r w:rsidRPr="00B95EC5">
        <w:rPr>
          <w:rStyle w:val="HTMLCite"/>
          <w:i w:val="0"/>
          <w:shd w:val="clear" w:color="auto" w:fill="FFFFFF"/>
        </w:rPr>
        <w:t>.</w:t>
      </w:r>
      <w:hyperlink r:id="rId70" w:tooltip="PubMed Identifier" w:history="1">
        <w:r w:rsidRPr="00B95EC5">
          <w:rPr>
            <w:rStyle w:val="Hyperlink"/>
            <w:iCs/>
            <w:color w:val="auto"/>
            <w:u w:val="none"/>
            <w:shd w:val="clear" w:color="auto" w:fill="FFFFFF"/>
          </w:rPr>
          <w:t>PMID</w:t>
        </w:r>
      </w:hyperlink>
      <w:hyperlink r:id="rId71" w:history="1">
        <w:r w:rsidRPr="00B95EC5">
          <w:rPr>
            <w:rStyle w:val="Hyperlink"/>
            <w:iCs/>
            <w:color w:val="auto"/>
            <w:u w:val="none"/>
            <w:shd w:val="clear" w:color="auto" w:fill="FFFFFF"/>
          </w:rPr>
          <w:t>10868484</w:t>
        </w:r>
      </w:hyperlink>
      <w:r w:rsidRPr="00B95EC5">
        <w:rPr>
          <w:rStyle w:val="HTMLCite"/>
          <w:i w:val="0"/>
          <w:shd w:val="clear" w:color="auto" w:fill="FFFFFF"/>
        </w:rPr>
        <w:t>.</w:t>
      </w:r>
    </w:p>
    <w:p w:rsidR="00F453EE" w:rsidRPr="00B95EC5" w:rsidRDefault="00F071DF" w:rsidP="00F453EE">
      <w:pPr>
        <w:shd w:val="clear" w:color="auto" w:fill="F8F8F8"/>
        <w:ind w:left="426" w:hanging="426"/>
        <w:rPr>
          <w:rFonts w:ascii="Times New Roman" w:hAnsi="Times New Roman" w:cs="Times New Roman"/>
          <w:sz w:val="24"/>
          <w:szCs w:val="24"/>
        </w:rPr>
      </w:pPr>
      <w:hyperlink r:id="rId72" w:tooltip="Find more records by this author" w:history="1">
        <w:r w:rsidR="00F453EE" w:rsidRPr="00B95EC5">
          <w:rPr>
            <w:rStyle w:val="Hyperlink"/>
            <w:rFonts w:ascii="Times New Roman" w:hAnsi="Times New Roman" w:cs="Times New Roman"/>
            <w:color w:val="auto"/>
            <w:sz w:val="24"/>
            <w:szCs w:val="24"/>
            <w:u w:val="none"/>
          </w:rPr>
          <w:t>Scott CJ</w:t>
        </w:r>
      </w:hyperlink>
      <w:r w:rsidR="00F453EE" w:rsidRPr="00B95EC5">
        <w:rPr>
          <w:rFonts w:ascii="Times New Roman" w:hAnsi="Times New Roman" w:cs="Times New Roman"/>
          <w:sz w:val="24"/>
          <w:szCs w:val="24"/>
        </w:rPr>
        <w:t>, Clarke IJ</w:t>
      </w:r>
      <w:r w:rsidR="00F453EE" w:rsidRPr="00B95EC5">
        <w:rPr>
          <w:rStyle w:val="Hyperlink"/>
          <w:rFonts w:ascii="Times New Roman" w:hAnsi="Times New Roman" w:cs="Times New Roman"/>
          <w:color w:val="auto"/>
          <w:sz w:val="24"/>
          <w:szCs w:val="24"/>
          <w:u w:val="none"/>
        </w:rPr>
        <w:t xml:space="preserve">. </w:t>
      </w:r>
      <w:hyperlink r:id="rId73" w:history="1">
        <w:r w:rsidR="00F453EE" w:rsidRPr="00B95EC5">
          <w:rPr>
            <w:rStyle w:val="Hyperlink"/>
            <w:rFonts w:ascii="Times New Roman" w:hAnsi="Times New Roman" w:cs="Times New Roman"/>
            <w:bCs/>
            <w:color w:val="auto"/>
            <w:sz w:val="24"/>
            <w:szCs w:val="24"/>
            <w:u w:val="none"/>
          </w:rPr>
          <w:t xml:space="preserve">Evidence that changes in the function of the subtypes of the receptors for gamma-amino butyric-acid may be involved in the seasonal-changes in the negative-feedback effects of estrogen on gonadotropin-releasing-hormone secretion and plasma luteinizing-hormone levels in the ewe. </w:t>
        </w:r>
      </w:hyperlink>
      <w:hyperlink r:id="rId74" w:tooltip="View journal impact" w:history="1">
        <w:r w:rsidR="00F453EE" w:rsidRPr="00B95EC5">
          <w:rPr>
            <w:rStyle w:val="Hyperlink"/>
            <w:rFonts w:ascii="Times New Roman" w:hAnsi="Times New Roman" w:cs="Times New Roman"/>
            <w:color w:val="auto"/>
            <w:sz w:val="24"/>
            <w:szCs w:val="24"/>
            <w:u w:val="none"/>
          </w:rPr>
          <w:t>Endocrinology</w:t>
        </w:r>
      </w:hyperlink>
      <w:r w:rsidR="00F453EE" w:rsidRPr="00B95EC5">
        <w:rPr>
          <w:rStyle w:val="Hyperlink"/>
          <w:rFonts w:ascii="Times New Roman" w:hAnsi="Times New Roman" w:cs="Times New Roman"/>
          <w:color w:val="auto"/>
          <w:sz w:val="24"/>
          <w:szCs w:val="24"/>
          <w:u w:val="none"/>
        </w:rPr>
        <w:t>. 1993;</w:t>
      </w:r>
      <w:r w:rsidR="00F453EE" w:rsidRPr="00B95EC5">
        <w:rPr>
          <w:rStyle w:val="databold"/>
          <w:rFonts w:ascii="Times New Roman" w:hAnsi="Times New Roman" w:cs="Times New Roman"/>
          <w:sz w:val="24"/>
          <w:szCs w:val="24"/>
        </w:rPr>
        <w:t>133(6)</w:t>
      </w:r>
      <w:r w:rsidR="00F453EE" w:rsidRPr="00B95EC5">
        <w:rPr>
          <w:rStyle w:val="label"/>
          <w:rFonts w:ascii="Times New Roman" w:hAnsi="Times New Roman" w:cs="Times New Roman"/>
          <w:sz w:val="24"/>
          <w:szCs w:val="24"/>
        </w:rPr>
        <w:t>:</w:t>
      </w:r>
      <w:r w:rsidR="00F453EE" w:rsidRPr="00B95EC5">
        <w:rPr>
          <w:rStyle w:val="databold"/>
          <w:rFonts w:ascii="Times New Roman" w:hAnsi="Times New Roman" w:cs="Times New Roman"/>
          <w:sz w:val="24"/>
          <w:szCs w:val="24"/>
        </w:rPr>
        <w:t>2904-2912</w:t>
      </w:r>
    </w:p>
    <w:p w:rsidR="00F453EE" w:rsidRPr="00B95EC5" w:rsidRDefault="00F453EE" w:rsidP="00F453EE">
      <w:pPr>
        <w:pStyle w:val="Default"/>
        <w:ind w:left="426" w:hanging="426"/>
        <w:rPr>
          <w:rFonts w:ascii="Times New Roman" w:hAnsi="Times New Roman" w:cs="Times New Roman"/>
          <w:bCs/>
          <w:lang w:val="pt-BR"/>
        </w:rPr>
      </w:pPr>
      <w:r w:rsidRPr="00B95EC5">
        <w:rPr>
          <w:rFonts w:ascii="Times New Roman" w:hAnsi="Times New Roman" w:cs="Times New Roman"/>
          <w:bCs/>
          <w:color w:val="auto"/>
        </w:rPr>
        <w:t>Scott CJ, Rose JL, Gunn AJ,</w:t>
      </w:r>
      <w:r w:rsidRPr="00B95EC5">
        <w:rPr>
          <w:rFonts w:ascii="Times New Roman" w:hAnsi="Times New Roman" w:cs="Times New Roman"/>
          <w:color w:val="auto"/>
        </w:rPr>
        <w:t xml:space="preserve"> </w:t>
      </w:r>
      <w:r w:rsidRPr="00B95EC5">
        <w:rPr>
          <w:rFonts w:ascii="Times New Roman" w:hAnsi="Times New Roman" w:cs="Times New Roman"/>
          <w:bCs/>
          <w:color w:val="auto"/>
        </w:rPr>
        <w:t xml:space="preserve">McGrath BM. Kisspeptin and the regulation of the reproductive axis in domestic animals. </w:t>
      </w:r>
      <w:r w:rsidRPr="00B95EC5">
        <w:rPr>
          <w:rFonts w:ascii="Times New Roman" w:hAnsi="Times New Roman" w:cs="Times New Roman"/>
          <w:bCs/>
          <w:lang w:val="pt-BR"/>
        </w:rPr>
        <w:t xml:space="preserve">J Endocrinol. </w:t>
      </w:r>
      <w:r w:rsidRPr="00B95EC5">
        <w:rPr>
          <w:rFonts w:ascii="Times New Roman" w:hAnsi="Times New Roman" w:cs="Times New Roman"/>
          <w:iCs/>
          <w:lang w:val="pt-BR"/>
        </w:rPr>
        <w:t>2019;</w:t>
      </w:r>
      <w:r w:rsidRPr="00B95EC5">
        <w:rPr>
          <w:rFonts w:ascii="Times New Roman" w:hAnsi="Times New Roman" w:cs="Times New Roman"/>
          <w:bCs/>
          <w:lang w:val="pt-BR"/>
        </w:rPr>
        <w:t>240</w:t>
      </w:r>
      <w:r w:rsidRPr="00B95EC5">
        <w:rPr>
          <w:rFonts w:ascii="Times New Roman" w:hAnsi="Times New Roman" w:cs="Times New Roman"/>
          <w:lang w:val="pt-BR"/>
        </w:rPr>
        <w:t>:R1–R16. https://doi.org/10.1530/JOE-18-0485</w:t>
      </w:r>
    </w:p>
    <w:p w:rsidR="00F453EE" w:rsidRPr="00B95EC5" w:rsidRDefault="00F453EE" w:rsidP="00F453EE">
      <w:pPr>
        <w:autoSpaceDE w:val="0"/>
        <w:autoSpaceDN w:val="0"/>
        <w:adjustRightInd w:val="0"/>
        <w:ind w:left="426" w:hanging="426"/>
        <w:rPr>
          <w:rFonts w:ascii="Times New Roman" w:hAnsi="Times New Roman" w:cs="Times New Roman"/>
          <w:color w:val="000000"/>
          <w:sz w:val="24"/>
          <w:szCs w:val="24"/>
        </w:rPr>
      </w:pPr>
      <w:r w:rsidRPr="00B95EC5">
        <w:rPr>
          <w:rFonts w:ascii="Times New Roman" w:hAnsi="Times New Roman" w:cs="Times New Roman"/>
          <w:sz w:val="24"/>
          <w:szCs w:val="24"/>
          <w:lang w:val="pt-BR"/>
        </w:rPr>
        <w:t xml:space="preserve">Sheldon IM, Owens SE. </w:t>
      </w:r>
      <w:r w:rsidRPr="00B95EC5">
        <w:rPr>
          <w:rFonts w:ascii="Times New Roman" w:hAnsi="Times New Roman" w:cs="Times New Roman"/>
          <w:sz w:val="24"/>
          <w:szCs w:val="24"/>
        </w:rPr>
        <w:t>Postpartum uterine infection and endometritis in dairy cattle. Anim. Reprod. 2017;14(3):622-629.</w:t>
      </w:r>
    </w:p>
    <w:p w:rsidR="00F453EE" w:rsidRPr="00B95EC5" w:rsidRDefault="00F453EE" w:rsidP="00F453EE">
      <w:pPr>
        <w:pStyle w:val="Title"/>
        <w:tabs>
          <w:tab w:val="left" w:pos="425"/>
        </w:tabs>
        <w:ind w:left="426" w:right="-72" w:hanging="426"/>
        <w:jc w:val="left"/>
        <w:rPr>
          <w:b w:val="0"/>
          <w:sz w:val="24"/>
          <w:szCs w:val="24"/>
        </w:rPr>
      </w:pPr>
      <w:r w:rsidRPr="00B95EC5">
        <w:rPr>
          <w:b w:val="0"/>
          <w:sz w:val="24"/>
          <w:szCs w:val="24"/>
        </w:rPr>
        <w:lastRenderedPageBreak/>
        <w:t>Smart D. ACTH and CRH induced changes in LH secretion from perifused ovine pituitaries. Anim Repro Sci. 1994;37:25-34.</w:t>
      </w:r>
    </w:p>
    <w:p w:rsidR="00F453EE" w:rsidRPr="00B95EC5" w:rsidRDefault="00F453EE" w:rsidP="00F453EE">
      <w:pPr>
        <w:pStyle w:val="Title"/>
        <w:tabs>
          <w:tab w:val="left" w:pos="425"/>
        </w:tabs>
        <w:ind w:left="426" w:right="-72" w:hanging="426"/>
        <w:jc w:val="left"/>
        <w:rPr>
          <w:b w:val="0"/>
          <w:sz w:val="24"/>
          <w:szCs w:val="24"/>
        </w:rPr>
      </w:pPr>
      <w:r w:rsidRPr="00B95EC5">
        <w:rPr>
          <w:b w:val="0"/>
          <w:sz w:val="24"/>
          <w:szCs w:val="24"/>
        </w:rPr>
        <w:t>Smith RF, Dobson H.  Individual and temporal differences in the cortisol response of sheep to repeated transport. Anim Welfare. 2001;10:S235-251.</w:t>
      </w:r>
    </w:p>
    <w:p w:rsidR="00F453EE" w:rsidRPr="00B95EC5" w:rsidRDefault="00F453EE" w:rsidP="00F453EE">
      <w:pPr>
        <w:tabs>
          <w:tab w:val="left" w:pos="425"/>
        </w:tabs>
        <w:ind w:left="426" w:right="-72" w:hanging="426"/>
        <w:rPr>
          <w:rFonts w:ascii="Times New Roman" w:hAnsi="Times New Roman" w:cs="Times New Roman"/>
          <w:noProof/>
          <w:sz w:val="24"/>
          <w:szCs w:val="24"/>
        </w:rPr>
      </w:pPr>
      <w:r w:rsidRPr="00B95EC5">
        <w:rPr>
          <w:rFonts w:ascii="Times New Roman" w:hAnsi="Times New Roman" w:cs="Times New Roman"/>
          <w:sz w:val="24"/>
          <w:szCs w:val="24"/>
        </w:rPr>
        <w:t xml:space="preserve">Smith RF, </w:t>
      </w:r>
      <w:r w:rsidRPr="00B95EC5">
        <w:rPr>
          <w:rFonts w:ascii="Times New Roman" w:hAnsi="Times New Roman" w:cs="Times New Roman"/>
          <w:sz w:val="24"/>
          <w:szCs w:val="24"/>
          <w:lang w:val="en-US"/>
        </w:rPr>
        <w:t xml:space="preserve">French NP, Saphier PW, Lowry PJ, Veldhuis JD, </w:t>
      </w:r>
      <w:r w:rsidRPr="00B95EC5">
        <w:rPr>
          <w:rFonts w:ascii="Times New Roman" w:hAnsi="Times New Roman" w:cs="Times New Roman"/>
          <w:sz w:val="24"/>
          <w:szCs w:val="24"/>
        </w:rPr>
        <w:t xml:space="preserve">Dobson H.  </w:t>
      </w:r>
      <w:r w:rsidRPr="00B95EC5">
        <w:rPr>
          <w:rFonts w:ascii="Times New Roman" w:hAnsi="Times New Roman" w:cs="Times New Roman"/>
          <w:noProof/>
          <w:sz w:val="24"/>
          <w:szCs w:val="24"/>
        </w:rPr>
        <w:t xml:space="preserve">Identification of stimulatory and inhibitory inputs to the hypothalamic-pituitary-adrenal axis during hypoglycaemia or transport in ewes.  </w:t>
      </w:r>
      <w:r w:rsidRPr="00B95EC5">
        <w:rPr>
          <w:rFonts w:ascii="Times New Roman" w:hAnsi="Times New Roman" w:cs="Times New Roman"/>
          <w:sz w:val="24"/>
          <w:szCs w:val="24"/>
        </w:rPr>
        <w:t>J Neuroendocrinol. 2003b;15:572-585.</w:t>
      </w:r>
    </w:p>
    <w:p w:rsidR="00F453EE" w:rsidRPr="00B95EC5" w:rsidRDefault="00F453EE" w:rsidP="00F453EE">
      <w:pPr>
        <w:tabs>
          <w:tab w:val="left" w:pos="425"/>
        </w:tabs>
        <w:ind w:left="426" w:right="-72" w:hanging="426"/>
        <w:rPr>
          <w:rFonts w:ascii="Times New Roman" w:hAnsi="Times New Roman" w:cs="Times New Roman"/>
          <w:noProof/>
          <w:sz w:val="24"/>
          <w:szCs w:val="24"/>
        </w:rPr>
      </w:pPr>
      <w:r w:rsidRPr="00B95EC5">
        <w:rPr>
          <w:rFonts w:ascii="Times New Roman" w:hAnsi="Times New Roman" w:cs="Times New Roman"/>
          <w:sz w:val="24"/>
          <w:szCs w:val="24"/>
        </w:rPr>
        <w:t xml:space="preserve">Smith RF, </w:t>
      </w:r>
      <w:r w:rsidRPr="00B95EC5">
        <w:rPr>
          <w:rFonts w:ascii="Times New Roman" w:hAnsi="Times New Roman" w:cs="Times New Roman"/>
          <w:sz w:val="24"/>
          <w:szCs w:val="24"/>
          <w:lang w:val="en-US"/>
        </w:rPr>
        <w:t xml:space="preserve">Ghuman SPS, Evans NP, Karsch FJ, </w:t>
      </w:r>
      <w:r w:rsidRPr="00B95EC5">
        <w:rPr>
          <w:rFonts w:ascii="Times New Roman" w:hAnsi="Times New Roman" w:cs="Times New Roman"/>
          <w:sz w:val="24"/>
          <w:szCs w:val="24"/>
        </w:rPr>
        <w:t xml:space="preserve">Dobson H.  </w:t>
      </w:r>
      <w:r w:rsidRPr="00B95EC5">
        <w:rPr>
          <w:rFonts w:ascii="Times New Roman" w:hAnsi="Times New Roman" w:cs="Times New Roman"/>
          <w:noProof/>
          <w:sz w:val="24"/>
          <w:szCs w:val="24"/>
        </w:rPr>
        <w:t xml:space="preserve">Stress and the control of LH secretion in the follicular phase of ewes. Reproduction. </w:t>
      </w:r>
      <w:r w:rsidRPr="00B95EC5">
        <w:rPr>
          <w:rFonts w:ascii="Times New Roman" w:hAnsi="Times New Roman" w:cs="Times New Roman"/>
          <w:sz w:val="24"/>
          <w:szCs w:val="24"/>
        </w:rPr>
        <w:t>2003a</w:t>
      </w:r>
      <w:r w:rsidRPr="00B95EC5">
        <w:rPr>
          <w:rFonts w:ascii="Times New Roman" w:hAnsi="Times New Roman" w:cs="Times New Roman"/>
          <w:noProof/>
          <w:sz w:val="24"/>
          <w:szCs w:val="24"/>
        </w:rPr>
        <w:t>;Supplement 61:267-282.</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Tebble JE, O’Donnell MJ, Dobson H (2001).  Ultrasound diagnosis and treatment outcome of cystic ovaries in cattle. Vet Record. 2001;148:411-413</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Thomas I, Dobson H. Oestrus during pregnancy in the cow. Vet Rec. 1989;124:387-390</w:t>
      </w:r>
    </w:p>
    <w:p w:rsidR="00F453EE" w:rsidRPr="00B95EC5" w:rsidRDefault="00F453EE" w:rsidP="00F453EE">
      <w:pPr>
        <w:autoSpaceDE w:val="0"/>
        <w:autoSpaceDN w:val="0"/>
        <w:adjustRightInd w:val="0"/>
        <w:ind w:left="426" w:hanging="426"/>
        <w:rPr>
          <w:rFonts w:ascii="Times New Roman" w:eastAsia="*HCI-Tulip,Bold-Identity-H" w:hAnsi="Times New Roman" w:cs="Times New Roman"/>
          <w:bCs/>
          <w:sz w:val="24"/>
          <w:szCs w:val="24"/>
        </w:rPr>
      </w:pPr>
      <w:r w:rsidRPr="00B95EC5">
        <w:rPr>
          <w:rFonts w:ascii="Times New Roman" w:eastAsia="*HCI-Tulip,Bold-Identity-H" w:hAnsi="Times New Roman" w:cs="Times New Roman"/>
          <w:bCs/>
          <w:sz w:val="24"/>
          <w:szCs w:val="24"/>
        </w:rPr>
        <w:t xml:space="preserve">Tsousis G, Sharifi R, Hoedemaker M. Associations between the clinical signs of chronic endometritis with ovarian cysts and body condition loss in German Holstein Friesian cows. </w:t>
      </w:r>
      <w:r w:rsidRPr="00B95EC5">
        <w:rPr>
          <w:rFonts w:ascii="Times New Roman" w:eastAsia="*HCI-Tulip,Italic-Identity-H" w:hAnsi="Times New Roman" w:cs="Times New Roman"/>
          <w:iCs/>
          <w:sz w:val="24"/>
          <w:szCs w:val="24"/>
        </w:rPr>
        <w:t>J. Vet. Sci</w:t>
      </w:r>
      <w:r w:rsidRPr="00B95EC5">
        <w:rPr>
          <w:rFonts w:ascii="Times New Roman" w:eastAsia="*HCI-Tulip-Identity-H" w:hAnsi="Times New Roman" w:cs="Times New Roman"/>
          <w:sz w:val="24"/>
          <w:szCs w:val="24"/>
        </w:rPr>
        <w:t xml:space="preserve">. </w:t>
      </w:r>
      <w:r w:rsidRPr="00B95EC5">
        <w:rPr>
          <w:rFonts w:ascii="Times New Roman" w:eastAsia="*HCI-Tulip,Bold-Identity-H" w:hAnsi="Times New Roman" w:cs="Times New Roman"/>
          <w:bCs/>
          <w:sz w:val="24"/>
          <w:szCs w:val="24"/>
        </w:rPr>
        <w:t>2009;10</w:t>
      </w:r>
      <w:r w:rsidRPr="00B95EC5">
        <w:rPr>
          <w:rFonts w:ascii="Times New Roman" w:eastAsia="*HCI-Tulip-Identity-H" w:hAnsi="Times New Roman" w:cs="Times New Roman"/>
          <w:sz w:val="24"/>
          <w:szCs w:val="24"/>
        </w:rPr>
        <w:t>:337</w:t>
      </w:r>
      <w:r w:rsidRPr="00B95EC5">
        <w:rPr>
          <w:rFonts w:ascii="Times New Roman" w:eastAsia="Malgun Gothic" w:hAnsi="Times New Roman" w:cs="Times New Roman"/>
          <w:sz w:val="24"/>
          <w:szCs w:val="24"/>
        </w:rPr>
        <w:t>-</w:t>
      </w:r>
      <w:r w:rsidRPr="00B95EC5">
        <w:rPr>
          <w:rFonts w:ascii="Times New Roman" w:eastAsia="*HCI-Tulip-Identity-H" w:hAnsi="Times New Roman" w:cs="Times New Roman"/>
          <w:sz w:val="24"/>
          <w:szCs w:val="24"/>
        </w:rPr>
        <w:t>341</w:t>
      </w:r>
    </w:p>
    <w:p w:rsidR="00F453EE" w:rsidRPr="00B95EC5" w:rsidRDefault="00F071DF" w:rsidP="00F453EE">
      <w:pPr>
        <w:shd w:val="clear" w:color="auto" w:fill="F8F8F8"/>
        <w:ind w:left="426" w:hanging="426"/>
        <w:rPr>
          <w:rFonts w:ascii="Times New Roman" w:hAnsi="Times New Roman" w:cs="Times New Roman"/>
          <w:sz w:val="24"/>
          <w:szCs w:val="24"/>
        </w:rPr>
      </w:pPr>
      <w:hyperlink r:id="rId75" w:tooltip="Find more records by this author" w:history="1">
        <w:r w:rsidR="00F453EE" w:rsidRPr="00B95EC5">
          <w:rPr>
            <w:rStyle w:val="Hyperlink"/>
            <w:rFonts w:ascii="Times New Roman" w:hAnsi="Times New Roman" w:cs="Times New Roman"/>
            <w:color w:val="auto"/>
            <w:sz w:val="24"/>
            <w:szCs w:val="24"/>
            <w:u w:val="none"/>
          </w:rPr>
          <w:t>Vellucci SV</w:t>
        </w:r>
      </w:hyperlink>
      <w:r w:rsidR="00F453EE" w:rsidRPr="00B95EC5">
        <w:rPr>
          <w:rFonts w:ascii="Times New Roman" w:hAnsi="Times New Roman" w:cs="Times New Roman"/>
          <w:sz w:val="24"/>
          <w:szCs w:val="24"/>
        </w:rPr>
        <w:t>, Parrott</w:t>
      </w:r>
      <w:hyperlink r:id="rId76" w:tooltip="Find more records by this author" w:history="1">
        <w:r w:rsidR="00F453EE" w:rsidRPr="00B95EC5">
          <w:rPr>
            <w:rStyle w:val="Hyperlink"/>
            <w:rFonts w:ascii="Times New Roman" w:hAnsi="Times New Roman" w:cs="Times New Roman"/>
            <w:color w:val="auto"/>
            <w:sz w:val="24"/>
            <w:szCs w:val="24"/>
            <w:u w:val="none"/>
          </w:rPr>
          <w:t xml:space="preserve"> RF</w:t>
        </w:r>
      </w:hyperlink>
      <w:r w:rsidR="00F453EE" w:rsidRPr="00B95EC5">
        <w:rPr>
          <w:rFonts w:ascii="Times New Roman" w:hAnsi="Times New Roman" w:cs="Times New Roman"/>
          <w:sz w:val="24"/>
          <w:szCs w:val="24"/>
        </w:rPr>
        <w:t xml:space="preserve">. </w:t>
      </w:r>
      <w:hyperlink r:id="rId77" w:history="1">
        <w:r w:rsidR="00F453EE" w:rsidRPr="00B95EC5">
          <w:rPr>
            <w:rStyle w:val="Hyperlink"/>
            <w:rFonts w:ascii="Times New Roman" w:hAnsi="Times New Roman" w:cs="Times New Roman"/>
            <w:bCs/>
            <w:color w:val="auto"/>
            <w:sz w:val="24"/>
            <w:szCs w:val="24"/>
            <w:u w:val="none"/>
          </w:rPr>
          <w:t>Bacterial endotoxin-induced gene expression in the choroid plexus and paraventricular and supraoptic hypothalamic nuclei of the sheep</w:t>
        </w:r>
      </w:hyperlink>
      <w:r w:rsidR="00F453EE" w:rsidRPr="00B95EC5">
        <w:rPr>
          <w:rStyle w:val="Hyperlink"/>
          <w:rFonts w:ascii="Times New Roman" w:hAnsi="Times New Roman" w:cs="Times New Roman"/>
          <w:bCs/>
          <w:color w:val="auto"/>
          <w:sz w:val="24"/>
          <w:szCs w:val="24"/>
          <w:u w:val="none"/>
        </w:rPr>
        <w:t>. Endocrinology. 1996</w:t>
      </w:r>
      <w:r w:rsidR="00F453EE" w:rsidRPr="00B95EC5">
        <w:rPr>
          <w:rFonts w:ascii="Times New Roman" w:hAnsi="Times New Roman" w:cs="Times New Roman"/>
          <w:sz w:val="24"/>
          <w:szCs w:val="24"/>
        </w:rPr>
        <w:t>;</w:t>
      </w:r>
      <w:r w:rsidR="00F453EE" w:rsidRPr="00B95EC5">
        <w:rPr>
          <w:rStyle w:val="databold"/>
          <w:rFonts w:ascii="Times New Roman" w:hAnsi="Times New Roman" w:cs="Times New Roman"/>
          <w:sz w:val="24"/>
          <w:szCs w:val="24"/>
        </w:rPr>
        <w:t>43(1-2),41-50</w:t>
      </w:r>
    </w:p>
    <w:p w:rsidR="00F453EE" w:rsidRPr="00B95EC5" w:rsidRDefault="00F453EE" w:rsidP="00F453EE">
      <w:pPr>
        <w:ind w:left="426" w:hanging="426"/>
        <w:rPr>
          <w:rFonts w:ascii="Times New Roman" w:hAnsi="Times New Roman" w:cs="Times New Roman"/>
          <w:sz w:val="24"/>
          <w:szCs w:val="24"/>
          <w:lang w:val="en-US"/>
        </w:rPr>
      </w:pPr>
      <w:r w:rsidRPr="00B95EC5">
        <w:rPr>
          <w:rFonts w:ascii="Times New Roman" w:hAnsi="Times New Roman" w:cs="Times New Roman"/>
          <w:sz w:val="24"/>
          <w:szCs w:val="24"/>
          <w:lang w:val="en-US"/>
        </w:rPr>
        <w:t>Walker SL, Smith RF, Jones DN, Routly JE, Dobson H. Chronic stress, hormone profiles and estrus intensity in dairy cattle.  Horm Behav.  2008a</w:t>
      </w:r>
      <w:r w:rsidRPr="00B95EC5">
        <w:rPr>
          <w:rFonts w:ascii="Times New Roman" w:hAnsi="Times New Roman" w:cs="Times New Roman"/>
          <w:sz w:val="24"/>
          <w:szCs w:val="24"/>
          <w:lang w:eastAsia="en-GB"/>
        </w:rPr>
        <w:t>;53:493–501.</w:t>
      </w:r>
    </w:p>
    <w:p w:rsidR="00F453EE" w:rsidRPr="00B95EC5" w:rsidRDefault="00F453EE" w:rsidP="00F453EE">
      <w:pPr>
        <w:widowControl w:val="0"/>
        <w:ind w:left="426" w:hanging="426"/>
        <w:rPr>
          <w:rFonts w:ascii="Times New Roman" w:hAnsi="Times New Roman" w:cs="Times New Roman"/>
          <w:sz w:val="24"/>
          <w:szCs w:val="24"/>
          <w:lang w:val="en-US"/>
        </w:rPr>
      </w:pPr>
      <w:r w:rsidRPr="00B95EC5">
        <w:rPr>
          <w:rFonts w:ascii="Times New Roman" w:hAnsi="Times New Roman" w:cs="Times New Roman"/>
          <w:sz w:val="24"/>
          <w:szCs w:val="24"/>
          <w:lang w:val="en-US"/>
        </w:rPr>
        <w:t xml:space="preserve">Walker SL, Smith RF, Jones DN, Routly JE, Morris MJ, Dobson H. </w:t>
      </w:r>
      <w:r w:rsidRPr="00B95EC5">
        <w:rPr>
          <w:rFonts w:ascii="Times New Roman" w:hAnsi="Times New Roman" w:cs="Times New Roman"/>
          <w:sz w:val="24"/>
          <w:szCs w:val="24"/>
        </w:rPr>
        <w:t xml:space="preserve">Effect of a chronic stressor, lameness, on detailed sexual behaviour and hormonal profiles in milk and plasma of dairy cattle. </w:t>
      </w:r>
      <w:r w:rsidRPr="00B95EC5">
        <w:rPr>
          <w:rFonts w:ascii="Times New Roman" w:hAnsi="Times New Roman" w:cs="Times New Roman"/>
          <w:sz w:val="24"/>
          <w:szCs w:val="24"/>
          <w:lang w:val="en-US"/>
        </w:rPr>
        <w:t>Reprod Dom Anim 2010;45:109-117.</w:t>
      </w:r>
    </w:p>
    <w:p w:rsidR="00F453EE" w:rsidRPr="00B95EC5" w:rsidRDefault="00F453EE" w:rsidP="00F453EE">
      <w:pPr>
        <w:pStyle w:val="Footer"/>
        <w:ind w:left="426" w:hanging="426"/>
        <w:rPr>
          <w:rFonts w:ascii="Times New Roman" w:hAnsi="Times New Roman"/>
          <w:bCs/>
          <w:szCs w:val="24"/>
          <w:lang w:eastAsia="en-GB"/>
        </w:rPr>
      </w:pPr>
      <w:bookmarkStart w:id="7" w:name="_Toc141610166"/>
      <w:bookmarkStart w:id="8" w:name="_Toc150698828"/>
      <w:r w:rsidRPr="00B95EC5">
        <w:rPr>
          <w:rFonts w:ascii="Times New Roman" w:hAnsi="Times New Roman"/>
          <w:bCs/>
          <w:szCs w:val="24"/>
        </w:rPr>
        <w:t xml:space="preserve">Walker SL, Smith RF, Routly JE, Jones DN, Morris MJ, Dobson H. </w:t>
      </w:r>
      <w:r w:rsidRPr="00B95EC5">
        <w:rPr>
          <w:rFonts w:ascii="Times New Roman" w:hAnsi="Times New Roman"/>
          <w:szCs w:val="24"/>
        </w:rPr>
        <w:t>Lameness, activity time-budgets and estrus expression in dairy cattle</w:t>
      </w:r>
      <w:bookmarkEnd w:id="7"/>
      <w:bookmarkEnd w:id="8"/>
      <w:r w:rsidRPr="00B95EC5">
        <w:rPr>
          <w:rFonts w:ascii="Times New Roman" w:hAnsi="Times New Roman"/>
          <w:szCs w:val="24"/>
        </w:rPr>
        <w:t xml:space="preserve">. J Dairy Sci. </w:t>
      </w:r>
      <w:r w:rsidRPr="00B95EC5">
        <w:rPr>
          <w:rFonts w:ascii="Times New Roman" w:hAnsi="Times New Roman"/>
          <w:bCs/>
          <w:szCs w:val="24"/>
        </w:rPr>
        <w:t>2008b</w:t>
      </w:r>
      <w:r w:rsidRPr="00B95EC5">
        <w:rPr>
          <w:rFonts w:ascii="Times New Roman" w:hAnsi="Times New Roman"/>
          <w:bCs/>
          <w:szCs w:val="24"/>
          <w:lang w:eastAsia="en-GB"/>
        </w:rPr>
        <w:t>;91:4552–4559.</w:t>
      </w:r>
    </w:p>
    <w:p w:rsidR="00F453EE" w:rsidRPr="00B95EC5" w:rsidRDefault="00F071DF" w:rsidP="00F453EE">
      <w:pPr>
        <w:shd w:val="clear" w:color="auto" w:fill="F8F8F8"/>
        <w:ind w:left="426" w:hanging="426"/>
        <w:rPr>
          <w:rFonts w:ascii="Times New Roman" w:hAnsi="Times New Roman" w:cs="Times New Roman"/>
          <w:bCs/>
          <w:sz w:val="24"/>
          <w:szCs w:val="24"/>
        </w:rPr>
      </w:pPr>
      <w:hyperlink r:id="rId78" w:tooltip="Find more records by this author" w:history="1">
        <w:r w:rsidR="00F453EE" w:rsidRPr="00B95EC5">
          <w:rPr>
            <w:rStyle w:val="Hyperlink"/>
            <w:rFonts w:ascii="Times New Roman" w:hAnsi="Times New Roman" w:cs="Times New Roman"/>
            <w:color w:val="auto"/>
            <w:sz w:val="24"/>
            <w:szCs w:val="24"/>
            <w:u w:val="none"/>
          </w:rPr>
          <w:t>Walsh JP</w:t>
        </w:r>
      </w:hyperlink>
      <w:r w:rsidR="00F453EE" w:rsidRPr="00B95EC5">
        <w:rPr>
          <w:rFonts w:ascii="Times New Roman" w:hAnsi="Times New Roman" w:cs="Times New Roman"/>
          <w:sz w:val="24"/>
          <w:szCs w:val="24"/>
        </w:rPr>
        <w:t xml:space="preserve">, </w:t>
      </w:r>
      <w:hyperlink r:id="rId79" w:tooltip="Find more records by this author" w:history="1">
        <w:r w:rsidR="00F453EE" w:rsidRPr="00B95EC5">
          <w:rPr>
            <w:rStyle w:val="Hyperlink"/>
            <w:rFonts w:ascii="Times New Roman" w:hAnsi="Times New Roman" w:cs="Times New Roman"/>
            <w:color w:val="auto"/>
            <w:sz w:val="24"/>
            <w:szCs w:val="24"/>
            <w:u w:val="none"/>
          </w:rPr>
          <w:t>Rao A</w:t>
        </w:r>
      </w:hyperlink>
      <w:r w:rsidR="00F453EE" w:rsidRPr="00B95EC5">
        <w:rPr>
          <w:rFonts w:ascii="Times New Roman" w:hAnsi="Times New Roman" w:cs="Times New Roman"/>
          <w:sz w:val="24"/>
          <w:szCs w:val="24"/>
        </w:rPr>
        <w:t>, Simmons, DM, Clarke IJ.</w:t>
      </w:r>
      <w:r w:rsidR="00F453EE" w:rsidRPr="00B95EC5">
        <w:rPr>
          <w:rFonts w:ascii="Times New Roman" w:hAnsi="Times New Roman" w:cs="Times New Roman"/>
          <w:bCs/>
          <w:sz w:val="24"/>
          <w:szCs w:val="24"/>
        </w:rPr>
        <w:t xml:space="preserve"> Proopiomelanocortin mRNA levels in ovine hypothalamus are not reduced at the time of the preovulatory luteinising hormone surge. </w:t>
      </w:r>
      <w:r w:rsidR="00F453EE" w:rsidRPr="00B95EC5">
        <w:rPr>
          <w:rStyle w:val="sourcetitle"/>
          <w:rFonts w:ascii="Times New Roman" w:hAnsi="Times New Roman" w:cs="Times New Roman"/>
          <w:bCs/>
          <w:sz w:val="24"/>
          <w:szCs w:val="24"/>
        </w:rPr>
        <w:t>J Neuroendocrinol. 1998;</w:t>
      </w:r>
      <w:r w:rsidR="00F453EE" w:rsidRPr="00B95EC5">
        <w:rPr>
          <w:rFonts w:ascii="Times New Roman" w:hAnsi="Times New Roman" w:cs="Times New Roman"/>
          <w:sz w:val="24"/>
          <w:szCs w:val="24"/>
        </w:rPr>
        <w:t xml:space="preserve">10:803-808. </w:t>
      </w:r>
      <w:r w:rsidR="00F453EE" w:rsidRPr="00B95EC5">
        <w:rPr>
          <w:rStyle w:val="frlabel"/>
          <w:bCs/>
          <w:sz w:val="24"/>
          <w:szCs w:val="24"/>
        </w:rPr>
        <w:t>DOI:</w:t>
      </w:r>
      <w:r w:rsidR="00F453EE" w:rsidRPr="00B95EC5">
        <w:rPr>
          <w:rFonts w:ascii="Times New Roman" w:hAnsi="Times New Roman" w:cs="Times New Roman"/>
          <w:sz w:val="24"/>
          <w:szCs w:val="24"/>
        </w:rPr>
        <w:t>10.1046/j.1365-2826.1998.00265.x</w:t>
      </w:r>
    </w:p>
    <w:p w:rsidR="00F453EE" w:rsidRPr="00B95EC5" w:rsidRDefault="00F453EE" w:rsidP="00F453EE">
      <w:pPr>
        <w:tabs>
          <w:tab w:val="left" w:pos="425"/>
        </w:tabs>
        <w:ind w:left="426" w:right="-72" w:hanging="426"/>
        <w:rPr>
          <w:rFonts w:ascii="Times New Roman" w:hAnsi="Times New Roman" w:cs="Times New Roman"/>
          <w:sz w:val="24"/>
          <w:szCs w:val="24"/>
        </w:rPr>
      </w:pPr>
      <w:r w:rsidRPr="00B95EC5">
        <w:rPr>
          <w:rFonts w:ascii="Times New Roman" w:hAnsi="Times New Roman" w:cs="Times New Roman"/>
          <w:sz w:val="24"/>
          <w:szCs w:val="24"/>
        </w:rPr>
        <w:t>Ward WR, Ribadu AY, Harvey D, Dobson H.  Ultrasound and hormone profiles of persistent ovarian follicles (cysts) formed in cattle after treatment with progesterone and oestradiol.  Anim Sci 2000;71:577-584.</w:t>
      </w:r>
    </w:p>
    <w:p w:rsidR="00F453EE" w:rsidRPr="00B95EC5" w:rsidRDefault="00F453EE" w:rsidP="00F453EE">
      <w:pPr>
        <w:autoSpaceDE w:val="0"/>
        <w:autoSpaceDN w:val="0"/>
        <w:adjustRightInd w:val="0"/>
        <w:ind w:left="426" w:hanging="426"/>
        <w:rPr>
          <w:rFonts w:ascii="Times New Roman" w:eastAsia="Times New Roman" w:hAnsi="Times New Roman" w:cs="Times New Roman"/>
          <w:sz w:val="24"/>
          <w:szCs w:val="24"/>
        </w:rPr>
      </w:pPr>
      <w:r w:rsidRPr="00B95EC5">
        <w:rPr>
          <w:rFonts w:ascii="Times New Roman" w:eastAsia="Times New Roman" w:hAnsi="Times New Roman" w:cs="Times New Roman"/>
          <w:sz w:val="24"/>
          <w:szCs w:val="24"/>
        </w:rPr>
        <w:t>Whitaker DA, Kelly JM, Smith S. Disposal and disease rates in 340 British dairy herds. Vet Record;2000;146(13):363-367</w:t>
      </w:r>
    </w:p>
    <w:p w:rsidR="003B4FD4" w:rsidRPr="00B95EC5" w:rsidRDefault="000C3EB8" w:rsidP="00F453EE">
      <w:pPr>
        <w:ind w:left="426" w:hanging="426"/>
        <w:rPr>
          <w:rStyle w:val="databold"/>
          <w:rFonts w:ascii="Times New Roman" w:hAnsi="Times New Roman" w:cs="Times New Roman"/>
          <w:color w:val="2A2D35"/>
          <w:sz w:val="24"/>
          <w:szCs w:val="24"/>
          <w:shd w:val="clear" w:color="auto" w:fill="F8F8F8"/>
        </w:rPr>
      </w:pPr>
      <w:r w:rsidRPr="00B95EC5">
        <w:rPr>
          <w:rFonts w:ascii="Times New Roman" w:hAnsi="Times New Roman" w:cs="Times New Roman"/>
          <w:sz w:val="24"/>
          <w:szCs w:val="24"/>
        </w:rPr>
        <w:t xml:space="preserve">Williams J, </w:t>
      </w:r>
      <w:r w:rsidR="00F453EE" w:rsidRPr="00B95EC5">
        <w:rPr>
          <w:rFonts w:ascii="Times New Roman" w:hAnsi="Times New Roman" w:cs="Times New Roman"/>
          <w:sz w:val="24"/>
          <w:szCs w:val="24"/>
        </w:rPr>
        <w:t>Ntallaris</w:t>
      </w:r>
      <w:r w:rsidRPr="00B95EC5">
        <w:rPr>
          <w:rFonts w:ascii="Times New Roman" w:hAnsi="Times New Roman" w:cs="Times New Roman"/>
          <w:sz w:val="24"/>
          <w:szCs w:val="24"/>
        </w:rPr>
        <w:t xml:space="preserve"> T</w:t>
      </w:r>
      <w:r w:rsidR="00F453EE" w:rsidRPr="00B95EC5">
        <w:rPr>
          <w:rFonts w:ascii="Times New Roman" w:hAnsi="Times New Roman" w:cs="Times New Roman"/>
          <w:sz w:val="24"/>
          <w:szCs w:val="24"/>
        </w:rPr>
        <w:t xml:space="preserve">, Routly JE, Jones DN, Cameron J, Holman-Coates A, Smith RF, Humblot P, Dobson H. Association of production diseases with motor activity-sensing devices and milk progesterone concentrations in dairy cows. Theriogenology </w:t>
      </w:r>
      <w:r w:rsidR="00F453EE" w:rsidRPr="00B95EC5">
        <w:rPr>
          <w:rStyle w:val="databold"/>
          <w:rFonts w:ascii="Times New Roman" w:hAnsi="Times New Roman" w:cs="Times New Roman"/>
          <w:color w:val="2A2D35"/>
          <w:sz w:val="24"/>
          <w:szCs w:val="24"/>
          <w:shd w:val="clear" w:color="auto" w:fill="F8F8F8"/>
        </w:rPr>
        <w:t>118;</w:t>
      </w:r>
      <w:r w:rsidR="00F453EE" w:rsidRPr="00B95EC5">
        <w:rPr>
          <w:rFonts w:ascii="Times New Roman" w:hAnsi="Times New Roman" w:cs="Times New Roman"/>
          <w:sz w:val="24"/>
          <w:szCs w:val="24"/>
        </w:rPr>
        <w:t>2018:</w:t>
      </w:r>
      <w:r w:rsidR="00F453EE" w:rsidRPr="00B95EC5">
        <w:rPr>
          <w:rStyle w:val="databold"/>
          <w:rFonts w:ascii="Times New Roman" w:hAnsi="Times New Roman" w:cs="Times New Roman"/>
          <w:color w:val="2A2D35"/>
          <w:sz w:val="24"/>
          <w:szCs w:val="24"/>
          <w:shd w:val="clear" w:color="auto" w:fill="F8F8F8"/>
        </w:rPr>
        <w:t>57-62.</w:t>
      </w:r>
    </w:p>
    <w:p w:rsidR="00BE06FB" w:rsidRPr="00B95EC5" w:rsidRDefault="003B4FD4" w:rsidP="00BE06FB">
      <w:pPr>
        <w:rPr>
          <w:rFonts w:ascii="Times New Roman" w:hAnsi="Times New Roman" w:cs="Times New Roman"/>
          <w:i/>
          <w:color w:val="000000"/>
          <w:sz w:val="24"/>
          <w:szCs w:val="24"/>
        </w:rPr>
      </w:pPr>
      <w:r w:rsidRPr="00B95EC5">
        <w:rPr>
          <w:rStyle w:val="databold"/>
          <w:rFonts w:ascii="Times New Roman" w:hAnsi="Times New Roman" w:cs="Times New Roman"/>
          <w:color w:val="2A2D35"/>
          <w:sz w:val="24"/>
          <w:szCs w:val="24"/>
          <w:shd w:val="clear" w:color="auto" w:fill="F8F8F8"/>
        </w:rPr>
        <w:br w:type="page"/>
      </w:r>
      <w:r w:rsidR="00BE06FB" w:rsidRPr="00B95EC5">
        <w:rPr>
          <w:rFonts w:ascii="Times New Roman" w:hAnsi="Times New Roman" w:cs="Times New Roman"/>
          <w:sz w:val="24"/>
          <w:szCs w:val="24"/>
        </w:rPr>
        <w:lastRenderedPageBreak/>
        <w:t xml:space="preserve">Fig. 1. a) Days from calving to pregnancy after AI in cows with different clinical production diseases (RFM retained fetal membranes; BCS body condition score). </w:t>
      </w:r>
      <w:r w:rsidR="00BE06FB" w:rsidRPr="00B95EC5">
        <w:rPr>
          <w:rFonts w:ascii="Times New Roman" w:hAnsi="Times New Roman" w:cs="Times New Roman"/>
          <w:i/>
          <w:color w:val="000000"/>
          <w:sz w:val="24"/>
          <w:szCs w:val="24"/>
        </w:rPr>
        <w:t xml:space="preserve">Adapted from Dobson et al., 2008; reproduced with permission. </w:t>
      </w:r>
      <w:r w:rsidR="00BE06FB" w:rsidRPr="00B95EC5">
        <w:rPr>
          <w:rFonts w:ascii="Times New Roman" w:hAnsi="Times New Roman" w:cs="Times New Roman"/>
          <w:color w:val="000000"/>
          <w:sz w:val="24"/>
          <w:szCs w:val="24"/>
        </w:rPr>
        <w:t xml:space="preserve">b) Mean percentage of total embryos recovered (± SEM) representing cleaved embryos, live embryos (Grades 1-3) and high quality embryos (Grades 1 and 2) obtained from donors without (open bars) or with prior non-uterine disease (black bar). </w:t>
      </w:r>
      <w:r w:rsidR="00BE06FB" w:rsidRPr="00B95EC5">
        <w:rPr>
          <w:rFonts w:ascii="Times New Roman" w:hAnsi="Times New Roman" w:cs="Times New Roman"/>
          <w:i/>
          <w:color w:val="000000"/>
          <w:sz w:val="24"/>
          <w:szCs w:val="24"/>
        </w:rPr>
        <w:t>Adapted from Ribeiro et al., 2016; reproduced with permission.</w:t>
      </w:r>
    </w:p>
    <w:p w:rsidR="00BE06FB" w:rsidRPr="00B95EC5" w:rsidRDefault="00BE06FB" w:rsidP="00BE06FB"/>
    <w:p w:rsidR="00BE06FB" w:rsidRPr="00B95EC5" w:rsidRDefault="00BE06FB" w:rsidP="00BE06FB">
      <w:pPr>
        <w:numPr>
          <w:ilvl w:val="0"/>
          <w:numId w:val="11"/>
        </w:numPr>
        <w:contextualSpacing/>
      </w:pPr>
      <w:r w:rsidRPr="00B95EC5">
        <w:t xml:space="preserve">                                                                                b)</w:t>
      </w:r>
    </w:p>
    <w:p w:rsidR="00BE06FB" w:rsidRPr="00B95EC5" w:rsidRDefault="00BE06FB" w:rsidP="00BE06FB">
      <w:pPr>
        <w:rPr>
          <w:noProof/>
          <w:lang w:eastAsia="en-GB"/>
        </w:rPr>
      </w:pPr>
      <w:r w:rsidRPr="00B95EC5">
        <w:rPr>
          <w:noProof/>
          <w:lang w:eastAsia="en-GB"/>
        </w:rPr>
        <w:drawing>
          <wp:inline distT="0" distB="0" distL="0" distR="0" wp14:anchorId="6016CC1F" wp14:editId="65A1A032">
            <wp:extent cx="3009900" cy="2158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l="7302" r="5264"/>
                    <a:stretch/>
                  </pic:blipFill>
                  <pic:spPr bwMode="auto">
                    <a:xfrm>
                      <a:off x="0" y="0"/>
                      <a:ext cx="3129292" cy="2243980"/>
                    </a:xfrm>
                    <a:prstGeom prst="rect">
                      <a:avLst/>
                    </a:prstGeom>
                    <a:noFill/>
                    <a:ln>
                      <a:noFill/>
                    </a:ln>
                    <a:extLst>
                      <a:ext uri="{53640926-AAD7-44D8-BBD7-CCE9431645EC}">
                        <a14:shadowObscured xmlns:a14="http://schemas.microsoft.com/office/drawing/2010/main"/>
                      </a:ext>
                    </a:extLst>
                  </pic:spPr>
                </pic:pic>
              </a:graphicData>
            </a:graphic>
          </wp:inline>
        </w:drawing>
      </w:r>
      <w:r w:rsidRPr="00B95EC5">
        <w:t xml:space="preserve"> </w:t>
      </w:r>
      <w:r w:rsidRPr="00B95EC5">
        <w:rPr>
          <w:noProof/>
          <w:lang w:eastAsia="en-GB"/>
        </w:rPr>
        <w:t xml:space="preserve">              </w:t>
      </w:r>
      <w:r w:rsidRPr="00B95EC5">
        <w:rPr>
          <w:noProof/>
          <w:lang w:eastAsia="en-GB"/>
        </w:rPr>
        <w:drawing>
          <wp:inline distT="0" distB="0" distL="0" distR="0" wp14:anchorId="048B7D54" wp14:editId="7653A6DA">
            <wp:extent cx="2127250" cy="238452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63432" cy="2425086"/>
                    </a:xfrm>
                    <a:prstGeom prst="rect">
                      <a:avLst/>
                    </a:prstGeom>
                    <a:noFill/>
                  </pic:spPr>
                </pic:pic>
              </a:graphicData>
            </a:graphic>
          </wp:inline>
        </w:drawing>
      </w:r>
    </w:p>
    <w:p w:rsidR="00BE06FB" w:rsidRPr="00B95EC5" w:rsidRDefault="00BE06FB" w:rsidP="00BE06FB">
      <w:pPr>
        <w:rPr>
          <w:noProof/>
          <w:lang w:eastAsia="en-GB"/>
        </w:rPr>
      </w:pPr>
    </w:p>
    <w:p w:rsidR="00BE06FB" w:rsidRPr="00B95EC5" w:rsidRDefault="00BE06FB">
      <w:pPr>
        <w:rPr>
          <w:rFonts w:ascii="Times New Roman" w:hAnsi="Times New Roman" w:cs="Times New Roman"/>
          <w:bCs/>
          <w:color w:val="000000"/>
          <w:sz w:val="24"/>
          <w:szCs w:val="24"/>
        </w:rPr>
      </w:pPr>
      <w:r w:rsidRPr="00B95EC5">
        <w:rPr>
          <w:rFonts w:ascii="Times New Roman" w:hAnsi="Times New Roman" w:cs="Times New Roman"/>
          <w:bCs/>
          <w:color w:val="000000"/>
          <w:sz w:val="24"/>
          <w:szCs w:val="24"/>
        </w:rPr>
        <w:br w:type="page"/>
      </w:r>
    </w:p>
    <w:p w:rsidR="00BE06FB" w:rsidRPr="00B95EC5" w:rsidRDefault="00BE06FB" w:rsidP="00BE06FB">
      <w:pPr>
        <w:autoSpaceDE w:val="0"/>
        <w:autoSpaceDN w:val="0"/>
        <w:adjustRightInd w:val="0"/>
        <w:rPr>
          <w:rFonts w:ascii="Times New Roman" w:hAnsi="Times New Roman" w:cs="Times New Roman"/>
          <w:i/>
          <w:color w:val="000000"/>
          <w:sz w:val="24"/>
          <w:szCs w:val="24"/>
        </w:rPr>
      </w:pPr>
      <w:r w:rsidRPr="00B95EC5">
        <w:rPr>
          <w:rFonts w:ascii="Times New Roman" w:hAnsi="Times New Roman" w:cs="Times New Roman"/>
          <w:bCs/>
          <w:color w:val="000000"/>
          <w:sz w:val="24"/>
          <w:szCs w:val="24"/>
        </w:rPr>
        <w:lastRenderedPageBreak/>
        <w:t>Fig. 2.</w:t>
      </w:r>
      <w:r w:rsidRPr="00B95EC5">
        <w:rPr>
          <w:rFonts w:ascii="Times New Roman" w:hAnsi="Times New Roman" w:cs="Times New Roman"/>
          <w:b/>
          <w:bCs/>
          <w:color w:val="000000"/>
          <w:sz w:val="24"/>
          <w:szCs w:val="24"/>
        </w:rPr>
        <w:t xml:space="preserve"> </w:t>
      </w:r>
      <w:r w:rsidRPr="00B95EC5">
        <w:rPr>
          <w:rFonts w:ascii="Times New Roman" w:hAnsi="Times New Roman" w:cs="Times New Roman"/>
          <w:color w:val="000000"/>
          <w:sz w:val="24"/>
          <w:szCs w:val="24"/>
        </w:rPr>
        <w:t xml:space="preserve">Endocrine events during the follicular phase of the oestrous cycle of ewes. Left, peripheral hormone patterns; right, sequence of regulatory steps; top, theoretical model of neuroendocrine processes involved in generating the GnRH/LH surge (timings as in lower panel). The numbers represent steps for which there is evidence of interruption during adverse environmental stimuli. </w:t>
      </w:r>
      <w:r w:rsidRPr="00B95EC5">
        <w:rPr>
          <w:rFonts w:ascii="Times New Roman" w:hAnsi="Times New Roman" w:cs="Times New Roman"/>
          <w:i/>
          <w:color w:val="000000"/>
          <w:sz w:val="24"/>
          <w:szCs w:val="24"/>
        </w:rPr>
        <w:t xml:space="preserve">Adapted from </w:t>
      </w:r>
      <w:r w:rsidRPr="00B95EC5">
        <w:rPr>
          <w:rFonts w:ascii="Times New Roman" w:hAnsi="Times New Roman" w:cs="Times New Roman"/>
          <w:i/>
          <w:color w:val="000066"/>
          <w:sz w:val="24"/>
          <w:szCs w:val="24"/>
        </w:rPr>
        <w:t xml:space="preserve">Battaglia et al., 1998, 2000; and Dobson et al., 2012; </w:t>
      </w:r>
      <w:r w:rsidRPr="00B95EC5">
        <w:rPr>
          <w:rFonts w:ascii="Times New Roman" w:hAnsi="Times New Roman" w:cs="Times New Roman"/>
          <w:i/>
          <w:color w:val="000000"/>
          <w:sz w:val="24"/>
          <w:szCs w:val="24"/>
        </w:rPr>
        <w:t>reproduced with permission.</w:t>
      </w:r>
    </w:p>
    <w:p w:rsidR="00BE06FB" w:rsidRPr="00B95EC5" w:rsidRDefault="00BE06FB" w:rsidP="00BE06FB">
      <w:pPr>
        <w:rPr>
          <w:noProof/>
          <w:lang w:eastAsia="en-GB"/>
        </w:rPr>
      </w:pPr>
    </w:p>
    <w:p w:rsidR="00BE06FB" w:rsidRPr="00B95EC5" w:rsidRDefault="00BE06FB" w:rsidP="00BE06FB">
      <w:pPr>
        <w:rPr>
          <w:noProof/>
          <w:lang w:eastAsia="en-GB"/>
        </w:rPr>
      </w:pPr>
      <w:r w:rsidRPr="00B95EC5">
        <w:rPr>
          <w:noProof/>
          <w:lang w:eastAsia="en-GB"/>
        </w:rPr>
        <w:t xml:space="preserve">                        </w:t>
      </w:r>
      <w:r w:rsidRPr="00B95EC5">
        <w:rPr>
          <w:noProof/>
          <w:lang w:eastAsia="en-GB"/>
        </w:rPr>
        <w:drawing>
          <wp:inline distT="0" distB="0" distL="0" distR="0">
            <wp:extent cx="5609590" cy="414909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9590" cy="4149090"/>
                    </a:xfrm>
                    <a:prstGeom prst="rect">
                      <a:avLst/>
                    </a:prstGeom>
                    <a:noFill/>
                    <a:ln>
                      <a:noFill/>
                    </a:ln>
                  </pic:spPr>
                </pic:pic>
              </a:graphicData>
            </a:graphic>
          </wp:inline>
        </w:drawing>
      </w:r>
    </w:p>
    <w:p w:rsidR="00BE06FB" w:rsidRPr="00B95EC5" w:rsidRDefault="00BE06FB">
      <w:r w:rsidRPr="00B95EC5">
        <w:br w:type="page"/>
      </w:r>
    </w:p>
    <w:p w:rsidR="00BE06FB" w:rsidRPr="00B95EC5" w:rsidRDefault="00BE06FB" w:rsidP="00BE06FB">
      <w:pPr>
        <w:rPr>
          <w:rFonts w:ascii="Times New Roman" w:hAnsi="Times New Roman" w:cs="Times New Roman"/>
          <w:i/>
          <w:sz w:val="24"/>
          <w:szCs w:val="24"/>
        </w:rPr>
      </w:pPr>
      <w:r w:rsidRPr="00B95EC5">
        <w:rPr>
          <w:rFonts w:ascii="Times New Roman" w:hAnsi="Times New Roman" w:cs="Times New Roman"/>
          <w:sz w:val="24"/>
          <w:szCs w:val="24"/>
        </w:rPr>
        <w:lastRenderedPageBreak/>
        <w:t xml:space="preserve">Fig. 3. Daily plasma concentrations of a) progesterone (○) and oestradiol (●), and b) internal diameters of dominant follicles (●, ○) and subordinate follicles (other symbols) in cows from the last observed oestrus. The horizontal bar indicates presence of half a progesterone releasing intravaginal device (0.5 PRID). RO: right ovary, LO: left ovary. Note the presence of dominant follicle (●) for 50 days, but functionally producing oestradiol for only ~ 25 days; then replaced by a second functional dominant follicle (○) from 55 days onward. </w:t>
      </w:r>
      <w:r w:rsidRPr="00B95EC5">
        <w:rPr>
          <w:rFonts w:ascii="Times New Roman" w:hAnsi="Times New Roman" w:cs="Times New Roman"/>
          <w:i/>
          <w:sz w:val="24"/>
          <w:szCs w:val="24"/>
        </w:rPr>
        <w:t>Adapted from Noble et al., 2000; reproduced with permission.</w:t>
      </w:r>
    </w:p>
    <w:p w:rsidR="00BE06FB" w:rsidRPr="00B95EC5" w:rsidRDefault="00BE06FB" w:rsidP="00BE06FB">
      <w:pPr>
        <w:rPr>
          <w:i/>
        </w:rPr>
      </w:pPr>
    </w:p>
    <w:p w:rsidR="00BE06FB" w:rsidRPr="00B95EC5" w:rsidRDefault="00BE06FB" w:rsidP="00BE06FB">
      <w:r w:rsidRPr="00B95EC5">
        <w:t xml:space="preserve">                              </w:t>
      </w:r>
      <w:r w:rsidRPr="00B95EC5">
        <w:rPr>
          <w:noProof/>
          <w:lang w:eastAsia="en-GB"/>
        </w:rPr>
        <w:drawing>
          <wp:inline distT="0" distB="0" distL="0" distR="0">
            <wp:extent cx="3473450" cy="50177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73450" cy="5017770"/>
                    </a:xfrm>
                    <a:prstGeom prst="rect">
                      <a:avLst/>
                    </a:prstGeom>
                    <a:noFill/>
                    <a:ln>
                      <a:noFill/>
                    </a:ln>
                  </pic:spPr>
                </pic:pic>
              </a:graphicData>
            </a:graphic>
          </wp:inline>
        </w:drawing>
      </w:r>
    </w:p>
    <w:p w:rsidR="00BE06FB" w:rsidRPr="00B95EC5" w:rsidRDefault="00BE06FB">
      <w:r w:rsidRPr="00B95EC5">
        <w:br w:type="page"/>
      </w:r>
    </w:p>
    <w:p w:rsidR="00BE06FB" w:rsidRPr="00B95EC5" w:rsidRDefault="00BE06FB" w:rsidP="00BE06FB">
      <w:pPr>
        <w:rPr>
          <w:rFonts w:ascii="Times New Roman" w:hAnsi="Times New Roman" w:cs="Times New Roman"/>
          <w:sz w:val="24"/>
          <w:szCs w:val="24"/>
        </w:rPr>
      </w:pPr>
      <w:r w:rsidRPr="00B95EC5">
        <w:rPr>
          <w:rFonts w:ascii="Times New Roman" w:hAnsi="Times New Roman" w:cs="Times New Roman"/>
          <w:sz w:val="24"/>
          <w:szCs w:val="24"/>
        </w:rPr>
        <w:lastRenderedPageBreak/>
        <w:t>Fig. 4. Mean (± SEM) diameter of the largest follicle, peripheral plasma concentrations of LH, and ovarian secretion rates of androstenedione and oestradiol, in ewes treated with GnRH antagonist and hourly injections of LH. The latter were continued for 10 days or stopped on Day 6 (right panels).  </w:t>
      </w:r>
      <w:r w:rsidRPr="00B95EC5">
        <w:rPr>
          <w:rFonts w:ascii="Times New Roman" w:eastAsia="GulliverRM" w:hAnsi="Times New Roman" w:cs="Times New Roman"/>
          <w:i/>
          <w:sz w:val="24"/>
          <w:szCs w:val="24"/>
        </w:rPr>
        <w:t>Adapted from Dobson et al., 1997; reproduced with permission.</w:t>
      </w:r>
    </w:p>
    <w:p w:rsidR="00BE06FB" w:rsidRPr="00B95EC5" w:rsidRDefault="00BE06FB" w:rsidP="00BE06FB"/>
    <w:p w:rsidR="00BE06FB" w:rsidRPr="00B95EC5" w:rsidRDefault="00BE06FB" w:rsidP="00BE06FB">
      <w:r w:rsidRPr="00B95EC5">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173355</wp:posOffset>
            </wp:positionV>
            <wp:extent cx="4478020" cy="4110355"/>
            <wp:effectExtent l="0" t="0" r="0" b="444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l="2" r="11" b="35719"/>
                    <a:stretch>
                      <a:fillRect/>
                    </a:stretch>
                  </pic:blipFill>
                  <pic:spPr bwMode="auto">
                    <a:xfrm>
                      <a:off x="0" y="0"/>
                      <a:ext cx="4478020" cy="4110355"/>
                    </a:xfrm>
                    <a:prstGeom prst="rect">
                      <a:avLst/>
                    </a:prstGeom>
                    <a:noFill/>
                  </pic:spPr>
                </pic:pic>
              </a:graphicData>
            </a:graphic>
            <wp14:sizeRelH relativeFrom="margin">
              <wp14:pctWidth>0</wp14:pctWidth>
            </wp14:sizeRelH>
            <wp14:sizeRelV relativeFrom="margin">
              <wp14:pctHeight>0</wp14:pctHeight>
            </wp14:sizeRelV>
          </wp:anchor>
        </w:drawing>
      </w:r>
    </w:p>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r w:rsidRPr="00B95EC5">
        <w:rPr>
          <w:noProof/>
          <w:lang w:eastAsia="en-GB"/>
        </w:rPr>
        <w:drawing>
          <wp:inline distT="0" distB="0" distL="0" distR="0">
            <wp:extent cx="4103370" cy="245745"/>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03370" cy="245745"/>
                    </a:xfrm>
                    <a:prstGeom prst="rect">
                      <a:avLst/>
                    </a:prstGeom>
                    <a:noFill/>
                    <a:ln>
                      <a:noFill/>
                    </a:ln>
                  </pic:spPr>
                </pic:pic>
              </a:graphicData>
            </a:graphic>
          </wp:inline>
        </w:drawing>
      </w:r>
    </w:p>
    <w:p w:rsidR="00BE06FB" w:rsidRPr="00B95EC5" w:rsidRDefault="00BE06FB" w:rsidP="00BE06FB"/>
    <w:p w:rsidR="00BE06FB" w:rsidRPr="00B95EC5" w:rsidRDefault="00BE06FB">
      <w:r w:rsidRPr="00B95EC5">
        <w:br w:type="page"/>
      </w:r>
    </w:p>
    <w:p w:rsidR="00BE06FB" w:rsidRPr="00B95EC5" w:rsidRDefault="00BE06FB" w:rsidP="00BE06FB">
      <w:pPr>
        <w:autoSpaceDE w:val="0"/>
        <w:autoSpaceDN w:val="0"/>
        <w:adjustRightInd w:val="0"/>
        <w:rPr>
          <w:rFonts w:ascii="Times New Roman" w:hAnsi="Times New Roman" w:cs="Times New Roman"/>
          <w:sz w:val="24"/>
          <w:szCs w:val="24"/>
        </w:rPr>
        <w:sectPr w:rsidR="00BE06FB" w:rsidRPr="00B95EC5" w:rsidSect="000B674A">
          <w:pgSz w:w="11906" w:h="16838"/>
          <w:pgMar w:top="1440" w:right="1440" w:bottom="1440" w:left="1440" w:header="708" w:footer="708" w:gutter="0"/>
          <w:cols w:space="708"/>
          <w:docGrid w:linePitch="360"/>
        </w:sectPr>
      </w:pPr>
    </w:p>
    <w:p w:rsidR="00BE06FB" w:rsidRPr="00B95EC5" w:rsidRDefault="00BE06FB" w:rsidP="00BE06FB">
      <w:pPr>
        <w:autoSpaceDE w:val="0"/>
        <w:autoSpaceDN w:val="0"/>
        <w:adjustRightInd w:val="0"/>
        <w:rPr>
          <w:rFonts w:ascii="Times New Roman" w:hAnsi="Times New Roman" w:cs="Times New Roman"/>
          <w:sz w:val="24"/>
          <w:szCs w:val="24"/>
        </w:rPr>
      </w:pPr>
      <w:r w:rsidRPr="00B95EC5">
        <w:rPr>
          <w:rFonts w:ascii="Times New Roman" w:hAnsi="Times New Roman" w:cs="Times New Roman"/>
          <w:sz w:val="24"/>
          <w:szCs w:val="24"/>
        </w:rPr>
        <w:lastRenderedPageBreak/>
        <w:t xml:space="preserve">Fig. 5. Ewe hypothalamus-pituitary-adrenal responses (mean ± SEM) to 2 h transport (left panels) or insulin injection (right panels). Note different vertical axis between left and right panels; inverse proportions of AVP and CRH after transport or insulin; and decreases in ACTH and cortisol while the stimuli continue.  </w:t>
      </w:r>
      <w:r w:rsidRPr="00B95EC5">
        <w:rPr>
          <w:rFonts w:ascii="Times New Roman" w:hAnsi="Times New Roman" w:cs="Times New Roman"/>
          <w:i/>
          <w:sz w:val="24"/>
          <w:szCs w:val="24"/>
        </w:rPr>
        <w:t>Adapted from Dobson and Smith (2000); reproduced with permission.</w:t>
      </w:r>
    </w:p>
    <w:p w:rsidR="00BE06FB" w:rsidRPr="00B95EC5" w:rsidRDefault="00BE06FB" w:rsidP="00BE06FB">
      <w:pPr>
        <w:autoSpaceDE w:val="0"/>
        <w:autoSpaceDN w:val="0"/>
        <w:adjustRightInd w:val="0"/>
        <w:rPr>
          <w:rFonts w:cstheme="minorHAnsi"/>
          <w:i/>
          <w:sz w:val="24"/>
          <w:szCs w:val="24"/>
        </w:rPr>
      </w:pPr>
    </w:p>
    <w:p w:rsidR="00BE06FB" w:rsidRPr="00B95EC5" w:rsidRDefault="00BE06FB" w:rsidP="00BE06FB"/>
    <w:p w:rsidR="00BE06FB" w:rsidRPr="00B95EC5" w:rsidRDefault="00BE06FB" w:rsidP="00BE06FB"/>
    <w:p w:rsidR="00BE06FB" w:rsidRPr="00B95EC5" w:rsidRDefault="00BE06FB" w:rsidP="00BE06FB"/>
    <w:p w:rsidR="00BE06FB" w:rsidRPr="00B95EC5" w:rsidRDefault="00BE06FB" w:rsidP="00BE06FB">
      <w:r w:rsidRPr="00B95EC5">
        <w:rPr>
          <w:noProof/>
          <w:lang w:eastAsia="en-GB"/>
        </w:rPr>
        <w:drawing>
          <wp:inline distT="0" distB="0" distL="0" distR="0" wp14:anchorId="71B93FE8" wp14:editId="6AD594E6">
            <wp:extent cx="3328880" cy="3085465"/>
            <wp:effectExtent l="0" t="0" r="5080" b="63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34288" cy="3090478"/>
                    </a:xfrm>
                    <a:prstGeom prst="rect">
                      <a:avLst/>
                    </a:prstGeom>
                  </pic:spPr>
                </pic:pic>
              </a:graphicData>
            </a:graphic>
          </wp:inline>
        </w:drawing>
      </w:r>
      <w:r w:rsidRPr="00B95EC5">
        <w:rPr>
          <w:noProof/>
          <w:lang w:eastAsia="en-GB"/>
        </w:rPr>
        <w:drawing>
          <wp:inline distT="0" distB="0" distL="0" distR="0" wp14:anchorId="1EBE31DE" wp14:editId="018BE44C">
            <wp:extent cx="3291840" cy="3021955"/>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91840" cy="3021955"/>
                    </a:xfrm>
                    <a:prstGeom prst="rect">
                      <a:avLst/>
                    </a:prstGeom>
                  </pic:spPr>
                </pic:pic>
              </a:graphicData>
            </a:graphic>
          </wp:inline>
        </w:drawing>
      </w:r>
    </w:p>
    <w:p w:rsidR="00BE06FB" w:rsidRPr="00B95EC5" w:rsidRDefault="00BE06FB">
      <w:r w:rsidRPr="00B95EC5">
        <w:br w:type="page"/>
      </w:r>
    </w:p>
    <w:p w:rsidR="00BE06FB" w:rsidRPr="00B95EC5" w:rsidRDefault="00BE06FB" w:rsidP="00BE06FB">
      <w:pPr>
        <w:sectPr w:rsidR="00BE06FB" w:rsidRPr="00B95EC5" w:rsidSect="00BE06FB">
          <w:pgSz w:w="16838" w:h="11906" w:orient="landscape"/>
          <w:pgMar w:top="1440" w:right="1440" w:bottom="1440" w:left="1440" w:header="709" w:footer="709" w:gutter="0"/>
          <w:cols w:space="708"/>
          <w:docGrid w:linePitch="360"/>
        </w:sectPr>
      </w:pPr>
    </w:p>
    <w:p w:rsidR="00BE06FB" w:rsidRPr="00B95EC5" w:rsidRDefault="00BE06FB" w:rsidP="00BE06FB">
      <w:pPr>
        <w:rPr>
          <w:rFonts w:ascii="Times New Roman" w:hAnsi="Times New Roman" w:cs="Times New Roman"/>
          <w:sz w:val="24"/>
          <w:szCs w:val="24"/>
        </w:rPr>
      </w:pPr>
      <w:r w:rsidRPr="00B95EC5">
        <w:rPr>
          <w:rFonts w:ascii="Times New Roman" w:hAnsi="Times New Roman" w:cs="Times New Roman"/>
          <w:sz w:val="24"/>
          <w:szCs w:val="24"/>
        </w:rPr>
        <w:lastRenderedPageBreak/>
        <w:t xml:space="preserve">Fig. 6. Location of neuronal nuclei in the ewe brain that regulate GnRH and corticotrophin-releasing hormone (CRH) and arginine vasopressin (AVP) secretion, indicating the spatial relationship between regions of the hypothalamus (medial preoptic area (mPOA), ventral medial nucleus (VMN) and arcuate nucleus (ARC) of the medial basal hypothalamus)) and the brain stem (A1 and A2 regions, the area postrema (AP) and the locus coeruleus (LC)). PVN: paraventricular nucleus.  </w:t>
      </w:r>
      <w:r w:rsidRPr="00B95EC5">
        <w:rPr>
          <w:rFonts w:ascii="Times New Roman" w:hAnsi="Times New Roman" w:cs="Times New Roman"/>
          <w:i/>
          <w:sz w:val="24"/>
          <w:szCs w:val="24"/>
        </w:rPr>
        <w:t>Adapted from Dobson et al., 2003; reproduced with permission.</w:t>
      </w:r>
    </w:p>
    <w:p w:rsidR="00BE06FB" w:rsidRPr="00B95EC5" w:rsidRDefault="00BE06FB" w:rsidP="00BE06FB"/>
    <w:p w:rsidR="00BE06FB" w:rsidRPr="00B95EC5" w:rsidRDefault="00BE06FB" w:rsidP="00BE06FB">
      <w:r w:rsidRPr="00B95EC5">
        <w:rPr>
          <w:noProof/>
          <w:lang w:eastAsia="en-GB"/>
        </w:rPr>
        <w:drawing>
          <wp:inline distT="0" distB="0" distL="0" distR="0" wp14:anchorId="2A44ABF2" wp14:editId="27853304">
            <wp:extent cx="4023360" cy="2664117"/>
            <wp:effectExtent l="0" t="0" r="0" b="317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36725" cy="2672967"/>
                    </a:xfrm>
                    <a:prstGeom prst="rect">
                      <a:avLst/>
                    </a:prstGeom>
                    <a:noFill/>
                    <a:ln>
                      <a:noFill/>
                    </a:ln>
                  </pic:spPr>
                </pic:pic>
              </a:graphicData>
            </a:graphic>
          </wp:inline>
        </w:drawing>
      </w:r>
    </w:p>
    <w:p w:rsidR="00BE06FB" w:rsidRPr="00B95EC5" w:rsidRDefault="00BE06FB">
      <w:r w:rsidRPr="00B95EC5">
        <w:br w:type="page"/>
      </w:r>
    </w:p>
    <w:p w:rsidR="00BE06FB" w:rsidRPr="00B95EC5" w:rsidRDefault="00BE06FB" w:rsidP="00BE06FB">
      <w:pPr>
        <w:autoSpaceDE w:val="0"/>
        <w:autoSpaceDN w:val="0"/>
        <w:adjustRightInd w:val="0"/>
        <w:rPr>
          <w:rFonts w:ascii="Times New Roman" w:hAnsi="Times New Roman" w:cs="Times New Roman"/>
          <w:sz w:val="24"/>
          <w:szCs w:val="24"/>
        </w:rPr>
      </w:pPr>
      <w:r w:rsidRPr="00B95EC5">
        <w:rPr>
          <w:rFonts w:ascii="Times New Roman" w:hAnsi="Times New Roman" w:cs="Times New Roman"/>
          <w:bCs/>
          <w:sz w:val="24"/>
          <w:szCs w:val="24"/>
        </w:rPr>
        <w:lastRenderedPageBreak/>
        <w:t>Fig. 7.</w:t>
      </w:r>
      <w:r w:rsidRPr="00B95EC5">
        <w:rPr>
          <w:rFonts w:ascii="Times New Roman" w:hAnsi="Times New Roman" w:cs="Times New Roman"/>
          <w:b/>
          <w:bCs/>
          <w:sz w:val="24"/>
          <w:szCs w:val="24"/>
        </w:rPr>
        <w:t xml:space="preserve"> </w:t>
      </w:r>
      <w:r w:rsidRPr="00B95EC5">
        <w:rPr>
          <w:rFonts w:ascii="Times New Roman" w:hAnsi="Times New Roman" w:cs="Times New Roman"/>
          <w:sz w:val="24"/>
          <w:szCs w:val="24"/>
        </w:rPr>
        <w:t xml:space="preserve">Diagram indicating possible inter-action between neurones involved in GnRH/behaviour disruption following adverse stimuli imposed in the late follicular phase of the ewe. Noradrenergic cells in the brain stem project to both the paraventricular nucleus (PVN) and the medial preoptic area (mPOA). Adverse stimuli activate CRH/AVP neurones in the PVN. Changes in activity of beta-endorphin and dynorphin neurones in the arcuate nucleus (ARC) influence PVN and mPOA output. In the ARC, the activities of oestradiol receptor (ER) neurones (probably kisspeptin/dynorphin/neurokinin B; KNDy cells) are altered by adverse stimuli, as are ER cells in the ventromedial nucleus (VMN). In the median eminence, CRH, but not AVP, terminals and KNDy terminals are in close contact with GnRH terminals providing another site for the disruption of GnRH release. Positive or negative effects at cell bodies are circled. </w:t>
      </w:r>
      <w:r w:rsidRPr="00B95EC5">
        <w:rPr>
          <w:rFonts w:ascii="Times New Roman" w:hAnsi="Times New Roman" w:cs="Times New Roman"/>
          <w:i/>
          <w:sz w:val="24"/>
          <w:szCs w:val="24"/>
        </w:rPr>
        <w:t>Adapted from original drawing by SPS Ghuman (Dobson et al., 2012; reproduced with permission).</w:t>
      </w:r>
    </w:p>
    <w:p w:rsidR="00BE06FB" w:rsidRPr="00B95EC5" w:rsidRDefault="00BE06FB" w:rsidP="00BE06FB">
      <w:pPr>
        <w:rPr>
          <w:noProof/>
          <w:lang w:eastAsia="en-GB"/>
        </w:rPr>
      </w:pPr>
    </w:p>
    <w:p w:rsidR="00BE06FB" w:rsidRPr="00B95EC5" w:rsidRDefault="00BE06FB" w:rsidP="00BE06FB">
      <w:pPr>
        <w:rPr>
          <w:noProof/>
          <w:lang w:eastAsia="en-GB"/>
        </w:rPr>
      </w:pPr>
    </w:p>
    <w:p w:rsidR="00BE06FB" w:rsidRPr="00B95EC5" w:rsidRDefault="00BE06FB" w:rsidP="00BE06FB">
      <w:r w:rsidRPr="00B95EC5">
        <w:rPr>
          <w:noProof/>
          <w:lang w:eastAsia="en-GB"/>
        </w:rPr>
        <w:t xml:space="preserve"> </w:t>
      </w:r>
      <w:r w:rsidRPr="00B95EC5">
        <w:rPr>
          <w:noProof/>
          <w:lang w:eastAsia="en-GB"/>
        </w:rPr>
        <w:drawing>
          <wp:inline distT="0" distB="0" distL="0" distR="0">
            <wp:extent cx="5593715" cy="3173730"/>
            <wp:effectExtent l="0" t="0" r="6985"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93715" cy="3173730"/>
                    </a:xfrm>
                    <a:prstGeom prst="rect">
                      <a:avLst/>
                    </a:prstGeom>
                    <a:noFill/>
                    <a:ln>
                      <a:noFill/>
                    </a:ln>
                  </pic:spPr>
                </pic:pic>
              </a:graphicData>
            </a:graphic>
          </wp:inline>
        </w:drawing>
      </w:r>
      <w:r w:rsidRPr="00B95EC5">
        <w:rPr>
          <w:noProof/>
          <w:lang w:eastAsia="en-GB"/>
        </w:rPr>
        <w:t xml:space="preserve">                 </w:t>
      </w:r>
    </w:p>
    <w:p w:rsidR="00BE06FB" w:rsidRPr="00B95EC5" w:rsidRDefault="00BE06FB">
      <w:r w:rsidRPr="00B95EC5">
        <w:br w:type="page"/>
      </w:r>
    </w:p>
    <w:p w:rsidR="00BE06FB" w:rsidRPr="00B95EC5" w:rsidRDefault="00BE06FB" w:rsidP="00BE06FB"/>
    <w:p w:rsidR="00BE06FB" w:rsidRPr="00B95EC5" w:rsidRDefault="00BE06FB" w:rsidP="00BE06FB">
      <w:r w:rsidRPr="00B95EC5">
        <w:rPr>
          <w:rFonts w:ascii="Times New Roman" w:hAnsi="Times New Roman" w:cs="Times New Roman"/>
          <w:sz w:val="24"/>
          <w:szCs w:val="24"/>
        </w:rPr>
        <w:t xml:space="preserve">Fig. 8. Diagram of neurotransmitter cell influence (i.e., % cells c-Fos activated) in the hypothalamic arcuate nucleus (ARC), medial pro-optic area (mPOA) and ventro-medial nucleus (VMN) at different times during follicular phase of intact ewes with (dotted line) or without treatment with lipopolysaccharide toxin (LPS) at 28 hours; LH surge occurs at 40 hours. No dotted line indicates no difference from controls.  </w:t>
      </w:r>
      <w:r w:rsidRPr="00B95EC5">
        <w:rPr>
          <w:rFonts w:ascii="Times New Roman" w:hAnsi="Times New Roman" w:cs="Times New Roman"/>
          <w:i/>
          <w:sz w:val="24"/>
          <w:szCs w:val="24"/>
        </w:rPr>
        <w:t>Adapted from Fergani et al., 2014, 2017; and Robinson et al., 1991.</w:t>
      </w:r>
    </w:p>
    <w:p w:rsidR="00BE06FB" w:rsidRPr="00B95EC5" w:rsidRDefault="00BE06FB" w:rsidP="00BE06FB"/>
    <w:p w:rsidR="00BE06FB" w:rsidRPr="00B95EC5" w:rsidRDefault="00BE06FB" w:rsidP="00BE06FB">
      <w:pPr>
        <w:rPr>
          <w:noProof/>
          <w:lang w:eastAsia="en-GB"/>
        </w:rPr>
      </w:pPr>
    </w:p>
    <w:p w:rsidR="00BE06FB" w:rsidRPr="00B95EC5" w:rsidRDefault="00BE06FB" w:rsidP="00BE06FB">
      <w:r w:rsidRPr="00B95EC5">
        <w:rPr>
          <w:noProof/>
          <w:lang w:eastAsia="en-GB"/>
        </w:rPr>
        <w:drawing>
          <wp:inline distT="0" distB="0" distL="0" distR="0">
            <wp:extent cx="5731510" cy="2959100"/>
            <wp:effectExtent l="0" t="0" r="254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1510" cy="2959100"/>
                    </a:xfrm>
                    <a:prstGeom prst="rect">
                      <a:avLst/>
                    </a:prstGeom>
                    <a:noFill/>
                    <a:ln>
                      <a:noFill/>
                    </a:ln>
                  </pic:spPr>
                </pic:pic>
              </a:graphicData>
            </a:graphic>
          </wp:inline>
        </w:drawing>
      </w:r>
    </w:p>
    <w:p w:rsidR="00BE06FB" w:rsidRPr="00B95EC5" w:rsidRDefault="00BE06FB" w:rsidP="00BE06FB"/>
    <w:p w:rsidR="00BE06FB" w:rsidRPr="00B95EC5" w:rsidRDefault="00BE06FB" w:rsidP="00BE06FB"/>
    <w:p w:rsidR="00BE06FB" w:rsidRPr="00B95EC5" w:rsidRDefault="00BE06FB">
      <w:r w:rsidRPr="00B95EC5">
        <w:br w:type="page"/>
      </w:r>
    </w:p>
    <w:p w:rsidR="00BE06FB" w:rsidRPr="00B95EC5" w:rsidRDefault="00BE06FB" w:rsidP="00BE06FB">
      <w:pPr>
        <w:rPr>
          <w:i/>
        </w:rPr>
      </w:pPr>
      <w:r w:rsidRPr="00B95EC5">
        <w:rPr>
          <w:rFonts w:ascii="Times New Roman" w:hAnsi="Times New Roman" w:cs="Times New Roman"/>
          <w:sz w:val="24"/>
          <w:szCs w:val="24"/>
        </w:rPr>
        <w:lastRenderedPageBreak/>
        <w:t>Fig. 9. Mean (± SEM) hours from first to last display of different oestrus behaviours after progesterone withdrawal in 22 control ewes, 21 ewes injected with 4 IU/kg insulin (non-delayed n=10, delayed n=11) at 28 and 30 h, and 10 ewes injected with 100 ng/kg LPS at 28 h after progesterone withdrawal. Also shown: mean plasma oestradiol concentrations (red line) and timing of the LH surge (with onset indicated by dashed vertical line). Within each panel, differences between the onsets of each behaviour are indicated by different letters at each end of each bar, respectively (P&lt;0.05); differences between the duration of each behaviour are also indicated by the letters at the end of each bar (P&lt;0.02). Differences in the timing of onset between panels are indicated with asterisks. Time of treatment is indicated with the arrows. *P&lt;0.05 compared to controls and insulin-non-delayed groups, **P&lt;0.001 compared to control and both insulin groups, ***P&lt;0.001 compared to controls and insulin-non-delayed groups. ****P&lt;0.05 compared to controls and insulin subgroups. </w:t>
      </w:r>
      <w:r w:rsidRPr="00B95EC5">
        <w:rPr>
          <w:rFonts w:ascii="Times New Roman" w:hAnsi="Times New Roman" w:cs="Times New Roman"/>
          <w:i/>
          <w:sz w:val="24"/>
          <w:szCs w:val="24"/>
        </w:rPr>
        <w:t>Adapted from Fergani et al., 2012; reproduced with permission.</w:t>
      </w:r>
    </w:p>
    <w:p w:rsidR="00BE06FB" w:rsidRPr="00B95EC5" w:rsidRDefault="00BE06FB" w:rsidP="00BE06FB">
      <w:pPr>
        <w:rPr>
          <w:noProof/>
          <w:lang w:eastAsia="en-GB"/>
        </w:rPr>
      </w:pPr>
    </w:p>
    <w:p w:rsidR="00BE06FB" w:rsidRPr="00B95EC5" w:rsidRDefault="00BE06FB" w:rsidP="00BE06FB">
      <w:r w:rsidRPr="00B95EC5">
        <w:rPr>
          <w:noProof/>
          <w:lang w:eastAsia="en-GB"/>
        </w:rPr>
        <w:drawing>
          <wp:inline distT="0" distB="0" distL="0" distR="0">
            <wp:extent cx="5609590" cy="3649980"/>
            <wp:effectExtent l="0" t="0" r="0"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t="13284"/>
                    <a:stretch>
                      <a:fillRect/>
                    </a:stretch>
                  </pic:blipFill>
                  <pic:spPr bwMode="auto">
                    <a:xfrm>
                      <a:off x="0" y="0"/>
                      <a:ext cx="5609590" cy="3649980"/>
                    </a:xfrm>
                    <a:prstGeom prst="rect">
                      <a:avLst/>
                    </a:prstGeom>
                    <a:noFill/>
                    <a:ln>
                      <a:noFill/>
                    </a:ln>
                  </pic:spPr>
                </pic:pic>
              </a:graphicData>
            </a:graphic>
          </wp:inline>
        </w:drawing>
      </w:r>
    </w:p>
    <w:p w:rsidR="00BE06FB" w:rsidRPr="00B95EC5" w:rsidRDefault="00BE06FB" w:rsidP="00BE06FB"/>
    <w:p w:rsidR="00BE06FB" w:rsidRPr="00B95EC5" w:rsidRDefault="00BE06FB" w:rsidP="00BE06FB"/>
    <w:p w:rsidR="00BE06FB" w:rsidRPr="00B95EC5" w:rsidRDefault="00BE06FB">
      <w:r w:rsidRPr="00B95EC5">
        <w:br w:type="page"/>
      </w:r>
    </w:p>
    <w:p w:rsidR="00BE06FB" w:rsidRPr="00B95EC5" w:rsidRDefault="00BE06FB" w:rsidP="00BE06FB">
      <w:pPr>
        <w:rPr>
          <w:rFonts w:ascii="Times New Roman" w:hAnsi="Times New Roman" w:cs="Times New Roman"/>
          <w:sz w:val="24"/>
          <w:szCs w:val="24"/>
        </w:rPr>
      </w:pPr>
      <w:r w:rsidRPr="00B95EC5">
        <w:rPr>
          <w:rFonts w:ascii="Times New Roman" w:hAnsi="Times New Roman" w:cs="Times New Roman"/>
          <w:sz w:val="24"/>
          <w:szCs w:val="24"/>
        </w:rPr>
        <w:lastRenderedPageBreak/>
        <w:t>Fig. 10. In the ewe at luteolysis, plasma progesterone decreases and oestradiol increases. Oestrus behaviour is initiated (1) when oestradiol reaches a threshold and remains high for 6–10 h. Simultaneously, oestradiol also induces a surge of GnRH in portal blood (2), and LH in the periphery (3). Co-incident with the LH surge, oestradiol declines to basal concentrations while GnRH secretion stays high for an additional 24–36 h, while oestrus behaviour continues (4). One role of progesterone priming (P) is to increase the magnitude of the GnRH surge (</w:t>
      </w:r>
      <w:r w:rsidRPr="00B95EC5">
        <w:rPr>
          <w:rFonts w:ascii="Times New Roman" w:hAnsi="Times New Roman" w:cs="Times New Roman"/>
          <w:iCs/>
          <w:sz w:val="24"/>
          <w:szCs w:val="24"/>
        </w:rPr>
        <w:t>broken arrow</w:t>
      </w:r>
      <w:r w:rsidRPr="00B95EC5">
        <w:rPr>
          <w:rFonts w:ascii="Times New Roman" w:hAnsi="Times New Roman" w:cs="Times New Roman"/>
          <w:sz w:val="24"/>
          <w:szCs w:val="24"/>
        </w:rPr>
        <w:t>). Ovulation (</w:t>
      </w:r>
      <w:r w:rsidRPr="00B95EC5">
        <w:rPr>
          <w:rFonts w:ascii="Times New Roman" w:hAnsi="Times New Roman" w:cs="Times New Roman"/>
          <w:iCs/>
          <w:sz w:val="24"/>
          <w:szCs w:val="24"/>
        </w:rPr>
        <w:t>black arrow</w:t>
      </w:r>
      <w:r w:rsidRPr="00B95EC5">
        <w:rPr>
          <w:rFonts w:ascii="Times New Roman" w:hAnsi="Times New Roman" w:cs="Times New Roman"/>
          <w:sz w:val="24"/>
          <w:szCs w:val="24"/>
        </w:rPr>
        <w:t xml:space="preserve">) is precisely timed occurring 22–26 h after the LH surge.  </w:t>
      </w:r>
      <w:r w:rsidRPr="00B95EC5">
        <w:rPr>
          <w:rFonts w:ascii="Times New Roman" w:hAnsi="Times New Roman" w:cs="Times New Roman"/>
          <w:i/>
          <w:sz w:val="24"/>
          <w:szCs w:val="24"/>
        </w:rPr>
        <w:t>Adapted from Caraty et al., 2002; reproduced with permission.</w:t>
      </w:r>
    </w:p>
    <w:p w:rsidR="00BE06FB" w:rsidRPr="00B95EC5" w:rsidRDefault="00BE06FB" w:rsidP="00BE06FB">
      <w:pPr>
        <w:rPr>
          <w:i/>
        </w:rPr>
      </w:pPr>
    </w:p>
    <w:p w:rsidR="00BE06FB" w:rsidRPr="00B95EC5" w:rsidRDefault="00BE06FB" w:rsidP="00BE06FB"/>
    <w:p w:rsidR="00BE06FB" w:rsidRDefault="00BE06FB" w:rsidP="00BE06FB">
      <w:r w:rsidRPr="00B95EC5">
        <w:t xml:space="preserve">                  </w:t>
      </w:r>
      <w:r w:rsidRPr="00B95EC5">
        <w:rPr>
          <w:noProof/>
          <w:lang w:eastAsia="en-GB"/>
        </w:rPr>
        <w:drawing>
          <wp:inline distT="0" distB="0" distL="0" distR="0" wp14:anchorId="513AFA68" wp14:editId="5EA5522E">
            <wp:extent cx="4618892" cy="3061789"/>
            <wp:effectExtent l="0" t="0" r="0" b="571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26709" cy="3066971"/>
                    </a:xfrm>
                    <a:prstGeom prst="rect">
                      <a:avLst/>
                    </a:prstGeom>
                    <a:noFill/>
                    <a:ln>
                      <a:noFill/>
                    </a:ln>
                  </pic:spPr>
                </pic:pic>
              </a:graphicData>
            </a:graphic>
          </wp:inline>
        </w:drawing>
      </w:r>
    </w:p>
    <w:p w:rsidR="00BE06FB" w:rsidRDefault="00BE06FB" w:rsidP="00BE06FB"/>
    <w:p w:rsidR="00BE06FB" w:rsidRDefault="00BE06FB" w:rsidP="00BE06FB"/>
    <w:p w:rsidR="00BE06FB" w:rsidRDefault="00BE06FB" w:rsidP="00BE06FB"/>
    <w:p w:rsidR="00BE06FB" w:rsidRPr="00BE06FB" w:rsidRDefault="00BE06FB" w:rsidP="00BE06FB">
      <w:pPr>
        <w:rPr>
          <w:noProof/>
          <w:lang w:eastAsia="en-GB"/>
        </w:rPr>
      </w:pPr>
    </w:p>
    <w:p w:rsidR="003B4FD4" w:rsidRDefault="003B4FD4">
      <w:pPr>
        <w:rPr>
          <w:rStyle w:val="databold"/>
          <w:rFonts w:ascii="Times New Roman" w:hAnsi="Times New Roman" w:cs="Times New Roman"/>
          <w:color w:val="2A2D35"/>
          <w:sz w:val="24"/>
          <w:szCs w:val="24"/>
          <w:shd w:val="clear" w:color="auto" w:fill="F8F8F8"/>
        </w:rPr>
      </w:pPr>
    </w:p>
    <w:sectPr w:rsidR="003B4FD4" w:rsidSect="000B674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1DF" w:rsidRDefault="00F071DF" w:rsidP="00FF6C13">
      <w:r>
        <w:separator/>
      </w:r>
    </w:p>
  </w:endnote>
  <w:endnote w:type="continuationSeparator" w:id="0">
    <w:p w:rsidR="00F071DF" w:rsidRDefault="00F071DF" w:rsidP="00FF6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Optima LT Std">
    <w:altName w:val="Optima LT St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puterModern-Regular">
    <w:altName w:val="MS Gothic"/>
    <w:panose1 w:val="00000000000000000000"/>
    <w:charset w:val="80"/>
    <w:family w:val="roman"/>
    <w:notTrueType/>
    <w:pitch w:val="default"/>
    <w:sig w:usb0="00000000" w:usb1="08070000" w:usb2="00000010" w:usb3="00000000" w:csb0="00020000" w:csb1="00000000"/>
  </w:font>
  <w:font w:name="ATSchneidlerMediaeval">
    <w:altName w:val="MS Gothic"/>
    <w:panose1 w:val="00000000000000000000"/>
    <w:charset w:val="80"/>
    <w:family w:val="auto"/>
    <w:notTrueType/>
    <w:pitch w:val="default"/>
    <w:sig w:usb0="00000001" w:usb1="08070000" w:usb2="00000010" w:usb3="00000000" w:csb0="00020000" w:csb1="00000000"/>
  </w:font>
  <w:font w:name="*HCI-Tulip,Bold-Identity-H">
    <w:altName w:val="MS Gothic"/>
    <w:panose1 w:val="00000000000000000000"/>
    <w:charset w:val="80"/>
    <w:family w:val="auto"/>
    <w:notTrueType/>
    <w:pitch w:val="default"/>
    <w:sig w:usb0="00000001" w:usb1="08070000" w:usb2="00000010" w:usb3="00000000" w:csb0="00020000" w:csb1="00000000"/>
  </w:font>
  <w:font w:name="ComputerModern-Italic">
    <w:altName w:val="MS Gothic"/>
    <w:panose1 w:val="00000000000000000000"/>
    <w:charset w:val="80"/>
    <w:family w:val="roman"/>
    <w:notTrueType/>
    <w:pitch w:val="default"/>
    <w:sig w:usb0="00000000" w:usb1="08070000" w:usb2="00000010" w:usb3="00000000" w:csb0="0002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Palatino-Bold">
    <w:altName w:val="Palatino Linotype"/>
    <w:panose1 w:val="00000000000000000000"/>
    <w:charset w:val="00"/>
    <w:family w:val="roman"/>
    <w:notTrueType/>
    <w:pitch w:val="default"/>
    <w:sig w:usb0="00000003" w:usb1="00000000" w:usb2="00000000" w:usb3="00000000" w:csb0="00000001" w:csb1="00000000"/>
  </w:font>
  <w:font w:name="*HCI-Tulip,Italic-Identity-H">
    <w:altName w:val="MS Gothic"/>
    <w:panose1 w:val="00000000000000000000"/>
    <w:charset w:val="80"/>
    <w:family w:val="auto"/>
    <w:notTrueType/>
    <w:pitch w:val="default"/>
    <w:sig w:usb0="00000000" w:usb1="08070000" w:usb2="00000010" w:usb3="00000000" w:csb0="00020000" w:csb1="00000000"/>
  </w:font>
  <w:font w:name="*HCI-Tulip-Identity-H">
    <w:altName w:val="MS Gothic"/>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GulliverRM">
    <w:altName w:val="Yu Gothic UI"/>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1DF" w:rsidRDefault="00F071DF" w:rsidP="00FF6C13">
      <w:r>
        <w:separator/>
      </w:r>
    </w:p>
  </w:footnote>
  <w:footnote w:type="continuationSeparator" w:id="0">
    <w:p w:rsidR="00F071DF" w:rsidRDefault="00F071DF" w:rsidP="00FF6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2D12"/>
    <w:multiLevelType w:val="hybridMultilevel"/>
    <w:tmpl w:val="A420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53036"/>
    <w:multiLevelType w:val="hybridMultilevel"/>
    <w:tmpl w:val="0A1C5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B469A"/>
    <w:multiLevelType w:val="hybridMultilevel"/>
    <w:tmpl w:val="A46096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B7A04"/>
    <w:multiLevelType w:val="hybridMultilevel"/>
    <w:tmpl w:val="7E060ED2"/>
    <w:lvl w:ilvl="0" w:tplc="F4BC8DC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87772B"/>
    <w:multiLevelType w:val="hybridMultilevel"/>
    <w:tmpl w:val="F6EE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62B85"/>
    <w:multiLevelType w:val="hybridMultilevel"/>
    <w:tmpl w:val="FD9863F0"/>
    <w:lvl w:ilvl="0" w:tplc="DF6CC3CC">
      <w:start w:val="1964"/>
      <w:numFmt w:val="bullet"/>
      <w:lvlText w:val="–"/>
      <w:lvlJc w:val="left"/>
      <w:pPr>
        <w:ind w:left="720" w:hanging="360"/>
      </w:pPr>
      <w:rPr>
        <w:rFonts w:ascii="Arial" w:eastAsiaTheme="minorHAnsi" w:hAnsi="Arial" w:cs="Arial" w:hint="default"/>
        <w:color w:val="2A2A2A"/>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733B9"/>
    <w:multiLevelType w:val="hybridMultilevel"/>
    <w:tmpl w:val="F632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5C70C4"/>
    <w:multiLevelType w:val="hybridMultilevel"/>
    <w:tmpl w:val="DEA8500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8" w15:restartNumberingAfterBreak="0">
    <w:nsid w:val="5F091FE4"/>
    <w:multiLevelType w:val="multilevel"/>
    <w:tmpl w:val="46E05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6D0CE2"/>
    <w:multiLevelType w:val="hybridMultilevel"/>
    <w:tmpl w:val="C1EC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705244"/>
    <w:multiLevelType w:val="hybridMultilevel"/>
    <w:tmpl w:val="7F44EB5E"/>
    <w:lvl w:ilvl="0" w:tplc="4B3819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10"/>
  </w:num>
  <w:num w:numId="5">
    <w:abstractNumId w:val="0"/>
  </w:num>
  <w:num w:numId="6">
    <w:abstractNumId w:val="7"/>
  </w:num>
  <w:num w:numId="7">
    <w:abstractNumId w:val="9"/>
  </w:num>
  <w:num w:numId="8">
    <w:abstractNumId w:val="2"/>
  </w:num>
  <w:num w:numId="9">
    <w:abstractNumId w:val="6"/>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DEA"/>
    <w:rsid w:val="00000EAD"/>
    <w:rsid w:val="00003503"/>
    <w:rsid w:val="0000633B"/>
    <w:rsid w:val="00007D49"/>
    <w:rsid w:val="00010D24"/>
    <w:rsid w:val="000227FD"/>
    <w:rsid w:val="00022DDA"/>
    <w:rsid w:val="00024122"/>
    <w:rsid w:val="00024BBB"/>
    <w:rsid w:val="000311A3"/>
    <w:rsid w:val="00034F6A"/>
    <w:rsid w:val="00042F9C"/>
    <w:rsid w:val="000443DB"/>
    <w:rsid w:val="000457D1"/>
    <w:rsid w:val="00046901"/>
    <w:rsid w:val="00046A77"/>
    <w:rsid w:val="00052D97"/>
    <w:rsid w:val="00053933"/>
    <w:rsid w:val="00053F26"/>
    <w:rsid w:val="00057139"/>
    <w:rsid w:val="00062BDA"/>
    <w:rsid w:val="00062F75"/>
    <w:rsid w:val="00064C12"/>
    <w:rsid w:val="0007077C"/>
    <w:rsid w:val="00071280"/>
    <w:rsid w:val="00073AD8"/>
    <w:rsid w:val="0007424A"/>
    <w:rsid w:val="00075A95"/>
    <w:rsid w:val="0008006C"/>
    <w:rsid w:val="00080653"/>
    <w:rsid w:val="00081173"/>
    <w:rsid w:val="00082ABF"/>
    <w:rsid w:val="00082F67"/>
    <w:rsid w:val="000923F6"/>
    <w:rsid w:val="0009348A"/>
    <w:rsid w:val="000965AC"/>
    <w:rsid w:val="000A0016"/>
    <w:rsid w:val="000A1052"/>
    <w:rsid w:val="000A2A5E"/>
    <w:rsid w:val="000A4627"/>
    <w:rsid w:val="000A46A6"/>
    <w:rsid w:val="000A53D3"/>
    <w:rsid w:val="000B092F"/>
    <w:rsid w:val="000B26D2"/>
    <w:rsid w:val="000B3360"/>
    <w:rsid w:val="000B674A"/>
    <w:rsid w:val="000B75F2"/>
    <w:rsid w:val="000C27AD"/>
    <w:rsid w:val="000C32EE"/>
    <w:rsid w:val="000C3EB8"/>
    <w:rsid w:val="000C7213"/>
    <w:rsid w:val="000D0744"/>
    <w:rsid w:val="000D75C5"/>
    <w:rsid w:val="000D76B5"/>
    <w:rsid w:val="000D7A32"/>
    <w:rsid w:val="000E071C"/>
    <w:rsid w:val="000E2732"/>
    <w:rsid w:val="000E5B11"/>
    <w:rsid w:val="000F0BCA"/>
    <w:rsid w:val="000F3910"/>
    <w:rsid w:val="000F6FA8"/>
    <w:rsid w:val="0010077D"/>
    <w:rsid w:val="00101F37"/>
    <w:rsid w:val="00101FEC"/>
    <w:rsid w:val="00102AE9"/>
    <w:rsid w:val="00102BE6"/>
    <w:rsid w:val="00106032"/>
    <w:rsid w:val="00107A67"/>
    <w:rsid w:val="00110E66"/>
    <w:rsid w:val="00112FD2"/>
    <w:rsid w:val="001229BC"/>
    <w:rsid w:val="00122F00"/>
    <w:rsid w:val="0012390F"/>
    <w:rsid w:val="00123A02"/>
    <w:rsid w:val="00125AA3"/>
    <w:rsid w:val="0012711A"/>
    <w:rsid w:val="001302F6"/>
    <w:rsid w:val="001306E9"/>
    <w:rsid w:val="0013467C"/>
    <w:rsid w:val="00137F57"/>
    <w:rsid w:val="00142943"/>
    <w:rsid w:val="001432CB"/>
    <w:rsid w:val="00144A58"/>
    <w:rsid w:val="00144D47"/>
    <w:rsid w:val="00146737"/>
    <w:rsid w:val="00153FC0"/>
    <w:rsid w:val="001546BB"/>
    <w:rsid w:val="001600A7"/>
    <w:rsid w:val="00160210"/>
    <w:rsid w:val="001625D7"/>
    <w:rsid w:val="00162F46"/>
    <w:rsid w:val="001632B5"/>
    <w:rsid w:val="00166198"/>
    <w:rsid w:val="0016793B"/>
    <w:rsid w:val="00167BE1"/>
    <w:rsid w:val="001715B8"/>
    <w:rsid w:val="00171853"/>
    <w:rsid w:val="00172CB9"/>
    <w:rsid w:val="00173C3D"/>
    <w:rsid w:val="0018321D"/>
    <w:rsid w:val="00192F41"/>
    <w:rsid w:val="00197144"/>
    <w:rsid w:val="001974F2"/>
    <w:rsid w:val="001A0B9B"/>
    <w:rsid w:val="001A5B45"/>
    <w:rsid w:val="001B04A6"/>
    <w:rsid w:val="001B161F"/>
    <w:rsid w:val="001B2EB3"/>
    <w:rsid w:val="001B4E83"/>
    <w:rsid w:val="001C2010"/>
    <w:rsid w:val="001C49ED"/>
    <w:rsid w:val="001C4D8A"/>
    <w:rsid w:val="001D2046"/>
    <w:rsid w:val="001D41FC"/>
    <w:rsid w:val="001D4426"/>
    <w:rsid w:val="001E17A2"/>
    <w:rsid w:val="001E1947"/>
    <w:rsid w:val="001E6349"/>
    <w:rsid w:val="001E6A2A"/>
    <w:rsid w:val="00200F05"/>
    <w:rsid w:val="0020755B"/>
    <w:rsid w:val="00213021"/>
    <w:rsid w:val="00213E37"/>
    <w:rsid w:val="00217989"/>
    <w:rsid w:val="00220529"/>
    <w:rsid w:val="00221BA8"/>
    <w:rsid w:val="00231371"/>
    <w:rsid w:val="00232790"/>
    <w:rsid w:val="00233700"/>
    <w:rsid w:val="002402E4"/>
    <w:rsid w:val="002436A1"/>
    <w:rsid w:val="0025127D"/>
    <w:rsid w:val="00251417"/>
    <w:rsid w:val="00254F74"/>
    <w:rsid w:val="00255587"/>
    <w:rsid w:val="0025670A"/>
    <w:rsid w:val="00260BB3"/>
    <w:rsid w:val="00260D46"/>
    <w:rsid w:val="00260D58"/>
    <w:rsid w:val="0026249C"/>
    <w:rsid w:val="0026503D"/>
    <w:rsid w:val="00272EE5"/>
    <w:rsid w:val="00273159"/>
    <w:rsid w:val="00275605"/>
    <w:rsid w:val="002808C3"/>
    <w:rsid w:val="0028307A"/>
    <w:rsid w:val="002841AE"/>
    <w:rsid w:val="00286DB7"/>
    <w:rsid w:val="0028792D"/>
    <w:rsid w:val="002901BD"/>
    <w:rsid w:val="002901CB"/>
    <w:rsid w:val="00296128"/>
    <w:rsid w:val="002A11A2"/>
    <w:rsid w:val="002A2144"/>
    <w:rsid w:val="002A49D7"/>
    <w:rsid w:val="002A67EB"/>
    <w:rsid w:val="002A7B0C"/>
    <w:rsid w:val="002B080D"/>
    <w:rsid w:val="002B1963"/>
    <w:rsid w:val="002B2941"/>
    <w:rsid w:val="002B42E6"/>
    <w:rsid w:val="002C1B2A"/>
    <w:rsid w:val="002C1E26"/>
    <w:rsid w:val="002C4390"/>
    <w:rsid w:val="002C640E"/>
    <w:rsid w:val="002C6DA9"/>
    <w:rsid w:val="002D1059"/>
    <w:rsid w:val="002D3EBE"/>
    <w:rsid w:val="002D4EDD"/>
    <w:rsid w:val="002E13D5"/>
    <w:rsid w:val="002E754A"/>
    <w:rsid w:val="002F0B27"/>
    <w:rsid w:val="002F0C3B"/>
    <w:rsid w:val="002F1E7D"/>
    <w:rsid w:val="002F2FE0"/>
    <w:rsid w:val="002F4547"/>
    <w:rsid w:val="002F5A75"/>
    <w:rsid w:val="002F7703"/>
    <w:rsid w:val="002F7A34"/>
    <w:rsid w:val="0030193D"/>
    <w:rsid w:val="00302960"/>
    <w:rsid w:val="00304B40"/>
    <w:rsid w:val="0030580F"/>
    <w:rsid w:val="003120C3"/>
    <w:rsid w:val="003126C2"/>
    <w:rsid w:val="00316079"/>
    <w:rsid w:val="00317788"/>
    <w:rsid w:val="00320DCE"/>
    <w:rsid w:val="003254D5"/>
    <w:rsid w:val="00325BB8"/>
    <w:rsid w:val="0032639A"/>
    <w:rsid w:val="003269F1"/>
    <w:rsid w:val="00327168"/>
    <w:rsid w:val="00327861"/>
    <w:rsid w:val="00336EFD"/>
    <w:rsid w:val="00340BE7"/>
    <w:rsid w:val="00341CDB"/>
    <w:rsid w:val="00342E9C"/>
    <w:rsid w:val="00344982"/>
    <w:rsid w:val="00344CED"/>
    <w:rsid w:val="003455BF"/>
    <w:rsid w:val="003469DD"/>
    <w:rsid w:val="00347FAF"/>
    <w:rsid w:val="00360CF0"/>
    <w:rsid w:val="0036216A"/>
    <w:rsid w:val="003710E7"/>
    <w:rsid w:val="00373AA2"/>
    <w:rsid w:val="00376FD0"/>
    <w:rsid w:val="0038250E"/>
    <w:rsid w:val="00384400"/>
    <w:rsid w:val="0038498F"/>
    <w:rsid w:val="00387508"/>
    <w:rsid w:val="00393F5A"/>
    <w:rsid w:val="00396142"/>
    <w:rsid w:val="003A0171"/>
    <w:rsid w:val="003A2258"/>
    <w:rsid w:val="003A7E64"/>
    <w:rsid w:val="003B1227"/>
    <w:rsid w:val="003B1B34"/>
    <w:rsid w:val="003B1DC0"/>
    <w:rsid w:val="003B4FD4"/>
    <w:rsid w:val="003B5AFA"/>
    <w:rsid w:val="003B6C51"/>
    <w:rsid w:val="003B718A"/>
    <w:rsid w:val="003B7C0F"/>
    <w:rsid w:val="003C0FE5"/>
    <w:rsid w:val="003C2D83"/>
    <w:rsid w:val="003C77BC"/>
    <w:rsid w:val="003D0BCB"/>
    <w:rsid w:val="003D1BE4"/>
    <w:rsid w:val="003D2E1D"/>
    <w:rsid w:val="003D41E9"/>
    <w:rsid w:val="003D557E"/>
    <w:rsid w:val="003D574B"/>
    <w:rsid w:val="003D72DD"/>
    <w:rsid w:val="003D766A"/>
    <w:rsid w:val="003E0D6F"/>
    <w:rsid w:val="003E0DD8"/>
    <w:rsid w:val="003E23C1"/>
    <w:rsid w:val="003E2983"/>
    <w:rsid w:val="003E3701"/>
    <w:rsid w:val="003E68C5"/>
    <w:rsid w:val="003E7D9F"/>
    <w:rsid w:val="003F20B4"/>
    <w:rsid w:val="003F35D6"/>
    <w:rsid w:val="00400442"/>
    <w:rsid w:val="00403650"/>
    <w:rsid w:val="00405796"/>
    <w:rsid w:val="00407854"/>
    <w:rsid w:val="004125D6"/>
    <w:rsid w:val="004151A5"/>
    <w:rsid w:val="004164C5"/>
    <w:rsid w:val="00417AE8"/>
    <w:rsid w:val="004220F3"/>
    <w:rsid w:val="0042246C"/>
    <w:rsid w:val="00423018"/>
    <w:rsid w:val="00424CF0"/>
    <w:rsid w:val="0042735E"/>
    <w:rsid w:val="00427C17"/>
    <w:rsid w:val="00434096"/>
    <w:rsid w:val="004440AF"/>
    <w:rsid w:val="00451452"/>
    <w:rsid w:val="00452988"/>
    <w:rsid w:val="004532D1"/>
    <w:rsid w:val="0045404F"/>
    <w:rsid w:val="004548BE"/>
    <w:rsid w:val="00456967"/>
    <w:rsid w:val="004572A8"/>
    <w:rsid w:val="00460240"/>
    <w:rsid w:val="00460662"/>
    <w:rsid w:val="004619E1"/>
    <w:rsid w:val="00467036"/>
    <w:rsid w:val="00471082"/>
    <w:rsid w:val="00474BC2"/>
    <w:rsid w:val="0047500A"/>
    <w:rsid w:val="00475A9B"/>
    <w:rsid w:val="00477CF8"/>
    <w:rsid w:val="0048071F"/>
    <w:rsid w:val="00480DB5"/>
    <w:rsid w:val="004828F5"/>
    <w:rsid w:val="0048474C"/>
    <w:rsid w:val="00494CCA"/>
    <w:rsid w:val="00495668"/>
    <w:rsid w:val="00497E5A"/>
    <w:rsid w:val="00497F9B"/>
    <w:rsid w:val="004A4650"/>
    <w:rsid w:val="004B1746"/>
    <w:rsid w:val="004B258C"/>
    <w:rsid w:val="004B44C2"/>
    <w:rsid w:val="004B4781"/>
    <w:rsid w:val="004B72CD"/>
    <w:rsid w:val="004C0E04"/>
    <w:rsid w:val="004C19B0"/>
    <w:rsid w:val="004C3814"/>
    <w:rsid w:val="004C3AAB"/>
    <w:rsid w:val="004C45A5"/>
    <w:rsid w:val="004C47CD"/>
    <w:rsid w:val="004C670A"/>
    <w:rsid w:val="004D1AAC"/>
    <w:rsid w:val="004D301D"/>
    <w:rsid w:val="004D5D88"/>
    <w:rsid w:val="004D63FA"/>
    <w:rsid w:val="004E6406"/>
    <w:rsid w:val="004E70E0"/>
    <w:rsid w:val="004F562A"/>
    <w:rsid w:val="004F5B3A"/>
    <w:rsid w:val="00502B5B"/>
    <w:rsid w:val="00502C88"/>
    <w:rsid w:val="00503F74"/>
    <w:rsid w:val="00511631"/>
    <w:rsid w:val="00512FCD"/>
    <w:rsid w:val="00513FBD"/>
    <w:rsid w:val="0051483F"/>
    <w:rsid w:val="00515869"/>
    <w:rsid w:val="00521525"/>
    <w:rsid w:val="00522227"/>
    <w:rsid w:val="005251C0"/>
    <w:rsid w:val="0052753B"/>
    <w:rsid w:val="00535EF8"/>
    <w:rsid w:val="00536E27"/>
    <w:rsid w:val="00536E9D"/>
    <w:rsid w:val="005400C3"/>
    <w:rsid w:val="00544C84"/>
    <w:rsid w:val="0054513B"/>
    <w:rsid w:val="0054631D"/>
    <w:rsid w:val="00547E43"/>
    <w:rsid w:val="00550941"/>
    <w:rsid w:val="00554DEE"/>
    <w:rsid w:val="00560223"/>
    <w:rsid w:val="005669A3"/>
    <w:rsid w:val="00571194"/>
    <w:rsid w:val="00573AE1"/>
    <w:rsid w:val="00576B1E"/>
    <w:rsid w:val="00577B1A"/>
    <w:rsid w:val="00577F35"/>
    <w:rsid w:val="00580897"/>
    <w:rsid w:val="005828B8"/>
    <w:rsid w:val="00585A85"/>
    <w:rsid w:val="00586BC8"/>
    <w:rsid w:val="00591375"/>
    <w:rsid w:val="0059551C"/>
    <w:rsid w:val="00596A1E"/>
    <w:rsid w:val="005A1401"/>
    <w:rsid w:val="005A1743"/>
    <w:rsid w:val="005A192C"/>
    <w:rsid w:val="005A6A4C"/>
    <w:rsid w:val="005A77C5"/>
    <w:rsid w:val="005B3F16"/>
    <w:rsid w:val="005B4F01"/>
    <w:rsid w:val="005B7D8E"/>
    <w:rsid w:val="005C150A"/>
    <w:rsid w:val="005C2345"/>
    <w:rsid w:val="005C4443"/>
    <w:rsid w:val="005C63C9"/>
    <w:rsid w:val="005C7A40"/>
    <w:rsid w:val="005C7ECF"/>
    <w:rsid w:val="005D07DF"/>
    <w:rsid w:val="005D3A31"/>
    <w:rsid w:val="005D3E35"/>
    <w:rsid w:val="005D494D"/>
    <w:rsid w:val="005D668F"/>
    <w:rsid w:val="005E1743"/>
    <w:rsid w:val="005E26C9"/>
    <w:rsid w:val="005E3D95"/>
    <w:rsid w:val="005E44F6"/>
    <w:rsid w:val="005E7622"/>
    <w:rsid w:val="005F0D32"/>
    <w:rsid w:val="005F4D01"/>
    <w:rsid w:val="005F5CE9"/>
    <w:rsid w:val="005F6D43"/>
    <w:rsid w:val="0060089C"/>
    <w:rsid w:val="00600AB0"/>
    <w:rsid w:val="00604DB6"/>
    <w:rsid w:val="00607009"/>
    <w:rsid w:val="006100EF"/>
    <w:rsid w:val="0061198A"/>
    <w:rsid w:val="00615A76"/>
    <w:rsid w:val="006161E7"/>
    <w:rsid w:val="00620775"/>
    <w:rsid w:val="00621FC5"/>
    <w:rsid w:val="006249C5"/>
    <w:rsid w:val="00624EB5"/>
    <w:rsid w:val="00626254"/>
    <w:rsid w:val="00627E41"/>
    <w:rsid w:val="006309E9"/>
    <w:rsid w:val="00633389"/>
    <w:rsid w:val="00633ECE"/>
    <w:rsid w:val="00634841"/>
    <w:rsid w:val="00635707"/>
    <w:rsid w:val="0063631D"/>
    <w:rsid w:val="006365E0"/>
    <w:rsid w:val="006376B0"/>
    <w:rsid w:val="00640875"/>
    <w:rsid w:val="00646280"/>
    <w:rsid w:val="00646A15"/>
    <w:rsid w:val="006471AF"/>
    <w:rsid w:val="006546AC"/>
    <w:rsid w:val="00654EF7"/>
    <w:rsid w:val="006620F0"/>
    <w:rsid w:val="006625AD"/>
    <w:rsid w:val="00663F6D"/>
    <w:rsid w:val="00667559"/>
    <w:rsid w:val="006715C8"/>
    <w:rsid w:val="00672011"/>
    <w:rsid w:val="006734A0"/>
    <w:rsid w:val="0067475D"/>
    <w:rsid w:val="0067570A"/>
    <w:rsid w:val="00682502"/>
    <w:rsid w:val="00683AC5"/>
    <w:rsid w:val="006874E6"/>
    <w:rsid w:val="00687EEE"/>
    <w:rsid w:val="006975DE"/>
    <w:rsid w:val="006A4478"/>
    <w:rsid w:val="006A4CDC"/>
    <w:rsid w:val="006A55ED"/>
    <w:rsid w:val="006A634E"/>
    <w:rsid w:val="006A72F7"/>
    <w:rsid w:val="006A7CF1"/>
    <w:rsid w:val="006B00FF"/>
    <w:rsid w:val="006B2729"/>
    <w:rsid w:val="006B4EDF"/>
    <w:rsid w:val="006B67B5"/>
    <w:rsid w:val="006B7495"/>
    <w:rsid w:val="006B7CD0"/>
    <w:rsid w:val="006C2B82"/>
    <w:rsid w:val="006C3CCE"/>
    <w:rsid w:val="006C3DD4"/>
    <w:rsid w:val="006C47F6"/>
    <w:rsid w:val="006C7C20"/>
    <w:rsid w:val="006D0434"/>
    <w:rsid w:val="006D371C"/>
    <w:rsid w:val="006D77B6"/>
    <w:rsid w:val="006E4AE2"/>
    <w:rsid w:val="006F0D29"/>
    <w:rsid w:val="006F7528"/>
    <w:rsid w:val="00703744"/>
    <w:rsid w:val="00704B0B"/>
    <w:rsid w:val="007068D0"/>
    <w:rsid w:val="00707506"/>
    <w:rsid w:val="00711748"/>
    <w:rsid w:val="007126CA"/>
    <w:rsid w:val="00713023"/>
    <w:rsid w:val="00715265"/>
    <w:rsid w:val="00715520"/>
    <w:rsid w:val="00716D4B"/>
    <w:rsid w:val="00717275"/>
    <w:rsid w:val="00722D8C"/>
    <w:rsid w:val="0072431A"/>
    <w:rsid w:val="007273FE"/>
    <w:rsid w:val="00730913"/>
    <w:rsid w:val="00731361"/>
    <w:rsid w:val="007313E4"/>
    <w:rsid w:val="00731D87"/>
    <w:rsid w:val="0073333C"/>
    <w:rsid w:val="00737474"/>
    <w:rsid w:val="00737B4A"/>
    <w:rsid w:val="00740230"/>
    <w:rsid w:val="00740576"/>
    <w:rsid w:val="00740F60"/>
    <w:rsid w:val="007420A9"/>
    <w:rsid w:val="007513A5"/>
    <w:rsid w:val="0075202B"/>
    <w:rsid w:val="007543AA"/>
    <w:rsid w:val="007552DC"/>
    <w:rsid w:val="00755E04"/>
    <w:rsid w:val="0075722E"/>
    <w:rsid w:val="00760016"/>
    <w:rsid w:val="00763113"/>
    <w:rsid w:val="00765FA5"/>
    <w:rsid w:val="007757E1"/>
    <w:rsid w:val="00776021"/>
    <w:rsid w:val="007775BE"/>
    <w:rsid w:val="007819EF"/>
    <w:rsid w:val="00781B5D"/>
    <w:rsid w:val="00782951"/>
    <w:rsid w:val="007858AA"/>
    <w:rsid w:val="00792C71"/>
    <w:rsid w:val="007A1E6B"/>
    <w:rsid w:val="007B270A"/>
    <w:rsid w:val="007B3112"/>
    <w:rsid w:val="007B4E7A"/>
    <w:rsid w:val="007C297F"/>
    <w:rsid w:val="007D050B"/>
    <w:rsid w:val="007D096C"/>
    <w:rsid w:val="007D1307"/>
    <w:rsid w:val="007D1DFF"/>
    <w:rsid w:val="007D31A0"/>
    <w:rsid w:val="007D358A"/>
    <w:rsid w:val="007D4510"/>
    <w:rsid w:val="007D698D"/>
    <w:rsid w:val="007E41D8"/>
    <w:rsid w:val="007E44C2"/>
    <w:rsid w:val="007F1010"/>
    <w:rsid w:val="007F19A5"/>
    <w:rsid w:val="007F3C39"/>
    <w:rsid w:val="007F636E"/>
    <w:rsid w:val="007F650F"/>
    <w:rsid w:val="007F6C9C"/>
    <w:rsid w:val="007F6F5F"/>
    <w:rsid w:val="007F74EE"/>
    <w:rsid w:val="008003E5"/>
    <w:rsid w:val="0080070E"/>
    <w:rsid w:val="00801ECC"/>
    <w:rsid w:val="0080271E"/>
    <w:rsid w:val="008034D3"/>
    <w:rsid w:val="008043D3"/>
    <w:rsid w:val="00804EB6"/>
    <w:rsid w:val="0081093E"/>
    <w:rsid w:val="00812F2E"/>
    <w:rsid w:val="0081576B"/>
    <w:rsid w:val="00815FBE"/>
    <w:rsid w:val="008202D0"/>
    <w:rsid w:val="00820C6C"/>
    <w:rsid w:val="00820E6E"/>
    <w:rsid w:val="0082157B"/>
    <w:rsid w:val="0082489E"/>
    <w:rsid w:val="00824A80"/>
    <w:rsid w:val="0082555F"/>
    <w:rsid w:val="00826BB0"/>
    <w:rsid w:val="008408F6"/>
    <w:rsid w:val="008421B3"/>
    <w:rsid w:val="0084345F"/>
    <w:rsid w:val="00843933"/>
    <w:rsid w:val="0084674D"/>
    <w:rsid w:val="008468BF"/>
    <w:rsid w:val="0084736B"/>
    <w:rsid w:val="00847EC4"/>
    <w:rsid w:val="00852A86"/>
    <w:rsid w:val="0086302C"/>
    <w:rsid w:val="008652B1"/>
    <w:rsid w:val="00865550"/>
    <w:rsid w:val="00872CF2"/>
    <w:rsid w:val="0087371C"/>
    <w:rsid w:val="00884ABC"/>
    <w:rsid w:val="00884D1B"/>
    <w:rsid w:val="00884F53"/>
    <w:rsid w:val="00886255"/>
    <w:rsid w:val="00886E26"/>
    <w:rsid w:val="008921FA"/>
    <w:rsid w:val="00896107"/>
    <w:rsid w:val="008A0B98"/>
    <w:rsid w:val="008A1906"/>
    <w:rsid w:val="008A5630"/>
    <w:rsid w:val="008A5E90"/>
    <w:rsid w:val="008A7DFC"/>
    <w:rsid w:val="008B17BC"/>
    <w:rsid w:val="008B1B7F"/>
    <w:rsid w:val="008B3512"/>
    <w:rsid w:val="008B53CF"/>
    <w:rsid w:val="008B5880"/>
    <w:rsid w:val="008B63E4"/>
    <w:rsid w:val="008C171E"/>
    <w:rsid w:val="008D39F1"/>
    <w:rsid w:val="008E1E4E"/>
    <w:rsid w:val="008E4309"/>
    <w:rsid w:val="008E43C3"/>
    <w:rsid w:val="008E799D"/>
    <w:rsid w:val="008F19E1"/>
    <w:rsid w:val="008F202F"/>
    <w:rsid w:val="008F51EC"/>
    <w:rsid w:val="008F7F8C"/>
    <w:rsid w:val="008F7FF5"/>
    <w:rsid w:val="009005C6"/>
    <w:rsid w:val="009006A1"/>
    <w:rsid w:val="0090107A"/>
    <w:rsid w:val="00903EB4"/>
    <w:rsid w:val="00906FDA"/>
    <w:rsid w:val="00907A29"/>
    <w:rsid w:val="00910140"/>
    <w:rsid w:val="00910253"/>
    <w:rsid w:val="00911D30"/>
    <w:rsid w:val="00912D2C"/>
    <w:rsid w:val="0091415A"/>
    <w:rsid w:val="0091495B"/>
    <w:rsid w:val="00917D02"/>
    <w:rsid w:val="0092051C"/>
    <w:rsid w:val="00923C37"/>
    <w:rsid w:val="00925858"/>
    <w:rsid w:val="00925917"/>
    <w:rsid w:val="0092685E"/>
    <w:rsid w:val="0092748C"/>
    <w:rsid w:val="00932C91"/>
    <w:rsid w:val="00935702"/>
    <w:rsid w:val="00935934"/>
    <w:rsid w:val="009375E5"/>
    <w:rsid w:val="00945235"/>
    <w:rsid w:val="009452C2"/>
    <w:rsid w:val="009474F4"/>
    <w:rsid w:val="009475D4"/>
    <w:rsid w:val="00947DEA"/>
    <w:rsid w:val="00950C35"/>
    <w:rsid w:val="009550CD"/>
    <w:rsid w:val="00955C80"/>
    <w:rsid w:val="0095647C"/>
    <w:rsid w:val="009714EF"/>
    <w:rsid w:val="00972727"/>
    <w:rsid w:val="00973496"/>
    <w:rsid w:val="00975BA7"/>
    <w:rsid w:val="00976224"/>
    <w:rsid w:val="009764AF"/>
    <w:rsid w:val="00980143"/>
    <w:rsid w:val="0098164A"/>
    <w:rsid w:val="00984802"/>
    <w:rsid w:val="00984F78"/>
    <w:rsid w:val="00985C48"/>
    <w:rsid w:val="00985EAA"/>
    <w:rsid w:val="00986D65"/>
    <w:rsid w:val="009873FA"/>
    <w:rsid w:val="009931D3"/>
    <w:rsid w:val="0099665B"/>
    <w:rsid w:val="00996F4F"/>
    <w:rsid w:val="0099791E"/>
    <w:rsid w:val="009A30F1"/>
    <w:rsid w:val="009B04A6"/>
    <w:rsid w:val="009B0F46"/>
    <w:rsid w:val="009B3678"/>
    <w:rsid w:val="009B557B"/>
    <w:rsid w:val="009B6582"/>
    <w:rsid w:val="009B7821"/>
    <w:rsid w:val="009C0784"/>
    <w:rsid w:val="009C09EE"/>
    <w:rsid w:val="009C19FF"/>
    <w:rsid w:val="009C59FC"/>
    <w:rsid w:val="009D2F46"/>
    <w:rsid w:val="009D30CF"/>
    <w:rsid w:val="009D6740"/>
    <w:rsid w:val="009D6E15"/>
    <w:rsid w:val="009E22A4"/>
    <w:rsid w:val="009E2EEF"/>
    <w:rsid w:val="009E3483"/>
    <w:rsid w:val="009F09B2"/>
    <w:rsid w:val="009F1D73"/>
    <w:rsid w:val="009F31B0"/>
    <w:rsid w:val="009F4AAE"/>
    <w:rsid w:val="009F52E6"/>
    <w:rsid w:val="009F6A0F"/>
    <w:rsid w:val="00A01348"/>
    <w:rsid w:val="00A02923"/>
    <w:rsid w:val="00A02BF7"/>
    <w:rsid w:val="00A055E0"/>
    <w:rsid w:val="00A05F21"/>
    <w:rsid w:val="00A06FEB"/>
    <w:rsid w:val="00A102E2"/>
    <w:rsid w:val="00A11EB3"/>
    <w:rsid w:val="00A1360D"/>
    <w:rsid w:val="00A146DE"/>
    <w:rsid w:val="00A14DEA"/>
    <w:rsid w:val="00A15110"/>
    <w:rsid w:val="00A23BE8"/>
    <w:rsid w:val="00A24423"/>
    <w:rsid w:val="00A249F5"/>
    <w:rsid w:val="00A26994"/>
    <w:rsid w:val="00A27CF8"/>
    <w:rsid w:val="00A33170"/>
    <w:rsid w:val="00A3322E"/>
    <w:rsid w:val="00A40FB7"/>
    <w:rsid w:val="00A47D7F"/>
    <w:rsid w:val="00A52B76"/>
    <w:rsid w:val="00A53234"/>
    <w:rsid w:val="00A535B0"/>
    <w:rsid w:val="00A548CD"/>
    <w:rsid w:val="00A55183"/>
    <w:rsid w:val="00A56E26"/>
    <w:rsid w:val="00A57002"/>
    <w:rsid w:val="00A60BDC"/>
    <w:rsid w:val="00A60DBB"/>
    <w:rsid w:val="00A62AF6"/>
    <w:rsid w:val="00A65EA0"/>
    <w:rsid w:val="00A66E53"/>
    <w:rsid w:val="00A74232"/>
    <w:rsid w:val="00A7436B"/>
    <w:rsid w:val="00A759CA"/>
    <w:rsid w:val="00A75EF7"/>
    <w:rsid w:val="00A76C4A"/>
    <w:rsid w:val="00A80325"/>
    <w:rsid w:val="00A80711"/>
    <w:rsid w:val="00A83797"/>
    <w:rsid w:val="00A840F3"/>
    <w:rsid w:val="00A84209"/>
    <w:rsid w:val="00A85603"/>
    <w:rsid w:val="00A85DF9"/>
    <w:rsid w:val="00A8704D"/>
    <w:rsid w:val="00A900EA"/>
    <w:rsid w:val="00A95ECC"/>
    <w:rsid w:val="00A97258"/>
    <w:rsid w:val="00A97E24"/>
    <w:rsid w:val="00AA0A74"/>
    <w:rsid w:val="00AA3CEE"/>
    <w:rsid w:val="00AB09AE"/>
    <w:rsid w:val="00AB26EC"/>
    <w:rsid w:val="00AB4CEB"/>
    <w:rsid w:val="00AB4ED9"/>
    <w:rsid w:val="00AB5AE0"/>
    <w:rsid w:val="00AB6E06"/>
    <w:rsid w:val="00AC06C2"/>
    <w:rsid w:val="00AC1EFB"/>
    <w:rsid w:val="00AC21FE"/>
    <w:rsid w:val="00AC3B60"/>
    <w:rsid w:val="00AC5754"/>
    <w:rsid w:val="00AC57BB"/>
    <w:rsid w:val="00AC7036"/>
    <w:rsid w:val="00AC7241"/>
    <w:rsid w:val="00AD3C33"/>
    <w:rsid w:val="00AD6DB5"/>
    <w:rsid w:val="00AD6EF8"/>
    <w:rsid w:val="00AD7140"/>
    <w:rsid w:val="00AE3B67"/>
    <w:rsid w:val="00AE6932"/>
    <w:rsid w:val="00AE7FD2"/>
    <w:rsid w:val="00AF1F0C"/>
    <w:rsid w:val="00AF2A7A"/>
    <w:rsid w:val="00AF58B4"/>
    <w:rsid w:val="00AF6437"/>
    <w:rsid w:val="00AF652E"/>
    <w:rsid w:val="00AF6A11"/>
    <w:rsid w:val="00B0050F"/>
    <w:rsid w:val="00B00B9C"/>
    <w:rsid w:val="00B04179"/>
    <w:rsid w:val="00B07A11"/>
    <w:rsid w:val="00B07DBA"/>
    <w:rsid w:val="00B14405"/>
    <w:rsid w:val="00B1571E"/>
    <w:rsid w:val="00B2041E"/>
    <w:rsid w:val="00B20540"/>
    <w:rsid w:val="00B30083"/>
    <w:rsid w:val="00B334B7"/>
    <w:rsid w:val="00B36B72"/>
    <w:rsid w:val="00B37A8E"/>
    <w:rsid w:val="00B4051F"/>
    <w:rsid w:val="00B406D6"/>
    <w:rsid w:val="00B41EE6"/>
    <w:rsid w:val="00B42B1A"/>
    <w:rsid w:val="00B4366F"/>
    <w:rsid w:val="00B45B56"/>
    <w:rsid w:val="00B543F6"/>
    <w:rsid w:val="00B5772C"/>
    <w:rsid w:val="00B60848"/>
    <w:rsid w:val="00B628CB"/>
    <w:rsid w:val="00B70F56"/>
    <w:rsid w:val="00B736AC"/>
    <w:rsid w:val="00B757C2"/>
    <w:rsid w:val="00B76EA2"/>
    <w:rsid w:val="00B9429C"/>
    <w:rsid w:val="00B95EC5"/>
    <w:rsid w:val="00B979B4"/>
    <w:rsid w:val="00BA00FC"/>
    <w:rsid w:val="00BA0F00"/>
    <w:rsid w:val="00BA1E98"/>
    <w:rsid w:val="00BA2CF0"/>
    <w:rsid w:val="00BA3E3C"/>
    <w:rsid w:val="00BA4DEA"/>
    <w:rsid w:val="00BA684A"/>
    <w:rsid w:val="00BA790F"/>
    <w:rsid w:val="00BB29E8"/>
    <w:rsid w:val="00BB3393"/>
    <w:rsid w:val="00BB4081"/>
    <w:rsid w:val="00BB62A8"/>
    <w:rsid w:val="00BC1F0B"/>
    <w:rsid w:val="00BC2EF2"/>
    <w:rsid w:val="00BD2339"/>
    <w:rsid w:val="00BD35FA"/>
    <w:rsid w:val="00BD3EF3"/>
    <w:rsid w:val="00BD57BC"/>
    <w:rsid w:val="00BD581C"/>
    <w:rsid w:val="00BD63AB"/>
    <w:rsid w:val="00BE06FB"/>
    <w:rsid w:val="00BE1775"/>
    <w:rsid w:val="00BE3483"/>
    <w:rsid w:val="00BE420D"/>
    <w:rsid w:val="00BE6745"/>
    <w:rsid w:val="00BE79DB"/>
    <w:rsid w:val="00BF0380"/>
    <w:rsid w:val="00C00881"/>
    <w:rsid w:val="00C02E32"/>
    <w:rsid w:val="00C03D9D"/>
    <w:rsid w:val="00C03F77"/>
    <w:rsid w:val="00C10803"/>
    <w:rsid w:val="00C10DCE"/>
    <w:rsid w:val="00C137F7"/>
    <w:rsid w:val="00C17D3A"/>
    <w:rsid w:val="00C17F75"/>
    <w:rsid w:val="00C20C46"/>
    <w:rsid w:val="00C234D2"/>
    <w:rsid w:val="00C23D5F"/>
    <w:rsid w:val="00C31485"/>
    <w:rsid w:val="00C31E6C"/>
    <w:rsid w:val="00C34912"/>
    <w:rsid w:val="00C3499A"/>
    <w:rsid w:val="00C34E3F"/>
    <w:rsid w:val="00C36388"/>
    <w:rsid w:val="00C436A3"/>
    <w:rsid w:val="00C45F8C"/>
    <w:rsid w:val="00C568C0"/>
    <w:rsid w:val="00C62BA5"/>
    <w:rsid w:val="00C67B80"/>
    <w:rsid w:val="00C67CCF"/>
    <w:rsid w:val="00C70D24"/>
    <w:rsid w:val="00C76056"/>
    <w:rsid w:val="00C804B0"/>
    <w:rsid w:val="00C84E07"/>
    <w:rsid w:val="00C87150"/>
    <w:rsid w:val="00C87886"/>
    <w:rsid w:val="00C90080"/>
    <w:rsid w:val="00C91B8F"/>
    <w:rsid w:val="00C966A5"/>
    <w:rsid w:val="00CA26DE"/>
    <w:rsid w:val="00CA5E5A"/>
    <w:rsid w:val="00CB0258"/>
    <w:rsid w:val="00CB1BCF"/>
    <w:rsid w:val="00CB1DD2"/>
    <w:rsid w:val="00CB2ED8"/>
    <w:rsid w:val="00CB475F"/>
    <w:rsid w:val="00CB65F0"/>
    <w:rsid w:val="00CC2589"/>
    <w:rsid w:val="00CC6A50"/>
    <w:rsid w:val="00CD29A8"/>
    <w:rsid w:val="00CD7CC1"/>
    <w:rsid w:val="00CE041B"/>
    <w:rsid w:val="00CE08F1"/>
    <w:rsid w:val="00CE1623"/>
    <w:rsid w:val="00CE31DC"/>
    <w:rsid w:val="00CE3BA0"/>
    <w:rsid w:val="00CE59C3"/>
    <w:rsid w:val="00CE5CD8"/>
    <w:rsid w:val="00CF20D4"/>
    <w:rsid w:val="00CF2571"/>
    <w:rsid w:val="00CF4C2E"/>
    <w:rsid w:val="00CF60CF"/>
    <w:rsid w:val="00D0239C"/>
    <w:rsid w:val="00D02C90"/>
    <w:rsid w:val="00D05357"/>
    <w:rsid w:val="00D05E84"/>
    <w:rsid w:val="00D11DF2"/>
    <w:rsid w:val="00D14EAA"/>
    <w:rsid w:val="00D160C2"/>
    <w:rsid w:val="00D1679D"/>
    <w:rsid w:val="00D16998"/>
    <w:rsid w:val="00D16EEF"/>
    <w:rsid w:val="00D22D80"/>
    <w:rsid w:val="00D22F05"/>
    <w:rsid w:val="00D23DA5"/>
    <w:rsid w:val="00D23F43"/>
    <w:rsid w:val="00D25A62"/>
    <w:rsid w:val="00D2664D"/>
    <w:rsid w:val="00D31F67"/>
    <w:rsid w:val="00D3431D"/>
    <w:rsid w:val="00D37859"/>
    <w:rsid w:val="00D41722"/>
    <w:rsid w:val="00D4207C"/>
    <w:rsid w:val="00D4356C"/>
    <w:rsid w:val="00D50B3F"/>
    <w:rsid w:val="00D5239D"/>
    <w:rsid w:val="00D54D55"/>
    <w:rsid w:val="00D56A58"/>
    <w:rsid w:val="00D602C0"/>
    <w:rsid w:val="00D706F1"/>
    <w:rsid w:val="00D73CC6"/>
    <w:rsid w:val="00D76EB6"/>
    <w:rsid w:val="00D80D04"/>
    <w:rsid w:val="00D81750"/>
    <w:rsid w:val="00D83072"/>
    <w:rsid w:val="00D86670"/>
    <w:rsid w:val="00D87C03"/>
    <w:rsid w:val="00D905FE"/>
    <w:rsid w:val="00D928BF"/>
    <w:rsid w:val="00D93C43"/>
    <w:rsid w:val="00D94E77"/>
    <w:rsid w:val="00D9646C"/>
    <w:rsid w:val="00DA39B7"/>
    <w:rsid w:val="00DA3A4D"/>
    <w:rsid w:val="00DA3AFC"/>
    <w:rsid w:val="00DA4885"/>
    <w:rsid w:val="00DA4E45"/>
    <w:rsid w:val="00DB057F"/>
    <w:rsid w:val="00DB5A7E"/>
    <w:rsid w:val="00DC236D"/>
    <w:rsid w:val="00DC3681"/>
    <w:rsid w:val="00DC37CE"/>
    <w:rsid w:val="00DC5360"/>
    <w:rsid w:val="00DC5CB5"/>
    <w:rsid w:val="00DD1D94"/>
    <w:rsid w:val="00DD73EA"/>
    <w:rsid w:val="00DE6EBE"/>
    <w:rsid w:val="00DE6FF1"/>
    <w:rsid w:val="00DE7B5A"/>
    <w:rsid w:val="00DF2931"/>
    <w:rsid w:val="00E0227F"/>
    <w:rsid w:val="00E03D57"/>
    <w:rsid w:val="00E06521"/>
    <w:rsid w:val="00E129AA"/>
    <w:rsid w:val="00E15072"/>
    <w:rsid w:val="00E167A5"/>
    <w:rsid w:val="00E20BD9"/>
    <w:rsid w:val="00E2295C"/>
    <w:rsid w:val="00E239CC"/>
    <w:rsid w:val="00E30155"/>
    <w:rsid w:val="00E30F19"/>
    <w:rsid w:val="00E33702"/>
    <w:rsid w:val="00E33BCC"/>
    <w:rsid w:val="00E34DC8"/>
    <w:rsid w:val="00E3525E"/>
    <w:rsid w:val="00E36655"/>
    <w:rsid w:val="00E36FBC"/>
    <w:rsid w:val="00E40241"/>
    <w:rsid w:val="00E40DB7"/>
    <w:rsid w:val="00E42B06"/>
    <w:rsid w:val="00E43865"/>
    <w:rsid w:val="00E44949"/>
    <w:rsid w:val="00E45DD9"/>
    <w:rsid w:val="00E47674"/>
    <w:rsid w:val="00E54B6F"/>
    <w:rsid w:val="00E554AE"/>
    <w:rsid w:val="00E57DCE"/>
    <w:rsid w:val="00E64EF0"/>
    <w:rsid w:val="00E706F5"/>
    <w:rsid w:val="00E72737"/>
    <w:rsid w:val="00E72B66"/>
    <w:rsid w:val="00E73401"/>
    <w:rsid w:val="00E74946"/>
    <w:rsid w:val="00E74EA7"/>
    <w:rsid w:val="00E801F2"/>
    <w:rsid w:val="00E83D99"/>
    <w:rsid w:val="00E85A61"/>
    <w:rsid w:val="00E914F4"/>
    <w:rsid w:val="00EA064F"/>
    <w:rsid w:val="00EA0D56"/>
    <w:rsid w:val="00EA24F4"/>
    <w:rsid w:val="00EA3609"/>
    <w:rsid w:val="00EB4A95"/>
    <w:rsid w:val="00EB65A2"/>
    <w:rsid w:val="00EB7906"/>
    <w:rsid w:val="00EC2022"/>
    <w:rsid w:val="00EC4490"/>
    <w:rsid w:val="00EC5AE4"/>
    <w:rsid w:val="00ED2C6F"/>
    <w:rsid w:val="00ED2D68"/>
    <w:rsid w:val="00ED3714"/>
    <w:rsid w:val="00ED4637"/>
    <w:rsid w:val="00EE0352"/>
    <w:rsid w:val="00EE3FBD"/>
    <w:rsid w:val="00EE64EF"/>
    <w:rsid w:val="00EE6661"/>
    <w:rsid w:val="00EF1BB0"/>
    <w:rsid w:val="00EF4F15"/>
    <w:rsid w:val="00EF54D7"/>
    <w:rsid w:val="00F05122"/>
    <w:rsid w:val="00F071DF"/>
    <w:rsid w:val="00F11D25"/>
    <w:rsid w:val="00F13194"/>
    <w:rsid w:val="00F177FF"/>
    <w:rsid w:val="00F22D21"/>
    <w:rsid w:val="00F267C6"/>
    <w:rsid w:val="00F2714E"/>
    <w:rsid w:val="00F3625A"/>
    <w:rsid w:val="00F42DFB"/>
    <w:rsid w:val="00F430BA"/>
    <w:rsid w:val="00F453EE"/>
    <w:rsid w:val="00F47A75"/>
    <w:rsid w:val="00F47C65"/>
    <w:rsid w:val="00F50347"/>
    <w:rsid w:val="00F50B35"/>
    <w:rsid w:val="00F5245D"/>
    <w:rsid w:val="00F5370F"/>
    <w:rsid w:val="00F53816"/>
    <w:rsid w:val="00F556AB"/>
    <w:rsid w:val="00F55F30"/>
    <w:rsid w:val="00F56474"/>
    <w:rsid w:val="00F56AAC"/>
    <w:rsid w:val="00F613A0"/>
    <w:rsid w:val="00F62A52"/>
    <w:rsid w:val="00F62CDB"/>
    <w:rsid w:val="00F66EC2"/>
    <w:rsid w:val="00F67D53"/>
    <w:rsid w:val="00F75DDB"/>
    <w:rsid w:val="00F821C1"/>
    <w:rsid w:val="00F8291E"/>
    <w:rsid w:val="00F83E49"/>
    <w:rsid w:val="00F83F1C"/>
    <w:rsid w:val="00F843D4"/>
    <w:rsid w:val="00F85CB4"/>
    <w:rsid w:val="00F87863"/>
    <w:rsid w:val="00F92299"/>
    <w:rsid w:val="00F94DC9"/>
    <w:rsid w:val="00FA6B57"/>
    <w:rsid w:val="00FB2F07"/>
    <w:rsid w:val="00FB65FB"/>
    <w:rsid w:val="00FB762B"/>
    <w:rsid w:val="00FB786D"/>
    <w:rsid w:val="00FC500C"/>
    <w:rsid w:val="00FC6A0E"/>
    <w:rsid w:val="00FD075D"/>
    <w:rsid w:val="00FD0B20"/>
    <w:rsid w:val="00FD56A7"/>
    <w:rsid w:val="00FD64EE"/>
    <w:rsid w:val="00FD6B81"/>
    <w:rsid w:val="00FD74AE"/>
    <w:rsid w:val="00FE236E"/>
    <w:rsid w:val="00FE575A"/>
    <w:rsid w:val="00FE7608"/>
    <w:rsid w:val="00FE7D53"/>
    <w:rsid w:val="00FF0DA1"/>
    <w:rsid w:val="00FF58A1"/>
    <w:rsid w:val="00FF6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62BC0"/>
  <w15:chartTrackingRefBased/>
  <w15:docId w15:val="{3C98D7A9-3F11-4428-8677-C23DD130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DB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C3681"/>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A0A7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7D49"/>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07D49"/>
    <w:rPr>
      <w:b/>
      <w:bCs/>
    </w:rPr>
  </w:style>
  <w:style w:type="character" w:styleId="Hyperlink">
    <w:name w:val="Hyperlink"/>
    <w:basedOn w:val="DefaultParagraphFont"/>
    <w:uiPriority w:val="99"/>
    <w:unhideWhenUsed/>
    <w:rsid w:val="00007D49"/>
    <w:rPr>
      <w:color w:val="0000FF"/>
      <w:u w:val="single"/>
    </w:rPr>
  </w:style>
  <w:style w:type="character" w:customStyle="1" w:styleId="Heading2Char">
    <w:name w:val="Heading 2 Char"/>
    <w:basedOn w:val="DefaultParagraphFont"/>
    <w:link w:val="Heading2"/>
    <w:uiPriority w:val="9"/>
    <w:rsid w:val="00DC3681"/>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DC3681"/>
  </w:style>
  <w:style w:type="character" w:customStyle="1" w:styleId="mw-editsection">
    <w:name w:val="mw-editsection"/>
    <w:basedOn w:val="DefaultParagraphFont"/>
    <w:rsid w:val="00DC3681"/>
  </w:style>
  <w:style w:type="character" w:customStyle="1" w:styleId="mw-editsection-bracket">
    <w:name w:val="mw-editsection-bracket"/>
    <w:basedOn w:val="DefaultParagraphFont"/>
    <w:rsid w:val="00DC3681"/>
  </w:style>
  <w:style w:type="character" w:styleId="HTMLCite">
    <w:name w:val="HTML Cite"/>
    <w:basedOn w:val="DefaultParagraphFont"/>
    <w:uiPriority w:val="99"/>
    <w:semiHidden/>
    <w:unhideWhenUsed/>
    <w:rsid w:val="00DC3681"/>
    <w:rPr>
      <w:i/>
      <w:iCs/>
    </w:rPr>
  </w:style>
  <w:style w:type="paragraph" w:styleId="ListParagraph">
    <w:name w:val="List Paragraph"/>
    <w:basedOn w:val="Normal"/>
    <w:uiPriority w:val="34"/>
    <w:qFormat/>
    <w:rsid w:val="00917D02"/>
    <w:pPr>
      <w:ind w:left="720"/>
      <w:contextualSpacing/>
    </w:pPr>
  </w:style>
  <w:style w:type="character" w:customStyle="1" w:styleId="Heading3Char">
    <w:name w:val="Heading 3 Char"/>
    <w:basedOn w:val="DefaultParagraphFont"/>
    <w:link w:val="Heading3"/>
    <w:uiPriority w:val="9"/>
    <w:semiHidden/>
    <w:rsid w:val="00AA0A74"/>
    <w:rPr>
      <w:rFonts w:asciiTheme="majorHAnsi" w:eastAsiaTheme="majorEastAsia" w:hAnsiTheme="majorHAnsi" w:cstheme="majorBidi"/>
      <w:color w:val="1F4D78" w:themeColor="accent1" w:themeShade="7F"/>
      <w:sz w:val="24"/>
      <w:szCs w:val="24"/>
    </w:rPr>
  </w:style>
  <w:style w:type="character" w:customStyle="1" w:styleId="label">
    <w:name w:val="label"/>
    <w:basedOn w:val="DefaultParagraphFont"/>
    <w:rsid w:val="0038250E"/>
  </w:style>
  <w:style w:type="character" w:customStyle="1" w:styleId="databold">
    <w:name w:val="data_bold"/>
    <w:basedOn w:val="DefaultParagraphFont"/>
    <w:rsid w:val="0038250E"/>
  </w:style>
  <w:style w:type="paragraph" w:customStyle="1" w:styleId="Default">
    <w:name w:val="Default"/>
    <w:rsid w:val="00DC37CE"/>
    <w:pPr>
      <w:autoSpaceDE w:val="0"/>
      <w:autoSpaceDN w:val="0"/>
      <w:adjustRightInd w:val="0"/>
    </w:pPr>
    <w:rPr>
      <w:rFonts w:ascii="Optima LT Std" w:hAnsi="Optima LT Std" w:cs="Optima LT Std"/>
      <w:color w:val="000000"/>
      <w:sz w:val="24"/>
      <w:szCs w:val="24"/>
    </w:rPr>
  </w:style>
  <w:style w:type="character" w:styleId="CommentReference">
    <w:name w:val="annotation reference"/>
    <w:basedOn w:val="DefaultParagraphFont"/>
    <w:uiPriority w:val="99"/>
    <w:semiHidden/>
    <w:unhideWhenUsed/>
    <w:rsid w:val="00801ECC"/>
    <w:rPr>
      <w:sz w:val="16"/>
      <w:szCs w:val="16"/>
    </w:rPr>
  </w:style>
  <w:style w:type="paragraph" w:styleId="CommentText">
    <w:name w:val="annotation text"/>
    <w:basedOn w:val="Normal"/>
    <w:link w:val="CommentTextChar"/>
    <w:uiPriority w:val="99"/>
    <w:unhideWhenUsed/>
    <w:rsid w:val="00801ECC"/>
    <w:pPr>
      <w:tabs>
        <w:tab w:val="left" w:pos="-360"/>
      </w:tabs>
      <w:spacing w:before="240"/>
      <w:jc w:val="both"/>
    </w:pPr>
    <w:rPr>
      <w:rFonts w:ascii="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801ECC"/>
    <w:rPr>
      <w:rFonts w:ascii="Times New Roman" w:hAnsi="Times New Roman" w:cs="Times New Roman"/>
      <w:sz w:val="20"/>
      <w:szCs w:val="20"/>
      <w:lang w:val="en-US"/>
    </w:rPr>
  </w:style>
  <w:style w:type="paragraph" w:styleId="BalloonText">
    <w:name w:val="Balloon Text"/>
    <w:basedOn w:val="Normal"/>
    <w:link w:val="BalloonTextChar"/>
    <w:uiPriority w:val="99"/>
    <w:semiHidden/>
    <w:unhideWhenUsed/>
    <w:rsid w:val="00801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ECC"/>
    <w:rPr>
      <w:rFonts w:ascii="Segoe UI" w:hAnsi="Segoe UI" w:cs="Segoe UI"/>
      <w:sz w:val="18"/>
      <w:szCs w:val="18"/>
    </w:rPr>
  </w:style>
  <w:style w:type="paragraph" w:styleId="Header">
    <w:name w:val="header"/>
    <w:basedOn w:val="Normal"/>
    <w:link w:val="HeaderChar"/>
    <w:uiPriority w:val="99"/>
    <w:unhideWhenUsed/>
    <w:rsid w:val="00FF6C13"/>
    <w:pPr>
      <w:tabs>
        <w:tab w:val="center" w:pos="4513"/>
        <w:tab w:val="right" w:pos="9026"/>
      </w:tabs>
    </w:pPr>
  </w:style>
  <w:style w:type="character" w:customStyle="1" w:styleId="HeaderChar">
    <w:name w:val="Header Char"/>
    <w:basedOn w:val="DefaultParagraphFont"/>
    <w:link w:val="Header"/>
    <w:uiPriority w:val="99"/>
    <w:rsid w:val="00FF6C13"/>
  </w:style>
  <w:style w:type="paragraph" w:styleId="Footer">
    <w:name w:val="footer"/>
    <w:basedOn w:val="Normal"/>
    <w:link w:val="FooterChar"/>
    <w:unhideWhenUsed/>
    <w:rsid w:val="00FF6C13"/>
    <w:pPr>
      <w:tabs>
        <w:tab w:val="center" w:pos="4513"/>
        <w:tab w:val="right" w:pos="9026"/>
      </w:tabs>
    </w:pPr>
  </w:style>
  <w:style w:type="character" w:customStyle="1" w:styleId="FooterChar">
    <w:name w:val="Footer Char"/>
    <w:basedOn w:val="DefaultParagraphFont"/>
    <w:link w:val="Footer"/>
    <w:rsid w:val="00FF6C13"/>
  </w:style>
  <w:style w:type="character" w:customStyle="1" w:styleId="Heading1Char">
    <w:name w:val="Heading 1 Char"/>
    <w:basedOn w:val="DefaultParagraphFont"/>
    <w:link w:val="Heading1"/>
    <w:uiPriority w:val="9"/>
    <w:rsid w:val="00AD6DB5"/>
    <w:rPr>
      <w:rFonts w:asciiTheme="majorHAnsi" w:eastAsiaTheme="majorEastAsia" w:hAnsiTheme="majorHAnsi" w:cstheme="majorBidi"/>
      <w:color w:val="2E74B5" w:themeColor="accent1" w:themeShade="BF"/>
      <w:sz w:val="32"/>
      <w:szCs w:val="32"/>
    </w:rPr>
  </w:style>
  <w:style w:type="character" w:styleId="LineNumber">
    <w:name w:val="line number"/>
    <w:basedOn w:val="DefaultParagraphFont"/>
    <w:uiPriority w:val="99"/>
    <w:semiHidden/>
    <w:unhideWhenUsed/>
    <w:rsid w:val="00815FBE"/>
  </w:style>
  <w:style w:type="character" w:customStyle="1" w:styleId="databold1">
    <w:name w:val="data_bold1"/>
    <w:basedOn w:val="DefaultParagraphFont"/>
    <w:rsid w:val="00F453EE"/>
    <w:rPr>
      <w:b/>
      <w:bCs/>
    </w:rPr>
  </w:style>
  <w:style w:type="paragraph" w:styleId="Title">
    <w:name w:val="Title"/>
    <w:basedOn w:val="Normal"/>
    <w:link w:val="TitleChar"/>
    <w:qFormat/>
    <w:rsid w:val="00F453EE"/>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F453EE"/>
    <w:rPr>
      <w:rFonts w:ascii="Times New Roman" w:eastAsia="Times New Roman" w:hAnsi="Times New Roman" w:cs="Times New Roman"/>
      <w:b/>
      <w:szCs w:val="20"/>
    </w:rPr>
  </w:style>
  <w:style w:type="character" w:customStyle="1" w:styleId="apple-converted-space">
    <w:name w:val="apple-converted-space"/>
    <w:basedOn w:val="DefaultParagraphFont"/>
    <w:rsid w:val="00F453EE"/>
  </w:style>
  <w:style w:type="character" w:customStyle="1" w:styleId="name">
    <w:name w:val="name"/>
    <w:basedOn w:val="DefaultParagraphFont"/>
    <w:rsid w:val="00F453EE"/>
  </w:style>
  <w:style w:type="paragraph" w:customStyle="1" w:styleId="frfield">
    <w:name w:val="fr_field"/>
    <w:basedOn w:val="Normal"/>
    <w:rsid w:val="00F453E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rlabel">
    <w:name w:val="fr_label"/>
    <w:basedOn w:val="DefaultParagraphFont"/>
    <w:rsid w:val="00F453EE"/>
  </w:style>
  <w:style w:type="character" w:customStyle="1" w:styleId="sourcetitle">
    <w:name w:val="sourcetitle"/>
    <w:basedOn w:val="DefaultParagraphFont"/>
    <w:rsid w:val="00F453EE"/>
  </w:style>
  <w:style w:type="character" w:customStyle="1" w:styleId="delimiter">
    <w:name w:val="delimiter"/>
    <w:basedOn w:val="DefaultParagraphFont"/>
    <w:rsid w:val="00F453EE"/>
  </w:style>
  <w:style w:type="character" w:styleId="Emphasis">
    <w:name w:val="Emphasis"/>
    <w:basedOn w:val="DefaultParagraphFont"/>
    <w:uiPriority w:val="20"/>
    <w:qFormat/>
    <w:rsid w:val="00F453EE"/>
    <w:rPr>
      <w:i/>
      <w:iCs/>
    </w:rPr>
  </w:style>
  <w:style w:type="character" w:customStyle="1" w:styleId="al-author-name">
    <w:name w:val="al-author-name"/>
    <w:basedOn w:val="DefaultParagraphFont"/>
    <w:rsid w:val="00F453EE"/>
  </w:style>
  <w:style w:type="character" w:customStyle="1" w:styleId="hithilite">
    <w:name w:val="hithilite"/>
    <w:basedOn w:val="DefaultParagraphFont"/>
    <w:rsid w:val="004C0E04"/>
  </w:style>
  <w:style w:type="table" w:styleId="ListTable2-Accent1">
    <w:name w:val="List Table 2 Accent 1"/>
    <w:basedOn w:val="TableNormal"/>
    <w:uiPriority w:val="47"/>
    <w:rsid w:val="003B4FD4"/>
    <w:rPr>
      <w:rFonts w:ascii="Calibri" w:eastAsia="Calibri" w:hAnsi="Calibri" w:cs="Calibri"/>
      <w:lang w:val="en-US"/>
    </w:rPr>
    <w:tblPr>
      <w:tblStyleRowBandSize w:val="1"/>
      <w:tblStyleColBandSize w:val="1"/>
      <w:tblInd w:w="0" w:type="nil"/>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5304">
      <w:bodyDiv w:val="1"/>
      <w:marLeft w:val="0"/>
      <w:marRight w:val="0"/>
      <w:marTop w:val="0"/>
      <w:marBottom w:val="0"/>
      <w:divBdr>
        <w:top w:val="none" w:sz="0" w:space="0" w:color="auto"/>
        <w:left w:val="none" w:sz="0" w:space="0" w:color="auto"/>
        <w:bottom w:val="none" w:sz="0" w:space="0" w:color="auto"/>
        <w:right w:val="none" w:sz="0" w:space="0" w:color="auto"/>
      </w:divBdr>
    </w:div>
    <w:div w:id="57293760">
      <w:bodyDiv w:val="1"/>
      <w:marLeft w:val="0"/>
      <w:marRight w:val="0"/>
      <w:marTop w:val="0"/>
      <w:marBottom w:val="0"/>
      <w:divBdr>
        <w:top w:val="none" w:sz="0" w:space="0" w:color="auto"/>
        <w:left w:val="none" w:sz="0" w:space="0" w:color="auto"/>
        <w:bottom w:val="none" w:sz="0" w:space="0" w:color="auto"/>
        <w:right w:val="none" w:sz="0" w:space="0" w:color="auto"/>
      </w:divBdr>
    </w:div>
    <w:div w:id="181404424">
      <w:bodyDiv w:val="1"/>
      <w:marLeft w:val="0"/>
      <w:marRight w:val="0"/>
      <w:marTop w:val="0"/>
      <w:marBottom w:val="0"/>
      <w:divBdr>
        <w:top w:val="none" w:sz="0" w:space="0" w:color="auto"/>
        <w:left w:val="none" w:sz="0" w:space="0" w:color="auto"/>
        <w:bottom w:val="none" w:sz="0" w:space="0" w:color="auto"/>
        <w:right w:val="none" w:sz="0" w:space="0" w:color="auto"/>
      </w:divBdr>
      <w:divsChild>
        <w:div w:id="20400913">
          <w:marLeft w:val="0"/>
          <w:marRight w:val="0"/>
          <w:marTop w:val="0"/>
          <w:marBottom w:val="0"/>
          <w:divBdr>
            <w:top w:val="none" w:sz="0" w:space="0" w:color="auto"/>
            <w:left w:val="none" w:sz="0" w:space="0" w:color="auto"/>
            <w:bottom w:val="none" w:sz="0" w:space="0" w:color="auto"/>
            <w:right w:val="none" w:sz="0" w:space="0" w:color="auto"/>
          </w:divBdr>
          <w:divsChild>
            <w:div w:id="771903373">
              <w:marLeft w:val="0"/>
              <w:marRight w:val="0"/>
              <w:marTop w:val="0"/>
              <w:marBottom w:val="0"/>
              <w:divBdr>
                <w:top w:val="none" w:sz="0" w:space="0" w:color="auto"/>
                <w:left w:val="none" w:sz="0" w:space="0" w:color="auto"/>
                <w:bottom w:val="none" w:sz="0" w:space="0" w:color="auto"/>
                <w:right w:val="none" w:sz="0" w:space="0" w:color="auto"/>
              </w:divBdr>
            </w:div>
          </w:divsChild>
        </w:div>
        <w:div w:id="447238924">
          <w:marLeft w:val="0"/>
          <w:marRight w:val="0"/>
          <w:marTop w:val="0"/>
          <w:marBottom w:val="0"/>
          <w:divBdr>
            <w:top w:val="none" w:sz="0" w:space="0" w:color="auto"/>
            <w:left w:val="none" w:sz="0" w:space="0" w:color="auto"/>
            <w:bottom w:val="none" w:sz="0" w:space="0" w:color="auto"/>
            <w:right w:val="none" w:sz="0" w:space="0" w:color="auto"/>
          </w:divBdr>
          <w:divsChild>
            <w:div w:id="1476989767">
              <w:marLeft w:val="0"/>
              <w:marRight w:val="0"/>
              <w:marTop w:val="0"/>
              <w:marBottom w:val="0"/>
              <w:divBdr>
                <w:top w:val="none" w:sz="0" w:space="0" w:color="auto"/>
                <w:left w:val="none" w:sz="0" w:space="0" w:color="auto"/>
                <w:bottom w:val="none" w:sz="0" w:space="0" w:color="auto"/>
                <w:right w:val="none" w:sz="0" w:space="0" w:color="auto"/>
              </w:divBdr>
              <w:divsChild>
                <w:div w:id="1502693960">
                  <w:marLeft w:val="0"/>
                  <w:marRight w:val="0"/>
                  <w:marTop w:val="0"/>
                  <w:marBottom w:val="0"/>
                  <w:divBdr>
                    <w:top w:val="none" w:sz="0" w:space="0" w:color="auto"/>
                    <w:left w:val="none" w:sz="0" w:space="0" w:color="auto"/>
                    <w:bottom w:val="none" w:sz="0" w:space="0" w:color="auto"/>
                    <w:right w:val="none" w:sz="0" w:space="0" w:color="auto"/>
                  </w:divBdr>
                </w:div>
              </w:divsChild>
            </w:div>
            <w:div w:id="407962798">
              <w:marLeft w:val="0"/>
              <w:marRight w:val="0"/>
              <w:marTop w:val="0"/>
              <w:marBottom w:val="0"/>
              <w:divBdr>
                <w:top w:val="none" w:sz="0" w:space="0" w:color="auto"/>
                <w:left w:val="none" w:sz="0" w:space="0" w:color="auto"/>
                <w:bottom w:val="none" w:sz="0" w:space="0" w:color="auto"/>
                <w:right w:val="none" w:sz="0" w:space="0" w:color="auto"/>
              </w:divBdr>
            </w:div>
            <w:div w:id="732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5902">
      <w:bodyDiv w:val="1"/>
      <w:marLeft w:val="0"/>
      <w:marRight w:val="0"/>
      <w:marTop w:val="0"/>
      <w:marBottom w:val="0"/>
      <w:divBdr>
        <w:top w:val="none" w:sz="0" w:space="0" w:color="auto"/>
        <w:left w:val="none" w:sz="0" w:space="0" w:color="auto"/>
        <w:bottom w:val="none" w:sz="0" w:space="0" w:color="auto"/>
        <w:right w:val="none" w:sz="0" w:space="0" w:color="auto"/>
      </w:divBdr>
    </w:div>
    <w:div w:id="234629603">
      <w:bodyDiv w:val="1"/>
      <w:marLeft w:val="0"/>
      <w:marRight w:val="0"/>
      <w:marTop w:val="0"/>
      <w:marBottom w:val="0"/>
      <w:divBdr>
        <w:top w:val="none" w:sz="0" w:space="0" w:color="auto"/>
        <w:left w:val="none" w:sz="0" w:space="0" w:color="auto"/>
        <w:bottom w:val="none" w:sz="0" w:space="0" w:color="auto"/>
        <w:right w:val="none" w:sz="0" w:space="0" w:color="auto"/>
      </w:divBdr>
    </w:div>
    <w:div w:id="452409108">
      <w:bodyDiv w:val="1"/>
      <w:marLeft w:val="0"/>
      <w:marRight w:val="0"/>
      <w:marTop w:val="0"/>
      <w:marBottom w:val="0"/>
      <w:divBdr>
        <w:top w:val="none" w:sz="0" w:space="0" w:color="auto"/>
        <w:left w:val="none" w:sz="0" w:space="0" w:color="auto"/>
        <w:bottom w:val="none" w:sz="0" w:space="0" w:color="auto"/>
        <w:right w:val="none" w:sz="0" w:space="0" w:color="auto"/>
      </w:divBdr>
    </w:div>
    <w:div w:id="499583787">
      <w:bodyDiv w:val="1"/>
      <w:marLeft w:val="0"/>
      <w:marRight w:val="0"/>
      <w:marTop w:val="0"/>
      <w:marBottom w:val="0"/>
      <w:divBdr>
        <w:top w:val="none" w:sz="0" w:space="0" w:color="auto"/>
        <w:left w:val="none" w:sz="0" w:space="0" w:color="auto"/>
        <w:bottom w:val="none" w:sz="0" w:space="0" w:color="auto"/>
        <w:right w:val="none" w:sz="0" w:space="0" w:color="auto"/>
      </w:divBdr>
    </w:div>
    <w:div w:id="534197233">
      <w:bodyDiv w:val="1"/>
      <w:marLeft w:val="0"/>
      <w:marRight w:val="0"/>
      <w:marTop w:val="0"/>
      <w:marBottom w:val="0"/>
      <w:divBdr>
        <w:top w:val="none" w:sz="0" w:space="0" w:color="auto"/>
        <w:left w:val="none" w:sz="0" w:space="0" w:color="auto"/>
        <w:bottom w:val="none" w:sz="0" w:space="0" w:color="auto"/>
        <w:right w:val="none" w:sz="0" w:space="0" w:color="auto"/>
      </w:divBdr>
    </w:div>
    <w:div w:id="652293475">
      <w:bodyDiv w:val="1"/>
      <w:marLeft w:val="0"/>
      <w:marRight w:val="0"/>
      <w:marTop w:val="0"/>
      <w:marBottom w:val="0"/>
      <w:divBdr>
        <w:top w:val="none" w:sz="0" w:space="0" w:color="auto"/>
        <w:left w:val="none" w:sz="0" w:space="0" w:color="auto"/>
        <w:bottom w:val="none" w:sz="0" w:space="0" w:color="auto"/>
        <w:right w:val="none" w:sz="0" w:space="0" w:color="auto"/>
      </w:divBdr>
    </w:div>
    <w:div w:id="753013382">
      <w:bodyDiv w:val="1"/>
      <w:marLeft w:val="0"/>
      <w:marRight w:val="0"/>
      <w:marTop w:val="0"/>
      <w:marBottom w:val="0"/>
      <w:divBdr>
        <w:top w:val="none" w:sz="0" w:space="0" w:color="auto"/>
        <w:left w:val="none" w:sz="0" w:space="0" w:color="auto"/>
        <w:bottom w:val="none" w:sz="0" w:space="0" w:color="auto"/>
        <w:right w:val="none" w:sz="0" w:space="0" w:color="auto"/>
      </w:divBdr>
    </w:div>
    <w:div w:id="817302916">
      <w:bodyDiv w:val="1"/>
      <w:marLeft w:val="0"/>
      <w:marRight w:val="0"/>
      <w:marTop w:val="0"/>
      <w:marBottom w:val="0"/>
      <w:divBdr>
        <w:top w:val="none" w:sz="0" w:space="0" w:color="auto"/>
        <w:left w:val="none" w:sz="0" w:space="0" w:color="auto"/>
        <w:bottom w:val="none" w:sz="0" w:space="0" w:color="auto"/>
        <w:right w:val="none" w:sz="0" w:space="0" w:color="auto"/>
      </w:divBdr>
      <w:divsChild>
        <w:div w:id="32730288">
          <w:marLeft w:val="0"/>
          <w:marRight w:val="0"/>
          <w:marTop w:val="0"/>
          <w:marBottom w:val="0"/>
          <w:divBdr>
            <w:top w:val="none" w:sz="0" w:space="0" w:color="auto"/>
            <w:left w:val="none" w:sz="0" w:space="0" w:color="auto"/>
            <w:bottom w:val="none" w:sz="0" w:space="0" w:color="auto"/>
            <w:right w:val="none" w:sz="0" w:space="0" w:color="auto"/>
          </w:divBdr>
          <w:divsChild>
            <w:div w:id="678896746">
              <w:marLeft w:val="0"/>
              <w:marRight w:val="0"/>
              <w:marTop w:val="0"/>
              <w:marBottom w:val="0"/>
              <w:divBdr>
                <w:top w:val="none" w:sz="0" w:space="0" w:color="auto"/>
                <w:left w:val="none" w:sz="0" w:space="0" w:color="auto"/>
                <w:bottom w:val="none" w:sz="0" w:space="0" w:color="auto"/>
                <w:right w:val="none" w:sz="0" w:space="0" w:color="auto"/>
              </w:divBdr>
              <w:divsChild>
                <w:div w:id="1045639428">
                  <w:marLeft w:val="0"/>
                  <w:marRight w:val="0"/>
                  <w:marTop w:val="0"/>
                  <w:marBottom w:val="0"/>
                  <w:divBdr>
                    <w:top w:val="none" w:sz="0" w:space="0" w:color="auto"/>
                    <w:left w:val="none" w:sz="0" w:space="0" w:color="auto"/>
                    <w:bottom w:val="none" w:sz="0" w:space="0" w:color="auto"/>
                    <w:right w:val="none" w:sz="0" w:space="0" w:color="auto"/>
                  </w:divBdr>
                </w:div>
                <w:div w:id="187225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81563">
          <w:marLeft w:val="0"/>
          <w:marRight w:val="0"/>
          <w:marTop w:val="0"/>
          <w:marBottom w:val="0"/>
          <w:divBdr>
            <w:top w:val="none" w:sz="0" w:space="0" w:color="auto"/>
            <w:left w:val="none" w:sz="0" w:space="0" w:color="auto"/>
            <w:bottom w:val="none" w:sz="0" w:space="0" w:color="auto"/>
            <w:right w:val="none" w:sz="0" w:space="0" w:color="auto"/>
          </w:divBdr>
        </w:div>
        <w:div w:id="959453856">
          <w:marLeft w:val="0"/>
          <w:marRight w:val="0"/>
          <w:marTop w:val="0"/>
          <w:marBottom w:val="0"/>
          <w:divBdr>
            <w:top w:val="none" w:sz="0" w:space="0" w:color="auto"/>
            <w:left w:val="none" w:sz="0" w:space="0" w:color="auto"/>
            <w:bottom w:val="none" w:sz="0" w:space="0" w:color="auto"/>
            <w:right w:val="none" w:sz="0" w:space="0" w:color="auto"/>
          </w:divBdr>
        </w:div>
        <w:div w:id="151144849">
          <w:marLeft w:val="0"/>
          <w:marRight w:val="0"/>
          <w:marTop w:val="0"/>
          <w:marBottom w:val="0"/>
          <w:divBdr>
            <w:top w:val="none" w:sz="0" w:space="0" w:color="auto"/>
            <w:left w:val="none" w:sz="0" w:space="0" w:color="auto"/>
            <w:bottom w:val="none" w:sz="0" w:space="0" w:color="auto"/>
            <w:right w:val="none" w:sz="0" w:space="0" w:color="auto"/>
          </w:divBdr>
        </w:div>
        <w:div w:id="1812207320">
          <w:marLeft w:val="0"/>
          <w:marRight w:val="0"/>
          <w:marTop w:val="0"/>
          <w:marBottom w:val="0"/>
          <w:divBdr>
            <w:top w:val="none" w:sz="0" w:space="0" w:color="auto"/>
            <w:left w:val="none" w:sz="0" w:space="0" w:color="auto"/>
            <w:bottom w:val="none" w:sz="0" w:space="0" w:color="auto"/>
            <w:right w:val="none" w:sz="0" w:space="0" w:color="auto"/>
          </w:divBdr>
        </w:div>
        <w:div w:id="2010059547">
          <w:marLeft w:val="0"/>
          <w:marRight w:val="0"/>
          <w:marTop w:val="0"/>
          <w:marBottom w:val="0"/>
          <w:divBdr>
            <w:top w:val="none" w:sz="0" w:space="0" w:color="auto"/>
            <w:left w:val="none" w:sz="0" w:space="0" w:color="auto"/>
            <w:bottom w:val="none" w:sz="0" w:space="0" w:color="auto"/>
            <w:right w:val="none" w:sz="0" w:space="0" w:color="auto"/>
          </w:divBdr>
        </w:div>
        <w:div w:id="1978562735">
          <w:marLeft w:val="0"/>
          <w:marRight w:val="0"/>
          <w:marTop w:val="0"/>
          <w:marBottom w:val="0"/>
          <w:divBdr>
            <w:top w:val="none" w:sz="0" w:space="0" w:color="auto"/>
            <w:left w:val="none" w:sz="0" w:space="0" w:color="auto"/>
            <w:bottom w:val="none" w:sz="0" w:space="0" w:color="auto"/>
            <w:right w:val="none" w:sz="0" w:space="0" w:color="auto"/>
          </w:divBdr>
        </w:div>
        <w:div w:id="383993785">
          <w:marLeft w:val="0"/>
          <w:marRight w:val="0"/>
          <w:marTop w:val="0"/>
          <w:marBottom w:val="0"/>
          <w:divBdr>
            <w:top w:val="none" w:sz="0" w:space="0" w:color="auto"/>
            <w:left w:val="none" w:sz="0" w:space="0" w:color="auto"/>
            <w:bottom w:val="none" w:sz="0" w:space="0" w:color="auto"/>
            <w:right w:val="none" w:sz="0" w:space="0" w:color="auto"/>
          </w:divBdr>
          <w:divsChild>
            <w:div w:id="2017268219">
              <w:marLeft w:val="0"/>
              <w:marRight w:val="0"/>
              <w:marTop w:val="0"/>
              <w:marBottom w:val="0"/>
              <w:divBdr>
                <w:top w:val="none" w:sz="0" w:space="0" w:color="auto"/>
                <w:left w:val="none" w:sz="0" w:space="0" w:color="auto"/>
                <w:bottom w:val="none" w:sz="0" w:space="0" w:color="auto"/>
                <w:right w:val="none" w:sz="0" w:space="0" w:color="auto"/>
              </w:divBdr>
            </w:div>
            <w:div w:id="1431316555">
              <w:marLeft w:val="0"/>
              <w:marRight w:val="0"/>
              <w:marTop w:val="0"/>
              <w:marBottom w:val="0"/>
              <w:divBdr>
                <w:top w:val="none" w:sz="0" w:space="0" w:color="auto"/>
                <w:left w:val="none" w:sz="0" w:space="0" w:color="auto"/>
                <w:bottom w:val="none" w:sz="0" w:space="0" w:color="auto"/>
                <w:right w:val="none" w:sz="0" w:space="0" w:color="auto"/>
              </w:divBdr>
            </w:div>
            <w:div w:id="138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24872">
      <w:bodyDiv w:val="1"/>
      <w:marLeft w:val="0"/>
      <w:marRight w:val="0"/>
      <w:marTop w:val="0"/>
      <w:marBottom w:val="0"/>
      <w:divBdr>
        <w:top w:val="none" w:sz="0" w:space="0" w:color="auto"/>
        <w:left w:val="none" w:sz="0" w:space="0" w:color="auto"/>
        <w:bottom w:val="none" w:sz="0" w:space="0" w:color="auto"/>
        <w:right w:val="none" w:sz="0" w:space="0" w:color="auto"/>
      </w:divBdr>
    </w:div>
    <w:div w:id="1142306576">
      <w:bodyDiv w:val="1"/>
      <w:marLeft w:val="0"/>
      <w:marRight w:val="0"/>
      <w:marTop w:val="0"/>
      <w:marBottom w:val="0"/>
      <w:divBdr>
        <w:top w:val="none" w:sz="0" w:space="0" w:color="auto"/>
        <w:left w:val="none" w:sz="0" w:space="0" w:color="auto"/>
        <w:bottom w:val="none" w:sz="0" w:space="0" w:color="auto"/>
        <w:right w:val="none" w:sz="0" w:space="0" w:color="auto"/>
      </w:divBdr>
      <w:divsChild>
        <w:div w:id="715081898">
          <w:marLeft w:val="0"/>
          <w:marRight w:val="0"/>
          <w:marTop w:val="0"/>
          <w:marBottom w:val="240"/>
          <w:divBdr>
            <w:top w:val="none" w:sz="0" w:space="0" w:color="auto"/>
            <w:left w:val="none" w:sz="0" w:space="0" w:color="auto"/>
            <w:bottom w:val="none" w:sz="0" w:space="0" w:color="auto"/>
            <w:right w:val="none" w:sz="0" w:space="0" w:color="auto"/>
          </w:divBdr>
          <w:divsChild>
            <w:div w:id="772019946">
              <w:marLeft w:val="0"/>
              <w:marRight w:val="0"/>
              <w:marTop w:val="0"/>
              <w:marBottom w:val="0"/>
              <w:divBdr>
                <w:top w:val="none" w:sz="0" w:space="0" w:color="auto"/>
                <w:left w:val="none" w:sz="0" w:space="0" w:color="auto"/>
                <w:bottom w:val="none" w:sz="0" w:space="0" w:color="auto"/>
                <w:right w:val="none" w:sz="0" w:space="0" w:color="auto"/>
              </w:divBdr>
              <w:divsChild>
                <w:div w:id="101064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8114">
          <w:marLeft w:val="0"/>
          <w:marRight w:val="0"/>
          <w:marTop w:val="0"/>
          <w:marBottom w:val="240"/>
          <w:divBdr>
            <w:top w:val="none" w:sz="0" w:space="0" w:color="auto"/>
            <w:left w:val="none" w:sz="0" w:space="0" w:color="auto"/>
            <w:bottom w:val="none" w:sz="0" w:space="0" w:color="auto"/>
            <w:right w:val="none" w:sz="0" w:space="0" w:color="auto"/>
          </w:divBdr>
          <w:divsChild>
            <w:div w:id="743993964">
              <w:marLeft w:val="0"/>
              <w:marRight w:val="0"/>
              <w:marTop w:val="0"/>
              <w:marBottom w:val="0"/>
              <w:divBdr>
                <w:top w:val="none" w:sz="0" w:space="0" w:color="auto"/>
                <w:left w:val="none" w:sz="0" w:space="0" w:color="auto"/>
                <w:bottom w:val="none" w:sz="0" w:space="0" w:color="auto"/>
                <w:right w:val="none" w:sz="0" w:space="0" w:color="auto"/>
              </w:divBdr>
              <w:divsChild>
                <w:div w:id="1438215140">
                  <w:marLeft w:val="0"/>
                  <w:marRight w:val="0"/>
                  <w:marTop w:val="0"/>
                  <w:marBottom w:val="0"/>
                  <w:divBdr>
                    <w:top w:val="none" w:sz="0" w:space="0" w:color="auto"/>
                    <w:left w:val="none" w:sz="0" w:space="0" w:color="auto"/>
                    <w:bottom w:val="none" w:sz="0" w:space="0" w:color="auto"/>
                    <w:right w:val="none" w:sz="0" w:space="0" w:color="auto"/>
                  </w:divBdr>
                  <w:divsChild>
                    <w:div w:id="1810901487">
                      <w:marLeft w:val="0"/>
                      <w:marRight w:val="0"/>
                      <w:marTop w:val="0"/>
                      <w:marBottom w:val="0"/>
                      <w:divBdr>
                        <w:top w:val="none" w:sz="0" w:space="0" w:color="auto"/>
                        <w:left w:val="none" w:sz="0" w:space="0" w:color="auto"/>
                        <w:bottom w:val="none" w:sz="0" w:space="0" w:color="auto"/>
                        <w:right w:val="none" w:sz="0" w:space="0" w:color="auto"/>
                      </w:divBdr>
                      <w:divsChild>
                        <w:div w:id="101785438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766299">
          <w:marLeft w:val="0"/>
          <w:marRight w:val="0"/>
          <w:marTop w:val="0"/>
          <w:marBottom w:val="240"/>
          <w:divBdr>
            <w:top w:val="none" w:sz="0" w:space="0" w:color="auto"/>
            <w:left w:val="none" w:sz="0" w:space="0" w:color="auto"/>
            <w:bottom w:val="none" w:sz="0" w:space="0" w:color="auto"/>
            <w:right w:val="none" w:sz="0" w:space="0" w:color="auto"/>
          </w:divBdr>
          <w:divsChild>
            <w:div w:id="851797170">
              <w:marLeft w:val="0"/>
              <w:marRight w:val="0"/>
              <w:marTop w:val="0"/>
              <w:marBottom w:val="0"/>
              <w:divBdr>
                <w:top w:val="none" w:sz="0" w:space="0" w:color="auto"/>
                <w:left w:val="none" w:sz="0" w:space="0" w:color="auto"/>
                <w:bottom w:val="none" w:sz="0" w:space="0" w:color="auto"/>
                <w:right w:val="none" w:sz="0" w:space="0" w:color="auto"/>
              </w:divBdr>
              <w:divsChild>
                <w:div w:id="473106507">
                  <w:marLeft w:val="0"/>
                  <w:marRight w:val="0"/>
                  <w:marTop w:val="0"/>
                  <w:marBottom w:val="0"/>
                  <w:divBdr>
                    <w:top w:val="none" w:sz="0" w:space="0" w:color="auto"/>
                    <w:left w:val="none" w:sz="0" w:space="0" w:color="auto"/>
                    <w:bottom w:val="none" w:sz="0" w:space="0" w:color="auto"/>
                    <w:right w:val="none" w:sz="0" w:space="0" w:color="auto"/>
                  </w:divBdr>
                  <w:divsChild>
                    <w:div w:id="266933403">
                      <w:marLeft w:val="0"/>
                      <w:marRight w:val="0"/>
                      <w:marTop w:val="0"/>
                      <w:marBottom w:val="0"/>
                      <w:divBdr>
                        <w:top w:val="none" w:sz="0" w:space="0" w:color="auto"/>
                        <w:left w:val="none" w:sz="0" w:space="0" w:color="auto"/>
                        <w:bottom w:val="none" w:sz="0" w:space="0" w:color="auto"/>
                        <w:right w:val="none" w:sz="0" w:space="0" w:color="auto"/>
                      </w:divBdr>
                      <w:divsChild>
                        <w:div w:id="7433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742262">
      <w:bodyDiv w:val="1"/>
      <w:marLeft w:val="0"/>
      <w:marRight w:val="0"/>
      <w:marTop w:val="0"/>
      <w:marBottom w:val="0"/>
      <w:divBdr>
        <w:top w:val="none" w:sz="0" w:space="0" w:color="auto"/>
        <w:left w:val="none" w:sz="0" w:space="0" w:color="auto"/>
        <w:bottom w:val="none" w:sz="0" w:space="0" w:color="auto"/>
        <w:right w:val="none" w:sz="0" w:space="0" w:color="auto"/>
      </w:divBdr>
    </w:div>
    <w:div w:id="1355573147">
      <w:bodyDiv w:val="1"/>
      <w:marLeft w:val="0"/>
      <w:marRight w:val="0"/>
      <w:marTop w:val="0"/>
      <w:marBottom w:val="0"/>
      <w:divBdr>
        <w:top w:val="none" w:sz="0" w:space="0" w:color="auto"/>
        <w:left w:val="none" w:sz="0" w:space="0" w:color="auto"/>
        <w:bottom w:val="none" w:sz="0" w:space="0" w:color="auto"/>
        <w:right w:val="none" w:sz="0" w:space="0" w:color="auto"/>
      </w:divBdr>
    </w:div>
    <w:div w:id="1409620337">
      <w:bodyDiv w:val="1"/>
      <w:marLeft w:val="0"/>
      <w:marRight w:val="0"/>
      <w:marTop w:val="0"/>
      <w:marBottom w:val="0"/>
      <w:divBdr>
        <w:top w:val="none" w:sz="0" w:space="0" w:color="auto"/>
        <w:left w:val="none" w:sz="0" w:space="0" w:color="auto"/>
        <w:bottom w:val="none" w:sz="0" w:space="0" w:color="auto"/>
        <w:right w:val="none" w:sz="0" w:space="0" w:color="auto"/>
      </w:divBdr>
    </w:div>
    <w:div w:id="1571766785">
      <w:bodyDiv w:val="1"/>
      <w:marLeft w:val="0"/>
      <w:marRight w:val="0"/>
      <w:marTop w:val="0"/>
      <w:marBottom w:val="0"/>
      <w:divBdr>
        <w:top w:val="none" w:sz="0" w:space="0" w:color="auto"/>
        <w:left w:val="none" w:sz="0" w:space="0" w:color="auto"/>
        <w:bottom w:val="none" w:sz="0" w:space="0" w:color="auto"/>
        <w:right w:val="none" w:sz="0" w:space="0" w:color="auto"/>
      </w:divBdr>
      <w:divsChild>
        <w:div w:id="1065446285">
          <w:marLeft w:val="0"/>
          <w:marRight w:val="0"/>
          <w:marTop w:val="0"/>
          <w:marBottom w:val="0"/>
          <w:divBdr>
            <w:top w:val="none" w:sz="0" w:space="0" w:color="auto"/>
            <w:left w:val="none" w:sz="0" w:space="0" w:color="auto"/>
            <w:bottom w:val="none" w:sz="0" w:space="0" w:color="auto"/>
            <w:right w:val="none" w:sz="0" w:space="0" w:color="auto"/>
          </w:divBdr>
          <w:divsChild>
            <w:div w:id="2082874088">
              <w:marLeft w:val="0"/>
              <w:marRight w:val="0"/>
              <w:marTop w:val="0"/>
              <w:marBottom w:val="0"/>
              <w:divBdr>
                <w:top w:val="none" w:sz="0" w:space="0" w:color="auto"/>
                <w:left w:val="none" w:sz="0" w:space="0" w:color="auto"/>
                <w:bottom w:val="none" w:sz="0" w:space="0" w:color="auto"/>
                <w:right w:val="none" w:sz="0" w:space="0" w:color="auto"/>
              </w:divBdr>
            </w:div>
          </w:divsChild>
        </w:div>
        <w:div w:id="413673104">
          <w:marLeft w:val="0"/>
          <w:marRight w:val="0"/>
          <w:marTop w:val="0"/>
          <w:marBottom w:val="0"/>
          <w:divBdr>
            <w:top w:val="none" w:sz="0" w:space="0" w:color="auto"/>
            <w:left w:val="none" w:sz="0" w:space="0" w:color="auto"/>
            <w:bottom w:val="none" w:sz="0" w:space="0" w:color="auto"/>
            <w:right w:val="none" w:sz="0" w:space="0" w:color="auto"/>
          </w:divBdr>
        </w:div>
        <w:div w:id="1812823555">
          <w:marLeft w:val="0"/>
          <w:marRight w:val="0"/>
          <w:marTop w:val="0"/>
          <w:marBottom w:val="0"/>
          <w:divBdr>
            <w:top w:val="none" w:sz="0" w:space="0" w:color="auto"/>
            <w:left w:val="none" w:sz="0" w:space="0" w:color="auto"/>
            <w:bottom w:val="none" w:sz="0" w:space="0" w:color="auto"/>
            <w:right w:val="none" w:sz="0" w:space="0" w:color="auto"/>
          </w:divBdr>
        </w:div>
      </w:divsChild>
    </w:div>
    <w:div w:id="2012944962">
      <w:bodyDiv w:val="1"/>
      <w:marLeft w:val="0"/>
      <w:marRight w:val="0"/>
      <w:marTop w:val="0"/>
      <w:marBottom w:val="0"/>
      <w:divBdr>
        <w:top w:val="none" w:sz="0" w:space="0" w:color="auto"/>
        <w:left w:val="none" w:sz="0" w:space="0" w:color="auto"/>
        <w:bottom w:val="none" w:sz="0" w:space="0" w:color="auto"/>
        <w:right w:val="none" w:sz="0" w:space="0" w:color="auto"/>
      </w:divBdr>
    </w:div>
    <w:div w:id="207149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webofknowledge.com/OutboundService.do?SID=F5JMQPlHwjKERuG7L9B&amp;mode=rrcAuthorRecordService&amp;action=go&amp;product=WOS&amp;daisIds=102234" TargetMode="External"/><Relationship Id="rId21" Type="http://schemas.openxmlformats.org/officeDocument/2006/relationships/hyperlink" Target="javascript:;" TargetMode="External"/><Relationship Id="rId42" Type="http://schemas.openxmlformats.org/officeDocument/2006/relationships/hyperlink" Target="https://apps.webofknowledge.com/OutboundService.do?SID=D6t2fsTiff8QiKI6qyF&amp;mode=rrcAuthorRecordService&amp;action=go&amp;product=WOS&amp;daisIds=151596" TargetMode="External"/><Relationship Id="rId47" Type="http://schemas.openxmlformats.org/officeDocument/2006/relationships/hyperlink" Target="javascript:;" TargetMode="External"/><Relationship Id="rId63" Type="http://schemas.openxmlformats.org/officeDocument/2006/relationships/hyperlink" Target="https://apps.webofknowledge.com/OutboundService.do?SID=D5iw7dNn2KyT7PPildx&amp;mode=rrcAuthorRecordService&amp;action=go&amp;product=WOS&amp;daisIds=14395" TargetMode="External"/><Relationship Id="rId68" Type="http://schemas.openxmlformats.org/officeDocument/2006/relationships/hyperlink" Target="https://en.wikipedia.org/wiki/Digital_object_identifier" TargetMode="External"/><Relationship Id="rId84" Type="http://schemas.openxmlformats.org/officeDocument/2006/relationships/image" Target="media/image5.png"/><Relationship Id="rId89" Type="http://schemas.openxmlformats.org/officeDocument/2006/relationships/image" Target="media/image10.jpeg"/><Relationship Id="rId16" Type="http://schemas.openxmlformats.org/officeDocument/2006/relationships/hyperlink" Target="http://apps.isiknowledge.com/DaisyOneClickSearch.do?product=WOS&amp;search_mode=DaisyOneClickSearch&amp;db_id=&amp;SID=Y2oGJ3JF3F2MAlmIaJP&amp;name=May%20PJ&amp;ut=000279886100012&amp;pos=6" TargetMode="External"/><Relationship Id="rId11" Type="http://schemas.openxmlformats.org/officeDocument/2006/relationships/hyperlink" Target="http://apps.isiknowledge.com/DaisyOneClickSearch.do?product=WOS&amp;search_mode=DaisyOneClickSearch&amp;db_id=&amp;SID=Y2oGJ3JF3F2MAlmIaJP&amp;name=Canu%20S&amp;ut=000279886100012&amp;pos=1" TargetMode="External"/><Relationship Id="rId32" Type="http://schemas.openxmlformats.org/officeDocument/2006/relationships/hyperlink" Target="https://apps.webofknowledge.com/OutboundService.do?SID=F5JMQPlHwjKERuG7L9B&amp;mode=rrcAuthorRecordService&amp;action=go&amp;product=WOS&amp;daisIds=217413" TargetMode="External"/><Relationship Id="rId37" Type="http://schemas.openxmlformats.org/officeDocument/2006/relationships/hyperlink" Target="https://apps.webofknowledge.com/full_record.do?product=WOS&amp;search_mode=GeneralSearch&amp;qid=23&amp;SID=D6t2fsTiff8QiKI6qyF&amp;page=1&amp;doc=1" TargetMode="External"/><Relationship Id="rId53" Type="http://schemas.openxmlformats.org/officeDocument/2006/relationships/hyperlink" Target="https://apps.webofknowledge.com/OutboundService.do?SID=D1mifavZnUJs4sOy22r&amp;mode=rrcAuthorRecordService&amp;action=go&amp;product=WOS&amp;lang=en_US&amp;daisIds=6050994" TargetMode="External"/><Relationship Id="rId58" Type="http://schemas.openxmlformats.org/officeDocument/2006/relationships/hyperlink" Target="https://apps.webofknowledge.com/OutboundService.do?SID=D5iw7dNn2KyT7PPildx&amp;mode=rrcAuthorRecordService&amp;action=go&amp;product=WOS&amp;daisIds=165752" TargetMode="External"/><Relationship Id="rId74" Type="http://schemas.openxmlformats.org/officeDocument/2006/relationships/hyperlink" Target="javascript:;" TargetMode="External"/><Relationship Id="rId79" Type="http://schemas.openxmlformats.org/officeDocument/2006/relationships/hyperlink" Target="https://apps.webofknowledge.com/OutboundService.do?SID=D4ndHx7gHYUZ57lGVVD&amp;mode=rrcAuthorRecordService&amp;action=go&amp;product=WOS&amp;daisIds=6969640" TargetMode="External"/><Relationship Id="rId5" Type="http://schemas.openxmlformats.org/officeDocument/2006/relationships/webSettings" Target="webSettings.xml"/><Relationship Id="rId90" Type="http://schemas.openxmlformats.org/officeDocument/2006/relationships/image" Target="media/image11.jpeg"/><Relationship Id="rId22" Type="http://schemas.openxmlformats.org/officeDocument/2006/relationships/hyperlink" Target="https://doi.org/10.1210/endo-127-3-1470." TargetMode="External"/><Relationship Id="rId27" Type="http://schemas.openxmlformats.org/officeDocument/2006/relationships/hyperlink" Target="https://apps.webofknowledge.com/OutboundService.do?SID=F5JMQPlHwjKERuG7L9B&amp;mode=rrcAuthorRecordService&amp;action=go&amp;product=WOS&amp;daisIds=543495" TargetMode="External"/><Relationship Id="rId43" Type="http://schemas.openxmlformats.org/officeDocument/2006/relationships/hyperlink" Target="https://apps.webofknowledge.com/OutboundService.do?SID=D1ZNXLMUFOkhVwqJgTu&amp;mode=rrcAuthorRecordService&amp;action=go&amp;product=WOS&amp;daisIds=232619" TargetMode="External"/><Relationship Id="rId48" Type="http://schemas.openxmlformats.org/officeDocument/2006/relationships/hyperlink" Target="https://apps.webofknowledge.com/OutboundService.do?SID=C3GJSJ2MU1Jb2mfl2UI&amp;mode=rrcAuthorRecordService&amp;action=go&amp;product=WOS&amp;daisIds=29693524" TargetMode="External"/><Relationship Id="rId64" Type="http://schemas.openxmlformats.org/officeDocument/2006/relationships/hyperlink" Target="https://apps.webofknowledge.com/OutboundService.do?SID=D5iw7dNn2KyT7PPildx&amp;mode=rrcAuthorRecordService&amp;action=go&amp;product=WOS&amp;daisIds=142503" TargetMode="External"/><Relationship Id="rId69" Type="http://schemas.openxmlformats.org/officeDocument/2006/relationships/hyperlink" Target="https://doi.org/10.1006%2Fhbeh.2000.1575" TargetMode="External"/><Relationship Id="rId8" Type="http://schemas.openxmlformats.org/officeDocument/2006/relationships/hyperlink" Target="https://orcid.org/0000-0003-2345-6789" TargetMode="External"/><Relationship Id="rId51" Type="http://schemas.openxmlformats.org/officeDocument/2006/relationships/hyperlink" Target="https://apps.webofknowledge.com/OutboundService.do?SID=C3GJSJ2MU1Jb2mfl2UI&amp;mode=rrcAuthorRecordService&amp;action=go&amp;product=WOS&amp;daisIds=29233406" TargetMode="External"/><Relationship Id="rId72" Type="http://schemas.openxmlformats.org/officeDocument/2006/relationships/hyperlink" Target="https://apps.webofknowledge.com/OutboundService.do?SID=D3Q3hXw54wBJ3UKSpzt&amp;mode=rrcAuthorRecordService&amp;action=go&amp;product=WOS&amp;daisIds=94417" TargetMode="External"/><Relationship Id="rId80" Type="http://schemas.openxmlformats.org/officeDocument/2006/relationships/image" Target="media/image1.emf"/><Relationship Id="rId85" Type="http://schemas.openxmlformats.org/officeDocument/2006/relationships/image" Target="media/image6.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apps.isiknowledge.com/DaisyOneClickSearch.do?product=WOS&amp;search_mode=DaisyOneClickSearch&amp;db_id=&amp;SID=Y2oGJ3JF3F2MAlmIaJP&amp;name=Boland%20M&amp;ut=000279886100012&amp;pos=2" TargetMode="External"/><Relationship Id="rId17" Type="http://schemas.openxmlformats.org/officeDocument/2006/relationships/hyperlink" Target="http://apps.isiknowledge.com/DaisyOneClickSearch.do?product=WOS&amp;search_mode=DaisyOneClickSearch&amp;db_id=&amp;SID=Y2oGJ3JF3F2MAlmIaJP&amp;name=Christley%20RM&amp;ut=000279886100012&amp;pos=7" TargetMode="External"/><Relationship Id="rId25" Type="http://schemas.openxmlformats.org/officeDocument/2006/relationships/hyperlink" Target="https://apps.webofknowledge.com/OutboundService.do?SID=D4ndHx7gHYUZ57lGVVD&amp;mode=rrcAuthorRecordService&amp;action=go&amp;product=WOS&amp;daisIds=2440736" TargetMode="External"/><Relationship Id="rId33" Type="http://schemas.openxmlformats.org/officeDocument/2006/relationships/hyperlink" Target="https://apps.webofknowledge.com/OutboundService.do?SID=F5JMQPlHwjKERuG7L9B&amp;mode=rrcAuthorRecordService&amp;action=go&amp;product=WOS&amp;daisIds=224738" TargetMode="External"/><Relationship Id="rId38" Type="http://schemas.openxmlformats.org/officeDocument/2006/relationships/hyperlink" Target="https://apps.webofknowledge.com/OutboundService.do?SID=D6t2fsTiff8QiKI6qyF&amp;mode=rrcAuthorRecordService&amp;action=go&amp;product=WOS&amp;daisIds=12938393" TargetMode="External"/><Relationship Id="rId46" Type="http://schemas.openxmlformats.org/officeDocument/2006/relationships/hyperlink" Target="https://apps.webofknowledge.com/full_record.do?product=WOS&amp;search_mode=GeneralSearch&amp;qid=12&amp;SID=D1ZNXLMUFOkhVwqJgTu&amp;page=2&amp;doc=15" TargetMode="External"/><Relationship Id="rId59" Type="http://schemas.openxmlformats.org/officeDocument/2006/relationships/hyperlink" Target="https://apps.webofknowledge.com/OutboundService.do?SID=D5iw7dNn2KyT7PPildx&amp;mode=rrcAuthorRecordService&amp;action=go&amp;product=WOS&amp;daisIds=2596937" TargetMode="External"/><Relationship Id="rId67"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https://apps.webofknowledge.com/OutboundService.do?SID=D6t2fsTiff8QiKI6qyF&amp;mode=rrcAuthorRecordService&amp;action=go&amp;product=WOS&amp;daisIds=168126" TargetMode="External"/><Relationship Id="rId54" Type="http://schemas.openxmlformats.org/officeDocument/2006/relationships/hyperlink" Target="https://apps.webofknowledge.com/OutboundService.do?SID=D1mifavZnUJs4sOy22r&amp;mode=rrcAuthorRecordService&amp;action=go&amp;product=WOS&amp;lang=en_US&amp;daisIds=1125340" TargetMode="External"/><Relationship Id="rId62" Type="http://schemas.openxmlformats.org/officeDocument/2006/relationships/hyperlink" Target="https://apps.webofknowledge.com/OutboundService.do?SID=D5iw7dNn2KyT7PPildx&amp;mode=rrcAuthorRecordService&amp;action=go&amp;product=WOS&amp;daisIds=983107" TargetMode="External"/><Relationship Id="rId70" Type="http://schemas.openxmlformats.org/officeDocument/2006/relationships/hyperlink" Target="https://en.wikipedia.org/wiki/PubMed_Identifier" TargetMode="External"/><Relationship Id="rId75" Type="http://schemas.openxmlformats.org/officeDocument/2006/relationships/hyperlink" Target="https://apps.webofknowledge.com/OutboundService.do?SID=C1IdNLs6MgFkMaOFp5M&amp;mode=rrcAuthorRecordService&amp;action=go&amp;product=WOS&amp;daisIds=662827" TargetMode="External"/><Relationship Id="rId83" Type="http://schemas.openxmlformats.org/officeDocument/2006/relationships/image" Target="media/image4.emf"/><Relationship Id="rId88" Type="http://schemas.openxmlformats.org/officeDocument/2006/relationships/image" Target="media/image9.emf"/><Relationship Id="rId9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pps.isiknowledge.com/DaisyOneClickSearch.do?product=WOS&amp;search_mode=DaisyOneClickSearch&amp;db_id=&amp;SID=Y2oGJ3JF3F2MAlmIaJP&amp;name=Christie%20MF&amp;ut=000279886100012&amp;pos=5" TargetMode="External"/><Relationship Id="rId23" Type="http://schemas.openxmlformats.org/officeDocument/2006/relationships/hyperlink" Target="https://apps.webofknowledge.com/OutboundService.do?SID=D4ndHx7gHYUZ57lGVVD&amp;mode=rrcAuthorRecordService&amp;action=go&amp;product=WOS&amp;daisIds=17269" TargetMode="External"/><Relationship Id="rId28" Type="http://schemas.openxmlformats.org/officeDocument/2006/relationships/hyperlink" Target="https://apps.webofknowledge.com/OutboundService.do?SID=F5JMQPlHwjKERuG7L9B&amp;mode=rrcAuthorRecordService&amp;action=go&amp;product=WOS&amp;daisIds=228114" TargetMode="External"/><Relationship Id="rId36" Type="http://schemas.openxmlformats.org/officeDocument/2006/relationships/hyperlink" Target="https://apps.webofknowledge.com/full_record.do?product=WOS&amp;search_mode=GeneralSearch&amp;qid=39&amp;SID=F5JMQPlHwjKERuG7L9B&amp;page=1&amp;doc=1" TargetMode="External"/><Relationship Id="rId49" Type="http://schemas.openxmlformats.org/officeDocument/2006/relationships/hyperlink" Target="https://apps.webofknowledge.com/OutboundService.do?SID=C3GJSJ2MU1Jb2mfl2UI&amp;mode=rrcAuthorRecordService&amp;action=go&amp;product=WOS&amp;daisIds=30078499" TargetMode="External"/><Relationship Id="rId57" Type="http://schemas.openxmlformats.org/officeDocument/2006/relationships/hyperlink" Target="https://apps.webofknowledge.com/OutboundService.do?SID=D5iw7dNn2KyT7PPildx&amp;mode=rrcAuthorRecordService&amp;action=go&amp;product=WOS&amp;daisIds=1020383" TargetMode="External"/><Relationship Id="rId10" Type="http://schemas.openxmlformats.org/officeDocument/2006/relationships/hyperlink" Target="mailto:hdobson@liv.ac.uk" TargetMode="External"/><Relationship Id="rId31" Type="http://schemas.openxmlformats.org/officeDocument/2006/relationships/hyperlink" Target="https://apps.webofknowledge.com/OutboundService.do?SID=F5JMQPlHwjKERuG7L9B&amp;mode=rrcAuthorRecordService&amp;action=go&amp;product=WOS&amp;daisIds=2440736" TargetMode="External"/><Relationship Id="rId44" Type="http://schemas.openxmlformats.org/officeDocument/2006/relationships/hyperlink" Target="https://apps.webofknowledge.com/OutboundService.do?SID=D1ZNXLMUFOkhVwqJgTu&amp;mode=rrcAuthorRecordService&amp;action=go&amp;product=WOS&amp;daisIds=2626521" TargetMode="External"/><Relationship Id="rId52" Type="http://schemas.openxmlformats.org/officeDocument/2006/relationships/hyperlink" Target="https://apps.webofknowledge.com/OutboundService.do?SID=C3GJSJ2MU1Jb2mfl2UI&amp;mode=rrcAuthorRecordService&amp;action=go&amp;product=WOS&amp;daisIds=1125340" TargetMode="External"/><Relationship Id="rId60" Type="http://schemas.openxmlformats.org/officeDocument/2006/relationships/hyperlink" Target="https://apps.webofknowledge.com/OutboundService.do?SID=D5iw7dNn2KyT7PPildx&amp;mode=rrcAuthorRecordService&amp;action=go&amp;product=WOS&amp;daisIds=1715830" TargetMode="External"/><Relationship Id="rId65" Type="http://schemas.openxmlformats.org/officeDocument/2006/relationships/hyperlink" Target="https://apps.webofknowledge.com/full_record.do?product=WOS&amp;search_mode=GeneralSearch&amp;qid=5&amp;SID=D5iw7dNn2KyT7PPildx&amp;page=1&amp;doc=10" TargetMode="External"/><Relationship Id="rId73" Type="http://schemas.openxmlformats.org/officeDocument/2006/relationships/hyperlink" Target="https://apps.webofknowledge.com/full_record.do?product=WOS&amp;search_mode=GeneralSearch&amp;qid=10&amp;SID=D3Q3hXw54wBJ3UKSpzt&amp;page=2&amp;doc=18" TargetMode="External"/><Relationship Id="rId78" Type="http://schemas.openxmlformats.org/officeDocument/2006/relationships/hyperlink" Target="https://apps.webofknowledge.com/OutboundService.do?SID=D4ndHx7gHYUZ57lGVVD&amp;mode=rrcAuthorRecordService&amp;action=go&amp;product=WOS&amp;daisIds=145974" TargetMode="External"/><Relationship Id="rId81" Type="http://schemas.openxmlformats.org/officeDocument/2006/relationships/image" Target="media/image2.jpeg"/><Relationship Id="rId86" Type="http://schemas.openxmlformats.org/officeDocument/2006/relationships/image" Target="media/image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rcid.org/0000-0003-2253-4874" TargetMode="External"/><Relationship Id="rId13" Type="http://schemas.openxmlformats.org/officeDocument/2006/relationships/hyperlink" Target="http://apps.isiknowledge.com/DaisyOneClickSearch.do?product=WOS&amp;search_mode=DaisyOneClickSearch&amp;db_id=&amp;SID=Y2oGJ3JF3F2MAlmIaJP&amp;name=Lloyd%20GM&amp;ut=000279886100012&amp;pos=3" TargetMode="External"/><Relationship Id="rId18" Type="http://schemas.openxmlformats.org/officeDocument/2006/relationships/hyperlink" Target="http://apps.isiknowledge.com/DaisyOneClickSearch.do?product=WOS&amp;search_mode=DaisyOneClickSearch&amp;db_id=&amp;SID=Y2oGJ3JF3F2MAlmIaJP&amp;name=Smith%20RF&amp;ut=000279886100012&amp;pos=8" TargetMode="External"/><Relationship Id="rId39" Type="http://schemas.openxmlformats.org/officeDocument/2006/relationships/hyperlink" Target="https://apps.webofknowledge.com/OutboundService.do?SID=D6t2fsTiff8QiKI6qyF&amp;mode=rrcAuthorRecordService&amp;action=go&amp;product=WOS&amp;daisIds=11144" TargetMode="External"/><Relationship Id="rId34" Type="http://schemas.openxmlformats.org/officeDocument/2006/relationships/hyperlink" Target="https://apps.webofknowledge.com/OutboundService.do?SID=F5JMQPlHwjKERuG7L9B&amp;mode=rrcAuthorRecordService&amp;action=go&amp;product=WOS&amp;daisIds=698723" TargetMode="External"/><Relationship Id="rId50" Type="http://schemas.openxmlformats.org/officeDocument/2006/relationships/hyperlink" Target="https://apps.webofknowledge.com/OutboundService.do?SID=C3GJSJ2MU1Jb2mfl2UI&amp;mode=rrcAuthorRecordService&amp;action=go&amp;product=WOS&amp;daisIds=335820" TargetMode="External"/><Relationship Id="rId55" Type="http://schemas.openxmlformats.org/officeDocument/2006/relationships/hyperlink" Target="javascript:;" TargetMode="External"/><Relationship Id="rId76" Type="http://schemas.openxmlformats.org/officeDocument/2006/relationships/hyperlink" Target="https://apps.webofknowledge.com/OutboundService.do?SID=C1IdNLs6MgFkMaOFp5M&amp;mode=rrcAuthorRecordService&amp;action=go&amp;product=WOS&amp;daisIds=232619" TargetMode="External"/><Relationship Id="rId7" Type="http://schemas.openxmlformats.org/officeDocument/2006/relationships/endnotes" Target="endnotes.xml"/><Relationship Id="rId71" Type="http://schemas.openxmlformats.org/officeDocument/2006/relationships/hyperlink" Target="https://www.ncbi.nlm.nih.gov/pubmed/10868484" TargetMode="External"/><Relationship Id="rId92" Type="http://schemas.openxmlformats.org/officeDocument/2006/relationships/image" Target="media/image13.emf"/><Relationship Id="rId2" Type="http://schemas.openxmlformats.org/officeDocument/2006/relationships/numbering" Target="numbering.xml"/><Relationship Id="rId29" Type="http://schemas.openxmlformats.org/officeDocument/2006/relationships/hyperlink" Target="https://apps.webofknowledge.com/OutboundService.do?SID=F5JMQPlHwjKERuG7L9B&amp;mode=rrcAuthorRecordService&amp;action=go&amp;product=WOS&amp;daisIds=3308743" TargetMode="External"/><Relationship Id="rId24" Type="http://schemas.openxmlformats.org/officeDocument/2006/relationships/hyperlink" Target="https://apps.webofknowledge.com/OutboundService.do?SID=D4ndHx7gHYUZ57lGVVD&amp;mode=rrcAuthorRecordService&amp;action=go&amp;product=WOS&amp;daisIds=94417" TargetMode="External"/><Relationship Id="rId40" Type="http://schemas.openxmlformats.org/officeDocument/2006/relationships/hyperlink" Target="javascript:;" TargetMode="External"/><Relationship Id="rId45" Type="http://schemas.openxmlformats.org/officeDocument/2006/relationships/hyperlink" Target="https://apps.webofknowledge.com/OutboundService.do?SID=D1ZNXLMUFOkhVwqJgTu&amp;mode=rrcAuthorRecordService&amp;action=go&amp;product=WOS&amp;daisIds=1872335" TargetMode="External"/><Relationship Id="rId66" Type="http://schemas.openxmlformats.org/officeDocument/2006/relationships/hyperlink" Target="javascript:;" TargetMode="External"/><Relationship Id="rId87" Type="http://schemas.openxmlformats.org/officeDocument/2006/relationships/image" Target="media/image8.png"/><Relationship Id="rId61" Type="http://schemas.openxmlformats.org/officeDocument/2006/relationships/hyperlink" Target="https://apps.webofknowledge.com/OutboundService.do?SID=D5iw7dNn2KyT7PPildx&amp;mode=rrcAuthorRecordService&amp;action=go&amp;product=WOS&amp;daisIds=395074" TargetMode="External"/><Relationship Id="rId82" Type="http://schemas.openxmlformats.org/officeDocument/2006/relationships/image" Target="media/image3.png"/><Relationship Id="rId19" Type="http://schemas.openxmlformats.org/officeDocument/2006/relationships/hyperlink" Target="javascript:;" TargetMode="External"/><Relationship Id="rId14" Type="http://schemas.openxmlformats.org/officeDocument/2006/relationships/hyperlink" Target="http://apps.isiknowledge.com/DaisyOneClickSearch.do?product=WOS&amp;search_mode=DaisyOneClickSearch&amp;db_id=&amp;SID=Y2oGJ3JF3F2MAlmIaJP&amp;name=Newman%20M&amp;ut=000279886100012&amp;pos=4" TargetMode="External"/><Relationship Id="rId30" Type="http://schemas.openxmlformats.org/officeDocument/2006/relationships/hyperlink" Target="https://apps.webofknowledge.com/OutboundService.do?SID=F5JMQPlHwjKERuG7L9B&amp;mode=rrcAuthorRecordService&amp;action=go&amp;product=WOS&amp;daisIds=2457401" TargetMode="External"/><Relationship Id="rId35" Type="http://schemas.openxmlformats.org/officeDocument/2006/relationships/hyperlink" Target="https://apps.webofknowledge.com/OutboundService.do?SID=F5JMQPlHwjKERuG7L9B&amp;mode=rrcAuthorRecordService&amp;action=go&amp;product=WOS&amp;daisIds=17269" TargetMode="External"/><Relationship Id="rId56" Type="http://schemas.openxmlformats.org/officeDocument/2006/relationships/hyperlink" Target="https://apps.webofknowledge.com/OutboundService.do?SID=D5iw7dNn2KyT7PPildx&amp;mode=rrcAuthorRecordService&amp;action=go&amp;product=WOS&amp;daisIds=27743920" TargetMode="External"/><Relationship Id="rId77" Type="http://schemas.openxmlformats.org/officeDocument/2006/relationships/hyperlink" Target="https://apps.webofknowledge.com/full_record.do?product=WOS&amp;search_mode=GeneralSearch&amp;qid=1&amp;SID=C1IdNLs6MgFkMaOFp5M&amp;page=1&amp;doc=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CBC5D-DBEE-4B28-A38F-E8B2C93D4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16344</Words>
  <Characters>93165</Characters>
  <Application>Microsoft Office Word</Application>
  <DocSecurity>0</DocSecurity>
  <Lines>776</Lines>
  <Paragraphs>218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University of Liverpool</Company>
  <LinksUpToDate>false</LinksUpToDate>
  <CharactersWithSpaces>109291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Dobson, Hilary</dc:creator>
  <cp:keywords/>
  <dc:description/>
  <cp:lastModifiedBy>Dobson, Hilary</cp:lastModifiedBy>
  <cp:revision>2</cp:revision>
  <dcterms:created xsi:type="dcterms:W3CDTF">2020-10-13T13:36:00Z</dcterms:created>
  <dcterms:modified xsi:type="dcterms:W3CDTF">2020-10-13T13:36:00Z</dcterms:modified>
</cp:coreProperties>
</file>