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7572C" w14:textId="77777777" w:rsidR="00300E75" w:rsidRPr="00536850" w:rsidRDefault="00A429F3" w:rsidP="00A429F3">
      <w:pPr>
        <w:spacing w:after="0" w:line="240" w:lineRule="auto"/>
        <w:jc w:val="center"/>
        <w:rPr>
          <w:rFonts w:ascii="Times New Roman" w:hAnsi="Times New Roman" w:cs="Times New Roman"/>
          <w:b/>
          <w:sz w:val="24"/>
          <w:szCs w:val="24"/>
        </w:rPr>
      </w:pPr>
      <w:r w:rsidRPr="00536850">
        <w:rPr>
          <w:rFonts w:ascii="Times New Roman" w:hAnsi="Times New Roman" w:cs="Times New Roman"/>
          <w:b/>
          <w:sz w:val="24"/>
          <w:szCs w:val="24"/>
        </w:rPr>
        <w:t xml:space="preserve">Youth Films and the Nation: Imagining Obama's American Foreign Policy in Disney’s </w:t>
      </w:r>
      <w:proofErr w:type="spellStart"/>
      <w:r w:rsidRPr="00536850">
        <w:rPr>
          <w:rFonts w:ascii="Times New Roman" w:hAnsi="Times New Roman" w:cs="Times New Roman"/>
          <w:b/>
          <w:i/>
          <w:sz w:val="24"/>
          <w:szCs w:val="24"/>
        </w:rPr>
        <w:t>Moana</w:t>
      </w:r>
      <w:proofErr w:type="spellEnd"/>
    </w:p>
    <w:p w14:paraId="03180449" w14:textId="77777777" w:rsidR="00313325" w:rsidRPr="00536850" w:rsidRDefault="00313325" w:rsidP="00BF4F97">
      <w:pPr>
        <w:spacing w:after="0" w:line="240" w:lineRule="auto"/>
        <w:jc w:val="center"/>
        <w:rPr>
          <w:rFonts w:ascii="Times New Roman" w:hAnsi="Times New Roman" w:cs="Times New Roman"/>
          <w:b/>
          <w:i/>
          <w:sz w:val="24"/>
          <w:szCs w:val="24"/>
        </w:rPr>
      </w:pPr>
    </w:p>
    <w:p w14:paraId="4B691B11" w14:textId="77777777" w:rsidR="00BF4F97" w:rsidRPr="00536850" w:rsidRDefault="00BF4F97" w:rsidP="00BF4F97">
      <w:pPr>
        <w:spacing w:after="0" w:line="240" w:lineRule="auto"/>
        <w:jc w:val="center"/>
        <w:rPr>
          <w:rFonts w:ascii="Times New Roman" w:hAnsi="Times New Roman" w:cs="Times New Roman"/>
          <w:sz w:val="24"/>
          <w:szCs w:val="24"/>
        </w:rPr>
      </w:pPr>
    </w:p>
    <w:p w14:paraId="1A403E03" w14:textId="34B884E5" w:rsidR="00B60891" w:rsidRPr="00536850" w:rsidRDefault="00DC57F8" w:rsidP="00782821">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M</w:t>
      </w:r>
      <w:r w:rsidR="00294566" w:rsidRPr="00536850">
        <w:rPr>
          <w:rFonts w:ascii="Times New Roman" w:hAnsi="Times New Roman" w:cs="Times New Roman"/>
          <w:sz w:val="24"/>
          <w:szCs w:val="24"/>
        </w:rPr>
        <w:t xml:space="preserve">oving away from a </w:t>
      </w:r>
      <w:r w:rsidR="003B5EB8" w:rsidRPr="00536850">
        <w:rPr>
          <w:rFonts w:ascii="Times New Roman" w:hAnsi="Times New Roman" w:cs="Times New Roman"/>
          <w:sz w:val="24"/>
          <w:szCs w:val="24"/>
        </w:rPr>
        <w:t>scholarly tren</w:t>
      </w:r>
      <w:r w:rsidR="00294566" w:rsidRPr="00536850">
        <w:rPr>
          <w:rFonts w:ascii="Times New Roman" w:hAnsi="Times New Roman" w:cs="Times New Roman"/>
          <w:sz w:val="24"/>
          <w:szCs w:val="24"/>
        </w:rPr>
        <w:t xml:space="preserve">d of </w:t>
      </w:r>
      <w:r w:rsidRPr="00536850">
        <w:rPr>
          <w:rFonts w:ascii="Times New Roman" w:hAnsi="Times New Roman" w:cs="Times New Roman"/>
          <w:sz w:val="24"/>
          <w:szCs w:val="24"/>
        </w:rPr>
        <w:t xml:space="preserve">analysing </w:t>
      </w:r>
      <w:r w:rsidR="00294566" w:rsidRPr="00536850">
        <w:rPr>
          <w:rFonts w:ascii="Times New Roman" w:hAnsi="Times New Roman" w:cs="Times New Roman"/>
          <w:sz w:val="24"/>
          <w:szCs w:val="24"/>
        </w:rPr>
        <w:t xml:space="preserve">youth films </w:t>
      </w:r>
      <w:r w:rsidRPr="00536850">
        <w:rPr>
          <w:rFonts w:ascii="Times New Roman" w:hAnsi="Times New Roman" w:cs="Times New Roman"/>
          <w:sz w:val="24"/>
          <w:szCs w:val="24"/>
        </w:rPr>
        <w:t>centrally in relation to</w:t>
      </w:r>
      <w:r w:rsidR="00294566" w:rsidRPr="00536850">
        <w:rPr>
          <w:rFonts w:ascii="Times New Roman" w:hAnsi="Times New Roman" w:cs="Times New Roman"/>
          <w:sz w:val="24"/>
          <w:szCs w:val="24"/>
        </w:rPr>
        <w:t xml:space="preserve"> youth</w:t>
      </w:r>
      <w:r w:rsidRPr="00536850">
        <w:rPr>
          <w:rFonts w:ascii="Times New Roman" w:hAnsi="Times New Roman" w:cs="Times New Roman"/>
          <w:sz w:val="24"/>
          <w:szCs w:val="24"/>
        </w:rPr>
        <w:t>/youth culture,</w:t>
      </w:r>
      <w:r w:rsidR="006D0C08" w:rsidRPr="00536850">
        <w:rPr>
          <w:rStyle w:val="EndnoteReference"/>
          <w:rFonts w:ascii="Times New Roman" w:hAnsi="Times New Roman" w:cs="Times New Roman"/>
          <w:sz w:val="24"/>
          <w:szCs w:val="24"/>
        </w:rPr>
        <w:endnoteReference w:id="1"/>
      </w:r>
      <w:r w:rsidRPr="00536850">
        <w:rPr>
          <w:rFonts w:ascii="Times New Roman" w:hAnsi="Times New Roman" w:cs="Times New Roman"/>
          <w:sz w:val="24"/>
          <w:szCs w:val="24"/>
        </w:rPr>
        <w:t xml:space="preserve"> </w:t>
      </w:r>
      <w:r w:rsidR="00462B0D" w:rsidRPr="00536850">
        <w:rPr>
          <w:rFonts w:ascii="Times New Roman" w:hAnsi="Times New Roman" w:cs="Times New Roman"/>
          <w:sz w:val="24"/>
          <w:szCs w:val="24"/>
        </w:rPr>
        <w:t xml:space="preserve">this paper </w:t>
      </w:r>
      <w:r w:rsidRPr="00536850">
        <w:rPr>
          <w:rFonts w:ascii="Times New Roman" w:hAnsi="Times New Roman" w:cs="Times New Roman"/>
          <w:sz w:val="24"/>
          <w:szCs w:val="24"/>
        </w:rPr>
        <w:t>demonstrate</w:t>
      </w:r>
      <w:r w:rsidR="00462B0D" w:rsidRPr="00536850">
        <w:rPr>
          <w:rFonts w:ascii="Times New Roman" w:hAnsi="Times New Roman" w:cs="Times New Roman"/>
          <w:sz w:val="24"/>
          <w:szCs w:val="24"/>
        </w:rPr>
        <w:t>s</w:t>
      </w:r>
      <w:r w:rsidRPr="00536850">
        <w:rPr>
          <w:rFonts w:ascii="Times New Roman" w:hAnsi="Times New Roman" w:cs="Times New Roman"/>
          <w:sz w:val="24"/>
          <w:szCs w:val="24"/>
        </w:rPr>
        <w:t xml:space="preserve"> how scholars can undertake a socio-cultural reading of youth films without position</w:t>
      </w:r>
      <w:r w:rsidR="004940A3" w:rsidRPr="00536850">
        <w:rPr>
          <w:rFonts w:ascii="Times New Roman" w:hAnsi="Times New Roman" w:cs="Times New Roman"/>
          <w:sz w:val="24"/>
          <w:szCs w:val="24"/>
        </w:rPr>
        <w:t>ing</w:t>
      </w:r>
      <w:r w:rsidRPr="00536850">
        <w:rPr>
          <w:rFonts w:ascii="Times New Roman" w:hAnsi="Times New Roman" w:cs="Times New Roman"/>
          <w:sz w:val="24"/>
          <w:szCs w:val="24"/>
        </w:rPr>
        <w:t xml:space="preserve"> youth as the central focus</w:t>
      </w:r>
      <w:r w:rsidR="00462B0D" w:rsidRPr="00536850">
        <w:rPr>
          <w:rFonts w:ascii="Times New Roman" w:hAnsi="Times New Roman" w:cs="Times New Roman"/>
          <w:sz w:val="24"/>
          <w:szCs w:val="24"/>
        </w:rPr>
        <w:t>. The paper</w:t>
      </w:r>
      <w:r w:rsidRPr="00536850">
        <w:rPr>
          <w:rFonts w:ascii="Times New Roman" w:hAnsi="Times New Roman" w:cs="Times New Roman"/>
          <w:sz w:val="24"/>
          <w:szCs w:val="24"/>
        </w:rPr>
        <w:t xml:space="preserve"> </w:t>
      </w:r>
      <w:r w:rsidR="00CA2CD8" w:rsidRPr="00536850">
        <w:rPr>
          <w:rFonts w:ascii="Times New Roman" w:hAnsi="Times New Roman" w:cs="Times New Roman"/>
          <w:sz w:val="24"/>
          <w:szCs w:val="24"/>
        </w:rPr>
        <w:t>detail</w:t>
      </w:r>
      <w:r w:rsidR="00462B0D" w:rsidRPr="00536850">
        <w:rPr>
          <w:rFonts w:ascii="Times New Roman" w:hAnsi="Times New Roman" w:cs="Times New Roman"/>
          <w:sz w:val="24"/>
          <w:szCs w:val="24"/>
        </w:rPr>
        <w:t>s</w:t>
      </w:r>
      <w:r w:rsidRPr="00536850">
        <w:rPr>
          <w:rFonts w:ascii="Times New Roman" w:hAnsi="Times New Roman" w:cs="Times New Roman"/>
          <w:sz w:val="24"/>
          <w:szCs w:val="24"/>
        </w:rPr>
        <w:t xml:space="preserve"> this approach by</w:t>
      </w:r>
      <w:r w:rsidR="004940A3" w:rsidRPr="00536850">
        <w:rPr>
          <w:rFonts w:ascii="Times New Roman" w:hAnsi="Times New Roman" w:cs="Times New Roman"/>
          <w:sz w:val="24"/>
          <w:szCs w:val="24"/>
        </w:rPr>
        <w:t xml:space="preserve"> extending Stephanie </w:t>
      </w:r>
      <w:proofErr w:type="spellStart"/>
      <w:r w:rsidR="004940A3" w:rsidRPr="00536850">
        <w:rPr>
          <w:rFonts w:ascii="Times New Roman" w:hAnsi="Times New Roman" w:cs="Times New Roman"/>
          <w:sz w:val="24"/>
          <w:szCs w:val="24"/>
        </w:rPr>
        <w:t>Hemelryk</w:t>
      </w:r>
      <w:proofErr w:type="spellEnd"/>
      <w:r w:rsidR="004940A3" w:rsidRPr="00536850">
        <w:rPr>
          <w:rFonts w:ascii="Times New Roman" w:hAnsi="Times New Roman" w:cs="Times New Roman"/>
          <w:sz w:val="24"/>
          <w:szCs w:val="24"/>
        </w:rPr>
        <w:t xml:space="preserve"> Donald, Emma Wilson and Sarah Wright</w:t>
      </w:r>
      <w:r w:rsidR="001476C2" w:rsidRPr="00536850">
        <w:rPr>
          <w:rFonts w:ascii="Times New Roman" w:hAnsi="Times New Roman" w:cs="Times New Roman"/>
          <w:sz w:val="24"/>
          <w:szCs w:val="24"/>
        </w:rPr>
        <w:t>’s</w:t>
      </w:r>
      <w:r w:rsidR="004940A3" w:rsidRPr="00536850">
        <w:rPr>
          <w:rFonts w:ascii="Times New Roman" w:hAnsi="Times New Roman" w:cs="Times New Roman"/>
          <w:sz w:val="24"/>
          <w:szCs w:val="24"/>
        </w:rPr>
        <w:t xml:space="preserve"> </w:t>
      </w:r>
      <w:r w:rsidR="001476C2" w:rsidRPr="00536850">
        <w:rPr>
          <w:rFonts w:ascii="Times New Roman" w:hAnsi="Times New Roman" w:cs="Times New Roman"/>
          <w:sz w:val="24"/>
          <w:szCs w:val="24"/>
        </w:rPr>
        <w:t>contemplation</w:t>
      </w:r>
      <w:r w:rsidR="004940A3" w:rsidRPr="00536850">
        <w:rPr>
          <w:rFonts w:ascii="Times New Roman" w:hAnsi="Times New Roman" w:cs="Times New Roman"/>
          <w:sz w:val="24"/>
          <w:szCs w:val="24"/>
        </w:rPr>
        <w:t xml:space="preserve"> of the child as a</w:t>
      </w:r>
      <w:r w:rsidRPr="00536850">
        <w:rPr>
          <w:rFonts w:ascii="Times New Roman" w:hAnsi="Times New Roman" w:cs="Times New Roman"/>
          <w:sz w:val="24"/>
          <w:szCs w:val="24"/>
        </w:rPr>
        <w:t xml:space="preserve"> </w:t>
      </w:r>
      <w:r w:rsidR="004940A3" w:rsidRPr="00536850">
        <w:rPr>
          <w:rFonts w:ascii="Times New Roman" w:hAnsi="Times New Roman" w:cs="Times New Roman"/>
          <w:sz w:val="24"/>
          <w:szCs w:val="24"/>
        </w:rPr>
        <w:t>national avatar to</w:t>
      </w:r>
      <w:r w:rsidRPr="00536850">
        <w:rPr>
          <w:rFonts w:ascii="Times New Roman" w:hAnsi="Times New Roman" w:cs="Times New Roman"/>
          <w:sz w:val="24"/>
          <w:szCs w:val="24"/>
        </w:rPr>
        <w:t xml:space="preserve"> </w:t>
      </w:r>
      <w:r w:rsidR="004940A3" w:rsidRPr="00536850">
        <w:rPr>
          <w:rFonts w:ascii="Times New Roman" w:hAnsi="Times New Roman" w:cs="Times New Roman"/>
          <w:sz w:val="24"/>
          <w:szCs w:val="24"/>
        </w:rPr>
        <w:t>the adolescent</w:t>
      </w:r>
      <w:r w:rsidRPr="00536850">
        <w:rPr>
          <w:rFonts w:ascii="Times New Roman" w:hAnsi="Times New Roman" w:cs="Times New Roman"/>
          <w:sz w:val="24"/>
          <w:szCs w:val="24"/>
        </w:rPr>
        <w:t>.</w:t>
      </w:r>
      <w:r w:rsidR="00294566" w:rsidRPr="00536850">
        <w:rPr>
          <w:rFonts w:ascii="Times New Roman" w:hAnsi="Times New Roman" w:cs="Times New Roman"/>
          <w:sz w:val="24"/>
          <w:szCs w:val="24"/>
        </w:rPr>
        <w:t xml:space="preserve"> </w:t>
      </w:r>
      <w:r w:rsidR="004B7AE6" w:rsidRPr="00536850">
        <w:rPr>
          <w:rFonts w:ascii="Times New Roman" w:hAnsi="Times New Roman" w:cs="Times New Roman"/>
          <w:sz w:val="24"/>
          <w:szCs w:val="24"/>
        </w:rPr>
        <w:t xml:space="preserve">In </w:t>
      </w:r>
      <w:r w:rsidR="001476C2" w:rsidRPr="00536850">
        <w:rPr>
          <w:rFonts w:ascii="Times New Roman" w:hAnsi="Times New Roman" w:cs="Times New Roman"/>
          <w:sz w:val="24"/>
          <w:szCs w:val="24"/>
        </w:rPr>
        <w:t>their</w:t>
      </w:r>
      <w:r w:rsidR="004B7AE6" w:rsidRPr="00536850">
        <w:rPr>
          <w:rFonts w:ascii="Times New Roman" w:hAnsi="Times New Roman" w:cs="Times New Roman"/>
          <w:sz w:val="24"/>
          <w:szCs w:val="24"/>
        </w:rPr>
        <w:t xml:space="preserve"> consideration of the child in film, they propose that this figure</w:t>
      </w:r>
      <w:r w:rsidR="00056D66" w:rsidRPr="00536850">
        <w:rPr>
          <w:rFonts w:ascii="Times New Roman" w:hAnsi="Times New Roman" w:cs="Times New Roman"/>
          <w:sz w:val="24"/>
          <w:szCs w:val="24"/>
        </w:rPr>
        <w:t>,</w:t>
      </w:r>
      <w:r w:rsidR="004B7AE6" w:rsidRPr="00536850">
        <w:rPr>
          <w:rFonts w:ascii="Times New Roman" w:hAnsi="Times New Roman" w:cs="Times New Roman"/>
          <w:sz w:val="24"/>
          <w:szCs w:val="24"/>
        </w:rPr>
        <w:t xml:space="preserve"> as a national avatar</w:t>
      </w:r>
      <w:r w:rsidR="00056D66" w:rsidRPr="00536850">
        <w:rPr>
          <w:rFonts w:ascii="Times New Roman" w:hAnsi="Times New Roman" w:cs="Times New Roman"/>
          <w:sz w:val="24"/>
          <w:szCs w:val="24"/>
        </w:rPr>
        <w:t>,</w:t>
      </w:r>
      <w:r w:rsidR="001F4561" w:rsidRPr="00536850">
        <w:rPr>
          <w:rFonts w:ascii="Times New Roman" w:hAnsi="Times New Roman" w:cs="Times New Roman"/>
          <w:sz w:val="24"/>
          <w:szCs w:val="24"/>
        </w:rPr>
        <w:t xml:space="preserve"> </w:t>
      </w:r>
      <w:r w:rsidR="00056D66" w:rsidRPr="00536850">
        <w:rPr>
          <w:rFonts w:ascii="Times New Roman" w:hAnsi="Times New Roman" w:cs="Times New Roman"/>
          <w:sz w:val="24"/>
          <w:szCs w:val="24"/>
        </w:rPr>
        <w:t>acts</w:t>
      </w:r>
      <w:r w:rsidR="004B7AE6" w:rsidRPr="00536850">
        <w:rPr>
          <w:rFonts w:ascii="Times New Roman" w:hAnsi="Times New Roman" w:cs="Times New Roman"/>
          <w:sz w:val="24"/>
          <w:szCs w:val="24"/>
        </w:rPr>
        <w:t xml:space="preserve"> as a pivot between national concerns and transnational identifications, concluding that </w:t>
      </w:r>
      <w:r w:rsidR="00AF46CF" w:rsidRPr="00536850">
        <w:rPr>
          <w:rFonts w:ascii="Times New Roman" w:hAnsi="Times New Roman" w:cs="Times New Roman"/>
          <w:sz w:val="24"/>
          <w:szCs w:val="24"/>
        </w:rPr>
        <w:t>“</w:t>
      </w:r>
      <w:r w:rsidR="004B7AE6" w:rsidRPr="00536850">
        <w:rPr>
          <w:rFonts w:ascii="Times New Roman" w:hAnsi="Times New Roman" w:cs="Times New Roman"/>
          <w:sz w:val="24"/>
          <w:szCs w:val="24"/>
        </w:rPr>
        <w:t xml:space="preserve">the child </w:t>
      </w:r>
      <w:r w:rsidR="00AF46CF" w:rsidRPr="00536850">
        <w:rPr>
          <w:rFonts w:ascii="Times New Roman" w:hAnsi="Times New Roman" w:cs="Times New Roman"/>
          <w:sz w:val="24"/>
          <w:szCs w:val="24"/>
        </w:rPr>
        <w:t xml:space="preserve">on film </w:t>
      </w:r>
      <w:r w:rsidR="004B7AE6" w:rsidRPr="00536850">
        <w:rPr>
          <w:rFonts w:ascii="Times New Roman" w:hAnsi="Times New Roman" w:cs="Times New Roman"/>
          <w:sz w:val="24"/>
          <w:szCs w:val="24"/>
        </w:rPr>
        <w:t>provokes claims on the nation or the nation claims the child</w:t>
      </w:r>
      <w:r w:rsidR="000D3101" w:rsidRPr="00536850">
        <w:rPr>
          <w:rFonts w:ascii="Times New Roman" w:hAnsi="Times New Roman" w:cs="Times New Roman"/>
          <w:sz w:val="24"/>
          <w:szCs w:val="24"/>
        </w:rPr>
        <w:t>”</w:t>
      </w:r>
      <w:r w:rsidR="000F3CAB" w:rsidRPr="00536850">
        <w:rPr>
          <w:rFonts w:ascii="Times New Roman" w:hAnsi="Times New Roman" w:cs="Times New Roman"/>
          <w:sz w:val="24"/>
          <w:szCs w:val="24"/>
        </w:rPr>
        <w:t xml:space="preserve"> (2).</w:t>
      </w:r>
      <w:r w:rsidR="001F4561" w:rsidRPr="00536850">
        <w:rPr>
          <w:rFonts w:ascii="Times New Roman" w:hAnsi="Times New Roman" w:cs="Times New Roman"/>
          <w:sz w:val="24"/>
          <w:szCs w:val="24"/>
        </w:rPr>
        <w:t xml:space="preserve"> </w:t>
      </w:r>
      <w:r w:rsidR="0026256E" w:rsidRPr="00536850">
        <w:rPr>
          <w:rFonts w:ascii="Times New Roman" w:hAnsi="Times New Roman" w:cs="Times New Roman"/>
          <w:sz w:val="24"/>
          <w:szCs w:val="24"/>
        </w:rPr>
        <w:t>Their</w:t>
      </w:r>
      <w:r w:rsidR="001F4561" w:rsidRPr="00536850">
        <w:rPr>
          <w:rFonts w:ascii="Times New Roman" w:hAnsi="Times New Roman" w:cs="Times New Roman"/>
          <w:sz w:val="24"/>
          <w:szCs w:val="24"/>
        </w:rPr>
        <w:t xml:space="preserve"> anthology links the child to the nation by considering how the child is framed “as a metonym for national affiliation, intra-national encounter or communal dissolution”</w:t>
      </w:r>
      <w:r w:rsidR="000F3CAB" w:rsidRPr="00536850">
        <w:rPr>
          <w:rFonts w:ascii="Times New Roman" w:hAnsi="Times New Roman" w:cs="Times New Roman"/>
          <w:sz w:val="24"/>
          <w:szCs w:val="24"/>
        </w:rPr>
        <w:t xml:space="preserve"> (2).</w:t>
      </w:r>
      <w:r w:rsidR="001F4561" w:rsidRPr="00536850">
        <w:rPr>
          <w:rFonts w:ascii="Times New Roman" w:hAnsi="Times New Roman" w:cs="Times New Roman"/>
          <w:sz w:val="24"/>
          <w:szCs w:val="24"/>
        </w:rPr>
        <w:t xml:space="preserve"> Like the child in film, </w:t>
      </w:r>
      <w:r w:rsidR="00B60891" w:rsidRPr="00536850">
        <w:rPr>
          <w:rFonts w:ascii="Times New Roman" w:hAnsi="Times New Roman" w:cs="Times New Roman"/>
          <w:sz w:val="24"/>
          <w:szCs w:val="24"/>
        </w:rPr>
        <w:t>the adolescent</w:t>
      </w:r>
      <w:r w:rsidR="001F4561" w:rsidRPr="00536850">
        <w:rPr>
          <w:rFonts w:ascii="Times New Roman" w:hAnsi="Times New Roman" w:cs="Times New Roman"/>
          <w:sz w:val="24"/>
          <w:szCs w:val="24"/>
        </w:rPr>
        <w:t xml:space="preserve"> is similarly linked to the nation as youth films “deal with topics of politics and religion, and more often, with tensions around culture and national identity”</w:t>
      </w:r>
      <w:r w:rsidR="000F3CAB" w:rsidRPr="00536850">
        <w:rPr>
          <w:rFonts w:ascii="Times New Roman" w:hAnsi="Times New Roman" w:cs="Times New Roman"/>
          <w:sz w:val="24"/>
          <w:szCs w:val="24"/>
        </w:rPr>
        <w:t xml:space="preserve"> (</w:t>
      </w:r>
      <w:proofErr w:type="spellStart"/>
      <w:r w:rsidR="000F3CAB" w:rsidRPr="00536850">
        <w:rPr>
          <w:rFonts w:ascii="Times New Roman" w:hAnsi="Times New Roman" w:cs="Times New Roman"/>
          <w:sz w:val="24"/>
          <w:szCs w:val="24"/>
        </w:rPr>
        <w:t>Shary</w:t>
      </w:r>
      <w:proofErr w:type="spellEnd"/>
      <w:r w:rsidR="000F3CAB" w:rsidRPr="00536850">
        <w:rPr>
          <w:rFonts w:ascii="Times New Roman" w:hAnsi="Times New Roman" w:cs="Times New Roman"/>
          <w:sz w:val="24"/>
          <w:szCs w:val="24"/>
        </w:rPr>
        <w:t xml:space="preserve"> 4)</w:t>
      </w:r>
      <w:r w:rsidR="00E0124B" w:rsidRPr="00536850">
        <w:rPr>
          <w:rFonts w:ascii="Times New Roman" w:hAnsi="Times New Roman" w:cs="Times New Roman"/>
          <w:sz w:val="24"/>
          <w:szCs w:val="24"/>
        </w:rPr>
        <w:t>.</w:t>
      </w:r>
      <w:r w:rsidR="00E515ED" w:rsidRPr="00536850">
        <w:rPr>
          <w:rFonts w:ascii="Times New Roman" w:hAnsi="Times New Roman" w:cs="Times New Roman"/>
          <w:sz w:val="24"/>
          <w:szCs w:val="24"/>
        </w:rPr>
        <w:t xml:space="preserve"> Drawing on</w:t>
      </w:r>
      <w:r w:rsidR="001F4561" w:rsidRPr="00536850">
        <w:rPr>
          <w:rFonts w:ascii="Times New Roman" w:hAnsi="Times New Roman" w:cs="Times New Roman"/>
          <w:sz w:val="24"/>
          <w:szCs w:val="24"/>
        </w:rPr>
        <w:t xml:space="preserve"> Donald, Wilson and Wright</w:t>
      </w:r>
      <w:r w:rsidR="00B60891" w:rsidRPr="00536850">
        <w:rPr>
          <w:rFonts w:ascii="Times New Roman" w:hAnsi="Times New Roman" w:cs="Times New Roman"/>
          <w:sz w:val="24"/>
          <w:szCs w:val="24"/>
        </w:rPr>
        <w:t>,</w:t>
      </w:r>
      <w:r w:rsidR="001F4561" w:rsidRPr="00536850">
        <w:rPr>
          <w:rFonts w:ascii="Times New Roman" w:hAnsi="Times New Roman" w:cs="Times New Roman"/>
          <w:sz w:val="24"/>
          <w:szCs w:val="24"/>
        </w:rPr>
        <w:t xml:space="preserve"> this paper suggests that like the child, the </w:t>
      </w:r>
      <w:r w:rsidR="00B60891" w:rsidRPr="00536850">
        <w:rPr>
          <w:rFonts w:ascii="Times New Roman" w:hAnsi="Times New Roman" w:cs="Times New Roman"/>
          <w:sz w:val="24"/>
          <w:szCs w:val="24"/>
        </w:rPr>
        <w:t>adolescent</w:t>
      </w:r>
      <w:r w:rsidR="001F4561" w:rsidRPr="00536850">
        <w:rPr>
          <w:rFonts w:ascii="Times New Roman" w:hAnsi="Times New Roman" w:cs="Times New Roman"/>
          <w:sz w:val="24"/>
          <w:szCs w:val="24"/>
        </w:rPr>
        <w:t xml:space="preserve"> becomes a site to address nation</w:t>
      </w:r>
      <w:r w:rsidR="00B60891" w:rsidRPr="00536850">
        <w:rPr>
          <w:rFonts w:ascii="Times New Roman" w:hAnsi="Times New Roman" w:cs="Times New Roman"/>
          <w:sz w:val="24"/>
          <w:szCs w:val="24"/>
        </w:rPr>
        <w:t xml:space="preserve">al concerns and </w:t>
      </w:r>
      <w:proofErr w:type="spellStart"/>
      <w:r w:rsidR="008E75FE" w:rsidRPr="00536850">
        <w:rPr>
          <w:rFonts w:ascii="Times New Roman" w:hAnsi="Times New Roman" w:cs="Times New Roman"/>
          <w:sz w:val="24"/>
          <w:szCs w:val="24"/>
        </w:rPr>
        <w:t>positioning</w:t>
      </w:r>
      <w:r w:rsidR="00E515ED" w:rsidRPr="00536850">
        <w:rPr>
          <w:rFonts w:ascii="Times New Roman" w:hAnsi="Times New Roman" w:cs="Times New Roman"/>
          <w:sz w:val="24"/>
          <w:szCs w:val="24"/>
        </w:rPr>
        <w:t>s</w:t>
      </w:r>
      <w:proofErr w:type="spellEnd"/>
      <w:r w:rsidR="001F4561" w:rsidRPr="00536850">
        <w:rPr>
          <w:rFonts w:ascii="Times New Roman" w:hAnsi="Times New Roman" w:cs="Times New Roman"/>
          <w:sz w:val="24"/>
          <w:szCs w:val="24"/>
        </w:rPr>
        <w:t xml:space="preserve">. </w:t>
      </w:r>
      <w:r w:rsidR="008E01C0" w:rsidRPr="00536850">
        <w:rPr>
          <w:rFonts w:ascii="Times New Roman" w:hAnsi="Times New Roman" w:cs="Times New Roman"/>
          <w:sz w:val="24"/>
          <w:szCs w:val="24"/>
        </w:rPr>
        <w:t>However, where the</w:t>
      </w:r>
      <w:r w:rsidR="00E54BD6" w:rsidRPr="00536850">
        <w:rPr>
          <w:rFonts w:ascii="Times New Roman" w:hAnsi="Times New Roman" w:cs="Times New Roman"/>
          <w:sz w:val="24"/>
          <w:szCs w:val="24"/>
        </w:rPr>
        <w:t xml:space="preserve"> child is used to provoke claims on </w:t>
      </w:r>
      <w:r w:rsidR="008E01C0" w:rsidRPr="00536850">
        <w:rPr>
          <w:rFonts w:ascii="Times New Roman" w:hAnsi="Times New Roman" w:cs="Times New Roman"/>
          <w:sz w:val="24"/>
          <w:szCs w:val="24"/>
        </w:rPr>
        <w:t>the past and hope for the future</w:t>
      </w:r>
      <w:r w:rsidR="00E54BD6" w:rsidRPr="00536850">
        <w:rPr>
          <w:rFonts w:ascii="Times New Roman" w:hAnsi="Times New Roman" w:cs="Times New Roman"/>
          <w:sz w:val="24"/>
          <w:szCs w:val="24"/>
        </w:rPr>
        <w:t xml:space="preserve"> of a nation</w:t>
      </w:r>
      <w:r w:rsidR="008E01C0" w:rsidRPr="00536850">
        <w:rPr>
          <w:rFonts w:ascii="Times New Roman" w:hAnsi="Times New Roman" w:cs="Times New Roman"/>
          <w:sz w:val="24"/>
          <w:szCs w:val="24"/>
        </w:rPr>
        <w:t xml:space="preserve">, as I will demonstrate, the adolescent embodies the transition, transformation </w:t>
      </w:r>
      <w:r w:rsidR="005B1C39" w:rsidRPr="00536850">
        <w:rPr>
          <w:rFonts w:ascii="Times New Roman" w:hAnsi="Times New Roman" w:cs="Times New Roman"/>
          <w:sz w:val="24"/>
          <w:szCs w:val="24"/>
        </w:rPr>
        <w:t>and c</w:t>
      </w:r>
      <w:r w:rsidR="00A003B2" w:rsidRPr="00536850">
        <w:rPr>
          <w:rFonts w:ascii="Times New Roman" w:hAnsi="Times New Roman" w:cs="Times New Roman"/>
          <w:sz w:val="24"/>
          <w:szCs w:val="24"/>
        </w:rPr>
        <w:t>oming-of-</w:t>
      </w:r>
      <w:r w:rsidR="005B1C39" w:rsidRPr="00536850">
        <w:rPr>
          <w:rFonts w:ascii="Times New Roman" w:hAnsi="Times New Roman" w:cs="Times New Roman"/>
          <w:sz w:val="24"/>
          <w:szCs w:val="24"/>
        </w:rPr>
        <w:t xml:space="preserve">age of a </w:t>
      </w:r>
      <w:r w:rsidR="008E01C0" w:rsidRPr="00536850">
        <w:rPr>
          <w:rFonts w:ascii="Times New Roman" w:hAnsi="Times New Roman" w:cs="Times New Roman"/>
          <w:sz w:val="24"/>
          <w:szCs w:val="24"/>
        </w:rPr>
        <w:t>nation</w:t>
      </w:r>
      <w:r w:rsidR="00E54BD6" w:rsidRPr="00536850">
        <w:rPr>
          <w:rFonts w:ascii="Times New Roman" w:hAnsi="Times New Roman" w:cs="Times New Roman"/>
          <w:sz w:val="24"/>
          <w:szCs w:val="24"/>
        </w:rPr>
        <w:t xml:space="preserve"> as the nation is seemingly moved towards a </w:t>
      </w:r>
      <w:r w:rsidR="00870908" w:rsidRPr="00536850">
        <w:rPr>
          <w:rFonts w:ascii="Times New Roman" w:hAnsi="Times New Roman" w:cs="Times New Roman"/>
          <w:sz w:val="24"/>
          <w:szCs w:val="24"/>
        </w:rPr>
        <w:t>stabilised</w:t>
      </w:r>
      <w:r w:rsidR="00E54BD6" w:rsidRPr="00536850">
        <w:rPr>
          <w:rFonts w:ascii="Times New Roman" w:hAnsi="Times New Roman" w:cs="Times New Roman"/>
          <w:sz w:val="24"/>
          <w:szCs w:val="24"/>
        </w:rPr>
        <w:t xml:space="preserve"> identity</w:t>
      </w:r>
      <w:r w:rsidR="008E01C0" w:rsidRPr="00536850">
        <w:rPr>
          <w:rFonts w:ascii="Times New Roman" w:hAnsi="Times New Roman" w:cs="Times New Roman"/>
          <w:sz w:val="24"/>
          <w:szCs w:val="24"/>
        </w:rPr>
        <w:t>.</w:t>
      </w:r>
    </w:p>
    <w:p w14:paraId="2D97B39C" w14:textId="3EB47C1F" w:rsidR="00903A17" w:rsidRPr="00536850" w:rsidRDefault="007072E1" w:rsidP="00E515ED">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In Laura </w:t>
      </w:r>
      <w:proofErr w:type="spellStart"/>
      <w:proofErr w:type="gramStart"/>
      <w:r w:rsidRPr="00536850">
        <w:rPr>
          <w:rFonts w:ascii="Times New Roman" w:hAnsi="Times New Roman" w:cs="Times New Roman"/>
          <w:sz w:val="24"/>
          <w:szCs w:val="24"/>
        </w:rPr>
        <w:t>Podalsky</w:t>
      </w:r>
      <w:r w:rsidR="0053568E" w:rsidRPr="00536850">
        <w:rPr>
          <w:rFonts w:ascii="Times New Roman" w:hAnsi="Times New Roman" w:cs="Times New Roman"/>
          <w:sz w:val="24"/>
          <w:szCs w:val="24"/>
        </w:rPr>
        <w:t>’s</w:t>
      </w:r>
      <w:proofErr w:type="spellEnd"/>
      <w:proofErr w:type="gramEnd"/>
      <w:r w:rsidRPr="00536850">
        <w:rPr>
          <w:rFonts w:ascii="Times New Roman" w:hAnsi="Times New Roman" w:cs="Times New Roman"/>
          <w:sz w:val="24"/>
          <w:szCs w:val="24"/>
        </w:rPr>
        <w:t xml:space="preserve"> and Henry Giroux</w:t>
      </w:r>
      <w:r w:rsidR="0053568E" w:rsidRPr="00536850">
        <w:rPr>
          <w:rFonts w:ascii="Times New Roman" w:hAnsi="Times New Roman" w:cs="Times New Roman"/>
          <w:sz w:val="24"/>
          <w:szCs w:val="24"/>
        </w:rPr>
        <w:t>’s</w:t>
      </w:r>
      <w:r w:rsidR="008E75FE" w:rsidRPr="00536850">
        <w:rPr>
          <w:rFonts w:ascii="Times New Roman" w:hAnsi="Times New Roman" w:cs="Times New Roman"/>
          <w:sz w:val="24"/>
          <w:szCs w:val="24"/>
        </w:rPr>
        <w:t xml:space="preserve"> </w:t>
      </w:r>
      <w:r w:rsidR="005D5D44" w:rsidRPr="00536850">
        <w:rPr>
          <w:rFonts w:ascii="Times New Roman" w:hAnsi="Times New Roman" w:cs="Times New Roman"/>
          <w:sz w:val="24"/>
          <w:szCs w:val="24"/>
        </w:rPr>
        <w:t xml:space="preserve">respective </w:t>
      </w:r>
      <w:r w:rsidR="00E515ED" w:rsidRPr="00536850">
        <w:rPr>
          <w:rFonts w:ascii="Times New Roman" w:hAnsi="Times New Roman" w:cs="Times New Roman"/>
          <w:sz w:val="24"/>
          <w:szCs w:val="24"/>
        </w:rPr>
        <w:t>analyses</w:t>
      </w:r>
      <w:r w:rsidR="008E75FE" w:rsidRPr="00536850">
        <w:rPr>
          <w:rFonts w:ascii="Times New Roman" w:hAnsi="Times New Roman" w:cs="Times New Roman"/>
          <w:sz w:val="24"/>
          <w:szCs w:val="24"/>
        </w:rPr>
        <w:t xml:space="preserve"> of youths in film</w:t>
      </w:r>
      <w:r w:rsidR="005D5D44" w:rsidRPr="00536850">
        <w:rPr>
          <w:rFonts w:ascii="Times New Roman" w:hAnsi="Times New Roman" w:cs="Times New Roman"/>
          <w:sz w:val="24"/>
          <w:szCs w:val="24"/>
        </w:rPr>
        <w:t xml:space="preserve"> and youths’ relationship to popular culture more broadly</w:t>
      </w:r>
      <w:r w:rsidR="003E1307" w:rsidRPr="00536850">
        <w:rPr>
          <w:rFonts w:ascii="Times New Roman" w:hAnsi="Times New Roman" w:cs="Times New Roman"/>
          <w:sz w:val="24"/>
          <w:szCs w:val="24"/>
        </w:rPr>
        <w:t>,</w:t>
      </w:r>
      <w:r w:rsidR="008E75FE" w:rsidRPr="00536850">
        <w:rPr>
          <w:rFonts w:ascii="Times New Roman" w:hAnsi="Times New Roman" w:cs="Times New Roman"/>
          <w:sz w:val="24"/>
          <w:szCs w:val="24"/>
        </w:rPr>
        <w:t xml:space="preserve"> they </w:t>
      </w:r>
      <w:r w:rsidR="00376F31" w:rsidRPr="00536850">
        <w:rPr>
          <w:rFonts w:ascii="Times New Roman" w:hAnsi="Times New Roman" w:cs="Times New Roman"/>
          <w:sz w:val="24"/>
          <w:szCs w:val="24"/>
        </w:rPr>
        <w:t xml:space="preserve">each </w:t>
      </w:r>
      <w:r w:rsidR="008E75FE" w:rsidRPr="00536850">
        <w:rPr>
          <w:rFonts w:ascii="Times New Roman" w:hAnsi="Times New Roman" w:cs="Times New Roman"/>
          <w:sz w:val="24"/>
          <w:szCs w:val="24"/>
        </w:rPr>
        <w:t>assert that</w:t>
      </w:r>
      <w:r w:rsidR="00E515ED" w:rsidRPr="00536850">
        <w:rPr>
          <w:rFonts w:ascii="Times New Roman" w:hAnsi="Times New Roman" w:cs="Times New Roman"/>
          <w:sz w:val="24"/>
          <w:szCs w:val="24"/>
        </w:rPr>
        <w:t xml:space="preserve"> youth</w:t>
      </w:r>
      <w:r w:rsidR="008E75FE" w:rsidRPr="00536850">
        <w:rPr>
          <w:rFonts w:ascii="Times New Roman" w:hAnsi="Times New Roman" w:cs="Times New Roman"/>
          <w:sz w:val="24"/>
          <w:szCs w:val="24"/>
        </w:rPr>
        <w:t xml:space="preserve"> function</w:t>
      </w:r>
      <w:r w:rsidR="00E515ED" w:rsidRPr="00536850">
        <w:rPr>
          <w:rFonts w:ascii="Times New Roman" w:hAnsi="Times New Roman" w:cs="Times New Roman"/>
          <w:sz w:val="24"/>
          <w:szCs w:val="24"/>
        </w:rPr>
        <w:t>s</w:t>
      </w:r>
      <w:r w:rsidR="008E75FE" w:rsidRPr="00536850">
        <w:rPr>
          <w:rFonts w:ascii="Times New Roman" w:hAnsi="Times New Roman" w:cs="Times New Roman"/>
          <w:sz w:val="24"/>
          <w:szCs w:val="24"/>
        </w:rPr>
        <w:t xml:space="preserve"> as a “symbol of how society thinks of itself and as an indicator of changing cultural values”</w:t>
      </w:r>
      <w:r w:rsidR="000F3CAB" w:rsidRPr="00536850">
        <w:rPr>
          <w:rFonts w:ascii="Times New Roman" w:hAnsi="Times New Roman" w:cs="Times New Roman"/>
          <w:sz w:val="24"/>
          <w:szCs w:val="24"/>
        </w:rPr>
        <w:t xml:space="preserve"> (Giroux 10).</w:t>
      </w:r>
      <w:r w:rsidR="008E75FE" w:rsidRPr="00536850">
        <w:rPr>
          <w:rFonts w:ascii="Times New Roman" w:hAnsi="Times New Roman" w:cs="Times New Roman"/>
          <w:sz w:val="24"/>
          <w:szCs w:val="24"/>
        </w:rPr>
        <w:t xml:space="preserve"> While their evaluations are used to </w:t>
      </w:r>
      <w:r w:rsidR="00376F31" w:rsidRPr="00536850">
        <w:rPr>
          <w:rFonts w:ascii="Times New Roman" w:hAnsi="Times New Roman" w:cs="Times New Roman"/>
          <w:sz w:val="24"/>
          <w:szCs w:val="24"/>
        </w:rPr>
        <w:t>unpack</w:t>
      </w:r>
      <w:r w:rsidR="00B904E6" w:rsidRPr="00536850">
        <w:rPr>
          <w:rFonts w:ascii="Times New Roman" w:hAnsi="Times New Roman" w:cs="Times New Roman"/>
          <w:sz w:val="24"/>
          <w:szCs w:val="24"/>
        </w:rPr>
        <w:t xml:space="preserve"> youth as a sociocultural category, </w:t>
      </w:r>
      <w:r w:rsidR="008E75FE" w:rsidRPr="00536850">
        <w:rPr>
          <w:rFonts w:ascii="Times New Roman" w:hAnsi="Times New Roman" w:cs="Times New Roman"/>
          <w:sz w:val="24"/>
          <w:szCs w:val="24"/>
        </w:rPr>
        <w:t>their work</w:t>
      </w:r>
      <w:r w:rsidR="00B904E6" w:rsidRPr="00536850">
        <w:rPr>
          <w:rFonts w:ascii="Times New Roman" w:hAnsi="Times New Roman" w:cs="Times New Roman"/>
          <w:sz w:val="24"/>
          <w:szCs w:val="24"/>
        </w:rPr>
        <w:t>s</w:t>
      </w:r>
      <w:r w:rsidR="008E75FE" w:rsidRPr="00536850">
        <w:rPr>
          <w:rFonts w:ascii="Times New Roman" w:hAnsi="Times New Roman" w:cs="Times New Roman"/>
          <w:sz w:val="24"/>
          <w:szCs w:val="24"/>
        </w:rPr>
        <w:t xml:space="preserve"> nonetheless </w:t>
      </w:r>
      <w:r w:rsidR="00E515ED" w:rsidRPr="00536850">
        <w:rPr>
          <w:rFonts w:ascii="Times New Roman" w:hAnsi="Times New Roman" w:cs="Times New Roman"/>
          <w:sz w:val="24"/>
          <w:szCs w:val="24"/>
        </w:rPr>
        <w:t>point</w:t>
      </w:r>
      <w:r w:rsidR="008E75FE" w:rsidRPr="00536850">
        <w:rPr>
          <w:rFonts w:ascii="Times New Roman" w:hAnsi="Times New Roman" w:cs="Times New Roman"/>
          <w:sz w:val="24"/>
          <w:szCs w:val="24"/>
        </w:rPr>
        <w:t xml:space="preserve"> to the way </w:t>
      </w:r>
      <w:r w:rsidR="00376F31" w:rsidRPr="00536850">
        <w:rPr>
          <w:rFonts w:ascii="Times New Roman" w:hAnsi="Times New Roman" w:cs="Times New Roman"/>
          <w:sz w:val="24"/>
          <w:szCs w:val="24"/>
        </w:rPr>
        <w:t>in which</w:t>
      </w:r>
      <w:r w:rsidR="008E75FE" w:rsidRPr="00536850">
        <w:rPr>
          <w:rFonts w:ascii="Times New Roman" w:hAnsi="Times New Roman" w:cs="Times New Roman"/>
          <w:sz w:val="24"/>
          <w:szCs w:val="24"/>
        </w:rPr>
        <w:t xml:space="preserve"> the adolescent</w:t>
      </w:r>
      <w:r w:rsidR="003E1307" w:rsidRPr="00536850">
        <w:rPr>
          <w:rFonts w:ascii="Times New Roman" w:hAnsi="Times New Roman" w:cs="Times New Roman"/>
          <w:sz w:val="24"/>
          <w:szCs w:val="24"/>
        </w:rPr>
        <w:t>, like the child,</w:t>
      </w:r>
      <w:r w:rsidR="008E75FE" w:rsidRPr="00536850">
        <w:rPr>
          <w:rFonts w:ascii="Times New Roman" w:hAnsi="Times New Roman" w:cs="Times New Roman"/>
          <w:sz w:val="24"/>
          <w:szCs w:val="24"/>
        </w:rPr>
        <w:t xml:space="preserve"> can be read as a site to explore and make sense of </w:t>
      </w:r>
      <w:r w:rsidR="003845A9" w:rsidRPr="00536850">
        <w:rPr>
          <w:rFonts w:ascii="Times New Roman" w:hAnsi="Times New Roman" w:cs="Times New Roman"/>
          <w:sz w:val="24"/>
          <w:szCs w:val="24"/>
        </w:rPr>
        <w:t>the nation</w:t>
      </w:r>
      <w:r w:rsidR="0053568E" w:rsidRPr="00536850">
        <w:rPr>
          <w:rFonts w:ascii="Times New Roman" w:hAnsi="Times New Roman" w:cs="Times New Roman"/>
          <w:sz w:val="24"/>
          <w:szCs w:val="24"/>
        </w:rPr>
        <w:t>, albeit, at a different stage in a nation</w:t>
      </w:r>
      <w:r w:rsidR="003B1E36" w:rsidRPr="00536850">
        <w:rPr>
          <w:rFonts w:ascii="Times New Roman" w:hAnsi="Times New Roman" w:cs="Times New Roman"/>
          <w:sz w:val="24"/>
          <w:szCs w:val="24"/>
        </w:rPr>
        <w:t>’</w:t>
      </w:r>
      <w:r w:rsidR="0053568E" w:rsidRPr="00536850">
        <w:rPr>
          <w:rFonts w:ascii="Times New Roman" w:hAnsi="Times New Roman" w:cs="Times New Roman"/>
          <w:sz w:val="24"/>
          <w:szCs w:val="24"/>
        </w:rPr>
        <w:t xml:space="preserve">s </w:t>
      </w:r>
      <w:r w:rsidR="0053568E" w:rsidRPr="00536850">
        <w:rPr>
          <w:rFonts w:ascii="Times New Roman" w:hAnsi="Times New Roman" w:cs="Times New Roman"/>
          <w:sz w:val="24"/>
          <w:szCs w:val="24"/>
        </w:rPr>
        <w:lastRenderedPageBreak/>
        <w:t>development</w:t>
      </w:r>
      <w:r w:rsidR="008E75FE" w:rsidRPr="00536850">
        <w:rPr>
          <w:rFonts w:ascii="Times New Roman" w:hAnsi="Times New Roman" w:cs="Times New Roman"/>
          <w:sz w:val="24"/>
          <w:szCs w:val="24"/>
        </w:rPr>
        <w:t xml:space="preserve">. </w:t>
      </w:r>
      <w:r w:rsidR="00E0477E" w:rsidRPr="00536850">
        <w:rPr>
          <w:rFonts w:ascii="Times New Roman" w:hAnsi="Times New Roman" w:cs="Times New Roman"/>
          <w:sz w:val="24"/>
          <w:szCs w:val="24"/>
        </w:rPr>
        <w:t xml:space="preserve">As </w:t>
      </w:r>
      <w:r w:rsidR="000320C5" w:rsidRPr="00536850">
        <w:rPr>
          <w:rFonts w:ascii="Times New Roman" w:hAnsi="Times New Roman" w:cs="Times New Roman"/>
          <w:sz w:val="24"/>
          <w:szCs w:val="24"/>
        </w:rPr>
        <w:t>this paper illustrates</w:t>
      </w:r>
      <w:r w:rsidR="009B35CA" w:rsidRPr="00536850">
        <w:rPr>
          <w:rFonts w:ascii="Times New Roman" w:hAnsi="Times New Roman" w:cs="Times New Roman"/>
          <w:sz w:val="24"/>
          <w:szCs w:val="24"/>
        </w:rPr>
        <w:t>,</w:t>
      </w:r>
      <w:r w:rsidR="00E0477E" w:rsidRPr="00536850">
        <w:rPr>
          <w:rFonts w:ascii="Times New Roman" w:hAnsi="Times New Roman" w:cs="Times New Roman"/>
          <w:sz w:val="24"/>
          <w:szCs w:val="24"/>
        </w:rPr>
        <w:t xml:space="preserve"> t</w:t>
      </w:r>
      <w:r w:rsidR="001F4561" w:rsidRPr="00536850">
        <w:rPr>
          <w:rFonts w:ascii="Times New Roman" w:hAnsi="Times New Roman" w:cs="Times New Roman"/>
          <w:sz w:val="24"/>
          <w:szCs w:val="24"/>
        </w:rPr>
        <w:t xml:space="preserve">he intersection between the adolescent and the nation </w:t>
      </w:r>
      <w:r w:rsidR="00E0477E" w:rsidRPr="00536850">
        <w:rPr>
          <w:rFonts w:ascii="Times New Roman" w:hAnsi="Times New Roman" w:cs="Times New Roman"/>
          <w:sz w:val="24"/>
          <w:szCs w:val="24"/>
        </w:rPr>
        <w:t>is</w:t>
      </w:r>
      <w:r w:rsidR="001F4561" w:rsidRPr="00536850">
        <w:rPr>
          <w:rFonts w:ascii="Times New Roman" w:hAnsi="Times New Roman" w:cs="Times New Roman"/>
          <w:sz w:val="24"/>
          <w:szCs w:val="24"/>
        </w:rPr>
        <w:t xml:space="preserve"> informed by stereotypical Western perceptions of adolescence commonly </w:t>
      </w:r>
      <w:r w:rsidR="000E2743" w:rsidRPr="00536850">
        <w:rPr>
          <w:rFonts w:ascii="Times New Roman" w:hAnsi="Times New Roman" w:cs="Times New Roman"/>
          <w:sz w:val="24"/>
          <w:szCs w:val="24"/>
        </w:rPr>
        <w:t>found in Western youth films. Considering the Western socio-cultural framing of the adolescent,</w:t>
      </w:r>
      <w:r w:rsidR="001F4561" w:rsidRPr="00536850">
        <w:rPr>
          <w:rFonts w:ascii="Times New Roman" w:hAnsi="Times New Roman" w:cs="Times New Roman"/>
          <w:sz w:val="24"/>
          <w:szCs w:val="24"/>
        </w:rPr>
        <w:t xml:space="preserve"> </w:t>
      </w:r>
      <w:r w:rsidR="00E515ED" w:rsidRPr="00536850">
        <w:rPr>
          <w:rFonts w:ascii="Times New Roman" w:hAnsi="Times New Roman" w:cs="Times New Roman"/>
          <w:sz w:val="24"/>
          <w:szCs w:val="24"/>
        </w:rPr>
        <w:t xml:space="preserve">Catherine </w:t>
      </w:r>
      <w:r w:rsidR="001F4561" w:rsidRPr="00536850">
        <w:rPr>
          <w:rFonts w:ascii="Times New Roman" w:hAnsi="Times New Roman" w:cs="Times New Roman"/>
          <w:sz w:val="24"/>
          <w:szCs w:val="24"/>
        </w:rPr>
        <w:t>Driscoll notes,</w:t>
      </w:r>
      <w:r w:rsidR="005F5C08" w:rsidRPr="00536850">
        <w:rPr>
          <w:rFonts w:ascii="Times New Roman" w:hAnsi="Times New Roman" w:cs="Times New Roman"/>
          <w:sz w:val="24"/>
          <w:szCs w:val="24"/>
        </w:rPr>
        <w:t xml:space="preserve"> in the West</w:t>
      </w:r>
      <w:r w:rsidR="001F4561" w:rsidRPr="00536850">
        <w:rPr>
          <w:rFonts w:ascii="Times New Roman" w:hAnsi="Times New Roman" w:cs="Times New Roman"/>
          <w:sz w:val="24"/>
          <w:szCs w:val="24"/>
        </w:rPr>
        <w:t xml:space="preserve"> adolescence connotes the movement “between dependence and </w:t>
      </w:r>
      <w:proofErr w:type="gramStart"/>
      <w:r w:rsidR="001F4561" w:rsidRPr="00536850">
        <w:rPr>
          <w:rFonts w:ascii="Times New Roman" w:hAnsi="Times New Roman" w:cs="Times New Roman"/>
          <w:sz w:val="24"/>
          <w:szCs w:val="24"/>
        </w:rPr>
        <w:t>independence[</w:t>
      </w:r>
      <w:proofErr w:type="gramEnd"/>
      <w:r w:rsidR="001F4561" w:rsidRPr="00536850">
        <w:rPr>
          <w:rFonts w:ascii="Times New Roman" w:hAnsi="Times New Roman" w:cs="Times New Roman"/>
          <w:sz w:val="24"/>
          <w:szCs w:val="24"/>
        </w:rPr>
        <w:t>, …] between ignorance and knowledge” and between immaturity and maturity</w:t>
      </w:r>
      <w:r w:rsidR="000F3CAB" w:rsidRPr="00536850">
        <w:rPr>
          <w:rFonts w:ascii="Times New Roman" w:hAnsi="Times New Roman" w:cs="Times New Roman"/>
          <w:sz w:val="24"/>
          <w:szCs w:val="24"/>
        </w:rPr>
        <w:t xml:space="preserve"> (52)</w:t>
      </w:r>
      <w:r w:rsidRPr="00536850">
        <w:rPr>
          <w:rFonts w:ascii="Times New Roman" w:hAnsi="Times New Roman" w:cs="Times New Roman"/>
          <w:sz w:val="24"/>
          <w:szCs w:val="24"/>
        </w:rPr>
        <w:t>.</w:t>
      </w:r>
      <w:r w:rsidR="000320C5" w:rsidRPr="00536850">
        <w:rPr>
          <w:rFonts w:ascii="Times New Roman" w:hAnsi="Times New Roman" w:cs="Times New Roman"/>
          <w:sz w:val="24"/>
          <w:szCs w:val="24"/>
        </w:rPr>
        <w:t xml:space="preserve"> As this paper will </w:t>
      </w:r>
      <w:r w:rsidR="000A3097" w:rsidRPr="00536850">
        <w:rPr>
          <w:rFonts w:ascii="Times New Roman" w:hAnsi="Times New Roman" w:cs="Times New Roman"/>
          <w:sz w:val="24"/>
          <w:szCs w:val="24"/>
        </w:rPr>
        <w:t>demonstrate</w:t>
      </w:r>
      <w:r w:rsidR="000320C5" w:rsidRPr="00536850">
        <w:rPr>
          <w:rFonts w:ascii="Times New Roman" w:hAnsi="Times New Roman" w:cs="Times New Roman"/>
          <w:sz w:val="24"/>
          <w:szCs w:val="24"/>
        </w:rPr>
        <w:t>, t</w:t>
      </w:r>
      <w:r w:rsidR="001F4561" w:rsidRPr="00536850">
        <w:rPr>
          <w:rFonts w:ascii="Times New Roman" w:hAnsi="Times New Roman" w:cs="Times New Roman"/>
          <w:sz w:val="24"/>
          <w:szCs w:val="24"/>
        </w:rPr>
        <w:t>he transitory nature of</w:t>
      </w:r>
      <w:r w:rsidR="00C21253" w:rsidRPr="00536850">
        <w:rPr>
          <w:rFonts w:ascii="Times New Roman" w:hAnsi="Times New Roman" w:cs="Times New Roman"/>
          <w:sz w:val="24"/>
          <w:szCs w:val="24"/>
        </w:rPr>
        <w:t xml:space="preserve"> the adolescent</w:t>
      </w:r>
      <w:r w:rsidR="001F4561" w:rsidRPr="00536850">
        <w:rPr>
          <w:rFonts w:ascii="Times New Roman" w:hAnsi="Times New Roman" w:cs="Times New Roman"/>
          <w:sz w:val="24"/>
          <w:szCs w:val="24"/>
        </w:rPr>
        <w:t xml:space="preserve"> enables this figure to symbolically function as a site to negotiate changes to the nation.</w:t>
      </w:r>
      <w:r w:rsidR="00903A17" w:rsidRPr="00536850">
        <w:rPr>
          <w:rFonts w:ascii="Times New Roman" w:hAnsi="Times New Roman" w:cs="Times New Roman"/>
          <w:sz w:val="24"/>
          <w:szCs w:val="24"/>
        </w:rPr>
        <w:t xml:space="preserve"> Consequently, </w:t>
      </w:r>
      <w:r w:rsidR="00754A45" w:rsidRPr="00536850">
        <w:rPr>
          <w:rFonts w:ascii="Times New Roman" w:hAnsi="Times New Roman" w:cs="Times New Roman"/>
          <w:sz w:val="24"/>
          <w:szCs w:val="24"/>
        </w:rPr>
        <w:t xml:space="preserve">rather than questioning whether youth films mirror the lives of real </w:t>
      </w:r>
      <w:r w:rsidR="00EA34DC">
        <w:rPr>
          <w:rFonts w:ascii="Times New Roman" w:hAnsi="Times New Roman" w:cs="Times New Roman"/>
          <w:sz w:val="24"/>
          <w:szCs w:val="24"/>
        </w:rPr>
        <w:t>adolescent</w:t>
      </w:r>
      <w:r w:rsidR="003B1E36" w:rsidRPr="00536850">
        <w:rPr>
          <w:rFonts w:ascii="Times New Roman" w:hAnsi="Times New Roman" w:cs="Times New Roman"/>
          <w:sz w:val="24"/>
          <w:szCs w:val="24"/>
        </w:rPr>
        <w:t>s</w:t>
      </w:r>
      <w:r w:rsidR="00754A45" w:rsidRPr="00536850">
        <w:rPr>
          <w:rFonts w:ascii="Times New Roman" w:hAnsi="Times New Roman" w:cs="Times New Roman"/>
          <w:sz w:val="24"/>
          <w:szCs w:val="24"/>
        </w:rPr>
        <w:t xml:space="preserve"> or whether the conventions of youth films create cinematic archetypes of </w:t>
      </w:r>
      <w:r w:rsidR="003B1E36" w:rsidRPr="00536850">
        <w:rPr>
          <w:rFonts w:ascii="Times New Roman" w:hAnsi="Times New Roman" w:cs="Times New Roman"/>
          <w:sz w:val="24"/>
          <w:szCs w:val="24"/>
        </w:rPr>
        <w:t>adolescence</w:t>
      </w:r>
      <w:r w:rsidR="00754A45" w:rsidRPr="00536850">
        <w:rPr>
          <w:rFonts w:ascii="Times New Roman" w:hAnsi="Times New Roman" w:cs="Times New Roman"/>
          <w:sz w:val="24"/>
          <w:szCs w:val="24"/>
        </w:rPr>
        <w:t xml:space="preserve">, </w:t>
      </w:r>
      <w:r w:rsidR="00903A17" w:rsidRPr="00536850">
        <w:rPr>
          <w:rFonts w:ascii="Times New Roman" w:hAnsi="Times New Roman" w:cs="Times New Roman"/>
          <w:sz w:val="24"/>
          <w:szCs w:val="24"/>
        </w:rPr>
        <w:t xml:space="preserve">in this paper I argue that in youth films the adolescent </w:t>
      </w:r>
      <w:r w:rsidR="000C14E4" w:rsidRPr="00536850">
        <w:rPr>
          <w:rFonts w:ascii="Times New Roman" w:hAnsi="Times New Roman" w:cs="Times New Roman"/>
          <w:sz w:val="24"/>
          <w:szCs w:val="24"/>
        </w:rPr>
        <w:t xml:space="preserve">can be </w:t>
      </w:r>
      <w:r w:rsidR="00754A45" w:rsidRPr="00536850">
        <w:rPr>
          <w:rFonts w:ascii="Times New Roman" w:hAnsi="Times New Roman" w:cs="Times New Roman"/>
          <w:sz w:val="24"/>
          <w:szCs w:val="24"/>
        </w:rPr>
        <w:t>deployed</w:t>
      </w:r>
      <w:r w:rsidR="00903A17" w:rsidRPr="00536850">
        <w:rPr>
          <w:rFonts w:ascii="Times New Roman" w:hAnsi="Times New Roman" w:cs="Times New Roman"/>
          <w:sz w:val="24"/>
          <w:szCs w:val="24"/>
        </w:rPr>
        <w:t xml:space="preserve"> as a site to negotiate, reimagine and ultimately solidify changing national values, principals and identities.   </w:t>
      </w:r>
    </w:p>
    <w:p w14:paraId="2FD23C31" w14:textId="4DF315BB" w:rsidR="0053568E" w:rsidRPr="00536850" w:rsidRDefault="00B60891" w:rsidP="001D59EB">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To support my above assertions, this paper </w:t>
      </w:r>
      <w:r w:rsidR="00ED5E0D" w:rsidRPr="00536850">
        <w:rPr>
          <w:rFonts w:ascii="Times New Roman" w:hAnsi="Times New Roman" w:cs="Times New Roman"/>
          <w:sz w:val="24"/>
          <w:szCs w:val="24"/>
        </w:rPr>
        <w:t>consider</w:t>
      </w:r>
      <w:r w:rsidR="00462B0D" w:rsidRPr="00536850">
        <w:rPr>
          <w:rFonts w:ascii="Times New Roman" w:hAnsi="Times New Roman" w:cs="Times New Roman"/>
          <w:sz w:val="24"/>
          <w:szCs w:val="24"/>
        </w:rPr>
        <w:t>s</w:t>
      </w:r>
      <w:r w:rsidR="00ED5E0D" w:rsidRPr="00536850">
        <w:rPr>
          <w:rFonts w:ascii="Times New Roman" w:hAnsi="Times New Roman" w:cs="Times New Roman"/>
          <w:sz w:val="24"/>
          <w:szCs w:val="24"/>
        </w:rPr>
        <w:t xml:space="preserve"> Disney’s 2016 film </w:t>
      </w:r>
      <w:proofErr w:type="spellStart"/>
      <w:r w:rsidR="00ED5E0D" w:rsidRPr="00536850">
        <w:rPr>
          <w:rFonts w:ascii="Times New Roman" w:hAnsi="Times New Roman" w:cs="Times New Roman"/>
          <w:i/>
          <w:sz w:val="24"/>
          <w:szCs w:val="24"/>
        </w:rPr>
        <w:t>Moana</w:t>
      </w:r>
      <w:proofErr w:type="spellEnd"/>
      <w:r w:rsidR="00ED5E0D" w:rsidRPr="00536850">
        <w:rPr>
          <w:rFonts w:ascii="Times New Roman" w:hAnsi="Times New Roman" w:cs="Times New Roman"/>
          <w:sz w:val="24"/>
          <w:szCs w:val="24"/>
        </w:rPr>
        <w:t xml:space="preserve"> </w:t>
      </w:r>
      <w:r w:rsidR="00C2395A" w:rsidRPr="00536850">
        <w:rPr>
          <w:rFonts w:ascii="Times New Roman" w:hAnsi="Times New Roman" w:cs="Times New Roman"/>
          <w:sz w:val="24"/>
          <w:szCs w:val="24"/>
        </w:rPr>
        <w:t xml:space="preserve">(dir. Ron Clements and John </w:t>
      </w:r>
      <w:proofErr w:type="spellStart"/>
      <w:r w:rsidR="00C2395A" w:rsidRPr="00536850">
        <w:rPr>
          <w:rFonts w:ascii="Times New Roman" w:hAnsi="Times New Roman" w:cs="Times New Roman"/>
          <w:sz w:val="24"/>
          <w:szCs w:val="24"/>
        </w:rPr>
        <w:t>Musker</w:t>
      </w:r>
      <w:proofErr w:type="spellEnd"/>
      <w:r w:rsidR="00C2395A" w:rsidRPr="00536850">
        <w:rPr>
          <w:rFonts w:ascii="Times New Roman" w:hAnsi="Times New Roman" w:cs="Times New Roman"/>
          <w:sz w:val="24"/>
          <w:szCs w:val="24"/>
        </w:rPr>
        <w:t xml:space="preserve">) </w:t>
      </w:r>
      <w:r w:rsidR="00ED5E0D" w:rsidRPr="00536850">
        <w:rPr>
          <w:rFonts w:ascii="Times New Roman" w:hAnsi="Times New Roman" w:cs="Times New Roman"/>
          <w:sz w:val="24"/>
          <w:szCs w:val="24"/>
        </w:rPr>
        <w:t>as a case study.</w:t>
      </w:r>
      <w:r w:rsidR="009F5ECE" w:rsidRPr="00536850">
        <w:rPr>
          <w:rFonts w:ascii="Times New Roman" w:hAnsi="Times New Roman" w:cs="Times New Roman"/>
          <w:sz w:val="24"/>
          <w:szCs w:val="24"/>
        </w:rPr>
        <w:t xml:space="preserve"> </w:t>
      </w:r>
      <w:r w:rsidR="00EB3C24" w:rsidRPr="00536850">
        <w:rPr>
          <w:rFonts w:ascii="Times New Roman" w:hAnsi="Times New Roman" w:cs="Times New Roman"/>
          <w:sz w:val="24"/>
          <w:szCs w:val="24"/>
        </w:rPr>
        <w:t xml:space="preserve">However, before outlining how </w:t>
      </w:r>
      <w:proofErr w:type="spellStart"/>
      <w:r w:rsidR="00EB3C24" w:rsidRPr="00536850">
        <w:rPr>
          <w:rFonts w:ascii="Times New Roman" w:hAnsi="Times New Roman" w:cs="Times New Roman"/>
          <w:sz w:val="24"/>
          <w:szCs w:val="24"/>
        </w:rPr>
        <w:t>Moana</w:t>
      </w:r>
      <w:proofErr w:type="spellEnd"/>
      <w:r w:rsidR="00EB3C24" w:rsidRPr="00536850">
        <w:rPr>
          <w:rFonts w:ascii="Times New Roman" w:hAnsi="Times New Roman" w:cs="Times New Roman"/>
          <w:sz w:val="24"/>
          <w:szCs w:val="24"/>
        </w:rPr>
        <w:t xml:space="preserve"> serves as an avatar for the nation, I will first give a brief overview of the film’s plot. </w:t>
      </w:r>
      <w:r w:rsidR="0053568E" w:rsidRPr="00536850">
        <w:rPr>
          <w:rFonts w:ascii="Times New Roman" w:hAnsi="Times New Roman" w:cs="Times New Roman"/>
          <w:sz w:val="24"/>
          <w:szCs w:val="24"/>
        </w:rPr>
        <w:t>Release</w:t>
      </w:r>
      <w:r w:rsidR="000C14E4" w:rsidRPr="00536850">
        <w:rPr>
          <w:rFonts w:ascii="Times New Roman" w:hAnsi="Times New Roman" w:cs="Times New Roman"/>
          <w:sz w:val="24"/>
          <w:szCs w:val="24"/>
        </w:rPr>
        <w:t>d</w:t>
      </w:r>
      <w:r w:rsidR="0053568E" w:rsidRPr="00536850">
        <w:rPr>
          <w:rFonts w:ascii="Times New Roman" w:hAnsi="Times New Roman" w:cs="Times New Roman"/>
          <w:sz w:val="24"/>
          <w:szCs w:val="24"/>
        </w:rPr>
        <w:t xml:space="preserve"> by Disney in November of 2016, </w:t>
      </w:r>
      <w:proofErr w:type="spellStart"/>
      <w:r w:rsidR="0053568E" w:rsidRPr="00536850">
        <w:rPr>
          <w:rFonts w:ascii="Times New Roman" w:hAnsi="Times New Roman" w:cs="Times New Roman"/>
          <w:i/>
          <w:iCs/>
          <w:sz w:val="24"/>
          <w:szCs w:val="24"/>
        </w:rPr>
        <w:t>Moana</w:t>
      </w:r>
      <w:proofErr w:type="spellEnd"/>
      <w:r w:rsidR="0053568E" w:rsidRPr="00536850">
        <w:rPr>
          <w:rFonts w:ascii="Times New Roman" w:hAnsi="Times New Roman" w:cs="Times New Roman"/>
          <w:sz w:val="24"/>
          <w:szCs w:val="24"/>
        </w:rPr>
        <w:t xml:space="preserve"> is a part of the financially successful Disney princess franchise</w:t>
      </w:r>
      <w:r w:rsidR="00D95B3D" w:rsidRPr="00536850">
        <w:rPr>
          <w:rFonts w:ascii="Times New Roman" w:hAnsi="Times New Roman" w:cs="Times New Roman"/>
          <w:sz w:val="24"/>
          <w:szCs w:val="24"/>
        </w:rPr>
        <w:t>, and is Disney’s “lone Pacific princess” (</w:t>
      </w:r>
      <w:proofErr w:type="spellStart"/>
      <w:r w:rsidR="006A5937" w:rsidRPr="00536850">
        <w:rPr>
          <w:rFonts w:ascii="Times New Roman" w:hAnsi="Times New Roman" w:cs="Times New Roman"/>
          <w:sz w:val="24"/>
          <w:szCs w:val="24"/>
        </w:rPr>
        <w:t>Yoshinaga</w:t>
      </w:r>
      <w:proofErr w:type="spellEnd"/>
      <w:r w:rsidR="006A5937" w:rsidRPr="00536850">
        <w:rPr>
          <w:rFonts w:ascii="Times New Roman" w:hAnsi="Times New Roman" w:cs="Times New Roman"/>
          <w:sz w:val="24"/>
          <w:szCs w:val="24"/>
        </w:rPr>
        <w:t xml:space="preserve"> </w:t>
      </w:r>
      <w:r w:rsidR="00D95B3D" w:rsidRPr="00536850">
        <w:rPr>
          <w:rFonts w:ascii="Times New Roman" w:hAnsi="Times New Roman" w:cs="Times New Roman"/>
          <w:sz w:val="24"/>
          <w:szCs w:val="24"/>
        </w:rPr>
        <w:t>189)</w:t>
      </w:r>
      <w:r w:rsidR="0053568E" w:rsidRPr="00536850">
        <w:rPr>
          <w:rFonts w:ascii="Times New Roman" w:hAnsi="Times New Roman" w:cs="Times New Roman"/>
          <w:sz w:val="24"/>
          <w:szCs w:val="24"/>
        </w:rPr>
        <w:t xml:space="preserve">. </w:t>
      </w:r>
      <w:r w:rsidR="00446823" w:rsidRPr="00536850">
        <w:rPr>
          <w:rFonts w:ascii="Times New Roman" w:hAnsi="Times New Roman" w:cs="Times New Roman"/>
          <w:sz w:val="24"/>
          <w:szCs w:val="24"/>
        </w:rPr>
        <w:t>D</w:t>
      </w:r>
      <w:r w:rsidR="006A5937" w:rsidRPr="00536850">
        <w:rPr>
          <w:rFonts w:ascii="Times New Roman" w:hAnsi="Times New Roman" w:cs="Times New Roman"/>
          <w:sz w:val="24"/>
          <w:szCs w:val="24"/>
        </w:rPr>
        <w:t xml:space="preserve">rawing on </w:t>
      </w:r>
      <w:r w:rsidR="00446823" w:rsidRPr="00536850">
        <w:rPr>
          <w:rFonts w:ascii="Times New Roman" w:hAnsi="Times New Roman" w:cs="Times New Roman"/>
          <w:sz w:val="24"/>
          <w:szCs w:val="24"/>
        </w:rPr>
        <w:t xml:space="preserve">and adapting </w:t>
      </w:r>
      <w:r w:rsidR="006A5937" w:rsidRPr="00536850">
        <w:rPr>
          <w:rFonts w:ascii="Times New Roman" w:hAnsi="Times New Roman" w:cs="Times New Roman"/>
          <w:sz w:val="24"/>
          <w:szCs w:val="24"/>
        </w:rPr>
        <w:t>Polynesian folklore and mythology, t</w:t>
      </w:r>
      <w:r w:rsidR="0053568E" w:rsidRPr="00536850">
        <w:rPr>
          <w:rFonts w:ascii="Times New Roman" w:hAnsi="Times New Roman" w:cs="Times New Roman"/>
          <w:sz w:val="24"/>
          <w:szCs w:val="24"/>
        </w:rPr>
        <w:t xml:space="preserve">he film begins a thousand years after </w:t>
      </w:r>
      <w:r w:rsidR="00446823" w:rsidRPr="00536850">
        <w:rPr>
          <w:rFonts w:ascii="Times New Roman" w:hAnsi="Times New Roman" w:cs="Times New Roman"/>
          <w:sz w:val="24"/>
          <w:szCs w:val="24"/>
        </w:rPr>
        <w:t xml:space="preserve">the demigod Maui – </w:t>
      </w:r>
      <w:r w:rsidR="006A5937" w:rsidRPr="00536850">
        <w:rPr>
          <w:rFonts w:ascii="Times New Roman" w:hAnsi="Times New Roman" w:cs="Times New Roman"/>
          <w:sz w:val="24"/>
          <w:szCs w:val="24"/>
        </w:rPr>
        <w:t>a character superficially based on the “respected ancestor and spiritual protector of diverse Pacific Islander and Native Hawaiian peoples” (</w:t>
      </w:r>
      <w:proofErr w:type="spellStart"/>
      <w:r w:rsidR="006A5937" w:rsidRPr="00536850">
        <w:rPr>
          <w:rFonts w:ascii="Times New Roman" w:hAnsi="Times New Roman" w:cs="Times New Roman"/>
          <w:sz w:val="24"/>
          <w:szCs w:val="24"/>
        </w:rPr>
        <w:t>Yoshinaga</w:t>
      </w:r>
      <w:proofErr w:type="spellEnd"/>
      <w:r w:rsidR="00446823" w:rsidRPr="00536850">
        <w:rPr>
          <w:rFonts w:ascii="Times New Roman" w:hAnsi="Times New Roman" w:cs="Times New Roman"/>
          <w:sz w:val="24"/>
          <w:szCs w:val="24"/>
        </w:rPr>
        <w:t xml:space="preserve"> 190) –</w:t>
      </w:r>
      <w:r w:rsidR="006A5937" w:rsidRPr="00536850">
        <w:rPr>
          <w:rFonts w:ascii="Times New Roman" w:hAnsi="Times New Roman" w:cs="Times New Roman"/>
          <w:sz w:val="24"/>
          <w:szCs w:val="24"/>
        </w:rPr>
        <w:t xml:space="preserve"> </w:t>
      </w:r>
      <w:r w:rsidR="0053568E" w:rsidRPr="00536850">
        <w:rPr>
          <w:rFonts w:ascii="Times New Roman" w:hAnsi="Times New Roman" w:cs="Times New Roman"/>
          <w:sz w:val="24"/>
          <w:szCs w:val="24"/>
        </w:rPr>
        <w:t xml:space="preserve">stole the heart of the Mother Island goddess </w:t>
      </w:r>
      <w:proofErr w:type="spellStart"/>
      <w:r w:rsidR="0053568E" w:rsidRPr="00536850">
        <w:rPr>
          <w:rFonts w:ascii="Times New Roman" w:hAnsi="Times New Roman" w:cs="Times New Roman"/>
          <w:sz w:val="24"/>
          <w:szCs w:val="24"/>
        </w:rPr>
        <w:t>Te</w:t>
      </w:r>
      <w:proofErr w:type="spellEnd"/>
      <w:r w:rsidR="0053568E" w:rsidRPr="00536850">
        <w:rPr>
          <w:rFonts w:ascii="Times New Roman" w:hAnsi="Times New Roman" w:cs="Times New Roman"/>
          <w:sz w:val="24"/>
          <w:szCs w:val="24"/>
        </w:rPr>
        <w:t xml:space="preserve"> </w:t>
      </w:r>
      <w:proofErr w:type="spellStart"/>
      <w:r w:rsidR="0053568E" w:rsidRPr="00536850">
        <w:rPr>
          <w:rFonts w:ascii="Times New Roman" w:hAnsi="Times New Roman" w:cs="Times New Roman"/>
          <w:sz w:val="24"/>
          <w:szCs w:val="24"/>
        </w:rPr>
        <w:t>Fiti</w:t>
      </w:r>
      <w:proofErr w:type="spellEnd"/>
      <w:r w:rsidR="0053568E" w:rsidRPr="00536850">
        <w:rPr>
          <w:rFonts w:ascii="Times New Roman" w:hAnsi="Times New Roman" w:cs="Times New Roman"/>
          <w:sz w:val="24"/>
          <w:szCs w:val="24"/>
        </w:rPr>
        <w:t xml:space="preserve">. The heart, which is said to possess the power of creation, was taken by Maui with the intention of gifting it to the humans. However, shortly after taking the heart, </w:t>
      </w:r>
      <w:proofErr w:type="gramStart"/>
      <w:r w:rsidR="0053568E" w:rsidRPr="00536850">
        <w:rPr>
          <w:rFonts w:ascii="Times New Roman" w:hAnsi="Times New Roman" w:cs="Times New Roman"/>
          <w:sz w:val="24"/>
          <w:szCs w:val="24"/>
        </w:rPr>
        <w:t xml:space="preserve">Maui was confronted by a lava monster </w:t>
      </w:r>
      <w:proofErr w:type="spellStart"/>
      <w:r w:rsidR="0053568E" w:rsidRPr="00536850">
        <w:rPr>
          <w:rFonts w:ascii="Times New Roman" w:hAnsi="Times New Roman" w:cs="Times New Roman"/>
          <w:sz w:val="24"/>
          <w:szCs w:val="24"/>
        </w:rPr>
        <w:t>Te</w:t>
      </w:r>
      <w:proofErr w:type="spellEnd"/>
      <w:r w:rsidR="0053568E" w:rsidRPr="00536850">
        <w:rPr>
          <w:rFonts w:ascii="Times New Roman" w:hAnsi="Times New Roman" w:cs="Times New Roman"/>
          <w:sz w:val="24"/>
          <w:szCs w:val="24"/>
        </w:rPr>
        <w:t xml:space="preserve"> </w:t>
      </w:r>
      <w:proofErr w:type="spellStart"/>
      <w:r w:rsidR="0053568E" w:rsidRPr="00536850">
        <w:rPr>
          <w:rFonts w:ascii="Times New Roman" w:hAnsi="Times New Roman" w:cs="Times New Roman"/>
          <w:sz w:val="24"/>
          <w:szCs w:val="24"/>
        </w:rPr>
        <w:t>Ka</w:t>
      </w:r>
      <w:proofErr w:type="spellEnd"/>
      <w:proofErr w:type="gramEnd"/>
      <w:r w:rsidR="0053568E" w:rsidRPr="00536850">
        <w:rPr>
          <w:rFonts w:ascii="Times New Roman" w:hAnsi="Times New Roman" w:cs="Times New Roman"/>
          <w:sz w:val="24"/>
          <w:szCs w:val="24"/>
        </w:rPr>
        <w:t>, and the Heart, Maui and Maui’s magical hook were lost. Without the heart, a great darkness spread slowly from i</w:t>
      </w:r>
      <w:r w:rsidR="004E6033">
        <w:rPr>
          <w:rFonts w:ascii="Times New Roman" w:hAnsi="Times New Roman" w:cs="Times New Roman"/>
          <w:sz w:val="24"/>
          <w:szCs w:val="24"/>
        </w:rPr>
        <w:t xml:space="preserve">sland to </w:t>
      </w:r>
      <w:proofErr w:type="gramStart"/>
      <w:r w:rsidR="004E6033">
        <w:rPr>
          <w:rFonts w:ascii="Times New Roman" w:hAnsi="Times New Roman" w:cs="Times New Roman"/>
          <w:sz w:val="24"/>
          <w:szCs w:val="24"/>
        </w:rPr>
        <w:t>island bringing</w:t>
      </w:r>
      <w:proofErr w:type="gramEnd"/>
      <w:r w:rsidR="004E6033">
        <w:rPr>
          <w:rFonts w:ascii="Times New Roman" w:hAnsi="Times New Roman" w:cs="Times New Roman"/>
          <w:sz w:val="24"/>
          <w:szCs w:val="24"/>
        </w:rPr>
        <w:t xml:space="preserve"> death.</w:t>
      </w:r>
      <w:r w:rsidR="0053568E" w:rsidRPr="00536850">
        <w:rPr>
          <w:rFonts w:ascii="Times New Roman" w:hAnsi="Times New Roman" w:cs="Times New Roman"/>
          <w:sz w:val="24"/>
          <w:szCs w:val="24"/>
        </w:rPr>
        <w:t xml:space="preserve"> </w:t>
      </w:r>
      <w:proofErr w:type="spellStart"/>
      <w:r w:rsidR="0053568E" w:rsidRPr="00536850">
        <w:rPr>
          <w:rFonts w:ascii="Times New Roman" w:hAnsi="Times New Roman" w:cs="Times New Roman"/>
          <w:sz w:val="24"/>
          <w:szCs w:val="24"/>
        </w:rPr>
        <w:t>Moana</w:t>
      </w:r>
      <w:proofErr w:type="spellEnd"/>
      <w:r w:rsidR="0053568E" w:rsidRPr="00536850">
        <w:rPr>
          <w:rFonts w:ascii="Times New Roman" w:hAnsi="Times New Roman" w:cs="Times New Roman"/>
          <w:sz w:val="24"/>
          <w:szCs w:val="24"/>
        </w:rPr>
        <w:t xml:space="preserve">, the film’s central protagonist, seeks to save her people from this encroaching darkness by finding Maui and convincing him to return </w:t>
      </w:r>
      <w:proofErr w:type="spellStart"/>
      <w:r w:rsidR="0053568E" w:rsidRPr="00536850">
        <w:rPr>
          <w:rFonts w:ascii="Times New Roman" w:hAnsi="Times New Roman" w:cs="Times New Roman"/>
          <w:sz w:val="24"/>
          <w:szCs w:val="24"/>
        </w:rPr>
        <w:t>Te</w:t>
      </w:r>
      <w:proofErr w:type="spellEnd"/>
      <w:r w:rsidR="0053568E" w:rsidRPr="00536850">
        <w:rPr>
          <w:rFonts w:ascii="Times New Roman" w:hAnsi="Times New Roman" w:cs="Times New Roman"/>
          <w:sz w:val="24"/>
          <w:szCs w:val="24"/>
        </w:rPr>
        <w:t xml:space="preserve"> </w:t>
      </w:r>
      <w:proofErr w:type="spellStart"/>
      <w:r w:rsidR="0053568E" w:rsidRPr="00536850">
        <w:rPr>
          <w:rFonts w:ascii="Times New Roman" w:hAnsi="Times New Roman" w:cs="Times New Roman"/>
          <w:sz w:val="24"/>
          <w:szCs w:val="24"/>
        </w:rPr>
        <w:lastRenderedPageBreak/>
        <w:t>Fiti’s</w:t>
      </w:r>
      <w:proofErr w:type="spellEnd"/>
      <w:r w:rsidR="0053568E" w:rsidRPr="00536850">
        <w:rPr>
          <w:rFonts w:ascii="Times New Roman" w:hAnsi="Times New Roman" w:cs="Times New Roman"/>
          <w:sz w:val="24"/>
          <w:szCs w:val="24"/>
        </w:rPr>
        <w:t xml:space="preserve"> heart, of which she come</w:t>
      </w:r>
      <w:r w:rsidR="001D59EB" w:rsidRPr="00536850">
        <w:rPr>
          <w:rFonts w:ascii="Times New Roman" w:hAnsi="Times New Roman" w:cs="Times New Roman"/>
          <w:sz w:val="24"/>
          <w:szCs w:val="24"/>
        </w:rPr>
        <w:t>s</w:t>
      </w:r>
      <w:r w:rsidR="0053568E" w:rsidRPr="00536850">
        <w:rPr>
          <w:rFonts w:ascii="Times New Roman" w:hAnsi="Times New Roman" w:cs="Times New Roman"/>
          <w:sz w:val="24"/>
          <w:szCs w:val="24"/>
        </w:rPr>
        <w:t xml:space="preserve"> into possession</w:t>
      </w:r>
      <w:r w:rsidR="001D59EB" w:rsidRPr="00536850">
        <w:rPr>
          <w:rFonts w:ascii="Times New Roman" w:hAnsi="Times New Roman" w:cs="Times New Roman"/>
          <w:sz w:val="24"/>
          <w:szCs w:val="24"/>
        </w:rPr>
        <w:t xml:space="preserve"> when the ocean, who </w:t>
      </w:r>
      <w:r w:rsidR="003B1E36" w:rsidRPr="00536850">
        <w:rPr>
          <w:rFonts w:ascii="Times New Roman" w:hAnsi="Times New Roman" w:cs="Times New Roman"/>
          <w:sz w:val="24"/>
          <w:szCs w:val="24"/>
        </w:rPr>
        <w:t>fulfils</w:t>
      </w:r>
      <w:r w:rsidR="001D59EB" w:rsidRPr="00536850">
        <w:rPr>
          <w:rFonts w:ascii="Times New Roman" w:hAnsi="Times New Roman" w:cs="Times New Roman"/>
          <w:sz w:val="24"/>
          <w:szCs w:val="24"/>
        </w:rPr>
        <w:t xml:space="preserve"> the role</w:t>
      </w:r>
      <w:r w:rsidR="003B1E36" w:rsidRPr="00536850">
        <w:rPr>
          <w:rFonts w:ascii="Times New Roman" w:hAnsi="Times New Roman" w:cs="Times New Roman"/>
          <w:sz w:val="24"/>
          <w:szCs w:val="24"/>
        </w:rPr>
        <w:t>s</w:t>
      </w:r>
      <w:r w:rsidR="001D59EB" w:rsidRPr="00536850">
        <w:rPr>
          <w:rFonts w:ascii="Times New Roman" w:hAnsi="Times New Roman" w:cs="Times New Roman"/>
          <w:sz w:val="24"/>
          <w:szCs w:val="24"/>
        </w:rPr>
        <w:t xml:space="preserve"> of dispatcher and helper</w:t>
      </w:r>
      <w:r w:rsidR="00A65AA5">
        <w:rPr>
          <w:rFonts w:ascii="Times New Roman" w:hAnsi="Times New Roman" w:cs="Times New Roman"/>
          <w:sz w:val="24"/>
          <w:szCs w:val="24"/>
        </w:rPr>
        <w:t xml:space="preserve"> in the film</w:t>
      </w:r>
      <w:r w:rsidR="001D59EB" w:rsidRPr="00536850">
        <w:rPr>
          <w:rFonts w:ascii="Times New Roman" w:hAnsi="Times New Roman" w:cs="Times New Roman"/>
          <w:sz w:val="24"/>
          <w:szCs w:val="24"/>
        </w:rPr>
        <w:t xml:space="preserve">, gives her the heart of </w:t>
      </w:r>
      <w:proofErr w:type="spellStart"/>
      <w:r w:rsidR="001D59EB" w:rsidRPr="00536850">
        <w:rPr>
          <w:rFonts w:ascii="Times New Roman" w:hAnsi="Times New Roman" w:cs="Times New Roman"/>
          <w:sz w:val="24"/>
          <w:szCs w:val="24"/>
        </w:rPr>
        <w:t>Te</w:t>
      </w:r>
      <w:proofErr w:type="spellEnd"/>
      <w:r w:rsidR="001D59EB" w:rsidRPr="00536850">
        <w:rPr>
          <w:rFonts w:ascii="Times New Roman" w:hAnsi="Times New Roman" w:cs="Times New Roman"/>
          <w:sz w:val="24"/>
          <w:szCs w:val="24"/>
        </w:rPr>
        <w:t xml:space="preserve"> </w:t>
      </w:r>
      <w:proofErr w:type="spellStart"/>
      <w:r w:rsidR="001D59EB" w:rsidRPr="00536850">
        <w:rPr>
          <w:rFonts w:ascii="Times New Roman" w:hAnsi="Times New Roman" w:cs="Times New Roman"/>
          <w:sz w:val="24"/>
          <w:szCs w:val="24"/>
        </w:rPr>
        <w:t>Fiti</w:t>
      </w:r>
      <w:proofErr w:type="spellEnd"/>
      <w:r w:rsidR="006B23BA" w:rsidRPr="00536850">
        <w:rPr>
          <w:rFonts w:ascii="Times New Roman" w:hAnsi="Times New Roman" w:cs="Times New Roman"/>
          <w:sz w:val="24"/>
          <w:szCs w:val="24"/>
        </w:rPr>
        <w:t xml:space="preserve">. </w:t>
      </w:r>
      <w:proofErr w:type="spellStart"/>
      <w:r w:rsidR="0053568E" w:rsidRPr="00536850">
        <w:rPr>
          <w:rFonts w:ascii="Times New Roman" w:hAnsi="Times New Roman" w:cs="Times New Roman"/>
          <w:sz w:val="24"/>
          <w:szCs w:val="24"/>
        </w:rPr>
        <w:t>Moana’s</w:t>
      </w:r>
      <w:proofErr w:type="spellEnd"/>
      <w:r w:rsidR="0053568E" w:rsidRPr="00536850">
        <w:rPr>
          <w:rFonts w:ascii="Times New Roman" w:hAnsi="Times New Roman" w:cs="Times New Roman"/>
          <w:sz w:val="24"/>
          <w:szCs w:val="24"/>
        </w:rPr>
        <w:t xml:space="preserve"> quest and consequently her coming-of-age, take place beyond the borders of her community as she travels into the unknown.</w:t>
      </w:r>
      <w:r w:rsidR="006B23BA" w:rsidRPr="00536850">
        <w:rPr>
          <w:rFonts w:ascii="Times New Roman" w:hAnsi="Times New Roman" w:cs="Times New Roman"/>
          <w:sz w:val="24"/>
          <w:szCs w:val="24"/>
        </w:rPr>
        <w:t xml:space="preserve"> This journey reflects conventions of the fairy-tale and folk genres, as characters commonly enter or move through secondary spaces where conflicts can be resolved, character growth can occur and a retu</w:t>
      </w:r>
      <w:r w:rsidR="0045535F">
        <w:rPr>
          <w:rFonts w:ascii="Times New Roman" w:hAnsi="Times New Roman" w:cs="Times New Roman"/>
          <w:sz w:val="24"/>
          <w:szCs w:val="24"/>
        </w:rPr>
        <w:t xml:space="preserve">rn to a more stable </w:t>
      </w:r>
      <w:r w:rsidR="007F6705">
        <w:rPr>
          <w:rFonts w:ascii="Times New Roman" w:hAnsi="Times New Roman" w:cs="Times New Roman"/>
          <w:sz w:val="24"/>
          <w:szCs w:val="24"/>
        </w:rPr>
        <w:t>community</w:t>
      </w:r>
      <w:r w:rsidR="006B23BA" w:rsidRPr="00536850">
        <w:rPr>
          <w:rFonts w:ascii="Times New Roman" w:hAnsi="Times New Roman" w:cs="Times New Roman"/>
          <w:sz w:val="24"/>
          <w:szCs w:val="24"/>
        </w:rPr>
        <w:t xml:space="preserve"> can take place. </w:t>
      </w:r>
      <w:r w:rsidR="0053568E" w:rsidRPr="00536850">
        <w:rPr>
          <w:rFonts w:ascii="Times New Roman" w:hAnsi="Times New Roman" w:cs="Times New Roman"/>
          <w:sz w:val="24"/>
          <w:szCs w:val="24"/>
        </w:rPr>
        <w:t xml:space="preserve">While in fairy-tale narratives the forest usually represents this space, within </w:t>
      </w:r>
      <w:proofErr w:type="spellStart"/>
      <w:r w:rsidR="0053568E" w:rsidRPr="00536850">
        <w:rPr>
          <w:rFonts w:ascii="Times New Roman" w:hAnsi="Times New Roman" w:cs="Times New Roman"/>
          <w:i/>
          <w:sz w:val="24"/>
          <w:szCs w:val="24"/>
        </w:rPr>
        <w:t>Moana</w:t>
      </w:r>
      <w:proofErr w:type="spellEnd"/>
      <w:r w:rsidR="0053568E" w:rsidRPr="00536850">
        <w:rPr>
          <w:rFonts w:ascii="Times New Roman" w:hAnsi="Times New Roman" w:cs="Times New Roman"/>
          <w:sz w:val="24"/>
          <w:szCs w:val="24"/>
        </w:rPr>
        <w:t xml:space="preserve">, the </w:t>
      </w:r>
      <w:r w:rsidR="00B70B65">
        <w:rPr>
          <w:rFonts w:ascii="Times New Roman" w:hAnsi="Times New Roman" w:cs="Times New Roman"/>
          <w:sz w:val="24"/>
          <w:szCs w:val="24"/>
        </w:rPr>
        <w:t>sea replaces the forest</w:t>
      </w:r>
      <w:r w:rsidR="006B23BA" w:rsidRPr="00536850">
        <w:rPr>
          <w:rFonts w:ascii="Times New Roman" w:hAnsi="Times New Roman" w:cs="Times New Roman"/>
          <w:sz w:val="24"/>
          <w:szCs w:val="24"/>
        </w:rPr>
        <w:t>, as she leaves behind her imagined Pan-pacific island</w:t>
      </w:r>
      <w:r w:rsidR="0053568E" w:rsidRPr="00536850">
        <w:rPr>
          <w:rFonts w:ascii="Times New Roman" w:hAnsi="Times New Roman" w:cs="Times New Roman"/>
          <w:sz w:val="24"/>
          <w:szCs w:val="24"/>
        </w:rPr>
        <w:t xml:space="preserve">. Nonetheless, it is similarly through this movement across borders into the unknown that </w:t>
      </w:r>
      <w:proofErr w:type="spellStart"/>
      <w:r w:rsidR="0053568E" w:rsidRPr="00536850">
        <w:rPr>
          <w:rFonts w:ascii="Times New Roman" w:hAnsi="Times New Roman" w:cs="Times New Roman"/>
          <w:sz w:val="24"/>
          <w:szCs w:val="24"/>
        </w:rPr>
        <w:t>Moana</w:t>
      </w:r>
      <w:proofErr w:type="spellEnd"/>
      <w:r w:rsidR="0053568E" w:rsidRPr="00536850">
        <w:rPr>
          <w:rFonts w:ascii="Times New Roman" w:hAnsi="Times New Roman" w:cs="Times New Roman"/>
          <w:sz w:val="24"/>
          <w:szCs w:val="24"/>
        </w:rPr>
        <w:t xml:space="preserve"> leaves behind her childhood, negotiates adolescence and discovers womanhood. In her adventures </w:t>
      </w:r>
      <w:proofErr w:type="spellStart"/>
      <w:r w:rsidR="0053568E" w:rsidRPr="00536850">
        <w:rPr>
          <w:rFonts w:ascii="Times New Roman" w:hAnsi="Times New Roman" w:cs="Times New Roman"/>
          <w:sz w:val="24"/>
          <w:szCs w:val="24"/>
        </w:rPr>
        <w:t>Moana</w:t>
      </w:r>
      <w:proofErr w:type="spellEnd"/>
      <w:r w:rsidR="0053568E" w:rsidRPr="00536850">
        <w:rPr>
          <w:rFonts w:ascii="Times New Roman" w:hAnsi="Times New Roman" w:cs="Times New Roman"/>
          <w:sz w:val="24"/>
          <w:szCs w:val="24"/>
        </w:rPr>
        <w:t xml:space="preserve"> finds Maui, helps him to retrieve his magic hook, and saves </w:t>
      </w:r>
      <w:r w:rsidR="00B76B2D">
        <w:rPr>
          <w:rFonts w:ascii="Times New Roman" w:hAnsi="Times New Roman" w:cs="Times New Roman"/>
          <w:sz w:val="24"/>
          <w:szCs w:val="24"/>
        </w:rPr>
        <w:t>her island</w:t>
      </w:r>
      <w:r w:rsidR="0053568E" w:rsidRPr="00536850">
        <w:rPr>
          <w:rFonts w:ascii="Times New Roman" w:hAnsi="Times New Roman" w:cs="Times New Roman"/>
          <w:sz w:val="24"/>
          <w:szCs w:val="24"/>
        </w:rPr>
        <w:t xml:space="preserve"> by personally returning </w:t>
      </w:r>
      <w:proofErr w:type="spellStart"/>
      <w:r w:rsidR="0053568E" w:rsidRPr="00536850">
        <w:rPr>
          <w:rFonts w:ascii="Times New Roman" w:hAnsi="Times New Roman" w:cs="Times New Roman"/>
          <w:sz w:val="24"/>
          <w:szCs w:val="24"/>
        </w:rPr>
        <w:t>Te</w:t>
      </w:r>
      <w:proofErr w:type="spellEnd"/>
      <w:r w:rsidR="0053568E" w:rsidRPr="00536850">
        <w:rPr>
          <w:rFonts w:ascii="Times New Roman" w:hAnsi="Times New Roman" w:cs="Times New Roman"/>
          <w:sz w:val="24"/>
          <w:szCs w:val="24"/>
        </w:rPr>
        <w:t xml:space="preserve"> </w:t>
      </w:r>
      <w:proofErr w:type="spellStart"/>
      <w:r w:rsidR="0053568E" w:rsidRPr="00536850">
        <w:rPr>
          <w:rFonts w:ascii="Times New Roman" w:hAnsi="Times New Roman" w:cs="Times New Roman"/>
          <w:sz w:val="24"/>
          <w:szCs w:val="24"/>
        </w:rPr>
        <w:t>Fiti’s</w:t>
      </w:r>
      <w:proofErr w:type="spellEnd"/>
      <w:r w:rsidR="0053568E" w:rsidRPr="00536850">
        <w:rPr>
          <w:rFonts w:ascii="Times New Roman" w:hAnsi="Times New Roman" w:cs="Times New Roman"/>
          <w:sz w:val="24"/>
          <w:szCs w:val="24"/>
        </w:rPr>
        <w:t xml:space="preserve"> heart. </w:t>
      </w:r>
    </w:p>
    <w:p w14:paraId="2F5BF972" w14:textId="703E9F47" w:rsidR="0053568E" w:rsidRPr="00536850" w:rsidRDefault="00190DBF" w:rsidP="0053568E">
      <w:pPr>
        <w:spacing w:after="0" w:line="480" w:lineRule="auto"/>
        <w:ind w:firstLine="720"/>
        <w:rPr>
          <w:rFonts w:ascii="Times New Roman" w:hAnsi="Times New Roman" w:cs="Times New Roman"/>
          <w:sz w:val="24"/>
          <w:szCs w:val="24"/>
        </w:rPr>
      </w:pPr>
      <w:proofErr w:type="spellStart"/>
      <w:r w:rsidRPr="00536850">
        <w:rPr>
          <w:rFonts w:ascii="Times New Roman" w:hAnsi="Times New Roman" w:cs="Times New Roman"/>
          <w:i/>
          <w:sz w:val="24"/>
          <w:szCs w:val="24"/>
        </w:rPr>
        <w:t>Moana</w:t>
      </w:r>
      <w:proofErr w:type="spellEnd"/>
      <w:r w:rsidRPr="00536850">
        <w:rPr>
          <w:rFonts w:ascii="Times New Roman" w:hAnsi="Times New Roman" w:cs="Times New Roman"/>
          <w:i/>
          <w:sz w:val="24"/>
          <w:szCs w:val="24"/>
        </w:rPr>
        <w:t xml:space="preserve">, </w:t>
      </w:r>
      <w:r w:rsidRPr="00536850">
        <w:rPr>
          <w:rFonts w:ascii="Times New Roman" w:hAnsi="Times New Roman" w:cs="Times New Roman"/>
          <w:sz w:val="24"/>
          <w:szCs w:val="24"/>
        </w:rPr>
        <w:t xml:space="preserve">in line with </w:t>
      </w:r>
      <w:r w:rsidR="0053568E" w:rsidRPr="00536850">
        <w:rPr>
          <w:rFonts w:ascii="Times New Roman" w:hAnsi="Times New Roman" w:cs="Times New Roman"/>
          <w:sz w:val="24"/>
          <w:szCs w:val="24"/>
        </w:rPr>
        <w:t xml:space="preserve">many of Disney’s romanticised </w:t>
      </w:r>
      <w:proofErr w:type="spellStart"/>
      <w:r w:rsidR="0053568E" w:rsidRPr="00536850">
        <w:rPr>
          <w:rFonts w:ascii="Times New Roman" w:hAnsi="Times New Roman" w:cs="Times New Roman"/>
          <w:sz w:val="24"/>
          <w:szCs w:val="24"/>
        </w:rPr>
        <w:t>tellings</w:t>
      </w:r>
      <w:proofErr w:type="spellEnd"/>
      <w:r w:rsidR="0053568E" w:rsidRPr="00536850">
        <w:rPr>
          <w:rFonts w:ascii="Times New Roman" w:hAnsi="Times New Roman" w:cs="Times New Roman"/>
          <w:sz w:val="24"/>
          <w:szCs w:val="24"/>
        </w:rPr>
        <w:t xml:space="preserve">, </w:t>
      </w:r>
      <w:r w:rsidRPr="00536850">
        <w:rPr>
          <w:rFonts w:ascii="Times New Roman" w:hAnsi="Times New Roman" w:cs="Times New Roman"/>
          <w:sz w:val="24"/>
          <w:szCs w:val="24"/>
        </w:rPr>
        <w:t xml:space="preserve">has been scrutinised and criticised for its </w:t>
      </w:r>
      <w:r w:rsidR="0053568E" w:rsidRPr="00536850">
        <w:rPr>
          <w:rFonts w:ascii="Times New Roman" w:hAnsi="Times New Roman" w:cs="Times New Roman"/>
          <w:sz w:val="24"/>
          <w:szCs w:val="24"/>
        </w:rPr>
        <w:t>representation of characters and cultural norms</w:t>
      </w:r>
      <w:r w:rsidRPr="00536850">
        <w:rPr>
          <w:rFonts w:ascii="Times New Roman" w:hAnsi="Times New Roman" w:cs="Times New Roman"/>
          <w:sz w:val="24"/>
          <w:szCs w:val="24"/>
        </w:rPr>
        <w:t xml:space="preserve"> that fail to be culturally authentic</w:t>
      </w:r>
      <w:r w:rsidR="0053568E" w:rsidRPr="00536850">
        <w:rPr>
          <w:rFonts w:ascii="Times New Roman" w:hAnsi="Times New Roman" w:cs="Times New Roman"/>
          <w:sz w:val="24"/>
          <w:szCs w:val="24"/>
        </w:rPr>
        <w:t>. Disney, which has been criticised in the past for its cultural appropriation, racism, sexism and misogyny, sought to address past criticisms by researching Polynesian mythology and culture; by using Polynesian voices and music; by forming a story trust that largely consisted of South Pacific community members; and by not including a romantic storyline.</w:t>
      </w:r>
      <w:r w:rsidR="0053568E" w:rsidRPr="00536850">
        <w:rPr>
          <w:rStyle w:val="EndnoteReference"/>
          <w:rFonts w:ascii="Times New Roman" w:hAnsi="Times New Roman" w:cs="Times New Roman"/>
          <w:sz w:val="24"/>
          <w:szCs w:val="24"/>
        </w:rPr>
        <w:endnoteReference w:id="2"/>
      </w:r>
      <w:r w:rsidR="0053568E" w:rsidRPr="00536850">
        <w:rPr>
          <w:rFonts w:ascii="Times New Roman" w:hAnsi="Times New Roman" w:cs="Times New Roman"/>
          <w:sz w:val="24"/>
          <w:szCs w:val="24"/>
        </w:rPr>
        <w:t xml:space="preserve"> Nonetheless, these efforts have been at times criticised as superficial, with critics such as </w:t>
      </w:r>
      <w:proofErr w:type="spellStart"/>
      <w:r w:rsidR="0053568E" w:rsidRPr="00536850">
        <w:rPr>
          <w:rFonts w:ascii="Times New Roman" w:hAnsi="Times New Roman" w:cs="Times New Roman"/>
          <w:sz w:val="24"/>
          <w:szCs w:val="24"/>
        </w:rPr>
        <w:t>Vilsoni</w:t>
      </w:r>
      <w:proofErr w:type="spellEnd"/>
      <w:r w:rsidR="0053568E" w:rsidRPr="00536850">
        <w:rPr>
          <w:rFonts w:ascii="Times New Roman" w:hAnsi="Times New Roman" w:cs="Times New Roman"/>
          <w:sz w:val="24"/>
          <w:szCs w:val="24"/>
        </w:rPr>
        <w:t xml:space="preserve"> </w:t>
      </w:r>
      <w:proofErr w:type="spellStart"/>
      <w:r w:rsidR="0053568E" w:rsidRPr="00536850">
        <w:rPr>
          <w:rFonts w:ascii="Times New Roman" w:hAnsi="Times New Roman" w:cs="Times New Roman"/>
          <w:sz w:val="24"/>
          <w:szCs w:val="24"/>
        </w:rPr>
        <w:t>Hereniko</w:t>
      </w:r>
      <w:proofErr w:type="spellEnd"/>
      <w:r w:rsidR="0053568E" w:rsidRPr="00536850">
        <w:rPr>
          <w:rFonts w:ascii="Times New Roman" w:hAnsi="Times New Roman" w:cs="Times New Roman"/>
          <w:sz w:val="24"/>
          <w:szCs w:val="24"/>
        </w:rPr>
        <w:t xml:space="preserve">, Candice </w:t>
      </w:r>
      <w:proofErr w:type="spellStart"/>
      <w:r w:rsidR="0053568E" w:rsidRPr="00536850">
        <w:rPr>
          <w:rFonts w:ascii="Times New Roman" w:hAnsi="Times New Roman" w:cs="Times New Roman"/>
          <w:sz w:val="24"/>
          <w:szCs w:val="24"/>
        </w:rPr>
        <w:t>Elanna</w:t>
      </w:r>
      <w:proofErr w:type="spellEnd"/>
      <w:r w:rsidR="0053568E" w:rsidRPr="00536850">
        <w:rPr>
          <w:rFonts w:ascii="Times New Roman" w:hAnsi="Times New Roman" w:cs="Times New Roman"/>
          <w:sz w:val="24"/>
          <w:szCs w:val="24"/>
        </w:rPr>
        <w:t xml:space="preserve"> Steiner, and J </w:t>
      </w:r>
      <w:proofErr w:type="spellStart"/>
      <w:r w:rsidR="0053568E" w:rsidRPr="00536850">
        <w:rPr>
          <w:rFonts w:ascii="Times New Roman" w:hAnsi="Times New Roman" w:cs="Times New Roman"/>
          <w:sz w:val="24"/>
          <w:szCs w:val="24"/>
        </w:rPr>
        <w:t>Uluwehi</w:t>
      </w:r>
      <w:proofErr w:type="spellEnd"/>
      <w:r w:rsidR="0053568E" w:rsidRPr="00536850">
        <w:rPr>
          <w:rFonts w:ascii="Times New Roman" w:hAnsi="Times New Roman" w:cs="Times New Roman"/>
          <w:sz w:val="24"/>
          <w:szCs w:val="24"/>
        </w:rPr>
        <w:t xml:space="preserve"> Hopkins demonstrating how Disney cherry-picked the cultural content it included, ignored suggestions made by the </w:t>
      </w:r>
      <w:proofErr w:type="spellStart"/>
      <w:r w:rsidR="0053568E" w:rsidRPr="00536850">
        <w:rPr>
          <w:rFonts w:ascii="Times New Roman" w:hAnsi="Times New Roman" w:cs="Times New Roman"/>
          <w:sz w:val="24"/>
          <w:szCs w:val="24"/>
        </w:rPr>
        <w:t>Oceanian</w:t>
      </w:r>
      <w:proofErr w:type="spellEnd"/>
      <w:r w:rsidR="0053568E" w:rsidRPr="00536850">
        <w:rPr>
          <w:rFonts w:ascii="Times New Roman" w:hAnsi="Times New Roman" w:cs="Times New Roman"/>
          <w:sz w:val="24"/>
          <w:szCs w:val="24"/>
        </w:rPr>
        <w:t xml:space="preserve"> Story Trust and/or failed to respect the language, diversity and traditions of the Polynesian people</w:t>
      </w:r>
      <w:r w:rsidR="000F3CAB" w:rsidRPr="00536850">
        <w:rPr>
          <w:rFonts w:ascii="Times New Roman" w:hAnsi="Times New Roman" w:cs="Times New Roman"/>
          <w:sz w:val="24"/>
          <w:szCs w:val="24"/>
        </w:rPr>
        <w:t xml:space="preserve"> (</w:t>
      </w:r>
      <w:proofErr w:type="spellStart"/>
      <w:r w:rsidR="000F3CAB" w:rsidRPr="00536850">
        <w:rPr>
          <w:rFonts w:ascii="Times New Roman" w:hAnsi="Times New Roman" w:cs="Times New Roman"/>
          <w:sz w:val="24"/>
          <w:szCs w:val="24"/>
        </w:rPr>
        <w:t>Tamaira</w:t>
      </w:r>
      <w:proofErr w:type="spellEnd"/>
      <w:r w:rsidR="000F3CAB" w:rsidRPr="00536850">
        <w:rPr>
          <w:rFonts w:ascii="Times New Roman" w:hAnsi="Times New Roman" w:cs="Times New Roman"/>
          <w:sz w:val="24"/>
          <w:szCs w:val="24"/>
        </w:rPr>
        <w:t xml:space="preserve">, </w:t>
      </w:r>
      <w:proofErr w:type="spellStart"/>
      <w:r w:rsidR="000F3CAB" w:rsidRPr="00536850">
        <w:rPr>
          <w:rFonts w:ascii="Times New Roman" w:hAnsi="Times New Roman" w:cs="Times New Roman"/>
          <w:sz w:val="24"/>
          <w:szCs w:val="24"/>
        </w:rPr>
        <w:t>Hereniko</w:t>
      </w:r>
      <w:proofErr w:type="spellEnd"/>
      <w:r w:rsidR="000F3CAB" w:rsidRPr="00536850">
        <w:rPr>
          <w:rFonts w:ascii="Times New Roman" w:hAnsi="Times New Roman" w:cs="Times New Roman"/>
          <w:sz w:val="24"/>
          <w:szCs w:val="24"/>
        </w:rPr>
        <w:t xml:space="preserve">, </w:t>
      </w:r>
      <w:proofErr w:type="spellStart"/>
      <w:r w:rsidR="000F3CAB" w:rsidRPr="00536850">
        <w:rPr>
          <w:rFonts w:ascii="Times New Roman" w:hAnsi="Times New Roman" w:cs="Times New Roman"/>
          <w:sz w:val="24"/>
          <w:szCs w:val="24"/>
        </w:rPr>
        <w:t>Qulouvaki</w:t>
      </w:r>
      <w:proofErr w:type="spellEnd"/>
      <w:r w:rsidR="000F3CAB" w:rsidRPr="00536850">
        <w:rPr>
          <w:rFonts w:ascii="Times New Roman" w:hAnsi="Times New Roman" w:cs="Times New Roman"/>
          <w:sz w:val="24"/>
          <w:szCs w:val="24"/>
        </w:rPr>
        <w:t>, Hopkins and Steiner)</w:t>
      </w:r>
      <w:r w:rsidR="0053568E" w:rsidRPr="00536850">
        <w:rPr>
          <w:rFonts w:ascii="Times New Roman" w:hAnsi="Times New Roman" w:cs="Times New Roman"/>
          <w:sz w:val="24"/>
          <w:szCs w:val="24"/>
        </w:rPr>
        <w:t xml:space="preserve">. </w:t>
      </w:r>
    </w:p>
    <w:p w14:paraId="767D557D" w14:textId="0A444FCC" w:rsidR="0053568E" w:rsidRPr="00536850" w:rsidRDefault="0053568E" w:rsidP="0053568E">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More specifically </w:t>
      </w:r>
      <w:proofErr w:type="spellStart"/>
      <w:r w:rsidRPr="00536850">
        <w:rPr>
          <w:rFonts w:ascii="Times New Roman" w:hAnsi="Times New Roman" w:cs="Times New Roman"/>
          <w:sz w:val="24"/>
          <w:szCs w:val="24"/>
        </w:rPr>
        <w:t>Hereniko</w:t>
      </w:r>
      <w:proofErr w:type="spellEnd"/>
      <w:r w:rsidRPr="00536850">
        <w:rPr>
          <w:rFonts w:ascii="Times New Roman" w:hAnsi="Times New Roman" w:cs="Times New Roman"/>
          <w:sz w:val="24"/>
          <w:szCs w:val="24"/>
        </w:rPr>
        <w:t xml:space="preserve"> suggests that while “</w:t>
      </w:r>
      <w:proofErr w:type="spellStart"/>
      <w:r w:rsidRPr="00536850">
        <w:rPr>
          <w:rFonts w:ascii="Times New Roman" w:hAnsi="Times New Roman" w:cs="Times New Roman"/>
          <w:i/>
          <w:sz w:val="24"/>
          <w:szCs w:val="24"/>
        </w:rPr>
        <w:t>Moana</w:t>
      </w:r>
      <w:proofErr w:type="spellEnd"/>
      <w:r w:rsidRPr="00536850">
        <w:rPr>
          <w:rFonts w:ascii="Times New Roman" w:hAnsi="Times New Roman" w:cs="Times New Roman"/>
          <w:sz w:val="24"/>
          <w:szCs w:val="24"/>
        </w:rPr>
        <w:t xml:space="preserve"> is the most accurate representation of Polynesia by a major Hollywood studio to date,” marketplace values have </w:t>
      </w:r>
      <w:r w:rsidRPr="00536850">
        <w:rPr>
          <w:rFonts w:ascii="Times New Roman" w:hAnsi="Times New Roman" w:cs="Times New Roman"/>
          <w:sz w:val="24"/>
          <w:szCs w:val="24"/>
        </w:rPr>
        <w:lastRenderedPageBreak/>
        <w:t>been prioritised over cultural authenticity</w:t>
      </w:r>
      <w:r w:rsidR="00B23F3C" w:rsidRPr="00536850">
        <w:rPr>
          <w:rFonts w:ascii="Times New Roman" w:hAnsi="Times New Roman" w:cs="Times New Roman"/>
          <w:sz w:val="24"/>
          <w:szCs w:val="24"/>
        </w:rPr>
        <w:t xml:space="preserve"> (</w:t>
      </w:r>
      <w:proofErr w:type="spellStart"/>
      <w:r w:rsidR="00B23F3C" w:rsidRPr="00536850">
        <w:rPr>
          <w:rFonts w:ascii="Times New Roman" w:hAnsi="Times New Roman" w:cs="Times New Roman"/>
          <w:sz w:val="24"/>
          <w:szCs w:val="24"/>
        </w:rPr>
        <w:t>Tamaira</w:t>
      </w:r>
      <w:proofErr w:type="spellEnd"/>
      <w:r w:rsidR="00B23F3C" w:rsidRPr="00536850">
        <w:rPr>
          <w:rFonts w:ascii="Times New Roman" w:hAnsi="Times New Roman" w:cs="Times New Roman"/>
          <w:sz w:val="24"/>
          <w:szCs w:val="24"/>
        </w:rPr>
        <w:t>, et. al. 217)</w:t>
      </w:r>
      <w:r w:rsidRPr="00536850">
        <w:rPr>
          <w:rFonts w:ascii="Times New Roman" w:hAnsi="Times New Roman" w:cs="Times New Roman"/>
          <w:sz w:val="24"/>
          <w:szCs w:val="24"/>
        </w:rPr>
        <w:t>. He asserts, “well-known stereotypes, proven tropes, and decisions based on box-office appeal rather than cultural accuracy influenced the narrative, rendering the final story sold to the public culturally authentic for the most part, but glaringly inaccurate, if not offensive, in certain areas”</w:t>
      </w:r>
      <w:r w:rsidR="00B23F3C" w:rsidRPr="00536850">
        <w:rPr>
          <w:rFonts w:ascii="Times New Roman" w:hAnsi="Times New Roman" w:cs="Times New Roman"/>
          <w:sz w:val="24"/>
          <w:szCs w:val="24"/>
        </w:rPr>
        <w:t xml:space="preserve"> (</w:t>
      </w:r>
      <w:proofErr w:type="spellStart"/>
      <w:r w:rsidR="00B23F3C" w:rsidRPr="00536850">
        <w:rPr>
          <w:rFonts w:ascii="Times New Roman" w:hAnsi="Times New Roman" w:cs="Times New Roman"/>
          <w:sz w:val="24"/>
          <w:szCs w:val="24"/>
        </w:rPr>
        <w:t>Tamaira</w:t>
      </w:r>
      <w:proofErr w:type="spellEnd"/>
      <w:r w:rsidR="00B23F3C" w:rsidRPr="00536850">
        <w:rPr>
          <w:rFonts w:ascii="Times New Roman" w:hAnsi="Times New Roman" w:cs="Times New Roman"/>
          <w:sz w:val="24"/>
          <w:szCs w:val="24"/>
        </w:rPr>
        <w:t xml:space="preserve">, et. al. 218). </w:t>
      </w:r>
      <w:r w:rsidR="0018405C">
        <w:rPr>
          <w:rFonts w:ascii="Times New Roman" w:hAnsi="Times New Roman" w:cs="Times New Roman"/>
          <w:sz w:val="24"/>
          <w:szCs w:val="24"/>
        </w:rPr>
        <w:t xml:space="preserve">These </w:t>
      </w:r>
      <w:r w:rsidR="0058766B" w:rsidRPr="00536850">
        <w:rPr>
          <w:rFonts w:ascii="Times New Roman" w:hAnsi="Times New Roman" w:cs="Times New Roman"/>
          <w:sz w:val="24"/>
          <w:szCs w:val="24"/>
        </w:rPr>
        <w:t>criti</w:t>
      </w:r>
      <w:r w:rsidR="0058766B">
        <w:rPr>
          <w:rFonts w:ascii="Times New Roman" w:hAnsi="Times New Roman" w:cs="Times New Roman"/>
          <w:sz w:val="24"/>
          <w:szCs w:val="24"/>
        </w:rPr>
        <w:t>cisms</w:t>
      </w:r>
      <w:r w:rsidR="003D24A6">
        <w:rPr>
          <w:rFonts w:ascii="Times New Roman" w:hAnsi="Times New Roman" w:cs="Times New Roman"/>
          <w:sz w:val="24"/>
          <w:szCs w:val="24"/>
        </w:rPr>
        <w:t xml:space="preserve"> of the film’s cultural in</w:t>
      </w:r>
      <w:r w:rsidR="003D24A6" w:rsidRPr="00536850">
        <w:rPr>
          <w:rFonts w:ascii="Times New Roman" w:hAnsi="Times New Roman" w:cs="Times New Roman"/>
          <w:sz w:val="24"/>
          <w:szCs w:val="24"/>
        </w:rPr>
        <w:t>accuracies</w:t>
      </w:r>
      <w:r w:rsidR="00A53ECF" w:rsidRPr="00536850">
        <w:rPr>
          <w:rFonts w:ascii="Times New Roman" w:hAnsi="Times New Roman" w:cs="Times New Roman"/>
          <w:sz w:val="24"/>
          <w:szCs w:val="24"/>
        </w:rPr>
        <w:t xml:space="preserve"> reflects </w:t>
      </w:r>
      <w:proofErr w:type="spellStart"/>
      <w:r w:rsidR="00A53ECF" w:rsidRPr="00536850">
        <w:rPr>
          <w:rFonts w:ascii="Times New Roman" w:hAnsi="Times New Roman" w:cs="Times New Roman"/>
          <w:sz w:val="24"/>
          <w:szCs w:val="24"/>
        </w:rPr>
        <w:t>Yoshinaga</w:t>
      </w:r>
      <w:r w:rsidR="0058766B">
        <w:rPr>
          <w:rFonts w:ascii="Times New Roman" w:hAnsi="Times New Roman" w:cs="Times New Roman"/>
          <w:sz w:val="24"/>
          <w:szCs w:val="24"/>
        </w:rPr>
        <w:t>’s</w:t>
      </w:r>
      <w:proofErr w:type="spellEnd"/>
      <w:r w:rsidR="00A53ECF" w:rsidRPr="00536850">
        <w:rPr>
          <w:rFonts w:ascii="Times New Roman" w:hAnsi="Times New Roman" w:cs="Times New Roman"/>
          <w:sz w:val="24"/>
          <w:szCs w:val="24"/>
        </w:rPr>
        <w:t xml:space="preserve"> </w:t>
      </w:r>
      <w:r w:rsidR="0058766B">
        <w:rPr>
          <w:rFonts w:ascii="Times New Roman" w:hAnsi="Times New Roman" w:cs="Times New Roman"/>
          <w:sz w:val="24"/>
          <w:szCs w:val="24"/>
        </w:rPr>
        <w:t>critique</w:t>
      </w:r>
      <w:r w:rsidR="00A53ECF" w:rsidRPr="00536850">
        <w:rPr>
          <w:rFonts w:ascii="Times New Roman" w:hAnsi="Times New Roman" w:cs="Times New Roman"/>
          <w:sz w:val="24"/>
          <w:szCs w:val="24"/>
        </w:rPr>
        <w:t xml:space="preserve"> of the way “Disney’s colonial screenwriting practices” Westernise the story and deny authorship to the indigenous people</w:t>
      </w:r>
      <w:r w:rsidR="003D24A6">
        <w:rPr>
          <w:rFonts w:ascii="Times New Roman" w:hAnsi="Times New Roman" w:cs="Times New Roman"/>
          <w:sz w:val="24"/>
          <w:szCs w:val="24"/>
        </w:rPr>
        <w:t xml:space="preserve"> (192)</w:t>
      </w:r>
      <w:r w:rsidR="00A53ECF" w:rsidRPr="00536850">
        <w:rPr>
          <w:rFonts w:ascii="Times New Roman" w:hAnsi="Times New Roman" w:cs="Times New Roman"/>
          <w:sz w:val="24"/>
          <w:szCs w:val="24"/>
        </w:rPr>
        <w:t>. In terms of the cultural and mythological inaccuracies of the plot, t</w:t>
      </w:r>
      <w:r w:rsidRPr="00536850">
        <w:rPr>
          <w:rFonts w:ascii="Times New Roman" w:hAnsi="Times New Roman" w:cs="Times New Roman"/>
          <w:sz w:val="24"/>
          <w:szCs w:val="24"/>
        </w:rPr>
        <w:t xml:space="preserve">he central criticisms of the film are often linked to its incorporation of fictional characters unrelated to Polynesian mythology, such as </w:t>
      </w:r>
      <w:proofErr w:type="spellStart"/>
      <w:r w:rsidRPr="00536850">
        <w:rPr>
          <w:rFonts w:ascii="Times New Roman" w:hAnsi="Times New Roman" w:cs="Times New Roman"/>
          <w:sz w:val="24"/>
          <w:szCs w:val="24"/>
        </w:rPr>
        <w:t>Tamatoa</w:t>
      </w:r>
      <w:proofErr w:type="spellEnd"/>
      <w:r w:rsidRPr="00536850">
        <w:rPr>
          <w:rFonts w:ascii="Times New Roman" w:hAnsi="Times New Roman" w:cs="Times New Roman"/>
          <w:sz w:val="24"/>
          <w:szCs w:val="24"/>
        </w:rPr>
        <w:t xml:space="preserve"> and the </w:t>
      </w:r>
      <w:proofErr w:type="spellStart"/>
      <w:r w:rsidRPr="00536850">
        <w:rPr>
          <w:rFonts w:ascii="Times New Roman" w:hAnsi="Times New Roman" w:cs="Times New Roman"/>
          <w:sz w:val="24"/>
          <w:szCs w:val="24"/>
        </w:rPr>
        <w:t>Kakamora</w:t>
      </w:r>
      <w:proofErr w:type="spellEnd"/>
      <w:r w:rsidRPr="00536850">
        <w:rPr>
          <w:rFonts w:ascii="Times New Roman" w:hAnsi="Times New Roman" w:cs="Times New Roman"/>
          <w:sz w:val="24"/>
          <w:szCs w:val="24"/>
        </w:rPr>
        <w:t>; the film’s display of cultural ignorance, primarily through the characters’ disrespect of the water;</w:t>
      </w:r>
      <w:r w:rsidR="003B1E36" w:rsidRPr="00536850">
        <w:rPr>
          <w:rFonts w:ascii="Times New Roman" w:hAnsi="Times New Roman" w:cs="Times New Roman"/>
          <w:sz w:val="24"/>
          <w:szCs w:val="24"/>
        </w:rPr>
        <w:t xml:space="preserve"> the films misrepresentation of Maui</w:t>
      </w:r>
      <w:r w:rsidR="00A53ECF" w:rsidRPr="00536850">
        <w:rPr>
          <w:rFonts w:ascii="Times New Roman" w:hAnsi="Times New Roman" w:cs="Times New Roman"/>
          <w:sz w:val="24"/>
          <w:szCs w:val="24"/>
        </w:rPr>
        <w:t xml:space="preserve"> as an egotistical buffoon, rather than a</w:t>
      </w:r>
      <w:r w:rsidR="006D4E67" w:rsidRPr="00536850">
        <w:rPr>
          <w:rFonts w:ascii="Times New Roman" w:hAnsi="Times New Roman" w:cs="Times New Roman"/>
          <w:sz w:val="24"/>
          <w:szCs w:val="24"/>
        </w:rPr>
        <w:t xml:space="preserve"> “cunning, justice-driven, resourceful trickster of various Oceanic folklores” (</w:t>
      </w:r>
      <w:proofErr w:type="spellStart"/>
      <w:r w:rsidR="006D4E67" w:rsidRPr="00536850">
        <w:rPr>
          <w:rFonts w:ascii="Times New Roman" w:hAnsi="Times New Roman" w:cs="Times New Roman"/>
          <w:sz w:val="24"/>
          <w:szCs w:val="24"/>
        </w:rPr>
        <w:t>Yoshinaga</w:t>
      </w:r>
      <w:proofErr w:type="spellEnd"/>
      <w:r w:rsidR="006D4E67" w:rsidRPr="00536850">
        <w:rPr>
          <w:rFonts w:ascii="Times New Roman" w:hAnsi="Times New Roman" w:cs="Times New Roman"/>
          <w:sz w:val="24"/>
          <w:szCs w:val="24"/>
        </w:rPr>
        <w:t>, 190)</w:t>
      </w:r>
      <w:r w:rsidR="003B1E36" w:rsidRPr="00536850">
        <w:rPr>
          <w:rFonts w:ascii="Times New Roman" w:hAnsi="Times New Roman" w:cs="Times New Roman"/>
          <w:sz w:val="24"/>
          <w:szCs w:val="24"/>
        </w:rPr>
        <w:t>;</w:t>
      </w:r>
      <w:r w:rsidRPr="00536850">
        <w:rPr>
          <w:rFonts w:ascii="Times New Roman" w:hAnsi="Times New Roman" w:cs="Times New Roman"/>
          <w:sz w:val="24"/>
          <w:szCs w:val="24"/>
        </w:rPr>
        <w:t xml:space="preserve"> and the way the film ignores</w:t>
      </w:r>
      <w:r w:rsidR="00617D44" w:rsidRPr="00536850">
        <w:rPr>
          <w:rFonts w:ascii="Times New Roman" w:hAnsi="Times New Roman" w:cs="Times New Roman"/>
          <w:sz w:val="24"/>
          <w:szCs w:val="24"/>
        </w:rPr>
        <w:t>,</w:t>
      </w:r>
      <w:r w:rsidRPr="00536850">
        <w:rPr>
          <w:rFonts w:ascii="Times New Roman" w:hAnsi="Times New Roman" w:cs="Times New Roman"/>
          <w:sz w:val="24"/>
          <w:szCs w:val="24"/>
        </w:rPr>
        <w:t xml:space="preserve"> if not challenges</w:t>
      </w:r>
      <w:r w:rsidR="00617D44" w:rsidRPr="00536850">
        <w:rPr>
          <w:rFonts w:ascii="Times New Roman" w:hAnsi="Times New Roman" w:cs="Times New Roman"/>
          <w:sz w:val="24"/>
          <w:szCs w:val="24"/>
        </w:rPr>
        <w:t>,</w:t>
      </w:r>
      <w:r w:rsidRPr="00536850">
        <w:rPr>
          <w:rFonts w:ascii="Times New Roman" w:hAnsi="Times New Roman" w:cs="Times New Roman"/>
          <w:sz w:val="24"/>
          <w:szCs w:val="24"/>
        </w:rPr>
        <w:t xml:space="preserve"> the patriarchal norms that are valued in Polynesian society. Finally, despite Disney’s </w:t>
      </w:r>
      <w:r w:rsidR="0052621A" w:rsidRPr="00536850">
        <w:rPr>
          <w:rFonts w:ascii="Times New Roman" w:hAnsi="Times New Roman" w:cs="Times New Roman"/>
          <w:sz w:val="24"/>
          <w:szCs w:val="24"/>
        </w:rPr>
        <w:t>seeming</w:t>
      </w:r>
      <w:r w:rsidR="001608FE" w:rsidRPr="00536850">
        <w:rPr>
          <w:rFonts w:ascii="Times New Roman" w:hAnsi="Times New Roman" w:cs="Times New Roman"/>
          <w:sz w:val="24"/>
          <w:szCs w:val="24"/>
        </w:rPr>
        <w:t xml:space="preserve"> attempt</w:t>
      </w:r>
      <w:r w:rsidRPr="00536850">
        <w:rPr>
          <w:rFonts w:ascii="Times New Roman" w:hAnsi="Times New Roman" w:cs="Times New Roman"/>
          <w:sz w:val="24"/>
          <w:szCs w:val="24"/>
        </w:rPr>
        <w:t xml:space="preserve"> to respond to feminist criticisms by creating a female lead who is not centrally concerned with romance, </w:t>
      </w:r>
      <w:proofErr w:type="spellStart"/>
      <w:r w:rsidRPr="00536850">
        <w:rPr>
          <w:rFonts w:ascii="Times New Roman" w:hAnsi="Times New Roman" w:cs="Times New Roman"/>
          <w:sz w:val="24"/>
          <w:szCs w:val="24"/>
        </w:rPr>
        <w:t>Hereniko</w:t>
      </w:r>
      <w:proofErr w:type="spellEnd"/>
      <w:r w:rsidRPr="00536850">
        <w:rPr>
          <w:rFonts w:ascii="Times New Roman" w:hAnsi="Times New Roman" w:cs="Times New Roman"/>
          <w:sz w:val="24"/>
          <w:szCs w:val="24"/>
        </w:rPr>
        <w:t xml:space="preserve"> accuses Disney of presenting the Polynesian community as asexual</w:t>
      </w:r>
      <w:r w:rsidR="00B23F3C" w:rsidRPr="00536850">
        <w:rPr>
          <w:rFonts w:ascii="Times New Roman" w:hAnsi="Times New Roman" w:cs="Times New Roman"/>
          <w:sz w:val="24"/>
          <w:szCs w:val="24"/>
        </w:rPr>
        <w:t xml:space="preserve"> (</w:t>
      </w:r>
      <w:proofErr w:type="spellStart"/>
      <w:r w:rsidR="00B23F3C" w:rsidRPr="00536850">
        <w:rPr>
          <w:rFonts w:ascii="Times New Roman" w:hAnsi="Times New Roman" w:cs="Times New Roman"/>
          <w:sz w:val="24"/>
          <w:szCs w:val="24"/>
        </w:rPr>
        <w:t>Tamaira</w:t>
      </w:r>
      <w:proofErr w:type="spellEnd"/>
      <w:r w:rsidR="00B23F3C" w:rsidRPr="00536850">
        <w:rPr>
          <w:rFonts w:ascii="Times New Roman" w:hAnsi="Times New Roman" w:cs="Times New Roman"/>
          <w:sz w:val="24"/>
          <w:szCs w:val="24"/>
        </w:rPr>
        <w:t>, et. al. 221)</w:t>
      </w:r>
      <w:r w:rsidRPr="00536850">
        <w:rPr>
          <w:rFonts w:ascii="Times New Roman" w:hAnsi="Times New Roman" w:cs="Times New Roman"/>
          <w:sz w:val="24"/>
          <w:szCs w:val="24"/>
        </w:rPr>
        <w:t xml:space="preserve">. </w:t>
      </w:r>
    </w:p>
    <w:p w14:paraId="0DB4B438" w14:textId="31402212" w:rsidR="00EF45AF" w:rsidRDefault="0053568E" w:rsidP="009213E8">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Disney’s adaptation and reshaping of Polynesian culture may be read as a bastardisation of </w:t>
      </w:r>
      <w:r w:rsidR="00A25CF8">
        <w:rPr>
          <w:rFonts w:ascii="Times New Roman" w:hAnsi="Times New Roman" w:cs="Times New Roman"/>
          <w:sz w:val="24"/>
          <w:szCs w:val="24"/>
        </w:rPr>
        <w:t>Polynesian</w:t>
      </w:r>
      <w:r w:rsidRPr="00536850">
        <w:rPr>
          <w:rFonts w:ascii="Times New Roman" w:hAnsi="Times New Roman" w:cs="Times New Roman"/>
          <w:sz w:val="24"/>
          <w:szCs w:val="24"/>
        </w:rPr>
        <w:t xml:space="preserve"> beliefs, identity, diversity and values</w:t>
      </w:r>
      <w:r w:rsidR="001669B1" w:rsidRPr="00536850">
        <w:rPr>
          <w:rFonts w:ascii="Times New Roman" w:hAnsi="Times New Roman" w:cs="Times New Roman"/>
          <w:sz w:val="24"/>
          <w:szCs w:val="24"/>
        </w:rPr>
        <w:t>. However</w:t>
      </w:r>
      <w:r w:rsidRPr="00536850">
        <w:rPr>
          <w:rFonts w:ascii="Times New Roman" w:hAnsi="Times New Roman" w:cs="Times New Roman"/>
          <w:sz w:val="24"/>
          <w:szCs w:val="24"/>
        </w:rPr>
        <w:t xml:space="preserve">, </w:t>
      </w:r>
      <w:r w:rsidR="001D59EB" w:rsidRPr="00536850">
        <w:rPr>
          <w:rFonts w:ascii="Times New Roman" w:hAnsi="Times New Roman" w:cs="Times New Roman"/>
          <w:sz w:val="24"/>
          <w:szCs w:val="24"/>
        </w:rPr>
        <w:t xml:space="preserve">I would propose that the film’s diversion from Polynesian culture and mythology is not simply a bastardisation of Polynesian culture in pursuit of marketplace figures – though I don’t pretend that Disney is not market driven. Instead, </w:t>
      </w:r>
      <w:r w:rsidRPr="00536850">
        <w:rPr>
          <w:rFonts w:ascii="Times New Roman" w:hAnsi="Times New Roman" w:cs="Times New Roman"/>
          <w:sz w:val="24"/>
          <w:szCs w:val="24"/>
        </w:rPr>
        <w:t>this diversion may also reflect the way these narratives have been adapted</w:t>
      </w:r>
      <w:r w:rsidR="005B2A68" w:rsidRPr="00536850">
        <w:rPr>
          <w:rFonts w:ascii="Times New Roman" w:hAnsi="Times New Roman" w:cs="Times New Roman"/>
          <w:sz w:val="24"/>
          <w:szCs w:val="24"/>
        </w:rPr>
        <w:t>,</w:t>
      </w:r>
      <w:r w:rsidR="00617D44" w:rsidRPr="00536850">
        <w:rPr>
          <w:rFonts w:ascii="Times New Roman" w:hAnsi="Times New Roman" w:cs="Times New Roman"/>
          <w:sz w:val="24"/>
          <w:szCs w:val="24"/>
        </w:rPr>
        <w:t xml:space="preserve"> and the Polynesian culture erased</w:t>
      </w:r>
      <w:r w:rsidR="005B2A68" w:rsidRPr="00536850">
        <w:rPr>
          <w:rFonts w:ascii="Times New Roman" w:hAnsi="Times New Roman" w:cs="Times New Roman"/>
          <w:sz w:val="24"/>
          <w:szCs w:val="24"/>
        </w:rPr>
        <w:t>,</w:t>
      </w:r>
      <w:r w:rsidRPr="00536850">
        <w:rPr>
          <w:rFonts w:ascii="Times New Roman" w:hAnsi="Times New Roman" w:cs="Times New Roman"/>
          <w:sz w:val="24"/>
          <w:szCs w:val="24"/>
        </w:rPr>
        <w:t xml:space="preserve"> to </w:t>
      </w:r>
      <w:r w:rsidR="005B2A68" w:rsidRPr="00536850">
        <w:rPr>
          <w:rFonts w:ascii="Times New Roman" w:hAnsi="Times New Roman" w:cs="Times New Roman"/>
          <w:sz w:val="24"/>
          <w:szCs w:val="24"/>
        </w:rPr>
        <w:t xml:space="preserve">reflect </w:t>
      </w:r>
      <w:r w:rsidRPr="00536850">
        <w:rPr>
          <w:rFonts w:ascii="Times New Roman" w:hAnsi="Times New Roman" w:cs="Times New Roman"/>
          <w:sz w:val="24"/>
          <w:szCs w:val="24"/>
        </w:rPr>
        <w:t>American politics and society.</w:t>
      </w:r>
      <w:r w:rsidR="001669B1" w:rsidRPr="00536850">
        <w:rPr>
          <w:rFonts w:ascii="Times New Roman" w:hAnsi="Times New Roman" w:cs="Times New Roman"/>
          <w:sz w:val="24"/>
          <w:szCs w:val="24"/>
        </w:rPr>
        <w:t xml:space="preserve"> Reflecting this perspective,</w:t>
      </w:r>
      <w:r w:rsidR="00617D44" w:rsidRPr="00536850">
        <w:rPr>
          <w:rFonts w:ascii="Times New Roman" w:hAnsi="Times New Roman" w:cs="Times New Roman"/>
          <w:sz w:val="24"/>
          <w:szCs w:val="24"/>
        </w:rPr>
        <w:t xml:space="preserve"> </w:t>
      </w:r>
      <w:proofErr w:type="spellStart"/>
      <w:r w:rsidR="00617D44" w:rsidRPr="00536850">
        <w:rPr>
          <w:rFonts w:ascii="Times New Roman" w:hAnsi="Times New Roman" w:cs="Times New Roman"/>
          <w:sz w:val="24"/>
          <w:szCs w:val="24"/>
        </w:rPr>
        <w:t>Yoshinaga</w:t>
      </w:r>
      <w:proofErr w:type="spellEnd"/>
      <w:r w:rsidR="00617D44" w:rsidRPr="00536850">
        <w:rPr>
          <w:rFonts w:ascii="Times New Roman" w:hAnsi="Times New Roman" w:cs="Times New Roman"/>
          <w:sz w:val="24"/>
          <w:szCs w:val="24"/>
        </w:rPr>
        <w:t xml:space="preserve"> suggests that this appr</w:t>
      </w:r>
      <w:r w:rsidR="00034E94">
        <w:rPr>
          <w:rFonts w:ascii="Times New Roman" w:hAnsi="Times New Roman" w:cs="Times New Roman"/>
          <w:sz w:val="24"/>
          <w:szCs w:val="24"/>
        </w:rPr>
        <w:t>opriation becomes a</w:t>
      </w:r>
      <w:r w:rsidR="00EF45AF">
        <w:rPr>
          <w:rFonts w:ascii="Times New Roman" w:hAnsi="Times New Roman" w:cs="Times New Roman"/>
          <w:sz w:val="24"/>
          <w:szCs w:val="24"/>
        </w:rPr>
        <w:t xml:space="preserve"> means for</w:t>
      </w:r>
    </w:p>
    <w:p w14:paraId="1DA4A5A7" w14:textId="134E027A" w:rsidR="00EF45AF" w:rsidRDefault="004D2B22" w:rsidP="00EF45A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“Sophisticated”</w:t>
      </w:r>
      <w:r w:rsidR="00617D44" w:rsidRPr="00536850">
        <w:rPr>
          <w:rFonts w:ascii="Times New Roman" w:hAnsi="Times New Roman" w:cs="Times New Roman"/>
          <w:sz w:val="24"/>
          <w:szCs w:val="24"/>
        </w:rPr>
        <w:t xml:space="preserve"> US audiences in blue states, especially educated urban professionals, </w:t>
      </w:r>
      <w:r w:rsidR="004E7688" w:rsidRPr="00536850">
        <w:rPr>
          <w:rFonts w:ascii="Times New Roman" w:hAnsi="Times New Roman" w:cs="Times New Roman"/>
          <w:sz w:val="24"/>
          <w:szCs w:val="24"/>
        </w:rPr>
        <w:t>[to]</w:t>
      </w:r>
      <w:r w:rsidR="00617D44" w:rsidRPr="00536850">
        <w:rPr>
          <w:rFonts w:ascii="Times New Roman" w:hAnsi="Times New Roman" w:cs="Times New Roman"/>
          <w:sz w:val="24"/>
          <w:szCs w:val="24"/>
        </w:rPr>
        <w:t xml:space="preserve"> feel comforting empathy with Disney’s onscreen simulacra of indigenous peoples—without having to confront the contemporary political realities of </w:t>
      </w:r>
      <w:r w:rsidR="000507BC" w:rsidRPr="00536850">
        <w:rPr>
          <w:rFonts w:ascii="Times New Roman" w:hAnsi="Times New Roman" w:cs="Times New Roman"/>
          <w:sz w:val="24"/>
          <w:szCs w:val="24"/>
        </w:rPr>
        <w:t>Oceania, where indigenous Pacif</w:t>
      </w:r>
      <w:r w:rsidR="00617D44" w:rsidRPr="00536850">
        <w:rPr>
          <w:rFonts w:ascii="Times New Roman" w:hAnsi="Times New Roman" w:cs="Times New Roman"/>
          <w:sz w:val="24"/>
          <w:szCs w:val="24"/>
        </w:rPr>
        <w:t>ic Islanders and Native Hawaiians face the threat of losing their ancestral homelands to global warming, military occupation, outmigration, and pos</w:t>
      </w:r>
      <w:r w:rsidR="000507BC" w:rsidRPr="00536850">
        <w:rPr>
          <w:rFonts w:ascii="Times New Roman" w:hAnsi="Times New Roman" w:cs="Times New Roman"/>
          <w:sz w:val="24"/>
          <w:szCs w:val="24"/>
        </w:rPr>
        <w:t xml:space="preserve">t- as well as </w:t>
      </w:r>
      <w:r w:rsidR="00EF45AF">
        <w:rPr>
          <w:rFonts w:ascii="Times New Roman" w:hAnsi="Times New Roman" w:cs="Times New Roman"/>
          <w:sz w:val="24"/>
          <w:szCs w:val="24"/>
        </w:rPr>
        <w:t>neo-colonialism.</w:t>
      </w:r>
      <w:r w:rsidR="00617D44" w:rsidRPr="00536850">
        <w:rPr>
          <w:rFonts w:ascii="Times New Roman" w:hAnsi="Times New Roman" w:cs="Times New Roman"/>
          <w:sz w:val="24"/>
          <w:szCs w:val="24"/>
        </w:rPr>
        <w:t xml:space="preserve"> (192)</w:t>
      </w:r>
      <w:r w:rsidR="000507BC" w:rsidRPr="00536850">
        <w:rPr>
          <w:rFonts w:ascii="Times New Roman" w:hAnsi="Times New Roman" w:cs="Times New Roman"/>
          <w:sz w:val="24"/>
          <w:szCs w:val="24"/>
        </w:rPr>
        <w:t xml:space="preserve"> </w:t>
      </w:r>
    </w:p>
    <w:p w14:paraId="41459CC3" w14:textId="5073C1FF" w:rsidR="0053568E" w:rsidRPr="00536850" w:rsidRDefault="005B2A68" w:rsidP="00EF45AF">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 xml:space="preserve">I agree with </w:t>
      </w:r>
      <w:proofErr w:type="spellStart"/>
      <w:r w:rsidR="004E7688" w:rsidRPr="00536850">
        <w:rPr>
          <w:rFonts w:ascii="Times New Roman" w:hAnsi="Times New Roman" w:cs="Times New Roman"/>
          <w:sz w:val="24"/>
          <w:szCs w:val="24"/>
        </w:rPr>
        <w:t>Yoshinaga</w:t>
      </w:r>
      <w:proofErr w:type="spellEnd"/>
      <w:r w:rsidRPr="00536850">
        <w:rPr>
          <w:rFonts w:ascii="Times New Roman" w:hAnsi="Times New Roman" w:cs="Times New Roman"/>
          <w:sz w:val="24"/>
          <w:szCs w:val="24"/>
        </w:rPr>
        <w:t xml:space="preserve"> that Disney’s depiction of Polynesian culture and mythology masks </w:t>
      </w:r>
      <w:proofErr w:type="gramStart"/>
      <w:r w:rsidRPr="00536850">
        <w:rPr>
          <w:rFonts w:ascii="Times New Roman" w:hAnsi="Times New Roman" w:cs="Times New Roman"/>
          <w:sz w:val="24"/>
          <w:szCs w:val="24"/>
        </w:rPr>
        <w:t>the</w:t>
      </w:r>
      <w:proofErr w:type="gramEnd"/>
      <w:r w:rsidRPr="00536850">
        <w:rPr>
          <w:rFonts w:ascii="Times New Roman" w:hAnsi="Times New Roman" w:cs="Times New Roman"/>
          <w:sz w:val="24"/>
          <w:szCs w:val="24"/>
        </w:rPr>
        <w:t xml:space="preserve"> political realities that shape Oceania today</w:t>
      </w:r>
      <w:r w:rsidR="004E7688" w:rsidRPr="00536850">
        <w:rPr>
          <w:rFonts w:ascii="Times New Roman" w:hAnsi="Times New Roman" w:cs="Times New Roman"/>
          <w:sz w:val="24"/>
          <w:szCs w:val="24"/>
        </w:rPr>
        <w:t xml:space="preserve"> and invites it audience to engage with a comforting representation of indigenous peoples and their lives</w:t>
      </w:r>
      <w:r w:rsidRPr="00536850">
        <w:rPr>
          <w:rFonts w:ascii="Times New Roman" w:hAnsi="Times New Roman" w:cs="Times New Roman"/>
          <w:sz w:val="24"/>
          <w:szCs w:val="24"/>
        </w:rPr>
        <w:t xml:space="preserve">. However, </w:t>
      </w:r>
      <w:r w:rsidR="001669B1" w:rsidRPr="00536850">
        <w:rPr>
          <w:rFonts w:ascii="Times New Roman" w:hAnsi="Times New Roman" w:cs="Times New Roman"/>
          <w:sz w:val="24"/>
          <w:szCs w:val="24"/>
        </w:rPr>
        <w:t>I would argue that Disney’s engagement with an American audience and American expectations extends beyond an effort to create a comforting image of indigenous peoples. Instead</w:t>
      </w:r>
      <w:r w:rsidRPr="00536850">
        <w:rPr>
          <w:rFonts w:ascii="Times New Roman" w:hAnsi="Times New Roman" w:cs="Times New Roman"/>
          <w:sz w:val="24"/>
          <w:szCs w:val="24"/>
        </w:rPr>
        <w:t>,</w:t>
      </w:r>
      <w:r w:rsidR="001669B1" w:rsidRPr="00536850">
        <w:rPr>
          <w:rFonts w:ascii="Times New Roman" w:hAnsi="Times New Roman" w:cs="Times New Roman"/>
          <w:sz w:val="24"/>
          <w:szCs w:val="24"/>
        </w:rPr>
        <w:t xml:space="preserve"> I would suggest that </w:t>
      </w:r>
      <w:proofErr w:type="spellStart"/>
      <w:r w:rsidR="001669B1" w:rsidRPr="00536850">
        <w:rPr>
          <w:rFonts w:ascii="Times New Roman" w:hAnsi="Times New Roman" w:cs="Times New Roman"/>
          <w:sz w:val="24"/>
          <w:szCs w:val="24"/>
        </w:rPr>
        <w:t>Moana</w:t>
      </w:r>
      <w:proofErr w:type="spellEnd"/>
      <w:r w:rsidR="001669B1" w:rsidRPr="00536850">
        <w:rPr>
          <w:rFonts w:ascii="Times New Roman" w:hAnsi="Times New Roman" w:cs="Times New Roman"/>
          <w:sz w:val="24"/>
          <w:szCs w:val="24"/>
        </w:rPr>
        <w:t xml:space="preserve"> </w:t>
      </w:r>
      <w:r w:rsidR="004E7688" w:rsidRPr="00536850">
        <w:rPr>
          <w:rFonts w:ascii="Times New Roman" w:hAnsi="Times New Roman" w:cs="Times New Roman"/>
          <w:sz w:val="24"/>
          <w:szCs w:val="24"/>
        </w:rPr>
        <w:t xml:space="preserve">is appropriated </w:t>
      </w:r>
      <w:r w:rsidR="001669B1" w:rsidRPr="00536850">
        <w:rPr>
          <w:rFonts w:ascii="Times New Roman" w:hAnsi="Times New Roman" w:cs="Times New Roman"/>
          <w:sz w:val="24"/>
          <w:szCs w:val="24"/>
        </w:rPr>
        <w:t xml:space="preserve">as a site to renegotiate America’s changing national identity on the global stage and </w:t>
      </w:r>
      <w:r w:rsidRPr="00536850">
        <w:rPr>
          <w:rFonts w:ascii="Times New Roman" w:hAnsi="Times New Roman" w:cs="Times New Roman"/>
          <w:sz w:val="24"/>
          <w:szCs w:val="24"/>
        </w:rPr>
        <w:t xml:space="preserve">its changing political positioning as a colonial </w:t>
      </w:r>
      <w:r w:rsidR="001669B1" w:rsidRPr="00536850">
        <w:rPr>
          <w:rFonts w:ascii="Times New Roman" w:hAnsi="Times New Roman" w:cs="Times New Roman"/>
          <w:sz w:val="24"/>
          <w:szCs w:val="24"/>
        </w:rPr>
        <w:t>force.</w:t>
      </w:r>
    </w:p>
    <w:p w14:paraId="7DB34AC9" w14:textId="6741084A" w:rsidR="00D22F9C" w:rsidRPr="00D22F9C" w:rsidRDefault="007A65A9" w:rsidP="00D22F9C">
      <w:pPr>
        <w:spacing w:after="0" w:line="480" w:lineRule="auto"/>
        <w:ind w:firstLine="720"/>
        <w:rPr>
          <w:rFonts w:ascii="Times New Roman" w:hAnsi="Times New Roman" w:cs="Times New Roman"/>
          <w:sz w:val="24"/>
          <w:szCs w:val="24"/>
          <w:lang w:val="en-US"/>
        </w:rPr>
      </w:pPr>
      <w:r w:rsidRPr="00536850">
        <w:rPr>
          <w:rFonts w:ascii="Times New Roman" w:hAnsi="Times New Roman" w:cs="Times New Roman"/>
          <w:sz w:val="24"/>
          <w:szCs w:val="24"/>
        </w:rPr>
        <w:t xml:space="preserve">In exploring how </w:t>
      </w:r>
      <w:proofErr w:type="spellStart"/>
      <w:r w:rsidR="006B6CAC">
        <w:rPr>
          <w:rFonts w:ascii="Times New Roman" w:hAnsi="Times New Roman" w:cs="Times New Roman"/>
          <w:sz w:val="24"/>
          <w:szCs w:val="24"/>
        </w:rPr>
        <w:t>Moana</w:t>
      </w:r>
      <w:proofErr w:type="spellEnd"/>
      <w:r w:rsidR="006B6CAC">
        <w:rPr>
          <w:rFonts w:ascii="Times New Roman" w:hAnsi="Times New Roman" w:cs="Times New Roman"/>
          <w:sz w:val="24"/>
          <w:szCs w:val="24"/>
        </w:rPr>
        <w:t xml:space="preserve"> serves as a national avata</w:t>
      </w:r>
      <w:r w:rsidRPr="00536850">
        <w:rPr>
          <w:rFonts w:ascii="Times New Roman" w:hAnsi="Times New Roman" w:cs="Times New Roman"/>
          <w:sz w:val="24"/>
          <w:szCs w:val="24"/>
        </w:rPr>
        <w:t>r for the United States of America, rather than as a simple and stereotypical representation of the Polynesian people, I</w:t>
      </w:r>
      <w:r w:rsidR="00536850" w:rsidRPr="00536850">
        <w:rPr>
          <w:rFonts w:ascii="Times New Roman" w:hAnsi="Times New Roman" w:cs="Times New Roman"/>
          <w:sz w:val="24"/>
          <w:szCs w:val="24"/>
        </w:rPr>
        <w:t xml:space="preserve"> risk repeating </w:t>
      </w:r>
      <w:r w:rsidR="000A48CF">
        <w:rPr>
          <w:rFonts w:ascii="Times New Roman" w:hAnsi="Times New Roman" w:cs="Times New Roman"/>
          <w:sz w:val="24"/>
          <w:szCs w:val="24"/>
        </w:rPr>
        <w:t>some of the short</w:t>
      </w:r>
      <w:r w:rsidR="006B6CAC">
        <w:rPr>
          <w:rFonts w:ascii="Times New Roman" w:hAnsi="Times New Roman" w:cs="Times New Roman"/>
          <w:sz w:val="24"/>
          <w:szCs w:val="24"/>
        </w:rPr>
        <w:t>comings found in Fredric Ja</w:t>
      </w:r>
      <w:r w:rsidR="00536850" w:rsidRPr="00536850">
        <w:rPr>
          <w:rFonts w:ascii="Times New Roman" w:hAnsi="Times New Roman" w:cs="Times New Roman"/>
          <w:sz w:val="24"/>
          <w:szCs w:val="24"/>
        </w:rPr>
        <w:t>m</w:t>
      </w:r>
      <w:r w:rsidR="006B6CAC">
        <w:rPr>
          <w:rFonts w:ascii="Times New Roman" w:hAnsi="Times New Roman" w:cs="Times New Roman"/>
          <w:sz w:val="24"/>
          <w:szCs w:val="24"/>
        </w:rPr>
        <w:t>e</w:t>
      </w:r>
      <w:r w:rsidR="00536850" w:rsidRPr="00536850">
        <w:rPr>
          <w:rFonts w:ascii="Times New Roman" w:hAnsi="Times New Roman" w:cs="Times New Roman"/>
          <w:sz w:val="24"/>
          <w:szCs w:val="24"/>
        </w:rPr>
        <w:t xml:space="preserve">son’s </w:t>
      </w:r>
      <w:r w:rsidR="00276391">
        <w:rPr>
          <w:rFonts w:ascii="Times New Roman" w:hAnsi="Times New Roman" w:cs="Times New Roman"/>
          <w:sz w:val="24"/>
          <w:szCs w:val="24"/>
        </w:rPr>
        <w:t>article</w:t>
      </w:r>
      <w:r w:rsidR="004776E2">
        <w:rPr>
          <w:rFonts w:ascii="Times New Roman" w:hAnsi="Times New Roman" w:cs="Times New Roman"/>
          <w:sz w:val="24"/>
          <w:szCs w:val="24"/>
        </w:rPr>
        <w:t>,</w:t>
      </w:r>
      <w:r w:rsidR="00276391">
        <w:rPr>
          <w:rFonts w:ascii="Times New Roman" w:hAnsi="Times New Roman" w:cs="Times New Roman"/>
          <w:sz w:val="24"/>
          <w:szCs w:val="24"/>
        </w:rPr>
        <w:t xml:space="preserve"> </w:t>
      </w:r>
      <w:r w:rsidR="00536850" w:rsidRPr="00536850">
        <w:rPr>
          <w:rFonts w:ascii="Times New Roman" w:hAnsi="Times New Roman" w:cs="Times New Roman"/>
          <w:sz w:val="24"/>
          <w:szCs w:val="24"/>
        </w:rPr>
        <w:t>“Third-World Literature in the Era of Multinational Capitalism</w:t>
      </w:r>
      <w:r w:rsidR="004776E2">
        <w:rPr>
          <w:rFonts w:ascii="Times New Roman" w:hAnsi="Times New Roman" w:cs="Times New Roman"/>
          <w:sz w:val="24"/>
          <w:szCs w:val="24"/>
        </w:rPr>
        <w:t>,</w:t>
      </w:r>
      <w:r w:rsidR="00536850" w:rsidRPr="00536850">
        <w:rPr>
          <w:rFonts w:ascii="Times New Roman" w:hAnsi="Times New Roman" w:cs="Times New Roman"/>
          <w:sz w:val="24"/>
          <w:szCs w:val="24"/>
        </w:rPr>
        <w:t>”</w:t>
      </w:r>
      <w:r w:rsidR="000A48CF">
        <w:rPr>
          <w:rFonts w:ascii="Times New Roman" w:hAnsi="Times New Roman" w:cs="Times New Roman"/>
          <w:sz w:val="24"/>
          <w:szCs w:val="24"/>
        </w:rPr>
        <w:t xml:space="preserve"> </w:t>
      </w:r>
      <w:r w:rsidR="00F8144B">
        <w:rPr>
          <w:rFonts w:ascii="Times New Roman" w:hAnsi="Times New Roman" w:cs="Times New Roman"/>
          <w:sz w:val="24"/>
          <w:szCs w:val="24"/>
        </w:rPr>
        <w:t>which</w:t>
      </w:r>
      <w:r w:rsidR="00D22F9C">
        <w:rPr>
          <w:rFonts w:ascii="Times New Roman" w:hAnsi="Times New Roman" w:cs="Times New Roman"/>
          <w:sz w:val="24"/>
          <w:szCs w:val="24"/>
        </w:rPr>
        <w:t xml:space="preserve"> some have labelled as “</w:t>
      </w:r>
      <w:r w:rsidR="00D22F9C" w:rsidRPr="00D22F9C">
        <w:rPr>
          <w:rFonts w:ascii="Times New Roman" w:hAnsi="Times New Roman" w:cs="Times New Roman"/>
          <w:sz w:val="24"/>
          <w:szCs w:val="24"/>
          <w:lang w:val="en-US"/>
        </w:rPr>
        <w:t xml:space="preserve">a </w:t>
      </w:r>
      <w:r w:rsidR="00F8144B" w:rsidRPr="00D22F9C">
        <w:rPr>
          <w:rFonts w:ascii="Times New Roman" w:hAnsi="Times New Roman" w:cs="Times New Roman"/>
          <w:sz w:val="24"/>
          <w:szCs w:val="24"/>
          <w:lang w:val="en-US"/>
        </w:rPr>
        <w:t>patronizing</w:t>
      </w:r>
      <w:r w:rsidR="00D22F9C" w:rsidRPr="00D22F9C">
        <w:rPr>
          <w:rFonts w:ascii="Times New Roman" w:hAnsi="Times New Roman" w:cs="Times New Roman"/>
          <w:sz w:val="24"/>
          <w:szCs w:val="24"/>
          <w:lang w:val="en-US"/>
        </w:rPr>
        <w:t>, theoretical orientalism, or as yet another example of a troubling appropriation of Otherness with the aim of exploring</w:t>
      </w:r>
      <w:r w:rsidR="0018330F">
        <w:rPr>
          <w:rFonts w:ascii="Times New Roman" w:hAnsi="Times New Roman" w:cs="Times New Roman"/>
          <w:sz w:val="24"/>
          <w:szCs w:val="24"/>
          <w:lang w:val="en-US"/>
        </w:rPr>
        <w:t xml:space="preserve"> the West rather than the Other”</w:t>
      </w:r>
      <w:r w:rsidR="00D22F9C" w:rsidRPr="00D22F9C">
        <w:rPr>
          <w:rFonts w:ascii="Times New Roman" w:hAnsi="Times New Roman" w:cs="Times New Roman"/>
          <w:sz w:val="24"/>
          <w:szCs w:val="24"/>
          <w:lang w:val="en-US"/>
        </w:rPr>
        <w:t xml:space="preserve"> (</w:t>
      </w:r>
      <w:proofErr w:type="spellStart"/>
      <w:r w:rsidR="00D22F9C" w:rsidRPr="00D22F9C">
        <w:rPr>
          <w:rFonts w:ascii="Times New Roman" w:hAnsi="Times New Roman" w:cs="Times New Roman"/>
          <w:sz w:val="24"/>
          <w:szCs w:val="24"/>
          <w:lang w:val="en-US"/>
        </w:rPr>
        <w:t>Szeman</w:t>
      </w:r>
      <w:proofErr w:type="spellEnd"/>
      <w:r w:rsidR="00D22F9C" w:rsidRPr="00D22F9C">
        <w:rPr>
          <w:rFonts w:ascii="Times New Roman" w:hAnsi="Times New Roman" w:cs="Times New Roman"/>
          <w:sz w:val="24"/>
          <w:szCs w:val="24"/>
          <w:lang w:val="en-US"/>
        </w:rPr>
        <w:t>, 803)</w:t>
      </w:r>
      <w:r w:rsidR="00D22F9C">
        <w:rPr>
          <w:rFonts w:ascii="Times New Roman" w:hAnsi="Times New Roman" w:cs="Times New Roman"/>
          <w:sz w:val="24"/>
          <w:szCs w:val="24"/>
          <w:lang w:val="en-US"/>
        </w:rPr>
        <w:t>. In many ways, the reading I will provide does centrally exp</w:t>
      </w:r>
      <w:r w:rsidR="002F0F3D">
        <w:rPr>
          <w:rFonts w:ascii="Times New Roman" w:hAnsi="Times New Roman" w:cs="Times New Roman"/>
          <w:sz w:val="24"/>
          <w:szCs w:val="24"/>
          <w:lang w:val="en-US"/>
        </w:rPr>
        <w:t xml:space="preserve">lore the West, rather than the </w:t>
      </w:r>
      <w:proofErr w:type="gramStart"/>
      <w:r w:rsidR="002F0F3D">
        <w:rPr>
          <w:rFonts w:ascii="Times New Roman" w:hAnsi="Times New Roman" w:cs="Times New Roman"/>
          <w:sz w:val="24"/>
          <w:szCs w:val="24"/>
          <w:lang w:val="en-US"/>
        </w:rPr>
        <w:t>O</w:t>
      </w:r>
      <w:r w:rsidR="00D22F9C">
        <w:rPr>
          <w:rFonts w:ascii="Times New Roman" w:hAnsi="Times New Roman" w:cs="Times New Roman"/>
          <w:sz w:val="24"/>
          <w:szCs w:val="24"/>
          <w:lang w:val="en-US"/>
        </w:rPr>
        <w:t>ther</w:t>
      </w:r>
      <w:proofErr w:type="gramEnd"/>
      <w:r w:rsidR="00D22F9C">
        <w:rPr>
          <w:rFonts w:ascii="Times New Roman" w:hAnsi="Times New Roman" w:cs="Times New Roman"/>
          <w:sz w:val="24"/>
          <w:szCs w:val="24"/>
          <w:lang w:val="en-US"/>
        </w:rPr>
        <w:t>. I admittedly will spend little time exploring how the film intersects with the cultures and values of the Polynesian people</w:t>
      </w:r>
      <w:r w:rsidR="006B6CAC">
        <w:rPr>
          <w:rFonts w:ascii="Times New Roman" w:hAnsi="Times New Roman" w:cs="Times New Roman"/>
          <w:sz w:val="24"/>
          <w:szCs w:val="24"/>
          <w:lang w:val="en-US"/>
        </w:rPr>
        <w:t xml:space="preserve">s. However, </w:t>
      </w:r>
      <w:r w:rsidR="00D22F9C">
        <w:rPr>
          <w:rFonts w:ascii="Times New Roman" w:hAnsi="Times New Roman" w:cs="Times New Roman"/>
          <w:sz w:val="24"/>
          <w:szCs w:val="24"/>
          <w:lang w:val="en-US"/>
        </w:rPr>
        <w:t>it is not my intention to erase the Polynesian people</w:t>
      </w:r>
      <w:r w:rsidR="002F0F3D">
        <w:rPr>
          <w:rFonts w:ascii="Times New Roman" w:hAnsi="Times New Roman" w:cs="Times New Roman"/>
          <w:sz w:val="24"/>
          <w:szCs w:val="24"/>
          <w:lang w:val="en-US"/>
        </w:rPr>
        <w:t>s</w:t>
      </w:r>
      <w:r w:rsidR="00D22F9C">
        <w:rPr>
          <w:rFonts w:ascii="Times New Roman" w:hAnsi="Times New Roman" w:cs="Times New Roman"/>
          <w:sz w:val="24"/>
          <w:szCs w:val="24"/>
          <w:lang w:val="en-US"/>
        </w:rPr>
        <w:t xml:space="preserve"> from a discussion of this film. </w:t>
      </w:r>
      <w:r w:rsidR="00F60B13">
        <w:rPr>
          <w:rFonts w:ascii="Times New Roman" w:hAnsi="Times New Roman" w:cs="Times New Roman"/>
          <w:sz w:val="24"/>
          <w:szCs w:val="24"/>
          <w:lang w:val="en-US"/>
        </w:rPr>
        <w:t xml:space="preserve">Instead, my reading of </w:t>
      </w:r>
      <w:proofErr w:type="spellStart"/>
      <w:r w:rsidR="00F60B13">
        <w:rPr>
          <w:rFonts w:ascii="Times New Roman" w:hAnsi="Times New Roman" w:cs="Times New Roman"/>
          <w:sz w:val="24"/>
          <w:szCs w:val="24"/>
          <w:lang w:val="en-US"/>
        </w:rPr>
        <w:t>Moana</w:t>
      </w:r>
      <w:proofErr w:type="spellEnd"/>
      <w:r w:rsidR="00F60B13">
        <w:rPr>
          <w:rFonts w:ascii="Times New Roman" w:hAnsi="Times New Roman" w:cs="Times New Roman"/>
          <w:sz w:val="24"/>
          <w:szCs w:val="24"/>
          <w:lang w:val="en-US"/>
        </w:rPr>
        <w:t xml:space="preserve"> as a national </w:t>
      </w:r>
      <w:r w:rsidR="006B6CAC">
        <w:rPr>
          <w:rFonts w:ascii="Times New Roman" w:hAnsi="Times New Roman" w:cs="Times New Roman"/>
          <w:sz w:val="24"/>
          <w:szCs w:val="24"/>
          <w:lang w:val="en-US"/>
        </w:rPr>
        <w:t>avatar</w:t>
      </w:r>
      <w:r w:rsidR="00F60B13">
        <w:rPr>
          <w:rFonts w:ascii="Times New Roman" w:hAnsi="Times New Roman" w:cs="Times New Roman"/>
          <w:sz w:val="24"/>
          <w:szCs w:val="24"/>
          <w:lang w:val="en-US"/>
        </w:rPr>
        <w:t xml:space="preserve"> </w:t>
      </w:r>
      <w:r w:rsidR="006B6CAC">
        <w:rPr>
          <w:rFonts w:ascii="Times New Roman" w:hAnsi="Times New Roman" w:cs="Times New Roman"/>
          <w:sz w:val="24"/>
          <w:szCs w:val="24"/>
          <w:lang w:val="en-US"/>
        </w:rPr>
        <w:t>for the United States</w:t>
      </w:r>
      <w:r w:rsidR="00F60B13">
        <w:rPr>
          <w:rFonts w:ascii="Times New Roman" w:hAnsi="Times New Roman" w:cs="Times New Roman"/>
          <w:sz w:val="24"/>
          <w:szCs w:val="24"/>
          <w:lang w:val="en-US"/>
        </w:rPr>
        <w:t xml:space="preserve"> seeks to reveal how </w:t>
      </w:r>
      <w:r w:rsidR="00F60B13" w:rsidRPr="00536850">
        <w:rPr>
          <w:rFonts w:ascii="Times New Roman" w:hAnsi="Times New Roman" w:cs="Times New Roman"/>
          <w:sz w:val="24"/>
          <w:szCs w:val="24"/>
        </w:rPr>
        <w:t xml:space="preserve">Disney not only engages in cultural appropriation </w:t>
      </w:r>
      <w:proofErr w:type="gramStart"/>
      <w:r w:rsidR="00F60B13" w:rsidRPr="00536850">
        <w:rPr>
          <w:rFonts w:ascii="Times New Roman" w:hAnsi="Times New Roman" w:cs="Times New Roman"/>
          <w:sz w:val="24"/>
          <w:szCs w:val="24"/>
        </w:rPr>
        <w:t>but</w:t>
      </w:r>
      <w:proofErr w:type="gramEnd"/>
      <w:r w:rsidR="00F60B13" w:rsidRPr="00536850">
        <w:rPr>
          <w:rFonts w:ascii="Times New Roman" w:hAnsi="Times New Roman" w:cs="Times New Roman"/>
          <w:sz w:val="24"/>
          <w:szCs w:val="24"/>
        </w:rPr>
        <w:t xml:space="preserve"> colonises Polynesian mythology and culture</w:t>
      </w:r>
      <w:r w:rsidR="00F60B13">
        <w:rPr>
          <w:rFonts w:ascii="Times New Roman" w:hAnsi="Times New Roman" w:cs="Times New Roman"/>
          <w:sz w:val="24"/>
          <w:szCs w:val="24"/>
        </w:rPr>
        <w:t xml:space="preserve"> in order to promote American myth building</w:t>
      </w:r>
      <w:r w:rsidR="00F60B13" w:rsidRPr="00536850">
        <w:rPr>
          <w:rFonts w:ascii="Times New Roman" w:hAnsi="Times New Roman" w:cs="Times New Roman"/>
          <w:sz w:val="24"/>
          <w:szCs w:val="24"/>
        </w:rPr>
        <w:t>.</w:t>
      </w:r>
    </w:p>
    <w:p w14:paraId="47BB2377" w14:textId="7378F95D" w:rsidR="007A65A9" w:rsidRPr="00536850" w:rsidRDefault="007A65A9" w:rsidP="009213E8">
      <w:pPr>
        <w:spacing w:after="0" w:line="480" w:lineRule="auto"/>
        <w:ind w:firstLine="720"/>
        <w:rPr>
          <w:rFonts w:ascii="Times New Roman" w:hAnsi="Times New Roman" w:cs="Times New Roman"/>
          <w:sz w:val="24"/>
          <w:szCs w:val="24"/>
        </w:rPr>
      </w:pPr>
    </w:p>
    <w:p w14:paraId="269BC486" w14:textId="707DFB13" w:rsidR="002D7229" w:rsidRPr="00536850" w:rsidRDefault="00335A2B" w:rsidP="001F2430">
      <w:pPr>
        <w:spacing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It is likely unsurprising that as a Disney film, </w:t>
      </w:r>
      <w:proofErr w:type="spellStart"/>
      <w:r w:rsidRPr="00536850">
        <w:rPr>
          <w:rFonts w:ascii="Times New Roman" w:hAnsi="Times New Roman" w:cs="Times New Roman"/>
          <w:i/>
          <w:sz w:val="24"/>
          <w:szCs w:val="24"/>
        </w:rPr>
        <w:t>Moana</w:t>
      </w:r>
      <w:proofErr w:type="spellEnd"/>
      <w:r w:rsidRPr="00536850">
        <w:rPr>
          <w:rFonts w:ascii="Times New Roman" w:hAnsi="Times New Roman" w:cs="Times New Roman"/>
          <w:sz w:val="24"/>
          <w:szCs w:val="24"/>
        </w:rPr>
        <w:t xml:space="preserve"> reflects dominant American norms and beliefs. As </w:t>
      </w:r>
      <w:proofErr w:type="spellStart"/>
      <w:r w:rsidRPr="00536850">
        <w:rPr>
          <w:rFonts w:ascii="Times New Roman" w:hAnsi="Times New Roman" w:cs="Times New Roman"/>
          <w:sz w:val="24"/>
          <w:szCs w:val="24"/>
        </w:rPr>
        <w:t>Justyna</w:t>
      </w:r>
      <w:proofErr w:type="spellEnd"/>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Fruzińska</w:t>
      </w:r>
      <w:proofErr w:type="spellEnd"/>
      <w:r w:rsidRPr="00536850">
        <w:rPr>
          <w:rFonts w:ascii="Times New Roman" w:hAnsi="Times New Roman" w:cs="Times New Roman"/>
          <w:sz w:val="24"/>
          <w:szCs w:val="24"/>
        </w:rPr>
        <w:t xml:space="preserve"> notes, “The Disney </w:t>
      </w:r>
      <w:proofErr w:type="gramStart"/>
      <w:r w:rsidRPr="00536850">
        <w:rPr>
          <w:rFonts w:ascii="Times New Roman" w:hAnsi="Times New Roman" w:cs="Times New Roman"/>
          <w:sz w:val="24"/>
          <w:szCs w:val="24"/>
        </w:rPr>
        <w:t>company</w:t>
      </w:r>
      <w:proofErr w:type="gramEnd"/>
      <w:r w:rsidRPr="00536850">
        <w:rPr>
          <w:rFonts w:ascii="Times New Roman" w:hAnsi="Times New Roman" w:cs="Times New Roman"/>
          <w:sz w:val="24"/>
          <w:szCs w:val="24"/>
        </w:rPr>
        <w:t xml:space="preserve"> often chooses to adapt stories belonging to different cultures and makes them resound with familiar American themes”</w:t>
      </w:r>
      <w:r w:rsidR="00AB4821" w:rsidRPr="00536850">
        <w:rPr>
          <w:rFonts w:ascii="Times New Roman" w:hAnsi="Times New Roman" w:cs="Times New Roman"/>
          <w:sz w:val="24"/>
          <w:szCs w:val="24"/>
        </w:rPr>
        <w:t xml:space="preserve"> (75).</w:t>
      </w:r>
      <w:r w:rsidRPr="00536850">
        <w:rPr>
          <w:rFonts w:ascii="Times New Roman" w:hAnsi="Times New Roman" w:cs="Times New Roman"/>
          <w:sz w:val="24"/>
          <w:szCs w:val="24"/>
        </w:rPr>
        <w:t xml:space="preserve"> Further, as Disney productions commonly and consistently weave into its plots, premises and resolutions discourse</w:t>
      </w:r>
      <w:r w:rsidR="00E15360" w:rsidRPr="00536850">
        <w:rPr>
          <w:rFonts w:ascii="Times New Roman" w:hAnsi="Times New Roman" w:cs="Times New Roman"/>
          <w:sz w:val="24"/>
          <w:szCs w:val="24"/>
        </w:rPr>
        <w:t>s of the American Dream</w:t>
      </w:r>
      <w:r w:rsidRPr="00536850">
        <w:rPr>
          <w:rFonts w:ascii="Times New Roman" w:hAnsi="Times New Roman" w:cs="Times New Roman"/>
          <w:sz w:val="24"/>
          <w:szCs w:val="24"/>
        </w:rPr>
        <w:t>, myths of the American nation serve as the backbone in Disney’s films</w:t>
      </w:r>
      <w:r w:rsidR="00AB4821" w:rsidRPr="00536850">
        <w:rPr>
          <w:rFonts w:ascii="Times New Roman" w:hAnsi="Times New Roman" w:cs="Times New Roman"/>
          <w:sz w:val="24"/>
          <w:szCs w:val="24"/>
        </w:rPr>
        <w:t xml:space="preserve"> (</w:t>
      </w:r>
      <w:proofErr w:type="spellStart"/>
      <w:r w:rsidR="00AB4821" w:rsidRPr="00536850">
        <w:rPr>
          <w:rFonts w:ascii="Times New Roman" w:hAnsi="Times New Roman" w:cs="Times New Roman"/>
          <w:sz w:val="24"/>
          <w:szCs w:val="24"/>
        </w:rPr>
        <w:t>Mollet</w:t>
      </w:r>
      <w:proofErr w:type="spellEnd"/>
      <w:r w:rsidR="00AB4821" w:rsidRPr="00536850">
        <w:rPr>
          <w:rFonts w:ascii="Times New Roman" w:hAnsi="Times New Roman" w:cs="Times New Roman"/>
          <w:sz w:val="24"/>
          <w:szCs w:val="24"/>
        </w:rPr>
        <w:t>)</w:t>
      </w:r>
      <w:r w:rsidRPr="00536850">
        <w:rPr>
          <w:rFonts w:ascii="Times New Roman" w:hAnsi="Times New Roman" w:cs="Times New Roman"/>
          <w:sz w:val="24"/>
          <w:szCs w:val="24"/>
        </w:rPr>
        <w:t xml:space="preserve">. Yet, </w:t>
      </w:r>
      <w:proofErr w:type="spellStart"/>
      <w:r w:rsidRPr="00536850">
        <w:rPr>
          <w:rFonts w:ascii="Times New Roman" w:hAnsi="Times New Roman" w:cs="Times New Roman"/>
          <w:i/>
          <w:sz w:val="24"/>
          <w:szCs w:val="24"/>
        </w:rPr>
        <w:t>Moana</w:t>
      </w:r>
      <w:r w:rsidRPr="00536850">
        <w:rPr>
          <w:rFonts w:ascii="Times New Roman" w:hAnsi="Times New Roman" w:cs="Times New Roman"/>
          <w:sz w:val="24"/>
          <w:szCs w:val="24"/>
        </w:rPr>
        <w:t>’s</w:t>
      </w:r>
      <w:proofErr w:type="spellEnd"/>
      <w:r w:rsidRPr="00536850">
        <w:rPr>
          <w:rFonts w:ascii="Times New Roman" w:hAnsi="Times New Roman" w:cs="Times New Roman"/>
          <w:sz w:val="24"/>
          <w:szCs w:val="24"/>
        </w:rPr>
        <w:t xml:space="preserve"> connection to American culture extends beyond a simple reading of the film’s cultural alignment with its origins of production. Rather, as this paper argue</w:t>
      </w:r>
      <w:r w:rsidR="00462B0D" w:rsidRPr="00536850">
        <w:rPr>
          <w:rFonts w:ascii="Times New Roman" w:hAnsi="Times New Roman" w:cs="Times New Roman"/>
          <w:sz w:val="24"/>
          <w:szCs w:val="24"/>
        </w:rPr>
        <w:t>s</w:t>
      </w:r>
      <w:r w:rsidRPr="00536850">
        <w:rPr>
          <w:rFonts w:ascii="Times New Roman" w:hAnsi="Times New Roman" w:cs="Times New Roman"/>
          <w:sz w:val="24"/>
          <w:szCs w:val="24"/>
        </w:rPr>
        <w:t xml:space="preserve">, by considering the adolescent as a site to negotiate changes within the nation, it becomes clear that </w:t>
      </w:r>
      <w:proofErr w:type="spellStart"/>
      <w:r w:rsidRPr="00536850">
        <w:rPr>
          <w:rFonts w:ascii="Times New Roman" w:hAnsi="Times New Roman" w:cs="Times New Roman"/>
          <w:i/>
          <w:sz w:val="24"/>
          <w:szCs w:val="24"/>
        </w:rPr>
        <w:t>Moana</w:t>
      </w:r>
      <w:proofErr w:type="spellEnd"/>
      <w:r w:rsidRPr="00536850">
        <w:rPr>
          <w:rFonts w:ascii="Times New Roman" w:hAnsi="Times New Roman" w:cs="Times New Roman"/>
          <w:sz w:val="24"/>
          <w:szCs w:val="24"/>
        </w:rPr>
        <w:t xml:space="preserve"> takes part in American myth (</w:t>
      </w:r>
      <w:proofErr w:type="gramStart"/>
      <w:r w:rsidRPr="00536850">
        <w:rPr>
          <w:rFonts w:ascii="Times New Roman" w:hAnsi="Times New Roman" w:cs="Times New Roman"/>
          <w:sz w:val="24"/>
          <w:szCs w:val="24"/>
        </w:rPr>
        <w:t>re)construction</w:t>
      </w:r>
      <w:proofErr w:type="gramEnd"/>
      <w:r w:rsidRPr="00536850">
        <w:rPr>
          <w:rFonts w:ascii="Times New Roman" w:hAnsi="Times New Roman" w:cs="Times New Roman"/>
          <w:sz w:val="24"/>
          <w:szCs w:val="24"/>
        </w:rPr>
        <w:t xml:space="preserve"> as</w:t>
      </w:r>
      <w:r w:rsidR="006267A8" w:rsidRPr="00536850">
        <w:rPr>
          <w:rFonts w:ascii="Times New Roman" w:hAnsi="Times New Roman" w:cs="Times New Roman"/>
          <w:sz w:val="24"/>
          <w:szCs w:val="24"/>
        </w:rPr>
        <w:t xml:space="preserve"> the character</w:t>
      </w:r>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Moana</w:t>
      </w:r>
      <w:proofErr w:type="spellEnd"/>
      <w:r w:rsidRPr="00536850">
        <w:rPr>
          <w:rFonts w:ascii="Times New Roman" w:hAnsi="Times New Roman" w:cs="Times New Roman"/>
          <w:sz w:val="24"/>
          <w:szCs w:val="24"/>
        </w:rPr>
        <w:t xml:space="preserve"> provides a site to work through </w:t>
      </w:r>
      <w:r w:rsidR="000C24F0">
        <w:rPr>
          <w:rFonts w:ascii="Times New Roman" w:hAnsi="Times New Roman" w:cs="Times New Roman"/>
          <w:sz w:val="24"/>
          <w:szCs w:val="24"/>
        </w:rPr>
        <w:t>past national discourse</w:t>
      </w:r>
      <w:r w:rsidR="00F5359C">
        <w:rPr>
          <w:rFonts w:ascii="Times New Roman" w:hAnsi="Times New Roman" w:cs="Times New Roman"/>
          <w:sz w:val="24"/>
          <w:szCs w:val="24"/>
        </w:rPr>
        <w:t>s</w:t>
      </w:r>
      <w:r w:rsidR="000C24F0">
        <w:rPr>
          <w:rFonts w:ascii="Times New Roman" w:hAnsi="Times New Roman" w:cs="Times New Roman"/>
          <w:sz w:val="24"/>
          <w:szCs w:val="24"/>
        </w:rPr>
        <w:t xml:space="preserve">, </w:t>
      </w:r>
      <w:r w:rsidRPr="00536850">
        <w:rPr>
          <w:rFonts w:ascii="Times New Roman" w:hAnsi="Times New Roman" w:cs="Times New Roman"/>
          <w:sz w:val="24"/>
          <w:szCs w:val="24"/>
        </w:rPr>
        <w:t xml:space="preserve">Obama’s unorthodox rhetoric on American foreign policy and his repositioning of America on the world stage. </w:t>
      </w:r>
      <w:r w:rsidR="001D59EB" w:rsidRPr="00536850">
        <w:rPr>
          <w:rFonts w:ascii="Times New Roman" w:hAnsi="Times New Roman" w:cs="Times New Roman"/>
          <w:sz w:val="24"/>
          <w:szCs w:val="24"/>
        </w:rPr>
        <w:t xml:space="preserve">In this way, </w:t>
      </w:r>
      <w:proofErr w:type="spellStart"/>
      <w:r w:rsidR="001D59EB" w:rsidRPr="00536850">
        <w:rPr>
          <w:rFonts w:ascii="Times New Roman" w:hAnsi="Times New Roman" w:cs="Times New Roman"/>
          <w:sz w:val="24"/>
          <w:szCs w:val="24"/>
        </w:rPr>
        <w:t>Moana’</w:t>
      </w:r>
      <w:r w:rsidR="00A003B2" w:rsidRPr="00536850">
        <w:rPr>
          <w:rFonts w:ascii="Times New Roman" w:hAnsi="Times New Roman" w:cs="Times New Roman"/>
          <w:sz w:val="24"/>
          <w:szCs w:val="24"/>
        </w:rPr>
        <w:t>s</w:t>
      </w:r>
      <w:proofErr w:type="spellEnd"/>
      <w:r w:rsidR="00A003B2" w:rsidRPr="00536850">
        <w:rPr>
          <w:rFonts w:ascii="Times New Roman" w:hAnsi="Times New Roman" w:cs="Times New Roman"/>
          <w:sz w:val="24"/>
          <w:szCs w:val="24"/>
        </w:rPr>
        <w:t xml:space="preserve"> coming-of-</w:t>
      </w:r>
      <w:r w:rsidR="001D59EB" w:rsidRPr="00536850">
        <w:rPr>
          <w:rFonts w:ascii="Times New Roman" w:hAnsi="Times New Roman" w:cs="Times New Roman"/>
          <w:sz w:val="24"/>
          <w:szCs w:val="24"/>
        </w:rPr>
        <w:t xml:space="preserve">age serves as a means to </w:t>
      </w:r>
      <w:r w:rsidR="006E76C6" w:rsidRPr="00536850">
        <w:rPr>
          <w:rFonts w:ascii="Times New Roman" w:hAnsi="Times New Roman" w:cs="Times New Roman"/>
          <w:sz w:val="24"/>
          <w:szCs w:val="24"/>
        </w:rPr>
        <w:t xml:space="preserve">validate and present this </w:t>
      </w:r>
      <w:proofErr w:type="spellStart"/>
      <w:r w:rsidR="006E76C6" w:rsidRPr="00536850">
        <w:rPr>
          <w:rFonts w:ascii="Times New Roman" w:hAnsi="Times New Roman" w:cs="Times New Roman"/>
          <w:sz w:val="24"/>
          <w:szCs w:val="24"/>
        </w:rPr>
        <w:t>recraft</w:t>
      </w:r>
      <w:r w:rsidR="001D59EB" w:rsidRPr="00536850">
        <w:rPr>
          <w:rFonts w:ascii="Times New Roman" w:hAnsi="Times New Roman" w:cs="Times New Roman"/>
          <w:sz w:val="24"/>
          <w:szCs w:val="24"/>
        </w:rPr>
        <w:t>ed</w:t>
      </w:r>
      <w:proofErr w:type="spellEnd"/>
      <w:r w:rsidR="001D59EB" w:rsidRPr="00536850">
        <w:rPr>
          <w:rFonts w:ascii="Times New Roman" w:hAnsi="Times New Roman" w:cs="Times New Roman"/>
          <w:sz w:val="24"/>
          <w:szCs w:val="24"/>
        </w:rPr>
        <w:t xml:space="preserve"> American foreign policy as a maturation of national beliefs and values.</w:t>
      </w:r>
    </w:p>
    <w:p w14:paraId="40CF20CC" w14:textId="60FDF9C3" w:rsidR="003B5FC0" w:rsidRPr="00536850" w:rsidRDefault="000E6E3B" w:rsidP="001F2430">
      <w:pPr>
        <w:spacing w:line="480" w:lineRule="auto"/>
        <w:ind w:firstLine="720"/>
        <w:rPr>
          <w:rFonts w:ascii="Times New Roman" w:hAnsi="Times New Roman" w:cs="Times New Roman"/>
          <w:sz w:val="24"/>
          <w:szCs w:val="24"/>
          <w:lang w:val="en-US"/>
        </w:rPr>
      </w:pPr>
      <w:r w:rsidRPr="00536850">
        <w:rPr>
          <w:rFonts w:ascii="Times New Roman" w:hAnsi="Times New Roman" w:cs="Times New Roman"/>
          <w:sz w:val="24"/>
          <w:szCs w:val="24"/>
        </w:rPr>
        <w:t>This paper consequently contributes to the long established scholarship on the intersection between American cinema and political ideology</w:t>
      </w:r>
      <w:r w:rsidR="002D7229" w:rsidRPr="00536850">
        <w:rPr>
          <w:rFonts w:ascii="Times New Roman" w:hAnsi="Times New Roman" w:cs="Times New Roman"/>
          <w:sz w:val="24"/>
          <w:szCs w:val="24"/>
        </w:rPr>
        <w:t>,</w:t>
      </w:r>
      <w:r w:rsidRPr="00536850">
        <w:rPr>
          <w:rFonts w:ascii="Times New Roman" w:hAnsi="Times New Roman" w:cs="Times New Roman"/>
          <w:sz w:val="24"/>
          <w:szCs w:val="24"/>
        </w:rPr>
        <w:t xml:space="preserve"> by highlighting the </w:t>
      </w:r>
      <w:proofErr w:type="spellStart"/>
      <w:r w:rsidRPr="00536850">
        <w:rPr>
          <w:rFonts w:ascii="Times New Roman" w:hAnsi="Times New Roman" w:cs="Times New Roman"/>
          <w:sz w:val="24"/>
          <w:szCs w:val="24"/>
        </w:rPr>
        <w:t>ongoing</w:t>
      </w:r>
      <w:proofErr w:type="spellEnd"/>
      <w:r w:rsidRPr="00536850">
        <w:rPr>
          <w:rFonts w:ascii="Times New Roman" w:hAnsi="Times New Roman" w:cs="Times New Roman"/>
          <w:sz w:val="24"/>
          <w:szCs w:val="24"/>
        </w:rPr>
        <w:t xml:space="preserve"> relevance of </w:t>
      </w:r>
      <w:r w:rsidR="001F2430" w:rsidRPr="00536850">
        <w:rPr>
          <w:rFonts w:ascii="Times New Roman" w:hAnsi="Times New Roman" w:cs="Times New Roman"/>
          <w:sz w:val="24"/>
          <w:szCs w:val="24"/>
        </w:rPr>
        <w:t xml:space="preserve">the </w:t>
      </w:r>
      <w:r w:rsidR="002D7229" w:rsidRPr="00536850">
        <w:rPr>
          <w:rFonts w:ascii="Times New Roman" w:hAnsi="Times New Roman" w:cs="Times New Roman"/>
          <w:sz w:val="24"/>
          <w:szCs w:val="24"/>
        </w:rPr>
        <w:t xml:space="preserve">scholarship </w:t>
      </w:r>
      <w:r w:rsidRPr="00536850">
        <w:rPr>
          <w:rFonts w:ascii="Times New Roman" w:hAnsi="Times New Roman" w:cs="Times New Roman"/>
          <w:sz w:val="24"/>
          <w:szCs w:val="24"/>
        </w:rPr>
        <w:t xml:space="preserve">on </w:t>
      </w:r>
      <w:proofErr w:type="spellStart"/>
      <w:r w:rsidRPr="00536850">
        <w:rPr>
          <w:rFonts w:ascii="Times New Roman" w:hAnsi="Times New Roman" w:cs="Times New Roman"/>
          <w:sz w:val="24"/>
          <w:szCs w:val="24"/>
        </w:rPr>
        <w:t>Reaganite</w:t>
      </w:r>
      <w:proofErr w:type="spellEnd"/>
      <w:r w:rsidRPr="00536850">
        <w:rPr>
          <w:rFonts w:ascii="Times New Roman" w:hAnsi="Times New Roman" w:cs="Times New Roman"/>
          <w:sz w:val="24"/>
          <w:szCs w:val="24"/>
        </w:rPr>
        <w:t xml:space="preserve"> cinema.</w:t>
      </w:r>
      <w:r w:rsidR="00E15360" w:rsidRPr="00536850">
        <w:rPr>
          <w:rStyle w:val="EndnoteReference"/>
          <w:rFonts w:ascii="Times New Roman" w:hAnsi="Times New Roman" w:cs="Times New Roman"/>
          <w:sz w:val="24"/>
          <w:szCs w:val="24"/>
        </w:rPr>
        <w:endnoteReference w:id="3"/>
      </w:r>
      <w:r w:rsidR="00D131ED" w:rsidRPr="00536850">
        <w:rPr>
          <w:rFonts w:ascii="Times New Roman" w:hAnsi="Times New Roman" w:cs="Times New Roman"/>
          <w:sz w:val="24"/>
          <w:szCs w:val="24"/>
        </w:rPr>
        <w:t xml:space="preserve"> This scholarship</w:t>
      </w:r>
      <w:r w:rsidR="00B26BE5" w:rsidRPr="00536850">
        <w:rPr>
          <w:rFonts w:ascii="Times New Roman" w:hAnsi="Times New Roman" w:cs="Times New Roman"/>
          <w:sz w:val="24"/>
          <w:szCs w:val="24"/>
        </w:rPr>
        <w:t xml:space="preserve"> largely considered how the ideol</w:t>
      </w:r>
      <w:r w:rsidR="00B47A15" w:rsidRPr="00536850">
        <w:rPr>
          <w:rFonts w:ascii="Times New Roman" w:hAnsi="Times New Roman" w:cs="Times New Roman"/>
          <w:sz w:val="24"/>
          <w:szCs w:val="24"/>
        </w:rPr>
        <w:t>ogical and social discourses that</w:t>
      </w:r>
      <w:r w:rsidR="00B26BE5" w:rsidRPr="00536850">
        <w:rPr>
          <w:rFonts w:ascii="Times New Roman" w:hAnsi="Times New Roman" w:cs="Times New Roman"/>
          <w:sz w:val="24"/>
          <w:szCs w:val="24"/>
        </w:rPr>
        <w:t xml:space="preserve"> dominated the political sphere in the Reagan </w:t>
      </w:r>
      <w:r w:rsidR="000A05E8" w:rsidRPr="00536850">
        <w:rPr>
          <w:rFonts w:ascii="Times New Roman" w:hAnsi="Times New Roman" w:cs="Times New Roman"/>
          <w:sz w:val="24"/>
          <w:szCs w:val="24"/>
        </w:rPr>
        <w:t>era</w:t>
      </w:r>
      <w:r w:rsidR="00B26BE5" w:rsidRPr="00536850">
        <w:rPr>
          <w:rFonts w:ascii="Times New Roman" w:hAnsi="Times New Roman" w:cs="Times New Roman"/>
          <w:sz w:val="24"/>
          <w:szCs w:val="24"/>
        </w:rPr>
        <w:t xml:space="preserve"> </w:t>
      </w:r>
      <w:r w:rsidR="000A05E8" w:rsidRPr="00536850">
        <w:rPr>
          <w:rFonts w:ascii="Times New Roman" w:hAnsi="Times New Roman" w:cs="Times New Roman"/>
          <w:sz w:val="24"/>
          <w:szCs w:val="24"/>
        </w:rPr>
        <w:t>were reflected</w:t>
      </w:r>
      <w:r w:rsidR="00B26BE5" w:rsidRPr="00536850">
        <w:rPr>
          <w:rFonts w:ascii="Times New Roman" w:hAnsi="Times New Roman" w:cs="Times New Roman"/>
          <w:sz w:val="24"/>
          <w:szCs w:val="24"/>
        </w:rPr>
        <w:t xml:space="preserve"> and embodied within Hollywood films produced at the time.</w:t>
      </w:r>
      <w:r w:rsidR="00562308" w:rsidRPr="00536850">
        <w:rPr>
          <w:rFonts w:ascii="Times New Roman" w:hAnsi="Times New Roman" w:cs="Times New Roman"/>
          <w:sz w:val="24"/>
          <w:szCs w:val="24"/>
        </w:rPr>
        <w:t xml:space="preserve"> As this paper </w:t>
      </w:r>
      <w:r w:rsidR="00056D66" w:rsidRPr="00536850">
        <w:rPr>
          <w:rFonts w:ascii="Times New Roman" w:hAnsi="Times New Roman" w:cs="Times New Roman"/>
          <w:sz w:val="24"/>
          <w:szCs w:val="24"/>
        </w:rPr>
        <w:t>dem</w:t>
      </w:r>
      <w:r w:rsidR="006267A8" w:rsidRPr="00536850">
        <w:rPr>
          <w:rFonts w:ascii="Times New Roman" w:hAnsi="Times New Roman" w:cs="Times New Roman"/>
          <w:sz w:val="24"/>
          <w:szCs w:val="24"/>
        </w:rPr>
        <w:t>onstrate</w:t>
      </w:r>
      <w:r w:rsidR="00562308" w:rsidRPr="00536850">
        <w:rPr>
          <w:rFonts w:ascii="Times New Roman" w:hAnsi="Times New Roman" w:cs="Times New Roman"/>
          <w:sz w:val="24"/>
          <w:szCs w:val="24"/>
        </w:rPr>
        <w:t>s</w:t>
      </w:r>
      <w:r w:rsidR="006267A8" w:rsidRPr="00536850">
        <w:rPr>
          <w:rFonts w:ascii="Times New Roman" w:hAnsi="Times New Roman" w:cs="Times New Roman"/>
          <w:sz w:val="24"/>
          <w:szCs w:val="24"/>
        </w:rPr>
        <w:t>, like that of the Reaga</w:t>
      </w:r>
      <w:r w:rsidR="00056D66" w:rsidRPr="00536850">
        <w:rPr>
          <w:rFonts w:ascii="Times New Roman" w:hAnsi="Times New Roman" w:cs="Times New Roman"/>
          <w:sz w:val="24"/>
          <w:szCs w:val="24"/>
        </w:rPr>
        <w:t xml:space="preserve">n-era cinema, </w:t>
      </w:r>
      <w:proofErr w:type="spellStart"/>
      <w:r w:rsidR="0082071C" w:rsidRPr="00536850">
        <w:rPr>
          <w:rFonts w:ascii="Times New Roman" w:hAnsi="Times New Roman" w:cs="Times New Roman"/>
          <w:i/>
          <w:sz w:val="24"/>
          <w:szCs w:val="24"/>
        </w:rPr>
        <w:t>Moana</w:t>
      </w:r>
      <w:proofErr w:type="spellEnd"/>
      <w:r w:rsidR="0082071C" w:rsidRPr="00536850">
        <w:rPr>
          <w:rFonts w:ascii="Times New Roman" w:hAnsi="Times New Roman" w:cs="Times New Roman"/>
          <w:i/>
          <w:sz w:val="24"/>
          <w:szCs w:val="24"/>
        </w:rPr>
        <w:t xml:space="preserve">, </w:t>
      </w:r>
      <w:r w:rsidR="0082071C" w:rsidRPr="00536850">
        <w:rPr>
          <w:rFonts w:ascii="Times New Roman" w:hAnsi="Times New Roman" w:cs="Times New Roman"/>
          <w:sz w:val="24"/>
          <w:szCs w:val="24"/>
        </w:rPr>
        <w:t>produced at the end of</w:t>
      </w:r>
      <w:r w:rsidR="006267A8" w:rsidRPr="00536850">
        <w:rPr>
          <w:rFonts w:ascii="Times New Roman" w:hAnsi="Times New Roman" w:cs="Times New Roman"/>
          <w:sz w:val="24"/>
          <w:szCs w:val="24"/>
        </w:rPr>
        <w:t xml:space="preserve"> the Obama-era</w:t>
      </w:r>
      <w:r w:rsidR="0082071C" w:rsidRPr="00536850">
        <w:rPr>
          <w:rFonts w:ascii="Times New Roman" w:hAnsi="Times New Roman" w:cs="Times New Roman"/>
          <w:sz w:val="24"/>
          <w:szCs w:val="24"/>
        </w:rPr>
        <w:t>,</w:t>
      </w:r>
      <w:r w:rsidR="006267A8" w:rsidRPr="00536850">
        <w:rPr>
          <w:rFonts w:ascii="Times New Roman" w:hAnsi="Times New Roman" w:cs="Times New Roman"/>
          <w:sz w:val="24"/>
          <w:szCs w:val="24"/>
        </w:rPr>
        <w:t xml:space="preserve"> </w:t>
      </w:r>
      <w:r w:rsidR="0082071C" w:rsidRPr="00536850">
        <w:rPr>
          <w:rFonts w:ascii="Times New Roman" w:hAnsi="Times New Roman" w:cs="Times New Roman"/>
          <w:sz w:val="24"/>
          <w:szCs w:val="24"/>
        </w:rPr>
        <w:t>seem</w:t>
      </w:r>
      <w:r w:rsidR="00E72740">
        <w:rPr>
          <w:rFonts w:ascii="Times New Roman" w:hAnsi="Times New Roman" w:cs="Times New Roman"/>
          <w:sz w:val="24"/>
          <w:szCs w:val="24"/>
        </w:rPr>
        <w:t>ing</w:t>
      </w:r>
      <w:r w:rsidR="0082071C" w:rsidRPr="00536850">
        <w:rPr>
          <w:rFonts w:ascii="Times New Roman" w:hAnsi="Times New Roman" w:cs="Times New Roman"/>
          <w:sz w:val="24"/>
          <w:szCs w:val="24"/>
        </w:rPr>
        <w:t xml:space="preserve">ly reflects and is </w:t>
      </w:r>
      <w:proofErr w:type="spellStart"/>
      <w:r w:rsidR="0082071C" w:rsidRPr="00536850">
        <w:rPr>
          <w:rFonts w:ascii="Times New Roman" w:hAnsi="Times New Roman" w:cs="Times New Roman"/>
          <w:sz w:val="24"/>
          <w:szCs w:val="24"/>
        </w:rPr>
        <w:t>interwined</w:t>
      </w:r>
      <w:proofErr w:type="spellEnd"/>
      <w:r w:rsidR="0082071C" w:rsidRPr="00536850">
        <w:rPr>
          <w:rFonts w:ascii="Times New Roman" w:hAnsi="Times New Roman" w:cs="Times New Roman"/>
          <w:sz w:val="24"/>
          <w:szCs w:val="24"/>
        </w:rPr>
        <w:t xml:space="preserve"> with </w:t>
      </w:r>
      <w:r w:rsidR="00245131">
        <w:rPr>
          <w:rFonts w:ascii="Times New Roman" w:hAnsi="Times New Roman" w:cs="Times New Roman"/>
          <w:sz w:val="24"/>
          <w:szCs w:val="24"/>
        </w:rPr>
        <w:t xml:space="preserve">some of </w:t>
      </w:r>
      <w:r w:rsidR="0082071C" w:rsidRPr="00536850">
        <w:rPr>
          <w:rFonts w:ascii="Times New Roman" w:hAnsi="Times New Roman" w:cs="Times New Roman"/>
          <w:sz w:val="24"/>
          <w:szCs w:val="24"/>
        </w:rPr>
        <w:t xml:space="preserve">Obama’s </w:t>
      </w:r>
      <w:r w:rsidR="00056D66" w:rsidRPr="00536850">
        <w:rPr>
          <w:rFonts w:ascii="Times New Roman" w:hAnsi="Times New Roman" w:cs="Times New Roman"/>
          <w:sz w:val="24"/>
          <w:szCs w:val="24"/>
        </w:rPr>
        <w:t>presidential r</w:t>
      </w:r>
      <w:r w:rsidR="00AF42C4" w:rsidRPr="00536850">
        <w:rPr>
          <w:rFonts w:ascii="Times New Roman" w:hAnsi="Times New Roman" w:cs="Times New Roman"/>
          <w:sz w:val="24"/>
          <w:szCs w:val="24"/>
        </w:rPr>
        <w:t xml:space="preserve">hetoric. </w:t>
      </w:r>
      <w:r w:rsidR="00562308" w:rsidRPr="00536850">
        <w:rPr>
          <w:rFonts w:ascii="Times New Roman" w:hAnsi="Times New Roman" w:cs="Times New Roman"/>
          <w:sz w:val="24"/>
          <w:szCs w:val="24"/>
        </w:rPr>
        <w:t>Where</w:t>
      </w:r>
      <w:r w:rsidR="002D7229" w:rsidRPr="00536850">
        <w:rPr>
          <w:rFonts w:ascii="Times New Roman" w:hAnsi="Times New Roman" w:cs="Times New Roman"/>
          <w:sz w:val="24"/>
          <w:szCs w:val="24"/>
        </w:rPr>
        <w:t xml:space="preserve"> “the muscular cinema of the 1980s and the </w:t>
      </w:r>
      <w:proofErr w:type="spellStart"/>
      <w:r w:rsidR="002D7229" w:rsidRPr="00536850">
        <w:rPr>
          <w:rFonts w:ascii="Times New Roman" w:hAnsi="Times New Roman" w:cs="Times New Roman"/>
          <w:sz w:val="24"/>
          <w:szCs w:val="24"/>
        </w:rPr>
        <w:t>Reganite</w:t>
      </w:r>
      <w:proofErr w:type="spellEnd"/>
      <w:r w:rsidR="002D7229" w:rsidRPr="00536850">
        <w:rPr>
          <w:rFonts w:ascii="Times New Roman" w:hAnsi="Times New Roman" w:cs="Times New Roman"/>
          <w:sz w:val="24"/>
          <w:szCs w:val="24"/>
        </w:rPr>
        <w:t xml:space="preserve"> New Right in the United States”</w:t>
      </w:r>
      <w:r w:rsidR="00203AC3" w:rsidRPr="00536850">
        <w:rPr>
          <w:rFonts w:ascii="Times New Roman" w:hAnsi="Times New Roman" w:cs="Times New Roman"/>
          <w:sz w:val="24"/>
          <w:szCs w:val="24"/>
        </w:rPr>
        <w:t xml:space="preserve"> </w:t>
      </w:r>
      <w:r w:rsidR="002D7229" w:rsidRPr="00536850">
        <w:rPr>
          <w:rFonts w:ascii="Times New Roman" w:hAnsi="Times New Roman" w:cs="Times New Roman"/>
          <w:sz w:val="24"/>
          <w:szCs w:val="24"/>
        </w:rPr>
        <w:t>were read</w:t>
      </w:r>
      <w:r w:rsidR="00EE68FE" w:rsidRPr="00536850">
        <w:rPr>
          <w:rFonts w:ascii="Times New Roman" w:hAnsi="Times New Roman" w:cs="Times New Roman"/>
          <w:sz w:val="24"/>
          <w:szCs w:val="24"/>
        </w:rPr>
        <w:t xml:space="preserve"> collectively</w:t>
      </w:r>
      <w:r w:rsidR="002D7229" w:rsidRPr="00536850">
        <w:rPr>
          <w:rFonts w:ascii="Times New Roman" w:hAnsi="Times New Roman" w:cs="Times New Roman"/>
          <w:sz w:val="24"/>
          <w:szCs w:val="24"/>
        </w:rPr>
        <w:t xml:space="preserve"> to consider America’s </w:t>
      </w:r>
      <w:r w:rsidR="00EE68FE" w:rsidRPr="00536850">
        <w:rPr>
          <w:rFonts w:ascii="Times New Roman" w:hAnsi="Times New Roman" w:cs="Times New Roman"/>
          <w:sz w:val="24"/>
          <w:szCs w:val="24"/>
        </w:rPr>
        <w:t xml:space="preserve">humiliation </w:t>
      </w:r>
      <w:r w:rsidR="002D7229" w:rsidRPr="00536850">
        <w:rPr>
          <w:rFonts w:ascii="Times New Roman" w:hAnsi="Times New Roman" w:cs="Times New Roman"/>
          <w:sz w:val="24"/>
          <w:szCs w:val="24"/>
        </w:rPr>
        <w:t>following their defeat in Vietnam</w:t>
      </w:r>
      <w:r w:rsidR="00562308" w:rsidRPr="00536850">
        <w:rPr>
          <w:rFonts w:ascii="Times New Roman" w:hAnsi="Times New Roman" w:cs="Times New Roman"/>
          <w:sz w:val="24"/>
          <w:szCs w:val="24"/>
        </w:rPr>
        <w:t>, a war Reagan had be</w:t>
      </w:r>
      <w:r w:rsidR="00B47A15" w:rsidRPr="00536850">
        <w:rPr>
          <w:rFonts w:ascii="Times New Roman" w:hAnsi="Times New Roman" w:cs="Times New Roman"/>
          <w:sz w:val="24"/>
          <w:szCs w:val="24"/>
        </w:rPr>
        <w:t>en</w:t>
      </w:r>
      <w:r w:rsidR="00562308" w:rsidRPr="00536850">
        <w:rPr>
          <w:rFonts w:ascii="Times New Roman" w:hAnsi="Times New Roman" w:cs="Times New Roman"/>
          <w:sz w:val="24"/>
          <w:szCs w:val="24"/>
        </w:rPr>
        <w:t xml:space="preserve"> linked to through his “revisionist re-</w:t>
      </w:r>
      <w:r w:rsidR="00B47A15" w:rsidRPr="00536850">
        <w:rPr>
          <w:rFonts w:ascii="Times New Roman" w:hAnsi="Times New Roman" w:cs="Times New Roman"/>
          <w:sz w:val="24"/>
          <w:szCs w:val="24"/>
        </w:rPr>
        <w:t>evaluation</w:t>
      </w:r>
      <w:r w:rsidR="00562308" w:rsidRPr="00536850">
        <w:rPr>
          <w:rFonts w:ascii="Times New Roman" w:hAnsi="Times New Roman" w:cs="Times New Roman"/>
          <w:sz w:val="24"/>
          <w:szCs w:val="24"/>
        </w:rPr>
        <w:t xml:space="preserve"> of America’s role in </w:t>
      </w:r>
      <w:r w:rsidR="00562308" w:rsidRPr="00536850">
        <w:rPr>
          <w:rFonts w:ascii="Times New Roman" w:hAnsi="Times New Roman" w:cs="Times New Roman"/>
          <w:sz w:val="24"/>
          <w:szCs w:val="24"/>
        </w:rPr>
        <w:lastRenderedPageBreak/>
        <w:t>Vietnam” (</w:t>
      </w:r>
      <w:proofErr w:type="spellStart"/>
      <w:r w:rsidR="00562308" w:rsidRPr="00536850">
        <w:rPr>
          <w:rFonts w:ascii="Times New Roman" w:hAnsi="Times New Roman" w:cs="Times New Roman"/>
          <w:sz w:val="24"/>
          <w:szCs w:val="24"/>
        </w:rPr>
        <w:t>Tasker</w:t>
      </w:r>
      <w:proofErr w:type="spellEnd"/>
      <w:r w:rsidR="00562308" w:rsidRPr="00536850">
        <w:rPr>
          <w:rFonts w:ascii="Times New Roman" w:hAnsi="Times New Roman" w:cs="Times New Roman"/>
          <w:sz w:val="24"/>
          <w:szCs w:val="24"/>
        </w:rPr>
        <w:t xml:space="preserve"> 92</w:t>
      </w:r>
      <w:r w:rsidR="00AB6DA1" w:rsidRPr="00536850">
        <w:rPr>
          <w:rFonts w:ascii="Times New Roman" w:hAnsi="Times New Roman" w:cs="Times New Roman"/>
          <w:sz w:val="24"/>
          <w:szCs w:val="24"/>
        </w:rPr>
        <w:t>-93</w:t>
      </w:r>
      <w:r w:rsidR="00562308" w:rsidRPr="00536850">
        <w:rPr>
          <w:rFonts w:ascii="Times New Roman" w:hAnsi="Times New Roman" w:cs="Times New Roman"/>
          <w:sz w:val="24"/>
          <w:szCs w:val="24"/>
        </w:rPr>
        <w:t>)</w:t>
      </w:r>
      <w:r w:rsidR="002D7229" w:rsidRPr="00536850">
        <w:rPr>
          <w:rFonts w:ascii="Times New Roman" w:hAnsi="Times New Roman" w:cs="Times New Roman"/>
          <w:sz w:val="24"/>
          <w:szCs w:val="24"/>
        </w:rPr>
        <w:t>, this paper illustrates how</w:t>
      </w:r>
      <w:r w:rsidR="00562308" w:rsidRPr="00536850">
        <w:rPr>
          <w:rFonts w:ascii="Times New Roman" w:hAnsi="Times New Roman" w:cs="Times New Roman"/>
          <w:sz w:val="24"/>
          <w:szCs w:val="24"/>
        </w:rPr>
        <w:t xml:space="preserve"> </w:t>
      </w:r>
      <w:proofErr w:type="spellStart"/>
      <w:r w:rsidR="00562308" w:rsidRPr="00536850">
        <w:rPr>
          <w:rFonts w:ascii="Times New Roman" w:hAnsi="Times New Roman" w:cs="Times New Roman"/>
          <w:i/>
          <w:sz w:val="24"/>
          <w:szCs w:val="24"/>
        </w:rPr>
        <w:t>Moana</w:t>
      </w:r>
      <w:proofErr w:type="spellEnd"/>
      <w:r w:rsidR="00562308" w:rsidRPr="00536850">
        <w:rPr>
          <w:rFonts w:ascii="Times New Roman" w:hAnsi="Times New Roman" w:cs="Times New Roman"/>
          <w:sz w:val="24"/>
          <w:szCs w:val="24"/>
        </w:rPr>
        <w:t xml:space="preserve"> and the</w:t>
      </w:r>
      <w:r w:rsidR="005274B1">
        <w:rPr>
          <w:rFonts w:ascii="Times New Roman" w:hAnsi="Times New Roman" w:cs="Times New Roman"/>
          <w:sz w:val="24"/>
          <w:szCs w:val="24"/>
        </w:rPr>
        <w:t xml:space="preserve"> rhetoric of the</w:t>
      </w:r>
      <w:r w:rsidR="00562308" w:rsidRPr="00536850">
        <w:rPr>
          <w:rFonts w:ascii="Times New Roman" w:hAnsi="Times New Roman" w:cs="Times New Roman"/>
          <w:sz w:val="24"/>
          <w:szCs w:val="24"/>
        </w:rPr>
        <w:t xml:space="preserve"> Obama presidency can be</w:t>
      </w:r>
      <w:r w:rsidR="000A1DDA" w:rsidRPr="00536850">
        <w:rPr>
          <w:rFonts w:ascii="Times New Roman" w:hAnsi="Times New Roman" w:cs="Times New Roman"/>
          <w:sz w:val="24"/>
          <w:szCs w:val="24"/>
        </w:rPr>
        <w:t xml:space="preserve"> read collectively</w:t>
      </w:r>
      <w:r w:rsidR="00562308" w:rsidRPr="00536850">
        <w:rPr>
          <w:rFonts w:ascii="Times New Roman" w:hAnsi="Times New Roman" w:cs="Times New Roman"/>
          <w:sz w:val="24"/>
          <w:szCs w:val="24"/>
        </w:rPr>
        <w:t xml:space="preserve"> to consider America’s shifting role within </w:t>
      </w:r>
      <w:r w:rsidR="0082071C" w:rsidRPr="00536850">
        <w:rPr>
          <w:rFonts w:ascii="Times New Roman" w:hAnsi="Times New Roman" w:cs="Times New Roman"/>
          <w:sz w:val="24"/>
          <w:szCs w:val="24"/>
        </w:rPr>
        <w:t>world politics</w:t>
      </w:r>
      <w:r w:rsidR="00562308" w:rsidRPr="00536850">
        <w:rPr>
          <w:rFonts w:ascii="Times New Roman" w:hAnsi="Times New Roman" w:cs="Times New Roman"/>
          <w:sz w:val="24"/>
          <w:szCs w:val="24"/>
        </w:rPr>
        <w:t xml:space="preserve">, a shift that was brought about and actively addressed in Obama’s presidential rhetoric. </w:t>
      </w:r>
      <w:r w:rsidR="00AF42C4" w:rsidRPr="00536850">
        <w:rPr>
          <w:rFonts w:ascii="Times New Roman" w:hAnsi="Times New Roman" w:cs="Times New Roman"/>
          <w:sz w:val="24"/>
          <w:szCs w:val="24"/>
        </w:rPr>
        <w:t>Scholarship</w:t>
      </w:r>
      <w:r w:rsidR="00056D66" w:rsidRPr="00536850">
        <w:rPr>
          <w:rFonts w:ascii="Times New Roman" w:hAnsi="Times New Roman" w:cs="Times New Roman"/>
          <w:sz w:val="24"/>
          <w:szCs w:val="24"/>
        </w:rPr>
        <w:t xml:space="preserve"> on Obama-era cinema and American politi</w:t>
      </w:r>
      <w:r w:rsidR="00AF42C4" w:rsidRPr="00536850">
        <w:rPr>
          <w:rFonts w:ascii="Times New Roman" w:hAnsi="Times New Roman" w:cs="Times New Roman"/>
          <w:sz w:val="24"/>
          <w:szCs w:val="24"/>
        </w:rPr>
        <w:t>cs has</w:t>
      </w:r>
      <w:r w:rsidR="00056D66" w:rsidRPr="00536850">
        <w:rPr>
          <w:rFonts w:ascii="Times New Roman" w:hAnsi="Times New Roman" w:cs="Times New Roman"/>
          <w:sz w:val="24"/>
          <w:szCs w:val="24"/>
        </w:rPr>
        <w:t xml:space="preserve"> thus far be</w:t>
      </w:r>
      <w:r w:rsidR="001F2430" w:rsidRPr="00536850">
        <w:rPr>
          <w:rFonts w:ascii="Times New Roman" w:hAnsi="Times New Roman" w:cs="Times New Roman"/>
          <w:sz w:val="24"/>
          <w:szCs w:val="24"/>
        </w:rPr>
        <w:t>en</w:t>
      </w:r>
      <w:r w:rsidR="00056D66" w:rsidRPr="00536850">
        <w:rPr>
          <w:rFonts w:ascii="Times New Roman" w:hAnsi="Times New Roman" w:cs="Times New Roman"/>
          <w:sz w:val="24"/>
          <w:szCs w:val="24"/>
        </w:rPr>
        <w:t xml:space="preserve"> largely rooted </w:t>
      </w:r>
      <w:r w:rsidR="00092794" w:rsidRPr="00536850">
        <w:rPr>
          <w:rFonts w:ascii="Times New Roman" w:hAnsi="Times New Roman" w:cs="Times New Roman"/>
          <w:sz w:val="24"/>
          <w:szCs w:val="24"/>
        </w:rPr>
        <w:t>in a consideration of race</w:t>
      </w:r>
      <w:r w:rsidR="00AF42C4" w:rsidRPr="00536850">
        <w:rPr>
          <w:rFonts w:ascii="Times New Roman" w:hAnsi="Times New Roman" w:cs="Times New Roman"/>
          <w:sz w:val="24"/>
          <w:szCs w:val="24"/>
        </w:rPr>
        <w:t>.</w:t>
      </w:r>
      <w:r w:rsidR="005B3BFC" w:rsidRPr="00536850">
        <w:rPr>
          <w:rStyle w:val="EndnoteReference"/>
          <w:rFonts w:ascii="Times New Roman" w:hAnsi="Times New Roman" w:cs="Times New Roman"/>
          <w:sz w:val="24"/>
          <w:szCs w:val="24"/>
        </w:rPr>
        <w:endnoteReference w:id="4"/>
      </w:r>
      <w:r w:rsidR="006267A8" w:rsidRPr="00536850">
        <w:rPr>
          <w:rFonts w:ascii="Times New Roman" w:hAnsi="Times New Roman" w:cs="Times New Roman"/>
          <w:sz w:val="24"/>
          <w:szCs w:val="24"/>
        </w:rPr>
        <w:t xml:space="preserve"> T</w:t>
      </w:r>
      <w:r w:rsidR="006267A8" w:rsidRPr="00536850">
        <w:rPr>
          <w:rFonts w:ascii="Times New Roman" w:hAnsi="Times New Roman" w:cs="Times New Roman"/>
          <w:sz w:val="24"/>
          <w:szCs w:val="24"/>
          <w:lang w:val="en-US"/>
        </w:rPr>
        <w:t>his article</w:t>
      </w:r>
      <w:r w:rsidR="00203AC3" w:rsidRPr="00536850">
        <w:rPr>
          <w:rFonts w:ascii="Times New Roman" w:hAnsi="Times New Roman" w:cs="Times New Roman"/>
          <w:sz w:val="24"/>
          <w:szCs w:val="24"/>
          <w:lang w:val="en-US"/>
        </w:rPr>
        <w:t xml:space="preserve"> </w:t>
      </w:r>
      <w:r w:rsidR="006267A8" w:rsidRPr="00536850">
        <w:rPr>
          <w:rFonts w:ascii="Times New Roman" w:hAnsi="Times New Roman" w:cs="Times New Roman"/>
          <w:sz w:val="24"/>
          <w:szCs w:val="24"/>
          <w:lang w:val="en-US"/>
        </w:rPr>
        <w:t>contributes to a consideration of cinema in the age of Obama by exploring other aspects of his presidency, namely</w:t>
      </w:r>
      <w:r w:rsidR="00AF42C4" w:rsidRPr="00536850">
        <w:rPr>
          <w:rFonts w:ascii="Times New Roman" w:hAnsi="Times New Roman" w:cs="Times New Roman"/>
          <w:sz w:val="24"/>
          <w:szCs w:val="24"/>
        </w:rPr>
        <w:t xml:space="preserve"> </w:t>
      </w:r>
      <w:r w:rsidR="006267A8" w:rsidRPr="00536850">
        <w:rPr>
          <w:rFonts w:ascii="Times New Roman" w:hAnsi="Times New Roman" w:cs="Times New Roman"/>
          <w:sz w:val="24"/>
          <w:szCs w:val="24"/>
        </w:rPr>
        <w:t>his</w:t>
      </w:r>
      <w:r w:rsidR="00AF42C4" w:rsidRPr="00536850">
        <w:rPr>
          <w:rFonts w:ascii="Times New Roman" w:hAnsi="Times New Roman" w:cs="Times New Roman"/>
          <w:sz w:val="24"/>
          <w:szCs w:val="24"/>
        </w:rPr>
        <w:t xml:space="preserve"> rhetoric on U.S. foreign policy</w:t>
      </w:r>
      <w:r w:rsidR="001F2430" w:rsidRPr="00536850">
        <w:rPr>
          <w:rFonts w:ascii="Times New Roman" w:hAnsi="Times New Roman" w:cs="Times New Roman"/>
          <w:sz w:val="24"/>
          <w:szCs w:val="24"/>
        </w:rPr>
        <w:t>, in relation to youth cinema</w:t>
      </w:r>
      <w:r w:rsidR="00AF42C4" w:rsidRPr="00536850">
        <w:rPr>
          <w:rFonts w:ascii="Times New Roman" w:hAnsi="Times New Roman" w:cs="Times New Roman"/>
          <w:sz w:val="24"/>
          <w:szCs w:val="24"/>
        </w:rPr>
        <w:t>.</w:t>
      </w:r>
    </w:p>
    <w:p w14:paraId="6529FCF6" w14:textId="77777777" w:rsidR="00CD3E31" w:rsidRPr="00536850" w:rsidRDefault="00CD3E31" w:rsidP="00F278C3">
      <w:pPr>
        <w:spacing w:after="0" w:line="480" w:lineRule="auto"/>
        <w:rPr>
          <w:rFonts w:ascii="Times New Roman" w:hAnsi="Times New Roman" w:cs="Times New Roman"/>
          <w:sz w:val="24"/>
          <w:szCs w:val="24"/>
        </w:rPr>
      </w:pPr>
    </w:p>
    <w:p w14:paraId="16DA54D1" w14:textId="77777777" w:rsidR="00F278C3" w:rsidRPr="00536850" w:rsidRDefault="00F278C3" w:rsidP="00F278C3">
      <w:pPr>
        <w:spacing w:after="0" w:line="480" w:lineRule="auto"/>
        <w:rPr>
          <w:rFonts w:ascii="Times New Roman" w:hAnsi="Times New Roman" w:cs="Times New Roman"/>
          <w:b/>
          <w:sz w:val="24"/>
          <w:szCs w:val="24"/>
          <w:u w:val="single"/>
        </w:rPr>
      </w:pPr>
      <w:r w:rsidRPr="00536850">
        <w:rPr>
          <w:rFonts w:ascii="Times New Roman" w:hAnsi="Times New Roman" w:cs="Times New Roman"/>
          <w:b/>
          <w:sz w:val="24"/>
          <w:szCs w:val="24"/>
        </w:rPr>
        <w:t xml:space="preserve">The American Nation: </w:t>
      </w:r>
      <w:proofErr w:type="spellStart"/>
      <w:r w:rsidRPr="00536850">
        <w:rPr>
          <w:rFonts w:ascii="Times New Roman" w:hAnsi="Times New Roman" w:cs="Times New Roman"/>
          <w:b/>
          <w:i/>
          <w:sz w:val="24"/>
          <w:szCs w:val="24"/>
        </w:rPr>
        <w:t>Moana</w:t>
      </w:r>
      <w:proofErr w:type="spellEnd"/>
      <w:r w:rsidR="00956F14" w:rsidRPr="00536850">
        <w:rPr>
          <w:rFonts w:ascii="Times New Roman" w:hAnsi="Times New Roman" w:cs="Times New Roman"/>
          <w:b/>
          <w:i/>
          <w:sz w:val="24"/>
          <w:szCs w:val="24"/>
        </w:rPr>
        <w:t xml:space="preserve">, </w:t>
      </w:r>
      <w:r w:rsidR="00956F14" w:rsidRPr="00536850">
        <w:rPr>
          <w:rFonts w:ascii="Times New Roman" w:hAnsi="Times New Roman" w:cs="Times New Roman"/>
          <w:b/>
          <w:sz w:val="24"/>
          <w:szCs w:val="24"/>
        </w:rPr>
        <w:t>Youth</w:t>
      </w:r>
      <w:r w:rsidRPr="00536850">
        <w:rPr>
          <w:rFonts w:ascii="Times New Roman" w:hAnsi="Times New Roman" w:cs="Times New Roman"/>
          <w:b/>
          <w:sz w:val="24"/>
          <w:szCs w:val="24"/>
        </w:rPr>
        <w:t xml:space="preserve"> and the Rhetoric of Obama</w:t>
      </w:r>
    </w:p>
    <w:p w14:paraId="50F49B89" w14:textId="1080D48E" w:rsidR="00B765DC" w:rsidRPr="00536850" w:rsidRDefault="00040292" w:rsidP="00573ABA">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 xml:space="preserve">American foreign policy and presidential rhetoric has long been seeped in a discourse of military strength, endurance, </w:t>
      </w:r>
      <w:r w:rsidR="00706636">
        <w:rPr>
          <w:rFonts w:ascii="Times New Roman" w:hAnsi="Times New Roman" w:cs="Times New Roman"/>
          <w:sz w:val="24"/>
          <w:szCs w:val="24"/>
        </w:rPr>
        <w:t>defenc</w:t>
      </w:r>
      <w:r w:rsidR="0066298F" w:rsidRPr="00536850">
        <w:rPr>
          <w:rFonts w:ascii="Times New Roman" w:hAnsi="Times New Roman" w:cs="Times New Roman"/>
          <w:sz w:val="24"/>
          <w:szCs w:val="24"/>
        </w:rPr>
        <w:t>e</w:t>
      </w:r>
      <w:r w:rsidRPr="00536850">
        <w:rPr>
          <w:rFonts w:ascii="Times New Roman" w:hAnsi="Times New Roman" w:cs="Times New Roman"/>
          <w:sz w:val="24"/>
          <w:szCs w:val="24"/>
        </w:rPr>
        <w:t xml:space="preserve"> and heroism. In </w:t>
      </w:r>
      <w:r w:rsidR="0050534F" w:rsidRPr="00536850">
        <w:rPr>
          <w:rFonts w:ascii="Times New Roman" w:hAnsi="Times New Roman" w:cs="Times New Roman"/>
          <w:sz w:val="24"/>
          <w:szCs w:val="24"/>
        </w:rPr>
        <w:t xml:space="preserve">Catherine </w:t>
      </w:r>
      <w:r w:rsidRPr="00536850">
        <w:rPr>
          <w:rFonts w:ascii="Times New Roman" w:hAnsi="Times New Roman" w:cs="Times New Roman"/>
          <w:sz w:val="24"/>
          <w:szCs w:val="24"/>
        </w:rPr>
        <w:t xml:space="preserve">Scott’s consideration of American </w:t>
      </w:r>
      <w:proofErr w:type="gramStart"/>
      <w:r w:rsidR="00B765DC" w:rsidRPr="00536850">
        <w:rPr>
          <w:rFonts w:ascii="Times New Roman" w:hAnsi="Times New Roman" w:cs="Times New Roman"/>
          <w:sz w:val="24"/>
          <w:szCs w:val="24"/>
        </w:rPr>
        <w:t>nation-building</w:t>
      </w:r>
      <w:proofErr w:type="gramEnd"/>
      <w:r w:rsidR="00B765DC" w:rsidRPr="00536850">
        <w:rPr>
          <w:rFonts w:ascii="Times New Roman" w:hAnsi="Times New Roman" w:cs="Times New Roman"/>
          <w:sz w:val="24"/>
          <w:szCs w:val="24"/>
        </w:rPr>
        <w:t xml:space="preserve"> she notes that </w:t>
      </w:r>
    </w:p>
    <w:p w14:paraId="52FFA6CB" w14:textId="77777777" w:rsidR="00B765DC" w:rsidRPr="00536850" w:rsidRDefault="00040292" w:rsidP="00B765DC">
      <w:pPr>
        <w:spacing w:after="0" w:line="240" w:lineRule="auto"/>
        <w:ind w:left="720"/>
        <w:rPr>
          <w:rFonts w:ascii="Times New Roman" w:hAnsi="Times New Roman" w:cs="Times New Roman"/>
          <w:sz w:val="24"/>
          <w:szCs w:val="24"/>
        </w:rPr>
      </w:pPr>
      <w:r w:rsidRPr="00536850">
        <w:rPr>
          <w:rFonts w:ascii="Times New Roman" w:hAnsi="Times New Roman" w:cs="Times New Roman"/>
          <w:sz w:val="24"/>
          <w:szCs w:val="24"/>
        </w:rPr>
        <w:t xml:space="preserve">[…] </w:t>
      </w:r>
      <w:proofErr w:type="gramStart"/>
      <w:r w:rsidRPr="00536850">
        <w:rPr>
          <w:rFonts w:ascii="Times New Roman" w:hAnsi="Times New Roman" w:cs="Times New Roman"/>
          <w:sz w:val="24"/>
          <w:szCs w:val="24"/>
        </w:rPr>
        <w:t>from</w:t>
      </w:r>
      <w:proofErr w:type="gramEnd"/>
      <w:r w:rsidRPr="00536850">
        <w:rPr>
          <w:rFonts w:ascii="Times New Roman" w:hAnsi="Times New Roman" w:cs="Times New Roman"/>
          <w:sz w:val="24"/>
          <w:szCs w:val="24"/>
        </w:rPr>
        <w:t xml:space="preserve"> 1789 until the Civil War, five presidents commanded US forces in war, with many of them having experience fighting Indian wars (Mead 2001, 13). Long after the disappearance of the frontier, presidents have breathed new life into old war stories by invoking war heroes […]. </w:t>
      </w:r>
      <w:proofErr w:type="spellStart"/>
      <w:r w:rsidRPr="00536850">
        <w:rPr>
          <w:rFonts w:ascii="Times New Roman" w:hAnsi="Times New Roman" w:cs="Times New Roman"/>
          <w:sz w:val="24"/>
          <w:szCs w:val="24"/>
        </w:rPr>
        <w:t>Slotkin</w:t>
      </w:r>
      <w:proofErr w:type="spellEnd"/>
      <w:r w:rsidRPr="00536850">
        <w:rPr>
          <w:rFonts w:ascii="Times New Roman" w:hAnsi="Times New Roman" w:cs="Times New Roman"/>
          <w:sz w:val="24"/>
          <w:szCs w:val="24"/>
        </w:rPr>
        <w:t xml:space="preserve"> has described this as a ‘cult of toughness,’ an iteration of masculinity connected to territorial expansion against an enemy that reinvigorate</w:t>
      </w:r>
      <w:r w:rsidR="00B765DC" w:rsidRPr="00536850">
        <w:rPr>
          <w:rFonts w:ascii="Times New Roman" w:hAnsi="Times New Roman" w:cs="Times New Roman"/>
          <w:sz w:val="24"/>
          <w:szCs w:val="24"/>
        </w:rPr>
        <w:t>d manly imperialism (1992, 497).</w:t>
      </w:r>
      <w:r w:rsidR="00CA63E7" w:rsidRPr="00536850">
        <w:rPr>
          <w:rFonts w:ascii="Times New Roman" w:hAnsi="Times New Roman" w:cs="Times New Roman"/>
          <w:sz w:val="24"/>
          <w:szCs w:val="24"/>
        </w:rPr>
        <w:t xml:space="preserve"> (8)</w:t>
      </w:r>
      <w:r w:rsidRPr="00536850">
        <w:rPr>
          <w:rFonts w:ascii="Times New Roman" w:hAnsi="Times New Roman" w:cs="Times New Roman"/>
          <w:sz w:val="24"/>
          <w:szCs w:val="24"/>
        </w:rPr>
        <w:t xml:space="preserve"> </w:t>
      </w:r>
    </w:p>
    <w:p w14:paraId="34AE9349" w14:textId="77777777" w:rsidR="00B765DC" w:rsidRPr="00536850" w:rsidRDefault="00B765DC" w:rsidP="00B765DC">
      <w:pPr>
        <w:spacing w:after="0" w:line="240" w:lineRule="auto"/>
        <w:ind w:left="720"/>
        <w:rPr>
          <w:rFonts w:ascii="Times New Roman" w:hAnsi="Times New Roman" w:cs="Times New Roman"/>
          <w:sz w:val="24"/>
          <w:szCs w:val="24"/>
        </w:rPr>
      </w:pPr>
    </w:p>
    <w:p w14:paraId="285533AF" w14:textId="77777777" w:rsidR="00040292" w:rsidRPr="00536850" w:rsidRDefault="00040292" w:rsidP="00573ABA">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 xml:space="preserve">Similarly </w:t>
      </w:r>
      <w:r w:rsidR="0066298F" w:rsidRPr="00536850">
        <w:rPr>
          <w:rFonts w:ascii="Times New Roman" w:hAnsi="Times New Roman" w:cs="Times New Roman"/>
          <w:sz w:val="24"/>
          <w:szCs w:val="24"/>
        </w:rPr>
        <w:t xml:space="preserve">David </w:t>
      </w:r>
      <w:r w:rsidRPr="00536850">
        <w:rPr>
          <w:rFonts w:ascii="Times New Roman" w:hAnsi="Times New Roman" w:cs="Times New Roman"/>
          <w:sz w:val="24"/>
          <w:szCs w:val="24"/>
        </w:rPr>
        <w:t xml:space="preserve">Fitzgerald and </w:t>
      </w:r>
      <w:r w:rsidR="0066298F" w:rsidRPr="00536850">
        <w:rPr>
          <w:rFonts w:ascii="Times New Roman" w:hAnsi="Times New Roman" w:cs="Times New Roman"/>
          <w:sz w:val="24"/>
          <w:szCs w:val="24"/>
        </w:rPr>
        <w:t xml:space="preserve">David </w:t>
      </w:r>
      <w:r w:rsidRPr="00536850">
        <w:rPr>
          <w:rFonts w:ascii="Times New Roman" w:hAnsi="Times New Roman" w:cs="Times New Roman"/>
          <w:sz w:val="24"/>
          <w:szCs w:val="24"/>
        </w:rPr>
        <w:t xml:space="preserve">Ryan assert that it is the “endurance of American strength” that is often at the heart of presidential rhetoric, </w:t>
      </w:r>
      <w:r w:rsidR="004311C6" w:rsidRPr="00536850">
        <w:rPr>
          <w:rFonts w:ascii="Times New Roman" w:hAnsi="Times New Roman" w:cs="Times New Roman"/>
          <w:sz w:val="24"/>
          <w:szCs w:val="24"/>
        </w:rPr>
        <w:t>“</w:t>
      </w:r>
      <w:r w:rsidRPr="00536850">
        <w:rPr>
          <w:rFonts w:ascii="Times New Roman" w:hAnsi="Times New Roman" w:cs="Times New Roman"/>
          <w:sz w:val="24"/>
          <w:szCs w:val="24"/>
        </w:rPr>
        <w:t>internal memoranda and minutes in the white house and congress</w:t>
      </w:r>
      <w:r w:rsidR="004311C6" w:rsidRPr="00536850">
        <w:rPr>
          <w:rFonts w:ascii="Times New Roman" w:hAnsi="Times New Roman" w:cs="Times New Roman"/>
          <w:sz w:val="24"/>
          <w:szCs w:val="24"/>
        </w:rPr>
        <w:t>”</w:t>
      </w:r>
      <w:r w:rsidR="00CA63E7" w:rsidRPr="00536850">
        <w:rPr>
          <w:rFonts w:ascii="Times New Roman" w:hAnsi="Times New Roman" w:cs="Times New Roman"/>
          <w:sz w:val="24"/>
          <w:szCs w:val="24"/>
        </w:rPr>
        <w:t xml:space="preserve"> (2).</w:t>
      </w:r>
      <w:r w:rsidRPr="00536850">
        <w:rPr>
          <w:rFonts w:ascii="Times New Roman" w:hAnsi="Times New Roman" w:cs="Times New Roman"/>
          <w:sz w:val="24"/>
          <w:szCs w:val="24"/>
        </w:rPr>
        <w:t xml:space="preserve"> They assert that this need to demonstrate power takes shape through the build-up of </w:t>
      </w:r>
      <w:r w:rsidR="002938FF" w:rsidRPr="00536850">
        <w:rPr>
          <w:rFonts w:ascii="Times New Roman" w:hAnsi="Times New Roman" w:cs="Times New Roman"/>
          <w:sz w:val="24"/>
          <w:szCs w:val="24"/>
        </w:rPr>
        <w:t xml:space="preserve">the </w:t>
      </w:r>
      <w:r w:rsidRPr="00536850">
        <w:rPr>
          <w:rFonts w:ascii="Times New Roman" w:hAnsi="Times New Roman" w:cs="Times New Roman"/>
          <w:sz w:val="24"/>
          <w:szCs w:val="24"/>
        </w:rPr>
        <w:t xml:space="preserve">military, the maintenance </w:t>
      </w:r>
      <w:r w:rsidR="00543937" w:rsidRPr="00536850">
        <w:rPr>
          <w:rFonts w:ascii="Times New Roman" w:hAnsi="Times New Roman" w:cs="Times New Roman"/>
          <w:sz w:val="24"/>
          <w:szCs w:val="24"/>
        </w:rPr>
        <w:t xml:space="preserve">of </w:t>
      </w:r>
      <w:proofErr w:type="spellStart"/>
      <w:r w:rsidR="00543937" w:rsidRPr="00536850">
        <w:rPr>
          <w:rFonts w:ascii="Times New Roman" w:hAnsi="Times New Roman" w:cs="Times New Roman"/>
          <w:sz w:val="24"/>
          <w:szCs w:val="24"/>
        </w:rPr>
        <w:t>defens</w:t>
      </w:r>
      <w:r w:rsidRPr="00536850">
        <w:rPr>
          <w:rFonts w:ascii="Times New Roman" w:hAnsi="Times New Roman" w:cs="Times New Roman"/>
          <w:sz w:val="24"/>
          <w:szCs w:val="24"/>
        </w:rPr>
        <w:t>e</w:t>
      </w:r>
      <w:proofErr w:type="spellEnd"/>
      <w:r w:rsidRPr="00536850">
        <w:rPr>
          <w:rFonts w:ascii="Times New Roman" w:hAnsi="Times New Roman" w:cs="Times New Roman"/>
          <w:sz w:val="24"/>
          <w:szCs w:val="24"/>
        </w:rPr>
        <w:t xml:space="preserve"> and the use of force.</w:t>
      </w:r>
    </w:p>
    <w:p w14:paraId="67AC8415" w14:textId="6BAC5839" w:rsidR="00001E86" w:rsidRPr="00536850" w:rsidRDefault="00C317A9" w:rsidP="000A39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Much of </w:t>
      </w:r>
      <w:r w:rsidR="00040292" w:rsidRPr="00536850">
        <w:rPr>
          <w:rFonts w:ascii="Times New Roman" w:hAnsi="Times New Roman" w:cs="Times New Roman"/>
          <w:sz w:val="24"/>
          <w:szCs w:val="24"/>
        </w:rPr>
        <w:t>Obama’s rhetoric, though perhaps not all of his actions, seemed to counter this presidential discourse. Openly criticising past administrations for privileging military solution</w:t>
      </w:r>
      <w:r w:rsidR="0034457A" w:rsidRPr="00536850">
        <w:rPr>
          <w:rFonts w:ascii="Times New Roman" w:hAnsi="Times New Roman" w:cs="Times New Roman"/>
          <w:sz w:val="24"/>
          <w:szCs w:val="24"/>
        </w:rPr>
        <w:t>s</w:t>
      </w:r>
      <w:r w:rsidR="00040292" w:rsidRPr="00536850">
        <w:rPr>
          <w:rFonts w:ascii="Times New Roman" w:hAnsi="Times New Roman" w:cs="Times New Roman"/>
          <w:sz w:val="24"/>
          <w:szCs w:val="24"/>
        </w:rPr>
        <w:t>, as he did in his 2008 campaign for presidency, Obama vocalised a need to find political solutions</w:t>
      </w:r>
      <w:r w:rsidR="00CA63E7" w:rsidRPr="00536850">
        <w:rPr>
          <w:rFonts w:ascii="Times New Roman" w:hAnsi="Times New Roman" w:cs="Times New Roman"/>
          <w:sz w:val="24"/>
          <w:szCs w:val="24"/>
        </w:rPr>
        <w:t xml:space="preserve"> (Scott 213)</w:t>
      </w:r>
      <w:r w:rsidR="00040292" w:rsidRPr="00536850">
        <w:rPr>
          <w:rFonts w:ascii="Times New Roman" w:hAnsi="Times New Roman" w:cs="Times New Roman"/>
          <w:sz w:val="24"/>
          <w:szCs w:val="24"/>
        </w:rPr>
        <w:t xml:space="preserve">. </w:t>
      </w:r>
      <w:r w:rsidR="000A3996" w:rsidRPr="00536850">
        <w:rPr>
          <w:rFonts w:ascii="Times New Roman" w:hAnsi="Times New Roman" w:cs="Times New Roman"/>
          <w:sz w:val="24"/>
          <w:szCs w:val="24"/>
        </w:rPr>
        <w:t>As Fitzgerald and</w:t>
      </w:r>
      <w:r w:rsidR="00C24727" w:rsidRPr="00536850">
        <w:rPr>
          <w:rFonts w:ascii="Times New Roman" w:hAnsi="Times New Roman" w:cs="Times New Roman"/>
          <w:sz w:val="24"/>
          <w:szCs w:val="24"/>
        </w:rPr>
        <w:t xml:space="preserve"> </w:t>
      </w:r>
      <w:r w:rsidR="000A3996" w:rsidRPr="00536850">
        <w:rPr>
          <w:rFonts w:ascii="Times New Roman" w:hAnsi="Times New Roman" w:cs="Times New Roman"/>
          <w:sz w:val="24"/>
          <w:szCs w:val="24"/>
        </w:rPr>
        <w:t xml:space="preserve">Ryan note, </w:t>
      </w:r>
      <w:r w:rsidR="00A52728" w:rsidRPr="00536850">
        <w:rPr>
          <w:rFonts w:ascii="Times New Roman" w:hAnsi="Times New Roman" w:cs="Times New Roman"/>
          <w:sz w:val="24"/>
          <w:szCs w:val="24"/>
        </w:rPr>
        <w:t xml:space="preserve">“His [Obama’s] belief in US rejuvenation was rooted in his understanding of US complexity and his conviction that </w:t>
      </w:r>
      <w:r w:rsidR="00A52728" w:rsidRPr="00536850">
        <w:rPr>
          <w:rFonts w:ascii="Times New Roman" w:hAnsi="Times New Roman" w:cs="Times New Roman"/>
          <w:sz w:val="24"/>
          <w:szCs w:val="24"/>
        </w:rPr>
        <w:lastRenderedPageBreak/>
        <w:t>solutions would be found in debate and deliberation, in ‘open-ended experimentation’ rather than a reverence for the ideals as static symbols”</w:t>
      </w:r>
      <w:r w:rsidR="00CA63E7" w:rsidRPr="00536850">
        <w:rPr>
          <w:rFonts w:ascii="Times New Roman" w:hAnsi="Times New Roman" w:cs="Times New Roman"/>
          <w:sz w:val="24"/>
          <w:szCs w:val="24"/>
        </w:rPr>
        <w:t xml:space="preserve"> (2).</w:t>
      </w:r>
      <w:r w:rsidR="00A52728" w:rsidRPr="00536850">
        <w:rPr>
          <w:rFonts w:ascii="Times New Roman" w:hAnsi="Times New Roman" w:cs="Times New Roman"/>
          <w:sz w:val="24"/>
          <w:szCs w:val="24"/>
        </w:rPr>
        <w:t xml:space="preserve"> </w:t>
      </w:r>
      <w:r w:rsidR="000A3996" w:rsidRPr="00536850">
        <w:rPr>
          <w:rFonts w:ascii="Times New Roman" w:hAnsi="Times New Roman" w:cs="Times New Roman"/>
          <w:sz w:val="24"/>
          <w:szCs w:val="24"/>
        </w:rPr>
        <w:t>H</w:t>
      </w:r>
      <w:r w:rsidR="009E4B68" w:rsidRPr="00536850">
        <w:rPr>
          <w:rFonts w:ascii="Times New Roman" w:hAnsi="Times New Roman" w:cs="Times New Roman"/>
          <w:sz w:val="24"/>
          <w:szCs w:val="24"/>
        </w:rPr>
        <w:t>e also highlighted</w:t>
      </w:r>
      <w:r w:rsidR="000A3996" w:rsidRPr="00536850">
        <w:rPr>
          <w:rFonts w:ascii="Times New Roman" w:hAnsi="Times New Roman" w:cs="Times New Roman"/>
          <w:sz w:val="24"/>
          <w:szCs w:val="24"/>
        </w:rPr>
        <w:t xml:space="preserve"> the costliness of war and the importance of not rushing into military action</w:t>
      </w:r>
      <w:r w:rsidR="005F1B5A" w:rsidRPr="00536850">
        <w:rPr>
          <w:rFonts w:ascii="Times New Roman" w:hAnsi="Times New Roman" w:cs="Times New Roman"/>
          <w:sz w:val="24"/>
          <w:szCs w:val="24"/>
        </w:rPr>
        <w:t xml:space="preserve"> (Fitzgerald and Ryan 5)</w:t>
      </w:r>
      <w:r w:rsidR="009E4B68" w:rsidRPr="00536850">
        <w:rPr>
          <w:rFonts w:ascii="Times New Roman" w:hAnsi="Times New Roman" w:cs="Times New Roman"/>
          <w:sz w:val="24"/>
          <w:szCs w:val="24"/>
        </w:rPr>
        <w:t>. In so doing</w:t>
      </w:r>
      <w:r w:rsidR="007966F0" w:rsidRPr="00536850">
        <w:rPr>
          <w:rFonts w:ascii="Times New Roman" w:hAnsi="Times New Roman" w:cs="Times New Roman"/>
          <w:sz w:val="24"/>
          <w:szCs w:val="24"/>
        </w:rPr>
        <w:t>, his rhetoric</w:t>
      </w:r>
      <w:r w:rsidR="0034457A" w:rsidRPr="00536850">
        <w:rPr>
          <w:rFonts w:ascii="Times New Roman" w:hAnsi="Times New Roman" w:cs="Times New Roman"/>
          <w:sz w:val="24"/>
          <w:szCs w:val="24"/>
        </w:rPr>
        <w:t xml:space="preserve"> downgraded</w:t>
      </w:r>
      <w:r w:rsidR="00040292" w:rsidRPr="00536850">
        <w:rPr>
          <w:rFonts w:ascii="Times New Roman" w:hAnsi="Times New Roman" w:cs="Times New Roman"/>
          <w:sz w:val="24"/>
          <w:szCs w:val="24"/>
        </w:rPr>
        <w:t xml:space="preserve"> the military option, without fully taking it off the table</w:t>
      </w:r>
      <w:r w:rsidR="005F1B5A" w:rsidRPr="00536850">
        <w:rPr>
          <w:rFonts w:ascii="Times New Roman" w:hAnsi="Times New Roman" w:cs="Times New Roman"/>
          <w:sz w:val="24"/>
          <w:szCs w:val="24"/>
        </w:rPr>
        <w:t xml:space="preserve"> (</w:t>
      </w:r>
      <w:proofErr w:type="spellStart"/>
      <w:r w:rsidR="005F1B5A" w:rsidRPr="00536850">
        <w:rPr>
          <w:rFonts w:ascii="Times New Roman" w:hAnsi="Times New Roman" w:cs="Times New Roman"/>
          <w:sz w:val="24"/>
          <w:szCs w:val="24"/>
        </w:rPr>
        <w:t>Brzesinski</w:t>
      </w:r>
      <w:proofErr w:type="spellEnd"/>
      <w:r w:rsidR="005F1B5A" w:rsidRPr="00536850">
        <w:rPr>
          <w:rFonts w:ascii="Times New Roman" w:hAnsi="Times New Roman" w:cs="Times New Roman"/>
          <w:sz w:val="24"/>
          <w:szCs w:val="24"/>
        </w:rPr>
        <w:t xml:space="preserve"> 22)</w:t>
      </w:r>
      <w:r w:rsidR="00867576" w:rsidRPr="00536850">
        <w:rPr>
          <w:rFonts w:ascii="Times New Roman" w:hAnsi="Times New Roman" w:cs="Times New Roman"/>
          <w:sz w:val="24"/>
          <w:szCs w:val="24"/>
        </w:rPr>
        <w:t>.</w:t>
      </w:r>
      <w:r w:rsidR="00C8335E" w:rsidRPr="00536850">
        <w:rPr>
          <w:rFonts w:ascii="Times New Roman" w:hAnsi="Times New Roman" w:cs="Times New Roman"/>
          <w:sz w:val="24"/>
          <w:szCs w:val="24"/>
        </w:rPr>
        <w:t xml:space="preserve"> </w:t>
      </w:r>
      <w:r w:rsidR="00040292" w:rsidRPr="00536850">
        <w:rPr>
          <w:rFonts w:ascii="Times New Roman" w:hAnsi="Times New Roman" w:cs="Times New Roman"/>
          <w:sz w:val="24"/>
          <w:szCs w:val="24"/>
        </w:rPr>
        <w:t xml:space="preserve">As </w:t>
      </w:r>
      <w:proofErr w:type="spellStart"/>
      <w:r w:rsidR="0056432E" w:rsidRPr="00536850">
        <w:rPr>
          <w:rFonts w:ascii="Times New Roman" w:hAnsi="Times New Roman" w:cs="Times New Roman"/>
          <w:sz w:val="24"/>
          <w:szCs w:val="24"/>
        </w:rPr>
        <w:t>Zbigniew</w:t>
      </w:r>
      <w:proofErr w:type="spellEnd"/>
      <w:r w:rsidR="0056432E" w:rsidRPr="00536850">
        <w:rPr>
          <w:rFonts w:ascii="Times New Roman" w:hAnsi="Times New Roman" w:cs="Times New Roman"/>
          <w:sz w:val="24"/>
          <w:szCs w:val="24"/>
        </w:rPr>
        <w:t xml:space="preserve"> </w:t>
      </w:r>
      <w:r w:rsidR="00040292" w:rsidRPr="00536850">
        <w:rPr>
          <w:rFonts w:ascii="Times New Roman" w:hAnsi="Times New Roman" w:cs="Times New Roman"/>
          <w:sz w:val="24"/>
          <w:szCs w:val="24"/>
        </w:rPr>
        <w:t>Brzezinski suggests</w:t>
      </w:r>
      <w:r w:rsidR="00904DA8" w:rsidRPr="00536850">
        <w:rPr>
          <w:rFonts w:ascii="Times New Roman" w:hAnsi="Times New Roman" w:cs="Times New Roman"/>
          <w:sz w:val="24"/>
          <w:szCs w:val="24"/>
        </w:rPr>
        <w:t>, as an orator</w:t>
      </w:r>
      <w:r w:rsidR="00040292" w:rsidRPr="00536850">
        <w:rPr>
          <w:rFonts w:ascii="Times New Roman" w:hAnsi="Times New Roman" w:cs="Times New Roman"/>
          <w:sz w:val="24"/>
          <w:szCs w:val="24"/>
        </w:rPr>
        <w:t xml:space="preserve"> </w:t>
      </w:r>
      <w:r w:rsidR="00C8335E" w:rsidRPr="00536850">
        <w:rPr>
          <w:rFonts w:ascii="Times New Roman" w:hAnsi="Times New Roman" w:cs="Times New Roman"/>
          <w:sz w:val="24"/>
          <w:szCs w:val="24"/>
        </w:rPr>
        <w:t xml:space="preserve">Obama </w:t>
      </w:r>
      <w:r w:rsidR="00040292" w:rsidRPr="00536850">
        <w:rPr>
          <w:rFonts w:ascii="Times New Roman" w:hAnsi="Times New Roman" w:cs="Times New Roman"/>
          <w:sz w:val="24"/>
          <w:szCs w:val="24"/>
        </w:rPr>
        <w:t xml:space="preserve">sought to </w:t>
      </w:r>
      <w:r w:rsidR="007966F0" w:rsidRPr="00536850">
        <w:rPr>
          <w:rFonts w:ascii="Times New Roman" w:hAnsi="Times New Roman" w:cs="Times New Roman"/>
          <w:sz w:val="24"/>
          <w:szCs w:val="24"/>
        </w:rPr>
        <w:t>reconceptualise</w:t>
      </w:r>
      <w:r w:rsidR="00040292" w:rsidRPr="00536850">
        <w:rPr>
          <w:rFonts w:ascii="Times New Roman" w:hAnsi="Times New Roman" w:cs="Times New Roman"/>
          <w:sz w:val="24"/>
          <w:szCs w:val="24"/>
        </w:rPr>
        <w:t xml:space="preserve"> U.S. foreign policy by </w:t>
      </w:r>
      <w:r w:rsidR="00E16086" w:rsidRPr="00536850">
        <w:rPr>
          <w:rFonts w:ascii="Times New Roman" w:hAnsi="Times New Roman" w:cs="Times New Roman"/>
          <w:sz w:val="24"/>
          <w:szCs w:val="24"/>
        </w:rPr>
        <w:t xml:space="preserve">promoting </w:t>
      </w:r>
      <w:r w:rsidR="00904DA8" w:rsidRPr="00536850">
        <w:rPr>
          <w:rFonts w:ascii="Times New Roman" w:hAnsi="Times New Roman" w:cs="Times New Roman"/>
          <w:sz w:val="24"/>
          <w:szCs w:val="24"/>
        </w:rPr>
        <w:t>the</w:t>
      </w:r>
      <w:r w:rsidR="00040292" w:rsidRPr="00536850">
        <w:rPr>
          <w:rFonts w:ascii="Times New Roman" w:hAnsi="Times New Roman" w:cs="Times New Roman"/>
          <w:sz w:val="24"/>
          <w:szCs w:val="24"/>
        </w:rPr>
        <w:t xml:space="preserve"> heal</w:t>
      </w:r>
      <w:r w:rsidR="00904DA8" w:rsidRPr="00536850">
        <w:rPr>
          <w:rFonts w:ascii="Times New Roman" w:hAnsi="Times New Roman" w:cs="Times New Roman"/>
          <w:sz w:val="24"/>
          <w:szCs w:val="24"/>
        </w:rPr>
        <w:t>ing of</w:t>
      </w:r>
      <w:r w:rsidR="00E16086" w:rsidRPr="00536850">
        <w:rPr>
          <w:rFonts w:ascii="Times New Roman" w:hAnsi="Times New Roman" w:cs="Times New Roman"/>
          <w:sz w:val="24"/>
          <w:szCs w:val="24"/>
        </w:rPr>
        <w:t xml:space="preserve"> rifts and the use of</w:t>
      </w:r>
      <w:r w:rsidR="00904DA8" w:rsidRPr="00536850">
        <w:rPr>
          <w:rFonts w:ascii="Times New Roman" w:hAnsi="Times New Roman" w:cs="Times New Roman"/>
          <w:sz w:val="24"/>
          <w:szCs w:val="24"/>
        </w:rPr>
        <w:t xml:space="preserve"> </w:t>
      </w:r>
      <w:r w:rsidR="00F853FB" w:rsidRPr="00536850">
        <w:rPr>
          <w:rFonts w:ascii="Times New Roman" w:hAnsi="Times New Roman" w:cs="Times New Roman"/>
          <w:sz w:val="24"/>
          <w:szCs w:val="24"/>
        </w:rPr>
        <w:t>political</w:t>
      </w:r>
      <w:r w:rsidR="00B2288B" w:rsidRPr="00536850">
        <w:rPr>
          <w:rFonts w:ascii="Times New Roman" w:hAnsi="Times New Roman" w:cs="Times New Roman"/>
          <w:sz w:val="24"/>
          <w:szCs w:val="24"/>
        </w:rPr>
        <w:t xml:space="preserve"> solutions</w:t>
      </w:r>
      <w:r w:rsidR="005F1B5A" w:rsidRPr="00536850">
        <w:rPr>
          <w:rFonts w:ascii="Times New Roman" w:hAnsi="Times New Roman" w:cs="Times New Roman"/>
          <w:sz w:val="24"/>
          <w:szCs w:val="24"/>
        </w:rPr>
        <w:t xml:space="preserve"> (16-17)</w:t>
      </w:r>
      <w:r w:rsidR="00040292" w:rsidRPr="00536850">
        <w:rPr>
          <w:rFonts w:ascii="Times New Roman" w:hAnsi="Times New Roman" w:cs="Times New Roman"/>
          <w:sz w:val="24"/>
          <w:szCs w:val="24"/>
        </w:rPr>
        <w:t xml:space="preserve">. </w:t>
      </w:r>
      <w:r w:rsidR="0094363B" w:rsidRPr="00536850">
        <w:rPr>
          <w:rFonts w:ascii="Times New Roman" w:hAnsi="Times New Roman" w:cs="Times New Roman"/>
          <w:sz w:val="24"/>
          <w:szCs w:val="24"/>
        </w:rPr>
        <w:t>In</w:t>
      </w:r>
      <w:r w:rsidR="005C1A9B" w:rsidRPr="00536850">
        <w:rPr>
          <w:rFonts w:ascii="Times New Roman" w:hAnsi="Times New Roman" w:cs="Times New Roman"/>
          <w:sz w:val="24"/>
          <w:szCs w:val="24"/>
        </w:rPr>
        <w:t xml:space="preserve"> so doing</w:t>
      </w:r>
      <w:r w:rsidR="004F16C6" w:rsidRPr="00536850">
        <w:rPr>
          <w:rFonts w:ascii="Times New Roman" w:hAnsi="Times New Roman" w:cs="Times New Roman"/>
          <w:sz w:val="24"/>
          <w:szCs w:val="24"/>
        </w:rPr>
        <w:t>,</w:t>
      </w:r>
      <w:r w:rsidR="005C1A9B" w:rsidRPr="00536850">
        <w:rPr>
          <w:rFonts w:ascii="Times New Roman" w:hAnsi="Times New Roman" w:cs="Times New Roman"/>
          <w:sz w:val="24"/>
          <w:szCs w:val="24"/>
        </w:rPr>
        <w:t xml:space="preserve"> his language</w:t>
      </w:r>
      <w:r w:rsidR="0094363B" w:rsidRPr="00536850">
        <w:rPr>
          <w:rFonts w:ascii="Times New Roman" w:hAnsi="Times New Roman" w:cs="Times New Roman"/>
          <w:sz w:val="24"/>
          <w:szCs w:val="24"/>
        </w:rPr>
        <w:t xml:space="preserve"> </w:t>
      </w:r>
      <w:r w:rsidR="005C1A9B" w:rsidRPr="00536850">
        <w:rPr>
          <w:rFonts w:ascii="Times New Roman" w:hAnsi="Times New Roman" w:cs="Times New Roman"/>
          <w:sz w:val="24"/>
          <w:szCs w:val="24"/>
        </w:rPr>
        <w:t>reimagined America’s</w:t>
      </w:r>
      <w:r w:rsidR="0094363B" w:rsidRPr="00536850">
        <w:rPr>
          <w:rFonts w:ascii="Times New Roman" w:hAnsi="Times New Roman" w:cs="Times New Roman"/>
          <w:sz w:val="24"/>
          <w:szCs w:val="24"/>
        </w:rPr>
        <w:t xml:space="preserve"> </w:t>
      </w:r>
      <w:r w:rsidR="00E90AE1" w:rsidRPr="00536850">
        <w:rPr>
          <w:rFonts w:ascii="Times New Roman" w:hAnsi="Times New Roman" w:cs="Times New Roman"/>
          <w:sz w:val="24"/>
          <w:szCs w:val="24"/>
        </w:rPr>
        <w:t>collective</w:t>
      </w:r>
      <w:r w:rsidR="0094363B" w:rsidRPr="00536850">
        <w:rPr>
          <w:rFonts w:ascii="Times New Roman" w:hAnsi="Times New Roman" w:cs="Times New Roman"/>
          <w:sz w:val="24"/>
          <w:szCs w:val="24"/>
        </w:rPr>
        <w:t xml:space="preserve"> identity </w:t>
      </w:r>
      <w:r w:rsidR="005C1A9B" w:rsidRPr="00536850">
        <w:rPr>
          <w:rFonts w:ascii="Times New Roman" w:hAnsi="Times New Roman" w:cs="Times New Roman"/>
          <w:sz w:val="24"/>
          <w:szCs w:val="24"/>
        </w:rPr>
        <w:t xml:space="preserve">and role </w:t>
      </w:r>
      <w:r w:rsidR="0094363B" w:rsidRPr="00536850">
        <w:rPr>
          <w:rFonts w:ascii="Times New Roman" w:hAnsi="Times New Roman" w:cs="Times New Roman"/>
          <w:sz w:val="24"/>
          <w:szCs w:val="24"/>
        </w:rPr>
        <w:t>on a global stage.</w:t>
      </w:r>
    </w:p>
    <w:p w14:paraId="60540CB8" w14:textId="77777777" w:rsidR="00AD27AE" w:rsidRPr="00536850" w:rsidRDefault="0094363B" w:rsidP="00AD27AE">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In addition to his presidential rhetoric</w:t>
      </w:r>
      <w:r w:rsidR="00C8335E" w:rsidRPr="00536850">
        <w:rPr>
          <w:rFonts w:ascii="Times New Roman" w:hAnsi="Times New Roman" w:cs="Times New Roman"/>
          <w:sz w:val="24"/>
          <w:szCs w:val="24"/>
        </w:rPr>
        <w:t xml:space="preserve">, his </w:t>
      </w:r>
      <w:r w:rsidR="00742669" w:rsidRPr="00536850">
        <w:rPr>
          <w:rFonts w:ascii="Times New Roman" w:hAnsi="Times New Roman" w:cs="Times New Roman"/>
          <w:sz w:val="24"/>
          <w:szCs w:val="24"/>
        </w:rPr>
        <w:t xml:space="preserve">military </w:t>
      </w:r>
      <w:r w:rsidR="007966F0" w:rsidRPr="00536850">
        <w:rPr>
          <w:rFonts w:ascii="Times New Roman" w:hAnsi="Times New Roman" w:cs="Times New Roman"/>
          <w:sz w:val="24"/>
          <w:szCs w:val="24"/>
        </w:rPr>
        <w:t>actions</w:t>
      </w:r>
      <w:r w:rsidR="00C8335E" w:rsidRPr="00536850">
        <w:rPr>
          <w:rFonts w:ascii="Times New Roman" w:hAnsi="Times New Roman" w:cs="Times New Roman"/>
          <w:sz w:val="24"/>
          <w:szCs w:val="24"/>
        </w:rPr>
        <w:t xml:space="preserve"> for counter terrorism, which </w:t>
      </w:r>
      <w:r w:rsidR="00742669" w:rsidRPr="00536850">
        <w:rPr>
          <w:rFonts w:ascii="Times New Roman" w:hAnsi="Times New Roman" w:cs="Times New Roman"/>
          <w:sz w:val="24"/>
          <w:szCs w:val="24"/>
        </w:rPr>
        <w:t>strove</w:t>
      </w:r>
      <w:r w:rsidR="00C8335E" w:rsidRPr="00536850">
        <w:rPr>
          <w:rFonts w:ascii="Times New Roman" w:hAnsi="Times New Roman" w:cs="Times New Roman"/>
          <w:sz w:val="24"/>
          <w:szCs w:val="24"/>
        </w:rPr>
        <w:t xml:space="preserve"> to kill fewer civilians and endanger few</w:t>
      </w:r>
      <w:r w:rsidR="008B446D" w:rsidRPr="00536850">
        <w:rPr>
          <w:rFonts w:ascii="Times New Roman" w:hAnsi="Times New Roman" w:cs="Times New Roman"/>
          <w:sz w:val="24"/>
          <w:szCs w:val="24"/>
        </w:rPr>
        <w:t>er</w:t>
      </w:r>
      <w:r w:rsidR="00C8335E" w:rsidRPr="00536850">
        <w:rPr>
          <w:rFonts w:ascii="Times New Roman" w:hAnsi="Times New Roman" w:cs="Times New Roman"/>
          <w:sz w:val="24"/>
          <w:szCs w:val="24"/>
        </w:rPr>
        <w:t xml:space="preserve"> soldiers through the use of drones, air strikes and targeted killings, has been described as “[…] at odds with the ‘cult of toughness’ defined by heroism, decisiveness, and the fear of being perceived as ‘soft’ that have long been at the heart of the nation-building project in the United States”</w:t>
      </w:r>
      <w:r w:rsidR="005F1B5A" w:rsidRPr="00536850">
        <w:rPr>
          <w:rFonts w:ascii="Times New Roman" w:hAnsi="Times New Roman" w:cs="Times New Roman"/>
          <w:sz w:val="24"/>
          <w:szCs w:val="24"/>
        </w:rPr>
        <w:t xml:space="preserve"> (Scott 9).</w:t>
      </w:r>
      <w:r w:rsidR="00C8335E" w:rsidRPr="00536850">
        <w:rPr>
          <w:rFonts w:ascii="Times New Roman" w:hAnsi="Times New Roman" w:cs="Times New Roman"/>
          <w:sz w:val="24"/>
          <w:szCs w:val="24"/>
        </w:rPr>
        <w:t xml:space="preserve"> </w:t>
      </w:r>
      <w:r w:rsidR="007966F0" w:rsidRPr="00536850">
        <w:rPr>
          <w:rFonts w:ascii="Times New Roman" w:hAnsi="Times New Roman" w:cs="Times New Roman"/>
          <w:sz w:val="24"/>
          <w:szCs w:val="24"/>
        </w:rPr>
        <w:t>In diverting from</w:t>
      </w:r>
      <w:r w:rsidR="008B446D" w:rsidRPr="00536850">
        <w:rPr>
          <w:rFonts w:ascii="Times New Roman" w:hAnsi="Times New Roman" w:cs="Times New Roman"/>
          <w:sz w:val="24"/>
          <w:szCs w:val="24"/>
        </w:rPr>
        <w:t xml:space="preserve"> this ‘cult of toughness’ Obama challenges and reimagines what defines American </w:t>
      </w:r>
      <w:proofErr w:type="gramStart"/>
      <w:r w:rsidR="008B446D" w:rsidRPr="00536850">
        <w:rPr>
          <w:rFonts w:ascii="Times New Roman" w:hAnsi="Times New Roman" w:cs="Times New Roman"/>
          <w:sz w:val="24"/>
          <w:szCs w:val="24"/>
        </w:rPr>
        <w:t>nation-building</w:t>
      </w:r>
      <w:proofErr w:type="gramEnd"/>
      <w:r w:rsidR="008B446D" w:rsidRPr="00536850">
        <w:rPr>
          <w:rFonts w:ascii="Times New Roman" w:hAnsi="Times New Roman" w:cs="Times New Roman"/>
          <w:sz w:val="24"/>
          <w:szCs w:val="24"/>
        </w:rPr>
        <w:t xml:space="preserve"> and America as a nation.</w:t>
      </w:r>
      <w:r w:rsidR="007966F0" w:rsidRPr="00536850">
        <w:rPr>
          <w:rFonts w:ascii="Times New Roman" w:hAnsi="Times New Roman" w:cs="Times New Roman"/>
          <w:sz w:val="24"/>
          <w:szCs w:val="24"/>
        </w:rPr>
        <w:t xml:space="preserve"> </w:t>
      </w:r>
    </w:p>
    <w:p w14:paraId="1378C8B0" w14:textId="30D4A75A" w:rsidR="00BE506B" w:rsidRDefault="00040292" w:rsidP="0027443D">
      <w:pPr>
        <w:pStyle w:val="EndnoteText"/>
        <w:spacing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It is </w:t>
      </w:r>
      <w:r w:rsidR="00D90B9B" w:rsidRPr="00536850">
        <w:rPr>
          <w:rFonts w:ascii="Times New Roman" w:hAnsi="Times New Roman" w:cs="Times New Roman"/>
          <w:sz w:val="24"/>
          <w:szCs w:val="24"/>
        </w:rPr>
        <w:t>near</w:t>
      </w:r>
      <w:r w:rsidR="00371685" w:rsidRPr="00536850">
        <w:rPr>
          <w:rFonts w:ascii="Times New Roman" w:hAnsi="Times New Roman" w:cs="Times New Roman"/>
          <w:sz w:val="24"/>
          <w:szCs w:val="24"/>
        </w:rPr>
        <w:t xml:space="preserve"> the end of Obama’s 8-</w:t>
      </w:r>
      <w:r w:rsidRPr="00536850">
        <w:rPr>
          <w:rFonts w:ascii="Times New Roman" w:hAnsi="Times New Roman" w:cs="Times New Roman"/>
          <w:sz w:val="24"/>
          <w:szCs w:val="24"/>
        </w:rPr>
        <w:t xml:space="preserve">year presidency that </w:t>
      </w:r>
      <w:proofErr w:type="spellStart"/>
      <w:r w:rsidRPr="00536850">
        <w:rPr>
          <w:rFonts w:ascii="Times New Roman" w:hAnsi="Times New Roman" w:cs="Times New Roman"/>
          <w:i/>
          <w:iCs/>
          <w:sz w:val="24"/>
          <w:szCs w:val="24"/>
        </w:rPr>
        <w:t>Moana</w:t>
      </w:r>
      <w:proofErr w:type="spellEnd"/>
      <w:r w:rsidRPr="00536850">
        <w:rPr>
          <w:rFonts w:ascii="Times New Roman" w:hAnsi="Times New Roman" w:cs="Times New Roman"/>
          <w:sz w:val="24"/>
          <w:szCs w:val="24"/>
        </w:rPr>
        <w:t xml:space="preserve"> is released.</w:t>
      </w:r>
      <w:r w:rsidR="0027443D">
        <w:rPr>
          <w:rFonts w:ascii="Times New Roman" w:hAnsi="Times New Roman" w:cs="Times New Roman"/>
          <w:sz w:val="24"/>
          <w:szCs w:val="24"/>
        </w:rPr>
        <w:t xml:space="preserve"> It is notable that while the Disney Corporation is </w:t>
      </w:r>
      <w:r w:rsidR="0027443D" w:rsidRPr="00593641">
        <w:rPr>
          <w:rFonts w:ascii="Times New Roman" w:hAnsi="Times New Roman" w:cs="Times New Roman"/>
          <w:sz w:val="24"/>
          <w:szCs w:val="24"/>
        </w:rPr>
        <w:t xml:space="preserve">non-partisan </w:t>
      </w:r>
      <w:r w:rsidR="0027443D">
        <w:rPr>
          <w:rFonts w:ascii="Times New Roman" w:hAnsi="Times New Roman" w:cs="Times New Roman"/>
          <w:sz w:val="24"/>
          <w:szCs w:val="24"/>
        </w:rPr>
        <w:t xml:space="preserve">in it’s political contributions, its CEO Robert </w:t>
      </w:r>
      <w:proofErr w:type="spellStart"/>
      <w:r w:rsidR="0027443D">
        <w:rPr>
          <w:rFonts w:ascii="Times New Roman" w:hAnsi="Times New Roman" w:cs="Times New Roman"/>
          <w:sz w:val="24"/>
          <w:szCs w:val="24"/>
        </w:rPr>
        <w:t>Iger</w:t>
      </w:r>
      <w:proofErr w:type="spellEnd"/>
      <w:r w:rsidR="0027443D">
        <w:rPr>
          <w:rFonts w:ascii="Times New Roman" w:hAnsi="Times New Roman" w:cs="Times New Roman"/>
          <w:sz w:val="24"/>
          <w:szCs w:val="24"/>
        </w:rPr>
        <w:t xml:space="preserve"> has not only financially supported the Democratic Party for years, but during Obama’s second presidential campaign he contributed a total of $40,800 (Federal Election Commission). During Obama’s second presidency, Obama also sought to put into place policies that would directly benefit Disney. Making his announcement to improve tourism from Disney World, he </w:t>
      </w:r>
      <w:proofErr w:type="gramStart"/>
      <w:r w:rsidR="0027443D">
        <w:rPr>
          <w:rFonts w:ascii="Times New Roman" w:hAnsi="Times New Roman" w:cs="Times New Roman"/>
          <w:sz w:val="24"/>
          <w:szCs w:val="24"/>
        </w:rPr>
        <w:t>asserted that</w:t>
      </w:r>
      <w:proofErr w:type="gramEnd"/>
      <w:r w:rsidR="0027443D">
        <w:rPr>
          <w:rFonts w:ascii="Times New Roman" w:hAnsi="Times New Roman" w:cs="Times New Roman"/>
          <w:sz w:val="24"/>
          <w:szCs w:val="24"/>
        </w:rPr>
        <w:t xml:space="preserve"> “some of America’s most successful business leaders – some who are here today – have signed up to help” (Compton). The announcement of these plans at the park, the obvious benefit to Disney who would stand to gain from increased tourism, and the insinuation that the company — as a business in attendance of the </w:t>
      </w:r>
      <w:r w:rsidR="0027443D">
        <w:rPr>
          <w:rFonts w:ascii="Times New Roman" w:hAnsi="Times New Roman" w:cs="Times New Roman"/>
          <w:sz w:val="24"/>
          <w:szCs w:val="24"/>
        </w:rPr>
        <w:lastRenderedPageBreak/>
        <w:t xml:space="preserve">announcement – is supporting this cause, sees Obama and Disney’s interests directly intertwined. Thus while </w:t>
      </w:r>
      <w:proofErr w:type="spellStart"/>
      <w:r w:rsidR="0027443D">
        <w:rPr>
          <w:rFonts w:ascii="Times New Roman" w:hAnsi="Times New Roman" w:cs="Times New Roman"/>
          <w:sz w:val="24"/>
          <w:szCs w:val="24"/>
        </w:rPr>
        <w:t>Moana</w:t>
      </w:r>
      <w:proofErr w:type="spellEnd"/>
      <w:r w:rsidR="0027443D">
        <w:rPr>
          <w:rFonts w:ascii="Times New Roman" w:hAnsi="Times New Roman" w:cs="Times New Roman"/>
          <w:sz w:val="24"/>
          <w:szCs w:val="24"/>
        </w:rPr>
        <w:t xml:space="preserve"> may simply reflect the discourses that were dominant at the time of the film’s production, it may also reflect the political and financial links between the Disney Corporation, its CEO and Obama. Regardless of these links, </w:t>
      </w:r>
      <w:r w:rsidRPr="00536850">
        <w:rPr>
          <w:rFonts w:ascii="Times New Roman" w:hAnsi="Times New Roman" w:cs="Times New Roman"/>
          <w:sz w:val="24"/>
          <w:szCs w:val="24"/>
        </w:rPr>
        <w:t xml:space="preserve">this film </w:t>
      </w:r>
      <w:r w:rsidR="00371685" w:rsidRPr="00536850">
        <w:rPr>
          <w:rFonts w:ascii="Times New Roman" w:hAnsi="Times New Roman" w:cs="Times New Roman"/>
          <w:sz w:val="24"/>
          <w:szCs w:val="24"/>
        </w:rPr>
        <w:t>reflects</w:t>
      </w:r>
      <w:r w:rsidRPr="00536850">
        <w:rPr>
          <w:rFonts w:ascii="Times New Roman" w:hAnsi="Times New Roman" w:cs="Times New Roman"/>
          <w:sz w:val="24"/>
          <w:szCs w:val="24"/>
        </w:rPr>
        <w:t xml:space="preserve"> </w:t>
      </w:r>
      <w:r w:rsidR="00AB1533">
        <w:rPr>
          <w:rFonts w:ascii="Times New Roman" w:hAnsi="Times New Roman" w:cs="Times New Roman"/>
          <w:sz w:val="24"/>
          <w:szCs w:val="24"/>
        </w:rPr>
        <w:t>a</w:t>
      </w:r>
      <w:r w:rsidRPr="00536850">
        <w:rPr>
          <w:rFonts w:ascii="Times New Roman" w:hAnsi="Times New Roman" w:cs="Times New Roman"/>
          <w:sz w:val="24"/>
          <w:szCs w:val="24"/>
        </w:rPr>
        <w:t xml:space="preserve"> tension between past presidential discourses</w:t>
      </w:r>
      <w:r w:rsidR="00AD6729" w:rsidRPr="00536850">
        <w:rPr>
          <w:rFonts w:ascii="Times New Roman" w:hAnsi="Times New Roman" w:cs="Times New Roman"/>
          <w:sz w:val="24"/>
          <w:szCs w:val="24"/>
        </w:rPr>
        <w:t xml:space="preserve"> and</w:t>
      </w:r>
      <w:r w:rsidRPr="00536850">
        <w:rPr>
          <w:rFonts w:ascii="Times New Roman" w:hAnsi="Times New Roman" w:cs="Times New Roman"/>
          <w:sz w:val="24"/>
          <w:szCs w:val="24"/>
        </w:rPr>
        <w:t xml:space="preserve"> the promise of Oba</w:t>
      </w:r>
      <w:r w:rsidR="007C0C88">
        <w:rPr>
          <w:rFonts w:ascii="Times New Roman" w:hAnsi="Times New Roman" w:cs="Times New Roman"/>
          <w:sz w:val="24"/>
          <w:szCs w:val="24"/>
        </w:rPr>
        <w:t>ma’s politicised solutions. The</w:t>
      </w:r>
      <w:r w:rsidRPr="00536850">
        <w:rPr>
          <w:rFonts w:ascii="Times New Roman" w:hAnsi="Times New Roman" w:cs="Times New Roman"/>
          <w:sz w:val="24"/>
          <w:szCs w:val="24"/>
        </w:rPr>
        <w:t xml:space="preserve"> contrasting national </w:t>
      </w:r>
      <w:r w:rsidR="007C0C88">
        <w:rPr>
          <w:rFonts w:ascii="Times New Roman" w:hAnsi="Times New Roman" w:cs="Times New Roman"/>
          <w:sz w:val="24"/>
          <w:szCs w:val="24"/>
        </w:rPr>
        <w:t>discourse detailed above</w:t>
      </w:r>
      <w:r w:rsidRPr="00536850">
        <w:rPr>
          <w:rFonts w:ascii="Times New Roman" w:hAnsi="Times New Roman" w:cs="Times New Roman"/>
          <w:sz w:val="24"/>
          <w:szCs w:val="24"/>
        </w:rPr>
        <w:t xml:space="preserve"> and the role constructed by </w:t>
      </w:r>
      <w:r w:rsidR="00CB1134">
        <w:rPr>
          <w:rFonts w:ascii="Times New Roman" w:hAnsi="Times New Roman" w:cs="Times New Roman"/>
          <w:sz w:val="24"/>
          <w:szCs w:val="24"/>
        </w:rPr>
        <w:t xml:space="preserve">these </w:t>
      </w:r>
      <w:r w:rsidRPr="00536850">
        <w:rPr>
          <w:rFonts w:ascii="Times New Roman" w:hAnsi="Times New Roman" w:cs="Times New Roman"/>
          <w:sz w:val="24"/>
          <w:szCs w:val="24"/>
        </w:rPr>
        <w:t xml:space="preserve">deviating </w:t>
      </w:r>
      <w:r w:rsidR="00795A40" w:rsidRPr="00536850">
        <w:rPr>
          <w:rFonts w:ascii="Times New Roman" w:hAnsi="Times New Roman" w:cs="Times New Roman"/>
          <w:sz w:val="24"/>
          <w:szCs w:val="24"/>
        </w:rPr>
        <w:t>ideologies</w:t>
      </w:r>
      <w:r w:rsidR="0003088D" w:rsidRPr="00536850">
        <w:rPr>
          <w:rFonts w:ascii="Times New Roman" w:hAnsi="Times New Roman" w:cs="Times New Roman"/>
          <w:sz w:val="24"/>
          <w:szCs w:val="24"/>
        </w:rPr>
        <w:t xml:space="preserve"> play out </w:t>
      </w:r>
      <w:r w:rsidRPr="00536850">
        <w:rPr>
          <w:rFonts w:ascii="Times New Roman" w:hAnsi="Times New Roman" w:cs="Times New Roman"/>
          <w:sz w:val="24"/>
          <w:szCs w:val="24"/>
        </w:rPr>
        <w:t xml:space="preserve">in </w:t>
      </w:r>
      <w:proofErr w:type="spellStart"/>
      <w:r w:rsidRPr="00536850">
        <w:rPr>
          <w:rFonts w:ascii="Times New Roman" w:hAnsi="Times New Roman" w:cs="Times New Roman"/>
          <w:i/>
          <w:iCs/>
          <w:sz w:val="24"/>
          <w:szCs w:val="24"/>
        </w:rPr>
        <w:t>Moana</w:t>
      </w:r>
      <w:proofErr w:type="spellEnd"/>
      <w:r w:rsidRPr="00536850">
        <w:rPr>
          <w:rFonts w:ascii="Times New Roman" w:hAnsi="Times New Roman" w:cs="Times New Roman"/>
          <w:sz w:val="24"/>
          <w:szCs w:val="24"/>
        </w:rPr>
        <w:t xml:space="preserve"> through the depiction and charact</w:t>
      </w:r>
      <w:r w:rsidR="002938FF" w:rsidRPr="00536850">
        <w:rPr>
          <w:rFonts w:ascii="Times New Roman" w:hAnsi="Times New Roman" w:cs="Times New Roman"/>
          <w:sz w:val="24"/>
          <w:szCs w:val="24"/>
        </w:rPr>
        <w:t>er</w:t>
      </w:r>
      <w:r w:rsidRPr="00536850">
        <w:rPr>
          <w:rFonts w:ascii="Times New Roman" w:hAnsi="Times New Roman" w:cs="Times New Roman"/>
          <w:sz w:val="24"/>
          <w:szCs w:val="24"/>
        </w:rPr>
        <w:t xml:space="preserve">isation </w:t>
      </w:r>
      <w:r w:rsidR="005C1A9B" w:rsidRPr="00536850">
        <w:rPr>
          <w:rFonts w:ascii="Times New Roman" w:hAnsi="Times New Roman" w:cs="Times New Roman"/>
          <w:sz w:val="24"/>
          <w:szCs w:val="24"/>
        </w:rPr>
        <w:t xml:space="preserve">of Maui, through </w:t>
      </w:r>
      <w:proofErr w:type="spellStart"/>
      <w:r w:rsidR="005C1A9B" w:rsidRPr="00536850">
        <w:rPr>
          <w:rFonts w:ascii="Times New Roman" w:hAnsi="Times New Roman" w:cs="Times New Roman"/>
          <w:sz w:val="24"/>
          <w:szCs w:val="24"/>
        </w:rPr>
        <w:t>Moana’s</w:t>
      </w:r>
      <w:proofErr w:type="spellEnd"/>
      <w:r w:rsidR="005C1A9B" w:rsidRPr="00536850">
        <w:rPr>
          <w:rFonts w:ascii="Times New Roman" w:hAnsi="Times New Roman" w:cs="Times New Roman"/>
          <w:sz w:val="24"/>
          <w:szCs w:val="24"/>
        </w:rPr>
        <w:t xml:space="preserve"> coming-of-</w:t>
      </w:r>
      <w:r w:rsidRPr="00536850">
        <w:rPr>
          <w:rFonts w:ascii="Times New Roman" w:hAnsi="Times New Roman" w:cs="Times New Roman"/>
          <w:sz w:val="24"/>
          <w:szCs w:val="24"/>
        </w:rPr>
        <w:t>age</w:t>
      </w:r>
      <w:r w:rsidR="0003088D" w:rsidRPr="00536850">
        <w:rPr>
          <w:rFonts w:ascii="Times New Roman" w:hAnsi="Times New Roman" w:cs="Times New Roman"/>
          <w:sz w:val="24"/>
          <w:szCs w:val="24"/>
        </w:rPr>
        <w:t>,</w:t>
      </w:r>
      <w:r w:rsidRPr="00536850">
        <w:rPr>
          <w:rFonts w:ascii="Times New Roman" w:hAnsi="Times New Roman" w:cs="Times New Roman"/>
          <w:sz w:val="24"/>
          <w:szCs w:val="24"/>
        </w:rPr>
        <w:t xml:space="preserve"> and the film’s resolution.</w:t>
      </w:r>
      <w:r w:rsidR="004428BB" w:rsidRPr="00536850">
        <w:rPr>
          <w:rFonts w:ascii="Times New Roman" w:hAnsi="Times New Roman" w:cs="Times New Roman"/>
          <w:sz w:val="24"/>
          <w:szCs w:val="24"/>
        </w:rPr>
        <w:t xml:space="preserve"> </w:t>
      </w:r>
    </w:p>
    <w:p w14:paraId="6A9B4C80" w14:textId="356BFE1D" w:rsidR="00C8225C" w:rsidRPr="000C1EEB" w:rsidRDefault="00C8225C" w:rsidP="0027443D">
      <w:pPr>
        <w:pStyle w:val="EndnoteText"/>
        <w:spacing w:line="480" w:lineRule="auto"/>
        <w:ind w:firstLine="720"/>
      </w:pPr>
      <w:r>
        <w:rPr>
          <w:rFonts w:ascii="Times New Roman" w:hAnsi="Times New Roman" w:cs="Times New Roman"/>
          <w:sz w:val="24"/>
          <w:szCs w:val="24"/>
        </w:rPr>
        <w:t xml:space="preserve">The film begins with an introduction to </w:t>
      </w:r>
      <w:proofErr w:type="spellStart"/>
      <w:r w:rsidR="00263D8B">
        <w:rPr>
          <w:rFonts w:ascii="Times New Roman" w:hAnsi="Times New Roman" w:cs="Times New Roman"/>
          <w:sz w:val="24"/>
          <w:szCs w:val="24"/>
        </w:rPr>
        <w:t>Moana</w:t>
      </w:r>
      <w:proofErr w:type="spellEnd"/>
      <w:r w:rsidR="00263D8B">
        <w:rPr>
          <w:rFonts w:ascii="Times New Roman" w:hAnsi="Times New Roman" w:cs="Times New Roman"/>
          <w:sz w:val="24"/>
          <w:szCs w:val="24"/>
        </w:rPr>
        <w:t>,</w:t>
      </w:r>
      <w:r w:rsidR="006775AA">
        <w:rPr>
          <w:rFonts w:ascii="Times New Roman" w:hAnsi="Times New Roman" w:cs="Times New Roman"/>
          <w:sz w:val="24"/>
          <w:szCs w:val="24"/>
        </w:rPr>
        <w:t xml:space="preserve"> </w:t>
      </w:r>
      <w:proofErr w:type="spellStart"/>
      <w:r>
        <w:rPr>
          <w:rFonts w:ascii="Times New Roman" w:hAnsi="Times New Roman" w:cs="Times New Roman"/>
          <w:sz w:val="24"/>
          <w:szCs w:val="24"/>
        </w:rPr>
        <w:t>Moana’s</w:t>
      </w:r>
      <w:proofErr w:type="spellEnd"/>
      <w:r>
        <w:rPr>
          <w:rFonts w:ascii="Times New Roman" w:hAnsi="Times New Roman" w:cs="Times New Roman"/>
          <w:sz w:val="24"/>
          <w:szCs w:val="24"/>
        </w:rPr>
        <w:t xml:space="preserve"> island and</w:t>
      </w:r>
      <w:r w:rsidR="006775AA">
        <w:rPr>
          <w:rFonts w:ascii="Times New Roman" w:hAnsi="Times New Roman" w:cs="Times New Roman"/>
          <w:sz w:val="24"/>
          <w:szCs w:val="24"/>
        </w:rPr>
        <w:t xml:space="preserve"> her</w:t>
      </w:r>
      <w:r>
        <w:rPr>
          <w:rFonts w:ascii="Times New Roman" w:hAnsi="Times New Roman" w:cs="Times New Roman"/>
          <w:sz w:val="24"/>
          <w:szCs w:val="24"/>
        </w:rPr>
        <w:t xml:space="preserve"> community. </w:t>
      </w:r>
      <w:r w:rsidR="002A5986">
        <w:rPr>
          <w:rFonts w:ascii="Times New Roman" w:hAnsi="Times New Roman" w:cs="Times New Roman"/>
          <w:sz w:val="24"/>
          <w:szCs w:val="24"/>
        </w:rPr>
        <w:t>From the start of the film</w:t>
      </w:r>
      <w:r>
        <w:rPr>
          <w:rFonts w:ascii="Times New Roman" w:hAnsi="Times New Roman" w:cs="Times New Roman"/>
          <w:sz w:val="24"/>
          <w:szCs w:val="24"/>
        </w:rPr>
        <w:t xml:space="preserve"> </w:t>
      </w:r>
      <w:proofErr w:type="spellStart"/>
      <w:r>
        <w:rPr>
          <w:rFonts w:ascii="Times New Roman" w:hAnsi="Times New Roman" w:cs="Times New Roman"/>
          <w:sz w:val="24"/>
          <w:szCs w:val="24"/>
        </w:rPr>
        <w:t>Moana’s</w:t>
      </w:r>
      <w:proofErr w:type="spellEnd"/>
      <w:r>
        <w:rPr>
          <w:rFonts w:ascii="Times New Roman" w:hAnsi="Times New Roman" w:cs="Times New Roman"/>
          <w:sz w:val="24"/>
          <w:szCs w:val="24"/>
        </w:rPr>
        <w:t xml:space="preserve"> desires and ambitions are at odds with her father</w:t>
      </w:r>
      <w:r w:rsidR="006775AA">
        <w:rPr>
          <w:rFonts w:ascii="Times New Roman" w:hAnsi="Times New Roman" w:cs="Times New Roman"/>
          <w:sz w:val="24"/>
          <w:szCs w:val="24"/>
        </w:rPr>
        <w:t>, who is the chief of the community</w:t>
      </w:r>
      <w:r>
        <w:rPr>
          <w:rFonts w:ascii="Times New Roman" w:hAnsi="Times New Roman" w:cs="Times New Roman"/>
          <w:sz w:val="24"/>
          <w:szCs w:val="24"/>
        </w:rPr>
        <w:t>.</w:t>
      </w:r>
      <w:r w:rsidR="00A61F13">
        <w:rPr>
          <w:rFonts w:ascii="Times New Roman" w:hAnsi="Times New Roman" w:cs="Times New Roman"/>
          <w:sz w:val="24"/>
          <w:szCs w:val="24"/>
        </w:rPr>
        <w:t xml:space="preserve"> </w:t>
      </w:r>
      <w:proofErr w:type="spellStart"/>
      <w:r w:rsidR="00A61F13">
        <w:rPr>
          <w:rFonts w:ascii="Times New Roman" w:hAnsi="Times New Roman" w:cs="Times New Roman"/>
          <w:sz w:val="24"/>
          <w:szCs w:val="24"/>
        </w:rPr>
        <w:t>Moana</w:t>
      </w:r>
      <w:proofErr w:type="spellEnd"/>
      <w:r w:rsidR="00A61F13">
        <w:rPr>
          <w:rFonts w:ascii="Times New Roman" w:hAnsi="Times New Roman" w:cs="Times New Roman"/>
          <w:sz w:val="24"/>
          <w:szCs w:val="24"/>
        </w:rPr>
        <w:t xml:space="preserve"> wishes to</w:t>
      </w:r>
      <w:r>
        <w:rPr>
          <w:rFonts w:ascii="Times New Roman" w:hAnsi="Times New Roman" w:cs="Times New Roman"/>
          <w:sz w:val="24"/>
          <w:szCs w:val="24"/>
        </w:rPr>
        <w:t xml:space="preserve"> explore the world beyond the reef</w:t>
      </w:r>
      <w:r w:rsidR="006775AA">
        <w:rPr>
          <w:rFonts w:ascii="Times New Roman" w:hAnsi="Times New Roman" w:cs="Times New Roman"/>
          <w:sz w:val="24"/>
          <w:szCs w:val="24"/>
        </w:rPr>
        <w:t xml:space="preserve"> and to save her island from the approaching death caused by the loss of </w:t>
      </w:r>
      <w:proofErr w:type="spellStart"/>
      <w:r w:rsidR="006775AA">
        <w:rPr>
          <w:rFonts w:ascii="Times New Roman" w:hAnsi="Times New Roman" w:cs="Times New Roman"/>
          <w:sz w:val="24"/>
          <w:szCs w:val="24"/>
        </w:rPr>
        <w:t>Te</w:t>
      </w:r>
      <w:proofErr w:type="spellEnd"/>
      <w:r w:rsidR="006775AA">
        <w:rPr>
          <w:rFonts w:ascii="Times New Roman" w:hAnsi="Times New Roman" w:cs="Times New Roman"/>
          <w:sz w:val="24"/>
          <w:szCs w:val="24"/>
        </w:rPr>
        <w:t xml:space="preserve"> </w:t>
      </w:r>
      <w:proofErr w:type="spellStart"/>
      <w:r w:rsidR="006775AA">
        <w:rPr>
          <w:rFonts w:ascii="Times New Roman" w:hAnsi="Times New Roman" w:cs="Times New Roman"/>
          <w:sz w:val="24"/>
          <w:szCs w:val="24"/>
        </w:rPr>
        <w:t>Fiti’s</w:t>
      </w:r>
      <w:proofErr w:type="spellEnd"/>
      <w:r w:rsidR="006775AA">
        <w:rPr>
          <w:rFonts w:ascii="Times New Roman" w:hAnsi="Times New Roman" w:cs="Times New Roman"/>
          <w:sz w:val="24"/>
          <w:szCs w:val="24"/>
        </w:rPr>
        <w:t xml:space="preserve"> heart</w:t>
      </w:r>
      <w:r w:rsidR="00A61F13">
        <w:rPr>
          <w:rFonts w:ascii="Times New Roman" w:hAnsi="Times New Roman" w:cs="Times New Roman"/>
          <w:sz w:val="24"/>
          <w:szCs w:val="24"/>
        </w:rPr>
        <w:t>. H</w:t>
      </w:r>
      <w:r>
        <w:rPr>
          <w:rFonts w:ascii="Times New Roman" w:hAnsi="Times New Roman" w:cs="Times New Roman"/>
          <w:sz w:val="24"/>
          <w:szCs w:val="24"/>
        </w:rPr>
        <w:t xml:space="preserve">er father </w:t>
      </w:r>
      <w:r w:rsidR="00A61F13">
        <w:rPr>
          <w:rFonts w:ascii="Times New Roman" w:hAnsi="Times New Roman" w:cs="Times New Roman"/>
          <w:sz w:val="24"/>
          <w:szCs w:val="24"/>
        </w:rPr>
        <w:t xml:space="preserve">however </w:t>
      </w:r>
      <w:r>
        <w:rPr>
          <w:rFonts w:ascii="Times New Roman" w:hAnsi="Times New Roman" w:cs="Times New Roman"/>
          <w:sz w:val="24"/>
          <w:szCs w:val="24"/>
        </w:rPr>
        <w:t>wishes her to stay home</w:t>
      </w:r>
      <w:r w:rsidR="006775AA">
        <w:rPr>
          <w:rFonts w:ascii="Times New Roman" w:hAnsi="Times New Roman" w:cs="Times New Roman"/>
          <w:sz w:val="24"/>
          <w:szCs w:val="24"/>
        </w:rPr>
        <w:t xml:space="preserve"> to train to be the next chief</w:t>
      </w:r>
      <w:r>
        <w:rPr>
          <w:rFonts w:ascii="Times New Roman" w:hAnsi="Times New Roman" w:cs="Times New Roman"/>
          <w:sz w:val="24"/>
          <w:szCs w:val="24"/>
        </w:rPr>
        <w:t>. In the film</w:t>
      </w:r>
      <w:r w:rsidR="00896D6D">
        <w:rPr>
          <w:rFonts w:ascii="Times New Roman" w:hAnsi="Times New Roman" w:cs="Times New Roman"/>
          <w:sz w:val="24"/>
          <w:szCs w:val="24"/>
        </w:rPr>
        <w:t>’</w:t>
      </w:r>
      <w:r>
        <w:rPr>
          <w:rFonts w:ascii="Times New Roman" w:hAnsi="Times New Roman" w:cs="Times New Roman"/>
          <w:sz w:val="24"/>
          <w:szCs w:val="24"/>
        </w:rPr>
        <w:t>s first musical number</w:t>
      </w:r>
      <w:r w:rsidR="002F1B51">
        <w:rPr>
          <w:rFonts w:ascii="Times New Roman" w:hAnsi="Times New Roman" w:cs="Times New Roman"/>
          <w:sz w:val="24"/>
          <w:szCs w:val="24"/>
        </w:rPr>
        <w:t xml:space="preserve"> her father insists that everything they </w:t>
      </w:r>
      <w:proofErr w:type="gramStart"/>
      <w:r w:rsidR="002F1B51">
        <w:rPr>
          <w:rFonts w:ascii="Times New Roman" w:hAnsi="Times New Roman" w:cs="Times New Roman"/>
          <w:sz w:val="24"/>
          <w:szCs w:val="24"/>
        </w:rPr>
        <w:t>need can</w:t>
      </w:r>
      <w:proofErr w:type="gramEnd"/>
      <w:r w:rsidR="002F1B51">
        <w:rPr>
          <w:rFonts w:ascii="Times New Roman" w:hAnsi="Times New Roman" w:cs="Times New Roman"/>
          <w:sz w:val="24"/>
          <w:szCs w:val="24"/>
        </w:rPr>
        <w:t xml:space="preserve"> be found on their island and that there is only danger and trouble beyond the reef. This perspective aligns with the myths of American </w:t>
      </w:r>
      <w:r w:rsidR="00D333CC">
        <w:rPr>
          <w:rFonts w:ascii="Times New Roman" w:hAnsi="Times New Roman" w:cs="Times New Roman"/>
          <w:sz w:val="24"/>
          <w:szCs w:val="24"/>
        </w:rPr>
        <w:t xml:space="preserve">isolationism, which framed </w:t>
      </w:r>
      <w:r w:rsidR="00273B95">
        <w:rPr>
          <w:rFonts w:ascii="Times New Roman" w:hAnsi="Times New Roman" w:cs="Times New Roman"/>
          <w:sz w:val="24"/>
          <w:szCs w:val="24"/>
        </w:rPr>
        <w:t>the United States</w:t>
      </w:r>
      <w:r w:rsidR="00D333CC">
        <w:rPr>
          <w:rFonts w:ascii="Times New Roman" w:hAnsi="Times New Roman" w:cs="Times New Roman"/>
          <w:sz w:val="24"/>
          <w:szCs w:val="24"/>
        </w:rPr>
        <w:t xml:space="preserve"> as isolated from the global community during the interwar period and again shortly after the Vietnam </w:t>
      </w:r>
      <w:proofErr w:type="gramStart"/>
      <w:r w:rsidR="00D333CC">
        <w:rPr>
          <w:rFonts w:ascii="Times New Roman" w:hAnsi="Times New Roman" w:cs="Times New Roman"/>
          <w:sz w:val="24"/>
          <w:szCs w:val="24"/>
        </w:rPr>
        <w:t>war</w:t>
      </w:r>
      <w:proofErr w:type="gramEnd"/>
      <w:r w:rsidR="00D333CC">
        <w:rPr>
          <w:rFonts w:ascii="Times New Roman" w:hAnsi="Times New Roman" w:cs="Times New Roman"/>
          <w:sz w:val="24"/>
          <w:szCs w:val="24"/>
        </w:rPr>
        <w:t xml:space="preserve">. </w:t>
      </w:r>
      <w:r w:rsidR="000C1EEB">
        <w:rPr>
          <w:rFonts w:ascii="Times New Roman" w:hAnsi="Times New Roman" w:cs="Times New Roman"/>
          <w:sz w:val="24"/>
          <w:szCs w:val="24"/>
        </w:rPr>
        <w:t xml:space="preserve">While scholars such as Bear </w:t>
      </w:r>
      <w:proofErr w:type="spellStart"/>
      <w:r w:rsidR="000C1EEB">
        <w:rPr>
          <w:rFonts w:ascii="Times New Roman" w:hAnsi="Times New Roman" w:cs="Times New Roman"/>
          <w:sz w:val="24"/>
          <w:szCs w:val="24"/>
        </w:rPr>
        <w:t>Braumoeller</w:t>
      </w:r>
      <w:proofErr w:type="spellEnd"/>
      <w:r w:rsidR="000C1EEB">
        <w:rPr>
          <w:rFonts w:ascii="Times New Roman" w:hAnsi="Times New Roman" w:cs="Times New Roman"/>
          <w:sz w:val="24"/>
          <w:szCs w:val="24"/>
        </w:rPr>
        <w:t xml:space="preserve"> </w:t>
      </w:r>
      <w:r w:rsidR="00115354">
        <w:rPr>
          <w:rFonts w:ascii="Times New Roman" w:hAnsi="Times New Roman" w:cs="Times New Roman"/>
          <w:sz w:val="24"/>
          <w:szCs w:val="24"/>
        </w:rPr>
        <w:t xml:space="preserve">(2010) </w:t>
      </w:r>
      <w:r w:rsidR="000C1EEB">
        <w:rPr>
          <w:rFonts w:ascii="Times New Roman" w:hAnsi="Times New Roman" w:cs="Times New Roman"/>
          <w:sz w:val="24"/>
          <w:szCs w:val="24"/>
        </w:rPr>
        <w:t xml:space="preserve">have argued that the United States was never in fact completely isolated and that discourses of isolationism largely came from minority groups within the country, </w:t>
      </w:r>
      <w:proofErr w:type="spellStart"/>
      <w:r w:rsidR="000C1EEB">
        <w:rPr>
          <w:rFonts w:ascii="Times New Roman" w:hAnsi="Times New Roman" w:cs="Times New Roman"/>
          <w:i/>
          <w:sz w:val="24"/>
          <w:szCs w:val="24"/>
        </w:rPr>
        <w:t>Moana</w:t>
      </w:r>
      <w:proofErr w:type="spellEnd"/>
      <w:r w:rsidR="000C1EEB">
        <w:rPr>
          <w:rFonts w:ascii="Times New Roman" w:hAnsi="Times New Roman" w:cs="Times New Roman"/>
          <w:sz w:val="24"/>
          <w:szCs w:val="24"/>
        </w:rPr>
        <w:t xml:space="preserve"> seem</w:t>
      </w:r>
      <w:r w:rsidR="00115354">
        <w:rPr>
          <w:rFonts w:ascii="Times New Roman" w:hAnsi="Times New Roman" w:cs="Times New Roman"/>
          <w:sz w:val="24"/>
          <w:szCs w:val="24"/>
        </w:rPr>
        <w:t>s</w:t>
      </w:r>
      <w:r w:rsidR="000C1EEB">
        <w:rPr>
          <w:rFonts w:ascii="Times New Roman" w:hAnsi="Times New Roman" w:cs="Times New Roman"/>
          <w:sz w:val="24"/>
          <w:szCs w:val="24"/>
        </w:rPr>
        <w:t xml:space="preserve"> to engage to some degree with this myth. In leaving the island against her father’s wishes, </w:t>
      </w:r>
      <w:proofErr w:type="spellStart"/>
      <w:r w:rsidR="000C1EEB">
        <w:rPr>
          <w:rFonts w:ascii="Times New Roman" w:hAnsi="Times New Roman" w:cs="Times New Roman"/>
          <w:sz w:val="24"/>
          <w:szCs w:val="24"/>
        </w:rPr>
        <w:t>Moana</w:t>
      </w:r>
      <w:proofErr w:type="spellEnd"/>
      <w:r w:rsidR="000C1EEB">
        <w:rPr>
          <w:rFonts w:ascii="Times New Roman" w:hAnsi="Times New Roman" w:cs="Times New Roman"/>
          <w:sz w:val="24"/>
          <w:szCs w:val="24"/>
        </w:rPr>
        <w:t xml:space="preserve"> rejects this understanding of the nation, in pursuit of a more global way of being. However, rather than initially aligning with Obama’s reimaging of the United States on the global </w:t>
      </w:r>
      <w:r w:rsidR="00CE2DBB">
        <w:rPr>
          <w:rFonts w:ascii="Times New Roman" w:hAnsi="Times New Roman" w:cs="Times New Roman"/>
          <w:sz w:val="24"/>
          <w:szCs w:val="24"/>
        </w:rPr>
        <w:t>stage</w:t>
      </w:r>
      <w:r w:rsidR="000C1EEB">
        <w:rPr>
          <w:rFonts w:ascii="Times New Roman" w:hAnsi="Times New Roman" w:cs="Times New Roman"/>
          <w:sz w:val="24"/>
          <w:szCs w:val="24"/>
        </w:rPr>
        <w:t xml:space="preserve">, </w:t>
      </w:r>
      <w:proofErr w:type="spellStart"/>
      <w:r w:rsidR="000C1EEB">
        <w:rPr>
          <w:rFonts w:ascii="Times New Roman" w:hAnsi="Times New Roman" w:cs="Times New Roman"/>
          <w:sz w:val="24"/>
          <w:szCs w:val="24"/>
        </w:rPr>
        <w:t>Moana</w:t>
      </w:r>
      <w:r w:rsidR="00822C1F">
        <w:rPr>
          <w:rFonts w:ascii="Times New Roman" w:hAnsi="Times New Roman" w:cs="Times New Roman"/>
          <w:sz w:val="24"/>
          <w:szCs w:val="24"/>
        </w:rPr>
        <w:t>’s</w:t>
      </w:r>
      <w:proofErr w:type="spellEnd"/>
      <w:r w:rsidR="000C1EEB">
        <w:rPr>
          <w:rFonts w:ascii="Times New Roman" w:hAnsi="Times New Roman" w:cs="Times New Roman"/>
          <w:sz w:val="24"/>
          <w:szCs w:val="24"/>
        </w:rPr>
        <w:t xml:space="preserve"> coming-of-age sees her first engage with more traditional understandings of the American Nation and American foreign policy, as embodied by Maui.</w:t>
      </w:r>
    </w:p>
    <w:p w14:paraId="1511FC01" w14:textId="427348D1" w:rsidR="002415C7" w:rsidRPr="00536850" w:rsidRDefault="000C1EEB" w:rsidP="000721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Maui </w:t>
      </w:r>
      <w:r w:rsidR="00216F9E" w:rsidRPr="00536850">
        <w:rPr>
          <w:rFonts w:ascii="Times New Roman" w:hAnsi="Times New Roman" w:cs="Times New Roman"/>
          <w:sz w:val="24"/>
          <w:szCs w:val="24"/>
        </w:rPr>
        <w:t>aligns with the “tough guy”</w:t>
      </w:r>
      <w:r w:rsidR="00040292" w:rsidRPr="00536850">
        <w:rPr>
          <w:rFonts w:ascii="Times New Roman" w:hAnsi="Times New Roman" w:cs="Times New Roman"/>
          <w:sz w:val="24"/>
          <w:szCs w:val="24"/>
        </w:rPr>
        <w:t xml:space="preserve"> masculinity associated with </w:t>
      </w:r>
      <w:r w:rsidR="00991FB0" w:rsidRPr="00536850">
        <w:rPr>
          <w:rFonts w:ascii="Times New Roman" w:hAnsi="Times New Roman" w:cs="Times New Roman"/>
          <w:sz w:val="24"/>
          <w:szCs w:val="24"/>
        </w:rPr>
        <w:t xml:space="preserve">past </w:t>
      </w:r>
      <w:r w:rsidR="00C216F9" w:rsidRPr="00536850">
        <w:rPr>
          <w:rFonts w:ascii="Times New Roman" w:hAnsi="Times New Roman" w:cs="Times New Roman"/>
          <w:sz w:val="24"/>
          <w:szCs w:val="24"/>
        </w:rPr>
        <w:t>presidential rhetoric and</w:t>
      </w:r>
      <w:r w:rsidR="00040292" w:rsidRPr="00536850">
        <w:rPr>
          <w:rFonts w:ascii="Times New Roman" w:hAnsi="Times New Roman" w:cs="Times New Roman"/>
          <w:sz w:val="24"/>
          <w:szCs w:val="24"/>
        </w:rPr>
        <w:t xml:space="preserve"> foreign policies</w:t>
      </w:r>
      <w:r w:rsidR="00924B30" w:rsidRPr="00536850">
        <w:rPr>
          <w:rFonts w:ascii="Times New Roman" w:hAnsi="Times New Roman" w:cs="Times New Roman"/>
          <w:sz w:val="24"/>
          <w:szCs w:val="24"/>
        </w:rPr>
        <w:t xml:space="preserve">, and acts as a counter point to </w:t>
      </w:r>
      <w:proofErr w:type="spellStart"/>
      <w:r w:rsidR="00924B30" w:rsidRPr="00536850">
        <w:rPr>
          <w:rFonts w:ascii="Times New Roman" w:hAnsi="Times New Roman" w:cs="Times New Roman"/>
          <w:sz w:val="24"/>
          <w:szCs w:val="24"/>
        </w:rPr>
        <w:t>Moana’s</w:t>
      </w:r>
      <w:proofErr w:type="spellEnd"/>
      <w:r w:rsidR="00924B30" w:rsidRPr="00536850">
        <w:rPr>
          <w:rFonts w:ascii="Times New Roman" w:hAnsi="Times New Roman" w:cs="Times New Roman"/>
          <w:sz w:val="24"/>
          <w:szCs w:val="24"/>
        </w:rPr>
        <w:t xml:space="preserve"> approach</w:t>
      </w:r>
      <w:r w:rsidR="00216F9E" w:rsidRPr="00536850">
        <w:rPr>
          <w:rFonts w:ascii="Times New Roman" w:hAnsi="Times New Roman" w:cs="Times New Roman"/>
          <w:sz w:val="24"/>
          <w:szCs w:val="24"/>
        </w:rPr>
        <w:t>.</w:t>
      </w:r>
      <w:r w:rsidR="00040292" w:rsidRPr="00536850">
        <w:rPr>
          <w:rFonts w:ascii="Times New Roman" w:hAnsi="Times New Roman" w:cs="Times New Roman"/>
          <w:sz w:val="24"/>
          <w:szCs w:val="24"/>
        </w:rPr>
        <w:t xml:space="preserve"> </w:t>
      </w:r>
      <w:r w:rsidR="00720937" w:rsidRPr="00536850">
        <w:rPr>
          <w:rFonts w:ascii="Times New Roman" w:hAnsi="Times New Roman" w:cs="Times New Roman"/>
          <w:sz w:val="24"/>
          <w:szCs w:val="24"/>
        </w:rPr>
        <w:t>A</w:t>
      </w:r>
      <w:r w:rsidR="00216F9E" w:rsidRPr="00536850">
        <w:rPr>
          <w:rFonts w:ascii="Times New Roman" w:hAnsi="Times New Roman" w:cs="Times New Roman"/>
          <w:sz w:val="24"/>
          <w:szCs w:val="24"/>
        </w:rPr>
        <w:t>s Scott asserts, “The longstanding connection between ‘tough guy’ masculinity and successful foreign policy [is] a relationship many presidents have historically used to outflank their domestic opponents and pursue victory at all costs”</w:t>
      </w:r>
      <w:r w:rsidR="005F1B5A" w:rsidRPr="00536850">
        <w:rPr>
          <w:rFonts w:ascii="Times New Roman" w:hAnsi="Times New Roman" w:cs="Times New Roman"/>
          <w:sz w:val="24"/>
          <w:szCs w:val="24"/>
        </w:rPr>
        <w:t xml:space="preserve"> (1).</w:t>
      </w:r>
      <w:r w:rsidR="00D92ABA" w:rsidRPr="00536850">
        <w:rPr>
          <w:rFonts w:ascii="Times New Roman" w:hAnsi="Times New Roman" w:cs="Times New Roman"/>
          <w:sz w:val="24"/>
          <w:szCs w:val="24"/>
        </w:rPr>
        <w:t xml:space="preserve"> </w:t>
      </w:r>
      <w:r w:rsidR="00720937" w:rsidRPr="00536850">
        <w:rPr>
          <w:rFonts w:ascii="Times New Roman" w:hAnsi="Times New Roman" w:cs="Times New Roman"/>
          <w:sz w:val="24"/>
          <w:szCs w:val="24"/>
        </w:rPr>
        <w:t xml:space="preserve">This “tough guy” masculinity is commonly connected to the Neanderthal masculinity associated with </w:t>
      </w:r>
      <w:proofErr w:type="spellStart"/>
      <w:r w:rsidR="00720937" w:rsidRPr="00536850">
        <w:rPr>
          <w:rFonts w:ascii="Times New Roman" w:hAnsi="Times New Roman" w:cs="Times New Roman"/>
          <w:sz w:val="24"/>
          <w:szCs w:val="24"/>
        </w:rPr>
        <w:t>Reaganite</w:t>
      </w:r>
      <w:proofErr w:type="spellEnd"/>
      <w:r w:rsidR="00720937" w:rsidRPr="00536850">
        <w:rPr>
          <w:rFonts w:ascii="Times New Roman" w:hAnsi="Times New Roman" w:cs="Times New Roman"/>
          <w:sz w:val="24"/>
          <w:szCs w:val="24"/>
        </w:rPr>
        <w:t xml:space="preserve"> </w:t>
      </w:r>
      <w:r w:rsidR="005C0EF8" w:rsidRPr="00536850">
        <w:rPr>
          <w:rFonts w:ascii="Times New Roman" w:hAnsi="Times New Roman" w:cs="Times New Roman"/>
          <w:sz w:val="24"/>
          <w:szCs w:val="24"/>
        </w:rPr>
        <w:t>cinema</w:t>
      </w:r>
      <w:r w:rsidR="00BA24C4" w:rsidRPr="00536850">
        <w:rPr>
          <w:rFonts w:ascii="Times New Roman" w:hAnsi="Times New Roman" w:cs="Times New Roman"/>
          <w:sz w:val="24"/>
          <w:szCs w:val="24"/>
        </w:rPr>
        <w:t xml:space="preserve"> (</w:t>
      </w:r>
      <w:proofErr w:type="spellStart"/>
      <w:r w:rsidR="00BA24C4" w:rsidRPr="00536850">
        <w:rPr>
          <w:rFonts w:ascii="Times New Roman" w:hAnsi="Times New Roman" w:cs="Times New Roman"/>
          <w:sz w:val="24"/>
          <w:szCs w:val="24"/>
        </w:rPr>
        <w:t>Tasker</w:t>
      </w:r>
      <w:proofErr w:type="spellEnd"/>
      <w:r w:rsidR="00BA24C4" w:rsidRPr="00536850">
        <w:rPr>
          <w:rFonts w:ascii="Times New Roman" w:hAnsi="Times New Roman" w:cs="Times New Roman"/>
          <w:sz w:val="24"/>
          <w:szCs w:val="24"/>
        </w:rPr>
        <w:t xml:space="preserve"> 71)</w:t>
      </w:r>
      <w:r w:rsidR="007E5B7F" w:rsidRPr="00536850">
        <w:rPr>
          <w:rFonts w:ascii="Times New Roman" w:hAnsi="Times New Roman" w:cs="Times New Roman"/>
          <w:sz w:val="24"/>
          <w:szCs w:val="24"/>
        </w:rPr>
        <w:t>.</w:t>
      </w:r>
      <w:r w:rsidR="00720937" w:rsidRPr="00536850">
        <w:rPr>
          <w:rFonts w:ascii="Times New Roman" w:hAnsi="Times New Roman" w:cs="Times New Roman"/>
          <w:sz w:val="24"/>
          <w:szCs w:val="24"/>
        </w:rPr>
        <w:t xml:space="preserve"> </w:t>
      </w:r>
      <w:r w:rsidR="00CD5D83" w:rsidRPr="00536850">
        <w:rPr>
          <w:rFonts w:ascii="Times New Roman" w:hAnsi="Times New Roman" w:cs="Times New Roman"/>
          <w:sz w:val="24"/>
          <w:szCs w:val="24"/>
        </w:rPr>
        <w:t xml:space="preserve">As </w:t>
      </w:r>
      <w:proofErr w:type="spellStart"/>
      <w:r w:rsidR="00CD5D83" w:rsidRPr="00536850">
        <w:rPr>
          <w:rFonts w:ascii="Times New Roman" w:hAnsi="Times New Roman" w:cs="Times New Roman"/>
          <w:sz w:val="24"/>
          <w:szCs w:val="24"/>
        </w:rPr>
        <w:t>Yoshinaga</w:t>
      </w:r>
      <w:proofErr w:type="spellEnd"/>
      <w:r w:rsidR="00CD5D83" w:rsidRPr="00536850">
        <w:rPr>
          <w:rFonts w:ascii="Times New Roman" w:hAnsi="Times New Roman" w:cs="Times New Roman"/>
          <w:sz w:val="24"/>
          <w:szCs w:val="24"/>
        </w:rPr>
        <w:t xml:space="preserve"> notes, in the creating of </w:t>
      </w:r>
      <w:proofErr w:type="spellStart"/>
      <w:r w:rsidR="00CD5D83" w:rsidRPr="00536850">
        <w:rPr>
          <w:rFonts w:ascii="Times New Roman" w:hAnsi="Times New Roman" w:cs="Times New Roman"/>
          <w:i/>
          <w:sz w:val="24"/>
          <w:szCs w:val="24"/>
        </w:rPr>
        <w:t>Moana</w:t>
      </w:r>
      <w:proofErr w:type="spellEnd"/>
      <w:r w:rsidR="00CD5D83" w:rsidRPr="00536850">
        <w:rPr>
          <w:rFonts w:ascii="Times New Roman" w:hAnsi="Times New Roman" w:cs="Times New Roman"/>
          <w:i/>
          <w:sz w:val="24"/>
          <w:szCs w:val="24"/>
        </w:rPr>
        <w:t xml:space="preserve"> </w:t>
      </w:r>
      <w:r w:rsidR="00CD5D83" w:rsidRPr="00536850">
        <w:rPr>
          <w:rFonts w:ascii="Times New Roman" w:hAnsi="Times New Roman" w:cs="Times New Roman"/>
          <w:sz w:val="24"/>
          <w:szCs w:val="24"/>
        </w:rPr>
        <w:t xml:space="preserve">Disney imported “relationship dynamics and character types based on genre structures from Hollywood films, chiefly about white protagonists in Western settings” (196). </w:t>
      </w:r>
      <w:r w:rsidR="00680F9A">
        <w:rPr>
          <w:rFonts w:ascii="Times New Roman" w:hAnsi="Times New Roman" w:cs="Times New Roman"/>
          <w:sz w:val="24"/>
          <w:szCs w:val="24"/>
        </w:rPr>
        <w:t>Thus while the</w:t>
      </w:r>
      <w:r w:rsidR="00F1015F">
        <w:rPr>
          <w:rFonts w:ascii="Times New Roman" w:hAnsi="Times New Roman" w:cs="Times New Roman"/>
          <w:sz w:val="24"/>
          <w:szCs w:val="24"/>
        </w:rPr>
        <w:t>y</w:t>
      </w:r>
      <w:r w:rsidR="00680F9A">
        <w:rPr>
          <w:rFonts w:ascii="Times New Roman" w:hAnsi="Times New Roman" w:cs="Times New Roman"/>
          <w:sz w:val="24"/>
          <w:szCs w:val="24"/>
        </w:rPr>
        <w:t xml:space="preserve"> “</w:t>
      </w:r>
      <w:r w:rsidR="00680F9A" w:rsidRPr="00680F9A">
        <w:rPr>
          <w:rFonts w:ascii="Times New Roman" w:hAnsi="Times New Roman" w:cs="Times New Roman"/>
          <w:sz w:val="24"/>
          <w:szCs w:val="24"/>
        </w:rPr>
        <w:t>altered the demigod’s shape from classically lean to comically large (Ito)—a mutation condemned by indigenous Oceanic leaders and scholars as replicating racist tropes of obese Pol</w:t>
      </w:r>
      <w:r w:rsidR="00680F9A">
        <w:rPr>
          <w:rFonts w:ascii="Times New Roman" w:hAnsi="Times New Roman" w:cs="Times New Roman"/>
          <w:sz w:val="24"/>
          <w:szCs w:val="24"/>
        </w:rPr>
        <w:t>ynesian bodies (Roy).”</w:t>
      </w:r>
      <w:r w:rsidR="00680F9A" w:rsidRPr="00680F9A">
        <w:rPr>
          <w:rFonts w:ascii="Times New Roman" w:hAnsi="Times New Roman" w:cs="Times New Roman"/>
          <w:sz w:val="24"/>
          <w:szCs w:val="24"/>
        </w:rPr>
        <w:t xml:space="preserve"> (190)</w:t>
      </w:r>
      <w:r w:rsidR="00680F9A">
        <w:rPr>
          <w:rFonts w:ascii="Times New Roman" w:hAnsi="Times New Roman" w:cs="Times New Roman"/>
          <w:sz w:val="24"/>
          <w:szCs w:val="24"/>
        </w:rPr>
        <w:t xml:space="preserve">, </w:t>
      </w:r>
      <w:r w:rsidR="00434043" w:rsidRPr="00536850">
        <w:rPr>
          <w:rFonts w:ascii="Times New Roman" w:hAnsi="Times New Roman" w:cs="Times New Roman"/>
          <w:sz w:val="24"/>
          <w:szCs w:val="24"/>
        </w:rPr>
        <w:t>Maui</w:t>
      </w:r>
      <w:r w:rsidR="005C0EF8" w:rsidRPr="00536850">
        <w:rPr>
          <w:rFonts w:ascii="Times New Roman" w:hAnsi="Times New Roman" w:cs="Times New Roman"/>
          <w:sz w:val="24"/>
          <w:szCs w:val="24"/>
        </w:rPr>
        <w:t>, with his</w:t>
      </w:r>
      <w:r w:rsidR="00434043" w:rsidRPr="00536850">
        <w:rPr>
          <w:rFonts w:ascii="Times New Roman" w:hAnsi="Times New Roman" w:cs="Times New Roman"/>
          <w:sz w:val="24"/>
          <w:szCs w:val="24"/>
        </w:rPr>
        <w:t xml:space="preserve"> bare-chest</w:t>
      </w:r>
      <w:r w:rsidR="00680F9A">
        <w:rPr>
          <w:rFonts w:ascii="Times New Roman" w:hAnsi="Times New Roman" w:cs="Times New Roman"/>
          <w:sz w:val="24"/>
          <w:szCs w:val="24"/>
        </w:rPr>
        <w:t>, exaggerated muscles</w:t>
      </w:r>
      <w:r w:rsidR="00434043" w:rsidRPr="00536850">
        <w:rPr>
          <w:rFonts w:ascii="Times New Roman" w:hAnsi="Times New Roman" w:cs="Times New Roman"/>
          <w:sz w:val="24"/>
          <w:szCs w:val="24"/>
        </w:rPr>
        <w:t xml:space="preserve"> and macho masc</w:t>
      </w:r>
      <w:r w:rsidR="002415C7" w:rsidRPr="00536850">
        <w:rPr>
          <w:rFonts w:ascii="Times New Roman" w:hAnsi="Times New Roman" w:cs="Times New Roman"/>
          <w:sz w:val="24"/>
          <w:szCs w:val="24"/>
        </w:rPr>
        <w:t xml:space="preserve">ulinity </w:t>
      </w:r>
      <w:r w:rsidR="00434043" w:rsidRPr="00536850">
        <w:rPr>
          <w:rFonts w:ascii="Times New Roman" w:hAnsi="Times New Roman" w:cs="Times New Roman"/>
          <w:sz w:val="24"/>
          <w:szCs w:val="24"/>
        </w:rPr>
        <w:t>seem</w:t>
      </w:r>
      <w:r w:rsidR="005C0EF8" w:rsidRPr="00536850">
        <w:rPr>
          <w:rFonts w:ascii="Times New Roman" w:hAnsi="Times New Roman" w:cs="Times New Roman"/>
          <w:sz w:val="24"/>
          <w:szCs w:val="24"/>
        </w:rPr>
        <w:t>s</w:t>
      </w:r>
      <w:r w:rsidR="00434043" w:rsidRPr="00536850">
        <w:rPr>
          <w:rFonts w:ascii="Times New Roman" w:hAnsi="Times New Roman" w:cs="Times New Roman"/>
          <w:sz w:val="24"/>
          <w:szCs w:val="24"/>
        </w:rPr>
        <w:t xml:space="preserve"> to echo the masculinity found in Reagan-era action films</w:t>
      </w:r>
      <w:r w:rsidR="008A2A13" w:rsidRPr="00536850">
        <w:rPr>
          <w:rFonts w:ascii="Times New Roman" w:hAnsi="Times New Roman" w:cs="Times New Roman"/>
          <w:sz w:val="24"/>
          <w:szCs w:val="24"/>
        </w:rPr>
        <w:t xml:space="preserve"> as he </w:t>
      </w:r>
      <w:r w:rsidR="00720937" w:rsidRPr="00536850">
        <w:rPr>
          <w:rFonts w:ascii="Times New Roman" w:hAnsi="Times New Roman" w:cs="Times New Roman"/>
          <w:sz w:val="24"/>
          <w:szCs w:val="24"/>
        </w:rPr>
        <w:t>is depicted</w:t>
      </w:r>
      <w:r w:rsidR="008A2A13" w:rsidRPr="00536850">
        <w:rPr>
          <w:rFonts w:ascii="Times New Roman" w:hAnsi="Times New Roman" w:cs="Times New Roman"/>
          <w:sz w:val="24"/>
          <w:szCs w:val="24"/>
        </w:rPr>
        <w:t xml:space="preserve"> </w:t>
      </w:r>
      <w:r w:rsidR="00720937" w:rsidRPr="00536850">
        <w:rPr>
          <w:rFonts w:ascii="Times New Roman" w:hAnsi="Times New Roman" w:cs="Times New Roman"/>
          <w:sz w:val="24"/>
          <w:szCs w:val="24"/>
        </w:rPr>
        <w:t>taking</w:t>
      </w:r>
      <w:r w:rsidR="008A2A13" w:rsidRPr="00536850">
        <w:rPr>
          <w:rFonts w:ascii="Times New Roman" w:hAnsi="Times New Roman" w:cs="Times New Roman"/>
          <w:sz w:val="24"/>
          <w:szCs w:val="24"/>
        </w:rPr>
        <w:t xml:space="preserve"> law and order into his own hands</w:t>
      </w:r>
      <w:r w:rsidR="00434043" w:rsidRPr="00536850">
        <w:rPr>
          <w:rFonts w:ascii="Times New Roman" w:hAnsi="Times New Roman" w:cs="Times New Roman"/>
          <w:sz w:val="24"/>
          <w:szCs w:val="24"/>
        </w:rPr>
        <w:t xml:space="preserve">. </w:t>
      </w:r>
      <w:r w:rsidR="009F1F1A">
        <w:rPr>
          <w:rFonts w:ascii="Times New Roman" w:hAnsi="Times New Roman" w:cs="Times New Roman"/>
          <w:sz w:val="24"/>
          <w:szCs w:val="24"/>
        </w:rPr>
        <w:t xml:space="preserve">His characterisation also seems to draw on the star branding of </w:t>
      </w:r>
      <w:r w:rsidR="009F1F1A" w:rsidRPr="009F1F1A">
        <w:rPr>
          <w:rFonts w:ascii="Times New Roman" w:hAnsi="Times New Roman" w:cs="Times New Roman"/>
          <w:sz w:val="24"/>
          <w:szCs w:val="24"/>
        </w:rPr>
        <w:t>Dwayne Johnson</w:t>
      </w:r>
      <w:r w:rsidR="009F1F1A">
        <w:rPr>
          <w:rFonts w:ascii="Times New Roman" w:hAnsi="Times New Roman" w:cs="Times New Roman"/>
          <w:sz w:val="24"/>
          <w:szCs w:val="24"/>
        </w:rPr>
        <w:t>, who as a former wrestler, first entered Hollywood by playing the role of hyper-masculine and muscular men, before his image was later softened</w:t>
      </w:r>
      <w:r w:rsidR="007D5E0F">
        <w:rPr>
          <w:rFonts w:ascii="Times New Roman" w:hAnsi="Times New Roman" w:cs="Times New Roman"/>
          <w:sz w:val="24"/>
          <w:szCs w:val="24"/>
        </w:rPr>
        <w:t>.</w:t>
      </w:r>
    </w:p>
    <w:p w14:paraId="1BB7B340" w14:textId="38F535EC" w:rsidR="00820D97" w:rsidRPr="00536850" w:rsidRDefault="00040292" w:rsidP="000721AA">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When first introduced to </w:t>
      </w:r>
      <w:r w:rsidR="00216F9E" w:rsidRPr="00536850">
        <w:rPr>
          <w:rFonts w:ascii="Times New Roman" w:hAnsi="Times New Roman" w:cs="Times New Roman"/>
          <w:sz w:val="24"/>
          <w:szCs w:val="24"/>
        </w:rPr>
        <w:t>Maui</w:t>
      </w:r>
      <w:r w:rsidR="000721AA" w:rsidRPr="00536850">
        <w:rPr>
          <w:rFonts w:ascii="Times New Roman" w:hAnsi="Times New Roman" w:cs="Times New Roman"/>
          <w:sz w:val="24"/>
          <w:szCs w:val="24"/>
        </w:rPr>
        <w:t>,</w:t>
      </w:r>
      <w:r w:rsidRPr="00536850">
        <w:rPr>
          <w:rFonts w:ascii="Times New Roman" w:hAnsi="Times New Roman" w:cs="Times New Roman"/>
          <w:sz w:val="24"/>
          <w:szCs w:val="24"/>
        </w:rPr>
        <w:t xml:space="preserve"> he sings</w:t>
      </w:r>
      <w:r w:rsidR="00D6056A" w:rsidRPr="00536850">
        <w:rPr>
          <w:rFonts w:ascii="Times New Roman" w:hAnsi="Times New Roman" w:cs="Times New Roman"/>
          <w:sz w:val="24"/>
          <w:szCs w:val="24"/>
        </w:rPr>
        <w:t xml:space="preserve"> about his greatness. This greatness is specifically linked to his physical attributes </w:t>
      </w:r>
      <w:r w:rsidR="00216F9E" w:rsidRPr="00536850">
        <w:rPr>
          <w:rFonts w:ascii="Times New Roman" w:hAnsi="Times New Roman" w:cs="Times New Roman"/>
          <w:sz w:val="24"/>
          <w:szCs w:val="24"/>
        </w:rPr>
        <w:t>and strength</w:t>
      </w:r>
      <w:r w:rsidR="00D6056A" w:rsidRPr="00536850">
        <w:rPr>
          <w:rFonts w:ascii="Times New Roman" w:hAnsi="Times New Roman" w:cs="Times New Roman"/>
          <w:sz w:val="24"/>
          <w:szCs w:val="24"/>
        </w:rPr>
        <w:t xml:space="preserve"> as he draws attention to his “bod”</w:t>
      </w:r>
      <w:r w:rsidR="00D53663" w:rsidRPr="00536850">
        <w:rPr>
          <w:rFonts w:ascii="Times New Roman" w:hAnsi="Times New Roman" w:cs="Times New Roman"/>
          <w:sz w:val="24"/>
          <w:szCs w:val="24"/>
        </w:rPr>
        <w:t xml:space="preserve"> </w:t>
      </w:r>
      <w:r w:rsidR="00216F9E" w:rsidRPr="00536850">
        <w:rPr>
          <w:rFonts w:ascii="Times New Roman" w:hAnsi="Times New Roman" w:cs="Times New Roman"/>
          <w:sz w:val="24"/>
          <w:szCs w:val="24"/>
        </w:rPr>
        <w:t>(</w:t>
      </w:r>
      <w:r w:rsidR="00D53663" w:rsidRPr="00536850">
        <w:rPr>
          <w:rFonts w:ascii="Times New Roman" w:hAnsi="Times New Roman" w:cs="Times New Roman"/>
          <w:sz w:val="24"/>
          <w:szCs w:val="24"/>
        </w:rPr>
        <w:t>through verbal refer</w:t>
      </w:r>
      <w:r w:rsidR="00281D3C" w:rsidRPr="00536850">
        <w:rPr>
          <w:rFonts w:ascii="Times New Roman" w:hAnsi="Times New Roman" w:cs="Times New Roman"/>
          <w:sz w:val="24"/>
          <w:szCs w:val="24"/>
        </w:rPr>
        <w:t>ence and the flexing of his bul</w:t>
      </w:r>
      <w:r w:rsidR="00D53663" w:rsidRPr="00536850">
        <w:rPr>
          <w:rFonts w:ascii="Times New Roman" w:hAnsi="Times New Roman" w:cs="Times New Roman"/>
          <w:sz w:val="24"/>
          <w:szCs w:val="24"/>
        </w:rPr>
        <w:t>ging muscles</w:t>
      </w:r>
      <w:r w:rsidR="00216F9E" w:rsidRPr="00536850">
        <w:rPr>
          <w:rFonts w:ascii="Times New Roman" w:hAnsi="Times New Roman" w:cs="Times New Roman"/>
          <w:sz w:val="24"/>
          <w:szCs w:val="24"/>
        </w:rPr>
        <w:t>)</w:t>
      </w:r>
      <w:r w:rsidR="00D6056A" w:rsidRPr="00536850">
        <w:rPr>
          <w:rFonts w:ascii="Times New Roman" w:hAnsi="Times New Roman" w:cs="Times New Roman"/>
          <w:sz w:val="24"/>
          <w:szCs w:val="24"/>
        </w:rPr>
        <w:t xml:space="preserve"> and </w:t>
      </w:r>
      <w:r w:rsidR="00E9523F" w:rsidRPr="00536850">
        <w:rPr>
          <w:rFonts w:ascii="Times New Roman" w:hAnsi="Times New Roman" w:cs="Times New Roman"/>
          <w:sz w:val="24"/>
          <w:szCs w:val="24"/>
        </w:rPr>
        <w:t xml:space="preserve">to his various tattoos </w:t>
      </w:r>
      <w:r w:rsidR="00BB3AF7">
        <w:rPr>
          <w:rFonts w:ascii="Times New Roman" w:hAnsi="Times New Roman" w:cs="Times New Roman"/>
          <w:sz w:val="24"/>
          <w:szCs w:val="24"/>
        </w:rPr>
        <w:t>that</w:t>
      </w:r>
      <w:r w:rsidR="00D6056A" w:rsidRPr="00536850">
        <w:rPr>
          <w:rFonts w:ascii="Times New Roman" w:hAnsi="Times New Roman" w:cs="Times New Roman"/>
          <w:sz w:val="24"/>
          <w:szCs w:val="24"/>
        </w:rPr>
        <w:t xml:space="preserve"> </w:t>
      </w:r>
      <w:r w:rsidR="00E9523F" w:rsidRPr="00536850">
        <w:rPr>
          <w:rFonts w:ascii="Times New Roman" w:hAnsi="Times New Roman" w:cs="Times New Roman"/>
          <w:sz w:val="24"/>
          <w:szCs w:val="24"/>
        </w:rPr>
        <w:t>depict his heroics</w:t>
      </w:r>
      <w:r w:rsidR="00D6056A" w:rsidRPr="00536850">
        <w:rPr>
          <w:rFonts w:ascii="Times New Roman" w:hAnsi="Times New Roman" w:cs="Times New Roman"/>
          <w:sz w:val="24"/>
          <w:szCs w:val="24"/>
        </w:rPr>
        <w:t>.</w:t>
      </w:r>
      <w:r w:rsidR="00136013" w:rsidRPr="00536850">
        <w:rPr>
          <w:rFonts w:ascii="Times New Roman" w:hAnsi="Times New Roman" w:cs="Times New Roman"/>
          <w:sz w:val="24"/>
          <w:szCs w:val="24"/>
        </w:rPr>
        <w:t xml:space="preserve"> These tattoos </w:t>
      </w:r>
      <w:r w:rsidR="00E9523F" w:rsidRPr="00536850">
        <w:rPr>
          <w:rFonts w:ascii="Times New Roman" w:hAnsi="Times New Roman" w:cs="Times New Roman"/>
          <w:sz w:val="24"/>
          <w:szCs w:val="24"/>
        </w:rPr>
        <w:t>tell</w:t>
      </w:r>
      <w:r w:rsidR="00136013" w:rsidRPr="00536850">
        <w:rPr>
          <w:rFonts w:ascii="Times New Roman" w:hAnsi="Times New Roman" w:cs="Times New Roman"/>
          <w:sz w:val="24"/>
          <w:szCs w:val="24"/>
        </w:rPr>
        <w:t xml:space="preserve"> </w:t>
      </w:r>
      <w:r w:rsidR="00E9523F" w:rsidRPr="00536850">
        <w:rPr>
          <w:rFonts w:ascii="Times New Roman" w:hAnsi="Times New Roman" w:cs="Times New Roman"/>
          <w:sz w:val="24"/>
          <w:szCs w:val="24"/>
        </w:rPr>
        <w:t>stories</w:t>
      </w:r>
      <w:r w:rsidR="00136013" w:rsidRPr="00536850">
        <w:rPr>
          <w:rFonts w:ascii="Times New Roman" w:hAnsi="Times New Roman" w:cs="Times New Roman"/>
          <w:sz w:val="24"/>
          <w:szCs w:val="24"/>
        </w:rPr>
        <w:t xml:space="preserve"> of acc</w:t>
      </w:r>
      <w:r w:rsidR="00E9523F" w:rsidRPr="00536850">
        <w:rPr>
          <w:rFonts w:ascii="Times New Roman" w:hAnsi="Times New Roman" w:cs="Times New Roman"/>
          <w:sz w:val="24"/>
          <w:szCs w:val="24"/>
        </w:rPr>
        <w:t>omplish</w:t>
      </w:r>
      <w:r w:rsidR="00136013" w:rsidRPr="00536850">
        <w:rPr>
          <w:rFonts w:ascii="Times New Roman" w:hAnsi="Times New Roman" w:cs="Times New Roman"/>
          <w:sz w:val="24"/>
          <w:szCs w:val="24"/>
        </w:rPr>
        <w:t xml:space="preserve">ment enabled </w:t>
      </w:r>
      <w:r w:rsidR="00DB7676" w:rsidRPr="00536850">
        <w:rPr>
          <w:rFonts w:ascii="Times New Roman" w:hAnsi="Times New Roman" w:cs="Times New Roman"/>
          <w:sz w:val="24"/>
          <w:szCs w:val="24"/>
        </w:rPr>
        <w:t>by</w:t>
      </w:r>
      <w:r w:rsidR="00136013" w:rsidRPr="00536850">
        <w:rPr>
          <w:rFonts w:ascii="Times New Roman" w:hAnsi="Times New Roman" w:cs="Times New Roman"/>
          <w:sz w:val="24"/>
          <w:szCs w:val="24"/>
        </w:rPr>
        <w:t xml:space="preserve"> physical strength, such as </w:t>
      </w:r>
      <w:r w:rsidR="00E9523F" w:rsidRPr="00536850">
        <w:rPr>
          <w:rFonts w:ascii="Times New Roman" w:hAnsi="Times New Roman" w:cs="Times New Roman"/>
          <w:sz w:val="24"/>
          <w:szCs w:val="24"/>
        </w:rPr>
        <w:t xml:space="preserve">the </w:t>
      </w:r>
      <w:r w:rsidR="00136013" w:rsidRPr="00536850">
        <w:rPr>
          <w:rFonts w:ascii="Times New Roman" w:hAnsi="Times New Roman" w:cs="Times New Roman"/>
          <w:sz w:val="24"/>
          <w:szCs w:val="24"/>
        </w:rPr>
        <w:t>pulling up</w:t>
      </w:r>
      <w:r w:rsidR="00E9523F" w:rsidRPr="00536850">
        <w:rPr>
          <w:rFonts w:ascii="Times New Roman" w:hAnsi="Times New Roman" w:cs="Times New Roman"/>
          <w:sz w:val="24"/>
          <w:szCs w:val="24"/>
        </w:rPr>
        <w:t xml:space="preserve"> of</w:t>
      </w:r>
      <w:r w:rsidR="00136013" w:rsidRPr="00536850">
        <w:rPr>
          <w:rFonts w:ascii="Times New Roman" w:hAnsi="Times New Roman" w:cs="Times New Roman"/>
          <w:sz w:val="24"/>
          <w:szCs w:val="24"/>
        </w:rPr>
        <w:t xml:space="preserve"> the sky</w:t>
      </w:r>
      <w:r w:rsidR="008D0297" w:rsidRPr="00536850">
        <w:rPr>
          <w:rFonts w:ascii="Times New Roman" w:hAnsi="Times New Roman" w:cs="Times New Roman"/>
          <w:sz w:val="24"/>
          <w:szCs w:val="24"/>
        </w:rPr>
        <w:t xml:space="preserve"> and </w:t>
      </w:r>
      <w:r w:rsidR="00281D3C" w:rsidRPr="00536850">
        <w:rPr>
          <w:rFonts w:ascii="Times New Roman" w:hAnsi="Times New Roman" w:cs="Times New Roman"/>
          <w:sz w:val="24"/>
          <w:szCs w:val="24"/>
        </w:rPr>
        <w:t xml:space="preserve">the </w:t>
      </w:r>
      <w:r w:rsidR="008D0297" w:rsidRPr="00536850">
        <w:rPr>
          <w:rFonts w:ascii="Times New Roman" w:hAnsi="Times New Roman" w:cs="Times New Roman"/>
          <w:sz w:val="24"/>
          <w:szCs w:val="24"/>
        </w:rPr>
        <w:t>lassoing</w:t>
      </w:r>
      <w:r w:rsidR="00281D3C" w:rsidRPr="00536850">
        <w:rPr>
          <w:rFonts w:ascii="Times New Roman" w:hAnsi="Times New Roman" w:cs="Times New Roman"/>
          <w:sz w:val="24"/>
          <w:szCs w:val="24"/>
        </w:rPr>
        <w:t xml:space="preserve"> of</w:t>
      </w:r>
      <w:r w:rsidR="008D0297" w:rsidRPr="00536850">
        <w:rPr>
          <w:rFonts w:ascii="Times New Roman" w:hAnsi="Times New Roman" w:cs="Times New Roman"/>
          <w:sz w:val="24"/>
          <w:szCs w:val="24"/>
        </w:rPr>
        <w:t xml:space="preserve"> the sun, </w:t>
      </w:r>
      <w:r w:rsidR="00E9523F" w:rsidRPr="00536850">
        <w:rPr>
          <w:rFonts w:ascii="Times New Roman" w:hAnsi="Times New Roman" w:cs="Times New Roman"/>
          <w:sz w:val="24"/>
          <w:szCs w:val="24"/>
        </w:rPr>
        <w:t>as well as through</w:t>
      </w:r>
      <w:r w:rsidR="008D0297" w:rsidRPr="00536850">
        <w:rPr>
          <w:rFonts w:ascii="Times New Roman" w:hAnsi="Times New Roman" w:cs="Times New Roman"/>
          <w:sz w:val="24"/>
          <w:szCs w:val="24"/>
        </w:rPr>
        <w:t xml:space="preserve"> violence, such as killing an eel and stealing fire</w:t>
      </w:r>
      <w:r w:rsidR="00136013" w:rsidRPr="00536850">
        <w:rPr>
          <w:rFonts w:ascii="Times New Roman" w:hAnsi="Times New Roman" w:cs="Times New Roman"/>
          <w:sz w:val="24"/>
          <w:szCs w:val="24"/>
        </w:rPr>
        <w:t>. As</w:t>
      </w:r>
      <w:r w:rsidR="00D6056A" w:rsidRPr="00536850">
        <w:rPr>
          <w:rFonts w:ascii="Times New Roman" w:hAnsi="Times New Roman" w:cs="Times New Roman"/>
          <w:sz w:val="24"/>
          <w:szCs w:val="24"/>
        </w:rPr>
        <w:t xml:space="preserve"> Maui sings,</w:t>
      </w:r>
      <w:r w:rsidR="00820D97" w:rsidRPr="00536850">
        <w:rPr>
          <w:rFonts w:ascii="Times New Roman" w:hAnsi="Times New Roman" w:cs="Times New Roman"/>
          <w:sz w:val="24"/>
          <w:szCs w:val="24"/>
        </w:rPr>
        <w:t xml:space="preserve"> </w:t>
      </w:r>
    </w:p>
    <w:p w14:paraId="71645146" w14:textId="77777777" w:rsidR="00820D97" w:rsidRPr="00536850" w:rsidRDefault="002631C9" w:rsidP="00820D97">
      <w:p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rPr>
        <w:t>A</w:t>
      </w:r>
      <w:r w:rsidR="00820D97" w:rsidRPr="00536850">
        <w:rPr>
          <w:rFonts w:ascii="Times New Roman" w:hAnsi="Times New Roman" w:cs="Times New Roman"/>
          <w:sz w:val="24"/>
          <w:szCs w:val="24"/>
        </w:rPr>
        <w:t>nd the tapestry here in my skin</w:t>
      </w:r>
    </w:p>
    <w:p w14:paraId="308EDF05" w14:textId="77777777" w:rsidR="00820D97" w:rsidRPr="00536850" w:rsidRDefault="002631C9" w:rsidP="00820D97">
      <w:p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rPr>
        <w:t>Is a map of the victo</w:t>
      </w:r>
      <w:r w:rsidR="00820D97" w:rsidRPr="00536850">
        <w:rPr>
          <w:rFonts w:ascii="Times New Roman" w:hAnsi="Times New Roman" w:cs="Times New Roman"/>
          <w:sz w:val="24"/>
          <w:szCs w:val="24"/>
        </w:rPr>
        <w:t xml:space="preserve">ries I </w:t>
      </w:r>
      <w:proofErr w:type="gramStart"/>
      <w:r w:rsidR="00820D97" w:rsidRPr="00536850">
        <w:rPr>
          <w:rFonts w:ascii="Times New Roman" w:hAnsi="Times New Roman" w:cs="Times New Roman"/>
          <w:sz w:val="24"/>
          <w:szCs w:val="24"/>
        </w:rPr>
        <w:t>win</w:t>
      </w:r>
      <w:proofErr w:type="gramEnd"/>
    </w:p>
    <w:p w14:paraId="740E8E91" w14:textId="77777777" w:rsidR="00820D97" w:rsidRPr="00536850" w:rsidRDefault="00820D97" w:rsidP="00820D97">
      <w:p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rPr>
        <w:t>Look where I’ve been</w:t>
      </w:r>
    </w:p>
    <w:p w14:paraId="6D804304" w14:textId="77777777" w:rsidR="00820D97" w:rsidRPr="00536850" w:rsidRDefault="002631C9" w:rsidP="00820D97">
      <w:p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I make everything happen […] </w:t>
      </w:r>
    </w:p>
    <w:p w14:paraId="6C97D17C" w14:textId="77777777" w:rsidR="00820D97" w:rsidRPr="00536850" w:rsidRDefault="002631C9" w:rsidP="00820D97">
      <w:p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rPr>
        <w:t>Well anyw</w:t>
      </w:r>
      <w:r w:rsidR="00820D97" w:rsidRPr="00536850">
        <w:rPr>
          <w:rFonts w:ascii="Times New Roman" w:hAnsi="Times New Roman" w:cs="Times New Roman"/>
          <w:sz w:val="24"/>
          <w:szCs w:val="24"/>
        </w:rPr>
        <w:t xml:space="preserve">ay, let me say you’re welcome! </w:t>
      </w:r>
    </w:p>
    <w:p w14:paraId="174C6495" w14:textId="77777777" w:rsidR="00820D97" w:rsidRPr="00536850" w:rsidRDefault="00820D97" w:rsidP="00820D97">
      <w:pPr>
        <w:spacing w:after="0" w:line="240" w:lineRule="auto"/>
        <w:ind w:firstLine="720"/>
        <w:rPr>
          <w:rFonts w:ascii="Times New Roman" w:hAnsi="Times New Roman" w:cs="Times New Roman"/>
          <w:sz w:val="24"/>
          <w:szCs w:val="24"/>
        </w:rPr>
      </w:pPr>
    </w:p>
    <w:p w14:paraId="68BB5635" w14:textId="5DDDD228" w:rsidR="00040292" w:rsidRPr="00536850" w:rsidRDefault="00136013" w:rsidP="00820D97">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lastRenderedPageBreak/>
        <w:t xml:space="preserve">His use of the word </w:t>
      </w:r>
      <w:r w:rsidR="00E9523F" w:rsidRPr="00536850">
        <w:rPr>
          <w:rFonts w:ascii="Times New Roman" w:hAnsi="Times New Roman" w:cs="Times New Roman"/>
          <w:sz w:val="24"/>
          <w:szCs w:val="24"/>
        </w:rPr>
        <w:t>“</w:t>
      </w:r>
      <w:r w:rsidRPr="00536850">
        <w:rPr>
          <w:rFonts w:ascii="Times New Roman" w:hAnsi="Times New Roman" w:cs="Times New Roman"/>
          <w:sz w:val="24"/>
          <w:szCs w:val="24"/>
        </w:rPr>
        <w:t>victory,</w:t>
      </w:r>
      <w:r w:rsidR="00E9523F" w:rsidRPr="00536850">
        <w:rPr>
          <w:rFonts w:ascii="Times New Roman" w:hAnsi="Times New Roman" w:cs="Times New Roman"/>
          <w:sz w:val="24"/>
          <w:szCs w:val="24"/>
        </w:rPr>
        <w:t>”</w:t>
      </w:r>
      <w:r w:rsidRPr="00536850">
        <w:rPr>
          <w:rFonts w:ascii="Times New Roman" w:hAnsi="Times New Roman" w:cs="Times New Roman"/>
          <w:sz w:val="24"/>
          <w:szCs w:val="24"/>
        </w:rPr>
        <w:t xml:space="preserve"> positions these accomplishments as</w:t>
      </w:r>
      <w:r w:rsidR="00040292" w:rsidRPr="00536850">
        <w:rPr>
          <w:rFonts w:ascii="Times New Roman" w:hAnsi="Times New Roman" w:cs="Times New Roman"/>
          <w:sz w:val="24"/>
          <w:szCs w:val="24"/>
        </w:rPr>
        <w:t xml:space="preserve"> </w:t>
      </w:r>
      <w:r w:rsidRPr="00536850">
        <w:rPr>
          <w:rFonts w:ascii="Times New Roman" w:hAnsi="Times New Roman" w:cs="Times New Roman"/>
          <w:sz w:val="24"/>
          <w:szCs w:val="24"/>
        </w:rPr>
        <w:t xml:space="preserve">militaristic in nature. </w:t>
      </w:r>
      <w:r w:rsidR="008D0297" w:rsidRPr="00536850">
        <w:rPr>
          <w:rFonts w:ascii="Times New Roman" w:hAnsi="Times New Roman" w:cs="Times New Roman"/>
          <w:sz w:val="24"/>
          <w:szCs w:val="24"/>
        </w:rPr>
        <w:t>Further, in repeatedl</w:t>
      </w:r>
      <w:r w:rsidR="005356FC" w:rsidRPr="00536850">
        <w:rPr>
          <w:rFonts w:ascii="Times New Roman" w:hAnsi="Times New Roman" w:cs="Times New Roman"/>
          <w:sz w:val="24"/>
          <w:szCs w:val="24"/>
        </w:rPr>
        <w:t xml:space="preserve">y telling </w:t>
      </w:r>
      <w:proofErr w:type="spellStart"/>
      <w:r w:rsidR="005356FC" w:rsidRPr="00536850">
        <w:rPr>
          <w:rFonts w:ascii="Times New Roman" w:hAnsi="Times New Roman" w:cs="Times New Roman"/>
          <w:sz w:val="24"/>
          <w:szCs w:val="24"/>
        </w:rPr>
        <w:t>Moana</w:t>
      </w:r>
      <w:proofErr w:type="spellEnd"/>
      <w:r w:rsidR="005356FC" w:rsidRPr="00536850">
        <w:rPr>
          <w:rFonts w:ascii="Times New Roman" w:hAnsi="Times New Roman" w:cs="Times New Roman"/>
          <w:sz w:val="24"/>
          <w:szCs w:val="24"/>
        </w:rPr>
        <w:t xml:space="preserve"> “you’re welcome</w:t>
      </w:r>
      <w:r w:rsidR="008D0297" w:rsidRPr="00536850">
        <w:rPr>
          <w:rFonts w:ascii="Times New Roman" w:hAnsi="Times New Roman" w:cs="Times New Roman"/>
          <w:sz w:val="24"/>
          <w:szCs w:val="24"/>
        </w:rPr>
        <w:t>”</w:t>
      </w:r>
      <w:r w:rsidR="005356FC" w:rsidRPr="00536850">
        <w:rPr>
          <w:rFonts w:ascii="Times New Roman" w:hAnsi="Times New Roman" w:cs="Times New Roman"/>
          <w:sz w:val="24"/>
          <w:szCs w:val="24"/>
        </w:rPr>
        <w:t xml:space="preserve"> throughout the course of the song</w:t>
      </w:r>
      <w:r w:rsidR="00546760" w:rsidRPr="00536850">
        <w:rPr>
          <w:rFonts w:ascii="Times New Roman" w:hAnsi="Times New Roman" w:cs="Times New Roman"/>
          <w:sz w:val="24"/>
          <w:szCs w:val="24"/>
        </w:rPr>
        <w:t xml:space="preserve"> (stated 14 times)</w:t>
      </w:r>
      <w:r w:rsidR="005356FC" w:rsidRPr="00536850">
        <w:rPr>
          <w:rFonts w:ascii="Times New Roman" w:hAnsi="Times New Roman" w:cs="Times New Roman"/>
          <w:sz w:val="24"/>
          <w:szCs w:val="24"/>
        </w:rPr>
        <w:t>,</w:t>
      </w:r>
      <w:r w:rsidR="008D0297" w:rsidRPr="00536850">
        <w:rPr>
          <w:rFonts w:ascii="Times New Roman" w:hAnsi="Times New Roman" w:cs="Times New Roman"/>
          <w:sz w:val="24"/>
          <w:szCs w:val="24"/>
        </w:rPr>
        <w:t xml:space="preserve"> his character implies a need to be thanked</w:t>
      </w:r>
      <w:r w:rsidR="00C20666" w:rsidRPr="00536850">
        <w:rPr>
          <w:rFonts w:ascii="Times New Roman" w:hAnsi="Times New Roman" w:cs="Times New Roman"/>
          <w:sz w:val="24"/>
          <w:szCs w:val="24"/>
        </w:rPr>
        <w:t>,</w:t>
      </w:r>
      <w:r w:rsidR="008D0297" w:rsidRPr="00536850">
        <w:rPr>
          <w:rFonts w:ascii="Times New Roman" w:hAnsi="Times New Roman" w:cs="Times New Roman"/>
          <w:sz w:val="24"/>
          <w:szCs w:val="24"/>
        </w:rPr>
        <w:t xml:space="preserve"> </w:t>
      </w:r>
      <w:r w:rsidR="00C20666" w:rsidRPr="00536850">
        <w:rPr>
          <w:rFonts w:ascii="Times New Roman" w:hAnsi="Times New Roman" w:cs="Times New Roman"/>
          <w:sz w:val="24"/>
          <w:szCs w:val="24"/>
        </w:rPr>
        <w:t>positioning</w:t>
      </w:r>
      <w:r w:rsidR="00040292" w:rsidRPr="00536850">
        <w:rPr>
          <w:rFonts w:ascii="Times New Roman" w:hAnsi="Times New Roman" w:cs="Times New Roman"/>
          <w:sz w:val="24"/>
          <w:szCs w:val="24"/>
        </w:rPr>
        <w:t xml:space="preserve"> himself as a hero</w:t>
      </w:r>
      <w:r w:rsidR="00E9523F" w:rsidRPr="00536850">
        <w:rPr>
          <w:rFonts w:ascii="Times New Roman" w:hAnsi="Times New Roman" w:cs="Times New Roman"/>
          <w:sz w:val="24"/>
          <w:szCs w:val="24"/>
        </w:rPr>
        <w:t xml:space="preserve"> for</w:t>
      </w:r>
      <w:r w:rsidR="00040292" w:rsidRPr="00536850">
        <w:rPr>
          <w:rFonts w:ascii="Times New Roman" w:hAnsi="Times New Roman" w:cs="Times New Roman"/>
          <w:sz w:val="24"/>
          <w:szCs w:val="24"/>
        </w:rPr>
        <w:t xml:space="preserve"> humans. </w:t>
      </w:r>
      <w:r w:rsidR="00EE0047" w:rsidRPr="00536850">
        <w:rPr>
          <w:rFonts w:ascii="Times New Roman" w:hAnsi="Times New Roman" w:cs="Times New Roman"/>
          <w:sz w:val="24"/>
          <w:szCs w:val="24"/>
        </w:rPr>
        <w:t xml:space="preserve">While one might argue that his </w:t>
      </w:r>
      <w:proofErr w:type="spellStart"/>
      <w:r w:rsidR="00EE0047" w:rsidRPr="00536850">
        <w:rPr>
          <w:rFonts w:ascii="Times New Roman" w:hAnsi="Times New Roman" w:cs="Times New Roman"/>
          <w:sz w:val="24"/>
          <w:szCs w:val="24"/>
        </w:rPr>
        <w:t>exceptionalism</w:t>
      </w:r>
      <w:proofErr w:type="spellEnd"/>
      <w:r w:rsidR="00EE0047" w:rsidRPr="00536850">
        <w:rPr>
          <w:rFonts w:ascii="Times New Roman" w:hAnsi="Times New Roman" w:cs="Times New Roman"/>
          <w:sz w:val="24"/>
          <w:szCs w:val="24"/>
        </w:rPr>
        <w:t xml:space="preserve"> is simply a reflection of Maui’s status as a </w:t>
      </w:r>
      <w:r w:rsidR="00ED6698" w:rsidRPr="00536850">
        <w:rPr>
          <w:rFonts w:ascii="Times New Roman" w:hAnsi="Times New Roman" w:cs="Times New Roman"/>
          <w:sz w:val="24"/>
          <w:szCs w:val="24"/>
        </w:rPr>
        <w:t>demi-</w:t>
      </w:r>
      <w:r w:rsidR="00EE0047" w:rsidRPr="00536850">
        <w:rPr>
          <w:rFonts w:ascii="Times New Roman" w:hAnsi="Times New Roman" w:cs="Times New Roman"/>
          <w:sz w:val="24"/>
          <w:szCs w:val="24"/>
        </w:rPr>
        <w:t xml:space="preserve">god within Polynesian mythology, </w:t>
      </w:r>
      <w:proofErr w:type="spellStart"/>
      <w:r w:rsidR="00EE0047" w:rsidRPr="00536850">
        <w:rPr>
          <w:rFonts w:ascii="Times New Roman" w:hAnsi="Times New Roman" w:cs="Times New Roman"/>
          <w:sz w:val="24"/>
          <w:szCs w:val="24"/>
        </w:rPr>
        <w:t>Tamaira</w:t>
      </w:r>
      <w:proofErr w:type="spellEnd"/>
      <w:r w:rsidR="00EE0047" w:rsidRPr="00536850">
        <w:rPr>
          <w:rFonts w:ascii="Times New Roman" w:hAnsi="Times New Roman" w:cs="Times New Roman"/>
          <w:sz w:val="24"/>
          <w:szCs w:val="24"/>
        </w:rPr>
        <w:t xml:space="preserve"> suggest</w:t>
      </w:r>
      <w:r w:rsidR="003B5D48" w:rsidRPr="00536850">
        <w:rPr>
          <w:rFonts w:ascii="Times New Roman" w:hAnsi="Times New Roman" w:cs="Times New Roman"/>
          <w:sz w:val="24"/>
          <w:szCs w:val="24"/>
        </w:rPr>
        <w:t>s</w:t>
      </w:r>
      <w:r w:rsidR="00EE0047" w:rsidRPr="00536850">
        <w:rPr>
          <w:rFonts w:ascii="Times New Roman" w:hAnsi="Times New Roman" w:cs="Times New Roman"/>
          <w:sz w:val="24"/>
          <w:szCs w:val="24"/>
        </w:rPr>
        <w:t xml:space="preserve"> that the representation of Maui in the film is misleading and ina</w:t>
      </w:r>
      <w:r w:rsidR="007E0BBF" w:rsidRPr="00536850">
        <w:rPr>
          <w:rFonts w:ascii="Times New Roman" w:hAnsi="Times New Roman" w:cs="Times New Roman"/>
          <w:sz w:val="24"/>
          <w:szCs w:val="24"/>
        </w:rPr>
        <w:t xml:space="preserve">ccurate </w:t>
      </w:r>
      <w:r w:rsidR="00EE0047" w:rsidRPr="00536850">
        <w:rPr>
          <w:rFonts w:ascii="Times New Roman" w:hAnsi="Times New Roman" w:cs="Times New Roman"/>
          <w:sz w:val="24"/>
          <w:szCs w:val="24"/>
        </w:rPr>
        <w:t xml:space="preserve">(221). She asserts that Maui is not just a </w:t>
      </w:r>
      <w:proofErr w:type="spellStart"/>
      <w:r w:rsidR="00EE0047" w:rsidRPr="00536850">
        <w:rPr>
          <w:rFonts w:ascii="Times New Roman" w:hAnsi="Times New Roman" w:cs="Times New Roman"/>
          <w:sz w:val="24"/>
          <w:szCs w:val="24"/>
        </w:rPr>
        <w:t>shapeshifter</w:t>
      </w:r>
      <w:proofErr w:type="spellEnd"/>
      <w:r w:rsidR="00EE0047" w:rsidRPr="00536850">
        <w:rPr>
          <w:rFonts w:ascii="Times New Roman" w:hAnsi="Times New Roman" w:cs="Times New Roman"/>
          <w:sz w:val="24"/>
          <w:szCs w:val="24"/>
        </w:rPr>
        <w:t xml:space="preserve"> or a figure of “brute strength” (220). Instead she asserts</w:t>
      </w:r>
      <w:r w:rsidR="00E27BDF" w:rsidRPr="00536850">
        <w:rPr>
          <w:rFonts w:ascii="Times New Roman" w:hAnsi="Times New Roman" w:cs="Times New Roman"/>
          <w:sz w:val="24"/>
          <w:szCs w:val="24"/>
        </w:rPr>
        <w:t>,</w:t>
      </w:r>
      <w:r w:rsidR="00EE0047" w:rsidRPr="00536850">
        <w:rPr>
          <w:rFonts w:ascii="Times New Roman" w:hAnsi="Times New Roman" w:cs="Times New Roman"/>
          <w:sz w:val="24"/>
          <w:szCs w:val="24"/>
        </w:rPr>
        <w:t xml:space="preserve"> “it is his abilities to procreate and regenerate humankind that makes him so vital as an ancestor” (220). This disconnect from a Polynesian understanding of Maui </w:t>
      </w:r>
      <w:r w:rsidR="00E27BDF" w:rsidRPr="00536850">
        <w:rPr>
          <w:rFonts w:ascii="Times New Roman" w:hAnsi="Times New Roman" w:cs="Times New Roman"/>
          <w:sz w:val="24"/>
          <w:szCs w:val="24"/>
        </w:rPr>
        <w:t>might be accounted for when reading Maui in line with American politics and presidential rhetoric</w:t>
      </w:r>
      <w:r w:rsidR="00444C4F" w:rsidRPr="00536850">
        <w:rPr>
          <w:rFonts w:ascii="Times New Roman" w:hAnsi="Times New Roman" w:cs="Times New Roman"/>
          <w:sz w:val="24"/>
          <w:szCs w:val="24"/>
        </w:rPr>
        <w:t>,</w:t>
      </w:r>
      <w:r w:rsidR="00E27BDF" w:rsidRPr="00536850">
        <w:rPr>
          <w:rFonts w:ascii="Times New Roman" w:hAnsi="Times New Roman" w:cs="Times New Roman"/>
          <w:sz w:val="24"/>
          <w:szCs w:val="24"/>
        </w:rPr>
        <w:t xml:space="preserve"> as detailed above. Thus, </w:t>
      </w:r>
      <w:r w:rsidR="00125041">
        <w:rPr>
          <w:rFonts w:ascii="Times New Roman" w:hAnsi="Times New Roman" w:cs="Times New Roman"/>
          <w:sz w:val="24"/>
          <w:szCs w:val="24"/>
        </w:rPr>
        <w:t xml:space="preserve">Disney colonises the figure of Maui as </w:t>
      </w:r>
      <w:r w:rsidR="00FC6616" w:rsidRPr="00536850">
        <w:rPr>
          <w:rFonts w:ascii="Times New Roman" w:hAnsi="Times New Roman" w:cs="Times New Roman"/>
          <w:sz w:val="24"/>
          <w:szCs w:val="24"/>
        </w:rPr>
        <w:t>h</w:t>
      </w:r>
      <w:r w:rsidR="00EE0047" w:rsidRPr="00536850">
        <w:rPr>
          <w:rFonts w:ascii="Times New Roman" w:hAnsi="Times New Roman" w:cs="Times New Roman"/>
          <w:sz w:val="24"/>
          <w:szCs w:val="24"/>
        </w:rPr>
        <w:t>is heroism</w:t>
      </w:r>
      <w:r w:rsidR="009436BC" w:rsidRPr="00536850">
        <w:rPr>
          <w:rFonts w:ascii="Times New Roman" w:hAnsi="Times New Roman" w:cs="Times New Roman"/>
          <w:sz w:val="24"/>
          <w:szCs w:val="24"/>
        </w:rPr>
        <w:t xml:space="preserve"> </w:t>
      </w:r>
      <w:r w:rsidR="00FC6616" w:rsidRPr="00536850">
        <w:rPr>
          <w:rFonts w:ascii="Times New Roman" w:hAnsi="Times New Roman" w:cs="Times New Roman"/>
          <w:sz w:val="24"/>
          <w:szCs w:val="24"/>
        </w:rPr>
        <w:t xml:space="preserve">becomes symbolic of a traditional understanding of American strength, </w:t>
      </w:r>
      <w:r w:rsidR="009436BC" w:rsidRPr="00536850">
        <w:rPr>
          <w:rFonts w:ascii="Times New Roman" w:hAnsi="Times New Roman" w:cs="Times New Roman"/>
          <w:sz w:val="24"/>
          <w:szCs w:val="24"/>
        </w:rPr>
        <w:t>one r</w:t>
      </w:r>
      <w:r w:rsidR="00FB54F3" w:rsidRPr="00536850">
        <w:rPr>
          <w:rFonts w:ascii="Times New Roman" w:hAnsi="Times New Roman" w:cs="Times New Roman"/>
          <w:sz w:val="24"/>
          <w:szCs w:val="24"/>
        </w:rPr>
        <w:t xml:space="preserve">ooted in the military, in </w:t>
      </w:r>
      <w:proofErr w:type="spellStart"/>
      <w:r w:rsidR="00FB54F3" w:rsidRPr="00536850">
        <w:rPr>
          <w:rFonts w:ascii="Times New Roman" w:hAnsi="Times New Roman" w:cs="Times New Roman"/>
          <w:sz w:val="24"/>
          <w:szCs w:val="24"/>
        </w:rPr>
        <w:t>defens</w:t>
      </w:r>
      <w:r w:rsidR="009436BC" w:rsidRPr="00536850">
        <w:rPr>
          <w:rFonts w:ascii="Times New Roman" w:hAnsi="Times New Roman" w:cs="Times New Roman"/>
          <w:sz w:val="24"/>
          <w:szCs w:val="24"/>
        </w:rPr>
        <w:t>e</w:t>
      </w:r>
      <w:proofErr w:type="spellEnd"/>
      <w:r w:rsidR="009436BC" w:rsidRPr="00536850">
        <w:rPr>
          <w:rFonts w:ascii="Times New Roman" w:hAnsi="Times New Roman" w:cs="Times New Roman"/>
          <w:sz w:val="24"/>
          <w:szCs w:val="24"/>
        </w:rPr>
        <w:t xml:space="preserve"> and in force.</w:t>
      </w:r>
      <w:r w:rsidR="00040292" w:rsidRPr="00536850">
        <w:rPr>
          <w:rFonts w:ascii="Times New Roman" w:hAnsi="Times New Roman" w:cs="Times New Roman"/>
          <w:sz w:val="24"/>
          <w:szCs w:val="24"/>
        </w:rPr>
        <w:t xml:space="preserve"> </w:t>
      </w:r>
      <w:r w:rsidR="00D53663" w:rsidRPr="00536850">
        <w:rPr>
          <w:rFonts w:ascii="Times New Roman" w:hAnsi="Times New Roman" w:cs="Times New Roman"/>
          <w:sz w:val="24"/>
          <w:szCs w:val="24"/>
        </w:rPr>
        <w:t>Maui’s</w:t>
      </w:r>
      <w:r w:rsidR="00FC6616" w:rsidRPr="00536850">
        <w:rPr>
          <w:rFonts w:ascii="Times New Roman" w:hAnsi="Times New Roman" w:cs="Times New Roman"/>
          <w:sz w:val="24"/>
          <w:szCs w:val="24"/>
        </w:rPr>
        <w:t xml:space="preserve"> positioning within the film thus comes to embody</w:t>
      </w:r>
      <w:r w:rsidR="008D0297" w:rsidRPr="00536850">
        <w:rPr>
          <w:rFonts w:ascii="Times New Roman" w:hAnsi="Times New Roman" w:cs="Times New Roman"/>
          <w:sz w:val="24"/>
          <w:szCs w:val="24"/>
        </w:rPr>
        <w:t xml:space="preserve"> </w:t>
      </w:r>
      <w:r w:rsidR="00FC6616" w:rsidRPr="00536850">
        <w:rPr>
          <w:rFonts w:ascii="Times New Roman" w:hAnsi="Times New Roman" w:cs="Times New Roman"/>
          <w:sz w:val="24"/>
          <w:szCs w:val="24"/>
        </w:rPr>
        <w:t>a</w:t>
      </w:r>
      <w:r w:rsidR="008D0297" w:rsidRPr="00536850">
        <w:rPr>
          <w:rFonts w:ascii="Times New Roman" w:hAnsi="Times New Roman" w:cs="Times New Roman"/>
          <w:sz w:val="24"/>
          <w:szCs w:val="24"/>
        </w:rPr>
        <w:t xml:space="preserve"> presidential discourse </w:t>
      </w:r>
      <w:r w:rsidR="00FC6616" w:rsidRPr="00536850">
        <w:rPr>
          <w:rFonts w:ascii="Times New Roman" w:hAnsi="Times New Roman" w:cs="Times New Roman"/>
          <w:sz w:val="24"/>
          <w:szCs w:val="24"/>
        </w:rPr>
        <w:t>that</w:t>
      </w:r>
      <w:r w:rsidR="00D53663" w:rsidRPr="00536850">
        <w:rPr>
          <w:rFonts w:ascii="Times New Roman" w:hAnsi="Times New Roman" w:cs="Times New Roman"/>
          <w:sz w:val="24"/>
          <w:szCs w:val="24"/>
        </w:rPr>
        <w:t xml:space="preserve"> </w:t>
      </w:r>
      <w:r w:rsidR="00281D3C" w:rsidRPr="00536850">
        <w:rPr>
          <w:rFonts w:ascii="Times New Roman" w:hAnsi="Times New Roman" w:cs="Times New Roman"/>
          <w:sz w:val="24"/>
          <w:szCs w:val="24"/>
        </w:rPr>
        <w:t>privileges</w:t>
      </w:r>
      <w:r w:rsidR="00020064" w:rsidRPr="00536850">
        <w:rPr>
          <w:rFonts w:ascii="Times New Roman" w:hAnsi="Times New Roman" w:cs="Times New Roman"/>
          <w:sz w:val="24"/>
          <w:szCs w:val="24"/>
        </w:rPr>
        <w:t xml:space="preserve"> military experience, making</w:t>
      </w:r>
      <w:r w:rsidR="008D0297" w:rsidRPr="00536850">
        <w:rPr>
          <w:rFonts w:ascii="Times New Roman" w:hAnsi="Times New Roman" w:cs="Times New Roman"/>
          <w:sz w:val="24"/>
          <w:szCs w:val="24"/>
        </w:rPr>
        <w:t xml:space="preserve"> use of </w:t>
      </w:r>
      <w:r w:rsidR="00FC6616" w:rsidRPr="00536850">
        <w:rPr>
          <w:rFonts w:ascii="Times New Roman" w:hAnsi="Times New Roman" w:cs="Times New Roman"/>
          <w:sz w:val="24"/>
          <w:szCs w:val="24"/>
        </w:rPr>
        <w:t xml:space="preserve">wartime </w:t>
      </w:r>
      <w:r w:rsidR="008D0297" w:rsidRPr="00536850">
        <w:rPr>
          <w:rFonts w:ascii="Times New Roman" w:hAnsi="Times New Roman" w:cs="Times New Roman"/>
          <w:sz w:val="24"/>
          <w:szCs w:val="24"/>
        </w:rPr>
        <w:t>stories of heroism</w:t>
      </w:r>
      <w:r w:rsidR="00FC6616" w:rsidRPr="00536850">
        <w:rPr>
          <w:rFonts w:ascii="Times New Roman" w:hAnsi="Times New Roman" w:cs="Times New Roman"/>
          <w:sz w:val="24"/>
          <w:szCs w:val="24"/>
        </w:rPr>
        <w:t xml:space="preserve"> an</w:t>
      </w:r>
      <w:r w:rsidR="00C20666" w:rsidRPr="00536850">
        <w:rPr>
          <w:rFonts w:ascii="Times New Roman" w:hAnsi="Times New Roman" w:cs="Times New Roman"/>
          <w:sz w:val="24"/>
          <w:szCs w:val="24"/>
        </w:rPr>
        <w:t>d invoking</w:t>
      </w:r>
      <w:r w:rsidR="008D0297" w:rsidRPr="00536850">
        <w:rPr>
          <w:rFonts w:ascii="Times New Roman" w:hAnsi="Times New Roman" w:cs="Times New Roman"/>
          <w:sz w:val="24"/>
          <w:szCs w:val="24"/>
        </w:rPr>
        <w:t xml:space="preserve"> the ‘cult of toughness’ commonly associated with US military expansion.</w:t>
      </w:r>
      <w:r w:rsidR="000721AA" w:rsidRPr="00536850">
        <w:rPr>
          <w:rFonts w:ascii="Times New Roman" w:hAnsi="Times New Roman" w:cs="Times New Roman"/>
          <w:sz w:val="24"/>
          <w:szCs w:val="24"/>
        </w:rPr>
        <w:t xml:space="preserve"> </w:t>
      </w:r>
      <w:r w:rsidR="008D0297" w:rsidRPr="00536850">
        <w:rPr>
          <w:rFonts w:ascii="Times New Roman" w:hAnsi="Times New Roman" w:cs="Times New Roman"/>
          <w:sz w:val="24"/>
          <w:szCs w:val="24"/>
        </w:rPr>
        <w:t xml:space="preserve"> </w:t>
      </w:r>
    </w:p>
    <w:p w14:paraId="75E7244A" w14:textId="1AE90244" w:rsidR="00CC24CA" w:rsidRPr="00536850" w:rsidRDefault="00040292" w:rsidP="00131475">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In many ways Maui is framed as exceptional. As a demi-god, he is both of men and above them. In this way</w:t>
      </w:r>
      <w:r w:rsidR="00AE643D" w:rsidRPr="00536850">
        <w:rPr>
          <w:rFonts w:ascii="Times New Roman" w:hAnsi="Times New Roman" w:cs="Times New Roman"/>
          <w:sz w:val="24"/>
          <w:szCs w:val="24"/>
        </w:rPr>
        <w:t>,</w:t>
      </w:r>
      <w:r w:rsidRPr="00536850">
        <w:rPr>
          <w:rFonts w:ascii="Times New Roman" w:hAnsi="Times New Roman" w:cs="Times New Roman"/>
          <w:sz w:val="24"/>
          <w:szCs w:val="24"/>
        </w:rPr>
        <w:t xml:space="preserve"> he links to the linger</w:t>
      </w:r>
      <w:r w:rsidR="00AE643D" w:rsidRPr="00536850">
        <w:rPr>
          <w:rFonts w:ascii="Times New Roman" w:hAnsi="Times New Roman" w:cs="Times New Roman"/>
          <w:sz w:val="24"/>
          <w:szCs w:val="24"/>
        </w:rPr>
        <w:t>ing</w:t>
      </w:r>
      <w:r w:rsidRPr="00536850">
        <w:rPr>
          <w:rFonts w:ascii="Times New Roman" w:hAnsi="Times New Roman" w:cs="Times New Roman"/>
          <w:sz w:val="24"/>
          <w:szCs w:val="24"/>
        </w:rPr>
        <w:t xml:space="preserve"> belief in American </w:t>
      </w:r>
      <w:proofErr w:type="spellStart"/>
      <w:r w:rsidRPr="00536850">
        <w:rPr>
          <w:rFonts w:ascii="Times New Roman" w:hAnsi="Times New Roman" w:cs="Times New Roman"/>
          <w:sz w:val="24"/>
          <w:szCs w:val="24"/>
        </w:rPr>
        <w:t>exceptionalis</w:t>
      </w:r>
      <w:r w:rsidR="00E3694A" w:rsidRPr="00536850">
        <w:rPr>
          <w:rFonts w:ascii="Times New Roman" w:hAnsi="Times New Roman" w:cs="Times New Roman"/>
          <w:sz w:val="24"/>
          <w:szCs w:val="24"/>
        </w:rPr>
        <w:t>m</w:t>
      </w:r>
      <w:proofErr w:type="spellEnd"/>
      <w:r w:rsidR="00E3694A" w:rsidRPr="00536850">
        <w:rPr>
          <w:rFonts w:ascii="Times New Roman" w:hAnsi="Times New Roman" w:cs="Times New Roman"/>
          <w:sz w:val="24"/>
          <w:szCs w:val="24"/>
        </w:rPr>
        <w:t>, where</w:t>
      </w:r>
      <w:r w:rsidRPr="00536850">
        <w:rPr>
          <w:rFonts w:ascii="Times New Roman" w:hAnsi="Times New Roman" w:cs="Times New Roman"/>
          <w:sz w:val="24"/>
          <w:szCs w:val="24"/>
        </w:rPr>
        <w:t xml:space="preserve">by Americans see themselves as exceptional </w:t>
      </w:r>
      <w:r w:rsidR="00954400" w:rsidRPr="00536850">
        <w:rPr>
          <w:rFonts w:ascii="Times New Roman" w:hAnsi="Times New Roman" w:cs="Times New Roman"/>
          <w:sz w:val="24"/>
          <w:szCs w:val="24"/>
        </w:rPr>
        <w:t>“</w:t>
      </w:r>
      <w:r w:rsidRPr="00536850">
        <w:rPr>
          <w:rFonts w:ascii="Times New Roman" w:hAnsi="Times New Roman" w:cs="Times New Roman"/>
          <w:sz w:val="24"/>
          <w:szCs w:val="24"/>
        </w:rPr>
        <w:t xml:space="preserve">not necessarily </w:t>
      </w:r>
      <w:r w:rsidR="00954400" w:rsidRPr="00536850">
        <w:rPr>
          <w:rFonts w:ascii="Times New Roman" w:hAnsi="Times New Roman" w:cs="Times New Roman"/>
          <w:sz w:val="24"/>
          <w:szCs w:val="24"/>
        </w:rPr>
        <w:t>in</w:t>
      </w:r>
      <w:r w:rsidRPr="00536850">
        <w:rPr>
          <w:rFonts w:ascii="Times New Roman" w:hAnsi="Times New Roman" w:cs="Times New Roman"/>
          <w:sz w:val="24"/>
          <w:szCs w:val="24"/>
        </w:rPr>
        <w:t xml:space="preserve"> what they are but </w:t>
      </w:r>
      <w:r w:rsidR="00954400" w:rsidRPr="00536850">
        <w:rPr>
          <w:rFonts w:ascii="Times New Roman" w:hAnsi="Times New Roman" w:cs="Times New Roman"/>
          <w:sz w:val="24"/>
          <w:szCs w:val="24"/>
        </w:rPr>
        <w:t>in</w:t>
      </w:r>
      <w:r w:rsidRPr="00536850">
        <w:rPr>
          <w:rFonts w:ascii="Times New Roman" w:hAnsi="Times New Roman" w:cs="Times New Roman"/>
          <w:sz w:val="24"/>
          <w:szCs w:val="24"/>
        </w:rPr>
        <w:t xml:space="preserve"> what they could be</w:t>
      </w:r>
      <w:r w:rsidR="00954400" w:rsidRPr="00536850">
        <w:rPr>
          <w:rFonts w:ascii="Times New Roman" w:hAnsi="Times New Roman" w:cs="Times New Roman"/>
          <w:sz w:val="24"/>
          <w:szCs w:val="24"/>
        </w:rPr>
        <w:t>” (</w:t>
      </w:r>
      <w:proofErr w:type="spellStart"/>
      <w:r w:rsidR="00954400" w:rsidRPr="00536850">
        <w:rPr>
          <w:rFonts w:ascii="Times New Roman" w:hAnsi="Times New Roman" w:cs="Times New Roman"/>
          <w:sz w:val="24"/>
          <w:szCs w:val="24"/>
        </w:rPr>
        <w:t>McCrisken</w:t>
      </w:r>
      <w:proofErr w:type="spellEnd"/>
      <w:r w:rsidR="00954400" w:rsidRPr="00536850">
        <w:rPr>
          <w:rFonts w:ascii="Times New Roman" w:hAnsi="Times New Roman" w:cs="Times New Roman"/>
          <w:sz w:val="24"/>
          <w:szCs w:val="24"/>
        </w:rPr>
        <w:t xml:space="preserve"> 10)</w:t>
      </w:r>
      <w:r w:rsidR="00EB444E" w:rsidRPr="00536850">
        <w:rPr>
          <w:rFonts w:ascii="Times New Roman" w:hAnsi="Times New Roman" w:cs="Times New Roman"/>
          <w:sz w:val="24"/>
          <w:szCs w:val="24"/>
        </w:rPr>
        <w:t>.</w:t>
      </w:r>
      <w:r w:rsidR="00564196" w:rsidRPr="00536850">
        <w:rPr>
          <w:rFonts w:ascii="Times New Roman" w:hAnsi="Times New Roman" w:cs="Times New Roman"/>
          <w:sz w:val="24"/>
          <w:szCs w:val="24"/>
        </w:rPr>
        <w:t xml:space="preserve"> </w:t>
      </w:r>
      <w:r w:rsidRPr="00536850">
        <w:rPr>
          <w:rFonts w:ascii="Times New Roman" w:hAnsi="Times New Roman" w:cs="Times New Roman"/>
          <w:sz w:val="24"/>
          <w:szCs w:val="24"/>
        </w:rPr>
        <w:t>Maui embodies the potential of men and by extension American society, by reflecting the</w:t>
      </w:r>
      <w:r w:rsidR="00E3694A" w:rsidRPr="00536850">
        <w:rPr>
          <w:rFonts w:ascii="Times New Roman" w:hAnsi="Times New Roman" w:cs="Times New Roman"/>
          <w:sz w:val="24"/>
          <w:szCs w:val="24"/>
        </w:rPr>
        <w:t xml:space="preserve"> rhetoric of</w:t>
      </w:r>
      <w:r w:rsidRPr="00536850">
        <w:rPr>
          <w:rFonts w:ascii="Times New Roman" w:hAnsi="Times New Roman" w:cs="Times New Roman"/>
          <w:sz w:val="24"/>
          <w:szCs w:val="24"/>
        </w:rPr>
        <w:t xml:space="preserve"> strength, endurance and heroism </w:t>
      </w:r>
      <w:r w:rsidR="00E3694A" w:rsidRPr="00536850">
        <w:rPr>
          <w:rFonts w:ascii="Times New Roman" w:hAnsi="Times New Roman" w:cs="Times New Roman"/>
          <w:sz w:val="24"/>
          <w:szCs w:val="24"/>
        </w:rPr>
        <w:t>found in</w:t>
      </w:r>
      <w:r w:rsidRPr="00536850">
        <w:rPr>
          <w:rFonts w:ascii="Times New Roman" w:hAnsi="Times New Roman" w:cs="Times New Roman"/>
          <w:sz w:val="24"/>
          <w:szCs w:val="24"/>
        </w:rPr>
        <w:t xml:space="preserve"> </w:t>
      </w:r>
      <w:r w:rsidR="00E3694A" w:rsidRPr="00536850">
        <w:rPr>
          <w:rFonts w:ascii="Times New Roman" w:hAnsi="Times New Roman" w:cs="Times New Roman"/>
          <w:sz w:val="24"/>
          <w:szCs w:val="24"/>
        </w:rPr>
        <w:t>the political framing of</w:t>
      </w:r>
      <w:r w:rsidR="00564196" w:rsidRPr="00536850">
        <w:rPr>
          <w:rFonts w:ascii="Times New Roman" w:hAnsi="Times New Roman" w:cs="Times New Roman"/>
          <w:sz w:val="24"/>
          <w:szCs w:val="24"/>
        </w:rPr>
        <w:t xml:space="preserve"> early American nationhood.</w:t>
      </w:r>
      <w:r w:rsidRPr="00536850">
        <w:rPr>
          <w:rFonts w:ascii="Times New Roman" w:hAnsi="Times New Roman" w:cs="Times New Roman"/>
          <w:sz w:val="24"/>
          <w:szCs w:val="24"/>
        </w:rPr>
        <w:t xml:space="preserve"> </w:t>
      </w:r>
      <w:r w:rsidR="00724F3C" w:rsidRPr="00536850">
        <w:rPr>
          <w:rFonts w:ascii="Times New Roman" w:hAnsi="Times New Roman" w:cs="Times New Roman"/>
          <w:sz w:val="24"/>
          <w:szCs w:val="24"/>
        </w:rPr>
        <w:t>The celebration of this strength</w:t>
      </w:r>
      <w:r w:rsidR="00F71F68" w:rsidRPr="00536850">
        <w:rPr>
          <w:rFonts w:ascii="Times New Roman" w:hAnsi="Times New Roman" w:cs="Times New Roman"/>
          <w:sz w:val="24"/>
          <w:szCs w:val="24"/>
        </w:rPr>
        <w:t xml:space="preserve">, and the way it masks over the violence </w:t>
      </w:r>
      <w:r w:rsidR="000C0C99">
        <w:rPr>
          <w:rFonts w:ascii="Times New Roman" w:hAnsi="Times New Roman" w:cs="Times New Roman"/>
          <w:sz w:val="24"/>
          <w:szCs w:val="24"/>
        </w:rPr>
        <w:t>underpinning</w:t>
      </w:r>
      <w:r w:rsidR="001154F2" w:rsidRPr="00536850">
        <w:rPr>
          <w:rFonts w:ascii="Times New Roman" w:hAnsi="Times New Roman" w:cs="Times New Roman"/>
          <w:sz w:val="24"/>
          <w:szCs w:val="24"/>
        </w:rPr>
        <w:t xml:space="preserve"> the formation of the American nation, which was rooted in the </w:t>
      </w:r>
      <w:r w:rsidR="004E17E7" w:rsidRPr="00536850">
        <w:rPr>
          <w:rFonts w:ascii="Times New Roman" w:hAnsi="Times New Roman" w:cs="Times New Roman"/>
          <w:sz w:val="24"/>
          <w:szCs w:val="24"/>
        </w:rPr>
        <w:t>expansion</w:t>
      </w:r>
      <w:r w:rsidR="001154F2" w:rsidRPr="00536850">
        <w:rPr>
          <w:rFonts w:ascii="Times New Roman" w:hAnsi="Times New Roman" w:cs="Times New Roman"/>
          <w:sz w:val="24"/>
          <w:szCs w:val="24"/>
        </w:rPr>
        <w:t xml:space="preserve"> over, erasure of and/or colonisation of indigenous peoples</w:t>
      </w:r>
      <w:r w:rsidR="00AC120A">
        <w:rPr>
          <w:rFonts w:ascii="Times New Roman" w:hAnsi="Times New Roman" w:cs="Times New Roman"/>
          <w:sz w:val="24"/>
          <w:szCs w:val="24"/>
        </w:rPr>
        <w:t>,</w:t>
      </w:r>
      <w:r w:rsidR="001154F2" w:rsidRPr="00536850">
        <w:rPr>
          <w:rFonts w:ascii="Times New Roman" w:hAnsi="Times New Roman" w:cs="Times New Roman"/>
          <w:sz w:val="24"/>
          <w:szCs w:val="24"/>
        </w:rPr>
        <w:t xml:space="preserve"> further reflects the way that the film’s alignment with discourses of American </w:t>
      </w:r>
      <w:proofErr w:type="spellStart"/>
      <w:r w:rsidR="001154F2" w:rsidRPr="00536850">
        <w:rPr>
          <w:rFonts w:ascii="Times New Roman" w:hAnsi="Times New Roman" w:cs="Times New Roman"/>
          <w:sz w:val="24"/>
          <w:szCs w:val="24"/>
        </w:rPr>
        <w:t>exceptionalism</w:t>
      </w:r>
      <w:proofErr w:type="spellEnd"/>
      <w:r w:rsidR="001154F2" w:rsidRPr="00536850">
        <w:rPr>
          <w:rFonts w:ascii="Times New Roman" w:hAnsi="Times New Roman" w:cs="Times New Roman"/>
          <w:sz w:val="24"/>
          <w:szCs w:val="24"/>
        </w:rPr>
        <w:t xml:space="preserve"> mask</w:t>
      </w:r>
      <w:r w:rsidR="004E17E7" w:rsidRPr="00536850">
        <w:rPr>
          <w:rFonts w:ascii="Times New Roman" w:hAnsi="Times New Roman" w:cs="Times New Roman"/>
          <w:sz w:val="24"/>
          <w:szCs w:val="24"/>
        </w:rPr>
        <w:t>s and erases the history of the indigenous people the film on the surface seems to represent.</w:t>
      </w:r>
      <w:r w:rsidR="00EA2D0C" w:rsidRPr="00536850">
        <w:rPr>
          <w:rFonts w:ascii="Times New Roman" w:hAnsi="Times New Roman" w:cs="Times New Roman"/>
          <w:sz w:val="24"/>
          <w:szCs w:val="24"/>
        </w:rPr>
        <w:t xml:space="preserve"> </w:t>
      </w:r>
    </w:p>
    <w:p w14:paraId="3F682072" w14:textId="77777777" w:rsidR="00040292" w:rsidRPr="00536850" w:rsidRDefault="00205D40" w:rsidP="00CC24CA">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lastRenderedPageBreak/>
        <w:t xml:space="preserve">While American </w:t>
      </w:r>
      <w:proofErr w:type="spellStart"/>
      <w:r w:rsidRPr="00536850">
        <w:rPr>
          <w:rFonts w:ascii="Times New Roman" w:hAnsi="Times New Roman" w:cs="Times New Roman"/>
          <w:sz w:val="24"/>
          <w:szCs w:val="24"/>
        </w:rPr>
        <w:t>exceptionalism</w:t>
      </w:r>
      <w:proofErr w:type="spellEnd"/>
      <w:r w:rsidRPr="00536850">
        <w:rPr>
          <w:rFonts w:ascii="Times New Roman" w:hAnsi="Times New Roman" w:cs="Times New Roman"/>
          <w:sz w:val="24"/>
          <w:szCs w:val="24"/>
        </w:rPr>
        <w:t xml:space="preserve"> has long been in existence, a contemporary understanding of </w:t>
      </w:r>
      <w:r w:rsidR="00040292" w:rsidRPr="00536850">
        <w:rPr>
          <w:rFonts w:ascii="Times New Roman" w:hAnsi="Times New Roman" w:cs="Times New Roman"/>
          <w:sz w:val="24"/>
          <w:szCs w:val="24"/>
        </w:rPr>
        <w:t xml:space="preserve">American </w:t>
      </w:r>
      <w:proofErr w:type="spellStart"/>
      <w:r w:rsidR="00040292" w:rsidRPr="00536850">
        <w:rPr>
          <w:rFonts w:ascii="Times New Roman" w:hAnsi="Times New Roman" w:cs="Times New Roman"/>
          <w:sz w:val="24"/>
          <w:szCs w:val="24"/>
        </w:rPr>
        <w:t>exceptionalism</w:t>
      </w:r>
      <w:proofErr w:type="spellEnd"/>
      <w:r w:rsidR="00564196" w:rsidRPr="00536850">
        <w:rPr>
          <w:rFonts w:ascii="Times New Roman" w:hAnsi="Times New Roman" w:cs="Times New Roman"/>
          <w:sz w:val="24"/>
          <w:szCs w:val="24"/>
        </w:rPr>
        <w:t xml:space="preserve"> is specifically interlinked with American foreign policy.</w:t>
      </w:r>
      <w:r w:rsidR="00040292" w:rsidRPr="00536850">
        <w:rPr>
          <w:rFonts w:ascii="Times New Roman" w:hAnsi="Times New Roman" w:cs="Times New Roman"/>
          <w:sz w:val="24"/>
          <w:szCs w:val="24"/>
        </w:rPr>
        <w:t xml:space="preserve"> As </w:t>
      </w:r>
      <w:r w:rsidR="00014661" w:rsidRPr="00536850">
        <w:rPr>
          <w:rFonts w:ascii="Times New Roman" w:hAnsi="Times New Roman" w:cs="Times New Roman"/>
          <w:sz w:val="24"/>
          <w:szCs w:val="24"/>
        </w:rPr>
        <w:t xml:space="preserve">Nick </w:t>
      </w:r>
      <w:r w:rsidR="00040292" w:rsidRPr="00536850">
        <w:rPr>
          <w:rFonts w:ascii="Times New Roman" w:hAnsi="Times New Roman" w:cs="Times New Roman"/>
          <w:sz w:val="24"/>
          <w:szCs w:val="24"/>
        </w:rPr>
        <w:t xml:space="preserve">Robinson tells us, since 9/11 there has been a “growing interest in the theme of </w:t>
      </w:r>
      <w:proofErr w:type="spellStart"/>
      <w:r w:rsidR="00040292" w:rsidRPr="00536850">
        <w:rPr>
          <w:rFonts w:ascii="Times New Roman" w:hAnsi="Times New Roman" w:cs="Times New Roman"/>
          <w:sz w:val="24"/>
          <w:szCs w:val="24"/>
        </w:rPr>
        <w:t>exceptionalism</w:t>
      </w:r>
      <w:proofErr w:type="spellEnd"/>
      <w:r w:rsidR="00040292" w:rsidRPr="00536850">
        <w:rPr>
          <w:rFonts w:ascii="Times New Roman" w:hAnsi="Times New Roman" w:cs="Times New Roman"/>
          <w:sz w:val="24"/>
          <w:szCs w:val="24"/>
        </w:rPr>
        <w:t xml:space="preserve"> in US foreign policy, prompted in part by the policies of the American ‘neo-cons’ that were often enacted by George W. Bush’s administratio</w:t>
      </w:r>
      <w:r w:rsidR="00CC24CA" w:rsidRPr="00536850">
        <w:rPr>
          <w:rFonts w:ascii="Times New Roman" w:hAnsi="Times New Roman" w:cs="Times New Roman"/>
          <w:sz w:val="24"/>
          <w:szCs w:val="24"/>
        </w:rPr>
        <w:t>n during its first term”</w:t>
      </w:r>
      <w:r w:rsidR="00BA24C4" w:rsidRPr="00536850">
        <w:rPr>
          <w:rFonts w:ascii="Times New Roman" w:hAnsi="Times New Roman" w:cs="Times New Roman"/>
          <w:sz w:val="24"/>
          <w:szCs w:val="24"/>
        </w:rPr>
        <w:t xml:space="preserve"> (451).</w:t>
      </w:r>
      <w:r w:rsidR="00CC24CA" w:rsidRPr="00536850">
        <w:rPr>
          <w:rFonts w:ascii="Times New Roman" w:hAnsi="Times New Roman" w:cs="Times New Roman"/>
          <w:sz w:val="24"/>
          <w:szCs w:val="24"/>
        </w:rPr>
        <w:t xml:space="preserve"> </w:t>
      </w:r>
      <w:r w:rsidR="002A136D" w:rsidRPr="00536850">
        <w:rPr>
          <w:rFonts w:ascii="Times New Roman" w:hAnsi="Times New Roman" w:cs="Times New Roman"/>
          <w:sz w:val="24"/>
          <w:szCs w:val="24"/>
        </w:rPr>
        <w:t>The</w:t>
      </w:r>
      <w:r w:rsidR="00040292" w:rsidRPr="00536850">
        <w:rPr>
          <w:rFonts w:ascii="Times New Roman" w:hAnsi="Times New Roman" w:cs="Times New Roman"/>
          <w:sz w:val="24"/>
          <w:szCs w:val="24"/>
        </w:rPr>
        <w:t xml:space="preserve"> concept of American </w:t>
      </w:r>
      <w:proofErr w:type="spellStart"/>
      <w:r w:rsidR="00040292" w:rsidRPr="00536850">
        <w:rPr>
          <w:rFonts w:ascii="Times New Roman" w:hAnsi="Times New Roman" w:cs="Times New Roman"/>
          <w:sz w:val="24"/>
          <w:szCs w:val="24"/>
        </w:rPr>
        <w:t>exceptionalism</w:t>
      </w:r>
      <w:proofErr w:type="spellEnd"/>
      <w:r w:rsidR="00040292" w:rsidRPr="00536850">
        <w:rPr>
          <w:rFonts w:ascii="Times New Roman" w:hAnsi="Times New Roman" w:cs="Times New Roman"/>
          <w:sz w:val="24"/>
          <w:szCs w:val="24"/>
        </w:rPr>
        <w:t xml:space="preserve"> a</w:t>
      </w:r>
      <w:r w:rsidR="00CC24CA" w:rsidRPr="00536850">
        <w:rPr>
          <w:rFonts w:ascii="Times New Roman" w:hAnsi="Times New Roman" w:cs="Times New Roman"/>
          <w:sz w:val="24"/>
          <w:szCs w:val="24"/>
        </w:rPr>
        <w:t>nd its links to foreign policy</w:t>
      </w:r>
      <w:r w:rsidR="00040292" w:rsidRPr="00536850">
        <w:rPr>
          <w:rFonts w:ascii="Times New Roman" w:hAnsi="Times New Roman" w:cs="Times New Roman"/>
          <w:sz w:val="24"/>
          <w:szCs w:val="24"/>
        </w:rPr>
        <w:t xml:space="preserve"> are</w:t>
      </w:r>
      <w:r w:rsidR="00564196" w:rsidRPr="00536850">
        <w:rPr>
          <w:rFonts w:ascii="Times New Roman" w:hAnsi="Times New Roman" w:cs="Times New Roman"/>
          <w:sz w:val="24"/>
          <w:szCs w:val="24"/>
        </w:rPr>
        <w:t>, as Robinson explains,</w:t>
      </w:r>
      <w:r w:rsidR="00040292" w:rsidRPr="00536850">
        <w:rPr>
          <w:rFonts w:ascii="Times New Roman" w:hAnsi="Times New Roman" w:cs="Times New Roman"/>
          <w:sz w:val="24"/>
          <w:szCs w:val="24"/>
        </w:rPr>
        <w:t xml:space="preserve"> un</w:t>
      </w:r>
      <w:r w:rsidR="00CC24CA" w:rsidRPr="00536850">
        <w:rPr>
          <w:rFonts w:ascii="Times New Roman" w:hAnsi="Times New Roman" w:cs="Times New Roman"/>
          <w:sz w:val="24"/>
          <w:szCs w:val="24"/>
        </w:rPr>
        <w:t>der</w:t>
      </w:r>
      <w:r w:rsidR="00040292" w:rsidRPr="00536850">
        <w:rPr>
          <w:rFonts w:ascii="Times New Roman" w:hAnsi="Times New Roman" w:cs="Times New Roman"/>
          <w:sz w:val="24"/>
          <w:szCs w:val="24"/>
        </w:rPr>
        <w:t xml:space="preserve">pinned by the following notions: </w:t>
      </w:r>
    </w:p>
    <w:p w14:paraId="18B18F1B" w14:textId="77777777" w:rsidR="005D457B" w:rsidRPr="00536850" w:rsidRDefault="00131475" w:rsidP="00DE30B4">
      <w:pPr>
        <w:numPr>
          <w:ilvl w:val="0"/>
          <w:numId w:val="1"/>
        </w:num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lang w:val="en-US"/>
        </w:rPr>
        <w:t xml:space="preserve">America as </w:t>
      </w:r>
      <w:r w:rsidR="00564196" w:rsidRPr="00536850">
        <w:rPr>
          <w:rFonts w:ascii="Times New Roman" w:hAnsi="Times New Roman" w:cs="Times New Roman"/>
          <w:sz w:val="24"/>
          <w:szCs w:val="24"/>
          <w:lang w:val="en-US"/>
        </w:rPr>
        <w:t xml:space="preserve">an </w:t>
      </w:r>
      <w:r w:rsidRPr="00536850">
        <w:rPr>
          <w:rFonts w:ascii="Times New Roman" w:hAnsi="Times New Roman" w:cs="Times New Roman"/>
          <w:sz w:val="24"/>
          <w:szCs w:val="24"/>
          <w:lang w:val="en-US"/>
        </w:rPr>
        <w:t xml:space="preserve">exemplar and beacon </w:t>
      </w:r>
      <w:r w:rsidR="00564196" w:rsidRPr="00536850">
        <w:rPr>
          <w:rFonts w:ascii="Times New Roman" w:hAnsi="Times New Roman" w:cs="Times New Roman"/>
          <w:sz w:val="24"/>
          <w:szCs w:val="24"/>
          <w:lang w:val="en-US"/>
        </w:rPr>
        <w:t>for</w:t>
      </w:r>
      <w:r w:rsidRPr="00536850">
        <w:rPr>
          <w:rFonts w:ascii="Times New Roman" w:hAnsi="Times New Roman" w:cs="Times New Roman"/>
          <w:sz w:val="24"/>
          <w:szCs w:val="24"/>
          <w:lang w:val="en-US"/>
        </w:rPr>
        <w:t xml:space="preserve"> democracy</w:t>
      </w:r>
    </w:p>
    <w:p w14:paraId="6ECBC28B" w14:textId="77777777" w:rsidR="005D457B" w:rsidRPr="00536850" w:rsidRDefault="00131475" w:rsidP="00DE30B4">
      <w:pPr>
        <w:numPr>
          <w:ilvl w:val="0"/>
          <w:numId w:val="1"/>
        </w:num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lang w:val="en-US"/>
        </w:rPr>
        <w:t xml:space="preserve">America as </w:t>
      </w:r>
      <w:r w:rsidR="00564196" w:rsidRPr="00536850">
        <w:rPr>
          <w:rFonts w:ascii="Times New Roman" w:hAnsi="Times New Roman" w:cs="Times New Roman"/>
          <w:sz w:val="24"/>
          <w:szCs w:val="24"/>
          <w:lang w:val="en-US"/>
        </w:rPr>
        <w:t xml:space="preserve">a </w:t>
      </w:r>
      <w:r w:rsidRPr="00536850">
        <w:rPr>
          <w:rFonts w:ascii="Times New Roman" w:hAnsi="Times New Roman" w:cs="Times New Roman"/>
          <w:sz w:val="24"/>
          <w:szCs w:val="24"/>
          <w:lang w:val="en-US"/>
        </w:rPr>
        <w:t>problem solver</w:t>
      </w:r>
    </w:p>
    <w:p w14:paraId="19F33021" w14:textId="77777777" w:rsidR="005D457B" w:rsidRPr="00536850" w:rsidRDefault="00131475" w:rsidP="00DE30B4">
      <w:pPr>
        <w:numPr>
          <w:ilvl w:val="0"/>
          <w:numId w:val="1"/>
        </w:num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lang w:val="en-US"/>
        </w:rPr>
        <w:t xml:space="preserve">America as </w:t>
      </w:r>
      <w:r w:rsidR="00564196" w:rsidRPr="00536850">
        <w:rPr>
          <w:rFonts w:ascii="Times New Roman" w:hAnsi="Times New Roman" w:cs="Times New Roman"/>
          <w:sz w:val="24"/>
          <w:szCs w:val="24"/>
          <w:lang w:val="en-US"/>
        </w:rPr>
        <w:t>the “land of the free”</w:t>
      </w:r>
      <w:r w:rsidRPr="00536850">
        <w:rPr>
          <w:rFonts w:ascii="Times New Roman" w:hAnsi="Times New Roman" w:cs="Times New Roman"/>
          <w:sz w:val="24"/>
          <w:szCs w:val="24"/>
          <w:lang w:val="en-US"/>
        </w:rPr>
        <w:t xml:space="preserve"> </w:t>
      </w:r>
    </w:p>
    <w:p w14:paraId="218A2F8B" w14:textId="77777777" w:rsidR="005D457B" w:rsidRPr="00536850" w:rsidRDefault="00131475" w:rsidP="00DE30B4">
      <w:pPr>
        <w:numPr>
          <w:ilvl w:val="0"/>
          <w:numId w:val="1"/>
        </w:num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lang w:val="en-US"/>
        </w:rPr>
        <w:t xml:space="preserve">America as </w:t>
      </w:r>
      <w:r w:rsidR="00564196" w:rsidRPr="00536850">
        <w:rPr>
          <w:rFonts w:ascii="Times New Roman" w:hAnsi="Times New Roman" w:cs="Times New Roman"/>
          <w:sz w:val="24"/>
          <w:szCs w:val="24"/>
          <w:lang w:val="en-US"/>
        </w:rPr>
        <w:t>a “</w:t>
      </w:r>
      <w:r w:rsidRPr="00536850">
        <w:rPr>
          <w:rFonts w:ascii="Times New Roman" w:hAnsi="Times New Roman" w:cs="Times New Roman"/>
          <w:sz w:val="24"/>
          <w:szCs w:val="24"/>
          <w:lang w:val="en-US"/>
        </w:rPr>
        <w:t>superior</w:t>
      </w:r>
      <w:r w:rsidR="00564196" w:rsidRPr="00536850">
        <w:rPr>
          <w:rFonts w:ascii="Times New Roman" w:hAnsi="Times New Roman" w:cs="Times New Roman"/>
          <w:sz w:val="24"/>
          <w:szCs w:val="24"/>
          <w:lang w:val="en-US"/>
        </w:rPr>
        <w:t>”</w:t>
      </w:r>
      <w:r w:rsidRPr="00536850">
        <w:rPr>
          <w:rFonts w:ascii="Times New Roman" w:hAnsi="Times New Roman" w:cs="Times New Roman"/>
          <w:sz w:val="24"/>
          <w:szCs w:val="24"/>
          <w:lang w:val="en-US"/>
        </w:rPr>
        <w:t xml:space="preserve"> nation</w:t>
      </w:r>
    </w:p>
    <w:p w14:paraId="4D4E9AE5" w14:textId="77777777" w:rsidR="005D457B" w:rsidRPr="00536850" w:rsidRDefault="00131475" w:rsidP="00DE30B4">
      <w:pPr>
        <w:numPr>
          <w:ilvl w:val="0"/>
          <w:numId w:val="1"/>
        </w:num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lang w:val="en-US"/>
        </w:rPr>
        <w:t>America as progress driven and forward looking</w:t>
      </w:r>
    </w:p>
    <w:p w14:paraId="5B993442" w14:textId="77777777" w:rsidR="00040292" w:rsidRPr="00536850" w:rsidRDefault="00131475" w:rsidP="00DE30B4">
      <w:pPr>
        <w:numPr>
          <w:ilvl w:val="0"/>
          <w:numId w:val="1"/>
        </w:num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lang w:val="en-US"/>
        </w:rPr>
        <w:t>America as uniquely blessed by god</w:t>
      </w:r>
      <w:r w:rsidR="00040292" w:rsidRPr="00536850">
        <w:rPr>
          <w:rFonts w:ascii="Times New Roman" w:hAnsi="Times New Roman" w:cs="Times New Roman"/>
          <w:sz w:val="24"/>
          <w:szCs w:val="24"/>
        </w:rPr>
        <w:t xml:space="preserve"> </w:t>
      </w:r>
    </w:p>
    <w:p w14:paraId="1F76A57D" w14:textId="77777777" w:rsidR="00DE30B4" w:rsidRPr="00536850" w:rsidRDefault="00DE30B4" w:rsidP="00DE30B4">
      <w:pPr>
        <w:spacing w:after="0" w:line="240" w:lineRule="auto"/>
        <w:ind w:left="1440"/>
        <w:rPr>
          <w:rFonts w:ascii="Times New Roman" w:hAnsi="Times New Roman" w:cs="Times New Roman"/>
          <w:sz w:val="24"/>
          <w:szCs w:val="24"/>
        </w:rPr>
      </w:pPr>
    </w:p>
    <w:p w14:paraId="25B77A43" w14:textId="68719BC2" w:rsidR="00040292" w:rsidRPr="00536850" w:rsidRDefault="002A136D" w:rsidP="003902B3">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S</w:t>
      </w:r>
      <w:r w:rsidR="003902B3" w:rsidRPr="00536850">
        <w:rPr>
          <w:rFonts w:ascii="Times New Roman" w:hAnsi="Times New Roman" w:cs="Times New Roman"/>
          <w:sz w:val="24"/>
          <w:szCs w:val="24"/>
        </w:rPr>
        <w:t xml:space="preserve">eemingly </w:t>
      </w:r>
      <w:r w:rsidR="005B3A25" w:rsidRPr="00536850">
        <w:rPr>
          <w:rFonts w:ascii="Times New Roman" w:hAnsi="Times New Roman" w:cs="Times New Roman"/>
          <w:sz w:val="24"/>
          <w:szCs w:val="24"/>
        </w:rPr>
        <w:t>cast</w:t>
      </w:r>
      <w:r w:rsidRPr="00536850">
        <w:rPr>
          <w:rFonts w:ascii="Times New Roman" w:hAnsi="Times New Roman" w:cs="Times New Roman"/>
          <w:sz w:val="24"/>
          <w:szCs w:val="24"/>
        </w:rPr>
        <w:t xml:space="preserve"> as </w:t>
      </w:r>
      <w:r w:rsidR="003902B3" w:rsidRPr="00536850">
        <w:rPr>
          <w:rFonts w:ascii="Times New Roman" w:hAnsi="Times New Roman" w:cs="Times New Roman"/>
          <w:sz w:val="24"/>
          <w:szCs w:val="24"/>
        </w:rPr>
        <w:t>superior</w:t>
      </w:r>
      <w:r w:rsidRPr="00536850">
        <w:rPr>
          <w:rFonts w:ascii="Times New Roman" w:hAnsi="Times New Roman" w:cs="Times New Roman"/>
          <w:sz w:val="24"/>
          <w:szCs w:val="24"/>
        </w:rPr>
        <w:t xml:space="preserve">, this </w:t>
      </w:r>
      <w:r w:rsidR="00C4225A" w:rsidRPr="00536850">
        <w:rPr>
          <w:rFonts w:ascii="Times New Roman" w:hAnsi="Times New Roman" w:cs="Times New Roman"/>
          <w:sz w:val="24"/>
          <w:szCs w:val="24"/>
        </w:rPr>
        <w:t>perception</w:t>
      </w:r>
      <w:r w:rsidRPr="00536850">
        <w:rPr>
          <w:rFonts w:ascii="Times New Roman" w:hAnsi="Times New Roman" w:cs="Times New Roman"/>
          <w:sz w:val="24"/>
          <w:szCs w:val="24"/>
        </w:rPr>
        <w:t xml:space="preserve"> positions</w:t>
      </w:r>
      <w:r w:rsidR="003902B3" w:rsidRPr="00536850">
        <w:rPr>
          <w:rFonts w:ascii="Times New Roman" w:hAnsi="Times New Roman" w:cs="Times New Roman"/>
          <w:sz w:val="24"/>
          <w:szCs w:val="24"/>
        </w:rPr>
        <w:t xml:space="preserve"> </w:t>
      </w:r>
      <w:r w:rsidR="00040292" w:rsidRPr="00536850">
        <w:rPr>
          <w:rFonts w:ascii="Times New Roman" w:hAnsi="Times New Roman" w:cs="Times New Roman"/>
          <w:sz w:val="24"/>
          <w:szCs w:val="24"/>
        </w:rPr>
        <w:t>America as both uniquely obligated to liberate others and as uniquely vulnerable to the hostilities of others</w:t>
      </w:r>
      <w:r w:rsidR="001D1FA9" w:rsidRPr="00536850">
        <w:rPr>
          <w:rFonts w:ascii="Times New Roman" w:hAnsi="Times New Roman" w:cs="Times New Roman"/>
          <w:sz w:val="24"/>
          <w:szCs w:val="24"/>
        </w:rPr>
        <w:t>, particularly those</w:t>
      </w:r>
      <w:r w:rsidR="00040292" w:rsidRPr="00536850">
        <w:rPr>
          <w:rFonts w:ascii="Times New Roman" w:hAnsi="Times New Roman" w:cs="Times New Roman"/>
          <w:sz w:val="24"/>
          <w:szCs w:val="24"/>
        </w:rPr>
        <w:t xml:space="preserve"> who </w:t>
      </w:r>
      <w:r w:rsidR="001D1FA9" w:rsidRPr="00536850">
        <w:rPr>
          <w:rFonts w:ascii="Times New Roman" w:hAnsi="Times New Roman" w:cs="Times New Roman"/>
          <w:sz w:val="24"/>
          <w:szCs w:val="24"/>
        </w:rPr>
        <w:t xml:space="preserve">feel </w:t>
      </w:r>
      <w:r w:rsidR="00040292" w:rsidRPr="00536850">
        <w:rPr>
          <w:rFonts w:ascii="Times New Roman" w:hAnsi="Times New Roman" w:cs="Times New Roman"/>
          <w:sz w:val="24"/>
          <w:szCs w:val="24"/>
        </w:rPr>
        <w:t xml:space="preserve">jealous or threatened by </w:t>
      </w:r>
      <w:r w:rsidRPr="00536850">
        <w:rPr>
          <w:rFonts w:ascii="Times New Roman" w:hAnsi="Times New Roman" w:cs="Times New Roman"/>
          <w:sz w:val="24"/>
          <w:szCs w:val="24"/>
        </w:rPr>
        <w:t>America’s</w:t>
      </w:r>
      <w:r w:rsidR="00040292" w:rsidRPr="00536850">
        <w:rPr>
          <w:rFonts w:ascii="Times New Roman" w:hAnsi="Times New Roman" w:cs="Times New Roman"/>
          <w:sz w:val="24"/>
          <w:szCs w:val="24"/>
        </w:rPr>
        <w:t xml:space="preserve"> </w:t>
      </w:r>
      <w:proofErr w:type="spellStart"/>
      <w:r w:rsidR="00040292" w:rsidRPr="00536850">
        <w:rPr>
          <w:rFonts w:ascii="Times New Roman" w:hAnsi="Times New Roman" w:cs="Times New Roman"/>
          <w:sz w:val="24"/>
          <w:szCs w:val="24"/>
        </w:rPr>
        <w:t>exceptionalism</w:t>
      </w:r>
      <w:proofErr w:type="spellEnd"/>
      <w:r w:rsidR="00BA24C4" w:rsidRPr="00536850">
        <w:rPr>
          <w:rFonts w:ascii="Times New Roman" w:hAnsi="Times New Roman" w:cs="Times New Roman"/>
          <w:sz w:val="24"/>
          <w:szCs w:val="24"/>
        </w:rPr>
        <w:t xml:space="preserve"> (Robinson 456-457)</w:t>
      </w:r>
      <w:r w:rsidR="003C76C4" w:rsidRPr="00536850">
        <w:rPr>
          <w:rFonts w:ascii="Times New Roman" w:hAnsi="Times New Roman" w:cs="Times New Roman"/>
          <w:sz w:val="24"/>
          <w:szCs w:val="24"/>
        </w:rPr>
        <w:t>.</w:t>
      </w:r>
      <w:r w:rsidR="00564196" w:rsidRPr="00536850">
        <w:rPr>
          <w:rFonts w:ascii="Times New Roman" w:hAnsi="Times New Roman" w:cs="Times New Roman"/>
          <w:sz w:val="24"/>
          <w:szCs w:val="24"/>
        </w:rPr>
        <w:t xml:space="preserve"> </w:t>
      </w:r>
      <w:r w:rsidRPr="00536850">
        <w:rPr>
          <w:rFonts w:ascii="Times New Roman" w:hAnsi="Times New Roman" w:cs="Times New Roman"/>
          <w:sz w:val="24"/>
          <w:szCs w:val="24"/>
        </w:rPr>
        <w:t xml:space="preserve">America’s perceived superiority and vulnerability </w:t>
      </w:r>
      <w:r w:rsidR="00B901E9" w:rsidRPr="00536850">
        <w:rPr>
          <w:rFonts w:ascii="Times New Roman" w:hAnsi="Times New Roman" w:cs="Times New Roman"/>
          <w:sz w:val="24"/>
          <w:szCs w:val="24"/>
        </w:rPr>
        <w:t>supports</w:t>
      </w:r>
      <w:r w:rsidR="00040292" w:rsidRPr="00536850">
        <w:rPr>
          <w:rFonts w:ascii="Times New Roman" w:hAnsi="Times New Roman" w:cs="Times New Roman"/>
          <w:sz w:val="24"/>
          <w:szCs w:val="24"/>
        </w:rPr>
        <w:t xml:space="preserve"> a rational that the US cannot and should not be bound by the interna</w:t>
      </w:r>
      <w:r w:rsidR="00564196" w:rsidRPr="00536850">
        <w:rPr>
          <w:rFonts w:ascii="Times New Roman" w:hAnsi="Times New Roman" w:cs="Times New Roman"/>
          <w:sz w:val="24"/>
          <w:szCs w:val="24"/>
        </w:rPr>
        <w:t>tional rules for “normal states”</w:t>
      </w:r>
      <w:r w:rsidR="00BA24C4" w:rsidRPr="00536850">
        <w:rPr>
          <w:rFonts w:ascii="Times New Roman" w:hAnsi="Times New Roman" w:cs="Times New Roman"/>
          <w:sz w:val="24"/>
          <w:szCs w:val="24"/>
        </w:rPr>
        <w:t xml:space="preserve"> (457).</w:t>
      </w:r>
      <w:r w:rsidR="00564196" w:rsidRPr="00536850">
        <w:rPr>
          <w:rFonts w:ascii="Times New Roman" w:hAnsi="Times New Roman" w:cs="Times New Roman"/>
          <w:sz w:val="24"/>
          <w:szCs w:val="24"/>
        </w:rPr>
        <w:t xml:space="preserve"> </w:t>
      </w:r>
      <w:r w:rsidR="00DA4E87" w:rsidRPr="00536850">
        <w:rPr>
          <w:rFonts w:ascii="Times New Roman" w:hAnsi="Times New Roman" w:cs="Times New Roman"/>
          <w:sz w:val="24"/>
          <w:szCs w:val="24"/>
        </w:rPr>
        <w:t>This notion is embodied</w:t>
      </w:r>
      <w:r w:rsidR="00040292" w:rsidRPr="00536850">
        <w:rPr>
          <w:rFonts w:ascii="Times New Roman" w:hAnsi="Times New Roman" w:cs="Times New Roman"/>
          <w:sz w:val="24"/>
          <w:szCs w:val="24"/>
        </w:rPr>
        <w:t xml:space="preserve"> in an overconfident and elitist Maui, who views his transgressions</w:t>
      </w:r>
      <w:r w:rsidR="003902B3" w:rsidRPr="00536850">
        <w:rPr>
          <w:rFonts w:ascii="Times New Roman" w:hAnsi="Times New Roman" w:cs="Times New Roman"/>
          <w:sz w:val="24"/>
          <w:szCs w:val="24"/>
        </w:rPr>
        <w:t xml:space="preserve">, namely the stealing of </w:t>
      </w:r>
      <w:proofErr w:type="spellStart"/>
      <w:r w:rsidR="003902B3" w:rsidRPr="00536850">
        <w:rPr>
          <w:rFonts w:ascii="Times New Roman" w:hAnsi="Times New Roman" w:cs="Times New Roman"/>
          <w:sz w:val="24"/>
          <w:szCs w:val="24"/>
        </w:rPr>
        <w:t>Te</w:t>
      </w:r>
      <w:proofErr w:type="spellEnd"/>
      <w:r w:rsidR="003902B3" w:rsidRPr="00536850">
        <w:rPr>
          <w:rFonts w:ascii="Times New Roman" w:hAnsi="Times New Roman" w:cs="Times New Roman"/>
          <w:sz w:val="24"/>
          <w:szCs w:val="24"/>
        </w:rPr>
        <w:t xml:space="preserve"> </w:t>
      </w:r>
      <w:proofErr w:type="spellStart"/>
      <w:r w:rsidR="003902B3" w:rsidRPr="00536850">
        <w:rPr>
          <w:rFonts w:ascii="Times New Roman" w:hAnsi="Times New Roman" w:cs="Times New Roman"/>
          <w:sz w:val="24"/>
          <w:szCs w:val="24"/>
        </w:rPr>
        <w:t>Fiti’</w:t>
      </w:r>
      <w:r w:rsidR="005537D7" w:rsidRPr="00536850">
        <w:rPr>
          <w:rFonts w:ascii="Times New Roman" w:hAnsi="Times New Roman" w:cs="Times New Roman"/>
          <w:sz w:val="24"/>
          <w:szCs w:val="24"/>
        </w:rPr>
        <w:t>s</w:t>
      </w:r>
      <w:proofErr w:type="spellEnd"/>
      <w:r w:rsidR="005537D7" w:rsidRPr="00536850">
        <w:rPr>
          <w:rFonts w:ascii="Times New Roman" w:hAnsi="Times New Roman" w:cs="Times New Roman"/>
          <w:sz w:val="24"/>
          <w:szCs w:val="24"/>
        </w:rPr>
        <w:t xml:space="preserve"> h</w:t>
      </w:r>
      <w:r w:rsidR="003902B3" w:rsidRPr="00536850">
        <w:rPr>
          <w:rFonts w:ascii="Times New Roman" w:hAnsi="Times New Roman" w:cs="Times New Roman"/>
          <w:sz w:val="24"/>
          <w:szCs w:val="24"/>
        </w:rPr>
        <w:t>eart,</w:t>
      </w:r>
      <w:r w:rsidR="00040292" w:rsidRPr="00536850">
        <w:rPr>
          <w:rFonts w:ascii="Times New Roman" w:hAnsi="Times New Roman" w:cs="Times New Roman"/>
          <w:sz w:val="24"/>
          <w:szCs w:val="24"/>
        </w:rPr>
        <w:t xml:space="preserve"> as justified</w:t>
      </w:r>
      <w:r w:rsidR="00676578" w:rsidRPr="00536850">
        <w:rPr>
          <w:rFonts w:ascii="Times New Roman" w:hAnsi="Times New Roman" w:cs="Times New Roman"/>
          <w:sz w:val="24"/>
          <w:szCs w:val="24"/>
        </w:rPr>
        <w:t xml:space="preserve"> and above the law</w:t>
      </w:r>
      <w:r w:rsidR="00040292" w:rsidRPr="00536850">
        <w:rPr>
          <w:rFonts w:ascii="Times New Roman" w:hAnsi="Times New Roman" w:cs="Times New Roman"/>
          <w:sz w:val="24"/>
          <w:szCs w:val="24"/>
        </w:rPr>
        <w:t xml:space="preserve"> </w:t>
      </w:r>
      <w:r w:rsidR="00DA4E87" w:rsidRPr="00536850">
        <w:rPr>
          <w:rFonts w:ascii="Times New Roman" w:hAnsi="Times New Roman" w:cs="Times New Roman"/>
          <w:sz w:val="24"/>
          <w:szCs w:val="24"/>
        </w:rPr>
        <w:t>because</w:t>
      </w:r>
      <w:r w:rsidR="00040292" w:rsidRPr="00536850">
        <w:rPr>
          <w:rFonts w:ascii="Times New Roman" w:hAnsi="Times New Roman" w:cs="Times New Roman"/>
          <w:sz w:val="24"/>
          <w:szCs w:val="24"/>
        </w:rPr>
        <w:t xml:space="preserve"> his actions </w:t>
      </w:r>
      <w:r w:rsidR="00676578" w:rsidRPr="00536850">
        <w:rPr>
          <w:rFonts w:ascii="Times New Roman" w:hAnsi="Times New Roman" w:cs="Times New Roman"/>
          <w:sz w:val="24"/>
          <w:szCs w:val="24"/>
        </w:rPr>
        <w:t>were</w:t>
      </w:r>
      <w:r w:rsidR="00040292" w:rsidRPr="00536850">
        <w:rPr>
          <w:rFonts w:ascii="Times New Roman" w:hAnsi="Times New Roman" w:cs="Times New Roman"/>
          <w:sz w:val="24"/>
          <w:szCs w:val="24"/>
        </w:rPr>
        <w:t xml:space="preserve"> in pursuit of the betterment of </w:t>
      </w:r>
      <w:r w:rsidR="00C3467D" w:rsidRPr="00536850">
        <w:rPr>
          <w:rFonts w:ascii="Times New Roman" w:hAnsi="Times New Roman" w:cs="Times New Roman"/>
          <w:sz w:val="24"/>
          <w:szCs w:val="24"/>
        </w:rPr>
        <w:t>the lives of other</w:t>
      </w:r>
      <w:r w:rsidR="00040292" w:rsidRPr="00536850">
        <w:rPr>
          <w:rFonts w:ascii="Times New Roman" w:hAnsi="Times New Roman" w:cs="Times New Roman"/>
          <w:sz w:val="24"/>
          <w:szCs w:val="24"/>
        </w:rPr>
        <w:t>s</w:t>
      </w:r>
      <w:r w:rsidR="00DA4E87" w:rsidRPr="00536850">
        <w:rPr>
          <w:rFonts w:ascii="Times New Roman" w:hAnsi="Times New Roman" w:cs="Times New Roman"/>
          <w:sz w:val="24"/>
          <w:szCs w:val="24"/>
        </w:rPr>
        <w:t>—</w:t>
      </w:r>
      <w:r w:rsidR="005537D7" w:rsidRPr="00536850">
        <w:rPr>
          <w:rFonts w:ascii="Times New Roman" w:hAnsi="Times New Roman" w:cs="Times New Roman"/>
          <w:sz w:val="24"/>
          <w:szCs w:val="24"/>
        </w:rPr>
        <w:t>of which he is seemingly uniquely obligated to protect</w:t>
      </w:r>
      <w:r w:rsidR="00040292" w:rsidRPr="00536850">
        <w:rPr>
          <w:rFonts w:ascii="Times New Roman" w:hAnsi="Times New Roman" w:cs="Times New Roman"/>
          <w:sz w:val="24"/>
          <w:szCs w:val="24"/>
        </w:rPr>
        <w:t xml:space="preserve">. </w:t>
      </w:r>
    </w:p>
    <w:p w14:paraId="0ADA2B9E" w14:textId="4A44DA39" w:rsidR="003902B3" w:rsidRPr="00536850" w:rsidRDefault="00040292" w:rsidP="00131475">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Yet, the film invites </w:t>
      </w:r>
      <w:r w:rsidR="00F13566" w:rsidRPr="00536850">
        <w:rPr>
          <w:rFonts w:ascii="Times New Roman" w:hAnsi="Times New Roman" w:cs="Times New Roman"/>
          <w:sz w:val="24"/>
          <w:szCs w:val="24"/>
        </w:rPr>
        <w:t>the spectator</w:t>
      </w:r>
      <w:r w:rsidRPr="00536850">
        <w:rPr>
          <w:rFonts w:ascii="Times New Roman" w:hAnsi="Times New Roman" w:cs="Times New Roman"/>
          <w:sz w:val="24"/>
          <w:szCs w:val="24"/>
        </w:rPr>
        <w:t xml:space="preserve"> to be critical of Maui’s </w:t>
      </w:r>
      <w:r w:rsidR="00BA4A9A" w:rsidRPr="00536850">
        <w:rPr>
          <w:rFonts w:ascii="Times New Roman" w:hAnsi="Times New Roman" w:cs="Times New Roman"/>
          <w:sz w:val="24"/>
          <w:szCs w:val="24"/>
        </w:rPr>
        <w:t>worldview</w:t>
      </w:r>
      <w:r w:rsidRPr="00536850">
        <w:rPr>
          <w:rFonts w:ascii="Times New Roman" w:hAnsi="Times New Roman" w:cs="Times New Roman"/>
          <w:sz w:val="24"/>
          <w:szCs w:val="24"/>
        </w:rPr>
        <w:t xml:space="preserve">. The </w:t>
      </w:r>
      <w:r w:rsidR="00AF1994" w:rsidRPr="00536850">
        <w:rPr>
          <w:rFonts w:ascii="Times New Roman" w:hAnsi="Times New Roman" w:cs="Times New Roman"/>
          <w:sz w:val="24"/>
          <w:szCs w:val="24"/>
        </w:rPr>
        <w:t>spectator</w:t>
      </w:r>
      <w:r w:rsidR="00C408A6" w:rsidRPr="00536850">
        <w:rPr>
          <w:rFonts w:ascii="Times New Roman" w:hAnsi="Times New Roman" w:cs="Times New Roman"/>
          <w:sz w:val="24"/>
          <w:szCs w:val="24"/>
        </w:rPr>
        <w:t>s</w:t>
      </w:r>
      <w:r w:rsidRPr="00536850">
        <w:rPr>
          <w:rFonts w:ascii="Times New Roman" w:hAnsi="Times New Roman" w:cs="Times New Roman"/>
          <w:sz w:val="24"/>
          <w:szCs w:val="24"/>
        </w:rPr>
        <w:t>, already aware of the destruction his actions have caused, are invited to see him as misguided</w:t>
      </w:r>
      <w:r w:rsidR="003902B3" w:rsidRPr="00536850">
        <w:rPr>
          <w:rFonts w:ascii="Times New Roman" w:hAnsi="Times New Roman" w:cs="Times New Roman"/>
          <w:sz w:val="24"/>
          <w:szCs w:val="24"/>
        </w:rPr>
        <w:t>, egotistical,</w:t>
      </w:r>
      <w:r w:rsidRPr="00536850">
        <w:rPr>
          <w:rFonts w:ascii="Times New Roman" w:hAnsi="Times New Roman" w:cs="Times New Roman"/>
          <w:sz w:val="24"/>
          <w:szCs w:val="24"/>
        </w:rPr>
        <w:t xml:space="preserve"> </w:t>
      </w:r>
      <w:r w:rsidR="003902B3" w:rsidRPr="00536850">
        <w:rPr>
          <w:rFonts w:ascii="Times New Roman" w:hAnsi="Times New Roman" w:cs="Times New Roman"/>
          <w:sz w:val="24"/>
          <w:szCs w:val="24"/>
        </w:rPr>
        <w:t xml:space="preserve">self-absorbed </w:t>
      </w:r>
      <w:r w:rsidRPr="00536850">
        <w:rPr>
          <w:rFonts w:ascii="Times New Roman" w:hAnsi="Times New Roman" w:cs="Times New Roman"/>
          <w:sz w:val="24"/>
          <w:szCs w:val="24"/>
        </w:rPr>
        <w:t>and ignorant</w:t>
      </w:r>
      <w:r w:rsidR="001A1191" w:rsidRPr="00536850">
        <w:rPr>
          <w:rFonts w:ascii="Times New Roman" w:hAnsi="Times New Roman" w:cs="Times New Roman"/>
          <w:sz w:val="24"/>
          <w:szCs w:val="24"/>
        </w:rPr>
        <w:t xml:space="preserve">. </w:t>
      </w:r>
      <w:r w:rsidR="003902B3" w:rsidRPr="00536850">
        <w:rPr>
          <w:rFonts w:ascii="Times New Roman" w:hAnsi="Times New Roman" w:cs="Times New Roman"/>
          <w:sz w:val="24"/>
          <w:szCs w:val="24"/>
        </w:rPr>
        <w:t>Having also spent the first third</w:t>
      </w:r>
      <w:r w:rsidRPr="00536850">
        <w:rPr>
          <w:rFonts w:ascii="Times New Roman" w:hAnsi="Times New Roman" w:cs="Times New Roman"/>
          <w:sz w:val="24"/>
          <w:szCs w:val="24"/>
        </w:rPr>
        <w:t xml:space="preserve"> of the film </w:t>
      </w:r>
      <w:r w:rsidR="003902B3" w:rsidRPr="00536850">
        <w:rPr>
          <w:rFonts w:ascii="Times New Roman" w:hAnsi="Times New Roman" w:cs="Times New Roman"/>
          <w:sz w:val="24"/>
          <w:szCs w:val="24"/>
        </w:rPr>
        <w:t xml:space="preserve">getting acquainted with </w:t>
      </w:r>
      <w:proofErr w:type="spellStart"/>
      <w:r w:rsidR="003902B3" w:rsidRPr="00536850">
        <w:rPr>
          <w:rFonts w:ascii="Times New Roman" w:hAnsi="Times New Roman" w:cs="Times New Roman"/>
          <w:sz w:val="24"/>
          <w:szCs w:val="24"/>
        </w:rPr>
        <w:t>Moana</w:t>
      </w:r>
      <w:proofErr w:type="spellEnd"/>
      <w:r w:rsidRPr="00536850">
        <w:rPr>
          <w:rFonts w:ascii="Times New Roman" w:hAnsi="Times New Roman" w:cs="Times New Roman"/>
          <w:sz w:val="24"/>
          <w:szCs w:val="24"/>
        </w:rPr>
        <w:t xml:space="preserve"> prior to meeting Maui, the audience is already positioned to read him as </w:t>
      </w:r>
      <w:r w:rsidR="00016634" w:rsidRPr="00536850">
        <w:rPr>
          <w:rFonts w:ascii="Times New Roman" w:hAnsi="Times New Roman" w:cs="Times New Roman"/>
          <w:sz w:val="24"/>
          <w:szCs w:val="24"/>
        </w:rPr>
        <w:t xml:space="preserve">a </w:t>
      </w:r>
      <w:r w:rsidRPr="00536850">
        <w:rPr>
          <w:rFonts w:ascii="Times New Roman" w:hAnsi="Times New Roman" w:cs="Times New Roman"/>
          <w:sz w:val="24"/>
          <w:szCs w:val="24"/>
        </w:rPr>
        <w:t>potential helper</w:t>
      </w:r>
      <w:r w:rsidR="00016634" w:rsidRPr="00536850">
        <w:rPr>
          <w:rFonts w:ascii="Times New Roman" w:hAnsi="Times New Roman" w:cs="Times New Roman"/>
          <w:sz w:val="24"/>
          <w:szCs w:val="24"/>
        </w:rPr>
        <w:t>,</w:t>
      </w:r>
      <w:r w:rsidRPr="00536850">
        <w:rPr>
          <w:rFonts w:ascii="Times New Roman" w:hAnsi="Times New Roman" w:cs="Times New Roman"/>
          <w:sz w:val="24"/>
          <w:szCs w:val="24"/>
        </w:rPr>
        <w:t xml:space="preserve"> but not as the central hero, a role alternatively assumed by </w:t>
      </w:r>
      <w:proofErr w:type="spellStart"/>
      <w:r w:rsidRPr="00536850">
        <w:rPr>
          <w:rFonts w:ascii="Times New Roman" w:hAnsi="Times New Roman" w:cs="Times New Roman"/>
          <w:sz w:val="24"/>
          <w:szCs w:val="24"/>
        </w:rPr>
        <w:t>Moana</w:t>
      </w:r>
      <w:proofErr w:type="spellEnd"/>
      <w:r w:rsidRPr="00536850">
        <w:rPr>
          <w:rFonts w:ascii="Times New Roman" w:hAnsi="Times New Roman" w:cs="Times New Roman"/>
          <w:sz w:val="24"/>
          <w:szCs w:val="24"/>
        </w:rPr>
        <w:t xml:space="preserve">. </w:t>
      </w:r>
      <w:r w:rsidR="003902B3" w:rsidRPr="00536850">
        <w:rPr>
          <w:rFonts w:ascii="Times New Roman" w:hAnsi="Times New Roman" w:cs="Times New Roman"/>
          <w:sz w:val="24"/>
          <w:szCs w:val="24"/>
        </w:rPr>
        <w:t xml:space="preserve">As a result, despite Maui’s efforts to position himself as a hero, the </w:t>
      </w:r>
      <w:r w:rsidR="00676578" w:rsidRPr="00536850">
        <w:rPr>
          <w:rFonts w:ascii="Times New Roman" w:hAnsi="Times New Roman" w:cs="Times New Roman"/>
          <w:sz w:val="24"/>
          <w:szCs w:val="24"/>
        </w:rPr>
        <w:t>spectator</w:t>
      </w:r>
      <w:r w:rsidR="005537D7" w:rsidRPr="00536850">
        <w:rPr>
          <w:rFonts w:ascii="Times New Roman" w:hAnsi="Times New Roman" w:cs="Times New Roman"/>
          <w:sz w:val="24"/>
          <w:szCs w:val="24"/>
        </w:rPr>
        <w:t xml:space="preserve"> is positioned to see the</w:t>
      </w:r>
      <w:r w:rsidR="003902B3" w:rsidRPr="00536850">
        <w:rPr>
          <w:rFonts w:ascii="Times New Roman" w:hAnsi="Times New Roman" w:cs="Times New Roman"/>
          <w:sz w:val="24"/>
          <w:szCs w:val="24"/>
        </w:rPr>
        <w:t xml:space="preserve"> fallacy</w:t>
      </w:r>
      <w:r w:rsidR="005537D7" w:rsidRPr="00536850">
        <w:rPr>
          <w:rFonts w:ascii="Times New Roman" w:hAnsi="Times New Roman" w:cs="Times New Roman"/>
          <w:sz w:val="24"/>
          <w:szCs w:val="24"/>
        </w:rPr>
        <w:t xml:space="preserve"> of his assumption</w:t>
      </w:r>
      <w:r w:rsidR="003902B3" w:rsidRPr="00536850">
        <w:rPr>
          <w:rFonts w:ascii="Times New Roman" w:hAnsi="Times New Roman" w:cs="Times New Roman"/>
          <w:sz w:val="24"/>
          <w:szCs w:val="24"/>
        </w:rPr>
        <w:t>, to expect his transforma</w:t>
      </w:r>
      <w:r w:rsidR="00422733" w:rsidRPr="00536850">
        <w:rPr>
          <w:rFonts w:ascii="Times New Roman" w:hAnsi="Times New Roman" w:cs="Times New Roman"/>
          <w:sz w:val="24"/>
          <w:szCs w:val="24"/>
        </w:rPr>
        <w:t>tion, and to question his world</w:t>
      </w:r>
      <w:r w:rsidR="003902B3" w:rsidRPr="00536850">
        <w:rPr>
          <w:rFonts w:ascii="Times New Roman" w:hAnsi="Times New Roman" w:cs="Times New Roman"/>
          <w:sz w:val="24"/>
          <w:szCs w:val="24"/>
        </w:rPr>
        <w:t xml:space="preserve">view. </w:t>
      </w:r>
    </w:p>
    <w:p w14:paraId="6EC8069D" w14:textId="32031639" w:rsidR="001612E6" w:rsidRPr="00536850" w:rsidRDefault="00040292" w:rsidP="00131475">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lastRenderedPageBreak/>
        <w:t xml:space="preserve">While </w:t>
      </w:r>
      <w:r w:rsidR="00930CFB" w:rsidRPr="00536850">
        <w:rPr>
          <w:rFonts w:ascii="Times New Roman" w:hAnsi="Times New Roman" w:cs="Times New Roman"/>
          <w:sz w:val="24"/>
          <w:szCs w:val="24"/>
        </w:rPr>
        <w:t>on her journey</w:t>
      </w:r>
      <w:r w:rsidR="00FA049F" w:rsidRPr="00536850">
        <w:rPr>
          <w:rFonts w:ascii="Times New Roman" w:hAnsi="Times New Roman" w:cs="Times New Roman"/>
          <w:sz w:val="24"/>
          <w:szCs w:val="24"/>
        </w:rPr>
        <w:t>,</w:t>
      </w:r>
      <w:r w:rsidR="00930CFB"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Moana</w:t>
      </w:r>
      <w:proofErr w:type="spellEnd"/>
      <w:r w:rsidRPr="00536850">
        <w:rPr>
          <w:rFonts w:ascii="Times New Roman" w:hAnsi="Times New Roman" w:cs="Times New Roman"/>
          <w:sz w:val="24"/>
          <w:szCs w:val="24"/>
        </w:rPr>
        <w:t xml:space="preserve"> initially seeks to follow Maui’s guidance</w:t>
      </w:r>
      <w:r w:rsidR="00FD1876">
        <w:rPr>
          <w:rFonts w:ascii="Times New Roman" w:hAnsi="Times New Roman" w:cs="Times New Roman"/>
          <w:sz w:val="24"/>
          <w:szCs w:val="24"/>
        </w:rPr>
        <w:t xml:space="preserve"> and the way that he engages with the world beyond her island</w:t>
      </w:r>
      <w:r w:rsidR="00FA049F" w:rsidRPr="00536850">
        <w:rPr>
          <w:rFonts w:ascii="Times New Roman" w:hAnsi="Times New Roman" w:cs="Times New Roman"/>
          <w:sz w:val="24"/>
          <w:szCs w:val="24"/>
        </w:rPr>
        <w:t>. However</w:t>
      </w:r>
      <w:r w:rsidRPr="00536850">
        <w:rPr>
          <w:rFonts w:ascii="Times New Roman" w:hAnsi="Times New Roman" w:cs="Times New Roman"/>
          <w:sz w:val="24"/>
          <w:szCs w:val="24"/>
        </w:rPr>
        <w:t>,</w:t>
      </w:r>
      <w:r w:rsidR="003902B3" w:rsidRPr="00536850">
        <w:rPr>
          <w:rFonts w:ascii="Times New Roman" w:hAnsi="Times New Roman" w:cs="Times New Roman"/>
          <w:sz w:val="24"/>
          <w:szCs w:val="24"/>
        </w:rPr>
        <w:t xml:space="preserve"> his approach never provides an adequate solution</w:t>
      </w:r>
      <w:r w:rsidR="00B92DA6">
        <w:rPr>
          <w:rFonts w:ascii="Times New Roman" w:hAnsi="Times New Roman" w:cs="Times New Roman"/>
          <w:sz w:val="24"/>
          <w:szCs w:val="24"/>
        </w:rPr>
        <w:t xml:space="preserve"> and it in fact inhibits her </w:t>
      </w:r>
      <w:r w:rsidR="00FC1FC5">
        <w:rPr>
          <w:rFonts w:ascii="Times New Roman" w:hAnsi="Times New Roman" w:cs="Times New Roman"/>
          <w:sz w:val="24"/>
          <w:szCs w:val="24"/>
        </w:rPr>
        <w:t>successful navigation</w:t>
      </w:r>
      <w:r w:rsidR="00347BC6">
        <w:rPr>
          <w:rFonts w:ascii="Times New Roman" w:hAnsi="Times New Roman" w:cs="Times New Roman"/>
          <w:sz w:val="24"/>
          <w:szCs w:val="24"/>
        </w:rPr>
        <w:t xml:space="preserve"> of</w:t>
      </w:r>
      <w:r w:rsidR="0009677D">
        <w:rPr>
          <w:rFonts w:ascii="Times New Roman" w:hAnsi="Times New Roman" w:cs="Times New Roman"/>
          <w:sz w:val="24"/>
          <w:szCs w:val="24"/>
        </w:rPr>
        <w:t xml:space="preserve"> the world beyond her reef. </w:t>
      </w:r>
      <w:r w:rsidR="00DB7676" w:rsidRPr="00536850">
        <w:rPr>
          <w:rFonts w:ascii="Times New Roman" w:hAnsi="Times New Roman" w:cs="Times New Roman"/>
          <w:sz w:val="24"/>
          <w:szCs w:val="24"/>
        </w:rPr>
        <w:t xml:space="preserve">She often discovers the necessity of deviating from his </w:t>
      </w:r>
      <w:r w:rsidR="00CC6629" w:rsidRPr="00536850">
        <w:rPr>
          <w:rFonts w:ascii="Times New Roman" w:hAnsi="Times New Roman" w:cs="Times New Roman"/>
          <w:sz w:val="24"/>
          <w:szCs w:val="24"/>
        </w:rPr>
        <w:t xml:space="preserve">militaristic </w:t>
      </w:r>
      <w:r w:rsidR="00DB7676" w:rsidRPr="00536850">
        <w:rPr>
          <w:rFonts w:ascii="Times New Roman" w:hAnsi="Times New Roman" w:cs="Times New Roman"/>
          <w:sz w:val="24"/>
          <w:szCs w:val="24"/>
        </w:rPr>
        <w:t>approach, and does so by using creative thinking and communication</w:t>
      </w:r>
      <w:r w:rsidR="0080358D" w:rsidRPr="00536850">
        <w:rPr>
          <w:rFonts w:ascii="Times New Roman" w:hAnsi="Times New Roman" w:cs="Times New Roman"/>
          <w:sz w:val="24"/>
          <w:szCs w:val="24"/>
        </w:rPr>
        <w:t>,</w:t>
      </w:r>
      <w:r w:rsidR="00DB7676" w:rsidRPr="00536850">
        <w:rPr>
          <w:rFonts w:ascii="Times New Roman" w:hAnsi="Times New Roman" w:cs="Times New Roman"/>
          <w:sz w:val="24"/>
          <w:szCs w:val="24"/>
        </w:rPr>
        <w:t xml:space="preserve"> rather than physical strength</w:t>
      </w:r>
      <w:r w:rsidR="0080358D" w:rsidRPr="00536850">
        <w:rPr>
          <w:rFonts w:ascii="Times New Roman" w:hAnsi="Times New Roman" w:cs="Times New Roman"/>
          <w:sz w:val="24"/>
          <w:szCs w:val="24"/>
        </w:rPr>
        <w:t>,</w:t>
      </w:r>
      <w:r w:rsidR="00DB7676" w:rsidRPr="00536850">
        <w:rPr>
          <w:rFonts w:ascii="Times New Roman" w:hAnsi="Times New Roman" w:cs="Times New Roman"/>
          <w:sz w:val="24"/>
          <w:szCs w:val="24"/>
        </w:rPr>
        <w:t xml:space="preserve"> to find solutions.</w:t>
      </w:r>
      <w:r w:rsidR="00BA4A9A" w:rsidRPr="00536850">
        <w:rPr>
          <w:rFonts w:ascii="Times New Roman" w:hAnsi="Times New Roman" w:cs="Times New Roman"/>
          <w:sz w:val="24"/>
          <w:szCs w:val="24"/>
        </w:rPr>
        <w:t xml:space="preserve"> This is not to suggest that </w:t>
      </w:r>
      <w:proofErr w:type="spellStart"/>
      <w:r w:rsidR="00BA4A9A" w:rsidRPr="00536850">
        <w:rPr>
          <w:rFonts w:ascii="Times New Roman" w:hAnsi="Times New Roman" w:cs="Times New Roman"/>
          <w:sz w:val="24"/>
          <w:szCs w:val="24"/>
        </w:rPr>
        <w:t>Moana</w:t>
      </w:r>
      <w:proofErr w:type="spellEnd"/>
      <w:r w:rsidR="00BA4A9A" w:rsidRPr="00536850">
        <w:rPr>
          <w:rFonts w:ascii="Times New Roman" w:hAnsi="Times New Roman" w:cs="Times New Roman"/>
          <w:sz w:val="24"/>
          <w:szCs w:val="24"/>
        </w:rPr>
        <w:t xml:space="preserve"> is not athletic or physically capable. In fact, the film repeatedly highlights her athleticism. However, while this athleticism aids her, her quick thinking, communication and political/diplomatic actions centrally enable her success. </w:t>
      </w:r>
      <w:proofErr w:type="spellStart"/>
      <w:r w:rsidR="00BA4A9A" w:rsidRPr="00536850">
        <w:rPr>
          <w:rFonts w:ascii="Times New Roman" w:hAnsi="Times New Roman" w:cs="Times New Roman"/>
          <w:sz w:val="24"/>
          <w:szCs w:val="24"/>
        </w:rPr>
        <w:t>Moana</w:t>
      </w:r>
      <w:r w:rsidR="001612E6" w:rsidRPr="00536850">
        <w:rPr>
          <w:rFonts w:ascii="Times New Roman" w:hAnsi="Times New Roman" w:cs="Times New Roman"/>
          <w:sz w:val="24"/>
          <w:szCs w:val="24"/>
        </w:rPr>
        <w:t>’s</w:t>
      </w:r>
      <w:proofErr w:type="spellEnd"/>
      <w:r w:rsidR="005C25C1" w:rsidRPr="00536850">
        <w:rPr>
          <w:rFonts w:ascii="Times New Roman" w:hAnsi="Times New Roman" w:cs="Times New Roman"/>
          <w:sz w:val="24"/>
          <w:szCs w:val="24"/>
        </w:rPr>
        <w:t xml:space="preserve"> gradual</w:t>
      </w:r>
      <w:r w:rsidR="00DB7676" w:rsidRPr="00536850">
        <w:rPr>
          <w:rFonts w:ascii="Times New Roman" w:hAnsi="Times New Roman" w:cs="Times New Roman"/>
          <w:sz w:val="24"/>
          <w:szCs w:val="24"/>
        </w:rPr>
        <w:t xml:space="preserve"> move</w:t>
      </w:r>
      <w:r w:rsidR="00BA4A9A" w:rsidRPr="00536850">
        <w:rPr>
          <w:rFonts w:ascii="Times New Roman" w:hAnsi="Times New Roman" w:cs="Times New Roman"/>
          <w:sz w:val="24"/>
          <w:szCs w:val="24"/>
        </w:rPr>
        <w:t>ment</w:t>
      </w:r>
      <w:r w:rsidR="00DB7676" w:rsidRPr="00536850">
        <w:rPr>
          <w:rFonts w:ascii="Times New Roman" w:hAnsi="Times New Roman" w:cs="Times New Roman"/>
          <w:sz w:val="24"/>
          <w:szCs w:val="24"/>
        </w:rPr>
        <w:t xml:space="preserve"> from a position of dependence to independence and from ignorance to knowledge</w:t>
      </w:r>
      <w:r w:rsidR="00BA4A9A" w:rsidRPr="00536850">
        <w:rPr>
          <w:rFonts w:ascii="Times New Roman" w:hAnsi="Times New Roman" w:cs="Times New Roman"/>
          <w:sz w:val="24"/>
          <w:szCs w:val="24"/>
        </w:rPr>
        <w:t xml:space="preserve"> consequently sees her </w:t>
      </w:r>
      <w:r w:rsidR="005C25C1" w:rsidRPr="00536850">
        <w:rPr>
          <w:rFonts w:ascii="Times New Roman" w:hAnsi="Times New Roman" w:cs="Times New Roman"/>
          <w:sz w:val="24"/>
          <w:szCs w:val="24"/>
        </w:rPr>
        <w:t xml:space="preserve">diverge </w:t>
      </w:r>
      <w:r w:rsidR="00BA4A9A" w:rsidRPr="00536850">
        <w:rPr>
          <w:rFonts w:ascii="Times New Roman" w:hAnsi="Times New Roman" w:cs="Times New Roman"/>
          <w:sz w:val="24"/>
          <w:szCs w:val="24"/>
        </w:rPr>
        <w:t>from Maui’s guidance and more specifically the ideals he embodies</w:t>
      </w:r>
      <w:r w:rsidR="00DB7676" w:rsidRPr="00536850">
        <w:rPr>
          <w:rFonts w:ascii="Times New Roman" w:hAnsi="Times New Roman" w:cs="Times New Roman"/>
          <w:sz w:val="24"/>
          <w:szCs w:val="24"/>
        </w:rPr>
        <w:t xml:space="preserve">. </w:t>
      </w:r>
    </w:p>
    <w:p w14:paraId="0AB2BA69" w14:textId="1BE9A697" w:rsidR="00924B30" w:rsidRPr="00536850" w:rsidRDefault="00040292" w:rsidP="00131475">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For example when </w:t>
      </w:r>
      <w:r w:rsidR="00245A20" w:rsidRPr="00536850">
        <w:rPr>
          <w:rFonts w:ascii="Times New Roman" w:hAnsi="Times New Roman" w:cs="Times New Roman"/>
          <w:sz w:val="24"/>
          <w:szCs w:val="24"/>
        </w:rPr>
        <w:t xml:space="preserve">seeking to retrieve Maui’s hook from the giant crab, </w:t>
      </w:r>
      <w:proofErr w:type="spellStart"/>
      <w:r w:rsidR="00245A20" w:rsidRPr="00536850">
        <w:rPr>
          <w:rFonts w:ascii="Times New Roman" w:hAnsi="Times New Roman" w:cs="Times New Roman"/>
          <w:sz w:val="24"/>
          <w:szCs w:val="24"/>
        </w:rPr>
        <w:t>Tamatoa</w:t>
      </w:r>
      <w:proofErr w:type="spellEnd"/>
      <w:r w:rsidR="00245A20" w:rsidRPr="00536850">
        <w:rPr>
          <w:rFonts w:ascii="Times New Roman" w:hAnsi="Times New Roman" w:cs="Times New Roman"/>
          <w:sz w:val="24"/>
          <w:szCs w:val="24"/>
        </w:rPr>
        <w:t xml:space="preserve">, </w:t>
      </w:r>
      <w:r w:rsidR="00624ED7" w:rsidRPr="00536850">
        <w:rPr>
          <w:rFonts w:ascii="Times New Roman" w:hAnsi="Times New Roman" w:cs="Times New Roman"/>
          <w:sz w:val="24"/>
          <w:szCs w:val="24"/>
        </w:rPr>
        <w:t xml:space="preserve">in the Realm of Monsters, </w:t>
      </w:r>
      <w:r w:rsidR="00245A20" w:rsidRPr="00536850">
        <w:rPr>
          <w:rFonts w:ascii="Times New Roman" w:hAnsi="Times New Roman" w:cs="Times New Roman"/>
          <w:sz w:val="24"/>
          <w:szCs w:val="24"/>
        </w:rPr>
        <w:t xml:space="preserve">Maui’s strategic plan involves using </w:t>
      </w:r>
      <w:proofErr w:type="spellStart"/>
      <w:r w:rsidR="00245A20" w:rsidRPr="00536850">
        <w:rPr>
          <w:rFonts w:ascii="Times New Roman" w:hAnsi="Times New Roman" w:cs="Times New Roman"/>
          <w:sz w:val="24"/>
          <w:szCs w:val="24"/>
        </w:rPr>
        <w:t>Mo</w:t>
      </w:r>
      <w:r w:rsidR="00764928" w:rsidRPr="00536850">
        <w:rPr>
          <w:rFonts w:ascii="Times New Roman" w:hAnsi="Times New Roman" w:cs="Times New Roman"/>
          <w:sz w:val="24"/>
          <w:szCs w:val="24"/>
        </w:rPr>
        <w:t>ana</w:t>
      </w:r>
      <w:proofErr w:type="spellEnd"/>
      <w:r w:rsidR="00764928" w:rsidRPr="00536850">
        <w:rPr>
          <w:rFonts w:ascii="Times New Roman" w:hAnsi="Times New Roman" w:cs="Times New Roman"/>
          <w:sz w:val="24"/>
          <w:szCs w:val="24"/>
        </w:rPr>
        <w:t xml:space="preserve"> as bait to distract </w:t>
      </w:r>
      <w:proofErr w:type="spellStart"/>
      <w:r w:rsidR="00764928" w:rsidRPr="00536850">
        <w:rPr>
          <w:rFonts w:ascii="Times New Roman" w:hAnsi="Times New Roman" w:cs="Times New Roman"/>
          <w:sz w:val="24"/>
          <w:szCs w:val="24"/>
        </w:rPr>
        <w:t>Tamatoa</w:t>
      </w:r>
      <w:proofErr w:type="spellEnd"/>
      <w:r w:rsidR="00245A20" w:rsidRPr="00536850">
        <w:rPr>
          <w:rFonts w:ascii="Times New Roman" w:hAnsi="Times New Roman" w:cs="Times New Roman"/>
          <w:sz w:val="24"/>
          <w:szCs w:val="24"/>
        </w:rPr>
        <w:t xml:space="preserve">, while he </w:t>
      </w:r>
      <w:r w:rsidR="00624ED7" w:rsidRPr="00536850">
        <w:rPr>
          <w:rFonts w:ascii="Times New Roman" w:hAnsi="Times New Roman" w:cs="Times New Roman"/>
          <w:sz w:val="24"/>
          <w:szCs w:val="24"/>
        </w:rPr>
        <w:t>retrieve</w:t>
      </w:r>
      <w:r w:rsidR="00B843F4" w:rsidRPr="00536850">
        <w:rPr>
          <w:rFonts w:ascii="Times New Roman" w:hAnsi="Times New Roman" w:cs="Times New Roman"/>
          <w:sz w:val="24"/>
          <w:szCs w:val="24"/>
        </w:rPr>
        <w:t>s</w:t>
      </w:r>
      <w:r w:rsidR="00624ED7" w:rsidRPr="00536850">
        <w:rPr>
          <w:rFonts w:ascii="Times New Roman" w:hAnsi="Times New Roman" w:cs="Times New Roman"/>
          <w:sz w:val="24"/>
          <w:szCs w:val="24"/>
        </w:rPr>
        <w:t xml:space="preserve"> the hook</w:t>
      </w:r>
      <w:r w:rsidR="004E5DF7" w:rsidRPr="00536850">
        <w:rPr>
          <w:rFonts w:ascii="Times New Roman" w:hAnsi="Times New Roman" w:cs="Times New Roman"/>
          <w:sz w:val="24"/>
          <w:szCs w:val="24"/>
        </w:rPr>
        <w:t xml:space="preserve"> from the top of </w:t>
      </w:r>
      <w:proofErr w:type="spellStart"/>
      <w:r w:rsidR="004E5DF7" w:rsidRPr="00536850">
        <w:rPr>
          <w:rFonts w:ascii="Times New Roman" w:hAnsi="Times New Roman" w:cs="Times New Roman"/>
          <w:sz w:val="24"/>
          <w:szCs w:val="24"/>
        </w:rPr>
        <w:t>Tamatoa’s</w:t>
      </w:r>
      <w:proofErr w:type="spellEnd"/>
      <w:r w:rsidR="004E5DF7" w:rsidRPr="00536850">
        <w:rPr>
          <w:rFonts w:ascii="Times New Roman" w:hAnsi="Times New Roman" w:cs="Times New Roman"/>
          <w:sz w:val="24"/>
          <w:szCs w:val="24"/>
        </w:rPr>
        <w:t xml:space="preserve"> shell</w:t>
      </w:r>
      <w:r w:rsidR="00624ED7" w:rsidRPr="00536850">
        <w:rPr>
          <w:rFonts w:ascii="Times New Roman" w:hAnsi="Times New Roman" w:cs="Times New Roman"/>
          <w:sz w:val="24"/>
          <w:szCs w:val="24"/>
        </w:rPr>
        <w:t>. Once in possession</w:t>
      </w:r>
      <w:r w:rsidR="00245A20" w:rsidRPr="00536850">
        <w:rPr>
          <w:rFonts w:ascii="Times New Roman" w:hAnsi="Times New Roman" w:cs="Times New Roman"/>
          <w:sz w:val="24"/>
          <w:szCs w:val="24"/>
        </w:rPr>
        <w:t xml:space="preserve"> of the hook Maui </w:t>
      </w:r>
      <w:r w:rsidR="00FE41AF" w:rsidRPr="00536850">
        <w:rPr>
          <w:rFonts w:ascii="Times New Roman" w:hAnsi="Times New Roman" w:cs="Times New Roman"/>
          <w:sz w:val="24"/>
          <w:szCs w:val="24"/>
        </w:rPr>
        <w:t>seeks</w:t>
      </w:r>
      <w:r w:rsidR="00245A20" w:rsidRPr="00536850">
        <w:rPr>
          <w:rFonts w:ascii="Times New Roman" w:hAnsi="Times New Roman" w:cs="Times New Roman"/>
          <w:sz w:val="24"/>
          <w:szCs w:val="24"/>
        </w:rPr>
        <w:t xml:space="preserve"> to defeat the crab through physical force. However, his plans go askew and </w:t>
      </w:r>
      <w:proofErr w:type="spellStart"/>
      <w:r w:rsidR="00245A20" w:rsidRPr="00536850">
        <w:rPr>
          <w:rFonts w:ascii="Times New Roman" w:hAnsi="Times New Roman" w:cs="Times New Roman"/>
          <w:sz w:val="24"/>
          <w:szCs w:val="24"/>
        </w:rPr>
        <w:t>Moana</w:t>
      </w:r>
      <w:proofErr w:type="spellEnd"/>
      <w:r w:rsidR="00245A20" w:rsidRPr="00536850">
        <w:rPr>
          <w:rFonts w:ascii="Times New Roman" w:hAnsi="Times New Roman" w:cs="Times New Roman"/>
          <w:sz w:val="24"/>
          <w:szCs w:val="24"/>
        </w:rPr>
        <w:t xml:space="preserve"> is forced to intervene. Recognising the danger of the situation</w:t>
      </w:r>
      <w:r w:rsidR="00764928" w:rsidRPr="00536850">
        <w:rPr>
          <w:rFonts w:ascii="Times New Roman" w:hAnsi="Times New Roman" w:cs="Times New Roman"/>
          <w:sz w:val="24"/>
          <w:szCs w:val="24"/>
        </w:rPr>
        <w:t xml:space="preserve">, </w:t>
      </w:r>
      <w:proofErr w:type="spellStart"/>
      <w:r w:rsidR="00764928" w:rsidRPr="00536850">
        <w:rPr>
          <w:rFonts w:ascii="Times New Roman" w:hAnsi="Times New Roman" w:cs="Times New Roman"/>
          <w:sz w:val="24"/>
          <w:szCs w:val="24"/>
        </w:rPr>
        <w:t>Moana</w:t>
      </w:r>
      <w:proofErr w:type="spellEnd"/>
      <w:r w:rsidR="00764928" w:rsidRPr="00536850">
        <w:rPr>
          <w:rFonts w:ascii="Times New Roman" w:hAnsi="Times New Roman" w:cs="Times New Roman"/>
          <w:sz w:val="24"/>
          <w:szCs w:val="24"/>
        </w:rPr>
        <w:t xml:space="preserve"> verbally tricks </w:t>
      </w:r>
      <w:proofErr w:type="spellStart"/>
      <w:r w:rsidR="00764928" w:rsidRPr="00536850">
        <w:rPr>
          <w:rFonts w:ascii="Times New Roman" w:hAnsi="Times New Roman" w:cs="Times New Roman"/>
          <w:sz w:val="24"/>
          <w:szCs w:val="24"/>
        </w:rPr>
        <w:t>Tamatoa</w:t>
      </w:r>
      <w:proofErr w:type="spellEnd"/>
      <w:r w:rsidR="00FA2761" w:rsidRPr="00536850">
        <w:rPr>
          <w:rFonts w:ascii="Times New Roman" w:hAnsi="Times New Roman" w:cs="Times New Roman"/>
          <w:sz w:val="24"/>
          <w:szCs w:val="24"/>
        </w:rPr>
        <w:t>,</w:t>
      </w:r>
      <w:r w:rsidRPr="00536850">
        <w:rPr>
          <w:rFonts w:ascii="Times New Roman" w:hAnsi="Times New Roman" w:cs="Times New Roman"/>
          <w:sz w:val="24"/>
          <w:szCs w:val="24"/>
        </w:rPr>
        <w:t xml:space="preserve"> enabling herself and Maui to escape with the hook. </w:t>
      </w:r>
      <w:r w:rsidR="00245A20" w:rsidRPr="00536850">
        <w:rPr>
          <w:rFonts w:ascii="Times New Roman" w:hAnsi="Times New Roman" w:cs="Times New Roman"/>
          <w:sz w:val="24"/>
          <w:szCs w:val="24"/>
        </w:rPr>
        <w:t>On one hand, h</w:t>
      </w:r>
      <w:r w:rsidRPr="00536850">
        <w:rPr>
          <w:rFonts w:ascii="Times New Roman" w:hAnsi="Times New Roman" w:cs="Times New Roman"/>
          <w:sz w:val="24"/>
          <w:szCs w:val="24"/>
        </w:rPr>
        <w:t>er success highlights Maui’s inability to correctly judge the situation and find an appropriate solution.</w:t>
      </w:r>
      <w:r w:rsidR="00245A20" w:rsidRPr="00536850">
        <w:rPr>
          <w:rFonts w:ascii="Times New Roman" w:hAnsi="Times New Roman" w:cs="Times New Roman"/>
          <w:sz w:val="24"/>
          <w:szCs w:val="24"/>
        </w:rPr>
        <w:t xml:space="preserve"> On the other hand, </w:t>
      </w:r>
      <w:proofErr w:type="spellStart"/>
      <w:r w:rsidR="00245A20" w:rsidRPr="00536850">
        <w:rPr>
          <w:rFonts w:ascii="Times New Roman" w:hAnsi="Times New Roman" w:cs="Times New Roman"/>
          <w:sz w:val="24"/>
          <w:szCs w:val="24"/>
        </w:rPr>
        <w:t>Moana</w:t>
      </w:r>
      <w:r w:rsidR="00054710">
        <w:rPr>
          <w:rFonts w:ascii="Times New Roman" w:hAnsi="Times New Roman" w:cs="Times New Roman"/>
          <w:sz w:val="24"/>
          <w:szCs w:val="24"/>
        </w:rPr>
        <w:t>’s</w:t>
      </w:r>
      <w:proofErr w:type="spellEnd"/>
      <w:r w:rsidR="00245A20" w:rsidRPr="00536850">
        <w:rPr>
          <w:rFonts w:ascii="Times New Roman" w:hAnsi="Times New Roman" w:cs="Times New Roman"/>
          <w:sz w:val="24"/>
          <w:szCs w:val="24"/>
        </w:rPr>
        <w:t xml:space="preserve"> solution highlights the strength and potential of words to </w:t>
      </w:r>
      <w:r w:rsidR="009A642F" w:rsidRPr="00536850">
        <w:rPr>
          <w:rFonts w:ascii="Times New Roman" w:hAnsi="Times New Roman" w:cs="Times New Roman"/>
          <w:sz w:val="24"/>
          <w:szCs w:val="24"/>
        </w:rPr>
        <w:t>evade</w:t>
      </w:r>
      <w:r w:rsidR="00245A20" w:rsidRPr="00536850">
        <w:rPr>
          <w:rFonts w:ascii="Times New Roman" w:hAnsi="Times New Roman" w:cs="Times New Roman"/>
          <w:sz w:val="24"/>
          <w:szCs w:val="24"/>
        </w:rPr>
        <w:t xml:space="preserve"> conflict and secure a successful resolution.</w:t>
      </w:r>
      <w:r w:rsidR="00624ED7" w:rsidRPr="00536850">
        <w:rPr>
          <w:rFonts w:ascii="Times New Roman" w:hAnsi="Times New Roman" w:cs="Times New Roman"/>
          <w:sz w:val="24"/>
          <w:szCs w:val="24"/>
        </w:rPr>
        <w:t xml:space="preserve"> </w:t>
      </w:r>
      <w:r w:rsidR="005B7A48">
        <w:rPr>
          <w:rFonts w:ascii="Times New Roman" w:hAnsi="Times New Roman" w:cs="Times New Roman"/>
          <w:sz w:val="24"/>
          <w:szCs w:val="24"/>
        </w:rPr>
        <w:t xml:space="preserve">This moment of course also has colonialist undertones to it, as </w:t>
      </w:r>
      <w:proofErr w:type="spellStart"/>
      <w:r w:rsidR="005B7A48">
        <w:rPr>
          <w:rFonts w:ascii="Times New Roman" w:hAnsi="Times New Roman" w:cs="Times New Roman"/>
          <w:sz w:val="24"/>
          <w:szCs w:val="24"/>
        </w:rPr>
        <w:t>Moana</w:t>
      </w:r>
      <w:proofErr w:type="spellEnd"/>
      <w:r w:rsidR="005B7A48">
        <w:rPr>
          <w:rFonts w:ascii="Times New Roman" w:hAnsi="Times New Roman" w:cs="Times New Roman"/>
          <w:sz w:val="24"/>
          <w:szCs w:val="24"/>
        </w:rPr>
        <w:t xml:space="preserve"> steals a resource, the hook, from </w:t>
      </w:r>
      <w:proofErr w:type="spellStart"/>
      <w:r w:rsidR="005B7A48">
        <w:rPr>
          <w:rFonts w:ascii="Times New Roman" w:hAnsi="Times New Roman" w:cs="Times New Roman"/>
          <w:sz w:val="24"/>
          <w:szCs w:val="24"/>
        </w:rPr>
        <w:t>Tamatoa</w:t>
      </w:r>
      <w:proofErr w:type="spellEnd"/>
      <w:r w:rsidR="005B7A48">
        <w:rPr>
          <w:rFonts w:ascii="Times New Roman" w:hAnsi="Times New Roman" w:cs="Times New Roman"/>
          <w:sz w:val="24"/>
          <w:szCs w:val="24"/>
        </w:rPr>
        <w:t xml:space="preserve">. While we are invited to celebrate </w:t>
      </w:r>
      <w:proofErr w:type="spellStart"/>
      <w:r w:rsidR="005B7A48">
        <w:rPr>
          <w:rFonts w:ascii="Times New Roman" w:hAnsi="Times New Roman" w:cs="Times New Roman"/>
          <w:sz w:val="24"/>
          <w:szCs w:val="24"/>
        </w:rPr>
        <w:t>Moana’s</w:t>
      </w:r>
      <w:proofErr w:type="spellEnd"/>
      <w:r w:rsidR="005B7A48">
        <w:rPr>
          <w:rFonts w:ascii="Times New Roman" w:hAnsi="Times New Roman" w:cs="Times New Roman"/>
          <w:sz w:val="24"/>
          <w:szCs w:val="24"/>
        </w:rPr>
        <w:t xml:space="preserve"> success and to view this moment as a successful resolution of a conflict, the resolution is of course one sided, as </w:t>
      </w:r>
      <w:proofErr w:type="spellStart"/>
      <w:r w:rsidR="005B7A48">
        <w:rPr>
          <w:rFonts w:ascii="Times New Roman" w:hAnsi="Times New Roman" w:cs="Times New Roman"/>
          <w:sz w:val="24"/>
          <w:szCs w:val="24"/>
        </w:rPr>
        <w:t>Tamatoa’s</w:t>
      </w:r>
      <w:proofErr w:type="spellEnd"/>
      <w:r w:rsidR="005B7A48">
        <w:rPr>
          <w:rFonts w:ascii="Times New Roman" w:hAnsi="Times New Roman" w:cs="Times New Roman"/>
          <w:sz w:val="24"/>
          <w:szCs w:val="24"/>
        </w:rPr>
        <w:t xml:space="preserve"> is now without the hook he had </w:t>
      </w:r>
      <w:r w:rsidR="007909E2">
        <w:rPr>
          <w:rFonts w:ascii="Times New Roman" w:hAnsi="Times New Roman" w:cs="Times New Roman"/>
          <w:sz w:val="24"/>
          <w:szCs w:val="24"/>
        </w:rPr>
        <w:t>found/</w:t>
      </w:r>
      <w:r w:rsidR="005B7A48">
        <w:rPr>
          <w:rFonts w:ascii="Times New Roman" w:hAnsi="Times New Roman" w:cs="Times New Roman"/>
          <w:sz w:val="24"/>
          <w:szCs w:val="24"/>
        </w:rPr>
        <w:t xml:space="preserve">collected and this hook is removed from </w:t>
      </w:r>
      <w:r w:rsidR="000B3C70">
        <w:rPr>
          <w:rFonts w:ascii="Times New Roman" w:hAnsi="Times New Roman" w:cs="Times New Roman"/>
          <w:sz w:val="24"/>
          <w:szCs w:val="24"/>
        </w:rPr>
        <w:t xml:space="preserve">a place (read country) that </w:t>
      </w:r>
      <w:proofErr w:type="spellStart"/>
      <w:r w:rsidR="005B7A48">
        <w:rPr>
          <w:rFonts w:ascii="Times New Roman" w:hAnsi="Times New Roman" w:cs="Times New Roman"/>
          <w:sz w:val="24"/>
          <w:szCs w:val="24"/>
        </w:rPr>
        <w:t>Moana</w:t>
      </w:r>
      <w:proofErr w:type="spellEnd"/>
      <w:r w:rsidR="005B7A48">
        <w:rPr>
          <w:rFonts w:ascii="Times New Roman" w:hAnsi="Times New Roman" w:cs="Times New Roman"/>
          <w:sz w:val="24"/>
          <w:szCs w:val="24"/>
        </w:rPr>
        <w:t xml:space="preserve"> and Maui visited but which neither </w:t>
      </w:r>
      <w:r w:rsidR="000B3C70">
        <w:rPr>
          <w:rFonts w:ascii="Times New Roman" w:hAnsi="Times New Roman" w:cs="Times New Roman"/>
          <w:sz w:val="24"/>
          <w:szCs w:val="24"/>
        </w:rPr>
        <w:t>resides or originates from</w:t>
      </w:r>
      <w:r w:rsidR="005B7A48">
        <w:rPr>
          <w:rFonts w:ascii="Times New Roman" w:hAnsi="Times New Roman" w:cs="Times New Roman"/>
          <w:sz w:val="24"/>
          <w:szCs w:val="24"/>
        </w:rPr>
        <w:t>.</w:t>
      </w:r>
    </w:p>
    <w:p w14:paraId="05A60DEA" w14:textId="6A9A295A" w:rsidR="00245A20" w:rsidRPr="00536850" w:rsidRDefault="00245A20" w:rsidP="00EF49F6">
      <w:pPr>
        <w:spacing w:after="0" w:line="480" w:lineRule="auto"/>
        <w:ind w:firstLine="720"/>
        <w:rPr>
          <w:rFonts w:ascii="Times New Roman" w:hAnsi="Times New Roman" w:cs="Times New Roman"/>
          <w:sz w:val="24"/>
          <w:szCs w:val="24"/>
        </w:rPr>
      </w:pPr>
      <w:proofErr w:type="spellStart"/>
      <w:r w:rsidRPr="00536850">
        <w:rPr>
          <w:rFonts w:ascii="Times New Roman" w:hAnsi="Times New Roman" w:cs="Times New Roman"/>
          <w:sz w:val="24"/>
          <w:szCs w:val="24"/>
        </w:rPr>
        <w:lastRenderedPageBreak/>
        <w:t>Moana’s</w:t>
      </w:r>
      <w:proofErr w:type="spellEnd"/>
      <w:r w:rsidRPr="00536850">
        <w:rPr>
          <w:rFonts w:ascii="Times New Roman" w:hAnsi="Times New Roman" w:cs="Times New Roman"/>
          <w:sz w:val="24"/>
          <w:szCs w:val="24"/>
        </w:rPr>
        <w:t xml:space="preserve"> use of words rather than warfare can be read as the use of political </w:t>
      </w:r>
      <w:r w:rsidR="008B7132" w:rsidRPr="00536850">
        <w:rPr>
          <w:rFonts w:ascii="Times New Roman" w:hAnsi="Times New Roman" w:cs="Times New Roman"/>
          <w:sz w:val="24"/>
          <w:szCs w:val="24"/>
        </w:rPr>
        <w:t>action</w:t>
      </w:r>
      <w:r w:rsidRPr="00536850">
        <w:rPr>
          <w:rFonts w:ascii="Times New Roman" w:hAnsi="Times New Roman" w:cs="Times New Roman"/>
          <w:sz w:val="24"/>
          <w:szCs w:val="24"/>
        </w:rPr>
        <w:t xml:space="preserve"> to find resolution</w:t>
      </w:r>
      <w:r w:rsidR="007909E2">
        <w:rPr>
          <w:rFonts w:ascii="Times New Roman" w:hAnsi="Times New Roman" w:cs="Times New Roman"/>
          <w:sz w:val="24"/>
          <w:szCs w:val="24"/>
        </w:rPr>
        <w:t xml:space="preserve"> and to </w:t>
      </w:r>
      <w:r w:rsidR="00F0213D">
        <w:rPr>
          <w:rFonts w:ascii="Times New Roman" w:hAnsi="Times New Roman" w:cs="Times New Roman"/>
          <w:sz w:val="24"/>
          <w:szCs w:val="24"/>
        </w:rPr>
        <w:t>facilitate</w:t>
      </w:r>
      <w:r w:rsidR="007909E2">
        <w:rPr>
          <w:rFonts w:ascii="Times New Roman" w:hAnsi="Times New Roman" w:cs="Times New Roman"/>
          <w:sz w:val="24"/>
          <w:szCs w:val="24"/>
        </w:rPr>
        <w:t xml:space="preserve"> imperial </w:t>
      </w:r>
      <w:r w:rsidR="00F0213D">
        <w:rPr>
          <w:rFonts w:ascii="Times New Roman" w:hAnsi="Times New Roman" w:cs="Times New Roman"/>
          <w:sz w:val="24"/>
          <w:szCs w:val="24"/>
        </w:rPr>
        <w:t>pursuits</w:t>
      </w:r>
      <w:r w:rsidRPr="00536850">
        <w:rPr>
          <w:rFonts w:ascii="Times New Roman" w:hAnsi="Times New Roman" w:cs="Times New Roman"/>
          <w:sz w:val="24"/>
          <w:szCs w:val="24"/>
        </w:rPr>
        <w:t xml:space="preserve">. In this way, her solution reflects Obama’s </w:t>
      </w:r>
      <w:r w:rsidR="00EA08A7" w:rsidRPr="00536850">
        <w:rPr>
          <w:rFonts w:ascii="Times New Roman" w:hAnsi="Times New Roman" w:cs="Times New Roman"/>
          <w:sz w:val="24"/>
          <w:szCs w:val="24"/>
        </w:rPr>
        <w:t>avocation</w:t>
      </w:r>
      <w:r w:rsidRPr="00536850">
        <w:rPr>
          <w:rFonts w:ascii="Times New Roman" w:hAnsi="Times New Roman" w:cs="Times New Roman"/>
          <w:sz w:val="24"/>
          <w:szCs w:val="24"/>
        </w:rPr>
        <w:t xml:space="preserve"> for open-ended experimentation and political solutions. In many ways it is unsurprising that it is </w:t>
      </w:r>
      <w:proofErr w:type="spellStart"/>
      <w:r w:rsidRPr="00536850">
        <w:rPr>
          <w:rFonts w:ascii="Times New Roman" w:hAnsi="Times New Roman" w:cs="Times New Roman"/>
          <w:sz w:val="24"/>
          <w:szCs w:val="24"/>
        </w:rPr>
        <w:t>Moana</w:t>
      </w:r>
      <w:proofErr w:type="spellEnd"/>
      <w:r w:rsidRPr="00536850">
        <w:rPr>
          <w:rFonts w:ascii="Times New Roman" w:hAnsi="Times New Roman" w:cs="Times New Roman"/>
          <w:sz w:val="24"/>
          <w:szCs w:val="24"/>
        </w:rPr>
        <w:t xml:space="preserve"> who first begins to embody these ideas. As an adolescent</w:t>
      </w:r>
      <w:r w:rsidR="00FD7779" w:rsidRPr="00536850">
        <w:rPr>
          <w:rFonts w:ascii="Times New Roman" w:hAnsi="Times New Roman" w:cs="Times New Roman"/>
          <w:sz w:val="24"/>
          <w:szCs w:val="24"/>
        </w:rPr>
        <w:t>,</w:t>
      </w:r>
      <w:r w:rsidRPr="00536850">
        <w:rPr>
          <w:rFonts w:ascii="Times New Roman" w:hAnsi="Times New Roman" w:cs="Times New Roman"/>
          <w:sz w:val="24"/>
          <w:szCs w:val="24"/>
        </w:rPr>
        <w:t xml:space="preserve"> she is a figure in flux. He</w:t>
      </w:r>
      <w:r w:rsidR="00EA08A7" w:rsidRPr="00536850">
        <w:rPr>
          <w:rFonts w:ascii="Times New Roman" w:hAnsi="Times New Roman" w:cs="Times New Roman"/>
          <w:sz w:val="24"/>
          <w:szCs w:val="24"/>
        </w:rPr>
        <w:t>r</w:t>
      </w:r>
      <w:r w:rsidRPr="00536850">
        <w:rPr>
          <w:rFonts w:ascii="Times New Roman" w:hAnsi="Times New Roman" w:cs="Times New Roman"/>
          <w:sz w:val="24"/>
          <w:szCs w:val="24"/>
        </w:rPr>
        <w:t xml:space="preserve"> transitory state thus opens her character to the potential for </w:t>
      </w:r>
      <w:r w:rsidR="008B7132" w:rsidRPr="00536850">
        <w:rPr>
          <w:rFonts w:ascii="Times New Roman" w:hAnsi="Times New Roman" w:cs="Times New Roman"/>
          <w:sz w:val="24"/>
          <w:szCs w:val="24"/>
        </w:rPr>
        <w:t xml:space="preserve">change. Further, her gender enables her to evade the “tough guy” masculinity </w:t>
      </w:r>
      <w:r w:rsidR="005F7AFC" w:rsidRPr="00536850">
        <w:rPr>
          <w:rFonts w:ascii="Times New Roman" w:hAnsi="Times New Roman" w:cs="Times New Roman"/>
          <w:sz w:val="24"/>
          <w:szCs w:val="24"/>
        </w:rPr>
        <w:t xml:space="preserve">commonly </w:t>
      </w:r>
      <w:r w:rsidR="008B7132" w:rsidRPr="00536850">
        <w:rPr>
          <w:rFonts w:ascii="Times New Roman" w:hAnsi="Times New Roman" w:cs="Times New Roman"/>
          <w:sz w:val="24"/>
          <w:szCs w:val="24"/>
        </w:rPr>
        <w:t>associated with American foreign policy, and</w:t>
      </w:r>
      <w:r w:rsidR="00936D19" w:rsidRPr="00536850">
        <w:rPr>
          <w:rFonts w:ascii="Times New Roman" w:hAnsi="Times New Roman" w:cs="Times New Roman"/>
          <w:sz w:val="24"/>
          <w:szCs w:val="24"/>
        </w:rPr>
        <w:t>,</w:t>
      </w:r>
      <w:r w:rsidR="008B7132" w:rsidRPr="00536850">
        <w:rPr>
          <w:rFonts w:ascii="Times New Roman" w:hAnsi="Times New Roman" w:cs="Times New Roman"/>
          <w:sz w:val="24"/>
          <w:szCs w:val="24"/>
        </w:rPr>
        <w:t xml:space="preserve"> in this way</w:t>
      </w:r>
      <w:r w:rsidR="00936D19" w:rsidRPr="00536850">
        <w:rPr>
          <w:rFonts w:ascii="Times New Roman" w:hAnsi="Times New Roman" w:cs="Times New Roman"/>
          <w:sz w:val="24"/>
          <w:szCs w:val="24"/>
        </w:rPr>
        <w:t>,</w:t>
      </w:r>
      <w:r w:rsidR="008B7132" w:rsidRPr="00536850">
        <w:rPr>
          <w:rFonts w:ascii="Times New Roman" w:hAnsi="Times New Roman" w:cs="Times New Roman"/>
          <w:sz w:val="24"/>
          <w:szCs w:val="24"/>
        </w:rPr>
        <w:t xml:space="preserve"> align with Obama’s evasion of </w:t>
      </w:r>
      <w:r w:rsidR="00D84230" w:rsidRPr="00536850">
        <w:rPr>
          <w:rFonts w:ascii="Times New Roman" w:hAnsi="Times New Roman" w:cs="Times New Roman"/>
          <w:sz w:val="24"/>
          <w:szCs w:val="24"/>
        </w:rPr>
        <w:t>the</w:t>
      </w:r>
      <w:r w:rsidR="008B7132" w:rsidRPr="00536850">
        <w:rPr>
          <w:rFonts w:ascii="Times New Roman" w:hAnsi="Times New Roman" w:cs="Times New Roman"/>
          <w:sz w:val="24"/>
          <w:szCs w:val="24"/>
        </w:rPr>
        <w:t xml:space="preserve"> hegemonic and traditional masculinity</w:t>
      </w:r>
      <w:r w:rsidR="001B10E8" w:rsidRPr="00536850">
        <w:rPr>
          <w:rFonts w:ascii="Times New Roman" w:hAnsi="Times New Roman" w:cs="Times New Roman"/>
          <w:sz w:val="24"/>
          <w:szCs w:val="24"/>
        </w:rPr>
        <w:t xml:space="preserve"> that</w:t>
      </w:r>
      <w:r w:rsidR="00A25088" w:rsidRPr="00536850">
        <w:rPr>
          <w:rFonts w:ascii="Times New Roman" w:hAnsi="Times New Roman" w:cs="Times New Roman"/>
          <w:sz w:val="24"/>
          <w:szCs w:val="24"/>
        </w:rPr>
        <w:t xml:space="preserve"> has been</w:t>
      </w:r>
      <w:r w:rsidR="00D84230" w:rsidRPr="00536850">
        <w:rPr>
          <w:rFonts w:ascii="Times New Roman" w:hAnsi="Times New Roman" w:cs="Times New Roman"/>
          <w:sz w:val="24"/>
          <w:szCs w:val="24"/>
        </w:rPr>
        <w:t xml:space="preserve"> entrenched in American imperialistic pursuits</w:t>
      </w:r>
      <w:r w:rsidR="008B7132" w:rsidRPr="00536850">
        <w:rPr>
          <w:rFonts w:ascii="Times New Roman" w:hAnsi="Times New Roman" w:cs="Times New Roman"/>
          <w:sz w:val="24"/>
          <w:szCs w:val="24"/>
        </w:rPr>
        <w:t xml:space="preserve">. </w:t>
      </w:r>
      <w:r w:rsidR="000174EC" w:rsidRPr="00536850">
        <w:rPr>
          <w:rFonts w:ascii="Times New Roman" w:hAnsi="Times New Roman" w:cs="Times New Roman"/>
          <w:sz w:val="24"/>
          <w:szCs w:val="24"/>
        </w:rPr>
        <w:t xml:space="preserve">As Marc Shaw </w:t>
      </w:r>
      <w:r w:rsidR="009704E3" w:rsidRPr="00536850">
        <w:rPr>
          <w:rFonts w:ascii="Times New Roman" w:hAnsi="Times New Roman" w:cs="Times New Roman"/>
          <w:sz w:val="24"/>
          <w:szCs w:val="24"/>
        </w:rPr>
        <w:t>and Elwood Watson note</w:t>
      </w:r>
      <w:r w:rsidR="000174EC" w:rsidRPr="00536850">
        <w:rPr>
          <w:rFonts w:ascii="Times New Roman" w:hAnsi="Times New Roman" w:cs="Times New Roman"/>
          <w:sz w:val="24"/>
          <w:szCs w:val="24"/>
        </w:rPr>
        <w:t xml:space="preserve">, Obama’s masculinity was often </w:t>
      </w:r>
      <w:r w:rsidR="00AB1493" w:rsidRPr="00536850">
        <w:rPr>
          <w:rFonts w:ascii="Times New Roman" w:hAnsi="Times New Roman" w:cs="Times New Roman"/>
          <w:sz w:val="24"/>
          <w:szCs w:val="24"/>
        </w:rPr>
        <w:t>called into question</w:t>
      </w:r>
      <w:r w:rsidR="00AB1919" w:rsidRPr="00536850">
        <w:rPr>
          <w:rFonts w:ascii="Times New Roman" w:hAnsi="Times New Roman" w:cs="Times New Roman"/>
          <w:sz w:val="24"/>
          <w:szCs w:val="24"/>
        </w:rPr>
        <w:t xml:space="preserve"> (138-139)</w:t>
      </w:r>
      <w:r w:rsidR="00AB1493" w:rsidRPr="00536850">
        <w:rPr>
          <w:rFonts w:ascii="Times New Roman" w:hAnsi="Times New Roman" w:cs="Times New Roman"/>
          <w:sz w:val="24"/>
          <w:szCs w:val="24"/>
        </w:rPr>
        <w:t>. S</w:t>
      </w:r>
      <w:r w:rsidR="000174EC" w:rsidRPr="00536850">
        <w:rPr>
          <w:rFonts w:ascii="Times New Roman" w:hAnsi="Times New Roman" w:cs="Times New Roman"/>
          <w:sz w:val="24"/>
          <w:szCs w:val="24"/>
        </w:rPr>
        <w:t xml:space="preserve">een as “mellow,” Obama’s brand of </w:t>
      </w:r>
      <w:r w:rsidR="001F2C4D" w:rsidRPr="00536850">
        <w:rPr>
          <w:rFonts w:ascii="Times New Roman" w:hAnsi="Times New Roman" w:cs="Times New Roman"/>
          <w:sz w:val="24"/>
          <w:szCs w:val="24"/>
        </w:rPr>
        <w:t>masculinity</w:t>
      </w:r>
      <w:r w:rsidR="000174EC" w:rsidRPr="00536850">
        <w:rPr>
          <w:rFonts w:ascii="Times New Roman" w:hAnsi="Times New Roman" w:cs="Times New Roman"/>
          <w:sz w:val="24"/>
          <w:szCs w:val="24"/>
        </w:rPr>
        <w:t xml:space="preserve"> was </w:t>
      </w:r>
      <w:r w:rsidR="00BA16C0" w:rsidRPr="00536850">
        <w:rPr>
          <w:rFonts w:ascii="Times New Roman" w:hAnsi="Times New Roman" w:cs="Times New Roman"/>
          <w:sz w:val="24"/>
          <w:szCs w:val="24"/>
        </w:rPr>
        <w:t>at times</w:t>
      </w:r>
      <w:r w:rsidR="000174EC" w:rsidRPr="00536850">
        <w:rPr>
          <w:rFonts w:ascii="Times New Roman" w:hAnsi="Times New Roman" w:cs="Times New Roman"/>
          <w:sz w:val="24"/>
          <w:szCs w:val="24"/>
        </w:rPr>
        <w:t xml:space="preserve"> linked to the feminine</w:t>
      </w:r>
      <w:r w:rsidR="00AB1919" w:rsidRPr="00536850">
        <w:rPr>
          <w:rFonts w:ascii="Times New Roman" w:hAnsi="Times New Roman" w:cs="Times New Roman"/>
          <w:sz w:val="24"/>
          <w:szCs w:val="24"/>
        </w:rPr>
        <w:t xml:space="preserve"> (143-144)</w:t>
      </w:r>
      <w:r w:rsidR="000174EC" w:rsidRPr="00536850">
        <w:rPr>
          <w:rFonts w:ascii="Times New Roman" w:hAnsi="Times New Roman" w:cs="Times New Roman"/>
          <w:sz w:val="24"/>
          <w:szCs w:val="24"/>
        </w:rPr>
        <w:t xml:space="preserve">. While this connection was often negatively framed as wimpy or improper for a man, </w:t>
      </w:r>
      <w:r w:rsidR="00D84230" w:rsidRPr="00536850">
        <w:rPr>
          <w:rFonts w:ascii="Times New Roman" w:hAnsi="Times New Roman" w:cs="Times New Roman"/>
          <w:sz w:val="24"/>
          <w:szCs w:val="24"/>
        </w:rPr>
        <w:t xml:space="preserve">the film’s exploration of </w:t>
      </w:r>
      <w:proofErr w:type="spellStart"/>
      <w:r w:rsidR="00D84230" w:rsidRPr="00536850">
        <w:rPr>
          <w:rFonts w:ascii="Times New Roman" w:hAnsi="Times New Roman" w:cs="Times New Roman"/>
          <w:sz w:val="24"/>
          <w:szCs w:val="24"/>
        </w:rPr>
        <w:t>Moana’s</w:t>
      </w:r>
      <w:proofErr w:type="spellEnd"/>
      <w:r w:rsidR="00D84230" w:rsidRPr="00536850">
        <w:rPr>
          <w:rFonts w:ascii="Times New Roman" w:hAnsi="Times New Roman" w:cs="Times New Roman"/>
          <w:sz w:val="24"/>
          <w:szCs w:val="24"/>
        </w:rPr>
        <w:t xml:space="preserve"> growing success and accomplishment through the implementation of a foreign policy not directly informed by a masculine “cult of toughness</w:t>
      </w:r>
      <w:r w:rsidR="001B10E8" w:rsidRPr="00536850">
        <w:rPr>
          <w:rFonts w:ascii="Times New Roman" w:hAnsi="Times New Roman" w:cs="Times New Roman"/>
          <w:sz w:val="24"/>
          <w:szCs w:val="24"/>
        </w:rPr>
        <w:t>,</w:t>
      </w:r>
      <w:r w:rsidR="00D84230" w:rsidRPr="00536850">
        <w:rPr>
          <w:rFonts w:ascii="Times New Roman" w:hAnsi="Times New Roman" w:cs="Times New Roman"/>
          <w:sz w:val="24"/>
          <w:szCs w:val="24"/>
        </w:rPr>
        <w:t xml:space="preserve">” creates the space to imagine the possibilities afforded by </w:t>
      </w:r>
      <w:r w:rsidR="00EF49F6">
        <w:rPr>
          <w:rFonts w:ascii="Times New Roman" w:hAnsi="Times New Roman" w:cs="Times New Roman"/>
          <w:sz w:val="24"/>
          <w:szCs w:val="24"/>
        </w:rPr>
        <w:t>Obama’s brand of masculinity</w:t>
      </w:r>
      <w:r w:rsidR="000174EC" w:rsidRPr="00536850">
        <w:rPr>
          <w:rFonts w:ascii="Times New Roman" w:hAnsi="Times New Roman" w:cs="Times New Roman"/>
          <w:sz w:val="24"/>
          <w:szCs w:val="24"/>
        </w:rPr>
        <w:t xml:space="preserve">. </w:t>
      </w:r>
      <w:r w:rsidR="008B7132" w:rsidRPr="00536850">
        <w:rPr>
          <w:rFonts w:ascii="Times New Roman" w:hAnsi="Times New Roman" w:cs="Times New Roman"/>
          <w:sz w:val="24"/>
          <w:szCs w:val="24"/>
        </w:rPr>
        <w:t xml:space="preserve"> </w:t>
      </w:r>
      <w:r w:rsidR="00EF49F6" w:rsidRPr="00536850">
        <w:rPr>
          <w:rFonts w:ascii="Times New Roman" w:hAnsi="Times New Roman" w:cs="Times New Roman"/>
          <w:sz w:val="24"/>
          <w:szCs w:val="24"/>
        </w:rPr>
        <w:t xml:space="preserve">This is not to say that </w:t>
      </w:r>
      <w:proofErr w:type="spellStart"/>
      <w:r w:rsidR="00EF49F6" w:rsidRPr="00536850">
        <w:rPr>
          <w:rFonts w:ascii="Times New Roman" w:hAnsi="Times New Roman" w:cs="Times New Roman"/>
          <w:sz w:val="24"/>
          <w:szCs w:val="24"/>
        </w:rPr>
        <w:t>Moana</w:t>
      </w:r>
      <w:proofErr w:type="spellEnd"/>
      <w:r w:rsidR="00EF49F6" w:rsidRPr="00536850">
        <w:rPr>
          <w:rFonts w:ascii="Times New Roman" w:hAnsi="Times New Roman" w:cs="Times New Roman"/>
          <w:sz w:val="24"/>
          <w:szCs w:val="24"/>
        </w:rPr>
        <w:t xml:space="preserve"> </w:t>
      </w:r>
      <w:r w:rsidR="002D4766">
        <w:rPr>
          <w:rFonts w:ascii="Times New Roman" w:hAnsi="Times New Roman" w:cs="Times New Roman"/>
          <w:sz w:val="24"/>
          <w:szCs w:val="24"/>
        </w:rPr>
        <w:t>should</w:t>
      </w:r>
      <w:r w:rsidR="00EF49F6">
        <w:rPr>
          <w:rFonts w:ascii="Times New Roman" w:hAnsi="Times New Roman" w:cs="Times New Roman"/>
          <w:sz w:val="24"/>
          <w:szCs w:val="24"/>
        </w:rPr>
        <w:t xml:space="preserve"> be read</w:t>
      </w:r>
      <w:r w:rsidR="00CE0BD7">
        <w:rPr>
          <w:rFonts w:ascii="Times New Roman" w:hAnsi="Times New Roman" w:cs="Times New Roman"/>
          <w:sz w:val="24"/>
          <w:szCs w:val="24"/>
        </w:rPr>
        <w:t xml:space="preserve"> as an allegor</w:t>
      </w:r>
      <w:r w:rsidR="002D4766">
        <w:rPr>
          <w:rFonts w:ascii="Times New Roman" w:hAnsi="Times New Roman" w:cs="Times New Roman"/>
          <w:sz w:val="24"/>
          <w:szCs w:val="24"/>
        </w:rPr>
        <w:t>y</w:t>
      </w:r>
      <w:r w:rsidR="00EF49F6" w:rsidRPr="00536850">
        <w:rPr>
          <w:rFonts w:ascii="Times New Roman" w:hAnsi="Times New Roman" w:cs="Times New Roman"/>
          <w:sz w:val="24"/>
          <w:szCs w:val="24"/>
        </w:rPr>
        <w:t xml:space="preserve"> </w:t>
      </w:r>
      <w:r w:rsidR="00CE0BD7">
        <w:rPr>
          <w:rFonts w:ascii="Times New Roman" w:hAnsi="Times New Roman" w:cs="Times New Roman"/>
          <w:sz w:val="24"/>
          <w:szCs w:val="24"/>
        </w:rPr>
        <w:t>for Obama as a person</w:t>
      </w:r>
      <w:r w:rsidR="00EF49F6" w:rsidRPr="00536850">
        <w:rPr>
          <w:rFonts w:ascii="Times New Roman" w:hAnsi="Times New Roman" w:cs="Times New Roman"/>
          <w:sz w:val="24"/>
          <w:szCs w:val="24"/>
        </w:rPr>
        <w:t xml:space="preserve">, though their similar connections to the Polynesian community </w:t>
      </w:r>
      <w:r w:rsidR="00FC28A3">
        <w:rPr>
          <w:rFonts w:ascii="Times New Roman" w:hAnsi="Times New Roman" w:cs="Times New Roman"/>
          <w:sz w:val="24"/>
          <w:szCs w:val="24"/>
        </w:rPr>
        <w:t xml:space="preserve">(Obama was of course born in Hawaii) </w:t>
      </w:r>
      <w:r w:rsidR="00EF49F6" w:rsidRPr="00536850">
        <w:rPr>
          <w:rFonts w:ascii="Times New Roman" w:hAnsi="Times New Roman" w:cs="Times New Roman"/>
          <w:sz w:val="24"/>
          <w:szCs w:val="24"/>
        </w:rPr>
        <w:t xml:space="preserve">and ethnic positioning outside of a white European frame, could lead one to read </w:t>
      </w:r>
      <w:proofErr w:type="spellStart"/>
      <w:r w:rsidR="00EF49F6" w:rsidRPr="00536850">
        <w:rPr>
          <w:rFonts w:ascii="Times New Roman" w:hAnsi="Times New Roman" w:cs="Times New Roman"/>
          <w:sz w:val="24"/>
          <w:szCs w:val="24"/>
        </w:rPr>
        <w:t>Moana</w:t>
      </w:r>
      <w:proofErr w:type="spellEnd"/>
      <w:r w:rsidR="00EF49F6" w:rsidRPr="00536850">
        <w:rPr>
          <w:rFonts w:ascii="Times New Roman" w:hAnsi="Times New Roman" w:cs="Times New Roman"/>
          <w:sz w:val="24"/>
          <w:szCs w:val="24"/>
        </w:rPr>
        <w:t xml:space="preserve"> in this way. Instead, I am suggesting that </w:t>
      </w:r>
      <w:r w:rsidR="00EF49F6">
        <w:rPr>
          <w:rFonts w:ascii="Times New Roman" w:hAnsi="Times New Roman" w:cs="Times New Roman"/>
          <w:sz w:val="24"/>
          <w:szCs w:val="24"/>
        </w:rPr>
        <w:t>as the rhetoric around presidential masculinity shifts in the United States under Obama’s influence, a space is open for American politics to be defined, explored and embodied within a different framework.</w:t>
      </w:r>
      <w:r w:rsidR="00EF49F6" w:rsidRPr="00536850">
        <w:rPr>
          <w:rFonts w:ascii="Times New Roman" w:hAnsi="Times New Roman" w:cs="Times New Roman"/>
          <w:sz w:val="24"/>
          <w:szCs w:val="24"/>
        </w:rPr>
        <w:t xml:space="preserve"> </w:t>
      </w:r>
      <w:r w:rsidR="0060024C">
        <w:rPr>
          <w:rFonts w:ascii="Times New Roman" w:hAnsi="Times New Roman" w:cs="Times New Roman"/>
          <w:sz w:val="24"/>
          <w:szCs w:val="24"/>
        </w:rPr>
        <w:t xml:space="preserve">It is this shifting framework for the nation that </w:t>
      </w:r>
      <w:proofErr w:type="spellStart"/>
      <w:r w:rsidR="0060024C">
        <w:rPr>
          <w:rFonts w:ascii="Times New Roman" w:hAnsi="Times New Roman" w:cs="Times New Roman"/>
          <w:sz w:val="24"/>
          <w:szCs w:val="24"/>
        </w:rPr>
        <w:t>Moana’s</w:t>
      </w:r>
      <w:proofErr w:type="spellEnd"/>
      <w:r w:rsidR="0060024C">
        <w:rPr>
          <w:rFonts w:ascii="Times New Roman" w:hAnsi="Times New Roman" w:cs="Times New Roman"/>
          <w:sz w:val="24"/>
          <w:szCs w:val="24"/>
        </w:rPr>
        <w:t xml:space="preserve"> development aligns with and tests.</w:t>
      </w:r>
    </w:p>
    <w:p w14:paraId="4E706D39" w14:textId="010FB10C" w:rsidR="00E16FFE" w:rsidRPr="00536850" w:rsidRDefault="009A69FF" w:rsidP="00131475">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Des</w:t>
      </w:r>
      <w:r w:rsidR="00C278E7" w:rsidRPr="00536850">
        <w:rPr>
          <w:rFonts w:ascii="Times New Roman" w:hAnsi="Times New Roman" w:cs="Times New Roman"/>
          <w:sz w:val="24"/>
          <w:szCs w:val="24"/>
        </w:rPr>
        <w:t xml:space="preserve">pite </w:t>
      </w:r>
      <w:proofErr w:type="spellStart"/>
      <w:r w:rsidR="00C278E7" w:rsidRPr="00536850">
        <w:rPr>
          <w:rFonts w:ascii="Times New Roman" w:hAnsi="Times New Roman" w:cs="Times New Roman"/>
          <w:sz w:val="24"/>
          <w:szCs w:val="24"/>
        </w:rPr>
        <w:t>Moana’s</w:t>
      </w:r>
      <w:proofErr w:type="spellEnd"/>
      <w:r w:rsidRPr="00536850">
        <w:rPr>
          <w:rFonts w:ascii="Times New Roman" w:hAnsi="Times New Roman" w:cs="Times New Roman"/>
          <w:sz w:val="24"/>
          <w:szCs w:val="24"/>
        </w:rPr>
        <w:t xml:space="preserve"> step </w:t>
      </w:r>
      <w:r w:rsidR="007264AE" w:rsidRPr="00536850">
        <w:rPr>
          <w:rFonts w:ascii="Times New Roman" w:hAnsi="Times New Roman" w:cs="Times New Roman"/>
          <w:sz w:val="24"/>
          <w:szCs w:val="24"/>
        </w:rPr>
        <w:t xml:space="preserve">towards adulthood/independence and </w:t>
      </w:r>
      <w:r w:rsidR="00DE14D2" w:rsidRPr="00536850">
        <w:rPr>
          <w:rFonts w:ascii="Times New Roman" w:hAnsi="Times New Roman" w:cs="Times New Roman"/>
          <w:sz w:val="24"/>
          <w:szCs w:val="24"/>
        </w:rPr>
        <w:t>her successful retrieval of Maui’s hook</w:t>
      </w:r>
      <w:r w:rsidR="007264AE" w:rsidRPr="00536850">
        <w:rPr>
          <w:rFonts w:ascii="Times New Roman" w:hAnsi="Times New Roman" w:cs="Times New Roman"/>
          <w:sz w:val="24"/>
          <w:szCs w:val="24"/>
        </w:rPr>
        <w:t>,</w:t>
      </w:r>
      <w:r w:rsidR="00DE14D2" w:rsidRPr="00536850">
        <w:rPr>
          <w:rFonts w:ascii="Times New Roman" w:hAnsi="Times New Roman" w:cs="Times New Roman"/>
          <w:sz w:val="24"/>
          <w:szCs w:val="24"/>
        </w:rPr>
        <w:t xml:space="preserve"> </w:t>
      </w:r>
      <w:r w:rsidR="00F7102E" w:rsidRPr="00536850">
        <w:rPr>
          <w:rFonts w:ascii="Times New Roman" w:hAnsi="Times New Roman" w:cs="Times New Roman"/>
          <w:sz w:val="24"/>
          <w:szCs w:val="24"/>
        </w:rPr>
        <w:t xml:space="preserve">having yet to </w:t>
      </w:r>
      <w:r w:rsidR="006979C0" w:rsidRPr="00536850">
        <w:rPr>
          <w:rFonts w:ascii="Times New Roman" w:hAnsi="Times New Roman" w:cs="Times New Roman"/>
          <w:sz w:val="24"/>
          <w:szCs w:val="24"/>
        </w:rPr>
        <w:t xml:space="preserve">fully </w:t>
      </w:r>
      <w:r w:rsidR="00F7102E" w:rsidRPr="00536850">
        <w:rPr>
          <w:rFonts w:ascii="Times New Roman" w:hAnsi="Times New Roman" w:cs="Times New Roman"/>
          <w:sz w:val="24"/>
          <w:szCs w:val="24"/>
        </w:rPr>
        <w:t xml:space="preserve">come-of-age, </w:t>
      </w:r>
      <w:r w:rsidR="001E348A" w:rsidRPr="00536850">
        <w:rPr>
          <w:rFonts w:ascii="Times New Roman" w:hAnsi="Times New Roman" w:cs="Times New Roman"/>
          <w:sz w:val="24"/>
          <w:szCs w:val="24"/>
        </w:rPr>
        <w:t xml:space="preserve">she </w:t>
      </w:r>
      <w:r w:rsidR="00F7102E" w:rsidRPr="00536850">
        <w:rPr>
          <w:rFonts w:ascii="Times New Roman" w:hAnsi="Times New Roman" w:cs="Times New Roman"/>
          <w:sz w:val="24"/>
          <w:szCs w:val="24"/>
        </w:rPr>
        <w:t>continues</w:t>
      </w:r>
      <w:r w:rsidRPr="00536850">
        <w:rPr>
          <w:rFonts w:ascii="Times New Roman" w:hAnsi="Times New Roman" w:cs="Times New Roman"/>
          <w:sz w:val="24"/>
          <w:szCs w:val="24"/>
        </w:rPr>
        <w:t xml:space="preserve"> to rely on and </w:t>
      </w:r>
      <w:r w:rsidR="00EE10B7" w:rsidRPr="00536850">
        <w:rPr>
          <w:rFonts w:ascii="Times New Roman" w:hAnsi="Times New Roman" w:cs="Times New Roman"/>
          <w:sz w:val="24"/>
          <w:szCs w:val="24"/>
        </w:rPr>
        <w:t>privilege</w:t>
      </w:r>
      <w:r w:rsidRPr="00536850">
        <w:rPr>
          <w:rFonts w:ascii="Times New Roman" w:hAnsi="Times New Roman" w:cs="Times New Roman"/>
          <w:sz w:val="24"/>
          <w:szCs w:val="24"/>
        </w:rPr>
        <w:t xml:space="preserve"> </w:t>
      </w:r>
      <w:r w:rsidR="00EE10B7" w:rsidRPr="00536850">
        <w:rPr>
          <w:rFonts w:ascii="Times New Roman" w:hAnsi="Times New Roman" w:cs="Times New Roman"/>
          <w:sz w:val="24"/>
          <w:szCs w:val="24"/>
        </w:rPr>
        <w:t>Maui’s</w:t>
      </w:r>
      <w:r w:rsidRPr="00536850">
        <w:rPr>
          <w:rFonts w:ascii="Times New Roman" w:hAnsi="Times New Roman" w:cs="Times New Roman"/>
          <w:sz w:val="24"/>
          <w:szCs w:val="24"/>
        </w:rPr>
        <w:t xml:space="preserve"> “tough guy” approach to foreign resolution. </w:t>
      </w:r>
      <w:r w:rsidR="00EE10B7" w:rsidRPr="00536850">
        <w:rPr>
          <w:rFonts w:ascii="Times New Roman" w:hAnsi="Times New Roman" w:cs="Times New Roman"/>
          <w:sz w:val="24"/>
          <w:szCs w:val="24"/>
        </w:rPr>
        <w:t xml:space="preserve">Thus, rather than seeking to return </w:t>
      </w:r>
      <w:proofErr w:type="spellStart"/>
      <w:r w:rsidR="00EE10B7" w:rsidRPr="00536850">
        <w:rPr>
          <w:rFonts w:ascii="Times New Roman" w:hAnsi="Times New Roman" w:cs="Times New Roman"/>
          <w:sz w:val="24"/>
          <w:szCs w:val="24"/>
        </w:rPr>
        <w:t>Te</w:t>
      </w:r>
      <w:proofErr w:type="spellEnd"/>
      <w:r w:rsidR="00EE10B7" w:rsidRPr="00536850">
        <w:rPr>
          <w:rFonts w:ascii="Times New Roman" w:hAnsi="Times New Roman" w:cs="Times New Roman"/>
          <w:sz w:val="24"/>
          <w:szCs w:val="24"/>
        </w:rPr>
        <w:t xml:space="preserve"> </w:t>
      </w:r>
      <w:proofErr w:type="spellStart"/>
      <w:r w:rsidR="00EE10B7" w:rsidRPr="00536850">
        <w:rPr>
          <w:rFonts w:ascii="Times New Roman" w:hAnsi="Times New Roman" w:cs="Times New Roman"/>
          <w:sz w:val="24"/>
          <w:szCs w:val="24"/>
        </w:rPr>
        <w:t>Fiti’s</w:t>
      </w:r>
      <w:proofErr w:type="spellEnd"/>
      <w:r w:rsidR="00EE10B7" w:rsidRPr="00536850">
        <w:rPr>
          <w:rFonts w:ascii="Times New Roman" w:hAnsi="Times New Roman" w:cs="Times New Roman"/>
          <w:sz w:val="24"/>
          <w:szCs w:val="24"/>
        </w:rPr>
        <w:t xml:space="preserve"> heart herself, </w:t>
      </w:r>
      <w:proofErr w:type="spellStart"/>
      <w:r w:rsidR="00EE10B7" w:rsidRPr="00536850">
        <w:rPr>
          <w:rFonts w:ascii="Times New Roman" w:hAnsi="Times New Roman" w:cs="Times New Roman"/>
          <w:sz w:val="24"/>
          <w:szCs w:val="24"/>
        </w:rPr>
        <w:t>Moana</w:t>
      </w:r>
      <w:proofErr w:type="spellEnd"/>
      <w:r w:rsidR="00EE10B7" w:rsidRPr="00536850">
        <w:rPr>
          <w:rFonts w:ascii="Times New Roman" w:hAnsi="Times New Roman" w:cs="Times New Roman"/>
          <w:sz w:val="24"/>
          <w:szCs w:val="24"/>
        </w:rPr>
        <w:t xml:space="preserve"> initially seeks to deliver Maui to </w:t>
      </w:r>
      <w:proofErr w:type="spellStart"/>
      <w:r w:rsidR="00EE10B7" w:rsidRPr="00536850">
        <w:rPr>
          <w:rFonts w:ascii="Times New Roman" w:hAnsi="Times New Roman" w:cs="Times New Roman"/>
          <w:sz w:val="24"/>
          <w:szCs w:val="24"/>
        </w:rPr>
        <w:t>Te</w:t>
      </w:r>
      <w:proofErr w:type="spellEnd"/>
      <w:r w:rsidR="00EE10B7" w:rsidRPr="00536850">
        <w:rPr>
          <w:rFonts w:ascii="Times New Roman" w:hAnsi="Times New Roman" w:cs="Times New Roman"/>
          <w:sz w:val="24"/>
          <w:szCs w:val="24"/>
        </w:rPr>
        <w:t xml:space="preserve"> </w:t>
      </w:r>
      <w:proofErr w:type="spellStart"/>
      <w:r w:rsidR="00EE10B7" w:rsidRPr="00536850">
        <w:rPr>
          <w:rFonts w:ascii="Times New Roman" w:hAnsi="Times New Roman" w:cs="Times New Roman"/>
          <w:sz w:val="24"/>
          <w:szCs w:val="24"/>
        </w:rPr>
        <w:t>Fiti</w:t>
      </w:r>
      <w:proofErr w:type="spellEnd"/>
      <w:r w:rsidR="00EE10B7" w:rsidRPr="00536850">
        <w:rPr>
          <w:rFonts w:ascii="Times New Roman" w:hAnsi="Times New Roman" w:cs="Times New Roman"/>
          <w:sz w:val="24"/>
          <w:szCs w:val="24"/>
        </w:rPr>
        <w:t xml:space="preserve"> so that he can return the heart. </w:t>
      </w:r>
      <w:r w:rsidR="00EE10B7" w:rsidRPr="00536850">
        <w:rPr>
          <w:rFonts w:ascii="Times New Roman" w:hAnsi="Times New Roman" w:cs="Times New Roman"/>
          <w:sz w:val="24"/>
          <w:szCs w:val="24"/>
        </w:rPr>
        <w:lastRenderedPageBreak/>
        <w:t>However, yet again, Maui’s militaristic approach</w:t>
      </w:r>
      <w:r w:rsidR="00082523" w:rsidRPr="00536850">
        <w:rPr>
          <w:rFonts w:ascii="Times New Roman" w:hAnsi="Times New Roman" w:cs="Times New Roman"/>
          <w:sz w:val="24"/>
          <w:szCs w:val="24"/>
        </w:rPr>
        <w:t>,</w:t>
      </w:r>
      <w:r w:rsidR="00924B30" w:rsidRPr="00536850">
        <w:rPr>
          <w:rFonts w:ascii="Times New Roman" w:hAnsi="Times New Roman" w:cs="Times New Roman"/>
          <w:sz w:val="24"/>
          <w:szCs w:val="24"/>
        </w:rPr>
        <w:t xml:space="preserve"> and </w:t>
      </w:r>
      <w:proofErr w:type="spellStart"/>
      <w:r w:rsidR="00924B30" w:rsidRPr="00536850">
        <w:rPr>
          <w:rFonts w:ascii="Times New Roman" w:hAnsi="Times New Roman" w:cs="Times New Roman"/>
          <w:sz w:val="24"/>
          <w:szCs w:val="24"/>
        </w:rPr>
        <w:t>Moana’s</w:t>
      </w:r>
      <w:proofErr w:type="spellEnd"/>
      <w:r w:rsidR="00924B30" w:rsidRPr="00536850">
        <w:rPr>
          <w:rFonts w:ascii="Times New Roman" w:hAnsi="Times New Roman" w:cs="Times New Roman"/>
          <w:sz w:val="24"/>
          <w:szCs w:val="24"/>
        </w:rPr>
        <w:t xml:space="preserve"> efforts to mirror this approach</w:t>
      </w:r>
      <w:r w:rsidR="00082523" w:rsidRPr="00536850">
        <w:rPr>
          <w:rFonts w:ascii="Times New Roman" w:hAnsi="Times New Roman" w:cs="Times New Roman"/>
          <w:sz w:val="24"/>
          <w:szCs w:val="24"/>
        </w:rPr>
        <w:t>,</w:t>
      </w:r>
      <w:r w:rsidR="00515D0C" w:rsidRPr="00536850">
        <w:rPr>
          <w:rFonts w:ascii="Times New Roman" w:hAnsi="Times New Roman" w:cs="Times New Roman"/>
          <w:sz w:val="24"/>
          <w:szCs w:val="24"/>
        </w:rPr>
        <w:t xml:space="preserve"> come</w:t>
      </w:r>
      <w:r w:rsidR="00EE10B7" w:rsidRPr="00536850">
        <w:rPr>
          <w:rFonts w:ascii="Times New Roman" w:hAnsi="Times New Roman" w:cs="Times New Roman"/>
          <w:sz w:val="24"/>
          <w:szCs w:val="24"/>
        </w:rPr>
        <w:t xml:space="preserve"> up short as he fails to get past </w:t>
      </w:r>
      <w:proofErr w:type="spellStart"/>
      <w:r w:rsidR="00EE10B7" w:rsidRPr="00536850">
        <w:rPr>
          <w:rFonts w:ascii="Times New Roman" w:hAnsi="Times New Roman" w:cs="Times New Roman"/>
          <w:sz w:val="24"/>
          <w:szCs w:val="24"/>
        </w:rPr>
        <w:t>Te</w:t>
      </w:r>
      <w:proofErr w:type="spellEnd"/>
      <w:r w:rsidR="00EE10B7" w:rsidRPr="00536850">
        <w:rPr>
          <w:rFonts w:ascii="Times New Roman" w:hAnsi="Times New Roman" w:cs="Times New Roman"/>
          <w:sz w:val="24"/>
          <w:szCs w:val="24"/>
        </w:rPr>
        <w:t xml:space="preserve"> </w:t>
      </w:r>
      <w:proofErr w:type="spellStart"/>
      <w:r w:rsidR="00EE10B7" w:rsidRPr="00536850">
        <w:rPr>
          <w:rFonts w:ascii="Times New Roman" w:hAnsi="Times New Roman" w:cs="Times New Roman"/>
          <w:sz w:val="24"/>
          <w:szCs w:val="24"/>
        </w:rPr>
        <w:t>Ka</w:t>
      </w:r>
      <w:proofErr w:type="spellEnd"/>
      <w:r w:rsidR="00EE10B7" w:rsidRPr="00536850">
        <w:rPr>
          <w:rFonts w:ascii="Times New Roman" w:hAnsi="Times New Roman" w:cs="Times New Roman"/>
          <w:sz w:val="24"/>
          <w:szCs w:val="24"/>
        </w:rPr>
        <w:t>, damages his hook in the battle and refuses to return to face her. The film consequently reaffirms the limitations and shortcoming</w:t>
      </w:r>
      <w:r w:rsidR="001652B9" w:rsidRPr="00536850">
        <w:rPr>
          <w:rFonts w:ascii="Times New Roman" w:hAnsi="Times New Roman" w:cs="Times New Roman"/>
          <w:sz w:val="24"/>
          <w:szCs w:val="24"/>
        </w:rPr>
        <w:t>s</w:t>
      </w:r>
      <w:r w:rsidR="00EE10B7" w:rsidRPr="00536850">
        <w:rPr>
          <w:rFonts w:ascii="Times New Roman" w:hAnsi="Times New Roman" w:cs="Times New Roman"/>
          <w:sz w:val="24"/>
          <w:szCs w:val="24"/>
        </w:rPr>
        <w:t xml:space="preserve"> of </w:t>
      </w:r>
      <w:r w:rsidR="001652B9" w:rsidRPr="00536850">
        <w:rPr>
          <w:rFonts w:ascii="Times New Roman" w:hAnsi="Times New Roman" w:cs="Times New Roman"/>
          <w:sz w:val="24"/>
          <w:szCs w:val="24"/>
        </w:rPr>
        <w:t>a militaristic</w:t>
      </w:r>
      <w:r w:rsidR="00EE10B7" w:rsidRPr="00536850">
        <w:rPr>
          <w:rFonts w:ascii="Times New Roman" w:hAnsi="Times New Roman" w:cs="Times New Roman"/>
          <w:sz w:val="24"/>
          <w:szCs w:val="24"/>
        </w:rPr>
        <w:t xml:space="preserve"> approach to foreign policy. </w:t>
      </w:r>
    </w:p>
    <w:p w14:paraId="4A1B0BC8" w14:textId="7DF140C6" w:rsidR="00782295" w:rsidRPr="00536850" w:rsidRDefault="00782295" w:rsidP="00131475">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Faced with this initial failure and Maui’s abandonment, </w:t>
      </w:r>
      <w:proofErr w:type="spellStart"/>
      <w:r w:rsidRPr="00536850">
        <w:rPr>
          <w:rFonts w:ascii="Times New Roman" w:hAnsi="Times New Roman" w:cs="Times New Roman"/>
          <w:sz w:val="24"/>
          <w:szCs w:val="24"/>
        </w:rPr>
        <w:t>Moana</w:t>
      </w:r>
      <w:proofErr w:type="spellEnd"/>
      <w:r w:rsidRPr="00536850">
        <w:rPr>
          <w:rFonts w:ascii="Times New Roman" w:hAnsi="Times New Roman" w:cs="Times New Roman"/>
          <w:sz w:val="24"/>
          <w:szCs w:val="24"/>
        </w:rPr>
        <w:t xml:space="preserve"> is forced to take matters into her own hands. As she moves from a position of crisis to action, her </w:t>
      </w:r>
      <w:r w:rsidR="001652B9" w:rsidRPr="00536850">
        <w:rPr>
          <w:rFonts w:ascii="Times New Roman" w:hAnsi="Times New Roman" w:cs="Times New Roman"/>
          <w:sz w:val="24"/>
          <w:szCs w:val="24"/>
        </w:rPr>
        <w:t>maturation</w:t>
      </w:r>
      <w:r w:rsidRPr="00536850">
        <w:rPr>
          <w:rFonts w:ascii="Times New Roman" w:hAnsi="Times New Roman" w:cs="Times New Roman"/>
          <w:sz w:val="24"/>
          <w:szCs w:val="24"/>
        </w:rPr>
        <w:t xml:space="preserve"> becomes the site to </w:t>
      </w:r>
      <w:r w:rsidR="007D6BB5" w:rsidRPr="00536850">
        <w:rPr>
          <w:rFonts w:ascii="Times New Roman" w:hAnsi="Times New Roman" w:cs="Times New Roman"/>
          <w:sz w:val="24"/>
          <w:szCs w:val="24"/>
        </w:rPr>
        <w:t xml:space="preserve">further </w:t>
      </w:r>
      <w:r w:rsidRPr="00536850">
        <w:rPr>
          <w:rFonts w:ascii="Times New Roman" w:hAnsi="Times New Roman" w:cs="Times New Roman"/>
          <w:sz w:val="24"/>
          <w:szCs w:val="24"/>
        </w:rPr>
        <w:t xml:space="preserve">explore </w:t>
      </w:r>
      <w:r w:rsidR="00D06D99">
        <w:rPr>
          <w:rFonts w:ascii="Times New Roman" w:hAnsi="Times New Roman" w:cs="Times New Roman"/>
          <w:sz w:val="24"/>
          <w:szCs w:val="24"/>
        </w:rPr>
        <w:t xml:space="preserve">some of </w:t>
      </w:r>
      <w:r w:rsidRPr="00536850">
        <w:rPr>
          <w:rFonts w:ascii="Times New Roman" w:hAnsi="Times New Roman" w:cs="Times New Roman"/>
          <w:sz w:val="24"/>
          <w:szCs w:val="24"/>
        </w:rPr>
        <w:t>Obama’s alternative approach</w:t>
      </w:r>
      <w:r w:rsidR="00D015F5">
        <w:rPr>
          <w:rFonts w:ascii="Times New Roman" w:hAnsi="Times New Roman" w:cs="Times New Roman"/>
          <w:sz w:val="24"/>
          <w:szCs w:val="24"/>
        </w:rPr>
        <w:t>es</w:t>
      </w:r>
      <w:r w:rsidRPr="00536850">
        <w:rPr>
          <w:rFonts w:ascii="Times New Roman" w:hAnsi="Times New Roman" w:cs="Times New Roman"/>
          <w:sz w:val="24"/>
          <w:szCs w:val="24"/>
        </w:rPr>
        <w:t xml:space="preserve"> to foreign policy. </w:t>
      </w:r>
      <w:r w:rsidR="00EE10B7" w:rsidRPr="00536850">
        <w:rPr>
          <w:rFonts w:ascii="Times New Roman" w:hAnsi="Times New Roman" w:cs="Times New Roman"/>
          <w:sz w:val="24"/>
          <w:szCs w:val="24"/>
        </w:rPr>
        <w:t xml:space="preserve"> </w:t>
      </w:r>
      <w:r w:rsidRPr="00536850">
        <w:rPr>
          <w:rFonts w:ascii="Times New Roman" w:hAnsi="Times New Roman" w:cs="Times New Roman"/>
          <w:sz w:val="24"/>
          <w:szCs w:val="24"/>
        </w:rPr>
        <w:t xml:space="preserve">Initially alone on her boat, </w:t>
      </w:r>
      <w:proofErr w:type="spellStart"/>
      <w:r w:rsidRPr="00536850">
        <w:rPr>
          <w:rFonts w:ascii="Times New Roman" w:hAnsi="Times New Roman" w:cs="Times New Roman"/>
          <w:sz w:val="24"/>
          <w:szCs w:val="24"/>
        </w:rPr>
        <w:t>Moana</w:t>
      </w:r>
      <w:proofErr w:type="spellEnd"/>
      <w:r w:rsidRPr="00536850">
        <w:rPr>
          <w:rFonts w:ascii="Times New Roman" w:hAnsi="Times New Roman" w:cs="Times New Roman"/>
          <w:sz w:val="24"/>
          <w:szCs w:val="24"/>
        </w:rPr>
        <w:t xml:space="preserve"> is visited by the </w:t>
      </w:r>
      <w:r w:rsidR="00515D0C" w:rsidRPr="00536850">
        <w:rPr>
          <w:rFonts w:ascii="Times New Roman" w:hAnsi="Times New Roman" w:cs="Times New Roman"/>
          <w:sz w:val="24"/>
          <w:szCs w:val="24"/>
        </w:rPr>
        <w:t>spirit</w:t>
      </w:r>
      <w:r w:rsidRPr="00536850">
        <w:rPr>
          <w:rFonts w:ascii="Times New Roman" w:hAnsi="Times New Roman" w:cs="Times New Roman"/>
          <w:sz w:val="24"/>
          <w:szCs w:val="24"/>
        </w:rPr>
        <w:t xml:space="preserve"> of her grandmother, who helps her to find</w:t>
      </w:r>
      <w:r w:rsidR="00040292" w:rsidRPr="00536850">
        <w:rPr>
          <w:rFonts w:ascii="Times New Roman" w:hAnsi="Times New Roman" w:cs="Times New Roman"/>
          <w:sz w:val="24"/>
          <w:szCs w:val="24"/>
        </w:rPr>
        <w:t xml:space="preserve"> renewed strength and direction. </w:t>
      </w:r>
      <w:proofErr w:type="spellStart"/>
      <w:r w:rsidR="000A5D30" w:rsidRPr="00536850">
        <w:rPr>
          <w:rFonts w:ascii="Times New Roman" w:hAnsi="Times New Roman" w:cs="Times New Roman"/>
          <w:sz w:val="24"/>
          <w:szCs w:val="24"/>
        </w:rPr>
        <w:t>Moana</w:t>
      </w:r>
      <w:proofErr w:type="spellEnd"/>
      <w:r w:rsidR="00040292" w:rsidRPr="00536850">
        <w:rPr>
          <w:rFonts w:ascii="Times New Roman" w:hAnsi="Times New Roman" w:cs="Times New Roman"/>
          <w:sz w:val="24"/>
          <w:szCs w:val="24"/>
        </w:rPr>
        <w:t xml:space="preserve"> does so, not by abandoning all of the values Maui embodies but by transforming and reshaping these ideas as she simultaneous</w:t>
      </w:r>
      <w:r w:rsidR="000A5D30" w:rsidRPr="00536850">
        <w:rPr>
          <w:rFonts w:ascii="Times New Roman" w:hAnsi="Times New Roman" w:cs="Times New Roman"/>
          <w:sz w:val="24"/>
          <w:szCs w:val="24"/>
        </w:rPr>
        <w:t>ly</w:t>
      </w:r>
      <w:r w:rsidR="00040292" w:rsidRPr="00536850">
        <w:rPr>
          <w:rFonts w:ascii="Times New Roman" w:hAnsi="Times New Roman" w:cs="Times New Roman"/>
          <w:sz w:val="24"/>
          <w:szCs w:val="24"/>
        </w:rPr>
        <w:t xml:space="preserve"> moves towards adulthood. Thus as </w:t>
      </w:r>
      <w:proofErr w:type="spellStart"/>
      <w:r w:rsidR="00040292" w:rsidRPr="00536850">
        <w:rPr>
          <w:rFonts w:ascii="Times New Roman" w:hAnsi="Times New Roman" w:cs="Times New Roman"/>
          <w:sz w:val="24"/>
          <w:szCs w:val="24"/>
        </w:rPr>
        <w:t>Moana</w:t>
      </w:r>
      <w:proofErr w:type="spellEnd"/>
      <w:r w:rsidR="00040292" w:rsidRPr="00536850">
        <w:rPr>
          <w:rFonts w:ascii="Times New Roman" w:hAnsi="Times New Roman" w:cs="Times New Roman"/>
          <w:sz w:val="24"/>
          <w:szCs w:val="24"/>
        </w:rPr>
        <w:t xml:space="preserve"> takes ownership of her adult identity, she also takes ownership and </w:t>
      </w:r>
      <w:proofErr w:type="spellStart"/>
      <w:r w:rsidR="00040292" w:rsidRPr="00536850">
        <w:rPr>
          <w:rFonts w:ascii="Times New Roman" w:hAnsi="Times New Roman" w:cs="Times New Roman"/>
          <w:sz w:val="24"/>
          <w:szCs w:val="24"/>
        </w:rPr>
        <w:t>recrafts</w:t>
      </w:r>
      <w:proofErr w:type="spellEnd"/>
      <w:r w:rsidR="00040292" w:rsidRPr="00536850">
        <w:rPr>
          <w:rFonts w:ascii="Times New Roman" w:hAnsi="Times New Roman" w:cs="Times New Roman"/>
          <w:sz w:val="24"/>
          <w:szCs w:val="24"/>
        </w:rPr>
        <w:t xml:space="preserve"> </w:t>
      </w:r>
      <w:r w:rsidR="000A5D30" w:rsidRPr="00536850">
        <w:rPr>
          <w:rFonts w:ascii="Times New Roman" w:hAnsi="Times New Roman" w:cs="Times New Roman"/>
          <w:sz w:val="24"/>
          <w:szCs w:val="24"/>
        </w:rPr>
        <w:t>traditional perceptions</w:t>
      </w:r>
      <w:r w:rsidR="00040292" w:rsidRPr="00536850">
        <w:rPr>
          <w:rFonts w:ascii="Times New Roman" w:hAnsi="Times New Roman" w:cs="Times New Roman"/>
          <w:sz w:val="24"/>
          <w:szCs w:val="24"/>
        </w:rPr>
        <w:t xml:space="preserve"> of American </w:t>
      </w:r>
      <w:proofErr w:type="spellStart"/>
      <w:r w:rsidR="00040292" w:rsidRPr="00536850">
        <w:rPr>
          <w:rFonts w:ascii="Times New Roman" w:hAnsi="Times New Roman" w:cs="Times New Roman"/>
          <w:sz w:val="24"/>
          <w:szCs w:val="24"/>
        </w:rPr>
        <w:t>exceptionalism</w:t>
      </w:r>
      <w:proofErr w:type="spellEnd"/>
      <w:r w:rsidR="000A5D30" w:rsidRPr="00536850">
        <w:rPr>
          <w:rFonts w:ascii="Times New Roman" w:hAnsi="Times New Roman" w:cs="Times New Roman"/>
          <w:sz w:val="24"/>
          <w:szCs w:val="24"/>
        </w:rPr>
        <w:t xml:space="preserve"> </w:t>
      </w:r>
      <w:r w:rsidRPr="00536850">
        <w:rPr>
          <w:rFonts w:ascii="Times New Roman" w:hAnsi="Times New Roman" w:cs="Times New Roman"/>
          <w:sz w:val="24"/>
          <w:szCs w:val="24"/>
        </w:rPr>
        <w:t>and American foreign policy</w:t>
      </w:r>
      <w:r w:rsidR="00040292" w:rsidRPr="00536850">
        <w:rPr>
          <w:rFonts w:ascii="Times New Roman" w:hAnsi="Times New Roman" w:cs="Times New Roman"/>
          <w:sz w:val="24"/>
          <w:szCs w:val="24"/>
        </w:rPr>
        <w:t xml:space="preserve">. </w:t>
      </w:r>
    </w:p>
    <w:p w14:paraId="289BB082" w14:textId="77777777" w:rsidR="00E62966" w:rsidRDefault="00354FEE" w:rsidP="00CE6EBA">
      <w:pPr>
        <w:spacing w:after="0" w:line="480" w:lineRule="auto"/>
        <w:ind w:firstLine="720"/>
        <w:rPr>
          <w:rFonts w:ascii="Times New Roman" w:hAnsi="Times New Roman" w:cs="Times New Roman"/>
          <w:sz w:val="24"/>
          <w:szCs w:val="24"/>
        </w:rPr>
      </w:pPr>
      <w:proofErr w:type="spellStart"/>
      <w:r w:rsidRPr="00536850">
        <w:rPr>
          <w:rFonts w:ascii="Times New Roman" w:hAnsi="Times New Roman" w:cs="Times New Roman"/>
          <w:sz w:val="24"/>
          <w:szCs w:val="24"/>
        </w:rPr>
        <w:t>Moana’s</w:t>
      </w:r>
      <w:proofErr w:type="spellEnd"/>
      <w:r w:rsidRPr="00536850">
        <w:rPr>
          <w:rFonts w:ascii="Times New Roman" w:hAnsi="Times New Roman" w:cs="Times New Roman"/>
          <w:sz w:val="24"/>
          <w:szCs w:val="24"/>
        </w:rPr>
        <w:t xml:space="preserve"> abilities </w:t>
      </w:r>
      <w:r w:rsidR="00920762" w:rsidRPr="00536850">
        <w:rPr>
          <w:rFonts w:ascii="Times New Roman" w:hAnsi="Times New Roman" w:cs="Times New Roman"/>
          <w:sz w:val="24"/>
          <w:szCs w:val="24"/>
        </w:rPr>
        <w:t xml:space="preserve">seemingly </w:t>
      </w:r>
      <w:r w:rsidR="00CD1F3F" w:rsidRPr="00536850">
        <w:rPr>
          <w:rFonts w:ascii="Times New Roman" w:hAnsi="Times New Roman" w:cs="Times New Roman"/>
          <w:sz w:val="24"/>
          <w:szCs w:val="24"/>
        </w:rPr>
        <w:t>carry</w:t>
      </w:r>
      <w:r w:rsidRPr="00536850">
        <w:rPr>
          <w:rFonts w:ascii="Times New Roman" w:hAnsi="Times New Roman" w:cs="Times New Roman"/>
          <w:sz w:val="24"/>
          <w:szCs w:val="24"/>
        </w:rPr>
        <w:t xml:space="preserve"> a feminist undertone, as her actions reaffirm the value of </w:t>
      </w:r>
      <w:r w:rsidR="00CD1F3F" w:rsidRPr="00536850">
        <w:rPr>
          <w:rFonts w:ascii="Times New Roman" w:hAnsi="Times New Roman" w:cs="Times New Roman"/>
          <w:sz w:val="24"/>
          <w:szCs w:val="24"/>
        </w:rPr>
        <w:t xml:space="preserve">a </w:t>
      </w:r>
      <w:r w:rsidRPr="00536850">
        <w:rPr>
          <w:rFonts w:ascii="Times New Roman" w:hAnsi="Times New Roman" w:cs="Times New Roman"/>
          <w:sz w:val="24"/>
          <w:szCs w:val="24"/>
        </w:rPr>
        <w:t xml:space="preserve">strong and independent </w:t>
      </w:r>
      <w:r w:rsidR="00920762" w:rsidRPr="00536850">
        <w:rPr>
          <w:rFonts w:ascii="Times New Roman" w:hAnsi="Times New Roman" w:cs="Times New Roman"/>
          <w:sz w:val="24"/>
          <w:szCs w:val="24"/>
        </w:rPr>
        <w:t>woma</w:t>
      </w:r>
      <w:r w:rsidRPr="00536850">
        <w:rPr>
          <w:rFonts w:ascii="Times New Roman" w:hAnsi="Times New Roman" w:cs="Times New Roman"/>
          <w:sz w:val="24"/>
          <w:szCs w:val="24"/>
        </w:rPr>
        <w:t xml:space="preserve">n who </w:t>
      </w:r>
      <w:r w:rsidR="00920762" w:rsidRPr="00536850">
        <w:rPr>
          <w:rFonts w:ascii="Times New Roman" w:hAnsi="Times New Roman" w:cs="Times New Roman"/>
          <w:sz w:val="24"/>
          <w:szCs w:val="24"/>
        </w:rPr>
        <w:t>defies</w:t>
      </w:r>
      <w:r w:rsidRPr="00536850">
        <w:rPr>
          <w:rFonts w:ascii="Times New Roman" w:hAnsi="Times New Roman" w:cs="Times New Roman"/>
          <w:sz w:val="24"/>
          <w:szCs w:val="24"/>
        </w:rPr>
        <w:t xml:space="preserve"> a restrictive patria</w:t>
      </w:r>
      <w:r w:rsidR="00E62966">
        <w:rPr>
          <w:rFonts w:ascii="Times New Roman" w:hAnsi="Times New Roman" w:cs="Times New Roman"/>
          <w:sz w:val="24"/>
          <w:szCs w:val="24"/>
        </w:rPr>
        <w:t xml:space="preserve">rchal order. As </w:t>
      </w:r>
      <w:proofErr w:type="spellStart"/>
      <w:r w:rsidR="00E62966">
        <w:rPr>
          <w:rFonts w:ascii="Times New Roman" w:hAnsi="Times New Roman" w:cs="Times New Roman"/>
          <w:sz w:val="24"/>
          <w:szCs w:val="24"/>
        </w:rPr>
        <w:t>Tamaira</w:t>
      </w:r>
      <w:proofErr w:type="spellEnd"/>
      <w:r w:rsidR="00E62966">
        <w:rPr>
          <w:rFonts w:ascii="Times New Roman" w:hAnsi="Times New Roman" w:cs="Times New Roman"/>
          <w:sz w:val="24"/>
          <w:szCs w:val="24"/>
        </w:rPr>
        <w:t xml:space="preserve"> notes, </w:t>
      </w:r>
    </w:p>
    <w:p w14:paraId="37C1929E" w14:textId="77777777" w:rsidR="00E62966" w:rsidRDefault="00354FEE" w:rsidP="00E62966">
      <w:pPr>
        <w:spacing w:after="0" w:line="480" w:lineRule="auto"/>
        <w:ind w:left="720"/>
        <w:rPr>
          <w:rFonts w:ascii="Times New Roman" w:hAnsi="Times New Roman" w:cs="Times New Roman"/>
          <w:sz w:val="24"/>
          <w:szCs w:val="24"/>
        </w:rPr>
      </w:pPr>
      <w:r w:rsidRPr="00536850">
        <w:rPr>
          <w:rFonts w:ascii="Times New Roman" w:hAnsi="Times New Roman" w:cs="Times New Roman"/>
          <w:sz w:val="24"/>
          <w:szCs w:val="24"/>
        </w:rPr>
        <w:t xml:space="preserve">[…] </w:t>
      </w:r>
      <w:proofErr w:type="spellStart"/>
      <w:r w:rsidRPr="00536850">
        <w:rPr>
          <w:rFonts w:ascii="Times New Roman" w:hAnsi="Times New Roman" w:cs="Times New Roman"/>
          <w:i/>
          <w:sz w:val="24"/>
          <w:szCs w:val="24"/>
        </w:rPr>
        <w:t>Moana</w:t>
      </w:r>
      <w:proofErr w:type="spellEnd"/>
      <w:r w:rsidRPr="00536850">
        <w:rPr>
          <w:rFonts w:ascii="Times New Roman" w:hAnsi="Times New Roman" w:cs="Times New Roman"/>
          <w:sz w:val="24"/>
          <w:szCs w:val="24"/>
        </w:rPr>
        <w:t xml:space="preserve"> encourages young girls and women to pursue their dreams and venture ‘beyond the reef,’ even when their fathers warn them to stay closer to home. On her deathbed, </w:t>
      </w:r>
      <w:proofErr w:type="spellStart"/>
      <w:r w:rsidRPr="00536850">
        <w:rPr>
          <w:rFonts w:ascii="Times New Roman" w:hAnsi="Times New Roman" w:cs="Times New Roman"/>
          <w:sz w:val="24"/>
          <w:szCs w:val="24"/>
        </w:rPr>
        <w:t>Moana’s</w:t>
      </w:r>
      <w:proofErr w:type="spellEnd"/>
      <w:r w:rsidRPr="00536850">
        <w:rPr>
          <w:rFonts w:ascii="Times New Roman" w:hAnsi="Times New Roman" w:cs="Times New Roman"/>
          <w:sz w:val="24"/>
          <w:szCs w:val="24"/>
        </w:rPr>
        <w:t xml:space="preserve"> grandmother pleads with </w:t>
      </w:r>
      <w:proofErr w:type="spellStart"/>
      <w:r w:rsidRPr="00536850">
        <w:rPr>
          <w:rFonts w:ascii="Times New Roman" w:hAnsi="Times New Roman" w:cs="Times New Roman"/>
          <w:sz w:val="24"/>
          <w:szCs w:val="24"/>
        </w:rPr>
        <w:t>Moana</w:t>
      </w:r>
      <w:proofErr w:type="spellEnd"/>
      <w:r w:rsidRPr="00536850">
        <w:rPr>
          <w:rFonts w:ascii="Times New Roman" w:hAnsi="Times New Roman" w:cs="Times New Roman"/>
          <w:sz w:val="24"/>
          <w:szCs w:val="24"/>
        </w:rPr>
        <w:t xml:space="preserve"> to ‘go!’ This command to a teenage girl challenges patriarchy’s enduring presence in Polynesia – in th</w:t>
      </w:r>
      <w:r w:rsidR="00E62966">
        <w:rPr>
          <w:rFonts w:ascii="Times New Roman" w:hAnsi="Times New Roman" w:cs="Times New Roman"/>
          <w:sz w:val="24"/>
          <w:szCs w:val="24"/>
        </w:rPr>
        <w:t>e past, but also in the present. (220)</w:t>
      </w:r>
      <w:r w:rsidRPr="00536850">
        <w:rPr>
          <w:rFonts w:ascii="Times New Roman" w:hAnsi="Times New Roman" w:cs="Times New Roman"/>
          <w:sz w:val="24"/>
          <w:szCs w:val="24"/>
        </w:rPr>
        <w:t xml:space="preserve"> </w:t>
      </w:r>
    </w:p>
    <w:p w14:paraId="0A9FDCF6" w14:textId="1822875A" w:rsidR="00625C85" w:rsidRPr="00536850" w:rsidRDefault="00354FEE" w:rsidP="00E62966">
      <w:pPr>
        <w:spacing w:after="0" w:line="480" w:lineRule="auto"/>
        <w:rPr>
          <w:rFonts w:ascii="Times New Roman" w:hAnsi="Times New Roman" w:cs="Times New Roman"/>
          <w:sz w:val="24"/>
          <w:szCs w:val="24"/>
        </w:rPr>
      </w:pPr>
      <w:proofErr w:type="spellStart"/>
      <w:r w:rsidRPr="00536850">
        <w:rPr>
          <w:rFonts w:ascii="Times New Roman" w:hAnsi="Times New Roman" w:cs="Times New Roman"/>
          <w:sz w:val="24"/>
          <w:szCs w:val="24"/>
        </w:rPr>
        <w:t>Tamaira</w:t>
      </w:r>
      <w:proofErr w:type="spellEnd"/>
      <w:r w:rsidRPr="00536850">
        <w:rPr>
          <w:rFonts w:ascii="Times New Roman" w:hAnsi="Times New Roman" w:cs="Times New Roman"/>
          <w:sz w:val="24"/>
          <w:szCs w:val="24"/>
        </w:rPr>
        <w:t xml:space="preserve"> concludes that this challenging of patriarchy is problematic when representing </w:t>
      </w:r>
      <w:proofErr w:type="gramStart"/>
      <w:r w:rsidRPr="00536850">
        <w:rPr>
          <w:rFonts w:ascii="Times New Roman" w:hAnsi="Times New Roman" w:cs="Times New Roman"/>
          <w:sz w:val="24"/>
          <w:szCs w:val="24"/>
        </w:rPr>
        <w:t>an ‘authentic’</w:t>
      </w:r>
      <w:proofErr w:type="gramEnd"/>
      <w:r w:rsidRPr="00536850">
        <w:rPr>
          <w:rFonts w:ascii="Times New Roman" w:hAnsi="Times New Roman" w:cs="Times New Roman"/>
          <w:sz w:val="24"/>
          <w:szCs w:val="24"/>
        </w:rPr>
        <w:t xml:space="preserve"> vision of Polynesian culture</w:t>
      </w:r>
      <w:r w:rsidR="00920762" w:rsidRPr="00536850">
        <w:rPr>
          <w:rFonts w:ascii="Times New Roman" w:hAnsi="Times New Roman" w:cs="Times New Roman"/>
          <w:sz w:val="24"/>
          <w:szCs w:val="24"/>
        </w:rPr>
        <w:t>,</w:t>
      </w:r>
      <w:r w:rsidR="00CD1F3F" w:rsidRPr="00536850">
        <w:rPr>
          <w:rFonts w:ascii="Times New Roman" w:hAnsi="Times New Roman" w:cs="Times New Roman"/>
          <w:sz w:val="24"/>
          <w:szCs w:val="24"/>
        </w:rPr>
        <w:t xml:space="preserve"> as patriarchy is still a significant part of Polynesia</w:t>
      </w:r>
      <w:r w:rsidR="00920762" w:rsidRPr="00536850">
        <w:rPr>
          <w:rFonts w:ascii="Times New Roman" w:hAnsi="Times New Roman" w:cs="Times New Roman"/>
          <w:sz w:val="24"/>
          <w:szCs w:val="24"/>
        </w:rPr>
        <w:t>n</w:t>
      </w:r>
      <w:r w:rsidR="00CD1F3F" w:rsidRPr="00536850">
        <w:rPr>
          <w:rFonts w:ascii="Times New Roman" w:hAnsi="Times New Roman" w:cs="Times New Roman"/>
          <w:sz w:val="24"/>
          <w:szCs w:val="24"/>
        </w:rPr>
        <w:t xml:space="preserve"> society</w:t>
      </w:r>
      <w:r w:rsidRPr="00536850">
        <w:rPr>
          <w:rFonts w:ascii="Times New Roman" w:hAnsi="Times New Roman" w:cs="Times New Roman"/>
          <w:sz w:val="24"/>
          <w:szCs w:val="24"/>
        </w:rPr>
        <w:t xml:space="preserve"> (220).</w:t>
      </w:r>
      <w:r w:rsidR="007A06F1" w:rsidRPr="00536850">
        <w:rPr>
          <w:rFonts w:ascii="Times New Roman" w:hAnsi="Times New Roman" w:cs="Times New Roman"/>
          <w:sz w:val="24"/>
          <w:szCs w:val="24"/>
        </w:rPr>
        <w:t xml:space="preserve"> </w:t>
      </w:r>
      <w:r w:rsidR="00CD1F3F" w:rsidRPr="00536850">
        <w:rPr>
          <w:rFonts w:ascii="Times New Roman" w:hAnsi="Times New Roman" w:cs="Times New Roman"/>
          <w:sz w:val="24"/>
          <w:szCs w:val="24"/>
        </w:rPr>
        <w:t>If h</w:t>
      </w:r>
      <w:r w:rsidR="007A06F1" w:rsidRPr="00536850">
        <w:rPr>
          <w:rFonts w:ascii="Times New Roman" w:hAnsi="Times New Roman" w:cs="Times New Roman"/>
          <w:sz w:val="24"/>
          <w:szCs w:val="24"/>
        </w:rPr>
        <w:t xml:space="preserve">owever, </w:t>
      </w:r>
      <w:r w:rsidR="00CD1F3F" w:rsidRPr="00536850">
        <w:rPr>
          <w:rFonts w:ascii="Times New Roman" w:hAnsi="Times New Roman" w:cs="Times New Roman"/>
          <w:sz w:val="24"/>
          <w:szCs w:val="24"/>
        </w:rPr>
        <w:t xml:space="preserve">we read </w:t>
      </w:r>
      <w:proofErr w:type="spellStart"/>
      <w:r w:rsidR="00CD1F3F" w:rsidRPr="00536850">
        <w:rPr>
          <w:rFonts w:ascii="Times New Roman" w:hAnsi="Times New Roman" w:cs="Times New Roman"/>
          <w:sz w:val="24"/>
          <w:szCs w:val="24"/>
        </w:rPr>
        <w:t>Moana</w:t>
      </w:r>
      <w:proofErr w:type="spellEnd"/>
      <w:r w:rsidR="00CD1F3F" w:rsidRPr="00536850">
        <w:rPr>
          <w:rFonts w:ascii="Times New Roman" w:hAnsi="Times New Roman" w:cs="Times New Roman"/>
          <w:sz w:val="24"/>
          <w:szCs w:val="24"/>
        </w:rPr>
        <w:t xml:space="preserve"> a</w:t>
      </w:r>
      <w:r w:rsidR="007A06F1" w:rsidRPr="00536850">
        <w:rPr>
          <w:rFonts w:ascii="Times New Roman" w:hAnsi="Times New Roman" w:cs="Times New Roman"/>
          <w:sz w:val="24"/>
          <w:szCs w:val="24"/>
        </w:rPr>
        <w:t>s an avatar for the American nation</w:t>
      </w:r>
      <w:r w:rsidR="00CD1F3F" w:rsidRPr="00536850">
        <w:rPr>
          <w:rFonts w:ascii="Times New Roman" w:hAnsi="Times New Roman" w:cs="Times New Roman"/>
          <w:sz w:val="24"/>
          <w:szCs w:val="24"/>
        </w:rPr>
        <w:t xml:space="preserve"> rather than a Polynesia</w:t>
      </w:r>
      <w:r w:rsidR="00920762" w:rsidRPr="00536850">
        <w:rPr>
          <w:rFonts w:ascii="Times New Roman" w:hAnsi="Times New Roman" w:cs="Times New Roman"/>
          <w:sz w:val="24"/>
          <w:szCs w:val="24"/>
        </w:rPr>
        <w:t>n</w:t>
      </w:r>
      <w:r w:rsidR="00CD1F3F" w:rsidRPr="00536850">
        <w:rPr>
          <w:rFonts w:ascii="Times New Roman" w:hAnsi="Times New Roman" w:cs="Times New Roman"/>
          <w:sz w:val="24"/>
          <w:szCs w:val="24"/>
        </w:rPr>
        <w:t xml:space="preserve"> one</w:t>
      </w:r>
      <w:r w:rsidR="007A06F1" w:rsidRPr="00536850">
        <w:rPr>
          <w:rFonts w:ascii="Times New Roman" w:hAnsi="Times New Roman" w:cs="Times New Roman"/>
          <w:sz w:val="24"/>
          <w:szCs w:val="24"/>
        </w:rPr>
        <w:t xml:space="preserve">, </w:t>
      </w:r>
      <w:r w:rsidR="006439B5">
        <w:rPr>
          <w:rFonts w:ascii="Times New Roman" w:hAnsi="Times New Roman" w:cs="Times New Roman"/>
          <w:sz w:val="24"/>
          <w:szCs w:val="24"/>
        </w:rPr>
        <w:t xml:space="preserve">and we explore the text as one that has been appropriated and colonised </w:t>
      </w:r>
      <w:r w:rsidR="008304A1">
        <w:rPr>
          <w:rFonts w:ascii="Times New Roman" w:hAnsi="Times New Roman" w:cs="Times New Roman"/>
          <w:sz w:val="24"/>
          <w:szCs w:val="24"/>
        </w:rPr>
        <w:t xml:space="preserve">to </w:t>
      </w:r>
      <w:r w:rsidR="008304A1">
        <w:rPr>
          <w:rFonts w:ascii="Times New Roman" w:hAnsi="Times New Roman" w:cs="Times New Roman"/>
          <w:sz w:val="24"/>
          <w:szCs w:val="24"/>
        </w:rPr>
        <w:lastRenderedPageBreak/>
        <w:t>reflect</w:t>
      </w:r>
      <w:r w:rsidR="006439B5">
        <w:rPr>
          <w:rFonts w:ascii="Times New Roman" w:hAnsi="Times New Roman" w:cs="Times New Roman"/>
          <w:sz w:val="24"/>
          <w:szCs w:val="24"/>
        </w:rPr>
        <w:t xml:space="preserve"> American ideology, </w:t>
      </w:r>
      <w:proofErr w:type="spellStart"/>
      <w:r w:rsidR="007A06F1" w:rsidRPr="00536850">
        <w:rPr>
          <w:rFonts w:ascii="Times New Roman" w:hAnsi="Times New Roman" w:cs="Times New Roman"/>
          <w:sz w:val="24"/>
          <w:szCs w:val="24"/>
        </w:rPr>
        <w:t>Moana’s</w:t>
      </w:r>
      <w:proofErr w:type="spellEnd"/>
      <w:r w:rsidR="007A06F1" w:rsidRPr="00536850">
        <w:rPr>
          <w:rFonts w:ascii="Times New Roman" w:hAnsi="Times New Roman" w:cs="Times New Roman"/>
          <w:sz w:val="24"/>
          <w:szCs w:val="24"/>
        </w:rPr>
        <w:t xml:space="preserve"> success </w:t>
      </w:r>
      <w:r w:rsidR="00CD1F3F" w:rsidRPr="00536850">
        <w:rPr>
          <w:rFonts w:ascii="Times New Roman" w:hAnsi="Times New Roman" w:cs="Times New Roman"/>
          <w:sz w:val="24"/>
          <w:szCs w:val="24"/>
        </w:rPr>
        <w:t xml:space="preserve">can be more clearly understood in relation to contemporary discourses surrounding American </w:t>
      </w:r>
      <w:proofErr w:type="spellStart"/>
      <w:r w:rsidR="00CD1F3F" w:rsidRPr="00536850">
        <w:rPr>
          <w:rFonts w:ascii="Times New Roman" w:hAnsi="Times New Roman" w:cs="Times New Roman"/>
          <w:sz w:val="24"/>
          <w:szCs w:val="24"/>
        </w:rPr>
        <w:t>exceptionalism</w:t>
      </w:r>
      <w:proofErr w:type="spellEnd"/>
      <w:r w:rsidR="00CD1F3F" w:rsidRPr="00536850">
        <w:rPr>
          <w:rFonts w:ascii="Times New Roman" w:hAnsi="Times New Roman" w:cs="Times New Roman"/>
          <w:sz w:val="24"/>
          <w:szCs w:val="24"/>
        </w:rPr>
        <w:t>.</w:t>
      </w:r>
      <w:r w:rsidRPr="00536850">
        <w:rPr>
          <w:rFonts w:ascii="Times New Roman" w:hAnsi="Times New Roman" w:cs="Times New Roman"/>
          <w:sz w:val="24"/>
          <w:szCs w:val="24"/>
        </w:rPr>
        <w:t xml:space="preserve"> </w:t>
      </w:r>
      <w:r w:rsidR="00040292" w:rsidRPr="00536850">
        <w:rPr>
          <w:rFonts w:ascii="Times New Roman" w:hAnsi="Times New Roman" w:cs="Times New Roman"/>
          <w:sz w:val="24"/>
          <w:szCs w:val="24"/>
        </w:rPr>
        <w:t xml:space="preserve">In the musical number ‘I am </w:t>
      </w:r>
      <w:proofErr w:type="spellStart"/>
      <w:r w:rsidR="00040292" w:rsidRPr="00536850">
        <w:rPr>
          <w:rFonts w:ascii="Times New Roman" w:hAnsi="Times New Roman" w:cs="Times New Roman"/>
          <w:sz w:val="24"/>
          <w:szCs w:val="24"/>
        </w:rPr>
        <w:t>Moana</w:t>
      </w:r>
      <w:proofErr w:type="spellEnd"/>
      <w:r w:rsidR="00040292" w:rsidRPr="00536850">
        <w:rPr>
          <w:rFonts w:ascii="Times New Roman" w:hAnsi="Times New Roman" w:cs="Times New Roman"/>
          <w:sz w:val="24"/>
          <w:szCs w:val="24"/>
        </w:rPr>
        <w:t xml:space="preserve">’, the song begins with her grandmother positioning </w:t>
      </w:r>
      <w:proofErr w:type="spellStart"/>
      <w:r w:rsidR="00040292" w:rsidRPr="00536850">
        <w:rPr>
          <w:rFonts w:ascii="Times New Roman" w:hAnsi="Times New Roman" w:cs="Times New Roman"/>
          <w:sz w:val="24"/>
          <w:szCs w:val="24"/>
        </w:rPr>
        <w:t>Moana</w:t>
      </w:r>
      <w:proofErr w:type="spellEnd"/>
      <w:r w:rsidR="00040292" w:rsidRPr="00536850">
        <w:rPr>
          <w:rFonts w:ascii="Times New Roman" w:hAnsi="Times New Roman" w:cs="Times New Roman"/>
          <w:sz w:val="24"/>
          <w:szCs w:val="24"/>
        </w:rPr>
        <w:t xml:space="preserve"> within the realm of American </w:t>
      </w:r>
      <w:proofErr w:type="spellStart"/>
      <w:r w:rsidR="00040292" w:rsidRPr="00536850">
        <w:rPr>
          <w:rFonts w:ascii="Times New Roman" w:hAnsi="Times New Roman" w:cs="Times New Roman"/>
          <w:sz w:val="24"/>
          <w:szCs w:val="24"/>
        </w:rPr>
        <w:t>exceptionalism</w:t>
      </w:r>
      <w:proofErr w:type="spellEnd"/>
      <w:r w:rsidR="00CE6EBA" w:rsidRPr="00536850">
        <w:rPr>
          <w:rFonts w:ascii="Times New Roman" w:hAnsi="Times New Roman" w:cs="Times New Roman"/>
          <w:sz w:val="24"/>
          <w:szCs w:val="24"/>
        </w:rPr>
        <w:t xml:space="preserve">. Her grandmother asserts, </w:t>
      </w:r>
    </w:p>
    <w:p w14:paraId="31EC9306" w14:textId="77777777" w:rsidR="0030233C" w:rsidRPr="00536850" w:rsidRDefault="0030233C" w:rsidP="00625C85">
      <w:pPr>
        <w:spacing w:after="0" w:line="240" w:lineRule="auto"/>
        <w:ind w:left="720"/>
        <w:rPr>
          <w:rFonts w:ascii="Times New Roman" w:hAnsi="Times New Roman" w:cs="Times New Roman"/>
          <w:sz w:val="24"/>
          <w:szCs w:val="24"/>
        </w:rPr>
      </w:pPr>
      <w:r w:rsidRPr="00536850">
        <w:rPr>
          <w:rFonts w:ascii="Times New Roman" w:hAnsi="Times New Roman" w:cs="Times New Roman"/>
          <w:sz w:val="24"/>
          <w:szCs w:val="24"/>
        </w:rPr>
        <w:t>I know a girl from an island</w:t>
      </w:r>
    </w:p>
    <w:p w14:paraId="5BD115DC" w14:textId="77777777" w:rsidR="0018774B" w:rsidRPr="00536850" w:rsidRDefault="0018774B" w:rsidP="00625C85">
      <w:pPr>
        <w:spacing w:after="0" w:line="240" w:lineRule="auto"/>
        <w:ind w:left="720"/>
        <w:rPr>
          <w:rFonts w:ascii="Times New Roman" w:hAnsi="Times New Roman" w:cs="Times New Roman"/>
          <w:sz w:val="24"/>
          <w:szCs w:val="24"/>
        </w:rPr>
      </w:pPr>
      <w:r w:rsidRPr="00536850">
        <w:rPr>
          <w:rFonts w:ascii="Times New Roman" w:hAnsi="Times New Roman" w:cs="Times New Roman"/>
          <w:sz w:val="24"/>
          <w:szCs w:val="24"/>
        </w:rPr>
        <w:t>She stands apart from the crowd</w:t>
      </w:r>
    </w:p>
    <w:p w14:paraId="7F407A1A" w14:textId="77777777" w:rsidR="0018774B" w:rsidRPr="00536850" w:rsidRDefault="00CE6EBA" w:rsidP="00625C85">
      <w:pPr>
        <w:spacing w:after="0" w:line="240" w:lineRule="auto"/>
        <w:ind w:left="720"/>
        <w:rPr>
          <w:rFonts w:ascii="Times New Roman" w:hAnsi="Times New Roman" w:cs="Times New Roman"/>
          <w:sz w:val="24"/>
          <w:szCs w:val="24"/>
        </w:rPr>
      </w:pPr>
      <w:proofErr w:type="gramStart"/>
      <w:r w:rsidRPr="00536850">
        <w:rPr>
          <w:rFonts w:ascii="Times New Roman" w:hAnsi="Times New Roman" w:cs="Times New Roman"/>
          <w:sz w:val="24"/>
          <w:szCs w:val="24"/>
        </w:rPr>
        <w:t>[…]</w:t>
      </w:r>
      <w:proofErr w:type="gramEnd"/>
      <w:r w:rsidRPr="00536850">
        <w:rPr>
          <w:rFonts w:ascii="Times New Roman" w:hAnsi="Times New Roman" w:cs="Times New Roman"/>
          <w:sz w:val="24"/>
          <w:szCs w:val="24"/>
        </w:rPr>
        <w:t>S</w:t>
      </w:r>
      <w:r w:rsidR="0018774B" w:rsidRPr="00536850">
        <w:rPr>
          <w:rFonts w:ascii="Times New Roman" w:hAnsi="Times New Roman" w:cs="Times New Roman"/>
          <w:sz w:val="24"/>
          <w:szCs w:val="24"/>
        </w:rPr>
        <w:t>he makes her whole family proud</w:t>
      </w:r>
    </w:p>
    <w:p w14:paraId="679927D6" w14:textId="77777777" w:rsidR="0018774B" w:rsidRPr="00536850" w:rsidRDefault="00CE6EBA" w:rsidP="00625C85">
      <w:pPr>
        <w:spacing w:after="0" w:line="240" w:lineRule="auto"/>
        <w:ind w:left="720"/>
        <w:rPr>
          <w:rFonts w:ascii="Times New Roman" w:hAnsi="Times New Roman" w:cs="Times New Roman"/>
          <w:sz w:val="24"/>
          <w:szCs w:val="24"/>
        </w:rPr>
      </w:pPr>
      <w:r w:rsidRPr="00536850">
        <w:rPr>
          <w:rFonts w:ascii="Times New Roman" w:hAnsi="Times New Roman" w:cs="Times New Roman"/>
          <w:sz w:val="24"/>
          <w:szCs w:val="24"/>
        </w:rPr>
        <w:t>Someti</w:t>
      </w:r>
      <w:r w:rsidR="0018774B" w:rsidRPr="00536850">
        <w:rPr>
          <w:rFonts w:ascii="Times New Roman" w:hAnsi="Times New Roman" w:cs="Times New Roman"/>
          <w:sz w:val="24"/>
          <w:szCs w:val="24"/>
        </w:rPr>
        <w:t>mes the world seems against you</w:t>
      </w:r>
    </w:p>
    <w:p w14:paraId="799A2843" w14:textId="77777777" w:rsidR="0018774B" w:rsidRPr="00536850" w:rsidRDefault="0018774B" w:rsidP="00625C85">
      <w:pPr>
        <w:spacing w:after="0" w:line="240" w:lineRule="auto"/>
        <w:ind w:left="720"/>
        <w:rPr>
          <w:rFonts w:ascii="Times New Roman" w:hAnsi="Times New Roman" w:cs="Times New Roman"/>
          <w:sz w:val="24"/>
          <w:szCs w:val="24"/>
        </w:rPr>
      </w:pPr>
      <w:r w:rsidRPr="00536850">
        <w:rPr>
          <w:rFonts w:ascii="Times New Roman" w:hAnsi="Times New Roman" w:cs="Times New Roman"/>
          <w:sz w:val="24"/>
          <w:szCs w:val="24"/>
        </w:rPr>
        <w:t>The journey may leave a scar</w:t>
      </w:r>
    </w:p>
    <w:p w14:paraId="2A078548" w14:textId="77777777" w:rsidR="0018774B" w:rsidRPr="00536850" w:rsidRDefault="00CE6EBA" w:rsidP="00625C85">
      <w:pPr>
        <w:spacing w:after="0" w:line="240" w:lineRule="auto"/>
        <w:ind w:left="720"/>
        <w:rPr>
          <w:rFonts w:ascii="Times New Roman" w:hAnsi="Times New Roman" w:cs="Times New Roman"/>
          <w:sz w:val="24"/>
          <w:szCs w:val="24"/>
        </w:rPr>
      </w:pPr>
      <w:r w:rsidRPr="00536850">
        <w:rPr>
          <w:rFonts w:ascii="Times New Roman" w:hAnsi="Times New Roman" w:cs="Times New Roman"/>
          <w:sz w:val="24"/>
          <w:szCs w:val="24"/>
        </w:rPr>
        <w:t>But</w:t>
      </w:r>
      <w:r w:rsidR="0018774B" w:rsidRPr="00536850">
        <w:rPr>
          <w:rFonts w:ascii="Times New Roman" w:hAnsi="Times New Roman" w:cs="Times New Roman"/>
          <w:sz w:val="24"/>
          <w:szCs w:val="24"/>
        </w:rPr>
        <w:t xml:space="preserve"> scars can heal and reveal just</w:t>
      </w:r>
    </w:p>
    <w:p w14:paraId="7D90E734" w14:textId="77777777" w:rsidR="0018774B" w:rsidRPr="00536850" w:rsidRDefault="00CE6EBA" w:rsidP="00625C85">
      <w:pPr>
        <w:spacing w:after="0" w:line="240" w:lineRule="auto"/>
        <w:ind w:left="720"/>
        <w:rPr>
          <w:rFonts w:ascii="Times New Roman" w:hAnsi="Times New Roman" w:cs="Times New Roman"/>
          <w:sz w:val="24"/>
          <w:szCs w:val="24"/>
        </w:rPr>
      </w:pPr>
      <w:r w:rsidRPr="00536850">
        <w:rPr>
          <w:rFonts w:ascii="Times New Roman" w:hAnsi="Times New Roman" w:cs="Times New Roman"/>
          <w:sz w:val="24"/>
          <w:szCs w:val="24"/>
        </w:rPr>
        <w:t xml:space="preserve">Where you are […] </w:t>
      </w:r>
    </w:p>
    <w:p w14:paraId="3B02C41B" w14:textId="77777777" w:rsidR="0018774B" w:rsidRPr="00536850" w:rsidRDefault="00CE6EBA" w:rsidP="00625C85">
      <w:pPr>
        <w:spacing w:after="0" w:line="240" w:lineRule="auto"/>
        <w:ind w:left="720"/>
        <w:rPr>
          <w:rFonts w:ascii="Times New Roman" w:hAnsi="Times New Roman" w:cs="Times New Roman"/>
          <w:sz w:val="24"/>
          <w:szCs w:val="24"/>
        </w:rPr>
      </w:pPr>
      <w:r w:rsidRPr="00536850">
        <w:rPr>
          <w:rFonts w:ascii="Times New Roman" w:hAnsi="Times New Roman" w:cs="Times New Roman"/>
          <w:sz w:val="24"/>
          <w:szCs w:val="24"/>
        </w:rPr>
        <w:t>A</w:t>
      </w:r>
      <w:r w:rsidR="0018774B" w:rsidRPr="00536850">
        <w:rPr>
          <w:rFonts w:ascii="Times New Roman" w:hAnsi="Times New Roman" w:cs="Times New Roman"/>
          <w:sz w:val="24"/>
          <w:szCs w:val="24"/>
        </w:rPr>
        <w:t>nd nothing on earth can silence</w:t>
      </w:r>
    </w:p>
    <w:p w14:paraId="742A105B" w14:textId="77777777" w:rsidR="0018774B" w:rsidRPr="00536850" w:rsidRDefault="00CE6EBA" w:rsidP="00625C85">
      <w:pPr>
        <w:spacing w:after="0" w:line="240" w:lineRule="auto"/>
        <w:ind w:left="720"/>
        <w:rPr>
          <w:rFonts w:ascii="Times New Roman" w:hAnsi="Times New Roman" w:cs="Times New Roman"/>
          <w:sz w:val="24"/>
          <w:szCs w:val="24"/>
        </w:rPr>
      </w:pPr>
      <w:r w:rsidRPr="00536850">
        <w:rPr>
          <w:rFonts w:ascii="Times New Roman" w:hAnsi="Times New Roman" w:cs="Times New Roman"/>
          <w:sz w:val="24"/>
          <w:szCs w:val="24"/>
        </w:rPr>
        <w:t>The</w:t>
      </w:r>
      <w:r w:rsidR="0018774B" w:rsidRPr="00536850">
        <w:rPr>
          <w:rFonts w:ascii="Times New Roman" w:hAnsi="Times New Roman" w:cs="Times New Roman"/>
          <w:sz w:val="24"/>
          <w:szCs w:val="24"/>
        </w:rPr>
        <w:t xml:space="preserve"> quiet voice still inside you</w:t>
      </w:r>
    </w:p>
    <w:p w14:paraId="0CC25704" w14:textId="77777777" w:rsidR="0018774B" w:rsidRPr="00536850" w:rsidRDefault="00CE6EBA" w:rsidP="00625C85">
      <w:pPr>
        <w:spacing w:after="0" w:line="240" w:lineRule="auto"/>
        <w:ind w:left="720"/>
        <w:rPr>
          <w:rFonts w:ascii="Times New Roman" w:hAnsi="Times New Roman" w:cs="Times New Roman"/>
          <w:sz w:val="24"/>
          <w:szCs w:val="24"/>
        </w:rPr>
      </w:pPr>
      <w:r w:rsidRPr="00536850">
        <w:rPr>
          <w:rFonts w:ascii="Times New Roman" w:hAnsi="Times New Roman" w:cs="Times New Roman"/>
          <w:sz w:val="24"/>
          <w:szCs w:val="24"/>
        </w:rPr>
        <w:t>And wh</w:t>
      </w:r>
      <w:r w:rsidR="0018774B" w:rsidRPr="00536850">
        <w:rPr>
          <w:rFonts w:ascii="Times New Roman" w:hAnsi="Times New Roman" w:cs="Times New Roman"/>
          <w:sz w:val="24"/>
          <w:szCs w:val="24"/>
        </w:rPr>
        <w:t>en that voice starts to whisper</w:t>
      </w:r>
    </w:p>
    <w:p w14:paraId="1690F3EC" w14:textId="77777777" w:rsidR="0018774B" w:rsidRPr="00536850" w:rsidRDefault="0018774B" w:rsidP="00625C85">
      <w:pPr>
        <w:spacing w:after="0" w:line="240" w:lineRule="auto"/>
        <w:ind w:left="720"/>
        <w:rPr>
          <w:rFonts w:ascii="Times New Roman" w:hAnsi="Times New Roman" w:cs="Times New Roman"/>
          <w:sz w:val="24"/>
          <w:szCs w:val="24"/>
        </w:rPr>
      </w:pPr>
      <w:proofErr w:type="spellStart"/>
      <w:r w:rsidRPr="00536850">
        <w:rPr>
          <w:rFonts w:ascii="Times New Roman" w:hAnsi="Times New Roman" w:cs="Times New Roman"/>
          <w:sz w:val="24"/>
          <w:szCs w:val="24"/>
        </w:rPr>
        <w:t>Moana</w:t>
      </w:r>
      <w:proofErr w:type="spellEnd"/>
      <w:r w:rsidRPr="00536850">
        <w:rPr>
          <w:rFonts w:ascii="Times New Roman" w:hAnsi="Times New Roman" w:cs="Times New Roman"/>
          <w:sz w:val="24"/>
          <w:szCs w:val="24"/>
        </w:rPr>
        <w:t>, you've come so far</w:t>
      </w:r>
    </w:p>
    <w:p w14:paraId="51EA5271" w14:textId="77777777" w:rsidR="00625C85" w:rsidRPr="00536850" w:rsidRDefault="00CE6EBA" w:rsidP="00625C85">
      <w:pPr>
        <w:spacing w:after="0" w:line="240" w:lineRule="auto"/>
        <w:ind w:left="720"/>
        <w:rPr>
          <w:rFonts w:ascii="Times New Roman" w:hAnsi="Times New Roman" w:cs="Times New Roman"/>
          <w:sz w:val="24"/>
          <w:szCs w:val="24"/>
        </w:rPr>
      </w:pPr>
      <w:proofErr w:type="spellStart"/>
      <w:r w:rsidRPr="00536850">
        <w:rPr>
          <w:rFonts w:ascii="Times New Roman" w:hAnsi="Times New Roman" w:cs="Times New Roman"/>
          <w:sz w:val="24"/>
          <w:szCs w:val="24"/>
        </w:rPr>
        <w:t>Moana</w:t>
      </w:r>
      <w:proofErr w:type="spellEnd"/>
      <w:r w:rsidRPr="00536850">
        <w:rPr>
          <w:rFonts w:ascii="Times New Roman" w:hAnsi="Times New Roman" w:cs="Times New Roman"/>
          <w:sz w:val="24"/>
          <w:szCs w:val="24"/>
        </w:rPr>
        <w:t>, listen</w:t>
      </w:r>
      <w:r w:rsidR="0030233C" w:rsidRPr="00536850">
        <w:rPr>
          <w:rFonts w:ascii="Times New Roman" w:hAnsi="Times New Roman" w:cs="Times New Roman"/>
          <w:sz w:val="24"/>
          <w:szCs w:val="24"/>
        </w:rPr>
        <w:t xml:space="preserve"> […]</w:t>
      </w:r>
    </w:p>
    <w:p w14:paraId="25698B40" w14:textId="77777777" w:rsidR="00625C85" w:rsidRPr="00536850" w:rsidRDefault="00040292" w:rsidP="00625C85">
      <w:pPr>
        <w:spacing w:after="0" w:line="240" w:lineRule="auto"/>
        <w:ind w:left="720"/>
        <w:rPr>
          <w:rFonts w:ascii="Times New Roman" w:hAnsi="Times New Roman" w:cs="Times New Roman"/>
          <w:sz w:val="24"/>
          <w:szCs w:val="24"/>
        </w:rPr>
      </w:pPr>
      <w:r w:rsidRPr="00536850">
        <w:rPr>
          <w:rFonts w:ascii="Times New Roman" w:hAnsi="Times New Roman" w:cs="Times New Roman"/>
          <w:sz w:val="24"/>
          <w:szCs w:val="24"/>
        </w:rPr>
        <w:t xml:space="preserve"> </w:t>
      </w:r>
    </w:p>
    <w:p w14:paraId="5D0FD3B1" w14:textId="77777777" w:rsidR="00E961A9" w:rsidRPr="00536850" w:rsidRDefault="00CE6EBA" w:rsidP="005D1841">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Her grandmother</w:t>
      </w:r>
      <w:r w:rsidR="008F5EA2" w:rsidRPr="00536850">
        <w:rPr>
          <w:rFonts w:ascii="Times New Roman" w:hAnsi="Times New Roman" w:cs="Times New Roman"/>
          <w:sz w:val="24"/>
          <w:szCs w:val="24"/>
        </w:rPr>
        <w:t>’s</w:t>
      </w:r>
      <w:r w:rsidR="00625C85" w:rsidRPr="00536850">
        <w:rPr>
          <w:rFonts w:ascii="Times New Roman" w:hAnsi="Times New Roman" w:cs="Times New Roman"/>
          <w:sz w:val="24"/>
          <w:szCs w:val="24"/>
        </w:rPr>
        <w:t xml:space="preserve"> description of </w:t>
      </w:r>
      <w:proofErr w:type="spellStart"/>
      <w:r w:rsidR="00040292" w:rsidRPr="00536850">
        <w:rPr>
          <w:rFonts w:ascii="Times New Roman" w:hAnsi="Times New Roman" w:cs="Times New Roman"/>
          <w:sz w:val="24"/>
          <w:szCs w:val="24"/>
        </w:rPr>
        <w:t>Moana</w:t>
      </w:r>
      <w:proofErr w:type="spellEnd"/>
      <w:r w:rsidR="00040292" w:rsidRPr="00536850">
        <w:rPr>
          <w:rFonts w:ascii="Times New Roman" w:hAnsi="Times New Roman" w:cs="Times New Roman"/>
          <w:sz w:val="24"/>
          <w:szCs w:val="24"/>
        </w:rPr>
        <w:t xml:space="preserve"> </w:t>
      </w:r>
      <w:r w:rsidR="00625C85" w:rsidRPr="00536850">
        <w:rPr>
          <w:rFonts w:ascii="Times New Roman" w:hAnsi="Times New Roman" w:cs="Times New Roman"/>
          <w:sz w:val="24"/>
          <w:szCs w:val="24"/>
        </w:rPr>
        <w:t xml:space="preserve">mimics the rhetoric of American </w:t>
      </w:r>
      <w:proofErr w:type="spellStart"/>
      <w:r w:rsidR="00625C85" w:rsidRPr="00536850">
        <w:rPr>
          <w:rFonts w:ascii="Times New Roman" w:hAnsi="Times New Roman" w:cs="Times New Roman"/>
          <w:sz w:val="24"/>
          <w:szCs w:val="24"/>
        </w:rPr>
        <w:t>exceptionalism</w:t>
      </w:r>
      <w:proofErr w:type="spellEnd"/>
      <w:r w:rsidR="00625C85" w:rsidRPr="00536850">
        <w:rPr>
          <w:rFonts w:ascii="Times New Roman" w:hAnsi="Times New Roman" w:cs="Times New Roman"/>
          <w:sz w:val="24"/>
          <w:szCs w:val="24"/>
        </w:rPr>
        <w:t xml:space="preserve"> as </w:t>
      </w:r>
      <w:proofErr w:type="spellStart"/>
      <w:r w:rsidR="00625C85" w:rsidRPr="00536850">
        <w:rPr>
          <w:rFonts w:ascii="Times New Roman" w:hAnsi="Times New Roman" w:cs="Times New Roman"/>
          <w:sz w:val="24"/>
          <w:szCs w:val="24"/>
        </w:rPr>
        <w:t>Moana</w:t>
      </w:r>
      <w:proofErr w:type="spellEnd"/>
      <w:r w:rsidR="00625C85" w:rsidRPr="00536850">
        <w:rPr>
          <w:rFonts w:ascii="Times New Roman" w:hAnsi="Times New Roman" w:cs="Times New Roman"/>
          <w:sz w:val="24"/>
          <w:szCs w:val="24"/>
        </w:rPr>
        <w:t xml:space="preserve"> is positioned </w:t>
      </w:r>
      <w:r w:rsidR="00040292" w:rsidRPr="00536850">
        <w:rPr>
          <w:rFonts w:ascii="Times New Roman" w:hAnsi="Times New Roman" w:cs="Times New Roman"/>
          <w:sz w:val="24"/>
          <w:szCs w:val="24"/>
        </w:rPr>
        <w:t>as uniquely superior, as vulnerable, but also as containing an inner strength that can’t be silenced.</w:t>
      </w:r>
      <w:r w:rsidR="00354FEE" w:rsidRPr="00536850">
        <w:rPr>
          <w:rFonts w:ascii="Times New Roman" w:hAnsi="Times New Roman" w:cs="Times New Roman"/>
          <w:sz w:val="24"/>
          <w:szCs w:val="24"/>
        </w:rPr>
        <w:t xml:space="preserve"> </w:t>
      </w:r>
      <w:r w:rsidR="00CE4469" w:rsidRPr="00536850">
        <w:rPr>
          <w:rFonts w:ascii="Times New Roman" w:hAnsi="Times New Roman" w:cs="Times New Roman"/>
          <w:sz w:val="24"/>
          <w:szCs w:val="24"/>
        </w:rPr>
        <w:t xml:space="preserve">As </w:t>
      </w:r>
      <w:proofErr w:type="spellStart"/>
      <w:r w:rsidR="00283728" w:rsidRPr="00536850">
        <w:rPr>
          <w:rFonts w:ascii="Times New Roman" w:hAnsi="Times New Roman" w:cs="Times New Roman"/>
          <w:sz w:val="24"/>
          <w:szCs w:val="24"/>
        </w:rPr>
        <w:t>Moana’s</w:t>
      </w:r>
      <w:proofErr w:type="spellEnd"/>
      <w:r w:rsidR="00283728" w:rsidRPr="00536850">
        <w:rPr>
          <w:rFonts w:ascii="Times New Roman" w:hAnsi="Times New Roman" w:cs="Times New Roman"/>
          <w:sz w:val="24"/>
          <w:szCs w:val="24"/>
        </w:rPr>
        <w:t xml:space="preserve"> accomplishments throughout the film </w:t>
      </w:r>
      <w:r w:rsidR="006C3CA5" w:rsidRPr="00536850">
        <w:rPr>
          <w:rFonts w:ascii="Times New Roman" w:hAnsi="Times New Roman" w:cs="Times New Roman"/>
          <w:sz w:val="24"/>
          <w:szCs w:val="24"/>
        </w:rPr>
        <w:t>up until this point largely stem from her ability to find</w:t>
      </w:r>
      <w:r w:rsidR="00283728" w:rsidRPr="00536850">
        <w:rPr>
          <w:rFonts w:ascii="Times New Roman" w:hAnsi="Times New Roman" w:cs="Times New Roman"/>
          <w:sz w:val="24"/>
          <w:szCs w:val="24"/>
        </w:rPr>
        <w:t xml:space="preserve"> political solutions,</w:t>
      </w:r>
      <w:r w:rsidR="00354FEE" w:rsidRPr="00536850">
        <w:rPr>
          <w:rFonts w:ascii="Times New Roman" w:hAnsi="Times New Roman" w:cs="Times New Roman"/>
          <w:sz w:val="24"/>
          <w:szCs w:val="24"/>
        </w:rPr>
        <w:t xml:space="preserve"> </w:t>
      </w:r>
      <w:r w:rsidR="00283728" w:rsidRPr="00536850">
        <w:rPr>
          <w:rFonts w:ascii="Times New Roman" w:hAnsi="Times New Roman" w:cs="Times New Roman"/>
          <w:sz w:val="24"/>
          <w:szCs w:val="24"/>
        </w:rPr>
        <w:t>the film</w:t>
      </w:r>
      <w:r w:rsidR="00040292" w:rsidRPr="00536850">
        <w:rPr>
          <w:rFonts w:ascii="Times New Roman" w:hAnsi="Times New Roman" w:cs="Times New Roman"/>
          <w:sz w:val="24"/>
          <w:szCs w:val="24"/>
        </w:rPr>
        <w:t xml:space="preserve"> </w:t>
      </w:r>
      <w:r w:rsidR="006C3CA5" w:rsidRPr="00536850">
        <w:rPr>
          <w:rFonts w:ascii="Times New Roman" w:hAnsi="Times New Roman" w:cs="Times New Roman"/>
          <w:sz w:val="24"/>
          <w:szCs w:val="24"/>
        </w:rPr>
        <w:t>diverts</w:t>
      </w:r>
      <w:r w:rsidR="0018774B" w:rsidRPr="00536850">
        <w:rPr>
          <w:rFonts w:ascii="Times New Roman" w:hAnsi="Times New Roman" w:cs="Times New Roman"/>
          <w:sz w:val="24"/>
          <w:szCs w:val="24"/>
        </w:rPr>
        <w:t xml:space="preserve"> from</w:t>
      </w:r>
      <w:r w:rsidR="00A52728" w:rsidRPr="00536850">
        <w:rPr>
          <w:rFonts w:ascii="Times New Roman" w:hAnsi="Times New Roman" w:cs="Times New Roman"/>
          <w:sz w:val="24"/>
          <w:szCs w:val="24"/>
        </w:rPr>
        <w:t xml:space="preserve"> discourses of masculi</w:t>
      </w:r>
      <w:r w:rsidR="00283728" w:rsidRPr="00536850">
        <w:rPr>
          <w:rFonts w:ascii="Times New Roman" w:hAnsi="Times New Roman" w:cs="Times New Roman"/>
          <w:sz w:val="24"/>
          <w:szCs w:val="24"/>
        </w:rPr>
        <w:t>ne strength and military might</w:t>
      </w:r>
      <w:r w:rsidR="0030233C" w:rsidRPr="00536850">
        <w:rPr>
          <w:rFonts w:ascii="Times New Roman" w:hAnsi="Times New Roman" w:cs="Times New Roman"/>
          <w:sz w:val="24"/>
          <w:szCs w:val="24"/>
        </w:rPr>
        <w:t>,</w:t>
      </w:r>
      <w:r w:rsidR="00283728" w:rsidRPr="00536850">
        <w:rPr>
          <w:rFonts w:ascii="Times New Roman" w:hAnsi="Times New Roman" w:cs="Times New Roman"/>
          <w:sz w:val="24"/>
          <w:szCs w:val="24"/>
        </w:rPr>
        <w:t xml:space="preserve"> </w:t>
      </w:r>
      <w:r w:rsidR="006C3CA5" w:rsidRPr="00536850">
        <w:rPr>
          <w:rFonts w:ascii="Times New Roman" w:hAnsi="Times New Roman" w:cs="Times New Roman"/>
          <w:sz w:val="24"/>
          <w:szCs w:val="24"/>
        </w:rPr>
        <w:t xml:space="preserve">and </w:t>
      </w:r>
      <w:r w:rsidR="00283728" w:rsidRPr="00536850">
        <w:rPr>
          <w:rFonts w:ascii="Times New Roman" w:hAnsi="Times New Roman" w:cs="Times New Roman"/>
          <w:sz w:val="24"/>
          <w:szCs w:val="24"/>
        </w:rPr>
        <w:t>elevates</w:t>
      </w:r>
      <w:r w:rsidR="00E961A9" w:rsidRPr="00536850">
        <w:rPr>
          <w:rFonts w:ascii="Times New Roman" w:hAnsi="Times New Roman" w:cs="Times New Roman"/>
          <w:sz w:val="24"/>
          <w:szCs w:val="24"/>
        </w:rPr>
        <w:t xml:space="preserve"> </w:t>
      </w:r>
      <w:proofErr w:type="spellStart"/>
      <w:r w:rsidR="001A5A00" w:rsidRPr="00536850">
        <w:rPr>
          <w:rFonts w:ascii="Times New Roman" w:hAnsi="Times New Roman" w:cs="Times New Roman"/>
          <w:sz w:val="24"/>
          <w:szCs w:val="24"/>
        </w:rPr>
        <w:t>Moana’s</w:t>
      </w:r>
      <w:proofErr w:type="spellEnd"/>
      <w:r w:rsidR="001A5A00" w:rsidRPr="00536850">
        <w:rPr>
          <w:rFonts w:ascii="Times New Roman" w:hAnsi="Times New Roman" w:cs="Times New Roman"/>
          <w:sz w:val="24"/>
          <w:szCs w:val="24"/>
        </w:rPr>
        <w:t xml:space="preserve"> adolescent and feminine body </w:t>
      </w:r>
      <w:r w:rsidR="00E961A9" w:rsidRPr="00536850">
        <w:rPr>
          <w:rFonts w:ascii="Times New Roman" w:hAnsi="Times New Roman" w:cs="Times New Roman"/>
          <w:sz w:val="24"/>
          <w:szCs w:val="24"/>
        </w:rPr>
        <w:t>as</w:t>
      </w:r>
      <w:r w:rsidR="001A5A00" w:rsidRPr="00536850">
        <w:rPr>
          <w:rFonts w:ascii="Times New Roman" w:hAnsi="Times New Roman" w:cs="Times New Roman"/>
          <w:sz w:val="24"/>
          <w:szCs w:val="24"/>
        </w:rPr>
        <w:t xml:space="preserve"> </w:t>
      </w:r>
      <w:r w:rsidR="00283728" w:rsidRPr="00536850">
        <w:rPr>
          <w:rFonts w:ascii="Times New Roman" w:hAnsi="Times New Roman" w:cs="Times New Roman"/>
          <w:sz w:val="24"/>
          <w:szCs w:val="24"/>
        </w:rPr>
        <w:t>the</w:t>
      </w:r>
      <w:r w:rsidR="00A52728" w:rsidRPr="00536850">
        <w:rPr>
          <w:rFonts w:ascii="Times New Roman" w:hAnsi="Times New Roman" w:cs="Times New Roman"/>
          <w:sz w:val="24"/>
          <w:szCs w:val="24"/>
        </w:rPr>
        <w:t xml:space="preserve"> alternative</w:t>
      </w:r>
      <w:r w:rsidR="00283728" w:rsidRPr="00536850">
        <w:rPr>
          <w:rFonts w:ascii="Times New Roman" w:hAnsi="Times New Roman" w:cs="Times New Roman"/>
          <w:sz w:val="24"/>
          <w:szCs w:val="24"/>
        </w:rPr>
        <w:t xml:space="preserve"> and ideal</w:t>
      </w:r>
      <w:r w:rsidR="001A5A00" w:rsidRPr="00536850">
        <w:rPr>
          <w:rFonts w:ascii="Times New Roman" w:hAnsi="Times New Roman" w:cs="Times New Roman"/>
          <w:sz w:val="24"/>
          <w:szCs w:val="24"/>
        </w:rPr>
        <w:t xml:space="preserve"> site to reimagine </w:t>
      </w:r>
      <w:r w:rsidR="003C4B82" w:rsidRPr="00536850">
        <w:rPr>
          <w:rFonts w:ascii="Times New Roman" w:hAnsi="Times New Roman" w:cs="Times New Roman"/>
          <w:sz w:val="24"/>
          <w:szCs w:val="24"/>
        </w:rPr>
        <w:t xml:space="preserve">what it means to be an exceptional </w:t>
      </w:r>
      <w:r w:rsidR="005A0C11" w:rsidRPr="00536850">
        <w:rPr>
          <w:rFonts w:ascii="Times New Roman" w:hAnsi="Times New Roman" w:cs="Times New Roman"/>
          <w:sz w:val="24"/>
          <w:szCs w:val="24"/>
        </w:rPr>
        <w:t xml:space="preserve">American </w:t>
      </w:r>
      <w:r w:rsidR="003C4B82" w:rsidRPr="00536850">
        <w:rPr>
          <w:rFonts w:ascii="Times New Roman" w:hAnsi="Times New Roman" w:cs="Times New Roman"/>
          <w:sz w:val="24"/>
          <w:szCs w:val="24"/>
        </w:rPr>
        <w:t>on the world stage</w:t>
      </w:r>
      <w:r w:rsidR="001A5A00" w:rsidRPr="00536850">
        <w:rPr>
          <w:rFonts w:ascii="Times New Roman" w:hAnsi="Times New Roman" w:cs="Times New Roman"/>
          <w:sz w:val="24"/>
          <w:szCs w:val="24"/>
        </w:rPr>
        <w:t>.</w:t>
      </w:r>
    </w:p>
    <w:p w14:paraId="4339050B" w14:textId="6345897D" w:rsidR="00BD6E35" w:rsidRPr="00536850" w:rsidRDefault="00283728" w:rsidP="00E961A9">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The value of </w:t>
      </w:r>
      <w:proofErr w:type="spellStart"/>
      <w:r w:rsidRPr="00536850">
        <w:rPr>
          <w:rFonts w:ascii="Times New Roman" w:hAnsi="Times New Roman" w:cs="Times New Roman"/>
          <w:sz w:val="24"/>
          <w:szCs w:val="24"/>
        </w:rPr>
        <w:t>Moana’s</w:t>
      </w:r>
      <w:proofErr w:type="spellEnd"/>
      <w:r w:rsidRPr="00536850">
        <w:rPr>
          <w:rFonts w:ascii="Times New Roman" w:hAnsi="Times New Roman" w:cs="Times New Roman"/>
          <w:sz w:val="24"/>
          <w:szCs w:val="24"/>
        </w:rPr>
        <w:t xml:space="preserve"> approach </w:t>
      </w:r>
      <w:r w:rsidR="006C3CA5" w:rsidRPr="00536850">
        <w:rPr>
          <w:rFonts w:ascii="Times New Roman" w:hAnsi="Times New Roman" w:cs="Times New Roman"/>
          <w:sz w:val="24"/>
          <w:szCs w:val="24"/>
        </w:rPr>
        <w:t xml:space="preserve">to problem solving </w:t>
      </w:r>
      <w:r w:rsidRPr="00536850">
        <w:rPr>
          <w:rFonts w:ascii="Times New Roman" w:hAnsi="Times New Roman" w:cs="Times New Roman"/>
          <w:sz w:val="24"/>
          <w:szCs w:val="24"/>
        </w:rPr>
        <w:t xml:space="preserve">and the appreciation of her </w:t>
      </w:r>
      <w:proofErr w:type="spellStart"/>
      <w:r w:rsidRPr="00536850">
        <w:rPr>
          <w:rFonts w:ascii="Times New Roman" w:hAnsi="Times New Roman" w:cs="Times New Roman"/>
          <w:sz w:val="24"/>
          <w:szCs w:val="24"/>
        </w:rPr>
        <w:t>exceptionalism</w:t>
      </w:r>
      <w:proofErr w:type="spellEnd"/>
      <w:r w:rsidRPr="00536850">
        <w:rPr>
          <w:rFonts w:ascii="Times New Roman" w:hAnsi="Times New Roman" w:cs="Times New Roman"/>
          <w:sz w:val="24"/>
          <w:szCs w:val="24"/>
        </w:rPr>
        <w:t xml:space="preserve"> is fully realised through the film</w:t>
      </w:r>
      <w:r w:rsidR="00BF2E73" w:rsidRPr="00536850">
        <w:rPr>
          <w:rFonts w:ascii="Times New Roman" w:hAnsi="Times New Roman" w:cs="Times New Roman"/>
          <w:sz w:val="24"/>
          <w:szCs w:val="24"/>
        </w:rPr>
        <w:t>’</w:t>
      </w:r>
      <w:r w:rsidRPr="00536850">
        <w:rPr>
          <w:rFonts w:ascii="Times New Roman" w:hAnsi="Times New Roman" w:cs="Times New Roman"/>
          <w:sz w:val="24"/>
          <w:szCs w:val="24"/>
        </w:rPr>
        <w:t xml:space="preserve">s resolution as </w:t>
      </w:r>
      <w:proofErr w:type="spellStart"/>
      <w:r w:rsidR="005D1841" w:rsidRPr="00536850">
        <w:rPr>
          <w:rFonts w:ascii="Times New Roman" w:hAnsi="Times New Roman" w:cs="Times New Roman"/>
          <w:sz w:val="24"/>
          <w:szCs w:val="24"/>
        </w:rPr>
        <w:t>Moana</w:t>
      </w:r>
      <w:proofErr w:type="spellEnd"/>
      <w:r w:rsidR="005D1841" w:rsidRPr="00536850">
        <w:rPr>
          <w:rFonts w:ascii="Times New Roman" w:hAnsi="Times New Roman" w:cs="Times New Roman"/>
          <w:sz w:val="24"/>
          <w:szCs w:val="24"/>
        </w:rPr>
        <w:t xml:space="preserve">, rather than Maui, successfully returns </w:t>
      </w:r>
      <w:proofErr w:type="spellStart"/>
      <w:r w:rsidR="005D1841" w:rsidRPr="00536850">
        <w:rPr>
          <w:rFonts w:ascii="Times New Roman" w:hAnsi="Times New Roman" w:cs="Times New Roman"/>
          <w:sz w:val="24"/>
          <w:szCs w:val="24"/>
        </w:rPr>
        <w:t>Te</w:t>
      </w:r>
      <w:proofErr w:type="spellEnd"/>
      <w:r w:rsidR="005D1841" w:rsidRPr="00536850">
        <w:rPr>
          <w:rFonts w:ascii="Times New Roman" w:hAnsi="Times New Roman" w:cs="Times New Roman"/>
          <w:sz w:val="24"/>
          <w:szCs w:val="24"/>
        </w:rPr>
        <w:t xml:space="preserve"> </w:t>
      </w:r>
      <w:proofErr w:type="spellStart"/>
      <w:r w:rsidR="005D1841" w:rsidRPr="00536850">
        <w:rPr>
          <w:rFonts w:ascii="Times New Roman" w:hAnsi="Times New Roman" w:cs="Times New Roman"/>
          <w:sz w:val="24"/>
          <w:szCs w:val="24"/>
        </w:rPr>
        <w:t>Fiti’s</w:t>
      </w:r>
      <w:proofErr w:type="spellEnd"/>
      <w:r w:rsidR="005D1841" w:rsidRPr="00536850">
        <w:rPr>
          <w:rFonts w:ascii="Times New Roman" w:hAnsi="Times New Roman" w:cs="Times New Roman"/>
          <w:sz w:val="24"/>
          <w:szCs w:val="24"/>
        </w:rPr>
        <w:t xml:space="preserve"> heart.</w:t>
      </w:r>
      <w:r w:rsidR="00040292" w:rsidRPr="00536850">
        <w:rPr>
          <w:rFonts w:ascii="Times New Roman" w:hAnsi="Times New Roman" w:cs="Times New Roman"/>
          <w:sz w:val="24"/>
          <w:szCs w:val="24"/>
        </w:rPr>
        <w:t xml:space="preserve"> </w:t>
      </w:r>
      <w:r w:rsidR="00A52728" w:rsidRPr="00536850">
        <w:rPr>
          <w:rFonts w:ascii="Times New Roman" w:hAnsi="Times New Roman" w:cs="Times New Roman"/>
          <w:sz w:val="24"/>
          <w:szCs w:val="24"/>
        </w:rPr>
        <w:t xml:space="preserve">Realising the </w:t>
      </w:r>
      <w:proofErr w:type="spellStart"/>
      <w:r w:rsidR="00A52728" w:rsidRPr="00536850">
        <w:rPr>
          <w:rFonts w:ascii="Times New Roman" w:hAnsi="Times New Roman" w:cs="Times New Roman"/>
          <w:sz w:val="24"/>
          <w:szCs w:val="24"/>
        </w:rPr>
        <w:t>Te</w:t>
      </w:r>
      <w:proofErr w:type="spellEnd"/>
      <w:r w:rsidR="00A52728" w:rsidRPr="00536850">
        <w:rPr>
          <w:rFonts w:ascii="Times New Roman" w:hAnsi="Times New Roman" w:cs="Times New Roman"/>
          <w:sz w:val="24"/>
          <w:szCs w:val="24"/>
        </w:rPr>
        <w:t xml:space="preserve"> </w:t>
      </w:r>
      <w:proofErr w:type="spellStart"/>
      <w:r w:rsidR="00A52728" w:rsidRPr="00536850">
        <w:rPr>
          <w:rFonts w:ascii="Times New Roman" w:hAnsi="Times New Roman" w:cs="Times New Roman"/>
          <w:sz w:val="24"/>
          <w:szCs w:val="24"/>
        </w:rPr>
        <w:t>Ka</w:t>
      </w:r>
      <w:proofErr w:type="spellEnd"/>
      <w:r w:rsidR="00A52728" w:rsidRPr="00536850">
        <w:rPr>
          <w:rFonts w:ascii="Times New Roman" w:hAnsi="Times New Roman" w:cs="Times New Roman"/>
          <w:sz w:val="24"/>
          <w:szCs w:val="24"/>
        </w:rPr>
        <w:t xml:space="preserve"> is in fact </w:t>
      </w:r>
      <w:proofErr w:type="spellStart"/>
      <w:r w:rsidR="00A52728" w:rsidRPr="00536850">
        <w:rPr>
          <w:rFonts w:ascii="Times New Roman" w:hAnsi="Times New Roman" w:cs="Times New Roman"/>
          <w:sz w:val="24"/>
          <w:szCs w:val="24"/>
        </w:rPr>
        <w:t>Te</w:t>
      </w:r>
      <w:proofErr w:type="spellEnd"/>
      <w:r w:rsidR="00A52728" w:rsidRPr="00536850">
        <w:rPr>
          <w:rFonts w:ascii="Times New Roman" w:hAnsi="Times New Roman" w:cs="Times New Roman"/>
          <w:sz w:val="24"/>
          <w:szCs w:val="24"/>
        </w:rPr>
        <w:t xml:space="preserve"> </w:t>
      </w:r>
      <w:proofErr w:type="spellStart"/>
      <w:r w:rsidR="00A52728" w:rsidRPr="00536850">
        <w:rPr>
          <w:rFonts w:ascii="Times New Roman" w:hAnsi="Times New Roman" w:cs="Times New Roman"/>
          <w:sz w:val="24"/>
          <w:szCs w:val="24"/>
        </w:rPr>
        <w:t>Fiti</w:t>
      </w:r>
      <w:proofErr w:type="spellEnd"/>
      <w:r w:rsidR="00A52728" w:rsidRPr="00536850">
        <w:rPr>
          <w:rFonts w:ascii="Times New Roman" w:hAnsi="Times New Roman" w:cs="Times New Roman"/>
          <w:sz w:val="24"/>
          <w:szCs w:val="24"/>
        </w:rPr>
        <w:t xml:space="preserve"> without her heart, </w:t>
      </w:r>
      <w:proofErr w:type="spellStart"/>
      <w:r w:rsidR="00093943" w:rsidRPr="00536850">
        <w:rPr>
          <w:rFonts w:ascii="Times New Roman" w:hAnsi="Times New Roman" w:cs="Times New Roman"/>
          <w:sz w:val="24"/>
          <w:szCs w:val="24"/>
        </w:rPr>
        <w:t>Moana</w:t>
      </w:r>
      <w:proofErr w:type="spellEnd"/>
      <w:r w:rsidR="00093943" w:rsidRPr="00536850">
        <w:rPr>
          <w:rFonts w:ascii="Times New Roman" w:hAnsi="Times New Roman" w:cs="Times New Roman"/>
          <w:sz w:val="24"/>
          <w:szCs w:val="24"/>
        </w:rPr>
        <w:t xml:space="preserve"> sings to </w:t>
      </w:r>
      <w:proofErr w:type="spellStart"/>
      <w:r w:rsidR="00093943" w:rsidRPr="00536850">
        <w:rPr>
          <w:rFonts w:ascii="Times New Roman" w:hAnsi="Times New Roman" w:cs="Times New Roman"/>
          <w:sz w:val="24"/>
          <w:szCs w:val="24"/>
        </w:rPr>
        <w:t>Te</w:t>
      </w:r>
      <w:proofErr w:type="spellEnd"/>
      <w:r w:rsidR="00093943" w:rsidRPr="00536850">
        <w:rPr>
          <w:rFonts w:ascii="Times New Roman" w:hAnsi="Times New Roman" w:cs="Times New Roman"/>
          <w:sz w:val="24"/>
          <w:szCs w:val="24"/>
        </w:rPr>
        <w:t xml:space="preserve"> </w:t>
      </w:r>
      <w:proofErr w:type="spellStart"/>
      <w:r w:rsidR="00093943" w:rsidRPr="00536850">
        <w:rPr>
          <w:rFonts w:ascii="Times New Roman" w:hAnsi="Times New Roman" w:cs="Times New Roman"/>
          <w:sz w:val="24"/>
          <w:szCs w:val="24"/>
        </w:rPr>
        <w:t>Ka</w:t>
      </w:r>
      <w:proofErr w:type="spellEnd"/>
      <w:r w:rsidR="00BD6E35" w:rsidRPr="00536850">
        <w:rPr>
          <w:rFonts w:ascii="Times New Roman" w:hAnsi="Times New Roman" w:cs="Times New Roman"/>
          <w:sz w:val="24"/>
          <w:szCs w:val="24"/>
        </w:rPr>
        <w:t>:</w:t>
      </w:r>
      <w:r w:rsidR="00C27E10" w:rsidRPr="00536850">
        <w:rPr>
          <w:rFonts w:ascii="Times New Roman" w:hAnsi="Times New Roman" w:cs="Times New Roman"/>
          <w:sz w:val="24"/>
          <w:szCs w:val="24"/>
        </w:rPr>
        <w:t xml:space="preserve"> </w:t>
      </w:r>
    </w:p>
    <w:p w14:paraId="7D83455E" w14:textId="77777777" w:rsidR="00BD6E35" w:rsidRPr="00536850" w:rsidRDefault="00C27E10" w:rsidP="00990B63">
      <w:p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rPr>
        <w:t>I have cro</w:t>
      </w:r>
      <w:r w:rsidR="00BD6E35" w:rsidRPr="00536850">
        <w:rPr>
          <w:rFonts w:ascii="Times New Roman" w:hAnsi="Times New Roman" w:cs="Times New Roman"/>
          <w:sz w:val="24"/>
          <w:szCs w:val="24"/>
        </w:rPr>
        <w:t>ssed the horizon to find you</w:t>
      </w:r>
    </w:p>
    <w:p w14:paraId="30092734" w14:textId="77777777" w:rsidR="00BD6E35" w:rsidRPr="00536850" w:rsidRDefault="00BD6E35" w:rsidP="00990B63">
      <w:p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rPr>
        <w:t>I know your name</w:t>
      </w:r>
    </w:p>
    <w:p w14:paraId="6A31B9B3" w14:textId="77777777" w:rsidR="00BD6E35" w:rsidRPr="00536850" w:rsidRDefault="00C27E10" w:rsidP="00990B63">
      <w:p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rPr>
        <w:t>They have s</w:t>
      </w:r>
      <w:r w:rsidR="00BD6E35" w:rsidRPr="00536850">
        <w:rPr>
          <w:rFonts w:ascii="Times New Roman" w:hAnsi="Times New Roman" w:cs="Times New Roman"/>
          <w:sz w:val="24"/>
          <w:szCs w:val="24"/>
        </w:rPr>
        <w:t>tolen the heart from inside you</w:t>
      </w:r>
    </w:p>
    <w:p w14:paraId="10ADF0A1" w14:textId="77777777" w:rsidR="00BD6E35" w:rsidRPr="00536850" w:rsidRDefault="00BD6E35" w:rsidP="00990B63">
      <w:p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rPr>
        <w:t>But this does not define you</w:t>
      </w:r>
    </w:p>
    <w:p w14:paraId="7BF519D7" w14:textId="77777777" w:rsidR="00BD6E35" w:rsidRPr="00536850" w:rsidRDefault="00BD6E35" w:rsidP="00990B63">
      <w:p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rPr>
        <w:t>This is not who you are</w:t>
      </w:r>
    </w:p>
    <w:p w14:paraId="04ED46A5" w14:textId="77777777" w:rsidR="00BD6E35" w:rsidRPr="00536850" w:rsidRDefault="00C27E10" w:rsidP="00990B63">
      <w:pPr>
        <w:spacing w:after="0" w:line="240" w:lineRule="auto"/>
        <w:ind w:firstLine="720"/>
        <w:rPr>
          <w:rFonts w:ascii="Times New Roman" w:hAnsi="Times New Roman" w:cs="Times New Roman"/>
          <w:sz w:val="24"/>
          <w:szCs w:val="24"/>
        </w:rPr>
      </w:pPr>
      <w:r w:rsidRPr="00536850">
        <w:rPr>
          <w:rFonts w:ascii="Times New Roman" w:hAnsi="Times New Roman" w:cs="Times New Roman"/>
          <w:sz w:val="24"/>
          <w:szCs w:val="24"/>
        </w:rPr>
        <w:t>You know who you are</w:t>
      </w:r>
      <w:r w:rsidR="00093943" w:rsidRPr="00536850">
        <w:rPr>
          <w:rFonts w:ascii="Times New Roman" w:hAnsi="Times New Roman" w:cs="Times New Roman"/>
          <w:sz w:val="24"/>
          <w:szCs w:val="24"/>
        </w:rPr>
        <w:t xml:space="preserve">. </w:t>
      </w:r>
    </w:p>
    <w:p w14:paraId="1DBBCD09" w14:textId="77777777" w:rsidR="00990B63" w:rsidRPr="00536850" w:rsidRDefault="00990B63" w:rsidP="00990B63">
      <w:pPr>
        <w:spacing w:after="0" w:line="240" w:lineRule="auto"/>
        <w:ind w:firstLine="720"/>
        <w:rPr>
          <w:rFonts w:ascii="Times New Roman" w:hAnsi="Times New Roman" w:cs="Times New Roman"/>
          <w:sz w:val="24"/>
          <w:szCs w:val="24"/>
        </w:rPr>
      </w:pPr>
    </w:p>
    <w:p w14:paraId="48B58260" w14:textId="7D1E0914" w:rsidR="00040292" w:rsidRPr="00536850" w:rsidRDefault="007D1B1B" w:rsidP="00BD6E35">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lastRenderedPageBreak/>
        <w:t xml:space="preserve">In first </w:t>
      </w:r>
      <w:r w:rsidR="0030233C" w:rsidRPr="00536850">
        <w:rPr>
          <w:rFonts w:ascii="Times New Roman" w:hAnsi="Times New Roman" w:cs="Times New Roman"/>
          <w:sz w:val="24"/>
          <w:szCs w:val="24"/>
        </w:rPr>
        <w:t>highlighting</w:t>
      </w:r>
      <w:r w:rsidRPr="00536850">
        <w:rPr>
          <w:rFonts w:ascii="Times New Roman" w:hAnsi="Times New Roman" w:cs="Times New Roman"/>
          <w:sz w:val="24"/>
          <w:szCs w:val="24"/>
        </w:rPr>
        <w:t xml:space="preserve"> her search for </w:t>
      </w:r>
      <w:proofErr w:type="spellStart"/>
      <w:r w:rsidRPr="00536850">
        <w:rPr>
          <w:rFonts w:ascii="Times New Roman" w:hAnsi="Times New Roman" w:cs="Times New Roman"/>
          <w:sz w:val="24"/>
          <w:szCs w:val="24"/>
        </w:rPr>
        <w:t>Te</w:t>
      </w:r>
      <w:proofErr w:type="spellEnd"/>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Fiti</w:t>
      </w:r>
      <w:proofErr w:type="spellEnd"/>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Moana</w:t>
      </w:r>
      <w:proofErr w:type="spellEnd"/>
      <w:r w:rsidRPr="00536850">
        <w:rPr>
          <w:rFonts w:ascii="Times New Roman" w:hAnsi="Times New Roman" w:cs="Times New Roman"/>
          <w:sz w:val="24"/>
          <w:szCs w:val="24"/>
        </w:rPr>
        <w:t xml:space="preserve"> </w:t>
      </w:r>
      <w:r w:rsidR="0030233C" w:rsidRPr="00536850">
        <w:rPr>
          <w:rFonts w:ascii="Times New Roman" w:hAnsi="Times New Roman" w:cs="Times New Roman"/>
          <w:sz w:val="24"/>
          <w:szCs w:val="24"/>
        </w:rPr>
        <w:t>draws attention to</w:t>
      </w:r>
      <w:r w:rsidRPr="00536850">
        <w:rPr>
          <w:rFonts w:ascii="Times New Roman" w:hAnsi="Times New Roman" w:cs="Times New Roman"/>
          <w:sz w:val="24"/>
          <w:szCs w:val="24"/>
        </w:rPr>
        <w:t xml:space="preserve"> her intersecting engagement with foreign policy and </w:t>
      </w:r>
      <w:proofErr w:type="spellStart"/>
      <w:r w:rsidRPr="00536850">
        <w:rPr>
          <w:rFonts w:ascii="Times New Roman" w:hAnsi="Times New Roman" w:cs="Times New Roman"/>
          <w:sz w:val="24"/>
          <w:szCs w:val="24"/>
        </w:rPr>
        <w:t>exceptionalism</w:t>
      </w:r>
      <w:proofErr w:type="spellEnd"/>
      <w:r w:rsidRPr="00536850">
        <w:rPr>
          <w:rFonts w:ascii="Times New Roman" w:hAnsi="Times New Roman" w:cs="Times New Roman"/>
          <w:sz w:val="24"/>
          <w:szCs w:val="24"/>
        </w:rPr>
        <w:t xml:space="preserve"> by posi</w:t>
      </w:r>
      <w:r w:rsidR="005F2C76" w:rsidRPr="00536850">
        <w:rPr>
          <w:rFonts w:ascii="Times New Roman" w:hAnsi="Times New Roman" w:cs="Times New Roman"/>
          <w:sz w:val="24"/>
          <w:szCs w:val="24"/>
        </w:rPr>
        <w:t>tioning herself as liberator, a</w:t>
      </w:r>
      <w:r w:rsidRPr="00536850">
        <w:rPr>
          <w:rFonts w:ascii="Times New Roman" w:hAnsi="Times New Roman" w:cs="Times New Roman"/>
          <w:sz w:val="24"/>
          <w:szCs w:val="24"/>
        </w:rPr>
        <w:t xml:space="preserve"> role she is</w:t>
      </w:r>
      <w:r w:rsidR="0030233C" w:rsidRPr="00536850">
        <w:rPr>
          <w:rFonts w:ascii="Times New Roman" w:hAnsi="Times New Roman" w:cs="Times New Roman"/>
          <w:sz w:val="24"/>
          <w:szCs w:val="24"/>
        </w:rPr>
        <w:t xml:space="preserve"> seemingly obligated to fulfil since the ocean</w:t>
      </w:r>
      <w:r w:rsidRPr="00536850">
        <w:rPr>
          <w:rFonts w:ascii="Times New Roman" w:hAnsi="Times New Roman" w:cs="Times New Roman"/>
          <w:sz w:val="24"/>
          <w:szCs w:val="24"/>
        </w:rPr>
        <w:t xml:space="preserve"> cho</w:t>
      </w:r>
      <w:r w:rsidR="0030233C" w:rsidRPr="00536850">
        <w:rPr>
          <w:rFonts w:ascii="Times New Roman" w:hAnsi="Times New Roman" w:cs="Times New Roman"/>
          <w:sz w:val="24"/>
          <w:szCs w:val="24"/>
        </w:rPr>
        <w:t xml:space="preserve">se her </w:t>
      </w:r>
      <w:r w:rsidRPr="00536850">
        <w:rPr>
          <w:rFonts w:ascii="Times New Roman" w:hAnsi="Times New Roman" w:cs="Times New Roman"/>
          <w:sz w:val="24"/>
          <w:szCs w:val="24"/>
        </w:rPr>
        <w:t xml:space="preserve">for the </w:t>
      </w:r>
      <w:r w:rsidR="00836FC3" w:rsidRPr="00536850">
        <w:rPr>
          <w:rFonts w:ascii="Times New Roman" w:hAnsi="Times New Roman" w:cs="Times New Roman"/>
          <w:sz w:val="24"/>
          <w:szCs w:val="24"/>
        </w:rPr>
        <w:t>task</w:t>
      </w:r>
      <w:r w:rsidRPr="00536850">
        <w:rPr>
          <w:rFonts w:ascii="Times New Roman" w:hAnsi="Times New Roman" w:cs="Times New Roman"/>
          <w:sz w:val="24"/>
          <w:szCs w:val="24"/>
        </w:rPr>
        <w:t>. The last two third</w:t>
      </w:r>
      <w:r w:rsidR="005F2C76" w:rsidRPr="00536850">
        <w:rPr>
          <w:rFonts w:ascii="Times New Roman" w:hAnsi="Times New Roman" w:cs="Times New Roman"/>
          <w:sz w:val="24"/>
          <w:szCs w:val="24"/>
        </w:rPr>
        <w:t>s</w:t>
      </w:r>
      <w:r w:rsidRPr="00536850">
        <w:rPr>
          <w:rFonts w:ascii="Times New Roman" w:hAnsi="Times New Roman" w:cs="Times New Roman"/>
          <w:sz w:val="24"/>
          <w:szCs w:val="24"/>
        </w:rPr>
        <w:t xml:space="preserve"> of her musical address sees her committed </w:t>
      </w:r>
      <w:r w:rsidR="00836FC3" w:rsidRPr="00536850">
        <w:rPr>
          <w:rFonts w:ascii="Times New Roman" w:hAnsi="Times New Roman" w:cs="Times New Roman"/>
          <w:sz w:val="24"/>
          <w:szCs w:val="24"/>
        </w:rPr>
        <w:t xml:space="preserve">more specifically </w:t>
      </w:r>
      <w:r w:rsidRPr="00536850">
        <w:rPr>
          <w:rFonts w:ascii="Times New Roman" w:hAnsi="Times New Roman" w:cs="Times New Roman"/>
          <w:sz w:val="24"/>
          <w:szCs w:val="24"/>
        </w:rPr>
        <w:t xml:space="preserve">to </w:t>
      </w:r>
      <w:r w:rsidR="00825770">
        <w:rPr>
          <w:rFonts w:ascii="Times New Roman" w:hAnsi="Times New Roman" w:cs="Times New Roman"/>
          <w:sz w:val="24"/>
          <w:szCs w:val="24"/>
        </w:rPr>
        <w:t xml:space="preserve">the aspects of </w:t>
      </w:r>
      <w:r w:rsidRPr="00536850">
        <w:rPr>
          <w:rFonts w:ascii="Times New Roman" w:hAnsi="Times New Roman" w:cs="Times New Roman"/>
          <w:sz w:val="24"/>
          <w:szCs w:val="24"/>
        </w:rPr>
        <w:t xml:space="preserve">Obama’s </w:t>
      </w:r>
      <w:r w:rsidR="00836FC3" w:rsidRPr="00536850">
        <w:rPr>
          <w:rFonts w:ascii="Times New Roman" w:hAnsi="Times New Roman" w:cs="Times New Roman"/>
          <w:sz w:val="24"/>
          <w:szCs w:val="24"/>
        </w:rPr>
        <w:t>reconceptualization of American foreign policy</w:t>
      </w:r>
      <w:r w:rsidR="00825770">
        <w:rPr>
          <w:rFonts w:ascii="Times New Roman" w:hAnsi="Times New Roman" w:cs="Times New Roman"/>
          <w:sz w:val="24"/>
          <w:szCs w:val="24"/>
        </w:rPr>
        <w:t xml:space="preserve"> detailed above</w:t>
      </w:r>
      <w:r w:rsidR="00836FC3" w:rsidRPr="00536850">
        <w:rPr>
          <w:rFonts w:ascii="Times New Roman" w:hAnsi="Times New Roman" w:cs="Times New Roman"/>
          <w:sz w:val="24"/>
          <w:szCs w:val="24"/>
        </w:rPr>
        <w:t xml:space="preserve">, particularly his reframing of America’s global role as one of mediation and negotiation. As Brzezinski notes, Obama </w:t>
      </w:r>
      <w:r w:rsidR="005F2C76" w:rsidRPr="00536850">
        <w:rPr>
          <w:rFonts w:ascii="Times New Roman" w:hAnsi="Times New Roman" w:cs="Times New Roman"/>
          <w:sz w:val="24"/>
          <w:szCs w:val="24"/>
        </w:rPr>
        <w:t>reconceptualised</w:t>
      </w:r>
      <w:r w:rsidR="00836FC3" w:rsidRPr="00536850">
        <w:rPr>
          <w:rFonts w:ascii="Times New Roman" w:hAnsi="Times New Roman" w:cs="Times New Roman"/>
          <w:sz w:val="24"/>
          <w:szCs w:val="24"/>
        </w:rPr>
        <w:t xml:space="preserve"> several important geopolitical issues by refusing to allow the “global war on terror” to define America’s global role, and by seeking to heal rifts cause by past controversies through partnerships, political undertakings and historical sensitivities</w:t>
      </w:r>
      <w:r w:rsidR="00954400" w:rsidRPr="00536850">
        <w:rPr>
          <w:rFonts w:ascii="Times New Roman" w:hAnsi="Times New Roman" w:cs="Times New Roman"/>
          <w:sz w:val="24"/>
          <w:szCs w:val="24"/>
        </w:rPr>
        <w:t xml:space="preserve"> (16-17)</w:t>
      </w:r>
      <w:r w:rsidR="00836FC3" w:rsidRPr="00536850">
        <w:rPr>
          <w:rFonts w:ascii="Times New Roman" w:hAnsi="Times New Roman" w:cs="Times New Roman"/>
          <w:sz w:val="24"/>
          <w:szCs w:val="24"/>
        </w:rPr>
        <w:t xml:space="preserve">. </w:t>
      </w:r>
      <w:proofErr w:type="spellStart"/>
      <w:r w:rsidR="00836FC3" w:rsidRPr="00536850">
        <w:rPr>
          <w:rFonts w:ascii="Times New Roman" w:hAnsi="Times New Roman" w:cs="Times New Roman"/>
          <w:sz w:val="24"/>
          <w:szCs w:val="24"/>
        </w:rPr>
        <w:t>Moana’s</w:t>
      </w:r>
      <w:proofErr w:type="spellEnd"/>
      <w:r w:rsidR="00836FC3" w:rsidRPr="00536850">
        <w:rPr>
          <w:rFonts w:ascii="Times New Roman" w:hAnsi="Times New Roman" w:cs="Times New Roman"/>
          <w:sz w:val="24"/>
          <w:szCs w:val="24"/>
        </w:rPr>
        <w:t xml:space="preserve"> song</w:t>
      </w:r>
      <w:r w:rsidR="00040292" w:rsidRPr="00536850">
        <w:rPr>
          <w:rFonts w:ascii="Times New Roman" w:hAnsi="Times New Roman" w:cs="Times New Roman"/>
          <w:sz w:val="24"/>
          <w:szCs w:val="24"/>
        </w:rPr>
        <w:t xml:space="preserve"> demonstrates her knowledge of </w:t>
      </w:r>
      <w:r w:rsidR="00836FC3" w:rsidRPr="00536850">
        <w:rPr>
          <w:rFonts w:ascii="Times New Roman" w:hAnsi="Times New Roman" w:cs="Times New Roman"/>
          <w:sz w:val="24"/>
          <w:szCs w:val="24"/>
        </w:rPr>
        <w:t xml:space="preserve">the </w:t>
      </w:r>
      <w:r w:rsidR="00040292" w:rsidRPr="00536850">
        <w:rPr>
          <w:rFonts w:ascii="Times New Roman" w:hAnsi="Times New Roman" w:cs="Times New Roman"/>
          <w:sz w:val="24"/>
          <w:szCs w:val="24"/>
        </w:rPr>
        <w:t>past wrongs</w:t>
      </w:r>
      <w:r w:rsidR="00620852" w:rsidRPr="00536850">
        <w:rPr>
          <w:rFonts w:ascii="Times New Roman" w:hAnsi="Times New Roman" w:cs="Times New Roman"/>
          <w:sz w:val="24"/>
          <w:szCs w:val="24"/>
        </w:rPr>
        <w:t xml:space="preserve"> committed</w:t>
      </w:r>
      <w:r w:rsidR="00836FC3" w:rsidRPr="00536850">
        <w:rPr>
          <w:rFonts w:ascii="Times New Roman" w:hAnsi="Times New Roman" w:cs="Times New Roman"/>
          <w:sz w:val="24"/>
          <w:szCs w:val="24"/>
        </w:rPr>
        <w:t xml:space="preserve"> against </w:t>
      </w:r>
      <w:proofErr w:type="spellStart"/>
      <w:r w:rsidR="00836FC3" w:rsidRPr="00536850">
        <w:rPr>
          <w:rFonts w:ascii="Times New Roman" w:hAnsi="Times New Roman" w:cs="Times New Roman"/>
          <w:sz w:val="24"/>
          <w:szCs w:val="24"/>
        </w:rPr>
        <w:t>Te</w:t>
      </w:r>
      <w:proofErr w:type="spellEnd"/>
      <w:r w:rsidR="00836FC3" w:rsidRPr="00536850">
        <w:rPr>
          <w:rFonts w:ascii="Times New Roman" w:hAnsi="Times New Roman" w:cs="Times New Roman"/>
          <w:sz w:val="24"/>
          <w:szCs w:val="24"/>
        </w:rPr>
        <w:t xml:space="preserve"> </w:t>
      </w:r>
      <w:proofErr w:type="spellStart"/>
      <w:r w:rsidR="00836FC3" w:rsidRPr="00536850">
        <w:rPr>
          <w:rFonts w:ascii="Times New Roman" w:hAnsi="Times New Roman" w:cs="Times New Roman"/>
          <w:sz w:val="24"/>
          <w:szCs w:val="24"/>
        </w:rPr>
        <w:t>Fiti</w:t>
      </w:r>
      <w:proofErr w:type="spellEnd"/>
      <w:r w:rsidR="00CA48EB" w:rsidRPr="00536850">
        <w:rPr>
          <w:rFonts w:ascii="Times New Roman" w:hAnsi="Times New Roman" w:cs="Times New Roman"/>
          <w:sz w:val="24"/>
          <w:szCs w:val="24"/>
        </w:rPr>
        <w:t>, drawing attention to her sensitivities to past traumas</w:t>
      </w:r>
      <w:r w:rsidR="00040292" w:rsidRPr="00536850">
        <w:rPr>
          <w:rFonts w:ascii="Times New Roman" w:hAnsi="Times New Roman" w:cs="Times New Roman"/>
          <w:sz w:val="24"/>
          <w:szCs w:val="24"/>
        </w:rPr>
        <w:t>. It is through h</w:t>
      </w:r>
      <w:r w:rsidR="00836FC3" w:rsidRPr="00536850">
        <w:rPr>
          <w:rFonts w:ascii="Times New Roman" w:hAnsi="Times New Roman" w:cs="Times New Roman"/>
          <w:sz w:val="24"/>
          <w:szCs w:val="24"/>
        </w:rPr>
        <w:t xml:space="preserve">er </w:t>
      </w:r>
      <w:r w:rsidR="00B01684" w:rsidRPr="00536850">
        <w:rPr>
          <w:rFonts w:ascii="Times New Roman" w:hAnsi="Times New Roman" w:cs="Times New Roman"/>
          <w:sz w:val="24"/>
          <w:szCs w:val="24"/>
        </w:rPr>
        <w:t>recognition</w:t>
      </w:r>
      <w:r w:rsidR="00836FC3" w:rsidRPr="00536850">
        <w:rPr>
          <w:rFonts w:ascii="Times New Roman" w:hAnsi="Times New Roman" w:cs="Times New Roman"/>
          <w:sz w:val="24"/>
          <w:szCs w:val="24"/>
        </w:rPr>
        <w:t xml:space="preserve"> of these wrongs </w:t>
      </w:r>
      <w:r w:rsidR="00040292" w:rsidRPr="00536850">
        <w:rPr>
          <w:rFonts w:ascii="Times New Roman" w:hAnsi="Times New Roman" w:cs="Times New Roman"/>
          <w:sz w:val="24"/>
          <w:szCs w:val="24"/>
        </w:rPr>
        <w:t xml:space="preserve">and </w:t>
      </w:r>
      <w:r w:rsidR="00836FC3" w:rsidRPr="00536850">
        <w:rPr>
          <w:rFonts w:ascii="Times New Roman" w:hAnsi="Times New Roman" w:cs="Times New Roman"/>
          <w:sz w:val="24"/>
          <w:szCs w:val="24"/>
        </w:rPr>
        <w:t xml:space="preserve">her </w:t>
      </w:r>
      <w:r w:rsidR="00040292" w:rsidRPr="00536850">
        <w:rPr>
          <w:rFonts w:ascii="Times New Roman" w:hAnsi="Times New Roman" w:cs="Times New Roman"/>
          <w:sz w:val="24"/>
          <w:szCs w:val="24"/>
        </w:rPr>
        <w:t xml:space="preserve">communication of this understanding that </w:t>
      </w:r>
      <w:proofErr w:type="spellStart"/>
      <w:r w:rsidR="00040292" w:rsidRPr="00536850">
        <w:rPr>
          <w:rFonts w:ascii="Times New Roman" w:hAnsi="Times New Roman" w:cs="Times New Roman"/>
          <w:sz w:val="24"/>
          <w:szCs w:val="24"/>
        </w:rPr>
        <w:t>Moana</w:t>
      </w:r>
      <w:proofErr w:type="spellEnd"/>
      <w:r w:rsidR="00CA48EB" w:rsidRPr="00536850">
        <w:rPr>
          <w:rFonts w:ascii="Times New Roman" w:hAnsi="Times New Roman" w:cs="Times New Roman"/>
          <w:sz w:val="24"/>
          <w:szCs w:val="24"/>
        </w:rPr>
        <w:t xml:space="preserve"> calms </w:t>
      </w:r>
      <w:proofErr w:type="spellStart"/>
      <w:r w:rsidR="00CA48EB" w:rsidRPr="00536850">
        <w:rPr>
          <w:rFonts w:ascii="Times New Roman" w:hAnsi="Times New Roman" w:cs="Times New Roman"/>
          <w:sz w:val="24"/>
          <w:szCs w:val="24"/>
        </w:rPr>
        <w:t>Te</w:t>
      </w:r>
      <w:proofErr w:type="spellEnd"/>
      <w:r w:rsidR="00CA48EB" w:rsidRPr="00536850">
        <w:rPr>
          <w:rFonts w:ascii="Times New Roman" w:hAnsi="Times New Roman" w:cs="Times New Roman"/>
          <w:sz w:val="24"/>
          <w:szCs w:val="24"/>
        </w:rPr>
        <w:t xml:space="preserve"> </w:t>
      </w:r>
      <w:proofErr w:type="spellStart"/>
      <w:r w:rsidR="00CA48EB" w:rsidRPr="00536850">
        <w:rPr>
          <w:rFonts w:ascii="Times New Roman" w:hAnsi="Times New Roman" w:cs="Times New Roman"/>
          <w:sz w:val="24"/>
          <w:szCs w:val="24"/>
        </w:rPr>
        <w:t>Ka</w:t>
      </w:r>
      <w:proofErr w:type="spellEnd"/>
      <w:r w:rsidR="005F2C76" w:rsidRPr="00536850">
        <w:rPr>
          <w:rFonts w:ascii="Times New Roman" w:hAnsi="Times New Roman" w:cs="Times New Roman"/>
          <w:sz w:val="24"/>
          <w:szCs w:val="24"/>
        </w:rPr>
        <w:t xml:space="preserve"> and</w:t>
      </w:r>
      <w:r w:rsidR="00040292" w:rsidRPr="00536850">
        <w:rPr>
          <w:rFonts w:ascii="Times New Roman" w:hAnsi="Times New Roman" w:cs="Times New Roman"/>
          <w:sz w:val="24"/>
          <w:szCs w:val="24"/>
        </w:rPr>
        <w:t xml:space="preserve"> return</w:t>
      </w:r>
      <w:r w:rsidR="005F2C76" w:rsidRPr="00536850">
        <w:rPr>
          <w:rFonts w:ascii="Times New Roman" w:hAnsi="Times New Roman" w:cs="Times New Roman"/>
          <w:sz w:val="24"/>
          <w:szCs w:val="24"/>
        </w:rPr>
        <w:t>s</w:t>
      </w:r>
      <w:r w:rsidR="00040292" w:rsidRPr="00536850">
        <w:rPr>
          <w:rFonts w:ascii="Times New Roman" w:hAnsi="Times New Roman" w:cs="Times New Roman"/>
          <w:sz w:val="24"/>
          <w:szCs w:val="24"/>
        </w:rPr>
        <w:t xml:space="preserve"> the heart, transform</w:t>
      </w:r>
      <w:r w:rsidR="005F2C76" w:rsidRPr="00536850">
        <w:rPr>
          <w:rFonts w:ascii="Times New Roman" w:hAnsi="Times New Roman" w:cs="Times New Roman"/>
          <w:sz w:val="24"/>
          <w:szCs w:val="24"/>
        </w:rPr>
        <w:t>ing</w:t>
      </w:r>
      <w:r w:rsidR="00040292" w:rsidRPr="00536850">
        <w:rPr>
          <w:rFonts w:ascii="Times New Roman" w:hAnsi="Times New Roman" w:cs="Times New Roman"/>
          <w:sz w:val="24"/>
          <w:szCs w:val="24"/>
        </w:rPr>
        <w:t xml:space="preserve"> </w:t>
      </w:r>
      <w:proofErr w:type="spellStart"/>
      <w:r w:rsidR="00040292" w:rsidRPr="00536850">
        <w:rPr>
          <w:rFonts w:ascii="Times New Roman" w:hAnsi="Times New Roman" w:cs="Times New Roman"/>
          <w:sz w:val="24"/>
          <w:szCs w:val="24"/>
        </w:rPr>
        <w:t>Te</w:t>
      </w:r>
      <w:proofErr w:type="spellEnd"/>
      <w:r w:rsidR="00040292" w:rsidRPr="00536850">
        <w:rPr>
          <w:rFonts w:ascii="Times New Roman" w:hAnsi="Times New Roman" w:cs="Times New Roman"/>
          <w:sz w:val="24"/>
          <w:szCs w:val="24"/>
        </w:rPr>
        <w:t xml:space="preserve"> </w:t>
      </w:r>
      <w:proofErr w:type="spellStart"/>
      <w:r w:rsidR="00040292" w:rsidRPr="00536850">
        <w:rPr>
          <w:rFonts w:ascii="Times New Roman" w:hAnsi="Times New Roman" w:cs="Times New Roman"/>
          <w:sz w:val="24"/>
          <w:szCs w:val="24"/>
        </w:rPr>
        <w:t>Ka</w:t>
      </w:r>
      <w:proofErr w:type="spellEnd"/>
      <w:r w:rsidR="00BD21E3" w:rsidRPr="00536850">
        <w:rPr>
          <w:rFonts w:ascii="Times New Roman" w:hAnsi="Times New Roman" w:cs="Times New Roman"/>
          <w:sz w:val="24"/>
          <w:szCs w:val="24"/>
        </w:rPr>
        <w:t xml:space="preserve">, who represents </w:t>
      </w:r>
      <w:r w:rsidR="00484CE4" w:rsidRPr="00536850">
        <w:rPr>
          <w:rFonts w:ascii="Times New Roman" w:hAnsi="Times New Roman" w:cs="Times New Roman"/>
          <w:sz w:val="24"/>
          <w:szCs w:val="24"/>
        </w:rPr>
        <w:t xml:space="preserve">the </w:t>
      </w:r>
      <w:r w:rsidR="00BD21E3" w:rsidRPr="00536850">
        <w:rPr>
          <w:rFonts w:ascii="Times New Roman" w:hAnsi="Times New Roman" w:cs="Times New Roman"/>
          <w:sz w:val="24"/>
          <w:szCs w:val="24"/>
        </w:rPr>
        <w:t xml:space="preserve">instability and hostility of foreign </w:t>
      </w:r>
      <w:r w:rsidR="00484CE4" w:rsidRPr="00536850">
        <w:rPr>
          <w:rFonts w:ascii="Times New Roman" w:hAnsi="Times New Roman" w:cs="Times New Roman"/>
          <w:sz w:val="24"/>
          <w:szCs w:val="24"/>
        </w:rPr>
        <w:t xml:space="preserve">nations </w:t>
      </w:r>
      <w:r w:rsidR="00BD21E3" w:rsidRPr="00536850">
        <w:rPr>
          <w:rFonts w:ascii="Times New Roman" w:hAnsi="Times New Roman" w:cs="Times New Roman"/>
          <w:sz w:val="24"/>
          <w:szCs w:val="24"/>
        </w:rPr>
        <w:t>that seemingly threaten the American way of life,</w:t>
      </w:r>
      <w:r w:rsidR="00040292" w:rsidRPr="00536850">
        <w:rPr>
          <w:rFonts w:ascii="Times New Roman" w:hAnsi="Times New Roman" w:cs="Times New Roman"/>
          <w:sz w:val="24"/>
          <w:szCs w:val="24"/>
        </w:rPr>
        <w:t xml:space="preserve"> into </w:t>
      </w:r>
      <w:proofErr w:type="spellStart"/>
      <w:r w:rsidR="00040292" w:rsidRPr="00536850">
        <w:rPr>
          <w:rFonts w:ascii="Times New Roman" w:hAnsi="Times New Roman" w:cs="Times New Roman"/>
          <w:sz w:val="24"/>
          <w:szCs w:val="24"/>
        </w:rPr>
        <w:t>Te</w:t>
      </w:r>
      <w:proofErr w:type="spellEnd"/>
      <w:r w:rsidR="00040292" w:rsidRPr="00536850">
        <w:rPr>
          <w:rFonts w:ascii="Times New Roman" w:hAnsi="Times New Roman" w:cs="Times New Roman"/>
          <w:sz w:val="24"/>
          <w:szCs w:val="24"/>
        </w:rPr>
        <w:t xml:space="preserve"> </w:t>
      </w:r>
      <w:proofErr w:type="spellStart"/>
      <w:r w:rsidR="00040292" w:rsidRPr="00536850">
        <w:rPr>
          <w:rFonts w:ascii="Times New Roman" w:hAnsi="Times New Roman" w:cs="Times New Roman"/>
          <w:sz w:val="24"/>
          <w:szCs w:val="24"/>
        </w:rPr>
        <w:t>Fiti</w:t>
      </w:r>
      <w:proofErr w:type="spellEnd"/>
      <w:r w:rsidR="00040292" w:rsidRPr="00536850">
        <w:rPr>
          <w:rFonts w:ascii="Times New Roman" w:hAnsi="Times New Roman" w:cs="Times New Roman"/>
          <w:sz w:val="24"/>
          <w:szCs w:val="24"/>
        </w:rPr>
        <w:t xml:space="preserve"> </w:t>
      </w:r>
      <w:r w:rsidR="00484CE4" w:rsidRPr="00536850">
        <w:rPr>
          <w:rFonts w:ascii="Times New Roman" w:hAnsi="Times New Roman" w:cs="Times New Roman"/>
          <w:sz w:val="24"/>
          <w:szCs w:val="24"/>
        </w:rPr>
        <w:t>–</w:t>
      </w:r>
      <w:r w:rsidR="00040292" w:rsidRPr="00536850">
        <w:rPr>
          <w:rFonts w:ascii="Times New Roman" w:hAnsi="Times New Roman" w:cs="Times New Roman"/>
          <w:sz w:val="24"/>
          <w:szCs w:val="24"/>
        </w:rPr>
        <w:t xml:space="preserve"> undo</w:t>
      </w:r>
      <w:r w:rsidR="005F2C76" w:rsidRPr="00536850">
        <w:rPr>
          <w:rFonts w:ascii="Times New Roman" w:hAnsi="Times New Roman" w:cs="Times New Roman"/>
          <w:sz w:val="24"/>
          <w:szCs w:val="24"/>
        </w:rPr>
        <w:t>ing</w:t>
      </w:r>
      <w:r w:rsidR="00040292" w:rsidRPr="00536850">
        <w:rPr>
          <w:rFonts w:ascii="Times New Roman" w:hAnsi="Times New Roman" w:cs="Times New Roman"/>
          <w:sz w:val="24"/>
          <w:szCs w:val="24"/>
        </w:rPr>
        <w:t xml:space="preserve"> the darkness that resul</w:t>
      </w:r>
      <w:r w:rsidR="0004298C">
        <w:rPr>
          <w:rFonts w:ascii="Times New Roman" w:hAnsi="Times New Roman" w:cs="Times New Roman"/>
          <w:sz w:val="24"/>
          <w:szCs w:val="24"/>
        </w:rPr>
        <w:t xml:space="preserve">ted from Maui’s transgression. </w:t>
      </w:r>
      <w:proofErr w:type="spellStart"/>
      <w:r w:rsidR="00040292" w:rsidRPr="00536850">
        <w:rPr>
          <w:rFonts w:ascii="Times New Roman" w:hAnsi="Times New Roman" w:cs="Times New Roman"/>
          <w:sz w:val="24"/>
          <w:szCs w:val="24"/>
        </w:rPr>
        <w:t>Moana’s</w:t>
      </w:r>
      <w:proofErr w:type="spellEnd"/>
      <w:r w:rsidR="00040292" w:rsidRPr="00536850">
        <w:rPr>
          <w:rFonts w:ascii="Times New Roman" w:hAnsi="Times New Roman" w:cs="Times New Roman"/>
          <w:sz w:val="24"/>
          <w:szCs w:val="24"/>
        </w:rPr>
        <w:t xml:space="preserve"> </w:t>
      </w:r>
      <w:r w:rsidR="00836FC3" w:rsidRPr="00536850">
        <w:rPr>
          <w:rFonts w:ascii="Times New Roman" w:hAnsi="Times New Roman" w:cs="Times New Roman"/>
          <w:sz w:val="24"/>
          <w:szCs w:val="24"/>
        </w:rPr>
        <w:t>success not only</w:t>
      </w:r>
      <w:r w:rsidR="00040292" w:rsidRPr="00536850">
        <w:rPr>
          <w:rFonts w:ascii="Times New Roman" w:hAnsi="Times New Roman" w:cs="Times New Roman"/>
          <w:sz w:val="24"/>
          <w:szCs w:val="24"/>
        </w:rPr>
        <w:t xml:space="preserve"> reflects the promise of Obama’s rhetoric, </w:t>
      </w:r>
      <w:proofErr w:type="gramStart"/>
      <w:r w:rsidR="00836FC3" w:rsidRPr="00536850">
        <w:rPr>
          <w:rFonts w:ascii="Times New Roman" w:hAnsi="Times New Roman" w:cs="Times New Roman"/>
          <w:sz w:val="24"/>
          <w:szCs w:val="24"/>
        </w:rPr>
        <w:t>but</w:t>
      </w:r>
      <w:proofErr w:type="gramEnd"/>
      <w:r w:rsidR="00836FC3" w:rsidRPr="00536850">
        <w:rPr>
          <w:rFonts w:ascii="Times New Roman" w:hAnsi="Times New Roman" w:cs="Times New Roman"/>
          <w:sz w:val="24"/>
          <w:szCs w:val="24"/>
        </w:rPr>
        <w:t xml:space="preserve"> elevates this approach as the ideal means to global conflict resolution</w:t>
      </w:r>
      <w:r w:rsidR="00B97C40">
        <w:rPr>
          <w:rFonts w:ascii="Times New Roman" w:hAnsi="Times New Roman" w:cs="Times New Roman"/>
          <w:sz w:val="24"/>
          <w:szCs w:val="24"/>
        </w:rPr>
        <w:t xml:space="preserve"> and the healing </w:t>
      </w:r>
      <w:r w:rsidR="0004298C">
        <w:rPr>
          <w:rFonts w:ascii="Times New Roman" w:hAnsi="Times New Roman" w:cs="Times New Roman"/>
          <w:sz w:val="24"/>
          <w:szCs w:val="24"/>
        </w:rPr>
        <w:t>of</w:t>
      </w:r>
      <w:r w:rsidR="00B97C40">
        <w:rPr>
          <w:rFonts w:ascii="Times New Roman" w:hAnsi="Times New Roman" w:cs="Times New Roman"/>
          <w:sz w:val="24"/>
          <w:szCs w:val="24"/>
        </w:rPr>
        <w:t xml:space="preserve"> rifts caused by past military actions</w:t>
      </w:r>
      <w:r w:rsidR="00040292" w:rsidRPr="00536850">
        <w:rPr>
          <w:rFonts w:ascii="Times New Roman" w:hAnsi="Times New Roman" w:cs="Times New Roman"/>
          <w:sz w:val="24"/>
          <w:szCs w:val="24"/>
        </w:rPr>
        <w:t>.</w:t>
      </w:r>
      <w:r w:rsidR="008D5C03" w:rsidRPr="00536850">
        <w:rPr>
          <w:rFonts w:ascii="Times New Roman" w:hAnsi="Times New Roman" w:cs="Times New Roman"/>
          <w:sz w:val="24"/>
          <w:szCs w:val="24"/>
        </w:rPr>
        <w:t xml:space="preserve"> Further, in reaffirming the possibility of an alternative approach to foreign relations, the film also </w:t>
      </w:r>
      <w:r w:rsidR="00CA48EB" w:rsidRPr="00536850">
        <w:rPr>
          <w:rFonts w:ascii="Times New Roman" w:hAnsi="Times New Roman" w:cs="Times New Roman"/>
          <w:sz w:val="24"/>
          <w:szCs w:val="24"/>
        </w:rPr>
        <w:t>emphasises</w:t>
      </w:r>
      <w:r w:rsidR="008D5C03" w:rsidRPr="00536850">
        <w:rPr>
          <w:rFonts w:ascii="Times New Roman" w:hAnsi="Times New Roman" w:cs="Times New Roman"/>
          <w:sz w:val="24"/>
          <w:szCs w:val="24"/>
        </w:rPr>
        <w:t xml:space="preserve"> how Obama’s </w:t>
      </w:r>
      <w:r w:rsidR="00CE4469" w:rsidRPr="00536850">
        <w:rPr>
          <w:rFonts w:ascii="Times New Roman" w:hAnsi="Times New Roman" w:cs="Times New Roman"/>
          <w:sz w:val="24"/>
          <w:szCs w:val="24"/>
        </w:rPr>
        <w:t xml:space="preserve">construction of an </w:t>
      </w:r>
      <w:r w:rsidR="008D5C03" w:rsidRPr="00536850">
        <w:rPr>
          <w:rFonts w:ascii="Times New Roman" w:hAnsi="Times New Roman" w:cs="Times New Roman"/>
          <w:sz w:val="24"/>
          <w:szCs w:val="24"/>
        </w:rPr>
        <w:t>alternative national identity can</w:t>
      </w:r>
      <w:r w:rsidR="00CE4469" w:rsidRPr="00536850">
        <w:rPr>
          <w:rFonts w:ascii="Times New Roman" w:hAnsi="Times New Roman" w:cs="Times New Roman"/>
          <w:sz w:val="24"/>
          <w:szCs w:val="24"/>
        </w:rPr>
        <w:t xml:space="preserve"> </w:t>
      </w:r>
      <w:r w:rsidR="005D2772" w:rsidRPr="00536850">
        <w:rPr>
          <w:rFonts w:ascii="Times New Roman" w:hAnsi="Times New Roman" w:cs="Times New Roman"/>
          <w:sz w:val="24"/>
          <w:szCs w:val="24"/>
        </w:rPr>
        <w:t>still</w:t>
      </w:r>
      <w:r w:rsidR="00CE4469" w:rsidRPr="00536850">
        <w:rPr>
          <w:rFonts w:ascii="Times New Roman" w:hAnsi="Times New Roman" w:cs="Times New Roman"/>
          <w:sz w:val="24"/>
          <w:szCs w:val="24"/>
        </w:rPr>
        <w:t xml:space="preserve"> facilitate the nation’s</w:t>
      </w:r>
      <w:r w:rsidR="008D5C03" w:rsidRPr="00536850">
        <w:rPr>
          <w:rFonts w:ascii="Times New Roman" w:hAnsi="Times New Roman" w:cs="Times New Roman"/>
          <w:sz w:val="24"/>
          <w:szCs w:val="24"/>
        </w:rPr>
        <w:t xml:space="preserve"> </w:t>
      </w:r>
      <w:proofErr w:type="spellStart"/>
      <w:r w:rsidR="008D5C03" w:rsidRPr="00536850">
        <w:rPr>
          <w:rFonts w:ascii="Times New Roman" w:hAnsi="Times New Roman" w:cs="Times New Roman"/>
          <w:sz w:val="24"/>
          <w:szCs w:val="24"/>
        </w:rPr>
        <w:t>exceptional</w:t>
      </w:r>
      <w:r w:rsidR="00CE4469" w:rsidRPr="00536850">
        <w:rPr>
          <w:rFonts w:ascii="Times New Roman" w:hAnsi="Times New Roman" w:cs="Times New Roman"/>
          <w:sz w:val="24"/>
          <w:szCs w:val="24"/>
        </w:rPr>
        <w:t>ism</w:t>
      </w:r>
      <w:proofErr w:type="spellEnd"/>
      <w:r w:rsidR="008D5C03" w:rsidRPr="00536850">
        <w:rPr>
          <w:rFonts w:ascii="Times New Roman" w:hAnsi="Times New Roman" w:cs="Times New Roman"/>
          <w:sz w:val="24"/>
          <w:szCs w:val="24"/>
        </w:rPr>
        <w:t xml:space="preserve"> on a global stage.</w:t>
      </w:r>
      <w:r w:rsidR="00040292" w:rsidRPr="00536850">
        <w:rPr>
          <w:rFonts w:ascii="Times New Roman" w:hAnsi="Times New Roman" w:cs="Times New Roman"/>
          <w:sz w:val="24"/>
          <w:szCs w:val="24"/>
        </w:rPr>
        <w:t xml:space="preserve"> </w:t>
      </w:r>
    </w:p>
    <w:p w14:paraId="765767E0" w14:textId="60A4EA76" w:rsidR="00040292" w:rsidRPr="00536850" w:rsidRDefault="00040292" w:rsidP="00131475">
      <w:pPr>
        <w:spacing w:after="0" w:line="480" w:lineRule="auto"/>
        <w:ind w:firstLine="720"/>
        <w:rPr>
          <w:rFonts w:ascii="Times New Roman" w:hAnsi="Times New Roman" w:cs="Times New Roman"/>
          <w:sz w:val="24"/>
          <w:szCs w:val="24"/>
        </w:rPr>
      </w:pPr>
      <w:proofErr w:type="spellStart"/>
      <w:r w:rsidRPr="00536850">
        <w:rPr>
          <w:rFonts w:ascii="Times New Roman" w:hAnsi="Times New Roman" w:cs="Times New Roman"/>
          <w:sz w:val="24"/>
          <w:szCs w:val="24"/>
        </w:rPr>
        <w:t>Moana’s</w:t>
      </w:r>
      <w:proofErr w:type="spellEnd"/>
      <w:r w:rsidRPr="00536850">
        <w:rPr>
          <w:rFonts w:ascii="Times New Roman" w:hAnsi="Times New Roman" w:cs="Times New Roman"/>
          <w:sz w:val="24"/>
          <w:szCs w:val="24"/>
        </w:rPr>
        <w:t xml:space="preserve"> maturation and resolution of the conflict becomes symbolic of an American maturation, as the nation is shifted, albeit temporarily, through Obama’s oration </w:t>
      </w:r>
      <w:r w:rsidR="00706786">
        <w:rPr>
          <w:rFonts w:ascii="Times New Roman" w:hAnsi="Times New Roman" w:cs="Times New Roman"/>
          <w:sz w:val="24"/>
          <w:szCs w:val="24"/>
        </w:rPr>
        <w:t>for</w:t>
      </w:r>
      <w:r w:rsidRPr="00536850">
        <w:rPr>
          <w:rFonts w:ascii="Times New Roman" w:hAnsi="Times New Roman" w:cs="Times New Roman"/>
          <w:sz w:val="24"/>
          <w:szCs w:val="24"/>
        </w:rPr>
        <w:t xml:space="preserve"> a </w:t>
      </w:r>
      <w:r w:rsidR="006E6200">
        <w:rPr>
          <w:rFonts w:ascii="Times New Roman" w:hAnsi="Times New Roman" w:cs="Times New Roman"/>
          <w:sz w:val="24"/>
          <w:szCs w:val="24"/>
        </w:rPr>
        <w:t>more politicised rather than militarised</w:t>
      </w:r>
      <w:r w:rsidRPr="00536850">
        <w:rPr>
          <w:rFonts w:ascii="Times New Roman" w:hAnsi="Times New Roman" w:cs="Times New Roman"/>
          <w:sz w:val="24"/>
          <w:szCs w:val="24"/>
        </w:rPr>
        <w:t xml:space="preserve"> American foreign policy and presence. </w:t>
      </w:r>
      <w:proofErr w:type="spellStart"/>
      <w:r w:rsidRPr="00536850">
        <w:rPr>
          <w:rFonts w:ascii="Times New Roman" w:hAnsi="Times New Roman" w:cs="Times New Roman"/>
          <w:sz w:val="24"/>
          <w:szCs w:val="24"/>
        </w:rPr>
        <w:t>Moana’s</w:t>
      </w:r>
      <w:proofErr w:type="spellEnd"/>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trans</w:t>
      </w:r>
      <w:r w:rsidR="00B533FA" w:rsidRPr="00536850">
        <w:rPr>
          <w:rFonts w:ascii="Times New Roman" w:hAnsi="Times New Roman" w:cs="Times New Roman"/>
          <w:sz w:val="24"/>
          <w:szCs w:val="24"/>
        </w:rPr>
        <w:t>itionary</w:t>
      </w:r>
      <w:proofErr w:type="spellEnd"/>
      <w:r w:rsidR="00B533FA" w:rsidRPr="00536850">
        <w:rPr>
          <w:rFonts w:ascii="Times New Roman" w:hAnsi="Times New Roman" w:cs="Times New Roman"/>
          <w:sz w:val="24"/>
          <w:szCs w:val="24"/>
        </w:rPr>
        <w:t xml:space="preserve"> state as an </w:t>
      </w:r>
      <w:proofErr w:type="gramStart"/>
      <w:r w:rsidR="00B533FA" w:rsidRPr="00536850">
        <w:rPr>
          <w:rFonts w:ascii="Times New Roman" w:hAnsi="Times New Roman" w:cs="Times New Roman"/>
          <w:sz w:val="24"/>
          <w:szCs w:val="24"/>
        </w:rPr>
        <w:t>adolescent</w:t>
      </w:r>
      <w:proofErr w:type="gramEnd"/>
      <w:r w:rsidRPr="00536850">
        <w:rPr>
          <w:rFonts w:ascii="Times New Roman" w:hAnsi="Times New Roman" w:cs="Times New Roman"/>
          <w:sz w:val="24"/>
          <w:szCs w:val="24"/>
        </w:rPr>
        <w:t xml:space="preserve"> who has yet to claim a solidified identi</w:t>
      </w:r>
      <w:r w:rsidR="00A92ED3">
        <w:rPr>
          <w:rFonts w:ascii="Times New Roman" w:hAnsi="Times New Roman" w:cs="Times New Roman"/>
          <w:sz w:val="24"/>
          <w:szCs w:val="24"/>
        </w:rPr>
        <w:t xml:space="preserve">ty, becomes a means to unpick </w:t>
      </w:r>
      <w:r w:rsidRPr="00536850">
        <w:rPr>
          <w:rFonts w:ascii="Times New Roman" w:hAnsi="Times New Roman" w:cs="Times New Roman"/>
          <w:sz w:val="24"/>
          <w:szCs w:val="24"/>
        </w:rPr>
        <w:t>past American</w:t>
      </w:r>
      <w:r w:rsidR="00B533FA" w:rsidRPr="00536850">
        <w:rPr>
          <w:rFonts w:ascii="Times New Roman" w:hAnsi="Times New Roman" w:cs="Times New Roman"/>
          <w:sz w:val="24"/>
          <w:szCs w:val="24"/>
        </w:rPr>
        <w:t xml:space="preserve"> presidential</w:t>
      </w:r>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rhetoric</w:t>
      </w:r>
      <w:r w:rsidR="00A92ED3">
        <w:rPr>
          <w:rFonts w:ascii="Times New Roman" w:hAnsi="Times New Roman" w:cs="Times New Roman"/>
          <w:sz w:val="24"/>
          <w:szCs w:val="24"/>
        </w:rPr>
        <w:t>s</w:t>
      </w:r>
      <w:proofErr w:type="spellEnd"/>
      <w:r w:rsidRPr="00536850">
        <w:rPr>
          <w:rFonts w:ascii="Times New Roman" w:hAnsi="Times New Roman" w:cs="Times New Roman"/>
          <w:sz w:val="24"/>
          <w:szCs w:val="24"/>
        </w:rPr>
        <w:t xml:space="preserve"> and redefine the potential of the nation. </w:t>
      </w:r>
      <w:r w:rsidRPr="00536850">
        <w:rPr>
          <w:rFonts w:ascii="Times New Roman" w:hAnsi="Times New Roman" w:cs="Times New Roman"/>
          <w:sz w:val="24"/>
          <w:szCs w:val="24"/>
        </w:rPr>
        <w:lastRenderedPageBreak/>
        <w:t xml:space="preserve">In so doing, her transformation does not change the positioning of Americans and America as exceptional on a world stage, but it redefines how this </w:t>
      </w:r>
      <w:proofErr w:type="spellStart"/>
      <w:r w:rsidRPr="00536850">
        <w:rPr>
          <w:rFonts w:ascii="Times New Roman" w:hAnsi="Times New Roman" w:cs="Times New Roman"/>
          <w:sz w:val="24"/>
          <w:szCs w:val="24"/>
        </w:rPr>
        <w:t>exceptio</w:t>
      </w:r>
      <w:r w:rsidR="00196BF3" w:rsidRPr="00536850">
        <w:rPr>
          <w:rFonts w:ascii="Times New Roman" w:hAnsi="Times New Roman" w:cs="Times New Roman"/>
          <w:sz w:val="24"/>
          <w:szCs w:val="24"/>
        </w:rPr>
        <w:t>nal</w:t>
      </w:r>
      <w:r w:rsidR="00C1559E" w:rsidRPr="00536850">
        <w:rPr>
          <w:rFonts w:ascii="Times New Roman" w:hAnsi="Times New Roman" w:cs="Times New Roman"/>
          <w:sz w:val="24"/>
          <w:szCs w:val="24"/>
        </w:rPr>
        <w:t>ism</w:t>
      </w:r>
      <w:proofErr w:type="spellEnd"/>
      <w:r w:rsidR="00196BF3" w:rsidRPr="00536850">
        <w:rPr>
          <w:rFonts w:ascii="Times New Roman" w:hAnsi="Times New Roman" w:cs="Times New Roman"/>
          <w:sz w:val="24"/>
          <w:szCs w:val="24"/>
        </w:rPr>
        <w:t xml:space="preserve"> is achieved through America’s</w:t>
      </w:r>
      <w:r w:rsidRPr="00536850">
        <w:rPr>
          <w:rFonts w:ascii="Times New Roman" w:hAnsi="Times New Roman" w:cs="Times New Roman"/>
          <w:sz w:val="24"/>
          <w:szCs w:val="24"/>
        </w:rPr>
        <w:t xml:space="preserve"> engagement with foreign states. </w:t>
      </w:r>
    </w:p>
    <w:p w14:paraId="1238F5C3" w14:textId="511E5276" w:rsidR="00040292" w:rsidRPr="00536850" w:rsidRDefault="008D5C03" w:rsidP="00131475">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The ultimate success and power of this transformation is</w:t>
      </w:r>
      <w:r w:rsidR="00040292" w:rsidRPr="00536850">
        <w:rPr>
          <w:rFonts w:ascii="Times New Roman" w:hAnsi="Times New Roman" w:cs="Times New Roman"/>
          <w:sz w:val="24"/>
          <w:szCs w:val="24"/>
        </w:rPr>
        <w:t xml:space="preserve"> embodied at the end of the film, when the foreign other, </w:t>
      </w:r>
      <w:proofErr w:type="spellStart"/>
      <w:r w:rsidR="00040292" w:rsidRPr="00536850">
        <w:rPr>
          <w:rFonts w:ascii="Times New Roman" w:hAnsi="Times New Roman" w:cs="Times New Roman"/>
          <w:sz w:val="24"/>
          <w:szCs w:val="24"/>
        </w:rPr>
        <w:t>Te</w:t>
      </w:r>
      <w:proofErr w:type="spellEnd"/>
      <w:r w:rsidR="00040292" w:rsidRPr="00536850">
        <w:rPr>
          <w:rFonts w:ascii="Times New Roman" w:hAnsi="Times New Roman" w:cs="Times New Roman"/>
          <w:sz w:val="24"/>
          <w:szCs w:val="24"/>
        </w:rPr>
        <w:t xml:space="preserve"> </w:t>
      </w:r>
      <w:proofErr w:type="spellStart"/>
      <w:r w:rsidR="00040292" w:rsidRPr="00536850">
        <w:rPr>
          <w:rFonts w:ascii="Times New Roman" w:hAnsi="Times New Roman" w:cs="Times New Roman"/>
          <w:sz w:val="24"/>
          <w:szCs w:val="24"/>
        </w:rPr>
        <w:t>Ka</w:t>
      </w:r>
      <w:proofErr w:type="spellEnd"/>
      <w:r w:rsidR="00040292" w:rsidRPr="00536850">
        <w:rPr>
          <w:rFonts w:ascii="Times New Roman" w:hAnsi="Times New Roman" w:cs="Times New Roman"/>
          <w:sz w:val="24"/>
          <w:szCs w:val="24"/>
        </w:rPr>
        <w:t xml:space="preserve">, is transformed from enemy to ally. This transformation highlights the democratising potential of political solutions as </w:t>
      </w:r>
      <w:proofErr w:type="spellStart"/>
      <w:r w:rsidR="00040292" w:rsidRPr="00536850">
        <w:rPr>
          <w:rFonts w:ascii="Times New Roman" w:hAnsi="Times New Roman" w:cs="Times New Roman"/>
          <w:sz w:val="24"/>
          <w:szCs w:val="24"/>
        </w:rPr>
        <w:t>Te</w:t>
      </w:r>
      <w:proofErr w:type="spellEnd"/>
      <w:r w:rsidR="00040292" w:rsidRPr="00536850">
        <w:rPr>
          <w:rFonts w:ascii="Times New Roman" w:hAnsi="Times New Roman" w:cs="Times New Roman"/>
          <w:sz w:val="24"/>
          <w:szCs w:val="24"/>
        </w:rPr>
        <w:t xml:space="preserve"> </w:t>
      </w:r>
      <w:proofErr w:type="spellStart"/>
      <w:r w:rsidR="00040292" w:rsidRPr="00536850">
        <w:rPr>
          <w:rFonts w:ascii="Times New Roman" w:hAnsi="Times New Roman" w:cs="Times New Roman"/>
          <w:sz w:val="24"/>
          <w:szCs w:val="24"/>
        </w:rPr>
        <w:t>Fiti</w:t>
      </w:r>
      <w:proofErr w:type="spellEnd"/>
      <w:r w:rsidR="00040292" w:rsidRPr="00536850">
        <w:rPr>
          <w:rFonts w:ascii="Times New Roman" w:hAnsi="Times New Roman" w:cs="Times New Roman"/>
          <w:sz w:val="24"/>
          <w:szCs w:val="24"/>
        </w:rPr>
        <w:t xml:space="preserve"> literarily comes </w:t>
      </w:r>
      <w:r w:rsidR="00C1559E" w:rsidRPr="00536850">
        <w:rPr>
          <w:rFonts w:ascii="Times New Roman" w:hAnsi="Times New Roman" w:cs="Times New Roman"/>
          <w:sz w:val="24"/>
          <w:szCs w:val="24"/>
        </w:rPr>
        <w:t xml:space="preserve">to </w:t>
      </w:r>
      <w:r w:rsidR="00040292" w:rsidRPr="00536850">
        <w:rPr>
          <w:rFonts w:ascii="Times New Roman" w:hAnsi="Times New Roman" w:cs="Times New Roman"/>
          <w:sz w:val="24"/>
          <w:szCs w:val="24"/>
        </w:rPr>
        <w:t xml:space="preserve">mirror </w:t>
      </w:r>
      <w:proofErr w:type="spellStart"/>
      <w:r w:rsidR="00040292" w:rsidRPr="00536850">
        <w:rPr>
          <w:rFonts w:ascii="Times New Roman" w:hAnsi="Times New Roman" w:cs="Times New Roman"/>
          <w:sz w:val="24"/>
          <w:szCs w:val="24"/>
        </w:rPr>
        <w:t>Moana</w:t>
      </w:r>
      <w:proofErr w:type="spellEnd"/>
      <w:r w:rsidR="00040292" w:rsidRPr="00536850">
        <w:rPr>
          <w:rFonts w:ascii="Times New Roman" w:hAnsi="Times New Roman" w:cs="Times New Roman"/>
          <w:sz w:val="24"/>
          <w:szCs w:val="24"/>
        </w:rPr>
        <w:t xml:space="preserve">. </w:t>
      </w:r>
      <w:r w:rsidR="00C8328A" w:rsidRPr="00536850">
        <w:rPr>
          <w:rFonts w:ascii="Times New Roman" w:hAnsi="Times New Roman" w:cs="Times New Roman"/>
          <w:sz w:val="24"/>
          <w:szCs w:val="24"/>
        </w:rPr>
        <w:t xml:space="preserve">In her transition from </w:t>
      </w:r>
      <w:proofErr w:type="spellStart"/>
      <w:r w:rsidR="00C8328A" w:rsidRPr="00536850">
        <w:rPr>
          <w:rFonts w:ascii="Times New Roman" w:hAnsi="Times New Roman" w:cs="Times New Roman"/>
          <w:sz w:val="24"/>
          <w:szCs w:val="24"/>
        </w:rPr>
        <w:t>Te</w:t>
      </w:r>
      <w:proofErr w:type="spellEnd"/>
      <w:r w:rsidR="00C8328A" w:rsidRPr="00536850">
        <w:rPr>
          <w:rFonts w:ascii="Times New Roman" w:hAnsi="Times New Roman" w:cs="Times New Roman"/>
          <w:sz w:val="24"/>
          <w:szCs w:val="24"/>
        </w:rPr>
        <w:t xml:space="preserve"> </w:t>
      </w:r>
      <w:proofErr w:type="spellStart"/>
      <w:r w:rsidR="00C8328A" w:rsidRPr="00536850">
        <w:rPr>
          <w:rFonts w:ascii="Times New Roman" w:hAnsi="Times New Roman" w:cs="Times New Roman"/>
          <w:sz w:val="24"/>
          <w:szCs w:val="24"/>
        </w:rPr>
        <w:t>Ka</w:t>
      </w:r>
      <w:proofErr w:type="spellEnd"/>
      <w:r w:rsidR="00C8328A" w:rsidRPr="00536850">
        <w:rPr>
          <w:rFonts w:ascii="Times New Roman" w:hAnsi="Times New Roman" w:cs="Times New Roman"/>
          <w:sz w:val="24"/>
          <w:szCs w:val="24"/>
        </w:rPr>
        <w:t xml:space="preserve"> into</w:t>
      </w:r>
      <w:r w:rsidR="00040292" w:rsidRPr="00536850">
        <w:rPr>
          <w:rFonts w:ascii="Times New Roman" w:hAnsi="Times New Roman" w:cs="Times New Roman"/>
          <w:sz w:val="24"/>
          <w:szCs w:val="24"/>
        </w:rPr>
        <w:t xml:space="preserve"> </w:t>
      </w:r>
      <w:proofErr w:type="spellStart"/>
      <w:r w:rsidR="00040292" w:rsidRPr="00536850">
        <w:rPr>
          <w:rFonts w:ascii="Times New Roman" w:hAnsi="Times New Roman" w:cs="Times New Roman"/>
          <w:sz w:val="24"/>
          <w:szCs w:val="24"/>
        </w:rPr>
        <w:t>Te</w:t>
      </w:r>
      <w:proofErr w:type="spellEnd"/>
      <w:r w:rsidR="00040292" w:rsidRPr="00536850">
        <w:rPr>
          <w:rFonts w:ascii="Times New Roman" w:hAnsi="Times New Roman" w:cs="Times New Roman"/>
          <w:sz w:val="24"/>
          <w:szCs w:val="24"/>
        </w:rPr>
        <w:t xml:space="preserve"> </w:t>
      </w:r>
      <w:proofErr w:type="spellStart"/>
      <w:r w:rsidR="00040292" w:rsidRPr="00536850">
        <w:rPr>
          <w:rFonts w:ascii="Times New Roman" w:hAnsi="Times New Roman" w:cs="Times New Roman"/>
          <w:sz w:val="24"/>
          <w:szCs w:val="24"/>
        </w:rPr>
        <w:t>Fiti</w:t>
      </w:r>
      <w:proofErr w:type="spellEnd"/>
      <w:r w:rsidR="00C8328A" w:rsidRPr="00536850">
        <w:rPr>
          <w:rFonts w:ascii="Times New Roman" w:hAnsi="Times New Roman" w:cs="Times New Roman"/>
          <w:sz w:val="24"/>
          <w:szCs w:val="24"/>
        </w:rPr>
        <w:t xml:space="preserve">, </w:t>
      </w:r>
      <w:proofErr w:type="spellStart"/>
      <w:r w:rsidR="00196BF3" w:rsidRPr="00536850">
        <w:rPr>
          <w:rFonts w:ascii="Times New Roman" w:hAnsi="Times New Roman" w:cs="Times New Roman"/>
          <w:sz w:val="24"/>
          <w:szCs w:val="24"/>
        </w:rPr>
        <w:t>Te</w:t>
      </w:r>
      <w:proofErr w:type="spellEnd"/>
      <w:r w:rsidR="00196BF3" w:rsidRPr="00536850">
        <w:rPr>
          <w:rFonts w:ascii="Times New Roman" w:hAnsi="Times New Roman" w:cs="Times New Roman"/>
          <w:sz w:val="24"/>
          <w:szCs w:val="24"/>
        </w:rPr>
        <w:t xml:space="preserve"> </w:t>
      </w:r>
      <w:proofErr w:type="spellStart"/>
      <w:r w:rsidR="00196BF3" w:rsidRPr="00536850">
        <w:rPr>
          <w:rFonts w:ascii="Times New Roman" w:hAnsi="Times New Roman" w:cs="Times New Roman"/>
          <w:sz w:val="24"/>
          <w:szCs w:val="24"/>
        </w:rPr>
        <w:t>Ka’s</w:t>
      </w:r>
      <w:proofErr w:type="spellEnd"/>
      <w:r w:rsidR="00196BF3" w:rsidRPr="00536850">
        <w:rPr>
          <w:rFonts w:ascii="Times New Roman" w:hAnsi="Times New Roman" w:cs="Times New Roman"/>
          <w:sz w:val="24"/>
          <w:szCs w:val="24"/>
        </w:rPr>
        <w:t xml:space="preserve"> lava exterior hardens and then falls away, revealing </w:t>
      </w:r>
      <w:proofErr w:type="spellStart"/>
      <w:r w:rsidR="00C8328A" w:rsidRPr="00536850">
        <w:rPr>
          <w:rFonts w:ascii="Times New Roman" w:hAnsi="Times New Roman" w:cs="Times New Roman"/>
          <w:sz w:val="24"/>
          <w:szCs w:val="24"/>
        </w:rPr>
        <w:t>Te</w:t>
      </w:r>
      <w:proofErr w:type="spellEnd"/>
      <w:r w:rsidR="00C8328A" w:rsidRPr="00536850">
        <w:rPr>
          <w:rFonts w:ascii="Times New Roman" w:hAnsi="Times New Roman" w:cs="Times New Roman"/>
          <w:sz w:val="24"/>
          <w:szCs w:val="24"/>
        </w:rPr>
        <w:t xml:space="preserve"> </w:t>
      </w:r>
      <w:proofErr w:type="spellStart"/>
      <w:r w:rsidR="00C8328A" w:rsidRPr="00536850">
        <w:rPr>
          <w:rFonts w:ascii="Times New Roman" w:hAnsi="Times New Roman" w:cs="Times New Roman"/>
          <w:sz w:val="24"/>
          <w:szCs w:val="24"/>
        </w:rPr>
        <w:t>Fiti</w:t>
      </w:r>
      <w:proofErr w:type="spellEnd"/>
      <w:r w:rsidR="00C8328A" w:rsidRPr="00536850">
        <w:rPr>
          <w:rFonts w:ascii="Times New Roman" w:hAnsi="Times New Roman" w:cs="Times New Roman"/>
          <w:sz w:val="24"/>
          <w:szCs w:val="24"/>
        </w:rPr>
        <w:t xml:space="preserve">. </w:t>
      </w:r>
      <w:proofErr w:type="spellStart"/>
      <w:r w:rsidR="00196BF3" w:rsidRPr="00536850">
        <w:rPr>
          <w:rFonts w:ascii="Times New Roman" w:hAnsi="Times New Roman" w:cs="Times New Roman"/>
          <w:sz w:val="24"/>
          <w:szCs w:val="24"/>
        </w:rPr>
        <w:t>Te</w:t>
      </w:r>
      <w:proofErr w:type="spellEnd"/>
      <w:r w:rsidR="00196BF3" w:rsidRPr="00536850">
        <w:rPr>
          <w:rFonts w:ascii="Times New Roman" w:hAnsi="Times New Roman" w:cs="Times New Roman"/>
          <w:sz w:val="24"/>
          <w:szCs w:val="24"/>
        </w:rPr>
        <w:t xml:space="preserve"> </w:t>
      </w:r>
      <w:proofErr w:type="spellStart"/>
      <w:r w:rsidR="00196BF3" w:rsidRPr="00536850">
        <w:rPr>
          <w:rFonts w:ascii="Times New Roman" w:hAnsi="Times New Roman" w:cs="Times New Roman"/>
          <w:sz w:val="24"/>
          <w:szCs w:val="24"/>
        </w:rPr>
        <w:t>Fiti’s</w:t>
      </w:r>
      <w:proofErr w:type="spellEnd"/>
      <w:r w:rsidR="00040292" w:rsidRPr="00536850">
        <w:rPr>
          <w:rFonts w:ascii="Times New Roman" w:hAnsi="Times New Roman" w:cs="Times New Roman"/>
          <w:sz w:val="24"/>
          <w:szCs w:val="24"/>
        </w:rPr>
        <w:t xml:space="preserve"> facial features, namely the shape of her eyes, high </w:t>
      </w:r>
      <w:r w:rsidR="00706786" w:rsidRPr="00536850">
        <w:rPr>
          <w:rFonts w:ascii="Times New Roman" w:hAnsi="Times New Roman" w:cs="Times New Roman"/>
          <w:sz w:val="24"/>
          <w:szCs w:val="24"/>
        </w:rPr>
        <w:t>cheekbones</w:t>
      </w:r>
      <w:r w:rsidR="00040292" w:rsidRPr="00536850">
        <w:rPr>
          <w:rFonts w:ascii="Times New Roman" w:hAnsi="Times New Roman" w:cs="Times New Roman"/>
          <w:sz w:val="24"/>
          <w:szCs w:val="24"/>
        </w:rPr>
        <w:t xml:space="preserve">, broad lips and nose, and wavy hair reflect </w:t>
      </w:r>
      <w:proofErr w:type="spellStart"/>
      <w:r w:rsidR="00040292" w:rsidRPr="00536850">
        <w:rPr>
          <w:rFonts w:ascii="Times New Roman" w:hAnsi="Times New Roman" w:cs="Times New Roman"/>
          <w:sz w:val="24"/>
          <w:szCs w:val="24"/>
        </w:rPr>
        <w:t>Moana’s</w:t>
      </w:r>
      <w:proofErr w:type="spellEnd"/>
      <w:r w:rsidR="00040292" w:rsidRPr="00536850">
        <w:rPr>
          <w:rFonts w:ascii="Times New Roman" w:hAnsi="Times New Roman" w:cs="Times New Roman"/>
          <w:sz w:val="24"/>
          <w:szCs w:val="24"/>
        </w:rPr>
        <w:t xml:space="preserve"> own </w:t>
      </w:r>
      <w:r w:rsidR="00196BF3" w:rsidRPr="00536850">
        <w:rPr>
          <w:rFonts w:ascii="Times New Roman" w:hAnsi="Times New Roman" w:cs="Times New Roman"/>
          <w:sz w:val="24"/>
          <w:szCs w:val="24"/>
        </w:rPr>
        <w:t xml:space="preserve">physical </w:t>
      </w:r>
      <w:r w:rsidR="00040292" w:rsidRPr="00536850">
        <w:rPr>
          <w:rFonts w:ascii="Times New Roman" w:hAnsi="Times New Roman" w:cs="Times New Roman"/>
          <w:sz w:val="24"/>
          <w:szCs w:val="24"/>
        </w:rPr>
        <w:t>features.</w:t>
      </w:r>
      <w:r w:rsidR="006372F9">
        <w:rPr>
          <w:rFonts w:ascii="Times New Roman" w:hAnsi="Times New Roman" w:cs="Times New Roman"/>
          <w:sz w:val="24"/>
          <w:szCs w:val="24"/>
        </w:rPr>
        <w:t xml:space="preserve"> </w:t>
      </w:r>
      <w:r w:rsidR="00C16035">
        <w:rPr>
          <w:rFonts w:ascii="Times New Roman" w:hAnsi="Times New Roman" w:cs="Times New Roman"/>
          <w:sz w:val="24"/>
          <w:szCs w:val="24"/>
        </w:rPr>
        <w:t xml:space="preserve">As </w:t>
      </w:r>
      <w:proofErr w:type="spellStart"/>
      <w:r w:rsidR="00C16035">
        <w:rPr>
          <w:rFonts w:ascii="Times New Roman" w:hAnsi="Times New Roman" w:cs="Times New Roman"/>
          <w:sz w:val="24"/>
          <w:szCs w:val="24"/>
        </w:rPr>
        <w:t>Te</w:t>
      </w:r>
      <w:proofErr w:type="spellEnd"/>
      <w:r w:rsidR="00C16035">
        <w:rPr>
          <w:rFonts w:ascii="Times New Roman" w:hAnsi="Times New Roman" w:cs="Times New Roman"/>
          <w:sz w:val="24"/>
          <w:szCs w:val="24"/>
        </w:rPr>
        <w:t xml:space="preserve"> </w:t>
      </w:r>
      <w:proofErr w:type="spellStart"/>
      <w:r w:rsidR="00C16035">
        <w:rPr>
          <w:rFonts w:ascii="Times New Roman" w:hAnsi="Times New Roman" w:cs="Times New Roman"/>
          <w:sz w:val="24"/>
          <w:szCs w:val="24"/>
        </w:rPr>
        <w:t>Fiti</w:t>
      </w:r>
      <w:proofErr w:type="spellEnd"/>
      <w:r w:rsidR="00C16035">
        <w:rPr>
          <w:rFonts w:ascii="Times New Roman" w:hAnsi="Times New Roman" w:cs="Times New Roman"/>
          <w:sz w:val="24"/>
          <w:szCs w:val="24"/>
        </w:rPr>
        <w:t xml:space="preserve"> </w:t>
      </w:r>
      <w:r w:rsidR="00C16035" w:rsidRPr="00536850">
        <w:rPr>
          <w:rFonts w:ascii="Times New Roman" w:hAnsi="Times New Roman" w:cs="Times New Roman"/>
          <w:sz w:val="24"/>
          <w:szCs w:val="24"/>
        </w:rPr>
        <w:t xml:space="preserve">is seen to embody the physical attributes of </w:t>
      </w:r>
      <w:proofErr w:type="spellStart"/>
      <w:r w:rsidR="00C16035" w:rsidRPr="00536850">
        <w:rPr>
          <w:rFonts w:ascii="Times New Roman" w:hAnsi="Times New Roman" w:cs="Times New Roman"/>
          <w:sz w:val="24"/>
          <w:szCs w:val="24"/>
        </w:rPr>
        <w:t>Moana</w:t>
      </w:r>
      <w:proofErr w:type="spellEnd"/>
      <w:r w:rsidR="00C16035" w:rsidRPr="00536850">
        <w:rPr>
          <w:rFonts w:ascii="Times New Roman" w:hAnsi="Times New Roman" w:cs="Times New Roman"/>
          <w:sz w:val="24"/>
          <w:szCs w:val="24"/>
        </w:rPr>
        <w:t xml:space="preserve"> as a Polynesian person</w:t>
      </w:r>
      <w:r w:rsidR="00C16035">
        <w:rPr>
          <w:rFonts w:ascii="Times New Roman" w:hAnsi="Times New Roman" w:cs="Times New Roman"/>
          <w:sz w:val="24"/>
          <w:szCs w:val="24"/>
        </w:rPr>
        <w:t xml:space="preserve">, </w:t>
      </w:r>
      <w:proofErr w:type="spellStart"/>
      <w:r w:rsidR="00C16035">
        <w:rPr>
          <w:rFonts w:ascii="Times New Roman" w:hAnsi="Times New Roman" w:cs="Times New Roman"/>
          <w:sz w:val="24"/>
          <w:szCs w:val="24"/>
        </w:rPr>
        <w:t>Te</w:t>
      </w:r>
      <w:proofErr w:type="spellEnd"/>
      <w:r w:rsidR="00C16035">
        <w:rPr>
          <w:rFonts w:ascii="Times New Roman" w:hAnsi="Times New Roman" w:cs="Times New Roman"/>
          <w:sz w:val="24"/>
          <w:szCs w:val="24"/>
        </w:rPr>
        <w:t xml:space="preserve"> </w:t>
      </w:r>
      <w:proofErr w:type="spellStart"/>
      <w:r w:rsidR="00C16035">
        <w:rPr>
          <w:rFonts w:ascii="Times New Roman" w:hAnsi="Times New Roman" w:cs="Times New Roman"/>
          <w:sz w:val="24"/>
          <w:szCs w:val="24"/>
        </w:rPr>
        <w:t>Fiti</w:t>
      </w:r>
      <w:proofErr w:type="spellEnd"/>
      <w:r w:rsidR="00C16035">
        <w:rPr>
          <w:rFonts w:ascii="Times New Roman" w:hAnsi="Times New Roman" w:cs="Times New Roman"/>
          <w:sz w:val="24"/>
          <w:szCs w:val="24"/>
        </w:rPr>
        <w:t xml:space="preserve"> is by </w:t>
      </w:r>
      <w:r w:rsidR="00972E15">
        <w:rPr>
          <w:rFonts w:ascii="Times New Roman" w:hAnsi="Times New Roman" w:cs="Times New Roman"/>
          <w:sz w:val="24"/>
          <w:szCs w:val="24"/>
        </w:rPr>
        <w:t>extension</w:t>
      </w:r>
      <w:r w:rsidR="00C16035">
        <w:rPr>
          <w:rFonts w:ascii="Times New Roman" w:hAnsi="Times New Roman" w:cs="Times New Roman"/>
          <w:sz w:val="24"/>
          <w:szCs w:val="24"/>
        </w:rPr>
        <w:t xml:space="preserve"> aligned with the </w:t>
      </w:r>
      <w:r w:rsidR="00547F03" w:rsidRPr="00536850">
        <w:rPr>
          <w:rFonts w:ascii="Times New Roman" w:hAnsi="Times New Roman" w:cs="Times New Roman"/>
          <w:sz w:val="24"/>
          <w:szCs w:val="24"/>
        </w:rPr>
        <w:t xml:space="preserve">Polynesian </w:t>
      </w:r>
      <w:r w:rsidR="00C16035">
        <w:rPr>
          <w:rFonts w:ascii="Times New Roman" w:hAnsi="Times New Roman" w:cs="Times New Roman"/>
          <w:sz w:val="24"/>
          <w:szCs w:val="24"/>
        </w:rPr>
        <w:t xml:space="preserve">community and their </w:t>
      </w:r>
      <w:r w:rsidR="00547F03" w:rsidRPr="00536850">
        <w:rPr>
          <w:rFonts w:ascii="Times New Roman" w:hAnsi="Times New Roman" w:cs="Times New Roman"/>
          <w:sz w:val="24"/>
          <w:szCs w:val="24"/>
        </w:rPr>
        <w:t>culture</w:t>
      </w:r>
      <w:r w:rsidR="00C16035">
        <w:rPr>
          <w:rFonts w:ascii="Times New Roman" w:hAnsi="Times New Roman" w:cs="Times New Roman"/>
          <w:sz w:val="24"/>
          <w:szCs w:val="24"/>
        </w:rPr>
        <w:t>.</w:t>
      </w:r>
      <w:r w:rsidR="00040292" w:rsidRPr="00536850">
        <w:rPr>
          <w:rFonts w:ascii="Times New Roman" w:hAnsi="Times New Roman" w:cs="Times New Roman"/>
          <w:sz w:val="24"/>
          <w:szCs w:val="24"/>
        </w:rPr>
        <w:t xml:space="preserve"> </w:t>
      </w:r>
      <w:r w:rsidR="003C5CB7">
        <w:rPr>
          <w:rFonts w:ascii="Times New Roman" w:hAnsi="Times New Roman" w:cs="Times New Roman"/>
          <w:sz w:val="24"/>
          <w:szCs w:val="24"/>
        </w:rPr>
        <w:t>T</w:t>
      </w:r>
      <w:r w:rsidR="00C8328A" w:rsidRPr="00536850">
        <w:rPr>
          <w:rFonts w:ascii="Times New Roman" w:hAnsi="Times New Roman" w:cs="Times New Roman"/>
          <w:sz w:val="24"/>
          <w:szCs w:val="24"/>
        </w:rPr>
        <w:t xml:space="preserve">he visual overlap between the characters </w:t>
      </w:r>
      <w:r w:rsidR="00007F80" w:rsidRPr="00536850">
        <w:rPr>
          <w:rFonts w:ascii="Times New Roman" w:hAnsi="Times New Roman" w:cs="Times New Roman"/>
          <w:sz w:val="24"/>
          <w:szCs w:val="24"/>
        </w:rPr>
        <w:t>becomes symbolic of the transformation of a</w:t>
      </w:r>
      <w:r w:rsidR="00972E15">
        <w:rPr>
          <w:rFonts w:ascii="Times New Roman" w:hAnsi="Times New Roman" w:cs="Times New Roman"/>
          <w:sz w:val="24"/>
          <w:szCs w:val="24"/>
        </w:rPr>
        <w:t>n imagined</w:t>
      </w:r>
      <w:r w:rsidR="00040292" w:rsidRPr="00536850">
        <w:rPr>
          <w:rFonts w:ascii="Times New Roman" w:hAnsi="Times New Roman" w:cs="Times New Roman"/>
          <w:sz w:val="24"/>
          <w:szCs w:val="24"/>
        </w:rPr>
        <w:t xml:space="preserve"> </w:t>
      </w:r>
      <w:r w:rsidR="00007F80" w:rsidRPr="00536850">
        <w:rPr>
          <w:rFonts w:ascii="Times New Roman" w:hAnsi="Times New Roman" w:cs="Times New Roman"/>
          <w:sz w:val="24"/>
          <w:szCs w:val="24"/>
        </w:rPr>
        <w:t>“</w:t>
      </w:r>
      <w:r w:rsidR="00040292" w:rsidRPr="00536850">
        <w:rPr>
          <w:rFonts w:ascii="Times New Roman" w:hAnsi="Times New Roman" w:cs="Times New Roman"/>
          <w:sz w:val="24"/>
          <w:szCs w:val="24"/>
        </w:rPr>
        <w:t>threatening</w:t>
      </w:r>
      <w:r w:rsidR="00007F80" w:rsidRPr="00536850">
        <w:rPr>
          <w:rFonts w:ascii="Times New Roman" w:hAnsi="Times New Roman" w:cs="Times New Roman"/>
          <w:sz w:val="24"/>
          <w:szCs w:val="24"/>
        </w:rPr>
        <w:t>”</w:t>
      </w:r>
      <w:r w:rsidR="00040292" w:rsidRPr="00536850">
        <w:rPr>
          <w:rFonts w:ascii="Times New Roman" w:hAnsi="Times New Roman" w:cs="Times New Roman"/>
          <w:sz w:val="24"/>
          <w:szCs w:val="24"/>
        </w:rPr>
        <w:t xml:space="preserve"> state </w:t>
      </w:r>
      <w:r w:rsidR="00007F80" w:rsidRPr="00536850">
        <w:rPr>
          <w:rFonts w:ascii="Times New Roman" w:hAnsi="Times New Roman" w:cs="Times New Roman"/>
          <w:sz w:val="24"/>
          <w:szCs w:val="24"/>
        </w:rPr>
        <w:t>by</w:t>
      </w:r>
      <w:r w:rsidR="00040292" w:rsidRPr="00536850">
        <w:rPr>
          <w:rFonts w:ascii="Times New Roman" w:hAnsi="Times New Roman" w:cs="Times New Roman"/>
          <w:sz w:val="24"/>
          <w:szCs w:val="24"/>
        </w:rPr>
        <w:t xml:space="preserve"> the civilising potential of the West, as envisioned within an American imaginary</w:t>
      </w:r>
      <w:r w:rsidR="00547F03" w:rsidRPr="00536850">
        <w:rPr>
          <w:rFonts w:ascii="Times New Roman" w:hAnsi="Times New Roman" w:cs="Times New Roman"/>
          <w:sz w:val="24"/>
          <w:szCs w:val="24"/>
        </w:rPr>
        <w:t xml:space="preserve">, and as reflective of the ideologies that underpin </w:t>
      </w:r>
      <w:r w:rsidR="00204464">
        <w:rPr>
          <w:rFonts w:ascii="Times New Roman" w:hAnsi="Times New Roman" w:cs="Times New Roman"/>
          <w:sz w:val="24"/>
          <w:szCs w:val="24"/>
        </w:rPr>
        <w:t xml:space="preserve">the </w:t>
      </w:r>
      <w:r w:rsidR="003C5CB7">
        <w:rPr>
          <w:rFonts w:ascii="Times New Roman" w:hAnsi="Times New Roman" w:cs="Times New Roman"/>
          <w:sz w:val="24"/>
          <w:szCs w:val="24"/>
        </w:rPr>
        <w:t>imperialist</w:t>
      </w:r>
      <w:r w:rsidR="00547F03" w:rsidRPr="00536850">
        <w:rPr>
          <w:rFonts w:ascii="Times New Roman" w:hAnsi="Times New Roman" w:cs="Times New Roman"/>
          <w:sz w:val="24"/>
          <w:szCs w:val="24"/>
        </w:rPr>
        <w:t xml:space="preserve"> pursuits of the American nation</w:t>
      </w:r>
      <w:r w:rsidR="00040292" w:rsidRPr="00536850">
        <w:rPr>
          <w:rFonts w:ascii="Times New Roman" w:hAnsi="Times New Roman" w:cs="Times New Roman"/>
          <w:sz w:val="24"/>
          <w:szCs w:val="24"/>
        </w:rPr>
        <w:t>.</w:t>
      </w:r>
      <w:r w:rsidR="00014C5B" w:rsidRPr="00536850">
        <w:rPr>
          <w:rFonts w:ascii="Times New Roman" w:hAnsi="Times New Roman" w:cs="Times New Roman"/>
          <w:sz w:val="24"/>
          <w:szCs w:val="24"/>
        </w:rPr>
        <w:t xml:space="preserve"> The film consequently reaffirms the continuation of American imperialist territorial expansion </w:t>
      </w:r>
      <w:r w:rsidR="001954B0" w:rsidRPr="00536850">
        <w:rPr>
          <w:rFonts w:ascii="Times New Roman" w:hAnsi="Times New Roman" w:cs="Times New Roman"/>
          <w:sz w:val="24"/>
          <w:szCs w:val="24"/>
        </w:rPr>
        <w:t xml:space="preserve">but </w:t>
      </w:r>
      <w:r w:rsidR="00014C5B" w:rsidRPr="00536850">
        <w:rPr>
          <w:rFonts w:ascii="Times New Roman" w:hAnsi="Times New Roman" w:cs="Times New Roman"/>
          <w:sz w:val="24"/>
          <w:szCs w:val="24"/>
        </w:rPr>
        <w:t>through the alternative avenue</w:t>
      </w:r>
      <w:r w:rsidR="00AE2DD1">
        <w:rPr>
          <w:rFonts w:ascii="Times New Roman" w:hAnsi="Times New Roman" w:cs="Times New Roman"/>
          <w:sz w:val="24"/>
          <w:szCs w:val="24"/>
        </w:rPr>
        <w:t xml:space="preserve"> </w:t>
      </w:r>
      <w:r w:rsidR="00014C5B" w:rsidRPr="00536850">
        <w:rPr>
          <w:rFonts w:ascii="Times New Roman" w:hAnsi="Times New Roman" w:cs="Times New Roman"/>
          <w:sz w:val="24"/>
          <w:szCs w:val="24"/>
        </w:rPr>
        <w:t>Obama’s rhetoric promises.</w:t>
      </w:r>
    </w:p>
    <w:p w14:paraId="2E38F735" w14:textId="067513E7" w:rsidR="00040292" w:rsidRPr="00536850" w:rsidRDefault="00F560E2" w:rsidP="009713E5">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In</w:t>
      </w:r>
      <w:r w:rsidR="009B61C5" w:rsidRPr="00536850">
        <w:rPr>
          <w:rFonts w:ascii="Times New Roman" w:hAnsi="Times New Roman" w:cs="Times New Roman"/>
          <w:sz w:val="24"/>
          <w:szCs w:val="24"/>
        </w:rPr>
        <w:t xml:space="preserve"> </w:t>
      </w:r>
      <w:proofErr w:type="spellStart"/>
      <w:r w:rsidR="00C04DAE" w:rsidRPr="00536850">
        <w:rPr>
          <w:rFonts w:ascii="Times New Roman" w:hAnsi="Times New Roman" w:cs="Times New Roman"/>
          <w:sz w:val="24"/>
          <w:szCs w:val="24"/>
        </w:rPr>
        <w:t>Yoshinaha</w:t>
      </w:r>
      <w:proofErr w:type="spellEnd"/>
      <w:r w:rsidRPr="00536850">
        <w:rPr>
          <w:rFonts w:ascii="Times New Roman" w:hAnsi="Times New Roman" w:cs="Times New Roman"/>
          <w:sz w:val="24"/>
          <w:szCs w:val="24"/>
        </w:rPr>
        <w:t xml:space="preserve"> consideration of </w:t>
      </w:r>
      <w:proofErr w:type="spellStart"/>
      <w:r w:rsidRPr="00536850">
        <w:rPr>
          <w:rFonts w:ascii="Times New Roman" w:hAnsi="Times New Roman" w:cs="Times New Roman"/>
          <w:i/>
          <w:sz w:val="24"/>
          <w:szCs w:val="24"/>
        </w:rPr>
        <w:t>Moana</w:t>
      </w:r>
      <w:proofErr w:type="spellEnd"/>
      <w:r w:rsidRPr="00536850">
        <w:rPr>
          <w:rFonts w:ascii="Times New Roman" w:hAnsi="Times New Roman" w:cs="Times New Roman"/>
          <w:i/>
          <w:sz w:val="24"/>
          <w:szCs w:val="24"/>
        </w:rPr>
        <w:t xml:space="preserve"> </w:t>
      </w:r>
      <w:r w:rsidRPr="00536850">
        <w:rPr>
          <w:rFonts w:ascii="Times New Roman" w:hAnsi="Times New Roman" w:cs="Times New Roman"/>
          <w:sz w:val="24"/>
          <w:szCs w:val="24"/>
        </w:rPr>
        <w:t>she</w:t>
      </w:r>
      <w:r w:rsidR="00C04DAE" w:rsidRPr="00536850">
        <w:rPr>
          <w:rFonts w:ascii="Times New Roman" w:hAnsi="Times New Roman" w:cs="Times New Roman"/>
          <w:sz w:val="24"/>
          <w:szCs w:val="24"/>
        </w:rPr>
        <w:t xml:space="preserve"> suggests, and I would agree, that to a degree </w:t>
      </w:r>
      <w:r w:rsidRPr="00536850">
        <w:rPr>
          <w:rFonts w:ascii="Times New Roman" w:hAnsi="Times New Roman" w:cs="Times New Roman"/>
          <w:sz w:val="24"/>
          <w:szCs w:val="24"/>
        </w:rPr>
        <w:t>Disney’s</w:t>
      </w:r>
      <w:r w:rsidR="00C04DAE" w:rsidRPr="00536850">
        <w:rPr>
          <w:rFonts w:ascii="Times New Roman" w:hAnsi="Times New Roman" w:cs="Times New Roman"/>
          <w:sz w:val="24"/>
          <w:szCs w:val="24"/>
        </w:rPr>
        <w:t xml:space="preserve"> engagement</w:t>
      </w:r>
      <w:r w:rsidRPr="00536850">
        <w:rPr>
          <w:rFonts w:ascii="Times New Roman" w:hAnsi="Times New Roman" w:cs="Times New Roman"/>
          <w:sz w:val="24"/>
          <w:szCs w:val="24"/>
        </w:rPr>
        <w:t xml:space="preserve"> with and inclusion of the Oceanic people in its production of </w:t>
      </w:r>
      <w:proofErr w:type="spellStart"/>
      <w:r w:rsidRPr="00536850">
        <w:rPr>
          <w:rFonts w:ascii="Times New Roman" w:hAnsi="Times New Roman" w:cs="Times New Roman"/>
          <w:i/>
          <w:sz w:val="24"/>
          <w:szCs w:val="24"/>
        </w:rPr>
        <w:t>Moana</w:t>
      </w:r>
      <w:proofErr w:type="spellEnd"/>
      <w:r w:rsidRPr="00536850">
        <w:rPr>
          <w:rFonts w:ascii="Times New Roman" w:hAnsi="Times New Roman" w:cs="Times New Roman"/>
          <w:i/>
          <w:sz w:val="24"/>
          <w:szCs w:val="24"/>
        </w:rPr>
        <w:t xml:space="preserve"> </w:t>
      </w:r>
      <w:r w:rsidR="00E4669E">
        <w:rPr>
          <w:rFonts w:ascii="Times New Roman" w:hAnsi="Times New Roman" w:cs="Times New Roman"/>
          <w:sz w:val="24"/>
          <w:szCs w:val="24"/>
        </w:rPr>
        <w:t>is superficial.</w:t>
      </w:r>
      <w:r w:rsidR="00C04DAE" w:rsidRPr="00536850">
        <w:rPr>
          <w:rFonts w:ascii="Times New Roman" w:hAnsi="Times New Roman" w:cs="Times New Roman"/>
          <w:sz w:val="24"/>
          <w:szCs w:val="24"/>
        </w:rPr>
        <w:t xml:space="preserve"> </w:t>
      </w:r>
      <w:r w:rsidR="00E4669E">
        <w:rPr>
          <w:rFonts w:ascii="Times New Roman" w:hAnsi="Times New Roman" w:cs="Times New Roman"/>
          <w:sz w:val="24"/>
          <w:szCs w:val="24"/>
        </w:rPr>
        <w:t>I</w:t>
      </w:r>
      <w:r w:rsidR="00A42685" w:rsidRPr="00536850">
        <w:rPr>
          <w:rFonts w:ascii="Times New Roman" w:hAnsi="Times New Roman" w:cs="Times New Roman"/>
          <w:sz w:val="24"/>
          <w:szCs w:val="24"/>
        </w:rPr>
        <w:t>t is important to acknowledge</w:t>
      </w:r>
      <w:r w:rsidRPr="00536850">
        <w:rPr>
          <w:rFonts w:ascii="Times New Roman" w:hAnsi="Times New Roman" w:cs="Times New Roman"/>
          <w:sz w:val="24"/>
          <w:szCs w:val="24"/>
        </w:rPr>
        <w:t xml:space="preserve"> that</w:t>
      </w:r>
      <w:r w:rsidR="00A42685" w:rsidRPr="00536850">
        <w:rPr>
          <w:rFonts w:ascii="Times New Roman" w:hAnsi="Times New Roman" w:cs="Times New Roman"/>
          <w:sz w:val="24"/>
          <w:szCs w:val="24"/>
        </w:rPr>
        <w:t xml:space="preserve"> Disney</w:t>
      </w:r>
      <w:r w:rsidRPr="00536850">
        <w:rPr>
          <w:rFonts w:ascii="Times New Roman" w:hAnsi="Times New Roman" w:cs="Times New Roman"/>
          <w:sz w:val="24"/>
          <w:szCs w:val="24"/>
        </w:rPr>
        <w:t xml:space="preserve"> does create a film t</w:t>
      </w:r>
      <w:r w:rsidR="00D61D66">
        <w:rPr>
          <w:rFonts w:ascii="Times New Roman" w:hAnsi="Times New Roman" w:cs="Times New Roman"/>
          <w:sz w:val="24"/>
          <w:szCs w:val="24"/>
        </w:rPr>
        <w:t>hat seeks to represent the Pan P</w:t>
      </w:r>
      <w:r w:rsidRPr="00536850">
        <w:rPr>
          <w:rFonts w:ascii="Times New Roman" w:hAnsi="Times New Roman" w:cs="Times New Roman"/>
          <w:sz w:val="24"/>
          <w:szCs w:val="24"/>
        </w:rPr>
        <w:t>acific people</w:t>
      </w:r>
      <w:r w:rsidR="00A42685" w:rsidRPr="00536850">
        <w:rPr>
          <w:rFonts w:ascii="Times New Roman" w:hAnsi="Times New Roman" w:cs="Times New Roman"/>
          <w:sz w:val="24"/>
          <w:szCs w:val="24"/>
        </w:rPr>
        <w:t xml:space="preserve">. </w:t>
      </w:r>
      <w:r w:rsidRPr="00536850">
        <w:rPr>
          <w:rFonts w:ascii="Times New Roman" w:hAnsi="Times New Roman" w:cs="Times New Roman"/>
          <w:sz w:val="24"/>
          <w:szCs w:val="24"/>
        </w:rPr>
        <w:t xml:space="preserve">However, as I have sought to demonstrate </w:t>
      </w:r>
      <w:r w:rsidR="00A42685" w:rsidRPr="00536850">
        <w:rPr>
          <w:rFonts w:ascii="Times New Roman" w:hAnsi="Times New Roman" w:cs="Times New Roman"/>
          <w:sz w:val="24"/>
          <w:szCs w:val="24"/>
        </w:rPr>
        <w:t>th</w:t>
      </w:r>
      <w:r w:rsidRPr="00536850">
        <w:rPr>
          <w:rFonts w:ascii="Times New Roman" w:hAnsi="Times New Roman" w:cs="Times New Roman"/>
          <w:sz w:val="24"/>
          <w:szCs w:val="24"/>
        </w:rPr>
        <w:t>is engag</w:t>
      </w:r>
      <w:r w:rsidR="00A42685" w:rsidRPr="00536850">
        <w:rPr>
          <w:rFonts w:ascii="Times New Roman" w:hAnsi="Times New Roman" w:cs="Times New Roman"/>
          <w:sz w:val="24"/>
          <w:szCs w:val="24"/>
        </w:rPr>
        <w:t>e</w:t>
      </w:r>
      <w:r w:rsidRPr="00536850">
        <w:rPr>
          <w:rFonts w:ascii="Times New Roman" w:hAnsi="Times New Roman" w:cs="Times New Roman"/>
          <w:sz w:val="24"/>
          <w:szCs w:val="24"/>
        </w:rPr>
        <w:t>ment sees</w:t>
      </w:r>
      <w:r w:rsidR="00040292" w:rsidRPr="00536850">
        <w:rPr>
          <w:rFonts w:ascii="Times New Roman" w:hAnsi="Times New Roman" w:cs="Times New Roman"/>
          <w:sz w:val="24"/>
          <w:szCs w:val="24"/>
        </w:rPr>
        <w:t xml:space="preserve"> Polynesian</w:t>
      </w:r>
      <w:r w:rsidRPr="00536850">
        <w:rPr>
          <w:rFonts w:ascii="Times New Roman" w:hAnsi="Times New Roman" w:cs="Times New Roman"/>
          <w:sz w:val="24"/>
          <w:szCs w:val="24"/>
        </w:rPr>
        <w:t xml:space="preserve"> myths and culture used as a backdrop</w:t>
      </w:r>
      <w:r w:rsidR="00040292" w:rsidRPr="00536850">
        <w:rPr>
          <w:rFonts w:ascii="Times New Roman" w:hAnsi="Times New Roman" w:cs="Times New Roman"/>
          <w:sz w:val="24"/>
          <w:szCs w:val="24"/>
        </w:rPr>
        <w:t xml:space="preserve"> to narrate and make sense of </w:t>
      </w:r>
      <w:r w:rsidR="00C16035">
        <w:rPr>
          <w:rFonts w:ascii="Times New Roman" w:hAnsi="Times New Roman" w:cs="Times New Roman"/>
          <w:sz w:val="24"/>
          <w:szCs w:val="24"/>
        </w:rPr>
        <w:t>competing and</w:t>
      </w:r>
      <w:r w:rsidR="00040292" w:rsidRPr="00536850">
        <w:rPr>
          <w:rFonts w:ascii="Times New Roman" w:hAnsi="Times New Roman" w:cs="Times New Roman"/>
          <w:sz w:val="24"/>
          <w:szCs w:val="24"/>
        </w:rPr>
        <w:t xml:space="preserve"> changing discourses </w:t>
      </w:r>
      <w:r w:rsidR="00C16035">
        <w:rPr>
          <w:rFonts w:ascii="Times New Roman" w:hAnsi="Times New Roman" w:cs="Times New Roman"/>
          <w:sz w:val="24"/>
          <w:szCs w:val="24"/>
        </w:rPr>
        <w:t>in</w:t>
      </w:r>
      <w:r w:rsidR="00040292" w:rsidRPr="00536850">
        <w:rPr>
          <w:rFonts w:ascii="Times New Roman" w:hAnsi="Times New Roman" w:cs="Times New Roman"/>
          <w:sz w:val="24"/>
          <w:szCs w:val="24"/>
        </w:rPr>
        <w:t xml:space="preserve"> contemporary American foreign policy through the persistent myth of American </w:t>
      </w:r>
      <w:proofErr w:type="spellStart"/>
      <w:r w:rsidR="00040292" w:rsidRPr="00536850">
        <w:rPr>
          <w:rFonts w:ascii="Times New Roman" w:hAnsi="Times New Roman" w:cs="Times New Roman"/>
          <w:sz w:val="24"/>
          <w:szCs w:val="24"/>
        </w:rPr>
        <w:t>exception</w:t>
      </w:r>
      <w:r w:rsidR="00D5572D" w:rsidRPr="00536850">
        <w:rPr>
          <w:rFonts w:ascii="Times New Roman" w:hAnsi="Times New Roman" w:cs="Times New Roman"/>
          <w:sz w:val="24"/>
          <w:szCs w:val="24"/>
        </w:rPr>
        <w:t>al</w:t>
      </w:r>
      <w:r w:rsidR="00040292" w:rsidRPr="00536850">
        <w:rPr>
          <w:rFonts w:ascii="Times New Roman" w:hAnsi="Times New Roman" w:cs="Times New Roman"/>
          <w:sz w:val="24"/>
          <w:szCs w:val="24"/>
        </w:rPr>
        <w:t>ism</w:t>
      </w:r>
      <w:proofErr w:type="spellEnd"/>
      <w:r w:rsidRPr="00536850">
        <w:rPr>
          <w:rFonts w:ascii="Times New Roman" w:hAnsi="Times New Roman" w:cs="Times New Roman"/>
          <w:sz w:val="24"/>
          <w:szCs w:val="24"/>
        </w:rPr>
        <w:t>.</w:t>
      </w:r>
      <w:r w:rsidR="00923F66">
        <w:rPr>
          <w:rFonts w:ascii="Times New Roman" w:hAnsi="Times New Roman" w:cs="Times New Roman"/>
          <w:sz w:val="24"/>
          <w:szCs w:val="24"/>
        </w:rPr>
        <w:t xml:space="preserve"> Disney colonises </w:t>
      </w:r>
      <w:r w:rsidR="009713E5">
        <w:rPr>
          <w:rFonts w:ascii="Times New Roman" w:hAnsi="Times New Roman" w:cs="Times New Roman"/>
          <w:sz w:val="24"/>
          <w:szCs w:val="24"/>
        </w:rPr>
        <w:t>Polynesian</w:t>
      </w:r>
      <w:r w:rsidR="00923F66">
        <w:rPr>
          <w:rFonts w:ascii="Times New Roman" w:hAnsi="Times New Roman" w:cs="Times New Roman"/>
          <w:sz w:val="24"/>
          <w:szCs w:val="24"/>
        </w:rPr>
        <w:t xml:space="preserve"> tales</w:t>
      </w:r>
      <w:r w:rsidR="009713E5">
        <w:rPr>
          <w:rFonts w:ascii="Times New Roman" w:hAnsi="Times New Roman" w:cs="Times New Roman"/>
          <w:sz w:val="24"/>
          <w:szCs w:val="24"/>
        </w:rPr>
        <w:t xml:space="preserve"> and culture</w:t>
      </w:r>
      <w:r w:rsidR="00923F66">
        <w:rPr>
          <w:rFonts w:ascii="Times New Roman" w:hAnsi="Times New Roman" w:cs="Times New Roman"/>
          <w:sz w:val="24"/>
          <w:szCs w:val="24"/>
        </w:rPr>
        <w:t xml:space="preserve">, to </w:t>
      </w:r>
      <w:r w:rsidR="00C05F8B" w:rsidRPr="00536850">
        <w:rPr>
          <w:rFonts w:ascii="Times New Roman" w:hAnsi="Times New Roman" w:cs="Times New Roman"/>
          <w:sz w:val="24"/>
          <w:szCs w:val="24"/>
        </w:rPr>
        <w:t xml:space="preserve">not only </w:t>
      </w:r>
      <w:proofErr w:type="spellStart"/>
      <w:r w:rsidR="00C05F8B" w:rsidRPr="00536850">
        <w:rPr>
          <w:rFonts w:ascii="Times New Roman" w:hAnsi="Times New Roman" w:cs="Times New Roman"/>
          <w:sz w:val="24"/>
          <w:szCs w:val="24"/>
        </w:rPr>
        <w:t>recontextualise</w:t>
      </w:r>
      <w:proofErr w:type="spellEnd"/>
      <w:r w:rsidR="00C05F8B" w:rsidRPr="00536850">
        <w:rPr>
          <w:rFonts w:ascii="Times New Roman" w:hAnsi="Times New Roman" w:cs="Times New Roman"/>
          <w:sz w:val="24"/>
          <w:szCs w:val="24"/>
        </w:rPr>
        <w:t xml:space="preserve"> and </w:t>
      </w:r>
      <w:r w:rsidR="002608FD">
        <w:rPr>
          <w:rFonts w:ascii="Times New Roman" w:hAnsi="Times New Roman" w:cs="Times New Roman"/>
          <w:sz w:val="24"/>
          <w:szCs w:val="24"/>
        </w:rPr>
        <w:t>perpetuate</w:t>
      </w:r>
      <w:r w:rsidR="00C05F8B" w:rsidRPr="00536850">
        <w:rPr>
          <w:rFonts w:ascii="Times New Roman" w:hAnsi="Times New Roman" w:cs="Times New Roman"/>
          <w:sz w:val="24"/>
          <w:szCs w:val="24"/>
        </w:rPr>
        <w:t xml:space="preserve"> American </w:t>
      </w:r>
      <w:proofErr w:type="spellStart"/>
      <w:r w:rsidR="00C05F8B" w:rsidRPr="00536850">
        <w:rPr>
          <w:rFonts w:ascii="Times New Roman" w:hAnsi="Times New Roman" w:cs="Times New Roman"/>
          <w:sz w:val="24"/>
          <w:szCs w:val="24"/>
        </w:rPr>
        <w:t>exceptionalism</w:t>
      </w:r>
      <w:proofErr w:type="spellEnd"/>
      <w:r w:rsidR="00C05F8B" w:rsidRPr="00536850">
        <w:rPr>
          <w:rFonts w:ascii="Times New Roman" w:hAnsi="Times New Roman" w:cs="Times New Roman"/>
          <w:sz w:val="24"/>
          <w:szCs w:val="24"/>
        </w:rPr>
        <w:t xml:space="preserve">, </w:t>
      </w:r>
      <w:r w:rsidR="00923F66">
        <w:rPr>
          <w:rFonts w:ascii="Times New Roman" w:hAnsi="Times New Roman" w:cs="Times New Roman"/>
          <w:sz w:val="24"/>
          <w:szCs w:val="24"/>
        </w:rPr>
        <w:t xml:space="preserve">but to celebrate this </w:t>
      </w:r>
      <w:proofErr w:type="spellStart"/>
      <w:r w:rsidR="00C05F8B" w:rsidRPr="00536850">
        <w:rPr>
          <w:rFonts w:ascii="Times New Roman" w:hAnsi="Times New Roman" w:cs="Times New Roman"/>
          <w:sz w:val="24"/>
          <w:szCs w:val="24"/>
        </w:rPr>
        <w:t>exception</w:t>
      </w:r>
      <w:r w:rsidR="00C16035">
        <w:rPr>
          <w:rFonts w:ascii="Times New Roman" w:hAnsi="Times New Roman" w:cs="Times New Roman"/>
          <w:sz w:val="24"/>
          <w:szCs w:val="24"/>
        </w:rPr>
        <w:t>a</w:t>
      </w:r>
      <w:r w:rsidR="00C05F8B" w:rsidRPr="00536850">
        <w:rPr>
          <w:rFonts w:ascii="Times New Roman" w:hAnsi="Times New Roman" w:cs="Times New Roman"/>
          <w:sz w:val="24"/>
          <w:szCs w:val="24"/>
        </w:rPr>
        <w:t>lism</w:t>
      </w:r>
      <w:proofErr w:type="spellEnd"/>
      <w:r w:rsidR="00C05F8B" w:rsidRPr="00536850">
        <w:rPr>
          <w:rFonts w:ascii="Times New Roman" w:hAnsi="Times New Roman" w:cs="Times New Roman"/>
          <w:sz w:val="24"/>
          <w:szCs w:val="24"/>
        </w:rPr>
        <w:t xml:space="preserve"> through a colonising framework.</w:t>
      </w:r>
      <w:r w:rsidRPr="00536850">
        <w:rPr>
          <w:rFonts w:ascii="Times New Roman" w:hAnsi="Times New Roman" w:cs="Times New Roman"/>
          <w:sz w:val="24"/>
          <w:szCs w:val="24"/>
        </w:rPr>
        <w:t xml:space="preserve"> </w:t>
      </w:r>
      <w:r w:rsidR="00E4669E">
        <w:rPr>
          <w:rFonts w:ascii="Times New Roman" w:hAnsi="Times New Roman" w:cs="Times New Roman"/>
          <w:sz w:val="24"/>
          <w:szCs w:val="24"/>
        </w:rPr>
        <w:t>Disney</w:t>
      </w:r>
      <w:r w:rsidR="009713E5">
        <w:rPr>
          <w:rFonts w:ascii="Times New Roman" w:hAnsi="Times New Roman" w:cs="Times New Roman"/>
          <w:sz w:val="24"/>
          <w:szCs w:val="24"/>
        </w:rPr>
        <w:t xml:space="preserve">’s approach to storytelling and the </w:t>
      </w:r>
      <w:r w:rsidR="009713E5">
        <w:rPr>
          <w:rFonts w:ascii="Times New Roman" w:hAnsi="Times New Roman" w:cs="Times New Roman"/>
          <w:sz w:val="24"/>
          <w:szCs w:val="24"/>
        </w:rPr>
        <w:lastRenderedPageBreak/>
        <w:t>political undertones of the film thus seem</w:t>
      </w:r>
      <w:r w:rsidR="00E4669E">
        <w:rPr>
          <w:rFonts w:ascii="Times New Roman" w:hAnsi="Times New Roman" w:cs="Times New Roman"/>
          <w:sz w:val="24"/>
          <w:szCs w:val="24"/>
        </w:rPr>
        <w:t xml:space="preserve"> to mirror</w:t>
      </w:r>
      <w:r w:rsidR="009713E5">
        <w:rPr>
          <w:rFonts w:ascii="Times New Roman" w:hAnsi="Times New Roman" w:cs="Times New Roman"/>
          <w:sz w:val="24"/>
          <w:szCs w:val="24"/>
        </w:rPr>
        <w:t xml:space="preserve"> one another as</w:t>
      </w:r>
      <w:r w:rsidR="00943662">
        <w:rPr>
          <w:rFonts w:ascii="Times New Roman" w:hAnsi="Times New Roman" w:cs="Times New Roman"/>
          <w:sz w:val="24"/>
          <w:szCs w:val="24"/>
        </w:rPr>
        <w:t xml:space="preserve"> </w:t>
      </w:r>
      <w:proofErr w:type="spellStart"/>
      <w:r w:rsidR="00040292" w:rsidRPr="00536850">
        <w:rPr>
          <w:rFonts w:ascii="Times New Roman" w:hAnsi="Times New Roman" w:cs="Times New Roman"/>
          <w:sz w:val="24"/>
          <w:szCs w:val="24"/>
        </w:rPr>
        <w:t>Moana’s</w:t>
      </w:r>
      <w:proofErr w:type="spellEnd"/>
      <w:r w:rsidR="00040292" w:rsidRPr="00536850">
        <w:rPr>
          <w:rFonts w:ascii="Times New Roman" w:hAnsi="Times New Roman" w:cs="Times New Roman"/>
          <w:sz w:val="24"/>
          <w:szCs w:val="24"/>
        </w:rPr>
        <w:t xml:space="preserve"> </w:t>
      </w:r>
      <w:proofErr w:type="spellStart"/>
      <w:r w:rsidR="00040292" w:rsidRPr="00536850">
        <w:rPr>
          <w:rFonts w:ascii="Times New Roman" w:hAnsi="Times New Roman" w:cs="Times New Roman"/>
          <w:sz w:val="24"/>
          <w:szCs w:val="24"/>
        </w:rPr>
        <w:t xml:space="preserve">youthful adolescent body </w:t>
      </w:r>
      <w:proofErr w:type="spellEnd"/>
      <w:r w:rsidR="00040292" w:rsidRPr="00536850">
        <w:rPr>
          <w:rFonts w:ascii="Times New Roman" w:hAnsi="Times New Roman" w:cs="Times New Roman"/>
          <w:sz w:val="24"/>
          <w:szCs w:val="24"/>
        </w:rPr>
        <w:t>and adolescent journey</w:t>
      </w:r>
      <w:r w:rsidR="009B23CD" w:rsidRPr="00536850">
        <w:rPr>
          <w:rFonts w:ascii="Times New Roman" w:hAnsi="Times New Roman" w:cs="Times New Roman"/>
          <w:sz w:val="24"/>
          <w:szCs w:val="24"/>
        </w:rPr>
        <w:t xml:space="preserve"> is </w:t>
      </w:r>
      <w:r w:rsidR="0006200B">
        <w:rPr>
          <w:rFonts w:ascii="Times New Roman" w:hAnsi="Times New Roman" w:cs="Times New Roman"/>
          <w:sz w:val="24"/>
          <w:szCs w:val="24"/>
        </w:rPr>
        <w:t>used</w:t>
      </w:r>
      <w:r w:rsidR="009B23CD" w:rsidRPr="00536850">
        <w:rPr>
          <w:rFonts w:ascii="Times New Roman" w:hAnsi="Times New Roman" w:cs="Times New Roman"/>
          <w:sz w:val="24"/>
          <w:szCs w:val="24"/>
        </w:rPr>
        <w:t xml:space="preserve"> by Disney to</w:t>
      </w:r>
      <w:r w:rsidR="00040292" w:rsidRPr="00536850">
        <w:rPr>
          <w:rFonts w:ascii="Times New Roman" w:hAnsi="Times New Roman" w:cs="Times New Roman"/>
          <w:sz w:val="24"/>
          <w:szCs w:val="24"/>
        </w:rPr>
        <w:t xml:space="preserve"> prov</w:t>
      </w:r>
      <w:r w:rsidR="00C1559E" w:rsidRPr="00536850">
        <w:rPr>
          <w:rFonts w:ascii="Times New Roman" w:hAnsi="Times New Roman" w:cs="Times New Roman"/>
          <w:sz w:val="24"/>
          <w:szCs w:val="24"/>
        </w:rPr>
        <w:t>id</w:t>
      </w:r>
      <w:r w:rsidR="0006200B">
        <w:rPr>
          <w:rFonts w:ascii="Times New Roman" w:hAnsi="Times New Roman" w:cs="Times New Roman"/>
          <w:sz w:val="24"/>
          <w:szCs w:val="24"/>
        </w:rPr>
        <w:t>e</w:t>
      </w:r>
      <w:r w:rsidR="00040292" w:rsidRPr="00536850">
        <w:rPr>
          <w:rFonts w:ascii="Times New Roman" w:hAnsi="Times New Roman" w:cs="Times New Roman"/>
          <w:sz w:val="24"/>
          <w:szCs w:val="24"/>
        </w:rPr>
        <w:t xml:space="preserve"> the space to reimagine the success of the</w:t>
      </w:r>
      <w:r w:rsidR="009B23CD" w:rsidRPr="00536850">
        <w:rPr>
          <w:rFonts w:ascii="Times New Roman" w:hAnsi="Times New Roman" w:cs="Times New Roman"/>
          <w:sz w:val="24"/>
          <w:szCs w:val="24"/>
        </w:rPr>
        <w:t xml:space="preserve"> American</w:t>
      </w:r>
      <w:r w:rsidR="00040292" w:rsidRPr="00536850">
        <w:rPr>
          <w:rFonts w:ascii="Times New Roman" w:hAnsi="Times New Roman" w:cs="Times New Roman"/>
          <w:sz w:val="24"/>
          <w:szCs w:val="24"/>
        </w:rPr>
        <w:t xml:space="preserve"> nation</w:t>
      </w:r>
      <w:r w:rsidR="00C1559E" w:rsidRPr="00536850">
        <w:rPr>
          <w:rFonts w:ascii="Times New Roman" w:hAnsi="Times New Roman" w:cs="Times New Roman"/>
          <w:sz w:val="24"/>
          <w:szCs w:val="24"/>
        </w:rPr>
        <w:t xml:space="preserve"> state and its place </w:t>
      </w:r>
      <w:r w:rsidR="009B23CD" w:rsidRPr="00536850">
        <w:rPr>
          <w:rFonts w:ascii="Times New Roman" w:hAnsi="Times New Roman" w:cs="Times New Roman"/>
          <w:sz w:val="24"/>
          <w:szCs w:val="24"/>
        </w:rPr>
        <w:t xml:space="preserve">as an imperial power </w:t>
      </w:r>
      <w:r w:rsidR="00C1559E" w:rsidRPr="00536850">
        <w:rPr>
          <w:rFonts w:ascii="Times New Roman" w:hAnsi="Times New Roman" w:cs="Times New Roman"/>
          <w:sz w:val="24"/>
          <w:szCs w:val="24"/>
        </w:rPr>
        <w:t>in an ever-</w:t>
      </w:r>
      <w:r w:rsidR="00040292" w:rsidRPr="00536850">
        <w:rPr>
          <w:rFonts w:ascii="Times New Roman" w:hAnsi="Times New Roman" w:cs="Times New Roman"/>
          <w:sz w:val="24"/>
          <w:szCs w:val="24"/>
        </w:rPr>
        <w:t>changing world.</w:t>
      </w:r>
      <w:r w:rsidR="00204464">
        <w:rPr>
          <w:rFonts w:ascii="Times New Roman" w:hAnsi="Times New Roman" w:cs="Times New Roman"/>
          <w:sz w:val="24"/>
          <w:szCs w:val="24"/>
        </w:rPr>
        <w:t xml:space="preserve"> </w:t>
      </w:r>
    </w:p>
    <w:p w14:paraId="5A707D06" w14:textId="77777777" w:rsidR="009D6B49" w:rsidRPr="00536850" w:rsidRDefault="009D6B49" w:rsidP="009D6B49">
      <w:pPr>
        <w:spacing w:after="0" w:line="480" w:lineRule="auto"/>
        <w:rPr>
          <w:rFonts w:ascii="Times New Roman" w:hAnsi="Times New Roman" w:cs="Times New Roman"/>
          <w:sz w:val="24"/>
          <w:szCs w:val="24"/>
        </w:rPr>
      </w:pPr>
    </w:p>
    <w:p w14:paraId="2879480A" w14:textId="77777777" w:rsidR="009D6B49" w:rsidRPr="00536850" w:rsidRDefault="009D6B49" w:rsidP="009D6B49">
      <w:pPr>
        <w:spacing w:after="0" w:line="480" w:lineRule="auto"/>
        <w:rPr>
          <w:rFonts w:ascii="Times New Roman" w:hAnsi="Times New Roman" w:cs="Times New Roman"/>
          <w:b/>
          <w:sz w:val="24"/>
          <w:szCs w:val="24"/>
        </w:rPr>
      </w:pPr>
      <w:r w:rsidRPr="00536850">
        <w:rPr>
          <w:rFonts w:ascii="Times New Roman" w:hAnsi="Times New Roman" w:cs="Times New Roman"/>
          <w:b/>
          <w:sz w:val="24"/>
          <w:szCs w:val="24"/>
        </w:rPr>
        <w:t>Conclusion</w:t>
      </w:r>
    </w:p>
    <w:p w14:paraId="4FCD80F2" w14:textId="41BD98DF" w:rsidR="007E1C42" w:rsidRPr="00536850" w:rsidRDefault="00A1655F" w:rsidP="007E1C42">
      <w:pPr>
        <w:spacing w:after="0" w:line="480" w:lineRule="auto"/>
        <w:rPr>
          <w:rFonts w:ascii="Times New Roman" w:hAnsi="Times New Roman" w:cs="Times New Roman"/>
          <w:sz w:val="24"/>
          <w:szCs w:val="24"/>
        </w:rPr>
      </w:pPr>
      <w:r>
        <w:rPr>
          <w:rFonts w:ascii="Times New Roman" w:hAnsi="Times New Roman" w:cs="Times New Roman"/>
          <w:sz w:val="24"/>
          <w:szCs w:val="24"/>
        </w:rPr>
        <w:t>Although</w:t>
      </w:r>
      <w:r w:rsidR="00F37A8F">
        <w:rPr>
          <w:rFonts w:ascii="Times New Roman" w:hAnsi="Times New Roman" w:cs="Times New Roman"/>
          <w:sz w:val="24"/>
          <w:szCs w:val="24"/>
        </w:rPr>
        <w:t xml:space="preserve"> there is so much more that this </w:t>
      </w:r>
      <w:r w:rsidR="00552D6B">
        <w:rPr>
          <w:rFonts w:ascii="Times New Roman" w:hAnsi="Times New Roman" w:cs="Times New Roman"/>
          <w:sz w:val="24"/>
          <w:szCs w:val="24"/>
        </w:rPr>
        <w:t>paper</w:t>
      </w:r>
      <w:r w:rsidR="00F37A8F">
        <w:rPr>
          <w:rFonts w:ascii="Times New Roman" w:hAnsi="Times New Roman" w:cs="Times New Roman"/>
          <w:sz w:val="24"/>
          <w:szCs w:val="24"/>
        </w:rPr>
        <w:t xml:space="preserve"> could say about the allegorical ties between </w:t>
      </w:r>
      <w:proofErr w:type="spellStart"/>
      <w:r w:rsidR="00F37A8F">
        <w:rPr>
          <w:rFonts w:ascii="Times New Roman" w:hAnsi="Times New Roman" w:cs="Times New Roman"/>
          <w:i/>
          <w:sz w:val="24"/>
          <w:szCs w:val="24"/>
        </w:rPr>
        <w:t>Moana</w:t>
      </w:r>
      <w:proofErr w:type="spellEnd"/>
      <w:r w:rsidR="00F37A8F">
        <w:rPr>
          <w:rFonts w:ascii="Times New Roman" w:hAnsi="Times New Roman" w:cs="Times New Roman"/>
          <w:i/>
          <w:sz w:val="24"/>
          <w:szCs w:val="24"/>
        </w:rPr>
        <w:t xml:space="preserve"> </w:t>
      </w:r>
      <w:r w:rsidR="00F37A8F">
        <w:rPr>
          <w:rFonts w:ascii="Times New Roman" w:hAnsi="Times New Roman" w:cs="Times New Roman"/>
          <w:sz w:val="24"/>
          <w:szCs w:val="24"/>
        </w:rPr>
        <w:t xml:space="preserve">and </w:t>
      </w:r>
      <w:r w:rsidR="00552D6B">
        <w:rPr>
          <w:rFonts w:ascii="Times New Roman" w:hAnsi="Times New Roman" w:cs="Times New Roman"/>
          <w:sz w:val="24"/>
          <w:szCs w:val="24"/>
        </w:rPr>
        <w:t xml:space="preserve">the </w:t>
      </w:r>
      <w:r w:rsidR="00F37A8F">
        <w:rPr>
          <w:rFonts w:ascii="Times New Roman" w:hAnsi="Times New Roman" w:cs="Times New Roman"/>
          <w:sz w:val="24"/>
          <w:szCs w:val="24"/>
        </w:rPr>
        <w:t xml:space="preserve">rhetorical framings of the United States, </w:t>
      </w:r>
      <w:r>
        <w:rPr>
          <w:rFonts w:ascii="Times New Roman" w:hAnsi="Times New Roman" w:cs="Times New Roman"/>
          <w:sz w:val="24"/>
          <w:szCs w:val="24"/>
        </w:rPr>
        <w:t>it</w:t>
      </w:r>
      <w:r w:rsidR="007E1C42" w:rsidRPr="00536850">
        <w:rPr>
          <w:rFonts w:ascii="Times New Roman" w:hAnsi="Times New Roman" w:cs="Times New Roman"/>
          <w:sz w:val="24"/>
          <w:szCs w:val="24"/>
        </w:rPr>
        <w:t xml:space="preserve"> </w:t>
      </w:r>
      <w:r w:rsidR="00B636D7" w:rsidRPr="00536850">
        <w:rPr>
          <w:rFonts w:ascii="Times New Roman" w:hAnsi="Times New Roman" w:cs="Times New Roman"/>
          <w:sz w:val="24"/>
          <w:szCs w:val="24"/>
        </w:rPr>
        <w:t>demonstrates</w:t>
      </w:r>
      <w:r w:rsidR="007E1C42" w:rsidRPr="00536850">
        <w:rPr>
          <w:rFonts w:ascii="Times New Roman" w:hAnsi="Times New Roman" w:cs="Times New Roman"/>
          <w:sz w:val="24"/>
          <w:szCs w:val="24"/>
        </w:rPr>
        <w:t xml:space="preserve"> </w:t>
      </w:r>
      <w:r w:rsidR="003A2BC6" w:rsidRPr="00536850">
        <w:rPr>
          <w:rFonts w:ascii="Times New Roman" w:hAnsi="Times New Roman" w:cs="Times New Roman"/>
          <w:sz w:val="24"/>
          <w:szCs w:val="24"/>
        </w:rPr>
        <w:t>that when</w:t>
      </w:r>
      <w:r w:rsidR="007E1C42" w:rsidRPr="00536850">
        <w:rPr>
          <w:rFonts w:ascii="Times New Roman" w:hAnsi="Times New Roman" w:cs="Times New Roman"/>
          <w:sz w:val="24"/>
          <w:szCs w:val="24"/>
        </w:rPr>
        <w:t xml:space="preserve"> </w:t>
      </w:r>
      <w:r w:rsidR="004065BD" w:rsidRPr="00536850">
        <w:rPr>
          <w:rFonts w:ascii="Times New Roman" w:hAnsi="Times New Roman" w:cs="Times New Roman"/>
          <w:sz w:val="24"/>
          <w:szCs w:val="24"/>
        </w:rPr>
        <w:t>the adolescent in</w:t>
      </w:r>
      <w:r w:rsidR="00A341AF" w:rsidRPr="00536850">
        <w:rPr>
          <w:rFonts w:ascii="Times New Roman" w:hAnsi="Times New Roman" w:cs="Times New Roman"/>
          <w:sz w:val="24"/>
          <w:szCs w:val="24"/>
        </w:rPr>
        <w:t xml:space="preserve"> </w:t>
      </w:r>
      <w:r w:rsidR="008A3D5A" w:rsidRPr="00536850">
        <w:rPr>
          <w:rFonts w:ascii="Times New Roman" w:hAnsi="Times New Roman" w:cs="Times New Roman"/>
          <w:sz w:val="24"/>
          <w:szCs w:val="24"/>
        </w:rPr>
        <w:t xml:space="preserve">a </w:t>
      </w:r>
      <w:r w:rsidR="007E1C42" w:rsidRPr="00536850">
        <w:rPr>
          <w:rFonts w:ascii="Times New Roman" w:hAnsi="Times New Roman" w:cs="Times New Roman"/>
          <w:sz w:val="24"/>
          <w:szCs w:val="24"/>
        </w:rPr>
        <w:t xml:space="preserve">youth film </w:t>
      </w:r>
      <w:r w:rsidR="003A2BC6" w:rsidRPr="00536850">
        <w:rPr>
          <w:rFonts w:ascii="Times New Roman" w:hAnsi="Times New Roman" w:cs="Times New Roman"/>
          <w:sz w:val="24"/>
          <w:szCs w:val="24"/>
        </w:rPr>
        <w:t>is read through a political lens</w:t>
      </w:r>
      <w:r w:rsidR="00BD537F" w:rsidRPr="00536850">
        <w:rPr>
          <w:rFonts w:ascii="Times New Roman" w:hAnsi="Times New Roman" w:cs="Times New Roman"/>
          <w:sz w:val="24"/>
          <w:szCs w:val="24"/>
        </w:rPr>
        <w:t>,</w:t>
      </w:r>
      <w:r w:rsidR="003A2BC6" w:rsidRPr="00536850">
        <w:rPr>
          <w:rFonts w:ascii="Times New Roman" w:hAnsi="Times New Roman" w:cs="Times New Roman"/>
          <w:sz w:val="24"/>
          <w:szCs w:val="24"/>
        </w:rPr>
        <w:t xml:space="preserve"> changing national values, principals</w:t>
      </w:r>
      <w:r w:rsidR="004B6054" w:rsidRPr="00536850">
        <w:rPr>
          <w:rFonts w:ascii="Times New Roman" w:hAnsi="Times New Roman" w:cs="Times New Roman"/>
          <w:sz w:val="24"/>
          <w:szCs w:val="24"/>
        </w:rPr>
        <w:t>,</w:t>
      </w:r>
      <w:r w:rsidR="003A2BC6" w:rsidRPr="00536850">
        <w:rPr>
          <w:rFonts w:ascii="Times New Roman" w:hAnsi="Times New Roman" w:cs="Times New Roman"/>
          <w:sz w:val="24"/>
          <w:szCs w:val="24"/>
        </w:rPr>
        <w:t xml:space="preserve"> identities</w:t>
      </w:r>
      <w:r w:rsidR="004B6054" w:rsidRPr="00536850">
        <w:rPr>
          <w:rFonts w:ascii="Times New Roman" w:hAnsi="Times New Roman" w:cs="Times New Roman"/>
          <w:sz w:val="24"/>
          <w:szCs w:val="24"/>
        </w:rPr>
        <w:t xml:space="preserve"> and imaginings</w:t>
      </w:r>
      <w:r w:rsidR="003A2BC6" w:rsidRPr="00536850">
        <w:rPr>
          <w:rFonts w:ascii="Times New Roman" w:hAnsi="Times New Roman" w:cs="Times New Roman"/>
          <w:sz w:val="24"/>
          <w:szCs w:val="24"/>
        </w:rPr>
        <w:t xml:space="preserve"> </w:t>
      </w:r>
      <w:r w:rsidR="0028363C">
        <w:rPr>
          <w:rFonts w:ascii="Times New Roman" w:hAnsi="Times New Roman" w:cs="Times New Roman"/>
          <w:sz w:val="24"/>
          <w:szCs w:val="24"/>
        </w:rPr>
        <w:t>can be</w:t>
      </w:r>
      <w:r w:rsidR="003A2BC6" w:rsidRPr="00536850">
        <w:rPr>
          <w:rFonts w:ascii="Times New Roman" w:hAnsi="Times New Roman" w:cs="Times New Roman"/>
          <w:sz w:val="24"/>
          <w:szCs w:val="24"/>
        </w:rPr>
        <w:t xml:space="preserve"> revealed. </w:t>
      </w:r>
      <w:r w:rsidR="007653B8" w:rsidRPr="00536850">
        <w:rPr>
          <w:rFonts w:ascii="Times New Roman" w:hAnsi="Times New Roman" w:cs="Times New Roman"/>
          <w:sz w:val="24"/>
          <w:szCs w:val="24"/>
        </w:rPr>
        <w:t xml:space="preserve"> As youths in film are often read as indicators of change</w:t>
      </w:r>
      <w:r w:rsidR="00954400" w:rsidRPr="00536850">
        <w:rPr>
          <w:rFonts w:ascii="Times New Roman" w:hAnsi="Times New Roman" w:cs="Times New Roman"/>
          <w:sz w:val="24"/>
          <w:szCs w:val="24"/>
        </w:rPr>
        <w:t xml:space="preserve"> (Giroux 10)</w:t>
      </w:r>
      <w:r w:rsidR="00ED7928" w:rsidRPr="00536850">
        <w:rPr>
          <w:rFonts w:ascii="Times New Roman" w:hAnsi="Times New Roman" w:cs="Times New Roman"/>
          <w:sz w:val="24"/>
          <w:szCs w:val="24"/>
        </w:rPr>
        <w:t>,</w:t>
      </w:r>
      <w:r w:rsidR="0003102C" w:rsidRPr="00536850">
        <w:rPr>
          <w:rFonts w:ascii="Times New Roman" w:hAnsi="Times New Roman" w:cs="Times New Roman"/>
          <w:sz w:val="24"/>
          <w:szCs w:val="24"/>
        </w:rPr>
        <w:t xml:space="preserve"> </w:t>
      </w:r>
      <w:r w:rsidR="007653B8" w:rsidRPr="00536850">
        <w:rPr>
          <w:rFonts w:ascii="Times New Roman" w:hAnsi="Times New Roman" w:cs="Times New Roman"/>
          <w:sz w:val="24"/>
          <w:szCs w:val="24"/>
        </w:rPr>
        <w:t>the st</w:t>
      </w:r>
      <w:r w:rsidR="0003102C" w:rsidRPr="00536850">
        <w:rPr>
          <w:rFonts w:ascii="Times New Roman" w:hAnsi="Times New Roman" w:cs="Times New Roman"/>
          <w:sz w:val="24"/>
          <w:szCs w:val="24"/>
        </w:rPr>
        <w:t>ory of adolescent coming-of-age</w:t>
      </w:r>
      <w:r w:rsidR="007653B8" w:rsidRPr="00536850">
        <w:rPr>
          <w:rFonts w:ascii="Times New Roman" w:hAnsi="Times New Roman" w:cs="Times New Roman"/>
          <w:sz w:val="24"/>
          <w:szCs w:val="24"/>
        </w:rPr>
        <w:t xml:space="preserve"> </w:t>
      </w:r>
      <w:r w:rsidR="0090115E">
        <w:rPr>
          <w:rFonts w:ascii="Times New Roman" w:hAnsi="Times New Roman" w:cs="Times New Roman"/>
          <w:sz w:val="24"/>
          <w:szCs w:val="24"/>
        </w:rPr>
        <w:t>can facilitate</w:t>
      </w:r>
      <w:r w:rsidR="0003102C" w:rsidRPr="00536850">
        <w:rPr>
          <w:rFonts w:ascii="Times New Roman" w:hAnsi="Times New Roman" w:cs="Times New Roman"/>
          <w:sz w:val="24"/>
          <w:szCs w:val="24"/>
        </w:rPr>
        <w:t xml:space="preserve"> a symbolic</w:t>
      </w:r>
      <w:r w:rsidR="007653B8" w:rsidRPr="00536850">
        <w:rPr>
          <w:rFonts w:ascii="Times New Roman" w:hAnsi="Times New Roman" w:cs="Times New Roman"/>
          <w:sz w:val="24"/>
          <w:szCs w:val="24"/>
        </w:rPr>
        <w:t xml:space="preserve"> </w:t>
      </w:r>
      <w:r w:rsidR="0003102C" w:rsidRPr="00536850">
        <w:rPr>
          <w:rFonts w:ascii="Times New Roman" w:hAnsi="Times New Roman" w:cs="Times New Roman"/>
          <w:sz w:val="24"/>
          <w:szCs w:val="24"/>
        </w:rPr>
        <w:t xml:space="preserve">exploration of </w:t>
      </w:r>
      <w:r w:rsidR="00CD7F90" w:rsidRPr="00536850">
        <w:rPr>
          <w:rFonts w:ascii="Times New Roman" w:hAnsi="Times New Roman" w:cs="Times New Roman"/>
          <w:sz w:val="24"/>
          <w:szCs w:val="24"/>
        </w:rPr>
        <w:t>a nation’s coming-of-age</w:t>
      </w:r>
      <w:r w:rsidR="0003102C" w:rsidRPr="00536850">
        <w:rPr>
          <w:rFonts w:ascii="Times New Roman" w:hAnsi="Times New Roman" w:cs="Times New Roman"/>
          <w:sz w:val="24"/>
          <w:szCs w:val="24"/>
        </w:rPr>
        <w:t>,</w:t>
      </w:r>
      <w:r w:rsidR="007653B8" w:rsidRPr="00536850">
        <w:rPr>
          <w:rFonts w:ascii="Times New Roman" w:hAnsi="Times New Roman" w:cs="Times New Roman"/>
          <w:sz w:val="24"/>
          <w:szCs w:val="24"/>
        </w:rPr>
        <w:t xml:space="preserve"> the evolution of a nation’s identity</w:t>
      </w:r>
      <w:r w:rsidR="00017470" w:rsidRPr="00536850">
        <w:rPr>
          <w:rFonts w:ascii="Times New Roman" w:hAnsi="Times New Roman" w:cs="Times New Roman"/>
          <w:sz w:val="24"/>
          <w:szCs w:val="24"/>
        </w:rPr>
        <w:t>, and/or a nation in transition</w:t>
      </w:r>
      <w:r w:rsidR="007653B8" w:rsidRPr="00536850">
        <w:rPr>
          <w:rFonts w:ascii="Times New Roman" w:hAnsi="Times New Roman" w:cs="Times New Roman"/>
          <w:sz w:val="24"/>
          <w:szCs w:val="24"/>
        </w:rPr>
        <w:t xml:space="preserve">. </w:t>
      </w:r>
      <w:r w:rsidR="00CD7F90" w:rsidRPr="00536850">
        <w:rPr>
          <w:rFonts w:ascii="Times New Roman" w:hAnsi="Times New Roman" w:cs="Times New Roman"/>
          <w:sz w:val="24"/>
          <w:szCs w:val="24"/>
        </w:rPr>
        <w:t xml:space="preserve">As the adolescent on screen finds or fails to find a resolution to the challenges that inform their maturation, </w:t>
      </w:r>
      <w:r w:rsidR="0028363C">
        <w:rPr>
          <w:rFonts w:ascii="Times New Roman" w:hAnsi="Times New Roman" w:cs="Times New Roman"/>
          <w:sz w:val="24"/>
          <w:szCs w:val="24"/>
        </w:rPr>
        <w:t xml:space="preserve">their journey within </w:t>
      </w:r>
      <w:r w:rsidR="0007090D" w:rsidRPr="00536850">
        <w:rPr>
          <w:rFonts w:ascii="Times New Roman" w:hAnsi="Times New Roman" w:cs="Times New Roman"/>
          <w:sz w:val="24"/>
          <w:szCs w:val="24"/>
        </w:rPr>
        <w:t>youth</w:t>
      </w:r>
      <w:r w:rsidR="00017470" w:rsidRPr="00536850">
        <w:rPr>
          <w:rFonts w:ascii="Times New Roman" w:hAnsi="Times New Roman" w:cs="Times New Roman"/>
          <w:sz w:val="24"/>
          <w:szCs w:val="24"/>
        </w:rPr>
        <w:t xml:space="preserve"> films</w:t>
      </w:r>
      <w:r w:rsidR="0028363C">
        <w:rPr>
          <w:rFonts w:ascii="Times New Roman" w:hAnsi="Times New Roman" w:cs="Times New Roman"/>
          <w:sz w:val="24"/>
          <w:szCs w:val="24"/>
        </w:rPr>
        <w:t xml:space="preserve"> can</w:t>
      </w:r>
      <w:r w:rsidR="00017470" w:rsidRPr="00536850">
        <w:rPr>
          <w:rFonts w:ascii="Times New Roman" w:hAnsi="Times New Roman" w:cs="Times New Roman"/>
          <w:sz w:val="24"/>
          <w:szCs w:val="24"/>
        </w:rPr>
        <w:t xml:space="preserve"> point to, critique</w:t>
      </w:r>
      <w:r w:rsidR="00CD7F90" w:rsidRPr="00536850">
        <w:rPr>
          <w:rFonts w:ascii="Times New Roman" w:hAnsi="Times New Roman" w:cs="Times New Roman"/>
          <w:sz w:val="24"/>
          <w:szCs w:val="24"/>
        </w:rPr>
        <w:t>, reimagine and reaffirm underlining mythologies of the nation. This</w:t>
      </w:r>
      <w:r w:rsidR="0007090D" w:rsidRPr="00536850">
        <w:rPr>
          <w:rFonts w:ascii="Times New Roman" w:hAnsi="Times New Roman" w:cs="Times New Roman"/>
          <w:sz w:val="24"/>
          <w:szCs w:val="24"/>
        </w:rPr>
        <w:t xml:space="preserve"> symbolic address of the nation provide</w:t>
      </w:r>
      <w:r w:rsidR="003A2BC6" w:rsidRPr="00536850">
        <w:rPr>
          <w:rFonts w:ascii="Times New Roman" w:hAnsi="Times New Roman" w:cs="Times New Roman"/>
          <w:sz w:val="24"/>
          <w:szCs w:val="24"/>
        </w:rPr>
        <w:t>s</w:t>
      </w:r>
      <w:r w:rsidR="00CD7F90" w:rsidRPr="00536850">
        <w:rPr>
          <w:rFonts w:ascii="Times New Roman" w:hAnsi="Times New Roman" w:cs="Times New Roman"/>
          <w:sz w:val="24"/>
          <w:szCs w:val="24"/>
        </w:rPr>
        <w:t xml:space="preserve"> insight into how nation states are perceived and imagined within </w:t>
      </w:r>
      <w:r w:rsidR="0007090D" w:rsidRPr="00536850">
        <w:rPr>
          <w:rFonts w:ascii="Times New Roman" w:hAnsi="Times New Roman" w:cs="Times New Roman"/>
          <w:sz w:val="24"/>
          <w:szCs w:val="24"/>
        </w:rPr>
        <w:t xml:space="preserve">Western </w:t>
      </w:r>
      <w:r w:rsidR="00CD7F90" w:rsidRPr="00536850">
        <w:rPr>
          <w:rFonts w:ascii="Times New Roman" w:hAnsi="Times New Roman" w:cs="Times New Roman"/>
          <w:sz w:val="24"/>
          <w:szCs w:val="24"/>
        </w:rPr>
        <w:t xml:space="preserve">popular culture. </w:t>
      </w:r>
      <w:r w:rsidR="00BD537F" w:rsidRPr="00536850">
        <w:rPr>
          <w:rFonts w:ascii="Times New Roman" w:hAnsi="Times New Roman" w:cs="Times New Roman"/>
          <w:sz w:val="24"/>
          <w:szCs w:val="24"/>
        </w:rPr>
        <w:t>A</w:t>
      </w:r>
      <w:r w:rsidR="00816736" w:rsidRPr="00536850">
        <w:rPr>
          <w:rFonts w:ascii="Times New Roman" w:hAnsi="Times New Roman" w:cs="Times New Roman"/>
          <w:sz w:val="24"/>
          <w:szCs w:val="24"/>
        </w:rPr>
        <w:t>s</w:t>
      </w:r>
      <w:r w:rsidR="00CD7F90" w:rsidRPr="00536850">
        <w:rPr>
          <w:rFonts w:ascii="Times New Roman" w:hAnsi="Times New Roman" w:cs="Times New Roman"/>
          <w:sz w:val="24"/>
          <w:szCs w:val="24"/>
        </w:rPr>
        <w:t xml:space="preserve"> </w:t>
      </w:r>
      <w:proofErr w:type="spellStart"/>
      <w:r w:rsidR="00CD7F90" w:rsidRPr="00536850">
        <w:rPr>
          <w:rFonts w:ascii="Times New Roman" w:hAnsi="Times New Roman" w:cs="Times New Roman"/>
          <w:sz w:val="24"/>
          <w:szCs w:val="24"/>
        </w:rPr>
        <w:t>Shary</w:t>
      </w:r>
      <w:proofErr w:type="spellEnd"/>
      <w:r w:rsidR="00CD7F90" w:rsidRPr="00536850">
        <w:rPr>
          <w:rFonts w:ascii="Times New Roman" w:hAnsi="Times New Roman" w:cs="Times New Roman"/>
          <w:sz w:val="24"/>
          <w:szCs w:val="24"/>
        </w:rPr>
        <w:t xml:space="preserve"> and Alexandra Seibel’s edited collection </w:t>
      </w:r>
      <w:r w:rsidR="00CD7F90" w:rsidRPr="00536850">
        <w:rPr>
          <w:rFonts w:ascii="Times New Roman" w:hAnsi="Times New Roman" w:cs="Times New Roman"/>
          <w:i/>
          <w:sz w:val="24"/>
          <w:szCs w:val="24"/>
        </w:rPr>
        <w:t>Youth Culture in Global Cinema</w:t>
      </w:r>
      <w:r w:rsidR="00CD7F90" w:rsidRPr="00536850">
        <w:rPr>
          <w:rFonts w:ascii="Times New Roman" w:hAnsi="Times New Roman" w:cs="Times New Roman"/>
          <w:sz w:val="24"/>
          <w:szCs w:val="24"/>
        </w:rPr>
        <w:t xml:space="preserve"> suggest</w:t>
      </w:r>
      <w:r w:rsidR="00816736" w:rsidRPr="00536850">
        <w:rPr>
          <w:rFonts w:ascii="Times New Roman" w:hAnsi="Times New Roman" w:cs="Times New Roman"/>
          <w:sz w:val="24"/>
          <w:szCs w:val="24"/>
        </w:rPr>
        <w:t>s,</w:t>
      </w:r>
      <w:r w:rsidR="00655911" w:rsidRPr="00536850">
        <w:rPr>
          <w:rFonts w:ascii="Times New Roman" w:hAnsi="Times New Roman" w:cs="Times New Roman"/>
          <w:sz w:val="24"/>
          <w:szCs w:val="24"/>
        </w:rPr>
        <w:t xml:space="preserve"> </w:t>
      </w:r>
      <w:r w:rsidR="00816736" w:rsidRPr="00536850">
        <w:rPr>
          <w:rFonts w:ascii="Times New Roman" w:hAnsi="Times New Roman" w:cs="Times New Roman"/>
          <w:sz w:val="24"/>
          <w:szCs w:val="24"/>
        </w:rPr>
        <w:t xml:space="preserve">the topics of politics, religion, culture and national identity are often found in global youth films (and as I </w:t>
      </w:r>
      <w:r w:rsidR="00257C77" w:rsidRPr="00536850">
        <w:rPr>
          <w:rFonts w:ascii="Times New Roman" w:hAnsi="Times New Roman" w:cs="Times New Roman"/>
          <w:sz w:val="24"/>
          <w:szCs w:val="24"/>
        </w:rPr>
        <w:t xml:space="preserve">have </w:t>
      </w:r>
      <w:r w:rsidR="00816736" w:rsidRPr="00536850">
        <w:rPr>
          <w:rFonts w:ascii="Times New Roman" w:hAnsi="Times New Roman" w:cs="Times New Roman"/>
          <w:sz w:val="24"/>
          <w:szCs w:val="24"/>
        </w:rPr>
        <w:t>argue</w:t>
      </w:r>
      <w:r w:rsidR="00257C77" w:rsidRPr="00536850">
        <w:rPr>
          <w:rFonts w:ascii="Times New Roman" w:hAnsi="Times New Roman" w:cs="Times New Roman"/>
          <w:sz w:val="24"/>
          <w:szCs w:val="24"/>
        </w:rPr>
        <w:t>d</w:t>
      </w:r>
      <w:r w:rsidR="00867A46" w:rsidRPr="00536850">
        <w:rPr>
          <w:rFonts w:ascii="Times New Roman" w:hAnsi="Times New Roman" w:cs="Times New Roman"/>
          <w:sz w:val="24"/>
          <w:szCs w:val="24"/>
        </w:rPr>
        <w:t>,</w:t>
      </w:r>
      <w:r w:rsidR="00EA43DB" w:rsidRPr="00536850">
        <w:rPr>
          <w:rFonts w:ascii="Times New Roman" w:hAnsi="Times New Roman" w:cs="Times New Roman"/>
          <w:sz w:val="24"/>
          <w:szCs w:val="24"/>
        </w:rPr>
        <w:t xml:space="preserve"> are found</w:t>
      </w:r>
      <w:r w:rsidR="00816736" w:rsidRPr="00536850">
        <w:rPr>
          <w:rFonts w:ascii="Times New Roman" w:hAnsi="Times New Roman" w:cs="Times New Roman"/>
          <w:sz w:val="24"/>
          <w:szCs w:val="24"/>
        </w:rPr>
        <w:t xml:space="preserve"> in American youth films)</w:t>
      </w:r>
      <w:r w:rsidR="00954400" w:rsidRPr="00536850">
        <w:rPr>
          <w:rFonts w:ascii="Times New Roman" w:hAnsi="Times New Roman" w:cs="Times New Roman"/>
          <w:sz w:val="24"/>
          <w:szCs w:val="24"/>
        </w:rPr>
        <w:t xml:space="preserve"> (4)</w:t>
      </w:r>
      <w:r w:rsidR="00BD537F" w:rsidRPr="00536850">
        <w:rPr>
          <w:rFonts w:ascii="Times New Roman" w:hAnsi="Times New Roman" w:cs="Times New Roman"/>
          <w:sz w:val="24"/>
          <w:szCs w:val="24"/>
        </w:rPr>
        <w:t>.</w:t>
      </w:r>
      <w:r w:rsidR="00655911" w:rsidRPr="00536850">
        <w:rPr>
          <w:rFonts w:ascii="Times New Roman" w:hAnsi="Times New Roman" w:cs="Times New Roman"/>
          <w:sz w:val="24"/>
          <w:szCs w:val="24"/>
        </w:rPr>
        <w:t xml:space="preserve"> I</w:t>
      </w:r>
      <w:r w:rsidR="00816736" w:rsidRPr="00536850">
        <w:rPr>
          <w:rFonts w:ascii="Times New Roman" w:hAnsi="Times New Roman" w:cs="Times New Roman"/>
          <w:sz w:val="24"/>
          <w:szCs w:val="24"/>
        </w:rPr>
        <w:t>t</w:t>
      </w:r>
      <w:r w:rsidR="00655911" w:rsidRPr="00536850">
        <w:rPr>
          <w:rFonts w:ascii="Times New Roman" w:hAnsi="Times New Roman" w:cs="Times New Roman"/>
          <w:sz w:val="24"/>
          <w:szCs w:val="24"/>
        </w:rPr>
        <w:t xml:space="preserve"> </w:t>
      </w:r>
      <w:r w:rsidR="0028363C">
        <w:rPr>
          <w:rFonts w:ascii="Times New Roman" w:hAnsi="Times New Roman" w:cs="Times New Roman"/>
          <w:sz w:val="24"/>
          <w:szCs w:val="24"/>
        </w:rPr>
        <w:t xml:space="preserve">is </w:t>
      </w:r>
      <w:r w:rsidR="00BD537F" w:rsidRPr="00536850">
        <w:rPr>
          <w:rFonts w:ascii="Times New Roman" w:hAnsi="Times New Roman" w:cs="Times New Roman"/>
          <w:sz w:val="24"/>
          <w:szCs w:val="24"/>
        </w:rPr>
        <w:t xml:space="preserve">consequently </w:t>
      </w:r>
      <w:r w:rsidR="0028363C">
        <w:rPr>
          <w:rFonts w:ascii="Times New Roman" w:hAnsi="Times New Roman" w:cs="Times New Roman"/>
          <w:sz w:val="24"/>
          <w:szCs w:val="24"/>
        </w:rPr>
        <w:t>likely</w:t>
      </w:r>
      <w:r w:rsidR="00816736" w:rsidRPr="00536850">
        <w:rPr>
          <w:rFonts w:ascii="Times New Roman" w:hAnsi="Times New Roman" w:cs="Times New Roman"/>
          <w:sz w:val="24"/>
          <w:szCs w:val="24"/>
        </w:rPr>
        <w:t xml:space="preserve"> that the figuration of </w:t>
      </w:r>
      <w:r w:rsidR="00EA43DB" w:rsidRPr="00536850">
        <w:rPr>
          <w:rFonts w:ascii="Times New Roman" w:hAnsi="Times New Roman" w:cs="Times New Roman"/>
          <w:sz w:val="24"/>
          <w:szCs w:val="24"/>
        </w:rPr>
        <w:t>the youth</w:t>
      </w:r>
      <w:r w:rsidR="00816736" w:rsidRPr="00536850">
        <w:rPr>
          <w:rFonts w:ascii="Times New Roman" w:hAnsi="Times New Roman" w:cs="Times New Roman"/>
          <w:sz w:val="24"/>
          <w:szCs w:val="24"/>
        </w:rPr>
        <w:t xml:space="preserve"> as a means to address </w:t>
      </w:r>
      <w:r w:rsidR="00EA43DB" w:rsidRPr="00536850">
        <w:rPr>
          <w:rFonts w:ascii="Times New Roman" w:hAnsi="Times New Roman" w:cs="Times New Roman"/>
          <w:sz w:val="24"/>
          <w:szCs w:val="24"/>
        </w:rPr>
        <w:t xml:space="preserve">changes to </w:t>
      </w:r>
      <w:r w:rsidR="00816736" w:rsidRPr="00536850">
        <w:rPr>
          <w:rFonts w:ascii="Times New Roman" w:hAnsi="Times New Roman" w:cs="Times New Roman"/>
          <w:sz w:val="24"/>
          <w:szCs w:val="24"/>
        </w:rPr>
        <w:t xml:space="preserve">the nation </w:t>
      </w:r>
      <w:r w:rsidR="001951E3">
        <w:rPr>
          <w:rFonts w:ascii="Times New Roman" w:hAnsi="Times New Roman" w:cs="Times New Roman"/>
          <w:sz w:val="24"/>
          <w:szCs w:val="24"/>
        </w:rPr>
        <w:t>occurs in other films</w:t>
      </w:r>
      <w:r w:rsidR="0028363C">
        <w:rPr>
          <w:rFonts w:ascii="Times New Roman" w:hAnsi="Times New Roman" w:cs="Times New Roman"/>
          <w:sz w:val="24"/>
          <w:szCs w:val="24"/>
        </w:rPr>
        <w:t>, and I hope this case study will encourage future research into this area</w:t>
      </w:r>
      <w:r w:rsidR="00CD7F90" w:rsidRPr="00536850">
        <w:rPr>
          <w:rFonts w:ascii="Times New Roman" w:hAnsi="Times New Roman" w:cs="Times New Roman"/>
          <w:sz w:val="24"/>
          <w:szCs w:val="24"/>
        </w:rPr>
        <w:t xml:space="preserve">. </w:t>
      </w:r>
      <w:r w:rsidR="00867A46" w:rsidRPr="00536850">
        <w:rPr>
          <w:rFonts w:ascii="Times New Roman" w:hAnsi="Times New Roman" w:cs="Times New Roman"/>
          <w:sz w:val="24"/>
          <w:szCs w:val="24"/>
        </w:rPr>
        <w:t xml:space="preserve">Reversely, it also suggests that a political reading can facilitate an analysis of the adolescent beyond narratives of youth. </w:t>
      </w:r>
      <w:r w:rsidR="00CD7F90" w:rsidRPr="00536850">
        <w:rPr>
          <w:rFonts w:ascii="Times New Roman" w:hAnsi="Times New Roman" w:cs="Times New Roman"/>
          <w:sz w:val="24"/>
          <w:szCs w:val="24"/>
        </w:rPr>
        <w:t>T</w:t>
      </w:r>
      <w:r w:rsidR="0003102C" w:rsidRPr="00536850">
        <w:rPr>
          <w:rFonts w:ascii="Times New Roman" w:hAnsi="Times New Roman" w:cs="Times New Roman"/>
          <w:sz w:val="24"/>
          <w:szCs w:val="24"/>
        </w:rPr>
        <w:t>here is</w:t>
      </w:r>
      <w:r w:rsidR="00CD7F90" w:rsidRPr="00536850">
        <w:rPr>
          <w:rFonts w:ascii="Times New Roman" w:hAnsi="Times New Roman" w:cs="Times New Roman"/>
          <w:sz w:val="24"/>
          <w:szCs w:val="24"/>
        </w:rPr>
        <w:t xml:space="preserve"> thus</w:t>
      </w:r>
      <w:r w:rsidR="0003102C" w:rsidRPr="00536850">
        <w:rPr>
          <w:rFonts w:ascii="Times New Roman" w:hAnsi="Times New Roman" w:cs="Times New Roman"/>
          <w:sz w:val="24"/>
          <w:szCs w:val="24"/>
        </w:rPr>
        <w:t xml:space="preserve"> a need to explore this intersection </w:t>
      </w:r>
      <w:r w:rsidR="00BD537F" w:rsidRPr="00536850">
        <w:rPr>
          <w:rFonts w:ascii="Times New Roman" w:hAnsi="Times New Roman" w:cs="Times New Roman"/>
          <w:sz w:val="24"/>
          <w:szCs w:val="24"/>
        </w:rPr>
        <w:t xml:space="preserve">between youth films and politics </w:t>
      </w:r>
      <w:r w:rsidR="0003102C" w:rsidRPr="00536850">
        <w:rPr>
          <w:rFonts w:ascii="Times New Roman" w:hAnsi="Times New Roman" w:cs="Times New Roman"/>
          <w:sz w:val="24"/>
          <w:szCs w:val="24"/>
        </w:rPr>
        <w:t xml:space="preserve">more broadly, both in relation to American cinema and global cinema. </w:t>
      </w:r>
      <w:r w:rsidR="006D30D4" w:rsidRPr="00536850">
        <w:rPr>
          <w:rFonts w:ascii="Times New Roman" w:hAnsi="Times New Roman" w:cs="Times New Roman"/>
          <w:sz w:val="24"/>
          <w:szCs w:val="24"/>
        </w:rPr>
        <w:t>I</w:t>
      </w:r>
      <w:r w:rsidR="00017470" w:rsidRPr="00536850">
        <w:rPr>
          <w:rFonts w:ascii="Times New Roman" w:hAnsi="Times New Roman" w:cs="Times New Roman"/>
          <w:sz w:val="24"/>
          <w:szCs w:val="24"/>
        </w:rPr>
        <w:t>t is my</w:t>
      </w:r>
      <w:r w:rsidR="006D30D4" w:rsidRPr="00536850">
        <w:rPr>
          <w:rFonts w:ascii="Times New Roman" w:hAnsi="Times New Roman" w:cs="Times New Roman"/>
          <w:sz w:val="24"/>
          <w:szCs w:val="24"/>
        </w:rPr>
        <w:t xml:space="preserve"> b</w:t>
      </w:r>
      <w:r w:rsidR="00017470" w:rsidRPr="00536850">
        <w:rPr>
          <w:rFonts w:ascii="Times New Roman" w:hAnsi="Times New Roman" w:cs="Times New Roman"/>
          <w:sz w:val="24"/>
          <w:szCs w:val="24"/>
        </w:rPr>
        <w:t>elief</w:t>
      </w:r>
      <w:r w:rsidR="00E83858" w:rsidRPr="00536850">
        <w:rPr>
          <w:rFonts w:ascii="Times New Roman" w:hAnsi="Times New Roman" w:cs="Times New Roman"/>
          <w:sz w:val="24"/>
          <w:szCs w:val="24"/>
        </w:rPr>
        <w:t xml:space="preserve"> that </w:t>
      </w:r>
      <w:r w:rsidR="0080506C" w:rsidRPr="00536850">
        <w:rPr>
          <w:rFonts w:ascii="Times New Roman" w:hAnsi="Times New Roman" w:cs="Times New Roman"/>
          <w:sz w:val="24"/>
          <w:szCs w:val="24"/>
        </w:rPr>
        <w:t>the above</w:t>
      </w:r>
      <w:r w:rsidR="00E83858" w:rsidRPr="00536850">
        <w:rPr>
          <w:rFonts w:ascii="Times New Roman" w:hAnsi="Times New Roman" w:cs="Times New Roman"/>
          <w:sz w:val="24"/>
          <w:szCs w:val="24"/>
        </w:rPr>
        <w:t xml:space="preserve"> case study</w:t>
      </w:r>
      <w:r w:rsidR="00EA43DB" w:rsidRPr="00536850">
        <w:rPr>
          <w:rFonts w:ascii="Times New Roman" w:hAnsi="Times New Roman" w:cs="Times New Roman"/>
          <w:sz w:val="24"/>
          <w:szCs w:val="24"/>
        </w:rPr>
        <w:t xml:space="preserve"> provide</w:t>
      </w:r>
      <w:r w:rsidR="00207C9D" w:rsidRPr="00536850">
        <w:rPr>
          <w:rFonts w:ascii="Times New Roman" w:hAnsi="Times New Roman" w:cs="Times New Roman"/>
          <w:sz w:val="24"/>
          <w:szCs w:val="24"/>
        </w:rPr>
        <w:t>s</w:t>
      </w:r>
      <w:r w:rsidR="00EA43DB" w:rsidRPr="00536850">
        <w:rPr>
          <w:rFonts w:ascii="Times New Roman" w:hAnsi="Times New Roman" w:cs="Times New Roman"/>
          <w:sz w:val="24"/>
          <w:szCs w:val="24"/>
        </w:rPr>
        <w:t xml:space="preserve"> the ground</w:t>
      </w:r>
      <w:r w:rsidR="006D30D4" w:rsidRPr="00536850">
        <w:rPr>
          <w:rFonts w:ascii="Times New Roman" w:hAnsi="Times New Roman" w:cs="Times New Roman"/>
          <w:sz w:val="24"/>
          <w:szCs w:val="24"/>
        </w:rPr>
        <w:t xml:space="preserve">work for </w:t>
      </w:r>
      <w:r w:rsidR="00D1042C" w:rsidRPr="00536850">
        <w:rPr>
          <w:rFonts w:ascii="Times New Roman" w:hAnsi="Times New Roman" w:cs="Times New Roman"/>
          <w:sz w:val="24"/>
          <w:szCs w:val="24"/>
        </w:rPr>
        <w:t xml:space="preserve">this type </w:t>
      </w:r>
      <w:r w:rsidR="00D1042C" w:rsidRPr="00536850">
        <w:rPr>
          <w:rFonts w:ascii="Times New Roman" w:hAnsi="Times New Roman" w:cs="Times New Roman"/>
          <w:sz w:val="24"/>
          <w:szCs w:val="24"/>
        </w:rPr>
        <w:lastRenderedPageBreak/>
        <w:t xml:space="preserve">of research in the </w:t>
      </w:r>
      <w:r w:rsidR="006D30D4" w:rsidRPr="00536850">
        <w:rPr>
          <w:rFonts w:ascii="Times New Roman" w:hAnsi="Times New Roman" w:cs="Times New Roman"/>
          <w:sz w:val="24"/>
          <w:szCs w:val="24"/>
        </w:rPr>
        <w:t>future</w:t>
      </w:r>
      <w:r w:rsidR="00685BEB" w:rsidRPr="00536850">
        <w:rPr>
          <w:rFonts w:ascii="Times New Roman" w:hAnsi="Times New Roman" w:cs="Times New Roman"/>
          <w:sz w:val="24"/>
          <w:szCs w:val="24"/>
        </w:rPr>
        <w:t>,</w:t>
      </w:r>
      <w:r w:rsidR="001014A6" w:rsidRPr="00536850">
        <w:rPr>
          <w:rFonts w:ascii="Times New Roman" w:hAnsi="Times New Roman" w:cs="Times New Roman"/>
          <w:sz w:val="24"/>
          <w:szCs w:val="24"/>
        </w:rPr>
        <w:t xml:space="preserve"> and will help to unpack the diverse and complex interplay between adolescence on screen</w:t>
      </w:r>
      <w:r w:rsidR="00BD537F" w:rsidRPr="00536850">
        <w:rPr>
          <w:rFonts w:ascii="Times New Roman" w:hAnsi="Times New Roman" w:cs="Times New Roman"/>
          <w:sz w:val="24"/>
          <w:szCs w:val="24"/>
        </w:rPr>
        <w:t>, political discourse</w:t>
      </w:r>
      <w:r w:rsidR="001014A6" w:rsidRPr="00536850">
        <w:rPr>
          <w:rFonts w:ascii="Times New Roman" w:hAnsi="Times New Roman" w:cs="Times New Roman"/>
          <w:sz w:val="24"/>
          <w:szCs w:val="24"/>
        </w:rPr>
        <w:t xml:space="preserve"> and imagined nations</w:t>
      </w:r>
      <w:r w:rsidR="006D30D4" w:rsidRPr="00536850">
        <w:rPr>
          <w:rFonts w:ascii="Times New Roman" w:hAnsi="Times New Roman" w:cs="Times New Roman"/>
          <w:sz w:val="24"/>
          <w:szCs w:val="24"/>
        </w:rPr>
        <w:t>.</w:t>
      </w:r>
    </w:p>
    <w:p w14:paraId="19D8B189" w14:textId="0F468C13" w:rsidR="00552E58" w:rsidRPr="00BC256C" w:rsidRDefault="00BD537F" w:rsidP="0076511A">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ab/>
        <w:t xml:space="preserve">Further my analysis of </w:t>
      </w:r>
      <w:proofErr w:type="spellStart"/>
      <w:r w:rsidRPr="00536850">
        <w:rPr>
          <w:rFonts w:ascii="Times New Roman" w:hAnsi="Times New Roman" w:cs="Times New Roman"/>
          <w:i/>
          <w:sz w:val="24"/>
          <w:szCs w:val="24"/>
        </w:rPr>
        <w:t>Moana</w:t>
      </w:r>
      <w:proofErr w:type="spellEnd"/>
      <w:r w:rsidRPr="00536850">
        <w:rPr>
          <w:rFonts w:ascii="Times New Roman" w:hAnsi="Times New Roman" w:cs="Times New Roman"/>
          <w:sz w:val="24"/>
          <w:szCs w:val="24"/>
        </w:rPr>
        <w:t xml:space="preserve"> contributes to the </w:t>
      </w:r>
      <w:r w:rsidR="00F2112E" w:rsidRPr="00536850">
        <w:rPr>
          <w:rFonts w:ascii="Times New Roman" w:hAnsi="Times New Roman" w:cs="Times New Roman"/>
          <w:sz w:val="24"/>
          <w:szCs w:val="24"/>
        </w:rPr>
        <w:t>long-standing</w:t>
      </w:r>
      <w:r w:rsidRPr="00536850">
        <w:rPr>
          <w:rFonts w:ascii="Times New Roman" w:hAnsi="Times New Roman" w:cs="Times New Roman"/>
          <w:sz w:val="24"/>
          <w:szCs w:val="24"/>
        </w:rPr>
        <w:t xml:space="preserve"> work on cinema and US ideology</w:t>
      </w:r>
      <w:r w:rsidR="00EE30F1">
        <w:rPr>
          <w:rFonts w:ascii="Times New Roman" w:hAnsi="Times New Roman" w:cs="Times New Roman"/>
          <w:sz w:val="24"/>
          <w:szCs w:val="24"/>
        </w:rPr>
        <w:t xml:space="preserve">, as </w:t>
      </w:r>
      <w:r w:rsidR="00F2112E">
        <w:rPr>
          <w:rFonts w:ascii="Times New Roman" w:hAnsi="Times New Roman" w:cs="Times New Roman"/>
          <w:sz w:val="24"/>
          <w:szCs w:val="24"/>
        </w:rPr>
        <w:t xml:space="preserve">previously </w:t>
      </w:r>
      <w:r w:rsidR="00EE30F1">
        <w:rPr>
          <w:rFonts w:ascii="Times New Roman" w:hAnsi="Times New Roman" w:cs="Times New Roman"/>
          <w:sz w:val="24"/>
          <w:szCs w:val="24"/>
        </w:rPr>
        <w:t xml:space="preserve">explored in the scholarship on </w:t>
      </w:r>
      <w:proofErr w:type="spellStart"/>
      <w:r w:rsidR="00EE30F1" w:rsidRPr="00EE30F1">
        <w:rPr>
          <w:rFonts w:ascii="Times New Roman" w:hAnsi="Times New Roman" w:cs="Times New Roman"/>
          <w:sz w:val="24"/>
          <w:szCs w:val="24"/>
        </w:rPr>
        <w:t>Reaganite</w:t>
      </w:r>
      <w:proofErr w:type="spellEnd"/>
      <w:r w:rsidR="00EE30F1" w:rsidRPr="00EE30F1">
        <w:rPr>
          <w:rFonts w:ascii="Times New Roman" w:hAnsi="Times New Roman" w:cs="Times New Roman"/>
          <w:sz w:val="24"/>
          <w:szCs w:val="24"/>
        </w:rPr>
        <w:t xml:space="preserve"> </w:t>
      </w:r>
      <w:r w:rsidR="00EE30F1">
        <w:rPr>
          <w:rFonts w:ascii="Times New Roman" w:hAnsi="Times New Roman" w:cs="Times New Roman"/>
          <w:sz w:val="24"/>
          <w:szCs w:val="24"/>
        </w:rPr>
        <w:t>cinema</w:t>
      </w:r>
      <w:r w:rsidRPr="00536850">
        <w:rPr>
          <w:rFonts w:ascii="Times New Roman" w:hAnsi="Times New Roman" w:cs="Times New Roman"/>
          <w:sz w:val="24"/>
          <w:szCs w:val="24"/>
        </w:rPr>
        <w:t xml:space="preserve">. </w:t>
      </w:r>
      <w:r w:rsidR="001A44C7" w:rsidRPr="00536850">
        <w:rPr>
          <w:rFonts w:ascii="Times New Roman" w:hAnsi="Times New Roman" w:cs="Times New Roman"/>
          <w:sz w:val="24"/>
          <w:szCs w:val="24"/>
        </w:rPr>
        <w:t>In</w:t>
      </w:r>
      <w:r w:rsidRPr="00536850">
        <w:rPr>
          <w:rFonts w:ascii="Times New Roman" w:hAnsi="Times New Roman" w:cs="Times New Roman"/>
          <w:sz w:val="24"/>
          <w:szCs w:val="24"/>
        </w:rPr>
        <w:t xml:space="preserve"> moving beyond the Disney question, I have highlighted how</w:t>
      </w:r>
      <w:r w:rsidR="00800AA6" w:rsidRPr="00536850">
        <w:rPr>
          <w:rFonts w:ascii="Times New Roman" w:hAnsi="Times New Roman" w:cs="Times New Roman"/>
          <w:sz w:val="24"/>
          <w:szCs w:val="24"/>
        </w:rPr>
        <w:t xml:space="preserve"> the coupling of </w:t>
      </w:r>
      <w:r w:rsidR="00E63B24" w:rsidRPr="00536850">
        <w:rPr>
          <w:rFonts w:ascii="Times New Roman" w:hAnsi="Times New Roman" w:cs="Times New Roman"/>
          <w:sz w:val="24"/>
          <w:szCs w:val="24"/>
        </w:rPr>
        <w:t xml:space="preserve">the </w:t>
      </w:r>
      <w:r w:rsidR="00800AA6" w:rsidRPr="00536850">
        <w:rPr>
          <w:rFonts w:ascii="Times New Roman" w:hAnsi="Times New Roman" w:cs="Times New Roman"/>
          <w:sz w:val="24"/>
          <w:szCs w:val="24"/>
        </w:rPr>
        <w:t xml:space="preserve">disciplines of youth cinema, and US cinema and politics </w:t>
      </w:r>
      <w:r w:rsidRPr="00536850">
        <w:rPr>
          <w:rFonts w:ascii="Times New Roman" w:hAnsi="Times New Roman" w:cs="Times New Roman"/>
          <w:sz w:val="24"/>
          <w:szCs w:val="24"/>
        </w:rPr>
        <w:t>provide</w:t>
      </w:r>
      <w:r w:rsidR="00800AA6" w:rsidRPr="00536850">
        <w:rPr>
          <w:rFonts w:ascii="Times New Roman" w:hAnsi="Times New Roman" w:cs="Times New Roman"/>
          <w:sz w:val="24"/>
          <w:szCs w:val="24"/>
        </w:rPr>
        <w:t>s an alternative</w:t>
      </w:r>
      <w:r w:rsidRPr="00536850">
        <w:rPr>
          <w:rFonts w:ascii="Times New Roman" w:hAnsi="Times New Roman" w:cs="Times New Roman"/>
          <w:sz w:val="24"/>
          <w:szCs w:val="24"/>
        </w:rPr>
        <w:t xml:space="preserve"> avenue to consider cinema in the age of Obama</w:t>
      </w:r>
      <w:r w:rsidR="001A44C7" w:rsidRPr="00536850">
        <w:rPr>
          <w:rFonts w:ascii="Times New Roman" w:hAnsi="Times New Roman" w:cs="Times New Roman"/>
          <w:sz w:val="24"/>
          <w:szCs w:val="24"/>
        </w:rPr>
        <w:t>,</w:t>
      </w:r>
      <w:r w:rsidR="00800AA6" w:rsidRPr="00536850">
        <w:rPr>
          <w:rFonts w:ascii="Times New Roman" w:hAnsi="Times New Roman" w:cs="Times New Roman"/>
          <w:sz w:val="24"/>
          <w:szCs w:val="24"/>
        </w:rPr>
        <w:t xml:space="preserve"> and to analyse youth films/the </w:t>
      </w:r>
      <w:r w:rsidR="00207C9D" w:rsidRPr="00536850">
        <w:rPr>
          <w:rFonts w:ascii="Times New Roman" w:hAnsi="Times New Roman" w:cs="Times New Roman"/>
          <w:sz w:val="24"/>
          <w:szCs w:val="24"/>
        </w:rPr>
        <w:t>adolescent</w:t>
      </w:r>
      <w:r w:rsidR="00800AA6" w:rsidRPr="00536850">
        <w:rPr>
          <w:rFonts w:ascii="Times New Roman" w:hAnsi="Times New Roman" w:cs="Times New Roman"/>
          <w:sz w:val="24"/>
          <w:szCs w:val="24"/>
        </w:rPr>
        <w:t xml:space="preserve"> beyond youth.</w:t>
      </w:r>
      <w:r w:rsidR="00E63B24" w:rsidRPr="00536850">
        <w:rPr>
          <w:rFonts w:ascii="Times New Roman" w:hAnsi="Times New Roman" w:cs="Times New Roman"/>
          <w:sz w:val="24"/>
          <w:szCs w:val="24"/>
        </w:rPr>
        <w:t xml:space="preserve"> My reading of </w:t>
      </w:r>
      <w:proofErr w:type="spellStart"/>
      <w:r w:rsidR="00E63B24" w:rsidRPr="00FF2E0F">
        <w:rPr>
          <w:rFonts w:ascii="Times New Roman" w:hAnsi="Times New Roman" w:cs="Times New Roman"/>
          <w:i/>
          <w:sz w:val="24"/>
          <w:szCs w:val="24"/>
        </w:rPr>
        <w:t>Moana</w:t>
      </w:r>
      <w:proofErr w:type="spellEnd"/>
      <w:r w:rsidR="00E63B24" w:rsidRPr="00536850">
        <w:rPr>
          <w:rFonts w:ascii="Times New Roman" w:hAnsi="Times New Roman" w:cs="Times New Roman"/>
          <w:sz w:val="24"/>
          <w:szCs w:val="24"/>
        </w:rPr>
        <w:t xml:space="preserve"> thus offers a framework to link youth cinema to political moments, highlighting how </w:t>
      </w:r>
      <w:r w:rsidR="00257C77" w:rsidRPr="00536850">
        <w:rPr>
          <w:rFonts w:ascii="Times New Roman" w:hAnsi="Times New Roman" w:cs="Times New Roman"/>
          <w:sz w:val="24"/>
          <w:szCs w:val="24"/>
        </w:rPr>
        <w:t xml:space="preserve">revisiting identity, narratives of </w:t>
      </w:r>
      <w:proofErr w:type="spellStart"/>
      <w:r w:rsidR="00E63B24" w:rsidRPr="00536850">
        <w:rPr>
          <w:rFonts w:ascii="Times New Roman" w:hAnsi="Times New Roman" w:cs="Times New Roman"/>
          <w:sz w:val="24"/>
          <w:szCs w:val="24"/>
        </w:rPr>
        <w:t>exceptionalism</w:t>
      </w:r>
      <w:proofErr w:type="spellEnd"/>
      <w:r w:rsidR="00257C77" w:rsidRPr="00536850">
        <w:rPr>
          <w:rFonts w:ascii="Times New Roman" w:hAnsi="Times New Roman" w:cs="Times New Roman"/>
          <w:sz w:val="24"/>
          <w:szCs w:val="24"/>
        </w:rPr>
        <w:t xml:space="preserve"> and colonial </w:t>
      </w:r>
      <w:r w:rsidR="005A10A9" w:rsidRPr="00536850">
        <w:rPr>
          <w:rFonts w:ascii="Times New Roman" w:hAnsi="Times New Roman" w:cs="Times New Roman"/>
          <w:sz w:val="24"/>
          <w:szCs w:val="24"/>
        </w:rPr>
        <w:t>practices</w:t>
      </w:r>
      <w:r w:rsidR="00E63B24" w:rsidRPr="00536850">
        <w:rPr>
          <w:rFonts w:ascii="Times New Roman" w:hAnsi="Times New Roman" w:cs="Times New Roman"/>
          <w:sz w:val="24"/>
          <w:szCs w:val="24"/>
        </w:rPr>
        <w:t xml:space="preserve"> can reveal </w:t>
      </w:r>
      <w:r w:rsidR="006F6391" w:rsidRPr="00536850">
        <w:rPr>
          <w:rFonts w:ascii="Times New Roman" w:hAnsi="Times New Roman" w:cs="Times New Roman"/>
          <w:sz w:val="24"/>
          <w:szCs w:val="24"/>
        </w:rPr>
        <w:t>cinema’</w:t>
      </w:r>
      <w:r w:rsidR="001816DB" w:rsidRPr="00536850">
        <w:rPr>
          <w:rFonts w:ascii="Times New Roman" w:hAnsi="Times New Roman" w:cs="Times New Roman"/>
          <w:sz w:val="24"/>
          <w:szCs w:val="24"/>
        </w:rPr>
        <w:t>s symbolic</w:t>
      </w:r>
      <w:r w:rsidR="006F6391" w:rsidRPr="00536850">
        <w:rPr>
          <w:rFonts w:ascii="Times New Roman" w:hAnsi="Times New Roman" w:cs="Times New Roman"/>
          <w:sz w:val="24"/>
          <w:szCs w:val="24"/>
        </w:rPr>
        <w:t xml:space="preserve"> negotiation of</w:t>
      </w:r>
      <w:r w:rsidR="00E63B24" w:rsidRPr="00536850">
        <w:rPr>
          <w:rFonts w:ascii="Times New Roman" w:hAnsi="Times New Roman" w:cs="Times New Roman"/>
          <w:sz w:val="24"/>
          <w:szCs w:val="24"/>
        </w:rPr>
        <w:t xml:space="preserve"> the nation and myth</w:t>
      </w:r>
      <w:r w:rsidR="00207C9D" w:rsidRPr="00536850">
        <w:rPr>
          <w:rFonts w:ascii="Times New Roman" w:hAnsi="Times New Roman" w:cs="Times New Roman"/>
          <w:sz w:val="24"/>
          <w:szCs w:val="24"/>
        </w:rPr>
        <w:t>-</w:t>
      </w:r>
      <w:r w:rsidR="00E63B24" w:rsidRPr="00536850">
        <w:rPr>
          <w:rFonts w:ascii="Times New Roman" w:hAnsi="Times New Roman" w:cs="Times New Roman"/>
          <w:sz w:val="24"/>
          <w:szCs w:val="24"/>
        </w:rPr>
        <w:t xml:space="preserve">making. </w:t>
      </w:r>
      <w:r w:rsidR="0028363C">
        <w:rPr>
          <w:rFonts w:ascii="Times New Roman" w:hAnsi="Times New Roman" w:cs="Times New Roman"/>
          <w:sz w:val="24"/>
          <w:szCs w:val="24"/>
        </w:rPr>
        <w:t>It also demonstrates how an exploration of the intersection between youths and the nation can give insight into how companie</w:t>
      </w:r>
      <w:r w:rsidR="00F2112E">
        <w:rPr>
          <w:rFonts w:ascii="Times New Roman" w:hAnsi="Times New Roman" w:cs="Times New Roman"/>
          <w:sz w:val="24"/>
          <w:szCs w:val="24"/>
        </w:rPr>
        <w:t xml:space="preserve">s like Disney colonise cultures, </w:t>
      </w:r>
      <w:r w:rsidR="0028363C">
        <w:rPr>
          <w:rFonts w:ascii="Times New Roman" w:hAnsi="Times New Roman" w:cs="Times New Roman"/>
          <w:sz w:val="24"/>
          <w:szCs w:val="24"/>
        </w:rPr>
        <w:t>communities</w:t>
      </w:r>
      <w:r w:rsidR="00F2112E">
        <w:rPr>
          <w:rFonts w:ascii="Times New Roman" w:hAnsi="Times New Roman" w:cs="Times New Roman"/>
          <w:sz w:val="24"/>
          <w:szCs w:val="24"/>
        </w:rPr>
        <w:t xml:space="preserve"> and mythologies</w:t>
      </w:r>
      <w:r w:rsidR="00EE30F1">
        <w:rPr>
          <w:rFonts w:ascii="Times New Roman" w:hAnsi="Times New Roman" w:cs="Times New Roman"/>
          <w:sz w:val="24"/>
          <w:szCs w:val="24"/>
        </w:rPr>
        <w:t>, as they</w:t>
      </w:r>
      <w:r w:rsidR="0028363C">
        <w:rPr>
          <w:rFonts w:ascii="Times New Roman" w:hAnsi="Times New Roman" w:cs="Times New Roman"/>
          <w:sz w:val="24"/>
          <w:szCs w:val="24"/>
        </w:rPr>
        <w:t xml:space="preserve"> </w:t>
      </w:r>
      <w:r w:rsidR="00EE30F1">
        <w:rPr>
          <w:rFonts w:ascii="Times New Roman" w:hAnsi="Times New Roman" w:cs="Times New Roman"/>
          <w:sz w:val="24"/>
          <w:szCs w:val="24"/>
        </w:rPr>
        <w:t>engage</w:t>
      </w:r>
      <w:r w:rsidR="0028363C">
        <w:rPr>
          <w:rFonts w:ascii="Times New Roman" w:hAnsi="Times New Roman" w:cs="Times New Roman"/>
          <w:sz w:val="24"/>
          <w:szCs w:val="24"/>
        </w:rPr>
        <w:t xml:space="preserve"> </w:t>
      </w:r>
      <w:r w:rsidR="00EE30F1">
        <w:rPr>
          <w:rFonts w:ascii="Times New Roman" w:hAnsi="Times New Roman" w:cs="Times New Roman"/>
          <w:sz w:val="24"/>
          <w:szCs w:val="24"/>
        </w:rPr>
        <w:t>in</w:t>
      </w:r>
      <w:r w:rsidR="0028363C">
        <w:rPr>
          <w:rFonts w:ascii="Times New Roman" w:hAnsi="Times New Roman" w:cs="Times New Roman"/>
          <w:sz w:val="24"/>
          <w:szCs w:val="24"/>
        </w:rPr>
        <w:t xml:space="preserve"> the process of American myth-making.</w:t>
      </w:r>
      <w:r w:rsidR="00BC256C">
        <w:rPr>
          <w:rFonts w:ascii="Times New Roman" w:hAnsi="Times New Roman" w:cs="Times New Roman"/>
          <w:sz w:val="24"/>
          <w:szCs w:val="24"/>
        </w:rPr>
        <w:t xml:space="preserve"> </w:t>
      </w:r>
      <w:r w:rsidR="00A9529B">
        <w:rPr>
          <w:rFonts w:ascii="Times New Roman" w:hAnsi="Times New Roman" w:cs="Times New Roman"/>
          <w:sz w:val="24"/>
          <w:szCs w:val="24"/>
        </w:rPr>
        <w:t>It demonstrates</w:t>
      </w:r>
      <w:r w:rsidR="00F2112E">
        <w:rPr>
          <w:rFonts w:ascii="Times New Roman" w:hAnsi="Times New Roman" w:cs="Times New Roman"/>
          <w:sz w:val="24"/>
          <w:szCs w:val="24"/>
        </w:rPr>
        <w:t xml:space="preserve"> how this film in many ways symbolically </w:t>
      </w:r>
      <w:r w:rsidR="00C16035">
        <w:rPr>
          <w:rFonts w:ascii="Times New Roman" w:hAnsi="Times New Roman" w:cs="Times New Roman"/>
          <w:sz w:val="24"/>
          <w:szCs w:val="24"/>
        </w:rPr>
        <w:t>treats</w:t>
      </w:r>
      <w:r w:rsidR="00F2112E">
        <w:rPr>
          <w:rFonts w:ascii="Times New Roman" w:hAnsi="Times New Roman" w:cs="Times New Roman"/>
          <w:sz w:val="24"/>
          <w:szCs w:val="24"/>
        </w:rPr>
        <w:t xml:space="preserve"> the Polynesian people as</w:t>
      </w:r>
      <w:r w:rsidR="004039FF">
        <w:rPr>
          <w:rFonts w:ascii="Times New Roman" w:hAnsi="Times New Roman" w:cs="Times New Roman"/>
          <w:sz w:val="24"/>
          <w:szCs w:val="24"/>
        </w:rPr>
        <w:t xml:space="preserve"> a</w:t>
      </w:r>
      <w:r w:rsidR="00F2112E">
        <w:rPr>
          <w:rFonts w:ascii="Times New Roman" w:hAnsi="Times New Roman" w:cs="Times New Roman"/>
          <w:sz w:val="24"/>
          <w:szCs w:val="24"/>
        </w:rPr>
        <w:t xml:space="preserve"> colonised </w:t>
      </w:r>
      <w:r w:rsidR="00A9529B">
        <w:rPr>
          <w:rFonts w:ascii="Times New Roman" w:hAnsi="Times New Roman" w:cs="Times New Roman"/>
          <w:sz w:val="24"/>
          <w:szCs w:val="24"/>
        </w:rPr>
        <w:t>people</w:t>
      </w:r>
      <w:r w:rsidR="00F2112E">
        <w:rPr>
          <w:rFonts w:ascii="Times New Roman" w:hAnsi="Times New Roman" w:cs="Times New Roman"/>
          <w:sz w:val="24"/>
          <w:szCs w:val="24"/>
        </w:rPr>
        <w:t xml:space="preserve">, as their stories and visual depictions of their heritage are used </w:t>
      </w:r>
      <w:r w:rsidR="00C16035">
        <w:rPr>
          <w:rFonts w:ascii="Times New Roman" w:hAnsi="Times New Roman" w:cs="Times New Roman"/>
          <w:sz w:val="24"/>
          <w:szCs w:val="24"/>
        </w:rPr>
        <w:t>to promote</w:t>
      </w:r>
      <w:r w:rsidR="00F2112E">
        <w:rPr>
          <w:rFonts w:ascii="Times New Roman" w:hAnsi="Times New Roman" w:cs="Times New Roman"/>
          <w:sz w:val="24"/>
          <w:szCs w:val="24"/>
        </w:rPr>
        <w:t xml:space="preserve"> American </w:t>
      </w:r>
      <w:r w:rsidR="00C16035">
        <w:rPr>
          <w:rFonts w:ascii="Times New Roman" w:hAnsi="Times New Roman" w:cs="Times New Roman"/>
          <w:sz w:val="24"/>
          <w:szCs w:val="24"/>
        </w:rPr>
        <w:t>myths and ideologies</w:t>
      </w:r>
      <w:r w:rsidR="00F2112E">
        <w:rPr>
          <w:rFonts w:ascii="Times New Roman" w:hAnsi="Times New Roman" w:cs="Times New Roman"/>
          <w:sz w:val="24"/>
          <w:szCs w:val="24"/>
        </w:rPr>
        <w:t xml:space="preserve">. </w:t>
      </w:r>
    </w:p>
    <w:p w14:paraId="291FA4A5" w14:textId="77777777" w:rsidR="00CE7146" w:rsidRPr="00536850" w:rsidRDefault="00CE7146" w:rsidP="0076511A">
      <w:pPr>
        <w:spacing w:after="0" w:line="480" w:lineRule="auto"/>
        <w:rPr>
          <w:rFonts w:ascii="Times New Roman" w:hAnsi="Times New Roman" w:cs="Times New Roman"/>
          <w:sz w:val="24"/>
          <w:szCs w:val="24"/>
        </w:rPr>
      </w:pPr>
    </w:p>
    <w:p w14:paraId="3DFC198B" w14:textId="77777777" w:rsidR="00CE7146" w:rsidRPr="00536850" w:rsidRDefault="00CE7146" w:rsidP="00CE7146">
      <w:pPr>
        <w:spacing w:after="0" w:line="480" w:lineRule="auto"/>
        <w:jc w:val="center"/>
        <w:rPr>
          <w:rFonts w:ascii="Times New Roman" w:hAnsi="Times New Roman" w:cs="Times New Roman"/>
          <w:sz w:val="24"/>
          <w:szCs w:val="24"/>
        </w:rPr>
      </w:pPr>
      <w:r w:rsidRPr="00536850">
        <w:rPr>
          <w:rFonts w:ascii="Times New Roman" w:hAnsi="Times New Roman" w:cs="Times New Roman"/>
          <w:sz w:val="24"/>
          <w:szCs w:val="24"/>
        </w:rPr>
        <w:t>Work Cited</w:t>
      </w:r>
    </w:p>
    <w:p w14:paraId="635D13B4" w14:textId="77777777" w:rsidR="00C5643E" w:rsidRDefault="00C5643E" w:rsidP="00CE7146">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Braumoeller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Bear</w:t>
      </w:r>
      <w:proofErr w:type="gramEnd"/>
      <w:r>
        <w:rPr>
          <w:rFonts w:ascii="Times New Roman" w:hAnsi="Times New Roman" w:cs="Times New Roman"/>
          <w:sz w:val="24"/>
          <w:szCs w:val="24"/>
        </w:rPr>
        <w:t xml:space="preserve"> F. “</w:t>
      </w:r>
      <w:r w:rsidRPr="00C5643E">
        <w:rPr>
          <w:rFonts w:ascii="Times New Roman" w:hAnsi="Times New Roman" w:cs="Times New Roman"/>
          <w:sz w:val="24"/>
          <w:szCs w:val="24"/>
        </w:rPr>
        <w:t>The</w:t>
      </w:r>
      <w:r>
        <w:rPr>
          <w:rFonts w:ascii="Times New Roman" w:hAnsi="Times New Roman" w:cs="Times New Roman"/>
          <w:sz w:val="24"/>
          <w:szCs w:val="24"/>
        </w:rPr>
        <w:t xml:space="preserve"> Myth of American Isolationism.”</w:t>
      </w:r>
      <w:r w:rsidRPr="00C5643E">
        <w:rPr>
          <w:rFonts w:ascii="Times New Roman" w:hAnsi="Times New Roman" w:cs="Times New Roman"/>
          <w:sz w:val="24"/>
          <w:szCs w:val="24"/>
        </w:rPr>
        <w:t xml:space="preserve"> </w:t>
      </w:r>
      <w:r w:rsidRPr="00C5643E">
        <w:rPr>
          <w:rFonts w:ascii="Times New Roman" w:hAnsi="Times New Roman" w:cs="Times New Roman"/>
          <w:i/>
          <w:sz w:val="24"/>
          <w:szCs w:val="24"/>
        </w:rPr>
        <w:t>Foreign Policy Analysis</w:t>
      </w:r>
      <w:r w:rsidRPr="00C5643E">
        <w:rPr>
          <w:rFonts w:ascii="Times New Roman" w:hAnsi="Times New Roman" w:cs="Times New Roman"/>
          <w:sz w:val="24"/>
          <w:szCs w:val="24"/>
        </w:rPr>
        <w:t xml:space="preserve"> </w:t>
      </w:r>
      <w:r>
        <w:rPr>
          <w:rFonts w:ascii="Times New Roman" w:hAnsi="Times New Roman" w:cs="Times New Roman"/>
          <w:sz w:val="24"/>
          <w:szCs w:val="24"/>
        </w:rPr>
        <w:t xml:space="preserve">vol. 6, </w:t>
      </w:r>
    </w:p>
    <w:p w14:paraId="45CD218A" w14:textId="04C9D189" w:rsidR="00C5643E" w:rsidRDefault="00C5643E" w:rsidP="00C5643E">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w:t>
      </w:r>
      <w:r w:rsidRPr="00C5643E">
        <w:rPr>
          <w:rFonts w:ascii="Times New Roman" w:hAnsi="Times New Roman" w:cs="Times New Roman"/>
          <w:sz w:val="24"/>
          <w:szCs w:val="24"/>
        </w:rPr>
        <w:t>4</w:t>
      </w:r>
      <w:r>
        <w:rPr>
          <w:rFonts w:ascii="Times New Roman" w:hAnsi="Times New Roman" w:cs="Times New Roman"/>
          <w:sz w:val="24"/>
          <w:szCs w:val="24"/>
        </w:rPr>
        <w:t>, 2010, pp.</w:t>
      </w:r>
      <w:r w:rsidRPr="00C5643E">
        <w:rPr>
          <w:rFonts w:ascii="Times New Roman" w:hAnsi="Times New Roman" w:cs="Times New Roman"/>
          <w:sz w:val="24"/>
          <w:szCs w:val="24"/>
        </w:rPr>
        <w:t xml:space="preserve"> 349-371.</w:t>
      </w:r>
    </w:p>
    <w:p w14:paraId="0B6CCDE7" w14:textId="698C9707" w:rsidR="00CE7146" w:rsidRPr="00536850" w:rsidRDefault="00CE7146" w:rsidP="00CE7146">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 xml:space="preserve">Britton, Andrew. “Blissing Out: The Politics of </w:t>
      </w:r>
      <w:proofErr w:type="spellStart"/>
      <w:r w:rsidRPr="00536850">
        <w:rPr>
          <w:rFonts w:ascii="Times New Roman" w:hAnsi="Times New Roman" w:cs="Times New Roman"/>
          <w:sz w:val="24"/>
          <w:szCs w:val="24"/>
        </w:rPr>
        <w:t>Reaganite</w:t>
      </w:r>
      <w:proofErr w:type="spellEnd"/>
      <w:r w:rsidRPr="00536850">
        <w:rPr>
          <w:rFonts w:ascii="Times New Roman" w:hAnsi="Times New Roman" w:cs="Times New Roman"/>
          <w:sz w:val="24"/>
          <w:szCs w:val="24"/>
        </w:rPr>
        <w:t xml:space="preserve"> Entertainment.” </w:t>
      </w:r>
      <w:r w:rsidRPr="00536850">
        <w:rPr>
          <w:rFonts w:ascii="Times New Roman" w:hAnsi="Times New Roman" w:cs="Times New Roman"/>
          <w:i/>
          <w:sz w:val="24"/>
          <w:szCs w:val="24"/>
        </w:rPr>
        <w:t xml:space="preserve">Movie, </w:t>
      </w:r>
      <w:r w:rsidRPr="00536850">
        <w:rPr>
          <w:rFonts w:ascii="Times New Roman" w:hAnsi="Times New Roman" w:cs="Times New Roman"/>
          <w:sz w:val="24"/>
          <w:szCs w:val="24"/>
        </w:rPr>
        <w:t xml:space="preserve">no. 31, </w:t>
      </w:r>
    </w:p>
    <w:p w14:paraId="6823D9AD" w14:textId="77777777" w:rsidR="00CE7146" w:rsidRPr="00536850" w:rsidRDefault="00CE7146" w:rsidP="00CE7146">
      <w:pPr>
        <w:spacing w:after="0" w:line="480" w:lineRule="auto"/>
        <w:ind w:firstLine="720"/>
        <w:rPr>
          <w:rFonts w:ascii="Times New Roman" w:hAnsi="Times New Roman" w:cs="Times New Roman"/>
          <w:sz w:val="24"/>
          <w:szCs w:val="24"/>
        </w:rPr>
      </w:pPr>
      <w:proofErr w:type="gramStart"/>
      <w:r w:rsidRPr="00536850">
        <w:rPr>
          <w:rFonts w:ascii="Times New Roman" w:hAnsi="Times New Roman" w:cs="Times New Roman"/>
          <w:sz w:val="24"/>
          <w:szCs w:val="24"/>
        </w:rPr>
        <w:t>1986, pp. 97-154.</w:t>
      </w:r>
      <w:proofErr w:type="gramEnd"/>
    </w:p>
    <w:p w14:paraId="4262BBFB" w14:textId="77777777" w:rsidR="00CE7146" w:rsidRPr="00536850" w:rsidRDefault="00CE7146" w:rsidP="00CE7146">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 xml:space="preserve">Brzezinski, </w:t>
      </w:r>
      <w:proofErr w:type="spellStart"/>
      <w:r w:rsidRPr="00536850">
        <w:rPr>
          <w:rFonts w:ascii="Times New Roman" w:hAnsi="Times New Roman" w:cs="Times New Roman"/>
          <w:sz w:val="24"/>
          <w:szCs w:val="24"/>
        </w:rPr>
        <w:t>Zbigniew</w:t>
      </w:r>
      <w:proofErr w:type="spellEnd"/>
      <w:r w:rsidRPr="00536850">
        <w:rPr>
          <w:rFonts w:ascii="Times New Roman" w:hAnsi="Times New Roman" w:cs="Times New Roman"/>
          <w:sz w:val="24"/>
          <w:szCs w:val="24"/>
        </w:rPr>
        <w:t xml:space="preserve">. “From Hope to Audacity: Appraising Obama’s Foreign Policy.” </w:t>
      </w:r>
    </w:p>
    <w:p w14:paraId="60D268DE" w14:textId="77777777" w:rsidR="00CE7146" w:rsidRPr="00536850" w:rsidRDefault="00CE7146" w:rsidP="00CE7146">
      <w:pPr>
        <w:spacing w:after="0" w:line="480" w:lineRule="auto"/>
        <w:ind w:firstLine="720"/>
        <w:rPr>
          <w:rFonts w:ascii="Times New Roman" w:hAnsi="Times New Roman" w:cs="Times New Roman"/>
          <w:sz w:val="24"/>
          <w:szCs w:val="24"/>
        </w:rPr>
      </w:pPr>
      <w:r w:rsidRPr="00536850">
        <w:rPr>
          <w:rFonts w:ascii="Times New Roman" w:hAnsi="Times New Roman" w:cs="Times New Roman"/>
          <w:i/>
          <w:iCs/>
          <w:sz w:val="24"/>
          <w:szCs w:val="24"/>
        </w:rPr>
        <w:t>Foreign Affairs</w:t>
      </w:r>
      <w:r w:rsidRPr="00536850">
        <w:rPr>
          <w:rFonts w:ascii="Times New Roman" w:hAnsi="Times New Roman" w:cs="Times New Roman"/>
          <w:sz w:val="24"/>
          <w:szCs w:val="24"/>
        </w:rPr>
        <w:t xml:space="preserve"> vol. 89, no. 1, 2010, pp. 16-30.</w:t>
      </w:r>
    </w:p>
    <w:p w14:paraId="030E00F1" w14:textId="77777777" w:rsidR="00CE7146" w:rsidRPr="00536850" w:rsidRDefault="00CE7146" w:rsidP="00CE7146">
      <w:pPr>
        <w:pStyle w:val="EndnoteText"/>
        <w:spacing w:line="480" w:lineRule="auto"/>
        <w:rPr>
          <w:rFonts w:ascii="Times New Roman" w:hAnsi="Times New Roman" w:cs="Times New Roman"/>
          <w:i/>
          <w:sz w:val="24"/>
          <w:szCs w:val="24"/>
        </w:rPr>
      </w:pPr>
      <w:r w:rsidRPr="00536850">
        <w:rPr>
          <w:rFonts w:ascii="Times New Roman" w:hAnsi="Times New Roman" w:cs="Times New Roman"/>
          <w:sz w:val="24"/>
          <w:szCs w:val="24"/>
        </w:rPr>
        <w:t xml:space="preserve">Compton, Matt. “President Obama Promotes Tourism from Disney World.” </w:t>
      </w:r>
      <w:r w:rsidRPr="00536850">
        <w:rPr>
          <w:rFonts w:ascii="Times New Roman" w:hAnsi="Times New Roman" w:cs="Times New Roman"/>
          <w:i/>
          <w:sz w:val="24"/>
          <w:szCs w:val="24"/>
        </w:rPr>
        <w:t xml:space="preserve">The White House </w:t>
      </w:r>
    </w:p>
    <w:p w14:paraId="4B46CD6E" w14:textId="77777777" w:rsidR="00CE7146" w:rsidRPr="00536850" w:rsidRDefault="00CE7146" w:rsidP="00CE7146">
      <w:pPr>
        <w:pStyle w:val="EndnoteText"/>
        <w:spacing w:line="480" w:lineRule="auto"/>
        <w:ind w:firstLine="720"/>
        <w:rPr>
          <w:rFonts w:ascii="Times New Roman" w:hAnsi="Times New Roman" w:cs="Times New Roman"/>
          <w:sz w:val="24"/>
          <w:szCs w:val="24"/>
        </w:rPr>
      </w:pPr>
      <w:r w:rsidRPr="00536850">
        <w:rPr>
          <w:rFonts w:ascii="Times New Roman" w:hAnsi="Times New Roman" w:cs="Times New Roman"/>
          <w:i/>
          <w:sz w:val="24"/>
          <w:szCs w:val="24"/>
        </w:rPr>
        <w:t xml:space="preserve">President Obama, </w:t>
      </w:r>
      <w:r w:rsidRPr="00536850">
        <w:rPr>
          <w:rFonts w:ascii="Times New Roman" w:hAnsi="Times New Roman" w:cs="Times New Roman"/>
          <w:sz w:val="24"/>
          <w:szCs w:val="24"/>
        </w:rPr>
        <w:t xml:space="preserve">United States Government, 19 January 2012, </w:t>
      </w:r>
    </w:p>
    <w:p w14:paraId="7643D16C" w14:textId="77777777" w:rsidR="00CE7146" w:rsidRPr="00536850" w:rsidRDefault="00CE7146" w:rsidP="00CE7146">
      <w:pPr>
        <w:pStyle w:val="EndnoteText"/>
        <w:spacing w:line="480" w:lineRule="auto"/>
        <w:ind w:firstLine="720"/>
        <w:rPr>
          <w:rFonts w:ascii="Times New Roman" w:hAnsi="Times New Roman" w:cs="Times New Roman"/>
          <w:sz w:val="24"/>
          <w:szCs w:val="24"/>
        </w:rPr>
      </w:pPr>
      <w:r w:rsidRPr="00536850">
        <w:rPr>
          <w:rFonts w:ascii="Times New Roman" w:hAnsi="Times New Roman" w:cs="Times New Roman"/>
          <w:sz w:val="24"/>
          <w:szCs w:val="24"/>
        </w:rPr>
        <w:lastRenderedPageBreak/>
        <w:t>https://obamawhitehouse.archives.gov/blog/2012/01/19/president-obama-promotes-</w:t>
      </w:r>
    </w:p>
    <w:p w14:paraId="22C612A0" w14:textId="77777777" w:rsidR="00CE7146" w:rsidRPr="00536850" w:rsidRDefault="00CE7146" w:rsidP="00CE7146">
      <w:pPr>
        <w:pStyle w:val="EndnoteText"/>
        <w:spacing w:line="480" w:lineRule="auto"/>
        <w:ind w:left="720"/>
        <w:rPr>
          <w:rFonts w:ascii="Times New Roman" w:hAnsi="Times New Roman" w:cs="Times New Roman"/>
          <w:sz w:val="24"/>
          <w:szCs w:val="24"/>
        </w:rPr>
      </w:pPr>
      <w:proofErr w:type="gramStart"/>
      <w:r w:rsidRPr="00536850">
        <w:rPr>
          <w:rFonts w:ascii="Times New Roman" w:hAnsi="Times New Roman" w:cs="Times New Roman"/>
          <w:sz w:val="24"/>
          <w:szCs w:val="24"/>
        </w:rPr>
        <w:t>tourism</w:t>
      </w:r>
      <w:proofErr w:type="gramEnd"/>
      <w:r w:rsidRPr="00536850">
        <w:rPr>
          <w:rFonts w:ascii="Times New Roman" w:hAnsi="Times New Roman" w:cs="Times New Roman"/>
          <w:sz w:val="24"/>
          <w:szCs w:val="24"/>
        </w:rPr>
        <w:t>-</w:t>
      </w:r>
      <w:proofErr w:type="spellStart"/>
      <w:r w:rsidRPr="00536850">
        <w:rPr>
          <w:rFonts w:ascii="Times New Roman" w:hAnsi="Times New Roman" w:cs="Times New Roman"/>
          <w:sz w:val="24"/>
          <w:szCs w:val="24"/>
        </w:rPr>
        <w:t>disney</w:t>
      </w:r>
      <w:proofErr w:type="spellEnd"/>
      <w:r w:rsidRPr="00536850">
        <w:rPr>
          <w:rFonts w:ascii="Times New Roman" w:hAnsi="Times New Roman" w:cs="Times New Roman"/>
          <w:sz w:val="24"/>
          <w:szCs w:val="24"/>
        </w:rPr>
        <w:t>-world</w:t>
      </w:r>
    </w:p>
    <w:p w14:paraId="23C5374E" w14:textId="77777777" w:rsidR="00CE7146" w:rsidRPr="00536850" w:rsidRDefault="00CE7146" w:rsidP="00CE7146">
      <w:pPr>
        <w:spacing w:after="0" w:line="480" w:lineRule="auto"/>
        <w:rPr>
          <w:rFonts w:ascii="Times New Roman" w:hAnsi="Times New Roman" w:cs="Times New Roman"/>
          <w:i/>
          <w:iCs/>
          <w:sz w:val="24"/>
          <w:szCs w:val="24"/>
        </w:rPr>
      </w:pPr>
      <w:r w:rsidRPr="00536850">
        <w:rPr>
          <w:rFonts w:ascii="Times New Roman" w:hAnsi="Times New Roman" w:cs="Times New Roman"/>
          <w:sz w:val="24"/>
          <w:szCs w:val="24"/>
        </w:rPr>
        <w:t xml:space="preserve">Donald, Stephanie </w:t>
      </w:r>
      <w:proofErr w:type="spellStart"/>
      <w:r w:rsidRPr="00536850">
        <w:rPr>
          <w:rFonts w:ascii="Times New Roman" w:hAnsi="Times New Roman" w:cs="Times New Roman"/>
          <w:sz w:val="24"/>
          <w:szCs w:val="24"/>
        </w:rPr>
        <w:t>Hemelryk</w:t>
      </w:r>
      <w:proofErr w:type="spellEnd"/>
      <w:r w:rsidRPr="00536850">
        <w:rPr>
          <w:rFonts w:ascii="Times New Roman" w:hAnsi="Times New Roman" w:cs="Times New Roman"/>
          <w:sz w:val="24"/>
          <w:szCs w:val="24"/>
        </w:rPr>
        <w:t xml:space="preserve">, Emma Wilson, and Sarah Wright. </w:t>
      </w:r>
      <w:r w:rsidRPr="00536850">
        <w:rPr>
          <w:rFonts w:ascii="Times New Roman" w:hAnsi="Times New Roman" w:cs="Times New Roman"/>
          <w:i/>
          <w:iCs/>
          <w:sz w:val="24"/>
          <w:szCs w:val="24"/>
        </w:rPr>
        <w:t xml:space="preserve">Childhood and Nation in </w:t>
      </w:r>
    </w:p>
    <w:p w14:paraId="5FE76122" w14:textId="77777777" w:rsidR="00CE7146" w:rsidRPr="00536850" w:rsidRDefault="00CE7146" w:rsidP="00CE7146">
      <w:pPr>
        <w:spacing w:after="0" w:line="480" w:lineRule="auto"/>
        <w:ind w:left="720"/>
        <w:rPr>
          <w:rFonts w:ascii="Times New Roman" w:hAnsi="Times New Roman" w:cs="Times New Roman"/>
          <w:sz w:val="24"/>
          <w:szCs w:val="24"/>
        </w:rPr>
      </w:pPr>
      <w:r w:rsidRPr="00536850">
        <w:rPr>
          <w:rFonts w:ascii="Times New Roman" w:hAnsi="Times New Roman" w:cs="Times New Roman"/>
          <w:i/>
          <w:iCs/>
          <w:sz w:val="24"/>
          <w:szCs w:val="24"/>
        </w:rPr>
        <w:t>Contemporary World Cinema: Borders and Encounters.</w:t>
      </w:r>
      <w:r w:rsidRPr="00536850">
        <w:rPr>
          <w:rFonts w:ascii="Times New Roman" w:hAnsi="Times New Roman" w:cs="Times New Roman"/>
          <w:sz w:val="24"/>
          <w:szCs w:val="24"/>
        </w:rPr>
        <w:t xml:space="preserve"> </w:t>
      </w:r>
      <w:proofErr w:type="gramStart"/>
      <w:r w:rsidRPr="00536850">
        <w:rPr>
          <w:rFonts w:ascii="Times New Roman" w:hAnsi="Times New Roman" w:cs="Times New Roman"/>
          <w:sz w:val="24"/>
          <w:szCs w:val="24"/>
        </w:rPr>
        <w:t>Bloomsbury Publishing, 2017.</w:t>
      </w:r>
      <w:proofErr w:type="gramEnd"/>
    </w:p>
    <w:p w14:paraId="4A863F3A" w14:textId="77777777" w:rsidR="00CE7146" w:rsidRPr="00536850" w:rsidRDefault="00CE7146" w:rsidP="00CE7146">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 xml:space="preserve">Driscoll, Catherine. </w:t>
      </w:r>
      <w:r w:rsidRPr="00536850">
        <w:rPr>
          <w:rFonts w:ascii="Times New Roman" w:hAnsi="Times New Roman" w:cs="Times New Roman"/>
          <w:i/>
          <w:iCs/>
          <w:sz w:val="24"/>
          <w:szCs w:val="24"/>
        </w:rPr>
        <w:t>Girls: Feminine Adolescence in Popular Culture and Cultural Theory</w:t>
      </w:r>
      <w:r w:rsidRPr="00536850">
        <w:rPr>
          <w:rFonts w:ascii="Times New Roman" w:hAnsi="Times New Roman" w:cs="Times New Roman"/>
          <w:sz w:val="24"/>
          <w:szCs w:val="24"/>
        </w:rPr>
        <w:t xml:space="preserve">. </w:t>
      </w:r>
    </w:p>
    <w:p w14:paraId="1B3460CD" w14:textId="77777777" w:rsidR="00CE7146" w:rsidRPr="00536850" w:rsidRDefault="00CE7146" w:rsidP="00CE7146">
      <w:pPr>
        <w:spacing w:after="0" w:line="480" w:lineRule="auto"/>
        <w:ind w:firstLine="720"/>
        <w:rPr>
          <w:rFonts w:ascii="Times New Roman" w:hAnsi="Times New Roman" w:cs="Times New Roman"/>
          <w:sz w:val="24"/>
          <w:szCs w:val="24"/>
        </w:rPr>
      </w:pPr>
      <w:proofErr w:type="gramStart"/>
      <w:r w:rsidRPr="00536850">
        <w:rPr>
          <w:rFonts w:ascii="Times New Roman" w:hAnsi="Times New Roman" w:cs="Times New Roman"/>
          <w:sz w:val="24"/>
          <w:szCs w:val="24"/>
        </w:rPr>
        <w:t>Columbia University Press, 2002.</w:t>
      </w:r>
      <w:proofErr w:type="gramEnd"/>
    </w:p>
    <w:p w14:paraId="43724BF3" w14:textId="77777777" w:rsidR="00CE7146" w:rsidRPr="00536850" w:rsidRDefault="00CE7146" w:rsidP="00CE7146">
      <w:pPr>
        <w:spacing w:after="0" w:line="480" w:lineRule="auto"/>
        <w:rPr>
          <w:rFonts w:ascii="Times New Roman" w:hAnsi="Times New Roman" w:cs="Times New Roman"/>
          <w:i/>
          <w:iCs/>
          <w:sz w:val="24"/>
          <w:szCs w:val="24"/>
        </w:rPr>
      </w:pPr>
      <w:r w:rsidRPr="00536850">
        <w:rPr>
          <w:rFonts w:ascii="Times New Roman" w:hAnsi="Times New Roman" w:cs="Times New Roman"/>
          <w:sz w:val="24"/>
          <w:szCs w:val="24"/>
        </w:rPr>
        <w:t xml:space="preserve">Fitzgerald, David, and David Ryan. </w:t>
      </w:r>
      <w:r w:rsidRPr="00536850">
        <w:rPr>
          <w:rFonts w:ascii="Times New Roman" w:hAnsi="Times New Roman" w:cs="Times New Roman"/>
          <w:i/>
          <w:iCs/>
          <w:sz w:val="24"/>
          <w:szCs w:val="24"/>
        </w:rPr>
        <w:t xml:space="preserve">Obama, US Foreign Policy and the Dilemmas of </w:t>
      </w:r>
    </w:p>
    <w:p w14:paraId="12D87AF4" w14:textId="77777777" w:rsidR="00CE7146" w:rsidRPr="00536850" w:rsidRDefault="00CE7146" w:rsidP="00CE7146">
      <w:pPr>
        <w:spacing w:after="0" w:line="480" w:lineRule="auto"/>
        <w:ind w:firstLine="720"/>
        <w:rPr>
          <w:rFonts w:ascii="Times New Roman" w:hAnsi="Times New Roman" w:cs="Times New Roman"/>
          <w:sz w:val="24"/>
          <w:szCs w:val="24"/>
        </w:rPr>
      </w:pPr>
      <w:r w:rsidRPr="00536850">
        <w:rPr>
          <w:rFonts w:ascii="Times New Roman" w:hAnsi="Times New Roman" w:cs="Times New Roman"/>
          <w:i/>
          <w:iCs/>
          <w:sz w:val="24"/>
          <w:szCs w:val="24"/>
        </w:rPr>
        <w:t>Intervention.</w:t>
      </w:r>
      <w:r w:rsidRPr="00536850">
        <w:rPr>
          <w:rFonts w:ascii="Times New Roman" w:hAnsi="Times New Roman" w:cs="Times New Roman"/>
          <w:sz w:val="24"/>
          <w:szCs w:val="24"/>
        </w:rPr>
        <w:t xml:space="preserve"> </w:t>
      </w:r>
      <w:proofErr w:type="gramStart"/>
      <w:r w:rsidRPr="00536850">
        <w:rPr>
          <w:rFonts w:ascii="Times New Roman" w:hAnsi="Times New Roman" w:cs="Times New Roman"/>
          <w:sz w:val="24"/>
          <w:szCs w:val="24"/>
        </w:rPr>
        <w:t>Palgrave MacMillan, 2014.</w:t>
      </w:r>
      <w:proofErr w:type="gramEnd"/>
    </w:p>
    <w:p w14:paraId="15F195AB" w14:textId="77777777" w:rsidR="00CE7146" w:rsidRPr="00536850" w:rsidRDefault="00CE7146" w:rsidP="00CE7146">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 xml:space="preserve">Friedman, Ryan Jay. ““A Moving-Picture of Democracy”: President Obama and African </w:t>
      </w:r>
    </w:p>
    <w:p w14:paraId="70078F58" w14:textId="76A670EA" w:rsidR="00CE7146" w:rsidRPr="00536850" w:rsidRDefault="00CE7146" w:rsidP="00CE7146">
      <w:pPr>
        <w:spacing w:after="0" w:line="480" w:lineRule="auto"/>
        <w:ind w:left="720"/>
        <w:rPr>
          <w:rFonts w:ascii="Times New Roman" w:hAnsi="Times New Roman" w:cs="Times New Roman"/>
          <w:sz w:val="24"/>
          <w:szCs w:val="24"/>
        </w:rPr>
      </w:pPr>
      <w:r w:rsidRPr="00536850">
        <w:rPr>
          <w:rFonts w:ascii="Times New Roman" w:hAnsi="Times New Roman" w:cs="Times New Roman"/>
          <w:sz w:val="24"/>
          <w:szCs w:val="24"/>
        </w:rPr>
        <w:t>American Film Hi</w:t>
      </w:r>
      <w:r w:rsidR="00F5559C">
        <w:rPr>
          <w:rFonts w:ascii="Times New Roman" w:hAnsi="Times New Roman" w:cs="Times New Roman"/>
          <w:sz w:val="24"/>
          <w:szCs w:val="24"/>
        </w:rPr>
        <w:t>story Beyond the Mirror Screen.”</w:t>
      </w:r>
      <w:r w:rsidRPr="00536850">
        <w:rPr>
          <w:rFonts w:ascii="Times New Roman" w:hAnsi="Times New Roman" w:cs="Times New Roman"/>
          <w:sz w:val="24"/>
          <w:szCs w:val="24"/>
        </w:rPr>
        <w:t xml:space="preserve"> </w:t>
      </w:r>
      <w:proofErr w:type="gramStart"/>
      <w:r w:rsidRPr="00536850">
        <w:rPr>
          <w:rFonts w:ascii="Times New Roman" w:hAnsi="Times New Roman" w:cs="Times New Roman"/>
          <w:i/>
          <w:iCs/>
          <w:sz w:val="24"/>
          <w:szCs w:val="24"/>
        </w:rPr>
        <w:t>Quarterly Review of Film and Video</w:t>
      </w:r>
      <w:r w:rsidRPr="00536850">
        <w:rPr>
          <w:rFonts w:ascii="Times New Roman" w:hAnsi="Times New Roman" w:cs="Times New Roman"/>
          <w:sz w:val="24"/>
          <w:szCs w:val="24"/>
        </w:rPr>
        <w:t xml:space="preserve"> vol. 30, no. 1, 2013, pp.4-15.</w:t>
      </w:r>
      <w:proofErr w:type="gramEnd"/>
    </w:p>
    <w:p w14:paraId="6D131515" w14:textId="77777777" w:rsidR="00CE7146" w:rsidRPr="00536850" w:rsidRDefault="00CE7146" w:rsidP="00CE7146">
      <w:pPr>
        <w:spacing w:after="0" w:line="480" w:lineRule="auto"/>
        <w:rPr>
          <w:rFonts w:ascii="Times New Roman" w:hAnsi="Times New Roman" w:cs="Times New Roman"/>
          <w:i/>
          <w:iCs/>
          <w:sz w:val="24"/>
          <w:szCs w:val="24"/>
        </w:rPr>
      </w:pPr>
      <w:proofErr w:type="spellStart"/>
      <w:r w:rsidRPr="00536850">
        <w:rPr>
          <w:rFonts w:ascii="Times New Roman" w:hAnsi="Times New Roman" w:cs="Times New Roman"/>
          <w:sz w:val="24"/>
          <w:szCs w:val="24"/>
        </w:rPr>
        <w:t>Fruzińska</w:t>
      </w:r>
      <w:proofErr w:type="spellEnd"/>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Justyna</w:t>
      </w:r>
      <w:proofErr w:type="spellEnd"/>
      <w:r w:rsidRPr="00536850">
        <w:rPr>
          <w:rFonts w:ascii="Times New Roman" w:hAnsi="Times New Roman" w:cs="Times New Roman"/>
          <w:sz w:val="24"/>
          <w:szCs w:val="24"/>
        </w:rPr>
        <w:t xml:space="preserve">. </w:t>
      </w:r>
      <w:r w:rsidRPr="00536850">
        <w:rPr>
          <w:rFonts w:ascii="Times New Roman" w:hAnsi="Times New Roman" w:cs="Times New Roman"/>
          <w:i/>
          <w:iCs/>
          <w:sz w:val="24"/>
          <w:szCs w:val="24"/>
        </w:rPr>
        <w:t xml:space="preserve">Emerson Goes to the Movies: Individualism in Walt Disney Company's </w:t>
      </w:r>
    </w:p>
    <w:p w14:paraId="101CB90C" w14:textId="77777777" w:rsidR="00CE7146" w:rsidRPr="00536850" w:rsidRDefault="00CE7146" w:rsidP="00CE7146">
      <w:pPr>
        <w:spacing w:after="0" w:line="480" w:lineRule="auto"/>
        <w:ind w:firstLine="720"/>
        <w:rPr>
          <w:rFonts w:ascii="Times New Roman" w:hAnsi="Times New Roman" w:cs="Times New Roman"/>
          <w:sz w:val="24"/>
          <w:szCs w:val="24"/>
        </w:rPr>
      </w:pPr>
      <w:proofErr w:type="gramStart"/>
      <w:r w:rsidRPr="00536850">
        <w:rPr>
          <w:rFonts w:ascii="Times New Roman" w:hAnsi="Times New Roman" w:cs="Times New Roman"/>
          <w:i/>
          <w:iCs/>
          <w:sz w:val="24"/>
          <w:szCs w:val="24"/>
        </w:rPr>
        <w:t>Post-1989 Animated Films.</w:t>
      </w:r>
      <w:proofErr w:type="gramEnd"/>
      <w:r w:rsidRPr="00536850">
        <w:rPr>
          <w:rFonts w:ascii="Times New Roman" w:hAnsi="Times New Roman" w:cs="Times New Roman"/>
          <w:sz w:val="24"/>
          <w:szCs w:val="24"/>
        </w:rPr>
        <w:t xml:space="preserve"> </w:t>
      </w:r>
      <w:proofErr w:type="gramStart"/>
      <w:r w:rsidRPr="00536850">
        <w:rPr>
          <w:rFonts w:ascii="Times New Roman" w:hAnsi="Times New Roman" w:cs="Times New Roman"/>
          <w:sz w:val="24"/>
          <w:szCs w:val="24"/>
        </w:rPr>
        <w:t>Cambridge Scholars Publishing, 2014.</w:t>
      </w:r>
      <w:proofErr w:type="gramEnd"/>
    </w:p>
    <w:p w14:paraId="38F3C2EC" w14:textId="77777777" w:rsidR="00CE7146" w:rsidRPr="00536850" w:rsidRDefault="00CE7146" w:rsidP="00CE7146">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 xml:space="preserve">Giroux, Henry A. </w:t>
      </w:r>
      <w:r w:rsidRPr="00536850">
        <w:rPr>
          <w:rFonts w:ascii="Times New Roman" w:hAnsi="Times New Roman" w:cs="Times New Roman"/>
          <w:i/>
          <w:iCs/>
          <w:sz w:val="24"/>
          <w:szCs w:val="24"/>
        </w:rPr>
        <w:t>Fugitive Cultures: Race, Violence, and Youth.</w:t>
      </w:r>
      <w:r w:rsidRPr="00536850">
        <w:rPr>
          <w:rFonts w:ascii="Times New Roman" w:hAnsi="Times New Roman" w:cs="Times New Roman"/>
          <w:sz w:val="24"/>
          <w:szCs w:val="24"/>
        </w:rPr>
        <w:t xml:space="preserve"> </w:t>
      </w:r>
      <w:proofErr w:type="spellStart"/>
      <w:proofErr w:type="gramStart"/>
      <w:r w:rsidRPr="00536850">
        <w:rPr>
          <w:rFonts w:ascii="Times New Roman" w:hAnsi="Times New Roman" w:cs="Times New Roman"/>
          <w:sz w:val="24"/>
          <w:szCs w:val="24"/>
        </w:rPr>
        <w:t>Routledge</w:t>
      </w:r>
      <w:proofErr w:type="spellEnd"/>
      <w:r w:rsidRPr="00536850">
        <w:rPr>
          <w:rFonts w:ascii="Times New Roman" w:hAnsi="Times New Roman" w:cs="Times New Roman"/>
          <w:sz w:val="24"/>
          <w:szCs w:val="24"/>
        </w:rPr>
        <w:t>, 1996.</w:t>
      </w:r>
      <w:proofErr w:type="gramEnd"/>
    </w:p>
    <w:p w14:paraId="7A89AF19" w14:textId="77777777" w:rsidR="00CE7146" w:rsidRPr="00536850" w:rsidRDefault="00CE7146" w:rsidP="00CE7146">
      <w:pPr>
        <w:pStyle w:val="EndnoteText"/>
        <w:spacing w:line="480" w:lineRule="auto"/>
        <w:rPr>
          <w:rFonts w:ascii="Times New Roman" w:hAnsi="Times New Roman" w:cs="Times New Roman"/>
          <w:sz w:val="24"/>
          <w:szCs w:val="24"/>
        </w:rPr>
      </w:pPr>
      <w:r w:rsidRPr="00536850">
        <w:rPr>
          <w:rFonts w:ascii="Times New Roman" w:hAnsi="Times New Roman" w:cs="Times New Roman"/>
          <w:sz w:val="24"/>
          <w:szCs w:val="24"/>
        </w:rPr>
        <w:t xml:space="preserve">“Individual Contributions.” </w:t>
      </w:r>
      <w:r w:rsidRPr="00536850">
        <w:rPr>
          <w:rFonts w:ascii="Times New Roman" w:hAnsi="Times New Roman" w:cs="Times New Roman"/>
          <w:i/>
          <w:sz w:val="24"/>
          <w:szCs w:val="24"/>
        </w:rPr>
        <w:t>Federal Election Commission United States of America</w:t>
      </w:r>
      <w:r w:rsidRPr="00536850">
        <w:rPr>
          <w:rFonts w:ascii="Times New Roman" w:hAnsi="Times New Roman" w:cs="Times New Roman"/>
          <w:sz w:val="24"/>
          <w:szCs w:val="24"/>
        </w:rPr>
        <w:t xml:space="preserve">, United </w:t>
      </w:r>
    </w:p>
    <w:p w14:paraId="0F0F4A58" w14:textId="77777777" w:rsidR="00CE7146" w:rsidRPr="00536850" w:rsidRDefault="00CE7146" w:rsidP="00CE7146">
      <w:pPr>
        <w:pStyle w:val="EndnoteText"/>
        <w:spacing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States Government, https://www.fec.gov/data/receipts/individual-</w:t>
      </w:r>
    </w:p>
    <w:p w14:paraId="58A3D9F9" w14:textId="77777777" w:rsidR="00CE7146" w:rsidRPr="00536850" w:rsidRDefault="00CE7146" w:rsidP="00CE7146">
      <w:pPr>
        <w:pStyle w:val="EndnoteText"/>
        <w:spacing w:line="480" w:lineRule="auto"/>
        <w:ind w:left="720"/>
        <w:rPr>
          <w:rFonts w:ascii="Times New Roman" w:hAnsi="Times New Roman" w:cs="Times New Roman"/>
          <w:sz w:val="24"/>
          <w:szCs w:val="24"/>
        </w:rPr>
      </w:pPr>
      <w:proofErr w:type="gramStart"/>
      <w:r w:rsidRPr="00536850">
        <w:rPr>
          <w:rFonts w:ascii="Times New Roman" w:hAnsi="Times New Roman" w:cs="Times New Roman"/>
          <w:sz w:val="24"/>
          <w:szCs w:val="24"/>
        </w:rPr>
        <w:t>contributions</w:t>
      </w:r>
      <w:proofErr w:type="gramEnd"/>
      <w:r w:rsidRPr="00536850">
        <w:rPr>
          <w:rFonts w:ascii="Times New Roman" w:hAnsi="Times New Roman" w:cs="Times New Roman"/>
          <w:sz w:val="24"/>
          <w:szCs w:val="24"/>
        </w:rPr>
        <w:t xml:space="preserve">/?committee_id=C00431445&amp;committee_id=C00451393&amp;committee_id=C00494740&amp;contributor_name=Robert+iger&amp;two_year_transaction_period=2006&amp;two_year_transaction_period=2008&amp;two_year_transaction_period=2010&amp;two_year_transaction_period=2012&amp;two_year_transaction_period=2014&amp;two_year_transaction_period=2016 </w:t>
      </w:r>
    </w:p>
    <w:p w14:paraId="20EE14A7" w14:textId="77777777" w:rsidR="00CE7146" w:rsidRPr="00536850" w:rsidRDefault="00CE7146" w:rsidP="00CE7146">
      <w:pPr>
        <w:spacing w:after="0" w:line="480" w:lineRule="auto"/>
        <w:rPr>
          <w:rFonts w:ascii="Times New Roman" w:hAnsi="Times New Roman" w:cs="Times New Roman"/>
          <w:i/>
          <w:sz w:val="24"/>
          <w:szCs w:val="24"/>
        </w:rPr>
      </w:pPr>
      <w:proofErr w:type="spellStart"/>
      <w:r w:rsidRPr="00536850">
        <w:rPr>
          <w:rFonts w:ascii="Times New Roman" w:hAnsi="Times New Roman" w:cs="Times New Roman"/>
          <w:sz w:val="24"/>
          <w:szCs w:val="24"/>
        </w:rPr>
        <w:t>Izzo</w:t>
      </w:r>
      <w:proofErr w:type="spellEnd"/>
      <w:r w:rsidRPr="00536850">
        <w:rPr>
          <w:rFonts w:ascii="Times New Roman" w:hAnsi="Times New Roman" w:cs="Times New Roman"/>
          <w:sz w:val="24"/>
          <w:szCs w:val="24"/>
        </w:rPr>
        <w:t xml:space="preserve">, David Garrett. </w:t>
      </w:r>
      <w:r w:rsidRPr="00536850">
        <w:rPr>
          <w:rFonts w:ascii="Times New Roman" w:hAnsi="Times New Roman" w:cs="Times New Roman"/>
          <w:i/>
          <w:sz w:val="24"/>
          <w:szCs w:val="24"/>
        </w:rPr>
        <w:t xml:space="preserve">Movies in the Age of Obama: The Era of Post-Racial and Neo-Racist </w:t>
      </w:r>
    </w:p>
    <w:p w14:paraId="689B136C" w14:textId="77777777" w:rsidR="00CE7146" w:rsidRPr="00536850" w:rsidRDefault="00CE7146" w:rsidP="00CE7146">
      <w:pPr>
        <w:spacing w:after="0" w:line="480" w:lineRule="auto"/>
        <w:ind w:firstLine="720"/>
        <w:rPr>
          <w:rFonts w:ascii="Times New Roman" w:hAnsi="Times New Roman" w:cs="Times New Roman"/>
          <w:sz w:val="24"/>
          <w:szCs w:val="24"/>
        </w:rPr>
      </w:pPr>
      <w:r w:rsidRPr="00536850">
        <w:rPr>
          <w:rFonts w:ascii="Times New Roman" w:hAnsi="Times New Roman" w:cs="Times New Roman"/>
          <w:i/>
          <w:sz w:val="24"/>
          <w:szCs w:val="24"/>
        </w:rPr>
        <w:t>Cinema</w:t>
      </w:r>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Rowman</w:t>
      </w:r>
      <w:proofErr w:type="spellEnd"/>
      <w:r w:rsidRPr="00536850">
        <w:rPr>
          <w:rFonts w:ascii="Times New Roman" w:hAnsi="Times New Roman" w:cs="Times New Roman"/>
          <w:sz w:val="24"/>
          <w:szCs w:val="24"/>
        </w:rPr>
        <w:t xml:space="preserve"> and Littlefield, 2015.</w:t>
      </w:r>
    </w:p>
    <w:p w14:paraId="674DAD57" w14:textId="755C6245" w:rsidR="006833A4" w:rsidRDefault="006833A4" w:rsidP="00CE7146">
      <w:pPr>
        <w:spacing w:after="0" w:line="480" w:lineRule="auto"/>
        <w:rPr>
          <w:rFonts w:ascii="Times New Roman" w:hAnsi="Times New Roman" w:cs="Times New Roman"/>
          <w:sz w:val="24"/>
          <w:szCs w:val="24"/>
        </w:rPr>
      </w:pPr>
      <w:r>
        <w:rPr>
          <w:rFonts w:ascii="Times New Roman" w:hAnsi="Times New Roman" w:cs="Times New Roman"/>
          <w:sz w:val="24"/>
          <w:szCs w:val="24"/>
        </w:rPr>
        <w:t>Jameson, Fredric. “</w:t>
      </w:r>
      <w:r w:rsidRPr="006833A4">
        <w:rPr>
          <w:rFonts w:ascii="Times New Roman" w:hAnsi="Times New Roman" w:cs="Times New Roman"/>
          <w:sz w:val="24"/>
          <w:szCs w:val="24"/>
        </w:rPr>
        <w:t>Third-world literature in the e</w:t>
      </w:r>
      <w:r>
        <w:rPr>
          <w:rFonts w:ascii="Times New Roman" w:hAnsi="Times New Roman" w:cs="Times New Roman"/>
          <w:sz w:val="24"/>
          <w:szCs w:val="24"/>
        </w:rPr>
        <w:t>ra of multinational capitalism.”</w:t>
      </w:r>
      <w:r w:rsidRPr="006833A4">
        <w:rPr>
          <w:rFonts w:ascii="Times New Roman" w:hAnsi="Times New Roman" w:cs="Times New Roman"/>
          <w:sz w:val="24"/>
          <w:szCs w:val="24"/>
        </w:rPr>
        <w:t xml:space="preserve"> </w:t>
      </w:r>
      <w:r>
        <w:rPr>
          <w:rFonts w:ascii="Times New Roman" w:hAnsi="Times New Roman" w:cs="Times New Roman"/>
          <w:i/>
          <w:sz w:val="24"/>
          <w:szCs w:val="24"/>
        </w:rPr>
        <w:t>Social T</w:t>
      </w:r>
      <w:r w:rsidRPr="006833A4">
        <w:rPr>
          <w:rFonts w:ascii="Times New Roman" w:hAnsi="Times New Roman" w:cs="Times New Roman"/>
          <w:i/>
          <w:sz w:val="24"/>
          <w:szCs w:val="24"/>
        </w:rPr>
        <w:t>ext</w:t>
      </w:r>
      <w:r w:rsidRPr="006833A4">
        <w:rPr>
          <w:rFonts w:ascii="Times New Roman" w:hAnsi="Times New Roman" w:cs="Times New Roman"/>
          <w:sz w:val="24"/>
          <w:szCs w:val="24"/>
        </w:rPr>
        <w:t xml:space="preserve"> </w:t>
      </w:r>
    </w:p>
    <w:p w14:paraId="47DF961D" w14:textId="6581CBBD" w:rsidR="006833A4" w:rsidRDefault="006833A4" w:rsidP="006833A4">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no</w:t>
      </w:r>
      <w:proofErr w:type="gramEnd"/>
      <w:r>
        <w:rPr>
          <w:rFonts w:ascii="Times New Roman" w:hAnsi="Times New Roman" w:cs="Times New Roman"/>
          <w:sz w:val="24"/>
          <w:szCs w:val="24"/>
        </w:rPr>
        <w:t xml:space="preserve">. </w:t>
      </w:r>
      <w:r w:rsidRPr="006833A4">
        <w:rPr>
          <w:rFonts w:ascii="Times New Roman" w:hAnsi="Times New Roman" w:cs="Times New Roman"/>
          <w:sz w:val="24"/>
          <w:szCs w:val="24"/>
        </w:rPr>
        <w:t>15</w:t>
      </w:r>
      <w:r>
        <w:rPr>
          <w:rFonts w:ascii="Times New Roman" w:hAnsi="Times New Roman" w:cs="Times New Roman"/>
          <w:sz w:val="24"/>
          <w:szCs w:val="24"/>
        </w:rPr>
        <w:t>, 1986,</w:t>
      </w:r>
      <w:r w:rsidRPr="006833A4">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6833A4">
        <w:rPr>
          <w:rFonts w:ascii="Times New Roman" w:hAnsi="Times New Roman" w:cs="Times New Roman"/>
          <w:sz w:val="24"/>
          <w:szCs w:val="24"/>
        </w:rPr>
        <w:t>65-88.</w:t>
      </w:r>
    </w:p>
    <w:p w14:paraId="2044FE63" w14:textId="678EAB47" w:rsidR="00CE7146" w:rsidRPr="00536850" w:rsidRDefault="00CE7146" w:rsidP="00CE7146">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 xml:space="preserve">Jordan, Chris. </w:t>
      </w:r>
      <w:r w:rsidRPr="00536850">
        <w:rPr>
          <w:rFonts w:ascii="Times New Roman" w:hAnsi="Times New Roman" w:cs="Times New Roman"/>
          <w:i/>
          <w:iCs/>
          <w:sz w:val="24"/>
          <w:szCs w:val="24"/>
        </w:rPr>
        <w:t>Movies and the Reagan Presidency: Success and Ethics</w:t>
      </w:r>
      <w:r w:rsidRPr="00536850">
        <w:rPr>
          <w:rFonts w:ascii="Times New Roman" w:hAnsi="Times New Roman" w:cs="Times New Roman"/>
          <w:sz w:val="24"/>
          <w:szCs w:val="24"/>
        </w:rPr>
        <w:t xml:space="preserve">. </w:t>
      </w:r>
      <w:proofErr w:type="spellStart"/>
      <w:proofErr w:type="gramStart"/>
      <w:r w:rsidRPr="00536850">
        <w:rPr>
          <w:rFonts w:ascii="Times New Roman" w:hAnsi="Times New Roman" w:cs="Times New Roman"/>
          <w:sz w:val="24"/>
          <w:szCs w:val="24"/>
        </w:rPr>
        <w:t>Praeger</w:t>
      </w:r>
      <w:proofErr w:type="spellEnd"/>
      <w:r w:rsidRPr="00536850">
        <w:rPr>
          <w:rFonts w:ascii="Times New Roman" w:hAnsi="Times New Roman" w:cs="Times New Roman"/>
          <w:sz w:val="24"/>
          <w:szCs w:val="24"/>
        </w:rPr>
        <w:t>, 2003.</w:t>
      </w:r>
      <w:proofErr w:type="gramEnd"/>
    </w:p>
    <w:p w14:paraId="11DFE1E0" w14:textId="77777777" w:rsidR="00CE7146" w:rsidRPr="00536850" w:rsidRDefault="00CE7146" w:rsidP="00CE7146">
      <w:pPr>
        <w:spacing w:after="0" w:line="480" w:lineRule="auto"/>
        <w:rPr>
          <w:rFonts w:ascii="Times New Roman" w:hAnsi="Times New Roman" w:cs="Times New Roman"/>
          <w:sz w:val="24"/>
          <w:szCs w:val="24"/>
        </w:rPr>
      </w:pPr>
      <w:proofErr w:type="spellStart"/>
      <w:r w:rsidRPr="00536850">
        <w:rPr>
          <w:rFonts w:ascii="Times New Roman" w:hAnsi="Times New Roman" w:cs="Times New Roman"/>
          <w:sz w:val="24"/>
          <w:szCs w:val="24"/>
        </w:rPr>
        <w:t>Kellner</w:t>
      </w:r>
      <w:proofErr w:type="spellEnd"/>
      <w:r w:rsidRPr="00536850">
        <w:rPr>
          <w:rFonts w:ascii="Times New Roman" w:hAnsi="Times New Roman" w:cs="Times New Roman"/>
          <w:sz w:val="24"/>
          <w:szCs w:val="24"/>
        </w:rPr>
        <w:t xml:space="preserve">, Douglas. </w:t>
      </w:r>
      <w:r w:rsidRPr="00536850">
        <w:rPr>
          <w:rFonts w:ascii="Times New Roman" w:hAnsi="Times New Roman" w:cs="Times New Roman"/>
          <w:i/>
          <w:iCs/>
          <w:sz w:val="24"/>
          <w:szCs w:val="24"/>
        </w:rPr>
        <w:t>Cinema Wars: Hollywood Film and Politics in the Bush-Cheney Era</w:t>
      </w:r>
      <w:r w:rsidRPr="00536850">
        <w:rPr>
          <w:rFonts w:ascii="Times New Roman" w:hAnsi="Times New Roman" w:cs="Times New Roman"/>
          <w:sz w:val="24"/>
          <w:szCs w:val="24"/>
        </w:rPr>
        <w:t xml:space="preserve">. </w:t>
      </w:r>
    </w:p>
    <w:p w14:paraId="54E913E8" w14:textId="77777777" w:rsidR="00CE7146" w:rsidRPr="00536850" w:rsidRDefault="00CE7146" w:rsidP="00CE7146">
      <w:pPr>
        <w:spacing w:after="0" w:line="480" w:lineRule="auto"/>
        <w:ind w:firstLine="720"/>
        <w:rPr>
          <w:rFonts w:ascii="Times New Roman" w:hAnsi="Times New Roman" w:cs="Times New Roman"/>
          <w:sz w:val="24"/>
          <w:szCs w:val="24"/>
        </w:rPr>
      </w:pPr>
      <w:proofErr w:type="gramStart"/>
      <w:r w:rsidRPr="00536850">
        <w:rPr>
          <w:rFonts w:ascii="Times New Roman" w:hAnsi="Times New Roman" w:cs="Times New Roman"/>
          <w:sz w:val="24"/>
          <w:szCs w:val="24"/>
        </w:rPr>
        <w:t>Wiley-Blackwell, 2010.</w:t>
      </w:r>
      <w:proofErr w:type="gramEnd"/>
    </w:p>
    <w:p w14:paraId="0CAD9AB4" w14:textId="77777777" w:rsidR="00CE7146" w:rsidRPr="00536850" w:rsidRDefault="00CE7146" w:rsidP="00CE7146">
      <w:pPr>
        <w:spacing w:after="0" w:line="480" w:lineRule="auto"/>
        <w:rPr>
          <w:rFonts w:ascii="Times New Roman" w:hAnsi="Times New Roman" w:cs="Times New Roman"/>
          <w:i/>
          <w:iCs/>
          <w:sz w:val="24"/>
          <w:szCs w:val="24"/>
        </w:rPr>
      </w:pPr>
      <w:proofErr w:type="spellStart"/>
      <w:r w:rsidRPr="00536850">
        <w:rPr>
          <w:rFonts w:ascii="Times New Roman" w:hAnsi="Times New Roman" w:cs="Times New Roman"/>
          <w:sz w:val="24"/>
          <w:szCs w:val="24"/>
        </w:rPr>
        <w:t>McCrisken</w:t>
      </w:r>
      <w:proofErr w:type="spellEnd"/>
      <w:r w:rsidRPr="00536850">
        <w:rPr>
          <w:rFonts w:ascii="Times New Roman" w:hAnsi="Times New Roman" w:cs="Times New Roman"/>
          <w:sz w:val="24"/>
          <w:szCs w:val="24"/>
        </w:rPr>
        <w:t xml:space="preserve">, Trevor. </w:t>
      </w:r>
      <w:r w:rsidRPr="00536850">
        <w:rPr>
          <w:rFonts w:ascii="Times New Roman" w:hAnsi="Times New Roman" w:cs="Times New Roman"/>
          <w:i/>
          <w:iCs/>
          <w:sz w:val="24"/>
          <w:szCs w:val="24"/>
        </w:rPr>
        <w:t xml:space="preserve">American </w:t>
      </w:r>
      <w:proofErr w:type="spellStart"/>
      <w:r w:rsidRPr="00536850">
        <w:rPr>
          <w:rFonts w:ascii="Times New Roman" w:hAnsi="Times New Roman" w:cs="Times New Roman"/>
          <w:i/>
          <w:iCs/>
          <w:sz w:val="24"/>
          <w:szCs w:val="24"/>
        </w:rPr>
        <w:t>Exceptionalism</w:t>
      </w:r>
      <w:proofErr w:type="spellEnd"/>
      <w:r w:rsidRPr="00536850">
        <w:rPr>
          <w:rFonts w:ascii="Times New Roman" w:hAnsi="Times New Roman" w:cs="Times New Roman"/>
          <w:i/>
          <w:iCs/>
          <w:sz w:val="24"/>
          <w:szCs w:val="24"/>
        </w:rPr>
        <w:t xml:space="preserve"> and the Legacy of Vietnam: US Foreign Policy </w:t>
      </w:r>
    </w:p>
    <w:p w14:paraId="7B14A2AF" w14:textId="77777777" w:rsidR="00CE7146" w:rsidRPr="00536850" w:rsidRDefault="00CE7146" w:rsidP="00CE7146">
      <w:pPr>
        <w:spacing w:after="0" w:line="480" w:lineRule="auto"/>
        <w:ind w:firstLine="720"/>
        <w:rPr>
          <w:rFonts w:ascii="Times New Roman" w:hAnsi="Times New Roman" w:cs="Times New Roman"/>
          <w:sz w:val="24"/>
          <w:szCs w:val="24"/>
        </w:rPr>
      </w:pPr>
      <w:proofErr w:type="gramStart"/>
      <w:r w:rsidRPr="00536850">
        <w:rPr>
          <w:rFonts w:ascii="Times New Roman" w:hAnsi="Times New Roman" w:cs="Times New Roman"/>
          <w:i/>
          <w:iCs/>
          <w:sz w:val="24"/>
          <w:szCs w:val="24"/>
        </w:rPr>
        <w:t>Since 1974.</w:t>
      </w:r>
      <w:proofErr w:type="gramEnd"/>
      <w:r w:rsidRPr="00536850">
        <w:rPr>
          <w:rFonts w:ascii="Times New Roman" w:hAnsi="Times New Roman" w:cs="Times New Roman"/>
          <w:sz w:val="24"/>
          <w:szCs w:val="24"/>
        </w:rPr>
        <w:t xml:space="preserve"> </w:t>
      </w:r>
      <w:proofErr w:type="gramStart"/>
      <w:r w:rsidRPr="00536850">
        <w:rPr>
          <w:rFonts w:ascii="Times New Roman" w:hAnsi="Times New Roman" w:cs="Times New Roman"/>
          <w:sz w:val="24"/>
          <w:szCs w:val="24"/>
        </w:rPr>
        <w:t>Palgrave MacMillan, 2003.</w:t>
      </w:r>
      <w:proofErr w:type="gramEnd"/>
    </w:p>
    <w:p w14:paraId="61B215B9" w14:textId="77777777" w:rsidR="00DA7AC0" w:rsidRPr="00536850" w:rsidRDefault="00DA7AC0" w:rsidP="00DA7AC0">
      <w:pPr>
        <w:spacing w:after="0" w:line="480" w:lineRule="auto"/>
        <w:rPr>
          <w:rStyle w:val="st"/>
          <w:rFonts w:ascii="Times New Roman" w:hAnsi="Times New Roman" w:cs="Times New Roman"/>
          <w:sz w:val="24"/>
          <w:szCs w:val="24"/>
        </w:rPr>
      </w:pPr>
      <w:proofErr w:type="spellStart"/>
      <w:r w:rsidRPr="00536850">
        <w:rPr>
          <w:rFonts w:ascii="Times New Roman" w:hAnsi="Times New Roman" w:cs="Times New Roman"/>
          <w:i/>
          <w:sz w:val="24"/>
          <w:szCs w:val="24"/>
        </w:rPr>
        <w:t>Moana</w:t>
      </w:r>
      <w:proofErr w:type="spellEnd"/>
      <w:r w:rsidRPr="00536850">
        <w:rPr>
          <w:rFonts w:ascii="Times New Roman" w:hAnsi="Times New Roman" w:cs="Times New Roman"/>
          <w:i/>
          <w:sz w:val="24"/>
          <w:szCs w:val="24"/>
        </w:rPr>
        <w:t xml:space="preserve">. </w:t>
      </w:r>
      <w:r w:rsidRPr="00536850">
        <w:rPr>
          <w:rFonts w:ascii="Times New Roman" w:hAnsi="Times New Roman" w:cs="Times New Roman"/>
          <w:sz w:val="24"/>
          <w:szCs w:val="24"/>
        </w:rPr>
        <w:t xml:space="preserve">Directed by Ron Clements and John </w:t>
      </w:r>
      <w:proofErr w:type="spellStart"/>
      <w:r w:rsidRPr="00536850">
        <w:rPr>
          <w:rFonts w:ascii="Times New Roman" w:hAnsi="Times New Roman" w:cs="Times New Roman"/>
          <w:sz w:val="24"/>
          <w:szCs w:val="24"/>
        </w:rPr>
        <w:t>Musker</w:t>
      </w:r>
      <w:proofErr w:type="spellEnd"/>
      <w:r w:rsidRPr="00536850">
        <w:rPr>
          <w:rFonts w:ascii="Times New Roman" w:hAnsi="Times New Roman" w:cs="Times New Roman"/>
          <w:sz w:val="24"/>
          <w:szCs w:val="24"/>
        </w:rPr>
        <w:t xml:space="preserve">, performances by, </w:t>
      </w:r>
      <w:proofErr w:type="spellStart"/>
      <w:r w:rsidRPr="00536850">
        <w:rPr>
          <w:rStyle w:val="st"/>
          <w:rFonts w:ascii="Times New Roman" w:hAnsi="Times New Roman" w:cs="Times New Roman"/>
          <w:sz w:val="24"/>
          <w:szCs w:val="24"/>
        </w:rPr>
        <w:t>Auli</w:t>
      </w:r>
      <w:r w:rsidRPr="00536850">
        <w:rPr>
          <w:rStyle w:val="st"/>
          <w:rFonts w:ascii="Noteworthy Light" w:hAnsi="Noteworthy Light" w:cs="Noteworthy Light"/>
          <w:sz w:val="24"/>
          <w:szCs w:val="24"/>
        </w:rPr>
        <w:t>ʻ</w:t>
      </w:r>
      <w:r w:rsidRPr="00536850">
        <w:rPr>
          <w:rStyle w:val="st"/>
          <w:rFonts w:ascii="Times New Roman" w:hAnsi="Times New Roman" w:cs="Times New Roman"/>
          <w:sz w:val="24"/>
          <w:szCs w:val="24"/>
        </w:rPr>
        <w:t>i</w:t>
      </w:r>
      <w:proofErr w:type="spellEnd"/>
      <w:r w:rsidRPr="00536850">
        <w:rPr>
          <w:rStyle w:val="st"/>
          <w:rFonts w:ascii="Times New Roman" w:hAnsi="Times New Roman" w:cs="Times New Roman"/>
          <w:sz w:val="24"/>
          <w:szCs w:val="24"/>
        </w:rPr>
        <w:t xml:space="preserve"> </w:t>
      </w:r>
      <w:proofErr w:type="spellStart"/>
      <w:r w:rsidRPr="00536850">
        <w:rPr>
          <w:rStyle w:val="st"/>
          <w:rFonts w:ascii="Times New Roman" w:hAnsi="Times New Roman" w:cs="Times New Roman"/>
          <w:sz w:val="24"/>
          <w:szCs w:val="24"/>
        </w:rPr>
        <w:t>Cravalho</w:t>
      </w:r>
      <w:proofErr w:type="spellEnd"/>
      <w:r w:rsidRPr="00536850">
        <w:rPr>
          <w:rStyle w:val="st"/>
          <w:rFonts w:ascii="Times New Roman" w:hAnsi="Times New Roman" w:cs="Times New Roman"/>
          <w:sz w:val="24"/>
          <w:szCs w:val="24"/>
        </w:rPr>
        <w:t xml:space="preserve"> and </w:t>
      </w:r>
    </w:p>
    <w:p w14:paraId="07F847AE" w14:textId="77777777" w:rsidR="00DA7AC0" w:rsidRPr="00536850" w:rsidRDefault="00DA7AC0" w:rsidP="00DA7AC0">
      <w:pPr>
        <w:spacing w:after="0" w:line="480" w:lineRule="auto"/>
        <w:ind w:firstLine="720"/>
        <w:rPr>
          <w:rFonts w:ascii="Times New Roman" w:hAnsi="Times New Roman" w:cs="Times New Roman"/>
          <w:sz w:val="24"/>
          <w:szCs w:val="24"/>
        </w:rPr>
      </w:pPr>
      <w:r w:rsidRPr="00536850">
        <w:rPr>
          <w:rStyle w:val="st"/>
          <w:rFonts w:ascii="Times New Roman" w:hAnsi="Times New Roman" w:cs="Times New Roman"/>
          <w:sz w:val="24"/>
          <w:szCs w:val="24"/>
        </w:rPr>
        <w:t>Dwayne Johnson</w:t>
      </w:r>
      <w:r w:rsidRPr="00536850">
        <w:rPr>
          <w:rFonts w:ascii="Times New Roman" w:hAnsi="Times New Roman" w:cs="Times New Roman"/>
          <w:sz w:val="24"/>
          <w:szCs w:val="24"/>
        </w:rPr>
        <w:t xml:space="preserve">. </w:t>
      </w:r>
      <w:proofErr w:type="gramStart"/>
      <w:r w:rsidRPr="00536850">
        <w:rPr>
          <w:rFonts w:ascii="Times New Roman" w:hAnsi="Times New Roman" w:cs="Times New Roman"/>
          <w:sz w:val="24"/>
          <w:szCs w:val="24"/>
        </w:rPr>
        <w:t>Disney, 2016.</w:t>
      </w:r>
      <w:proofErr w:type="gramEnd"/>
      <w:r w:rsidRPr="00536850">
        <w:rPr>
          <w:rFonts w:ascii="Times New Roman" w:hAnsi="Times New Roman" w:cs="Times New Roman"/>
          <w:sz w:val="24"/>
          <w:szCs w:val="24"/>
        </w:rPr>
        <w:t xml:space="preserve"> </w:t>
      </w:r>
    </w:p>
    <w:p w14:paraId="5AE2A026" w14:textId="77777777" w:rsidR="00CE7146" w:rsidRPr="00536850" w:rsidRDefault="00CE7146" w:rsidP="00CE7146">
      <w:pPr>
        <w:spacing w:after="0" w:line="480" w:lineRule="auto"/>
        <w:rPr>
          <w:rFonts w:ascii="Times New Roman" w:hAnsi="Times New Roman" w:cs="Times New Roman"/>
          <w:sz w:val="24"/>
          <w:szCs w:val="24"/>
        </w:rPr>
      </w:pPr>
      <w:proofErr w:type="spellStart"/>
      <w:r w:rsidRPr="00536850">
        <w:rPr>
          <w:rFonts w:ascii="Times New Roman" w:hAnsi="Times New Roman" w:cs="Times New Roman"/>
          <w:sz w:val="24"/>
          <w:szCs w:val="24"/>
        </w:rPr>
        <w:t>Mollet</w:t>
      </w:r>
      <w:proofErr w:type="spellEnd"/>
      <w:r w:rsidRPr="00536850">
        <w:rPr>
          <w:rFonts w:ascii="Times New Roman" w:hAnsi="Times New Roman" w:cs="Times New Roman"/>
          <w:sz w:val="24"/>
          <w:szCs w:val="24"/>
        </w:rPr>
        <w:t>, Tracey. ““With a Smile and a Song…</w:t>
      </w:r>
      <w:proofErr w:type="gramStart"/>
      <w:r w:rsidRPr="00536850">
        <w:rPr>
          <w:rFonts w:ascii="Times New Roman" w:hAnsi="Times New Roman" w:cs="Times New Roman"/>
          <w:sz w:val="24"/>
          <w:szCs w:val="24"/>
        </w:rPr>
        <w:t>”:</w:t>
      </w:r>
      <w:proofErr w:type="gramEnd"/>
      <w:r w:rsidRPr="00536850">
        <w:rPr>
          <w:rFonts w:ascii="Times New Roman" w:hAnsi="Times New Roman" w:cs="Times New Roman"/>
          <w:sz w:val="24"/>
          <w:szCs w:val="24"/>
        </w:rPr>
        <w:t xml:space="preserve"> Walt Disney and the Birth of the American </w:t>
      </w:r>
    </w:p>
    <w:p w14:paraId="4326A5A6" w14:textId="77777777" w:rsidR="00CE7146" w:rsidRPr="00536850" w:rsidRDefault="00CE7146" w:rsidP="00CE7146">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Fairy Tale.” </w:t>
      </w:r>
      <w:proofErr w:type="gramStart"/>
      <w:r w:rsidRPr="00536850">
        <w:rPr>
          <w:rFonts w:ascii="Times New Roman" w:hAnsi="Times New Roman" w:cs="Times New Roman"/>
          <w:i/>
          <w:iCs/>
          <w:sz w:val="24"/>
          <w:szCs w:val="24"/>
        </w:rPr>
        <w:t>Marvels &amp; Tales</w:t>
      </w:r>
      <w:r w:rsidRPr="00536850">
        <w:rPr>
          <w:rFonts w:ascii="Times New Roman" w:hAnsi="Times New Roman" w:cs="Times New Roman"/>
          <w:sz w:val="24"/>
          <w:szCs w:val="24"/>
        </w:rPr>
        <w:t xml:space="preserve"> vol. 27, no.1, 2013, pp. 109-124.</w:t>
      </w:r>
      <w:proofErr w:type="gramEnd"/>
    </w:p>
    <w:p w14:paraId="3CADB4F6" w14:textId="77777777" w:rsidR="00CE7146" w:rsidRPr="00536850" w:rsidRDefault="00CE7146" w:rsidP="00CE7146">
      <w:pPr>
        <w:spacing w:after="0" w:line="480" w:lineRule="auto"/>
        <w:rPr>
          <w:rFonts w:ascii="Times New Roman" w:eastAsia="Times New Roman" w:hAnsi="Times New Roman" w:cs="Times New Roman"/>
          <w:i/>
          <w:iCs/>
          <w:sz w:val="24"/>
          <w:szCs w:val="24"/>
          <w:lang w:eastAsia="en-GB"/>
        </w:rPr>
      </w:pPr>
      <w:r w:rsidRPr="00536850">
        <w:rPr>
          <w:rFonts w:ascii="Times New Roman" w:eastAsia="Times New Roman" w:hAnsi="Times New Roman" w:cs="Times New Roman"/>
          <w:sz w:val="24"/>
          <w:szCs w:val="24"/>
          <w:lang w:eastAsia="en-GB"/>
        </w:rPr>
        <w:t>Needham, Gary. “</w:t>
      </w:r>
      <w:proofErr w:type="spellStart"/>
      <w:r w:rsidRPr="00536850">
        <w:rPr>
          <w:rFonts w:ascii="Times New Roman" w:eastAsia="Times New Roman" w:hAnsi="Times New Roman" w:cs="Times New Roman"/>
          <w:sz w:val="24"/>
          <w:szCs w:val="24"/>
          <w:lang w:eastAsia="en-GB"/>
        </w:rPr>
        <w:t>Reaganite</w:t>
      </w:r>
      <w:proofErr w:type="spellEnd"/>
      <w:r w:rsidRPr="00536850">
        <w:rPr>
          <w:rFonts w:ascii="Times New Roman" w:eastAsia="Times New Roman" w:hAnsi="Times New Roman" w:cs="Times New Roman"/>
          <w:sz w:val="24"/>
          <w:szCs w:val="24"/>
          <w:lang w:eastAsia="en-GB"/>
        </w:rPr>
        <w:t xml:space="preserve"> Cinema: What a Feeling</w:t>
      </w:r>
      <w:proofErr w:type="gramStart"/>
      <w:r w:rsidRPr="00536850">
        <w:rPr>
          <w:rFonts w:ascii="Times New Roman" w:eastAsia="Times New Roman" w:hAnsi="Times New Roman" w:cs="Times New Roman"/>
          <w:sz w:val="24"/>
          <w:szCs w:val="24"/>
          <w:lang w:eastAsia="en-GB"/>
        </w:rPr>
        <w:t>!.</w:t>
      </w:r>
      <w:proofErr w:type="gramEnd"/>
      <w:r w:rsidRPr="00536850">
        <w:rPr>
          <w:rFonts w:ascii="Times New Roman" w:eastAsia="Times New Roman" w:hAnsi="Times New Roman" w:cs="Times New Roman"/>
          <w:sz w:val="24"/>
          <w:szCs w:val="24"/>
          <w:lang w:eastAsia="en-GB"/>
        </w:rPr>
        <w:t xml:space="preserve">” </w:t>
      </w:r>
      <w:r w:rsidRPr="00536850">
        <w:rPr>
          <w:rFonts w:ascii="Times New Roman" w:eastAsia="Times New Roman" w:hAnsi="Times New Roman" w:cs="Times New Roman"/>
          <w:i/>
          <w:iCs/>
          <w:sz w:val="24"/>
          <w:szCs w:val="24"/>
          <w:lang w:eastAsia="en-GB"/>
        </w:rPr>
        <w:t xml:space="preserve">The </w:t>
      </w:r>
      <w:proofErr w:type="spellStart"/>
      <w:r w:rsidRPr="00536850">
        <w:rPr>
          <w:rFonts w:ascii="Times New Roman" w:eastAsia="Times New Roman" w:hAnsi="Times New Roman" w:cs="Times New Roman"/>
          <w:i/>
          <w:iCs/>
          <w:sz w:val="24"/>
          <w:szCs w:val="24"/>
          <w:lang w:eastAsia="en-GB"/>
        </w:rPr>
        <w:t>Routledge</w:t>
      </w:r>
      <w:proofErr w:type="spellEnd"/>
      <w:r w:rsidRPr="00536850">
        <w:rPr>
          <w:rFonts w:ascii="Times New Roman" w:eastAsia="Times New Roman" w:hAnsi="Times New Roman" w:cs="Times New Roman"/>
          <w:i/>
          <w:iCs/>
          <w:sz w:val="24"/>
          <w:szCs w:val="24"/>
          <w:lang w:eastAsia="en-GB"/>
        </w:rPr>
        <w:t xml:space="preserve"> Companion to </w:t>
      </w:r>
    </w:p>
    <w:p w14:paraId="6F040B2B" w14:textId="77777777" w:rsidR="00CE7146" w:rsidRPr="00536850" w:rsidRDefault="00CE7146" w:rsidP="00CE7146">
      <w:pPr>
        <w:spacing w:after="0" w:line="480" w:lineRule="auto"/>
        <w:ind w:firstLine="720"/>
        <w:rPr>
          <w:rFonts w:ascii="Times New Roman" w:eastAsia="Times New Roman" w:hAnsi="Times New Roman" w:cs="Times New Roman"/>
          <w:sz w:val="24"/>
          <w:szCs w:val="24"/>
          <w:lang w:eastAsia="en-GB"/>
        </w:rPr>
      </w:pPr>
      <w:r w:rsidRPr="00536850">
        <w:rPr>
          <w:rFonts w:ascii="Times New Roman" w:eastAsia="Times New Roman" w:hAnsi="Times New Roman" w:cs="Times New Roman"/>
          <w:i/>
          <w:iCs/>
          <w:sz w:val="24"/>
          <w:szCs w:val="24"/>
          <w:lang w:eastAsia="en-GB"/>
        </w:rPr>
        <w:t>Cinema and Politics</w:t>
      </w:r>
      <w:r w:rsidRPr="00536850">
        <w:rPr>
          <w:rFonts w:ascii="Times New Roman" w:eastAsia="Times New Roman" w:hAnsi="Times New Roman" w:cs="Times New Roman"/>
          <w:sz w:val="24"/>
          <w:szCs w:val="24"/>
          <w:lang w:eastAsia="en-GB"/>
        </w:rPr>
        <w:t xml:space="preserve">, edited by </w:t>
      </w:r>
      <w:proofErr w:type="spellStart"/>
      <w:r w:rsidRPr="00536850">
        <w:rPr>
          <w:rFonts w:ascii="Times New Roman" w:eastAsia="Times New Roman" w:hAnsi="Times New Roman" w:cs="Times New Roman"/>
          <w:sz w:val="24"/>
          <w:szCs w:val="24"/>
          <w:lang w:eastAsia="en-GB"/>
        </w:rPr>
        <w:t>Yannis</w:t>
      </w:r>
      <w:proofErr w:type="spellEnd"/>
      <w:r w:rsidRPr="00536850">
        <w:rPr>
          <w:rFonts w:ascii="Times New Roman" w:eastAsia="Times New Roman" w:hAnsi="Times New Roman" w:cs="Times New Roman"/>
          <w:sz w:val="24"/>
          <w:szCs w:val="24"/>
          <w:lang w:eastAsia="en-GB"/>
        </w:rPr>
        <w:t xml:space="preserve"> </w:t>
      </w:r>
      <w:proofErr w:type="spellStart"/>
      <w:r w:rsidRPr="00536850">
        <w:rPr>
          <w:rFonts w:ascii="Times New Roman" w:eastAsia="Times New Roman" w:hAnsi="Times New Roman" w:cs="Times New Roman"/>
          <w:sz w:val="24"/>
          <w:szCs w:val="24"/>
          <w:lang w:eastAsia="en-GB"/>
        </w:rPr>
        <w:t>Tzioumakis</w:t>
      </w:r>
      <w:proofErr w:type="spellEnd"/>
      <w:r w:rsidRPr="00536850">
        <w:rPr>
          <w:rFonts w:ascii="Times New Roman" w:eastAsia="Times New Roman" w:hAnsi="Times New Roman" w:cs="Times New Roman"/>
          <w:sz w:val="24"/>
          <w:szCs w:val="24"/>
          <w:lang w:eastAsia="en-GB"/>
        </w:rPr>
        <w:t xml:space="preserve"> and Claire Molloy, </w:t>
      </w:r>
      <w:proofErr w:type="spellStart"/>
      <w:r w:rsidRPr="00536850">
        <w:rPr>
          <w:rFonts w:ascii="Times New Roman" w:eastAsia="Times New Roman" w:hAnsi="Times New Roman" w:cs="Times New Roman"/>
          <w:sz w:val="24"/>
          <w:szCs w:val="24"/>
          <w:lang w:eastAsia="en-GB"/>
        </w:rPr>
        <w:t>Routledge</w:t>
      </w:r>
      <w:proofErr w:type="spellEnd"/>
      <w:r w:rsidRPr="00536850">
        <w:rPr>
          <w:rFonts w:ascii="Times New Roman" w:eastAsia="Times New Roman" w:hAnsi="Times New Roman" w:cs="Times New Roman"/>
          <w:sz w:val="24"/>
          <w:szCs w:val="24"/>
          <w:lang w:eastAsia="en-GB"/>
        </w:rPr>
        <w:t xml:space="preserve">, </w:t>
      </w:r>
    </w:p>
    <w:p w14:paraId="092D6D9B" w14:textId="77777777" w:rsidR="00CE7146" w:rsidRPr="00536850" w:rsidRDefault="00CE7146" w:rsidP="00CE7146">
      <w:pPr>
        <w:spacing w:after="0" w:line="480" w:lineRule="auto"/>
        <w:ind w:firstLine="720"/>
        <w:rPr>
          <w:rFonts w:ascii="Times New Roman" w:eastAsia="Times New Roman" w:hAnsi="Times New Roman" w:cs="Times New Roman"/>
          <w:i/>
          <w:iCs/>
          <w:sz w:val="24"/>
          <w:szCs w:val="24"/>
          <w:lang w:eastAsia="en-GB"/>
        </w:rPr>
      </w:pPr>
      <w:proofErr w:type="gramStart"/>
      <w:r w:rsidRPr="00536850">
        <w:rPr>
          <w:rFonts w:ascii="Times New Roman" w:eastAsia="Times New Roman" w:hAnsi="Times New Roman" w:cs="Times New Roman"/>
          <w:sz w:val="24"/>
          <w:szCs w:val="24"/>
          <w:lang w:eastAsia="en-GB"/>
        </w:rPr>
        <w:t>2016, pp. 334-344.</w:t>
      </w:r>
      <w:proofErr w:type="gramEnd"/>
    </w:p>
    <w:p w14:paraId="2ED285E3" w14:textId="77777777" w:rsidR="00CE7146" w:rsidRPr="00536850" w:rsidRDefault="00CE7146" w:rsidP="00CE7146">
      <w:pPr>
        <w:spacing w:after="0" w:line="480" w:lineRule="auto"/>
        <w:rPr>
          <w:rFonts w:ascii="Times New Roman" w:eastAsia="Times New Roman" w:hAnsi="Times New Roman" w:cs="Times New Roman"/>
          <w:sz w:val="24"/>
          <w:szCs w:val="24"/>
          <w:lang w:eastAsia="en-GB"/>
        </w:rPr>
      </w:pPr>
      <w:r w:rsidRPr="00536850">
        <w:rPr>
          <w:rFonts w:ascii="Times New Roman" w:eastAsia="Times New Roman" w:hAnsi="Times New Roman" w:cs="Times New Roman"/>
          <w:sz w:val="24"/>
          <w:szCs w:val="24"/>
          <w:lang w:eastAsia="en-GB"/>
        </w:rPr>
        <w:t xml:space="preserve">Palmer, William J. </w:t>
      </w:r>
      <w:r w:rsidRPr="00536850">
        <w:rPr>
          <w:rFonts w:ascii="Times New Roman" w:eastAsia="Times New Roman" w:hAnsi="Times New Roman" w:cs="Times New Roman"/>
          <w:i/>
          <w:iCs/>
          <w:sz w:val="24"/>
          <w:szCs w:val="24"/>
          <w:lang w:eastAsia="en-GB"/>
        </w:rPr>
        <w:t>The Films of the Eighties: A Social History.</w:t>
      </w:r>
      <w:r w:rsidRPr="00536850">
        <w:rPr>
          <w:rFonts w:ascii="Times New Roman" w:eastAsia="Times New Roman" w:hAnsi="Times New Roman" w:cs="Times New Roman"/>
          <w:sz w:val="24"/>
          <w:szCs w:val="24"/>
          <w:lang w:eastAsia="en-GB"/>
        </w:rPr>
        <w:t xml:space="preserve"> Southern Illinois University </w:t>
      </w:r>
    </w:p>
    <w:p w14:paraId="5D67203E" w14:textId="77777777" w:rsidR="00CE7146" w:rsidRPr="00536850" w:rsidRDefault="00CE7146" w:rsidP="00CE7146">
      <w:pPr>
        <w:spacing w:after="0" w:line="480" w:lineRule="auto"/>
        <w:ind w:firstLine="720"/>
        <w:rPr>
          <w:rFonts w:ascii="Times New Roman" w:hAnsi="Times New Roman" w:cs="Times New Roman"/>
          <w:sz w:val="24"/>
          <w:szCs w:val="24"/>
        </w:rPr>
      </w:pPr>
      <w:r w:rsidRPr="00536850">
        <w:rPr>
          <w:rFonts w:ascii="Times New Roman" w:eastAsia="Times New Roman" w:hAnsi="Times New Roman" w:cs="Times New Roman"/>
          <w:sz w:val="24"/>
          <w:szCs w:val="24"/>
          <w:lang w:eastAsia="en-GB"/>
        </w:rPr>
        <w:t>Press, 1995.</w:t>
      </w:r>
    </w:p>
    <w:p w14:paraId="584CCF00" w14:textId="77777777" w:rsidR="00CE7146" w:rsidRPr="00536850" w:rsidRDefault="00CE7146" w:rsidP="00CE7146">
      <w:pPr>
        <w:spacing w:after="0" w:line="480" w:lineRule="auto"/>
        <w:rPr>
          <w:rFonts w:ascii="Times New Roman" w:hAnsi="Times New Roman" w:cs="Times New Roman"/>
          <w:sz w:val="24"/>
          <w:szCs w:val="24"/>
        </w:rPr>
      </w:pPr>
      <w:proofErr w:type="spellStart"/>
      <w:r w:rsidRPr="00536850">
        <w:rPr>
          <w:rFonts w:ascii="Times New Roman" w:hAnsi="Times New Roman" w:cs="Times New Roman"/>
          <w:sz w:val="24"/>
          <w:szCs w:val="24"/>
        </w:rPr>
        <w:t>Podalsky</w:t>
      </w:r>
      <w:proofErr w:type="spellEnd"/>
      <w:r w:rsidRPr="00536850">
        <w:rPr>
          <w:rFonts w:ascii="Times New Roman" w:hAnsi="Times New Roman" w:cs="Times New Roman"/>
          <w:sz w:val="24"/>
          <w:szCs w:val="24"/>
        </w:rPr>
        <w:t xml:space="preserve">, Laura. “Out of Depth: The Politics of Disaffected Youth and Contemporary Latin </w:t>
      </w:r>
    </w:p>
    <w:p w14:paraId="15AE2318" w14:textId="77777777" w:rsidR="00CE7146" w:rsidRPr="00536850" w:rsidRDefault="00CE7146" w:rsidP="00CE7146">
      <w:pPr>
        <w:spacing w:after="0" w:line="480" w:lineRule="auto"/>
        <w:ind w:firstLine="720"/>
        <w:rPr>
          <w:rFonts w:ascii="Times New Roman" w:hAnsi="Times New Roman" w:cs="Times New Roman"/>
          <w:iCs/>
          <w:sz w:val="24"/>
          <w:szCs w:val="24"/>
        </w:rPr>
      </w:pPr>
      <w:r w:rsidRPr="00536850">
        <w:rPr>
          <w:rFonts w:ascii="Times New Roman" w:hAnsi="Times New Roman" w:cs="Times New Roman"/>
          <w:sz w:val="24"/>
          <w:szCs w:val="24"/>
        </w:rPr>
        <w:t xml:space="preserve">American Cinema.” </w:t>
      </w:r>
      <w:r w:rsidRPr="00536850">
        <w:rPr>
          <w:rFonts w:ascii="Times New Roman" w:hAnsi="Times New Roman" w:cs="Times New Roman"/>
          <w:i/>
          <w:iCs/>
          <w:sz w:val="24"/>
          <w:szCs w:val="24"/>
        </w:rPr>
        <w:t xml:space="preserve">Youth Culture in Global Cinema, </w:t>
      </w:r>
      <w:r w:rsidRPr="00536850">
        <w:rPr>
          <w:rFonts w:ascii="Times New Roman" w:hAnsi="Times New Roman" w:cs="Times New Roman"/>
          <w:iCs/>
          <w:sz w:val="24"/>
          <w:szCs w:val="24"/>
        </w:rPr>
        <w:t xml:space="preserve">edited by Timothy </w:t>
      </w:r>
      <w:proofErr w:type="spellStart"/>
      <w:r w:rsidRPr="00536850">
        <w:rPr>
          <w:rFonts w:ascii="Times New Roman" w:hAnsi="Times New Roman" w:cs="Times New Roman"/>
          <w:iCs/>
          <w:sz w:val="24"/>
          <w:szCs w:val="24"/>
        </w:rPr>
        <w:t>Shary</w:t>
      </w:r>
      <w:proofErr w:type="spellEnd"/>
      <w:r w:rsidRPr="00536850">
        <w:rPr>
          <w:rFonts w:ascii="Times New Roman" w:hAnsi="Times New Roman" w:cs="Times New Roman"/>
          <w:iCs/>
          <w:sz w:val="24"/>
          <w:szCs w:val="24"/>
        </w:rPr>
        <w:t xml:space="preserve"> and </w:t>
      </w:r>
    </w:p>
    <w:p w14:paraId="54851F5E" w14:textId="77777777" w:rsidR="00CE7146" w:rsidRPr="00536850" w:rsidRDefault="00CE7146" w:rsidP="00CE7146">
      <w:pPr>
        <w:spacing w:after="0" w:line="480" w:lineRule="auto"/>
        <w:ind w:left="720"/>
        <w:rPr>
          <w:rFonts w:ascii="Times New Roman" w:hAnsi="Times New Roman" w:cs="Times New Roman"/>
          <w:sz w:val="24"/>
          <w:szCs w:val="24"/>
        </w:rPr>
      </w:pPr>
      <w:r w:rsidRPr="00536850">
        <w:rPr>
          <w:rFonts w:ascii="Times New Roman" w:hAnsi="Times New Roman" w:cs="Times New Roman"/>
          <w:iCs/>
          <w:sz w:val="24"/>
          <w:szCs w:val="24"/>
        </w:rPr>
        <w:t>Alexandra Seibel</w:t>
      </w:r>
      <w:r w:rsidRPr="00536850">
        <w:rPr>
          <w:rFonts w:ascii="Times New Roman" w:hAnsi="Times New Roman" w:cs="Times New Roman"/>
          <w:sz w:val="24"/>
          <w:szCs w:val="24"/>
        </w:rPr>
        <w:t>, University of Texas Press, 2007, pp.109-130.</w:t>
      </w:r>
    </w:p>
    <w:p w14:paraId="12113636" w14:textId="77777777" w:rsidR="00CE7146" w:rsidRPr="00536850" w:rsidRDefault="00CE7146" w:rsidP="00CE7146">
      <w:pPr>
        <w:pStyle w:val="EndnoteText"/>
        <w:spacing w:line="480" w:lineRule="auto"/>
        <w:rPr>
          <w:rFonts w:ascii="Times New Roman" w:hAnsi="Times New Roman" w:cs="Times New Roman"/>
          <w:sz w:val="24"/>
          <w:szCs w:val="24"/>
        </w:rPr>
      </w:pPr>
      <w:r w:rsidRPr="00536850">
        <w:rPr>
          <w:rFonts w:ascii="Times New Roman" w:hAnsi="Times New Roman" w:cs="Times New Roman"/>
          <w:sz w:val="24"/>
          <w:szCs w:val="24"/>
        </w:rPr>
        <w:t xml:space="preserve">Robinson, Nick. “Have You Won the War on Terror? Military Videogames and the State of </w:t>
      </w:r>
    </w:p>
    <w:p w14:paraId="39598006" w14:textId="77777777" w:rsidR="00CE7146" w:rsidRPr="00536850" w:rsidRDefault="00CE7146" w:rsidP="00CE7146">
      <w:pPr>
        <w:pStyle w:val="EndnoteText"/>
        <w:spacing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American </w:t>
      </w:r>
      <w:proofErr w:type="spellStart"/>
      <w:r w:rsidRPr="00536850">
        <w:rPr>
          <w:rFonts w:ascii="Times New Roman" w:hAnsi="Times New Roman" w:cs="Times New Roman"/>
          <w:sz w:val="24"/>
          <w:szCs w:val="24"/>
        </w:rPr>
        <w:t>Exceptionalism</w:t>
      </w:r>
      <w:proofErr w:type="spellEnd"/>
      <w:r w:rsidRPr="00536850">
        <w:rPr>
          <w:rFonts w:ascii="Times New Roman" w:hAnsi="Times New Roman" w:cs="Times New Roman"/>
          <w:sz w:val="24"/>
          <w:szCs w:val="24"/>
        </w:rPr>
        <w:t xml:space="preserve">.” </w:t>
      </w:r>
      <w:r w:rsidRPr="00536850">
        <w:rPr>
          <w:rFonts w:ascii="Times New Roman" w:hAnsi="Times New Roman" w:cs="Times New Roman"/>
          <w:i/>
          <w:iCs/>
          <w:sz w:val="24"/>
          <w:szCs w:val="24"/>
        </w:rPr>
        <w:t>Millennium</w:t>
      </w:r>
      <w:r w:rsidRPr="00536850">
        <w:rPr>
          <w:rFonts w:ascii="Times New Roman" w:hAnsi="Times New Roman" w:cs="Times New Roman"/>
          <w:sz w:val="24"/>
          <w:szCs w:val="24"/>
        </w:rPr>
        <w:t xml:space="preserve"> vol. 43, no. 2, 2015, pp. 450-470.</w:t>
      </w:r>
    </w:p>
    <w:p w14:paraId="399127D1" w14:textId="77777777" w:rsidR="00CE7146" w:rsidRPr="00536850" w:rsidRDefault="00CE7146" w:rsidP="00CE7146">
      <w:pPr>
        <w:spacing w:after="0" w:line="480" w:lineRule="auto"/>
        <w:rPr>
          <w:rFonts w:ascii="Times New Roman" w:hAnsi="Times New Roman" w:cs="Times New Roman"/>
          <w:i/>
          <w:iCs/>
          <w:sz w:val="24"/>
          <w:szCs w:val="24"/>
        </w:rPr>
      </w:pPr>
      <w:r w:rsidRPr="00536850">
        <w:rPr>
          <w:rFonts w:ascii="Times New Roman" w:hAnsi="Times New Roman" w:cs="Times New Roman"/>
          <w:sz w:val="24"/>
          <w:szCs w:val="24"/>
        </w:rPr>
        <w:t xml:space="preserve">Ryan, Michael and Douglas </w:t>
      </w:r>
      <w:proofErr w:type="spellStart"/>
      <w:r w:rsidRPr="00536850">
        <w:rPr>
          <w:rFonts w:ascii="Times New Roman" w:hAnsi="Times New Roman" w:cs="Times New Roman"/>
          <w:sz w:val="24"/>
          <w:szCs w:val="24"/>
        </w:rPr>
        <w:t>Kellner</w:t>
      </w:r>
      <w:proofErr w:type="spellEnd"/>
      <w:r w:rsidRPr="00536850">
        <w:rPr>
          <w:rFonts w:ascii="Times New Roman" w:hAnsi="Times New Roman" w:cs="Times New Roman"/>
          <w:sz w:val="24"/>
          <w:szCs w:val="24"/>
        </w:rPr>
        <w:t xml:space="preserve">. </w:t>
      </w:r>
      <w:r w:rsidRPr="00536850">
        <w:rPr>
          <w:rFonts w:ascii="Times New Roman" w:hAnsi="Times New Roman" w:cs="Times New Roman"/>
          <w:i/>
          <w:iCs/>
          <w:sz w:val="24"/>
          <w:szCs w:val="24"/>
        </w:rPr>
        <w:t xml:space="preserve">Camera </w:t>
      </w:r>
      <w:proofErr w:type="spellStart"/>
      <w:r w:rsidRPr="00536850">
        <w:rPr>
          <w:rFonts w:ascii="Times New Roman" w:hAnsi="Times New Roman" w:cs="Times New Roman"/>
          <w:i/>
          <w:iCs/>
          <w:sz w:val="24"/>
          <w:szCs w:val="24"/>
        </w:rPr>
        <w:t>Politica</w:t>
      </w:r>
      <w:proofErr w:type="spellEnd"/>
      <w:r w:rsidRPr="00536850">
        <w:rPr>
          <w:rFonts w:ascii="Times New Roman" w:hAnsi="Times New Roman" w:cs="Times New Roman"/>
          <w:i/>
          <w:iCs/>
          <w:sz w:val="24"/>
          <w:szCs w:val="24"/>
        </w:rPr>
        <w:t xml:space="preserve">: The Politics and Ideology of </w:t>
      </w:r>
    </w:p>
    <w:p w14:paraId="10B15B44" w14:textId="77777777" w:rsidR="00CE7146" w:rsidRPr="00536850" w:rsidRDefault="00CE7146" w:rsidP="00CE7146">
      <w:pPr>
        <w:spacing w:after="0" w:line="480" w:lineRule="auto"/>
        <w:ind w:firstLine="720"/>
        <w:rPr>
          <w:rFonts w:ascii="Times New Roman" w:hAnsi="Times New Roman" w:cs="Times New Roman"/>
          <w:sz w:val="24"/>
          <w:szCs w:val="24"/>
        </w:rPr>
      </w:pPr>
      <w:proofErr w:type="gramStart"/>
      <w:r w:rsidRPr="00536850">
        <w:rPr>
          <w:rFonts w:ascii="Times New Roman" w:hAnsi="Times New Roman" w:cs="Times New Roman"/>
          <w:i/>
          <w:iCs/>
          <w:sz w:val="24"/>
          <w:szCs w:val="24"/>
        </w:rPr>
        <w:t>Contemporary Hollywood Film.</w:t>
      </w:r>
      <w:proofErr w:type="gramEnd"/>
      <w:r w:rsidRPr="00536850">
        <w:rPr>
          <w:rFonts w:ascii="Times New Roman" w:hAnsi="Times New Roman" w:cs="Times New Roman"/>
          <w:sz w:val="24"/>
          <w:szCs w:val="24"/>
        </w:rPr>
        <w:t xml:space="preserve"> </w:t>
      </w:r>
      <w:proofErr w:type="gramStart"/>
      <w:r w:rsidRPr="00536850">
        <w:rPr>
          <w:rFonts w:ascii="Times New Roman" w:hAnsi="Times New Roman" w:cs="Times New Roman"/>
          <w:sz w:val="24"/>
          <w:szCs w:val="24"/>
        </w:rPr>
        <w:t>Indiana University Press, 1990.</w:t>
      </w:r>
      <w:proofErr w:type="gramEnd"/>
    </w:p>
    <w:p w14:paraId="7F06E71D" w14:textId="77777777" w:rsidR="00CE7146" w:rsidRPr="00536850" w:rsidRDefault="00CE7146" w:rsidP="00CE7146">
      <w:pPr>
        <w:spacing w:after="0" w:line="480" w:lineRule="auto"/>
        <w:rPr>
          <w:rFonts w:ascii="Times New Roman" w:hAnsi="Times New Roman" w:cs="Times New Roman"/>
          <w:sz w:val="24"/>
          <w:szCs w:val="24"/>
        </w:rPr>
      </w:pPr>
      <w:r w:rsidRPr="00536850">
        <w:rPr>
          <w:rFonts w:ascii="Times New Roman" w:hAnsi="Times New Roman" w:cs="Times New Roman"/>
          <w:sz w:val="24"/>
          <w:szCs w:val="24"/>
        </w:rPr>
        <w:t xml:space="preserve">Scott, Catherine V. </w:t>
      </w:r>
      <w:r w:rsidRPr="00536850">
        <w:rPr>
          <w:rFonts w:ascii="Times New Roman" w:hAnsi="Times New Roman" w:cs="Times New Roman"/>
          <w:i/>
          <w:iCs/>
          <w:sz w:val="24"/>
          <w:szCs w:val="24"/>
        </w:rPr>
        <w:t>Neoliberalism and US Foreign Policy: From Carter to Trump</w:t>
      </w:r>
      <w:r w:rsidRPr="00536850">
        <w:rPr>
          <w:rFonts w:ascii="Times New Roman" w:hAnsi="Times New Roman" w:cs="Times New Roman"/>
          <w:sz w:val="24"/>
          <w:szCs w:val="24"/>
        </w:rPr>
        <w:t xml:space="preserve">. Palgrave </w:t>
      </w:r>
    </w:p>
    <w:p w14:paraId="46DD3234" w14:textId="77777777" w:rsidR="00CE7146" w:rsidRPr="00536850" w:rsidRDefault="00CE7146" w:rsidP="00CE7146">
      <w:pPr>
        <w:spacing w:after="0" w:line="480" w:lineRule="auto"/>
        <w:ind w:firstLine="720"/>
        <w:rPr>
          <w:rFonts w:ascii="Times New Roman" w:hAnsi="Times New Roman" w:cs="Times New Roman"/>
          <w:sz w:val="24"/>
          <w:szCs w:val="24"/>
        </w:rPr>
      </w:pPr>
      <w:proofErr w:type="gramStart"/>
      <w:r w:rsidRPr="00536850">
        <w:rPr>
          <w:rFonts w:ascii="Times New Roman" w:hAnsi="Times New Roman" w:cs="Times New Roman"/>
          <w:sz w:val="24"/>
          <w:szCs w:val="24"/>
        </w:rPr>
        <w:t>MacMillan, 2018.</w:t>
      </w:r>
      <w:proofErr w:type="gramEnd"/>
    </w:p>
    <w:p w14:paraId="2EDBD9AC" w14:textId="77777777" w:rsidR="00CE7146" w:rsidRPr="00536850" w:rsidRDefault="00CE7146" w:rsidP="00CE7146">
      <w:pPr>
        <w:pStyle w:val="EndnoteText"/>
        <w:spacing w:line="480" w:lineRule="auto"/>
        <w:rPr>
          <w:rFonts w:ascii="Times New Roman" w:hAnsi="Times New Roman" w:cs="Times New Roman"/>
          <w:sz w:val="24"/>
          <w:szCs w:val="24"/>
        </w:rPr>
      </w:pPr>
      <w:proofErr w:type="spellStart"/>
      <w:r w:rsidRPr="00536850">
        <w:rPr>
          <w:rFonts w:ascii="Times New Roman" w:hAnsi="Times New Roman" w:cs="Times New Roman"/>
          <w:iCs/>
          <w:sz w:val="24"/>
          <w:szCs w:val="24"/>
        </w:rPr>
        <w:t>Shary</w:t>
      </w:r>
      <w:proofErr w:type="spellEnd"/>
      <w:r w:rsidRPr="00536850">
        <w:rPr>
          <w:rFonts w:ascii="Times New Roman" w:hAnsi="Times New Roman" w:cs="Times New Roman"/>
          <w:iCs/>
          <w:sz w:val="24"/>
          <w:szCs w:val="24"/>
        </w:rPr>
        <w:t>, Timothy and Alexandra Seibel.</w:t>
      </w:r>
      <w:r w:rsidRPr="00536850">
        <w:rPr>
          <w:rFonts w:ascii="Times New Roman" w:hAnsi="Times New Roman" w:cs="Times New Roman"/>
          <w:sz w:val="24"/>
          <w:szCs w:val="24"/>
        </w:rPr>
        <w:t xml:space="preserve"> </w:t>
      </w:r>
      <w:proofErr w:type="gramStart"/>
      <w:r w:rsidRPr="00536850">
        <w:rPr>
          <w:rFonts w:ascii="Times New Roman" w:hAnsi="Times New Roman" w:cs="Times New Roman"/>
          <w:i/>
          <w:iCs/>
          <w:sz w:val="24"/>
          <w:szCs w:val="24"/>
        </w:rPr>
        <w:t>Youth Culture in Global Cinema.</w:t>
      </w:r>
      <w:proofErr w:type="gramEnd"/>
      <w:r w:rsidRPr="00536850">
        <w:rPr>
          <w:rFonts w:ascii="Times New Roman" w:hAnsi="Times New Roman" w:cs="Times New Roman"/>
          <w:sz w:val="24"/>
          <w:szCs w:val="24"/>
        </w:rPr>
        <w:t xml:space="preserve"> University of Texas </w:t>
      </w:r>
    </w:p>
    <w:p w14:paraId="433A5AB9" w14:textId="77777777" w:rsidR="00CE7146" w:rsidRPr="00536850" w:rsidRDefault="00CE7146" w:rsidP="00CE7146">
      <w:pPr>
        <w:pStyle w:val="EndnoteText"/>
        <w:spacing w:line="480" w:lineRule="auto"/>
        <w:ind w:firstLine="720"/>
        <w:rPr>
          <w:rFonts w:ascii="Times New Roman" w:hAnsi="Times New Roman" w:cs="Times New Roman"/>
          <w:sz w:val="24"/>
          <w:szCs w:val="24"/>
        </w:rPr>
      </w:pPr>
      <w:r w:rsidRPr="00536850">
        <w:rPr>
          <w:rFonts w:ascii="Times New Roman" w:hAnsi="Times New Roman" w:cs="Times New Roman"/>
          <w:sz w:val="24"/>
          <w:szCs w:val="24"/>
        </w:rPr>
        <w:lastRenderedPageBreak/>
        <w:t>Press, 2007.</w:t>
      </w:r>
    </w:p>
    <w:p w14:paraId="30B750BC" w14:textId="77777777" w:rsidR="00CE7146" w:rsidRPr="00536850" w:rsidRDefault="00CE7146" w:rsidP="00CE7146">
      <w:pPr>
        <w:pStyle w:val="EndnoteText"/>
        <w:spacing w:line="480" w:lineRule="auto"/>
        <w:rPr>
          <w:rFonts w:ascii="Times New Roman" w:hAnsi="Times New Roman" w:cs="Times New Roman"/>
          <w:sz w:val="24"/>
          <w:szCs w:val="24"/>
        </w:rPr>
      </w:pPr>
      <w:r w:rsidRPr="00536850">
        <w:rPr>
          <w:rFonts w:ascii="Times New Roman" w:hAnsi="Times New Roman" w:cs="Times New Roman"/>
          <w:sz w:val="24"/>
          <w:szCs w:val="24"/>
        </w:rPr>
        <w:t xml:space="preserve">Shaw, Marc and Elwood Watson. “Obama's Masculinities: A Landscape of Essential </w:t>
      </w:r>
    </w:p>
    <w:p w14:paraId="03A11ADC" w14:textId="77777777" w:rsidR="00CE7146" w:rsidRPr="00536850" w:rsidRDefault="00CE7146" w:rsidP="00CE7146">
      <w:pPr>
        <w:pStyle w:val="EndnoteText"/>
        <w:spacing w:line="480" w:lineRule="auto"/>
        <w:ind w:left="720"/>
        <w:rPr>
          <w:rFonts w:ascii="Times New Roman" w:hAnsi="Times New Roman" w:cs="Times New Roman"/>
          <w:sz w:val="24"/>
          <w:szCs w:val="24"/>
        </w:rPr>
      </w:pPr>
      <w:proofErr w:type="spellStart"/>
      <w:r w:rsidRPr="00536850">
        <w:rPr>
          <w:rFonts w:ascii="Times New Roman" w:hAnsi="Times New Roman" w:cs="Times New Roman"/>
          <w:sz w:val="24"/>
          <w:szCs w:val="24"/>
        </w:rPr>
        <w:t>Contraditions</w:t>
      </w:r>
      <w:proofErr w:type="spellEnd"/>
      <w:r w:rsidRPr="00536850">
        <w:rPr>
          <w:rFonts w:ascii="Times New Roman" w:hAnsi="Times New Roman" w:cs="Times New Roman"/>
          <w:sz w:val="24"/>
          <w:szCs w:val="24"/>
        </w:rPr>
        <w:t xml:space="preserve">.” </w:t>
      </w:r>
      <w:r w:rsidRPr="00536850">
        <w:rPr>
          <w:rFonts w:ascii="Times New Roman" w:hAnsi="Times New Roman" w:cs="Times New Roman"/>
          <w:i/>
          <w:sz w:val="24"/>
          <w:szCs w:val="24"/>
        </w:rPr>
        <w:t>Performing American Masculinities: The 21st-century Man in Popular Culture</w:t>
      </w:r>
      <w:r w:rsidRPr="00536850">
        <w:rPr>
          <w:rFonts w:ascii="Times New Roman" w:hAnsi="Times New Roman" w:cs="Times New Roman"/>
          <w:sz w:val="24"/>
          <w:szCs w:val="24"/>
        </w:rPr>
        <w:t>, edited by Elwood Watson and Marc Shaw, Indiana University Press, 2011, pp.134-152.</w:t>
      </w:r>
    </w:p>
    <w:p w14:paraId="5690263D" w14:textId="77777777" w:rsidR="00CE7146" w:rsidRPr="00536850" w:rsidRDefault="00CE7146" w:rsidP="00CE7146">
      <w:pPr>
        <w:spacing w:after="0" w:line="480" w:lineRule="auto"/>
        <w:rPr>
          <w:rFonts w:ascii="Times New Roman" w:eastAsia="Times New Roman" w:hAnsi="Times New Roman" w:cs="Times New Roman"/>
          <w:i/>
          <w:iCs/>
          <w:sz w:val="24"/>
          <w:szCs w:val="24"/>
          <w:lang w:eastAsia="en-GB"/>
        </w:rPr>
      </w:pPr>
      <w:r w:rsidRPr="00536850">
        <w:rPr>
          <w:rFonts w:ascii="Times New Roman" w:eastAsia="Times New Roman" w:hAnsi="Times New Roman" w:cs="Times New Roman"/>
          <w:sz w:val="24"/>
          <w:szCs w:val="24"/>
          <w:lang w:eastAsia="en-GB"/>
        </w:rPr>
        <w:t xml:space="preserve">Strachan, Ian Gregory and Mia Mask. </w:t>
      </w:r>
      <w:r w:rsidRPr="00536850">
        <w:rPr>
          <w:rFonts w:ascii="Times New Roman" w:eastAsia="Times New Roman" w:hAnsi="Times New Roman" w:cs="Times New Roman"/>
          <w:i/>
          <w:iCs/>
          <w:sz w:val="24"/>
          <w:szCs w:val="24"/>
          <w:lang w:eastAsia="en-GB"/>
        </w:rPr>
        <w:t xml:space="preserve">Poitier Revisited: Reconsidering a Black Icon in the </w:t>
      </w:r>
    </w:p>
    <w:p w14:paraId="7317D477" w14:textId="77777777" w:rsidR="00CE7146" w:rsidRPr="00536850" w:rsidRDefault="00CE7146" w:rsidP="00CE7146">
      <w:pPr>
        <w:spacing w:after="0" w:line="480" w:lineRule="auto"/>
        <w:ind w:firstLine="720"/>
        <w:rPr>
          <w:rFonts w:ascii="Times New Roman" w:eastAsia="Times New Roman" w:hAnsi="Times New Roman" w:cs="Times New Roman"/>
          <w:sz w:val="24"/>
          <w:szCs w:val="24"/>
          <w:lang w:eastAsia="en-GB"/>
        </w:rPr>
      </w:pPr>
      <w:r w:rsidRPr="00536850">
        <w:rPr>
          <w:rFonts w:ascii="Times New Roman" w:eastAsia="Times New Roman" w:hAnsi="Times New Roman" w:cs="Times New Roman"/>
          <w:i/>
          <w:iCs/>
          <w:sz w:val="24"/>
          <w:szCs w:val="24"/>
          <w:lang w:eastAsia="en-GB"/>
        </w:rPr>
        <w:t>Obama Age.</w:t>
      </w:r>
      <w:r w:rsidRPr="00536850">
        <w:rPr>
          <w:rFonts w:ascii="Times New Roman" w:eastAsia="Times New Roman" w:hAnsi="Times New Roman" w:cs="Times New Roman"/>
          <w:sz w:val="24"/>
          <w:szCs w:val="24"/>
          <w:lang w:eastAsia="en-GB"/>
        </w:rPr>
        <w:t xml:space="preserve"> </w:t>
      </w:r>
      <w:proofErr w:type="gramStart"/>
      <w:r w:rsidRPr="00536850">
        <w:rPr>
          <w:rFonts w:ascii="Times New Roman" w:eastAsia="Times New Roman" w:hAnsi="Times New Roman" w:cs="Times New Roman"/>
          <w:sz w:val="24"/>
          <w:szCs w:val="24"/>
          <w:lang w:eastAsia="en-GB"/>
        </w:rPr>
        <w:t>Bloomsbury, 2015.</w:t>
      </w:r>
      <w:proofErr w:type="gramEnd"/>
    </w:p>
    <w:p w14:paraId="335A5E81" w14:textId="77777777" w:rsidR="003412B0" w:rsidRDefault="003412B0" w:rsidP="003412B0">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Szeman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Imre</w:t>
      </w:r>
      <w:proofErr w:type="spellEnd"/>
      <w:r>
        <w:rPr>
          <w:rFonts w:ascii="Times New Roman" w:hAnsi="Times New Roman" w:cs="Times New Roman"/>
          <w:sz w:val="24"/>
          <w:szCs w:val="24"/>
        </w:rPr>
        <w:t>. “Who’s Afraid of National Allegory? Jameson, Literary C</w:t>
      </w:r>
      <w:r w:rsidR="004D7112" w:rsidRPr="004D7112">
        <w:rPr>
          <w:rFonts w:ascii="Times New Roman" w:hAnsi="Times New Roman" w:cs="Times New Roman"/>
          <w:sz w:val="24"/>
          <w:szCs w:val="24"/>
        </w:rPr>
        <w:t>riticis</w:t>
      </w:r>
      <w:r>
        <w:rPr>
          <w:rFonts w:ascii="Times New Roman" w:hAnsi="Times New Roman" w:cs="Times New Roman"/>
          <w:sz w:val="24"/>
          <w:szCs w:val="24"/>
        </w:rPr>
        <w:t xml:space="preserve">m, </w:t>
      </w:r>
    </w:p>
    <w:p w14:paraId="3DD92568" w14:textId="2CE84D83" w:rsidR="004D7112" w:rsidRDefault="003412B0" w:rsidP="003412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Globalization.”</w:t>
      </w:r>
      <w:r w:rsidR="004D7112" w:rsidRPr="004D7112">
        <w:rPr>
          <w:rFonts w:ascii="Times New Roman" w:hAnsi="Times New Roman" w:cs="Times New Roman"/>
          <w:sz w:val="24"/>
          <w:szCs w:val="24"/>
        </w:rPr>
        <w:t xml:space="preserve"> The South Atlantic Quarterly </w:t>
      </w:r>
      <w:r w:rsidR="004D7112">
        <w:rPr>
          <w:rFonts w:ascii="Times New Roman" w:hAnsi="Times New Roman" w:cs="Times New Roman"/>
          <w:sz w:val="24"/>
          <w:szCs w:val="24"/>
        </w:rPr>
        <w:t xml:space="preserve">vol. </w:t>
      </w:r>
      <w:r w:rsidR="004D7112" w:rsidRPr="004D7112">
        <w:rPr>
          <w:rFonts w:ascii="Times New Roman" w:hAnsi="Times New Roman" w:cs="Times New Roman"/>
          <w:sz w:val="24"/>
          <w:szCs w:val="24"/>
        </w:rPr>
        <w:t>100</w:t>
      </w:r>
      <w:r w:rsidR="004D7112">
        <w:rPr>
          <w:rFonts w:ascii="Times New Roman" w:hAnsi="Times New Roman" w:cs="Times New Roman"/>
          <w:sz w:val="24"/>
          <w:szCs w:val="24"/>
        </w:rPr>
        <w:t>, no</w:t>
      </w:r>
      <w:r w:rsidR="004D7112" w:rsidRPr="004D7112">
        <w:rPr>
          <w:rFonts w:ascii="Times New Roman" w:hAnsi="Times New Roman" w:cs="Times New Roman"/>
          <w:sz w:val="24"/>
          <w:szCs w:val="24"/>
        </w:rPr>
        <w:t>.</w:t>
      </w:r>
      <w:r w:rsidR="004D7112">
        <w:rPr>
          <w:rFonts w:ascii="Times New Roman" w:hAnsi="Times New Roman" w:cs="Times New Roman"/>
          <w:sz w:val="24"/>
          <w:szCs w:val="24"/>
        </w:rPr>
        <w:t xml:space="preserve"> </w:t>
      </w:r>
      <w:r w:rsidR="004D7112" w:rsidRPr="004D7112">
        <w:rPr>
          <w:rFonts w:ascii="Times New Roman" w:hAnsi="Times New Roman" w:cs="Times New Roman"/>
          <w:sz w:val="24"/>
          <w:szCs w:val="24"/>
        </w:rPr>
        <w:t>3</w:t>
      </w:r>
      <w:r w:rsidR="004D7112">
        <w:rPr>
          <w:rFonts w:ascii="Times New Roman" w:hAnsi="Times New Roman" w:cs="Times New Roman"/>
          <w:sz w:val="24"/>
          <w:szCs w:val="24"/>
        </w:rPr>
        <w:t>, 2001, pp.</w:t>
      </w:r>
      <w:r w:rsidR="004D7112" w:rsidRPr="004D7112">
        <w:rPr>
          <w:rFonts w:ascii="Times New Roman" w:hAnsi="Times New Roman" w:cs="Times New Roman"/>
          <w:sz w:val="24"/>
          <w:szCs w:val="24"/>
        </w:rPr>
        <w:t xml:space="preserve"> 803-827.</w:t>
      </w:r>
    </w:p>
    <w:p w14:paraId="743EBF0E" w14:textId="4E7CDD3F" w:rsidR="00CE7146" w:rsidRPr="00536850" w:rsidRDefault="00CE7146" w:rsidP="00CE7146">
      <w:pPr>
        <w:spacing w:after="0" w:line="480" w:lineRule="auto"/>
        <w:rPr>
          <w:rFonts w:ascii="Times New Roman" w:hAnsi="Times New Roman" w:cs="Times New Roman"/>
          <w:sz w:val="24"/>
          <w:szCs w:val="24"/>
        </w:rPr>
      </w:pPr>
      <w:proofErr w:type="spellStart"/>
      <w:r w:rsidRPr="00536850">
        <w:rPr>
          <w:rFonts w:ascii="Times New Roman" w:hAnsi="Times New Roman" w:cs="Times New Roman"/>
          <w:sz w:val="24"/>
          <w:szCs w:val="24"/>
        </w:rPr>
        <w:t>Tamaira</w:t>
      </w:r>
      <w:proofErr w:type="spellEnd"/>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Mārata</w:t>
      </w:r>
      <w:proofErr w:type="spellEnd"/>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Ketekiri</w:t>
      </w:r>
      <w:proofErr w:type="spellEnd"/>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Vilsoni</w:t>
      </w:r>
      <w:proofErr w:type="spellEnd"/>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Hereniko</w:t>
      </w:r>
      <w:proofErr w:type="spellEnd"/>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Tagi</w:t>
      </w:r>
      <w:proofErr w:type="spellEnd"/>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Qolouvaki</w:t>
      </w:r>
      <w:proofErr w:type="spellEnd"/>
      <w:r w:rsidRPr="00536850">
        <w:rPr>
          <w:rFonts w:ascii="Times New Roman" w:hAnsi="Times New Roman" w:cs="Times New Roman"/>
          <w:sz w:val="24"/>
          <w:szCs w:val="24"/>
        </w:rPr>
        <w:t xml:space="preserve">, J. </w:t>
      </w:r>
      <w:proofErr w:type="spellStart"/>
      <w:r w:rsidRPr="00536850">
        <w:rPr>
          <w:rFonts w:ascii="Times New Roman" w:hAnsi="Times New Roman" w:cs="Times New Roman"/>
          <w:sz w:val="24"/>
          <w:szCs w:val="24"/>
        </w:rPr>
        <w:t>Uluwehi</w:t>
      </w:r>
      <w:proofErr w:type="spellEnd"/>
      <w:r w:rsidRPr="00536850">
        <w:rPr>
          <w:rFonts w:ascii="Times New Roman" w:hAnsi="Times New Roman" w:cs="Times New Roman"/>
          <w:sz w:val="24"/>
          <w:szCs w:val="24"/>
        </w:rPr>
        <w:t xml:space="preserve"> Hopkins, and </w:t>
      </w:r>
    </w:p>
    <w:p w14:paraId="26347698" w14:textId="77777777" w:rsidR="00CE7146" w:rsidRPr="00536850" w:rsidRDefault="00CE7146" w:rsidP="00CE7146">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 xml:space="preserve">Candice </w:t>
      </w:r>
      <w:proofErr w:type="spellStart"/>
      <w:r w:rsidRPr="00536850">
        <w:rPr>
          <w:rFonts w:ascii="Times New Roman" w:hAnsi="Times New Roman" w:cs="Times New Roman"/>
          <w:sz w:val="24"/>
          <w:szCs w:val="24"/>
        </w:rPr>
        <w:t>Elanna</w:t>
      </w:r>
      <w:proofErr w:type="spellEnd"/>
      <w:r w:rsidRPr="00536850">
        <w:rPr>
          <w:rFonts w:ascii="Times New Roman" w:hAnsi="Times New Roman" w:cs="Times New Roman"/>
          <w:sz w:val="24"/>
          <w:szCs w:val="24"/>
        </w:rPr>
        <w:t xml:space="preserve"> Steiner, “</w:t>
      </w:r>
      <w:proofErr w:type="spellStart"/>
      <w:r w:rsidRPr="00536850">
        <w:rPr>
          <w:rFonts w:ascii="Times New Roman" w:hAnsi="Times New Roman" w:cs="Times New Roman"/>
          <w:sz w:val="24"/>
          <w:szCs w:val="24"/>
        </w:rPr>
        <w:t>Moana</w:t>
      </w:r>
      <w:proofErr w:type="spellEnd"/>
      <w:r w:rsidRPr="00536850">
        <w:rPr>
          <w:rFonts w:ascii="Times New Roman" w:hAnsi="Times New Roman" w:cs="Times New Roman"/>
          <w:sz w:val="24"/>
          <w:szCs w:val="24"/>
        </w:rPr>
        <w:t xml:space="preserve"> by Jared Bush.” </w:t>
      </w:r>
      <w:r w:rsidRPr="00536850">
        <w:rPr>
          <w:rFonts w:ascii="Times New Roman" w:hAnsi="Times New Roman" w:cs="Times New Roman"/>
          <w:i/>
          <w:iCs/>
          <w:sz w:val="24"/>
          <w:szCs w:val="24"/>
        </w:rPr>
        <w:t>The Contemporary Pacific</w:t>
      </w:r>
      <w:r w:rsidRPr="00536850">
        <w:rPr>
          <w:rFonts w:ascii="Times New Roman" w:hAnsi="Times New Roman" w:cs="Times New Roman"/>
          <w:sz w:val="24"/>
          <w:szCs w:val="24"/>
        </w:rPr>
        <w:t xml:space="preserve"> vol. 30 </w:t>
      </w:r>
    </w:p>
    <w:p w14:paraId="45B67E75" w14:textId="77777777" w:rsidR="00CE7146" w:rsidRPr="00536850" w:rsidRDefault="00CE7146" w:rsidP="00CE7146">
      <w:pPr>
        <w:spacing w:after="0" w:line="480" w:lineRule="auto"/>
        <w:ind w:firstLine="720"/>
        <w:rPr>
          <w:rFonts w:ascii="Times New Roman" w:hAnsi="Times New Roman" w:cs="Times New Roman"/>
          <w:sz w:val="24"/>
          <w:szCs w:val="24"/>
        </w:rPr>
      </w:pPr>
      <w:proofErr w:type="gramStart"/>
      <w:r w:rsidRPr="00536850">
        <w:rPr>
          <w:rFonts w:ascii="Times New Roman" w:hAnsi="Times New Roman" w:cs="Times New Roman"/>
          <w:sz w:val="24"/>
          <w:szCs w:val="24"/>
        </w:rPr>
        <w:t>no</w:t>
      </w:r>
      <w:proofErr w:type="gramEnd"/>
      <w:r w:rsidRPr="00536850">
        <w:rPr>
          <w:rFonts w:ascii="Times New Roman" w:hAnsi="Times New Roman" w:cs="Times New Roman"/>
          <w:sz w:val="24"/>
          <w:szCs w:val="24"/>
        </w:rPr>
        <w:t>. 1, 2018, pp. 216-234.</w:t>
      </w:r>
    </w:p>
    <w:p w14:paraId="051E3529" w14:textId="77777777" w:rsidR="00CE7146" w:rsidRPr="00536850" w:rsidRDefault="00CE7146" w:rsidP="00CE7146">
      <w:pPr>
        <w:spacing w:after="0" w:line="480" w:lineRule="auto"/>
        <w:rPr>
          <w:rFonts w:ascii="Times New Roman" w:hAnsi="Times New Roman" w:cs="Times New Roman"/>
          <w:sz w:val="24"/>
          <w:szCs w:val="24"/>
        </w:rPr>
      </w:pPr>
      <w:proofErr w:type="spellStart"/>
      <w:proofErr w:type="gramStart"/>
      <w:r w:rsidRPr="00536850">
        <w:rPr>
          <w:rFonts w:ascii="Times New Roman" w:hAnsi="Times New Roman" w:cs="Times New Roman"/>
          <w:sz w:val="24"/>
          <w:szCs w:val="24"/>
        </w:rPr>
        <w:t>Tasker</w:t>
      </w:r>
      <w:proofErr w:type="spellEnd"/>
      <w:r w:rsidRPr="00536850">
        <w:rPr>
          <w:rFonts w:ascii="Times New Roman" w:hAnsi="Times New Roman" w:cs="Times New Roman"/>
          <w:sz w:val="24"/>
          <w:szCs w:val="24"/>
        </w:rPr>
        <w:t>, Yvonne.</w:t>
      </w:r>
      <w:proofErr w:type="gramEnd"/>
      <w:r w:rsidRPr="00536850">
        <w:rPr>
          <w:rFonts w:ascii="Times New Roman" w:hAnsi="Times New Roman" w:cs="Times New Roman"/>
          <w:sz w:val="24"/>
          <w:szCs w:val="24"/>
        </w:rPr>
        <w:t xml:space="preserve"> </w:t>
      </w:r>
      <w:r w:rsidRPr="00536850">
        <w:rPr>
          <w:rFonts w:ascii="Times New Roman" w:hAnsi="Times New Roman" w:cs="Times New Roman"/>
          <w:i/>
          <w:iCs/>
          <w:sz w:val="24"/>
          <w:szCs w:val="24"/>
        </w:rPr>
        <w:t>Spectacular Bodies: Gender, Genre and the Action Cinema.</w:t>
      </w:r>
      <w:r w:rsidRPr="00536850">
        <w:rPr>
          <w:rFonts w:ascii="Times New Roman" w:hAnsi="Times New Roman" w:cs="Times New Roman"/>
          <w:sz w:val="24"/>
          <w:szCs w:val="24"/>
        </w:rPr>
        <w:t xml:space="preserve"> </w:t>
      </w:r>
      <w:proofErr w:type="spellStart"/>
      <w:r w:rsidRPr="00536850">
        <w:rPr>
          <w:rFonts w:ascii="Times New Roman" w:hAnsi="Times New Roman" w:cs="Times New Roman"/>
          <w:sz w:val="24"/>
          <w:szCs w:val="24"/>
        </w:rPr>
        <w:t>Routledge</w:t>
      </w:r>
      <w:proofErr w:type="spellEnd"/>
      <w:r w:rsidRPr="00536850">
        <w:rPr>
          <w:rFonts w:ascii="Times New Roman" w:hAnsi="Times New Roman" w:cs="Times New Roman"/>
          <w:sz w:val="24"/>
          <w:szCs w:val="24"/>
        </w:rPr>
        <w:t xml:space="preserve">, </w:t>
      </w:r>
    </w:p>
    <w:p w14:paraId="571C30B0" w14:textId="5E7EE676" w:rsidR="00F12D38" w:rsidRDefault="00CE7146" w:rsidP="00F12D38">
      <w:pPr>
        <w:spacing w:after="0" w:line="480" w:lineRule="auto"/>
        <w:ind w:firstLine="720"/>
        <w:rPr>
          <w:rFonts w:ascii="Times New Roman" w:hAnsi="Times New Roman" w:cs="Times New Roman"/>
          <w:sz w:val="24"/>
          <w:szCs w:val="24"/>
        </w:rPr>
      </w:pPr>
      <w:r w:rsidRPr="00536850">
        <w:rPr>
          <w:rFonts w:ascii="Times New Roman" w:hAnsi="Times New Roman" w:cs="Times New Roman"/>
          <w:sz w:val="24"/>
          <w:szCs w:val="24"/>
        </w:rPr>
        <w:t>2012.</w:t>
      </w:r>
    </w:p>
    <w:p w14:paraId="528EC640" w14:textId="77777777" w:rsidR="008B400C" w:rsidRDefault="00F12D38" w:rsidP="00F12D38">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Yoshinaga</w:t>
      </w:r>
      <w:proofErr w:type="spellEnd"/>
      <w:r>
        <w:rPr>
          <w:rFonts w:ascii="Times New Roman" w:hAnsi="Times New Roman" w:cs="Times New Roman"/>
          <w:sz w:val="24"/>
          <w:szCs w:val="24"/>
        </w:rPr>
        <w:t>, Ida. “</w:t>
      </w:r>
      <w:r w:rsidRPr="00F12D38">
        <w:rPr>
          <w:rFonts w:ascii="Times New Roman" w:hAnsi="Times New Roman" w:cs="Times New Roman"/>
          <w:sz w:val="24"/>
          <w:szCs w:val="24"/>
        </w:rPr>
        <w:t xml:space="preserve">Disney's </w:t>
      </w:r>
      <w:proofErr w:type="spellStart"/>
      <w:r w:rsidRPr="00F12D38">
        <w:rPr>
          <w:rFonts w:ascii="Times New Roman" w:hAnsi="Times New Roman" w:cs="Times New Roman"/>
          <w:i/>
          <w:sz w:val="24"/>
          <w:szCs w:val="24"/>
        </w:rPr>
        <w:t>Moana</w:t>
      </w:r>
      <w:proofErr w:type="spellEnd"/>
      <w:r w:rsidRPr="00F12D38">
        <w:rPr>
          <w:rFonts w:ascii="Times New Roman" w:hAnsi="Times New Roman" w:cs="Times New Roman"/>
          <w:sz w:val="24"/>
          <w:szCs w:val="24"/>
        </w:rPr>
        <w:t xml:space="preserve">, the Colonial Screenplay, and Indigenous </w:t>
      </w:r>
      <w:proofErr w:type="spellStart"/>
      <w:r w:rsidRPr="00F12D38">
        <w:rPr>
          <w:rFonts w:ascii="Times New Roman" w:hAnsi="Times New Roman" w:cs="Times New Roman"/>
          <w:sz w:val="24"/>
          <w:szCs w:val="24"/>
        </w:rPr>
        <w:t>Labor</w:t>
      </w:r>
      <w:proofErr w:type="spellEnd"/>
      <w:r w:rsidRPr="00F12D38">
        <w:rPr>
          <w:rFonts w:ascii="Times New Roman" w:hAnsi="Times New Roman" w:cs="Times New Roman"/>
          <w:sz w:val="24"/>
          <w:szCs w:val="24"/>
        </w:rPr>
        <w:t xml:space="preserve"> Extraction</w:t>
      </w:r>
      <w:r>
        <w:rPr>
          <w:rFonts w:ascii="Times New Roman" w:hAnsi="Times New Roman" w:cs="Times New Roman"/>
          <w:sz w:val="24"/>
          <w:szCs w:val="24"/>
        </w:rPr>
        <w:t xml:space="preserve"> </w:t>
      </w:r>
    </w:p>
    <w:p w14:paraId="455C35F4" w14:textId="4A586874" w:rsidR="00F12D38" w:rsidRPr="00536850" w:rsidRDefault="00F12D38" w:rsidP="008B400C">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Hollywood Fantasy Films.”</w:t>
      </w:r>
      <w:r w:rsidRPr="00F12D38">
        <w:rPr>
          <w:rFonts w:ascii="Times New Roman" w:hAnsi="Times New Roman" w:cs="Times New Roman"/>
          <w:sz w:val="24"/>
          <w:szCs w:val="24"/>
        </w:rPr>
        <w:t xml:space="preserve"> </w:t>
      </w:r>
      <w:r w:rsidRPr="00F12D38">
        <w:rPr>
          <w:rFonts w:ascii="Times New Roman" w:hAnsi="Times New Roman" w:cs="Times New Roman"/>
          <w:i/>
          <w:sz w:val="24"/>
          <w:szCs w:val="24"/>
        </w:rPr>
        <w:t>Narrative Culture</w:t>
      </w:r>
      <w:r w:rsidRPr="00F12D38">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F12D38">
        <w:rPr>
          <w:rFonts w:ascii="Times New Roman" w:hAnsi="Times New Roman" w:cs="Times New Roman"/>
          <w:sz w:val="24"/>
          <w:szCs w:val="24"/>
        </w:rPr>
        <w:t>6</w:t>
      </w:r>
      <w:r>
        <w:rPr>
          <w:rFonts w:ascii="Times New Roman" w:hAnsi="Times New Roman" w:cs="Times New Roman"/>
          <w:sz w:val="24"/>
          <w:szCs w:val="24"/>
        </w:rPr>
        <w:t>, no</w:t>
      </w:r>
      <w:r w:rsidRPr="00F12D38">
        <w:rPr>
          <w:rFonts w:ascii="Times New Roman" w:hAnsi="Times New Roman" w:cs="Times New Roman"/>
          <w:sz w:val="24"/>
          <w:szCs w:val="24"/>
        </w:rPr>
        <w:t>.</w:t>
      </w:r>
      <w:r>
        <w:rPr>
          <w:rFonts w:ascii="Times New Roman" w:hAnsi="Times New Roman" w:cs="Times New Roman"/>
          <w:sz w:val="24"/>
          <w:szCs w:val="24"/>
        </w:rPr>
        <w:t xml:space="preserve"> </w:t>
      </w:r>
      <w:r w:rsidRPr="00F12D38">
        <w:rPr>
          <w:rFonts w:ascii="Times New Roman" w:hAnsi="Times New Roman" w:cs="Times New Roman"/>
          <w:sz w:val="24"/>
          <w:szCs w:val="24"/>
        </w:rPr>
        <w:t>2</w:t>
      </w:r>
      <w:r>
        <w:rPr>
          <w:rFonts w:ascii="Times New Roman" w:hAnsi="Times New Roman" w:cs="Times New Roman"/>
          <w:sz w:val="24"/>
          <w:szCs w:val="24"/>
        </w:rPr>
        <w:t>, 2019, pp.</w:t>
      </w:r>
      <w:r w:rsidRPr="00F12D38">
        <w:rPr>
          <w:rFonts w:ascii="Times New Roman" w:hAnsi="Times New Roman" w:cs="Times New Roman"/>
          <w:sz w:val="24"/>
          <w:szCs w:val="24"/>
        </w:rPr>
        <w:t xml:space="preserve"> 188-215.</w:t>
      </w:r>
    </w:p>
    <w:p w14:paraId="18FBED46" w14:textId="77777777" w:rsidR="00CE7146" w:rsidRPr="00536850" w:rsidRDefault="00CE7146" w:rsidP="00CE7146">
      <w:pPr>
        <w:spacing w:after="0" w:line="480" w:lineRule="auto"/>
        <w:jc w:val="center"/>
        <w:rPr>
          <w:rFonts w:ascii="Times New Roman" w:hAnsi="Times New Roman" w:cs="Times New Roman"/>
          <w:b/>
          <w:sz w:val="24"/>
          <w:szCs w:val="24"/>
        </w:rPr>
      </w:pPr>
    </w:p>
    <w:sectPr w:rsidR="00CE7146" w:rsidRPr="00536850">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52679" w14:textId="77777777" w:rsidR="0018330F" w:rsidRDefault="0018330F" w:rsidP="00331567">
      <w:pPr>
        <w:spacing w:after="0" w:line="240" w:lineRule="auto"/>
      </w:pPr>
      <w:r>
        <w:separator/>
      </w:r>
    </w:p>
  </w:endnote>
  <w:endnote w:type="continuationSeparator" w:id="0">
    <w:p w14:paraId="1F68BCE3" w14:textId="77777777" w:rsidR="0018330F" w:rsidRDefault="0018330F" w:rsidP="00331567">
      <w:pPr>
        <w:spacing w:after="0" w:line="240" w:lineRule="auto"/>
      </w:pPr>
      <w:r>
        <w:continuationSeparator/>
      </w:r>
    </w:p>
  </w:endnote>
  <w:endnote w:id="1">
    <w:p w14:paraId="7FB21925" w14:textId="77777777" w:rsidR="0018330F" w:rsidRPr="0076511A" w:rsidRDefault="0018330F" w:rsidP="0076511A">
      <w:pPr>
        <w:spacing w:after="0" w:line="480" w:lineRule="auto"/>
        <w:rPr>
          <w:rFonts w:ascii="Times New Roman" w:hAnsi="Times New Roman" w:cs="Times New Roman"/>
          <w:b/>
          <w:sz w:val="24"/>
          <w:szCs w:val="24"/>
        </w:rPr>
      </w:pPr>
      <w:r w:rsidRPr="0076511A">
        <w:rPr>
          <w:rFonts w:ascii="Times New Roman" w:hAnsi="Times New Roman" w:cs="Times New Roman"/>
          <w:b/>
          <w:sz w:val="24"/>
          <w:szCs w:val="24"/>
        </w:rPr>
        <w:t>Notes</w:t>
      </w:r>
    </w:p>
    <w:p w14:paraId="6E7BADE7" w14:textId="77777777" w:rsidR="0018330F" w:rsidRDefault="0018330F" w:rsidP="00620A1C">
      <w:pPr>
        <w:spacing w:after="0" w:line="480" w:lineRule="auto"/>
        <w:ind w:firstLine="720"/>
        <w:rPr>
          <w:rFonts w:ascii="Times New Roman" w:hAnsi="Times New Roman" w:cs="Times New Roman"/>
          <w:sz w:val="24"/>
          <w:szCs w:val="24"/>
        </w:rPr>
      </w:pPr>
      <w:r w:rsidRPr="0076511A">
        <w:rPr>
          <w:rStyle w:val="EndnoteReference"/>
          <w:rFonts w:ascii="Times New Roman" w:hAnsi="Times New Roman" w:cs="Times New Roman"/>
          <w:sz w:val="24"/>
          <w:szCs w:val="24"/>
        </w:rPr>
        <w:endnoteRef/>
      </w:r>
      <w:r w:rsidRPr="0076511A">
        <w:rPr>
          <w:rFonts w:ascii="Times New Roman" w:hAnsi="Times New Roman" w:cs="Times New Roman"/>
          <w:sz w:val="24"/>
          <w:szCs w:val="24"/>
        </w:rPr>
        <w:t xml:space="preserve"> </w:t>
      </w:r>
      <w:r>
        <w:rPr>
          <w:rFonts w:ascii="Times New Roman" w:hAnsi="Times New Roman" w:cs="Times New Roman"/>
          <w:sz w:val="24"/>
          <w:szCs w:val="24"/>
        </w:rPr>
        <w:t xml:space="preserve">In Anne </w:t>
      </w:r>
      <w:proofErr w:type="spellStart"/>
      <w:r>
        <w:rPr>
          <w:rFonts w:ascii="Times New Roman" w:hAnsi="Times New Roman" w:cs="Times New Roman"/>
          <w:sz w:val="24"/>
          <w:szCs w:val="24"/>
        </w:rPr>
        <w:t>Jerslev’s</w:t>
      </w:r>
      <w:proofErr w:type="spellEnd"/>
      <w:r>
        <w:rPr>
          <w:rFonts w:ascii="Times New Roman" w:hAnsi="Times New Roman" w:cs="Times New Roman"/>
          <w:sz w:val="24"/>
          <w:szCs w:val="24"/>
        </w:rPr>
        <w:t xml:space="preserve"> 2008 chapter, “Youth Films: Transforming Genre, Preforming Audiences,” she asserts that scholarship on youth film tends to conform to either a social scientific or humanistic approach. She states, “the social science perspective deals with the films as </w:t>
      </w:r>
      <w:r>
        <w:rPr>
          <w:rFonts w:ascii="Times New Roman" w:hAnsi="Times New Roman" w:cs="Times New Roman"/>
          <w:i/>
          <w:sz w:val="24"/>
          <w:szCs w:val="24"/>
        </w:rPr>
        <w:t>mirrors of youth</w:t>
      </w:r>
      <w:r>
        <w:rPr>
          <w:rFonts w:ascii="Times New Roman" w:hAnsi="Times New Roman" w:cs="Times New Roman"/>
          <w:sz w:val="24"/>
          <w:szCs w:val="24"/>
        </w:rPr>
        <w:t xml:space="preserve"> and asks what cultural function the films perform” (186), while the humanistic perspective is “primarily interested in </w:t>
      </w:r>
      <w:r>
        <w:rPr>
          <w:rFonts w:ascii="Times New Roman" w:hAnsi="Times New Roman" w:cs="Times New Roman"/>
          <w:i/>
          <w:sz w:val="24"/>
          <w:szCs w:val="24"/>
        </w:rPr>
        <w:t>images of youth</w:t>
      </w:r>
      <w:r>
        <w:rPr>
          <w:rFonts w:ascii="Times New Roman" w:hAnsi="Times New Roman" w:cs="Times New Roman"/>
          <w:sz w:val="24"/>
          <w:szCs w:val="24"/>
        </w:rPr>
        <w:t xml:space="preserve"> and genre studies” (186). Those who align with a social science perspective primarily investigate the interplay between “film industrial considerations, social changes and the development of filmic representations of youth” (186). This scholarship raises sociocultural questions about whether youth films reflect the problems, lifestyles and identities of real youths. Scholarship such as Susannah Stern’s “Messages from Teens on the Big Screen: Smoking, Drinking, and Drug use in Teen-</w:t>
      </w:r>
      <w:proofErr w:type="spellStart"/>
      <w:r>
        <w:rPr>
          <w:rFonts w:ascii="Times New Roman" w:hAnsi="Times New Roman" w:cs="Times New Roman"/>
          <w:sz w:val="24"/>
          <w:szCs w:val="24"/>
        </w:rPr>
        <w:t>Centered</w:t>
      </w:r>
      <w:proofErr w:type="spellEnd"/>
      <w:r>
        <w:rPr>
          <w:rFonts w:ascii="Times New Roman" w:hAnsi="Times New Roman" w:cs="Times New Roman"/>
          <w:sz w:val="24"/>
          <w:szCs w:val="24"/>
        </w:rPr>
        <w:t xml:space="preserve"> Films,”</w:t>
      </w:r>
      <w:r>
        <w:rPr>
          <w:rFonts w:ascii="Times New Roman" w:hAnsi="Times New Roman" w:cs="Times New Roman"/>
          <w:i/>
          <w:sz w:val="24"/>
          <w:szCs w:val="24"/>
        </w:rPr>
        <w:t xml:space="preserve"> </w:t>
      </w:r>
      <w:r>
        <w:rPr>
          <w:rFonts w:ascii="Times New Roman" w:hAnsi="Times New Roman" w:cs="Times New Roman"/>
          <w:sz w:val="24"/>
          <w:szCs w:val="24"/>
        </w:rPr>
        <w:t xml:space="preserve">Christina Lee’s </w:t>
      </w:r>
      <w:r>
        <w:rPr>
          <w:rFonts w:ascii="Times New Roman" w:hAnsi="Times New Roman" w:cs="Times New Roman"/>
          <w:i/>
          <w:sz w:val="24"/>
          <w:szCs w:val="24"/>
        </w:rPr>
        <w:t xml:space="preserve">Screening Generation X: </w:t>
      </w:r>
      <w:r>
        <w:rPr>
          <w:rFonts w:ascii="Times New Roman" w:hAnsi="Times New Roman" w:cs="Times New Roman"/>
          <w:i/>
          <w:iCs/>
          <w:sz w:val="24"/>
          <w:szCs w:val="24"/>
        </w:rPr>
        <w:t>The Politics and Popular Memory of Youth in Contemporary Cinema</w:t>
      </w:r>
      <w:r>
        <w:rPr>
          <w:rFonts w:ascii="Times New Roman" w:hAnsi="Times New Roman" w:cs="Times New Roman"/>
          <w:i/>
          <w:sz w:val="24"/>
          <w:szCs w:val="24"/>
        </w:rPr>
        <w:t xml:space="preserve">, </w:t>
      </w:r>
      <w:r>
        <w:rPr>
          <w:rFonts w:ascii="Times New Roman" w:hAnsi="Times New Roman" w:cs="Times New Roman"/>
          <w:sz w:val="24"/>
          <w:szCs w:val="24"/>
        </w:rPr>
        <w:t xml:space="preserve">Estella </w:t>
      </w:r>
      <w:proofErr w:type="spellStart"/>
      <w:r>
        <w:rPr>
          <w:rFonts w:ascii="Times New Roman" w:hAnsi="Times New Roman" w:cs="Times New Roman"/>
          <w:sz w:val="24"/>
          <w:szCs w:val="24"/>
        </w:rPr>
        <w:t>Tincknell’s</w:t>
      </w:r>
      <w:proofErr w:type="spellEnd"/>
      <w:r>
        <w:rPr>
          <w:rFonts w:ascii="Times New Roman" w:hAnsi="Times New Roman" w:cs="Times New Roman"/>
          <w:sz w:val="24"/>
          <w:szCs w:val="24"/>
        </w:rPr>
        <w:t xml:space="preserve"> “Feminine Boundaries: Adolescence, Witchcraft and the Supernatural in New Gothic Cinema and Television</w:t>
      </w:r>
      <w:r>
        <w:rPr>
          <w:rFonts w:ascii="Times New Roman" w:hAnsi="Times New Roman" w:cs="Times New Roman"/>
          <w:i/>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Laura </w:t>
      </w:r>
      <w:proofErr w:type="spellStart"/>
      <w:r>
        <w:rPr>
          <w:rFonts w:ascii="Times New Roman" w:hAnsi="Times New Roman" w:cs="Times New Roman"/>
          <w:sz w:val="24"/>
          <w:szCs w:val="24"/>
        </w:rPr>
        <w:t>Podalsky’s</w:t>
      </w:r>
      <w:proofErr w:type="spellEnd"/>
      <w:r>
        <w:rPr>
          <w:rFonts w:ascii="Times New Roman" w:hAnsi="Times New Roman" w:cs="Times New Roman"/>
          <w:sz w:val="24"/>
          <w:szCs w:val="24"/>
        </w:rPr>
        <w:t xml:space="preserve"> “The Young, the Damned, and the Restless: Youth in Contemporary Mexican Cinema,” or Richard </w:t>
      </w:r>
      <w:proofErr w:type="spellStart"/>
      <w:r>
        <w:rPr>
          <w:rFonts w:ascii="Times New Roman" w:hAnsi="Times New Roman" w:cs="Times New Roman"/>
          <w:sz w:val="24"/>
          <w:szCs w:val="24"/>
        </w:rPr>
        <w:t>Nowell’s</w:t>
      </w:r>
      <w:proofErr w:type="spellEnd"/>
      <w:r>
        <w:rPr>
          <w:rFonts w:ascii="Times New Roman" w:hAnsi="Times New Roman" w:cs="Times New Roman"/>
          <w:sz w:val="24"/>
          <w:szCs w:val="24"/>
        </w:rPr>
        <w:t xml:space="preserve"> ““There's More Than One Way to Lose Your Heart”: The American Film Industry, Early Teen </w:t>
      </w:r>
      <w:proofErr w:type="spellStart"/>
      <w:r>
        <w:rPr>
          <w:rFonts w:ascii="Times New Roman" w:hAnsi="Times New Roman" w:cs="Times New Roman"/>
          <w:sz w:val="24"/>
          <w:szCs w:val="24"/>
        </w:rPr>
        <w:t>Slasher</w:t>
      </w:r>
      <w:proofErr w:type="spellEnd"/>
      <w:r>
        <w:rPr>
          <w:rFonts w:ascii="Times New Roman" w:hAnsi="Times New Roman" w:cs="Times New Roman"/>
          <w:sz w:val="24"/>
          <w:szCs w:val="24"/>
        </w:rPr>
        <w:t xml:space="preserve"> Films, and Female Youth”</w:t>
      </w:r>
      <w:r>
        <w:rPr>
          <w:rFonts w:ascii="Times New Roman" w:hAnsi="Times New Roman" w:cs="Times New Roman"/>
          <w:i/>
          <w:sz w:val="24"/>
          <w:szCs w:val="24"/>
        </w:rPr>
        <w:t xml:space="preserve"> </w:t>
      </w:r>
      <w:r>
        <w:rPr>
          <w:rFonts w:ascii="Times New Roman" w:hAnsi="Times New Roman" w:cs="Times New Roman"/>
          <w:sz w:val="24"/>
          <w:szCs w:val="24"/>
        </w:rPr>
        <w:t xml:space="preserve">mirror this approach. </w:t>
      </w:r>
    </w:p>
    <w:p w14:paraId="19CB74BA" w14:textId="0D36A476" w:rsidR="0018330F" w:rsidRPr="0076511A" w:rsidRDefault="0018330F" w:rsidP="00620A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the humanistic approach is centrally concerned with the interpretation of youth films as texts. As </w:t>
      </w:r>
      <w:proofErr w:type="spellStart"/>
      <w:r>
        <w:rPr>
          <w:rFonts w:ascii="Times New Roman" w:hAnsi="Times New Roman" w:cs="Times New Roman"/>
          <w:sz w:val="24"/>
          <w:szCs w:val="24"/>
        </w:rPr>
        <w:t>Jerslev</w:t>
      </w:r>
      <w:proofErr w:type="spellEnd"/>
      <w:r>
        <w:rPr>
          <w:rFonts w:ascii="Times New Roman" w:hAnsi="Times New Roman" w:cs="Times New Roman"/>
          <w:sz w:val="24"/>
          <w:szCs w:val="24"/>
        </w:rPr>
        <w:t xml:space="preserve"> concludes “these studies provide an overview of the development of narrative forms, motifs and themes overtime and discuss how youth film as a genre constructs and develops cinematic archetypes” (186). This approach is reflected in scholarship such as, Timothy </w:t>
      </w:r>
      <w:proofErr w:type="spellStart"/>
      <w:r>
        <w:rPr>
          <w:rFonts w:ascii="Times New Roman" w:hAnsi="Times New Roman" w:cs="Times New Roman"/>
          <w:sz w:val="24"/>
          <w:szCs w:val="24"/>
        </w:rPr>
        <w:t>Shary’s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Generation Multiplex: The Image of Youth in American Cinema Since 1980</w:t>
      </w:r>
      <w:r>
        <w:rPr>
          <w:rFonts w:ascii="Times New Roman" w:hAnsi="Times New Roman" w:cs="Times New Roman"/>
          <w:i/>
          <w:sz w:val="24"/>
          <w:szCs w:val="24"/>
        </w:rPr>
        <w:t xml:space="preserve">, </w:t>
      </w:r>
      <w:r>
        <w:rPr>
          <w:rFonts w:ascii="Times New Roman" w:hAnsi="Times New Roman" w:cs="Times New Roman"/>
          <w:sz w:val="24"/>
          <w:szCs w:val="24"/>
        </w:rPr>
        <w:t xml:space="preserve">Thomas Doherty’s </w:t>
      </w:r>
      <w:r>
        <w:rPr>
          <w:rFonts w:ascii="Times New Roman" w:hAnsi="Times New Roman" w:cs="Times New Roman"/>
          <w:i/>
          <w:iCs/>
          <w:sz w:val="24"/>
          <w:szCs w:val="24"/>
        </w:rPr>
        <w:t xml:space="preserve">Teenagers and </w:t>
      </w:r>
      <w:proofErr w:type="spellStart"/>
      <w:r>
        <w:rPr>
          <w:rFonts w:ascii="Times New Roman" w:hAnsi="Times New Roman" w:cs="Times New Roman"/>
          <w:i/>
          <w:iCs/>
          <w:sz w:val="24"/>
          <w:szCs w:val="24"/>
        </w:rPr>
        <w:t>Teenpics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Juvenilization</w:t>
      </w:r>
      <w:proofErr w:type="spellEnd"/>
      <w:r>
        <w:rPr>
          <w:rFonts w:ascii="Times New Roman" w:hAnsi="Times New Roman" w:cs="Times New Roman"/>
          <w:i/>
          <w:iCs/>
          <w:sz w:val="24"/>
          <w:szCs w:val="24"/>
        </w:rPr>
        <w:t xml:space="preserve"> of American Movies</w:t>
      </w:r>
      <w:r>
        <w:rPr>
          <w:rFonts w:ascii="Times New Roman" w:hAnsi="Times New Roman" w:cs="Times New Roman"/>
          <w:i/>
          <w:sz w:val="24"/>
          <w:szCs w:val="24"/>
        </w:rPr>
        <w:t xml:space="preserve">, </w:t>
      </w:r>
      <w:r>
        <w:rPr>
          <w:rFonts w:ascii="Times New Roman" w:hAnsi="Times New Roman" w:cs="Times New Roman"/>
          <w:sz w:val="24"/>
          <w:szCs w:val="24"/>
        </w:rPr>
        <w:t xml:space="preserve">and Daniela </w:t>
      </w:r>
      <w:proofErr w:type="spellStart"/>
      <w:r>
        <w:rPr>
          <w:rFonts w:ascii="Times New Roman" w:hAnsi="Times New Roman" w:cs="Times New Roman"/>
          <w:sz w:val="24"/>
          <w:szCs w:val="24"/>
        </w:rPr>
        <w:t>Berghahn’s</w:t>
      </w:r>
      <w:proofErr w:type="spellEnd"/>
      <w:r>
        <w:rPr>
          <w:rFonts w:ascii="Times New Roman" w:hAnsi="Times New Roman" w:cs="Times New Roman"/>
          <w:sz w:val="24"/>
          <w:szCs w:val="24"/>
        </w:rPr>
        <w:t xml:space="preserve"> “Coming of Age in ‘The Hood’: The </w:t>
      </w:r>
      <w:proofErr w:type="spellStart"/>
      <w:r>
        <w:rPr>
          <w:rFonts w:ascii="Times New Roman" w:hAnsi="Times New Roman" w:cs="Times New Roman"/>
          <w:sz w:val="24"/>
          <w:szCs w:val="24"/>
        </w:rPr>
        <w:t>Diasporic</w:t>
      </w:r>
      <w:proofErr w:type="spellEnd"/>
      <w:r>
        <w:rPr>
          <w:rFonts w:ascii="Times New Roman" w:hAnsi="Times New Roman" w:cs="Times New Roman"/>
          <w:sz w:val="24"/>
          <w:szCs w:val="24"/>
        </w:rPr>
        <w:t xml:space="preserve"> Youth Film and Questions of Genre.”</w:t>
      </w:r>
      <w:r>
        <w:rPr>
          <w:rFonts w:ascii="Times New Roman" w:hAnsi="Times New Roman" w:cs="Times New Roman"/>
          <w:i/>
          <w:sz w:val="24"/>
          <w:szCs w:val="24"/>
        </w:rPr>
        <w:t xml:space="preserve"> </w:t>
      </w:r>
      <w:r>
        <w:rPr>
          <w:rFonts w:ascii="Times New Roman" w:hAnsi="Times New Roman" w:cs="Times New Roman"/>
          <w:sz w:val="24"/>
          <w:szCs w:val="24"/>
        </w:rPr>
        <w:t xml:space="preserve">These two approaches at times intersect (see </w:t>
      </w:r>
      <w:proofErr w:type="spellStart"/>
      <w:r>
        <w:rPr>
          <w:rFonts w:ascii="Times New Roman" w:hAnsi="Times New Roman" w:cs="Times New Roman"/>
          <w:sz w:val="24"/>
          <w:szCs w:val="24"/>
        </w:rPr>
        <w:t>Elissa</w:t>
      </w:r>
      <w:proofErr w:type="spellEnd"/>
      <w:r>
        <w:rPr>
          <w:rFonts w:ascii="Times New Roman" w:hAnsi="Times New Roman" w:cs="Times New Roman"/>
          <w:sz w:val="24"/>
          <w:szCs w:val="24"/>
        </w:rPr>
        <w:t xml:space="preserve"> Nelson’s “The New Old Face of a Genre: The Franchise Teen Film as Industry Strategy” and Richard Benjamin’s</w:t>
      </w:r>
      <w:r>
        <w:rPr>
          <w:rFonts w:ascii="Times New Roman" w:hAnsi="Times New Roman" w:cs="Times New Roman"/>
          <w:i/>
          <w:sz w:val="24"/>
          <w:szCs w:val="24"/>
        </w:rPr>
        <w:t xml:space="preserve"> </w:t>
      </w:r>
      <w:r w:rsidR="00A01844">
        <w:rPr>
          <w:rFonts w:ascii="Times New Roman" w:hAnsi="Times New Roman" w:cs="Times New Roman"/>
          <w:sz w:val="24"/>
          <w:szCs w:val="24"/>
        </w:rPr>
        <w:t>“</w:t>
      </w:r>
      <w:r>
        <w:rPr>
          <w:rFonts w:ascii="Times New Roman" w:hAnsi="Times New Roman" w:cs="Times New Roman"/>
          <w:sz w:val="24"/>
          <w:szCs w:val="24"/>
        </w:rPr>
        <w:t>The Sense of an</w:t>
      </w:r>
      <w:r w:rsidR="00A01844">
        <w:rPr>
          <w:rFonts w:ascii="Times New Roman" w:hAnsi="Times New Roman" w:cs="Times New Roman"/>
          <w:sz w:val="24"/>
          <w:szCs w:val="24"/>
        </w:rPr>
        <w:t xml:space="preserve"> Ending: Youth Apocalypse Films”</w:t>
      </w:r>
      <w:r>
        <w:rPr>
          <w:rFonts w:ascii="Times New Roman" w:hAnsi="Times New Roman" w:cs="Times New Roman"/>
          <w:sz w:val="24"/>
          <w:szCs w:val="24"/>
        </w:rPr>
        <w:t>) and both approaches primarily agree that youth films are by and large about youth. This paper, building upon the above research, seeks to consider how youth films engage with sociocultural trends and happenings, whilst moving away from a reading of youth films as a means to primarily analyse youth.</w:t>
      </w:r>
    </w:p>
  </w:endnote>
  <w:endnote w:id="2">
    <w:p w14:paraId="2D49B626" w14:textId="77777777" w:rsidR="0018330F" w:rsidRPr="0076511A" w:rsidRDefault="0018330F" w:rsidP="0053568E">
      <w:pPr>
        <w:pStyle w:val="EndnoteText"/>
        <w:spacing w:line="480" w:lineRule="auto"/>
        <w:rPr>
          <w:rFonts w:ascii="Times New Roman" w:hAnsi="Times New Roman" w:cs="Times New Roman"/>
          <w:sz w:val="24"/>
          <w:szCs w:val="24"/>
        </w:rPr>
      </w:pPr>
      <w:r w:rsidRPr="0076511A">
        <w:rPr>
          <w:rStyle w:val="EndnoteReference"/>
          <w:rFonts w:ascii="Times New Roman" w:hAnsi="Times New Roman" w:cs="Times New Roman"/>
          <w:sz w:val="24"/>
          <w:szCs w:val="24"/>
        </w:rPr>
        <w:endnoteRef/>
      </w:r>
      <w:r w:rsidRPr="0076511A">
        <w:rPr>
          <w:rFonts w:ascii="Times New Roman" w:hAnsi="Times New Roman" w:cs="Times New Roman"/>
          <w:sz w:val="24"/>
          <w:szCs w:val="24"/>
        </w:rPr>
        <w:t xml:space="preserve"> When creating a film about another culture, Disney has previously employed cultural consults, as seen in the production of </w:t>
      </w:r>
      <w:r w:rsidRPr="0076511A">
        <w:rPr>
          <w:rFonts w:ascii="Times New Roman" w:hAnsi="Times New Roman" w:cs="Times New Roman"/>
          <w:i/>
          <w:sz w:val="24"/>
          <w:szCs w:val="24"/>
        </w:rPr>
        <w:t xml:space="preserve">Pocahontas. </w:t>
      </w:r>
      <w:r>
        <w:rPr>
          <w:rFonts w:ascii="Times New Roman" w:hAnsi="Times New Roman" w:cs="Times New Roman"/>
          <w:sz w:val="24"/>
          <w:szCs w:val="24"/>
        </w:rPr>
        <w:t>Despite the company’</w:t>
      </w:r>
      <w:r w:rsidRPr="0076511A">
        <w:rPr>
          <w:rFonts w:ascii="Times New Roman" w:hAnsi="Times New Roman" w:cs="Times New Roman"/>
          <w:sz w:val="24"/>
          <w:szCs w:val="24"/>
        </w:rPr>
        <w:t xml:space="preserve">s promotion of this approach, </w:t>
      </w:r>
      <w:bookmarkStart w:id="0" w:name="_GoBack"/>
      <w:bookmarkEnd w:id="0"/>
      <w:r w:rsidRPr="0076511A">
        <w:rPr>
          <w:rFonts w:ascii="Times New Roman" w:hAnsi="Times New Roman" w:cs="Times New Roman"/>
          <w:sz w:val="24"/>
          <w:szCs w:val="24"/>
        </w:rPr>
        <w:t xml:space="preserve">like </w:t>
      </w:r>
      <w:proofErr w:type="spellStart"/>
      <w:r w:rsidRPr="0076511A">
        <w:rPr>
          <w:rFonts w:ascii="Times New Roman" w:hAnsi="Times New Roman" w:cs="Times New Roman"/>
          <w:i/>
          <w:sz w:val="24"/>
          <w:szCs w:val="24"/>
        </w:rPr>
        <w:t>Moana</w:t>
      </w:r>
      <w:proofErr w:type="spellEnd"/>
      <w:r w:rsidRPr="0076511A">
        <w:rPr>
          <w:rFonts w:ascii="Times New Roman" w:hAnsi="Times New Roman" w:cs="Times New Roman"/>
          <w:sz w:val="24"/>
          <w:szCs w:val="24"/>
        </w:rPr>
        <w:t xml:space="preserve">, </w:t>
      </w:r>
      <w:r w:rsidRPr="0076511A">
        <w:rPr>
          <w:rFonts w:ascii="Times New Roman" w:hAnsi="Times New Roman" w:cs="Times New Roman"/>
          <w:i/>
          <w:sz w:val="24"/>
          <w:szCs w:val="24"/>
        </w:rPr>
        <w:t xml:space="preserve">Pocahontas </w:t>
      </w:r>
      <w:r w:rsidRPr="0076511A">
        <w:rPr>
          <w:rFonts w:ascii="Times New Roman" w:hAnsi="Times New Roman" w:cs="Times New Roman"/>
          <w:sz w:val="24"/>
          <w:szCs w:val="24"/>
        </w:rPr>
        <w:t>has been seen to distort the cultures it depicts (</w:t>
      </w:r>
      <w:proofErr w:type="spellStart"/>
      <w:r w:rsidRPr="0076511A">
        <w:rPr>
          <w:rFonts w:ascii="Times New Roman" w:hAnsi="Times New Roman" w:cs="Times New Roman"/>
          <w:color w:val="222222"/>
          <w:sz w:val="24"/>
          <w:szCs w:val="24"/>
        </w:rPr>
        <w:t>Fruzińska</w:t>
      </w:r>
      <w:proofErr w:type="spellEnd"/>
      <w:r w:rsidRPr="0076511A">
        <w:rPr>
          <w:rFonts w:ascii="Times New Roman" w:hAnsi="Times New Roman" w:cs="Times New Roman"/>
          <w:color w:val="222222"/>
          <w:sz w:val="24"/>
          <w:szCs w:val="24"/>
        </w:rPr>
        <w:t>).</w:t>
      </w:r>
    </w:p>
  </w:endnote>
  <w:endnote w:id="3">
    <w:p w14:paraId="7FDD9A94" w14:textId="77777777" w:rsidR="0018330F" w:rsidRPr="0076511A" w:rsidRDefault="0018330F" w:rsidP="0076511A">
      <w:pPr>
        <w:spacing w:line="480" w:lineRule="auto"/>
        <w:rPr>
          <w:rFonts w:ascii="Times New Roman" w:hAnsi="Times New Roman" w:cs="Times New Roman"/>
          <w:sz w:val="24"/>
          <w:szCs w:val="24"/>
        </w:rPr>
      </w:pPr>
      <w:r w:rsidRPr="0076511A">
        <w:rPr>
          <w:rStyle w:val="EndnoteReference"/>
          <w:rFonts w:ascii="Times New Roman" w:hAnsi="Times New Roman" w:cs="Times New Roman"/>
          <w:sz w:val="24"/>
          <w:szCs w:val="24"/>
        </w:rPr>
        <w:endnoteRef/>
      </w:r>
      <w:r w:rsidRPr="0076511A">
        <w:rPr>
          <w:rFonts w:ascii="Times New Roman" w:hAnsi="Times New Roman" w:cs="Times New Roman"/>
          <w:sz w:val="24"/>
          <w:szCs w:val="24"/>
        </w:rPr>
        <w:t xml:space="preserve"> Andrew Britton, “Blissing Out: The Politics of </w:t>
      </w:r>
      <w:proofErr w:type="spellStart"/>
      <w:r w:rsidRPr="0076511A">
        <w:rPr>
          <w:rFonts w:ascii="Times New Roman" w:hAnsi="Times New Roman" w:cs="Times New Roman"/>
          <w:sz w:val="24"/>
          <w:szCs w:val="24"/>
        </w:rPr>
        <w:t>Reaganite</w:t>
      </w:r>
      <w:proofErr w:type="spellEnd"/>
      <w:r w:rsidRPr="0076511A">
        <w:rPr>
          <w:rFonts w:ascii="Times New Roman" w:hAnsi="Times New Roman" w:cs="Times New Roman"/>
          <w:sz w:val="24"/>
          <w:szCs w:val="24"/>
        </w:rPr>
        <w:t xml:space="preserve"> </w:t>
      </w:r>
      <w:proofErr w:type="spellStart"/>
      <w:r w:rsidRPr="0076511A">
        <w:rPr>
          <w:rFonts w:ascii="Times New Roman" w:hAnsi="Times New Roman" w:cs="Times New Roman"/>
          <w:sz w:val="24"/>
          <w:szCs w:val="24"/>
        </w:rPr>
        <w:t>Entertainment.”</w:t>
      </w:r>
      <w:r w:rsidRPr="0076511A">
        <w:rPr>
          <w:rFonts w:ascii="Times New Roman" w:hAnsi="Times New Roman" w:cs="Times New Roman"/>
          <w:i/>
          <w:sz w:val="24"/>
          <w:szCs w:val="24"/>
        </w:rPr>
        <w:t>Movie</w:t>
      </w:r>
      <w:proofErr w:type="spellEnd"/>
      <w:r w:rsidRPr="0076511A">
        <w:rPr>
          <w:rFonts w:ascii="Times New Roman" w:hAnsi="Times New Roman" w:cs="Times New Roman"/>
          <w:i/>
          <w:sz w:val="24"/>
          <w:szCs w:val="24"/>
        </w:rPr>
        <w:t xml:space="preserve">, </w:t>
      </w:r>
      <w:r w:rsidRPr="0076511A">
        <w:rPr>
          <w:rFonts w:ascii="Times New Roman" w:hAnsi="Times New Roman" w:cs="Times New Roman"/>
          <w:sz w:val="24"/>
          <w:szCs w:val="24"/>
        </w:rPr>
        <w:t>no. 31 (1986)</w:t>
      </w:r>
      <w:proofErr w:type="gramStart"/>
      <w:r w:rsidRPr="0076511A">
        <w:rPr>
          <w:rFonts w:ascii="Times New Roman" w:hAnsi="Times New Roman" w:cs="Times New Roman"/>
          <w:sz w:val="24"/>
          <w:szCs w:val="24"/>
        </w:rPr>
        <w:t>.;</w:t>
      </w:r>
      <w:proofErr w:type="gramEnd"/>
      <w:r w:rsidRPr="0076511A">
        <w:rPr>
          <w:rFonts w:ascii="Times New Roman" w:hAnsi="Times New Roman" w:cs="Times New Roman"/>
          <w:sz w:val="24"/>
          <w:szCs w:val="24"/>
        </w:rPr>
        <w:t xml:space="preserve"> Michael Ryan and Douglas </w:t>
      </w:r>
      <w:proofErr w:type="spellStart"/>
      <w:r w:rsidRPr="0076511A">
        <w:rPr>
          <w:rFonts w:ascii="Times New Roman" w:hAnsi="Times New Roman" w:cs="Times New Roman"/>
          <w:sz w:val="24"/>
          <w:szCs w:val="24"/>
        </w:rPr>
        <w:t>Kellner</w:t>
      </w:r>
      <w:proofErr w:type="spellEnd"/>
      <w:r w:rsidRPr="0076511A">
        <w:rPr>
          <w:rFonts w:ascii="Times New Roman" w:hAnsi="Times New Roman" w:cs="Times New Roman"/>
          <w:sz w:val="24"/>
          <w:szCs w:val="24"/>
        </w:rPr>
        <w:t xml:space="preserve">. </w:t>
      </w:r>
      <w:r w:rsidRPr="0076511A">
        <w:rPr>
          <w:rFonts w:ascii="Times New Roman" w:hAnsi="Times New Roman" w:cs="Times New Roman"/>
          <w:i/>
          <w:iCs/>
          <w:sz w:val="24"/>
          <w:szCs w:val="24"/>
        </w:rPr>
        <w:t xml:space="preserve">Camera </w:t>
      </w:r>
      <w:proofErr w:type="spellStart"/>
      <w:r w:rsidRPr="0076511A">
        <w:rPr>
          <w:rFonts w:ascii="Times New Roman" w:hAnsi="Times New Roman" w:cs="Times New Roman"/>
          <w:i/>
          <w:iCs/>
          <w:sz w:val="24"/>
          <w:szCs w:val="24"/>
        </w:rPr>
        <w:t>Politica</w:t>
      </w:r>
      <w:proofErr w:type="spellEnd"/>
      <w:r w:rsidRPr="0076511A">
        <w:rPr>
          <w:rFonts w:ascii="Times New Roman" w:hAnsi="Times New Roman" w:cs="Times New Roman"/>
          <w:i/>
          <w:iCs/>
          <w:sz w:val="24"/>
          <w:szCs w:val="24"/>
        </w:rPr>
        <w:t>: The Politics and Ideology of Contemporary Hollywood Film</w:t>
      </w:r>
      <w:r w:rsidRPr="0076511A">
        <w:rPr>
          <w:rFonts w:ascii="Times New Roman" w:hAnsi="Times New Roman" w:cs="Times New Roman"/>
          <w:sz w:val="24"/>
          <w:szCs w:val="24"/>
        </w:rPr>
        <w:t xml:space="preserve"> (Indiana: Indiana University Press, 1990)</w:t>
      </w:r>
      <w:proofErr w:type="gramStart"/>
      <w:r w:rsidRPr="0076511A">
        <w:rPr>
          <w:rFonts w:ascii="Times New Roman" w:hAnsi="Times New Roman" w:cs="Times New Roman"/>
          <w:sz w:val="24"/>
          <w:szCs w:val="24"/>
        </w:rPr>
        <w:t>.;</w:t>
      </w:r>
      <w:proofErr w:type="gramEnd"/>
      <w:r w:rsidRPr="0076511A">
        <w:rPr>
          <w:rFonts w:ascii="Times New Roman" w:hAnsi="Times New Roman" w:cs="Times New Roman"/>
          <w:sz w:val="24"/>
          <w:szCs w:val="24"/>
        </w:rPr>
        <w:t xml:space="preserve"> </w:t>
      </w:r>
      <w:r w:rsidRPr="0076511A">
        <w:rPr>
          <w:rFonts w:ascii="Times New Roman" w:eastAsia="Times New Roman" w:hAnsi="Times New Roman" w:cs="Times New Roman"/>
          <w:sz w:val="24"/>
          <w:szCs w:val="24"/>
          <w:lang w:eastAsia="en-GB"/>
        </w:rPr>
        <w:t>Needham, Gary. “</w:t>
      </w:r>
      <w:proofErr w:type="spellStart"/>
      <w:r w:rsidRPr="0076511A">
        <w:rPr>
          <w:rFonts w:ascii="Times New Roman" w:eastAsia="Times New Roman" w:hAnsi="Times New Roman" w:cs="Times New Roman"/>
          <w:sz w:val="24"/>
          <w:szCs w:val="24"/>
          <w:lang w:eastAsia="en-GB"/>
        </w:rPr>
        <w:t>Reaganite</w:t>
      </w:r>
      <w:proofErr w:type="spellEnd"/>
      <w:r w:rsidRPr="0076511A">
        <w:rPr>
          <w:rFonts w:ascii="Times New Roman" w:eastAsia="Times New Roman" w:hAnsi="Times New Roman" w:cs="Times New Roman"/>
          <w:sz w:val="24"/>
          <w:szCs w:val="24"/>
          <w:lang w:eastAsia="en-GB"/>
        </w:rPr>
        <w:t xml:space="preserve"> cinema: what a feeling</w:t>
      </w:r>
      <w:proofErr w:type="gramStart"/>
      <w:r w:rsidRPr="0076511A">
        <w:rPr>
          <w:rFonts w:ascii="Times New Roman" w:eastAsia="Times New Roman" w:hAnsi="Times New Roman" w:cs="Times New Roman"/>
          <w:sz w:val="24"/>
          <w:szCs w:val="24"/>
          <w:lang w:eastAsia="en-GB"/>
        </w:rPr>
        <w:t>!.</w:t>
      </w:r>
      <w:proofErr w:type="gramEnd"/>
      <w:r w:rsidRPr="0076511A">
        <w:rPr>
          <w:rFonts w:ascii="Times New Roman" w:eastAsia="Times New Roman" w:hAnsi="Times New Roman" w:cs="Times New Roman"/>
          <w:sz w:val="24"/>
          <w:szCs w:val="24"/>
          <w:lang w:eastAsia="en-GB"/>
        </w:rPr>
        <w:t xml:space="preserve">” In </w:t>
      </w:r>
      <w:r w:rsidRPr="0076511A">
        <w:rPr>
          <w:rFonts w:ascii="Times New Roman" w:eastAsia="Times New Roman" w:hAnsi="Times New Roman" w:cs="Times New Roman"/>
          <w:i/>
          <w:iCs/>
          <w:sz w:val="24"/>
          <w:szCs w:val="24"/>
          <w:lang w:eastAsia="en-GB"/>
        </w:rPr>
        <w:t xml:space="preserve">The </w:t>
      </w:r>
      <w:proofErr w:type="spellStart"/>
      <w:r w:rsidRPr="0076511A">
        <w:rPr>
          <w:rFonts w:ascii="Times New Roman" w:eastAsia="Times New Roman" w:hAnsi="Times New Roman" w:cs="Times New Roman"/>
          <w:i/>
          <w:iCs/>
          <w:sz w:val="24"/>
          <w:szCs w:val="24"/>
          <w:lang w:eastAsia="en-GB"/>
        </w:rPr>
        <w:t>Routledge</w:t>
      </w:r>
      <w:proofErr w:type="spellEnd"/>
      <w:r w:rsidRPr="0076511A">
        <w:rPr>
          <w:rFonts w:ascii="Times New Roman" w:eastAsia="Times New Roman" w:hAnsi="Times New Roman" w:cs="Times New Roman"/>
          <w:i/>
          <w:iCs/>
          <w:sz w:val="24"/>
          <w:szCs w:val="24"/>
          <w:lang w:eastAsia="en-GB"/>
        </w:rPr>
        <w:t xml:space="preserve"> Companion to Cinema and Politics</w:t>
      </w:r>
      <w:r w:rsidRPr="0076511A">
        <w:rPr>
          <w:rFonts w:ascii="Times New Roman" w:eastAsia="Times New Roman" w:hAnsi="Times New Roman" w:cs="Times New Roman"/>
          <w:sz w:val="24"/>
          <w:szCs w:val="24"/>
          <w:lang w:eastAsia="en-GB"/>
        </w:rPr>
        <w:t xml:space="preserve">, </w:t>
      </w:r>
      <w:proofErr w:type="gramStart"/>
      <w:r w:rsidRPr="0076511A">
        <w:rPr>
          <w:rFonts w:ascii="Times New Roman" w:eastAsia="Times New Roman" w:hAnsi="Times New Roman" w:cs="Times New Roman"/>
          <w:sz w:val="24"/>
          <w:szCs w:val="24"/>
          <w:lang w:eastAsia="en-GB"/>
        </w:rPr>
        <w:t>eds</w:t>
      </w:r>
      <w:proofErr w:type="gramEnd"/>
      <w:r w:rsidRPr="0076511A">
        <w:rPr>
          <w:rFonts w:ascii="Times New Roman" w:eastAsia="Times New Roman" w:hAnsi="Times New Roman" w:cs="Times New Roman"/>
          <w:sz w:val="24"/>
          <w:szCs w:val="24"/>
          <w:lang w:eastAsia="en-GB"/>
        </w:rPr>
        <w:t xml:space="preserve">. </w:t>
      </w:r>
      <w:proofErr w:type="spellStart"/>
      <w:r w:rsidRPr="0076511A">
        <w:rPr>
          <w:rFonts w:ascii="Times New Roman" w:eastAsia="Times New Roman" w:hAnsi="Times New Roman" w:cs="Times New Roman"/>
          <w:sz w:val="24"/>
          <w:szCs w:val="24"/>
          <w:lang w:eastAsia="en-GB"/>
        </w:rPr>
        <w:t>Yannis</w:t>
      </w:r>
      <w:proofErr w:type="spellEnd"/>
      <w:r w:rsidRPr="0076511A">
        <w:rPr>
          <w:rFonts w:ascii="Times New Roman" w:eastAsia="Times New Roman" w:hAnsi="Times New Roman" w:cs="Times New Roman"/>
          <w:sz w:val="24"/>
          <w:szCs w:val="24"/>
          <w:lang w:eastAsia="en-GB"/>
        </w:rPr>
        <w:t xml:space="preserve"> </w:t>
      </w:r>
      <w:proofErr w:type="spellStart"/>
      <w:r w:rsidRPr="0076511A">
        <w:rPr>
          <w:rFonts w:ascii="Times New Roman" w:eastAsia="Times New Roman" w:hAnsi="Times New Roman" w:cs="Times New Roman"/>
          <w:sz w:val="24"/>
          <w:szCs w:val="24"/>
          <w:lang w:eastAsia="en-GB"/>
        </w:rPr>
        <w:t>Tzioumakis</w:t>
      </w:r>
      <w:proofErr w:type="spellEnd"/>
      <w:r w:rsidRPr="0076511A">
        <w:rPr>
          <w:rFonts w:ascii="Times New Roman" w:eastAsia="Times New Roman" w:hAnsi="Times New Roman" w:cs="Times New Roman"/>
          <w:sz w:val="24"/>
          <w:szCs w:val="24"/>
          <w:lang w:eastAsia="en-GB"/>
        </w:rPr>
        <w:t xml:space="preserve"> and Claire Molloy, (London: </w:t>
      </w:r>
      <w:proofErr w:type="spellStart"/>
      <w:r w:rsidRPr="0076511A">
        <w:rPr>
          <w:rFonts w:ascii="Times New Roman" w:eastAsia="Times New Roman" w:hAnsi="Times New Roman" w:cs="Times New Roman"/>
          <w:sz w:val="24"/>
          <w:szCs w:val="24"/>
          <w:lang w:eastAsia="en-GB"/>
        </w:rPr>
        <w:t>Routledge</w:t>
      </w:r>
      <w:proofErr w:type="spellEnd"/>
      <w:r w:rsidRPr="0076511A">
        <w:rPr>
          <w:rFonts w:ascii="Times New Roman" w:eastAsia="Times New Roman" w:hAnsi="Times New Roman" w:cs="Times New Roman"/>
          <w:sz w:val="24"/>
          <w:szCs w:val="24"/>
          <w:lang w:eastAsia="en-GB"/>
        </w:rPr>
        <w:t>, 2016)</w:t>
      </w:r>
      <w:proofErr w:type="gramStart"/>
      <w:r w:rsidRPr="0076511A">
        <w:rPr>
          <w:rFonts w:ascii="Times New Roman" w:eastAsia="Times New Roman" w:hAnsi="Times New Roman" w:cs="Times New Roman"/>
          <w:sz w:val="24"/>
          <w:szCs w:val="24"/>
          <w:lang w:eastAsia="en-GB"/>
        </w:rPr>
        <w:t>.;</w:t>
      </w:r>
      <w:proofErr w:type="gramEnd"/>
      <w:r w:rsidRPr="0076511A">
        <w:rPr>
          <w:rFonts w:ascii="Times New Roman" w:eastAsia="Times New Roman" w:hAnsi="Times New Roman" w:cs="Times New Roman"/>
          <w:sz w:val="24"/>
          <w:szCs w:val="24"/>
          <w:lang w:eastAsia="en-GB"/>
        </w:rPr>
        <w:t xml:space="preserve"> </w:t>
      </w:r>
      <w:r w:rsidRPr="0076511A">
        <w:rPr>
          <w:rFonts w:ascii="Times New Roman" w:hAnsi="Times New Roman" w:cs="Times New Roman"/>
          <w:sz w:val="24"/>
          <w:szCs w:val="24"/>
        </w:rPr>
        <w:t xml:space="preserve">Chris Jordan, </w:t>
      </w:r>
      <w:r w:rsidRPr="0076511A">
        <w:rPr>
          <w:rFonts w:ascii="Times New Roman" w:hAnsi="Times New Roman" w:cs="Times New Roman"/>
          <w:i/>
          <w:iCs/>
          <w:sz w:val="24"/>
          <w:szCs w:val="24"/>
        </w:rPr>
        <w:t>Movies and the Reagan Presidency: Success and Ethics</w:t>
      </w:r>
      <w:r w:rsidRPr="0076511A">
        <w:rPr>
          <w:rFonts w:ascii="Times New Roman" w:hAnsi="Times New Roman" w:cs="Times New Roman"/>
          <w:sz w:val="24"/>
          <w:szCs w:val="24"/>
        </w:rPr>
        <w:t xml:space="preserve"> (Westport: </w:t>
      </w:r>
      <w:proofErr w:type="spellStart"/>
      <w:r w:rsidRPr="0076511A">
        <w:rPr>
          <w:rFonts w:ascii="Times New Roman" w:hAnsi="Times New Roman" w:cs="Times New Roman"/>
          <w:sz w:val="24"/>
          <w:szCs w:val="24"/>
        </w:rPr>
        <w:t>Praeger</w:t>
      </w:r>
      <w:proofErr w:type="spellEnd"/>
      <w:r w:rsidRPr="0076511A">
        <w:rPr>
          <w:rFonts w:ascii="Times New Roman" w:hAnsi="Times New Roman" w:cs="Times New Roman"/>
          <w:sz w:val="24"/>
          <w:szCs w:val="24"/>
        </w:rPr>
        <w:t xml:space="preserve">, 2003).; Yvonne </w:t>
      </w:r>
      <w:proofErr w:type="spellStart"/>
      <w:r w:rsidRPr="0076511A">
        <w:rPr>
          <w:rFonts w:ascii="Times New Roman" w:hAnsi="Times New Roman" w:cs="Times New Roman"/>
          <w:sz w:val="24"/>
          <w:szCs w:val="24"/>
        </w:rPr>
        <w:t>Tasker</w:t>
      </w:r>
      <w:proofErr w:type="spellEnd"/>
      <w:r w:rsidRPr="0076511A">
        <w:rPr>
          <w:rFonts w:ascii="Times New Roman" w:hAnsi="Times New Roman" w:cs="Times New Roman"/>
          <w:sz w:val="24"/>
          <w:szCs w:val="24"/>
        </w:rPr>
        <w:t xml:space="preserve">, </w:t>
      </w:r>
      <w:r w:rsidRPr="0076511A">
        <w:rPr>
          <w:rFonts w:ascii="Times New Roman" w:hAnsi="Times New Roman" w:cs="Times New Roman"/>
          <w:i/>
          <w:iCs/>
          <w:sz w:val="24"/>
          <w:szCs w:val="24"/>
        </w:rPr>
        <w:t>Spectacular Bodies: Gender, Genre and the Action Cinema</w:t>
      </w:r>
      <w:r w:rsidRPr="0076511A">
        <w:rPr>
          <w:rFonts w:ascii="Times New Roman" w:hAnsi="Times New Roman" w:cs="Times New Roman"/>
          <w:sz w:val="24"/>
          <w:szCs w:val="24"/>
        </w:rPr>
        <w:t xml:space="preserve"> (London: </w:t>
      </w:r>
      <w:proofErr w:type="spellStart"/>
      <w:r w:rsidRPr="0076511A">
        <w:rPr>
          <w:rFonts w:ascii="Times New Roman" w:hAnsi="Times New Roman" w:cs="Times New Roman"/>
          <w:sz w:val="24"/>
          <w:szCs w:val="24"/>
        </w:rPr>
        <w:t>Routledge</w:t>
      </w:r>
      <w:proofErr w:type="spellEnd"/>
      <w:r w:rsidRPr="0076511A">
        <w:rPr>
          <w:rFonts w:ascii="Times New Roman" w:hAnsi="Times New Roman" w:cs="Times New Roman"/>
          <w:sz w:val="24"/>
          <w:szCs w:val="24"/>
        </w:rPr>
        <w:t xml:space="preserve">, 2012).; </w:t>
      </w:r>
      <w:r w:rsidRPr="0076511A">
        <w:rPr>
          <w:rFonts w:ascii="Times New Roman" w:eastAsia="Times New Roman" w:hAnsi="Times New Roman" w:cs="Times New Roman"/>
          <w:sz w:val="24"/>
          <w:szCs w:val="24"/>
          <w:lang w:eastAsia="en-GB"/>
        </w:rPr>
        <w:t xml:space="preserve">William J Palmer, </w:t>
      </w:r>
      <w:r w:rsidRPr="0076511A">
        <w:rPr>
          <w:rFonts w:ascii="Times New Roman" w:eastAsia="Times New Roman" w:hAnsi="Times New Roman" w:cs="Times New Roman"/>
          <w:i/>
          <w:iCs/>
          <w:sz w:val="24"/>
          <w:szCs w:val="24"/>
          <w:lang w:eastAsia="en-GB"/>
        </w:rPr>
        <w:t>The Films of the Eighties: A Social History</w:t>
      </w:r>
      <w:r w:rsidRPr="0076511A">
        <w:rPr>
          <w:rFonts w:ascii="Times New Roman" w:eastAsia="Times New Roman" w:hAnsi="Times New Roman" w:cs="Times New Roman"/>
          <w:sz w:val="24"/>
          <w:szCs w:val="24"/>
          <w:lang w:eastAsia="en-GB"/>
        </w:rPr>
        <w:t xml:space="preserve"> (Illinois: Southern Illinois University Press, 1995).</w:t>
      </w:r>
    </w:p>
  </w:endnote>
  <w:endnote w:id="4">
    <w:p w14:paraId="73802A9B" w14:textId="13F38414" w:rsidR="0018330F" w:rsidRPr="0076511A" w:rsidRDefault="0018330F" w:rsidP="0076511A">
      <w:pPr>
        <w:spacing w:line="480" w:lineRule="auto"/>
        <w:rPr>
          <w:rFonts w:ascii="Times New Roman" w:eastAsia="Times New Roman" w:hAnsi="Times New Roman" w:cs="Times New Roman"/>
          <w:sz w:val="24"/>
          <w:szCs w:val="24"/>
          <w:lang w:eastAsia="en-GB"/>
        </w:rPr>
      </w:pPr>
      <w:r w:rsidRPr="0076511A">
        <w:rPr>
          <w:rStyle w:val="EndnoteReference"/>
          <w:rFonts w:ascii="Times New Roman" w:hAnsi="Times New Roman" w:cs="Times New Roman"/>
          <w:sz w:val="24"/>
          <w:szCs w:val="24"/>
        </w:rPr>
        <w:endnoteRef/>
      </w:r>
      <w:r w:rsidR="00A01844">
        <w:rPr>
          <w:rFonts w:ascii="Times New Roman" w:hAnsi="Times New Roman" w:cs="Times New Roman"/>
          <w:sz w:val="24"/>
          <w:szCs w:val="24"/>
        </w:rPr>
        <w:t xml:space="preserve"> Ryan Jay Friedman, </w:t>
      </w:r>
      <w:r w:rsidRPr="0076511A">
        <w:rPr>
          <w:rFonts w:ascii="Times New Roman" w:hAnsi="Times New Roman" w:cs="Times New Roman"/>
          <w:sz w:val="24"/>
          <w:szCs w:val="24"/>
        </w:rPr>
        <w:t>“A Moving-Picture of Democracy”: President Obama and African American Film Hi</w:t>
      </w:r>
      <w:r w:rsidR="00A01844">
        <w:rPr>
          <w:rFonts w:ascii="Times New Roman" w:hAnsi="Times New Roman" w:cs="Times New Roman"/>
          <w:sz w:val="24"/>
          <w:szCs w:val="24"/>
        </w:rPr>
        <w:t>story Beyond the Mirror Screen.”</w:t>
      </w:r>
      <w:r w:rsidRPr="0076511A">
        <w:rPr>
          <w:rFonts w:ascii="Times New Roman" w:hAnsi="Times New Roman" w:cs="Times New Roman"/>
          <w:sz w:val="24"/>
          <w:szCs w:val="24"/>
        </w:rPr>
        <w:t xml:space="preserve"> </w:t>
      </w:r>
      <w:r w:rsidRPr="0076511A">
        <w:rPr>
          <w:rFonts w:ascii="Times New Roman" w:hAnsi="Times New Roman" w:cs="Times New Roman"/>
          <w:i/>
          <w:iCs/>
          <w:sz w:val="24"/>
          <w:szCs w:val="24"/>
        </w:rPr>
        <w:t>Quarterly Review of Film and Video</w:t>
      </w:r>
      <w:r w:rsidRPr="0076511A">
        <w:rPr>
          <w:rFonts w:ascii="Times New Roman" w:hAnsi="Times New Roman" w:cs="Times New Roman"/>
          <w:sz w:val="24"/>
          <w:szCs w:val="24"/>
        </w:rPr>
        <w:t xml:space="preserve"> 30, no. 1 (2013)</w:t>
      </w:r>
      <w:proofErr w:type="gramStart"/>
      <w:r w:rsidRPr="0076511A">
        <w:rPr>
          <w:rFonts w:ascii="Times New Roman" w:hAnsi="Times New Roman" w:cs="Times New Roman"/>
          <w:sz w:val="24"/>
          <w:szCs w:val="24"/>
        </w:rPr>
        <w:t>.;</w:t>
      </w:r>
      <w:proofErr w:type="gramEnd"/>
      <w:r w:rsidRPr="0076511A">
        <w:rPr>
          <w:rFonts w:ascii="Times New Roman" w:hAnsi="Times New Roman" w:cs="Times New Roman"/>
          <w:sz w:val="24"/>
          <w:szCs w:val="24"/>
        </w:rPr>
        <w:t xml:space="preserve"> Douglas </w:t>
      </w:r>
      <w:proofErr w:type="spellStart"/>
      <w:r w:rsidRPr="0076511A">
        <w:rPr>
          <w:rFonts w:ascii="Times New Roman" w:hAnsi="Times New Roman" w:cs="Times New Roman"/>
          <w:sz w:val="24"/>
          <w:szCs w:val="24"/>
        </w:rPr>
        <w:t>Kellner</w:t>
      </w:r>
      <w:proofErr w:type="spellEnd"/>
      <w:r w:rsidRPr="0076511A">
        <w:rPr>
          <w:rFonts w:ascii="Times New Roman" w:hAnsi="Times New Roman" w:cs="Times New Roman"/>
          <w:sz w:val="24"/>
          <w:szCs w:val="24"/>
        </w:rPr>
        <w:t xml:space="preserve">, </w:t>
      </w:r>
      <w:r w:rsidRPr="0076511A">
        <w:rPr>
          <w:rFonts w:ascii="Times New Roman" w:hAnsi="Times New Roman" w:cs="Times New Roman"/>
          <w:i/>
          <w:iCs/>
          <w:sz w:val="24"/>
          <w:szCs w:val="24"/>
        </w:rPr>
        <w:t>Cinema Wars: Hollywood Film and Politics in the Bush-Cheney Era</w:t>
      </w:r>
      <w:r w:rsidRPr="0076511A">
        <w:rPr>
          <w:rFonts w:ascii="Times New Roman" w:hAnsi="Times New Roman" w:cs="Times New Roman"/>
          <w:sz w:val="24"/>
          <w:szCs w:val="24"/>
        </w:rPr>
        <w:t xml:space="preserve"> (Chichester: Wiley-Blackwell, 2010).; David Garrett </w:t>
      </w:r>
      <w:proofErr w:type="spellStart"/>
      <w:r w:rsidRPr="0076511A">
        <w:rPr>
          <w:rFonts w:ascii="Times New Roman" w:hAnsi="Times New Roman" w:cs="Times New Roman"/>
          <w:sz w:val="24"/>
          <w:szCs w:val="24"/>
        </w:rPr>
        <w:t>Izzo</w:t>
      </w:r>
      <w:proofErr w:type="spellEnd"/>
      <w:r w:rsidRPr="0076511A">
        <w:rPr>
          <w:rFonts w:ascii="Times New Roman" w:hAnsi="Times New Roman" w:cs="Times New Roman"/>
          <w:sz w:val="24"/>
          <w:szCs w:val="24"/>
        </w:rPr>
        <w:t xml:space="preserve">, </w:t>
      </w:r>
      <w:r w:rsidRPr="0076511A">
        <w:rPr>
          <w:rFonts w:ascii="Times New Roman" w:hAnsi="Times New Roman" w:cs="Times New Roman"/>
          <w:i/>
          <w:sz w:val="24"/>
          <w:szCs w:val="24"/>
        </w:rPr>
        <w:t>Movies in the Age of Obama: The Era of Post-Racial and Neo-Racist Cinema</w:t>
      </w:r>
      <w:r w:rsidRPr="0076511A">
        <w:rPr>
          <w:rFonts w:ascii="Times New Roman" w:hAnsi="Times New Roman" w:cs="Times New Roman"/>
          <w:sz w:val="24"/>
          <w:szCs w:val="24"/>
        </w:rPr>
        <w:t xml:space="preserve"> (Lanham, </w:t>
      </w:r>
      <w:proofErr w:type="spellStart"/>
      <w:r w:rsidRPr="0076511A">
        <w:rPr>
          <w:rFonts w:ascii="Times New Roman" w:hAnsi="Times New Roman" w:cs="Times New Roman"/>
          <w:sz w:val="24"/>
          <w:szCs w:val="24"/>
        </w:rPr>
        <w:t>Rowman</w:t>
      </w:r>
      <w:proofErr w:type="spellEnd"/>
      <w:r w:rsidRPr="0076511A">
        <w:rPr>
          <w:rFonts w:ascii="Times New Roman" w:hAnsi="Times New Roman" w:cs="Times New Roman"/>
          <w:sz w:val="24"/>
          <w:szCs w:val="24"/>
        </w:rPr>
        <w:t xml:space="preserve"> and Littlefield, 2015).; </w:t>
      </w:r>
      <w:r w:rsidRPr="0076511A">
        <w:rPr>
          <w:rFonts w:ascii="Times New Roman" w:eastAsia="Times New Roman" w:hAnsi="Times New Roman" w:cs="Times New Roman"/>
          <w:sz w:val="24"/>
          <w:szCs w:val="24"/>
          <w:lang w:eastAsia="en-GB"/>
        </w:rPr>
        <w:t>Ian Gregory Strachan and Mia Mask, eds.</w:t>
      </w:r>
      <w:r>
        <w:rPr>
          <w:rFonts w:ascii="Times New Roman" w:eastAsia="Times New Roman" w:hAnsi="Times New Roman" w:cs="Times New Roman"/>
          <w:sz w:val="24"/>
          <w:szCs w:val="24"/>
          <w:lang w:eastAsia="en-GB"/>
        </w:rPr>
        <w:t>,</w:t>
      </w:r>
      <w:r w:rsidRPr="0076511A">
        <w:rPr>
          <w:rFonts w:ascii="Times New Roman" w:eastAsia="Times New Roman" w:hAnsi="Times New Roman" w:cs="Times New Roman"/>
          <w:sz w:val="24"/>
          <w:szCs w:val="24"/>
          <w:lang w:eastAsia="en-GB"/>
        </w:rPr>
        <w:t xml:space="preserve"> </w:t>
      </w:r>
      <w:r w:rsidRPr="0076511A">
        <w:rPr>
          <w:rFonts w:ascii="Times New Roman" w:eastAsia="Times New Roman" w:hAnsi="Times New Roman" w:cs="Times New Roman"/>
          <w:i/>
          <w:iCs/>
          <w:sz w:val="24"/>
          <w:szCs w:val="24"/>
          <w:lang w:eastAsia="en-GB"/>
        </w:rPr>
        <w:t>Poitier Revisited: Reconsidering a Black Icon in the Obama Age</w:t>
      </w:r>
      <w:r w:rsidRPr="0076511A">
        <w:rPr>
          <w:rFonts w:ascii="Times New Roman" w:eastAsia="Times New Roman" w:hAnsi="Times New Roman" w:cs="Times New Roman"/>
          <w:sz w:val="24"/>
          <w:szCs w:val="24"/>
          <w:lang w:eastAsia="en-GB"/>
        </w:rPr>
        <w:t xml:space="preserve"> (New York: Bloomsbury,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Segoe UI">
    <w:altName w:val="Courier New"/>
    <w:charset w:val="00"/>
    <w:family w:val="swiss"/>
    <w:pitch w:val="variable"/>
    <w:sig w:usb0="E4002EFF" w:usb1="C000E47F"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748002"/>
      <w:docPartObj>
        <w:docPartGallery w:val="Page Numbers (Bottom of Page)"/>
        <w:docPartUnique/>
      </w:docPartObj>
    </w:sdtPr>
    <w:sdtEndPr>
      <w:rPr>
        <w:noProof/>
      </w:rPr>
    </w:sdtEndPr>
    <w:sdtContent>
      <w:p w14:paraId="2E127B6B" w14:textId="77777777" w:rsidR="0018330F" w:rsidRDefault="0018330F">
        <w:pPr>
          <w:pStyle w:val="Footer"/>
          <w:jc w:val="right"/>
        </w:pPr>
        <w:r>
          <w:fldChar w:fldCharType="begin"/>
        </w:r>
        <w:r>
          <w:instrText xml:space="preserve"> PAGE   \* MERGEFORMAT </w:instrText>
        </w:r>
        <w:r>
          <w:fldChar w:fldCharType="separate"/>
        </w:r>
        <w:r w:rsidR="00D81B69">
          <w:rPr>
            <w:noProof/>
          </w:rPr>
          <w:t>1</w:t>
        </w:r>
        <w:r>
          <w:rPr>
            <w:noProof/>
          </w:rPr>
          <w:fldChar w:fldCharType="end"/>
        </w:r>
      </w:p>
    </w:sdtContent>
  </w:sdt>
  <w:p w14:paraId="16157BE9" w14:textId="77777777" w:rsidR="0018330F" w:rsidRDefault="001833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A57FF" w14:textId="77777777" w:rsidR="0018330F" w:rsidRDefault="0018330F" w:rsidP="00331567">
      <w:pPr>
        <w:spacing w:after="0" w:line="240" w:lineRule="auto"/>
      </w:pPr>
      <w:r>
        <w:separator/>
      </w:r>
    </w:p>
  </w:footnote>
  <w:footnote w:type="continuationSeparator" w:id="0">
    <w:p w14:paraId="60069F79" w14:textId="77777777" w:rsidR="0018330F" w:rsidRDefault="0018330F" w:rsidP="003315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7735"/>
    <w:multiLevelType w:val="hybridMultilevel"/>
    <w:tmpl w:val="21A29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9B4778"/>
    <w:multiLevelType w:val="hybridMultilevel"/>
    <w:tmpl w:val="0EB0C572"/>
    <w:lvl w:ilvl="0" w:tplc="2FCAB8E2">
      <w:start w:val="1"/>
      <w:numFmt w:val="bullet"/>
      <w:lvlText w:val=" "/>
      <w:lvlJc w:val="left"/>
      <w:pPr>
        <w:tabs>
          <w:tab w:val="num" w:pos="720"/>
        </w:tabs>
        <w:ind w:left="720" w:hanging="360"/>
      </w:pPr>
      <w:rPr>
        <w:rFonts w:ascii="Calibri" w:hAnsi="Calibri" w:hint="default"/>
      </w:rPr>
    </w:lvl>
    <w:lvl w:ilvl="1" w:tplc="6AC6C6E8" w:tentative="1">
      <w:start w:val="1"/>
      <w:numFmt w:val="bullet"/>
      <w:lvlText w:val=" "/>
      <w:lvlJc w:val="left"/>
      <w:pPr>
        <w:tabs>
          <w:tab w:val="num" w:pos="1440"/>
        </w:tabs>
        <w:ind w:left="1440" w:hanging="360"/>
      </w:pPr>
      <w:rPr>
        <w:rFonts w:ascii="Calibri" w:hAnsi="Calibri" w:hint="default"/>
      </w:rPr>
    </w:lvl>
    <w:lvl w:ilvl="2" w:tplc="67FEEE64" w:tentative="1">
      <w:start w:val="1"/>
      <w:numFmt w:val="bullet"/>
      <w:lvlText w:val=" "/>
      <w:lvlJc w:val="left"/>
      <w:pPr>
        <w:tabs>
          <w:tab w:val="num" w:pos="2160"/>
        </w:tabs>
        <w:ind w:left="2160" w:hanging="360"/>
      </w:pPr>
      <w:rPr>
        <w:rFonts w:ascii="Calibri" w:hAnsi="Calibri" w:hint="default"/>
      </w:rPr>
    </w:lvl>
    <w:lvl w:ilvl="3" w:tplc="2B70CF10" w:tentative="1">
      <w:start w:val="1"/>
      <w:numFmt w:val="bullet"/>
      <w:lvlText w:val=" "/>
      <w:lvlJc w:val="left"/>
      <w:pPr>
        <w:tabs>
          <w:tab w:val="num" w:pos="2880"/>
        </w:tabs>
        <w:ind w:left="2880" w:hanging="360"/>
      </w:pPr>
      <w:rPr>
        <w:rFonts w:ascii="Calibri" w:hAnsi="Calibri" w:hint="default"/>
      </w:rPr>
    </w:lvl>
    <w:lvl w:ilvl="4" w:tplc="1512BDF8" w:tentative="1">
      <w:start w:val="1"/>
      <w:numFmt w:val="bullet"/>
      <w:lvlText w:val=" "/>
      <w:lvlJc w:val="left"/>
      <w:pPr>
        <w:tabs>
          <w:tab w:val="num" w:pos="3600"/>
        </w:tabs>
        <w:ind w:left="3600" w:hanging="360"/>
      </w:pPr>
      <w:rPr>
        <w:rFonts w:ascii="Calibri" w:hAnsi="Calibri" w:hint="default"/>
      </w:rPr>
    </w:lvl>
    <w:lvl w:ilvl="5" w:tplc="5F525F9E" w:tentative="1">
      <w:start w:val="1"/>
      <w:numFmt w:val="bullet"/>
      <w:lvlText w:val=" "/>
      <w:lvlJc w:val="left"/>
      <w:pPr>
        <w:tabs>
          <w:tab w:val="num" w:pos="4320"/>
        </w:tabs>
        <w:ind w:left="4320" w:hanging="360"/>
      </w:pPr>
      <w:rPr>
        <w:rFonts w:ascii="Calibri" w:hAnsi="Calibri" w:hint="default"/>
      </w:rPr>
    </w:lvl>
    <w:lvl w:ilvl="6" w:tplc="B57A8BF6" w:tentative="1">
      <w:start w:val="1"/>
      <w:numFmt w:val="bullet"/>
      <w:lvlText w:val=" "/>
      <w:lvlJc w:val="left"/>
      <w:pPr>
        <w:tabs>
          <w:tab w:val="num" w:pos="5040"/>
        </w:tabs>
        <w:ind w:left="5040" w:hanging="360"/>
      </w:pPr>
      <w:rPr>
        <w:rFonts w:ascii="Calibri" w:hAnsi="Calibri" w:hint="default"/>
      </w:rPr>
    </w:lvl>
    <w:lvl w:ilvl="7" w:tplc="00201A46" w:tentative="1">
      <w:start w:val="1"/>
      <w:numFmt w:val="bullet"/>
      <w:lvlText w:val=" "/>
      <w:lvlJc w:val="left"/>
      <w:pPr>
        <w:tabs>
          <w:tab w:val="num" w:pos="5760"/>
        </w:tabs>
        <w:ind w:left="5760" w:hanging="360"/>
      </w:pPr>
      <w:rPr>
        <w:rFonts w:ascii="Calibri" w:hAnsi="Calibri" w:hint="default"/>
      </w:rPr>
    </w:lvl>
    <w:lvl w:ilvl="8" w:tplc="4190867A" w:tentative="1">
      <w:start w:val="1"/>
      <w:numFmt w:val="bullet"/>
      <w:lvlText w:val=" "/>
      <w:lvlJc w:val="left"/>
      <w:pPr>
        <w:tabs>
          <w:tab w:val="num" w:pos="6480"/>
        </w:tabs>
        <w:ind w:left="6480" w:hanging="360"/>
      </w:pPr>
      <w:rPr>
        <w:rFonts w:ascii="Calibri" w:hAnsi="Calibri" w:hint="default"/>
      </w:rPr>
    </w:lvl>
  </w:abstractNum>
  <w:abstractNum w:abstractNumId="2">
    <w:nsid w:val="308A611B"/>
    <w:multiLevelType w:val="hybridMultilevel"/>
    <w:tmpl w:val="40824F30"/>
    <w:lvl w:ilvl="0" w:tplc="41E2CD96">
      <w:start w:val="1"/>
      <w:numFmt w:val="bullet"/>
      <w:lvlText w:val=" "/>
      <w:lvlJc w:val="left"/>
      <w:pPr>
        <w:tabs>
          <w:tab w:val="num" w:pos="720"/>
        </w:tabs>
        <w:ind w:left="720" w:hanging="360"/>
      </w:pPr>
      <w:rPr>
        <w:rFonts w:ascii="Calibri" w:hAnsi="Calibri" w:hint="default"/>
      </w:rPr>
    </w:lvl>
    <w:lvl w:ilvl="1" w:tplc="887A54B0" w:tentative="1">
      <w:start w:val="1"/>
      <w:numFmt w:val="bullet"/>
      <w:lvlText w:val=" "/>
      <w:lvlJc w:val="left"/>
      <w:pPr>
        <w:tabs>
          <w:tab w:val="num" w:pos="1440"/>
        </w:tabs>
        <w:ind w:left="1440" w:hanging="360"/>
      </w:pPr>
      <w:rPr>
        <w:rFonts w:ascii="Calibri" w:hAnsi="Calibri" w:hint="default"/>
      </w:rPr>
    </w:lvl>
    <w:lvl w:ilvl="2" w:tplc="6A2485BC" w:tentative="1">
      <w:start w:val="1"/>
      <w:numFmt w:val="bullet"/>
      <w:lvlText w:val=" "/>
      <w:lvlJc w:val="left"/>
      <w:pPr>
        <w:tabs>
          <w:tab w:val="num" w:pos="2160"/>
        </w:tabs>
        <w:ind w:left="2160" w:hanging="360"/>
      </w:pPr>
      <w:rPr>
        <w:rFonts w:ascii="Calibri" w:hAnsi="Calibri" w:hint="default"/>
      </w:rPr>
    </w:lvl>
    <w:lvl w:ilvl="3" w:tplc="26EA6346" w:tentative="1">
      <w:start w:val="1"/>
      <w:numFmt w:val="bullet"/>
      <w:lvlText w:val=" "/>
      <w:lvlJc w:val="left"/>
      <w:pPr>
        <w:tabs>
          <w:tab w:val="num" w:pos="2880"/>
        </w:tabs>
        <w:ind w:left="2880" w:hanging="360"/>
      </w:pPr>
      <w:rPr>
        <w:rFonts w:ascii="Calibri" w:hAnsi="Calibri" w:hint="default"/>
      </w:rPr>
    </w:lvl>
    <w:lvl w:ilvl="4" w:tplc="F08CBD5E" w:tentative="1">
      <w:start w:val="1"/>
      <w:numFmt w:val="bullet"/>
      <w:lvlText w:val=" "/>
      <w:lvlJc w:val="left"/>
      <w:pPr>
        <w:tabs>
          <w:tab w:val="num" w:pos="3600"/>
        </w:tabs>
        <w:ind w:left="3600" w:hanging="360"/>
      </w:pPr>
      <w:rPr>
        <w:rFonts w:ascii="Calibri" w:hAnsi="Calibri" w:hint="default"/>
      </w:rPr>
    </w:lvl>
    <w:lvl w:ilvl="5" w:tplc="6B507C62" w:tentative="1">
      <w:start w:val="1"/>
      <w:numFmt w:val="bullet"/>
      <w:lvlText w:val=" "/>
      <w:lvlJc w:val="left"/>
      <w:pPr>
        <w:tabs>
          <w:tab w:val="num" w:pos="4320"/>
        </w:tabs>
        <w:ind w:left="4320" w:hanging="360"/>
      </w:pPr>
      <w:rPr>
        <w:rFonts w:ascii="Calibri" w:hAnsi="Calibri" w:hint="default"/>
      </w:rPr>
    </w:lvl>
    <w:lvl w:ilvl="6" w:tplc="3D0C7150" w:tentative="1">
      <w:start w:val="1"/>
      <w:numFmt w:val="bullet"/>
      <w:lvlText w:val=" "/>
      <w:lvlJc w:val="left"/>
      <w:pPr>
        <w:tabs>
          <w:tab w:val="num" w:pos="5040"/>
        </w:tabs>
        <w:ind w:left="5040" w:hanging="360"/>
      </w:pPr>
      <w:rPr>
        <w:rFonts w:ascii="Calibri" w:hAnsi="Calibri" w:hint="default"/>
      </w:rPr>
    </w:lvl>
    <w:lvl w:ilvl="7" w:tplc="A352342C" w:tentative="1">
      <w:start w:val="1"/>
      <w:numFmt w:val="bullet"/>
      <w:lvlText w:val=" "/>
      <w:lvlJc w:val="left"/>
      <w:pPr>
        <w:tabs>
          <w:tab w:val="num" w:pos="5760"/>
        </w:tabs>
        <w:ind w:left="5760" w:hanging="360"/>
      </w:pPr>
      <w:rPr>
        <w:rFonts w:ascii="Calibri" w:hAnsi="Calibri" w:hint="default"/>
      </w:rPr>
    </w:lvl>
    <w:lvl w:ilvl="8" w:tplc="FBE29134" w:tentative="1">
      <w:start w:val="1"/>
      <w:numFmt w:val="bullet"/>
      <w:lvlText w:val=" "/>
      <w:lvlJc w:val="left"/>
      <w:pPr>
        <w:tabs>
          <w:tab w:val="num" w:pos="6480"/>
        </w:tabs>
        <w:ind w:left="6480" w:hanging="360"/>
      </w:pPr>
      <w:rPr>
        <w:rFonts w:ascii="Calibri" w:hAnsi="Calibri" w:hint="default"/>
      </w:rPr>
    </w:lvl>
  </w:abstractNum>
  <w:abstractNum w:abstractNumId="3">
    <w:nsid w:val="4068225B"/>
    <w:multiLevelType w:val="hybridMultilevel"/>
    <w:tmpl w:val="909C18B4"/>
    <w:lvl w:ilvl="0" w:tplc="1A14E1F4">
      <w:start w:val="1"/>
      <w:numFmt w:val="bullet"/>
      <w:lvlText w:val="•"/>
      <w:lvlJc w:val="left"/>
      <w:pPr>
        <w:tabs>
          <w:tab w:val="num" w:pos="720"/>
        </w:tabs>
        <w:ind w:left="720" w:hanging="360"/>
      </w:pPr>
      <w:rPr>
        <w:rFonts w:ascii="Times New Roman" w:hAnsi="Times New Roman" w:hint="default"/>
      </w:rPr>
    </w:lvl>
    <w:lvl w:ilvl="1" w:tplc="0818CBA8" w:tentative="1">
      <w:start w:val="1"/>
      <w:numFmt w:val="bullet"/>
      <w:lvlText w:val="•"/>
      <w:lvlJc w:val="left"/>
      <w:pPr>
        <w:tabs>
          <w:tab w:val="num" w:pos="1440"/>
        </w:tabs>
        <w:ind w:left="1440" w:hanging="360"/>
      </w:pPr>
      <w:rPr>
        <w:rFonts w:ascii="Times New Roman" w:hAnsi="Times New Roman" w:hint="default"/>
      </w:rPr>
    </w:lvl>
    <w:lvl w:ilvl="2" w:tplc="7346CBB0" w:tentative="1">
      <w:start w:val="1"/>
      <w:numFmt w:val="bullet"/>
      <w:lvlText w:val="•"/>
      <w:lvlJc w:val="left"/>
      <w:pPr>
        <w:tabs>
          <w:tab w:val="num" w:pos="2160"/>
        </w:tabs>
        <w:ind w:left="2160" w:hanging="360"/>
      </w:pPr>
      <w:rPr>
        <w:rFonts w:ascii="Times New Roman" w:hAnsi="Times New Roman" w:hint="default"/>
      </w:rPr>
    </w:lvl>
    <w:lvl w:ilvl="3" w:tplc="D95AE774" w:tentative="1">
      <w:start w:val="1"/>
      <w:numFmt w:val="bullet"/>
      <w:lvlText w:val="•"/>
      <w:lvlJc w:val="left"/>
      <w:pPr>
        <w:tabs>
          <w:tab w:val="num" w:pos="2880"/>
        </w:tabs>
        <w:ind w:left="2880" w:hanging="360"/>
      </w:pPr>
      <w:rPr>
        <w:rFonts w:ascii="Times New Roman" w:hAnsi="Times New Roman" w:hint="default"/>
      </w:rPr>
    </w:lvl>
    <w:lvl w:ilvl="4" w:tplc="136A1558" w:tentative="1">
      <w:start w:val="1"/>
      <w:numFmt w:val="bullet"/>
      <w:lvlText w:val="•"/>
      <w:lvlJc w:val="left"/>
      <w:pPr>
        <w:tabs>
          <w:tab w:val="num" w:pos="3600"/>
        </w:tabs>
        <w:ind w:left="3600" w:hanging="360"/>
      </w:pPr>
      <w:rPr>
        <w:rFonts w:ascii="Times New Roman" w:hAnsi="Times New Roman" w:hint="default"/>
      </w:rPr>
    </w:lvl>
    <w:lvl w:ilvl="5" w:tplc="0F4076CE" w:tentative="1">
      <w:start w:val="1"/>
      <w:numFmt w:val="bullet"/>
      <w:lvlText w:val="•"/>
      <w:lvlJc w:val="left"/>
      <w:pPr>
        <w:tabs>
          <w:tab w:val="num" w:pos="4320"/>
        </w:tabs>
        <w:ind w:left="4320" w:hanging="360"/>
      </w:pPr>
      <w:rPr>
        <w:rFonts w:ascii="Times New Roman" w:hAnsi="Times New Roman" w:hint="default"/>
      </w:rPr>
    </w:lvl>
    <w:lvl w:ilvl="6" w:tplc="37A88E6E" w:tentative="1">
      <w:start w:val="1"/>
      <w:numFmt w:val="bullet"/>
      <w:lvlText w:val="•"/>
      <w:lvlJc w:val="left"/>
      <w:pPr>
        <w:tabs>
          <w:tab w:val="num" w:pos="5040"/>
        </w:tabs>
        <w:ind w:left="5040" w:hanging="360"/>
      </w:pPr>
      <w:rPr>
        <w:rFonts w:ascii="Times New Roman" w:hAnsi="Times New Roman" w:hint="default"/>
      </w:rPr>
    </w:lvl>
    <w:lvl w:ilvl="7" w:tplc="9858FA6A" w:tentative="1">
      <w:start w:val="1"/>
      <w:numFmt w:val="bullet"/>
      <w:lvlText w:val="•"/>
      <w:lvlJc w:val="left"/>
      <w:pPr>
        <w:tabs>
          <w:tab w:val="num" w:pos="5760"/>
        </w:tabs>
        <w:ind w:left="5760" w:hanging="360"/>
      </w:pPr>
      <w:rPr>
        <w:rFonts w:ascii="Times New Roman" w:hAnsi="Times New Roman" w:hint="default"/>
      </w:rPr>
    </w:lvl>
    <w:lvl w:ilvl="8" w:tplc="50D6BB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65362199"/>
    <w:multiLevelType w:val="hybridMultilevel"/>
    <w:tmpl w:val="61DE167C"/>
    <w:lvl w:ilvl="0" w:tplc="11ECFEB4">
      <w:start w:val="1"/>
      <w:numFmt w:val="bullet"/>
      <w:lvlText w:val="•"/>
      <w:lvlJc w:val="left"/>
      <w:pPr>
        <w:tabs>
          <w:tab w:val="num" w:pos="720"/>
        </w:tabs>
        <w:ind w:left="720" w:hanging="360"/>
      </w:pPr>
      <w:rPr>
        <w:rFonts w:ascii="Times New Roman" w:hAnsi="Times New Roman" w:hint="default"/>
      </w:rPr>
    </w:lvl>
    <w:lvl w:ilvl="1" w:tplc="E4B44CB0" w:tentative="1">
      <w:start w:val="1"/>
      <w:numFmt w:val="bullet"/>
      <w:lvlText w:val="•"/>
      <w:lvlJc w:val="left"/>
      <w:pPr>
        <w:tabs>
          <w:tab w:val="num" w:pos="1440"/>
        </w:tabs>
        <w:ind w:left="1440" w:hanging="360"/>
      </w:pPr>
      <w:rPr>
        <w:rFonts w:ascii="Times New Roman" w:hAnsi="Times New Roman" w:hint="default"/>
      </w:rPr>
    </w:lvl>
    <w:lvl w:ilvl="2" w:tplc="8278DB36" w:tentative="1">
      <w:start w:val="1"/>
      <w:numFmt w:val="bullet"/>
      <w:lvlText w:val="•"/>
      <w:lvlJc w:val="left"/>
      <w:pPr>
        <w:tabs>
          <w:tab w:val="num" w:pos="2160"/>
        </w:tabs>
        <w:ind w:left="2160" w:hanging="360"/>
      </w:pPr>
      <w:rPr>
        <w:rFonts w:ascii="Times New Roman" w:hAnsi="Times New Roman" w:hint="default"/>
      </w:rPr>
    </w:lvl>
    <w:lvl w:ilvl="3" w:tplc="28163EAA" w:tentative="1">
      <w:start w:val="1"/>
      <w:numFmt w:val="bullet"/>
      <w:lvlText w:val="•"/>
      <w:lvlJc w:val="left"/>
      <w:pPr>
        <w:tabs>
          <w:tab w:val="num" w:pos="2880"/>
        </w:tabs>
        <w:ind w:left="2880" w:hanging="360"/>
      </w:pPr>
      <w:rPr>
        <w:rFonts w:ascii="Times New Roman" w:hAnsi="Times New Roman" w:hint="default"/>
      </w:rPr>
    </w:lvl>
    <w:lvl w:ilvl="4" w:tplc="5C800BC2" w:tentative="1">
      <w:start w:val="1"/>
      <w:numFmt w:val="bullet"/>
      <w:lvlText w:val="•"/>
      <w:lvlJc w:val="left"/>
      <w:pPr>
        <w:tabs>
          <w:tab w:val="num" w:pos="3600"/>
        </w:tabs>
        <w:ind w:left="3600" w:hanging="360"/>
      </w:pPr>
      <w:rPr>
        <w:rFonts w:ascii="Times New Roman" w:hAnsi="Times New Roman" w:hint="default"/>
      </w:rPr>
    </w:lvl>
    <w:lvl w:ilvl="5" w:tplc="650E36E6" w:tentative="1">
      <w:start w:val="1"/>
      <w:numFmt w:val="bullet"/>
      <w:lvlText w:val="•"/>
      <w:lvlJc w:val="left"/>
      <w:pPr>
        <w:tabs>
          <w:tab w:val="num" w:pos="4320"/>
        </w:tabs>
        <w:ind w:left="4320" w:hanging="360"/>
      </w:pPr>
      <w:rPr>
        <w:rFonts w:ascii="Times New Roman" w:hAnsi="Times New Roman" w:hint="default"/>
      </w:rPr>
    </w:lvl>
    <w:lvl w:ilvl="6" w:tplc="8B14F10A" w:tentative="1">
      <w:start w:val="1"/>
      <w:numFmt w:val="bullet"/>
      <w:lvlText w:val="•"/>
      <w:lvlJc w:val="left"/>
      <w:pPr>
        <w:tabs>
          <w:tab w:val="num" w:pos="5040"/>
        </w:tabs>
        <w:ind w:left="5040" w:hanging="360"/>
      </w:pPr>
      <w:rPr>
        <w:rFonts w:ascii="Times New Roman" w:hAnsi="Times New Roman" w:hint="default"/>
      </w:rPr>
    </w:lvl>
    <w:lvl w:ilvl="7" w:tplc="8EE8F59E" w:tentative="1">
      <w:start w:val="1"/>
      <w:numFmt w:val="bullet"/>
      <w:lvlText w:val="•"/>
      <w:lvlJc w:val="left"/>
      <w:pPr>
        <w:tabs>
          <w:tab w:val="num" w:pos="5760"/>
        </w:tabs>
        <w:ind w:left="5760" w:hanging="360"/>
      </w:pPr>
      <w:rPr>
        <w:rFonts w:ascii="Times New Roman" w:hAnsi="Times New Roman" w:hint="default"/>
      </w:rPr>
    </w:lvl>
    <w:lvl w:ilvl="8" w:tplc="31BC503C" w:tentative="1">
      <w:start w:val="1"/>
      <w:numFmt w:val="bullet"/>
      <w:lvlText w:val="•"/>
      <w:lvlJc w:val="left"/>
      <w:pPr>
        <w:tabs>
          <w:tab w:val="num" w:pos="6480"/>
        </w:tabs>
        <w:ind w:left="6480" w:hanging="360"/>
      </w:pPr>
      <w:rPr>
        <w:rFonts w:ascii="Times New Roman" w:hAnsi="Times New Roman" w:hint="default"/>
      </w:rPr>
    </w:lvl>
  </w:abstractNum>
  <w:abstractNum w:abstractNumId="5">
    <w:nsid w:val="6CEB42D7"/>
    <w:multiLevelType w:val="hybridMultilevel"/>
    <w:tmpl w:val="F9E44F48"/>
    <w:lvl w:ilvl="0" w:tplc="F11A2BD6">
      <w:start w:val="1"/>
      <w:numFmt w:val="bullet"/>
      <w:lvlText w:val="•"/>
      <w:lvlJc w:val="left"/>
      <w:pPr>
        <w:tabs>
          <w:tab w:val="num" w:pos="720"/>
        </w:tabs>
        <w:ind w:left="720" w:hanging="360"/>
      </w:pPr>
      <w:rPr>
        <w:rFonts w:ascii="Times New Roman" w:hAnsi="Times New Roman" w:hint="default"/>
      </w:rPr>
    </w:lvl>
    <w:lvl w:ilvl="1" w:tplc="F4B08C8E" w:tentative="1">
      <w:start w:val="1"/>
      <w:numFmt w:val="bullet"/>
      <w:lvlText w:val="•"/>
      <w:lvlJc w:val="left"/>
      <w:pPr>
        <w:tabs>
          <w:tab w:val="num" w:pos="1440"/>
        </w:tabs>
        <w:ind w:left="1440" w:hanging="360"/>
      </w:pPr>
      <w:rPr>
        <w:rFonts w:ascii="Times New Roman" w:hAnsi="Times New Roman" w:hint="default"/>
      </w:rPr>
    </w:lvl>
    <w:lvl w:ilvl="2" w:tplc="BCDE16E6" w:tentative="1">
      <w:start w:val="1"/>
      <w:numFmt w:val="bullet"/>
      <w:lvlText w:val="•"/>
      <w:lvlJc w:val="left"/>
      <w:pPr>
        <w:tabs>
          <w:tab w:val="num" w:pos="2160"/>
        </w:tabs>
        <w:ind w:left="2160" w:hanging="360"/>
      </w:pPr>
      <w:rPr>
        <w:rFonts w:ascii="Times New Roman" w:hAnsi="Times New Roman" w:hint="default"/>
      </w:rPr>
    </w:lvl>
    <w:lvl w:ilvl="3" w:tplc="E8F8117E" w:tentative="1">
      <w:start w:val="1"/>
      <w:numFmt w:val="bullet"/>
      <w:lvlText w:val="•"/>
      <w:lvlJc w:val="left"/>
      <w:pPr>
        <w:tabs>
          <w:tab w:val="num" w:pos="2880"/>
        </w:tabs>
        <w:ind w:left="2880" w:hanging="360"/>
      </w:pPr>
      <w:rPr>
        <w:rFonts w:ascii="Times New Roman" w:hAnsi="Times New Roman" w:hint="default"/>
      </w:rPr>
    </w:lvl>
    <w:lvl w:ilvl="4" w:tplc="889AFEB6" w:tentative="1">
      <w:start w:val="1"/>
      <w:numFmt w:val="bullet"/>
      <w:lvlText w:val="•"/>
      <w:lvlJc w:val="left"/>
      <w:pPr>
        <w:tabs>
          <w:tab w:val="num" w:pos="3600"/>
        </w:tabs>
        <w:ind w:left="3600" w:hanging="360"/>
      </w:pPr>
      <w:rPr>
        <w:rFonts w:ascii="Times New Roman" w:hAnsi="Times New Roman" w:hint="default"/>
      </w:rPr>
    </w:lvl>
    <w:lvl w:ilvl="5" w:tplc="20F26032" w:tentative="1">
      <w:start w:val="1"/>
      <w:numFmt w:val="bullet"/>
      <w:lvlText w:val="•"/>
      <w:lvlJc w:val="left"/>
      <w:pPr>
        <w:tabs>
          <w:tab w:val="num" w:pos="4320"/>
        </w:tabs>
        <w:ind w:left="4320" w:hanging="360"/>
      </w:pPr>
      <w:rPr>
        <w:rFonts w:ascii="Times New Roman" w:hAnsi="Times New Roman" w:hint="default"/>
      </w:rPr>
    </w:lvl>
    <w:lvl w:ilvl="6" w:tplc="E7F8B3D4" w:tentative="1">
      <w:start w:val="1"/>
      <w:numFmt w:val="bullet"/>
      <w:lvlText w:val="•"/>
      <w:lvlJc w:val="left"/>
      <w:pPr>
        <w:tabs>
          <w:tab w:val="num" w:pos="5040"/>
        </w:tabs>
        <w:ind w:left="5040" w:hanging="360"/>
      </w:pPr>
      <w:rPr>
        <w:rFonts w:ascii="Times New Roman" w:hAnsi="Times New Roman" w:hint="default"/>
      </w:rPr>
    </w:lvl>
    <w:lvl w:ilvl="7" w:tplc="410A9B06" w:tentative="1">
      <w:start w:val="1"/>
      <w:numFmt w:val="bullet"/>
      <w:lvlText w:val="•"/>
      <w:lvlJc w:val="left"/>
      <w:pPr>
        <w:tabs>
          <w:tab w:val="num" w:pos="5760"/>
        </w:tabs>
        <w:ind w:left="5760" w:hanging="360"/>
      </w:pPr>
      <w:rPr>
        <w:rFonts w:ascii="Times New Roman" w:hAnsi="Times New Roman" w:hint="default"/>
      </w:rPr>
    </w:lvl>
    <w:lvl w:ilvl="8" w:tplc="D092E66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92"/>
    <w:rsid w:val="00001E86"/>
    <w:rsid w:val="00007F80"/>
    <w:rsid w:val="00014661"/>
    <w:rsid w:val="00014C5B"/>
    <w:rsid w:val="00016634"/>
    <w:rsid w:val="00017470"/>
    <w:rsid w:val="000174EC"/>
    <w:rsid w:val="00020064"/>
    <w:rsid w:val="000204DB"/>
    <w:rsid w:val="0003088D"/>
    <w:rsid w:val="0003102C"/>
    <w:rsid w:val="00032008"/>
    <w:rsid w:val="000320C5"/>
    <w:rsid w:val="00034E94"/>
    <w:rsid w:val="00040292"/>
    <w:rsid w:val="00040647"/>
    <w:rsid w:val="0004298C"/>
    <w:rsid w:val="000507BC"/>
    <w:rsid w:val="00054710"/>
    <w:rsid w:val="00056D66"/>
    <w:rsid w:val="0006200B"/>
    <w:rsid w:val="0006654C"/>
    <w:rsid w:val="0007090D"/>
    <w:rsid w:val="000721AA"/>
    <w:rsid w:val="00077B7C"/>
    <w:rsid w:val="00082523"/>
    <w:rsid w:val="00092794"/>
    <w:rsid w:val="00093943"/>
    <w:rsid w:val="00095EDF"/>
    <w:rsid w:val="0009677D"/>
    <w:rsid w:val="000A05E8"/>
    <w:rsid w:val="000A1DDA"/>
    <w:rsid w:val="000A3097"/>
    <w:rsid w:val="000A3996"/>
    <w:rsid w:val="000A48CF"/>
    <w:rsid w:val="000A5D30"/>
    <w:rsid w:val="000B131B"/>
    <w:rsid w:val="000B3C70"/>
    <w:rsid w:val="000B7096"/>
    <w:rsid w:val="000C05BB"/>
    <w:rsid w:val="000C0C99"/>
    <w:rsid w:val="000C1023"/>
    <w:rsid w:val="000C14E4"/>
    <w:rsid w:val="000C1EEB"/>
    <w:rsid w:val="000C24F0"/>
    <w:rsid w:val="000C5D8E"/>
    <w:rsid w:val="000D3101"/>
    <w:rsid w:val="000E2743"/>
    <w:rsid w:val="000E317F"/>
    <w:rsid w:val="000E6E3B"/>
    <w:rsid w:val="000F3CAB"/>
    <w:rsid w:val="000F67B2"/>
    <w:rsid w:val="001014A6"/>
    <w:rsid w:val="00103E04"/>
    <w:rsid w:val="00115354"/>
    <w:rsid w:val="001154F2"/>
    <w:rsid w:val="00116EB3"/>
    <w:rsid w:val="00122B7F"/>
    <w:rsid w:val="00125041"/>
    <w:rsid w:val="00131475"/>
    <w:rsid w:val="0013491B"/>
    <w:rsid w:val="00136013"/>
    <w:rsid w:val="001458A9"/>
    <w:rsid w:val="001476C2"/>
    <w:rsid w:val="001608FE"/>
    <w:rsid w:val="001612E6"/>
    <w:rsid w:val="001652B9"/>
    <w:rsid w:val="001669B1"/>
    <w:rsid w:val="001816DB"/>
    <w:rsid w:val="0018330F"/>
    <w:rsid w:val="0018405C"/>
    <w:rsid w:val="0018774B"/>
    <w:rsid w:val="00190DBF"/>
    <w:rsid w:val="00193C17"/>
    <w:rsid w:val="001951E3"/>
    <w:rsid w:val="001954B0"/>
    <w:rsid w:val="00195C39"/>
    <w:rsid w:val="00196BF3"/>
    <w:rsid w:val="001A1191"/>
    <w:rsid w:val="001A2033"/>
    <w:rsid w:val="001A44C7"/>
    <w:rsid w:val="001A5A00"/>
    <w:rsid w:val="001B10E8"/>
    <w:rsid w:val="001C09B9"/>
    <w:rsid w:val="001C3165"/>
    <w:rsid w:val="001D1FA9"/>
    <w:rsid w:val="001D59EB"/>
    <w:rsid w:val="001E348A"/>
    <w:rsid w:val="001F2430"/>
    <w:rsid w:val="001F2C4D"/>
    <w:rsid w:val="001F4561"/>
    <w:rsid w:val="001F5065"/>
    <w:rsid w:val="001F681D"/>
    <w:rsid w:val="00203AC3"/>
    <w:rsid w:val="00204464"/>
    <w:rsid w:val="00205D40"/>
    <w:rsid w:val="00207644"/>
    <w:rsid w:val="00207C9D"/>
    <w:rsid w:val="00211E7F"/>
    <w:rsid w:val="00216F9E"/>
    <w:rsid w:val="0022585D"/>
    <w:rsid w:val="00233903"/>
    <w:rsid w:val="002415C7"/>
    <w:rsid w:val="00245131"/>
    <w:rsid w:val="00245A20"/>
    <w:rsid w:val="00251693"/>
    <w:rsid w:val="00257C77"/>
    <w:rsid w:val="002608FD"/>
    <w:rsid w:val="0026256E"/>
    <w:rsid w:val="002630A3"/>
    <w:rsid w:val="002631C9"/>
    <w:rsid w:val="00263D8B"/>
    <w:rsid w:val="00273B95"/>
    <w:rsid w:val="0027443D"/>
    <w:rsid w:val="00276391"/>
    <w:rsid w:val="00281D3C"/>
    <w:rsid w:val="0028363C"/>
    <w:rsid w:val="00283728"/>
    <w:rsid w:val="002938FF"/>
    <w:rsid w:val="00294566"/>
    <w:rsid w:val="002A09B3"/>
    <w:rsid w:val="002A136D"/>
    <w:rsid w:val="002A5986"/>
    <w:rsid w:val="002D4766"/>
    <w:rsid w:val="002D7229"/>
    <w:rsid w:val="002E2E82"/>
    <w:rsid w:val="002F0256"/>
    <w:rsid w:val="002F0F3D"/>
    <w:rsid w:val="002F109E"/>
    <w:rsid w:val="002F1B51"/>
    <w:rsid w:val="002F6F2A"/>
    <w:rsid w:val="00300E75"/>
    <w:rsid w:val="0030233C"/>
    <w:rsid w:val="00303061"/>
    <w:rsid w:val="00313325"/>
    <w:rsid w:val="00331567"/>
    <w:rsid w:val="00335A2B"/>
    <w:rsid w:val="003412B0"/>
    <w:rsid w:val="0034457A"/>
    <w:rsid w:val="00347BC6"/>
    <w:rsid w:val="00354FEE"/>
    <w:rsid w:val="00371685"/>
    <w:rsid w:val="003747E4"/>
    <w:rsid w:val="00376F31"/>
    <w:rsid w:val="00377642"/>
    <w:rsid w:val="003845A9"/>
    <w:rsid w:val="003902B3"/>
    <w:rsid w:val="00391135"/>
    <w:rsid w:val="003A2BC6"/>
    <w:rsid w:val="003A2F8A"/>
    <w:rsid w:val="003A6505"/>
    <w:rsid w:val="003A7AAF"/>
    <w:rsid w:val="003B1C16"/>
    <w:rsid w:val="003B1E36"/>
    <w:rsid w:val="003B5D48"/>
    <w:rsid w:val="003B5EB8"/>
    <w:rsid w:val="003B5FC0"/>
    <w:rsid w:val="003B6838"/>
    <w:rsid w:val="003C24CD"/>
    <w:rsid w:val="003C4B82"/>
    <w:rsid w:val="003C5CB7"/>
    <w:rsid w:val="003C76C4"/>
    <w:rsid w:val="003D24A6"/>
    <w:rsid w:val="003E1307"/>
    <w:rsid w:val="003E4B23"/>
    <w:rsid w:val="003F502F"/>
    <w:rsid w:val="004039FF"/>
    <w:rsid w:val="004065BD"/>
    <w:rsid w:val="00422733"/>
    <w:rsid w:val="00424B31"/>
    <w:rsid w:val="00426596"/>
    <w:rsid w:val="004311C6"/>
    <w:rsid w:val="00434043"/>
    <w:rsid w:val="004428BB"/>
    <w:rsid w:val="00444C4F"/>
    <w:rsid w:val="00446823"/>
    <w:rsid w:val="00450AF5"/>
    <w:rsid w:val="0045535F"/>
    <w:rsid w:val="00462B0D"/>
    <w:rsid w:val="004774F7"/>
    <w:rsid w:val="004776E2"/>
    <w:rsid w:val="00484CE4"/>
    <w:rsid w:val="004940A3"/>
    <w:rsid w:val="0049718A"/>
    <w:rsid w:val="004B163D"/>
    <w:rsid w:val="004B6054"/>
    <w:rsid w:val="004B7AE6"/>
    <w:rsid w:val="004C5945"/>
    <w:rsid w:val="004C657A"/>
    <w:rsid w:val="004D2B22"/>
    <w:rsid w:val="004D483B"/>
    <w:rsid w:val="004D7112"/>
    <w:rsid w:val="004E17E7"/>
    <w:rsid w:val="004E45D1"/>
    <w:rsid w:val="004E5DF7"/>
    <w:rsid w:val="004E6033"/>
    <w:rsid w:val="004E7688"/>
    <w:rsid w:val="004F16C6"/>
    <w:rsid w:val="0050534F"/>
    <w:rsid w:val="0051225D"/>
    <w:rsid w:val="00515D0C"/>
    <w:rsid w:val="0052621A"/>
    <w:rsid w:val="005274B1"/>
    <w:rsid w:val="0053520A"/>
    <w:rsid w:val="0053568E"/>
    <w:rsid w:val="005356FC"/>
    <w:rsid w:val="00536850"/>
    <w:rsid w:val="00543937"/>
    <w:rsid w:val="00543A42"/>
    <w:rsid w:val="00546760"/>
    <w:rsid w:val="00547F03"/>
    <w:rsid w:val="00552D6B"/>
    <w:rsid w:val="00552E58"/>
    <w:rsid w:val="005537D7"/>
    <w:rsid w:val="00562308"/>
    <w:rsid w:val="00564196"/>
    <w:rsid w:val="0056432E"/>
    <w:rsid w:val="00566F7F"/>
    <w:rsid w:val="00573ABA"/>
    <w:rsid w:val="005743E0"/>
    <w:rsid w:val="005753CA"/>
    <w:rsid w:val="00576773"/>
    <w:rsid w:val="0057766F"/>
    <w:rsid w:val="005871C5"/>
    <w:rsid w:val="0058766B"/>
    <w:rsid w:val="00593641"/>
    <w:rsid w:val="005A0C11"/>
    <w:rsid w:val="005A10A9"/>
    <w:rsid w:val="005A1A27"/>
    <w:rsid w:val="005A38F4"/>
    <w:rsid w:val="005A4FE2"/>
    <w:rsid w:val="005A5A18"/>
    <w:rsid w:val="005B1C39"/>
    <w:rsid w:val="005B2A68"/>
    <w:rsid w:val="005B3A25"/>
    <w:rsid w:val="005B3BFC"/>
    <w:rsid w:val="005B7A48"/>
    <w:rsid w:val="005C0EF8"/>
    <w:rsid w:val="005C1A9B"/>
    <w:rsid w:val="005C25C1"/>
    <w:rsid w:val="005D1841"/>
    <w:rsid w:val="005D2772"/>
    <w:rsid w:val="005D457B"/>
    <w:rsid w:val="005D5D44"/>
    <w:rsid w:val="005D6520"/>
    <w:rsid w:val="005F1B5A"/>
    <w:rsid w:val="005F2C76"/>
    <w:rsid w:val="005F5304"/>
    <w:rsid w:val="005F5C08"/>
    <w:rsid w:val="005F7AFC"/>
    <w:rsid w:val="0060024C"/>
    <w:rsid w:val="00601B84"/>
    <w:rsid w:val="006056B3"/>
    <w:rsid w:val="00617D44"/>
    <w:rsid w:val="00620852"/>
    <w:rsid w:val="00620A1C"/>
    <w:rsid w:val="00624ED7"/>
    <w:rsid w:val="00625C85"/>
    <w:rsid w:val="006267A8"/>
    <w:rsid w:val="00632937"/>
    <w:rsid w:val="006372F9"/>
    <w:rsid w:val="006439B5"/>
    <w:rsid w:val="00655911"/>
    <w:rsid w:val="0065700B"/>
    <w:rsid w:val="0066298F"/>
    <w:rsid w:val="00663C8F"/>
    <w:rsid w:val="00676578"/>
    <w:rsid w:val="006775AA"/>
    <w:rsid w:val="00680F9A"/>
    <w:rsid w:val="006833A4"/>
    <w:rsid w:val="00685BEB"/>
    <w:rsid w:val="006876AF"/>
    <w:rsid w:val="006979C0"/>
    <w:rsid w:val="006A5937"/>
    <w:rsid w:val="006B23BA"/>
    <w:rsid w:val="006B6CAC"/>
    <w:rsid w:val="006C392A"/>
    <w:rsid w:val="006C3CA5"/>
    <w:rsid w:val="006D0C08"/>
    <w:rsid w:val="006D30D4"/>
    <w:rsid w:val="006D4E67"/>
    <w:rsid w:val="006E6200"/>
    <w:rsid w:val="006E76C6"/>
    <w:rsid w:val="006F6080"/>
    <w:rsid w:val="006F6391"/>
    <w:rsid w:val="006F713D"/>
    <w:rsid w:val="00700508"/>
    <w:rsid w:val="00701480"/>
    <w:rsid w:val="007024AB"/>
    <w:rsid w:val="00706636"/>
    <w:rsid w:val="00706786"/>
    <w:rsid w:val="007072E1"/>
    <w:rsid w:val="00720937"/>
    <w:rsid w:val="00724F3C"/>
    <w:rsid w:val="007264AE"/>
    <w:rsid w:val="00732E30"/>
    <w:rsid w:val="0073510B"/>
    <w:rsid w:val="00742669"/>
    <w:rsid w:val="00754A45"/>
    <w:rsid w:val="00754BDB"/>
    <w:rsid w:val="00763EE9"/>
    <w:rsid w:val="00764928"/>
    <w:rsid w:val="0076511A"/>
    <w:rsid w:val="007653B8"/>
    <w:rsid w:val="0076765F"/>
    <w:rsid w:val="00773C1D"/>
    <w:rsid w:val="00775C62"/>
    <w:rsid w:val="00782295"/>
    <w:rsid w:val="00782821"/>
    <w:rsid w:val="007909E2"/>
    <w:rsid w:val="00795A40"/>
    <w:rsid w:val="007966F0"/>
    <w:rsid w:val="007A06F1"/>
    <w:rsid w:val="007A65A9"/>
    <w:rsid w:val="007B4B1B"/>
    <w:rsid w:val="007B6300"/>
    <w:rsid w:val="007C0C88"/>
    <w:rsid w:val="007C48C6"/>
    <w:rsid w:val="007D1B1B"/>
    <w:rsid w:val="007D3BFB"/>
    <w:rsid w:val="007D5E0F"/>
    <w:rsid w:val="007D6809"/>
    <w:rsid w:val="007D6BB5"/>
    <w:rsid w:val="007D7BB6"/>
    <w:rsid w:val="007E0BBF"/>
    <w:rsid w:val="007E1C42"/>
    <w:rsid w:val="007E4C19"/>
    <w:rsid w:val="007E5B7F"/>
    <w:rsid w:val="007E6C48"/>
    <w:rsid w:val="007F1556"/>
    <w:rsid w:val="007F1AC0"/>
    <w:rsid w:val="007F6705"/>
    <w:rsid w:val="00800AA6"/>
    <w:rsid w:val="0080358D"/>
    <w:rsid w:val="0080506C"/>
    <w:rsid w:val="0080667D"/>
    <w:rsid w:val="0080702A"/>
    <w:rsid w:val="00816736"/>
    <w:rsid w:val="00817D8A"/>
    <w:rsid w:val="0082071C"/>
    <w:rsid w:val="00820D97"/>
    <w:rsid w:val="00822C1F"/>
    <w:rsid w:val="0082526F"/>
    <w:rsid w:val="00825770"/>
    <w:rsid w:val="008304A1"/>
    <w:rsid w:val="00834500"/>
    <w:rsid w:val="00834746"/>
    <w:rsid w:val="00836FC3"/>
    <w:rsid w:val="008422B2"/>
    <w:rsid w:val="00867576"/>
    <w:rsid w:val="00867A46"/>
    <w:rsid w:val="00870908"/>
    <w:rsid w:val="00875C54"/>
    <w:rsid w:val="00896D6D"/>
    <w:rsid w:val="008A2A13"/>
    <w:rsid w:val="008A3D5A"/>
    <w:rsid w:val="008A3F8B"/>
    <w:rsid w:val="008B400C"/>
    <w:rsid w:val="008B446D"/>
    <w:rsid w:val="008B6FD8"/>
    <w:rsid w:val="008B7132"/>
    <w:rsid w:val="008D0297"/>
    <w:rsid w:val="008D2A05"/>
    <w:rsid w:val="008D5C03"/>
    <w:rsid w:val="008E01C0"/>
    <w:rsid w:val="008E75FE"/>
    <w:rsid w:val="008F5EA2"/>
    <w:rsid w:val="0090005C"/>
    <w:rsid w:val="0090115E"/>
    <w:rsid w:val="00903A17"/>
    <w:rsid w:val="00904DA8"/>
    <w:rsid w:val="00920762"/>
    <w:rsid w:val="00920B60"/>
    <w:rsid w:val="009213E8"/>
    <w:rsid w:val="00923F66"/>
    <w:rsid w:val="00924B30"/>
    <w:rsid w:val="00930CFB"/>
    <w:rsid w:val="00932832"/>
    <w:rsid w:val="00936D19"/>
    <w:rsid w:val="0094363B"/>
    <w:rsid w:val="00943662"/>
    <w:rsid w:val="009436BC"/>
    <w:rsid w:val="00951EBA"/>
    <w:rsid w:val="00954400"/>
    <w:rsid w:val="00956F14"/>
    <w:rsid w:val="00966E3B"/>
    <w:rsid w:val="009704E3"/>
    <w:rsid w:val="009713E5"/>
    <w:rsid w:val="00972E15"/>
    <w:rsid w:val="00990B63"/>
    <w:rsid w:val="00991FB0"/>
    <w:rsid w:val="009A642F"/>
    <w:rsid w:val="009A69FF"/>
    <w:rsid w:val="009B23CD"/>
    <w:rsid w:val="009B35CA"/>
    <w:rsid w:val="009B61C5"/>
    <w:rsid w:val="009B6916"/>
    <w:rsid w:val="009D4A21"/>
    <w:rsid w:val="009D6B49"/>
    <w:rsid w:val="009E04F2"/>
    <w:rsid w:val="009E4B68"/>
    <w:rsid w:val="009F1F1A"/>
    <w:rsid w:val="009F5ECE"/>
    <w:rsid w:val="009F6BAC"/>
    <w:rsid w:val="00A003B2"/>
    <w:rsid w:val="00A01844"/>
    <w:rsid w:val="00A1655F"/>
    <w:rsid w:val="00A25088"/>
    <w:rsid w:val="00A25CF8"/>
    <w:rsid w:val="00A316EF"/>
    <w:rsid w:val="00A31E37"/>
    <w:rsid w:val="00A341AF"/>
    <w:rsid w:val="00A41C3E"/>
    <w:rsid w:val="00A42685"/>
    <w:rsid w:val="00A429F3"/>
    <w:rsid w:val="00A52728"/>
    <w:rsid w:val="00A53ECF"/>
    <w:rsid w:val="00A61F13"/>
    <w:rsid w:val="00A65AA5"/>
    <w:rsid w:val="00A81CF8"/>
    <w:rsid w:val="00A92ED3"/>
    <w:rsid w:val="00A9529B"/>
    <w:rsid w:val="00AA2B21"/>
    <w:rsid w:val="00AB1493"/>
    <w:rsid w:val="00AB1533"/>
    <w:rsid w:val="00AB1919"/>
    <w:rsid w:val="00AB4821"/>
    <w:rsid w:val="00AB6DA1"/>
    <w:rsid w:val="00AC120A"/>
    <w:rsid w:val="00AD27AE"/>
    <w:rsid w:val="00AD6729"/>
    <w:rsid w:val="00AE2DD1"/>
    <w:rsid w:val="00AE4C3C"/>
    <w:rsid w:val="00AE643D"/>
    <w:rsid w:val="00AE7250"/>
    <w:rsid w:val="00AF1994"/>
    <w:rsid w:val="00AF42C4"/>
    <w:rsid w:val="00AF46CF"/>
    <w:rsid w:val="00B01684"/>
    <w:rsid w:val="00B1093B"/>
    <w:rsid w:val="00B2288B"/>
    <w:rsid w:val="00B23F3C"/>
    <w:rsid w:val="00B26BE5"/>
    <w:rsid w:val="00B3451E"/>
    <w:rsid w:val="00B4724D"/>
    <w:rsid w:val="00B47A15"/>
    <w:rsid w:val="00B533FA"/>
    <w:rsid w:val="00B534AF"/>
    <w:rsid w:val="00B56187"/>
    <w:rsid w:val="00B60891"/>
    <w:rsid w:val="00B636D7"/>
    <w:rsid w:val="00B63C73"/>
    <w:rsid w:val="00B6443D"/>
    <w:rsid w:val="00B65DBB"/>
    <w:rsid w:val="00B70B65"/>
    <w:rsid w:val="00B743B8"/>
    <w:rsid w:val="00B765DC"/>
    <w:rsid w:val="00B76B2D"/>
    <w:rsid w:val="00B77A91"/>
    <w:rsid w:val="00B83B65"/>
    <w:rsid w:val="00B843F4"/>
    <w:rsid w:val="00B901E9"/>
    <w:rsid w:val="00B904E6"/>
    <w:rsid w:val="00B92DA6"/>
    <w:rsid w:val="00B967ED"/>
    <w:rsid w:val="00B97C40"/>
    <w:rsid w:val="00BA16C0"/>
    <w:rsid w:val="00BA24C4"/>
    <w:rsid w:val="00BA4A9A"/>
    <w:rsid w:val="00BB06E7"/>
    <w:rsid w:val="00BB3AF7"/>
    <w:rsid w:val="00BC256C"/>
    <w:rsid w:val="00BC3EEA"/>
    <w:rsid w:val="00BC6C72"/>
    <w:rsid w:val="00BD21E3"/>
    <w:rsid w:val="00BD537F"/>
    <w:rsid w:val="00BD6E35"/>
    <w:rsid w:val="00BE04C2"/>
    <w:rsid w:val="00BE506B"/>
    <w:rsid w:val="00BF2E73"/>
    <w:rsid w:val="00BF4F97"/>
    <w:rsid w:val="00C04DAE"/>
    <w:rsid w:val="00C05F8B"/>
    <w:rsid w:val="00C1559E"/>
    <w:rsid w:val="00C15CFD"/>
    <w:rsid w:val="00C16035"/>
    <w:rsid w:val="00C20666"/>
    <w:rsid w:val="00C21253"/>
    <w:rsid w:val="00C216F9"/>
    <w:rsid w:val="00C21EC8"/>
    <w:rsid w:val="00C2395A"/>
    <w:rsid w:val="00C24727"/>
    <w:rsid w:val="00C278B1"/>
    <w:rsid w:val="00C278E7"/>
    <w:rsid w:val="00C27E10"/>
    <w:rsid w:val="00C317A9"/>
    <w:rsid w:val="00C33B77"/>
    <w:rsid w:val="00C3467D"/>
    <w:rsid w:val="00C408A6"/>
    <w:rsid w:val="00C4225A"/>
    <w:rsid w:val="00C563C4"/>
    <w:rsid w:val="00C5643E"/>
    <w:rsid w:val="00C61C7F"/>
    <w:rsid w:val="00C63337"/>
    <w:rsid w:val="00C77BEF"/>
    <w:rsid w:val="00C8225C"/>
    <w:rsid w:val="00C8328A"/>
    <w:rsid w:val="00C8335E"/>
    <w:rsid w:val="00C83A93"/>
    <w:rsid w:val="00C93BA1"/>
    <w:rsid w:val="00CA2CD8"/>
    <w:rsid w:val="00CA48EB"/>
    <w:rsid w:val="00CA4C7D"/>
    <w:rsid w:val="00CA5821"/>
    <w:rsid w:val="00CA63E7"/>
    <w:rsid w:val="00CB0D94"/>
    <w:rsid w:val="00CB1134"/>
    <w:rsid w:val="00CC24CA"/>
    <w:rsid w:val="00CC6629"/>
    <w:rsid w:val="00CD1F3F"/>
    <w:rsid w:val="00CD3E31"/>
    <w:rsid w:val="00CD5D83"/>
    <w:rsid w:val="00CD7F90"/>
    <w:rsid w:val="00CE0BD7"/>
    <w:rsid w:val="00CE2DBB"/>
    <w:rsid w:val="00CE4469"/>
    <w:rsid w:val="00CE6EBA"/>
    <w:rsid w:val="00CE7146"/>
    <w:rsid w:val="00D015F5"/>
    <w:rsid w:val="00D05FAC"/>
    <w:rsid w:val="00D06D99"/>
    <w:rsid w:val="00D1042C"/>
    <w:rsid w:val="00D131ED"/>
    <w:rsid w:val="00D15926"/>
    <w:rsid w:val="00D22F9C"/>
    <w:rsid w:val="00D2484E"/>
    <w:rsid w:val="00D333CC"/>
    <w:rsid w:val="00D44AF6"/>
    <w:rsid w:val="00D47594"/>
    <w:rsid w:val="00D51A0A"/>
    <w:rsid w:val="00D53663"/>
    <w:rsid w:val="00D5572D"/>
    <w:rsid w:val="00D6056A"/>
    <w:rsid w:val="00D61D66"/>
    <w:rsid w:val="00D63218"/>
    <w:rsid w:val="00D67800"/>
    <w:rsid w:val="00D72F55"/>
    <w:rsid w:val="00D81B69"/>
    <w:rsid w:val="00D84230"/>
    <w:rsid w:val="00D90B9B"/>
    <w:rsid w:val="00D92ABA"/>
    <w:rsid w:val="00D95B3D"/>
    <w:rsid w:val="00DA4AAB"/>
    <w:rsid w:val="00DA4E87"/>
    <w:rsid w:val="00DA7AC0"/>
    <w:rsid w:val="00DB5902"/>
    <w:rsid w:val="00DB7211"/>
    <w:rsid w:val="00DB7676"/>
    <w:rsid w:val="00DC57F8"/>
    <w:rsid w:val="00DC7839"/>
    <w:rsid w:val="00DE14D2"/>
    <w:rsid w:val="00DE2040"/>
    <w:rsid w:val="00DE30B4"/>
    <w:rsid w:val="00DF504B"/>
    <w:rsid w:val="00E0124B"/>
    <w:rsid w:val="00E0477E"/>
    <w:rsid w:val="00E05EDA"/>
    <w:rsid w:val="00E11F0F"/>
    <w:rsid w:val="00E15360"/>
    <w:rsid w:val="00E16086"/>
    <w:rsid w:val="00E16FFE"/>
    <w:rsid w:val="00E279E5"/>
    <w:rsid w:val="00E27BDF"/>
    <w:rsid w:val="00E30687"/>
    <w:rsid w:val="00E368C4"/>
    <w:rsid w:val="00E3694A"/>
    <w:rsid w:val="00E4669E"/>
    <w:rsid w:val="00E515ED"/>
    <w:rsid w:val="00E533DD"/>
    <w:rsid w:val="00E54AAF"/>
    <w:rsid w:val="00E54BD6"/>
    <w:rsid w:val="00E62966"/>
    <w:rsid w:val="00E63B24"/>
    <w:rsid w:val="00E70DDF"/>
    <w:rsid w:val="00E71B6B"/>
    <w:rsid w:val="00E72740"/>
    <w:rsid w:val="00E83858"/>
    <w:rsid w:val="00E90AE1"/>
    <w:rsid w:val="00E9523F"/>
    <w:rsid w:val="00E95F3D"/>
    <w:rsid w:val="00E961A9"/>
    <w:rsid w:val="00EA08A7"/>
    <w:rsid w:val="00EA2D0C"/>
    <w:rsid w:val="00EA34DC"/>
    <w:rsid w:val="00EA43DB"/>
    <w:rsid w:val="00EA6E03"/>
    <w:rsid w:val="00EB3C24"/>
    <w:rsid w:val="00EB444E"/>
    <w:rsid w:val="00EB731F"/>
    <w:rsid w:val="00ED5E0D"/>
    <w:rsid w:val="00ED6698"/>
    <w:rsid w:val="00ED7928"/>
    <w:rsid w:val="00EE0047"/>
    <w:rsid w:val="00EE006F"/>
    <w:rsid w:val="00EE10B7"/>
    <w:rsid w:val="00EE30F1"/>
    <w:rsid w:val="00EE3CD8"/>
    <w:rsid w:val="00EE68FE"/>
    <w:rsid w:val="00EF45AF"/>
    <w:rsid w:val="00EF49F6"/>
    <w:rsid w:val="00EF66A8"/>
    <w:rsid w:val="00F0213D"/>
    <w:rsid w:val="00F1015F"/>
    <w:rsid w:val="00F12D38"/>
    <w:rsid w:val="00F13185"/>
    <w:rsid w:val="00F13566"/>
    <w:rsid w:val="00F149A5"/>
    <w:rsid w:val="00F2112E"/>
    <w:rsid w:val="00F278C3"/>
    <w:rsid w:val="00F31A4C"/>
    <w:rsid w:val="00F37A8F"/>
    <w:rsid w:val="00F45584"/>
    <w:rsid w:val="00F5359C"/>
    <w:rsid w:val="00F5559C"/>
    <w:rsid w:val="00F560E2"/>
    <w:rsid w:val="00F5650A"/>
    <w:rsid w:val="00F60B13"/>
    <w:rsid w:val="00F6119C"/>
    <w:rsid w:val="00F63DFE"/>
    <w:rsid w:val="00F7102E"/>
    <w:rsid w:val="00F71F68"/>
    <w:rsid w:val="00F8144B"/>
    <w:rsid w:val="00F853FB"/>
    <w:rsid w:val="00FA049F"/>
    <w:rsid w:val="00FA2761"/>
    <w:rsid w:val="00FB1369"/>
    <w:rsid w:val="00FB54F3"/>
    <w:rsid w:val="00FC1FC5"/>
    <w:rsid w:val="00FC28A3"/>
    <w:rsid w:val="00FC6616"/>
    <w:rsid w:val="00FD158E"/>
    <w:rsid w:val="00FD1876"/>
    <w:rsid w:val="00FD3920"/>
    <w:rsid w:val="00FD7779"/>
    <w:rsid w:val="00FE2C65"/>
    <w:rsid w:val="00FE41AF"/>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5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292"/>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402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331567"/>
    <w:pPr>
      <w:spacing w:after="0" w:line="240" w:lineRule="auto"/>
    </w:pPr>
    <w:rPr>
      <w:sz w:val="20"/>
      <w:szCs w:val="20"/>
    </w:rPr>
  </w:style>
  <w:style w:type="character" w:customStyle="1" w:styleId="EndnoteTextChar">
    <w:name w:val="Endnote Text Char"/>
    <w:basedOn w:val="DefaultParagraphFont"/>
    <w:link w:val="EndnoteText"/>
    <w:uiPriority w:val="99"/>
    <w:rsid w:val="00331567"/>
    <w:rPr>
      <w:sz w:val="20"/>
      <w:szCs w:val="20"/>
    </w:rPr>
  </w:style>
  <w:style w:type="character" w:styleId="EndnoteReference">
    <w:name w:val="endnote reference"/>
    <w:basedOn w:val="DefaultParagraphFont"/>
    <w:uiPriority w:val="99"/>
    <w:semiHidden/>
    <w:unhideWhenUsed/>
    <w:rsid w:val="00331567"/>
    <w:rPr>
      <w:vertAlign w:val="superscript"/>
    </w:rPr>
  </w:style>
  <w:style w:type="paragraph" w:styleId="FootnoteText">
    <w:name w:val="footnote text"/>
    <w:basedOn w:val="Normal"/>
    <w:link w:val="FootnoteTextChar"/>
    <w:uiPriority w:val="99"/>
    <w:semiHidden/>
    <w:unhideWhenUsed/>
    <w:rsid w:val="00BE0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4C2"/>
    <w:rPr>
      <w:sz w:val="20"/>
      <w:szCs w:val="20"/>
    </w:rPr>
  </w:style>
  <w:style w:type="character" w:styleId="FootnoteReference">
    <w:name w:val="footnote reference"/>
    <w:basedOn w:val="DefaultParagraphFont"/>
    <w:uiPriority w:val="99"/>
    <w:semiHidden/>
    <w:unhideWhenUsed/>
    <w:rsid w:val="00BE04C2"/>
    <w:rPr>
      <w:vertAlign w:val="superscript"/>
    </w:rPr>
  </w:style>
  <w:style w:type="paragraph" w:styleId="Header">
    <w:name w:val="header"/>
    <w:basedOn w:val="Normal"/>
    <w:link w:val="HeaderChar"/>
    <w:uiPriority w:val="99"/>
    <w:unhideWhenUsed/>
    <w:rsid w:val="00AE4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3C"/>
  </w:style>
  <w:style w:type="paragraph" w:styleId="Footer">
    <w:name w:val="footer"/>
    <w:basedOn w:val="Normal"/>
    <w:link w:val="FooterChar"/>
    <w:uiPriority w:val="99"/>
    <w:unhideWhenUsed/>
    <w:rsid w:val="00AE4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3C"/>
  </w:style>
  <w:style w:type="paragraph" w:styleId="BalloonText">
    <w:name w:val="Balloon Text"/>
    <w:basedOn w:val="Normal"/>
    <w:link w:val="BalloonTextChar"/>
    <w:uiPriority w:val="99"/>
    <w:semiHidden/>
    <w:unhideWhenUsed/>
    <w:rsid w:val="00B26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E5"/>
    <w:rPr>
      <w:rFonts w:ascii="Segoe UI" w:hAnsi="Segoe UI" w:cs="Segoe UI"/>
      <w:sz w:val="18"/>
      <w:szCs w:val="18"/>
    </w:rPr>
  </w:style>
  <w:style w:type="character" w:customStyle="1" w:styleId="st">
    <w:name w:val="st"/>
    <w:basedOn w:val="DefaultParagraphFont"/>
    <w:rsid w:val="00DA7A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292"/>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402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331567"/>
    <w:pPr>
      <w:spacing w:after="0" w:line="240" w:lineRule="auto"/>
    </w:pPr>
    <w:rPr>
      <w:sz w:val="20"/>
      <w:szCs w:val="20"/>
    </w:rPr>
  </w:style>
  <w:style w:type="character" w:customStyle="1" w:styleId="EndnoteTextChar">
    <w:name w:val="Endnote Text Char"/>
    <w:basedOn w:val="DefaultParagraphFont"/>
    <w:link w:val="EndnoteText"/>
    <w:uiPriority w:val="99"/>
    <w:rsid w:val="00331567"/>
    <w:rPr>
      <w:sz w:val="20"/>
      <w:szCs w:val="20"/>
    </w:rPr>
  </w:style>
  <w:style w:type="character" w:styleId="EndnoteReference">
    <w:name w:val="endnote reference"/>
    <w:basedOn w:val="DefaultParagraphFont"/>
    <w:uiPriority w:val="99"/>
    <w:semiHidden/>
    <w:unhideWhenUsed/>
    <w:rsid w:val="00331567"/>
    <w:rPr>
      <w:vertAlign w:val="superscript"/>
    </w:rPr>
  </w:style>
  <w:style w:type="paragraph" w:styleId="FootnoteText">
    <w:name w:val="footnote text"/>
    <w:basedOn w:val="Normal"/>
    <w:link w:val="FootnoteTextChar"/>
    <w:uiPriority w:val="99"/>
    <w:semiHidden/>
    <w:unhideWhenUsed/>
    <w:rsid w:val="00BE0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4C2"/>
    <w:rPr>
      <w:sz w:val="20"/>
      <w:szCs w:val="20"/>
    </w:rPr>
  </w:style>
  <w:style w:type="character" w:styleId="FootnoteReference">
    <w:name w:val="footnote reference"/>
    <w:basedOn w:val="DefaultParagraphFont"/>
    <w:uiPriority w:val="99"/>
    <w:semiHidden/>
    <w:unhideWhenUsed/>
    <w:rsid w:val="00BE04C2"/>
    <w:rPr>
      <w:vertAlign w:val="superscript"/>
    </w:rPr>
  </w:style>
  <w:style w:type="paragraph" w:styleId="Header">
    <w:name w:val="header"/>
    <w:basedOn w:val="Normal"/>
    <w:link w:val="HeaderChar"/>
    <w:uiPriority w:val="99"/>
    <w:unhideWhenUsed/>
    <w:rsid w:val="00AE4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3C"/>
  </w:style>
  <w:style w:type="paragraph" w:styleId="Footer">
    <w:name w:val="footer"/>
    <w:basedOn w:val="Normal"/>
    <w:link w:val="FooterChar"/>
    <w:uiPriority w:val="99"/>
    <w:unhideWhenUsed/>
    <w:rsid w:val="00AE4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3C"/>
  </w:style>
  <w:style w:type="paragraph" w:styleId="BalloonText">
    <w:name w:val="Balloon Text"/>
    <w:basedOn w:val="Normal"/>
    <w:link w:val="BalloonTextChar"/>
    <w:uiPriority w:val="99"/>
    <w:semiHidden/>
    <w:unhideWhenUsed/>
    <w:rsid w:val="00B26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E5"/>
    <w:rPr>
      <w:rFonts w:ascii="Segoe UI" w:hAnsi="Segoe UI" w:cs="Segoe UI"/>
      <w:sz w:val="18"/>
      <w:szCs w:val="18"/>
    </w:rPr>
  </w:style>
  <w:style w:type="character" w:customStyle="1" w:styleId="st">
    <w:name w:val="st"/>
    <w:basedOn w:val="DefaultParagraphFont"/>
    <w:rsid w:val="00DA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6148">
      <w:bodyDiv w:val="1"/>
      <w:marLeft w:val="0"/>
      <w:marRight w:val="0"/>
      <w:marTop w:val="0"/>
      <w:marBottom w:val="0"/>
      <w:divBdr>
        <w:top w:val="none" w:sz="0" w:space="0" w:color="auto"/>
        <w:left w:val="none" w:sz="0" w:space="0" w:color="auto"/>
        <w:bottom w:val="none" w:sz="0" w:space="0" w:color="auto"/>
        <w:right w:val="none" w:sz="0" w:space="0" w:color="auto"/>
      </w:divBdr>
      <w:divsChild>
        <w:div w:id="891963847">
          <w:marLeft w:val="0"/>
          <w:marRight w:val="0"/>
          <w:marTop w:val="0"/>
          <w:marBottom w:val="0"/>
          <w:divBdr>
            <w:top w:val="none" w:sz="0" w:space="0" w:color="auto"/>
            <w:left w:val="none" w:sz="0" w:space="0" w:color="auto"/>
            <w:bottom w:val="none" w:sz="0" w:space="0" w:color="auto"/>
            <w:right w:val="none" w:sz="0" w:space="0" w:color="auto"/>
          </w:divBdr>
        </w:div>
      </w:divsChild>
    </w:div>
    <w:div w:id="117068953">
      <w:bodyDiv w:val="1"/>
      <w:marLeft w:val="0"/>
      <w:marRight w:val="0"/>
      <w:marTop w:val="0"/>
      <w:marBottom w:val="0"/>
      <w:divBdr>
        <w:top w:val="none" w:sz="0" w:space="0" w:color="auto"/>
        <w:left w:val="none" w:sz="0" w:space="0" w:color="auto"/>
        <w:bottom w:val="none" w:sz="0" w:space="0" w:color="auto"/>
        <w:right w:val="none" w:sz="0" w:space="0" w:color="auto"/>
      </w:divBdr>
      <w:divsChild>
        <w:div w:id="2113669004">
          <w:marLeft w:val="547"/>
          <w:marRight w:val="0"/>
          <w:marTop w:val="0"/>
          <w:marBottom w:val="0"/>
          <w:divBdr>
            <w:top w:val="none" w:sz="0" w:space="0" w:color="auto"/>
            <w:left w:val="none" w:sz="0" w:space="0" w:color="auto"/>
            <w:bottom w:val="none" w:sz="0" w:space="0" w:color="auto"/>
            <w:right w:val="none" w:sz="0" w:space="0" w:color="auto"/>
          </w:divBdr>
        </w:div>
        <w:div w:id="2133471666">
          <w:marLeft w:val="547"/>
          <w:marRight w:val="0"/>
          <w:marTop w:val="0"/>
          <w:marBottom w:val="0"/>
          <w:divBdr>
            <w:top w:val="none" w:sz="0" w:space="0" w:color="auto"/>
            <w:left w:val="none" w:sz="0" w:space="0" w:color="auto"/>
            <w:bottom w:val="none" w:sz="0" w:space="0" w:color="auto"/>
            <w:right w:val="none" w:sz="0" w:space="0" w:color="auto"/>
          </w:divBdr>
        </w:div>
      </w:divsChild>
    </w:div>
    <w:div w:id="144859531">
      <w:bodyDiv w:val="1"/>
      <w:marLeft w:val="0"/>
      <w:marRight w:val="0"/>
      <w:marTop w:val="0"/>
      <w:marBottom w:val="0"/>
      <w:divBdr>
        <w:top w:val="none" w:sz="0" w:space="0" w:color="auto"/>
        <w:left w:val="none" w:sz="0" w:space="0" w:color="auto"/>
        <w:bottom w:val="none" w:sz="0" w:space="0" w:color="auto"/>
        <w:right w:val="none" w:sz="0" w:space="0" w:color="auto"/>
      </w:divBdr>
      <w:divsChild>
        <w:div w:id="1793089894">
          <w:marLeft w:val="547"/>
          <w:marRight w:val="0"/>
          <w:marTop w:val="0"/>
          <w:marBottom w:val="0"/>
          <w:divBdr>
            <w:top w:val="none" w:sz="0" w:space="0" w:color="auto"/>
            <w:left w:val="none" w:sz="0" w:space="0" w:color="auto"/>
            <w:bottom w:val="none" w:sz="0" w:space="0" w:color="auto"/>
            <w:right w:val="none" w:sz="0" w:space="0" w:color="auto"/>
          </w:divBdr>
        </w:div>
        <w:div w:id="2020112576">
          <w:marLeft w:val="547"/>
          <w:marRight w:val="0"/>
          <w:marTop w:val="0"/>
          <w:marBottom w:val="0"/>
          <w:divBdr>
            <w:top w:val="none" w:sz="0" w:space="0" w:color="auto"/>
            <w:left w:val="none" w:sz="0" w:space="0" w:color="auto"/>
            <w:bottom w:val="none" w:sz="0" w:space="0" w:color="auto"/>
            <w:right w:val="none" w:sz="0" w:space="0" w:color="auto"/>
          </w:divBdr>
        </w:div>
      </w:divsChild>
    </w:div>
    <w:div w:id="197203850">
      <w:bodyDiv w:val="1"/>
      <w:marLeft w:val="0"/>
      <w:marRight w:val="0"/>
      <w:marTop w:val="0"/>
      <w:marBottom w:val="0"/>
      <w:divBdr>
        <w:top w:val="none" w:sz="0" w:space="0" w:color="auto"/>
        <w:left w:val="none" w:sz="0" w:space="0" w:color="auto"/>
        <w:bottom w:val="none" w:sz="0" w:space="0" w:color="auto"/>
        <w:right w:val="none" w:sz="0" w:space="0" w:color="auto"/>
      </w:divBdr>
    </w:div>
    <w:div w:id="252015153">
      <w:bodyDiv w:val="1"/>
      <w:marLeft w:val="0"/>
      <w:marRight w:val="0"/>
      <w:marTop w:val="0"/>
      <w:marBottom w:val="0"/>
      <w:divBdr>
        <w:top w:val="none" w:sz="0" w:space="0" w:color="auto"/>
        <w:left w:val="none" w:sz="0" w:space="0" w:color="auto"/>
        <w:bottom w:val="none" w:sz="0" w:space="0" w:color="auto"/>
        <w:right w:val="none" w:sz="0" w:space="0" w:color="auto"/>
      </w:divBdr>
    </w:div>
    <w:div w:id="273638069">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6">
          <w:marLeft w:val="0"/>
          <w:marRight w:val="0"/>
          <w:marTop w:val="0"/>
          <w:marBottom w:val="0"/>
          <w:divBdr>
            <w:top w:val="none" w:sz="0" w:space="0" w:color="auto"/>
            <w:left w:val="none" w:sz="0" w:space="0" w:color="auto"/>
            <w:bottom w:val="none" w:sz="0" w:space="0" w:color="auto"/>
            <w:right w:val="none" w:sz="0" w:space="0" w:color="auto"/>
          </w:divBdr>
        </w:div>
      </w:divsChild>
    </w:div>
    <w:div w:id="298002604">
      <w:bodyDiv w:val="1"/>
      <w:marLeft w:val="0"/>
      <w:marRight w:val="0"/>
      <w:marTop w:val="0"/>
      <w:marBottom w:val="0"/>
      <w:divBdr>
        <w:top w:val="none" w:sz="0" w:space="0" w:color="auto"/>
        <w:left w:val="none" w:sz="0" w:space="0" w:color="auto"/>
        <w:bottom w:val="none" w:sz="0" w:space="0" w:color="auto"/>
        <w:right w:val="none" w:sz="0" w:space="0" w:color="auto"/>
      </w:divBdr>
    </w:div>
    <w:div w:id="382677434">
      <w:bodyDiv w:val="1"/>
      <w:marLeft w:val="0"/>
      <w:marRight w:val="0"/>
      <w:marTop w:val="0"/>
      <w:marBottom w:val="0"/>
      <w:divBdr>
        <w:top w:val="none" w:sz="0" w:space="0" w:color="auto"/>
        <w:left w:val="none" w:sz="0" w:space="0" w:color="auto"/>
        <w:bottom w:val="none" w:sz="0" w:space="0" w:color="auto"/>
        <w:right w:val="none" w:sz="0" w:space="0" w:color="auto"/>
      </w:divBdr>
    </w:div>
    <w:div w:id="401025326">
      <w:bodyDiv w:val="1"/>
      <w:marLeft w:val="0"/>
      <w:marRight w:val="0"/>
      <w:marTop w:val="0"/>
      <w:marBottom w:val="0"/>
      <w:divBdr>
        <w:top w:val="none" w:sz="0" w:space="0" w:color="auto"/>
        <w:left w:val="none" w:sz="0" w:space="0" w:color="auto"/>
        <w:bottom w:val="none" w:sz="0" w:space="0" w:color="auto"/>
        <w:right w:val="none" w:sz="0" w:space="0" w:color="auto"/>
      </w:divBdr>
      <w:divsChild>
        <w:div w:id="2019235889">
          <w:marLeft w:val="0"/>
          <w:marRight w:val="0"/>
          <w:marTop w:val="0"/>
          <w:marBottom w:val="0"/>
          <w:divBdr>
            <w:top w:val="none" w:sz="0" w:space="0" w:color="auto"/>
            <w:left w:val="none" w:sz="0" w:space="0" w:color="auto"/>
            <w:bottom w:val="none" w:sz="0" w:space="0" w:color="auto"/>
            <w:right w:val="none" w:sz="0" w:space="0" w:color="auto"/>
          </w:divBdr>
        </w:div>
      </w:divsChild>
    </w:div>
    <w:div w:id="409080221">
      <w:bodyDiv w:val="1"/>
      <w:marLeft w:val="0"/>
      <w:marRight w:val="0"/>
      <w:marTop w:val="0"/>
      <w:marBottom w:val="0"/>
      <w:divBdr>
        <w:top w:val="none" w:sz="0" w:space="0" w:color="auto"/>
        <w:left w:val="none" w:sz="0" w:space="0" w:color="auto"/>
        <w:bottom w:val="none" w:sz="0" w:space="0" w:color="auto"/>
        <w:right w:val="none" w:sz="0" w:space="0" w:color="auto"/>
      </w:divBdr>
    </w:div>
    <w:div w:id="450364462">
      <w:bodyDiv w:val="1"/>
      <w:marLeft w:val="0"/>
      <w:marRight w:val="0"/>
      <w:marTop w:val="0"/>
      <w:marBottom w:val="0"/>
      <w:divBdr>
        <w:top w:val="none" w:sz="0" w:space="0" w:color="auto"/>
        <w:left w:val="none" w:sz="0" w:space="0" w:color="auto"/>
        <w:bottom w:val="none" w:sz="0" w:space="0" w:color="auto"/>
        <w:right w:val="none" w:sz="0" w:space="0" w:color="auto"/>
      </w:divBdr>
    </w:div>
    <w:div w:id="524102292">
      <w:bodyDiv w:val="1"/>
      <w:marLeft w:val="0"/>
      <w:marRight w:val="0"/>
      <w:marTop w:val="0"/>
      <w:marBottom w:val="0"/>
      <w:divBdr>
        <w:top w:val="none" w:sz="0" w:space="0" w:color="auto"/>
        <w:left w:val="none" w:sz="0" w:space="0" w:color="auto"/>
        <w:bottom w:val="none" w:sz="0" w:space="0" w:color="auto"/>
        <w:right w:val="none" w:sz="0" w:space="0" w:color="auto"/>
      </w:divBdr>
      <w:divsChild>
        <w:div w:id="155653673">
          <w:marLeft w:val="0"/>
          <w:marRight w:val="0"/>
          <w:marTop w:val="0"/>
          <w:marBottom w:val="0"/>
          <w:divBdr>
            <w:top w:val="none" w:sz="0" w:space="0" w:color="auto"/>
            <w:left w:val="none" w:sz="0" w:space="0" w:color="auto"/>
            <w:bottom w:val="none" w:sz="0" w:space="0" w:color="auto"/>
            <w:right w:val="none" w:sz="0" w:space="0" w:color="auto"/>
          </w:divBdr>
        </w:div>
      </w:divsChild>
    </w:div>
    <w:div w:id="586689567">
      <w:bodyDiv w:val="1"/>
      <w:marLeft w:val="0"/>
      <w:marRight w:val="0"/>
      <w:marTop w:val="0"/>
      <w:marBottom w:val="0"/>
      <w:divBdr>
        <w:top w:val="none" w:sz="0" w:space="0" w:color="auto"/>
        <w:left w:val="none" w:sz="0" w:space="0" w:color="auto"/>
        <w:bottom w:val="none" w:sz="0" w:space="0" w:color="auto"/>
        <w:right w:val="none" w:sz="0" w:space="0" w:color="auto"/>
      </w:divBdr>
    </w:div>
    <w:div w:id="660549352">
      <w:bodyDiv w:val="1"/>
      <w:marLeft w:val="0"/>
      <w:marRight w:val="0"/>
      <w:marTop w:val="0"/>
      <w:marBottom w:val="0"/>
      <w:divBdr>
        <w:top w:val="none" w:sz="0" w:space="0" w:color="auto"/>
        <w:left w:val="none" w:sz="0" w:space="0" w:color="auto"/>
        <w:bottom w:val="none" w:sz="0" w:space="0" w:color="auto"/>
        <w:right w:val="none" w:sz="0" w:space="0" w:color="auto"/>
      </w:divBdr>
      <w:divsChild>
        <w:div w:id="1070880318">
          <w:marLeft w:val="0"/>
          <w:marRight w:val="0"/>
          <w:marTop w:val="0"/>
          <w:marBottom w:val="0"/>
          <w:divBdr>
            <w:top w:val="none" w:sz="0" w:space="0" w:color="auto"/>
            <w:left w:val="none" w:sz="0" w:space="0" w:color="auto"/>
            <w:bottom w:val="none" w:sz="0" w:space="0" w:color="auto"/>
            <w:right w:val="none" w:sz="0" w:space="0" w:color="auto"/>
          </w:divBdr>
        </w:div>
      </w:divsChild>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706175372">
      <w:bodyDiv w:val="1"/>
      <w:marLeft w:val="0"/>
      <w:marRight w:val="0"/>
      <w:marTop w:val="0"/>
      <w:marBottom w:val="0"/>
      <w:divBdr>
        <w:top w:val="none" w:sz="0" w:space="0" w:color="auto"/>
        <w:left w:val="none" w:sz="0" w:space="0" w:color="auto"/>
        <w:bottom w:val="none" w:sz="0" w:space="0" w:color="auto"/>
        <w:right w:val="none" w:sz="0" w:space="0" w:color="auto"/>
      </w:divBdr>
    </w:div>
    <w:div w:id="855967669">
      <w:bodyDiv w:val="1"/>
      <w:marLeft w:val="0"/>
      <w:marRight w:val="0"/>
      <w:marTop w:val="0"/>
      <w:marBottom w:val="0"/>
      <w:divBdr>
        <w:top w:val="none" w:sz="0" w:space="0" w:color="auto"/>
        <w:left w:val="none" w:sz="0" w:space="0" w:color="auto"/>
        <w:bottom w:val="none" w:sz="0" w:space="0" w:color="auto"/>
        <w:right w:val="none" w:sz="0" w:space="0" w:color="auto"/>
      </w:divBdr>
      <w:divsChild>
        <w:div w:id="781147651">
          <w:marLeft w:val="0"/>
          <w:marRight w:val="0"/>
          <w:marTop w:val="0"/>
          <w:marBottom w:val="0"/>
          <w:divBdr>
            <w:top w:val="none" w:sz="0" w:space="0" w:color="auto"/>
            <w:left w:val="none" w:sz="0" w:space="0" w:color="auto"/>
            <w:bottom w:val="none" w:sz="0" w:space="0" w:color="auto"/>
            <w:right w:val="none" w:sz="0" w:space="0" w:color="auto"/>
          </w:divBdr>
        </w:div>
      </w:divsChild>
    </w:div>
    <w:div w:id="876165456">
      <w:bodyDiv w:val="1"/>
      <w:marLeft w:val="0"/>
      <w:marRight w:val="0"/>
      <w:marTop w:val="0"/>
      <w:marBottom w:val="0"/>
      <w:divBdr>
        <w:top w:val="none" w:sz="0" w:space="0" w:color="auto"/>
        <w:left w:val="none" w:sz="0" w:space="0" w:color="auto"/>
        <w:bottom w:val="none" w:sz="0" w:space="0" w:color="auto"/>
        <w:right w:val="none" w:sz="0" w:space="0" w:color="auto"/>
      </w:divBdr>
    </w:div>
    <w:div w:id="897127115">
      <w:bodyDiv w:val="1"/>
      <w:marLeft w:val="0"/>
      <w:marRight w:val="0"/>
      <w:marTop w:val="0"/>
      <w:marBottom w:val="0"/>
      <w:divBdr>
        <w:top w:val="none" w:sz="0" w:space="0" w:color="auto"/>
        <w:left w:val="none" w:sz="0" w:space="0" w:color="auto"/>
        <w:bottom w:val="none" w:sz="0" w:space="0" w:color="auto"/>
        <w:right w:val="none" w:sz="0" w:space="0" w:color="auto"/>
      </w:divBdr>
    </w:div>
    <w:div w:id="900137857">
      <w:bodyDiv w:val="1"/>
      <w:marLeft w:val="0"/>
      <w:marRight w:val="0"/>
      <w:marTop w:val="0"/>
      <w:marBottom w:val="0"/>
      <w:divBdr>
        <w:top w:val="none" w:sz="0" w:space="0" w:color="auto"/>
        <w:left w:val="none" w:sz="0" w:space="0" w:color="auto"/>
        <w:bottom w:val="none" w:sz="0" w:space="0" w:color="auto"/>
        <w:right w:val="none" w:sz="0" w:space="0" w:color="auto"/>
      </w:divBdr>
      <w:divsChild>
        <w:div w:id="1854682931">
          <w:marLeft w:val="144"/>
          <w:marRight w:val="0"/>
          <w:marTop w:val="240"/>
          <w:marBottom w:val="40"/>
          <w:divBdr>
            <w:top w:val="none" w:sz="0" w:space="0" w:color="auto"/>
            <w:left w:val="none" w:sz="0" w:space="0" w:color="auto"/>
            <w:bottom w:val="none" w:sz="0" w:space="0" w:color="auto"/>
            <w:right w:val="none" w:sz="0" w:space="0" w:color="auto"/>
          </w:divBdr>
        </w:div>
      </w:divsChild>
    </w:div>
    <w:div w:id="923999521">
      <w:bodyDiv w:val="1"/>
      <w:marLeft w:val="0"/>
      <w:marRight w:val="0"/>
      <w:marTop w:val="0"/>
      <w:marBottom w:val="0"/>
      <w:divBdr>
        <w:top w:val="none" w:sz="0" w:space="0" w:color="auto"/>
        <w:left w:val="none" w:sz="0" w:space="0" w:color="auto"/>
        <w:bottom w:val="none" w:sz="0" w:space="0" w:color="auto"/>
        <w:right w:val="none" w:sz="0" w:space="0" w:color="auto"/>
      </w:divBdr>
    </w:div>
    <w:div w:id="1047530595">
      <w:bodyDiv w:val="1"/>
      <w:marLeft w:val="0"/>
      <w:marRight w:val="0"/>
      <w:marTop w:val="0"/>
      <w:marBottom w:val="0"/>
      <w:divBdr>
        <w:top w:val="none" w:sz="0" w:space="0" w:color="auto"/>
        <w:left w:val="none" w:sz="0" w:space="0" w:color="auto"/>
        <w:bottom w:val="none" w:sz="0" w:space="0" w:color="auto"/>
        <w:right w:val="none" w:sz="0" w:space="0" w:color="auto"/>
      </w:divBdr>
    </w:div>
    <w:div w:id="1159921671">
      <w:bodyDiv w:val="1"/>
      <w:marLeft w:val="0"/>
      <w:marRight w:val="0"/>
      <w:marTop w:val="0"/>
      <w:marBottom w:val="0"/>
      <w:divBdr>
        <w:top w:val="none" w:sz="0" w:space="0" w:color="auto"/>
        <w:left w:val="none" w:sz="0" w:space="0" w:color="auto"/>
        <w:bottom w:val="none" w:sz="0" w:space="0" w:color="auto"/>
        <w:right w:val="none" w:sz="0" w:space="0" w:color="auto"/>
      </w:divBdr>
      <w:divsChild>
        <w:div w:id="751665129">
          <w:marLeft w:val="0"/>
          <w:marRight w:val="0"/>
          <w:marTop w:val="0"/>
          <w:marBottom w:val="0"/>
          <w:divBdr>
            <w:top w:val="none" w:sz="0" w:space="0" w:color="auto"/>
            <w:left w:val="none" w:sz="0" w:space="0" w:color="auto"/>
            <w:bottom w:val="none" w:sz="0" w:space="0" w:color="auto"/>
            <w:right w:val="none" w:sz="0" w:space="0" w:color="auto"/>
          </w:divBdr>
        </w:div>
      </w:divsChild>
    </w:div>
    <w:div w:id="1273241632">
      <w:bodyDiv w:val="1"/>
      <w:marLeft w:val="0"/>
      <w:marRight w:val="0"/>
      <w:marTop w:val="0"/>
      <w:marBottom w:val="0"/>
      <w:divBdr>
        <w:top w:val="none" w:sz="0" w:space="0" w:color="auto"/>
        <w:left w:val="none" w:sz="0" w:space="0" w:color="auto"/>
        <w:bottom w:val="none" w:sz="0" w:space="0" w:color="auto"/>
        <w:right w:val="none" w:sz="0" w:space="0" w:color="auto"/>
      </w:divBdr>
    </w:div>
    <w:div w:id="1336618008">
      <w:bodyDiv w:val="1"/>
      <w:marLeft w:val="0"/>
      <w:marRight w:val="0"/>
      <w:marTop w:val="0"/>
      <w:marBottom w:val="0"/>
      <w:divBdr>
        <w:top w:val="none" w:sz="0" w:space="0" w:color="auto"/>
        <w:left w:val="none" w:sz="0" w:space="0" w:color="auto"/>
        <w:bottom w:val="none" w:sz="0" w:space="0" w:color="auto"/>
        <w:right w:val="none" w:sz="0" w:space="0" w:color="auto"/>
      </w:divBdr>
    </w:div>
    <w:div w:id="1336689996">
      <w:bodyDiv w:val="1"/>
      <w:marLeft w:val="0"/>
      <w:marRight w:val="0"/>
      <w:marTop w:val="0"/>
      <w:marBottom w:val="0"/>
      <w:divBdr>
        <w:top w:val="none" w:sz="0" w:space="0" w:color="auto"/>
        <w:left w:val="none" w:sz="0" w:space="0" w:color="auto"/>
        <w:bottom w:val="none" w:sz="0" w:space="0" w:color="auto"/>
        <w:right w:val="none" w:sz="0" w:space="0" w:color="auto"/>
      </w:divBdr>
      <w:divsChild>
        <w:div w:id="32583815">
          <w:marLeft w:val="0"/>
          <w:marRight w:val="0"/>
          <w:marTop w:val="0"/>
          <w:marBottom w:val="0"/>
          <w:divBdr>
            <w:top w:val="none" w:sz="0" w:space="0" w:color="auto"/>
            <w:left w:val="none" w:sz="0" w:space="0" w:color="auto"/>
            <w:bottom w:val="none" w:sz="0" w:space="0" w:color="auto"/>
            <w:right w:val="none" w:sz="0" w:space="0" w:color="auto"/>
          </w:divBdr>
        </w:div>
      </w:divsChild>
    </w:div>
    <w:div w:id="1438519503">
      <w:bodyDiv w:val="1"/>
      <w:marLeft w:val="0"/>
      <w:marRight w:val="0"/>
      <w:marTop w:val="0"/>
      <w:marBottom w:val="0"/>
      <w:divBdr>
        <w:top w:val="none" w:sz="0" w:space="0" w:color="auto"/>
        <w:left w:val="none" w:sz="0" w:space="0" w:color="auto"/>
        <w:bottom w:val="none" w:sz="0" w:space="0" w:color="auto"/>
        <w:right w:val="none" w:sz="0" w:space="0" w:color="auto"/>
      </w:divBdr>
    </w:div>
    <w:div w:id="1456288637">
      <w:bodyDiv w:val="1"/>
      <w:marLeft w:val="0"/>
      <w:marRight w:val="0"/>
      <w:marTop w:val="0"/>
      <w:marBottom w:val="0"/>
      <w:divBdr>
        <w:top w:val="none" w:sz="0" w:space="0" w:color="auto"/>
        <w:left w:val="none" w:sz="0" w:space="0" w:color="auto"/>
        <w:bottom w:val="none" w:sz="0" w:space="0" w:color="auto"/>
        <w:right w:val="none" w:sz="0" w:space="0" w:color="auto"/>
      </w:divBdr>
    </w:div>
    <w:div w:id="1475177956">
      <w:bodyDiv w:val="1"/>
      <w:marLeft w:val="0"/>
      <w:marRight w:val="0"/>
      <w:marTop w:val="0"/>
      <w:marBottom w:val="0"/>
      <w:divBdr>
        <w:top w:val="none" w:sz="0" w:space="0" w:color="auto"/>
        <w:left w:val="none" w:sz="0" w:space="0" w:color="auto"/>
        <w:bottom w:val="none" w:sz="0" w:space="0" w:color="auto"/>
        <w:right w:val="none" w:sz="0" w:space="0" w:color="auto"/>
      </w:divBdr>
      <w:divsChild>
        <w:div w:id="582379289">
          <w:marLeft w:val="0"/>
          <w:marRight w:val="0"/>
          <w:marTop w:val="0"/>
          <w:marBottom w:val="0"/>
          <w:divBdr>
            <w:top w:val="none" w:sz="0" w:space="0" w:color="auto"/>
            <w:left w:val="none" w:sz="0" w:space="0" w:color="auto"/>
            <w:bottom w:val="none" w:sz="0" w:space="0" w:color="auto"/>
            <w:right w:val="none" w:sz="0" w:space="0" w:color="auto"/>
          </w:divBdr>
        </w:div>
      </w:divsChild>
    </w:div>
    <w:div w:id="1477183499">
      <w:bodyDiv w:val="1"/>
      <w:marLeft w:val="0"/>
      <w:marRight w:val="0"/>
      <w:marTop w:val="0"/>
      <w:marBottom w:val="0"/>
      <w:divBdr>
        <w:top w:val="none" w:sz="0" w:space="0" w:color="auto"/>
        <w:left w:val="none" w:sz="0" w:space="0" w:color="auto"/>
        <w:bottom w:val="none" w:sz="0" w:space="0" w:color="auto"/>
        <w:right w:val="none" w:sz="0" w:space="0" w:color="auto"/>
      </w:divBdr>
      <w:divsChild>
        <w:div w:id="239171541">
          <w:marLeft w:val="0"/>
          <w:marRight w:val="0"/>
          <w:marTop w:val="0"/>
          <w:marBottom w:val="0"/>
          <w:divBdr>
            <w:top w:val="none" w:sz="0" w:space="0" w:color="auto"/>
            <w:left w:val="none" w:sz="0" w:space="0" w:color="auto"/>
            <w:bottom w:val="none" w:sz="0" w:space="0" w:color="auto"/>
            <w:right w:val="none" w:sz="0" w:space="0" w:color="auto"/>
          </w:divBdr>
        </w:div>
      </w:divsChild>
    </w:div>
    <w:div w:id="1512182082">
      <w:bodyDiv w:val="1"/>
      <w:marLeft w:val="0"/>
      <w:marRight w:val="0"/>
      <w:marTop w:val="0"/>
      <w:marBottom w:val="0"/>
      <w:divBdr>
        <w:top w:val="none" w:sz="0" w:space="0" w:color="auto"/>
        <w:left w:val="none" w:sz="0" w:space="0" w:color="auto"/>
        <w:bottom w:val="none" w:sz="0" w:space="0" w:color="auto"/>
        <w:right w:val="none" w:sz="0" w:space="0" w:color="auto"/>
      </w:divBdr>
      <w:divsChild>
        <w:div w:id="887766329">
          <w:marLeft w:val="0"/>
          <w:marRight w:val="0"/>
          <w:marTop w:val="0"/>
          <w:marBottom w:val="0"/>
          <w:divBdr>
            <w:top w:val="none" w:sz="0" w:space="0" w:color="auto"/>
            <w:left w:val="none" w:sz="0" w:space="0" w:color="auto"/>
            <w:bottom w:val="none" w:sz="0" w:space="0" w:color="auto"/>
            <w:right w:val="none" w:sz="0" w:space="0" w:color="auto"/>
          </w:divBdr>
        </w:div>
      </w:divsChild>
    </w:div>
    <w:div w:id="1567260002">
      <w:bodyDiv w:val="1"/>
      <w:marLeft w:val="0"/>
      <w:marRight w:val="0"/>
      <w:marTop w:val="0"/>
      <w:marBottom w:val="0"/>
      <w:divBdr>
        <w:top w:val="none" w:sz="0" w:space="0" w:color="auto"/>
        <w:left w:val="none" w:sz="0" w:space="0" w:color="auto"/>
        <w:bottom w:val="none" w:sz="0" w:space="0" w:color="auto"/>
        <w:right w:val="none" w:sz="0" w:space="0" w:color="auto"/>
      </w:divBdr>
    </w:div>
    <w:div w:id="1574200576">
      <w:bodyDiv w:val="1"/>
      <w:marLeft w:val="0"/>
      <w:marRight w:val="0"/>
      <w:marTop w:val="0"/>
      <w:marBottom w:val="0"/>
      <w:divBdr>
        <w:top w:val="none" w:sz="0" w:space="0" w:color="auto"/>
        <w:left w:val="none" w:sz="0" w:space="0" w:color="auto"/>
        <w:bottom w:val="none" w:sz="0" w:space="0" w:color="auto"/>
        <w:right w:val="none" w:sz="0" w:space="0" w:color="auto"/>
      </w:divBdr>
      <w:divsChild>
        <w:div w:id="481973566">
          <w:marLeft w:val="144"/>
          <w:marRight w:val="0"/>
          <w:marTop w:val="240"/>
          <w:marBottom w:val="40"/>
          <w:divBdr>
            <w:top w:val="none" w:sz="0" w:space="0" w:color="auto"/>
            <w:left w:val="none" w:sz="0" w:space="0" w:color="auto"/>
            <w:bottom w:val="none" w:sz="0" w:space="0" w:color="auto"/>
            <w:right w:val="none" w:sz="0" w:space="0" w:color="auto"/>
          </w:divBdr>
        </w:div>
      </w:divsChild>
    </w:div>
    <w:div w:id="1593855169">
      <w:bodyDiv w:val="1"/>
      <w:marLeft w:val="0"/>
      <w:marRight w:val="0"/>
      <w:marTop w:val="0"/>
      <w:marBottom w:val="0"/>
      <w:divBdr>
        <w:top w:val="none" w:sz="0" w:space="0" w:color="auto"/>
        <w:left w:val="none" w:sz="0" w:space="0" w:color="auto"/>
        <w:bottom w:val="none" w:sz="0" w:space="0" w:color="auto"/>
        <w:right w:val="none" w:sz="0" w:space="0" w:color="auto"/>
      </w:divBdr>
      <w:divsChild>
        <w:div w:id="564535307">
          <w:marLeft w:val="0"/>
          <w:marRight w:val="0"/>
          <w:marTop w:val="0"/>
          <w:marBottom w:val="0"/>
          <w:divBdr>
            <w:top w:val="none" w:sz="0" w:space="0" w:color="auto"/>
            <w:left w:val="none" w:sz="0" w:space="0" w:color="auto"/>
            <w:bottom w:val="none" w:sz="0" w:space="0" w:color="auto"/>
            <w:right w:val="none" w:sz="0" w:space="0" w:color="auto"/>
          </w:divBdr>
        </w:div>
      </w:divsChild>
    </w:div>
    <w:div w:id="1616519149">
      <w:bodyDiv w:val="1"/>
      <w:marLeft w:val="0"/>
      <w:marRight w:val="0"/>
      <w:marTop w:val="0"/>
      <w:marBottom w:val="0"/>
      <w:divBdr>
        <w:top w:val="none" w:sz="0" w:space="0" w:color="auto"/>
        <w:left w:val="none" w:sz="0" w:space="0" w:color="auto"/>
        <w:bottom w:val="none" w:sz="0" w:space="0" w:color="auto"/>
        <w:right w:val="none" w:sz="0" w:space="0" w:color="auto"/>
      </w:divBdr>
    </w:div>
    <w:div w:id="1635060614">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sChild>
    </w:div>
    <w:div w:id="1679767472">
      <w:bodyDiv w:val="1"/>
      <w:marLeft w:val="0"/>
      <w:marRight w:val="0"/>
      <w:marTop w:val="0"/>
      <w:marBottom w:val="0"/>
      <w:divBdr>
        <w:top w:val="none" w:sz="0" w:space="0" w:color="auto"/>
        <w:left w:val="none" w:sz="0" w:space="0" w:color="auto"/>
        <w:bottom w:val="none" w:sz="0" w:space="0" w:color="auto"/>
        <w:right w:val="none" w:sz="0" w:space="0" w:color="auto"/>
      </w:divBdr>
    </w:div>
    <w:div w:id="1746024556">
      <w:bodyDiv w:val="1"/>
      <w:marLeft w:val="0"/>
      <w:marRight w:val="0"/>
      <w:marTop w:val="0"/>
      <w:marBottom w:val="0"/>
      <w:divBdr>
        <w:top w:val="none" w:sz="0" w:space="0" w:color="auto"/>
        <w:left w:val="none" w:sz="0" w:space="0" w:color="auto"/>
        <w:bottom w:val="none" w:sz="0" w:space="0" w:color="auto"/>
        <w:right w:val="none" w:sz="0" w:space="0" w:color="auto"/>
      </w:divBdr>
    </w:div>
    <w:div w:id="1771007318">
      <w:bodyDiv w:val="1"/>
      <w:marLeft w:val="0"/>
      <w:marRight w:val="0"/>
      <w:marTop w:val="0"/>
      <w:marBottom w:val="0"/>
      <w:divBdr>
        <w:top w:val="none" w:sz="0" w:space="0" w:color="auto"/>
        <w:left w:val="none" w:sz="0" w:space="0" w:color="auto"/>
        <w:bottom w:val="none" w:sz="0" w:space="0" w:color="auto"/>
        <w:right w:val="none" w:sz="0" w:space="0" w:color="auto"/>
      </w:divBdr>
    </w:div>
    <w:div w:id="2028291210">
      <w:bodyDiv w:val="1"/>
      <w:marLeft w:val="0"/>
      <w:marRight w:val="0"/>
      <w:marTop w:val="0"/>
      <w:marBottom w:val="0"/>
      <w:divBdr>
        <w:top w:val="none" w:sz="0" w:space="0" w:color="auto"/>
        <w:left w:val="none" w:sz="0" w:space="0" w:color="auto"/>
        <w:bottom w:val="none" w:sz="0" w:space="0" w:color="auto"/>
        <w:right w:val="none" w:sz="0" w:space="0" w:color="auto"/>
      </w:divBdr>
    </w:div>
    <w:div w:id="2073042159">
      <w:bodyDiv w:val="1"/>
      <w:marLeft w:val="0"/>
      <w:marRight w:val="0"/>
      <w:marTop w:val="0"/>
      <w:marBottom w:val="0"/>
      <w:divBdr>
        <w:top w:val="none" w:sz="0" w:space="0" w:color="auto"/>
        <w:left w:val="none" w:sz="0" w:space="0" w:color="auto"/>
        <w:bottom w:val="none" w:sz="0" w:space="0" w:color="auto"/>
        <w:right w:val="none" w:sz="0" w:space="0" w:color="auto"/>
      </w:divBdr>
      <w:divsChild>
        <w:div w:id="860585575">
          <w:marLeft w:val="547"/>
          <w:marRight w:val="0"/>
          <w:marTop w:val="0"/>
          <w:marBottom w:val="0"/>
          <w:divBdr>
            <w:top w:val="none" w:sz="0" w:space="0" w:color="auto"/>
            <w:left w:val="none" w:sz="0" w:space="0" w:color="auto"/>
            <w:bottom w:val="none" w:sz="0" w:space="0" w:color="auto"/>
            <w:right w:val="none" w:sz="0" w:space="0" w:color="auto"/>
          </w:divBdr>
        </w:div>
        <w:div w:id="301428310">
          <w:marLeft w:val="547"/>
          <w:marRight w:val="0"/>
          <w:marTop w:val="0"/>
          <w:marBottom w:val="0"/>
          <w:divBdr>
            <w:top w:val="none" w:sz="0" w:space="0" w:color="auto"/>
            <w:left w:val="none" w:sz="0" w:space="0" w:color="auto"/>
            <w:bottom w:val="none" w:sz="0" w:space="0" w:color="auto"/>
            <w:right w:val="none" w:sz="0" w:space="0" w:color="auto"/>
          </w:divBdr>
        </w:div>
      </w:divsChild>
    </w:div>
    <w:div w:id="2103329214">
      <w:bodyDiv w:val="1"/>
      <w:marLeft w:val="0"/>
      <w:marRight w:val="0"/>
      <w:marTop w:val="0"/>
      <w:marBottom w:val="0"/>
      <w:divBdr>
        <w:top w:val="none" w:sz="0" w:space="0" w:color="auto"/>
        <w:left w:val="none" w:sz="0" w:space="0" w:color="auto"/>
        <w:bottom w:val="none" w:sz="0" w:space="0" w:color="auto"/>
        <w:right w:val="none" w:sz="0" w:space="0" w:color="auto"/>
      </w:divBdr>
      <w:divsChild>
        <w:div w:id="1703746101">
          <w:marLeft w:val="0"/>
          <w:marRight w:val="0"/>
          <w:marTop w:val="0"/>
          <w:marBottom w:val="0"/>
          <w:divBdr>
            <w:top w:val="none" w:sz="0" w:space="0" w:color="auto"/>
            <w:left w:val="none" w:sz="0" w:space="0" w:color="auto"/>
            <w:bottom w:val="none" w:sz="0" w:space="0" w:color="auto"/>
            <w:right w:val="none" w:sz="0" w:space="0" w:color="auto"/>
          </w:divBdr>
        </w:div>
      </w:divsChild>
    </w:div>
    <w:div w:id="21092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DA9C-3D02-D64D-A837-9058C05B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6984</Words>
  <Characters>39253</Characters>
  <Application>Microsoft Macintosh Word</Application>
  <DocSecurity>0</DocSecurity>
  <Lines>688</Lines>
  <Paragraphs>100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Whitehurst, Katherine</dc:creator>
  <cp:keywords/>
  <dc:description/>
  <cp:lastModifiedBy>Katherine Whitehurst</cp:lastModifiedBy>
  <cp:revision>2</cp:revision>
  <cp:lastPrinted>2019-07-24T12:50:00Z</cp:lastPrinted>
  <dcterms:created xsi:type="dcterms:W3CDTF">2020-07-27T16:24:00Z</dcterms:created>
  <dcterms:modified xsi:type="dcterms:W3CDTF">2020-07-27T16:24:00Z</dcterms:modified>
</cp:coreProperties>
</file>