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EF081" w14:textId="77777777" w:rsidR="00CB13C4" w:rsidRDefault="00CB13C4" w:rsidP="00CB13C4">
      <w:pPr>
        <w:spacing w:line="480" w:lineRule="auto"/>
        <w:jc w:val="center"/>
        <w:rPr>
          <w:rFonts w:ascii="Arial" w:hAnsi="Arial" w:cs="Arial"/>
        </w:rPr>
      </w:pPr>
      <w:r>
        <w:rPr>
          <w:rFonts w:ascii="Arial" w:hAnsi="Arial" w:cs="Arial"/>
        </w:rPr>
        <w:t>Graphical Review</w:t>
      </w:r>
    </w:p>
    <w:p w14:paraId="15E840DF" w14:textId="7CABB34F" w:rsidR="00E266D5" w:rsidRPr="00E266D5" w:rsidRDefault="00E266D5" w:rsidP="007406C5">
      <w:pPr>
        <w:spacing w:line="480" w:lineRule="auto"/>
        <w:jc w:val="center"/>
        <w:rPr>
          <w:rFonts w:ascii="Arial" w:hAnsi="Arial" w:cs="Arial"/>
          <w:b/>
        </w:rPr>
      </w:pPr>
      <w:r w:rsidRPr="00E266D5">
        <w:rPr>
          <w:rFonts w:ascii="Arial" w:hAnsi="Arial" w:cs="Arial"/>
          <w:b/>
        </w:rPr>
        <w:t>The role of myoglobin in the evolution of mammalian diving capacity</w:t>
      </w:r>
      <w:r w:rsidR="007406C5">
        <w:rPr>
          <w:rFonts w:ascii="Arial" w:hAnsi="Arial" w:cs="Arial"/>
          <w:b/>
        </w:rPr>
        <w:t xml:space="preserve"> - </w:t>
      </w:r>
      <w:r w:rsidR="000E2481">
        <w:rPr>
          <w:rFonts w:ascii="Arial" w:hAnsi="Arial" w:cs="Arial"/>
          <w:b/>
        </w:rPr>
        <w:t>T</w:t>
      </w:r>
      <w:r w:rsidRPr="00E266D5">
        <w:rPr>
          <w:rFonts w:ascii="Arial" w:hAnsi="Arial" w:cs="Arial"/>
          <w:b/>
        </w:rPr>
        <w:t xml:space="preserve">he August Krogh principle </w:t>
      </w:r>
      <w:r w:rsidR="00160A13">
        <w:rPr>
          <w:rFonts w:ascii="Arial" w:hAnsi="Arial" w:cs="Arial"/>
          <w:b/>
        </w:rPr>
        <w:t>applied in molecular and evolutionary physiology</w:t>
      </w:r>
    </w:p>
    <w:p w14:paraId="22857DDB" w14:textId="77777777" w:rsidR="00160A13" w:rsidRDefault="00160A13" w:rsidP="00FB2942">
      <w:pPr>
        <w:spacing w:line="480" w:lineRule="auto"/>
        <w:rPr>
          <w:rFonts w:ascii="Arial" w:hAnsi="Arial" w:cs="Arial"/>
        </w:rPr>
      </w:pPr>
    </w:p>
    <w:p w14:paraId="760F87D1" w14:textId="77777777" w:rsidR="00160A13" w:rsidRDefault="00160A13" w:rsidP="00FB2942">
      <w:pPr>
        <w:spacing w:line="480" w:lineRule="auto"/>
        <w:rPr>
          <w:rFonts w:ascii="Arial" w:hAnsi="Arial" w:cs="Arial"/>
        </w:rPr>
      </w:pPr>
    </w:p>
    <w:p w14:paraId="5095AC2F" w14:textId="20FF2FF4" w:rsidR="008F7154" w:rsidRDefault="00160A13" w:rsidP="00FB2942">
      <w:pPr>
        <w:spacing w:line="480" w:lineRule="auto"/>
        <w:rPr>
          <w:rFonts w:ascii="Arial" w:hAnsi="Arial" w:cs="Arial"/>
        </w:rPr>
      </w:pPr>
      <w:r>
        <w:rPr>
          <w:rFonts w:ascii="Arial" w:hAnsi="Arial" w:cs="Arial"/>
        </w:rPr>
        <w:t xml:space="preserve">Author: </w:t>
      </w:r>
      <w:r w:rsidR="008F7154" w:rsidRPr="008F7154">
        <w:rPr>
          <w:rFonts w:ascii="Arial" w:hAnsi="Arial" w:cs="Arial"/>
        </w:rPr>
        <w:t>Michael Berenbrink</w:t>
      </w:r>
    </w:p>
    <w:p w14:paraId="78DF637A" w14:textId="2CF8363C" w:rsidR="00160A13" w:rsidRDefault="00160A13" w:rsidP="00FB2942">
      <w:pPr>
        <w:spacing w:line="480" w:lineRule="auto"/>
        <w:rPr>
          <w:rFonts w:ascii="Arial" w:hAnsi="Arial" w:cs="Arial"/>
        </w:rPr>
      </w:pPr>
    </w:p>
    <w:p w14:paraId="49455976" w14:textId="00F47FE0" w:rsidR="00160A13" w:rsidRDefault="00160A13" w:rsidP="00FB2942">
      <w:pPr>
        <w:spacing w:line="480" w:lineRule="auto"/>
        <w:rPr>
          <w:rFonts w:ascii="Arial" w:hAnsi="Arial" w:cs="Arial"/>
        </w:rPr>
      </w:pPr>
      <w:r>
        <w:rPr>
          <w:rFonts w:ascii="Arial" w:hAnsi="Arial" w:cs="Arial"/>
        </w:rPr>
        <w:t xml:space="preserve">Address: Department of Evolution, Ecology, and Behaviour, </w:t>
      </w:r>
      <w:r w:rsidR="000E6E67">
        <w:rPr>
          <w:rFonts w:ascii="Arial" w:hAnsi="Arial" w:cs="Arial"/>
        </w:rPr>
        <w:t xml:space="preserve">Biosciences Building, Crown Street, </w:t>
      </w:r>
      <w:r>
        <w:rPr>
          <w:rFonts w:ascii="Arial" w:hAnsi="Arial" w:cs="Arial"/>
        </w:rPr>
        <w:t xml:space="preserve">University of Liverpool, </w:t>
      </w:r>
      <w:r w:rsidR="005161C4">
        <w:rPr>
          <w:rFonts w:ascii="Arial" w:hAnsi="Arial" w:cs="Arial"/>
        </w:rPr>
        <w:t xml:space="preserve">Liverpool, </w:t>
      </w:r>
      <w:r>
        <w:rPr>
          <w:rFonts w:ascii="Arial" w:hAnsi="Arial" w:cs="Arial"/>
        </w:rPr>
        <w:t>L</w:t>
      </w:r>
      <w:r w:rsidR="005161C4">
        <w:rPr>
          <w:rFonts w:ascii="Arial" w:hAnsi="Arial" w:cs="Arial"/>
        </w:rPr>
        <w:t>69 7ZB, United Kingdom</w:t>
      </w:r>
    </w:p>
    <w:p w14:paraId="52257E19" w14:textId="03635556" w:rsidR="005161C4" w:rsidRDefault="005161C4" w:rsidP="00FB2942">
      <w:pPr>
        <w:spacing w:line="480" w:lineRule="auto"/>
        <w:rPr>
          <w:rFonts w:ascii="Arial" w:hAnsi="Arial" w:cs="Arial"/>
        </w:rPr>
      </w:pPr>
    </w:p>
    <w:p w14:paraId="14CD65F6" w14:textId="34973FE8" w:rsidR="005161C4" w:rsidRDefault="005161C4" w:rsidP="00FB2942">
      <w:pPr>
        <w:spacing w:line="480" w:lineRule="auto"/>
        <w:rPr>
          <w:rFonts w:ascii="Arial" w:hAnsi="Arial" w:cs="Arial"/>
        </w:rPr>
      </w:pPr>
      <w:r>
        <w:rPr>
          <w:rFonts w:ascii="Arial" w:hAnsi="Arial" w:cs="Arial"/>
        </w:rPr>
        <w:t>Email for correspondence: Michael.Berenbrink@liverpool.ac.uk</w:t>
      </w:r>
    </w:p>
    <w:p w14:paraId="6E36C3B3" w14:textId="77777777" w:rsidR="00160A13" w:rsidRPr="008F7154" w:rsidRDefault="00160A13" w:rsidP="00FB2942">
      <w:pPr>
        <w:spacing w:line="480" w:lineRule="auto"/>
        <w:rPr>
          <w:rFonts w:ascii="Arial" w:hAnsi="Arial" w:cs="Arial"/>
        </w:rPr>
      </w:pPr>
    </w:p>
    <w:p w14:paraId="0C80D730" w14:textId="054DB3E4" w:rsidR="00AB78F4" w:rsidRPr="00AB78F4" w:rsidRDefault="00AB78F4" w:rsidP="00AB78F4">
      <w:pPr>
        <w:spacing w:line="480" w:lineRule="auto"/>
        <w:rPr>
          <w:rFonts w:ascii="Arial" w:hAnsi="Arial" w:cs="Arial"/>
          <w:b/>
          <w:bCs/>
        </w:rPr>
      </w:pPr>
      <w:r w:rsidRPr="00AB78F4">
        <w:rPr>
          <w:rFonts w:ascii="Arial" w:hAnsi="Arial" w:cs="Arial"/>
        </w:rPr>
        <w:t>Highlights</w:t>
      </w:r>
      <w:r>
        <w:rPr>
          <w:rFonts w:ascii="Arial" w:hAnsi="Arial" w:cs="Arial"/>
        </w:rPr>
        <w:t xml:space="preserve">: </w:t>
      </w:r>
    </w:p>
    <w:p w14:paraId="39AA941A" w14:textId="77777777" w:rsidR="005011BA" w:rsidRDefault="005011BA" w:rsidP="005011BA">
      <w:pPr>
        <w:pStyle w:val="ListParagraph"/>
        <w:numPr>
          <w:ilvl w:val="0"/>
          <w:numId w:val="2"/>
        </w:numPr>
        <w:spacing w:line="480" w:lineRule="auto"/>
        <w:rPr>
          <w:rFonts w:ascii="Arial" w:hAnsi="Arial" w:cs="Arial"/>
        </w:rPr>
      </w:pPr>
      <w:r>
        <w:rPr>
          <w:rFonts w:ascii="Arial" w:hAnsi="Arial" w:cs="Arial"/>
        </w:rPr>
        <w:t>The role of myoglobin as an oxygen store in mammalian divers is reviewed</w:t>
      </w:r>
    </w:p>
    <w:p w14:paraId="696E0F6C" w14:textId="145755D0" w:rsidR="00AB78F4" w:rsidRPr="009051D3" w:rsidRDefault="005011BA" w:rsidP="00D5357C">
      <w:pPr>
        <w:pStyle w:val="ListParagraph"/>
        <w:numPr>
          <w:ilvl w:val="0"/>
          <w:numId w:val="2"/>
        </w:numPr>
        <w:spacing w:line="480" w:lineRule="auto"/>
        <w:rPr>
          <w:rFonts w:ascii="Arial" w:hAnsi="Arial" w:cs="Arial"/>
          <w:b/>
          <w:bCs/>
        </w:rPr>
      </w:pPr>
      <w:r w:rsidRPr="009051D3">
        <w:rPr>
          <w:rFonts w:ascii="Arial" w:hAnsi="Arial" w:cs="Arial"/>
        </w:rPr>
        <w:t xml:space="preserve">A molecular signature of myoglobin </w:t>
      </w:r>
      <w:r w:rsidR="009051D3">
        <w:rPr>
          <w:rFonts w:ascii="Arial" w:hAnsi="Arial" w:cs="Arial"/>
        </w:rPr>
        <w:t xml:space="preserve">tracks mammalian </w:t>
      </w:r>
      <w:r w:rsidR="009051D3" w:rsidRPr="009051D3">
        <w:rPr>
          <w:rFonts w:ascii="Arial" w:hAnsi="Arial" w:cs="Arial"/>
        </w:rPr>
        <w:t>dive capacity evolution</w:t>
      </w:r>
    </w:p>
    <w:p w14:paraId="7583C91A" w14:textId="6FA9550D" w:rsidR="009051D3" w:rsidRPr="009051D3" w:rsidRDefault="009051D3" w:rsidP="00D5357C">
      <w:pPr>
        <w:pStyle w:val="ListParagraph"/>
        <w:numPr>
          <w:ilvl w:val="0"/>
          <w:numId w:val="2"/>
        </w:numPr>
        <w:spacing w:line="480" w:lineRule="auto"/>
        <w:rPr>
          <w:rFonts w:ascii="Arial" w:hAnsi="Arial" w:cs="Arial"/>
          <w:b/>
          <w:bCs/>
        </w:rPr>
      </w:pPr>
      <w:r>
        <w:rPr>
          <w:rFonts w:ascii="Arial" w:hAnsi="Arial" w:cs="Arial"/>
        </w:rPr>
        <w:t>Myoglobin evolution is a paradigm for species adaptation in proteins</w:t>
      </w:r>
    </w:p>
    <w:p w14:paraId="4E30C5D7" w14:textId="68E4922F" w:rsidR="009051D3" w:rsidRPr="009051D3" w:rsidRDefault="00DE1088" w:rsidP="00D5357C">
      <w:pPr>
        <w:pStyle w:val="ListParagraph"/>
        <w:numPr>
          <w:ilvl w:val="0"/>
          <w:numId w:val="2"/>
        </w:numPr>
        <w:spacing w:line="480" w:lineRule="auto"/>
        <w:rPr>
          <w:rFonts w:ascii="Arial" w:hAnsi="Arial" w:cs="Arial"/>
          <w:b/>
          <w:bCs/>
        </w:rPr>
      </w:pPr>
      <w:r>
        <w:rPr>
          <w:rFonts w:ascii="Arial" w:hAnsi="Arial" w:cs="Arial"/>
        </w:rPr>
        <w:t xml:space="preserve">The </w:t>
      </w:r>
      <w:r w:rsidR="009051D3">
        <w:rPr>
          <w:rFonts w:ascii="Arial" w:hAnsi="Arial" w:cs="Arial"/>
        </w:rPr>
        <w:t xml:space="preserve">August Krogh principle </w:t>
      </w:r>
      <w:r>
        <w:rPr>
          <w:rFonts w:ascii="Arial" w:hAnsi="Arial" w:cs="Arial"/>
        </w:rPr>
        <w:t xml:space="preserve">is extended from use for organisms </w:t>
      </w:r>
      <w:r w:rsidR="009051D3">
        <w:rPr>
          <w:rFonts w:ascii="Arial" w:hAnsi="Arial" w:cs="Arial"/>
        </w:rPr>
        <w:t xml:space="preserve">to </w:t>
      </w:r>
      <w:r>
        <w:rPr>
          <w:rFonts w:ascii="Arial" w:hAnsi="Arial" w:cs="Arial"/>
        </w:rPr>
        <w:t xml:space="preserve">include </w:t>
      </w:r>
      <w:r w:rsidR="009051D3">
        <w:rPr>
          <w:rFonts w:ascii="Arial" w:hAnsi="Arial" w:cs="Arial"/>
        </w:rPr>
        <w:t>proteins</w:t>
      </w:r>
    </w:p>
    <w:p w14:paraId="1B01B618" w14:textId="77777777" w:rsidR="00AB78F4" w:rsidRDefault="00AB78F4" w:rsidP="00FB2942">
      <w:pPr>
        <w:spacing w:line="480" w:lineRule="auto"/>
        <w:rPr>
          <w:rFonts w:ascii="Arial" w:hAnsi="Arial" w:cs="Arial"/>
          <w:b/>
          <w:bCs/>
        </w:rPr>
      </w:pPr>
    </w:p>
    <w:p w14:paraId="16F79D80" w14:textId="77777777" w:rsidR="00AB78F4" w:rsidRDefault="00AB78F4" w:rsidP="00FB2942">
      <w:pPr>
        <w:spacing w:line="480" w:lineRule="auto"/>
        <w:rPr>
          <w:rFonts w:ascii="Arial" w:hAnsi="Arial" w:cs="Arial"/>
          <w:b/>
          <w:bCs/>
        </w:rPr>
      </w:pPr>
    </w:p>
    <w:p w14:paraId="65715EB2" w14:textId="77777777" w:rsidR="003929FB" w:rsidRDefault="003929FB">
      <w:pPr>
        <w:rPr>
          <w:rFonts w:ascii="Arial" w:hAnsi="Arial" w:cs="Arial"/>
          <w:b/>
          <w:bCs/>
        </w:rPr>
      </w:pPr>
      <w:r>
        <w:rPr>
          <w:rFonts w:ascii="Arial" w:hAnsi="Arial" w:cs="Arial"/>
          <w:b/>
          <w:bCs/>
        </w:rPr>
        <w:br w:type="page"/>
      </w:r>
    </w:p>
    <w:p w14:paraId="71B35835" w14:textId="2FE7A9FF" w:rsidR="00FB2942" w:rsidRDefault="00FA44D7" w:rsidP="00FB2942">
      <w:pPr>
        <w:spacing w:line="480" w:lineRule="auto"/>
        <w:rPr>
          <w:rFonts w:ascii="Arial" w:hAnsi="Arial" w:cs="Arial"/>
          <w:b/>
          <w:bCs/>
        </w:rPr>
      </w:pPr>
      <w:r>
        <w:rPr>
          <w:rFonts w:ascii="Arial" w:hAnsi="Arial" w:cs="Arial"/>
          <w:b/>
          <w:bCs/>
        </w:rPr>
        <w:lastRenderedPageBreak/>
        <w:t>Abstract</w:t>
      </w:r>
    </w:p>
    <w:p w14:paraId="75891E25" w14:textId="50F604A8" w:rsidR="00FA44D7" w:rsidRPr="00FA44D7" w:rsidRDefault="00FA44D7" w:rsidP="00FB2942">
      <w:pPr>
        <w:spacing w:line="480" w:lineRule="auto"/>
        <w:rPr>
          <w:rFonts w:ascii="Arial" w:hAnsi="Arial" w:cs="Arial"/>
        </w:rPr>
      </w:pPr>
      <w:r>
        <w:rPr>
          <w:rFonts w:ascii="Arial" w:hAnsi="Arial" w:cs="Arial"/>
        </w:rPr>
        <w:t xml:space="preserve">After the </w:t>
      </w:r>
      <w:r w:rsidR="00953726">
        <w:rPr>
          <w:rFonts w:ascii="Arial" w:hAnsi="Arial" w:cs="Arial"/>
        </w:rPr>
        <w:t xml:space="preserve">Devonian </w:t>
      </w:r>
      <w:r>
        <w:rPr>
          <w:rFonts w:ascii="Arial" w:hAnsi="Arial" w:cs="Arial"/>
        </w:rPr>
        <w:t>tetrapod land invasion</w:t>
      </w:r>
      <w:r w:rsidR="00617AF9">
        <w:rPr>
          <w:rFonts w:ascii="Arial" w:hAnsi="Arial" w:cs="Arial"/>
        </w:rPr>
        <w:t xml:space="preserve">, groups of </w:t>
      </w:r>
      <w:r w:rsidR="002D5E46">
        <w:rPr>
          <w:rFonts w:ascii="Arial" w:hAnsi="Arial" w:cs="Arial"/>
        </w:rPr>
        <w:t>terrestrial</w:t>
      </w:r>
      <w:r w:rsidR="005161C4">
        <w:rPr>
          <w:rFonts w:ascii="Arial" w:hAnsi="Arial" w:cs="Arial"/>
        </w:rPr>
        <w:t xml:space="preserve"> </w:t>
      </w:r>
      <w:r w:rsidR="00617AF9">
        <w:rPr>
          <w:rFonts w:ascii="Arial" w:hAnsi="Arial" w:cs="Arial"/>
        </w:rPr>
        <w:t xml:space="preserve">air-breathing and endothermic </w:t>
      </w:r>
      <w:r w:rsidR="00D83A6D">
        <w:rPr>
          <w:rFonts w:ascii="Arial" w:hAnsi="Arial" w:cs="Arial"/>
        </w:rPr>
        <w:t xml:space="preserve">mammals </w:t>
      </w:r>
      <w:r>
        <w:rPr>
          <w:rFonts w:ascii="Arial" w:hAnsi="Arial" w:cs="Arial"/>
        </w:rPr>
        <w:t>repeatedly went back to live in the sea</w:t>
      </w:r>
      <w:r w:rsidR="00617AF9">
        <w:rPr>
          <w:rFonts w:ascii="Arial" w:hAnsi="Arial" w:cs="Arial"/>
        </w:rPr>
        <w:t xml:space="preserve">, relying on air </w:t>
      </w:r>
      <w:r w:rsidR="00D83A6D">
        <w:rPr>
          <w:rFonts w:ascii="Arial" w:hAnsi="Arial" w:cs="Arial"/>
        </w:rPr>
        <w:t xml:space="preserve">intake at the surface </w:t>
      </w:r>
      <w:r w:rsidR="00617AF9">
        <w:rPr>
          <w:rFonts w:ascii="Arial" w:hAnsi="Arial" w:cs="Arial"/>
        </w:rPr>
        <w:t xml:space="preserve">for </w:t>
      </w:r>
      <w:r w:rsidR="005161C4">
        <w:rPr>
          <w:rFonts w:ascii="Arial" w:hAnsi="Arial" w:cs="Arial"/>
        </w:rPr>
        <w:t xml:space="preserve">extended </w:t>
      </w:r>
      <w:r w:rsidR="00617AF9">
        <w:rPr>
          <w:rFonts w:ascii="Arial" w:hAnsi="Arial" w:cs="Arial"/>
        </w:rPr>
        <w:t>breath-hold dives</w:t>
      </w:r>
      <w:r w:rsidR="00A0087C">
        <w:rPr>
          <w:rFonts w:ascii="Arial" w:hAnsi="Arial" w:cs="Arial"/>
        </w:rPr>
        <w:t xml:space="preserve"> to forage </w:t>
      </w:r>
      <w:r w:rsidR="00953726">
        <w:rPr>
          <w:rFonts w:ascii="Arial" w:hAnsi="Arial" w:cs="Arial"/>
        </w:rPr>
        <w:t xml:space="preserve">underwater, </w:t>
      </w:r>
      <w:r w:rsidR="005161C4">
        <w:rPr>
          <w:rFonts w:ascii="Arial" w:hAnsi="Arial" w:cs="Arial"/>
        </w:rPr>
        <w:t xml:space="preserve">often </w:t>
      </w:r>
      <w:r w:rsidR="00D078A4">
        <w:rPr>
          <w:rFonts w:ascii="Arial" w:hAnsi="Arial" w:cs="Arial"/>
        </w:rPr>
        <w:t xml:space="preserve">at great </w:t>
      </w:r>
      <w:r w:rsidR="00D83A6D">
        <w:rPr>
          <w:rFonts w:ascii="Arial" w:hAnsi="Arial" w:cs="Arial"/>
        </w:rPr>
        <w:t xml:space="preserve">depths </w:t>
      </w:r>
      <w:r w:rsidR="005161C4">
        <w:rPr>
          <w:rFonts w:ascii="Arial" w:hAnsi="Arial" w:cs="Arial"/>
        </w:rPr>
        <w:t xml:space="preserve">and </w:t>
      </w:r>
      <w:r w:rsidR="00A0087C">
        <w:rPr>
          <w:rFonts w:ascii="Arial" w:hAnsi="Arial" w:cs="Arial"/>
        </w:rPr>
        <w:t xml:space="preserve">even </w:t>
      </w:r>
      <w:r w:rsidR="00A90A82">
        <w:rPr>
          <w:rFonts w:ascii="Arial" w:hAnsi="Arial" w:cs="Arial"/>
        </w:rPr>
        <w:t xml:space="preserve">in </w:t>
      </w:r>
      <w:r w:rsidR="00D83A6D">
        <w:rPr>
          <w:rFonts w:ascii="Arial" w:hAnsi="Arial" w:cs="Arial"/>
        </w:rPr>
        <w:t xml:space="preserve">the coldest oceans. </w:t>
      </w:r>
      <w:r w:rsidR="00D078A4">
        <w:rPr>
          <w:rFonts w:ascii="Arial" w:hAnsi="Arial" w:cs="Arial"/>
        </w:rPr>
        <w:t>Studies on t</w:t>
      </w:r>
      <w:r w:rsidR="00A0087C">
        <w:rPr>
          <w:rFonts w:ascii="Arial" w:hAnsi="Arial" w:cs="Arial"/>
        </w:rPr>
        <w:t xml:space="preserve">he </w:t>
      </w:r>
      <w:r w:rsidR="00D078A4">
        <w:rPr>
          <w:rFonts w:ascii="Arial" w:hAnsi="Arial" w:cs="Arial"/>
        </w:rPr>
        <w:t xml:space="preserve">physiological mechanisms behind </w:t>
      </w:r>
      <w:r w:rsidR="00A0087C">
        <w:rPr>
          <w:rFonts w:ascii="Arial" w:hAnsi="Arial" w:cs="Arial"/>
        </w:rPr>
        <w:t xml:space="preserve">prolonged breath-hold </w:t>
      </w:r>
      <w:r w:rsidR="00D078A4">
        <w:rPr>
          <w:rFonts w:ascii="Arial" w:hAnsi="Arial" w:cs="Arial"/>
        </w:rPr>
        <w:t>diving have a long history</w:t>
      </w:r>
      <w:r w:rsidR="00421E69">
        <w:rPr>
          <w:rFonts w:ascii="Arial" w:hAnsi="Arial" w:cs="Arial"/>
        </w:rPr>
        <w:t>,</w:t>
      </w:r>
      <w:r w:rsidR="00D078A4">
        <w:rPr>
          <w:rFonts w:ascii="Arial" w:hAnsi="Arial" w:cs="Arial"/>
        </w:rPr>
        <w:t xml:space="preserve"> including August Krogh’s estimates of the maximal dive duration of the blue whale. Yet the molecular underpinnings of such extreme physiological adaptations are only beginning to be understood</w:t>
      </w:r>
      <w:r w:rsidR="00421E69">
        <w:rPr>
          <w:rFonts w:ascii="Arial" w:hAnsi="Arial" w:cs="Arial"/>
        </w:rPr>
        <w:t xml:space="preserve">. </w:t>
      </w:r>
      <w:r w:rsidR="00D83A6D">
        <w:rPr>
          <w:rFonts w:ascii="Arial" w:hAnsi="Arial" w:cs="Arial"/>
        </w:rPr>
        <w:t xml:space="preserve">The present review focuses on the </w:t>
      </w:r>
      <w:r w:rsidR="002D5E46">
        <w:rPr>
          <w:rFonts w:ascii="Arial" w:hAnsi="Arial" w:cs="Arial"/>
        </w:rPr>
        <w:t xml:space="preserve">molecular properties of the </w:t>
      </w:r>
      <w:r w:rsidR="00421E69">
        <w:rPr>
          <w:rFonts w:ascii="Arial" w:hAnsi="Arial" w:cs="Arial"/>
        </w:rPr>
        <w:t>respiratory p</w:t>
      </w:r>
      <w:r w:rsidR="00D83A6D">
        <w:rPr>
          <w:rFonts w:ascii="Arial" w:hAnsi="Arial" w:cs="Arial"/>
        </w:rPr>
        <w:t xml:space="preserve">rotein myoglobin that has repeatedly evolved </w:t>
      </w:r>
      <w:r w:rsidR="00421E69">
        <w:rPr>
          <w:rFonts w:ascii="Arial" w:hAnsi="Arial" w:cs="Arial"/>
        </w:rPr>
        <w:t xml:space="preserve">an elevated net positive surface charge </w:t>
      </w:r>
      <w:r w:rsidR="002D5E46">
        <w:rPr>
          <w:rFonts w:ascii="Arial" w:hAnsi="Arial" w:cs="Arial"/>
        </w:rPr>
        <w:t xml:space="preserve">in several distantly related groups of diving mammals. This </w:t>
      </w:r>
      <w:r w:rsidR="005161C4">
        <w:rPr>
          <w:rFonts w:ascii="Arial" w:hAnsi="Arial" w:cs="Arial"/>
        </w:rPr>
        <w:t xml:space="preserve">has </w:t>
      </w:r>
      <w:r w:rsidR="002D5E46">
        <w:rPr>
          <w:rFonts w:ascii="Arial" w:hAnsi="Arial" w:cs="Arial"/>
        </w:rPr>
        <w:t>enable</w:t>
      </w:r>
      <w:r w:rsidR="00653202">
        <w:rPr>
          <w:rFonts w:ascii="Arial" w:hAnsi="Arial" w:cs="Arial"/>
        </w:rPr>
        <w:t>d</w:t>
      </w:r>
      <w:r w:rsidR="00D83A6D">
        <w:rPr>
          <w:rFonts w:ascii="Arial" w:hAnsi="Arial" w:cs="Arial"/>
        </w:rPr>
        <w:t xml:space="preserve"> substantial increase</w:t>
      </w:r>
      <w:r w:rsidR="00421E69">
        <w:rPr>
          <w:rFonts w:ascii="Arial" w:hAnsi="Arial" w:cs="Arial"/>
        </w:rPr>
        <w:t>s</w:t>
      </w:r>
      <w:r w:rsidR="00D83A6D">
        <w:rPr>
          <w:rFonts w:ascii="Arial" w:hAnsi="Arial" w:cs="Arial"/>
        </w:rPr>
        <w:t xml:space="preserve"> </w:t>
      </w:r>
      <w:r w:rsidR="002D5E46">
        <w:rPr>
          <w:rFonts w:ascii="Arial" w:hAnsi="Arial" w:cs="Arial"/>
        </w:rPr>
        <w:t>of</w:t>
      </w:r>
      <w:r w:rsidR="00A90A82">
        <w:rPr>
          <w:rFonts w:ascii="Arial" w:hAnsi="Arial" w:cs="Arial"/>
        </w:rPr>
        <w:t xml:space="preserve"> maximal </w:t>
      </w:r>
      <w:r w:rsidR="005161C4">
        <w:rPr>
          <w:rFonts w:ascii="Arial" w:hAnsi="Arial" w:cs="Arial"/>
        </w:rPr>
        <w:t xml:space="preserve">myoglobin </w:t>
      </w:r>
      <w:r w:rsidR="00A90A82">
        <w:rPr>
          <w:rFonts w:ascii="Arial" w:hAnsi="Arial" w:cs="Arial"/>
        </w:rPr>
        <w:t xml:space="preserve">concentration </w:t>
      </w:r>
      <w:r w:rsidR="00421E69">
        <w:rPr>
          <w:rFonts w:ascii="Arial" w:hAnsi="Arial" w:cs="Arial"/>
        </w:rPr>
        <w:t xml:space="preserve">in </w:t>
      </w:r>
      <w:r w:rsidR="00A0087C">
        <w:rPr>
          <w:rFonts w:ascii="Arial" w:hAnsi="Arial" w:cs="Arial"/>
        </w:rPr>
        <w:t xml:space="preserve">muscle </w:t>
      </w:r>
      <w:r w:rsidR="00A90A82">
        <w:rPr>
          <w:rFonts w:ascii="Arial" w:hAnsi="Arial" w:cs="Arial"/>
        </w:rPr>
        <w:t xml:space="preserve">cells, and hence </w:t>
      </w:r>
      <w:r w:rsidR="002D5E46">
        <w:rPr>
          <w:rFonts w:ascii="Arial" w:hAnsi="Arial" w:cs="Arial"/>
        </w:rPr>
        <w:t xml:space="preserve">muscle </w:t>
      </w:r>
      <w:r w:rsidR="00A0087C">
        <w:rPr>
          <w:rFonts w:ascii="Arial" w:hAnsi="Arial" w:cs="Arial"/>
        </w:rPr>
        <w:t>oxygen stor</w:t>
      </w:r>
      <w:r w:rsidR="00421E69">
        <w:rPr>
          <w:rFonts w:ascii="Arial" w:hAnsi="Arial" w:cs="Arial"/>
        </w:rPr>
        <w:t xml:space="preserve">age capacity and </w:t>
      </w:r>
      <w:r w:rsidR="00D83A6D">
        <w:rPr>
          <w:rFonts w:ascii="Arial" w:hAnsi="Arial" w:cs="Arial"/>
        </w:rPr>
        <w:t>maximal dive duration</w:t>
      </w:r>
      <w:r w:rsidR="002D5E46">
        <w:rPr>
          <w:rFonts w:ascii="Arial" w:hAnsi="Arial" w:cs="Arial"/>
        </w:rPr>
        <w:t xml:space="preserve">. </w:t>
      </w:r>
      <w:r w:rsidR="005161C4">
        <w:rPr>
          <w:rFonts w:ascii="Arial" w:hAnsi="Arial" w:cs="Arial"/>
        </w:rPr>
        <w:t xml:space="preserve">Using myoglobin net surface charge as a marker has allowed unprecedented insights into the evolution of mammal diving capacity and into the general mechanisms of adaptive protein evolution. </w:t>
      </w:r>
      <w:r w:rsidR="00653202">
        <w:rPr>
          <w:rFonts w:ascii="Arial" w:hAnsi="Arial" w:cs="Arial"/>
        </w:rPr>
        <w:t xml:space="preserve">From these findings it is argued, in an extension of the August Krogh principle, that for </w:t>
      </w:r>
      <w:proofErr w:type="gramStart"/>
      <w:r w:rsidR="00653202">
        <w:rPr>
          <w:rFonts w:ascii="Arial" w:hAnsi="Arial" w:cs="Arial"/>
        </w:rPr>
        <w:t>a large number of</w:t>
      </w:r>
      <w:proofErr w:type="gramEnd"/>
      <w:r w:rsidR="00653202">
        <w:rPr>
          <w:rFonts w:ascii="Arial" w:hAnsi="Arial" w:cs="Arial"/>
        </w:rPr>
        <w:t xml:space="preserve"> problems in molecular and evolutionary physiology there will be some protein of choice, or a few such proteins, on which it can be most conveniently studied.</w:t>
      </w:r>
    </w:p>
    <w:p w14:paraId="10B0CAF4" w14:textId="77777777" w:rsidR="00E5418E" w:rsidRDefault="00E5418E" w:rsidP="00FB2942">
      <w:pPr>
        <w:spacing w:line="480" w:lineRule="auto"/>
        <w:rPr>
          <w:rFonts w:ascii="Arial" w:hAnsi="Arial" w:cs="Arial"/>
          <w:b/>
        </w:rPr>
      </w:pPr>
    </w:p>
    <w:p w14:paraId="429BA5EC" w14:textId="77777777" w:rsidR="00DE1088" w:rsidRPr="00CB13C4" w:rsidRDefault="00DE1088" w:rsidP="00DE1088">
      <w:pPr>
        <w:spacing w:line="480" w:lineRule="auto"/>
        <w:rPr>
          <w:rFonts w:ascii="Arial" w:hAnsi="Arial" w:cs="Arial"/>
        </w:rPr>
      </w:pPr>
      <w:r w:rsidRPr="00CB13C4">
        <w:rPr>
          <w:rFonts w:ascii="Arial" w:hAnsi="Arial" w:cs="Arial"/>
        </w:rPr>
        <w:t>Key words</w:t>
      </w:r>
      <w:r>
        <w:rPr>
          <w:rFonts w:ascii="Arial" w:hAnsi="Arial" w:cs="Arial"/>
        </w:rPr>
        <w:t xml:space="preserve">: Oxygen, respiration, haemoglobin, adaptation, protein, cetaceans </w:t>
      </w:r>
    </w:p>
    <w:p w14:paraId="637CCED3" w14:textId="17553010" w:rsidR="00C24947" w:rsidRDefault="00C24947" w:rsidP="00E266D5">
      <w:pPr>
        <w:spacing w:line="480" w:lineRule="auto"/>
        <w:rPr>
          <w:rFonts w:ascii="Arial" w:hAnsi="Arial" w:cs="Arial"/>
        </w:rPr>
      </w:pPr>
    </w:p>
    <w:p w14:paraId="1E6209A8" w14:textId="77777777" w:rsidR="003929FB" w:rsidRDefault="003929FB">
      <w:pPr>
        <w:rPr>
          <w:rFonts w:ascii="Arial" w:hAnsi="Arial" w:cs="Arial"/>
          <w:b/>
        </w:rPr>
      </w:pPr>
      <w:r>
        <w:rPr>
          <w:rFonts w:ascii="Arial" w:hAnsi="Arial" w:cs="Arial"/>
          <w:b/>
        </w:rPr>
        <w:br w:type="page"/>
      </w:r>
    </w:p>
    <w:p w14:paraId="3A219CD8" w14:textId="15C414E3" w:rsidR="00C7257E" w:rsidRPr="00C7257E" w:rsidRDefault="00C7257E" w:rsidP="00E266D5">
      <w:pPr>
        <w:spacing w:line="480" w:lineRule="auto"/>
        <w:rPr>
          <w:rFonts w:ascii="Arial" w:hAnsi="Arial" w:cs="Arial"/>
          <w:b/>
        </w:rPr>
      </w:pPr>
      <w:r w:rsidRPr="00C7257E">
        <w:rPr>
          <w:rFonts w:ascii="Arial" w:hAnsi="Arial" w:cs="Arial"/>
          <w:b/>
        </w:rPr>
        <w:lastRenderedPageBreak/>
        <w:t>Oxygen availability and demand in aquatic and terrestrial vertebrates</w:t>
      </w:r>
    </w:p>
    <w:p w14:paraId="7262FDAB" w14:textId="6A3765EE" w:rsidR="00D867F6" w:rsidRDefault="00C24947" w:rsidP="003A14AB">
      <w:pPr>
        <w:spacing w:line="480" w:lineRule="auto"/>
        <w:rPr>
          <w:rFonts w:ascii="Arial" w:hAnsi="Arial" w:cs="Arial"/>
        </w:rPr>
      </w:pPr>
      <w:r w:rsidRPr="00E266D5">
        <w:rPr>
          <w:rFonts w:ascii="Arial" w:hAnsi="Arial" w:cs="Arial"/>
        </w:rPr>
        <w:t>The call for molecular oxygen (O</w:t>
      </w:r>
      <w:r w:rsidRPr="0004583E">
        <w:rPr>
          <w:rFonts w:ascii="Arial" w:hAnsi="Arial" w:cs="Arial"/>
          <w:vertAlign w:val="subscript"/>
        </w:rPr>
        <w:t>2</w:t>
      </w:r>
      <w:r w:rsidRPr="00E266D5">
        <w:rPr>
          <w:rFonts w:ascii="Arial" w:hAnsi="Arial" w:cs="Arial"/>
        </w:rPr>
        <w:t xml:space="preserve">) and the greatly different access to </w:t>
      </w:r>
      <w:r w:rsidR="00182FFF">
        <w:rPr>
          <w:rFonts w:ascii="Arial" w:hAnsi="Arial" w:cs="Arial"/>
        </w:rPr>
        <w:t xml:space="preserve">it in </w:t>
      </w:r>
      <w:r w:rsidRPr="00E266D5">
        <w:rPr>
          <w:rFonts w:ascii="Arial" w:hAnsi="Arial" w:cs="Arial"/>
        </w:rPr>
        <w:t xml:space="preserve">animals in different environments </w:t>
      </w:r>
      <w:r w:rsidR="00182FFF">
        <w:rPr>
          <w:rFonts w:ascii="Arial" w:hAnsi="Arial" w:cs="Arial"/>
        </w:rPr>
        <w:t xml:space="preserve">are </w:t>
      </w:r>
      <w:r w:rsidR="0021364E">
        <w:rPr>
          <w:rFonts w:ascii="Arial" w:hAnsi="Arial" w:cs="Arial"/>
        </w:rPr>
        <w:t xml:space="preserve">to this day </w:t>
      </w:r>
      <w:r w:rsidRPr="00E266D5">
        <w:rPr>
          <w:rFonts w:ascii="Arial" w:hAnsi="Arial" w:cs="Arial"/>
        </w:rPr>
        <w:t xml:space="preserve">central themes in </w:t>
      </w:r>
      <w:r w:rsidR="0021364E">
        <w:rPr>
          <w:rFonts w:ascii="Arial" w:hAnsi="Arial" w:cs="Arial"/>
        </w:rPr>
        <w:t>c</w:t>
      </w:r>
      <w:r w:rsidRPr="00E266D5">
        <w:rPr>
          <w:rFonts w:ascii="Arial" w:hAnsi="Arial" w:cs="Arial"/>
        </w:rPr>
        <w:t xml:space="preserve">omparative </w:t>
      </w:r>
      <w:r w:rsidR="007406C5">
        <w:rPr>
          <w:rFonts w:ascii="Arial" w:hAnsi="Arial" w:cs="Arial"/>
        </w:rPr>
        <w:t xml:space="preserve">physiology and </w:t>
      </w:r>
      <w:r w:rsidR="0021364E">
        <w:rPr>
          <w:rFonts w:ascii="Arial" w:hAnsi="Arial" w:cs="Arial"/>
        </w:rPr>
        <w:t>b</w:t>
      </w:r>
      <w:r w:rsidRPr="00E266D5">
        <w:rPr>
          <w:rFonts w:ascii="Arial" w:hAnsi="Arial" w:cs="Arial"/>
        </w:rPr>
        <w:t xml:space="preserve">iochemistry as </w:t>
      </w:r>
      <w:r w:rsidR="00182FFF">
        <w:rPr>
          <w:rFonts w:ascii="Arial" w:hAnsi="Arial" w:cs="Arial"/>
        </w:rPr>
        <w:t xml:space="preserve">already outlined </w:t>
      </w:r>
      <w:r w:rsidRPr="00E266D5">
        <w:rPr>
          <w:rFonts w:ascii="Arial" w:hAnsi="Arial" w:cs="Arial"/>
        </w:rPr>
        <w:t xml:space="preserve">in the classic </w:t>
      </w:r>
      <w:r w:rsidR="00182FFF">
        <w:rPr>
          <w:rFonts w:ascii="Arial" w:hAnsi="Arial" w:cs="Arial"/>
        </w:rPr>
        <w:t xml:space="preserve">1941 </w:t>
      </w:r>
      <w:r w:rsidRPr="00E266D5">
        <w:rPr>
          <w:rFonts w:ascii="Arial" w:hAnsi="Arial" w:cs="Arial"/>
        </w:rPr>
        <w:t xml:space="preserve">monograph of Nobel laureate August Krogh </w:t>
      </w:r>
      <w:r w:rsidR="007406C5">
        <w:rPr>
          <w:rFonts w:ascii="Arial" w:hAnsi="Arial" w:cs="Arial"/>
        </w:rPr>
        <w:t xml:space="preserve">entitled </w:t>
      </w:r>
      <w:r w:rsidRPr="00E266D5">
        <w:rPr>
          <w:rFonts w:ascii="Arial" w:hAnsi="Arial" w:cs="Arial"/>
        </w:rPr>
        <w:t>‘</w:t>
      </w:r>
      <w:r w:rsidR="0021364E">
        <w:rPr>
          <w:rFonts w:ascii="Arial" w:hAnsi="Arial" w:cs="Arial"/>
        </w:rPr>
        <w:t>The comparative physiology of respiratory mechanisms’</w:t>
      </w:r>
      <w:r w:rsidR="00484247">
        <w:rPr>
          <w:rFonts w:ascii="Arial" w:hAnsi="Arial" w:cs="Arial"/>
        </w:rPr>
        <w:t xml:space="preserve"> </w:t>
      </w:r>
      <w:r w:rsidR="00953726">
        <w:rPr>
          <w:rFonts w:ascii="Arial" w:hAnsi="Arial" w:cs="Arial"/>
        </w:rPr>
        <w:t xml:space="preserve">that is </w:t>
      </w:r>
      <w:r w:rsidR="00053F86">
        <w:rPr>
          <w:rFonts w:ascii="Arial" w:hAnsi="Arial" w:cs="Arial"/>
        </w:rPr>
        <w:t>publicly</w:t>
      </w:r>
      <w:r w:rsidR="00B049C7">
        <w:rPr>
          <w:rFonts w:ascii="Arial" w:hAnsi="Arial" w:cs="Arial"/>
        </w:rPr>
        <w:t xml:space="preserve"> </w:t>
      </w:r>
      <w:r w:rsidRPr="00E266D5">
        <w:rPr>
          <w:rFonts w:ascii="Arial" w:hAnsi="Arial" w:cs="Arial"/>
        </w:rPr>
        <w:t>available as digitised reprint</w:t>
      </w:r>
      <w:r w:rsidR="00B049C7">
        <w:rPr>
          <w:rFonts w:ascii="Arial" w:hAnsi="Arial" w:cs="Arial"/>
        </w:rPr>
        <w:t xml:space="preserve"> (</w:t>
      </w:r>
      <w:r w:rsidRPr="00E266D5">
        <w:rPr>
          <w:rFonts w:ascii="Arial" w:hAnsi="Arial" w:cs="Arial"/>
        </w:rPr>
        <w:t>Krogh, 19</w:t>
      </w:r>
      <w:r w:rsidR="00953726">
        <w:rPr>
          <w:rFonts w:ascii="Arial" w:hAnsi="Arial" w:cs="Arial"/>
        </w:rPr>
        <w:t>59</w:t>
      </w:r>
      <w:r w:rsidRPr="00E266D5">
        <w:rPr>
          <w:rFonts w:ascii="Arial" w:hAnsi="Arial" w:cs="Arial"/>
        </w:rPr>
        <w:t>)</w:t>
      </w:r>
      <w:r w:rsidR="00053F86">
        <w:rPr>
          <w:rFonts w:ascii="Arial" w:hAnsi="Arial" w:cs="Arial"/>
        </w:rPr>
        <w:t>]</w:t>
      </w:r>
      <w:r w:rsidRPr="00E266D5">
        <w:rPr>
          <w:rFonts w:ascii="Arial" w:hAnsi="Arial" w:cs="Arial"/>
        </w:rPr>
        <w:t xml:space="preserve">. This is perhaps nowhere more clearly demonstrated as in the </w:t>
      </w:r>
      <w:r w:rsidR="0021364E">
        <w:rPr>
          <w:rFonts w:ascii="Arial" w:hAnsi="Arial" w:cs="Arial"/>
        </w:rPr>
        <w:t xml:space="preserve">multiple past </w:t>
      </w:r>
      <w:r w:rsidRPr="00E266D5">
        <w:rPr>
          <w:rFonts w:ascii="Arial" w:hAnsi="Arial" w:cs="Arial"/>
        </w:rPr>
        <w:t>and ongoing evolutionary transitions of vertebrates between aquatic and terrestrial environments, including the re</w:t>
      </w:r>
      <w:r w:rsidR="00CF67ED">
        <w:rPr>
          <w:rFonts w:ascii="Arial" w:hAnsi="Arial" w:cs="Arial"/>
        </w:rPr>
        <w:t>curring</w:t>
      </w:r>
      <w:r w:rsidRPr="00E266D5">
        <w:rPr>
          <w:rFonts w:ascii="Arial" w:hAnsi="Arial" w:cs="Arial"/>
        </w:rPr>
        <w:t xml:space="preserve"> evolution of amphibious lifestyles in fishes </w:t>
      </w:r>
      <w:r w:rsidR="007406C5" w:rsidRPr="00095221">
        <w:rPr>
          <w:rFonts w:ascii="Arial" w:hAnsi="Arial" w:cs="Arial"/>
        </w:rPr>
        <w:t>(</w:t>
      </w:r>
      <w:r w:rsidR="00095221" w:rsidRPr="00095221">
        <w:rPr>
          <w:rFonts w:ascii="Arial" w:hAnsi="Arial" w:cs="Arial"/>
        </w:rPr>
        <w:t xml:space="preserve">Wright &amp; </w:t>
      </w:r>
      <w:proofErr w:type="spellStart"/>
      <w:r w:rsidR="00095221" w:rsidRPr="00095221">
        <w:rPr>
          <w:rFonts w:ascii="Arial" w:hAnsi="Arial" w:cs="Arial"/>
        </w:rPr>
        <w:t>Turko</w:t>
      </w:r>
      <w:proofErr w:type="spellEnd"/>
      <w:r w:rsidR="00095221" w:rsidRPr="00095221">
        <w:rPr>
          <w:rFonts w:ascii="Arial" w:hAnsi="Arial" w:cs="Arial"/>
        </w:rPr>
        <w:t>, 201</w:t>
      </w:r>
      <w:r w:rsidR="00095221">
        <w:rPr>
          <w:rFonts w:ascii="Arial" w:hAnsi="Arial" w:cs="Arial"/>
        </w:rPr>
        <w:t>6</w:t>
      </w:r>
      <w:r w:rsidR="00095221" w:rsidRPr="00095221">
        <w:rPr>
          <w:rFonts w:ascii="Arial" w:hAnsi="Arial" w:cs="Arial"/>
        </w:rPr>
        <w:t>)</w:t>
      </w:r>
      <w:r w:rsidR="00095221">
        <w:rPr>
          <w:rFonts w:ascii="Arial" w:hAnsi="Arial" w:cs="Arial"/>
        </w:rPr>
        <w:t xml:space="preserve"> </w:t>
      </w:r>
      <w:r w:rsidRPr="00E266D5">
        <w:rPr>
          <w:rFonts w:ascii="Arial" w:hAnsi="Arial" w:cs="Arial"/>
        </w:rPr>
        <w:t>and multiple independent returns of reptiles, birds and mammals to an aquatic lifestyle (</w:t>
      </w:r>
      <w:r w:rsidR="00BB38F7">
        <w:rPr>
          <w:rFonts w:ascii="Arial" w:hAnsi="Arial" w:cs="Arial"/>
        </w:rPr>
        <w:t xml:space="preserve">Kelley &amp; </w:t>
      </w:r>
      <w:proofErr w:type="spellStart"/>
      <w:r w:rsidR="00BB38F7">
        <w:rPr>
          <w:rFonts w:ascii="Arial" w:hAnsi="Arial" w:cs="Arial"/>
        </w:rPr>
        <w:t>Pyenson</w:t>
      </w:r>
      <w:proofErr w:type="spellEnd"/>
      <w:r w:rsidR="00BB38F7">
        <w:rPr>
          <w:rFonts w:ascii="Arial" w:hAnsi="Arial" w:cs="Arial"/>
        </w:rPr>
        <w:t>, 2014</w:t>
      </w:r>
      <w:r w:rsidRPr="00E266D5">
        <w:rPr>
          <w:rFonts w:ascii="Arial" w:hAnsi="Arial" w:cs="Arial"/>
        </w:rPr>
        <w:t xml:space="preserve">). </w:t>
      </w:r>
      <w:r w:rsidR="00FD0F51">
        <w:rPr>
          <w:rFonts w:ascii="Arial" w:hAnsi="Arial" w:cs="Arial"/>
        </w:rPr>
        <w:t>Dr</w:t>
      </w:r>
      <w:r w:rsidRPr="00E266D5">
        <w:rPr>
          <w:rFonts w:ascii="Arial" w:hAnsi="Arial" w:cs="Arial"/>
        </w:rPr>
        <w:t>y air at sea level contains 209.48 mL L</w:t>
      </w:r>
      <w:r w:rsidRPr="00053F86">
        <w:rPr>
          <w:rFonts w:ascii="Arial" w:hAnsi="Arial" w:cs="Arial"/>
          <w:vertAlign w:val="superscript"/>
        </w:rPr>
        <w:t>-1</w:t>
      </w:r>
      <w:r w:rsidRPr="00E266D5">
        <w:rPr>
          <w:rFonts w:ascii="Arial" w:hAnsi="Arial" w:cs="Arial"/>
        </w:rPr>
        <w:t xml:space="preserve"> </w:t>
      </w:r>
      <w:r w:rsidR="0004583E" w:rsidRPr="00E266D5">
        <w:rPr>
          <w:rFonts w:ascii="Arial" w:hAnsi="Arial" w:cs="Arial"/>
        </w:rPr>
        <w:t>O</w:t>
      </w:r>
      <w:r w:rsidR="0004583E" w:rsidRPr="0004583E">
        <w:rPr>
          <w:rFonts w:ascii="Arial" w:hAnsi="Arial" w:cs="Arial"/>
          <w:vertAlign w:val="subscript"/>
        </w:rPr>
        <w:t>2</w:t>
      </w:r>
      <w:r w:rsidR="00C7257E">
        <w:rPr>
          <w:rFonts w:ascii="Arial" w:hAnsi="Arial" w:cs="Arial"/>
        </w:rPr>
        <w:t xml:space="preserve"> at standard conditions of 0°C and 1 atmosphere of pressure (STPD)</w:t>
      </w:r>
      <w:r w:rsidR="00FD0F51">
        <w:rPr>
          <w:rFonts w:ascii="Arial" w:hAnsi="Arial" w:cs="Arial"/>
        </w:rPr>
        <w:t>,</w:t>
      </w:r>
      <w:r w:rsidRPr="00E266D5">
        <w:rPr>
          <w:rFonts w:ascii="Arial" w:hAnsi="Arial" w:cs="Arial"/>
        </w:rPr>
        <w:t xml:space="preserve"> </w:t>
      </w:r>
      <w:r w:rsidR="00FD0F51">
        <w:rPr>
          <w:rFonts w:ascii="Arial" w:hAnsi="Arial" w:cs="Arial"/>
        </w:rPr>
        <w:t>a</w:t>
      </w:r>
      <w:r w:rsidR="00FD0F51" w:rsidRPr="00E266D5">
        <w:rPr>
          <w:rFonts w:ascii="Arial" w:hAnsi="Arial" w:cs="Arial"/>
        </w:rPr>
        <w:t xml:space="preserve">s determined </w:t>
      </w:r>
      <w:r w:rsidR="00FD0F51">
        <w:rPr>
          <w:rFonts w:ascii="Arial" w:hAnsi="Arial" w:cs="Arial"/>
        </w:rPr>
        <w:t xml:space="preserve">with characteristic precision </w:t>
      </w:r>
      <w:r w:rsidR="00FD0F51" w:rsidRPr="00E266D5">
        <w:rPr>
          <w:rFonts w:ascii="Arial" w:hAnsi="Arial" w:cs="Arial"/>
        </w:rPr>
        <w:t xml:space="preserve">by Krogh </w:t>
      </w:r>
      <w:r w:rsidR="005645C7">
        <w:rPr>
          <w:rFonts w:ascii="Arial" w:hAnsi="Arial" w:cs="Arial"/>
        </w:rPr>
        <w:t xml:space="preserve">already </w:t>
      </w:r>
      <w:r w:rsidR="00FD0F51">
        <w:rPr>
          <w:rFonts w:ascii="Arial" w:hAnsi="Arial" w:cs="Arial"/>
        </w:rPr>
        <w:t xml:space="preserve">in </w:t>
      </w:r>
      <w:r w:rsidR="00FD0F51" w:rsidRPr="00E266D5">
        <w:rPr>
          <w:rFonts w:ascii="Arial" w:hAnsi="Arial" w:cs="Arial"/>
        </w:rPr>
        <w:t>191</w:t>
      </w:r>
      <w:r w:rsidR="005655B2">
        <w:rPr>
          <w:rFonts w:ascii="Arial" w:hAnsi="Arial" w:cs="Arial"/>
        </w:rPr>
        <w:t>9</w:t>
      </w:r>
      <w:r w:rsidR="00FD0F51">
        <w:rPr>
          <w:rFonts w:ascii="Arial" w:hAnsi="Arial" w:cs="Arial"/>
        </w:rPr>
        <w:t>,</w:t>
      </w:r>
      <w:r w:rsidR="00FD0F51" w:rsidRPr="00E266D5">
        <w:rPr>
          <w:rFonts w:ascii="Arial" w:hAnsi="Arial" w:cs="Arial"/>
        </w:rPr>
        <w:t xml:space="preserve"> </w:t>
      </w:r>
      <w:r w:rsidRPr="00E266D5">
        <w:rPr>
          <w:rFonts w:ascii="Arial" w:hAnsi="Arial" w:cs="Arial"/>
        </w:rPr>
        <w:t xml:space="preserve">and this value is </w:t>
      </w:r>
      <w:r w:rsidR="007406C5">
        <w:rPr>
          <w:rFonts w:ascii="Arial" w:hAnsi="Arial" w:cs="Arial"/>
        </w:rPr>
        <w:t xml:space="preserve">less than </w:t>
      </w:r>
      <w:r w:rsidR="00FD0F51">
        <w:rPr>
          <w:rFonts w:ascii="Arial" w:hAnsi="Arial" w:cs="Arial"/>
        </w:rPr>
        <w:t>hal</w:t>
      </w:r>
      <w:r w:rsidR="007406C5">
        <w:rPr>
          <w:rFonts w:ascii="Arial" w:hAnsi="Arial" w:cs="Arial"/>
        </w:rPr>
        <w:t xml:space="preserve">ved at the reduced </w:t>
      </w:r>
      <w:r w:rsidR="00B3240C">
        <w:rPr>
          <w:rFonts w:ascii="Arial" w:hAnsi="Arial" w:cs="Arial"/>
        </w:rPr>
        <w:t>atmospheric pressure</w:t>
      </w:r>
      <w:r w:rsidR="007406C5">
        <w:rPr>
          <w:rFonts w:ascii="Arial" w:hAnsi="Arial" w:cs="Arial"/>
        </w:rPr>
        <w:t xml:space="preserve"> at </w:t>
      </w:r>
      <w:r w:rsidR="00A23790">
        <w:rPr>
          <w:rFonts w:ascii="Arial" w:hAnsi="Arial" w:cs="Arial"/>
        </w:rPr>
        <w:t xml:space="preserve">an </w:t>
      </w:r>
      <w:r w:rsidR="007406C5">
        <w:rPr>
          <w:rFonts w:ascii="Arial" w:hAnsi="Arial" w:cs="Arial"/>
        </w:rPr>
        <w:t xml:space="preserve">altitude </w:t>
      </w:r>
      <w:r w:rsidR="00A23790">
        <w:rPr>
          <w:rFonts w:ascii="Arial" w:hAnsi="Arial" w:cs="Arial"/>
        </w:rPr>
        <w:t xml:space="preserve">as high as </w:t>
      </w:r>
      <w:r w:rsidR="00B3240C">
        <w:rPr>
          <w:rFonts w:ascii="Arial" w:hAnsi="Arial" w:cs="Arial"/>
        </w:rPr>
        <w:t>5 000 m</w:t>
      </w:r>
      <w:r w:rsidRPr="00E266D5">
        <w:rPr>
          <w:rFonts w:ascii="Arial" w:hAnsi="Arial" w:cs="Arial"/>
        </w:rPr>
        <w:t>. In contrast, air-equilibrated seawater at 20°C contains 5.31 mL L</w:t>
      </w:r>
      <w:r w:rsidRPr="00053F86">
        <w:rPr>
          <w:rFonts w:ascii="Arial" w:hAnsi="Arial" w:cs="Arial"/>
          <w:vertAlign w:val="superscript"/>
        </w:rPr>
        <w:t>-1</w:t>
      </w:r>
      <w:r w:rsidRPr="00E266D5">
        <w:rPr>
          <w:rFonts w:ascii="Arial" w:hAnsi="Arial" w:cs="Arial"/>
        </w:rPr>
        <w:t xml:space="preserve"> </w:t>
      </w:r>
      <w:r w:rsidR="00D867F6" w:rsidRPr="00E266D5">
        <w:rPr>
          <w:rFonts w:ascii="Arial" w:hAnsi="Arial" w:cs="Arial"/>
        </w:rPr>
        <w:t>O</w:t>
      </w:r>
      <w:r w:rsidR="00D867F6" w:rsidRPr="0004583E">
        <w:rPr>
          <w:rFonts w:ascii="Arial" w:hAnsi="Arial" w:cs="Arial"/>
          <w:vertAlign w:val="subscript"/>
        </w:rPr>
        <w:t>2</w:t>
      </w:r>
      <w:r w:rsidR="00C7257E">
        <w:rPr>
          <w:rFonts w:ascii="Arial" w:hAnsi="Arial" w:cs="Arial"/>
        </w:rPr>
        <w:t xml:space="preserve"> (STPD)</w:t>
      </w:r>
      <w:r w:rsidR="007406C5">
        <w:rPr>
          <w:rFonts w:ascii="Arial" w:hAnsi="Arial" w:cs="Arial"/>
        </w:rPr>
        <w:t xml:space="preserve">, </w:t>
      </w:r>
      <w:r w:rsidR="002D4795">
        <w:rPr>
          <w:rFonts w:ascii="Arial" w:hAnsi="Arial" w:cs="Arial"/>
        </w:rPr>
        <w:t xml:space="preserve">or just </w:t>
      </w:r>
      <w:r w:rsidR="007406C5">
        <w:rPr>
          <w:rFonts w:ascii="Arial" w:hAnsi="Arial" w:cs="Arial"/>
        </w:rPr>
        <w:t>a 40</w:t>
      </w:r>
      <w:r w:rsidR="007406C5" w:rsidRPr="00CF67ED">
        <w:rPr>
          <w:rFonts w:ascii="Arial" w:hAnsi="Arial" w:cs="Arial"/>
          <w:vertAlign w:val="superscript"/>
        </w:rPr>
        <w:t>th</w:t>
      </w:r>
      <w:r w:rsidR="007406C5">
        <w:rPr>
          <w:rFonts w:ascii="Arial" w:hAnsi="Arial" w:cs="Arial"/>
        </w:rPr>
        <w:t xml:space="preserve"> of the value in surface air </w:t>
      </w:r>
      <w:r w:rsidRPr="00E266D5">
        <w:rPr>
          <w:rFonts w:ascii="Arial" w:hAnsi="Arial" w:cs="Arial"/>
        </w:rPr>
        <w:t xml:space="preserve">(Krogh, 1941). </w:t>
      </w:r>
      <w:r w:rsidR="00B3240C">
        <w:rPr>
          <w:rFonts w:ascii="Arial" w:hAnsi="Arial" w:cs="Arial"/>
        </w:rPr>
        <w:t>T</w:t>
      </w:r>
      <w:r w:rsidR="00B3240C" w:rsidRPr="00E266D5">
        <w:rPr>
          <w:rFonts w:ascii="Arial" w:hAnsi="Arial" w:cs="Arial"/>
        </w:rPr>
        <w:t>h</w:t>
      </w:r>
      <w:r w:rsidR="002D4795">
        <w:rPr>
          <w:rFonts w:ascii="Arial" w:hAnsi="Arial" w:cs="Arial"/>
        </w:rPr>
        <w:t>e</w:t>
      </w:r>
      <w:r w:rsidR="00B3240C" w:rsidRPr="00E266D5">
        <w:rPr>
          <w:rFonts w:ascii="Arial" w:hAnsi="Arial" w:cs="Arial"/>
        </w:rPr>
        <w:t xml:space="preserve"> factorial difference between </w:t>
      </w:r>
      <w:r w:rsidR="00D867F6" w:rsidRPr="00E266D5">
        <w:rPr>
          <w:rFonts w:ascii="Arial" w:hAnsi="Arial" w:cs="Arial"/>
        </w:rPr>
        <w:t>O</w:t>
      </w:r>
      <w:r w:rsidR="00D867F6" w:rsidRPr="0004583E">
        <w:rPr>
          <w:rFonts w:ascii="Arial" w:hAnsi="Arial" w:cs="Arial"/>
          <w:vertAlign w:val="subscript"/>
        </w:rPr>
        <w:t>2</w:t>
      </w:r>
      <w:r w:rsidR="00B3240C" w:rsidRPr="00E266D5">
        <w:rPr>
          <w:rFonts w:ascii="Arial" w:hAnsi="Arial" w:cs="Arial"/>
        </w:rPr>
        <w:t xml:space="preserve"> levels in air and </w:t>
      </w:r>
      <w:r w:rsidR="00B3240C">
        <w:rPr>
          <w:rFonts w:ascii="Arial" w:hAnsi="Arial" w:cs="Arial"/>
        </w:rPr>
        <w:t>sea</w:t>
      </w:r>
      <w:r w:rsidR="00B3240C" w:rsidRPr="00E266D5">
        <w:rPr>
          <w:rFonts w:ascii="Arial" w:hAnsi="Arial" w:cs="Arial"/>
        </w:rPr>
        <w:t xml:space="preserve">water would have been </w:t>
      </w:r>
      <w:r w:rsidR="002D4795">
        <w:rPr>
          <w:rFonts w:ascii="Arial" w:hAnsi="Arial" w:cs="Arial"/>
        </w:rPr>
        <w:t>similar during changes i</w:t>
      </w:r>
      <w:r w:rsidRPr="00E266D5">
        <w:rPr>
          <w:rFonts w:ascii="Arial" w:hAnsi="Arial" w:cs="Arial"/>
        </w:rPr>
        <w:t xml:space="preserve">n </w:t>
      </w:r>
      <w:r w:rsidR="00CF67ED">
        <w:rPr>
          <w:rFonts w:ascii="Arial" w:hAnsi="Arial" w:cs="Arial"/>
        </w:rPr>
        <w:t xml:space="preserve">the Earth’s </w:t>
      </w:r>
      <w:r w:rsidRPr="00E266D5">
        <w:rPr>
          <w:rFonts w:ascii="Arial" w:hAnsi="Arial" w:cs="Arial"/>
        </w:rPr>
        <w:t xml:space="preserve">atmospheric </w:t>
      </w:r>
      <w:r w:rsidR="00D867F6" w:rsidRPr="00E266D5">
        <w:rPr>
          <w:rFonts w:ascii="Arial" w:hAnsi="Arial" w:cs="Arial"/>
        </w:rPr>
        <w:t>O</w:t>
      </w:r>
      <w:r w:rsidR="00D867F6" w:rsidRPr="0004583E">
        <w:rPr>
          <w:rFonts w:ascii="Arial" w:hAnsi="Arial" w:cs="Arial"/>
          <w:vertAlign w:val="subscript"/>
        </w:rPr>
        <w:t>2</w:t>
      </w:r>
      <w:r w:rsidRPr="00E266D5">
        <w:rPr>
          <w:rFonts w:ascii="Arial" w:hAnsi="Arial" w:cs="Arial"/>
        </w:rPr>
        <w:t xml:space="preserve"> levels over geological time (</w:t>
      </w:r>
      <w:proofErr w:type="spellStart"/>
      <w:r w:rsidRPr="00E266D5">
        <w:rPr>
          <w:rFonts w:ascii="Arial" w:hAnsi="Arial" w:cs="Arial"/>
        </w:rPr>
        <w:t>Schachat</w:t>
      </w:r>
      <w:proofErr w:type="spellEnd"/>
      <w:r w:rsidRPr="00E266D5">
        <w:rPr>
          <w:rFonts w:ascii="Arial" w:hAnsi="Arial" w:cs="Arial"/>
        </w:rPr>
        <w:t xml:space="preserve"> </w:t>
      </w:r>
      <w:r w:rsidR="0004583E">
        <w:rPr>
          <w:rFonts w:ascii="Arial" w:hAnsi="Arial" w:cs="Arial"/>
        </w:rPr>
        <w:t>et al., 2018</w:t>
      </w:r>
      <w:r w:rsidRPr="00E266D5">
        <w:rPr>
          <w:rFonts w:ascii="Arial" w:hAnsi="Arial" w:cs="Arial"/>
        </w:rPr>
        <w:t>)</w:t>
      </w:r>
      <w:r w:rsidR="00B3240C">
        <w:rPr>
          <w:rFonts w:ascii="Arial" w:hAnsi="Arial" w:cs="Arial"/>
        </w:rPr>
        <w:t xml:space="preserve">, such that </w:t>
      </w:r>
      <w:r w:rsidRPr="00E266D5">
        <w:rPr>
          <w:rFonts w:ascii="Arial" w:hAnsi="Arial" w:cs="Arial"/>
        </w:rPr>
        <w:t xml:space="preserve">when early </w:t>
      </w:r>
      <w:proofErr w:type="spellStart"/>
      <w:r w:rsidRPr="00E266D5">
        <w:rPr>
          <w:rFonts w:ascii="Arial" w:hAnsi="Arial" w:cs="Arial"/>
        </w:rPr>
        <w:t>tetrapods</w:t>
      </w:r>
      <w:proofErr w:type="spellEnd"/>
      <w:r w:rsidRPr="00E266D5">
        <w:rPr>
          <w:rFonts w:ascii="Arial" w:hAnsi="Arial" w:cs="Arial"/>
        </w:rPr>
        <w:t xml:space="preserve"> in the Devonian took the </w:t>
      </w:r>
      <w:r w:rsidR="00156F7E">
        <w:rPr>
          <w:rFonts w:ascii="Arial" w:hAnsi="Arial" w:cs="Arial"/>
        </w:rPr>
        <w:t>much celebrated f</w:t>
      </w:r>
      <w:r w:rsidRPr="00E266D5">
        <w:rPr>
          <w:rFonts w:ascii="Arial" w:hAnsi="Arial" w:cs="Arial"/>
        </w:rPr>
        <w:t>irst steps to life on land</w:t>
      </w:r>
      <w:r w:rsidR="005645C7">
        <w:rPr>
          <w:rFonts w:ascii="Arial" w:hAnsi="Arial" w:cs="Arial"/>
        </w:rPr>
        <w:t xml:space="preserve"> (Clack, 2007)</w:t>
      </w:r>
      <w:r w:rsidRPr="00E266D5">
        <w:rPr>
          <w:rFonts w:ascii="Arial" w:hAnsi="Arial" w:cs="Arial"/>
        </w:rPr>
        <w:t xml:space="preserve">, they </w:t>
      </w:r>
      <w:r w:rsidR="002D4795">
        <w:rPr>
          <w:rFonts w:ascii="Arial" w:hAnsi="Arial" w:cs="Arial"/>
        </w:rPr>
        <w:t xml:space="preserve">began </w:t>
      </w:r>
      <w:r w:rsidRPr="00E266D5">
        <w:rPr>
          <w:rFonts w:ascii="Arial" w:hAnsi="Arial" w:cs="Arial"/>
        </w:rPr>
        <w:t xml:space="preserve">to evolve in a </w:t>
      </w:r>
      <w:r w:rsidR="00091007">
        <w:rPr>
          <w:rFonts w:ascii="Arial" w:hAnsi="Arial" w:cs="Arial"/>
        </w:rPr>
        <w:t>‘</w:t>
      </w:r>
      <w:r w:rsidRPr="00E266D5">
        <w:rPr>
          <w:rFonts w:ascii="Arial" w:hAnsi="Arial" w:cs="Arial"/>
        </w:rPr>
        <w:t xml:space="preserve">sea of </w:t>
      </w:r>
      <w:r w:rsidR="00D867F6" w:rsidRPr="00E266D5">
        <w:rPr>
          <w:rFonts w:ascii="Arial" w:hAnsi="Arial" w:cs="Arial"/>
        </w:rPr>
        <w:t>O</w:t>
      </w:r>
      <w:r w:rsidR="00D867F6" w:rsidRPr="0004583E">
        <w:rPr>
          <w:rFonts w:ascii="Arial" w:hAnsi="Arial" w:cs="Arial"/>
          <w:vertAlign w:val="subscript"/>
        </w:rPr>
        <w:t>2</w:t>
      </w:r>
      <w:r w:rsidR="00091007">
        <w:rPr>
          <w:rFonts w:ascii="Arial" w:hAnsi="Arial" w:cs="Arial"/>
        </w:rPr>
        <w:t>’</w:t>
      </w:r>
      <w:r w:rsidR="00A23790">
        <w:rPr>
          <w:rFonts w:ascii="Arial" w:hAnsi="Arial" w:cs="Arial"/>
        </w:rPr>
        <w:t xml:space="preserve"> instead</w:t>
      </w:r>
      <w:r w:rsidR="00D462FC">
        <w:rPr>
          <w:rFonts w:ascii="Arial" w:hAnsi="Arial" w:cs="Arial"/>
        </w:rPr>
        <w:t xml:space="preserve"> </w:t>
      </w:r>
      <w:r w:rsidR="002D4795">
        <w:rPr>
          <w:rFonts w:ascii="Arial" w:hAnsi="Arial" w:cs="Arial"/>
        </w:rPr>
        <w:t xml:space="preserve"> </w:t>
      </w:r>
      <w:r w:rsidRPr="00E266D5">
        <w:rPr>
          <w:rFonts w:ascii="Arial" w:hAnsi="Arial" w:cs="Arial"/>
        </w:rPr>
        <w:t>(</w:t>
      </w:r>
      <w:r w:rsidR="00091007">
        <w:rPr>
          <w:rFonts w:ascii="Arial" w:hAnsi="Arial" w:cs="Arial"/>
        </w:rPr>
        <w:t>Donald, 1964</w:t>
      </w:r>
      <w:r w:rsidRPr="00E266D5">
        <w:rPr>
          <w:rFonts w:ascii="Arial" w:hAnsi="Arial" w:cs="Arial"/>
        </w:rPr>
        <w:t xml:space="preserve">; Figure 1). </w:t>
      </w:r>
      <w:r w:rsidR="005645C7">
        <w:rPr>
          <w:rFonts w:ascii="Arial" w:hAnsi="Arial" w:cs="Arial"/>
        </w:rPr>
        <w:t>Hence, t</w:t>
      </w:r>
      <w:r w:rsidRPr="00E266D5">
        <w:rPr>
          <w:rFonts w:ascii="Arial" w:hAnsi="Arial" w:cs="Arial"/>
        </w:rPr>
        <w:t xml:space="preserve">he independent evolution in birds and mammals of elevated metabolic rates, </w:t>
      </w:r>
      <w:r w:rsidR="005645C7">
        <w:rPr>
          <w:rFonts w:ascii="Arial" w:hAnsi="Arial" w:cs="Arial"/>
        </w:rPr>
        <w:t xml:space="preserve">endothermy, and </w:t>
      </w:r>
      <w:r w:rsidRPr="00E266D5">
        <w:rPr>
          <w:rFonts w:ascii="Arial" w:hAnsi="Arial" w:cs="Arial"/>
        </w:rPr>
        <w:t xml:space="preserve">highly active live styles </w:t>
      </w:r>
      <w:r w:rsidR="005645C7">
        <w:rPr>
          <w:rFonts w:ascii="Arial" w:hAnsi="Arial" w:cs="Arial"/>
        </w:rPr>
        <w:t xml:space="preserve">with </w:t>
      </w:r>
      <w:r w:rsidRPr="00E266D5">
        <w:rPr>
          <w:rFonts w:ascii="Arial" w:hAnsi="Arial" w:cs="Arial"/>
        </w:rPr>
        <w:t xml:space="preserve">powered flight </w:t>
      </w:r>
      <w:r w:rsidR="005645C7">
        <w:rPr>
          <w:rFonts w:ascii="Arial" w:hAnsi="Arial" w:cs="Arial"/>
        </w:rPr>
        <w:t>or</w:t>
      </w:r>
      <w:r w:rsidRPr="00E266D5">
        <w:rPr>
          <w:rFonts w:ascii="Arial" w:hAnsi="Arial" w:cs="Arial"/>
        </w:rPr>
        <w:t xml:space="preserve"> sustained high</w:t>
      </w:r>
      <w:r w:rsidR="005645C7">
        <w:rPr>
          <w:rFonts w:ascii="Arial" w:hAnsi="Arial" w:cs="Arial"/>
        </w:rPr>
        <w:t>-</w:t>
      </w:r>
      <w:r w:rsidRPr="00E266D5">
        <w:rPr>
          <w:rFonts w:ascii="Arial" w:hAnsi="Arial" w:cs="Arial"/>
        </w:rPr>
        <w:t>speed running</w:t>
      </w:r>
      <w:r w:rsidR="005645C7">
        <w:rPr>
          <w:rFonts w:ascii="Arial" w:hAnsi="Arial" w:cs="Arial"/>
        </w:rPr>
        <w:t>,</w:t>
      </w:r>
      <w:r w:rsidRPr="00E266D5">
        <w:rPr>
          <w:rFonts w:ascii="Arial" w:hAnsi="Arial" w:cs="Arial"/>
        </w:rPr>
        <w:t xml:space="preserve"> have arguably been facilitated by the </w:t>
      </w:r>
      <w:r w:rsidR="00B963AA">
        <w:rPr>
          <w:rFonts w:ascii="Arial" w:hAnsi="Arial" w:cs="Arial"/>
        </w:rPr>
        <w:t xml:space="preserve">greater access to </w:t>
      </w:r>
      <w:r w:rsidR="00D867F6" w:rsidRPr="00E266D5">
        <w:rPr>
          <w:rFonts w:ascii="Arial" w:hAnsi="Arial" w:cs="Arial"/>
        </w:rPr>
        <w:t>O</w:t>
      </w:r>
      <w:r w:rsidR="00D867F6" w:rsidRPr="0004583E">
        <w:rPr>
          <w:rFonts w:ascii="Arial" w:hAnsi="Arial" w:cs="Arial"/>
          <w:vertAlign w:val="subscript"/>
        </w:rPr>
        <w:t>2</w:t>
      </w:r>
      <w:r w:rsidRPr="00E266D5">
        <w:rPr>
          <w:rFonts w:ascii="Arial" w:hAnsi="Arial" w:cs="Arial"/>
        </w:rPr>
        <w:t xml:space="preserve"> in </w:t>
      </w:r>
      <w:r w:rsidR="00D867F6">
        <w:rPr>
          <w:rFonts w:ascii="Arial" w:hAnsi="Arial" w:cs="Arial"/>
        </w:rPr>
        <w:t>air.</w:t>
      </w:r>
      <w:r w:rsidR="003929FB">
        <w:rPr>
          <w:rFonts w:ascii="Arial" w:hAnsi="Arial" w:cs="Arial"/>
        </w:rPr>
        <w:t xml:space="preserve"> </w:t>
      </w:r>
      <w:r w:rsidR="003929FB" w:rsidRPr="00E266D5">
        <w:rPr>
          <w:rFonts w:ascii="Arial" w:hAnsi="Arial" w:cs="Arial"/>
        </w:rPr>
        <w:t>The safety margin for such lifestyles is, however, surprisingly small</w:t>
      </w:r>
      <w:r w:rsidR="003929FB">
        <w:rPr>
          <w:rFonts w:ascii="Arial" w:hAnsi="Arial" w:cs="Arial"/>
        </w:rPr>
        <w:t xml:space="preserve"> (</w:t>
      </w:r>
      <w:proofErr w:type="spellStart"/>
      <w:r w:rsidR="003929FB">
        <w:rPr>
          <w:rFonts w:ascii="Arial" w:hAnsi="Arial" w:cs="Arial"/>
        </w:rPr>
        <w:t>Stirt</w:t>
      </w:r>
      <w:proofErr w:type="spellEnd"/>
      <w:r w:rsidR="003929FB">
        <w:rPr>
          <w:rFonts w:ascii="Arial" w:hAnsi="Arial" w:cs="Arial"/>
        </w:rPr>
        <w:t xml:space="preserve"> &amp; Sullivan, 1981) as for example h</w:t>
      </w:r>
      <w:r w:rsidR="003929FB" w:rsidRPr="00E266D5">
        <w:rPr>
          <w:rFonts w:ascii="Arial" w:hAnsi="Arial" w:cs="Arial"/>
        </w:rPr>
        <w:t>uman on-board O</w:t>
      </w:r>
      <w:r w:rsidR="003929FB" w:rsidRPr="0004583E">
        <w:rPr>
          <w:rFonts w:ascii="Arial" w:hAnsi="Arial" w:cs="Arial"/>
          <w:vertAlign w:val="subscript"/>
        </w:rPr>
        <w:t>2</w:t>
      </w:r>
      <w:r w:rsidR="003929FB" w:rsidRPr="00E266D5">
        <w:rPr>
          <w:rFonts w:ascii="Arial" w:hAnsi="Arial" w:cs="Arial"/>
        </w:rPr>
        <w:t xml:space="preserve"> stores </w:t>
      </w:r>
      <w:r w:rsidR="003929FB">
        <w:rPr>
          <w:rFonts w:ascii="Arial" w:hAnsi="Arial" w:cs="Arial"/>
        </w:rPr>
        <w:t>are s</w:t>
      </w:r>
      <w:r w:rsidR="003929FB" w:rsidRPr="00E266D5">
        <w:rPr>
          <w:rFonts w:ascii="Arial" w:hAnsi="Arial" w:cs="Arial"/>
        </w:rPr>
        <w:t>ufficient to sustain basal metabolic rate</w:t>
      </w:r>
      <w:r w:rsidR="003929FB">
        <w:rPr>
          <w:rFonts w:ascii="Arial" w:hAnsi="Arial" w:cs="Arial"/>
        </w:rPr>
        <w:t xml:space="preserve"> only</w:t>
      </w:r>
      <w:r w:rsidR="003929FB" w:rsidRPr="00E266D5">
        <w:rPr>
          <w:rFonts w:ascii="Arial" w:hAnsi="Arial" w:cs="Arial"/>
        </w:rPr>
        <w:t xml:space="preserve"> for about 2 min </w:t>
      </w:r>
      <w:r w:rsidR="003929FB">
        <w:rPr>
          <w:rFonts w:ascii="Arial" w:hAnsi="Arial" w:cs="Arial"/>
        </w:rPr>
        <w:t>when access to O</w:t>
      </w:r>
      <w:r w:rsidR="003929FB" w:rsidRPr="00B95FCD">
        <w:rPr>
          <w:rFonts w:ascii="Arial" w:hAnsi="Arial" w:cs="Arial"/>
          <w:vertAlign w:val="subscript"/>
        </w:rPr>
        <w:t>2</w:t>
      </w:r>
      <w:r w:rsidR="003929FB">
        <w:rPr>
          <w:rFonts w:ascii="Arial" w:hAnsi="Arial" w:cs="Arial"/>
        </w:rPr>
        <w:t xml:space="preserve"> is impaired </w:t>
      </w:r>
      <w:r w:rsidR="003929FB" w:rsidRPr="00E266D5">
        <w:rPr>
          <w:rFonts w:ascii="Arial" w:hAnsi="Arial" w:cs="Arial"/>
        </w:rPr>
        <w:t>and neuronal structure</w:t>
      </w:r>
      <w:r w:rsidR="003929FB">
        <w:rPr>
          <w:rFonts w:ascii="Arial" w:hAnsi="Arial" w:cs="Arial"/>
        </w:rPr>
        <w:t>s</w:t>
      </w:r>
      <w:r w:rsidR="003929FB" w:rsidRPr="00E266D5">
        <w:rPr>
          <w:rFonts w:ascii="Arial" w:hAnsi="Arial" w:cs="Arial"/>
        </w:rPr>
        <w:t xml:space="preserve"> start to become impaired by </w:t>
      </w:r>
      <w:r w:rsidR="003929FB">
        <w:rPr>
          <w:rFonts w:ascii="Arial" w:hAnsi="Arial" w:cs="Arial"/>
        </w:rPr>
        <w:t xml:space="preserve">a </w:t>
      </w:r>
      <w:r w:rsidR="003929FB" w:rsidRPr="00E266D5">
        <w:rPr>
          <w:rFonts w:ascii="Arial" w:hAnsi="Arial" w:cs="Arial"/>
        </w:rPr>
        <w:t>lack of O</w:t>
      </w:r>
      <w:r w:rsidR="003929FB" w:rsidRPr="0004583E">
        <w:rPr>
          <w:rFonts w:ascii="Arial" w:hAnsi="Arial" w:cs="Arial"/>
          <w:vertAlign w:val="subscript"/>
        </w:rPr>
        <w:t>2</w:t>
      </w:r>
      <w:r w:rsidR="003929FB" w:rsidRPr="00E266D5">
        <w:rPr>
          <w:rFonts w:ascii="Arial" w:hAnsi="Arial" w:cs="Arial"/>
        </w:rPr>
        <w:t xml:space="preserve"> already after a few seconds (</w:t>
      </w:r>
      <w:proofErr w:type="spellStart"/>
      <w:r w:rsidR="003929FB">
        <w:rPr>
          <w:rFonts w:ascii="Arial" w:hAnsi="Arial" w:cs="Arial"/>
        </w:rPr>
        <w:t>Rahn</w:t>
      </w:r>
      <w:proofErr w:type="spellEnd"/>
      <w:r w:rsidR="003929FB">
        <w:rPr>
          <w:rFonts w:ascii="Arial" w:hAnsi="Arial" w:cs="Arial"/>
        </w:rPr>
        <w:t>, 1964</w:t>
      </w:r>
      <w:r w:rsidR="003929FB" w:rsidRPr="00E266D5">
        <w:rPr>
          <w:rFonts w:ascii="Arial" w:hAnsi="Arial" w:cs="Arial"/>
        </w:rPr>
        <w:t>).</w:t>
      </w:r>
    </w:p>
    <w:p w14:paraId="1792C967" w14:textId="340D1ECB" w:rsidR="00D867F6" w:rsidRDefault="003929FB" w:rsidP="003A14AB">
      <w:pPr>
        <w:spacing w:line="480" w:lineRule="auto"/>
        <w:rPr>
          <w:rFonts w:ascii="Arial" w:hAnsi="Arial" w:cs="Arial"/>
        </w:rPr>
      </w:pPr>
      <w:r>
        <w:rPr>
          <w:rFonts w:ascii="Arial" w:hAnsi="Arial" w:cs="Arial"/>
          <w:b/>
          <w:bCs/>
          <w:noProof/>
        </w:rPr>
        <w:lastRenderedPageBreak/>
        <w:drawing>
          <wp:anchor distT="0" distB="0" distL="114300" distR="114300" simplePos="0" relativeHeight="251665408" behindDoc="0" locked="0" layoutInCell="1" allowOverlap="1" wp14:anchorId="564536F3" wp14:editId="0AD8E2FA">
            <wp:simplePos x="0" y="0"/>
            <wp:positionH relativeFrom="margin">
              <wp:align>left</wp:align>
            </wp:positionH>
            <wp:positionV relativeFrom="paragraph">
              <wp:posOffset>91428</wp:posOffset>
            </wp:positionV>
            <wp:extent cx="4357370" cy="425259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2074"/>
                    <a:stretch/>
                  </pic:blipFill>
                  <pic:spPr bwMode="auto">
                    <a:xfrm>
                      <a:off x="0" y="0"/>
                      <a:ext cx="4357370" cy="4252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7F6">
        <w:rPr>
          <w:rFonts w:ascii="Arial" w:hAnsi="Arial" w:cs="Arial"/>
          <w:b/>
          <w:bCs/>
        </w:rPr>
        <w:t>Figure 1:</w:t>
      </w:r>
      <w:r w:rsidR="00D867F6">
        <w:rPr>
          <w:rFonts w:ascii="Arial" w:hAnsi="Arial" w:cs="Arial"/>
        </w:rPr>
        <w:t xml:space="preserve"> </w:t>
      </w:r>
      <w:r w:rsidR="00D867F6" w:rsidRPr="00CB13C4">
        <w:rPr>
          <w:rFonts w:ascii="Arial" w:hAnsi="Arial" w:cs="Arial"/>
          <w:b/>
          <w:bCs/>
        </w:rPr>
        <w:t>O</w:t>
      </w:r>
      <w:r w:rsidR="00D867F6" w:rsidRPr="00CB13C4">
        <w:rPr>
          <w:rFonts w:ascii="Arial" w:hAnsi="Arial" w:cs="Arial"/>
          <w:b/>
          <w:bCs/>
          <w:vertAlign w:val="subscript"/>
        </w:rPr>
        <w:t>2</w:t>
      </w:r>
      <w:r w:rsidR="00D867F6" w:rsidRPr="00CB13C4">
        <w:rPr>
          <w:rFonts w:ascii="Arial" w:hAnsi="Arial" w:cs="Arial"/>
          <w:b/>
          <w:bCs/>
        </w:rPr>
        <w:t xml:space="preserve"> availability in air and water and consequences for major steps in vertebrate evolution.</w:t>
      </w:r>
      <w:r w:rsidR="00D867F6">
        <w:rPr>
          <w:rFonts w:ascii="Arial" w:hAnsi="Arial" w:cs="Arial"/>
        </w:rPr>
        <w:t xml:space="preserve"> The O</w:t>
      </w:r>
      <w:r w:rsidR="00D867F6" w:rsidRPr="004F47CB">
        <w:rPr>
          <w:rFonts w:ascii="Arial" w:hAnsi="Arial" w:cs="Arial"/>
          <w:vertAlign w:val="subscript"/>
        </w:rPr>
        <w:t>2</w:t>
      </w:r>
      <w:r w:rsidR="00D867F6">
        <w:rPr>
          <w:rFonts w:ascii="Arial" w:hAnsi="Arial" w:cs="Arial"/>
        </w:rPr>
        <w:t xml:space="preserve"> concentration of dry air at sea level (</w:t>
      </w:r>
      <w:r w:rsidR="00D867F6" w:rsidRPr="004F47CB">
        <w:rPr>
          <w:rFonts w:ascii="Arial" w:hAnsi="Arial" w:cs="Arial"/>
          <w:i/>
          <w:iCs/>
        </w:rPr>
        <w:t>a</w:t>
      </w:r>
      <w:r w:rsidR="00D867F6">
        <w:rPr>
          <w:rFonts w:ascii="Arial" w:hAnsi="Arial" w:cs="Arial"/>
        </w:rPr>
        <w:t>) is up to 40 times higher than in full-strength seawater at 20°C (</w:t>
      </w:r>
      <w:r w:rsidR="00D867F6" w:rsidRPr="004F47CB">
        <w:rPr>
          <w:rFonts w:ascii="Arial" w:hAnsi="Arial" w:cs="Arial"/>
          <w:i/>
          <w:iCs/>
        </w:rPr>
        <w:t>b</w:t>
      </w:r>
      <w:r w:rsidR="00D867F6">
        <w:rPr>
          <w:rFonts w:ascii="Arial" w:hAnsi="Arial" w:cs="Arial"/>
        </w:rPr>
        <w:t>) and declines by less than 50% even at altitudes of 5 000 m (</w:t>
      </w:r>
      <w:r w:rsidR="00D867F6" w:rsidRPr="004F47CB">
        <w:rPr>
          <w:rFonts w:ascii="Arial" w:hAnsi="Arial" w:cs="Arial"/>
          <w:i/>
          <w:iCs/>
        </w:rPr>
        <w:t>c</w:t>
      </w:r>
      <w:r w:rsidR="00D867F6">
        <w:rPr>
          <w:rFonts w:ascii="Arial" w:hAnsi="Arial" w:cs="Arial"/>
        </w:rPr>
        <w:t>). Vertebrates initially evolved and radiated in a low O</w:t>
      </w:r>
      <w:r w:rsidR="00D867F6" w:rsidRPr="00BD072F">
        <w:rPr>
          <w:rFonts w:ascii="Arial" w:hAnsi="Arial" w:cs="Arial"/>
          <w:vertAlign w:val="subscript"/>
        </w:rPr>
        <w:t>2</w:t>
      </w:r>
      <w:r w:rsidR="00D867F6">
        <w:rPr>
          <w:rFonts w:ascii="Arial" w:hAnsi="Arial" w:cs="Arial"/>
        </w:rPr>
        <w:t xml:space="preserve"> environment in the ocean (1)</w:t>
      </w:r>
      <w:r w:rsidR="003169E3">
        <w:rPr>
          <w:rFonts w:ascii="Arial" w:hAnsi="Arial" w:cs="Arial"/>
        </w:rPr>
        <w:t>, giving rise to living groups such as sharks and teleost fishes</w:t>
      </w:r>
      <w:r w:rsidR="00D867F6">
        <w:rPr>
          <w:rFonts w:ascii="Arial" w:hAnsi="Arial" w:cs="Arial"/>
        </w:rPr>
        <w:t xml:space="preserve">. The evolutionary step onto land of early </w:t>
      </w:r>
      <w:proofErr w:type="spellStart"/>
      <w:r w:rsidR="00D867F6">
        <w:rPr>
          <w:rFonts w:ascii="Arial" w:hAnsi="Arial" w:cs="Arial"/>
        </w:rPr>
        <w:t>tetrapods</w:t>
      </w:r>
      <w:proofErr w:type="spellEnd"/>
      <w:r w:rsidR="00D867F6">
        <w:rPr>
          <w:rFonts w:ascii="Arial" w:hAnsi="Arial" w:cs="Arial"/>
        </w:rPr>
        <w:t xml:space="preserve"> (2) led to the immersion into a sea of O</w:t>
      </w:r>
      <w:r w:rsidR="00D867F6" w:rsidRPr="00BD072F">
        <w:rPr>
          <w:rFonts w:ascii="Arial" w:hAnsi="Arial" w:cs="Arial"/>
          <w:vertAlign w:val="subscript"/>
        </w:rPr>
        <w:t>2</w:t>
      </w:r>
      <w:r w:rsidR="00D867F6">
        <w:rPr>
          <w:rFonts w:ascii="Arial" w:hAnsi="Arial" w:cs="Arial"/>
        </w:rPr>
        <w:t xml:space="preserve"> instead and enabled the independent evolution of high aerobic metabolic rates, active lifestyles, and endothermy in birds and mammals (3, 4; dark red lineages and silhouettes). Secondary land-to-water transitions of high metabolic-rate </w:t>
      </w:r>
      <w:proofErr w:type="spellStart"/>
      <w:r w:rsidR="00D867F6">
        <w:rPr>
          <w:rFonts w:ascii="Arial" w:hAnsi="Arial" w:cs="Arial"/>
        </w:rPr>
        <w:t>tetrapods</w:t>
      </w:r>
      <w:proofErr w:type="spellEnd"/>
      <w:r w:rsidR="00D867F6">
        <w:rPr>
          <w:rFonts w:ascii="Arial" w:hAnsi="Arial" w:cs="Arial"/>
        </w:rPr>
        <w:t>, such as early cetaceans (5),</w:t>
      </w:r>
      <w:r w:rsidR="006E601B">
        <w:rPr>
          <w:rFonts w:ascii="Arial" w:hAnsi="Arial" w:cs="Arial"/>
        </w:rPr>
        <w:t xml:space="preserve"> were followed by</w:t>
      </w:r>
      <w:r w:rsidR="00D867F6">
        <w:rPr>
          <w:rFonts w:ascii="Arial" w:hAnsi="Arial" w:cs="Arial"/>
        </w:rPr>
        <w:t xml:space="preserve"> anatomical adaptations for energy</w:t>
      </w:r>
      <w:r w:rsidR="003169E3">
        <w:rPr>
          <w:rFonts w:ascii="Arial" w:hAnsi="Arial" w:cs="Arial"/>
        </w:rPr>
        <w:t>-</w:t>
      </w:r>
      <w:r w:rsidR="00D867F6">
        <w:rPr>
          <w:rFonts w:ascii="Arial" w:hAnsi="Arial" w:cs="Arial"/>
        </w:rPr>
        <w:t>efficient aquatic locomotion such as increased streamlining and body size</w:t>
      </w:r>
      <w:r w:rsidR="00351E23">
        <w:rPr>
          <w:rFonts w:ascii="Arial" w:hAnsi="Arial" w:cs="Arial"/>
        </w:rPr>
        <w:t>,</w:t>
      </w:r>
      <w:r w:rsidR="003169E3">
        <w:rPr>
          <w:rFonts w:ascii="Arial" w:hAnsi="Arial" w:cs="Arial"/>
        </w:rPr>
        <w:t xml:space="preserve"> and limb modifications </w:t>
      </w:r>
      <w:r w:rsidR="00D867F6">
        <w:rPr>
          <w:rFonts w:ascii="Arial" w:hAnsi="Arial" w:cs="Arial"/>
        </w:rPr>
        <w:t>(6, 7)</w:t>
      </w:r>
      <w:r w:rsidR="00351E23">
        <w:rPr>
          <w:rFonts w:ascii="Arial" w:hAnsi="Arial" w:cs="Arial"/>
        </w:rPr>
        <w:t>,</w:t>
      </w:r>
      <w:r w:rsidR="00D867F6">
        <w:rPr>
          <w:rFonts w:ascii="Arial" w:hAnsi="Arial" w:cs="Arial"/>
        </w:rPr>
        <w:t xml:space="preserve"> but </w:t>
      </w:r>
      <w:r w:rsidR="005D58F9">
        <w:rPr>
          <w:rFonts w:ascii="Arial" w:hAnsi="Arial" w:cs="Arial"/>
        </w:rPr>
        <w:t xml:space="preserve">they </w:t>
      </w:r>
      <w:r w:rsidR="00D867F6">
        <w:rPr>
          <w:rFonts w:ascii="Arial" w:hAnsi="Arial" w:cs="Arial"/>
        </w:rPr>
        <w:t>always remained dependent on intermittent surfacing and O</w:t>
      </w:r>
      <w:r w:rsidR="00D867F6" w:rsidRPr="00916E7B">
        <w:rPr>
          <w:rFonts w:ascii="Arial" w:hAnsi="Arial" w:cs="Arial"/>
          <w:vertAlign w:val="subscript"/>
        </w:rPr>
        <w:t>2</w:t>
      </w:r>
      <w:r w:rsidR="00D867F6">
        <w:rPr>
          <w:rFonts w:ascii="Arial" w:hAnsi="Arial" w:cs="Arial"/>
        </w:rPr>
        <w:t xml:space="preserve"> uptake from air </w:t>
      </w:r>
      <w:r w:rsidR="005D58F9">
        <w:rPr>
          <w:rFonts w:ascii="Arial" w:hAnsi="Arial" w:cs="Arial"/>
        </w:rPr>
        <w:t xml:space="preserve">like today’s sperm whales </w:t>
      </w:r>
      <w:r w:rsidR="00D867F6">
        <w:rPr>
          <w:rFonts w:ascii="Arial" w:hAnsi="Arial" w:cs="Arial"/>
        </w:rPr>
        <w:t>(7).</w:t>
      </w:r>
    </w:p>
    <w:p w14:paraId="07DC2E5B" w14:textId="3B914D80" w:rsidR="00CE68B4" w:rsidRDefault="00C24947" w:rsidP="00FB2942">
      <w:pPr>
        <w:spacing w:line="480" w:lineRule="auto"/>
        <w:rPr>
          <w:rFonts w:ascii="Arial" w:hAnsi="Arial" w:cs="Arial"/>
        </w:rPr>
      </w:pPr>
      <w:r w:rsidRPr="00E266D5">
        <w:rPr>
          <w:rFonts w:ascii="Arial" w:hAnsi="Arial" w:cs="Arial"/>
        </w:rPr>
        <w:lastRenderedPageBreak/>
        <w:t xml:space="preserve">It thus </w:t>
      </w:r>
      <w:r w:rsidR="00091007">
        <w:rPr>
          <w:rFonts w:ascii="Arial" w:hAnsi="Arial" w:cs="Arial"/>
        </w:rPr>
        <w:t xml:space="preserve">seems extraordinary </w:t>
      </w:r>
      <w:r w:rsidRPr="00E266D5">
        <w:rPr>
          <w:rFonts w:ascii="Arial" w:hAnsi="Arial" w:cs="Arial"/>
        </w:rPr>
        <w:t xml:space="preserve">that </w:t>
      </w:r>
      <w:r w:rsidR="006E601B">
        <w:rPr>
          <w:rFonts w:ascii="Arial" w:hAnsi="Arial" w:cs="Arial"/>
        </w:rPr>
        <w:t xml:space="preserve">more than 30 different lineages of terrestrial </w:t>
      </w:r>
      <w:proofErr w:type="spellStart"/>
      <w:r w:rsidR="006E601B">
        <w:rPr>
          <w:rFonts w:ascii="Arial" w:hAnsi="Arial" w:cs="Arial"/>
        </w:rPr>
        <w:t>tetrapods</w:t>
      </w:r>
      <w:proofErr w:type="spellEnd"/>
      <w:r w:rsidR="006E601B">
        <w:rPr>
          <w:rFonts w:ascii="Arial" w:hAnsi="Arial" w:cs="Arial"/>
        </w:rPr>
        <w:t xml:space="preserve"> since the Devonian went back to live in the sea (Kelley &amp; </w:t>
      </w:r>
      <w:proofErr w:type="spellStart"/>
      <w:r w:rsidR="006E601B">
        <w:rPr>
          <w:rFonts w:ascii="Arial" w:hAnsi="Arial" w:cs="Arial"/>
        </w:rPr>
        <w:t>Pyenson</w:t>
      </w:r>
      <w:proofErr w:type="spellEnd"/>
      <w:r w:rsidR="006E601B">
        <w:rPr>
          <w:rFonts w:ascii="Arial" w:hAnsi="Arial" w:cs="Arial"/>
        </w:rPr>
        <w:t xml:space="preserve">, 2015) with some of them </w:t>
      </w:r>
      <w:r w:rsidRPr="00E266D5">
        <w:rPr>
          <w:rFonts w:ascii="Arial" w:hAnsi="Arial" w:cs="Arial"/>
        </w:rPr>
        <w:t>hav</w:t>
      </w:r>
      <w:r w:rsidR="006E601B">
        <w:rPr>
          <w:rFonts w:ascii="Arial" w:hAnsi="Arial" w:cs="Arial"/>
        </w:rPr>
        <w:t>ing</w:t>
      </w:r>
      <w:r w:rsidRPr="00E266D5">
        <w:rPr>
          <w:rFonts w:ascii="Arial" w:hAnsi="Arial" w:cs="Arial"/>
        </w:rPr>
        <w:t xml:space="preserve"> evolved </w:t>
      </w:r>
      <w:r w:rsidR="00091007">
        <w:rPr>
          <w:rFonts w:ascii="Arial" w:hAnsi="Arial" w:cs="Arial"/>
        </w:rPr>
        <w:t xml:space="preserve">the ability </w:t>
      </w:r>
      <w:r w:rsidRPr="00E266D5">
        <w:rPr>
          <w:rFonts w:ascii="Arial" w:hAnsi="Arial" w:cs="Arial"/>
        </w:rPr>
        <w:t>to hold their breath and actively forage in the depths of cold oceans for more than</w:t>
      </w:r>
      <w:r w:rsidR="00BB4A27">
        <w:rPr>
          <w:rFonts w:ascii="Arial" w:hAnsi="Arial" w:cs="Arial"/>
        </w:rPr>
        <w:t xml:space="preserve"> an hour and sometimes even </w:t>
      </w:r>
      <w:r w:rsidRPr="00E266D5">
        <w:rPr>
          <w:rFonts w:ascii="Arial" w:hAnsi="Arial" w:cs="Arial"/>
        </w:rPr>
        <w:t>two hours</w:t>
      </w:r>
      <w:r w:rsidR="00156F7E">
        <w:rPr>
          <w:rFonts w:ascii="Arial" w:hAnsi="Arial" w:cs="Arial"/>
        </w:rPr>
        <w:t xml:space="preserve"> </w:t>
      </w:r>
      <w:r w:rsidR="00182CE4">
        <w:rPr>
          <w:rFonts w:ascii="Arial" w:hAnsi="Arial" w:cs="Arial"/>
        </w:rPr>
        <w:t xml:space="preserve">at a time </w:t>
      </w:r>
      <w:r w:rsidR="00156F7E">
        <w:rPr>
          <w:rFonts w:ascii="Arial" w:hAnsi="Arial" w:cs="Arial"/>
        </w:rPr>
        <w:t>(Schorr</w:t>
      </w:r>
      <w:r w:rsidR="00091007">
        <w:rPr>
          <w:rFonts w:ascii="Arial" w:hAnsi="Arial" w:cs="Arial"/>
        </w:rPr>
        <w:t xml:space="preserve"> et al., 2014</w:t>
      </w:r>
      <w:r w:rsidR="00156F7E">
        <w:rPr>
          <w:rFonts w:ascii="Arial" w:hAnsi="Arial" w:cs="Arial"/>
        </w:rPr>
        <w:t>)</w:t>
      </w:r>
      <w:r w:rsidRPr="00E266D5">
        <w:rPr>
          <w:rFonts w:ascii="Arial" w:hAnsi="Arial" w:cs="Arial"/>
        </w:rPr>
        <w:t xml:space="preserve">. Much has been learned </w:t>
      </w:r>
      <w:r w:rsidR="00156F7E">
        <w:rPr>
          <w:rFonts w:ascii="Arial" w:hAnsi="Arial" w:cs="Arial"/>
        </w:rPr>
        <w:t xml:space="preserve">in the decades since Krogh’s (1941) monograph </w:t>
      </w:r>
      <w:r w:rsidRPr="00E266D5">
        <w:rPr>
          <w:rFonts w:ascii="Arial" w:hAnsi="Arial" w:cs="Arial"/>
        </w:rPr>
        <w:t xml:space="preserve">about the </w:t>
      </w:r>
      <w:r w:rsidR="00BB4A27">
        <w:rPr>
          <w:rFonts w:ascii="Arial" w:hAnsi="Arial" w:cs="Arial"/>
        </w:rPr>
        <w:t>often extraordinary</w:t>
      </w:r>
      <w:r w:rsidRPr="00E266D5">
        <w:rPr>
          <w:rFonts w:ascii="Arial" w:hAnsi="Arial" w:cs="Arial"/>
        </w:rPr>
        <w:t xml:space="preserve"> diving capacities of marine mammals and some of the underlying physiological mechanisms (</w:t>
      </w:r>
      <w:r w:rsidR="002D4795">
        <w:rPr>
          <w:rFonts w:ascii="Arial" w:hAnsi="Arial" w:cs="Arial"/>
        </w:rPr>
        <w:t xml:space="preserve">comprehensively reviewed </w:t>
      </w:r>
      <w:r w:rsidR="00597DF8">
        <w:rPr>
          <w:rFonts w:ascii="Arial" w:hAnsi="Arial" w:cs="Arial"/>
        </w:rPr>
        <w:t xml:space="preserve">by </w:t>
      </w:r>
      <w:proofErr w:type="spellStart"/>
      <w:r w:rsidRPr="00E266D5">
        <w:rPr>
          <w:rFonts w:ascii="Arial" w:hAnsi="Arial" w:cs="Arial"/>
        </w:rPr>
        <w:t>Ponganis</w:t>
      </w:r>
      <w:proofErr w:type="spellEnd"/>
      <w:r w:rsidRPr="00E266D5">
        <w:rPr>
          <w:rFonts w:ascii="Arial" w:hAnsi="Arial" w:cs="Arial"/>
        </w:rPr>
        <w:t xml:space="preserve">, 2015), yet the molecular </w:t>
      </w:r>
      <w:r w:rsidR="00597DF8">
        <w:rPr>
          <w:rFonts w:ascii="Arial" w:hAnsi="Arial" w:cs="Arial"/>
        </w:rPr>
        <w:t xml:space="preserve">genetic </w:t>
      </w:r>
      <w:r w:rsidRPr="00E266D5">
        <w:rPr>
          <w:rFonts w:ascii="Arial" w:hAnsi="Arial" w:cs="Arial"/>
        </w:rPr>
        <w:t>underpinnings</w:t>
      </w:r>
      <w:r w:rsidR="00091007">
        <w:rPr>
          <w:rFonts w:ascii="Arial" w:hAnsi="Arial" w:cs="Arial"/>
        </w:rPr>
        <w:t xml:space="preserve"> and</w:t>
      </w:r>
      <w:r w:rsidRPr="00E266D5">
        <w:rPr>
          <w:rFonts w:ascii="Arial" w:hAnsi="Arial" w:cs="Arial"/>
        </w:rPr>
        <w:t xml:space="preserve"> </w:t>
      </w:r>
      <w:r w:rsidR="00597DF8">
        <w:rPr>
          <w:rFonts w:ascii="Arial" w:hAnsi="Arial" w:cs="Arial"/>
        </w:rPr>
        <w:t xml:space="preserve">the </w:t>
      </w:r>
      <w:r w:rsidR="00091007" w:rsidRPr="00E266D5">
        <w:rPr>
          <w:rFonts w:ascii="Arial" w:hAnsi="Arial" w:cs="Arial"/>
        </w:rPr>
        <w:t xml:space="preserve">evolution </w:t>
      </w:r>
      <w:r w:rsidRPr="00E266D5">
        <w:rPr>
          <w:rFonts w:ascii="Arial" w:hAnsi="Arial" w:cs="Arial"/>
        </w:rPr>
        <w:t>of extreme div</w:t>
      </w:r>
      <w:r w:rsidR="00091007">
        <w:rPr>
          <w:rFonts w:ascii="Arial" w:hAnsi="Arial" w:cs="Arial"/>
        </w:rPr>
        <w:t>ing</w:t>
      </w:r>
      <w:r w:rsidRPr="00E266D5">
        <w:rPr>
          <w:rFonts w:ascii="Arial" w:hAnsi="Arial" w:cs="Arial"/>
        </w:rPr>
        <w:t xml:space="preserve"> capacity in mammals are only beginning to be understood</w:t>
      </w:r>
      <w:r w:rsidR="006E601B">
        <w:rPr>
          <w:rFonts w:ascii="Arial" w:hAnsi="Arial" w:cs="Arial"/>
        </w:rPr>
        <w:t xml:space="preserve"> (McGowen et al. 2014)</w:t>
      </w:r>
      <w:r w:rsidR="00182CE4">
        <w:rPr>
          <w:rFonts w:ascii="Arial" w:hAnsi="Arial" w:cs="Arial"/>
        </w:rPr>
        <w:t xml:space="preserve">. </w:t>
      </w:r>
      <w:r w:rsidR="00F51201">
        <w:rPr>
          <w:rFonts w:ascii="Arial" w:hAnsi="Arial" w:cs="Arial"/>
        </w:rPr>
        <w:t xml:space="preserve">This review highlights the use of the </w:t>
      </w:r>
      <w:r w:rsidR="00D50C86">
        <w:rPr>
          <w:rFonts w:ascii="Arial" w:hAnsi="Arial" w:cs="Arial"/>
        </w:rPr>
        <w:t xml:space="preserve">sequence-derived </w:t>
      </w:r>
      <w:r w:rsidR="00F51201">
        <w:rPr>
          <w:rFonts w:ascii="Arial" w:hAnsi="Arial" w:cs="Arial"/>
        </w:rPr>
        <w:t xml:space="preserve">net surface charge of the </w:t>
      </w:r>
      <w:r w:rsidR="00D867F6" w:rsidRPr="00E266D5">
        <w:rPr>
          <w:rFonts w:ascii="Arial" w:hAnsi="Arial" w:cs="Arial"/>
        </w:rPr>
        <w:t>O</w:t>
      </w:r>
      <w:r w:rsidR="00D867F6" w:rsidRPr="0004583E">
        <w:rPr>
          <w:rFonts w:ascii="Arial" w:hAnsi="Arial" w:cs="Arial"/>
          <w:vertAlign w:val="subscript"/>
        </w:rPr>
        <w:t>2</w:t>
      </w:r>
      <w:r w:rsidR="00F51201">
        <w:rPr>
          <w:rFonts w:ascii="Arial" w:hAnsi="Arial" w:cs="Arial"/>
        </w:rPr>
        <w:t xml:space="preserve">-binding protein myoglobin as a molecular marker that </w:t>
      </w:r>
      <w:r w:rsidR="00D50C86">
        <w:rPr>
          <w:rFonts w:ascii="Arial" w:hAnsi="Arial" w:cs="Arial"/>
        </w:rPr>
        <w:t xml:space="preserve">provides insights into the evolution </w:t>
      </w:r>
      <w:r w:rsidR="00F51201">
        <w:rPr>
          <w:rFonts w:ascii="Arial" w:hAnsi="Arial" w:cs="Arial"/>
        </w:rPr>
        <w:t>of div</w:t>
      </w:r>
      <w:r w:rsidR="00D50C86">
        <w:rPr>
          <w:rFonts w:ascii="Arial" w:hAnsi="Arial" w:cs="Arial"/>
        </w:rPr>
        <w:t>ing</w:t>
      </w:r>
      <w:r w:rsidR="00F51201">
        <w:rPr>
          <w:rFonts w:ascii="Arial" w:hAnsi="Arial" w:cs="Arial"/>
        </w:rPr>
        <w:t xml:space="preserve"> capacity </w:t>
      </w:r>
      <w:r w:rsidR="00D50C86">
        <w:rPr>
          <w:rFonts w:ascii="Arial" w:hAnsi="Arial" w:cs="Arial"/>
        </w:rPr>
        <w:t>in</w:t>
      </w:r>
      <w:r w:rsidR="00F51201">
        <w:rPr>
          <w:rFonts w:ascii="Arial" w:hAnsi="Arial" w:cs="Arial"/>
        </w:rPr>
        <w:t xml:space="preserve"> all major lineages of mammalian divers and </w:t>
      </w:r>
      <w:r w:rsidR="00470FCF">
        <w:rPr>
          <w:rFonts w:ascii="Arial" w:hAnsi="Arial" w:cs="Arial"/>
        </w:rPr>
        <w:t>serves as a</w:t>
      </w:r>
      <w:r w:rsidR="00091007">
        <w:rPr>
          <w:rFonts w:ascii="Arial" w:hAnsi="Arial" w:cs="Arial"/>
        </w:rPr>
        <w:t xml:space="preserve"> paradigm for the </w:t>
      </w:r>
      <w:r w:rsidR="00470FCF">
        <w:rPr>
          <w:rFonts w:ascii="Arial" w:hAnsi="Arial" w:cs="Arial"/>
        </w:rPr>
        <w:t>convergen</w:t>
      </w:r>
      <w:r w:rsidR="00091007">
        <w:rPr>
          <w:rFonts w:ascii="Arial" w:hAnsi="Arial" w:cs="Arial"/>
        </w:rPr>
        <w:t xml:space="preserve">t evolution </w:t>
      </w:r>
      <w:r w:rsidR="00470FCF">
        <w:rPr>
          <w:rFonts w:ascii="Arial" w:hAnsi="Arial" w:cs="Arial"/>
        </w:rPr>
        <w:t>of mechanisms of physi</w:t>
      </w:r>
      <w:r w:rsidR="00D45B53">
        <w:rPr>
          <w:rFonts w:ascii="Arial" w:hAnsi="Arial" w:cs="Arial"/>
        </w:rPr>
        <w:t xml:space="preserve">ological adaptation to intermittent </w:t>
      </w:r>
      <w:r w:rsidR="00D867F6" w:rsidRPr="00E266D5">
        <w:rPr>
          <w:rFonts w:ascii="Arial" w:hAnsi="Arial" w:cs="Arial"/>
        </w:rPr>
        <w:t>O</w:t>
      </w:r>
      <w:r w:rsidR="00D867F6" w:rsidRPr="0004583E">
        <w:rPr>
          <w:rFonts w:ascii="Arial" w:hAnsi="Arial" w:cs="Arial"/>
          <w:vertAlign w:val="subscript"/>
        </w:rPr>
        <w:t>2</w:t>
      </w:r>
      <w:r w:rsidR="00D45B53">
        <w:rPr>
          <w:rFonts w:ascii="Arial" w:hAnsi="Arial" w:cs="Arial"/>
        </w:rPr>
        <w:t xml:space="preserve"> supply in mammals </w:t>
      </w:r>
      <w:r w:rsidRPr="00E266D5">
        <w:rPr>
          <w:rFonts w:ascii="Arial" w:hAnsi="Arial" w:cs="Arial"/>
        </w:rPr>
        <w:t>(</w:t>
      </w:r>
      <w:proofErr w:type="spellStart"/>
      <w:r w:rsidR="00D45B53">
        <w:rPr>
          <w:rFonts w:ascii="Arial" w:hAnsi="Arial" w:cs="Arial"/>
        </w:rPr>
        <w:t>Mirceta</w:t>
      </w:r>
      <w:proofErr w:type="spellEnd"/>
      <w:r w:rsidR="00D45B53">
        <w:rPr>
          <w:rFonts w:ascii="Arial" w:hAnsi="Arial" w:cs="Arial"/>
        </w:rPr>
        <w:t xml:space="preserve"> et al., 2013; </w:t>
      </w:r>
      <w:r w:rsidRPr="00E266D5">
        <w:rPr>
          <w:rFonts w:ascii="Arial" w:hAnsi="Arial" w:cs="Arial"/>
        </w:rPr>
        <w:t xml:space="preserve">McGowen et al. </w:t>
      </w:r>
      <w:r w:rsidR="00D45B53">
        <w:rPr>
          <w:rFonts w:ascii="Arial" w:hAnsi="Arial" w:cs="Arial"/>
        </w:rPr>
        <w:t>2014</w:t>
      </w:r>
      <w:r w:rsidR="00470FCF">
        <w:rPr>
          <w:rFonts w:ascii="Arial" w:hAnsi="Arial" w:cs="Arial"/>
        </w:rPr>
        <w:t>;</w:t>
      </w:r>
      <w:r w:rsidR="00091007">
        <w:rPr>
          <w:rFonts w:ascii="Arial" w:hAnsi="Arial" w:cs="Arial"/>
        </w:rPr>
        <w:t xml:space="preserve"> Kelley &amp; </w:t>
      </w:r>
      <w:proofErr w:type="spellStart"/>
      <w:r w:rsidR="00091007">
        <w:rPr>
          <w:rFonts w:ascii="Arial" w:hAnsi="Arial" w:cs="Arial"/>
        </w:rPr>
        <w:t>Pyenson</w:t>
      </w:r>
      <w:proofErr w:type="spellEnd"/>
      <w:r w:rsidR="00091007">
        <w:rPr>
          <w:rFonts w:ascii="Arial" w:hAnsi="Arial" w:cs="Arial"/>
        </w:rPr>
        <w:t>, 2014</w:t>
      </w:r>
      <w:r w:rsidR="00D45B53">
        <w:rPr>
          <w:rFonts w:ascii="Arial" w:hAnsi="Arial" w:cs="Arial"/>
        </w:rPr>
        <w:t>)</w:t>
      </w:r>
      <w:r w:rsidR="00156F7E">
        <w:rPr>
          <w:rFonts w:ascii="Arial" w:hAnsi="Arial" w:cs="Arial"/>
        </w:rPr>
        <w:t>.</w:t>
      </w:r>
      <w:r w:rsidR="00FC48F3">
        <w:rPr>
          <w:rFonts w:ascii="Arial" w:hAnsi="Arial" w:cs="Arial"/>
        </w:rPr>
        <w:t xml:space="preserve"> This is used to make the case for extending the application of the August Krogh principle (Textbox 1) from animals </w:t>
      </w:r>
      <w:r w:rsidR="00EF6900">
        <w:rPr>
          <w:rFonts w:ascii="Arial" w:hAnsi="Arial" w:cs="Arial"/>
        </w:rPr>
        <w:t xml:space="preserve">also </w:t>
      </w:r>
      <w:r w:rsidR="00FC48F3">
        <w:rPr>
          <w:rFonts w:ascii="Arial" w:hAnsi="Arial" w:cs="Arial"/>
        </w:rPr>
        <w:t>to proteins such as haemoglobin and myoglobin.</w:t>
      </w:r>
    </w:p>
    <w:p w14:paraId="37A116AB" w14:textId="77777777" w:rsidR="00CE68B4" w:rsidRDefault="00CE68B4" w:rsidP="00FB2942">
      <w:pPr>
        <w:spacing w:line="480" w:lineRule="auto"/>
        <w:rPr>
          <w:rFonts w:ascii="Arial" w:hAnsi="Arial" w:cs="Arial"/>
          <w:b/>
          <w:bCs/>
        </w:rPr>
      </w:pPr>
    </w:p>
    <w:p w14:paraId="579706CB" w14:textId="77777777" w:rsidR="003929FB" w:rsidRPr="00E5418E" w:rsidRDefault="003929FB" w:rsidP="003929FB">
      <w:pPr>
        <w:spacing w:line="480" w:lineRule="auto"/>
        <w:rPr>
          <w:rFonts w:ascii="Arial" w:hAnsi="Arial" w:cs="Arial"/>
        </w:rPr>
      </w:pPr>
      <w:r>
        <w:rPr>
          <w:rFonts w:ascii="Arial" w:hAnsi="Arial" w:cs="Arial"/>
          <w:b/>
        </w:rPr>
        <w:t>Textbox 1: The August Krogh Principle</w:t>
      </w:r>
      <w:r>
        <w:rPr>
          <w:rFonts w:ascii="Arial" w:hAnsi="Arial" w:cs="Arial"/>
        </w:rPr>
        <w:t xml:space="preserve"> (Krebs, 1975)</w:t>
      </w:r>
    </w:p>
    <w:p w14:paraId="57EC6B6B" w14:textId="77777777" w:rsidR="003929FB" w:rsidRDefault="003929FB" w:rsidP="003929FB">
      <w:pPr>
        <w:spacing w:line="480" w:lineRule="auto"/>
        <w:rPr>
          <w:rFonts w:ascii="Arial" w:hAnsi="Arial" w:cs="Arial"/>
        </w:rPr>
      </w:pPr>
      <w:r w:rsidRPr="00CC3EF3">
        <w:rPr>
          <w:rFonts w:ascii="Arial" w:hAnsi="Arial" w:cs="Arial"/>
        </w:rPr>
        <w:t>"For a large</w:t>
      </w:r>
      <w:r>
        <w:rPr>
          <w:rFonts w:ascii="Arial" w:hAnsi="Arial" w:cs="Arial"/>
        </w:rPr>
        <w:t xml:space="preserve"> </w:t>
      </w:r>
      <w:r w:rsidRPr="00CC3EF3">
        <w:rPr>
          <w:rFonts w:ascii="Arial" w:hAnsi="Arial" w:cs="Arial"/>
        </w:rPr>
        <w:t xml:space="preserve">number of problems there will be some animal </w:t>
      </w:r>
      <w:r>
        <w:rPr>
          <w:rFonts w:ascii="Arial" w:hAnsi="Arial" w:cs="Arial"/>
        </w:rPr>
        <w:t>o</w:t>
      </w:r>
      <w:r w:rsidRPr="00CC3EF3">
        <w:rPr>
          <w:rFonts w:ascii="Arial" w:hAnsi="Arial" w:cs="Arial"/>
        </w:rPr>
        <w:t>f</w:t>
      </w:r>
      <w:r>
        <w:rPr>
          <w:rFonts w:ascii="Arial" w:hAnsi="Arial" w:cs="Arial"/>
        </w:rPr>
        <w:t xml:space="preserve"> </w:t>
      </w:r>
      <w:r w:rsidRPr="00CC3EF3">
        <w:rPr>
          <w:rFonts w:ascii="Arial" w:hAnsi="Arial" w:cs="Arial"/>
        </w:rPr>
        <w:t>choice, or a few such animals, on which it can be most</w:t>
      </w:r>
      <w:r>
        <w:rPr>
          <w:rFonts w:ascii="Arial" w:hAnsi="Arial" w:cs="Arial"/>
        </w:rPr>
        <w:t xml:space="preserve"> </w:t>
      </w:r>
      <w:r w:rsidRPr="00CC3EF3">
        <w:rPr>
          <w:rFonts w:ascii="Arial" w:hAnsi="Arial" w:cs="Arial"/>
        </w:rPr>
        <w:t>conveniently studied”</w:t>
      </w:r>
      <w:r>
        <w:rPr>
          <w:rFonts w:ascii="Arial" w:hAnsi="Arial" w:cs="Arial"/>
        </w:rPr>
        <w:t xml:space="preserve"> (</w:t>
      </w:r>
      <w:r w:rsidRPr="00CC3EF3">
        <w:rPr>
          <w:rFonts w:ascii="Arial" w:hAnsi="Arial" w:cs="Arial"/>
        </w:rPr>
        <w:t>Krogh, 1929</w:t>
      </w:r>
      <w:r>
        <w:rPr>
          <w:rFonts w:ascii="Arial" w:hAnsi="Arial" w:cs="Arial"/>
        </w:rPr>
        <w:t>)</w:t>
      </w:r>
    </w:p>
    <w:p w14:paraId="2B2BDE98" w14:textId="77777777" w:rsidR="003929FB" w:rsidRDefault="003929FB" w:rsidP="00FB2942">
      <w:pPr>
        <w:spacing w:line="480" w:lineRule="auto"/>
        <w:rPr>
          <w:rFonts w:ascii="Arial" w:hAnsi="Arial" w:cs="Arial"/>
          <w:b/>
          <w:bCs/>
        </w:rPr>
      </w:pPr>
    </w:p>
    <w:p w14:paraId="2FBEE8B1" w14:textId="712B74C7" w:rsidR="000F2658" w:rsidRDefault="0050605A" w:rsidP="00FB2942">
      <w:pPr>
        <w:spacing w:line="480" w:lineRule="auto"/>
        <w:rPr>
          <w:rFonts w:ascii="Arial" w:hAnsi="Arial" w:cs="Arial"/>
          <w:b/>
          <w:bCs/>
        </w:rPr>
      </w:pPr>
      <w:r>
        <w:rPr>
          <w:rFonts w:ascii="Arial" w:hAnsi="Arial" w:cs="Arial"/>
          <w:b/>
          <w:bCs/>
        </w:rPr>
        <w:t>Predict</w:t>
      </w:r>
      <w:r w:rsidR="00545A58">
        <w:rPr>
          <w:rFonts w:ascii="Arial" w:hAnsi="Arial" w:cs="Arial"/>
          <w:b/>
          <w:bCs/>
        </w:rPr>
        <w:t xml:space="preserve">ing </w:t>
      </w:r>
      <w:r>
        <w:rPr>
          <w:rFonts w:ascii="Arial" w:hAnsi="Arial" w:cs="Arial"/>
          <w:b/>
          <w:bCs/>
        </w:rPr>
        <w:t>Mammalian Diving Capacity</w:t>
      </w:r>
    </w:p>
    <w:p w14:paraId="2B40ADF9" w14:textId="26939F12" w:rsidR="00CE68B4" w:rsidRDefault="0050605A" w:rsidP="00FB2942">
      <w:pPr>
        <w:spacing w:line="480" w:lineRule="auto"/>
        <w:rPr>
          <w:rFonts w:ascii="Arial" w:hAnsi="Arial" w:cs="Arial"/>
          <w:bCs/>
        </w:rPr>
      </w:pPr>
      <w:r>
        <w:rPr>
          <w:rFonts w:ascii="Arial" w:hAnsi="Arial" w:cs="Arial"/>
          <w:bCs/>
        </w:rPr>
        <w:t>Body mass is p</w:t>
      </w:r>
      <w:r w:rsidR="00F84B63">
        <w:rPr>
          <w:rFonts w:ascii="Arial" w:hAnsi="Arial" w:cs="Arial"/>
          <w:bCs/>
        </w:rPr>
        <w:t xml:space="preserve">erhaps </w:t>
      </w:r>
      <w:r>
        <w:rPr>
          <w:rFonts w:ascii="Arial" w:hAnsi="Arial" w:cs="Arial"/>
          <w:bCs/>
        </w:rPr>
        <w:t xml:space="preserve">the single best predictor of comparative mammalian diving capacity, </w:t>
      </w:r>
      <w:r w:rsidR="0096794F">
        <w:rPr>
          <w:rFonts w:ascii="Arial" w:hAnsi="Arial" w:cs="Arial"/>
          <w:bCs/>
        </w:rPr>
        <w:t xml:space="preserve">because it affects both the size of the total on-board body </w:t>
      </w:r>
      <w:r w:rsidR="00F84B63">
        <w:rPr>
          <w:rFonts w:ascii="Arial" w:hAnsi="Arial" w:cs="Arial"/>
          <w:bCs/>
        </w:rPr>
        <w:t>O</w:t>
      </w:r>
      <w:r w:rsidR="00F84B63" w:rsidRPr="002A0756">
        <w:rPr>
          <w:rFonts w:ascii="Arial" w:hAnsi="Arial" w:cs="Arial"/>
          <w:bCs/>
          <w:vertAlign w:val="subscript"/>
        </w:rPr>
        <w:t>2</w:t>
      </w:r>
      <w:r w:rsidR="0096794F">
        <w:rPr>
          <w:rFonts w:ascii="Arial" w:hAnsi="Arial" w:cs="Arial"/>
          <w:bCs/>
        </w:rPr>
        <w:t xml:space="preserve"> store and </w:t>
      </w:r>
      <w:r w:rsidR="006E4C64">
        <w:rPr>
          <w:rFonts w:ascii="Arial" w:hAnsi="Arial" w:cs="Arial"/>
          <w:bCs/>
        </w:rPr>
        <w:t>the rate at which it is used</w:t>
      </w:r>
      <w:r w:rsidR="006A79BB">
        <w:rPr>
          <w:rFonts w:ascii="Arial" w:hAnsi="Arial" w:cs="Arial"/>
          <w:bCs/>
        </w:rPr>
        <w:t xml:space="preserve"> (Figure 2)</w:t>
      </w:r>
      <w:r w:rsidR="0096794F">
        <w:rPr>
          <w:rFonts w:ascii="Arial" w:hAnsi="Arial" w:cs="Arial"/>
          <w:bCs/>
        </w:rPr>
        <w:t xml:space="preserve"> </w:t>
      </w:r>
      <w:r>
        <w:rPr>
          <w:rFonts w:ascii="Arial" w:hAnsi="Arial" w:cs="Arial"/>
          <w:bCs/>
        </w:rPr>
        <w:t xml:space="preserve">as already realised by August Krogh (1934) when he estimated the dive </w:t>
      </w:r>
      <w:r w:rsidR="006E4C64">
        <w:rPr>
          <w:rFonts w:ascii="Arial" w:hAnsi="Arial" w:cs="Arial"/>
          <w:bCs/>
        </w:rPr>
        <w:t xml:space="preserve">duration </w:t>
      </w:r>
      <w:r w:rsidR="00832A90">
        <w:rPr>
          <w:rFonts w:ascii="Arial" w:hAnsi="Arial" w:cs="Arial"/>
          <w:bCs/>
        </w:rPr>
        <w:t>of the</w:t>
      </w:r>
      <w:r w:rsidR="0096794F">
        <w:rPr>
          <w:rFonts w:ascii="Arial" w:hAnsi="Arial" w:cs="Arial"/>
          <w:bCs/>
        </w:rPr>
        <w:t xml:space="preserve"> </w:t>
      </w:r>
      <w:r>
        <w:rPr>
          <w:rFonts w:ascii="Arial" w:hAnsi="Arial" w:cs="Arial"/>
          <w:bCs/>
        </w:rPr>
        <w:t>blue whale</w:t>
      </w:r>
      <w:r w:rsidR="006A79BB">
        <w:rPr>
          <w:rFonts w:ascii="Arial" w:hAnsi="Arial" w:cs="Arial"/>
          <w:bCs/>
        </w:rPr>
        <w:t xml:space="preserve">. This has since been </w:t>
      </w:r>
      <w:r w:rsidR="00911EDC">
        <w:rPr>
          <w:rFonts w:ascii="Arial" w:hAnsi="Arial" w:cs="Arial"/>
          <w:bCs/>
        </w:rPr>
        <w:t xml:space="preserve">expanded to include also avian, ectotherm vertebrate, and even invertebrate divers </w:t>
      </w:r>
      <w:r w:rsidR="0096794F">
        <w:rPr>
          <w:rFonts w:ascii="Arial" w:hAnsi="Arial" w:cs="Arial"/>
          <w:bCs/>
        </w:rPr>
        <w:t>(Verberk et al., 2020</w:t>
      </w:r>
      <w:r w:rsidR="006A79BB">
        <w:rPr>
          <w:rFonts w:ascii="Arial" w:hAnsi="Arial" w:cs="Arial"/>
          <w:bCs/>
        </w:rPr>
        <w:t>).</w:t>
      </w:r>
      <w:r w:rsidR="00D623ED">
        <w:rPr>
          <w:rFonts w:ascii="Arial" w:hAnsi="Arial" w:cs="Arial"/>
          <w:bCs/>
        </w:rPr>
        <w:t xml:space="preserve"> </w:t>
      </w:r>
    </w:p>
    <w:p w14:paraId="5DDB6FD0" w14:textId="1A94ED48" w:rsidR="00CE68B4" w:rsidRDefault="003929FB" w:rsidP="00FB2942">
      <w:pPr>
        <w:spacing w:line="480" w:lineRule="auto"/>
        <w:rPr>
          <w:rFonts w:ascii="Arial" w:hAnsi="Arial" w:cs="Arial"/>
          <w:bCs/>
        </w:rPr>
      </w:pPr>
      <w:r>
        <w:rPr>
          <w:rFonts w:ascii="Arial" w:hAnsi="Arial" w:cs="Arial"/>
          <w:noProof/>
          <w:color w:val="FFFFFF"/>
          <w:sz w:val="18"/>
          <w:szCs w:val="18"/>
        </w:rPr>
        <w:lastRenderedPageBreak/>
        <w:drawing>
          <wp:anchor distT="0" distB="0" distL="114300" distR="114300" simplePos="0" relativeHeight="251667456" behindDoc="0" locked="0" layoutInCell="1" allowOverlap="1" wp14:anchorId="746D3EF8" wp14:editId="68C30150">
            <wp:simplePos x="0" y="0"/>
            <wp:positionH relativeFrom="margin">
              <wp:align>left</wp:align>
            </wp:positionH>
            <wp:positionV relativeFrom="page">
              <wp:posOffset>1025069</wp:posOffset>
            </wp:positionV>
            <wp:extent cx="4249420" cy="342138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9420" cy="3421380"/>
                    </a:xfrm>
                    <a:prstGeom prst="rect">
                      <a:avLst/>
                    </a:prstGeom>
                    <a:noFill/>
                  </pic:spPr>
                </pic:pic>
              </a:graphicData>
            </a:graphic>
            <wp14:sizeRelH relativeFrom="margin">
              <wp14:pctWidth>0</wp14:pctWidth>
            </wp14:sizeRelH>
            <wp14:sizeRelV relativeFrom="margin">
              <wp14:pctHeight>0</wp14:pctHeight>
            </wp14:sizeRelV>
          </wp:anchor>
        </w:drawing>
      </w:r>
      <w:r w:rsidR="00CE68B4">
        <w:rPr>
          <w:rFonts w:ascii="Arial" w:hAnsi="Arial" w:cs="Arial"/>
          <w:b/>
          <w:bCs/>
        </w:rPr>
        <w:t>Figure 2:</w:t>
      </w:r>
      <w:r w:rsidR="00CE68B4">
        <w:rPr>
          <w:rFonts w:ascii="Arial" w:hAnsi="Arial" w:cs="Arial"/>
        </w:rPr>
        <w:t xml:space="preserve"> </w:t>
      </w:r>
      <w:r w:rsidR="00CE68B4" w:rsidRPr="00CB13C4">
        <w:rPr>
          <w:rFonts w:ascii="Arial" w:hAnsi="Arial" w:cs="Arial"/>
          <w:b/>
          <w:bCs/>
        </w:rPr>
        <w:t>Predicted scaling of maximum dive duration with body mass in mammals ranging from water shrew to blue whale</w:t>
      </w:r>
      <w:r w:rsidR="00DF68F9">
        <w:rPr>
          <w:rFonts w:ascii="Arial" w:hAnsi="Arial" w:cs="Arial"/>
          <w:b/>
          <w:bCs/>
        </w:rPr>
        <w:t>.</w:t>
      </w:r>
      <w:r w:rsidR="00CE68B4">
        <w:rPr>
          <w:rFonts w:ascii="Arial" w:hAnsi="Arial" w:cs="Arial"/>
        </w:rPr>
        <w:t xml:space="preserve"> </w:t>
      </w:r>
      <w:r w:rsidR="00DF68F9">
        <w:rPr>
          <w:rFonts w:ascii="Arial" w:hAnsi="Arial" w:cs="Arial"/>
        </w:rPr>
        <w:t>O</w:t>
      </w:r>
      <w:r w:rsidR="00CE68B4">
        <w:rPr>
          <w:rFonts w:ascii="Arial" w:hAnsi="Arial" w:cs="Arial"/>
        </w:rPr>
        <w:t xml:space="preserve">n a double logarithmic </w:t>
      </w:r>
      <w:r w:rsidR="00DF68F9">
        <w:rPr>
          <w:rFonts w:ascii="Arial" w:hAnsi="Arial" w:cs="Arial"/>
        </w:rPr>
        <w:t>plot, t</w:t>
      </w:r>
      <w:r w:rsidR="00CE68B4">
        <w:rPr>
          <w:rFonts w:ascii="Arial" w:hAnsi="Arial" w:cs="Arial"/>
        </w:rPr>
        <w:t>he total body O</w:t>
      </w:r>
      <w:r w:rsidR="00CE68B4" w:rsidRPr="002A0756">
        <w:rPr>
          <w:rFonts w:ascii="Arial" w:hAnsi="Arial" w:cs="Arial"/>
          <w:vertAlign w:val="subscript"/>
        </w:rPr>
        <w:t>2</w:t>
      </w:r>
      <w:r w:rsidR="00CE68B4">
        <w:rPr>
          <w:rFonts w:ascii="Arial" w:hAnsi="Arial" w:cs="Arial"/>
        </w:rPr>
        <w:t xml:space="preserve"> store of mammals tends to increase in direct proportion to body mass (slope close to unity, red line), while metabolic rate increases less steeply, commonly with a slope between 0.67 and 0.75 (O</w:t>
      </w:r>
      <w:r w:rsidR="00CE68B4" w:rsidRPr="002A0756">
        <w:rPr>
          <w:rFonts w:ascii="Arial" w:hAnsi="Arial" w:cs="Arial"/>
          <w:vertAlign w:val="subscript"/>
        </w:rPr>
        <w:t>2</w:t>
      </w:r>
      <w:r w:rsidR="00CE68B4">
        <w:rPr>
          <w:rFonts w:ascii="Arial" w:hAnsi="Arial" w:cs="Arial"/>
        </w:rPr>
        <w:t xml:space="preserve"> usage, black line). At a given body mass, dividing the available O</w:t>
      </w:r>
      <w:r w:rsidR="00CE68B4" w:rsidRPr="002A0756">
        <w:rPr>
          <w:rFonts w:ascii="Arial" w:hAnsi="Arial" w:cs="Arial"/>
          <w:vertAlign w:val="subscript"/>
        </w:rPr>
        <w:t>2</w:t>
      </w:r>
      <w:r w:rsidR="00CE68B4">
        <w:rPr>
          <w:rFonts w:ascii="Arial" w:hAnsi="Arial" w:cs="Arial"/>
        </w:rPr>
        <w:t xml:space="preserve"> store by the rate at which it is consumed gives the time after which it is predicted to be depleted and the animal needs to surface to avoid use of energetically less efficient anaerobic pathways of energy metabolism. </w:t>
      </w:r>
      <w:r w:rsidR="00F81955">
        <w:rPr>
          <w:rFonts w:ascii="Arial" w:hAnsi="Arial" w:cs="Arial"/>
        </w:rPr>
        <w:t xml:space="preserve">This is </w:t>
      </w:r>
      <w:r w:rsidR="00DF68F9">
        <w:rPr>
          <w:rFonts w:ascii="Arial" w:hAnsi="Arial" w:cs="Arial"/>
        </w:rPr>
        <w:t xml:space="preserve">a form of </w:t>
      </w:r>
      <w:r w:rsidR="00F81955">
        <w:rPr>
          <w:rFonts w:ascii="Arial" w:hAnsi="Arial" w:cs="Arial"/>
        </w:rPr>
        <w:t xml:space="preserve">calculated aerobic dive limit </w:t>
      </w:r>
      <w:r w:rsidR="00DF68F9">
        <w:rPr>
          <w:rFonts w:ascii="Arial" w:hAnsi="Arial" w:cs="Arial"/>
        </w:rPr>
        <w:t>(</w:t>
      </w:r>
      <w:proofErr w:type="spellStart"/>
      <w:r w:rsidR="00F81955">
        <w:rPr>
          <w:rFonts w:ascii="Arial" w:hAnsi="Arial" w:cs="Arial"/>
        </w:rPr>
        <w:t>Kooyman</w:t>
      </w:r>
      <w:proofErr w:type="spellEnd"/>
      <w:r w:rsidR="00F81955">
        <w:rPr>
          <w:rFonts w:ascii="Arial" w:hAnsi="Arial" w:cs="Arial"/>
        </w:rPr>
        <w:t xml:space="preserve"> et al.</w:t>
      </w:r>
      <w:r w:rsidR="00DF68F9">
        <w:rPr>
          <w:rFonts w:ascii="Arial" w:hAnsi="Arial" w:cs="Arial"/>
        </w:rPr>
        <w:t xml:space="preserve">, </w:t>
      </w:r>
      <w:r w:rsidR="00BC38E9">
        <w:rPr>
          <w:rFonts w:ascii="Arial" w:hAnsi="Arial" w:cs="Arial"/>
        </w:rPr>
        <w:t>2020</w:t>
      </w:r>
      <w:r w:rsidR="00DF68F9">
        <w:rPr>
          <w:rFonts w:ascii="Arial" w:hAnsi="Arial" w:cs="Arial"/>
        </w:rPr>
        <w:t xml:space="preserve">; </w:t>
      </w:r>
      <w:r w:rsidR="00BC38E9">
        <w:rPr>
          <w:rFonts w:ascii="Arial" w:hAnsi="Arial" w:cs="Arial"/>
        </w:rPr>
        <w:t>this issue</w:t>
      </w:r>
      <w:r w:rsidR="00DF68F9">
        <w:rPr>
          <w:rFonts w:ascii="Arial" w:hAnsi="Arial" w:cs="Arial"/>
        </w:rPr>
        <w:t>)</w:t>
      </w:r>
      <w:r w:rsidR="00BC38E9">
        <w:rPr>
          <w:rFonts w:ascii="Arial" w:hAnsi="Arial" w:cs="Arial"/>
        </w:rPr>
        <w:t xml:space="preserve">. </w:t>
      </w:r>
      <w:r w:rsidR="00CE68B4">
        <w:rPr>
          <w:rFonts w:ascii="Arial" w:hAnsi="Arial" w:cs="Arial"/>
        </w:rPr>
        <w:t>On logarithmic axes, this predicted dive time for a given body mass corresponds to the vertical distance between the O</w:t>
      </w:r>
      <w:r w:rsidR="00CE68B4" w:rsidRPr="002A0756">
        <w:rPr>
          <w:rFonts w:ascii="Arial" w:hAnsi="Arial" w:cs="Arial"/>
          <w:vertAlign w:val="subscript"/>
        </w:rPr>
        <w:t>2</w:t>
      </w:r>
      <w:r w:rsidR="00CE68B4">
        <w:rPr>
          <w:rFonts w:ascii="Arial" w:hAnsi="Arial" w:cs="Arial"/>
        </w:rPr>
        <w:t xml:space="preserve"> storage and usage lines (blue arrow), whereas the slope of the line relating dive time to body mass (0.3; blue line) is obtained as the difference between the slopes of the O</w:t>
      </w:r>
      <w:r w:rsidR="00CE68B4" w:rsidRPr="002A0756">
        <w:rPr>
          <w:rFonts w:ascii="Arial" w:hAnsi="Arial" w:cs="Arial"/>
          <w:vertAlign w:val="subscript"/>
        </w:rPr>
        <w:t>2</w:t>
      </w:r>
      <w:r w:rsidR="00CE68B4">
        <w:rPr>
          <w:rFonts w:ascii="Arial" w:hAnsi="Arial" w:cs="Arial"/>
        </w:rPr>
        <w:t xml:space="preserve"> storage and usage lines (0.3; blue line). In this numerical example 10-fold larger mammals have 10-fold larger O</w:t>
      </w:r>
      <w:r w:rsidR="00CE68B4" w:rsidRPr="002A0756">
        <w:rPr>
          <w:rFonts w:ascii="Arial" w:hAnsi="Arial" w:cs="Arial"/>
          <w:vertAlign w:val="subscript"/>
        </w:rPr>
        <w:t>2</w:t>
      </w:r>
      <w:r w:rsidR="00CE68B4">
        <w:rPr>
          <w:rFonts w:ascii="Arial" w:hAnsi="Arial" w:cs="Arial"/>
        </w:rPr>
        <w:t xml:space="preserve"> stores, but only 5-fold higher metabolic rates, meaning O</w:t>
      </w:r>
      <w:r w:rsidR="00CE68B4" w:rsidRPr="002A0756">
        <w:rPr>
          <w:rFonts w:ascii="Arial" w:hAnsi="Arial" w:cs="Arial"/>
          <w:vertAlign w:val="subscript"/>
        </w:rPr>
        <w:t>2</w:t>
      </w:r>
      <w:r w:rsidR="00CE68B4">
        <w:rPr>
          <w:rFonts w:ascii="Arial" w:hAnsi="Arial" w:cs="Arial"/>
        </w:rPr>
        <w:t xml:space="preserve"> stores can support dive times twice as long. </w:t>
      </w:r>
    </w:p>
    <w:p w14:paraId="68CBA0C5" w14:textId="77777777" w:rsidR="00C6229E" w:rsidRDefault="00C6229E" w:rsidP="00FB2942">
      <w:pPr>
        <w:spacing w:line="480" w:lineRule="auto"/>
        <w:rPr>
          <w:rFonts w:ascii="Arial" w:hAnsi="Arial" w:cs="Arial"/>
          <w:bCs/>
        </w:rPr>
      </w:pPr>
    </w:p>
    <w:p w14:paraId="41F09943" w14:textId="3A4E4C23" w:rsidR="002B4096" w:rsidRDefault="00D623ED" w:rsidP="00FB2942">
      <w:pPr>
        <w:spacing w:line="480" w:lineRule="auto"/>
        <w:rPr>
          <w:rFonts w:ascii="Arial" w:hAnsi="Arial" w:cs="Arial"/>
          <w:bCs/>
        </w:rPr>
      </w:pPr>
      <w:r>
        <w:rPr>
          <w:rFonts w:ascii="Arial" w:hAnsi="Arial" w:cs="Arial"/>
          <w:bCs/>
        </w:rPr>
        <w:t xml:space="preserve">Yet </w:t>
      </w:r>
      <w:r w:rsidR="005E58EB">
        <w:rPr>
          <w:rFonts w:ascii="Arial" w:hAnsi="Arial" w:cs="Arial"/>
          <w:bCs/>
        </w:rPr>
        <w:t xml:space="preserve">using </w:t>
      </w:r>
      <w:r w:rsidR="00911EDC">
        <w:rPr>
          <w:rFonts w:ascii="Arial" w:hAnsi="Arial" w:cs="Arial"/>
          <w:bCs/>
        </w:rPr>
        <w:t>body mass alone as a</w:t>
      </w:r>
      <w:r>
        <w:rPr>
          <w:rFonts w:ascii="Arial" w:hAnsi="Arial" w:cs="Arial"/>
          <w:bCs/>
        </w:rPr>
        <w:t xml:space="preserve"> predictor leaves a lot of </w:t>
      </w:r>
      <w:r w:rsidR="00832A90">
        <w:rPr>
          <w:rFonts w:ascii="Arial" w:hAnsi="Arial" w:cs="Arial"/>
          <w:bCs/>
        </w:rPr>
        <w:t xml:space="preserve">the observed </w:t>
      </w:r>
      <w:r>
        <w:rPr>
          <w:rFonts w:ascii="Arial" w:hAnsi="Arial" w:cs="Arial"/>
          <w:bCs/>
        </w:rPr>
        <w:t xml:space="preserve">variation in maximal </w:t>
      </w:r>
      <w:r w:rsidR="000810A2">
        <w:rPr>
          <w:rFonts w:ascii="Arial" w:hAnsi="Arial" w:cs="Arial"/>
          <w:bCs/>
        </w:rPr>
        <w:t xml:space="preserve">active </w:t>
      </w:r>
      <w:r>
        <w:rPr>
          <w:rFonts w:ascii="Arial" w:hAnsi="Arial" w:cs="Arial"/>
          <w:bCs/>
        </w:rPr>
        <w:t>dive time</w:t>
      </w:r>
      <w:r w:rsidR="000810A2">
        <w:rPr>
          <w:rFonts w:ascii="Arial" w:hAnsi="Arial" w:cs="Arial"/>
          <w:bCs/>
        </w:rPr>
        <w:t>s (</w:t>
      </w:r>
      <w:proofErr w:type="spellStart"/>
      <w:r w:rsidR="000810A2" w:rsidRPr="000810A2">
        <w:rPr>
          <w:rFonts w:ascii="Arial" w:hAnsi="Arial" w:cs="Arial"/>
          <w:bCs/>
          <w:i/>
        </w:rPr>
        <w:t>t</w:t>
      </w:r>
      <w:r w:rsidR="000810A2" w:rsidRPr="000810A2">
        <w:rPr>
          <w:rFonts w:ascii="Arial" w:hAnsi="Arial" w:cs="Arial"/>
          <w:bCs/>
          <w:vertAlign w:val="subscript"/>
        </w:rPr>
        <w:t>max</w:t>
      </w:r>
      <w:proofErr w:type="spellEnd"/>
      <w:r w:rsidR="000810A2">
        <w:rPr>
          <w:rFonts w:ascii="Arial" w:hAnsi="Arial" w:cs="Arial"/>
          <w:bCs/>
        </w:rPr>
        <w:t>)</w:t>
      </w:r>
      <w:r>
        <w:rPr>
          <w:rFonts w:ascii="Arial" w:hAnsi="Arial" w:cs="Arial"/>
          <w:bCs/>
        </w:rPr>
        <w:t xml:space="preserve"> of mammals unexplained, as </w:t>
      </w:r>
      <w:r w:rsidR="00832A90">
        <w:rPr>
          <w:rFonts w:ascii="Arial" w:hAnsi="Arial" w:cs="Arial"/>
          <w:bCs/>
        </w:rPr>
        <w:t xml:space="preserve">indicated by the differences </w:t>
      </w:r>
      <w:r w:rsidR="00525BF3">
        <w:rPr>
          <w:rFonts w:ascii="Arial" w:hAnsi="Arial" w:cs="Arial"/>
          <w:bCs/>
        </w:rPr>
        <w:t xml:space="preserve">in </w:t>
      </w:r>
      <w:proofErr w:type="spellStart"/>
      <w:r w:rsidR="000810A2" w:rsidRPr="000810A2">
        <w:rPr>
          <w:rFonts w:ascii="Arial" w:hAnsi="Arial" w:cs="Arial"/>
          <w:bCs/>
          <w:i/>
        </w:rPr>
        <w:t>t</w:t>
      </w:r>
      <w:r w:rsidR="000810A2" w:rsidRPr="000810A2">
        <w:rPr>
          <w:rFonts w:ascii="Arial" w:hAnsi="Arial" w:cs="Arial"/>
          <w:bCs/>
          <w:vertAlign w:val="subscript"/>
        </w:rPr>
        <w:t>max</w:t>
      </w:r>
      <w:proofErr w:type="spellEnd"/>
      <w:r w:rsidR="000810A2">
        <w:rPr>
          <w:rFonts w:ascii="Arial" w:hAnsi="Arial" w:cs="Arial"/>
          <w:bCs/>
        </w:rPr>
        <w:t xml:space="preserve"> </w:t>
      </w:r>
      <w:r w:rsidR="00832A90">
        <w:rPr>
          <w:rFonts w:ascii="Arial" w:hAnsi="Arial" w:cs="Arial"/>
          <w:bCs/>
        </w:rPr>
        <w:lastRenderedPageBreak/>
        <w:t>between approximately similar-sized moose, polar bear, dugong, and female elephant seal (</w:t>
      </w:r>
      <w:r w:rsidR="0096794F">
        <w:rPr>
          <w:rFonts w:ascii="Arial" w:hAnsi="Arial" w:cs="Arial"/>
          <w:bCs/>
        </w:rPr>
        <w:t>Figure</w:t>
      </w:r>
      <w:r w:rsidR="00832A90">
        <w:rPr>
          <w:rFonts w:ascii="Arial" w:hAnsi="Arial" w:cs="Arial"/>
          <w:bCs/>
        </w:rPr>
        <w:t xml:space="preserve"> </w:t>
      </w:r>
      <w:r>
        <w:rPr>
          <w:rFonts w:ascii="Arial" w:hAnsi="Arial" w:cs="Arial"/>
          <w:bCs/>
        </w:rPr>
        <w:t>3</w:t>
      </w:r>
      <w:r w:rsidR="00805244">
        <w:rPr>
          <w:rFonts w:ascii="Arial" w:hAnsi="Arial" w:cs="Arial"/>
          <w:bCs/>
        </w:rPr>
        <w:t>A</w:t>
      </w:r>
      <w:r w:rsidR="0096794F">
        <w:rPr>
          <w:rFonts w:ascii="Arial" w:hAnsi="Arial" w:cs="Arial"/>
          <w:bCs/>
        </w:rPr>
        <w:t>).</w:t>
      </w:r>
      <w:r w:rsidR="00525BF3">
        <w:rPr>
          <w:rFonts w:ascii="Arial" w:hAnsi="Arial" w:cs="Arial"/>
          <w:bCs/>
        </w:rPr>
        <w:t xml:space="preserve"> </w:t>
      </w:r>
    </w:p>
    <w:p w14:paraId="69A11CD0" w14:textId="4795D6BC" w:rsidR="002B4096" w:rsidRDefault="002B4096" w:rsidP="00FB2942">
      <w:pPr>
        <w:spacing w:line="480" w:lineRule="auto"/>
        <w:rPr>
          <w:rFonts w:ascii="Arial" w:hAnsi="Arial" w:cs="Arial"/>
          <w:bCs/>
        </w:rPr>
      </w:pPr>
      <w:r>
        <w:rPr>
          <w:rFonts w:ascii="Arial" w:hAnsi="Arial" w:cs="Arial"/>
          <w:bCs/>
          <w:noProof/>
        </w:rPr>
        <w:drawing>
          <wp:inline distT="0" distB="0" distL="0" distR="0" wp14:anchorId="19D09082" wp14:editId="02E2885C">
            <wp:extent cx="3999230" cy="80899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9230" cy="8089900"/>
                    </a:xfrm>
                    <a:prstGeom prst="rect">
                      <a:avLst/>
                    </a:prstGeom>
                    <a:noFill/>
                  </pic:spPr>
                </pic:pic>
              </a:graphicData>
            </a:graphic>
          </wp:inline>
        </w:drawing>
      </w:r>
    </w:p>
    <w:p w14:paraId="0BEBC40F" w14:textId="5E672CFD" w:rsidR="002B4096" w:rsidRDefault="002B4096" w:rsidP="002B4096">
      <w:pPr>
        <w:spacing w:line="480" w:lineRule="auto"/>
        <w:rPr>
          <w:rFonts w:ascii="Arial" w:hAnsi="Arial" w:cs="Arial"/>
        </w:rPr>
      </w:pPr>
      <w:r w:rsidRPr="00541DA7">
        <w:rPr>
          <w:rFonts w:ascii="Arial" w:hAnsi="Arial" w:cs="Arial"/>
          <w:b/>
          <w:bCs/>
        </w:rPr>
        <w:lastRenderedPageBreak/>
        <w:t>Figure 3:</w:t>
      </w:r>
      <w:r>
        <w:rPr>
          <w:rFonts w:ascii="Arial" w:hAnsi="Arial" w:cs="Arial"/>
        </w:rPr>
        <w:t xml:space="preserve"> </w:t>
      </w:r>
      <w:r w:rsidR="00C6229E" w:rsidRPr="00C6229E">
        <w:rPr>
          <w:rFonts w:ascii="Arial" w:hAnsi="Arial" w:cs="Arial"/>
          <w:b/>
          <w:bCs/>
        </w:rPr>
        <w:t>D</w:t>
      </w:r>
      <w:r w:rsidRPr="00C6229E">
        <w:rPr>
          <w:rFonts w:ascii="Arial" w:hAnsi="Arial" w:cs="Arial"/>
          <w:b/>
          <w:bCs/>
        </w:rPr>
        <w:t>iving capacity in living and extinct mammalian divers</w:t>
      </w:r>
      <w:r>
        <w:rPr>
          <w:rFonts w:ascii="Arial" w:hAnsi="Arial" w:cs="Arial"/>
        </w:rPr>
        <w:t>. Observed maximal active dive time (</w:t>
      </w:r>
      <w:proofErr w:type="spellStart"/>
      <w:r w:rsidRPr="00C318A6">
        <w:rPr>
          <w:rFonts w:ascii="Arial" w:hAnsi="Arial" w:cs="Arial"/>
          <w:i/>
        </w:rPr>
        <w:t>t</w:t>
      </w:r>
      <w:r w:rsidRPr="00C318A6">
        <w:rPr>
          <w:rFonts w:ascii="Arial" w:hAnsi="Arial" w:cs="Arial"/>
          <w:vertAlign w:val="subscript"/>
        </w:rPr>
        <w:t>max</w:t>
      </w:r>
      <w:proofErr w:type="spellEnd"/>
      <w:r>
        <w:rPr>
          <w:rFonts w:ascii="Arial" w:hAnsi="Arial" w:cs="Arial"/>
        </w:rPr>
        <w:t>) and body mass in living species (black circles) and as predicted based on body mass alone (</w:t>
      </w:r>
      <w:r w:rsidRPr="00805244">
        <w:rPr>
          <w:rFonts w:ascii="Arial" w:hAnsi="Arial" w:cs="Arial"/>
          <w:iCs/>
        </w:rPr>
        <w:t>A</w:t>
      </w:r>
      <w:r>
        <w:rPr>
          <w:rFonts w:ascii="Arial" w:hAnsi="Arial" w:cs="Arial"/>
        </w:rPr>
        <w:t>, black line), based on body mass and maximal muscle myoglobin concentrations ([Mb]</w:t>
      </w:r>
      <w:r w:rsidRPr="00A43468">
        <w:rPr>
          <w:rFonts w:ascii="Arial" w:hAnsi="Arial" w:cs="Arial"/>
          <w:vertAlign w:val="subscript"/>
        </w:rPr>
        <w:t>max</w:t>
      </w:r>
      <w:r>
        <w:rPr>
          <w:rFonts w:ascii="Arial" w:hAnsi="Arial" w:cs="Arial"/>
        </w:rPr>
        <w:t xml:space="preserve">; </w:t>
      </w:r>
      <w:r w:rsidRPr="00805244">
        <w:rPr>
          <w:rFonts w:ascii="Arial" w:hAnsi="Arial" w:cs="Arial"/>
          <w:iCs/>
        </w:rPr>
        <w:t>B</w:t>
      </w:r>
      <w:r>
        <w:rPr>
          <w:rFonts w:ascii="Arial" w:hAnsi="Arial" w:cs="Arial"/>
        </w:rPr>
        <w:t>, series of red dashed lines), and based on reconstructed fossil body mass and [Mb]</w:t>
      </w:r>
      <w:r w:rsidRPr="00A43468">
        <w:rPr>
          <w:rFonts w:ascii="Arial" w:hAnsi="Arial" w:cs="Arial"/>
          <w:vertAlign w:val="subscript"/>
        </w:rPr>
        <w:t>max</w:t>
      </w:r>
      <w:r>
        <w:rPr>
          <w:rFonts w:ascii="Arial" w:hAnsi="Arial" w:cs="Arial"/>
        </w:rPr>
        <w:t xml:space="preserve"> values estimated by ancestral reconstructions of myoglobin net surface charge (</w:t>
      </w:r>
      <w:r w:rsidRPr="00805244">
        <w:rPr>
          <w:rFonts w:ascii="Arial" w:hAnsi="Arial" w:cs="Arial"/>
          <w:iCs/>
        </w:rPr>
        <w:t>C</w:t>
      </w:r>
      <w:r>
        <w:rPr>
          <w:rFonts w:ascii="Arial" w:hAnsi="Arial" w:cs="Arial"/>
        </w:rPr>
        <w:t xml:space="preserve">, open triangles). Silhouettes indicate selected living mammalian divers while skeletons indicate fossil species resembling consecutive stages (left to right) during the land-to-water transition of the ancestors of today’s whales. Convex polygons encompass body mass and </w:t>
      </w:r>
      <w:proofErr w:type="spellStart"/>
      <w:r w:rsidRPr="00905C7B">
        <w:rPr>
          <w:rFonts w:ascii="Arial" w:hAnsi="Arial" w:cs="Arial"/>
          <w:i/>
        </w:rPr>
        <w:t>t</w:t>
      </w:r>
      <w:r w:rsidRPr="00905C7B">
        <w:rPr>
          <w:rFonts w:ascii="Arial" w:hAnsi="Arial" w:cs="Arial"/>
          <w:vertAlign w:val="subscript"/>
        </w:rPr>
        <w:t>max</w:t>
      </w:r>
      <w:proofErr w:type="spellEnd"/>
      <w:r>
        <w:rPr>
          <w:rFonts w:ascii="Arial" w:hAnsi="Arial" w:cs="Arial"/>
        </w:rPr>
        <w:t xml:space="preserve"> of all diving mammals (light blue area) or selected groups of modern whales (dark blue areas and labels). Modified after </w:t>
      </w:r>
      <w:proofErr w:type="spellStart"/>
      <w:r>
        <w:rPr>
          <w:rFonts w:ascii="Arial" w:hAnsi="Arial" w:cs="Arial"/>
        </w:rPr>
        <w:t>Mirceta</w:t>
      </w:r>
      <w:proofErr w:type="spellEnd"/>
      <w:r>
        <w:rPr>
          <w:rFonts w:ascii="Arial" w:hAnsi="Arial" w:cs="Arial"/>
        </w:rPr>
        <w:t xml:space="preserve"> et al. (2013).</w:t>
      </w:r>
    </w:p>
    <w:p w14:paraId="3A656DA1" w14:textId="77777777" w:rsidR="002B4096" w:rsidRDefault="002B4096" w:rsidP="00FB2942">
      <w:pPr>
        <w:spacing w:line="480" w:lineRule="auto"/>
        <w:rPr>
          <w:rFonts w:ascii="Arial" w:hAnsi="Arial" w:cs="Arial"/>
          <w:bCs/>
        </w:rPr>
      </w:pPr>
    </w:p>
    <w:p w14:paraId="3C317E65" w14:textId="448F8AEB" w:rsidR="001D3911" w:rsidRDefault="000810A2" w:rsidP="00FB2942">
      <w:pPr>
        <w:spacing w:line="480" w:lineRule="auto"/>
        <w:rPr>
          <w:rFonts w:ascii="Arial" w:hAnsi="Arial" w:cs="Arial"/>
          <w:bCs/>
        </w:rPr>
      </w:pPr>
      <w:r>
        <w:rPr>
          <w:rFonts w:ascii="Arial" w:hAnsi="Arial" w:cs="Arial"/>
          <w:bCs/>
        </w:rPr>
        <w:t xml:space="preserve">The silhouettes </w:t>
      </w:r>
      <w:r w:rsidR="000E1DF1">
        <w:rPr>
          <w:rFonts w:ascii="Arial" w:hAnsi="Arial" w:cs="Arial"/>
          <w:bCs/>
        </w:rPr>
        <w:t xml:space="preserve">of these mammals </w:t>
      </w:r>
      <w:r>
        <w:rPr>
          <w:rFonts w:ascii="Arial" w:hAnsi="Arial" w:cs="Arial"/>
          <w:bCs/>
        </w:rPr>
        <w:t xml:space="preserve">in </w:t>
      </w:r>
      <w:r w:rsidR="00525BF3">
        <w:rPr>
          <w:rFonts w:ascii="Arial" w:hAnsi="Arial" w:cs="Arial"/>
          <w:bCs/>
        </w:rPr>
        <w:t>Figure 3</w:t>
      </w:r>
      <w:r w:rsidR="002B4096">
        <w:rPr>
          <w:rFonts w:ascii="Arial" w:hAnsi="Arial" w:cs="Arial"/>
          <w:bCs/>
        </w:rPr>
        <w:t>A</w:t>
      </w:r>
      <w:r w:rsidR="00F41A7C">
        <w:rPr>
          <w:rFonts w:ascii="Arial" w:hAnsi="Arial" w:cs="Arial"/>
          <w:bCs/>
        </w:rPr>
        <w:t xml:space="preserve"> </w:t>
      </w:r>
      <w:r w:rsidR="00525BF3">
        <w:rPr>
          <w:rFonts w:ascii="Arial" w:hAnsi="Arial" w:cs="Arial"/>
          <w:bCs/>
        </w:rPr>
        <w:t xml:space="preserve">highlight the role of anatomical adaptations </w:t>
      </w:r>
      <w:r w:rsidR="00F84B63">
        <w:rPr>
          <w:rFonts w:ascii="Arial" w:hAnsi="Arial" w:cs="Arial"/>
          <w:bCs/>
        </w:rPr>
        <w:t xml:space="preserve">such as streamlined </w:t>
      </w:r>
      <w:r w:rsidR="00525BF3">
        <w:rPr>
          <w:rFonts w:ascii="Arial" w:hAnsi="Arial" w:cs="Arial"/>
          <w:bCs/>
        </w:rPr>
        <w:t xml:space="preserve">body shape </w:t>
      </w:r>
      <w:r w:rsidR="00F84B63">
        <w:rPr>
          <w:rFonts w:ascii="Arial" w:hAnsi="Arial" w:cs="Arial"/>
          <w:bCs/>
        </w:rPr>
        <w:t xml:space="preserve">and </w:t>
      </w:r>
      <w:r w:rsidR="000E1DF1">
        <w:rPr>
          <w:rFonts w:ascii="Arial" w:hAnsi="Arial" w:cs="Arial"/>
          <w:bCs/>
        </w:rPr>
        <w:t xml:space="preserve">limb </w:t>
      </w:r>
      <w:r w:rsidR="00F84B63">
        <w:rPr>
          <w:rFonts w:ascii="Arial" w:hAnsi="Arial" w:cs="Arial"/>
          <w:bCs/>
        </w:rPr>
        <w:t xml:space="preserve">modifications </w:t>
      </w:r>
      <w:r w:rsidR="00525BF3">
        <w:rPr>
          <w:rFonts w:ascii="Arial" w:hAnsi="Arial" w:cs="Arial"/>
          <w:bCs/>
        </w:rPr>
        <w:t xml:space="preserve">that </w:t>
      </w:r>
      <w:r w:rsidR="00545A58">
        <w:rPr>
          <w:rFonts w:ascii="Arial" w:hAnsi="Arial" w:cs="Arial"/>
          <w:bCs/>
        </w:rPr>
        <w:t xml:space="preserve">increase the energetic efficiency </w:t>
      </w:r>
      <w:r w:rsidR="00525BF3">
        <w:rPr>
          <w:rFonts w:ascii="Arial" w:hAnsi="Arial" w:cs="Arial"/>
          <w:bCs/>
        </w:rPr>
        <w:t>of underwater locomotion and hence lower diving O</w:t>
      </w:r>
      <w:r w:rsidR="00525BF3" w:rsidRPr="002A0756">
        <w:rPr>
          <w:rFonts w:ascii="Arial" w:hAnsi="Arial" w:cs="Arial"/>
          <w:vertAlign w:val="subscript"/>
        </w:rPr>
        <w:t>2</w:t>
      </w:r>
      <w:r w:rsidR="00525BF3">
        <w:rPr>
          <w:rFonts w:ascii="Arial" w:hAnsi="Arial" w:cs="Arial"/>
          <w:bCs/>
        </w:rPr>
        <w:t xml:space="preserve"> usage in the most accomplished mammalian divers</w:t>
      </w:r>
      <w:r w:rsidR="00F41A7C">
        <w:rPr>
          <w:rFonts w:ascii="Arial" w:hAnsi="Arial" w:cs="Arial"/>
          <w:bCs/>
        </w:rPr>
        <w:t xml:space="preserve">. This </w:t>
      </w:r>
      <w:r w:rsidR="00525BF3">
        <w:rPr>
          <w:rFonts w:ascii="Arial" w:hAnsi="Arial" w:cs="Arial"/>
          <w:bCs/>
        </w:rPr>
        <w:t xml:space="preserve">is also </w:t>
      </w:r>
      <w:r w:rsidR="0052581C">
        <w:rPr>
          <w:rFonts w:ascii="Arial" w:hAnsi="Arial" w:cs="Arial"/>
          <w:bCs/>
        </w:rPr>
        <w:t xml:space="preserve">evident </w:t>
      </w:r>
      <w:r w:rsidR="00525BF3">
        <w:rPr>
          <w:rFonts w:ascii="Arial" w:hAnsi="Arial" w:cs="Arial"/>
          <w:bCs/>
        </w:rPr>
        <w:t>in fossi</w:t>
      </w:r>
      <w:r w:rsidR="00B0002E">
        <w:rPr>
          <w:rFonts w:ascii="Arial" w:hAnsi="Arial" w:cs="Arial"/>
          <w:bCs/>
        </w:rPr>
        <w:t xml:space="preserve">ls documenting successive stages in the land-to-water transition of early </w:t>
      </w:r>
      <w:r w:rsidR="00525BF3">
        <w:rPr>
          <w:rFonts w:ascii="Arial" w:hAnsi="Arial" w:cs="Arial"/>
          <w:bCs/>
        </w:rPr>
        <w:t>whale</w:t>
      </w:r>
      <w:r w:rsidR="00B0002E">
        <w:rPr>
          <w:rFonts w:ascii="Arial" w:hAnsi="Arial" w:cs="Arial"/>
          <w:bCs/>
        </w:rPr>
        <w:t>s</w:t>
      </w:r>
      <w:r w:rsidR="00525BF3">
        <w:rPr>
          <w:rFonts w:ascii="Arial" w:hAnsi="Arial" w:cs="Arial"/>
          <w:bCs/>
        </w:rPr>
        <w:t xml:space="preserve"> (Fig</w:t>
      </w:r>
      <w:r w:rsidR="00CB13C4">
        <w:rPr>
          <w:rFonts w:ascii="Arial" w:hAnsi="Arial" w:cs="Arial"/>
          <w:bCs/>
        </w:rPr>
        <w:t>ure</w:t>
      </w:r>
      <w:r w:rsidR="00525BF3">
        <w:rPr>
          <w:rFonts w:ascii="Arial" w:hAnsi="Arial" w:cs="Arial"/>
          <w:bCs/>
        </w:rPr>
        <w:t xml:space="preserve"> 1</w:t>
      </w:r>
      <w:r w:rsidR="00DF68F9">
        <w:rPr>
          <w:rFonts w:ascii="Arial" w:hAnsi="Arial" w:cs="Arial"/>
          <w:bCs/>
        </w:rPr>
        <w:t xml:space="preserve">; Kelley &amp; </w:t>
      </w:r>
      <w:proofErr w:type="spellStart"/>
      <w:r w:rsidR="00DF68F9">
        <w:rPr>
          <w:rFonts w:ascii="Arial" w:hAnsi="Arial" w:cs="Arial"/>
          <w:bCs/>
        </w:rPr>
        <w:t>Pyenson</w:t>
      </w:r>
      <w:proofErr w:type="spellEnd"/>
      <w:r w:rsidR="00DF68F9">
        <w:rPr>
          <w:rFonts w:ascii="Arial" w:hAnsi="Arial" w:cs="Arial"/>
          <w:bCs/>
        </w:rPr>
        <w:t>, 2015</w:t>
      </w:r>
      <w:r w:rsidR="00525BF3">
        <w:rPr>
          <w:rFonts w:ascii="Arial" w:hAnsi="Arial" w:cs="Arial"/>
          <w:bCs/>
        </w:rPr>
        <w:t>) and helps refine reconstructions of the evolution of dive capacity beyond those merely based on reconstructed body mass</w:t>
      </w:r>
      <w:r w:rsidR="00F41A7C">
        <w:rPr>
          <w:rFonts w:ascii="Arial" w:hAnsi="Arial" w:cs="Arial"/>
          <w:bCs/>
        </w:rPr>
        <w:t xml:space="preserve"> of fossils. </w:t>
      </w:r>
      <w:r>
        <w:rPr>
          <w:rFonts w:ascii="Arial" w:hAnsi="Arial" w:cs="Arial"/>
          <w:bCs/>
        </w:rPr>
        <w:t>Yet, a</w:t>
      </w:r>
      <w:r w:rsidR="00F84B63">
        <w:rPr>
          <w:rFonts w:ascii="Arial" w:hAnsi="Arial" w:cs="Arial"/>
          <w:bCs/>
        </w:rPr>
        <w:t xml:space="preserve">s </w:t>
      </w:r>
      <w:r w:rsidR="00B0002E">
        <w:rPr>
          <w:rFonts w:ascii="Arial" w:hAnsi="Arial" w:cs="Arial"/>
          <w:bCs/>
        </w:rPr>
        <w:t xml:space="preserve">a </w:t>
      </w:r>
      <w:r w:rsidR="000E1DF1">
        <w:rPr>
          <w:rFonts w:ascii="Arial" w:hAnsi="Arial" w:cs="Arial"/>
          <w:bCs/>
        </w:rPr>
        <w:t xml:space="preserve">soft </w:t>
      </w:r>
      <w:r w:rsidR="00F41A7C">
        <w:rPr>
          <w:rFonts w:ascii="Arial" w:hAnsi="Arial" w:cs="Arial"/>
          <w:bCs/>
        </w:rPr>
        <w:t xml:space="preserve">tissue characteristic, the evolution of </w:t>
      </w:r>
      <w:r w:rsidR="00B0002E">
        <w:rPr>
          <w:rFonts w:ascii="Arial" w:hAnsi="Arial" w:cs="Arial"/>
          <w:bCs/>
        </w:rPr>
        <w:t xml:space="preserve">the </w:t>
      </w:r>
      <w:r w:rsidR="00F41A7C">
        <w:rPr>
          <w:rFonts w:ascii="Arial" w:hAnsi="Arial" w:cs="Arial"/>
          <w:bCs/>
        </w:rPr>
        <w:t xml:space="preserve">body </w:t>
      </w:r>
      <w:r w:rsidR="006D5791">
        <w:rPr>
          <w:rFonts w:ascii="Arial" w:hAnsi="Arial" w:cs="Arial"/>
          <w:bCs/>
        </w:rPr>
        <w:t>O</w:t>
      </w:r>
      <w:r w:rsidR="006D5791" w:rsidRPr="002A0756">
        <w:rPr>
          <w:rFonts w:ascii="Arial" w:hAnsi="Arial" w:cs="Arial"/>
          <w:vertAlign w:val="subscript"/>
        </w:rPr>
        <w:t>2</w:t>
      </w:r>
      <w:r w:rsidR="00F41A7C">
        <w:rPr>
          <w:rFonts w:ascii="Arial" w:hAnsi="Arial" w:cs="Arial"/>
          <w:bCs/>
        </w:rPr>
        <w:t xml:space="preserve"> store during mammalian land-to-water transitions </w:t>
      </w:r>
      <w:r w:rsidR="000E1DF1">
        <w:rPr>
          <w:rFonts w:ascii="Arial" w:hAnsi="Arial" w:cs="Arial"/>
          <w:bCs/>
        </w:rPr>
        <w:t xml:space="preserve">is difficult to </w:t>
      </w:r>
      <w:r w:rsidR="00F41A7C">
        <w:rPr>
          <w:rFonts w:ascii="Arial" w:hAnsi="Arial" w:cs="Arial"/>
          <w:bCs/>
        </w:rPr>
        <w:t>reconstruct</w:t>
      </w:r>
      <w:r w:rsidR="000E1DF1">
        <w:rPr>
          <w:rFonts w:ascii="Arial" w:hAnsi="Arial" w:cs="Arial"/>
          <w:bCs/>
        </w:rPr>
        <w:t xml:space="preserve"> from fossils</w:t>
      </w:r>
      <w:r w:rsidR="00F41A7C">
        <w:rPr>
          <w:rFonts w:ascii="Arial" w:hAnsi="Arial" w:cs="Arial"/>
          <w:bCs/>
        </w:rPr>
        <w:t>. Although the vol</w:t>
      </w:r>
      <w:r w:rsidR="00F41EDE">
        <w:rPr>
          <w:rFonts w:ascii="Arial" w:hAnsi="Arial" w:cs="Arial"/>
          <w:bCs/>
        </w:rPr>
        <w:t xml:space="preserve">umes of </w:t>
      </w:r>
      <w:r w:rsidR="00F41A7C">
        <w:rPr>
          <w:rFonts w:ascii="Arial" w:hAnsi="Arial" w:cs="Arial"/>
          <w:bCs/>
        </w:rPr>
        <w:t xml:space="preserve">the </w:t>
      </w:r>
      <w:r w:rsidR="00F84B63">
        <w:rPr>
          <w:rFonts w:ascii="Arial" w:hAnsi="Arial" w:cs="Arial"/>
          <w:bCs/>
        </w:rPr>
        <w:t xml:space="preserve">three </w:t>
      </w:r>
      <w:r w:rsidR="00F41A7C">
        <w:rPr>
          <w:rFonts w:ascii="Arial" w:hAnsi="Arial" w:cs="Arial"/>
          <w:bCs/>
        </w:rPr>
        <w:t>major body O</w:t>
      </w:r>
      <w:r w:rsidR="00F41A7C" w:rsidRPr="002A0756">
        <w:rPr>
          <w:rFonts w:ascii="Arial" w:hAnsi="Arial" w:cs="Arial"/>
          <w:vertAlign w:val="subscript"/>
        </w:rPr>
        <w:t>2</w:t>
      </w:r>
      <w:r w:rsidR="00F41A7C">
        <w:rPr>
          <w:rFonts w:ascii="Arial" w:hAnsi="Arial" w:cs="Arial"/>
          <w:bCs/>
        </w:rPr>
        <w:t xml:space="preserve"> storage com</w:t>
      </w:r>
      <w:r w:rsidR="00F41EDE">
        <w:rPr>
          <w:rFonts w:ascii="Arial" w:hAnsi="Arial" w:cs="Arial"/>
          <w:bCs/>
        </w:rPr>
        <w:t>p</w:t>
      </w:r>
      <w:r w:rsidR="00F41A7C">
        <w:rPr>
          <w:rFonts w:ascii="Arial" w:hAnsi="Arial" w:cs="Arial"/>
          <w:bCs/>
        </w:rPr>
        <w:t xml:space="preserve">artments </w:t>
      </w:r>
      <w:r w:rsidR="00F41EDE">
        <w:rPr>
          <w:rFonts w:ascii="Arial" w:hAnsi="Arial" w:cs="Arial"/>
          <w:bCs/>
        </w:rPr>
        <w:t xml:space="preserve">blood, lung, and muscle tend to scale </w:t>
      </w:r>
      <w:r w:rsidR="006D5791">
        <w:rPr>
          <w:rFonts w:ascii="Arial" w:hAnsi="Arial" w:cs="Arial"/>
          <w:bCs/>
        </w:rPr>
        <w:t xml:space="preserve">isometrically </w:t>
      </w:r>
      <w:r w:rsidR="00F41EDE">
        <w:rPr>
          <w:rFonts w:ascii="Arial" w:hAnsi="Arial" w:cs="Arial"/>
          <w:bCs/>
        </w:rPr>
        <w:t xml:space="preserve">with body mass, </w:t>
      </w:r>
      <w:r w:rsidR="000F6790">
        <w:rPr>
          <w:rFonts w:ascii="Arial" w:hAnsi="Arial" w:cs="Arial"/>
          <w:bCs/>
        </w:rPr>
        <w:t xml:space="preserve">in living species </w:t>
      </w:r>
      <w:r w:rsidR="00F41EDE">
        <w:rPr>
          <w:rFonts w:ascii="Arial" w:hAnsi="Arial" w:cs="Arial"/>
          <w:bCs/>
        </w:rPr>
        <w:t xml:space="preserve">these compartments show major differences in the degree to which they </w:t>
      </w:r>
      <w:r w:rsidR="00B0002E">
        <w:rPr>
          <w:rFonts w:ascii="Arial" w:hAnsi="Arial" w:cs="Arial"/>
          <w:bCs/>
        </w:rPr>
        <w:t>may be</w:t>
      </w:r>
      <w:r w:rsidR="00736F88">
        <w:rPr>
          <w:rFonts w:ascii="Arial" w:hAnsi="Arial" w:cs="Arial"/>
          <w:bCs/>
        </w:rPr>
        <w:t xml:space="preserve"> filled </w:t>
      </w:r>
      <w:r w:rsidR="00B0002E">
        <w:rPr>
          <w:rFonts w:ascii="Arial" w:hAnsi="Arial" w:cs="Arial"/>
          <w:bCs/>
        </w:rPr>
        <w:t>with O</w:t>
      </w:r>
      <w:r w:rsidR="00B0002E" w:rsidRPr="002A0756">
        <w:rPr>
          <w:rFonts w:ascii="Arial" w:hAnsi="Arial" w:cs="Arial"/>
          <w:vertAlign w:val="subscript"/>
        </w:rPr>
        <w:t>2</w:t>
      </w:r>
      <w:r w:rsidR="00B0002E">
        <w:rPr>
          <w:rFonts w:ascii="Arial" w:hAnsi="Arial" w:cs="Arial"/>
          <w:bCs/>
        </w:rPr>
        <w:t xml:space="preserve"> at the start of a dive or </w:t>
      </w:r>
      <w:r w:rsidR="00F41EDE">
        <w:rPr>
          <w:rFonts w:ascii="Arial" w:hAnsi="Arial" w:cs="Arial"/>
          <w:bCs/>
        </w:rPr>
        <w:t xml:space="preserve">can be depleted </w:t>
      </w:r>
      <w:r>
        <w:rPr>
          <w:rFonts w:ascii="Arial" w:hAnsi="Arial" w:cs="Arial"/>
          <w:bCs/>
        </w:rPr>
        <w:t>of</w:t>
      </w:r>
      <w:r w:rsidR="00B0002E">
        <w:rPr>
          <w:rFonts w:ascii="Arial" w:hAnsi="Arial" w:cs="Arial"/>
          <w:bCs/>
        </w:rPr>
        <w:t xml:space="preserve"> </w:t>
      </w:r>
      <w:r w:rsidR="00736F88">
        <w:rPr>
          <w:rFonts w:ascii="Arial" w:hAnsi="Arial" w:cs="Arial"/>
          <w:bCs/>
        </w:rPr>
        <w:t>O</w:t>
      </w:r>
      <w:r w:rsidR="00736F88" w:rsidRPr="002A0756">
        <w:rPr>
          <w:rFonts w:ascii="Arial" w:hAnsi="Arial" w:cs="Arial"/>
          <w:vertAlign w:val="subscript"/>
        </w:rPr>
        <w:t>2</w:t>
      </w:r>
      <w:r w:rsidR="00736F88">
        <w:rPr>
          <w:rFonts w:ascii="Arial" w:hAnsi="Arial" w:cs="Arial"/>
          <w:bCs/>
        </w:rPr>
        <w:t xml:space="preserve"> </w:t>
      </w:r>
      <w:r w:rsidR="00B0002E">
        <w:rPr>
          <w:rFonts w:ascii="Arial" w:hAnsi="Arial" w:cs="Arial"/>
          <w:bCs/>
        </w:rPr>
        <w:t xml:space="preserve">before the </w:t>
      </w:r>
      <w:r w:rsidR="00F41EDE">
        <w:rPr>
          <w:rFonts w:ascii="Arial" w:hAnsi="Arial" w:cs="Arial"/>
          <w:bCs/>
        </w:rPr>
        <w:t xml:space="preserve">end of a dive, giving rise to </w:t>
      </w:r>
      <w:r>
        <w:rPr>
          <w:rFonts w:ascii="Arial" w:hAnsi="Arial" w:cs="Arial"/>
          <w:bCs/>
        </w:rPr>
        <w:t xml:space="preserve">large </w:t>
      </w:r>
      <w:r w:rsidR="00F41EDE">
        <w:rPr>
          <w:rFonts w:ascii="Arial" w:hAnsi="Arial" w:cs="Arial"/>
          <w:bCs/>
        </w:rPr>
        <w:t>differences in the total size and partitioning of mass-specific O</w:t>
      </w:r>
      <w:r w:rsidR="00F41EDE" w:rsidRPr="002A0756">
        <w:rPr>
          <w:rFonts w:ascii="Arial" w:hAnsi="Arial" w:cs="Arial"/>
          <w:vertAlign w:val="subscript"/>
        </w:rPr>
        <w:t>2</w:t>
      </w:r>
      <w:r w:rsidR="00F41EDE">
        <w:rPr>
          <w:rFonts w:ascii="Arial" w:hAnsi="Arial" w:cs="Arial"/>
          <w:bCs/>
        </w:rPr>
        <w:t xml:space="preserve"> stores in diving mammals (Figure 4).</w:t>
      </w:r>
      <w:r w:rsidR="00F84B63">
        <w:rPr>
          <w:rFonts w:ascii="Arial" w:hAnsi="Arial" w:cs="Arial"/>
          <w:bCs/>
        </w:rPr>
        <w:t xml:space="preserve"> </w:t>
      </w:r>
      <w:r>
        <w:rPr>
          <w:rFonts w:ascii="Arial" w:hAnsi="Arial" w:cs="Arial"/>
          <w:bCs/>
        </w:rPr>
        <w:t>Thus, including the maximally observed concentration of O</w:t>
      </w:r>
      <w:r w:rsidRPr="002A0756">
        <w:rPr>
          <w:rFonts w:ascii="Arial" w:hAnsi="Arial" w:cs="Arial"/>
          <w:vertAlign w:val="subscript"/>
        </w:rPr>
        <w:t>2</w:t>
      </w:r>
      <w:r>
        <w:rPr>
          <w:rFonts w:ascii="Arial" w:hAnsi="Arial" w:cs="Arial"/>
          <w:bCs/>
        </w:rPr>
        <w:t xml:space="preserve">-storing myoglobin in skeletal muscle tissue </w:t>
      </w:r>
      <w:r w:rsidR="00FE1060">
        <w:rPr>
          <w:rFonts w:ascii="Arial" w:hAnsi="Arial" w:cs="Arial"/>
          <w:bCs/>
        </w:rPr>
        <w:t>([Mb]</w:t>
      </w:r>
      <w:r w:rsidR="00FE1060" w:rsidRPr="00FE1060">
        <w:rPr>
          <w:rFonts w:ascii="Arial" w:hAnsi="Arial" w:cs="Arial"/>
          <w:bCs/>
          <w:vertAlign w:val="subscript"/>
        </w:rPr>
        <w:t>max</w:t>
      </w:r>
      <w:r w:rsidR="00FE1060">
        <w:rPr>
          <w:rFonts w:ascii="Arial" w:hAnsi="Arial" w:cs="Arial"/>
          <w:bCs/>
        </w:rPr>
        <w:t xml:space="preserve">) </w:t>
      </w:r>
      <w:r>
        <w:rPr>
          <w:rFonts w:ascii="Arial" w:hAnsi="Arial" w:cs="Arial"/>
          <w:bCs/>
        </w:rPr>
        <w:t xml:space="preserve">as </w:t>
      </w:r>
      <w:r w:rsidR="00FE1060">
        <w:rPr>
          <w:rFonts w:ascii="Arial" w:hAnsi="Arial" w:cs="Arial"/>
          <w:bCs/>
        </w:rPr>
        <w:t xml:space="preserve">a second predictor in addition to </w:t>
      </w:r>
      <w:r>
        <w:rPr>
          <w:rFonts w:ascii="Arial" w:hAnsi="Arial" w:cs="Arial"/>
          <w:bCs/>
        </w:rPr>
        <w:t xml:space="preserve">body mass greatly improves the accuracy of </w:t>
      </w:r>
      <w:proofErr w:type="spellStart"/>
      <w:r w:rsidRPr="000810A2">
        <w:rPr>
          <w:rFonts w:ascii="Arial" w:hAnsi="Arial" w:cs="Arial"/>
          <w:bCs/>
          <w:i/>
        </w:rPr>
        <w:t>t</w:t>
      </w:r>
      <w:r w:rsidRPr="000810A2">
        <w:rPr>
          <w:rFonts w:ascii="Arial" w:hAnsi="Arial" w:cs="Arial"/>
          <w:bCs/>
          <w:vertAlign w:val="subscript"/>
        </w:rPr>
        <w:t>max</w:t>
      </w:r>
      <w:proofErr w:type="spellEnd"/>
      <w:r>
        <w:rPr>
          <w:rFonts w:ascii="Arial" w:hAnsi="Arial" w:cs="Arial"/>
          <w:bCs/>
        </w:rPr>
        <w:t xml:space="preserve"> </w:t>
      </w:r>
      <w:r w:rsidR="00FE1060">
        <w:rPr>
          <w:rFonts w:ascii="Arial" w:hAnsi="Arial" w:cs="Arial"/>
          <w:bCs/>
        </w:rPr>
        <w:t>estimates</w:t>
      </w:r>
      <w:r>
        <w:rPr>
          <w:rFonts w:ascii="Arial" w:hAnsi="Arial" w:cs="Arial"/>
          <w:bCs/>
        </w:rPr>
        <w:t xml:space="preserve"> (</w:t>
      </w:r>
      <w:proofErr w:type="spellStart"/>
      <w:r w:rsidR="005E58EB">
        <w:rPr>
          <w:rFonts w:ascii="Arial" w:hAnsi="Arial" w:cs="Arial"/>
          <w:bCs/>
        </w:rPr>
        <w:t>Mirceta</w:t>
      </w:r>
      <w:proofErr w:type="spellEnd"/>
      <w:r w:rsidR="005E58EB">
        <w:rPr>
          <w:rFonts w:ascii="Arial" w:hAnsi="Arial" w:cs="Arial"/>
          <w:bCs/>
        </w:rPr>
        <w:t xml:space="preserve"> et al., 2013; </w:t>
      </w:r>
      <w:r>
        <w:rPr>
          <w:rFonts w:ascii="Arial" w:hAnsi="Arial" w:cs="Arial"/>
          <w:bCs/>
        </w:rPr>
        <w:t>Figure 3</w:t>
      </w:r>
      <w:r w:rsidR="00CB13C4">
        <w:rPr>
          <w:rFonts w:ascii="Arial" w:hAnsi="Arial" w:cs="Arial"/>
          <w:bCs/>
        </w:rPr>
        <w:t>B</w:t>
      </w:r>
      <w:r>
        <w:rPr>
          <w:rFonts w:ascii="Arial" w:hAnsi="Arial" w:cs="Arial"/>
          <w:bCs/>
        </w:rPr>
        <w:t>).</w:t>
      </w:r>
      <w:r w:rsidR="00FE1060">
        <w:rPr>
          <w:rFonts w:ascii="Arial" w:hAnsi="Arial" w:cs="Arial"/>
          <w:bCs/>
        </w:rPr>
        <w:t xml:space="preserve"> </w:t>
      </w:r>
      <w:r w:rsidR="00B0002E">
        <w:rPr>
          <w:rFonts w:ascii="Arial" w:hAnsi="Arial" w:cs="Arial"/>
          <w:bCs/>
        </w:rPr>
        <w:t>I</w:t>
      </w:r>
      <w:r w:rsidR="00FE1060">
        <w:rPr>
          <w:rFonts w:ascii="Arial" w:hAnsi="Arial" w:cs="Arial"/>
          <w:bCs/>
        </w:rPr>
        <w:t xml:space="preserve">nclusion of information on </w:t>
      </w:r>
      <w:r w:rsidR="00680225">
        <w:rPr>
          <w:rFonts w:ascii="Arial" w:hAnsi="Arial" w:cs="Arial"/>
          <w:bCs/>
        </w:rPr>
        <w:t xml:space="preserve">known </w:t>
      </w:r>
      <w:r w:rsidR="00FE1060">
        <w:rPr>
          <w:rFonts w:ascii="Arial" w:hAnsi="Arial" w:cs="Arial"/>
          <w:bCs/>
        </w:rPr>
        <w:t xml:space="preserve">species differences in the </w:t>
      </w:r>
      <w:r w:rsidR="00680225">
        <w:rPr>
          <w:rFonts w:ascii="Arial" w:hAnsi="Arial" w:cs="Arial"/>
          <w:bCs/>
        </w:rPr>
        <w:t xml:space="preserve">size </w:t>
      </w:r>
      <w:r w:rsidR="000F6790">
        <w:rPr>
          <w:rFonts w:ascii="Arial" w:hAnsi="Arial" w:cs="Arial"/>
          <w:bCs/>
        </w:rPr>
        <w:t xml:space="preserve">of </w:t>
      </w:r>
      <w:r w:rsidR="00FE1060">
        <w:rPr>
          <w:rFonts w:ascii="Arial" w:hAnsi="Arial" w:cs="Arial"/>
          <w:bCs/>
        </w:rPr>
        <w:t xml:space="preserve">blood </w:t>
      </w:r>
      <w:r w:rsidR="000F6790">
        <w:rPr>
          <w:rFonts w:ascii="Arial" w:hAnsi="Arial" w:cs="Arial"/>
          <w:bCs/>
        </w:rPr>
        <w:t xml:space="preserve">or lung </w:t>
      </w:r>
      <w:r w:rsidR="00FE1060">
        <w:rPr>
          <w:rFonts w:ascii="Arial" w:hAnsi="Arial" w:cs="Arial"/>
          <w:bCs/>
        </w:rPr>
        <w:t>O</w:t>
      </w:r>
      <w:r w:rsidR="00FE1060" w:rsidRPr="002A0756">
        <w:rPr>
          <w:rFonts w:ascii="Arial" w:hAnsi="Arial" w:cs="Arial"/>
          <w:vertAlign w:val="subscript"/>
        </w:rPr>
        <w:t>2</w:t>
      </w:r>
      <w:r w:rsidR="00FE1060">
        <w:rPr>
          <w:rFonts w:ascii="Arial" w:hAnsi="Arial" w:cs="Arial"/>
          <w:bCs/>
        </w:rPr>
        <w:t xml:space="preserve"> store</w:t>
      </w:r>
      <w:r w:rsidR="00680225">
        <w:rPr>
          <w:rFonts w:ascii="Arial" w:hAnsi="Arial" w:cs="Arial"/>
          <w:bCs/>
        </w:rPr>
        <w:t>s</w:t>
      </w:r>
      <w:r w:rsidR="00FE1060">
        <w:rPr>
          <w:rFonts w:ascii="Arial" w:hAnsi="Arial" w:cs="Arial"/>
          <w:bCs/>
        </w:rPr>
        <w:t xml:space="preserve"> will </w:t>
      </w:r>
      <w:r w:rsidR="00B0002E">
        <w:rPr>
          <w:rFonts w:ascii="Arial" w:hAnsi="Arial" w:cs="Arial"/>
          <w:bCs/>
        </w:rPr>
        <w:t xml:space="preserve">likely </w:t>
      </w:r>
      <w:r w:rsidR="00FE1060">
        <w:rPr>
          <w:rFonts w:ascii="Arial" w:hAnsi="Arial" w:cs="Arial"/>
          <w:bCs/>
        </w:rPr>
        <w:t xml:space="preserve">further improve </w:t>
      </w:r>
      <w:r w:rsidR="00680225">
        <w:rPr>
          <w:rFonts w:ascii="Arial" w:hAnsi="Arial" w:cs="Arial"/>
          <w:bCs/>
        </w:rPr>
        <w:lastRenderedPageBreak/>
        <w:t xml:space="preserve">such </w:t>
      </w:r>
      <w:r w:rsidR="00FE1060">
        <w:rPr>
          <w:rFonts w:ascii="Arial" w:hAnsi="Arial" w:cs="Arial"/>
          <w:bCs/>
        </w:rPr>
        <w:t xml:space="preserve">predictions, but </w:t>
      </w:r>
      <w:r w:rsidR="00680225">
        <w:rPr>
          <w:rFonts w:ascii="Arial" w:hAnsi="Arial" w:cs="Arial"/>
          <w:bCs/>
        </w:rPr>
        <w:t xml:space="preserve">such data are less </w:t>
      </w:r>
      <w:r w:rsidR="00505BDE">
        <w:rPr>
          <w:rFonts w:ascii="Arial" w:hAnsi="Arial" w:cs="Arial"/>
          <w:bCs/>
        </w:rPr>
        <w:t>frequently</w:t>
      </w:r>
      <w:r w:rsidR="00680225">
        <w:rPr>
          <w:rFonts w:ascii="Arial" w:hAnsi="Arial" w:cs="Arial"/>
          <w:bCs/>
        </w:rPr>
        <w:t xml:space="preserve"> available for mammalian divers </w:t>
      </w:r>
      <w:r w:rsidR="00FE1060">
        <w:rPr>
          <w:rFonts w:ascii="Arial" w:hAnsi="Arial" w:cs="Arial"/>
          <w:bCs/>
        </w:rPr>
        <w:t xml:space="preserve">than </w:t>
      </w:r>
      <w:r w:rsidR="000F6790">
        <w:rPr>
          <w:rFonts w:ascii="Arial" w:hAnsi="Arial" w:cs="Arial"/>
          <w:bCs/>
        </w:rPr>
        <w:t>[Mb]</w:t>
      </w:r>
      <w:r w:rsidR="000F6790" w:rsidRPr="000F6790">
        <w:rPr>
          <w:rFonts w:ascii="Arial" w:hAnsi="Arial" w:cs="Arial"/>
          <w:bCs/>
          <w:vertAlign w:val="subscript"/>
        </w:rPr>
        <w:t>max</w:t>
      </w:r>
      <w:r w:rsidR="00B0002E">
        <w:rPr>
          <w:rFonts w:ascii="Arial" w:hAnsi="Arial" w:cs="Arial"/>
          <w:bCs/>
        </w:rPr>
        <w:t xml:space="preserve"> (</w:t>
      </w:r>
      <w:proofErr w:type="spellStart"/>
      <w:r w:rsidR="00B0002E">
        <w:rPr>
          <w:rFonts w:ascii="Arial" w:hAnsi="Arial" w:cs="Arial"/>
          <w:bCs/>
        </w:rPr>
        <w:t>Ponganis</w:t>
      </w:r>
      <w:proofErr w:type="spellEnd"/>
      <w:r w:rsidR="00A74BF6">
        <w:rPr>
          <w:rFonts w:ascii="Arial" w:hAnsi="Arial" w:cs="Arial"/>
          <w:bCs/>
        </w:rPr>
        <w:t>, 2015)</w:t>
      </w:r>
      <w:r w:rsidR="002A0756">
        <w:rPr>
          <w:rFonts w:ascii="Arial" w:hAnsi="Arial" w:cs="Arial"/>
          <w:bCs/>
        </w:rPr>
        <w:t xml:space="preserve">, reducing the </w:t>
      </w:r>
      <w:r w:rsidR="00554E49">
        <w:rPr>
          <w:rFonts w:ascii="Arial" w:hAnsi="Arial" w:cs="Arial"/>
          <w:bCs/>
        </w:rPr>
        <w:t>number of species available for more complex comparative m</w:t>
      </w:r>
      <w:r w:rsidR="002A0756">
        <w:rPr>
          <w:rFonts w:ascii="Arial" w:hAnsi="Arial" w:cs="Arial"/>
          <w:bCs/>
        </w:rPr>
        <w:t>odelling of maximum dive capacities.</w:t>
      </w:r>
      <w:r w:rsidR="00BC38E9">
        <w:rPr>
          <w:rFonts w:ascii="Arial" w:hAnsi="Arial" w:cs="Arial"/>
          <w:bCs/>
        </w:rPr>
        <w:t xml:space="preserve"> </w:t>
      </w:r>
    </w:p>
    <w:p w14:paraId="3093D831" w14:textId="7B5D4395" w:rsidR="001D3911" w:rsidRDefault="001D3911" w:rsidP="00FB2942">
      <w:pPr>
        <w:spacing w:line="480" w:lineRule="auto"/>
        <w:rPr>
          <w:rFonts w:ascii="Arial" w:hAnsi="Arial" w:cs="Arial"/>
          <w:bCs/>
        </w:rPr>
      </w:pPr>
      <w:r>
        <w:rPr>
          <w:rFonts w:ascii="Arial" w:hAnsi="Arial" w:cs="Arial"/>
          <w:noProof/>
        </w:rPr>
        <w:drawing>
          <wp:inline distT="0" distB="0" distL="0" distR="0" wp14:anchorId="43F6B06D" wp14:editId="7BA102B7">
            <wp:extent cx="3300474" cy="336430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420" cy="3407059"/>
                    </a:xfrm>
                    <a:prstGeom prst="rect">
                      <a:avLst/>
                    </a:prstGeom>
                    <a:noFill/>
                  </pic:spPr>
                </pic:pic>
              </a:graphicData>
            </a:graphic>
          </wp:inline>
        </w:drawing>
      </w:r>
    </w:p>
    <w:p w14:paraId="62F372D1" w14:textId="77777777" w:rsidR="001D3911" w:rsidRDefault="001D3911" w:rsidP="001D3911">
      <w:pPr>
        <w:spacing w:line="480" w:lineRule="auto"/>
        <w:rPr>
          <w:rFonts w:ascii="Arial" w:hAnsi="Arial" w:cs="Arial"/>
        </w:rPr>
      </w:pPr>
      <w:r>
        <w:rPr>
          <w:rFonts w:ascii="Arial" w:hAnsi="Arial" w:cs="Arial"/>
          <w:b/>
          <w:bCs/>
        </w:rPr>
        <w:t>Figure 4:</w:t>
      </w:r>
      <w:r>
        <w:rPr>
          <w:rFonts w:ascii="Arial" w:hAnsi="Arial" w:cs="Arial"/>
        </w:rPr>
        <w:t xml:space="preserve"> Size and partitioning of mass-specific body O</w:t>
      </w:r>
      <w:r w:rsidRPr="00EF6900">
        <w:rPr>
          <w:rFonts w:ascii="Arial" w:hAnsi="Arial" w:cs="Arial"/>
          <w:vertAlign w:val="subscript"/>
        </w:rPr>
        <w:t>2</w:t>
      </w:r>
      <w:r>
        <w:rPr>
          <w:rFonts w:ascii="Arial" w:hAnsi="Arial" w:cs="Arial"/>
        </w:rPr>
        <w:t xml:space="preserve"> stores in mammalian divers compared to humans (silhouettes). Total mass-specific O</w:t>
      </w:r>
      <w:r w:rsidRPr="00EF6900">
        <w:rPr>
          <w:rFonts w:ascii="Arial" w:hAnsi="Arial" w:cs="Arial"/>
          <w:vertAlign w:val="subscript"/>
        </w:rPr>
        <w:t>2</w:t>
      </w:r>
      <w:r>
        <w:rPr>
          <w:rFonts w:ascii="Arial" w:hAnsi="Arial" w:cs="Arial"/>
        </w:rPr>
        <w:t xml:space="preserve"> stores may be increased by more than threefold in marine mammals, chiefly by increases in blood and muscle O</w:t>
      </w:r>
      <w:r w:rsidRPr="00EF6900">
        <w:rPr>
          <w:rFonts w:ascii="Arial" w:hAnsi="Arial" w:cs="Arial"/>
          <w:vertAlign w:val="subscript"/>
        </w:rPr>
        <w:t>2</w:t>
      </w:r>
      <w:r>
        <w:rPr>
          <w:rFonts w:ascii="Arial" w:hAnsi="Arial" w:cs="Arial"/>
        </w:rPr>
        <w:t>, while the contribution of lung O</w:t>
      </w:r>
      <w:r w:rsidRPr="00EF6900">
        <w:rPr>
          <w:rFonts w:ascii="Arial" w:hAnsi="Arial" w:cs="Arial"/>
          <w:vertAlign w:val="subscript"/>
        </w:rPr>
        <w:t>2</w:t>
      </w:r>
      <w:r>
        <w:rPr>
          <w:rFonts w:ascii="Arial" w:hAnsi="Arial" w:cs="Arial"/>
        </w:rPr>
        <w:t xml:space="preserve"> decreases with increasing maximal submergence time (</w:t>
      </w:r>
      <w:proofErr w:type="spellStart"/>
      <w:r w:rsidRPr="00BA0091">
        <w:rPr>
          <w:rFonts w:ascii="Arial" w:hAnsi="Arial" w:cs="Arial"/>
          <w:i/>
        </w:rPr>
        <w:t>t</w:t>
      </w:r>
      <w:r w:rsidRPr="00BA0091">
        <w:rPr>
          <w:rFonts w:ascii="Arial" w:hAnsi="Arial" w:cs="Arial"/>
          <w:vertAlign w:val="subscript"/>
        </w:rPr>
        <w:t>max</w:t>
      </w:r>
      <w:proofErr w:type="spellEnd"/>
      <w:r>
        <w:rPr>
          <w:rFonts w:ascii="Arial" w:hAnsi="Arial" w:cs="Arial"/>
        </w:rPr>
        <w:t>). The size of available O</w:t>
      </w:r>
      <w:r w:rsidRPr="00EF6900">
        <w:rPr>
          <w:rFonts w:ascii="Arial" w:hAnsi="Arial" w:cs="Arial"/>
          <w:vertAlign w:val="subscript"/>
        </w:rPr>
        <w:t>2</w:t>
      </w:r>
      <w:r>
        <w:rPr>
          <w:rFonts w:ascii="Arial" w:hAnsi="Arial" w:cs="Arial"/>
        </w:rPr>
        <w:t xml:space="preserve"> stores may differ due to species differences in diving lung air volume and the extent of maximal lung oxygen depletion; the total volumes of arterial and mixed venous blood, their concentration of haemoglobin and its degrees of O</w:t>
      </w:r>
      <w:r w:rsidRPr="00EF6900">
        <w:rPr>
          <w:rFonts w:ascii="Arial" w:hAnsi="Arial" w:cs="Arial"/>
          <w:vertAlign w:val="subscript"/>
        </w:rPr>
        <w:t>2</w:t>
      </w:r>
      <w:r>
        <w:rPr>
          <w:rFonts w:ascii="Arial" w:hAnsi="Arial" w:cs="Arial"/>
        </w:rPr>
        <w:t xml:space="preserve"> saturation at the beginning and end of a dive; finally, the total amount of skeletal muscle, its concentration of myoglobin and degree of O</w:t>
      </w:r>
      <w:r w:rsidRPr="004A1192">
        <w:rPr>
          <w:rFonts w:ascii="Arial" w:hAnsi="Arial" w:cs="Arial"/>
          <w:vertAlign w:val="subscript"/>
        </w:rPr>
        <w:t>2</w:t>
      </w:r>
      <w:r>
        <w:rPr>
          <w:rFonts w:ascii="Arial" w:hAnsi="Arial" w:cs="Arial"/>
        </w:rPr>
        <w:t xml:space="preserve"> saturation at the beginning and end of a dive. An increased mass-specific muscle O</w:t>
      </w:r>
      <w:r w:rsidRPr="004A1192">
        <w:rPr>
          <w:rFonts w:ascii="Arial" w:hAnsi="Arial" w:cs="Arial"/>
          <w:vertAlign w:val="subscript"/>
        </w:rPr>
        <w:t>2</w:t>
      </w:r>
      <w:r>
        <w:rPr>
          <w:rFonts w:ascii="Arial" w:hAnsi="Arial" w:cs="Arial"/>
        </w:rPr>
        <w:t xml:space="preserve"> store compared to humans is the most consistent hallmark of proficient diving capacity in this example, because mass-specific lung O</w:t>
      </w:r>
      <w:r w:rsidRPr="004A1192">
        <w:rPr>
          <w:rFonts w:ascii="Arial" w:hAnsi="Arial" w:cs="Arial"/>
          <w:vertAlign w:val="subscript"/>
        </w:rPr>
        <w:t>2</w:t>
      </w:r>
      <w:r>
        <w:rPr>
          <w:rFonts w:ascii="Arial" w:hAnsi="Arial" w:cs="Arial"/>
        </w:rPr>
        <w:t xml:space="preserve"> stores are similar in humans and bottlenose dolphin. The </w:t>
      </w:r>
      <w:proofErr w:type="spellStart"/>
      <w:r w:rsidRPr="00D07990">
        <w:rPr>
          <w:rFonts w:ascii="Arial" w:hAnsi="Arial" w:cs="Arial"/>
          <w:i/>
        </w:rPr>
        <w:t>t</w:t>
      </w:r>
      <w:r w:rsidRPr="00D07990">
        <w:rPr>
          <w:rFonts w:ascii="Arial" w:hAnsi="Arial" w:cs="Arial"/>
          <w:vertAlign w:val="subscript"/>
        </w:rPr>
        <w:t>max</w:t>
      </w:r>
      <w:proofErr w:type="spellEnd"/>
      <w:r>
        <w:rPr>
          <w:rFonts w:ascii="Arial" w:hAnsi="Arial" w:cs="Arial"/>
        </w:rPr>
        <w:t xml:space="preserve"> value for humans is based on observations on sea food-gathering female Japanese Ama divers. Adapted from information compiled in </w:t>
      </w:r>
      <w:proofErr w:type="spellStart"/>
      <w:r>
        <w:rPr>
          <w:rFonts w:ascii="Arial" w:hAnsi="Arial" w:cs="Arial"/>
        </w:rPr>
        <w:t>Mirceta</w:t>
      </w:r>
      <w:proofErr w:type="spellEnd"/>
      <w:r>
        <w:rPr>
          <w:rFonts w:ascii="Arial" w:hAnsi="Arial" w:cs="Arial"/>
        </w:rPr>
        <w:t xml:space="preserve"> et al. (2013) and </w:t>
      </w:r>
      <w:proofErr w:type="spellStart"/>
      <w:r>
        <w:rPr>
          <w:rFonts w:ascii="Arial" w:hAnsi="Arial" w:cs="Arial"/>
        </w:rPr>
        <w:t>Ponganis</w:t>
      </w:r>
      <w:proofErr w:type="spellEnd"/>
      <w:r>
        <w:rPr>
          <w:rFonts w:ascii="Arial" w:hAnsi="Arial" w:cs="Arial"/>
        </w:rPr>
        <w:t xml:space="preserve"> (2015).</w:t>
      </w:r>
    </w:p>
    <w:p w14:paraId="40045EBE" w14:textId="32430B48" w:rsidR="002B4096" w:rsidRDefault="00BC38E9" w:rsidP="00FB2942">
      <w:pPr>
        <w:spacing w:line="480" w:lineRule="auto"/>
        <w:rPr>
          <w:rFonts w:ascii="Arial" w:hAnsi="Arial" w:cs="Arial"/>
          <w:bCs/>
        </w:rPr>
      </w:pPr>
      <w:r>
        <w:rPr>
          <w:rFonts w:ascii="Arial" w:hAnsi="Arial" w:cs="Arial"/>
          <w:bCs/>
        </w:rPr>
        <w:lastRenderedPageBreak/>
        <w:t>It is worthwhile to point out here that due to the higher O</w:t>
      </w:r>
      <w:r w:rsidRPr="00BC38E9">
        <w:rPr>
          <w:rFonts w:ascii="Arial" w:hAnsi="Arial" w:cs="Arial"/>
          <w:bCs/>
          <w:vertAlign w:val="subscript"/>
        </w:rPr>
        <w:t>2</w:t>
      </w:r>
      <w:r>
        <w:rPr>
          <w:rFonts w:ascii="Arial" w:hAnsi="Arial" w:cs="Arial"/>
          <w:bCs/>
        </w:rPr>
        <w:t xml:space="preserve">-affinity of myoglobin compared to haemoglobin, the </w:t>
      </w:r>
      <w:r w:rsidR="00C6229E">
        <w:rPr>
          <w:rFonts w:ascii="Arial" w:hAnsi="Arial" w:cs="Arial"/>
          <w:bCs/>
        </w:rPr>
        <w:t xml:space="preserve">myoglobin </w:t>
      </w:r>
      <w:r>
        <w:rPr>
          <w:rFonts w:ascii="Arial" w:hAnsi="Arial" w:cs="Arial"/>
          <w:bCs/>
        </w:rPr>
        <w:t>O</w:t>
      </w:r>
      <w:r w:rsidRPr="00BC38E9">
        <w:rPr>
          <w:rFonts w:ascii="Arial" w:hAnsi="Arial" w:cs="Arial"/>
          <w:bCs/>
          <w:vertAlign w:val="subscript"/>
        </w:rPr>
        <w:t>2</w:t>
      </w:r>
      <w:r>
        <w:rPr>
          <w:rFonts w:ascii="Arial" w:hAnsi="Arial" w:cs="Arial"/>
          <w:bCs/>
        </w:rPr>
        <w:t xml:space="preserve"> store </w:t>
      </w:r>
      <w:r w:rsidR="00C6229E">
        <w:rPr>
          <w:rFonts w:ascii="Arial" w:hAnsi="Arial" w:cs="Arial"/>
          <w:bCs/>
        </w:rPr>
        <w:t xml:space="preserve">in blood-perfused muscles </w:t>
      </w:r>
      <w:r>
        <w:rPr>
          <w:rFonts w:ascii="Arial" w:hAnsi="Arial" w:cs="Arial"/>
          <w:bCs/>
        </w:rPr>
        <w:t>c</w:t>
      </w:r>
      <w:r w:rsidR="00C6229E">
        <w:rPr>
          <w:rFonts w:ascii="Arial" w:hAnsi="Arial" w:cs="Arial"/>
          <w:bCs/>
        </w:rPr>
        <w:t xml:space="preserve">ould </w:t>
      </w:r>
      <w:r>
        <w:rPr>
          <w:rFonts w:ascii="Arial" w:hAnsi="Arial" w:cs="Arial"/>
          <w:bCs/>
        </w:rPr>
        <w:t xml:space="preserve">only </w:t>
      </w:r>
      <w:r w:rsidR="00C6229E">
        <w:rPr>
          <w:rFonts w:ascii="Arial" w:hAnsi="Arial" w:cs="Arial"/>
          <w:bCs/>
        </w:rPr>
        <w:t xml:space="preserve">be </w:t>
      </w:r>
      <w:r>
        <w:rPr>
          <w:rFonts w:ascii="Arial" w:hAnsi="Arial" w:cs="Arial"/>
          <w:bCs/>
        </w:rPr>
        <w:t xml:space="preserve">effectively utilised after the </w:t>
      </w:r>
      <w:r w:rsidR="00C6229E">
        <w:rPr>
          <w:rFonts w:ascii="Arial" w:hAnsi="Arial" w:cs="Arial"/>
          <w:bCs/>
        </w:rPr>
        <w:t xml:space="preserve">haemoglobin </w:t>
      </w:r>
      <w:r>
        <w:rPr>
          <w:rFonts w:ascii="Arial" w:hAnsi="Arial" w:cs="Arial"/>
          <w:bCs/>
        </w:rPr>
        <w:t>O</w:t>
      </w:r>
      <w:r w:rsidRPr="00BC38E9">
        <w:rPr>
          <w:rFonts w:ascii="Arial" w:hAnsi="Arial" w:cs="Arial"/>
          <w:bCs/>
          <w:vertAlign w:val="subscript"/>
        </w:rPr>
        <w:t>2</w:t>
      </w:r>
      <w:r>
        <w:rPr>
          <w:rFonts w:ascii="Arial" w:hAnsi="Arial" w:cs="Arial"/>
          <w:bCs/>
        </w:rPr>
        <w:t xml:space="preserve"> store </w:t>
      </w:r>
      <w:r w:rsidR="00C6229E">
        <w:rPr>
          <w:rFonts w:ascii="Arial" w:hAnsi="Arial" w:cs="Arial"/>
          <w:bCs/>
        </w:rPr>
        <w:t xml:space="preserve">in blood </w:t>
      </w:r>
      <w:r>
        <w:rPr>
          <w:rFonts w:ascii="Arial" w:hAnsi="Arial" w:cs="Arial"/>
          <w:bCs/>
        </w:rPr>
        <w:t>has been significantly and even dangerously depleted</w:t>
      </w:r>
      <w:r w:rsidR="00C6229E">
        <w:rPr>
          <w:rFonts w:ascii="Arial" w:hAnsi="Arial" w:cs="Arial"/>
          <w:bCs/>
        </w:rPr>
        <w:t>.</w:t>
      </w:r>
      <w:r>
        <w:rPr>
          <w:rFonts w:ascii="Arial" w:hAnsi="Arial" w:cs="Arial"/>
          <w:bCs/>
        </w:rPr>
        <w:t xml:space="preserve"> It thus comes as no surprise that high [Mb]</w:t>
      </w:r>
      <w:r w:rsidRPr="000F6790">
        <w:rPr>
          <w:rFonts w:ascii="Arial" w:hAnsi="Arial" w:cs="Arial"/>
          <w:bCs/>
          <w:vertAlign w:val="subscript"/>
        </w:rPr>
        <w:t>max</w:t>
      </w:r>
      <w:r>
        <w:rPr>
          <w:rFonts w:ascii="Arial" w:hAnsi="Arial" w:cs="Arial"/>
          <w:bCs/>
        </w:rPr>
        <w:t xml:space="preserve"> in mammals is </w:t>
      </w:r>
      <w:r w:rsidR="001D3911">
        <w:rPr>
          <w:rFonts w:ascii="Arial" w:hAnsi="Arial" w:cs="Arial"/>
          <w:bCs/>
        </w:rPr>
        <w:t xml:space="preserve">in all known cases </w:t>
      </w:r>
      <w:r>
        <w:rPr>
          <w:rFonts w:ascii="Arial" w:hAnsi="Arial" w:cs="Arial"/>
          <w:bCs/>
        </w:rPr>
        <w:t>associated with a strong dive response</w:t>
      </w:r>
      <w:r w:rsidR="00C6229E">
        <w:rPr>
          <w:rFonts w:ascii="Arial" w:hAnsi="Arial" w:cs="Arial"/>
          <w:bCs/>
        </w:rPr>
        <w:t xml:space="preserve"> that </w:t>
      </w:r>
      <w:r w:rsidR="00634C2D">
        <w:rPr>
          <w:rFonts w:ascii="Arial" w:hAnsi="Arial" w:cs="Arial"/>
          <w:bCs/>
        </w:rPr>
        <w:t xml:space="preserve">includes peripheral vasoconstriction that strongly reduces blood perfusion of locomotory muscles during a dive </w:t>
      </w:r>
      <w:r w:rsidR="006E601B">
        <w:rPr>
          <w:rFonts w:ascii="Arial" w:hAnsi="Arial" w:cs="Arial"/>
          <w:bCs/>
        </w:rPr>
        <w:t xml:space="preserve">and preserves </w:t>
      </w:r>
      <w:r w:rsidR="00AF06AC">
        <w:rPr>
          <w:rFonts w:ascii="Arial" w:hAnsi="Arial" w:cs="Arial"/>
          <w:bCs/>
        </w:rPr>
        <w:t>the blood O</w:t>
      </w:r>
      <w:r w:rsidR="00AF06AC" w:rsidRPr="00AF06AC">
        <w:rPr>
          <w:rFonts w:ascii="Arial" w:hAnsi="Arial" w:cs="Arial"/>
          <w:bCs/>
          <w:vertAlign w:val="subscript"/>
        </w:rPr>
        <w:t>2</w:t>
      </w:r>
      <w:r w:rsidR="00AF06AC">
        <w:rPr>
          <w:rFonts w:ascii="Arial" w:hAnsi="Arial" w:cs="Arial"/>
          <w:bCs/>
        </w:rPr>
        <w:t xml:space="preserve"> store for other tissues </w:t>
      </w:r>
      <w:r w:rsidR="00634C2D">
        <w:rPr>
          <w:rFonts w:ascii="Arial" w:hAnsi="Arial" w:cs="Arial"/>
          <w:bCs/>
        </w:rPr>
        <w:t>(</w:t>
      </w:r>
      <w:proofErr w:type="spellStart"/>
      <w:r w:rsidR="00634C2D">
        <w:rPr>
          <w:rFonts w:ascii="Arial" w:hAnsi="Arial" w:cs="Arial"/>
          <w:bCs/>
        </w:rPr>
        <w:t>Ponganis</w:t>
      </w:r>
      <w:proofErr w:type="spellEnd"/>
      <w:r w:rsidR="00634C2D">
        <w:rPr>
          <w:rFonts w:ascii="Arial" w:hAnsi="Arial" w:cs="Arial"/>
          <w:bCs/>
        </w:rPr>
        <w:t xml:space="preserve">, 2015). </w:t>
      </w:r>
      <w:r w:rsidR="00C6229E">
        <w:rPr>
          <w:rFonts w:ascii="Arial" w:hAnsi="Arial" w:cs="Arial"/>
          <w:bCs/>
        </w:rPr>
        <w:t xml:space="preserve">Conversely, the </w:t>
      </w:r>
      <w:r w:rsidR="000C1A70">
        <w:rPr>
          <w:rFonts w:ascii="Arial" w:hAnsi="Arial" w:cs="Arial"/>
          <w:bCs/>
        </w:rPr>
        <w:t xml:space="preserve">Florida </w:t>
      </w:r>
      <w:r w:rsidR="00C6229E">
        <w:rPr>
          <w:rFonts w:ascii="Arial" w:hAnsi="Arial" w:cs="Arial"/>
          <w:bCs/>
        </w:rPr>
        <w:t>manatee, which has a</w:t>
      </w:r>
      <w:r w:rsidR="00634C2D">
        <w:rPr>
          <w:rFonts w:ascii="Arial" w:hAnsi="Arial" w:cs="Arial"/>
          <w:bCs/>
        </w:rPr>
        <w:t xml:space="preserve"> muted dive response, </w:t>
      </w:r>
      <w:r w:rsidR="00C6229E">
        <w:rPr>
          <w:rFonts w:ascii="Arial" w:hAnsi="Arial" w:cs="Arial"/>
          <w:bCs/>
        </w:rPr>
        <w:t>has a low</w:t>
      </w:r>
      <w:r w:rsidR="00634C2D">
        <w:rPr>
          <w:rFonts w:ascii="Arial" w:hAnsi="Arial" w:cs="Arial"/>
          <w:bCs/>
        </w:rPr>
        <w:t xml:space="preserve"> [Mb]</w:t>
      </w:r>
      <w:r w:rsidR="00634C2D" w:rsidRPr="000F6790">
        <w:rPr>
          <w:rFonts w:ascii="Arial" w:hAnsi="Arial" w:cs="Arial"/>
          <w:bCs/>
          <w:vertAlign w:val="subscript"/>
        </w:rPr>
        <w:t>max</w:t>
      </w:r>
      <w:r w:rsidR="00634C2D">
        <w:rPr>
          <w:rFonts w:ascii="Arial" w:hAnsi="Arial" w:cs="Arial"/>
          <w:bCs/>
        </w:rPr>
        <w:t xml:space="preserve"> value</w:t>
      </w:r>
      <w:r w:rsidR="000C1A70">
        <w:rPr>
          <w:rFonts w:ascii="Arial" w:hAnsi="Arial" w:cs="Arial"/>
          <w:bCs/>
        </w:rPr>
        <w:t>, based on the pale colour of its muscles</w:t>
      </w:r>
      <w:r w:rsidR="00C6229E">
        <w:rPr>
          <w:rFonts w:ascii="Arial" w:hAnsi="Arial" w:cs="Arial"/>
          <w:bCs/>
        </w:rPr>
        <w:t xml:space="preserve">, which contrasts again </w:t>
      </w:r>
      <w:r w:rsidR="000C1A70">
        <w:rPr>
          <w:rFonts w:ascii="Arial" w:hAnsi="Arial" w:cs="Arial"/>
          <w:bCs/>
        </w:rPr>
        <w:t>with the related</w:t>
      </w:r>
      <w:r w:rsidR="00634C2D">
        <w:rPr>
          <w:rFonts w:ascii="Arial" w:hAnsi="Arial" w:cs="Arial"/>
          <w:bCs/>
        </w:rPr>
        <w:t xml:space="preserve"> </w:t>
      </w:r>
      <w:r w:rsidR="000C1A70">
        <w:rPr>
          <w:rFonts w:ascii="Arial" w:hAnsi="Arial" w:cs="Arial"/>
          <w:bCs/>
        </w:rPr>
        <w:t>extinct giant Steller’s sea cow, that reportedly had “meat redder than that of any land animal” (Steller, 17</w:t>
      </w:r>
      <w:r w:rsidR="00D00E2F">
        <w:rPr>
          <w:rFonts w:ascii="Arial" w:hAnsi="Arial" w:cs="Arial"/>
          <w:bCs/>
        </w:rPr>
        <w:t>51</w:t>
      </w:r>
      <w:r w:rsidR="000C1A70">
        <w:rPr>
          <w:rFonts w:ascii="Arial" w:hAnsi="Arial" w:cs="Arial"/>
          <w:bCs/>
        </w:rPr>
        <w:t xml:space="preserve">) and may have been the first mammal </w:t>
      </w:r>
      <w:r w:rsidR="00634C2D">
        <w:rPr>
          <w:rFonts w:ascii="Arial" w:hAnsi="Arial" w:cs="Arial"/>
          <w:bCs/>
        </w:rPr>
        <w:t xml:space="preserve">for </w:t>
      </w:r>
      <w:r w:rsidR="000C1A70">
        <w:rPr>
          <w:rFonts w:ascii="Arial" w:hAnsi="Arial" w:cs="Arial"/>
          <w:bCs/>
        </w:rPr>
        <w:t xml:space="preserve">which peripheral vasoconstriction upon facial submergence </w:t>
      </w:r>
      <w:r w:rsidR="001F0651">
        <w:rPr>
          <w:rFonts w:ascii="Arial" w:hAnsi="Arial" w:cs="Arial"/>
          <w:bCs/>
        </w:rPr>
        <w:t xml:space="preserve">and hence a dive response has </w:t>
      </w:r>
      <w:r w:rsidR="000C1A70">
        <w:rPr>
          <w:rFonts w:ascii="Arial" w:hAnsi="Arial" w:cs="Arial"/>
          <w:bCs/>
        </w:rPr>
        <w:t>been described (</w:t>
      </w:r>
      <w:proofErr w:type="spellStart"/>
      <w:r w:rsidR="000C1A70">
        <w:rPr>
          <w:rFonts w:ascii="Arial" w:hAnsi="Arial" w:cs="Arial"/>
          <w:bCs/>
        </w:rPr>
        <w:t>M</w:t>
      </w:r>
      <w:r w:rsidR="00634C2D">
        <w:rPr>
          <w:rFonts w:ascii="Arial" w:hAnsi="Arial" w:cs="Arial"/>
          <w:bCs/>
        </w:rPr>
        <w:t>irceta</w:t>
      </w:r>
      <w:proofErr w:type="spellEnd"/>
      <w:r w:rsidR="00634C2D">
        <w:rPr>
          <w:rFonts w:ascii="Arial" w:hAnsi="Arial" w:cs="Arial"/>
          <w:bCs/>
        </w:rPr>
        <w:t xml:space="preserve"> et al., 2013).</w:t>
      </w:r>
    </w:p>
    <w:p w14:paraId="65B95332" w14:textId="6A904B07" w:rsidR="000F6790" w:rsidRDefault="000F6790">
      <w:pPr>
        <w:rPr>
          <w:rFonts w:ascii="Arial" w:hAnsi="Arial" w:cs="Arial"/>
        </w:rPr>
      </w:pPr>
    </w:p>
    <w:p w14:paraId="07AB76AF" w14:textId="77777777" w:rsidR="007E08DF" w:rsidRDefault="007E08DF" w:rsidP="007E08DF">
      <w:pPr>
        <w:spacing w:line="480" w:lineRule="auto"/>
        <w:rPr>
          <w:rFonts w:ascii="Arial" w:hAnsi="Arial" w:cs="Arial"/>
          <w:b/>
          <w:bCs/>
        </w:rPr>
      </w:pPr>
      <w:r>
        <w:rPr>
          <w:rFonts w:ascii="Arial" w:hAnsi="Arial" w:cs="Arial"/>
          <w:b/>
          <w:bCs/>
        </w:rPr>
        <w:t>A molecular marker for maximal muscle myoglobin concentration</w:t>
      </w:r>
    </w:p>
    <w:p w14:paraId="5453FE62" w14:textId="1D81801A" w:rsidR="00541CA3" w:rsidRDefault="007E08DF" w:rsidP="007E08DF">
      <w:pPr>
        <w:spacing w:line="480" w:lineRule="auto"/>
        <w:rPr>
          <w:rFonts w:ascii="Arial" w:hAnsi="Arial" w:cs="Arial"/>
          <w:bCs/>
        </w:rPr>
      </w:pPr>
      <w:r>
        <w:rPr>
          <w:rFonts w:ascii="Arial" w:hAnsi="Arial" w:cs="Arial"/>
          <w:bCs/>
        </w:rPr>
        <w:t xml:space="preserve">Myoglobin was the first protein whose structure was resolved at the atomic level in Nobel </w:t>
      </w:r>
      <w:r w:rsidR="00A24FE9">
        <w:rPr>
          <w:rFonts w:ascii="Arial" w:hAnsi="Arial" w:cs="Arial"/>
          <w:bCs/>
        </w:rPr>
        <w:t>P</w:t>
      </w:r>
      <w:r>
        <w:rPr>
          <w:rFonts w:ascii="Arial" w:hAnsi="Arial" w:cs="Arial"/>
          <w:bCs/>
        </w:rPr>
        <w:t>rize-winning work (</w:t>
      </w:r>
      <w:r w:rsidR="00EF6900">
        <w:rPr>
          <w:rFonts w:ascii="Arial" w:hAnsi="Arial" w:cs="Arial"/>
          <w:bCs/>
        </w:rPr>
        <w:t>Kendrew et al., 1960</w:t>
      </w:r>
      <w:r>
        <w:rPr>
          <w:rFonts w:ascii="Arial" w:hAnsi="Arial" w:cs="Arial"/>
          <w:bCs/>
        </w:rPr>
        <w:t xml:space="preserve">) and is arguably one of the best characterised of all proteins. In a clear example of the August Krogh principle (Textbox 1) </w:t>
      </w:r>
      <w:r w:rsidR="00D93944">
        <w:rPr>
          <w:rFonts w:ascii="Arial" w:hAnsi="Arial" w:cs="Arial"/>
          <w:bCs/>
        </w:rPr>
        <w:t xml:space="preserve">it was </w:t>
      </w:r>
      <w:r>
        <w:rPr>
          <w:rFonts w:ascii="Arial" w:hAnsi="Arial" w:cs="Arial"/>
          <w:bCs/>
        </w:rPr>
        <w:t xml:space="preserve">myoglobin of the sperm whale </w:t>
      </w:r>
      <w:r w:rsidR="00D93944">
        <w:rPr>
          <w:rFonts w:ascii="Arial" w:hAnsi="Arial" w:cs="Arial"/>
          <w:bCs/>
        </w:rPr>
        <w:t xml:space="preserve">that </w:t>
      </w:r>
      <w:r>
        <w:rPr>
          <w:rFonts w:ascii="Arial" w:hAnsi="Arial" w:cs="Arial"/>
          <w:bCs/>
        </w:rPr>
        <w:t>was identified as the most suited protein for these studies, closely followed by seal myoglobin, not least because of the</w:t>
      </w:r>
      <w:r w:rsidR="00911A43">
        <w:rPr>
          <w:rFonts w:ascii="Arial" w:hAnsi="Arial" w:cs="Arial"/>
          <w:bCs/>
        </w:rPr>
        <w:t xml:space="preserve"> ease with which high quantities of the protein could be extracted from their </w:t>
      </w:r>
      <w:r>
        <w:rPr>
          <w:rFonts w:ascii="Arial" w:hAnsi="Arial" w:cs="Arial"/>
          <w:bCs/>
        </w:rPr>
        <w:t>muscle</w:t>
      </w:r>
      <w:r w:rsidR="00911A43">
        <w:rPr>
          <w:rFonts w:ascii="Arial" w:hAnsi="Arial" w:cs="Arial"/>
          <w:bCs/>
        </w:rPr>
        <w:t>s</w:t>
      </w:r>
      <w:r>
        <w:rPr>
          <w:rFonts w:ascii="Arial" w:hAnsi="Arial" w:cs="Arial"/>
          <w:bCs/>
        </w:rPr>
        <w:t xml:space="preserve"> (Kendrew, 1962). Yet it was only in 2013 that it was demonstrated that the elevated maximum concentrations of myoglobin ([Mb]</w:t>
      </w:r>
      <w:r w:rsidRPr="0060771C">
        <w:rPr>
          <w:rFonts w:ascii="Arial" w:hAnsi="Arial" w:cs="Arial"/>
          <w:bCs/>
          <w:vertAlign w:val="subscript"/>
        </w:rPr>
        <w:t>max</w:t>
      </w:r>
      <w:r>
        <w:rPr>
          <w:rFonts w:ascii="Arial" w:hAnsi="Arial" w:cs="Arial"/>
          <w:bCs/>
        </w:rPr>
        <w:t>) in the muscles of diving mammals</w:t>
      </w:r>
      <w:r w:rsidR="004A1192">
        <w:rPr>
          <w:rFonts w:ascii="Arial" w:hAnsi="Arial" w:cs="Arial"/>
          <w:bCs/>
        </w:rPr>
        <w:t xml:space="preserve"> </w:t>
      </w:r>
      <w:r>
        <w:rPr>
          <w:rFonts w:ascii="Arial" w:hAnsi="Arial" w:cs="Arial"/>
          <w:bCs/>
        </w:rPr>
        <w:t xml:space="preserve">were </w:t>
      </w:r>
      <w:r w:rsidR="00D93944">
        <w:rPr>
          <w:rFonts w:ascii="Arial" w:hAnsi="Arial" w:cs="Arial"/>
          <w:bCs/>
        </w:rPr>
        <w:t xml:space="preserve">closely matched with </w:t>
      </w:r>
      <w:r>
        <w:rPr>
          <w:rFonts w:ascii="Arial" w:hAnsi="Arial" w:cs="Arial"/>
          <w:bCs/>
        </w:rPr>
        <w:t>an elevated net surface charge of the protein (</w:t>
      </w:r>
      <w:proofErr w:type="spellStart"/>
      <w:r w:rsidRPr="00941CBB">
        <w:rPr>
          <w:rFonts w:ascii="Arial" w:hAnsi="Arial" w:cs="Arial"/>
          <w:bCs/>
          <w:i/>
        </w:rPr>
        <w:t>Z</w:t>
      </w:r>
      <w:r w:rsidRPr="00941CBB">
        <w:rPr>
          <w:rFonts w:ascii="Arial" w:hAnsi="Arial" w:cs="Arial"/>
          <w:bCs/>
          <w:vertAlign w:val="subscript"/>
        </w:rPr>
        <w:t>Mb</w:t>
      </w:r>
      <w:proofErr w:type="spellEnd"/>
      <w:r>
        <w:rPr>
          <w:rFonts w:ascii="Arial" w:hAnsi="Arial" w:cs="Arial"/>
          <w:bCs/>
        </w:rPr>
        <w:t>), which could moreover be accurately modelled from its amino acid sequence (</w:t>
      </w:r>
      <w:proofErr w:type="spellStart"/>
      <w:r>
        <w:rPr>
          <w:rFonts w:ascii="Arial" w:hAnsi="Arial" w:cs="Arial"/>
          <w:bCs/>
        </w:rPr>
        <w:t>Mirceta</w:t>
      </w:r>
      <w:proofErr w:type="spellEnd"/>
      <w:r>
        <w:rPr>
          <w:rFonts w:ascii="Arial" w:hAnsi="Arial" w:cs="Arial"/>
          <w:bCs/>
        </w:rPr>
        <w:t xml:space="preserve"> et al., 2013; Figure 5). The increase in </w:t>
      </w:r>
      <w:proofErr w:type="spellStart"/>
      <w:r w:rsidRPr="00F76BB8">
        <w:rPr>
          <w:rFonts w:ascii="Arial" w:hAnsi="Arial" w:cs="Arial"/>
          <w:bCs/>
          <w:i/>
        </w:rPr>
        <w:t>Z</w:t>
      </w:r>
      <w:r w:rsidRPr="00F76BB8">
        <w:rPr>
          <w:rFonts w:ascii="Arial" w:hAnsi="Arial" w:cs="Arial"/>
          <w:bCs/>
          <w:vertAlign w:val="subscript"/>
        </w:rPr>
        <w:t>Mb</w:t>
      </w:r>
      <w:proofErr w:type="spellEnd"/>
      <w:r>
        <w:rPr>
          <w:rFonts w:ascii="Arial" w:hAnsi="Arial" w:cs="Arial"/>
          <w:bCs/>
        </w:rPr>
        <w:t xml:space="preserve"> may protect against deleterious protein self-aggregation at very high concentrations by charge repulsion and/or increase the folding stability of myoglobin and its precursor </w:t>
      </w:r>
      <w:proofErr w:type="spellStart"/>
      <w:r>
        <w:rPr>
          <w:rFonts w:ascii="Arial" w:hAnsi="Arial" w:cs="Arial"/>
          <w:bCs/>
        </w:rPr>
        <w:t>apomyoglobin</w:t>
      </w:r>
      <w:proofErr w:type="spellEnd"/>
      <w:r>
        <w:rPr>
          <w:rFonts w:ascii="Arial" w:hAnsi="Arial" w:cs="Arial"/>
          <w:bCs/>
        </w:rPr>
        <w:t xml:space="preserve"> (</w:t>
      </w:r>
      <w:proofErr w:type="spellStart"/>
      <w:r>
        <w:rPr>
          <w:rFonts w:ascii="Arial" w:hAnsi="Arial" w:cs="Arial"/>
          <w:bCs/>
        </w:rPr>
        <w:t>Mirceta</w:t>
      </w:r>
      <w:proofErr w:type="spellEnd"/>
      <w:r>
        <w:rPr>
          <w:rFonts w:ascii="Arial" w:hAnsi="Arial" w:cs="Arial"/>
          <w:bCs/>
        </w:rPr>
        <w:t xml:space="preserve"> et al., 2013; </w:t>
      </w:r>
      <w:proofErr w:type="spellStart"/>
      <w:r>
        <w:rPr>
          <w:rFonts w:ascii="Arial" w:hAnsi="Arial" w:cs="Arial"/>
          <w:bCs/>
        </w:rPr>
        <w:t>Isogai</w:t>
      </w:r>
      <w:proofErr w:type="spellEnd"/>
      <w:r>
        <w:rPr>
          <w:rFonts w:ascii="Arial" w:hAnsi="Arial" w:cs="Arial"/>
          <w:bCs/>
        </w:rPr>
        <w:t xml:space="preserve"> et al., 2018). Regardless of the </w:t>
      </w:r>
      <w:r w:rsidR="00D93944">
        <w:rPr>
          <w:rFonts w:ascii="Arial" w:hAnsi="Arial" w:cs="Arial"/>
          <w:bCs/>
        </w:rPr>
        <w:t>precise</w:t>
      </w:r>
      <w:r>
        <w:rPr>
          <w:rFonts w:ascii="Arial" w:hAnsi="Arial" w:cs="Arial"/>
          <w:bCs/>
        </w:rPr>
        <w:t xml:space="preserve"> </w:t>
      </w:r>
      <w:r w:rsidR="00D93944">
        <w:rPr>
          <w:rFonts w:ascii="Arial" w:hAnsi="Arial" w:cs="Arial"/>
          <w:bCs/>
        </w:rPr>
        <w:t>molecular nature of the correlation</w:t>
      </w:r>
      <w:r>
        <w:rPr>
          <w:rFonts w:ascii="Arial" w:hAnsi="Arial" w:cs="Arial"/>
          <w:bCs/>
        </w:rPr>
        <w:t xml:space="preserve">, </w:t>
      </w:r>
      <w:proofErr w:type="spellStart"/>
      <w:r w:rsidRPr="002F5BCB">
        <w:rPr>
          <w:rFonts w:ascii="Arial" w:hAnsi="Arial" w:cs="Arial"/>
          <w:bCs/>
          <w:i/>
        </w:rPr>
        <w:t>Z</w:t>
      </w:r>
      <w:r w:rsidRPr="002F5BCB">
        <w:rPr>
          <w:rFonts w:ascii="Arial" w:hAnsi="Arial" w:cs="Arial"/>
          <w:bCs/>
          <w:vertAlign w:val="subscript"/>
        </w:rPr>
        <w:t>Mb</w:t>
      </w:r>
      <w:proofErr w:type="spellEnd"/>
      <w:r>
        <w:rPr>
          <w:rFonts w:ascii="Arial" w:hAnsi="Arial" w:cs="Arial"/>
          <w:bCs/>
        </w:rPr>
        <w:t xml:space="preserve"> has emerged </w:t>
      </w:r>
      <w:r w:rsidR="00D93944">
        <w:rPr>
          <w:rFonts w:ascii="Arial" w:hAnsi="Arial" w:cs="Arial"/>
          <w:bCs/>
        </w:rPr>
        <w:t xml:space="preserve">from these studies </w:t>
      </w:r>
      <w:r>
        <w:rPr>
          <w:rFonts w:ascii="Arial" w:hAnsi="Arial" w:cs="Arial"/>
          <w:bCs/>
        </w:rPr>
        <w:t>as a molecular marker for [Mb]</w:t>
      </w:r>
      <w:r w:rsidRPr="0060771C">
        <w:rPr>
          <w:rFonts w:ascii="Arial" w:hAnsi="Arial" w:cs="Arial"/>
          <w:bCs/>
          <w:vertAlign w:val="subscript"/>
        </w:rPr>
        <w:t>max</w:t>
      </w:r>
      <w:r>
        <w:rPr>
          <w:rFonts w:ascii="Arial" w:hAnsi="Arial" w:cs="Arial"/>
          <w:bCs/>
        </w:rPr>
        <w:t xml:space="preserve">. This not only provided the opportunity to </w:t>
      </w:r>
      <w:r>
        <w:rPr>
          <w:rFonts w:ascii="Arial" w:hAnsi="Arial" w:cs="Arial"/>
          <w:bCs/>
        </w:rPr>
        <w:lastRenderedPageBreak/>
        <w:t>estimate [Mb]</w:t>
      </w:r>
      <w:r w:rsidRPr="0060771C">
        <w:rPr>
          <w:rFonts w:ascii="Arial" w:hAnsi="Arial" w:cs="Arial"/>
          <w:bCs/>
          <w:vertAlign w:val="subscript"/>
        </w:rPr>
        <w:t>max</w:t>
      </w:r>
      <w:r>
        <w:rPr>
          <w:rFonts w:ascii="Arial" w:hAnsi="Arial" w:cs="Arial"/>
          <w:bCs/>
        </w:rPr>
        <w:t xml:space="preserve"> in species in which it had not been measured just from its myoglobin sequence, but also allowed the application of ancestral sequence reconstruction methods to infer the myoglobin sequences in the ancestors of today’s diving mammals and from that to model </w:t>
      </w:r>
      <w:proofErr w:type="spellStart"/>
      <w:r w:rsidRPr="00941CBB">
        <w:rPr>
          <w:rFonts w:ascii="Arial" w:hAnsi="Arial" w:cs="Arial"/>
          <w:bCs/>
          <w:i/>
        </w:rPr>
        <w:t>Z</w:t>
      </w:r>
      <w:r w:rsidRPr="00941CBB">
        <w:rPr>
          <w:rFonts w:ascii="Arial" w:hAnsi="Arial" w:cs="Arial"/>
          <w:bCs/>
          <w:vertAlign w:val="subscript"/>
        </w:rPr>
        <w:t>Mb</w:t>
      </w:r>
      <w:proofErr w:type="spellEnd"/>
      <w:r>
        <w:rPr>
          <w:rFonts w:ascii="Arial" w:hAnsi="Arial" w:cs="Arial"/>
          <w:bCs/>
        </w:rPr>
        <w:t xml:space="preserve"> </w:t>
      </w:r>
      <w:r w:rsidR="00805244">
        <w:rPr>
          <w:rFonts w:ascii="Arial" w:hAnsi="Arial" w:cs="Arial"/>
          <w:bCs/>
        </w:rPr>
        <w:t>-</w:t>
      </w:r>
      <w:r>
        <w:rPr>
          <w:rFonts w:ascii="Arial" w:hAnsi="Arial" w:cs="Arial"/>
          <w:bCs/>
        </w:rPr>
        <w:t>and hence estimate [Mb]</w:t>
      </w:r>
      <w:r w:rsidRPr="0060771C">
        <w:rPr>
          <w:rFonts w:ascii="Arial" w:hAnsi="Arial" w:cs="Arial"/>
          <w:bCs/>
          <w:vertAlign w:val="subscript"/>
        </w:rPr>
        <w:t>max</w:t>
      </w:r>
      <w:r w:rsidR="00805244">
        <w:rPr>
          <w:rFonts w:ascii="Arial" w:hAnsi="Arial" w:cs="Arial"/>
          <w:bCs/>
        </w:rPr>
        <w:t xml:space="preserve">- </w:t>
      </w:r>
      <w:r>
        <w:rPr>
          <w:rFonts w:ascii="Arial" w:hAnsi="Arial" w:cs="Arial"/>
          <w:bCs/>
        </w:rPr>
        <w:t xml:space="preserve">along the ancestral lineages </w:t>
      </w:r>
      <w:r w:rsidR="00805244">
        <w:rPr>
          <w:rFonts w:ascii="Arial" w:hAnsi="Arial" w:cs="Arial"/>
          <w:bCs/>
        </w:rPr>
        <w:t>leading to</w:t>
      </w:r>
      <w:r>
        <w:rPr>
          <w:rFonts w:ascii="Arial" w:hAnsi="Arial" w:cs="Arial"/>
          <w:bCs/>
        </w:rPr>
        <w:t xml:space="preserve"> modern </w:t>
      </w:r>
      <w:r w:rsidR="00853F69">
        <w:rPr>
          <w:rFonts w:ascii="Arial" w:hAnsi="Arial" w:cs="Arial"/>
          <w:bCs/>
          <w:noProof/>
        </w:rPr>
        <w:drawing>
          <wp:anchor distT="0" distB="0" distL="114300" distR="114300" simplePos="0" relativeHeight="251670528" behindDoc="0" locked="0" layoutInCell="1" allowOverlap="1" wp14:anchorId="5781005B" wp14:editId="66CED723">
            <wp:simplePos x="0" y="0"/>
            <wp:positionH relativeFrom="margin">
              <wp:align>left</wp:align>
            </wp:positionH>
            <wp:positionV relativeFrom="paragraph">
              <wp:posOffset>1604010</wp:posOffset>
            </wp:positionV>
            <wp:extent cx="4364355" cy="53721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b="-3108"/>
                    <a:stretch/>
                  </pic:blipFill>
                  <pic:spPr bwMode="auto">
                    <a:xfrm>
                      <a:off x="0" y="0"/>
                      <a:ext cx="4364355" cy="537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rPr>
        <w:t>diving mammals (</w:t>
      </w:r>
      <w:proofErr w:type="spellStart"/>
      <w:r>
        <w:rPr>
          <w:rFonts w:ascii="Arial" w:hAnsi="Arial" w:cs="Arial"/>
          <w:bCs/>
        </w:rPr>
        <w:t>Mirceta</w:t>
      </w:r>
      <w:proofErr w:type="spellEnd"/>
      <w:r>
        <w:rPr>
          <w:rFonts w:ascii="Arial" w:hAnsi="Arial" w:cs="Arial"/>
          <w:bCs/>
        </w:rPr>
        <w:t xml:space="preserve"> et al., 2013; Figure 6). </w:t>
      </w:r>
    </w:p>
    <w:p w14:paraId="695B66A0" w14:textId="2DA7E824" w:rsidR="00541CA3" w:rsidRDefault="00541CA3" w:rsidP="00541CA3">
      <w:pPr>
        <w:spacing w:line="480" w:lineRule="auto"/>
        <w:rPr>
          <w:rFonts w:ascii="Arial" w:hAnsi="Arial" w:cs="Arial"/>
        </w:rPr>
      </w:pPr>
      <w:r>
        <w:rPr>
          <w:rFonts w:ascii="Arial" w:hAnsi="Arial" w:cs="Arial"/>
          <w:b/>
          <w:bCs/>
        </w:rPr>
        <w:t>Figure 5:</w:t>
      </w:r>
      <w:r>
        <w:rPr>
          <w:rFonts w:ascii="Arial" w:hAnsi="Arial" w:cs="Arial"/>
        </w:rPr>
        <w:t xml:space="preserve"> </w:t>
      </w:r>
      <w:r w:rsidRPr="00D93944">
        <w:rPr>
          <w:rFonts w:ascii="Arial" w:hAnsi="Arial" w:cs="Arial"/>
          <w:b/>
          <w:bCs/>
        </w:rPr>
        <w:t xml:space="preserve">Correlation between maximal myoglobin concentration in mammalian muscle and </w:t>
      </w:r>
      <w:r w:rsidR="00D93944">
        <w:rPr>
          <w:rFonts w:ascii="Arial" w:hAnsi="Arial" w:cs="Arial"/>
          <w:b/>
          <w:bCs/>
        </w:rPr>
        <w:t xml:space="preserve">its </w:t>
      </w:r>
      <w:r w:rsidRPr="00D93944">
        <w:rPr>
          <w:rFonts w:ascii="Arial" w:hAnsi="Arial" w:cs="Arial"/>
          <w:b/>
          <w:bCs/>
        </w:rPr>
        <w:t>net surface charge</w:t>
      </w:r>
      <w:r w:rsidR="00D93944">
        <w:rPr>
          <w:rFonts w:ascii="Arial" w:hAnsi="Arial" w:cs="Arial"/>
          <w:b/>
          <w:bCs/>
        </w:rPr>
        <w:t>.</w:t>
      </w:r>
      <w:r w:rsidR="00D93944" w:rsidRPr="00D93944">
        <w:rPr>
          <w:rFonts w:ascii="Arial" w:hAnsi="Arial" w:cs="Arial"/>
        </w:rPr>
        <w:t xml:space="preserve"> </w:t>
      </w:r>
      <w:proofErr w:type="gramStart"/>
      <w:r w:rsidR="00D93944" w:rsidRPr="00D93944">
        <w:rPr>
          <w:rFonts w:ascii="Arial" w:hAnsi="Arial" w:cs="Arial"/>
        </w:rPr>
        <w:t>A</w:t>
      </w:r>
      <w:r w:rsidR="00853F69">
        <w:rPr>
          <w:rFonts w:ascii="Arial" w:hAnsi="Arial" w:cs="Arial"/>
        </w:rPr>
        <w:t>,</w:t>
      </w:r>
      <w:proofErr w:type="gramEnd"/>
      <w:r w:rsidR="00853F69">
        <w:rPr>
          <w:rFonts w:ascii="Arial" w:hAnsi="Arial" w:cs="Arial"/>
        </w:rPr>
        <w:t xml:space="preserve"> i</w:t>
      </w:r>
      <w:r w:rsidR="00D93944">
        <w:rPr>
          <w:rFonts w:ascii="Arial" w:hAnsi="Arial" w:cs="Arial"/>
        </w:rPr>
        <w:t>ncreases in myoglobin net surface charge (</w:t>
      </w:r>
      <w:proofErr w:type="spellStart"/>
      <w:r w:rsidR="00D93944" w:rsidRPr="00D93944">
        <w:rPr>
          <w:rFonts w:ascii="Arial" w:hAnsi="Arial" w:cs="Arial"/>
          <w:i/>
          <w:iCs/>
        </w:rPr>
        <w:t>Z</w:t>
      </w:r>
      <w:r w:rsidR="00D93944" w:rsidRPr="00D93944">
        <w:rPr>
          <w:rFonts w:ascii="Arial" w:hAnsi="Arial" w:cs="Arial"/>
          <w:vertAlign w:val="subscript"/>
        </w:rPr>
        <w:t>Mb</w:t>
      </w:r>
      <w:proofErr w:type="spellEnd"/>
      <w:r w:rsidR="00D93944">
        <w:rPr>
          <w:rFonts w:ascii="Arial" w:hAnsi="Arial" w:cs="Arial"/>
        </w:rPr>
        <w:t>) in diving compared to terrestrial mammals are associated with an exponential increase in its maximal concentration in muscle ([Mb]</w:t>
      </w:r>
      <w:r w:rsidR="00D93944" w:rsidRPr="00D93944">
        <w:rPr>
          <w:rFonts w:ascii="Arial" w:hAnsi="Arial" w:cs="Arial"/>
          <w:vertAlign w:val="subscript"/>
        </w:rPr>
        <w:t>max</w:t>
      </w:r>
      <w:r w:rsidR="00D93944">
        <w:rPr>
          <w:rFonts w:ascii="Arial" w:hAnsi="Arial" w:cs="Arial"/>
        </w:rPr>
        <w:t>). B</w:t>
      </w:r>
      <w:r w:rsidR="00853F69">
        <w:rPr>
          <w:rFonts w:ascii="Arial" w:hAnsi="Arial" w:cs="Arial"/>
        </w:rPr>
        <w:t xml:space="preserve">, </w:t>
      </w:r>
      <w:proofErr w:type="spellStart"/>
      <w:r w:rsidR="00853F69" w:rsidRPr="00D93944">
        <w:rPr>
          <w:rFonts w:ascii="Arial" w:hAnsi="Arial" w:cs="Arial"/>
          <w:i/>
          <w:iCs/>
        </w:rPr>
        <w:t>Z</w:t>
      </w:r>
      <w:r w:rsidR="00853F69" w:rsidRPr="00D93944">
        <w:rPr>
          <w:rFonts w:ascii="Arial" w:hAnsi="Arial" w:cs="Arial"/>
          <w:vertAlign w:val="subscript"/>
        </w:rPr>
        <w:t>Mb</w:t>
      </w:r>
      <w:proofErr w:type="spellEnd"/>
      <w:r w:rsidR="00D93944">
        <w:rPr>
          <w:rFonts w:ascii="Arial" w:hAnsi="Arial" w:cs="Arial"/>
        </w:rPr>
        <w:t xml:space="preserve"> </w:t>
      </w:r>
      <w:r>
        <w:rPr>
          <w:rFonts w:ascii="Arial" w:hAnsi="Arial" w:cs="Arial"/>
        </w:rPr>
        <w:t xml:space="preserve">can be determined from the amino acid sequences of species as modelled onto the tertiary structure of the protein and by summing up of the number of positive and negative charges of surface residues (blue and red colours, </w:t>
      </w:r>
      <w:r>
        <w:rPr>
          <w:rFonts w:ascii="Arial" w:hAnsi="Arial" w:cs="Arial"/>
        </w:rPr>
        <w:lastRenderedPageBreak/>
        <w:t xml:space="preserve">respectively). </w:t>
      </w:r>
      <w:r w:rsidR="00853F69">
        <w:rPr>
          <w:rFonts w:ascii="Arial" w:hAnsi="Arial" w:cs="Arial"/>
        </w:rPr>
        <w:t>C, t</w:t>
      </w:r>
      <w:r>
        <w:rPr>
          <w:rFonts w:ascii="Arial" w:hAnsi="Arial" w:cs="Arial"/>
        </w:rPr>
        <w:t>he greatly increased concentrations of O</w:t>
      </w:r>
      <w:r w:rsidRPr="004A1192">
        <w:rPr>
          <w:rFonts w:ascii="Arial" w:hAnsi="Arial" w:cs="Arial"/>
          <w:vertAlign w:val="subscript"/>
        </w:rPr>
        <w:t>2</w:t>
      </w:r>
      <w:r>
        <w:rPr>
          <w:rFonts w:ascii="Arial" w:hAnsi="Arial" w:cs="Arial"/>
        </w:rPr>
        <w:t xml:space="preserve">-storing myoglobin in the muscles of whales compared to cattle and pig give them an almost black colour and are thought to be enabled by simultaneous increases in </w:t>
      </w:r>
      <w:proofErr w:type="spellStart"/>
      <w:r w:rsidRPr="004A1192">
        <w:rPr>
          <w:rFonts w:ascii="Arial" w:hAnsi="Arial" w:cs="Arial"/>
          <w:i/>
          <w:iCs/>
        </w:rPr>
        <w:t>Z</w:t>
      </w:r>
      <w:r w:rsidRPr="004A1192">
        <w:rPr>
          <w:rFonts w:ascii="Arial" w:hAnsi="Arial" w:cs="Arial"/>
          <w:vertAlign w:val="subscript"/>
        </w:rPr>
        <w:t>Mb</w:t>
      </w:r>
      <w:proofErr w:type="spellEnd"/>
      <w:r>
        <w:rPr>
          <w:rFonts w:ascii="Arial" w:hAnsi="Arial" w:cs="Arial"/>
        </w:rPr>
        <w:t xml:space="preserve"> that prevent myoglobin aggregation by charge repulsion. Data in </w:t>
      </w:r>
      <w:r>
        <w:rPr>
          <w:rFonts w:ascii="Arial" w:hAnsi="Arial" w:cs="Arial"/>
          <w:i/>
        </w:rPr>
        <w:t>A</w:t>
      </w:r>
      <w:r>
        <w:rPr>
          <w:rFonts w:ascii="Arial" w:hAnsi="Arial" w:cs="Arial"/>
        </w:rPr>
        <w:t xml:space="preserve"> from </w:t>
      </w:r>
      <w:proofErr w:type="spellStart"/>
      <w:r>
        <w:rPr>
          <w:rFonts w:ascii="Arial" w:hAnsi="Arial" w:cs="Arial"/>
        </w:rPr>
        <w:t>Mirceta</w:t>
      </w:r>
      <w:proofErr w:type="spellEnd"/>
      <w:r>
        <w:rPr>
          <w:rFonts w:ascii="Arial" w:hAnsi="Arial" w:cs="Arial"/>
        </w:rPr>
        <w:t xml:space="preserve"> et al.</w:t>
      </w:r>
      <w:r w:rsidR="00AF06AC">
        <w:rPr>
          <w:rFonts w:ascii="Arial" w:hAnsi="Arial" w:cs="Arial"/>
        </w:rPr>
        <w:t xml:space="preserve"> (</w:t>
      </w:r>
      <w:r>
        <w:rPr>
          <w:rFonts w:ascii="Arial" w:hAnsi="Arial" w:cs="Arial"/>
        </w:rPr>
        <w:t>2013).</w:t>
      </w:r>
    </w:p>
    <w:p w14:paraId="3345D9EF" w14:textId="77777777" w:rsidR="00541CA3" w:rsidRDefault="00541CA3" w:rsidP="007E08DF">
      <w:pPr>
        <w:spacing w:line="480" w:lineRule="auto"/>
        <w:rPr>
          <w:rFonts w:ascii="Arial" w:hAnsi="Arial" w:cs="Arial"/>
          <w:bCs/>
        </w:rPr>
      </w:pPr>
    </w:p>
    <w:p w14:paraId="57F4D28B" w14:textId="4475B470" w:rsidR="007E08DF" w:rsidRDefault="007E08DF" w:rsidP="007E08DF">
      <w:pPr>
        <w:spacing w:line="480" w:lineRule="auto"/>
        <w:rPr>
          <w:rFonts w:ascii="Arial" w:hAnsi="Arial" w:cs="Arial"/>
          <w:bCs/>
        </w:rPr>
      </w:pPr>
      <w:r>
        <w:rPr>
          <w:rFonts w:ascii="Arial" w:hAnsi="Arial" w:cs="Arial"/>
          <w:bCs/>
        </w:rPr>
        <w:t>Using these estimates of [Mb]</w:t>
      </w:r>
      <w:r w:rsidRPr="0060771C">
        <w:rPr>
          <w:rFonts w:ascii="Arial" w:hAnsi="Arial" w:cs="Arial"/>
          <w:bCs/>
          <w:vertAlign w:val="subscript"/>
        </w:rPr>
        <w:t>max</w:t>
      </w:r>
      <w:r>
        <w:rPr>
          <w:rFonts w:ascii="Arial" w:hAnsi="Arial" w:cs="Arial"/>
          <w:bCs/>
        </w:rPr>
        <w:t xml:space="preserve"> together with reconstructions of fossil body mass in ancestors representing key stages in the land-to-water transitions of diving mammals then allowed to trace the evolutionary increase in </w:t>
      </w:r>
      <w:proofErr w:type="spellStart"/>
      <w:r w:rsidRPr="002F5BCB">
        <w:rPr>
          <w:rFonts w:ascii="Arial" w:hAnsi="Arial" w:cs="Arial"/>
          <w:bCs/>
          <w:i/>
        </w:rPr>
        <w:t>t</w:t>
      </w:r>
      <w:r w:rsidRPr="002F5BCB">
        <w:rPr>
          <w:rFonts w:ascii="Arial" w:hAnsi="Arial" w:cs="Arial"/>
          <w:bCs/>
          <w:vertAlign w:val="subscript"/>
        </w:rPr>
        <w:t>max</w:t>
      </w:r>
      <w:proofErr w:type="spellEnd"/>
      <w:r>
        <w:rPr>
          <w:rFonts w:ascii="Arial" w:hAnsi="Arial" w:cs="Arial"/>
          <w:bCs/>
        </w:rPr>
        <w:t xml:space="preserve"> in the major groups of mammalian divers (</w:t>
      </w:r>
      <w:proofErr w:type="spellStart"/>
      <w:r>
        <w:rPr>
          <w:rFonts w:ascii="Arial" w:hAnsi="Arial" w:cs="Arial"/>
          <w:bCs/>
        </w:rPr>
        <w:t>Mirceta</w:t>
      </w:r>
      <w:proofErr w:type="spellEnd"/>
      <w:r>
        <w:rPr>
          <w:rFonts w:ascii="Arial" w:hAnsi="Arial" w:cs="Arial"/>
          <w:bCs/>
        </w:rPr>
        <w:t xml:space="preserve"> et al., 2013; Figure 3</w:t>
      </w:r>
      <w:r w:rsidR="0012750C">
        <w:rPr>
          <w:rFonts w:ascii="Arial" w:hAnsi="Arial" w:cs="Arial"/>
          <w:bCs/>
        </w:rPr>
        <w:t>C</w:t>
      </w:r>
      <w:r>
        <w:rPr>
          <w:rFonts w:ascii="Arial" w:hAnsi="Arial" w:cs="Arial"/>
          <w:bCs/>
        </w:rPr>
        <w:t xml:space="preserve">). </w:t>
      </w:r>
    </w:p>
    <w:p w14:paraId="0F252447" w14:textId="77777777" w:rsidR="00794F5E" w:rsidRDefault="00794F5E" w:rsidP="005E58EB">
      <w:pPr>
        <w:spacing w:line="480" w:lineRule="auto"/>
        <w:rPr>
          <w:rFonts w:ascii="Arial" w:hAnsi="Arial" w:cs="Arial"/>
          <w:b/>
          <w:bCs/>
        </w:rPr>
      </w:pPr>
    </w:p>
    <w:p w14:paraId="0A0C7946" w14:textId="78FCA3CF" w:rsidR="00A263CC" w:rsidRPr="00A263CC" w:rsidRDefault="00A263CC" w:rsidP="005E58EB">
      <w:pPr>
        <w:spacing w:line="480" w:lineRule="auto"/>
        <w:rPr>
          <w:rFonts w:ascii="Arial" w:hAnsi="Arial" w:cs="Arial"/>
          <w:b/>
          <w:bCs/>
        </w:rPr>
      </w:pPr>
      <w:r w:rsidRPr="00A263CC">
        <w:rPr>
          <w:rFonts w:ascii="Arial" w:hAnsi="Arial" w:cs="Arial"/>
          <w:b/>
          <w:bCs/>
        </w:rPr>
        <w:t>Species adaptation in protein molecules</w:t>
      </w:r>
    </w:p>
    <w:p w14:paraId="660ED52A" w14:textId="77777777" w:rsidR="00794F5E" w:rsidRDefault="00F96E0F" w:rsidP="00944488">
      <w:pPr>
        <w:spacing w:line="480" w:lineRule="auto"/>
        <w:rPr>
          <w:rFonts w:ascii="Arial" w:hAnsi="Arial" w:cs="Arial"/>
          <w:bCs/>
        </w:rPr>
      </w:pPr>
      <w:r>
        <w:rPr>
          <w:rFonts w:ascii="Arial" w:hAnsi="Arial" w:cs="Arial"/>
          <w:bCs/>
        </w:rPr>
        <w:t>The r</w:t>
      </w:r>
      <w:r w:rsidR="00A263CC">
        <w:rPr>
          <w:rFonts w:ascii="Arial" w:hAnsi="Arial" w:cs="Arial"/>
          <w:bCs/>
        </w:rPr>
        <w:t>econstructi</w:t>
      </w:r>
      <w:r>
        <w:rPr>
          <w:rFonts w:ascii="Arial" w:hAnsi="Arial" w:cs="Arial"/>
          <w:bCs/>
        </w:rPr>
        <w:t xml:space="preserve">on of </w:t>
      </w:r>
      <w:r w:rsidR="00A263CC">
        <w:rPr>
          <w:rFonts w:ascii="Arial" w:hAnsi="Arial" w:cs="Arial"/>
          <w:bCs/>
        </w:rPr>
        <w:t xml:space="preserve">the molecular evolution of myoglobin </w:t>
      </w:r>
      <w:r>
        <w:rPr>
          <w:rFonts w:ascii="Arial" w:hAnsi="Arial" w:cs="Arial"/>
          <w:bCs/>
        </w:rPr>
        <w:t xml:space="preserve">in more than 100 terrestrial and </w:t>
      </w:r>
      <w:r w:rsidR="00A263CC">
        <w:rPr>
          <w:rFonts w:ascii="Arial" w:hAnsi="Arial" w:cs="Arial"/>
          <w:bCs/>
        </w:rPr>
        <w:t xml:space="preserve">diving mammals </w:t>
      </w:r>
      <w:r w:rsidR="00B002DC">
        <w:rPr>
          <w:rFonts w:ascii="Arial" w:hAnsi="Arial" w:cs="Arial"/>
          <w:bCs/>
        </w:rPr>
        <w:t>also</w:t>
      </w:r>
      <w:r w:rsidR="005430B6">
        <w:rPr>
          <w:rFonts w:ascii="Arial" w:hAnsi="Arial" w:cs="Arial"/>
          <w:bCs/>
        </w:rPr>
        <w:t xml:space="preserve"> </w:t>
      </w:r>
      <w:r w:rsidR="00B002DC">
        <w:rPr>
          <w:rFonts w:ascii="Arial" w:hAnsi="Arial" w:cs="Arial"/>
          <w:bCs/>
        </w:rPr>
        <w:t xml:space="preserve">provided insights into the </w:t>
      </w:r>
      <w:r w:rsidR="00A263CC">
        <w:rPr>
          <w:rFonts w:ascii="Arial" w:hAnsi="Arial" w:cs="Arial"/>
          <w:bCs/>
        </w:rPr>
        <w:t xml:space="preserve">widespread </w:t>
      </w:r>
      <w:r w:rsidR="00B002DC">
        <w:rPr>
          <w:rFonts w:ascii="Arial" w:hAnsi="Arial" w:cs="Arial"/>
          <w:bCs/>
        </w:rPr>
        <w:t>convergen</w:t>
      </w:r>
      <w:r>
        <w:rPr>
          <w:rFonts w:ascii="Arial" w:hAnsi="Arial" w:cs="Arial"/>
          <w:bCs/>
        </w:rPr>
        <w:t>t nature of the adaptation of multiple groups of diving mammals to intermittent access to O</w:t>
      </w:r>
      <w:r w:rsidRPr="004A1192">
        <w:rPr>
          <w:rFonts w:ascii="Arial" w:hAnsi="Arial" w:cs="Arial"/>
          <w:bCs/>
          <w:vertAlign w:val="subscript"/>
        </w:rPr>
        <w:t>2</w:t>
      </w:r>
      <w:r w:rsidR="008632B2">
        <w:rPr>
          <w:rFonts w:ascii="Arial" w:hAnsi="Arial" w:cs="Arial"/>
          <w:bCs/>
        </w:rPr>
        <w:t xml:space="preserve"> (</w:t>
      </w:r>
      <w:proofErr w:type="spellStart"/>
      <w:r w:rsidR="008632B2">
        <w:rPr>
          <w:rFonts w:ascii="Arial" w:hAnsi="Arial" w:cs="Arial"/>
          <w:bCs/>
        </w:rPr>
        <w:t>Mirceta</w:t>
      </w:r>
      <w:proofErr w:type="spellEnd"/>
      <w:r w:rsidR="008632B2">
        <w:rPr>
          <w:rFonts w:ascii="Arial" w:hAnsi="Arial" w:cs="Arial"/>
          <w:bCs/>
        </w:rPr>
        <w:t xml:space="preserve"> et al., 2013)</w:t>
      </w:r>
      <w:r>
        <w:rPr>
          <w:rFonts w:ascii="Arial" w:hAnsi="Arial" w:cs="Arial"/>
          <w:bCs/>
        </w:rPr>
        <w:t>. D</w:t>
      </w:r>
      <w:r w:rsidR="00B002DC">
        <w:rPr>
          <w:rFonts w:ascii="Arial" w:hAnsi="Arial" w:cs="Arial"/>
          <w:bCs/>
        </w:rPr>
        <w:t>ifferent lineages of diving mammals</w:t>
      </w:r>
      <w:r w:rsidR="00A929CB">
        <w:rPr>
          <w:rFonts w:ascii="Arial" w:hAnsi="Arial" w:cs="Arial"/>
          <w:bCs/>
        </w:rPr>
        <w:t>, such as whales and seals,</w:t>
      </w:r>
      <w:r w:rsidR="00B002DC">
        <w:rPr>
          <w:rFonts w:ascii="Arial" w:hAnsi="Arial" w:cs="Arial"/>
          <w:bCs/>
        </w:rPr>
        <w:t xml:space="preserve"> accumulated </w:t>
      </w:r>
      <w:r w:rsidR="00A929CB">
        <w:rPr>
          <w:rFonts w:ascii="Arial" w:hAnsi="Arial" w:cs="Arial"/>
          <w:bCs/>
        </w:rPr>
        <w:t xml:space="preserve">sometimes convergent and sometimes parallel </w:t>
      </w:r>
      <w:r w:rsidR="00B002DC">
        <w:rPr>
          <w:rFonts w:ascii="Arial" w:hAnsi="Arial" w:cs="Arial"/>
          <w:bCs/>
        </w:rPr>
        <w:t>amino acid substitutions at various sites on the protein surface</w:t>
      </w:r>
      <w:r w:rsidR="00A929CB">
        <w:rPr>
          <w:rFonts w:ascii="Arial" w:hAnsi="Arial" w:cs="Arial"/>
          <w:bCs/>
        </w:rPr>
        <w:t xml:space="preserve"> to arrive at </w:t>
      </w:r>
      <w:r w:rsidR="00944488">
        <w:rPr>
          <w:rFonts w:ascii="Arial" w:hAnsi="Arial" w:cs="Arial"/>
          <w:bCs/>
        </w:rPr>
        <w:t xml:space="preserve">similarly elevated </w:t>
      </w:r>
      <w:proofErr w:type="spellStart"/>
      <w:r w:rsidR="00A929CB" w:rsidRPr="00A929CB">
        <w:rPr>
          <w:rFonts w:ascii="Arial" w:hAnsi="Arial" w:cs="Arial"/>
          <w:bCs/>
          <w:i/>
        </w:rPr>
        <w:t>Z</w:t>
      </w:r>
      <w:r w:rsidR="00A929CB" w:rsidRPr="00A929CB">
        <w:rPr>
          <w:rFonts w:ascii="Arial" w:hAnsi="Arial" w:cs="Arial"/>
          <w:bCs/>
          <w:vertAlign w:val="subscript"/>
        </w:rPr>
        <w:t>Mb</w:t>
      </w:r>
      <w:proofErr w:type="spellEnd"/>
      <w:r w:rsidR="00A929CB">
        <w:rPr>
          <w:rFonts w:ascii="Arial" w:hAnsi="Arial" w:cs="Arial"/>
          <w:bCs/>
        </w:rPr>
        <w:t xml:space="preserve"> </w:t>
      </w:r>
      <w:r w:rsidR="00944488">
        <w:rPr>
          <w:rFonts w:ascii="Arial" w:hAnsi="Arial" w:cs="Arial"/>
          <w:bCs/>
        </w:rPr>
        <w:t xml:space="preserve">and hence predicted </w:t>
      </w:r>
      <w:r w:rsidR="00A929CB">
        <w:rPr>
          <w:rFonts w:ascii="Arial" w:hAnsi="Arial" w:cs="Arial"/>
          <w:bCs/>
        </w:rPr>
        <w:t>[Mb]</w:t>
      </w:r>
      <w:r w:rsidR="00A929CB" w:rsidRPr="00A929CB">
        <w:rPr>
          <w:rFonts w:ascii="Arial" w:hAnsi="Arial" w:cs="Arial"/>
          <w:bCs/>
          <w:vertAlign w:val="subscript"/>
        </w:rPr>
        <w:t>max</w:t>
      </w:r>
      <w:r w:rsidR="00A929CB">
        <w:rPr>
          <w:rFonts w:ascii="Arial" w:hAnsi="Arial" w:cs="Arial"/>
          <w:bCs/>
        </w:rPr>
        <w:t xml:space="preserve"> values (Figure 6). </w:t>
      </w:r>
      <w:r w:rsidR="00944488">
        <w:rPr>
          <w:rFonts w:ascii="Arial" w:hAnsi="Arial" w:cs="Arial"/>
          <w:bCs/>
        </w:rPr>
        <w:t xml:space="preserve">For instance, </w:t>
      </w:r>
      <w:r w:rsidR="008632B2">
        <w:rPr>
          <w:rFonts w:ascii="Arial" w:hAnsi="Arial" w:cs="Arial"/>
          <w:bCs/>
        </w:rPr>
        <w:t>t</w:t>
      </w:r>
      <w:r w:rsidR="00A929CB">
        <w:rPr>
          <w:rFonts w:ascii="Arial" w:hAnsi="Arial" w:cs="Arial"/>
          <w:bCs/>
        </w:rPr>
        <w:t>he pattern</w:t>
      </w:r>
      <w:r w:rsidR="00AD4BFF">
        <w:rPr>
          <w:rFonts w:ascii="Arial" w:hAnsi="Arial" w:cs="Arial"/>
          <w:bCs/>
        </w:rPr>
        <w:t>s</w:t>
      </w:r>
      <w:r w:rsidR="00A929CB">
        <w:rPr>
          <w:rFonts w:ascii="Arial" w:hAnsi="Arial" w:cs="Arial"/>
          <w:bCs/>
        </w:rPr>
        <w:t xml:space="preserve"> of amino acid substitution</w:t>
      </w:r>
      <w:r w:rsidR="00944488">
        <w:rPr>
          <w:rFonts w:ascii="Arial" w:hAnsi="Arial" w:cs="Arial"/>
          <w:bCs/>
        </w:rPr>
        <w:t>s</w:t>
      </w:r>
      <w:r w:rsidR="00AD4BFF">
        <w:rPr>
          <w:rFonts w:ascii="Arial" w:hAnsi="Arial" w:cs="Arial"/>
          <w:bCs/>
        </w:rPr>
        <w:t xml:space="preserve"> suggest that the deep diving sperm whales and beaked whales experienced parallel gains of an extra positively charged histidine to increase </w:t>
      </w:r>
      <w:proofErr w:type="spellStart"/>
      <w:r w:rsidR="00AD4BFF" w:rsidRPr="00AD4BFF">
        <w:rPr>
          <w:rFonts w:ascii="Arial" w:hAnsi="Arial" w:cs="Arial"/>
          <w:bCs/>
          <w:i/>
        </w:rPr>
        <w:t>Z</w:t>
      </w:r>
      <w:r w:rsidR="00AD4BFF" w:rsidRPr="00AD4BFF">
        <w:rPr>
          <w:rFonts w:ascii="Arial" w:hAnsi="Arial" w:cs="Arial"/>
          <w:bCs/>
          <w:vertAlign w:val="subscript"/>
        </w:rPr>
        <w:t>Mb</w:t>
      </w:r>
      <w:proofErr w:type="spellEnd"/>
      <w:r w:rsidR="00AD4BFF">
        <w:rPr>
          <w:rFonts w:ascii="Arial" w:hAnsi="Arial" w:cs="Arial"/>
          <w:bCs/>
        </w:rPr>
        <w:t xml:space="preserve"> above the level of all other species of cetaceans</w:t>
      </w:r>
      <w:r w:rsidR="009E61FA">
        <w:rPr>
          <w:rFonts w:ascii="Arial" w:hAnsi="Arial" w:cs="Arial"/>
          <w:bCs/>
        </w:rPr>
        <w:t>,</w:t>
      </w:r>
      <w:r w:rsidR="00AD4BFF">
        <w:rPr>
          <w:rFonts w:ascii="Arial" w:hAnsi="Arial" w:cs="Arial"/>
          <w:bCs/>
        </w:rPr>
        <w:t xml:space="preserve"> and </w:t>
      </w:r>
      <w:r w:rsidR="009E61FA">
        <w:rPr>
          <w:rFonts w:ascii="Arial" w:hAnsi="Arial" w:cs="Arial"/>
          <w:bCs/>
        </w:rPr>
        <w:t xml:space="preserve">further </w:t>
      </w:r>
      <w:r w:rsidR="00AD4BFF">
        <w:rPr>
          <w:rFonts w:ascii="Arial" w:hAnsi="Arial" w:cs="Arial"/>
          <w:bCs/>
        </w:rPr>
        <w:t xml:space="preserve">that </w:t>
      </w:r>
      <w:r w:rsidR="00541CA3">
        <w:rPr>
          <w:rFonts w:ascii="Arial" w:hAnsi="Arial" w:cs="Arial"/>
          <w:bCs/>
        </w:rPr>
        <w:t xml:space="preserve">phocid </w:t>
      </w:r>
      <w:r w:rsidR="00AD4BFF">
        <w:rPr>
          <w:rFonts w:ascii="Arial" w:hAnsi="Arial" w:cs="Arial"/>
          <w:bCs/>
        </w:rPr>
        <w:t xml:space="preserve">seals and </w:t>
      </w:r>
      <w:r w:rsidR="00541CA3">
        <w:rPr>
          <w:rFonts w:ascii="Arial" w:hAnsi="Arial" w:cs="Arial"/>
          <w:bCs/>
        </w:rPr>
        <w:t xml:space="preserve">otariid </w:t>
      </w:r>
      <w:r w:rsidR="00AD4BFF">
        <w:rPr>
          <w:rFonts w:ascii="Arial" w:hAnsi="Arial" w:cs="Arial"/>
          <w:bCs/>
        </w:rPr>
        <w:t xml:space="preserve">seals experienced additional </w:t>
      </w:r>
      <w:r w:rsidR="00541CA3">
        <w:rPr>
          <w:rFonts w:ascii="Arial" w:hAnsi="Arial" w:cs="Arial"/>
          <w:bCs/>
        </w:rPr>
        <w:t xml:space="preserve">convergent </w:t>
      </w:r>
      <w:r w:rsidR="00B002DC">
        <w:rPr>
          <w:rFonts w:ascii="Arial" w:hAnsi="Arial" w:cs="Arial"/>
          <w:bCs/>
        </w:rPr>
        <w:t xml:space="preserve">increases in </w:t>
      </w:r>
      <w:proofErr w:type="spellStart"/>
      <w:r w:rsidR="008632B2" w:rsidRPr="008632B2">
        <w:rPr>
          <w:rFonts w:ascii="Arial" w:hAnsi="Arial" w:cs="Arial"/>
          <w:bCs/>
          <w:i/>
        </w:rPr>
        <w:t>Z</w:t>
      </w:r>
      <w:r w:rsidR="008632B2" w:rsidRPr="008632B2">
        <w:rPr>
          <w:rFonts w:ascii="Arial" w:hAnsi="Arial" w:cs="Arial"/>
          <w:bCs/>
          <w:vertAlign w:val="subscript"/>
        </w:rPr>
        <w:t>Mb</w:t>
      </w:r>
      <w:proofErr w:type="spellEnd"/>
      <w:r w:rsidR="008632B2">
        <w:rPr>
          <w:rFonts w:ascii="Arial" w:hAnsi="Arial" w:cs="Arial"/>
          <w:bCs/>
        </w:rPr>
        <w:t xml:space="preserve"> and hence </w:t>
      </w:r>
      <w:r w:rsidR="00541CA3">
        <w:rPr>
          <w:rFonts w:ascii="Arial" w:hAnsi="Arial" w:cs="Arial"/>
          <w:bCs/>
        </w:rPr>
        <w:t xml:space="preserve">in </w:t>
      </w:r>
      <w:r w:rsidR="00944488">
        <w:rPr>
          <w:rFonts w:ascii="Arial" w:hAnsi="Arial" w:cs="Arial"/>
          <w:bCs/>
        </w:rPr>
        <w:t xml:space="preserve">predicted </w:t>
      </w:r>
      <w:r w:rsidR="008632B2">
        <w:rPr>
          <w:rFonts w:ascii="Arial" w:hAnsi="Arial" w:cs="Arial"/>
          <w:bCs/>
        </w:rPr>
        <w:t xml:space="preserve">diving capacity </w:t>
      </w:r>
      <w:r w:rsidR="00B002DC">
        <w:rPr>
          <w:rFonts w:ascii="Arial" w:hAnsi="Arial" w:cs="Arial"/>
          <w:bCs/>
        </w:rPr>
        <w:t>after they last shared a common ancestor</w:t>
      </w:r>
      <w:r w:rsidR="008632B2">
        <w:rPr>
          <w:rFonts w:ascii="Arial" w:hAnsi="Arial" w:cs="Arial"/>
          <w:bCs/>
        </w:rPr>
        <w:t xml:space="preserve"> </w:t>
      </w:r>
      <w:r w:rsidR="00532DE7">
        <w:rPr>
          <w:rFonts w:ascii="Arial" w:hAnsi="Arial" w:cs="Arial"/>
          <w:bCs/>
        </w:rPr>
        <w:t>(Figure 6</w:t>
      </w:r>
      <w:r w:rsidR="00AF06AC">
        <w:rPr>
          <w:rFonts w:ascii="Arial" w:hAnsi="Arial" w:cs="Arial"/>
          <w:bCs/>
        </w:rPr>
        <w:t>A, B</w:t>
      </w:r>
      <w:r w:rsidR="00532DE7">
        <w:rPr>
          <w:rFonts w:ascii="Arial" w:hAnsi="Arial" w:cs="Arial"/>
          <w:bCs/>
        </w:rPr>
        <w:t xml:space="preserve">). </w:t>
      </w:r>
    </w:p>
    <w:p w14:paraId="3F307355" w14:textId="77777777" w:rsidR="00794F5E" w:rsidRDefault="00794F5E" w:rsidP="00794F5E">
      <w:pPr>
        <w:spacing w:line="480" w:lineRule="auto"/>
        <w:rPr>
          <w:rFonts w:ascii="Arial" w:hAnsi="Arial" w:cs="Arial"/>
          <w:b/>
          <w:bCs/>
        </w:rPr>
      </w:pPr>
    </w:p>
    <w:p w14:paraId="40C55720" w14:textId="072A0367" w:rsidR="00794F5E" w:rsidRDefault="00794F5E" w:rsidP="00794F5E">
      <w:pPr>
        <w:spacing w:line="480" w:lineRule="auto"/>
        <w:rPr>
          <w:rFonts w:ascii="Arial" w:hAnsi="Arial" w:cs="Arial"/>
        </w:rPr>
      </w:pPr>
      <w:r>
        <w:rPr>
          <w:rFonts w:ascii="Arial" w:hAnsi="Arial" w:cs="Arial"/>
        </w:rPr>
        <w:t xml:space="preserve">Directions for future work in this area include testing the limits of the </w:t>
      </w:r>
      <w:proofErr w:type="spellStart"/>
      <w:r w:rsidRPr="00495FD8">
        <w:rPr>
          <w:rFonts w:ascii="Arial" w:hAnsi="Arial" w:cs="Arial"/>
          <w:i/>
          <w:iCs/>
        </w:rPr>
        <w:t>Z</w:t>
      </w:r>
      <w:r w:rsidRPr="00495FD8">
        <w:rPr>
          <w:rFonts w:ascii="Arial" w:hAnsi="Arial" w:cs="Arial"/>
          <w:vertAlign w:val="subscript"/>
        </w:rPr>
        <w:t>Mb</w:t>
      </w:r>
      <w:proofErr w:type="spellEnd"/>
      <w:r>
        <w:rPr>
          <w:rFonts w:ascii="Arial" w:hAnsi="Arial" w:cs="Arial"/>
        </w:rPr>
        <w:t xml:space="preserve"> signature by modelling the dive capacity of semi-aquatic diving mammals and determining the evolutionary rates at which this signal may evolve. It is also not yet known whether myoglobin in diving birds or reptiles shows similar adaptations, or what the exact molecular </w:t>
      </w:r>
      <w:r>
        <w:rPr>
          <w:rFonts w:ascii="Arial" w:hAnsi="Arial" w:cs="Arial"/>
        </w:rPr>
        <w:lastRenderedPageBreak/>
        <w:t>nature of the relationship between [Mb]</w:t>
      </w:r>
      <w:r w:rsidRPr="00D4495B">
        <w:rPr>
          <w:rFonts w:ascii="Arial" w:hAnsi="Arial" w:cs="Arial"/>
          <w:vertAlign w:val="subscript"/>
        </w:rPr>
        <w:t>max</w:t>
      </w:r>
      <w:r>
        <w:rPr>
          <w:rFonts w:ascii="Arial" w:hAnsi="Arial" w:cs="Arial"/>
        </w:rPr>
        <w:t xml:space="preserve"> and </w:t>
      </w:r>
      <w:proofErr w:type="spellStart"/>
      <w:r w:rsidRPr="00BD399E">
        <w:rPr>
          <w:rFonts w:ascii="Arial" w:hAnsi="Arial" w:cs="Arial"/>
          <w:i/>
          <w:iCs/>
        </w:rPr>
        <w:t>Z</w:t>
      </w:r>
      <w:r w:rsidRPr="00BD399E">
        <w:rPr>
          <w:rFonts w:ascii="Arial" w:hAnsi="Arial" w:cs="Arial"/>
          <w:vertAlign w:val="subscript"/>
        </w:rPr>
        <w:t>Mb</w:t>
      </w:r>
      <w:proofErr w:type="spellEnd"/>
      <w:r w:rsidRPr="00C509CE">
        <w:rPr>
          <w:rFonts w:ascii="Arial" w:hAnsi="Arial" w:cs="Arial"/>
        </w:rPr>
        <w:t xml:space="preserve"> </w:t>
      </w:r>
      <w:r>
        <w:rPr>
          <w:rFonts w:ascii="Arial" w:hAnsi="Arial" w:cs="Arial"/>
        </w:rPr>
        <w:t>is. It is also conceivable that an additional protein of choice, e.g. a member of the mitochondrial respiratory electron transport chain, may show signatures related to altered diving O</w:t>
      </w:r>
      <w:r w:rsidRPr="00AF06AC">
        <w:rPr>
          <w:rFonts w:ascii="Arial" w:hAnsi="Arial" w:cs="Arial"/>
          <w:vertAlign w:val="subscript"/>
        </w:rPr>
        <w:t>2</w:t>
      </w:r>
      <w:r>
        <w:rPr>
          <w:rFonts w:ascii="Arial" w:hAnsi="Arial" w:cs="Arial"/>
        </w:rPr>
        <w:t xml:space="preserve"> consumption rates in mammalian divers. Such a molecular marker for alterations in diving metabolic rates may further improve the non-invasive prediction of maximal dive capacities from body mass and molecular sequence information alone and allow even more refined ancestral reconstructions of diving capacity. The same approach could conceivably be utilised to assess the diving capacity and hence aspects of the feeding ecology in living divers that are too small (water shrews, star-nosed mole) to be equipped with time depth recorders, or too elusive or rare for such studies like some beaked whale species, river dolphins or otter species.</w:t>
      </w:r>
    </w:p>
    <w:p w14:paraId="6DAC38E5" w14:textId="77777777" w:rsidR="00794F5E" w:rsidRDefault="00794F5E" w:rsidP="00794F5E">
      <w:pPr>
        <w:spacing w:line="480" w:lineRule="auto"/>
        <w:rPr>
          <w:rFonts w:ascii="Arial" w:hAnsi="Arial" w:cs="Arial"/>
        </w:rPr>
      </w:pPr>
    </w:p>
    <w:p w14:paraId="08D51EED" w14:textId="4EE1FD05" w:rsidR="00505BDE" w:rsidRPr="005E58EB" w:rsidRDefault="009E61FA" w:rsidP="00944488">
      <w:pPr>
        <w:spacing w:line="480" w:lineRule="auto"/>
        <w:rPr>
          <w:rFonts w:ascii="Arial" w:hAnsi="Arial" w:cs="Arial"/>
          <w:bCs/>
        </w:rPr>
      </w:pPr>
      <w:r>
        <w:rPr>
          <w:rFonts w:ascii="Arial" w:hAnsi="Arial" w:cs="Arial"/>
          <w:bCs/>
        </w:rPr>
        <w:t xml:space="preserve">The </w:t>
      </w:r>
      <w:r w:rsidR="00794F5E">
        <w:rPr>
          <w:rFonts w:ascii="Arial" w:hAnsi="Arial" w:cs="Arial"/>
          <w:bCs/>
        </w:rPr>
        <w:t xml:space="preserve">results on whales and seals </w:t>
      </w:r>
      <w:r>
        <w:rPr>
          <w:rFonts w:ascii="Arial" w:hAnsi="Arial" w:cs="Arial"/>
          <w:bCs/>
        </w:rPr>
        <w:t xml:space="preserve">suggest that myoglobin is ideally suited to trace the evolution of mammalian diving capacity, much like haemoglobin </w:t>
      </w:r>
      <w:r w:rsidR="00977D81">
        <w:rPr>
          <w:rFonts w:ascii="Arial" w:hAnsi="Arial" w:cs="Arial"/>
          <w:bCs/>
        </w:rPr>
        <w:t xml:space="preserve">seems </w:t>
      </w:r>
      <w:r>
        <w:rPr>
          <w:rFonts w:ascii="Arial" w:hAnsi="Arial" w:cs="Arial"/>
          <w:bCs/>
        </w:rPr>
        <w:t xml:space="preserve">ideally suited to study the </w:t>
      </w:r>
      <w:r w:rsidR="00977D81">
        <w:rPr>
          <w:rFonts w:ascii="Arial" w:hAnsi="Arial" w:cs="Arial"/>
          <w:bCs/>
        </w:rPr>
        <w:t xml:space="preserve">problem of how </w:t>
      </w:r>
      <w:r>
        <w:rPr>
          <w:rFonts w:ascii="Arial" w:hAnsi="Arial" w:cs="Arial"/>
          <w:bCs/>
        </w:rPr>
        <w:t xml:space="preserve">vertebrates </w:t>
      </w:r>
      <w:r w:rsidR="00977D81">
        <w:rPr>
          <w:rFonts w:ascii="Arial" w:hAnsi="Arial" w:cs="Arial"/>
          <w:bCs/>
        </w:rPr>
        <w:t xml:space="preserve">adapt </w:t>
      </w:r>
      <w:r>
        <w:rPr>
          <w:rFonts w:ascii="Arial" w:hAnsi="Arial" w:cs="Arial"/>
          <w:bCs/>
        </w:rPr>
        <w:t>to lowered O</w:t>
      </w:r>
      <w:r w:rsidRPr="004A1192">
        <w:rPr>
          <w:rFonts w:ascii="Arial" w:hAnsi="Arial" w:cs="Arial"/>
          <w:bCs/>
          <w:vertAlign w:val="subscript"/>
        </w:rPr>
        <w:t>2</w:t>
      </w:r>
      <w:r>
        <w:rPr>
          <w:rFonts w:ascii="Arial" w:hAnsi="Arial" w:cs="Arial"/>
          <w:bCs/>
        </w:rPr>
        <w:t xml:space="preserve"> concentrations in their r</w:t>
      </w:r>
      <w:r w:rsidR="00977D81">
        <w:rPr>
          <w:rFonts w:ascii="Arial" w:hAnsi="Arial" w:cs="Arial"/>
          <w:bCs/>
        </w:rPr>
        <w:t>espiratory media</w:t>
      </w:r>
      <w:r w:rsidR="00944488">
        <w:rPr>
          <w:rFonts w:ascii="Arial" w:hAnsi="Arial" w:cs="Arial"/>
          <w:bCs/>
        </w:rPr>
        <w:t xml:space="preserve"> at the protein level</w:t>
      </w:r>
      <w:r w:rsidR="00C333D2">
        <w:rPr>
          <w:rFonts w:ascii="Arial" w:hAnsi="Arial" w:cs="Arial"/>
          <w:bCs/>
        </w:rPr>
        <w:t>,</w:t>
      </w:r>
      <w:r w:rsidR="00977D81">
        <w:rPr>
          <w:rFonts w:ascii="Arial" w:hAnsi="Arial" w:cs="Arial"/>
          <w:bCs/>
        </w:rPr>
        <w:t xml:space="preserve"> as suggested by Nobel laureate Max Perutz (198</w:t>
      </w:r>
      <w:r w:rsidR="00EF6900">
        <w:rPr>
          <w:rFonts w:ascii="Arial" w:hAnsi="Arial" w:cs="Arial"/>
          <w:bCs/>
        </w:rPr>
        <w:t>3</w:t>
      </w:r>
      <w:r w:rsidR="00977D81">
        <w:rPr>
          <w:rFonts w:ascii="Arial" w:hAnsi="Arial" w:cs="Arial"/>
          <w:bCs/>
        </w:rPr>
        <w:t xml:space="preserve">) in a </w:t>
      </w:r>
      <w:r w:rsidR="008A7781">
        <w:rPr>
          <w:rFonts w:ascii="Arial" w:hAnsi="Arial" w:cs="Arial"/>
          <w:bCs/>
        </w:rPr>
        <w:t xml:space="preserve">seminal </w:t>
      </w:r>
      <w:r w:rsidR="00977D81">
        <w:rPr>
          <w:rFonts w:ascii="Arial" w:hAnsi="Arial" w:cs="Arial"/>
          <w:bCs/>
        </w:rPr>
        <w:t>review entitled ‘Species adaptation in a protein molecule’</w:t>
      </w:r>
      <w:r w:rsidR="00C333D2">
        <w:rPr>
          <w:rFonts w:ascii="Arial" w:hAnsi="Arial" w:cs="Arial"/>
          <w:bCs/>
        </w:rPr>
        <w:t xml:space="preserve"> (for a comprehensive recent </w:t>
      </w:r>
      <w:r w:rsidR="008A7781">
        <w:rPr>
          <w:rFonts w:ascii="Arial" w:hAnsi="Arial" w:cs="Arial"/>
          <w:bCs/>
        </w:rPr>
        <w:t>treatise</w:t>
      </w:r>
      <w:r w:rsidR="00C333D2">
        <w:rPr>
          <w:rFonts w:ascii="Arial" w:hAnsi="Arial" w:cs="Arial"/>
          <w:bCs/>
        </w:rPr>
        <w:t xml:space="preserve"> see </w:t>
      </w:r>
      <w:r w:rsidR="00C333D2" w:rsidRPr="00095221">
        <w:rPr>
          <w:rFonts w:ascii="Arial" w:hAnsi="Arial" w:cs="Arial"/>
          <w:bCs/>
        </w:rPr>
        <w:t>Storz, 201</w:t>
      </w:r>
      <w:r w:rsidR="00095221" w:rsidRPr="00095221">
        <w:rPr>
          <w:rFonts w:ascii="Arial" w:hAnsi="Arial" w:cs="Arial"/>
          <w:bCs/>
        </w:rPr>
        <w:t>9</w:t>
      </w:r>
      <w:r w:rsidR="00C333D2" w:rsidRPr="00095221">
        <w:rPr>
          <w:rFonts w:ascii="Arial" w:hAnsi="Arial" w:cs="Arial"/>
          <w:bCs/>
        </w:rPr>
        <w:t>).</w:t>
      </w:r>
      <w:r w:rsidR="00C333D2">
        <w:rPr>
          <w:rFonts w:ascii="Arial" w:hAnsi="Arial" w:cs="Arial"/>
          <w:bCs/>
        </w:rPr>
        <w:t xml:space="preserve"> </w:t>
      </w:r>
      <w:r w:rsidR="00570E42">
        <w:rPr>
          <w:rFonts w:ascii="Arial" w:hAnsi="Arial" w:cs="Arial"/>
          <w:bCs/>
        </w:rPr>
        <w:t xml:space="preserve">Since then myoglobin experienced a second wave of research interest </w:t>
      </w:r>
      <w:r w:rsidR="002A61EE">
        <w:rPr>
          <w:rFonts w:ascii="Arial" w:hAnsi="Arial" w:cs="Arial"/>
          <w:bCs/>
        </w:rPr>
        <w:t xml:space="preserve">(Cossins &amp; Berenbrink, 2008) </w:t>
      </w:r>
      <w:r w:rsidR="00794F5E">
        <w:rPr>
          <w:rFonts w:ascii="Arial" w:hAnsi="Arial" w:cs="Arial"/>
          <w:bCs/>
        </w:rPr>
        <w:t xml:space="preserve">linked to </w:t>
      </w:r>
      <w:r w:rsidR="00570E42">
        <w:rPr>
          <w:rFonts w:ascii="Arial" w:hAnsi="Arial" w:cs="Arial"/>
          <w:bCs/>
        </w:rPr>
        <w:t>the discovery of wide-spread non-muscle expression</w:t>
      </w:r>
      <w:r w:rsidR="002A61EE">
        <w:rPr>
          <w:rFonts w:ascii="Arial" w:hAnsi="Arial" w:cs="Arial"/>
          <w:bCs/>
        </w:rPr>
        <w:t xml:space="preserve"> </w:t>
      </w:r>
      <w:r w:rsidR="00570E42">
        <w:rPr>
          <w:rFonts w:ascii="Arial" w:hAnsi="Arial" w:cs="Arial"/>
          <w:bCs/>
        </w:rPr>
        <w:t xml:space="preserve">and </w:t>
      </w:r>
      <w:r w:rsidR="00794F5E">
        <w:rPr>
          <w:rFonts w:ascii="Arial" w:hAnsi="Arial" w:cs="Arial"/>
          <w:bCs/>
        </w:rPr>
        <w:t xml:space="preserve">of </w:t>
      </w:r>
      <w:r w:rsidR="00570E42">
        <w:rPr>
          <w:rFonts w:ascii="Arial" w:hAnsi="Arial" w:cs="Arial"/>
          <w:bCs/>
        </w:rPr>
        <w:t>novel functions in</w:t>
      </w:r>
      <w:r w:rsidR="00AF06AC">
        <w:rPr>
          <w:rFonts w:ascii="Arial" w:hAnsi="Arial" w:cs="Arial"/>
          <w:bCs/>
        </w:rPr>
        <w:t>volving</w:t>
      </w:r>
      <w:r w:rsidR="00570E42">
        <w:rPr>
          <w:rFonts w:ascii="Arial" w:hAnsi="Arial" w:cs="Arial"/>
          <w:bCs/>
        </w:rPr>
        <w:t xml:space="preserve"> </w:t>
      </w:r>
      <w:r w:rsidR="00794F5E">
        <w:rPr>
          <w:rFonts w:ascii="Arial" w:hAnsi="Arial" w:cs="Arial"/>
          <w:bCs/>
        </w:rPr>
        <w:t xml:space="preserve">for example </w:t>
      </w:r>
      <w:r w:rsidR="00570E42">
        <w:rPr>
          <w:rFonts w:ascii="Arial" w:hAnsi="Arial" w:cs="Arial"/>
          <w:bCs/>
        </w:rPr>
        <w:t>modulati</w:t>
      </w:r>
      <w:r w:rsidR="00AF06AC">
        <w:rPr>
          <w:rFonts w:ascii="Arial" w:hAnsi="Arial" w:cs="Arial"/>
          <w:bCs/>
        </w:rPr>
        <w:t>on of</w:t>
      </w:r>
      <w:r w:rsidR="00570E42">
        <w:rPr>
          <w:rFonts w:ascii="Arial" w:hAnsi="Arial" w:cs="Arial"/>
          <w:bCs/>
        </w:rPr>
        <w:t xml:space="preserve"> tissue nitric oxide levels and </w:t>
      </w:r>
      <w:r w:rsidR="000F4930">
        <w:rPr>
          <w:rFonts w:ascii="Arial" w:hAnsi="Arial" w:cs="Arial"/>
          <w:bCs/>
        </w:rPr>
        <w:t xml:space="preserve">enabling </w:t>
      </w:r>
      <w:r w:rsidR="00570E42">
        <w:rPr>
          <w:rFonts w:ascii="Arial" w:hAnsi="Arial" w:cs="Arial"/>
          <w:bCs/>
        </w:rPr>
        <w:t xml:space="preserve">the hypoxic vasodilatory response </w:t>
      </w:r>
      <w:r w:rsidR="000F4930">
        <w:rPr>
          <w:rFonts w:ascii="Arial" w:hAnsi="Arial" w:cs="Arial"/>
          <w:bCs/>
        </w:rPr>
        <w:t>even at very low O</w:t>
      </w:r>
      <w:r w:rsidR="000F4930" w:rsidRPr="000F4930">
        <w:rPr>
          <w:rFonts w:ascii="Arial" w:hAnsi="Arial" w:cs="Arial"/>
          <w:bCs/>
          <w:vertAlign w:val="subscript"/>
        </w:rPr>
        <w:t>2</w:t>
      </w:r>
      <w:r w:rsidR="000F4930">
        <w:rPr>
          <w:rFonts w:ascii="Arial" w:hAnsi="Arial" w:cs="Arial"/>
          <w:bCs/>
        </w:rPr>
        <w:t xml:space="preserve"> partial pressures </w:t>
      </w:r>
      <w:r w:rsidR="002A61EE">
        <w:rPr>
          <w:rFonts w:ascii="Arial" w:hAnsi="Arial" w:cs="Arial"/>
          <w:bCs/>
        </w:rPr>
        <w:t>(</w:t>
      </w:r>
      <w:r w:rsidR="00DF68F9">
        <w:rPr>
          <w:rFonts w:ascii="Arial" w:hAnsi="Arial" w:cs="Arial"/>
          <w:bCs/>
        </w:rPr>
        <w:t xml:space="preserve">e.g. </w:t>
      </w:r>
      <w:r w:rsidR="002A61EE">
        <w:rPr>
          <w:rFonts w:ascii="Arial" w:hAnsi="Arial" w:cs="Arial"/>
          <w:bCs/>
        </w:rPr>
        <w:t>Cossins et al.</w:t>
      </w:r>
      <w:r w:rsidR="00D50443">
        <w:rPr>
          <w:rFonts w:ascii="Arial" w:hAnsi="Arial" w:cs="Arial"/>
          <w:bCs/>
        </w:rPr>
        <w:t>,</w:t>
      </w:r>
      <w:r w:rsidR="002A61EE">
        <w:rPr>
          <w:rFonts w:ascii="Arial" w:hAnsi="Arial" w:cs="Arial"/>
          <w:bCs/>
        </w:rPr>
        <w:t xml:space="preserve"> 2009; </w:t>
      </w:r>
      <w:proofErr w:type="spellStart"/>
      <w:r w:rsidR="002A61EE">
        <w:rPr>
          <w:rFonts w:ascii="Arial" w:hAnsi="Arial" w:cs="Arial"/>
          <w:bCs/>
        </w:rPr>
        <w:t>Helbo</w:t>
      </w:r>
      <w:proofErr w:type="spellEnd"/>
      <w:r w:rsidR="002A61EE">
        <w:rPr>
          <w:rFonts w:ascii="Arial" w:hAnsi="Arial" w:cs="Arial"/>
          <w:bCs/>
        </w:rPr>
        <w:t xml:space="preserve"> et al.</w:t>
      </w:r>
      <w:r w:rsidR="00D50443">
        <w:rPr>
          <w:rFonts w:ascii="Arial" w:hAnsi="Arial" w:cs="Arial"/>
          <w:bCs/>
        </w:rPr>
        <w:t>,</w:t>
      </w:r>
      <w:r w:rsidR="002A61EE">
        <w:rPr>
          <w:rFonts w:ascii="Arial" w:hAnsi="Arial" w:cs="Arial"/>
          <w:bCs/>
        </w:rPr>
        <w:t xml:space="preserve"> 2011</w:t>
      </w:r>
      <w:r w:rsidR="00AF06AC">
        <w:rPr>
          <w:rFonts w:ascii="Arial" w:hAnsi="Arial" w:cs="Arial"/>
          <w:bCs/>
        </w:rPr>
        <w:t xml:space="preserve">; </w:t>
      </w:r>
      <w:proofErr w:type="spellStart"/>
      <w:r w:rsidR="00AF06AC">
        <w:rPr>
          <w:rFonts w:ascii="Arial" w:hAnsi="Arial" w:cs="Arial"/>
          <w:bCs/>
        </w:rPr>
        <w:t>Totzeck</w:t>
      </w:r>
      <w:proofErr w:type="spellEnd"/>
      <w:r w:rsidR="00AF06AC">
        <w:rPr>
          <w:rFonts w:ascii="Arial" w:hAnsi="Arial" w:cs="Arial"/>
          <w:bCs/>
        </w:rPr>
        <w:t xml:space="preserve"> et al., 2012</w:t>
      </w:r>
      <w:r w:rsidR="002A61EE">
        <w:rPr>
          <w:rFonts w:ascii="Arial" w:hAnsi="Arial" w:cs="Arial"/>
          <w:bCs/>
        </w:rPr>
        <w:t>)</w:t>
      </w:r>
      <w:r w:rsidR="000F4930">
        <w:rPr>
          <w:rFonts w:ascii="Arial" w:hAnsi="Arial" w:cs="Arial"/>
          <w:bCs/>
        </w:rPr>
        <w:t xml:space="preserve">. </w:t>
      </w:r>
      <w:r w:rsidR="00261DFB">
        <w:rPr>
          <w:rFonts w:ascii="Arial" w:hAnsi="Arial" w:cs="Arial"/>
          <w:bCs/>
        </w:rPr>
        <w:t xml:space="preserve">More recently the </w:t>
      </w:r>
      <w:r w:rsidR="00C333D2">
        <w:rPr>
          <w:rFonts w:ascii="Arial" w:hAnsi="Arial" w:cs="Arial"/>
          <w:bCs/>
        </w:rPr>
        <w:t xml:space="preserve">comparative study of myoglobin and haemoglobin </w:t>
      </w:r>
      <w:r w:rsidR="00261DFB">
        <w:rPr>
          <w:rFonts w:ascii="Arial" w:hAnsi="Arial" w:cs="Arial"/>
          <w:bCs/>
        </w:rPr>
        <w:t xml:space="preserve">has </w:t>
      </w:r>
      <w:r w:rsidR="00C333D2">
        <w:rPr>
          <w:rFonts w:ascii="Arial" w:hAnsi="Arial" w:cs="Arial"/>
          <w:bCs/>
        </w:rPr>
        <w:t xml:space="preserve">revealed </w:t>
      </w:r>
      <w:r w:rsidR="00A83A6C">
        <w:rPr>
          <w:rFonts w:ascii="Arial" w:hAnsi="Arial" w:cs="Arial"/>
          <w:bCs/>
        </w:rPr>
        <w:t xml:space="preserve">fundamental </w:t>
      </w:r>
      <w:r w:rsidR="00C333D2">
        <w:rPr>
          <w:rFonts w:ascii="Arial" w:hAnsi="Arial" w:cs="Arial"/>
          <w:bCs/>
        </w:rPr>
        <w:t>insights into the evolution of complex multi-subunit molecular machines</w:t>
      </w:r>
      <w:r w:rsidR="00261DFB">
        <w:rPr>
          <w:rFonts w:ascii="Arial" w:hAnsi="Arial" w:cs="Arial"/>
          <w:bCs/>
        </w:rPr>
        <w:t xml:space="preserve"> (Pillai et al., 2020; Berenbrink 2020). It thus appears justified in the age of molecular </w:t>
      </w:r>
      <w:r w:rsidR="007D2C44">
        <w:rPr>
          <w:rFonts w:ascii="Arial" w:hAnsi="Arial" w:cs="Arial"/>
          <w:bCs/>
        </w:rPr>
        <w:t>and evolutionary physiology</w:t>
      </w:r>
      <w:r w:rsidR="00261DFB">
        <w:rPr>
          <w:rFonts w:ascii="Arial" w:hAnsi="Arial" w:cs="Arial"/>
          <w:bCs/>
        </w:rPr>
        <w:t xml:space="preserve"> to paraphrase </w:t>
      </w:r>
      <w:r w:rsidR="00944488">
        <w:rPr>
          <w:rFonts w:ascii="Arial" w:hAnsi="Arial" w:cs="Arial"/>
          <w:bCs/>
        </w:rPr>
        <w:t xml:space="preserve">August Krogh (1929) and </w:t>
      </w:r>
      <w:r w:rsidR="00261DFB">
        <w:rPr>
          <w:rFonts w:ascii="Arial" w:hAnsi="Arial" w:cs="Arial"/>
          <w:bCs/>
        </w:rPr>
        <w:t>extend the August Krogh principle</w:t>
      </w:r>
      <w:r w:rsidR="00944488">
        <w:rPr>
          <w:rFonts w:ascii="Arial" w:hAnsi="Arial" w:cs="Arial"/>
          <w:bCs/>
        </w:rPr>
        <w:t xml:space="preserve"> as </w:t>
      </w:r>
      <w:r w:rsidR="007D2C44">
        <w:rPr>
          <w:rFonts w:ascii="Arial" w:hAnsi="Arial" w:cs="Arial"/>
          <w:bCs/>
        </w:rPr>
        <w:t>popularised</w:t>
      </w:r>
      <w:r w:rsidR="00944488">
        <w:rPr>
          <w:rFonts w:ascii="Arial" w:hAnsi="Arial" w:cs="Arial"/>
          <w:bCs/>
        </w:rPr>
        <w:t xml:space="preserve"> </w:t>
      </w:r>
      <w:r w:rsidR="00261DFB">
        <w:rPr>
          <w:rFonts w:ascii="Arial" w:hAnsi="Arial" w:cs="Arial"/>
          <w:bCs/>
        </w:rPr>
        <w:t>by yet another Nobel laureate (Krebs, 1975; Textbox 1), to</w:t>
      </w:r>
      <w:r w:rsidR="00944488">
        <w:rPr>
          <w:rFonts w:ascii="Arial" w:hAnsi="Arial" w:cs="Arial"/>
          <w:bCs/>
        </w:rPr>
        <w:t>:</w:t>
      </w:r>
      <w:r w:rsidR="00261DFB">
        <w:rPr>
          <w:rFonts w:ascii="Arial" w:hAnsi="Arial" w:cs="Arial"/>
          <w:bCs/>
        </w:rPr>
        <w:t xml:space="preserve">  </w:t>
      </w:r>
    </w:p>
    <w:p w14:paraId="5466F8C8" w14:textId="6518375E" w:rsidR="00541CA3" w:rsidRDefault="009E61FA" w:rsidP="004A1192">
      <w:pPr>
        <w:spacing w:line="480" w:lineRule="auto"/>
        <w:rPr>
          <w:rFonts w:ascii="Arial" w:hAnsi="Arial" w:cs="Arial"/>
        </w:rPr>
      </w:pPr>
      <w:r w:rsidRPr="00CC3EF3">
        <w:rPr>
          <w:rFonts w:ascii="Arial" w:hAnsi="Arial" w:cs="Arial"/>
        </w:rPr>
        <w:t>"For a large</w:t>
      </w:r>
      <w:r>
        <w:rPr>
          <w:rFonts w:ascii="Arial" w:hAnsi="Arial" w:cs="Arial"/>
        </w:rPr>
        <w:t xml:space="preserve"> </w:t>
      </w:r>
      <w:r w:rsidRPr="00CC3EF3">
        <w:rPr>
          <w:rFonts w:ascii="Arial" w:hAnsi="Arial" w:cs="Arial"/>
        </w:rPr>
        <w:t xml:space="preserve">number of problems </w:t>
      </w:r>
      <w:r w:rsidR="007D2C44">
        <w:rPr>
          <w:rFonts w:ascii="Arial" w:hAnsi="Arial" w:cs="Arial"/>
        </w:rPr>
        <w:t xml:space="preserve">in molecular and evolutionary physiology </w:t>
      </w:r>
      <w:r w:rsidRPr="00CC3EF3">
        <w:rPr>
          <w:rFonts w:ascii="Arial" w:hAnsi="Arial" w:cs="Arial"/>
        </w:rPr>
        <w:t xml:space="preserve">there will be some </w:t>
      </w:r>
      <w:r w:rsidR="00944488">
        <w:rPr>
          <w:rFonts w:ascii="Arial" w:hAnsi="Arial" w:cs="Arial"/>
        </w:rPr>
        <w:t xml:space="preserve">protein </w:t>
      </w:r>
      <w:r>
        <w:rPr>
          <w:rFonts w:ascii="Arial" w:hAnsi="Arial" w:cs="Arial"/>
        </w:rPr>
        <w:t>o</w:t>
      </w:r>
      <w:r w:rsidRPr="00CC3EF3">
        <w:rPr>
          <w:rFonts w:ascii="Arial" w:hAnsi="Arial" w:cs="Arial"/>
        </w:rPr>
        <w:t>f</w:t>
      </w:r>
      <w:r>
        <w:rPr>
          <w:rFonts w:ascii="Arial" w:hAnsi="Arial" w:cs="Arial"/>
        </w:rPr>
        <w:t xml:space="preserve"> </w:t>
      </w:r>
      <w:r w:rsidRPr="00CC3EF3">
        <w:rPr>
          <w:rFonts w:ascii="Arial" w:hAnsi="Arial" w:cs="Arial"/>
        </w:rPr>
        <w:t xml:space="preserve">choice, or a few such </w:t>
      </w:r>
      <w:r w:rsidR="00944488">
        <w:rPr>
          <w:rFonts w:ascii="Arial" w:hAnsi="Arial" w:cs="Arial"/>
        </w:rPr>
        <w:t>proteins</w:t>
      </w:r>
      <w:r w:rsidRPr="00CC3EF3">
        <w:rPr>
          <w:rFonts w:ascii="Arial" w:hAnsi="Arial" w:cs="Arial"/>
        </w:rPr>
        <w:t>, on which it can be most</w:t>
      </w:r>
      <w:r>
        <w:rPr>
          <w:rFonts w:ascii="Arial" w:hAnsi="Arial" w:cs="Arial"/>
        </w:rPr>
        <w:t xml:space="preserve"> </w:t>
      </w:r>
      <w:r w:rsidRPr="00CC3EF3">
        <w:rPr>
          <w:rFonts w:ascii="Arial" w:hAnsi="Arial" w:cs="Arial"/>
        </w:rPr>
        <w:t>conveniently studied</w:t>
      </w:r>
      <w:r w:rsidR="00944488">
        <w:rPr>
          <w:rFonts w:ascii="Arial" w:hAnsi="Arial" w:cs="Arial"/>
        </w:rPr>
        <w:t>.</w:t>
      </w:r>
      <w:r w:rsidRPr="00CC3EF3">
        <w:rPr>
          <w:rFonts w:ascii="Arial" w:hAnsi="Arial" w:cs="Arial"/>
        </w:rPr>
        <w:t>”</w:t>
      </w:r>
    </w:p>
    <w:p w14:paraId="12FD9E9A" w14:textId="332EE0B1" w:rsidR="003955A2" w:rsidRPr="003955A2" w:rsidRDefault="00541CA3" w:rsidP="003955A2">
      <w:pPr>
        <w:spacing w:line="480" w:lineRule="auto"/>
        <w:rPr>
          <w:rFonts w:ascii="Arial" w:hAnsi="Arial" w:cs="Arial"/>
        </w:rPr>
      </w:pPr>
      <w:r>
        <w:rPr>
          <w:rFonts w:ascii="Arial" w:hAnsi="Arial" w:cs="Arial"/>
          <w:b/>
          <w:bCs/>
          <w:noProof/>
        </w:rPr>
        <w:lastRenderedPageBreak/>
        <w:drawing>
          <wp:anchor distT="0" distB="0" distL="114300" distR="114300" simplePos="0" relativeHeight="251664384" behindDoc="0" locked="0" layoutInCell="1" allowOverlap="1" wp14:anchorId="76C68EF9" wp14:editId="3398223E">
            <wp:simplePos x="0" y="0"/>
            <wp:positionH relativeFrom="margin">
              <wp:align>left</wp:align>
            </wp:positionH>
            <wp:positionV relativeFrom="paragraph">
              <wp:posOffset>114935</wp:posOffset>
            </wp:positionV>
            <wp:extent cx="5747385" cy="511048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385" cy="51104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rPr>
        <w:t>Figure 6:</w:t>
      </w:r>
      <w:r>
        <w:rPr>
          <w:rFonts w:ascii="Arial" w:hAnsi="Arial" w:cs="Arial"/>
        </w:rPr>
        <w:t xml:space="preserve"> </w:t>
      </w:r>
      <w:r w:rsidR="003955A2" w:rsidRPr="00794F5E">
        <w:rPr>
          <w:rFonts w:ascii="Arial" w:hAnsi="Arial" w:cs="Arial"/>
          <w:b/>
          <w:bCs/>
        </w:rPr>
        <w:t>Three-dimensional evolutionary reconstruction</w:t>
      </w:r>
      <w:r w:rsidR="00794F5E">
        <w:rPr>
          <w:rFonts w:ascii="Arial" w:hAnsi="Arial" w:cs="Arial"/>
          <w:b/>
          <w:bCs/>
        </w:rPr>
        <w:t>s</w:t>
      </w:r>
      <w:r w:rsidR="003955A2" w:rsidRPr="00794F5E">
        <w:rPr>
          <w:rFonts w:ascii="Arial" w:hAnsi="Arial" w:cs="Arial"/>
          <w:b/>
          <w:bCs/>
        </w:rPr>
        <w:t xml:space="preserve"> of myoglobin net surface charge </w:t>
      </w:r>
      <w:r w:rsidR="00794F5E" w:rsidRPr="00794F5E">
        <w:rPr>
          <w:rFonts w:ascii="Arial" w:hAnsi="Arial" w:cs="Arial"/>
          <w:b/>
          <w:bCs/>
        </w:rPr>
        <w:t>in whales and seals</w:t>
      </w:r>
      <w:r w:rsidR="00794F5E">
        <w:rPr>
          <w:rFonts w:ascii="Arial" w:hAnsi="Arial" w:cs="Arial"/>
        </w:rPr>
        <w:t xml:space="preserve">. Myoglobin net surface charge </w:t>
      </w:r>
      <w:r w:rsidR="003955A2" w:rsidRPr="003955A2">
        <w:rPr>
          <w:rFonts w:ascii="Arial" w:hAnsi="Arial" w:cs="Arial"/>
        </w:rPr>
        <w:t>(</w:t>
      </w:r>
      <w:proofErr w:type="spellStart"/>
      <w:r w:rsidR="00811503" w:rsidRPr="00811503">
        <w:rPr>
          <w:rFonts w:ascii="Arial" w:hAnsi="Arial" w:cs="Arial"/>
          <w:i/>
          <w:iCs/>
        </w:rPr>
        <w:t>Z</w:t>
      </w:r>
      <w:r w:rsidR="00811503" w:rsidRPr="00811503">
        <w:rPr>
          <w:rFonts w:ascii="Arial" w:hAnsi="Arial" w:cs="Arial"/>
          <w:vertAlign w:val="subscript"/>
        </w:rPr>
        <w:t>Mb</w:t>
      </w:r>
      <w:proofErr w:type="spellEnd"/>
      <w:r w:rsidR="00811503">
        <w:rPr>
          <w:rFonts w:ascii="Arial" w:hAnsi="Arial" w:cs="Arial"/>
        </w:rPr>
        <w:t xml:space="preserve">, </w:t>
      </w:r>
      <w:r w:rsidR="003955A2" w:rsidRPr="00DF68F9">
        <w:rPr>
          <w:rFonts w:ascii="Arial" w:hAnsi="Arial" w:cs="Arial"/>
          <w:i/>
          <w:iCs/>
        </w:rPr>
        <w:t>z</w:t>
      </w:r>
      <w:r w:rsidR="00DF68F9">
        <w:rPr>
          <w:rFonts w:ascii="Arial" w:hAnsi="Arial" w:cs="Arial"/>
        </w:rPr>
        <w:t>-</w:t>
      </w:r>
      <w:r w:rsidR="003955A2" w:rsidRPr="003955A2">
        <w:rPr>
          <w:rFonts w:ascii="Arial" w:hAnsi="Arial" w:cs="Arial"/>
        </w:rPr>
        <w:t>axis, colo</w:t>
      </w:r>
      <w:r w:rsidR="003955A2">
        <w:rPr>
          <w:rFonts w:ascii="Arial" w:hAnsi="Arial" w:cs="Arial"/>
        </w:rPr>
        <w:t>u</w:t>
      </w:r>
      <w:r w:rsidR="003955A2" w:rsidRPr="003955A2">
        <w:rPr>
          <w:rFonts w:ascii="Arial" w:hAnsi="Arial" w:cs="Arial"/>
        </w:rPr>
        <w:t>r</w:t>
      </w:r>
      <w:r w:rsidR="00794F5E">
        <w:rPr>
          <w:rFonts w:ascii="Arial" w:hAnsi="Arial" w:cs="Arial"/>
        </w:rPr>
        <w:t>-</w:t>
      </w:r>
      <w:r w:rsidR="003955A2" w:rsidRPr="003955A2">
        <w:rPr>
          <w:rFonts w:ascii="Arial" w:hAnsi="Arial" w:cs="Arial"/>
        </w:rPr>
        <w:t>coded,</w:t>
      </w:r>
      <w:r w:rsidR="003955A2">
        <w:rPr>
          <w:rFonts w:ascii="Arial" w:hAnsi="Arial" w:cs="Arial"/>
        </w:rPr>
        <w:t xml:space="preserve"> </w:t>
      </w:r>
      <w:r w:rsidR="003955A2" w:rsidRPr="003955A2">
        <w:rPr>
          <w:rFonts w:ascii="Arial" w:hAnsi="Arial" w:cs="Arial"/>
        </w:rPr>
        <w:t xml:space="preserve">at pH = 6.5) </w:t>
      </w:r>
      <w:r w:rsidR="00794F5E">
        <w:rPr>
          <w:rFonts w:ascii="Arial" w:hAnsi="Arial" w:cs="Arial"/>
        </w:rPr>
        <w:t xml:space="preserve">is mapped onto the </w:t>
      </w:r>
      <w:r w:rsidR="003955A2" w:rsidRPr="003955A2">
        <w:rPr>
          <w:rFonts w:ascii="Arial" w:hAnsi="Arial" w:cs="Arial"/>
        </w:rPr>
        <w:t>phylogen</w:t>
      </w:r>
      <w:r w:rsidR="003955A2">
        <w:rPr>
          <w:rFonts w:ascii="Arial" w:hAnsi="Arial" w:cs="Arial"/>
        </w:rPr>
        <w:t>ies</w:t>
      </w:r>
      <w:r w:rsidR="003955A2" w:rsidRPr="003955A2">
        <w:rPr>
          <w:rFonts w:ascii="Arial" w:hAnsi="Arial" w:cs="Arial"/>
        </w:rPr>
        <w:t xml:space="preserve"> (</w:t>
      </w:r>
      <w:r w:rsidR="003955A2" w:rsidRPr="00DF68F9">
        <w:rPr>
          <w:rFonts w:ascii="Arial" w:hAnsi="Arial" w:cs="Arial"/>
          <w:i/>
          <w:iCs/>
        </w:rPr>
        <w:t>x</w:t>
      </w:r>
      <w:r w:rsidR="003955A2" w:rsidRPr="003955A2">
        <w:rPr>
          <w:rFonts w:ascii="Arial" w:hAnsi="Arial" w:cs="Arial"/>
        </w:rPr>
        <w:t>-</w:t>
      </w:r>
      <w:r w:rsidR="003955A2" w:rsidRPr="00DF68F9">
        <w:rPr>
          <w:rFonts w:ascii="Arial" w:hAnsi="Arial" w:cs="Arial"/>
          <w:i/>
          <w:iCs/>
        </w:rPr>
        <w:t>y</w:t>
      </w:r>
      <w:r w:rsidR="003955A2" w:rsidRPr="003955A2">
        <w:rPr>
          <w:rFonts w:ascii="Arial" w:hAnsi="Arial" w:cs="Arial"/>
        </w:rPr>
        <w:t xml:space="preserve"> plane</w:t>
      </w:r>
      <w:r w:rsidR="003955A2">
        <w:rPr>
          <w:rFonts w:ascii="Arial" w:hAnsi="Arial" w:cs="Arial"/>
        </w:rPr>
        <w:t>s</w:t>
      </w:r>
      <w:r w:rsidR="003955A2" w:rsidRPr="003955A2">
        <w:rPr>
          <w:rFonts w:ascii="Arial" w:hAnsi="Arial" w:cs="Arial"/>
        </w:rPr>
        <w:t>)</w:t>
      </w:r>
      <w:r w:rsidR="003955A2">
        <w:rPr>
          <w:rFonts w:ascii="Arial" w:hAnsi="Arial" w:cs="Arial"/>
        </w:rPr>
        <w:t xml:space="preserve"> of whales (A) and seals (B) within the orders </w:t>
      </w:r>
      <w:proofErr w:type="spellStart"/>
      <w:r w:rsidR="003955A2">
        <w:rPr>
          <w:rFonts w:ascii="Arial" w:hAnsi="Arial" w:cs="Arial"/>
        </w:rPr>
        <w:t>Cetartiodactyla</w:t>
      </w:r>
      <w:proofErr w:type="spellEnd"/>
      <w:r w:rsidR="003955A2">
        <w:rPr>
          <w:rFonts w:ascii="Arial" w:hAnsi="Arial" w:cs="Arial"/>
        </w:rPr>
        <w:t xml:space="preserve"> and Carnivora, respectively. Groups </w:t>
      </w:r>
      <w:r w:rsidR="00811503">
        <w:rPr>
          <w:rFonts w:ascii="Arial" w:hAnsi="Arial" w:cs="Arial"/>
        </w:rPr>
        <w:t xml:space="preserve">and species </w:t>
      </w:r>
      <w:r w:rsidR="003955A2">
        <w:rPr>
          <w:rFonts w:ascii="Arial" w:hAnsi="Arial" w:cs="Arial"/>
        </w:rPr>
        <w:t>of</w:t>
      </w:r>
      <w:r w:rsidR="003955A2" w:rsidRPr="003955A2">
        <w:rPr>
          <w:rFonts w:ascii="Arial" w:hAnsi="Arial" w:cs="Arial"/>
        </w:rPr>
        <w:t xml:space="preserve"> diving</w:t>
      </w:r>
      <w:r w:rsidR="00811503">
        <w:rPr>
          <w:rFonts w:ascii="Arial" w:hAnsi="Arial" w:cs="Arial"/>
        </w:rPr>
        <w:t xml:space="preserve"> </w:t>
      </w:r>
      <w:r w:rsidR="003955A2" w:rsidRPr="003955A2">
        <w:rPr>
          <w:rFonts w:ascii="Arial" w:hAnsi="Arial" w:cs="Arial"/>
        </w:rPr>
        <w:t xml:space="preserve">and terrestrial </w:t>
      </w:r>
      <w:r w:rsidR="003955A2">
        <w:rPr>
          <w:rFonts w:ascii="Arial" w:hAnsi="Arial" w:cs="Arial"/>
        </w:rPr>
        <w:t xml:space="preserve">mammals are labelled </w:t>
      </w:r>
      <w:r w:rsidR="003955A2" w:rsidRPr="003955A2">
        <w:rPr>
          <w:rFonts w:ascii="Arial" w:hAnsi="Arial" w:cs="Arial"/>
        </w:rPr>
        <w:t>in blue and</w:t>
      </w:r>
      <w:r w:rsidR="003955A2">
        <w:rPr>
          <w:rFonts w:ascii="Arial" w:hAnsi="Arial" w:cs="Arial"/>
        </w:rPr>
        <w:t xml:space="preserve"> </w:t>
      </w:r>
      <w:r w:rsidR="003955A2" w:rsidRPr="003955A2">
        <w:rPr>
          <w:rFonts w:ascii="Arial" w:hAnsi="Arial" w:cs="Arial"/>
        </w:rPr>
        <w:t>black fonts, respectively.</w:t>
      </w:r>
      <w:r w:rsidR="003955A2">
        <w:rPr>
          <w:rFonts w:ascii="Arial" w:hAnsi="Arial" w:cs="Arial"/>
        </w:rPr>
        <w:t xml:space="preserve"> S</w:t>
      </w:r>
      <w:r w:rsidR="003955A2" w:rsidRPr="003955A2">
        <w:rPr>
          <w:rFonts w:ascii="Arial" w:hAnsi="Arial" w:cs="Arial"/>
        </w:rPr>
        <w:t>elected key charge-increasing (blue</w:t>
      </w:r>
      <w:r w:rsidR="003955A2">
        <w:rPr>
          <w:rFonts w:ascii="Arial" w:hAnsi="Arial" w:cs="Arial"/>
        </w:rPr>
        <w:t xml:space="preserve"> </w:t>
      </w:r>
      <w:r w:rsidR="003955A2" w:rsidRPr="003955A2">
        <w:rPr>
          <w:rFonts w:ascii="Arial" w:hAnsi="Arial" w:cs="Arial"/>
        </w:rPr>
        <w:t>font) and</w:t>
      </w:r>
      <w:r w:rsidR="003955A2">
        <w:rPr>
          <w:rFonts w:ascii="Arial" w:hAnsi="Arial" w:cs="Arial"/>
        </w:rPr>
        <w:t xml:space="preserve"> </w:t>
      </w:r>
      <w:r w:rsidR="003955A2" w:rsidRPr="003955A2">
        <w:rPr>
          <w:rFonts w:ascii="Arial" w:hAnsi="Arial" w:cs="Arial"/>
        </w:rPr>
        <w:t>charge-decreasing</w:t>
      </w:r>
      <w:r w:rsidR="00811503">
        <w:rPr>
          <w:rFonts w:ascii="Arial" w:hAnsi="Arial" w:cs="Arial"/>
        </w:rPr>
        <w:t xml:space="preserve"> </w:t>
      </w:r>
      <w:r w:rsidR="003955A2" w:rsidRPr="003955A2">
        <w:rPr>
          <w:rFonts w:ascii="Arial" w:hAnsi="Arial" w:cs="Arial"/>
        </w:rPr>
        <w:t>(red font) amino acid substitutions</w:t>
      </w:r>
      <w:r w:rsidR="003955A2">
        <w:rPr>
          <w:rFonts w:ascii="Arial" w:hAnsi="Arial" w:cs="Arial"/>
        </w:rPr>
        <w:t xml:space="preserve"> </w:t>
      </w:r>
      <w:r w:rsidR="003955A2" w:rsidRPr="003955A2">
        <w:rPr>
          <w:rFonts w:ascii="Arial" w:hAnsi="Arial" w:cs="Arial"/>
        </w:rPr>
        <w:t>are indicated</w:t>
      </w:r>
      <w:r w:rsidR="00811503">
        <w:rPr>
          <w:rFonts w:ascii="Arial" w:hAnsi="Arial" w:cs="Arial"/>
        </w:rPr>
        <w:t xml:space="preserve"> along their respective branches (red arrows) with positional numbers and in one-letter amino acid code</w:t>
      </w:r>
      <w:r w:rsidR="003955A2" w:rsidRPr="003955A2">
        <w:rPr>
          <w:rFonts w:ascii="Arial" w:hAnsi="Arial" w:cs="Arial"/>
        </w:rPr>
        <w:t>.</w:t>
      </w:r>
      <w:r w:rsidR="00811503">
        <w:rPr>
          <w:rFonts w:ascii="Arial" w:hAnsi="Arial" w:cs="Arial"/>
        </w:rPr>
        <w:t xml:space="preserve"> </w:t>
      </w:r>
      <w:r w:rsidR="003955A2" w:rsidRPr="003955A2">
        <w:rPr>
          <w:rFonts w:ascii="Arial" w:hAnsi="Arial" w:cs="Arial"/>
        </w:rPr>
        <w:t xml:space="preserve">Estimated </w:t>
      </w:r>
      <w:proofErr w:type="spellStart"/>
      <w:r w:rsidR="003955A2" w:rsidRPr="00811503">
        <w:rPr>
          <w:rFonts w:ascii="Arial" w:hAnsi="Arial" w:cs="Arial"/>
          <w:i/>
          <w:iCs/>
        </w:rPr>
        <w:t>Z</w:t>
      </w:r>
      <w:r w:rsidR="003955A2" w:rsidRPr="00811503">
        <w:rPr>
          <w:rFonts w:ascii="Arial" w:hAnsi="Arial" w:cs="Arial"/>
          <w:vertAlign w:val="subscript"/>
        </w:rPr>
        <w:t>Mb</w:t>
      </w:r>
      <w:proofErr w:type="spellEnd"/>
      <w:r w:rsidR="003955A2" w:rsidRPr="003955A2">
        <w:rPr>
          <w:rFonts w:ascii="Arial" w:hAnsi="Arial" w:cs="Arial"/>
        </w:rPr>
        <w:t xml:space="preserve"> values of</w:t>
      </w:r>
      <w:r w:rsidR="00811503">
        <w:rPr>
          <w:rFonts w:ascii="Arial" w:hAnsi="Arial" w:cs="Arial"/>
        </w:rPr>
        <w:t xml:space="preserve"> </w:t>
      </w:r>
      <w:r w:rsidR="003955A2" w:rsidRPr="003955A2">
        <w:rPr>
          <w:rFonts w:ascii="Arial" w:hAnsi="Arial" w:cs="Arial"/>
        </w:rPr>
        <w:t>selected extinct species</w:t>
      </w:r>
    </w:p>
    <w:p w14:paraId="229175DE" w14:textId="53FA0CF0" w:rsidR="00541CA3" w:rsidRPr="00D4495B" w:rsidRDefault="003955A2" w:rsidP="00220DB6">
      <w:pPr>
        <w:spacing w:line="480" w:lineRule="auto"/>
        <w:rPr>
          <w:rFonts w:ascii="Arial" w:hAnsi="Arial" w:cs="Arial"/>
        </w:rPr>
      </w:pPr>
      <w:r w:rsidRPr="003955A2">
        <w:rPr>
          <w:rFonts w:ascii="Arial" w:hAnsi="Arial" w:cs="Arial"/>
        </w:rPr>
        <w:t>(†</w:t>
      </w:r>
      <w:r w:rsidR="00811503">
        <w:rPr>
          <w:rFonts w:ascii="Arial" w:hAnsi="Arial" w:cs="Arial"/>
        </w:rPr>
        <w:t xml:space="preserve">, skeletons) thought to resemble direct ancestors at branch points of the phylogenies </w:t>
      </w:r>
      <w:r w:rsidRPr="003955A2">
        <w:rPr>
          <w:rFonts w:ascii="Arial" w:hAnsi="Arial" w:cs="Arial"/>
        </w:rPr>
        <w:t>are also indicated</w:t>
      </w:r>
      <w:r w:rsidR="00811503">
        <w:rPr>
          <w:rFonts w:ascii="Arial" w:hAnsi="Arial" w:cs="Arial"/>
        </w:rPr>
        <w:t xml:space="preserve"> (red dots and lines). </w:t>
      </w:r>
      <w:r w:rsidR="000D6313">
        <w:rPr>
          <w:rFonts w:ascii="Arial" w:hAnsi="Arial" w:cs="Arial"/>
        </w:rPr>
        <w:t xml:space="preserve">Time is given in million years before present with geological </w:t>
      </w:r>
      <w:r w:rsidR="00D4495B">
        <w:rPr>
          <w:rFonts w:ascii="Arial" w:hAnsi="Arial" w:cs="Arial"/>
        </w:rPr>
        <w:t xml:space="preserve">epochs or periods. P, Pliocene; Q, </w:t>
      </w:r>
      <w:proofErr w:type="spellStart"/>
      <w:r w:rsidR="00D4495B">
        <w:rPr>
          <w:rFonts w:ascii="Arial" w:hAnsi="Arial" w:cs="Arial"/>
        </w:rPr>
        <w:t>Quarternary</w:t>
      </w:r>
      <w:proofErr w:type="spellEnd"/>
      <w:r w:rsidR="00D4495B">
        <w:rPr>
          <w:rFonts w:ascii="Arial" w:hAnsi="Arial" w:cs="Arial"/>
        </w:rPr>
        <w:t xml:space="preserve">. Seal and whale myoglobin </w:t>
      </w:r>
      <w:r w:rsidR="00D4495B">
        <w:rPr>
          <w:rFonts w:ascii="Arial" w:hAnsi="Arial" w:cs="Arial"/>
        </w:rPr>
        <w:lastRenderedPageBreak/>
        <w:t xml:space="preserve">underwent convergent evolutionary increases in </w:t>
      </w:r>
      <w:proofErr w:type="spellStart"/>
      <w:r w:rsidR="00D4495B" w:rsidRPr="00811503">
        <w:rPr>
          <w:rFonts w:ascii="Arial" w:hAnsi="Arial" w:cs="Arial"/>
          <w:i/>
          <w:iCs/>
        </w:rPr>
        <w:t>Z</w:t>
      </w:r>
      <w:r w:rsidR="00D4495B" w:rsidRPr="00811503">
        <w:rPr>
          <w:rFonts w:ascii="Arial" w:hAnsi="Arial" w:cs="Arial"/>
          <w:vertAlign w:val="subscript"/>
        </w:rPr>
        <w:t>Mb</w:t>
      </w:r>
      <w:proofErr w:type="spellEnd"/>
      <w:r w:rsidR="00D4495B">
        <w:rPr>
          <w:rFonts w:ascii="Arial" w:hAnsi="Arial" w:cs="Arial"/>
        </w:rPr>
        <w:t xml:space="preserve"> which in living mammals directly correlates with exponentially elevated maximal muscle myoglobin concentrations ([Mb]</w:t>
      </w:r>
      <w:r w:rsidR="00D4495B" w:rsidRPr="00D4495B">
        <w:rPr>
          <w:rFonts w:ascii="Arial" w:hAnsi="Arial" w:cs="Arial"/>
          <w:vertAlign w:val="subscript"/>
        </w:rPr>
        <w:t>max</w:t>
      </w:r>
      <w:r w:rsidR="00D4495B">
        <w:rPr>
          <w:rFonts w:ascii="Arial" w:hAnsi="Arial" w:cs="Arial"/>
        </w:rPr>
        <w:t xml:space="preserve">) compared to terrestrial species (Figure 5A). This relationship can be used to reconstruct </w:t>
      </w:r>
      <w:r w:rsidR="006570AD">
        <w:rPr>
          <w:rFonts w:ascii="Arial" w:hAnsi="Arial" w:cs="Arial"/>
        </w:rPr>
        <w:t>the size of the muscle O</w:t>
      </w:r>
      <w:r w:rsidR="006570AD" w:rsidRPr="006570AD">
        <w:rPr>
          <w:rFonts w:ascii="Arial" w:hAnsi="Arial" w:cs="Arial"/>
          <w:vertAlign w:val="subscript"/>
        </w:rPr>
        <w:t>2</w:t>
      </w:r>
      <w:r w:rsidR="006570AD">
        <w:rPr>
          <w:rFonts w:ascii="Arial" w:hAnsi="Arial" w:cs="Arial"/>
        </w:rPr>
        <w:t xml:space="preserve"> store </w:t>
      </w:r>
      <w:r w:rsidR="00D4495B">
        <w:rPr>
          <w:rFonts w:ascii="Arial" w:hAnsi="Arial" w:cs="Arial"/>
        </w:rPr>
        <w:t>in ancestors of today’s diving mammals and together with their reconstructed body mass help to estimate ancestral dive capacity (Fi</w:t>
      </w:r>
      <w:r w:rsidR="0012750C">
        <w:rPr>
          <w:rFonts w:ascii="Arial" w:hAnsi="Arial" w:cs="Arial"/>
        </w:rPr>
        <w:t>gure 3C)</w:t>
      </w:r>
      <w:r w:rsidR="006570AD">
        <w:rPr>
          <w:rFonts w:ascii="Arial" w:hAnsi="Arial" w:cs="Arial"/>
        </w:rPr>
        <w:t>.</w:t>
      </w:r>
      <w:r w:rsidR="00D50443">
        <w:rPr>
          <w:rFonts w:ascii="Arial" w:hAnsi="Arial" w:cs="Arial"/>
        </w:rPr>
        <w:t xml:space="preserve"> Adapted from </w:t>
      </w:r>
      <w:proofErr w:type="spellStart"/>
      <w:r w:rsidR="00D50443">
        <w:rPr>
          <w:rFonts w:ascii="Arial" w:hAnsi="Arial" w:cs="Arial"/>
        </w:rPr>
        <w:t>Mirceta</w:t>
      </w:r>
      <w:proofErr w:type="spellEnd"/>
      <w:r w:rsidR="00D50443">
        <w:rPr>
          <w:rFonts w:ascii="Arial" w:hAnsi="Arial" w:cs="Arial"/>
        </w:rPr>
        <w:t xml:space="preserve"> et al. (2013).</w:t>
      </w:r>
    </w:p>
    <w:p w14:paraId="0BE05906" w14:textId="77777777" w:rsidR="00811503" w:rsidRDefault="00811503" w:rsidP="00220DB6">
      <w:pPr>
        <w:spacing w:line="480" w:lineRule="auto"/>
        <w:rPr>
          <w:rFonts w:ascii="Arial" w:hAnsi="Arial" w:cs="Arial"/>
        </w:rPr>
      </w:pPr>
    </w:p>
    <w:p w14:paraId="61155977" w14:textId="5136DE88" w:rsidR="00220DB6" w:rsidRPr="00E266D5" w:rsidRDefault="00220DB6" w:rsidP="00220DB6">
      <w:pPr>
        <w:spacing w:line="480" w:lineRule="auto"/>
        <w:rPr>
          <w:rFonts w:ascii="Arial" w:hAnsi="Arial" w:cs="Arial"/>
        </w:rPr>
      </w:pPr>
      <w:r>
        <w:rPr>
          <w:rFonts w:ascii="Arial" w:hAnsi="Arial" w:cs="Arial"/>
        </w:rPr>
        <w:t xml:space="preserve">August Krogh was well known for designing and building his own laboratory apparatuses </w:t>
      </w:r>
      <w:r w:rsidRPr="00D06CE1">
        <w:rPr>
          <w:rFonts w:ascii="Arial" w:hAnsi="Arial" w:cs="Arial"/>
        </w:rPr>
        <w:t xml:space="preserve">for highly precise measurements, for example noting </w:t>
      </w:r>
      <w:r w:rsidR="00A922BC" w:rsidRPr="00D06CE1">
        <w:rPr>
          <w:rFonts w:ascii="Arial" w:hAnsi="Arial" w:cs="Arial"/>
        </w:rPr>
        <w:t xml:space="preserve">already more than 100 years ago </w:t>
      </w:r>
      <w:r w:rsidR="00136A32" w:rsidRPr="00D06CE1">
        <w:rPr>
          <w:rFonts w:ascii="Arial" w:hAnsi="Arial" w:cs="Arial"/>
        </w:rPr>
        <w:t xml:space="preserve">an increase in carbon dioxide content of the atmosphere </w:t>
      </w:r>
      <w:r w:rsidR="00836972">
        <w:rPr>
          <w:rFonts w:ascii="Arial" w:hAnsi="Arial" w:cs="Arial"/>
        </w:rPr>
        <w:t>by 0.001 to 0.007</w:t>
      </w:r>
      <w:r w:rsidR="00D53C6E">
        <w:rPr>
          <w:rFonts w:ascii="Arial" w:hAnsi="Arial" w:cs="Arial"/>
        </w:rPr>
        <w:t xml:space="preserve">% </w:t>
      </w:r>
      <w:r w:rsidR="00D53C6E" w:rsidRPr="00D06CE1">
        <w:rPr>
          <w:rFonts w:ascii="Arial" w:hAnsi="Arial" w:cs="Arial"/>
        </w:rPr>
        <w:t xml:space="preserve">in the streets of </w:t>
      </w:r>
      <w:r w:rsidR="00D53C6E">
        <w:rPr>
          <w:rFonts w:ascii="Arial" w:hAnsi="Arial" w:cs="Arial"/>
        </w:rPr>
        <w:t xml:space="preserve">Copenhagen </w:t>
      </w:r>
      <w:r w:rsidR="00136A32" w:rsidRPr="00D06CE1">
        <w:rPr>
          <w:rFonts w:ascii="Arial" w:hAnsi="Arial" w:cs="Arial"/>
        </w:rPr>
        <w:t xml:space="preserve">from </w:t>
      </w:r>
      <w:r w:rsidR="00D53C6E">
        <w:rPr>
          <w:rFonts w:ascii="Arial" w:hAnsi="Arial" w:cs="Arial"/>
        </w:rPr>
        <w:t xml:space="preserve">a then normal value of </w:t>
      </w:r>
      <w:r w:rsidR="00136A32" w:rsidRPr="00D06CE1">
        <w:rPr>
          <w:rFonts w:ascii="Arial" w:hAnsi="Arial" w:cs="Arial"/>
        </w:rPr>
        <w:t>0.03</w:t>
      </w:r>
      <w:r w:rsidR="00836972">
        <w:rPr>
          <w:rFonts w:ascii="Arial" w:hAnsi="Arial" w:cs="Arial"/>
        </w:rPr>
        <w:t>0%</w:t>
      </w:r>
      <w:r w:rsidR="00D53C6E">
        <w:rPr>
          <w:rFonts w:ascii="Arial" w:hAnsi="Arial" w:cs="Arial"/>
        </w:rPr>
        <w:t>,</w:t>
      </w:r>
      <w:r w:rsidR="00136A32" w:rsidRPr="00D06CE1">
        <w:rPr>
          <w:rFonts w:ascii="Arial" w:hAnsi="Arial" w:cs="Arial"/>
        </w:rPr>
        <w:t xml:space="preserve"> due to </w:t>
      </w:r>
      <w:r w:rsidR="00A922BC">
        <w:rPr>
          <w:rFonts w:ascii="Arial" w:hAnsi="Arial" w:cs="Arial"/>
        </w:rPr>
        <w:t xml:space="preserve">various sources of </w:t>
      </w:r>
      <w:r w:rsidR="00136A32" w:rsidRPr="00D06CE1">
        <w:rPr>
          <w:rFonts w:ascii="Arial" w:hAnsi="Arial" w:cs="Arial"/>
        </w:rPr>
        <w:t xml:space="preserve">combustion </w:t>
      </w:r>
      <w:r w:rsidR="00EC7203" w:rsidRPr="00D06CE1">
        <w:rPr>
          <w:rFonts w:ascii="Arial" w:hAnsi="Arial" w:cs="Arial"/>
        </w:rPr>
        <w:t>(Krogh 19</w:t>
      </w:r>
      <w:r w:rsidR="00136A32" w:rsidRPr="00D06CE1">
        <w:rPr>
          <w:rFonts w:ascii="Arial" w:hAnsi="Arial" w:cs="Arial"/>
        </w:rPr>
        <w:t>1</w:t>
      </w:r>
      <w:r w:rsidR="00EC7203" w:rsidRPr="00D06CE1">
        <w:rPr>
          <w:rFonts w:ascii="Arial" w:hAnsi="Arial" w:cs="Arial"/>
        </w:rPr>
        <w:t>9)</w:t>
      </w:r>
      <w:r w:rsidR="00136A32" w:rsidRPr="00D06CE1">
        <w:rPr>
          <w:rFonts w:ascii="Arial" w:hAnsi="Arial" w:cs="Arial"/>
        </w:rPr>
        <w:t xml:space="preserve">, which </w:t>
      </w:r>
      <w:r w:rsidR="00D53C6E">
        <w:rPr>
          <w:rFonts w:ascii="Arial" w:hAnsi="Arial" w:cs="Arial"/>
        </w:rPr>
        <w:t xml:space="preserve">today </w:t>
      </w:r>
      <w:r w:rsidR="00136A32" w:rsidRPr="00D06CE1">
        <w:rPr>
          <w:rFonts w:ascii="Arial" w:hAnsi="Arial" w:cs="Arial"/>
        </w:rPr>
        <w:t xml:space="preserve">in the age of </w:t>
      </w:r>
      <w:r w:rsidR="00C01569">
        <w:rPr>
          <w:rFonts w:ascii="Arial" w:hAnsi="Arial" w:cs="Arial"/>
        </w:rPr>
        <w:t xml:space="preserve">rising atmospheric carbon dioxide levels and </w:t>
      </w:r>
      <w:r w:rsidR="00136A32" w:rsidRPr="00D06CE1">
        <w:rPr>
          <w:rFonts w:ascii="Arial" w:hAnsi="Arial" w:cs="Arial"/>
        </w:rPr>
        <w:t xml:space="preserve">global </w:t>
      </w:r>
      <w:r w:rsidR="00C01569">
        <w:rPr>
          <w:rFonts w:ascii="Arial" w:hAnsi="Arial" w:cs="Arial"/>
        </w:rPr>
        <w:t>heating</w:t>
      </w:r>
      <w:r w:rsidR="00136A32" w:rsidRPr="00D06CE1">
        <w:rPr>
          <w:rFonts w:ascii="Arial" w:hAnsi="Arial" w:cs="Arial"/>
        </w:rPr>
        <w:t xml:space="preserve"> has taken on a new relevance. </w:t>
      </w:r>
      <w:r w:rsidR="00D06CE1">
        <w:rPr>
          <w:rFonts w:ascii="Arial" w:hAnsi="Arial" w:cs="Arial"/>
        </w:rPr>
        <w:t>He</w:t>
      </w:r>
      <w:r w:rsidR="00136A32">
        <w:rPr>
          <w:rFonts w:ascii="Arial" w:hAnsi="Arial" w:cs="Arial"/>
        </w:rPr>
        <w:t xml:space="preserve"> </w:t>
      </w:r>
      <w:r w:rsidR="00EC7203">
        <w:rPr>
          <w:rFonts w:ascii="Arial" w:hAnsi="Arial" w:cs="Arial"/>
        </w:rPr>
        <w:t xml:space="preserve">may have been surprised to have received the </w:t>
      </w:r>
      <w:r w:rsidRPr="00E266D5">
        <w:rPr>
          <w:rFonts w:ascii="Arial" w:hAnsi="Arial" w:cs="Arial"/>
        </w:rPr>
        <w:t xml:space="preserve">Nobel Prize </w:t>
      </w:r>
      <w:r w:rsidR="00A922BC">
        <w:rPr>
          <w:rFonts w:ascii="Arial" w:hAnsi="Arial" w:cs="Arial"/>
        </w:rPr>
        <w:t>in</w:t>
      </w:r>
      <w:r w:rsidR="00EC7203">
        <w:rPr>
          <w:rFonts w:ascii="Arial" w:hAnsi="Arial" w:cs="Arial"/>
        </w:rPr>
        <w:t xml:space="preserve"> Physiology </w:t>
      </w:r>
      <w:r w:rsidR="00136A32">
        <w:rPr>
          <w:rFonts w:ascii="Arial" w:hAnsi="Arial" w:cs="Arial"/>
        </w:rPr>
        <w:t xml:space="preserve">or Medicine </w:t>
      </w:r>
      <w:r w:rsidRPr="00E266D5">
        <w:rPr>
          <w:rFonts w:ascii="Arial" w:hAnsi="Arial" w:cs="Arial"/>
        </w:rPr>
        <w:t xml:space="preserve">for work </w:t>
      </w:r>
      <w:r w:rsidR="00EC7203">
        <w:rPr>
          <w:rFonts w:ascii="Arial" w:hAnsi="Arial" w:cs="Arial"/>
        </w:rPr>
        <w:t xml:space="preserve">that in his own words required </w:t>
      </w:r>
      <w:r w:rsidR="00FF2410">
        <w:rPr>
          <w:rFonts w:ascii="Arial" w:hAnsi="Arial" w:cs="Arial"/>
        </w:rPr>
        <w:t>“</w:t>
      </w:r>
      <w:r w:rsidR="00FF2410" w:rsidRPr="00FF2410">
        <w:rPr>
          <w:rFonts w:ascii="Arial" w:hAnsi="Arial" w:cs="Arial"/>
        </w:rPr>
        <w:t>nothing more than patient observation under the microscope and simple probing with fine needles</w:t>
      </w:r>
      <w:r w:rsidR="00FF2410">
        <w:rPr>
          <w:rFonts w:ascii="Arial" w:hAnsi="Arial" w:cs="Arial"/>
        </w:rPr>
        <w:t>”</w:t>
      </w:r>
      <w:r w:rsidRPr="00E266D5">
        <w:rPr>
          <w:rFonts w:ascii="Arial" w:hAnsi="Arial" w:cs="Arial"/>
        </w:rPr>
        <w:t xml:space="preserve"> </w:t>
      </w:r>
      <w:r w:rsidR="00EC7203">
        <w:rPr>
          <w:rFonts w:ascii="Arial" w:hAnsi="Arial" w:cs="Arial"/>
        </w:rPr>
        <w:t xml:space="preserve">(Krogh, 1920). But of course, </w:t>
      </w:r>
      <w:r w:rsidR="005D2E04">
        <w:rPr>
          <w:rFonts w:ascii="Arial" w:hAnsi="Arial" w:cs="Arial"/>
        </w:rPr>
        <w:t xml:space="preserve">much of </w:t>
      </w:r>
      <w:r w:rsidR="00A922BC">
        <w:rPr>
          <w:rFonts w:ascii="Arial" w:hAnsi="Arial" w:cs="Arial"/>
        </w:rPr>
        <w:t>t</w:t>
      </w:r>
      <w:r w:rsidR="005D2E04">
        <w:rPr>
          <w:rFonts w:ascii="Arial" w:hAnsi="Arial" w:cs="Arial"/>
        </w:rPr>
        <w:t>his celebrated work on capillaries was done on frogs, w</w:t>
      </w:r>
      <w:r w:rsidR="002D63B8">
        <w:rPr>
          <w:rFonts w:ascii="Arial" w:hAnsi="Arial" w:cs="Arial"/>
        </w:rPr>
        <w:t xml:space="preserve">hich have </w:t>
      </w:r>
      <w:r w:rsidR="005D2E04">
        <w:rPr>
          <w:rFonts w:ascii="Arial" w:hAnsi="Arial" w:cs="Arial"/>
        </w:rPr>
        <w:t xml:space="preserve">unusually </w:t>
      </w:r>
      <w:r w:rsidR="00EC7203">
        <w:rPr>
          <w:rFonts w:ascii="Arial" w:hAnsi="Arial" w:cs="Arial"/>
        </w:rPr>
        <w:t xml:space="preserve">large erythrocytes and capillaries </w:t>
      </w:r>
      <w:r w:rsidR="005D2E04">
        <w:rPr>
          <w:rFonts w:ascii="Arial" w:hAnsi="Arial" w:cs="Arial"/>
        </w:rPr>
        <w:t xml:space="preserve">compared to mammals </w:t>
      </w:r>
      <w:r w:rsidRPr="00E266D5">
        <w:rPr>
          <w:rFonts w:ascii="Arial" w:hAnsi="Arial" w:cs="Arial"/>
        </w:rPr>
        <w:t>(</w:t>
      </w:r>
      <w:r w:rsidR="00EC7203">
        <w:rPr>
          <w:rFonts w:ascii="Arial" w:hAnsi="Arial" w:cs="Arial"/>
        </w:rPr>
        <w:t>e.g</w:t>
      </w:r>
      <w:r w:rsidR="00EC7203" w:rsidRPr="00136A32">
        <w:rPr>
          <w:rFonts w:ascii="Arial" w:hAnsi="Arial" w:cs="Arial"/>
        </w:rPr>
        <w:t xml:space="preserve">. Snyder and </w:t>
      </w:r>
      <w:proofErr w:type="spellStart"/>
      <w:r w:rsidR="00EC7203" w:rsidRPr="00136A32">
        <w:rPr>
          <w:rFonts w:ascii="Arial" w:hAnsi="Arial" w:cs="Arial"/>
        </w:rPr>
        <w:t>Sheafor</w:t>
      </w:r>
      <w:proofErr w:type="spellEnd"/>
      <w:r w:rsidR="00EC7203" w:rsidRPr="00136A32">
        <w:rPr>
          <w:rFonts w:ascii="Arial" w:hAnsi="Arial" w:cs="Arial"/>
        </w:rPr>
        <w:t>, 1989)</w:t>
      </w:r>
      <w:r w:rsidR="00136A32" w:rsidRPr="00136A32">
        <w:rPr>
          <w:rFonts w:ascii="Arial" w:hAnsi="Arial" w:cs="Arial"/>
        </w:rPr>
        <w:t xml:space="preserve">, </w:t>
      </w:r>
      <w:r w:rsidR="00C01569">
        <w:rPr>
          <w:rFonts w:ascii="Arial" w:hAnsi="Arial" w:cs="Arial"/>
        </w:rPr>
        <w:t xml:space="preserve">facilitating microscopic </w:t>
      </w:r>
      <w:r w:rsidR="00A922BC">
        <w:rPr>
          <w:rFonts w:ascii="Arial" w:hAnsi="Arial" w:cs="Arial"/>
        </w:rPr>
        <w:t xml:space="preserve">observations and </w:t>
      </w:r>
      <w:r w:rsidR="00136A32">
        <w:rPr>
          <w:rFonts w:ascii="Arial" w:hAnsi="Arial" w:cs="Arial"/>
        </w:rPr>
        <w:t xml:space="preserve">highlighting </w:t>
      </w:r>
      <w:r w:rsidR="00D93A44">
        <w:rPr>
          <w:rFonts w:ascii="Arial" w:hAnsi="Arial" w:cs="Arial"/>
        </w:rPr>
        <w:t xml:space="preserve">yet </w:t>
      </w:r>
      <w:r w:rsidR="00136A32">
        <w:rPr>
          <w:rFonts w:ascii="Arial" w:hAnsi="Arial" w:cs="Arial"/>
        </w:rPr>
        <w:t>a</w:t>
      </w:r>
      <w:r w:rsidR="00136A32" w:rsidRPr="00136A32">
        <w:rPr>
          <w:rFonts w:ascii="Arial" w:hAnsi="Arial" w:cs="Arial"/>
        </w:rPr>
        <w:t xml:space="preserve">gain the importance of choosing the most suitable </w:t>
      </w:r>
      <w:r w:rsidR="00D93A44">
        <w:rPr>
          <w:rFonts w:ascii="Arial" w:hAnsi="Arial" w:cs="Arial"/>
        </w:rPr>
        <w:t>organism</w:t>
      </w:r>
      <w:r w:rsidR="00136A32" w:rsidRPr="00136A32">
        <w:rPr>
          <w:rFonts w:ascii="Arial" w:hAnsi="Arial" w:cs="Arial"/>
        </w:rPr>
        <w:t xml:space="preserve"> -or protein- for solving problems in biology.</w:t>
      </w:r>
    </w:p>
    <w:p w14:paraId="00CA0458" w14:textId="7AC69828" w:rsidR="00220DB6" w:rsidRDefault="00220DB6" w:rsidP="00944488">
      <w:pPr>
        <w:spacing w:line="480" w:lineRule="auto"/>
        <w:rPr>
          <w:rFonts w:ascii="Arial" w:hAnsi="Arial" w:cs="Arial"/>
          <w:bCs/>
        </w:rPr>
      </w:pPr>
    </w:p>
    <w:p w14:paraId="2FC821FB" w14:textId="348F803D" w:rsidR="00323559" w:rsidRDefault="00323559" w:rsidP="00944488">
      <w:pPr>
        <w:spacing w:line="480" w:lineRule="auto"/>
        <w:rPr>
          <w:rFonts w:ascii="Arial" w:hAnsi="Arial" w:cs="Arial"/>
          <w:bCs/>
        </w:rPr>
      </w:pPr>
    </w:p>
    <w:p w14:paraId="00377FCD" w14:textId="5AA8CCFF" w:rsidR="00323559" w:rsidRPr="00323559" w:rsidRDefault="00323559" w:rsidP="00944488">
      <w:pPr>
        <w:spacing w:line="480" w:lineRule="auto"/>
        <w:rPr>
          <w:rFonts w:ascii="Arial" w:hAnsi="Arial" w:cs="Arial"/>
          <w:b/>
        </w:rPr>
      </w:pPr>
      <w:r w:rsidRPr="00323559">
        <w:rPr>
          <w:rFonts w:ascii="Arial" w:hAnsi="Arial" w:cs="Arial"/>
          <w:b/>
        </w:rPr>
        <w:t>Funding sources</w:t>
      </w:r>
    </w:p>
    <w:p w14:paraId="18CD2A28" w14:textId="17B25721" w:rsidR="00323559" w:rsidRDefault="00323559" w:rsidP="00944488">
      <w:pPr>
        <w:spacing w:line="480" w:lineRule="auto"/>
        <w:rPr>
          <w:rFonts w:ascii="Arial" w:hAnsi="Arial" w:cs="Arial"/>
          <w:bCs/>
        </w:rPr>
      </w:pPr>
      <w:r w:rsidRPr="00323559">
        <w:rPr>
          <w:rFonts w:ascii="Arial" w:hAnsi="Arial" w:cs="Arial"/>
          <w:bCs/>
        </w:rPr>
        <w:t>This research did not receive any specific grant from funding agencies in the public, commercial, or not-for-profit sectors.</w:t>
      </w:r>
    </w:p>
    <w:p w14:paraId="4A82E127" w14:textId="77777777" w:rsidR="00323559" w:rsidRPr="005E58EB" w:rsidRDefault="00323559" w:rsidP="00944488">
      <w:pPr>
        <w:spacing w:line="480" w:lineRule="auto"/>
        <w:rPr>
          <w:rFonts w:ascii="Arial" w:hAnsi="Arial" w:cs="Arial"/>
          <w:bCs/>
        </w:rPr>
      </w:pPr>
    </w:p>
    <w:p w14:paraId="62493B3A" w14:textId="1FB50DA2" w:rsidR="00FB2942" w:rsidRDefault="00FB2942" w:rsidP="00FB2942">
      <w:pPr>
        <w:spacing w:line="480" w:lineRule="auto"/>
        <w:rPr>
          <w:rFonts w:ascii="Arial" w:hAnsi="Arial" w:cs="Arial"/>
          <w:b/>
          <w:bCs/>
        </w:rPr>
      </w:pPr>
      <w:r>
        <w:rPr>
          <w:rFonts w:ascii="Arial" w:hAnsi="Arial" w:cs="Arial"/>
          <w:b/>
          <w:bCs/>
        </w:rPr>
        <w:t>References</w:t>
      </w:r>
    </w:p>
    <w:p w14:paraId="77144A88" w14:textId="60FB1685" w:rsidR="00A74BF6" w:rsidRPr="00E266D5" w:rsidRDefault="00A74BF6" w:rsidP="00A74BF6">
      <w:pPr>
        <w:spacing w:line="480" w:lineRule="auto"/>
        <w:rPr>
          <w:rFonts w:ascii="Arial" w:hAnsi="Arial" w:cs="Arial"/>
        </w:rPr>
      </w:pPr>
      <w:r w:rsidRPr="00E266D5">
        <w:rPr>
          <w:rFonts w:ascii="Arial" w:hAnsi="Arial" w:cs="Arial"/>
        </w:rPr>
        <w:t>Berenbrink</w:t>
      </w:r>
      <w:r w:rsidR="006F5901">
        <w:rPr>
          <w:rFonts w:ascii="Arial" w:hAnsi="Arial" w:cs="Arial"/>
        </w:rPr>
        <w:t>,</w:t>
      </w:r>
      <w:r w:rsidRPr="00E266D5">
        <w:rPr>
          <w:rFonts w:ascii="Arial" w:hAnsi="Arial" w:cs="Arial"/>
        </w:rPr>
        <w:t xml:space="preserve"> </w:t>
      </w:r>
      <w:r w:rsidR="00C5325E">
        <w:rPr>
          <w:rFonts w:ascii="Arial" w:hAnsi="Arial" w:cs="Arial"/>
        </w:rPr>
        <w:t xml:space="preserve">M. </w:t>
      </w:r>
      <w:r w:rsidRPr="00E266D5">
        <w:rPr>
          <w:rFonts w:ascii="Arial" w:hAnsi="Arial" w:cs="Arial"/>
        </w:rPr>
        <w:t>(2020)</w:t>
      </w:r>
      <w:r w:rsidR="00C5325E">
        <w:rPr>
          <w:rFonts w:ascii="Arial" w:hAnsi="Arial" w:cs="Arial"/>
        </w:rPr>
        <w:t>. Evolution of a molecular machine. Nature 581, 388-389.</w:t>
      </w:r>
    </w:p>
    <w:p w14:paraId="29EE271B" w14:textId="77777777" w:rsidR="00FF2410" w:rsidRDefault="00FF2410" w:rsidP="00810018">
      <w:pPr>
        <w:spacing w:line="480" w:lineRule="auto"/>
        <w:rPr>
          <w:rFonts w:ascii="Arial" w:hAnsi="Arial" w:cs="Arial"/>
        </w:rPr>
      </w:pPr>
    </w:p>
    <w:p w14:paraId="1662AEED" w14:textId="414AF789" w:rsidR="00CC3B9C" w:rsidRDefault="006A2DA3" w:rsidP="00810018">
      <w:pPr>
        <w:spacing w:line="480" w:lineRule="auto"/>
        <w:rPr>
          <w:rFonts w:ascii="Arial" w:hAnsi="Arial" w:cs="Arial"/>
        </w:rPr>
      </w:pPr>
      <w:r w:rsidRPr="006A2DA3">
        <w:rPr>
          <w:rFonts w:ascii="Arial" w:hAnsi="Arial" w:cs="Arial"/>
        </w:rPr>
        <w:t>Clack, J. A. (2007). Devonian climate change, breathing, and the origin of the tetrapod stem group. Integrative and Comparative Biology 47, 510-523.</w:t>
      </w:r>
    </w:p>
    <w:p w14:paraId="5FEE4DD4" w14:textId="77777777" w:rsidR="00FF2410" w:rsidRDefault="00FF2410" w:rsidP="00810018">
      <w:pPr>
        <w:spacing w:line="480" w:lineRule="auto"/>
        <w:rPr>
          <w:rFonts w:ascii="Arial" w:hAnsi="Arial" w:cs="Arial"/>
        </w:rPr>
      </w:pPr>
    </w:p>
    <w:p w14:paraId="541B3467" w14:textId="5403205D" w:rsidR="002A61EE" w:rsidRDefault="002A61EE" w:rsidP="00810018">
      <w:pPr>
        <w:spacing w:line="480" w:lineRule="auto"/>
        <w:rPr>
          <w:rFonts w:ascii="Arial" w:hAnsi="Arial" w:cs="Arial"/>
        </w:rPr>
      </w:pPr>
      <w:r w:rsidRPr="002A61EE">
        <w:rPr>
          <w:rFonts w:ascii="Arial" w:hAnsi="Arial" w:cs="Arial"/>
        </w:rPr>
        <w:t>Cossins, A., &amp; Berenbrink, M. (2008). Myoglobin's new clothes. Nature</w:t>
      </w:r>
      <w:r w:rsidR="005F1DD7">
        <w:rPr>
          <w:rFonts w:ascii="Arial" w:hAnsi="Arial" w:cs="Arial"/>
        </w:rPr>
        <w:t xml:space="preserve"> </w:t>
      </w:r>
      <w:r w:rsidRPr="002A61EE">
        <w:rPr>
          <w:rFonts w:ascii="Arial" w:hAnsi="Arial" w:cs="Arial"/>
        </w:rPr>
        <w:t>454, 416-417.</w:t>
      </w:r>
    </w:p>
    <w:p w14:paraId="772D4111" w14:textId="092062BB" w:rsidR="002A61EE" w:rsidRDefault="002A61EE" w:rsidP="00810018">
      <w:pPr>
        <w:spacing w:line="480" w:lineRule="auto"/>
        <w:rPr>
          <w:rFonts w:ascii="Arial" w:hAnsi="Arial" w:cs="Arial"/>
        </w:rPr>
      </w:pPr>
    </w:p>
    <w:p w14:paraId="3A7851C3" w14:textId="3A55D655" w:rsidR="005F1DD7" w:rsidRDefault="005F1DD7" w:rsidP="00810018">
      <w:pPr>
        <w:spacing w:line="480" w:lineRule="auto"/>
        <w:rPr>
          <w:rFonts w:ascii="Arial" w:hAnsi="Arial" w:cs="Arial"/>
        </w:rPr>
      </w:pPr>
      <w:r w:rsidRPr="005F1DD7">
        <w:rPr>
          <w:rFonts w:ascii="Arial" w:hAnsi="Arial" w:cs="Arial"/>
        </w:rPr>
        <w:t xml:space="preserve">Cossins, A. R., Williams, D. R., Foulkes, N. S., Berenbrink, M., &amp; </w:t>
      </w:r>
      <w:proofErr w:type="spellStart"/>
      <w:r w:rsidRPr="005F1DD7">
        <w:rPr>
          <w:rFonts w:ascii="Arial" w:hAnsi="Arial" w:cs="Arial"/>
        </w:rPr>
        <w:t>Kipar</w:t>
      </w:r>
      <w:proofErr w:type="spellEnd"/>
      <w:r w:rsidRPr="005F1DD7">
        <w:rPr>
          <w:rFonts w:ascii="Arial" w:hAnsi="Arial" w:cs="Arial"/>
        </w:rPr>
        <w:t>, A. (2009). Diverse cell-specific expression of myoglobin isoforms in brain, kidney, gill and liver of the hypoxia-tolerant carp and zebrafish. Journal of Experimental Biology</w:t>
      </w:r>
      <w:r>
        <w:rPr>
          <w:rFonts w:ascii="Arial" w:hAnsi="Arial" w:cs="Arial"/>
        </w:rPr>
        <w:t xml:space="preserve"> </w:t>
      </w:r>
      <w:r w:rsidRPr="005F1DD7">
        <w:rPr>
          <w:rFonts w:ascii="Arial" w:hAnsi="Arial" w:cs="Arial"/>
        </w:rPr>
        <w:t>212, 627-638.</w:t>
      </w:r>
    </w:p>
    <w:p w14:paraId="50F83E91" w14:textId="77777777" w:rsidR="005F1DD7" w:rsidRDefault="005F1DD7" w:rsidP="00810018">
      <w:pPr>
        <w:spacing w:line="480" w:lineRule="auto"/>
        <w:rPr>
          <w:rFonts w:ascii="Arial" w:hAnsi="Arial" w:cs="Arial"/>
        </w:rPr>
      </w:pPr>
    </w:p>
    <w:p w14:paraId="5519064C" w14:textId="396ACAF0" w:rsidR="00663812" w:rsidRDefault="00663812" w:rsidP="00810018">
      <w:pPr>
        <w:spacing w:line="480" w:lineRule="auto"/>
        <w:rPr>
          <w:rFonts w:ascii="Arial" w:hAnsi="Arial" w:cs="Arial"/>
        </w:rPr>
      </w:pPr>
      <w:r>
        <w:rPr>
          <w:rFonts w:ascii="Arial" w:hAnsi="Arial" w:cs="Arial"/>
        </w:rPr>
        <w:t xml:space="preserve">Donald, K. W. (1964). Oxygen Stores of Man, Discussion. </w:t>
      </w:r>
      <w:r w:rsidRPr="00E979FE">
        <w:rPr>
          <w:rFonts w:ascii="Arial" w:hAnsi="Arial" w:cs="Arial"/>
        </w:rPr>
        <w:t>In</w:t>
      </w:r>
      <w:r w:rsidR="00C5325E">
        <w:rPr>
          <w:rFonts w:ascii="Arial" w:hAnsi="Arial" w:cs="Arial"/>
        </w:rPr>
        <w:t>:</w:t>
      </w:r>
      <w:r>
        <w:rPr>
          <w:rFonts w:ascii="Arial" w:hAnsi="Arial" w:cs="Arial"/>
        </w:rPr>
        <w:t xml:space="preserve"> </w:t>
      </w:r>
      <w:r w:rsidRPr="00810018">
        <w:rPr>
          <w:rFonts w:ascii="Arial" w:hAnsi="Arial" w:cs="Arial"/>
        </w:rPr>
        <w:t xml:space="preserve">Oxygen in the Animal Organism </w:t>
      </w:r>
      <w:r w:rsidRPr="00E979FE">
        <w:rPr>
          <w:rFonts w:ascii="Arial" w:hAnsi="Arial" w:cs="Arial"/>
        </w:rPr>
        <w:t>(p</w:t>
      </w:r>
      <w:r>
        <w:rPr>
          <w:rFonts w:ascii="Arial" w:hAnsi="Arial" w:cs="Arial"/>
        </w:rPr>
        <w:t>p</w:t>
      </w:r>
      <w:r w:rsidRPr="00E979FE">
        <w:rPr>
          <w:rFonts w:ascii="Arial" w:hAnsi="Arial" w:cs="Arial"/>
        </w:rPr>
        <w:t>. 6</w:t>
      </w:r>
      <w:r>
        <w:rPr>
          <w:rFonts w:ascii="Arial" w:hAnsi="Arial" w:cs="Arial"/>
        </w:rPr>
        <w:t>18</w:t>
      </w:r>
      <w:r w:rsidRPr="00E979FE">
        <w:rPr>
          <w:rFonts w:ascii="Arial" w:hAnsi="Arial" w:cs="Arial"/>
        </w:rPr>
        <w:t>-619). Pergamon</w:t>
      </w:r>
      <w:r>
        <w:rPr>
          <w:rFonts w:ascii="Arial" w:hAnsi="Arial" w:cs="Arial"/>
        </w:rPr>
        <w:t xml:space="preserve"> Press, Oxford.</w:t>
      </w:r>
    </w:p>
    <w:p w14:paraId="655E1F91" w14:textId="77777777" w:rsidR="00FF2410" w:rsidRDefault="00FF2410" w:rsidP="00810018">
      <w:pPr>
        <w:spacing w:line="480" w:lineRule="auto"/>
        <w:rPr>
          <w:rFonts w:ascii="Arial" w:hAnsi="Arial" w:cs="Arial"/>
        </w:rPr>
      </w:pPr>
    </w:p>
    <w:p w14:paraId="68BC39DC" w14:textId="4C7BF56E" w:rsidR="005F1DD7" w:rsidRDefault="005F1DD7" w:rsidP="00810018">
      <w:pPr>
        <w:spacing w:line="480" w:lineRule="auto"/>
        <w:rPr>
          <w:rFonts w:ascii="Arial" w:hAnsi="Arial" w:cs="Arial"/>
        </w:rPr>
      </w:pPr>
      <w:proofErr w:type="spellStart"/>
      <w:r w:rsidRPr="005F1DD7">
        <w:rPr>
          <w:rFonts w:ascii="Arial" w:hAnsi="Arial" w:cs="Arial"/>
        </w:rPr>
        <w:t>Helbo</w:t>
      </w:r>
      <w:proofErr w:type="spellEnd"/>
      <w:r w:rsidRPr="005F1DD7">
        <w:rPr>
          <w:rFonts w:ascii="Arial" w:hAnsi="Arial" w:cs="Arial"/>
        </w:rPr>
        <w:t xml:space="preserve">, S., </w:t>
      </w:r>
      <w:proofErr w:type="spellStart"/>
      <w:r w:rsidRPr="005F1DD7">
        <w:rPr>
          <w:rFonts w:ascii="Arial" w:hAnsi="Arial" w:cs="Arial"/>
        </w:rPr>
        <w:t>Dewilde</w:t>
      </w:r>
      <w:proofErr w:type="spellEnd"/>
      <w:r w:rsidRPr="005F1DD7">
        <w:rPr>
          <w:rFonts w:ascii="Arial" w:hAnsi="Arial" w:cs="Arial"/>
        </w:rPr>
        <w:t xml:space="preserve">, S., Williams, D. R., </w:t>
      </w:r>
      <w:proofErr w:type="spellStart"/>
      <w:r w:rsidRPr="005F1DD7">
        <w:rPr>
          <w:rFonts w:ascii="Arial" w:hAnsi="Arial" w:cs="Arial"/>
        </w:rPr>
        <w:t>Berghmans</w:t>
      </w:r>
      <w:proofErr w:type="spellEnd"/>
      <w:r w:rsidRPr="005F1DD7">
        <w:rPr>
          <w:rFonts w:ascii="Arial" w:hAnsi="Arial" w:cs="Arial"/>
        </w:rPr>
        <w:t>, H., Berenbrink, M., Cossins, A. R., &amp; Fago, A. (2012). Functional differentiation of myoglobin isoforms in hypoxia-tolerant carp indicates tissue-specific protective roles. American Journal of Physiology-Regulatory, Integrative and Comparative Physiology 302, R693-R701.</w:t>
      </w:r>
    </w:p>
    <w:p w14:paraId="343C0CD3" w14:textId="77777777" w:rsidR="005F1DD7" w:rsidRDefault="005F1DD7" w:rsidP="00810018">
      <w:pPr>
        <w:spacing w:line="480" w:lineRule="auto"/>
        <w:rPr>
          <w:rFonts w:ascii="Arial" w:hAnsi="Arial" w:cs="Arial"/>
        </w:rPr>
      </w:pPr>
    </w:p>
    <w:p w14:paraId="05DACAD7" w14:textId="3B8A02FD" w:rsidR="00663812" w:rsidRDefault="00663812" w:rsidP="00810018">
      <w:pPr>
        <w:spacing w:line="480" w:lineRule="auto"/>
        <w:rPr>
          <w:rFonts w:ascii="Arial" w:hAnsi="Arial" w:cs="Arial"/>
        </w:rPr>
      </w:pPr>
      <w:r w:rsidRPr="00847214">
        <w:rPr>
          <w:rFonts w:ascii="Arial" w:hAnsi="Arial" w:cs="Arial"/>
        </w:rPr>
        <w:t xml:space="preserve">Kelley, N. P., &amp; </w:t>
      </w:r>
      <w:proofErr w:type="spellStart"/>
      <w:r w:rsidRPr="00847214">
        <w:rPr>
          <w:rFonts w:ascii="Arial" w:hAnsi="Arial" w:cs="Arial"/>
        </w:rPr>
        <w:t>Pyenson</w:t>
      </w:r>
      <w:proofErr w:type="spellEnd"/>
      <w:r w:rsidRPr="00847214">
        <w:rPr>
          <w:rFonts w:ascii="Arial" w:hAnsi="Arial" w:cs="Arial"/>
        </w:rPr>
        <w:t xml:space="preserve">, N. D. (2015). Evolutionary innovation and ecology in marine </w:t>
      </w:r>
      <w:proofErr w:type="spellStart"/>
      <w:r w:rsidRPr="00847214">
        <w:rPr>
          <w:rFonts w:ascii="Arial" w:hAnsi="Arial" w:cs="Arial"/>
        </w:rPr>
        <w:t>tetrapods</w:t>
      </w:r>
      <w:proofErr w:type="spellEnd"/>
      <w:r w:rsidRPr="00847214">
        <w:rPr>
          <w:rFonts w:ascii="Arial" w:hAnsi="Arial" w:cs="Arial"/>
        </w:rPr>
        <w:t xml:space="preserve"> from the Triassic to the Anthropocene.</w:t>
      </w:r>
      <w:r>
        <w:rPr>
          <w:rFonts w:ascii="Arial" w:hAnsi="Arial" w:cs="Arial"/>
        </w:rPr>
        <w:t xml:space="preserve"> </w:t>
      </w:r>
      <w:r w:rsidRPr="00810018">
        <w:rPr>
          <w:rFonts w:ascii="Arial" w:hAnsi="Arial" w:cs="Arial"/>
        </w:rPr>
        <w:t>Science</w:t>
      </w:r>
      <w:r>
        <w:rPr>
          <w:rFonts w:ascii="Arial" w:hAnsi="Arial" w:cs="Arial"/>
        </w:rPr>
        <w:t xml:space="preserve"> </w:t>
      </w:r>
      <w:r w:rsidRPr="00810018">
        <w:rPr>
          <w:rFonts w:ascii="Arial" w:hAnsi="Arial" w:cs="Arial"/>
        </w:rPr>
        <w:t>348</w:t>
      </w:r>
      <w:r w:rsidR="005F1DD7">
        <w:rPr>
          <w:rFonts w:ascii="Arial" w:hAnsi="Arial" w:cs="Arial"/>
        </w:rPr>
        <w:t>, aaa3716.</w:t>
      </w:r>
    </w:p>
    <w:p w14:paraId="3C391337" w14:textId="77777777" w:rsidR="00FF2410" w:rsidRDefault="00FF2410" w:rsidP="00A74BF6">
      <w:pPr>
        <w:spacing w:line="480" w:lineRule="auto"/>
        <w:rPr>
          <w:rFonts w:ascii="Arial" w:hAnsi="Arial" w:cs="Arial"/>
        </w:rPr>
      </w:pPr>
    </w:p>
    <w:p w14:paraId="2505AB56" w14:textId="2D3A8123" w:rsidR="00A24FE9" w:rsidRDefault="00A24FE9" w:rsidP="00A24FE9">
      <w:pPr>
        <w:spacing w:line="480" w:lineRule="auto"/>
        <w:rPr>
          <w:rFonts w:ascii="Arial" w:hAnsi="Arial" w:cs="Arial"/>
        </w:rPr>
      </w:pPr>
      <w:r w:rsidRPr="00A24FE9">
        <w:rPr>
          <w:rFonts w:ascii="Arial" w:hAnsi="Arial" w:cs="Arial"/>
        </w:rPr>
        <w:t>Kendrew, J. C., Dickerson, R. E., Strandberg, B. E., Hart, R. G., Davies, D. R., Phillips, D. C., &amp; Shore, V. C. (1960). Structure of myoglobin: A three-dimensional Fourier synthesis at 2 Å. resolution. Nature 185, 422-427.</w:t>
      </w:r>
    </w:p>
    <w:p w14:paraId="34C5BD53" w14:textId="77777777" w:rsidR="00A24FE9" w:rsidRDefault="00A24FE9" w:rsidP="00A24FE9">
      <w:pPr>
        <w:spacing w:line="480" w:lineRule="auto"/>
        <w:rPr>
          <w:rFonts w:ascii="Arial" w:hAnsi="Arial" w:cs="Arial"/>
        </w:rPr>
      </w:pPr>
    </w:p>
    <w:p w14:paraId="61CAB0E8" w14:textId="69DBE6B3" w:rsidR="00A74BF6" w:rsidRDefault="00A74BF6" w:rsidP="00A74BF6">
      <w:pPr>
        <w:spacing w:line="480" w:lineRule="auto"/>
        <w:rPr>
          <w:rFonts w:ascii="Arial" w:hAnsi="Arial" w:cs="Arial"/>
        </w:rPr>
      </w:pPr>
      <w:r w:rsidRPr="000733A2">
        <w:rPr>
          <w:rFonts w:ascii="Arial" w:hAnsi="Arial" w:cs="Arial"/>
        </w:rPr>
        <w:t>Kendrew</w:t>
      </w:r>
      <w:r>
        <w:rPr>
          <w:rFonts w:ascii="Arial" w:hAnsi="Arial" w:cs="Arial"/>
        </w:rPr>
        <w:t>, J. C. (1962).</w:t>
      </w:r>
      <w:r w:rsidRPr="000733A2">
        <w:rPr>
          <w:rFonts w:ascii="Arial" w:hAnsi="Arial" w:cs="Arial"/>
        </w:rPr>
        <w:t xml:space="preserve"> Myoglobin and the </w:t>
      </w:r>
      <w:r w:rsidR="00095221">
        <w:rPr>
          <w:rFonts w:ascii="Arial" w:hAnsi="Arial" w:cs="Arial"/>
        </w:rPr>
        <w:t>s</w:t>
      </w:r>
      <w:r w:rsidRPr="000733A2">
        <w:rPr>
          <w:rFonts w:ascii="Arial" w:hAnsi="Arial" w:cs="Arial"/>
        </w:rPr>
        <w:t xml:space="preserve">tructure of </w:t>
      </w:r>
      <w:r w:rsidR="00095221">
        <w:rPr>
          <w:rFonts w:ascii="Arial" w:hAnsi="Arial" w:cs="Arial"/>
        </w:rPr>
        <w:t>p</w:t>
      </w:r>
      <w:r w:rsidRPr="000733A2">
        <w:rPr>
          <w:rFonts w:ascii="Arial" w:hAnsi="Arial" w:cs="Arial"/>
        </w:rPr>
        <w:t>roteins</w:t>
      </w:r>
      <w:r>
        <w:rPr>
          <w:rFonts w:ascii="Arial" w:hAnsi="Arial" w:cs="Arial"/>
        </w:rPr>
        <w:t xml:space="preserve">. </w:t>
      </w:r>
      <w:r w:rsidRPr="000733A2">
        <w:rPr>
          <w:rFonts w:ascii="Arial" w:hAnsi="Arial" w:cs="Arial"/>
        </w:rPr>
        <w:t xml:space="preserve">Nobel Lecture. NobelPrize.org. Nobel Media AB 2020. </w:t>
      </w:r>
    </w:p>
    <w:p w14:paraId="37F1A8DF" w14:textId="77777777" w:rsidR="00A74BF6" w:rsidRDefault="004460FA" w:rsidP="00A74BF6">
      <w:pPr>
        <w:spacing w:line="480" w:lineRule="auto"/>
        <w:rPr>
          <w:rFonts w:ascii="Arial" w:hAnsi="Arial" w:cs="Arial"/>
        </w:rPr>
      </w:pPr>
      <w:hyperlink r:id="rId13" w:history="1">
        <w:r w:rsidR="00A74BF6" w:rsidRPr="00A457B4">
          <w:rPr>
            <w:rStyle w:val="Hyperlink"/>
            <w:rFonts w:ascii="Arial" w:hAnsi="Arial" w:cs="Arial"/>
          </w:rPr>
          <w:t>https://www.nobelprize.org/priz</w:t>
        </w:r>
        <w:r w:rsidR="00A74BF6" w:rsidRPr="00A457B4">
          <w:rPr>
            <w:rStyle w:val="Hyperlink"/>
            <w:rFonts w:ascii="Arial" w:hAnsi="Arial" w:cs="Arial"/>
          </w:rPr>
          <w:t>e</w:t>
        </w:r>
        <w:r w:rsidR="00A74BF6" w:rsidRPr="00A457B4">
          <w:rPr>
            <w:rStyle w:val="Hyperlink"/>
            <w:rFonts w:ascii="Arial" w:hAnsi="Arial" w:cs="Arial"/>
          </w:rPr>
          <w:t>s/chemistry/1962/kendrew/lecture/</w:t>
        </w:r>
      </w:hyperlink>
    </w:p>
    <w:p w14:paraId="5E801ACA" w14:textId="27885BE5" w:rsidR="00FF2410" w:rsidRDefault="00953726" w:rsidP="00A74BF6">
      <w:pPr>
        <w:spacing w:line="480" w:lineRule="auto"/>
        <w:rPr>
          <w:rFonts w:ascii="Arial" w:hAnsi="Arial" w:cs="Arial"/>
        </w:rPr>
      </w:pPr>
      <w:r>
        <w:rPr>
          <w:rFonts w:ascii="Arial" w:hAnsi="Arial" w:cs="Arial"/>
        </w:rPr>
        <w:lastRenderedPageBreak/>
        <w:t>[accessed 27/10/2020]</w:t>
      </w:r>
    </w:p>
    <w:p w14:paraId="2693BBBC" w14:textId="77777777" w:rsidR="00953726" w:rsidRDefault="00953726" w:rsidP="00A74BF6">
      <w:pPr>
        <w:spacing w:line="480" w:lineRule="auto"/>
        <w:rPr>
          <w:rFonts w:ascii="Arial" w:hAnsi="Arial" w:cs="Arial"/>
        </w:rPr>
      </w:pPr>
    </w:p>
    <w:p w14:paraId="3B163AEE" w14:textId="41664D1D" w:rsidR="00775C95" w:rsidRDefault="00775C95" w:rsidP="00775C95">
      <w:pPr>
        <w:spacing w:line="480" w:lineRule="auto"/>
        <w:rPr>
          <w:rFonts w:ascii="Arial" w:hAnsi="Arial" w:cs="Arial"/>
        </w:rPr>
      </w:pPr>
      <w:proofErr w:type="spellStart"/>
      <w:r w:rsidRPr="00775C95">
        <w:rPr>
          <w:rFonts w:ascii="Arial" w:hAnsi="Arial" w:cs="Arial"/>
        </w:rPr>
        <w:t>Kooyman</w:t>
      </w:r>
      <w:proofErr w:type="spellEnd"/>
      <w:r>
        <w:rPr>
          <w:rFonts w:ascii="Arial" w:hAnsi="Arial" w:cs="Arial"/>
        </w:rPr>
        <w:t>, G. L.</w:t>
      </w:r>
      <w:r w:rsidRPr="00775C95">
        <w:rPr>
          <w:rFonts w:ascii="Arial" w:hAnsi="Arial" w:cs="Arial"/>
        </w:rPr>
        <w:t>, McDonald</w:t>
      </w:r>
      <w:r>
        <w:rPr>
          <w:rFonts w:ascii="Arial" w:hAnsi="Arial" w:cs="Arial"/>
        </w:rPr>
        <w:t xml:space="preserve">, B. I., </w:t>
      </w:r>
      <w:r w:rsidRPr="00775C95">
        <w:rPr>
          <w:rFonts w:ascii="Arial" w:hAnsi="Arial" w:cs="Arial"/>
        </w:rPr>
        <w:t>Williams</w:t>
      </w:r>
      <w:r>
        <w:rPr>
          <w:rFonts w:ascii="Arial" w:hAnsi="Arial" w:cs="Arial"/>
        </w:rPr>
        <w:t>, C. L.</w:t>
      </w:r>
      <w:r w:rsidRPr="00775C95">
        <w:rPr>
          <w:rFonts w:ascii="Arial" w:hAnsi="Arial" w:cs="Arial"/>
        </w:rPr>
        <w:t>, Meir</w:t>
      </w:r>
      <w:r>
        <w:rPr>
          <w:rFonts w:ascii="Arial" w:hAnsi="Arial" w:cs="Arial"/>
        </w:rPr>
        <w:t xml:space="preserve">, J. U., &amp; </w:t>
      </w:r>
      <w:proofErr w:type="spellStart"/>
      <w:r w:rsidRPr="00775C95">
        <w:rPr>
          <w:rFonts w:ascii="Arial" w:hAnsi="Arial" w:cs="Arial"/>
        </w:rPr>
        <w:t>Ponganis</w:t>
      </w:r>
      <w:proofErr w:type="spellEnd"/>
      <w:r>
        <w:rPr>
          <w:rFonts w:ascii="Arial" w:hAnsi="Arial" w:cs="Arial"/>
        </w:rPr>
        <w:t xml:space="preserve">, P. J. (2020). </w:t>
      </w:r>
      <w:r w:rsidRPr="00775C95">
        <w:rPr>
          <w:rFonts w:ascii="Arial" w:hAnsi="Arial" w:cs="Arial"/>
        </w:rPr>
        <w:t xml:space="preserve">The </w:t>
      </w:r>
      <w:r>
        <w:rPr>
          <w:rFonts w:ascii="Arial" w:hAnsi="Arial" w:cs="Arial"/>
        </w:rPr>
        <w:t>a</w:t>
      </w:r>
      <w:r w:rsidRPr="00775C95">
        <w:rPr>
          <w:rFonts w:ascii="Arial" w:hAnsi="Arial" w:cs="Arial"/>
        </w:rPr>
        <w:t xml:space="preserve">erobic </w:t>
      </w:r>
      <w:r>
        <w:rPr>
          <w:rFonts w:ascii="Arial" w:hAnsi="Arial" w:cs="Arial"/>
        </w:rPr>
        <w:t>d</w:t>
      </w:r>
      <w:r w:rsidRPr="00775C95">
        <w:rPr>
          <w:rFonts w:ascii="Arial" w:hAnsi="Arial" w:cs="Arial"/>
        </w:rPr>
        <w:t xml:space="preserve">ive </w:t>
      </w:r>
      <w:r>
        <w:rPr>
          <w:rFonts w:ascii="Arial" w:hAnsi="Arial" w:cs="Arial"/>
        </w:rPr>
        <w:t>l</w:t>
      </w:r>
      <w:r w:rsidRPr="00775C95">
        <w:rPr>
          <w:rFonts w:ascii="Arial" w:hAnsi="Arial" w:cs="Arial"/>
        </w:rPr>
        <w:t xml:space="preserve">imit: </w:t>
      </w:r>
      <w:r>
        <w:rPr>
          <w:rFonts w:ascii="Arial" w:hAnsi="Arial" w:cs="Arial"/>
        </w:rPr>
        <w:t>a</w:t>
      </w:r>
      <w:r w:rsidRPr="00775C95">
        <w:rPr>
          <w:rFonts w:ascii="Arial" w:hAnsi="Arial" w:cs="Arial"/>
        </w:rPr>
        <w:t xml:space="preserve">fter 40 </w:t>
      </w:r>
      <w:r>
        <w:rPr>
          <w:rFonts w:ascii="Arial" w:hAnsi="Arial" w:cs="Arial"/>
        </w:rPr>
        <w:t>y</w:t>
      </w:r>
      <w:r w:rsidRPr="00775C95">
        <w:rPr>
          <w:rFonts w:ascii="Arial" w:hAnsi="Arial" w:cs="Arial"/>
        </w:rPr>
        <w:t xml:space="preserve">ears, </w:t>
      </w:r>
      <w:r>
        <w:rPr>
          <w:rFonts w:ascii="Arial" w:hAnsi="Arial" w:cs="Arial"/>
        </w:rPr>
        <w:t>s</w:t>
      </w:r>
      <w:r w:rsidRPr="00775C95">
        <w:rPr>
          <w:rFonts w:ascii="Arial" w:hAnsi="Arial" w:cs="Arial"/>
        </w:rPr>
        <w:t xml:space="preserve">till </w:t>
      </w:r>
      <w:r>
        <w:rPr>
          <w:rFonts w:ascii="Arial" w:hAnsi="Arial" w:cs="Arial"/>
        </w:rPr>
        <w:t>r</w:t>
      </w:r>
      <w:r w:rsidRPr="00775C95">
        <w:rPr>
          <w:rFonts w:ascii="Arial" w:hAnsi="Arial" w:cs="Arial"/>
        </w:rPr>
        <w:t xml:space="preserve">arely </w:t>
      </w:r>
      <w:r>
        <w:rPr>
          <w:rFonts w:ascii="Arial" w:hAnsi="Arial" w:cs="Arial"/>
        </w:rPr>
        <w:t>m</w:t>
      </w:r>
      <w:r w:rsidRPr="00775C95">
        <w:rPr>
          <w:rFonts w:ascii="Arial" w:hAnsi="Arial" w:cs="Arial"/>
        </w:rPr>
        <w:t xml:space="preserve">easured but </w:t>
      </w:r>
      <w:r>
        <w:rPr>
          <w:rFonts w:ascii="Arial" w:hAnsi="Arial" w:cs="Arial"/>
        </w:rPr>
        <w:t>c</w:t>
      </w:r>
      <w:r w:rsidRPr="00775C95">
        <w:rPr>
          <w:rFonts w:ascii="Arial" w:hAnsi="Arial" w:cs="Arial"/>
        </w:rPr>
        <w:t xml:space="preserve">ommonly </w:t>
      </w:r>
      <w:r>
        <w:rPr>
          <w:rFonts w:ascii="Arial" w:hAnsi="Arial" w:cs="Arial"/>
        </w:rPr>
        <w:t>u</w:t>
      </w:r>
      <w:r w:rsidRPr="00775C95">
        <w:rPr>
          <w:rFonts w:ascii="Arial" w:hAnsi="Arial" w:cs="Arial"/>
        </w:rPr>
        <w:t>sed</w:t>
      </w:r>
      <w:r>
        <w:rPr>
          <w:rFonts w:ascii="Arial" w:hAnsi="Arial" w:cs="Arial"/>
        </w:rPr>
        <w:t xml:space="preserve">. Comparative Biochemistry and Physiology </w:t>
      </w:r>
      <w:r w:rsidR="00D93A44">
        <w:rPr>
          <w:rFonts w:ascii="Arial" w:hAnsi="Arial" w:cs="Arial"/>
        </w:rPr>
        <w:t xml:space="preserve">A </w:t>
      </w:r>
      <w:r>
        <w:rPr>
          <w:rFonts w:ascii="Arial" w:hAnsi="Arial" w:cs="Arial"/>
        </w:rPr>
        <w:t>[this issue].</w:t>
      </w:r>
    </w:p>
    <w:p w14:paraId="1B199157" w14:textId="77777777" w:rsidR="00775C95" w:rsidRDefault="00775C95" w:rsidP="00A74BF6">
      <w:pPr>
        <w:spacing w:line="480" w:lineRule="auto"/>
        <w:rPr>
          <w:rFonts w:ascii="Arial" w:hAnsi="Arial" w:cs="Arial"/>
        </w:rPr>
      </w:pPr>
    </w:p>
    <w:p w14:paraId="0993249A" w14:textId="2E784EBF" w:rsidR="00A74BF6" w:rsidRDefault="00A74BF6" w:rsidP="00A74BF6">
      <w:pPr>
        <w:spacing w:line="480" w:lineRule="auto"/>
        <w:rPr>
          <w:rFonts w:ascii="Arial" w:hAnsi="Arial" w:cs="Arial"/>
        </w:rPr>
      </w:pPr>
      <w:r w:rsidRPr="00CC3EF3">
        <w:rPr>
          <w:rFonts w:ascii="Arial" w:hAnsi="Arial" w:cs="Arial"/>
        </w:rPr>
        <w:t>K</w:t>
      </w:r>
      <w:r>
        <w:rPr>
          <w:rFonts w:ascii="Arial" w:hAnsi="Arial" w:cs="Arial"/>
        </w:rPr>
        <w:t>rebs,</w:t>
      </w:r>
      <w:r w:rsidRPr="00CC3EF3">
        <w:rPr>
          <w:rFonts w:ascii="Arial" w:hAnsi="Arial" w:cs="Arial"/>
        </w:rPr>
        <w:t xml:space="preserve"> H. A. (1975) The August Krogh </w:t>
      </w:r>
      <w:r w:rsidR="00095221">
        <w:rPr>
          <w:rFonts w:ascii="Arial" w:hAnsi="Arial" w:cs="Arial"/>
        </w:rPr>
        <w:t>p</w:t>
      </w:r>
      <w:r w:rsidRPr="00CC3EF3">
        <w:rPr>
          <w:rFonts w:ascii="Arial" w:hAnsi="Arial" w:cs="Arial"/>
        </w:rPr>
        <w:t>rinciple. J</w:t>
      </w:r>
      <w:r w:rsidR="00D93A44">
        <w:rPr>
          <w:rFonts w:ascii="Arial" w:hAnsi="Arial" w:cs="Arial"/>
        </w:rPr>
        <w:t xml:space="preserve">ournal of </w:t>
      </w:r>
      <w:r w:rsidRPr="00CC3EF3">
        <w:rPr>
          <w:rFonts w:ascii="Arial" w:hAnsi="Arial" w:cs="Arial"/>
        </w:rPr>
        <w:t>exp</w:t>
      </w:r>
      <w:r w:rsidR="00D93A44">
        <w:rPr>
          <w:rFonts w:ascii="Arial" w:hAnsi="Arial" w:cs="Arial"/>
        </w:rPr>
        <w:t>erimental</w:t>
      </w:r>
      <w:r>
        <w:rPr>
          <w:rFonts w:ascii="Arial" w:hAnsi="Arial" w:cs="Arial"/>
        </w:rPr>
        <w:t xml:space="preserve"> </w:t>
      </w:r>
      <w:r w:rsidRPr="00CC3EF3">
        <w:rPr>
          <w:rFonts w:ascii="Arial" w:hAnsi="Arial" w:cs="Arial"/>
        </w:rPr>
        <w:t>Zool</w:t>
      </w:r>
      <w:r w:rsidR="00D93A44">
        <w:rPr>
          <w:rFonts w:ascii="Arial" w:hAnsi="Arial" w:cs="Arial"/>
        </w:rPr>
        <w:t>ogy</w:t>
      </w:r>
      <w:r w:rsidRPr="00CC3EF3">
        <w:rPr>
          <w:rFonts w:ascii="Arial" w:hAnsi="Arial" w:cs="Arial"/>
        </w:rPr>
        <w:t xml:space="preserve"> 194, 221-226.</w:t>
      </w:r>
    </w:p>
    <w:p w14:paraId="710FC4C6" w14:textId="77777777" w:rsidR="00FF2410" w:rsidRDefault="00FF2410" w:rsidP="00A74BF6">
      <w:pPr>
        <w:spacing w:line="480" w:lineRule="auto"/>
        <w:rPr>
          <w:rFonts w:ascii="Arial" w:hAnsi="Arial" w:cs="Arial"/>
        </w:rPr>
      </w:pPr>
    </w:p>
    <w:p w14:paraId="55896650" w14:textId="1BF94A44" w:rsidR="00A74BF6" w:rsidRDefault="00A74BF6" w:rsidP="00A74BF6">
      <w:pPr>
        <w:spacing w:line="480" w:lineRule="auto"/>
        <w:rPr>
          <w:rFonts w:ascii="Arial" w:hAnsi="Arial" w:cs="Arial"/>
        </w:rPr>
      </w:pPr>
      <w:r w:rsidRPr="007B1DF2">
        <w:rPr>
          <w:rFonts w:ascii="Arial" w:hAnsi="Arial" w:cs="Arial"/>
        </w:rPr>
        <w:t xml:space="preserve">Krogh, A. (1919.) The composition of the atmosphere. </w:t>
      </w:r>
      <w:proofErr w:type="spellStart"/>
      <w:r w:rsidRPr="007B1DF2">
        <w:rPr>
          <w:rFonts w:ascii="Arial" w:hAnsi="Arial" w:cs="Arial"/>
        </w:rPr>
        <w:t>K</w:t>
      </w:r>
      <w:r w:rsidR="00775C95">
        <w:rPr>
          <w:rFonts w:ascii="Arial" w:hAnsi="Arial" w:cs="Arial"/>
        </w:rPr>
        <w:t>gl</w:t>
      </w:r>
      <w:proofErr w:type="spellEnd"/>
      <w:r w:rsidRPr="007B1DF2">
        <w:rPr>
          <w:rFonts w:ascii="Arial" w:hAnsi="Arial" w:cs="Arial"/>
        </w:rPr>
        <w:t>.</w:t>
      </w:r>
      <w:r>
        <w:rPr>
          <w:rFonts w:ascii="Arial" w:hAnsi="Arial" w:cs="Arial"/>
        </w:rPr>
        <w:t xml:space="preserve"> </w:t>
      </w:r>
      <w:r w:rsidRPr="007B1DF2">
        <w:rPr>
          <w:rFonts w:ascii="Arial" w:hAnsi="Arial" w:cs="Arial"/>
        </w:rPr>
        <w:t xml:space="preserve">Danske Vid. </w:t>
      </w:r>
      <w:proofErr w:type="spellStart"/>
      <w:r w:rsidRPr="007B1DF2">
        <w:rPr>
          <w:rFonts w:ascii="Arial" w:hAnsi="Arial" w:cs="Arial"/>
        </w:rPr>
        <w:t>Selsk</w:t>
      </w:r>
      <w:proofErr w:type="spellEnd"/>
      <w:r w:rsidRPr="007B1DF2">
        <w:rPr>
          <w:rFonts w:ascii="Arial" w:hAnsi="Arial" w:cs="Arial"/>
        </w:rPr>
        <w:t xml:space="preserve">. Math. </w:t>
      </w:r>
      <w:proofErr w:type="spellStart"/>
      <w:r w:rsidRPr="007B1DF2">
        <w:rPr>
          <w:rFonts w:ascii="Arial" w:hAnsi="Arial" w:cs="Arial"/>
        </w:rPr>
        <w:t>fys</w:t>
      </w:r>
      <w:proofErr w:type="spellEnd"/>
      <w:r w:rsidRPr="007B1DF2">
        <w:rPr>
          <w:rFonts w:ascii="Arial" w:hAnsi="Arial" w:cs="Arial"/>
        </w:rPr>
        <w:t xml:space="preserve">. </w:t>
      </w:r>
      <w:proofErr w:type="spellStart"/>
      <w:r w:rsidRPr="007B1DF2">
        <w:rPr>
          <w:rFonts w:ascii="Arial" w:hAnsi="Arial" w:cs="Arial"/>
        </w:rPr>
        <w:t>Medd</w:t>
      </w:r>
      <w:proofErr w:type="spellEnd"/>
      <w:r w:rsidRPr="007B1DF2">
        <w:rPr>
          <w:rFonts w:ascii="Arial" w:hAnsi="Arial" w:cs="Arial"/>
        </w:rPr>
        <w:t>. 1, 3-19.</w:t>
      </w:r>
    </w:p>
    <w:p w14:paraId="3E890086" w14:textId="77777777" w:rsidR="00FF2410" w:rsidRDefault="00FF2410" w:rsidP="00A74BF6">
      <w:pPr>
        <w:spacing w:line="480" w:lineRule="auto"/>
        <w:rPr>
          <w:rFonts w:ascii="Arial" w:hAnsi="Arial" w:cs="Arial"/>
        </w:rPr>
      </w:pPr>
    </w:p>
    <w:p w14:paraId="6280DD14" w14:textId="4E73233C" w:rsidR="00463552" w:rsidRDefault="00463552" w:rsidP="00A74BF6">
      <w:pPr>
        <w:spacing w:line="480" w:lineRule="auto"/>
        <w:rPr>
          <w:rStyle w:val="Hyperlink"/>
          <w:rFonts w:ascii="Arial" w:hAnsi="Arial" w:cs="Arial"/>
        </w:rPr>
      </w:pPr>
      <w:r>
        <w:rPr>
          <w:rFonts w:ascii="Arial" w:hAnsi="Arial" w:cs="Arial"/>
        </w:rPr>
        <w:t xml:space="preserve">Krogh, A. (1920). </w:t>
      </w:r>
      <w:r w:rsidR="00FF2410" w:rsidRPr="00FF2410">
        <w:rPr>
          <w:rFonts w:ascii="Arial" w:hAnsi="Arial" w:cs="Arial"/>
        </w:rPr>
        <w:t xml:space="preserve">A </w:t>
      </w:r>
      <w:r w:rsidR="00095221">
        <w:rPr>
          <w:rFonts w:ascii="Arial" w:hAnsi="Arial" w:cs="Arial"/>
        </w:rPr>
        <w:t>c</w:t>
      </w:r>
      <w:r w:rsidR="00FF2410" w:rsidRPr="00FF2410">
        <w:rPr>
          <w:rFonts w:ascii="Arial" w:hAnsi="Arial" w:cs="Arial"/>
        </w:rPr>
        <w:t xml:space="preserve">ontribution to the </w:t>
      </w:r>
      <w:r w:rsidR="00095221">
        <w:rPr>
          <w:rFonts w:ascii="Arial" w:hAnsi="Arial" w:cs="Arial"/>
        </w:rPr>
        <w:t>p</w:t>
      </w:r>
      <w:r w:rsidR="00FF2410" w:rsidRPr="00FF2410">
        <w:rPr>
          <w:rFonts w:ascii="Arial" w:hAnsi="Arial" w:cs="Arial"/>
        </w:rPr>
        <w:t xml:space="preserve">hysiology of the </w:t>
      </w:r>
      <w:r w:rsidR="00095221">
        <w:rPr>
          <w:rFonts w:ascii="Arial" w:hAnsi="Arial" w:cs="Arial"/>
        </w:rPr>
        <w:t>c</w:t>
      </w:r>
      <w:r w:rsidR="00FF2410" w:rsidRPr="00FF2410">
        <w:rPr>
          <w:rFonts w:ascii="Arial" w:hAnsi="Arial" w:cs="Arial"/>
        </w:rPr>
        <w:t>apillaries</w:t>
      </w:r>
      <w:r w:rsidR="00FF2410">
        <w:rPr>
          <w:rFonts w:ascii="Arial" w:hAnsi="Arial" w:cs="Arial"/>
        </w:rPr>
        <w:t xml:space="preserve">. </w:t>
      </w:r>
      <w:r>
        <w:rPr>
          <w:rFonts w:ascii="Arial" w:hAnsi="Arial" w:cs="Arial"/>
        </w:rPr>
        <w:t>Nob</w:t>
      </w:r>
      <w:r w:rsidR="00C5325E">
        <w:rPr>
          <w:rFonts w:ascii="Arial" w:hAnsi="Arial" w:cs="Arial"/>
        </w:rPr>
        <w:t>el</w:t>
      </w:r>
      <w:r>
        <w:rPr>
          <w:rFonts w:ascii="Arial" w:hAnsi="Arial" w:cs="Arial"/>
        </w:rPr>
        <w:t xml:space="preserve"> </w:t>
      </w:r>
      <w:r w:rsidR="00FF2410">
        <w:rPr>
          <w:rFonts w:ascii="Arial" w:hAnsi="Arial" w:cs="Arial"/>
        </w:rPr>
        <w:t>L</w:t>
      </w:r>
      <w:r>
        <w:rPr>
          <w:rFonts w:ascii="Arial" w:hAnsi="Arial" w:cs="Arial"/>
        </w:rPr>
        <w:t>ecture</w:t>
      </w:r>
      <w:r w:rsidR="00FF2410">
        <w:rPr>
          <w:rFonts w:ascii="Arial" w:hAnsi="Arial" w:cs="Arial"/>
        </w:rPr>
        <w:t xml:space="preserve">. NobelPrize.org. Nobel Media AB 2020. </w:t>
      </w:r>
      <w:hyperlink r:id="rId14" w:history="1">
        <w:r w:rsidR="00FF2410" w:rsidRPr="0017086D">
          <w:rPr>
            <w:rStyle w:val="Hyperlink"/>
            <w:rFonts w:ascii="Arial" w:hAnsi="Arial" w:cs="Arial"/>
          </w:rPr>
          <w:t>https://www.nobelprize.org/prizes/medicine/1920/krogh/lecture/</w:t>
        </w:r>
      </w:hyperlink>
    </w:p>
    <w:p w14:paraId="363FBB48" w14:textId="77777777" w:rsidR="00953726" w:rsidRDefault="00953726" w:rsidP="00953726">
      <w:pPr>
        <w:spacing w:line="480" w:lineRule="auto"/>
        <w:rPr>
          <w:rFonts w:ascii="Arial" w:hAnsi="Arial" w:cs="Arial"/>
        </w:rPr>
      </w:pPr>
      <w:r>
        <w:rPr>
          <w:rFonts w:ascii="Arial" w:hAnsi="Arial" w:cs="Arial"/>
        </w:rPr>
        <w:t>[accessed 27/10/2020]</w:t>
      </w:r>
    </w:p>
    <w:p w14:paraId="4C37C1A3" w14:textId="77777777" w:rsidR="00FF2410" w:rsidRDefault="00FF2410" w:rsidP="00A74BF6">
      <w:pPr>
        <w:spacing w:line="480" w:lineRule="auto"/>
        <w:rPr>
          <w:rFonts w:ascii="Arial" w:hAnsi="Arial" w:cs="Arial"/>
        </w:rPr>
      </w:pPr>
    </w:p>
    <w:p w14:paraId="1326EFEB" w14:textId="53A455EA" w:rsidR="00A74BF6" w:rsidRDefault="00A74BF6" w:rsidP="00A74BF6">
      <w:pPr>
        <w:spacing w:line="480" w:lineRule="auto"/>
        <w:rPr>
          <w:rFonts w:ascii="Arial" w:hAnsi="Arial" w:cs="Arial"/>
        </w:rPr>
      </w:pPr>
      <w:r w:rsidRPr="00CC3EF3">
        <w:rPr>
          <w:rFonts w:ascii="Arial" w:hAnsi="Arial" w:cs="Arial"/>
        </w:rPr>
        <w:t>K</w:t>
      </w:r>
      <w:r>
        <w:rPr>
          <w:rFonts w:ascii="Arial" w:hAnsi="Arial" w:cs="Arial"/>
        </w:rPr>
        <w:t xml:space="preserve">rogh, </w:t>
      </w:r>
      <w:r w:rsidRPr="00CC3EF3">
        <w:rPr>
          <w:rFonts w:ascii="Arial" w:hAnsi="Arial" w:cs="Arial"/>
        </w:rPr>
        <w:t>A. (1929)</w:t>
      </w:r>
      <w:r>
        <w:rPr>
          <w:rFonts w:ascii="Arial" w:hAnsi="Arial" w:cs="Arial"/>
        </w:rPr>
        <w:t>.</w:t>
      </w:r>
      <w:r w:rsidRPr="00CC3EF3">
        <w:rPr>
          <w:rFonts w:ascii="Arial" w:hAnsi="Arial" w:cs="Arial"/>
        </w:rPr>
        <w:t xml:space="preserve"> Progress in physiology. Am. J. Physiol.</w:t>
      </w:r>
      <w:r>
        <w:rPr>
          <w:rFonts w:ascii="Arial" w:hAnsi="Arial" w:cs="Arial"/>
        </w:rPr>
        <w:t xml:space="preserve"> </w:t>
      </w:r>
      <w:r w:rsidRPr="00CC3EF3">
        <w:rPr>
          <w:rFonts w:ascii="Arial" w:hAnsi="Arial" w:cs="Arial"/>
        </w:rPr>
        <w:t>90, 243-260.</w:t>
      </w:r>
    </w:p>
    <w:p w14:paraId="1092EC7E" w14:textId="77777777" w:rsidR="00FF2410" w:rsidRDefault="00FF2410" w:rsidP="00A74BF6">
      <w:pPr>
        <w:spacing w:line="480" w:lineRule="auto"/>
        <w:rPr>
          <w:rFonts w:ascii="Arial" w:hAnsi="Arial" w:cs="Arial"/>
        </w:rPr>
      </w:pPr>
    </w:p>
    <w:p w14:paraId="3F75FEBC" w14:textId="45850AB6" w:rsidR="00A74BF6" w:rsidRDefault="00A74BF6" w:rsidP="00A74BF6">
      <w:pPr>
        <w:spacing w:line="480" w:lineRule="auto"/>
        <w:rPr>
          <w:rFonts w:ascii="Arial" w:hAnsi="Arial" w:cs="Arial"/>
        </w:rPr>
      </w:pPr>
      <w:r>
        <w:rPr>
          <w:rFonts w:ascii="Arial" w:hAnsi="Arial" w:cs="Arial"/>
        </w:rPr>
        <w:t>Krogh</w:t>
      </w:r>
      <w:r w:rsidR="00BA76F4">
        <w:rPr>
          <w:rFonts w:ascii="Arial" w:hAnsi="Arial" w:cs="Arial"/>
        </w:rPr>
        <w:t>, A. (</w:t>
      </w:r>
      <w:r>
        <w:rPr>
          <w:rFonts w:ascii="Arial" w:hAnsi="Arial" w:cs="Arial"/>
        </w:rPr>
        <w:t>1934</w:t>
      </w:r>
      <w:r w:rsidR="00BA76F4">
        <w:rPr>
          <w:rFonts w:ascii="Arial" w:hAnsi="Arial" w:cs="Arial"/>
        </w:rPr>
        <w:t xml:space="preserve">). Physiology of the blue whale. Nature 133, </w:t>
      </w:r>
      <w:r w:rsidR="00744FC3">
        <w:rPr>
          <w:rFonts w:ascii="Arial" w:hAnsi="Arial" w:cs="Arial"/>
        </w:rPr>
        <w:t>635-637.</w:t>
      </w:r>
    </w:p>
    <w:p w14:paraId="3CC7534E" w14:textId="77777777" w:rsidR="00FF2410" w:rsidRDefault="00FF2410" w:rsidP="00A74BF6">
      <w:pPr>
        <w:spacing w:line="480" w:lineRule="auto"/>
        <w:rPr>
          <w:rFonts w:ascii="Arial" w:hAnsi="Arial" w:cs="Arial"/>
        </w:rPr>
      </w:pPr>
    </w:p>
    <w:p w14:paraId="137BD9F5" w14:textId="77777777" w:rsidR="00953726" w:rsidRDefault="00A74BF6" w:rsidP="00A74BF6">
      <w:pPr>
        <w:spacing w:line="480" w:lineRule="auto"/>
        <w:rPr>
          <w:rFonts w:ascii="Arial" w:hAnsi="Arial" w:cs="Arial"/>
        </w:rPr>
      </w:pPr>
      <w:r>
        <w:rPr>
          <w:rFonts w:ascii="Arial" w:hAnsi="Arial" w:cs="Arial"/>
        </w:rPr>
        <w:t>Krogh, A. (</w:t>
      </w:r>
      <w:r w:rsidR="00744FC3">
        <w:rPr>
          <w:rFonts w:ascii="Arial" w:hAnsi="Arial" w:cs="Arial"/>
        </w:rPr>
        <w:t>1</w:t>
      </w:r>
      <w:r>
        <w:rPr>
          <w:rFonts w:ascii="Arial" w:hAnsi="Arial" w:cs="Arial"/>
        </w:rPr>
        <w:t>9</w:t>
      </w:r>
      <w:r w:rsidR="00744FC3">
        <w:rPr>
          <w:rFonts w:ascii="Arial" w:hAnsi="Arial" w:cs="Arial"/>
        </w:rPr>
        <w:t>41</w:t>
      </w:r>
      <w:r>
        <w:rPr>
          <w:rFonts w:ascii="Arial" w:hAnsi="Arial" w:cs="Arial"/>
        </w:rPr>
        <w:t>)</w:t>
      </w:r>
      <w:r w:rsidR="00744FC3">
        <w:rPr>
          <w:rFonts w:ascii="Arial" w:hAnsi="Arial" w:cs="Arial"/>
        </w:rPr>
        <w:t>. The Comparative Physiology</w:t>
      </w:r>
      <w:r>
        <w:rPr>
          <w:rFonts w:ascii="Arial" w:hAnsi="Arial" w:cs="Arial"/>
        </w:rPr>
        <w:t xml:space="preserve"> </w:t>
      </w:r>
      <w:r w:rsidR="00744FC3">
        <w:rPr>
          <w:rFonts w:ascii="Arial" w:hAnsi="Arial" w:cs="Arial"/>
        </w:rPr>
        <w:t>of Respiratory Mechanisms. University of Pennsylvania Press, Philadelphia.</w:t>
      </w:r>
    </w:p>
    <w:p w14:paraId="0F6569B8" w14:textId="77777777" w:rsidR="00953726" w:rsidRDefault="00953726" w:rsidP="00A74BF6">
      <w:pPr>
        <w:spacing w:line="480" w:lineRule="auto"/>
        <w:rPr>
          <w:rFonts w:ascii="Arial" w:hAnsi="Arial" w:cs="Arial"/>
        </w:rPr>
      </w:pPr>
    </w:p>
    <w:p w14:paraId="2CBA5B59" w14:textId="11EAFB36" w:rsidR="00A74BF6" w:rsidRDefault="00953726" w:rsidP="00A74BF6">
      <w:pPr>
        <w:spacing w:line="480" w:lineRule="auto"/>
        <w:rPr>
          <w:rFonts w:ascii="Arial" w:hAnsi="Arial" w:cs="Arial"/>
          <w:sz w:val="24"/>
          <w:szCs w:val="24"/>
        </w:rPr>
      </w:pPr>
      <w:r>
        <w:rPr>
          <w:rFonts w:ascii="Arial" w:hAnsi="Arial" w:cs="Arial"/>
        </w:rPr>
        <w:t xml:space="preserve">Krogh, A. (1959). The Comparative Physiology of Respiratory Mechanisms. New Edition, University of Pennsylvania Press, Philadelphia. </w:t>
      </w:r>
      <w:hyperlink r:id="rId15" w:anchor="page/7/mode/1up" w:history="1">
        <w:r w:rsidR="00744FC3" w:rsidRPr="0017086D">
          <w:rPr>
            <w:rStyle w:val="Hyperlink"/>
            <w:rFonts w:ascii="Arial" w:hAnsi="Arial" w:cs="Arial"/>
          </w:rPr>
          <w:t>https://www.biodiversitylibrary.org/item/28810#page/7/mode/1up</w:t>
        </w:r>
      </w:hyperlink>
      <w:r w:rsidR="00744FC3">
        <w:rPr>
          <w:rFonts w:ascii="Arial" w:hAnsi="Arial" w:cs="Arial"/>
          <w:sz w:val="24"/>
          <w:szCs w:val="24"/>
        </w:rPr>
        <w:t>]</w:t>
      </w:r>
    </w:p>
    <w:p w14:paraId="6E5424D0" w14:textId="77777777" w:rsidR="00FD4A1E" w:rsidRDefault="00FD4A1E" w:rsidP="00FD4A1E">
      <w:pPr>
        <w:spacing w:line="480" w:lineRule="auto"/>
        <w:rPr>
          <w:rFonts w:ascii="Arial" w:hAnsi="Arial" w:cs="Arial"/>
        </w:rPr>
      </w:pPr>
      <w:r>
        <w:rPr>
          <w:rFonts w:ascii="Arial" w:hAnsi="Arial" w:cs="Arial"/>
        </w:rPr>
        <w:lastRenderedPageBreak/>
        <w:t>[accessed 27/10/2020]</w:t>
      </w:r>
    </w:p>
    <w:p w14:paraId="7B2C172F" w14:textId="77777777" w:rsidR="00744FC3" w:rsidRDefault="00744FC3" w:rsidP="00A74BF6">
      <w:pPr>
        <w:spacing w:line="480" w:lineRule="auto"/>
        <w:rPr>
          <w:rFonts w:ascii="Arial" w:hAnsi="Arial" w:cs="Arial"/>
        </w:rPr>
      </w:pPr>
    </w:p>
    <w:p w14:paraId="3C864977" w14:textId="245BE095" w:rsidR="0031064B" w:rsidRDefault="0031064B" w:rsidP="00810018">
      <w:pPr>
        <w:spacing w:line="480" w:lineRule="auto"/>
        <w:rPr>
          <w:rFonts w:ascii="Arial" w:hAnsi="Arial" w:cs="Arial"/>
        </w:rPr>
      </w:pPr>
      <w:r w:rsidRPr="0031064B">
        <w:rPr>
          <w:rFonts w:ascii="Arial" w:hAnsi="Arial" w:cs="Arial"/>
        </w:rPr>
        <w:t xml:space="preserve">McGowen, M. R., </w:t>
      </w:r>
      <w:proofErr w:type="spellStart"/>
      <w:r w:rsidRPr="0031064B">
        <w:rPr>
          <w:rFonts w:ascii="Arial" w:hAnsi="Arial" w:cs="Arial"/>
        </w:rPr>
        <w:t>Gatesy</w:t>
      </w:r>
      <w:proofErr w:type="spellEnd"/>
      <w:r w:rsidRPr="0031064B">
        <w:rPr>
          <w:rFonts w:ascii="Arial" w:hAnsi="Arial" w:cs="Arial"/>
        </w:rPr>
        <w:t xml:space="preserve">, J., &amp; Wildman, D. E. (2014). Molecular evolution tracks macroevolutionary transitions in Cetacea. Trends in </w:t>
      </w:r>
      <w:r w:rsidR="00095221">
        <w:rPr>
          <w:rFonts w:ascii="Arial" w:hAnsi="Arial" w:cs="Arial"/>
        </w:rPr>
        <w:t>E</w:t>
      </w:r>
      <w:r w:rsidRPr="0031064B">
        <w:rPr>
          <w:rFonts w:ascii="Arial" w:hAnsi="Arial" w:cs="Arial"/>
        </w:rPr>
        <w:t xml:space="preserve">cology &amp; </w:t>
      </w:r>
      <w:r w:rsidR="00095221">
        <w:rPr>
          <w:rFonts w:ascii="Arial" w:hAnsi="Arial" w:cs="Arial"/>
        </w:rPr>
        <w:t>E</w:t>
      </w:r>
      <w:r w:rsidRPr="0031064B">
        <w:rPr>
          <w:rFonts w:ascii="Arial" w:hAnsi="Arial" w:cs="Arial"/>
        </w:rPr>
        <w:t>volution 29, 336-346.</w:t>
      </w:r>
    </w:p>
    <w:p w14:paraId="40E948AD" w14:textId="77777777" w:rsidR="0031064B" w:rsidRDefault="0031064B" w:rsidP="00810018">
      <w:pPr>
        <w:spacing w:line="480" w:lineRule="auto"/>
        <w:rPr>
          <w:rFonts w:ascii="Arial" w:hAnsi="Arial" w:cs="Arial"/>
        </w:rPr>
      </w:pPr>
    </w:p>
    <w:p w14:paraId="7CFBCAE2" w14:textId="11FC5925" w:rsidR="00663812" w:rsidRPr="0037121E" w:rsidRDefault="00663812" w:rsidP="00810018">
      <w:pPr>
        <w:spacing w:line="480" w:lineRule="auto"/>
        <w:rPr>
          <w:rFonts w:ascii="Arial" w:hAnsi="Arial" w:cs="Arial"/>
        </w:rPr>
      </w:pPr>
      <w:proofErr w:type="spellStart"/>
      <w:r w:rsidRPr="0037121E">
        <w:rPr>
          <w:rFonts w:ascii="Arial" w:hAnsi="Arial" w:cs="Arial"/>
        </w:rPr>
        <w:t>Mirceta</w:t>
      </w:r>
      <w:proofErr w:type="spellEnd"/>
      <w:r w:rsidRPr="0037121E">
        <w:rPr>
          <w:rFonts w:ascii="Arial" w:hAnsi="Arial" w:cs="Arial"/>
        </w:rPr>
        <w:t>, S., Signore, A. V., Burns, J. M., Cossins, A. R</w:t>
      </w:r>
      <w:r w:rsidRPr="00023E87">
        <w:rPr>
          <w:rFonts w:ascii="Arial" w:hAnsi="Arial" w:cs="Arial"/>
        </w:rPr>
        <w:t>., Campbell, K. L., &amp; Berenbrink, M.</w:t>
      </w:r>
      <w:r w:rsidRPr="0037121E">
        <w:rPr>
          <w:rFonts w:ascii="Arial" w:hAnsi="Arial" w:cs="Arial"/>
        </w:rPr>
        <w:t xml:space="preserve"> (2013). Evolution of mammalian diving capacity traced by myoglobin net surface charge. </w:t>
      </w:r>
      <w:r w:rsidRPr="00810018">
        <w:rPr>
          <w:rFonts w:ascii="Arial" w:hAnsi="Arial" w:cs="Arial"/>
        </w:rPr>
        <w:t>Science 340</w:t>
      </w:r>
      <w:r w:rsidRPr="0037121E">
        <w:rPr>
          <w:rFonts w:ascii="Arial" w:hAnsi="Arial" w:cs="Arial"/>
        </w:rPr>
        <w:t>, 1234192.</w:t>
      </w:r>
    </w:p>
    <w:p w14:paraId="1131945C" w14:textId="77777777" w:rsidR="00D65C23" w:rsidRDefault="00D65C23" w:rsidP="00A74BF6">
      <w:pPr>
        <w:spacing w:line="480" w:lineRule="auto"/>
        <w:rPr>
          <w:rFonts w:ascii="Arial" w:hAnsi="Arial" w:cs="Arial"/>
        </w:rPr>
      </w:pPr>
    </w:p>
    <w:p w14:paraId="5794C516" w14:textId="7395611A" w:rsidR="00D65C23" w:rsidRDefault="00D65C23" w:rsidP="00810018">
      <w:pPr>
        <w:spacing w:line="480" w:lineRule="auto"/>
        <w:rPr>
          <w:rFonts w:ascii="Arial" w:hAnsi="Arial" w:cs="Arial"/>
        </w:rPr>
      </w:pPr>
      <w:r w:rsidRPr="00D65C23">
        <w:rPr>
          <w:rFonts w:ascii="Arial" w:hAnsi="Arial" w:cs="Arial"/>
        </w:rPr>
        <w:t>Perutz, M. F. (1983). Species adaptation in a protein molecule. Mol</w:t>
      </w:r>
      <w:r w:rsidR="00095221">
        <w:rPr>
          <w:rFonts w:ascii="Arial" w:hAnsi="Arial" w:cs="Arial"/>
        </w:rPr>
        <w:t xml:space="preserve">ecular </w:t>
      </w:r>
      <w:r w:rsidRPr="00D65C23">
        <w:rPr>
          <w:rFonts w:ascii="Arial" w:hAnsi="Arial" w:cs="Arial"/>
        </w:rPr>
        <w:t xml:space="preserve"> Biol</w:t>
      </w:r>
      <w:r w:rsidR="00095221">
        <w:rPr>
          <w:rFonts w:ascii="Arial" w:hAnsi="Arial" w:cs="Arial"/>
        </w:rPr>
        <w:t xml:space="preserve">ogy and </w:t>
      </w:r>
      <w:r w:rsidRPr="00D65C23">
        <w:rPr>
          <w:rFonts w:ascii="Arial" w:hAnsi="Arial" w:cs="Arial"/>
        </w:rPr>
        <w:t xml:space="preserve"> Evol</w:t>
      </w:r>
      <w:r w:rsidR="00095221">
        <w:rPr>
          <w:rFonts w:ascii="Arial" w:hAnsi="Arial" w:cs="Arial"/>
        </w:rPr>
        <w:t>ution</w:t>
      </w:r>
      <w:r w:rsidRPr="00D65C23">
        <w:rPr>
          <w:rFonts w:ascii="Arial" w:hAnsi="Arial" w:cs="Arial"/>
        </w:rPr>
        <w:t xml:space="preserve"> 1, 1-28.</w:t>
      </w:r>
    </w:p>
    <w:p w14:paraId="49379A3E" w14:textId="77777777" w:rsidR="00D65C23" w:rsidRDefault="00D65C23" w:rsidP="00810018">
      <w:pPr>
        <w:spacing w:line="480" w:lineRule="auto"/>
        <w:rPr>
          <w:rFonts w:ascii="Arial" w:hAnsi="Arial" w:cs="Arial"/>
        </w:rPr>
      </w:pPr>
    </w:p>
    <w:p w14:paraId="308897BB" w14:textId="6683565B" w:rsidR="00C5325E" w:rsidRDefault="00C5325E" w:rsidP="00810018">
      <w:pPr>
        <w:spacing w:line="480" w:lineRule="auto"/>
        <w:rPr>
          <w:rFonts w:ascii="Arial" w:hAnsi="Arial" w:cs="Arial"/>
        </w:rPr>
      </w:pPr>
      <w:r w:rsidRPr="00C5325E">
        <w:rPr>
          <w:rFonts w:ascii="Arial" w:hAnsi="Arial" w:cs="Arial"/>
        </w:rPr>
        <w:t xml:space="preserve">Pillai, A.S., Chandler, S.A., Liu, Y., Signore, A.V., Cortez-Romero, C.R., Benesch, J.L., </w:t>
      </w:r>
      <w:proofErr w:type="spellStart"/>
      <w:r w:rsidRPr="00C5325E">
        <w:rPr>
          <w:rFonts w:ascii="Arial" w:hAnsi="Arial" w:cs="Arial"/>
        </w:rPr>
        <w:t>Laganowsky</w:t>
      </w:r>
      <w:proofErr w:type="spellEnd"/>
      <w:r w:rsidRPr="00C5325E">
        <w:rPr>
          <w:rFonts w:ascii="Arial" w:hAnsi="Arial" w:cs="Arial"/>
        </w:rPr>
        <w:t>, A., Storz, J.F., Hochberg, G.K. and Thornton, J.W., 2020. Origin of complexity in haemoglobin evolution. Nature</w:t>
      </w:r>
      <w:r>
        <w:rPr>
          <w:rFonts w:ascii="Arial" w:hAnsi="Arial" w:cs="Arial"/>
        </w:rPr>
        <w:t xml:space="preserve"> </w:t>
      </w:r>
      <w:r w:rsidRPr="00C5325E">
        <w:rPr>
          <w:rFonts w:ascii="Arial" w:hAnsi="Arial" w:cs="Arial"/>
        </w:rPr>
        <w:t>581, 480–485</w:t>
      </w:r>
      <w:r>
        <w:rPr>
          <w:rFonts w:ascii="Arial" w:hAnsi="Arial" w:cs="Arial"/>
        </w:rPr>
        <w:t>.</w:t>
      </w:r>
    </w:p>
    <w:p w14:paraId="5C067A60" w14:textId="77777777" w:rsidR="00D65C23" w:rsidRDefault="00D65C23" w:rsidP="00810018">
      <w:pPr>
        <w:spacing w:line="480" w:lineRule="auto"/>
        <w:rPr>
          <w:rFonts w:ascii="Arial" w:hAnsi="Arial" w:cs="Arial"/>
        </w:rPr>
      </w:pPr>
    </w:p>
    <w:p w14:paraId="5B8C8DBE" w14:textId="062814DE" w:rsidR="00663812" w:rsidRDefault="00663812" w:rsidP="00810018">
      <w:pPr>
        <w:spacing w:line="480" w:lineRule="auto"/>
        <w:rPr>
          <w:rFonts w:ascii="Arial" w:hAnsi="Arial" w:cs="Arial"/>
        </w:rPr>
      </w:pPr>
      <w:proofErr w:type="spellStart"/>
      <w:r w:rsidRPr="00FC5813">
        <w:rPr>
          <w:rFonts w:ascii="Arial" w:hAnsi="Arial" w:cs="Arial"/>
        </w:rPr>
        <w:t>Ponganis</w:t>
      </w:r>
      <w:proofErr w:type="spellEnd"/>
      <w:r w:rsidRPr="00FC5813">
        <w:rPr>
          <w:rFonts w:ascii="Arial" w:hAnsi="Arial" w:cs="Arial"/>
        </w:rPr>
        <w:t>, P. J. (2015).</w:t>
      </w:r>
      <w:r>
        <w:rPr>
          <w:rFonts w:ascii="Arial" w:hAnsi="Arial" w:cs="Arial"/>
        </w:rPr>
        <w:t xml:space="preserve"> </w:t>
      </w:r>
      <w:r w:rsidRPr="00810018">
        <w:rPr>
          <w:rFonts w:ascii="Arial" w:hAnsi="Arial" w:cs="Arial"/>
        </w:rPr>
        <w:t xml:space="preserve">Diving </w:t>
      </w:r>
      <w:r w:rsidR="00095221">
        <w:rPr>
          <w:rFonts w:ascii="Arial" w:hAnsi="Arial" w:cs="Arial"/>
        </w:rPr>
        <w:t>P</w:t>
      </w:r>
      <w:r w:rsidRPr="00810018">
        <w:rPr>
          <w:rFonts w:ascii="Arial" w:hAnsi="Arial" w:cs="Arial"/>
        </w:rPr>
        <w:t xml:space="preserve">hysiology of </w:t>
      </w:r>
      <w:r w:rsidR="00095221">
        <w:rPr>
          <w:rFonts w:ascii="Arial" w:hAnsi="Arial" w:cs="Arial"/>
        </w:rPr>
        <w:t>M</w:t>
      </w:r>
      <w:r w:rsidRPr="00810018">
        <w:rPr>
          <w:rFonts w:ascii="Arial" w:hAnsi="Arial" w:cs="Arial"/>
        </w:rPr>
        <w:t xml:space="preserve">arine </w:t>
      </w:r>
      <w:r w:rsidR="00095221">
        <w:rPr>
          <w:rFonts w:ascii="Arial" w:hAnsi="Arial" w:cs="Arial"/>
        </w:rPr>
        <w:t>M</w:t>
      </w:r>
      <w:r w:rsidRPr="00810018">
        <w:rPr>
          <w:rFonts w:ascii="Arial" w:hAnsi="Arial" w:cs="Arial"/>
        </w:rPr>
        <w:t xml:space="preserve">ammals and </w:t>
      </w:r>
      <w:r w:rsidR="00095221">
        <w:rPr>
          <w:rFonts w:ascii="Arial" w:hAnsi="Arial" w:cs="Arial"/>
        </w:rPr>
        <w:t>S</w:t>
      </w:r>
      <w:r w:rsidRPr="00810018">
        <w:rPr>
          <w:rFonts w:ascii="Arial" w:hAnsi="Arial" w:cs="Arial"/>
        </w:rPr>
        <w:t>eabirds</w:t>
      </w:r>
      <w:r w:rsidRPr="00FC5813">
        <w:rPr>
          <w:rFonts w:ascii="Arial" w:hAnsi="Arial" w:cs="Arial"/>
        </w:rPr>
        <w:t>. Cambridge University Press.</w:t>
      </w:r>
    </w:p>
    <w:p w14:paraId="1DF6B466" w14:textId="77777777" w:rsidR="00D65C23" w:rsidRDefault="00D65C23" w:rsidP="00810018">
      <w:pPr>
        <w:spacing w:line="480" w:lineRule="auto"/>
        <w:rPr>
          <w:rFonts w:ascii="Arial" w:hAnsi="Arial" w:cs="Arial"/>
        </w:rPr>
      </w:pPr>
    </w:p>
    <w:p w14:paraId="753A9EA9" w14:textId="642468B9" w:rsidR="00663812" w:rsidRDefault="00663812" w:rsidP="00810018">
      <w:pPr>
        <w:spacing w:line="480" w:lineRule="auto"/>
        <w:rPr>
          <w:rFonts w:ascii="Arial" w:hAnsi="Arial" w:cs="Arial"/>
        </w:rPr>
      </w:pPr>
      <w:proofErr w:type="spellStart"/>
      <w:r w:rsidRPr="00E979FE">
        <w:rPr>
          <w:rFonts w:ascii="Arial" w:hAnsi="Arial" w:cs="Arial"/>
        </w:rPr>
        <w:t>R</w:t>
      </w:r>
      <w:r>
        <w:rPr>
          <w:rFonts w:ascii="Arial" w:hAnsi="Arial" w:cs="Arial"/>
        </w:rPr>
        <w:t>ahn</w:t>
      </w:r>
      <w:proofErr w:type="spellEnd"/>
      <w:r>
        <w:rPr>
          <w:rFonts w:ascii="Arial" w:hAnsi="Arial" w:cs="Arial"/>
        </w:rPr>
        <w:t>,</w:t>
      </w:r>
      <w:r w:rsidRPr="00E979FE">
        <w:rPr>
          <w:rFonts w:ascii="Arial" w:hAnsi="Arial" w:cs="Arial"/>
        </w:rPr>
        <w:t xml:space="preserve"> H. (1964). Oxygen stores of man. In</w:t>
      </w:r>
      <w:r w:rsidR="005D2612">
        <w:rPr>
          <w:rFonts w:ascii="Arial" w:hAnsi="Arial" w:cs="Arial"/>
        </w:rPr>
        <w:t>:</w:t>
      </w:r>
      <w:r>
        <w:rPr>
          <w:rFonts w:ascii="Arial" w:hAnsi="Arial" w:cs="Arial"/>
        </w:rPr>
        <w:t xml:space="preserve"> </w:t>
      </w:r>
      <w:r w:rsidRPr="00810018">
        <w:rPr>
          <w:rFonts w:ascii="Arial" w:hAnsi="Arial" w:cs="Arial"/>
        </w:rPr>
        <w:t xml:space="preserve">Oxygen in the Animal Organism </w:t>
      </w:r>
      <w:r w:rsidRPr="00E979FE">
        <w:rPr>
          <w:rFonts w:ascii="Arial" w:hAnsi="Arial" w:cs="Arial"/>
        </w:rPr>
        <w:t>(pp. 609-619). Pergamon</w:t>
      </w:r>
      <w:r>
        <w:rPr>
          <w:rFonts w:ascii="Arial" w:hAnsi="Arial" w:cs="Arial"/>
        </w:rPr>
        <w:t xml:space="preserve"> Press, Oxford.</w:t>
      </w:r>
    </w:p>
    <w:p w14:paraId="794D90C6" w14:textId="1176A831" w:rsidR="00D65C23" w:rsidRDefault="00D65C23" w:rsidP="00810018">
      <w:pPr>
        <w:spacing w:line="480" w:lineRule="auto"/>
        <w:rPr>
          <w:rFonts w:ascii="Arial" w:hAnsi="Arial" w:cs="Arial"/>
        </w:rPr>
      </w:pPr>
    </w:p>
    <w:p w14:paraId="101F0D49" w14:textId="4938097A" w:rsidR="00095221" w:rsidRDefault="00095221" w:rsidP="00810018">
      <w:pPr>
        <w:spacing w:line="480" w:lineRule="auto"/>
        <w:rPr>
          <w:rFonts w:ascii="Arial" w:hAnsi="Arial" w:cs="Arial"/>
        </w:rPr>
      </w:pPr>
      <w:proofErr w:type="spellStart"/>
      <w:r w:rsidRPr="00095221">
        <w:rPr>
          <w:rFonts w:ascii="Arial" w:hAnsi="Arial" w:cs="Arial"/>
        </w:rPr>
        <w:t>Schachat</w:t>
      </w:r>
      <w:proofErr w:type="spellEnd"/>
      <w:r w:rsidRPr="00095221">
        <w:rPr>
          <w:rFonts w:ascii="Arial" w:hAnsi="Arial" w:cs="Arial"/>
        </w:rPr>
        <w:t xml:space="preserve">, S. R., </w:t>
      </w:r>
      <w:proofErr w:type="spellStart"/>
      <w:r w:rsidRPr="00095221">
        <w:rPr>
          <w:rFonts w:ascii="Arial" w:hAnsi="Arial" w:cs="Arial"/>
        </w:rPr>
        <w:t>Labandeira</w:t>
      </w:r>
      <w:proofErr w:type="spellEnd"/>
      <w:r w:rsidRPr="00095221">
        <w:rPr>
          <w:rFonts w:ascii="Arial" w:hAnsi="Arial" w:cs="Arial"/>
        </w:rPr>
        <w:t>, C. C., Saltzman, M. R., Cramer, B. D., Payne, J. L., &amp; Boyce, C. K. (2018). Phanerozoic pO</w:t>
      </w:r>
      <w:r w:rsidRPr="005D2612">
        <w:rPr>
          <w:rFonts w:ascii="Arial" w:hAnsi="Arial" w:cs="Arial"/>
          <w:vertAlign w:val="subscript"/>
        </w:rPr>
        <w:t>2</w:t>
      </w:r>
      <w:r w:rsidRPr="00095221">
        <w:rPr>
          <w:rFonts w:ascii="Arial" w:hAnsi="Arial" w:cs="Arial"/>
        </w:rPr>
        <w:t xml:space="preserve"> and the early evolution of terrestrial animals. Proceedings of the Royal Society B: Biological Sciences 285, 20172631.</w:t>
      </w:r>
    </w:p>
    <w:p w14:paraId="627ED77E" w14:textId="77777777" w:rsidR="005D2E04" w:rsidRDefault="005D2E04" w:rsidP="00810018">
      <w:pPr>
        <w:spacing w:line="480" w:lineRule="auto"/>
        <w:rPr>
          <w:rFonts w:ascii="Arial" w:hAnsi="Arial" w:cs="Arial"/>
        </w:rPr>
      </w:pPr>
    </w:p>
    <w:p w14:paraId="2D671A58" w14:textId="42C7A982" w:rsidR="00663812" w:rsidRDefault="00663812" w:rsidP="00810018">
      <w:pPr>
        <w:spacing w:line="480" w:lineRule="auto"/>
        <w:rPr>
          <w:rFonts w:ascii="Arial" w:hAnsi="Arial" w:cs="Arial"/>
        </w:rPr>
      </w:pPr>
      <w:r w:rsidRPr="00C112B3">
        <w:rPr>
          <w:rFonts w:ascii="Arial" w:hAnsi="Arial" w:cs="Arial"/>
        </w:rPr>
        <w:lastRenderedPageBreak/>
        <w:t xml:space="preserve">Schorr, G. S., Falcone, E. A., Moretti, D. J., &amp; Andrews, R. D. (2014). First long-term </w:t>
      </w:r>
      <w:proofErr w:type="spellStart"/>
      <w:r w:rsidRPr="00C112B3">
        <w:rPr>
          <w:rFonts w:ascii="Arial" w:hAnsi="Arial" w:cs="Arial"/>
        </w:rPr>
        <w:t>behavioral</w:t>
      </w:r>
      <w:proofErr w:type="spellEnd"/>
      <w:r w:rsidRPr="00C112B3">
        <w:rPr>
          <w:rFonts w:ascii="Arial" w:hAnsi="Arial" w:cs="Arial"/>
        </w:rPr>
        <w:t xml:space="preserve"> records from Cuvier’s beaked whales (</w:t>
      </w:r>
      <w:proofErr w:type="spellStart"/>
      <w:r w:rsidRPr="00C5325E">
        <w:rPr>
          <w:rFonts w:ascii="Arial" w:hAnsi="Arial" w:cs="Arial"/>
          <w:i/>
          <w:iCs/>
        </w:rPr>
        <w:t>Ziphius</w:t>
      </w:r>
      <w:proofErr w:type="spellEnd"/>
      <w:r w:rsidRPr="00C5325E">
        <w:rPr>
          <w:rFonts w:ascii="Arial" w:hAnsi="Arial" w:cs="Arial"/>
          <w:i/>
          <w:iCs/>
        </w:rPr>
        <w:t xml:space="preserve"> </w:t>
      </w:r>
      <w:proofErr w:type="spellStart"/>
      <w:r w:rsidRPr="00C5325E">
        <w:rPr>
          <w:rFonts w:ascii="Arial" w:hAnsi="Arial" w:cs="Arial"/>
          <w:i/>
          <w:iCs/>
        </w:rPr>
        <w:t>cavirostris</w:t>
      </w:r>
      <w:proofErr w:type="spellEnd"/>
      <w:r w:rsidRPr="00C112B3">
        <w:rPr>
          <w:rFonts w:ascii="Arial" w:hAnsi="Arial" w:cs="Arial"/>
        </w:rPr>
        <w:t>) reveal record-breaking dives.</w:t>
      </w:r>
      <w:r>
        <w:rPr>
          <w:rFonts w:ascii="Arial" w:hAnsi="Arial" w:cs="Arial"/>
        </w:rPr>
        <w:t xml:space="preserve"> </w:t>
      </w:r>
      <w:proofErr w:type="spellStart"/>
      <w:r w:rsidRPr="00810018">
        <w:rPr>
          <w:rFonts w:ascii="Arial" w:hAnsi="Arial" w:cs="Arial"/>
        </w:rPr>
        <w:t>P</w:t>
      </w:r>
      <w:r w:rsidR="00C5325E">
        <w:rPr>
          <w:rFonts w:ascii="Arial" w:hAnsi="Arial" w:cs="Arial"/>
        </w:rPr>
        <w:t>L</w:t>
      </w:r>
      <w:r w:rsidRPr="00810018">
        <w:rPr>
          <w:rFonts w:ascii="Arial" w:hAnsi="Arial" w:cs="Arial"/>
        </w:rPr>
        <w:t>oS</w:t>
      </w:r>
      <w:proofErr w:type="spellEnd"/>
      <w:r w:rsidRPr="00810018">
        <w:rPr>
          <w:rFonts w:ascii="Arial" w:hAnsi="Arial" w:cs="Arial"/>
        </w:rPr>
        <w:t xml:space="preserve"> one</w:t>
      </w:r>
      <w:r>
        <w:rPr>
          <w:rFonts w:ascii="Arial" w:hAnsi="Arial" w:cs="Arial"/>
        </w:rPr>
        <w:t xml:space="preserve"> </w:t>
      </w:r>
      <w:r w:rsidRPr="00810018">
        <w:rPr>
          <w:rFonts w:ascii="Arial" w:hAnsi="Arial" w:cs="Arial"/>
        </w:rPr>
        <w:t>9</w:t>
      </w:r>
      <w:r w:rsidRPr="00C112B3">
        <w:rPr>
          <w:rFonts w:ascii="Arial" w:hAnsi="Arial" w:cs="Arial"/>
        </w:rPr>
        <w:t>, e92633.</w:t>
      </w:r>
    </w:p>
    <w:p w14:paraId="71CEDE78" w14:textId="27798668" w:rsidR="00D65C23" w:rsidRDefault="00D65C23" w:rsidP="00FB2942">
      <w:pPr>
        <w:spacing w:line="480" w:lineRule="auto"/>
        <w:rPr>
          <w:rFonts w:ascii="Arial" w:hAnsi="Arial" w:cs="Arial"/>
        </w:rPr>
      </w:pPr>
    </w:p>
    <w:p w14:paraId="7C26015E" w14:textId="3E24F176" w:rsidR="008E0DC4" w:rsidRDefault="008E0DC4" w:rsidP="00FB2942">
      <w:pPr>
        <w:spacing w:line="480" w:lineRule="auto"/>
        <w:rPr>
          <w:rFonts w:ascii="Arial" w:hAnsi="Arial" w:cs="Arial"/>
        </w:rPr>
      </w:pPr>
      <w:r w:rsidRPr="008E0DC4">
        <w:rPr>
          <w:rFonts w:ascii="Arial" w:hAnsi="Arial" w:cs="Arial"/>
        </w:rPr>
        <w:t xml:space="preserve">Snyder, G. K., &amp; </w:t>
      </w:r>
      <w:proofErr w:type="spellStart"/>
      <w:r w:rsidRPr="008E0DC4">
        <w:rPr>
          <w:rFonts w:ascii="Arial" w:hAnsi="Arial" w:cs="Arial"/>
        </w:rPr>
        <w:t>Sheafor</w:t>
      </w:r>
      <w:proofErr w:type="spellEnd"/>
      <w:r w:rsidRPr="008E0DC4">
        <w:rPr>
          <w:rFonts w:ascii="Arial" w:hAnsi="Arial" w:cs="Arial"/>
        </w:rPr>
        <w:t xml:space="preserve">, B. A. (1999). Red blood cells: </w:t>
      </w:r>
      <w:proofErr w:type="spellStart"/>
      <w:r w:rsidRPr="008E0DC4">
        <w:rPr>
          <w:rFonts w:ascii="Arial" w:hAnsi="Arial" w:cs="Arial"/>
        </w:rPr>
        <w:t>centerpiece</w:t>
      </w:r>
      <w:proofErr w:type="spellEnd"/>
      <w:r w:rsidRPr="008E0DC4">
        <w:rPr>
          <w:rFonts w:ascii="Arial" w:hAnsi="Arial" w:cs="Arial"/>
        </w:rPr>
        <w:t xml:space="preserve"> in the evolution of the vertebrate circulatory system. American </w:t>
      </w:r>
      <w:r>
        <w:rPr>
          <w:rFonts w:ascii="Arial" w:hAnsi="Arial" w:cs="Arial"/>
        </w:rPr>
        <w:t>Z</w:t>
      </w:r>
      <w:r w:rsidRPr="008E0DC4">
        <w:rPr>
          <w:rFonts w:ascii="Arial" w:hAnsi="Arial" w:cs="Arial"/>
        </w:rPr>
        <w:t>oologist 39, 189-198.</w:t>
      </w:r>
    </w:p>
    <w:p w14:paraId="21FC8D4D" w14:textId="77777777" w:rsidR="008E0DC4" w:rsidRDefault="008E0DC4" w:rsidP="00FB2942">
      <w:pPr>
        <w:spacing w:line="480" w:lineRule="auto"/>
        <w:rPr>
          <w:rFonts w:ascii="Arial" w:hAnsi="Arial" w:cs="Arial"/>
        </w:rPr>
      </w:pPr>
    </w:p>
    <w:p w14:paraId="68308C24" w14:textId="061A9385" w:rsidR="00D00E2F" w:rsidRPr="00D00E2F" w:rsidRDefault="00D00E2F" w:rsidP="00D00E2F">
      <w:pPr>
        <w:spacing w:line="480" w:lineRule="auto"/>
        <w:rPr>
          <w:rFonts w:ascii="Arial" w:hAnsi="Arial" w:cs="Arial"/>
        </w:rPr>
      </w:pPr>
      <w:r w:rsidRPr="00D00E2F">
        <w:rPr>
          <w:rFonts w:ascii="Arial" w:hAnsi="Arial" w:cs="Arial"/>
        </w:rPr>
        <w:t>Steller, G</w:t>
      </w:r>
      <w:r>
        <w:rPr>
          <w:rFonts w:ascii="Arial" w:hAnsi="Arial" w:cs="Arial"/>
        </w:rPr>
        <w:t>. W.</w:t>
      </w:r>
      <w:r w:rsidR="001F0651">
        <w:rPr>
          <w:rFonts w:ascii="Arial" w:hAnsi="Arial" w:cs="Arial"/>
        </w:rPr>
        <w:t xml:space="preserve"> (1751).</w:t>
      </w:r>
      <w:r w:rsidR="001F0651" w:rsidRPr="001F0651">
        <w:rPr>
          <w:rFonts w:ascii="Arial" w:hAnsi="Arial" w:cs="Arial"/>
        </w:rPr>
        <w:t xml:space="preserve"> </w:t>
      </w:r>
      <w:r w:rsidR="001F0651">
        <w:rPr>
          <w:rFonts w:ascii="Arial" w:hAnsi="Arial" w:cs="Arial"/>
        </w:rPr>
        <w:t>D</w:t>
      </w:r>
      <w:r w:rsidR="001F0651" w:rsidRPr="00D00E2F">
        <w:rPr>
          <w:rFonts w:ascii="Arial" w:hAnsi="Arial" w:cs="Arial"/>
        </w:rPr>
        <w:t xml:space="preserve">e </w:t>
      </w:r>
      <w:proofErr w:type="spellStart"/>
      <w:r w:rsidR="001F0651" w:rsidRPr="00D00E2F">
        <w:rPr>
          <w:rFonts w:ascii="Arial" w:hAnsi="Arial" w:cs="Arial"/>
        </w:rPr>
        <w:t>Bestiis</w:t>
      </w:r>
      <w:proofErr w:type="spellEnd"/>
      <w:r w:rsidR="001F0651" w:rsidRPr="00D00E2F">
        <w:rPr>
          <w:rFonts w:ascii="Arial" w:hAnsi="Arial" w:cs="Arial"/>
        </w:rPr>
        <w:t xml:space="preserve"> </w:t>
      </w:r>
      <w:proofErr w:type="spellStart"/>
      <w:r w:rsidR="001F0651" w:rsidRPr="00D00E2F">
        <w:rPr>
          <w:rFonts w:ascii="Arial" w:hAnsi="Arial" w:cs="Arial"/>
        </w:rPr>
        <w:t>Marinis</w:t>
      </w:r>
      <w:proofErr w:type="spellEnd"/>
      <w:r w:rsidR="001F0651" w:rsidRPr="00D00E2F">
        <w:rPr>
          <w:rFonts w:ascii="Arial" w:hAnsi="Arial" w:cs="Arial"/>
        </w:rPr>
        <w:t xml:space="preserve">, </w:t>
      </w:r>
      <w:proofErr w:type="gramStart"/>
      <w:r w:rsidR="001F0651" w:rsidRPr="00D00E2F">
        <w:rPr>
          <w:rFonts w:ascii="Arial" w:hAnsi="Arial" w:cs="Arial"/>
        </w:rPr>
        <w:t>or,</w:t>
      </w:r>
      <w:proofErr w:type="gramEnd"/>
      <w:r w:rsidR="001F0651" w:rsidRPr="00D00E2F">
        <w:rPr>
          <w:rFonts w:ascii="Arial" w:hAnsi="Arial" w:cs="Arial"/>
        </w:rPr>
        <w:t xml:space="preserve"> The Beasts of the Sea</w:t>
      </w:r>
      <w:r w:rsidR="001F0651">
        <w:rPr>
          <w:rFonts w:ascii="Arial" w:hAnsi="Arial" w:cs="Arial"/>
        </w:rPr>
        <w:t>.</w:t>
      </w:r>
      <w:r w:rsidRPr="00D00E2F">
        <w:rPr>
          <w:rFonts w:ascii="Arial" w:hAnsi="Arial" w:cs="Arial"/>
        </w:rPr>
        <w:t xml:space="preserve"> Miller, W</w:t>
      </w:r>
      <w:r>
        <w:rPr>
          <w:rFonts w:ascii="Arial" w:hAnsi="Arial" w:cs="Arial"/>
        </w:rPr>
        <w:t xml:space="preserve">. </w:t>
      </w:r>
      <w:r w:rsidRPr="00D00E2F">
        <w:rPr>
          <w:rFonts w:ascii="Arial" w:hAnsi="Arial" w:cs="Arial"/>
        </w:rPr>
        <w:t>(Translator)</w:t>
      </w:r>
      <w:r>
        <w:rPr>
          <w:rFonts w:ascii="Arial" w:hAnsi="Arial" w:cs="Arial"/>
        </w:rPr>
        <w:t xml:space="preserve">, </w:t>
      </w:r>
      <w:r w:rsidRPr="00D00E2F">
        <w:rPr>
          <w:rFonts w:ascii="Arial" w:hAnsi="Arial" w:cs="Arial"/>
        </w:rPr>
        <w:t>Miller, J</w:t>
      </w:r>
      <w:r>
        <w:rPr>
          <w:rFonts w:ascii="Arial" w:hAnsi="Arial" w:cs="Arial"/>
        </w:rPr>
        <w:t xml:space="preserve">. E. </w:t>
      </w:r>
      <w:r w:rsidRPr="00D00E2F">
        <w:rPr>
          <w:rFonts w:ascii="Arial" w:hAnsi="Arial" w:cs="Arial"/>
        </w:rPr>
        <w:t xml:space="preserve">(Translator); </w:t>
      </w:r>
      <w:r>
        <w:rPr>
          <w:rFonts w:ascii="Arial" w:hAnsi="Arial" w:cs="Arial"/>
        </w:rPr>
        <w:t>&amp;</w:t>
      </w:r>
      <w:r w:rsidRPr="00D00E2F">
        <w:rPr>
          <w:rFonts w:ascii="Arial" w:hAnsi="Arial" w:cs="Arial"/>
        </w:rPr>
        <w:t xml:space="preserve"> Royster, P</w:t>
      </w:r>
      <w:r>
        <w:rPr>
          <w:rFonts w:ascii="Arial" w:hAnsi="Arial" w:cs="Arial"/>
        </w:rPr>
        <w:t xml:space="preserve">. </w:t>
      </w:r>
      <w:r w:rsidRPr="00D00E2F">
        <w:rPr>
          <w:rFonts w:ascii="Arial" w:hAnsi="Arial" w:cs="Arial"/>
        </w:rPr>
        <w:t xml:space="preserve">(Transcriber and </w:t>
      </w:r>
      <w:r>
        <w:rPr>
          <w:rFonts w:ascii="Arial" w:hAnsi="Arial" w:cs="Arial"/>
        </w:rPr>
        <w:t>E</w:t>
      </w:r>
      <w:r w:rsidRPr="00D00E2F">
        <w:rPr>
          <w:rFonts w:ascii="Arial" w:hAnsi="Arial" w:cs="Arial"/>
        </w:rPr>
        <w:t>ditor). Faculty</w:t>
      </w:r>
    </w:p>
    <w:p w14:paraId="297D30A6" w14:textId="5C7C2A9C" w:rsidR="00D00E2F" w:rsidRPr="00D00E2F" w:rsidRDefault="00D00E2F" w:rsidP="00D00E2F">
      <w:pPr>
        <w:spacing w:line="480" w:lineRule="auto"/>
        <w:rPr>
          <w:rFonts w:ascii="Arial" w:hAnsi="Arial" w:cs="Arial"/>
        </w:rPr>
      </w:pPr>
      <w:r w:rsidRPr="00D00E2F">
        <w:rPr>
          <w:rFonts w:ascii="Arial" w:hAnsi="Arial" w:cs="Arial"/>
        </w:rPr>
        <w:t>Publications, U</w:t>
      </w:r>
      <w:r w:rsidR="001F0651">
        <w:rPr>
          <w:rFonts w:ascii="Arial" w:hAnsi="Arial" w:cs="Arial"/>
        </w:rPr>
        <w:t>niversity of Nebraska-Lincoln</w:t>
      </w:r>
      <w:r w:rsidRPr="00D00E2F">
        <w:rPr>
          <w:rFonts w:ascii="Arial" w:hAnsi="Arial" w:cs="Arial"/>
        </w:rPr>
        <w:t xml:space="preserve"> Libraries. 17.</w:t>
      </w:r>
    </w:p>
    <w:p w14:paraId="0749E46A" w14:textId="43E16F73" w:rsidR="001F0651" w:rsidRDefault="001F0651" w:rsidP="00D00E2F">
      <w:pPr>
        <w:spacing w:line="480" w:lineRule="auto"/>
        <w:rPr>
          <w:rFonts w:ascii="Arial" w:hAnsi="Arial" w:cs="Arial"/>
        </w:rPr>
      </w:pPr>
      <w:hyperlink r:id="rId16" w:history="1">
        <w:r w:rsidRPr="00760DD7">
          <w:rPr>
            <w:rStyle w:val="Hyperlink"/>
            <w:rFonts w:ascii="Arial" w:hAnsi="Arial" w:cs="Arial"/>
          </w:rPr>
          <w:t>https://digitalcommons.unl.edu/libraryscience/17</w:t>
        </w:r>
      </w:hyperlink>
      <w:r>
        <w:rPr>
          <w:rFonts w:ascii="Arial" w:hAnsi="Arial" w:cs="Arial"/>
        </w:rPr>
        <w:t xml:space="preserve"> [accessed 27/10/2020]</w:t>
      </w:r>
    </w:p>
    <w:p w14:paraId="26BE108E" w14:textId="77777777" w:rsidR="00D00E2F" w:rsidRDefault="00D00E2F" w:rsidP="00D00E2F">
      <w:pPr>
        <w:spacing w:line="480" w:lineRule="auto"/>
        <w:rPr>
          <w:rFonts w:ascii="Arial" w:hAnsi="Arial" w:cs="Arial"/>
        </w:rPr>
      </w:pPr>
    </w:p>
    <w:p w14:paraId="4C9303F8" w14:textId="79E816DE" w:rsidR="009625CA" w:rsidRDefault="00663812" w:rsidP="00FB2942">
      <w:pPr>
        <w:spacing w:line="480" w:lineRule="auto"/>
        <w:rPr>
          <w:rFonts w:ascii="Arial" w:hAnsi="Arial" w:cs="Arial"/>
        </w:rPr>
      </w:pPr>
      <w:proofErr w:type="spellStart"/>
      <w:r w:rsidRPr="00094827">
        <w:rPr>
          <w:rFonts w:ascii="Arial" w:hAnsi="Arial" w:cs="Arial"/>
        </w:rPr>
        <w:t>Stirt</w:t>
      </w:r>
      <w:proofErr w:type="spellEnd"/>
      <w:r w:rsidRPr="00094827">
        <w:rPr>
          <w:rFonts w:ascii="Arial" w:hAnsi="Arial" w:cs="Arial"/>
        </w:rPr>
        <w:t xml:space="preserve">, J.A., Sullivan, S.F., 1981. Oxygen stores. Int. </w:t>
      </w:r>
      <w:proofErr w:type="spellStart"/>
      <w:r w:rsidRPr="00094827">
        <w:rPr>
          <w:rFonts w:ascii="Arial" w:hAnsi="Arial" w:cs="Arial"/>
        </w:rPr>
        <w:t>Anesthesiol</w:t>
      </w:r>
      <w:proofErr w:type="spellEnd"/>
      <w:r w:rsidRPr="00094827">
        <w:rPr>
          <w:rFonts w:ascii="Arial" w:hAnsi="Arial" w:cs="Arial"/>
        </w:rPr>
        <w:t>. Clin. 19, 71–83.</w:t>
      </w:r>
    </w:p>
    <w:p w14:paraId="314D1EA5" w14:textId="77777777" w:rsidR="00095221" w:rsidRDefault="00095221" w:rsidP="00C5325E">
      <w:pPr>
        <w:spacing w:line="480" w:lineRule="auto"/>
        <w:rPr>
          <w:rFonts w:ascii="Arial" w:hAnsi="Arial" w:cs="Arial"/>
        </w:rPr>
      </w:pPr>
    </w:p>
    <w:p w14:paraId="5E44CA75" w14:textId="07570AFC" w:rsidR="00A74BF6" w:rsidRDefault="00A74BF6" w:rsidP="00C5325E">
      <w:pPr>
        <w:spacing w:line="480" w:lineRule="auto"/>
        <w:rPr>
          <w:rFonts w:ascii="Arial" w:hAnsi="Arial" w:cs="Arial"/>
        </w:rPr>
      </w:pPr>
      <w:r>
        <w:rPr>
          <w:rFonts w:ascii="Arial" w:hAnsi="Arial" w:cs="Arial"/>
        </w:rPr>
        <w:t>Storz</w:t>
      </w:r>
      <w:r w:rsidR="00C5325E">
        <w:rPr>
          <w:rFonts w:ascii="Arial" w:hAnsi="Arial" w:cs="Arial"/>
        </w:rPr>
        <w:t>, J. F.</w:t>
      </w:r>
      <w:r>
        <w:rPr>
          <w:rFonts w:ascii="Arial" w:hAnsi="Arial" w:cs="Arial"/>
        </w:rPr>
        <w:t xml:space="preserve"> (201</w:t>
      </w:r>
      <w:r w:rsidR="000E6E67">
        <w:rPr>
          <w:rFonts w:ascii="Arial" w:hAnsi="Arial" w:cs="Arial"/>
        </w:rPr>
        <w:t>9</w:t>
      </w:r>
      <w:r>
        <w:rPr>
          <w:rFonts w:ascii="Arial" w:hAnsi="Arial" w:cs="Arial"/>
        </w:rPr>
        <w:t>)</w:t>
      </w:r>
      <w:r w:rsidR="00C5325E">
        <w:rPr>
          <w:rFonts w:ascii="Arial" w:hAnsi="Arial" w:cs="Arial"/>
        </w:rPr>
        <w:t xml:space="preserve">. </w:t>
      </w:r>
      <w:proofErr w:type="spellStart"/>
      <w:r w:rsidR="00C5325E" w:rsidRPr="00C5325E">
        <w:rPr>
          <w:rFonts w:ascii="Arial" w:hAnsi="Arial" w:cs="Arial"/>
        </w:rPr>
        <w:t>Hemoglobin</w:t>
      </w:r>
      <w:proofErr w:type="spellEnd"/>
      <w:r w:rsidR="00C5325E" w:rsidRPr="00C5325E">
        <w:rPr>
          <w:rFonts w:ascii="Arial" w:hAnsi="Arial" w:cs="Arial"/>
        </w:rPr>
        <w:t>: Insights into Protein Structure,</w:t>
      </w:r>
      <w:r w:rsidR="00C5325E">
        <w:rPr>
          <w:rFonts w:ascii="Arial" w:hAnsi="Arial" w:cs="Arial"/>
        </w:rPr>
        <w:t xml:space="preserve"> </w:t>
      </w:r>
      <w:r w:rsidR="00C5325E" w:rsidRPr="00C5325E">
        <w:rPr>
          <w:rFonts w:ascii="Arial" w:hAnsi="Arial" w:cs="Arial"/>
        </w:rPr>
        <w:t>Function, and Evolution</w:t>
      </w:r>
      <w:r w:rsidR="00C5325E">
        <w:rPr>
          <w:rFonts w:ascii="Arial" w:hAnsi="Arial" w:cs="Arial"/>
        </w:rPr>
        <w:t xml:space="preserve">. </w:t>
      </w:r>
      <w:r w:rsidR="00C5325E" w:rsidRPr="00C5325E">
        <w:rPr>
          <w:rFonts w:ascii="Arial" w:hAnsi="Arial" w:cs="Arial"/>
        </w:rPr>
        <w:t>Oxford Univ</w:t>
      </w:r>
      <w:r w:rsidR="00C5325E">
        <w:rPr>
          <w:rFonts w:ascii="Arial" w:hAnsi="Arial" w:cs="Arial"/>
        </w:rPr>
        <w:t>ersity</w:t>
      </w:r>
      <w:r w:rsidR="00C5325E" w:rsidRPr="00C5325E">
        <w:rPr>
          <w:rFonts w:ascii="Arial" w:hAnsi="Arial" w:cs="Arial"/>
        </w:rPr>
        <w:t xml:space="preserve"> Press</w:t>
      </w:r>
      <w:r w:rsidR="00C5325E">
        <w:rPr>
          <w:rFonts w:ascii="Arial" w:hAnsi="Arial" w:cs="Arial"/>
        </w:rPr>
        <w:t>.</w:t>
      </w:r>
    </w:p>
    <w:p w14:paraId="5367AB01" w14:textId="77777777" w:rsidR="00D65C23" w:rsidRDefault="00D65C23" w:rsidP="00A74BF6">
      <w:pPr>
        <w:spacing w:line="480" w:lineRule="auto"/>
        <w:rPr>
          <w:rFonts w:ascii="Arial" w:hAnsi="Arial" w:cs="Arial"/>
        </w:rPr>
      </w:pPr>
    </w:p>
    <w:p w14:paraId="704CB7A0" w14:textId="68EBB533" w:rsidR="002A61EE" w:rsidRDefault="002A61EE" w:rsidP="00A74BF6">
      <w:pPr>
        <w:spacing w:line="480" w:lineRule="auto"/>
        <w:rPr>
          <w:rFonts w:ascii="Arial" w:hAnsi="Arial" w:cs="Arial"/>
        </w:rPr>
      </w:pPr>
      <w:proofErr w:type="spellStart"/>
      <w:r w:rsidRPr="002A61EE">
        <w:rPr>
          <w:rFonts w:ascii="Arial" w:hAnsi="Arial" w:cs="Arial"/>
        </w:rPr>
        <w:t>Totzeck</w:t>
      </w:r>
      <w:proofErr w:type="spellEnd"/>
      <w:r w:rsidR="00234BA7">
        <w:rPr>
          <w:rFonts w:ascii="Arial" w:hAnsi="Arial" w:cs="Arial"/>
        </w:rPr>
        <w:t>,</w:t>
      </w:r>
      <w:r w:rsidRPr="002A61EE">
        <w:rPr>
          <w:rFonts w:ascii="Arial" w:hAnsi="Arial" w:cs="Arial"/>
        </w:rPr>
        <w:t xml:space="preserve"> M</w:t>
      </w:r>
      <w:r w:rsidR="00234BA7">
        <w:rPr>
          <w:rFonts w:ascii="Arial" w:hAnsi="Arial" w:cs="Arial"/>
        </w:rPr>
        <w:t>.</w:t>
      </w:r>
      <w:r w:rsidRPr="002A61EE">
        <w:rPr>
          <w:rFonts w:ascii="Arial" w:hAnsi="Arial" w:cs="Arial"/>
        </w:rPr>
        <w:t xml:space="preserve">, </w:t>
      </w:r>
      <w:proofErr w:type="spellStart"/>
      <w:r w:rsidRPr="002A61EE">
        <w:rPr>
          <w:rFonts w:ascii="Arial" w:hAnsi="Arial" w:cs="Arial"/>
        </w:rPr>
        <w:t>Hendgen</w:t>
      </w:r>
      <w:proofErr w:type="spellEnd"/>
      <w:r w:rsidRPr="002A61EE">
        <w:rPr>
          <w:rFonts w:ascii="Arial" w:hAnsi="Arial" w:cs="Arial"/>
        </w:rPr>
        <w:t>-Cotta</w:t>
      </w:r>
      <w:r w:rsidR="00EA6A04">
        <w:rPr>
          <w:rFonts w:ascii="Arial" w:hAnsi="Arial" w:cs="Arial"/>
        </w:rPr>
        <w:t>,</w:t>
      </w:r>
      <w:r w:rsidRPr="002A61EE">
        <w:rPr>
          <w:rFonts w:ascii="Arial" w:hAnsi="Arial" w:cs="Arial"/>
        </w:rPr>
        <w:t xml:space="preserve"> U</w:t>
      </w:r>
      <w:r w:rsidR="00EA6A04">
        <w:rPr>
          <w:rFonts w:ascii="Arial" w:hAnsi="Arial" w:cs="Arial"/>
        </w:rPr>
        <w:t xml:space="preserve">. </w:t>
      </w:r>
      <w:r w:rsidRPr="002A61EE">
        <w:rPr>
          <w:rFonts w:ascii="Arial" w:hAnsi="Arial" w:cs="Arial"/>
        </w:rPr>
        <w:t>B</w:t>
      </w:r>
      <w:r w:rsidR="00EA6A04">
        <w:rPr>
          <w:rFonts w:ascii="Arial" w:hAnsi="Arial" w:cs="Arial"/>
        </w:rPr>
        <w:t>.</w:t>
      </w:r>
      <w:r w:rsidRPr="002A61EE">
        <w:rPr>
          <w:rFonts w:ascii="Arial" w:hAnsi="Arial" w:cs="Arial"/>
        </w:rPr>
        <w:t xml:space="preserve">, </w:t>
      </w:r>
      <w:proofErr w:type="spellStart"/>
      <w:r w:rsidRPr="002A61EE">
        <w:rPr>
          <w:rFonts w:ascii="Arial" w:hAnsi="Arial" w:cs="Arial"/>
        </w:rPr>
        <w:t>Luedike</w:t>
      </w:r>
      <w:proofErr w:type="spellEnd"/>
      <w:r w:rsidR="00EA6A04">
        <w:rPr>
          <w:rFonts w:ascii="Arial" w:hAnsi="Arial" w:cs="Arial"/>
        </w:rPr>
        <w:t>,</w:t>
      </w:r>
      <w:r w:rsidRPr="002A61EE">
        <w:rPr>
          <w:rFonts w:ascii="Arial" w:hAnsi="Arial" w:cs="Arial"/>
        </w:rPr>
        <w:t xml:space="preserve"> P</w:t>
      </w:r>
      <w:r w:rsidR="00EA6A04">
        <w:rPr>
          <w:rFonts w:ascii="Arial" w:hAnsi="Arial" w:cs="Arial"/>
        </w:rPr>
        <w:t>.</w:t>
      </w:r>
      <w:r w:rsidRPr="002A61EE">
        <w:rPr>
          <w:rFonts w:ascii="Arial" w:hAnsi="Arial" w:cs="Arial"/>
        </w:rPr>
        <w:t>, Berenbrink</w:t>
      </w:r>
      <w:r w:rsidR="00EA6A04">
        <w:rPr>
          <w:rFonts w:ascii="Arial" w:hAnsi="Arial" w:cs="Arial"/>
        </w:rPr>
        <w:t>,</w:t>
      </w:r>
      <w:r w:rsidRPr="002A61EE">
        <w:rPr>
          <w:rFonts w:ascii="Arial" w:hAnsi="Arial" w:cs="Arial"/>
        </w:rPr>
        <w:t xml:space="preserve"> M</w:t>
      </w:r>
      <w:r w:rsidR="00EA6A04">
        <w:rPr>
          <w:rFonts w:ascii="Arial" w:hAnsi="Arial" w:cs="Arial"/>
        </w:rPr>
        <w:t>.</w:t>
      </w:r>
      <w:r w:rsidRPr="002A61EE">
        <w:rPr>
          <w:rFonts w:ascii="Arial" w:hAnsi="Arial" w:cs="Arial"/>
        </w:rPr>
        <w:t xml:space="preserve">, </w:t>
      </w:r>
      <w:proofErr w:type="spellStart"/>
      <w:r w:rsidRPr="002A61EE">
        <w:rPr>
          <w:rFonts w:ascii="Arial" w:hAnsi="Arial" w:cs="Arial"/>
        </w:rPr>
        <w:t>Klare</w:t>
      </w:r>
      <w:proofErr w:type="spellEnd"/>
      <w:r w:rsidR="00EA6A04">
        <w:rPr>
          <w:rFonts w:ascii="Arial" w:hAnsi="Arial" w:cs="Arial"/>
        </w:rPr>
        <w:t>,</w:t>
      </w:r>
      <w:r w:rsidRPr="002A61EE">
        <w:rPr>
          <w:rFonts w:ascii="Arial" w:hAnsi="Arial" w:cs="Arial"/>
        </w:rPr>
        <w:t xml:space="preserve"> J</w:t>
      </w:r>
      <w:r w:rsidR="00EA6A04">
        <w:rPr>
          <w:rFonts w:ascii="Arial" w:hAnsi="Arial" w:cs="Arial"/>
        </w:rPr>
        <w:t>.</w:t>
      </w:r>
      <w:r w:rsidRPr="002A61EE">
        <w:rPr>
          <w:rFonts w:ascii="Arial" w:hAnsi="Arial" w:cs="Arial"/>
        </w:rPr>
        <w:t>P</w:t>
      </w:r>
      <w:r w:rsidR="00EA6A04">
        <w:rPr>
          <w:rFonts w:ascii="Arial" w:hAnsi="Arial" w:cs="Arial"/>
        </w:rPr>
        <w:t>.</w:t>
      </w:r>
      <w:r w:rsidRPr="002A61EE">
        <w:rPr>
          <w:rFonts w:ascii="Arial" w:hAnsi="Arial" w:cs="Arial"/>
        </w:rPr>
        <w:t>, Steinhoff</w:t>
      </w:r>
      <w:r w:rsidR="00EA6A04">
        <w:rPr>
          <w:rFonts w:ascii="Arial" w:hAnsi="Arial" w:cs="Arial"/>
        </w:rPr>
        <w:t>,</w:t>
      </w:r>
      <w:r w:rsidRPr="002A61EE">
        <w:rPr>
          <w:rFonts w:ascii="Arial" w:hAnsi="Arial" w:cs="Arial"/>
        </w:rPr>
        <w:t xml:space="preserve"> H</w:t>
      </w:r>
      <w:r w:rsidR="00EA6A04">
        <w:rPr>
          <w:rFonts w:ascii="Arial" w:hAnsi="Arial" w:cs="Arial"/>
        </w:rPr>
        <w:t>.</w:t>
      </w:r>
      <w:r w:rsidRPr="002A61EE">
        <w:rPr>
          <w:rFonts w:ascii="Arial" w:hAnsi="Arial" w:cs="Arial"/>
        </w:rPr>
        <w:t>J</w:t>
      </w:r>
      <w:r w:rsidR="00EA6A04">
        <w:rPr>
          <w:rFonts w:ascii="Arial" w:hAnsi="Arial" w:cs="Arial"/>
        </w:rPr>
        <w:t>.</w:t>
      </w:r>
      <w:r w:rsidRPr="002A61EE">
        <w:rPr>
          <w:rFonts w:ascii="Arial" w:hAnsi="Arial" w:cs="Arial"/>
        </w:rPr>
        <w:t xml:space="preserve">, </w:t>
      </w:r>
      <w:proofErr w:type="spellStart"/>
      <w:r w:rsidRPr="002A61EE">
        <w:rPr>
          <w:rFonts w:ascii="Arial" w:hAnsi="Arial" w:cs="Arial"/>
        </w:rPr>
        <w:t>Semmler</w:t>
      </w:r>
      <w:proofErr w:type="spellEnd"/>
      <w:r w:rsidR="00EA6A04">
        <w:rPr>
          <w:rFonts w:ascii="Arial" w:hAnsi="Arial" w:cs="Arial"/>
        </w:rPr>
        <w:t>,</w:t>
      </w:r>
      <w:r w:rsidRPr="002A61EE">
        <w:rPr>
          <w:rFonts w:ascii="Arial" w:hAnsi="Arial" w:cs="Arial"/>
        </w:rPr>
        <w:t xml:space="preserve"> D</w:t>
      </w:r>
      <w:r w:rsidR="00EA6A04">
        <w:rPr>
          <w:rFonts w:ascii="Arial" w:hAnsi="Arial" w:cs="Arial"/>
        </w:rPr>
        <w:t>.</w:t>
      </w:r>
      <w:r w:rsidRPr="002A61EE">
        <w:rPr>
          <w:rFonts w:ascii="Arial" w:hAnsi="Arial" w:cs="Arial"/>
        </w:rPr>
        <w:t>, Shiva</w:t>
      </w:r>
      <w:r w:rsidR="00EA6A04">
        <w:rPr>
          <w:rFonts w:ascii="Arial" w:hAnsi="Arial" w:cs="Arial"/>
        </w:rPr>
        <w:t>,</w:t>
      </w:r>
      <w:r w:rsidRPr="002A61EE">
        <w:rPr>
          <w:rFonts w:ascii="Arial" w:hAnsi="Arial" w:cs="Arial"/>
        </w:rPr>
        <w:t xml:space="preserve"> S</w:t>
      </w:r>
      <w:r w:rsidR="00EA6A04">
        <w:rPr>
          <w:rFonts w:ascii="Arial" w:hAnsi="Arial" w:cs="Arial"/>
        </w:rPr>
        <w:t>.</w:t>
      </w:r>
      <w:r w:rsidRPr="002A61EE">
        <w:rPr>
          <w:rFonts w:ascii="Arial" w:hAnsi="Arial" w:cs="Arial"/>
        </w:rPr>
        <w:t>, Williams</w:t>
      </w:r>
      <w:r w:rsidR="00EA6A04">
        <w:rPr>
          <w:rFonts w:ascii="Arial" w:hAnsi="Arial" w:cs="Arial"/>
        </w:rPr>
        <w:t>,</w:t>
      </w:r>
      <w:r w:rsidRPr="002A61EE">
        <w:rPr>
          <w:rFonts w:ascii="Arial" w:hAnsi="Arial" w:cs="Arial"/>
        </w:rPr>
        <w:t xml:space="preserve"> D</w:t>
      </w:r>
      <w:r w:rsidR="00EA6A04">
        <w:rPr>
          <w:rFonts w:ascii="Arial" w:hAnsi="Arial" w:cs="Arial"/>
        </w:rPr>
        <w:t>.</w:t>
      </w:r>
      <w:r w:rsidRPr="002A61EE">
        <w:rPr>
          <w:rFonts w:ascii="Arial" w:hAnsi="Arial" w:cs="Arial"/>
        </w:rPr>
        <w:t xml:space="preserve">, </w:t>
      </w:r>
      <w:proofErr w:type="spellStart"/>
      <w:r w:rsidRPr="002A61EE">
        <w:rPr>
          <w:rFonts w:ascii="Arial" w:hAnsi="Arial" w:cs="Arial"/>
        </w:rPr>
        <w:t>Kipar</w:t>
      </w:r>
      <w:proofErr w:type="spellEnd"/>
      <w:r w:rsidR="00EA6A04">
        <w:rPr>
          <w:rFonts w:ascii="Arial" w:hAnsi="Arial" w:cs="Arial"/>
        </w:rPr>
        <w:t>,</w:t>
      </w:r>
      <w:r w:rsidRPr="002A61EE">
        <w:rPr>
          <w:rFonts w:ascii="Arial" w:hAnsi="Arial" w:cs="Arial"/>
        </w:rPr>
        <w:t xml:space="preserve"> A</w:t>
      </w:r>
      <w:r w:rsidR="00EA6A04">
        <w:rPr>
          <w:rFonts w:ascii="Arial" w:hAnsi="Arial" w:cs="Arial"/>
        </w:rPr>
        <w:t>.</w:t>
      </w:r>
      <w:r w:rsidRPr="002A61EE">
        <w:rPr>
          <w:rFonts w:ascii="Arial" w:hAnsi="Arial" w:cs="Arial"/>
        </w:rPr>
        <w:t>, Gladwin</w:t>
      </w:r>
      <w:r w:rsidR="00EA6A04">
        <w:rPr>
          <w:rFonts w:ascii="Arial" w:hAnsi="Arial" w:cs="Arial"/>
        </w:rPr>
        <w:t>,</w:t>
      </w:r>
      <w:r w:rsidRPr="002A61EE">
        <w:rPr>
          <w:rFonts w:ascii="Arial" w:hAnsi="Arial" w:cs="Arial"/>
        </w:rPr>
        <w:t xml:space="preserve"> M</w:t>
      </w:r>
      <w:r w:rsidR="00EA6A04">
        <w:rPr>
          <w:rFonts w:ascii="Arial" w:hAnsi="Arial" w:cs="Arial"/>
        </w:rPr>
        <w:t>.</w:t>
      </w:r>
      <w:r w:rsidRPr="002A61EE">
        <w:rPr>
          <w:rFonts w:ascii="Arial" w:hAnsi="Arial" w:cs="Arial"/>
        </w:rPr>
        <w:t>T</w:t>
      </w:r>
      <w:r w:rsidR="00EA6A04">
        <w:rPr>
          <w:rFonts w:ascii="Arial" w:hAnsi="Arial" w:cs="Arial"/>
        </w:rPr>
        <w:t>.</w:t>
      </w:r>
      <w:r>
        <w:rPr>
          <w:rFonts w:ascii="Arial" w:hAnsi="Arial" w:cs="Arial"/>
        </w:rPr>
        <w:t xml:space="preserve">, Schrader, J., </w:t>
      </w:r>
      <w:proofErr w:type="spellStart"/>
      <w:r>
        <w:rPr>
          <w:rFonts w:ascii="Arial" w:hAnsi="Arial" w:cs="Arial"/>
        </w:rPr>
        <w:t>Kelm</w:t>
      </w:r>
      <w:proofErr w:type="spellEnd"/>
      <w:r>
        <w:rPr>
          <w:rFonts w:ascii="Arial" w:hAnsi="Arial" w:cs="Arial"/>
        </w:rPr>
        <w:t xml:space="preserve">, M., Cossins, A. T. &amp; </w:t>
      </w:r>
      <w:proofErr w:type="spellStart"/>
      <w:r>
        <w:rPr>
          <w:rFonts w:ascii="Arial" w:hAnsi="Arial" w:cs="Arial"/>
        </w:rPr>
        <w:t>Rassaf</w:t>
      </w:r>
      <w:proofErr w:type="spellEnd"/>
      <w:r>
        <w:rPr>
          <w:rFonts w:ascii="Arial" w:hAnsi="Arial" w:cs="Arial"/>
        </w:rPr>
        <w:t>, T.</w:t>
      </w:r>
      <w:r w:rsidR="00AF06AC">
        <w:rPr>
          <w:rFonts w:ascii="Arial" w:hAnsi="Arial" w:cs="Arial"/>
        </w:rPr>
        <w:t xml:space="preserve"> </w:t>
      </w:r>
      <w:r>
        <w:rPr>
          <w:rFonts w:ascii="Arial" w:hAnsi="Arial" w:cs="Arial"/>
        </w:rPr>
        <w:t>(2012)</w:t>
      </w:r>
      <w:r w:rsidRPr="002A61EE">
        <w:rPr>
          <w:rFonts w:ascii="Arial" w:hAnsi="Arial" w:cs="Arial"/>
        </w:rPr>
        <w:t>. Nitrite regulates hypoxic vasodilation via myoglobin-dependent nitric oxide generation. Circulation</w:t>
      </w:r>
      <w:r w:rsidR="00EA6A04">
        <w:rPr>
          <w:rFonts w:ascii="Arial" w:hAnsi="Arial" w:cs="Arial"/>
        </w:rPr>
        <w:t xml:space="preserve"> </w:t>
      </w:r>
      <w:r w:rsidRPr="002A61EE">
        <w:rPr>
          <w:rFonts w:ascii="Arial" w:hAnsi="Arial" w:cs="Arial"/>
        </w:rPr>
        <w:t>126</w:t>
      </w:r>
      <w:r w:rsidR="00EA6A04">
        <w:rPr>
          <w:rFonts w:ascii="Arial" w:hAnsi="Arial" w:cs="Arial"/>
        </w:rPr>
        <w:t xml:space="preserve">, </w:t>
      </w:r>
      <w:r w:rsidRPr="002A61EE">
        <w:rPr>
          <w:rFonts w:ascii="Arial" w:hAnsi="Arial" w:cs="Arial"/>
        </w:rPr>
        <w:t>325-34.</w:t>
      </w:r>
    </w:p>
    <w:p w14:paraId="7964D0A8" w14:textId="77777777" w:rsidR="002A61EE" w:rsidRDefault="002A61EE" w:rsidP="00A74BF6">
      <w:pPr>
        <w:spacing w:line="480" w:lineRule="auto"/>
        <w:rPr>
          <w:rFonts w:ascii="Arial" w:hAnsi="Arial" w:cs="Arial"/>
        </w:rPr>
      </w:pPr>
    </w:p>
    <w:p w14:paraId="09296C19" w14:textId="6C9624DC" w:rsidR="00D65C23" w:rsidRDefault="00D65C23" w:rsidP="00A74BF6">
      <w:pPr>
        <w:spacing w:line="480" w:lineRule="auto"/>
        <w:rPr>
          <w:rFonts w:ascii="Arial" w:hAnsi="Arial" w:cs="Arial"/>
        </w:rPr>
      </w:pPr>
      <w:r w:rsidRPr="00D65C23">
        <w:rPr>
          <w:rFonts w:ascii="Arial" w:hAnsi="Arial" w:cs="Arial"/>
        </w:rPr>
        <w:t xml:space="preserve">Verberk, W. C., </w:t>
      </w:r>
      <w:proofErr w:type="spellStart"/>
      <w:r w:rsidRPr="00D65C23">
        <w:rPr>
          <w:rFonts w:ascii="Arial" w:hAnsi="Arial" w:cs="Arial"/>
        </w:rPr>
        <w:t>Calosi</w:t>
      </w:r>
      <w:proofErr w:type="spellEnd"/>
      <w:r w:rsidRPr="00D65C23">
        <w:rPr>
          <w:rFonts w:ascii="Arial" w:hAnsi="Arial" w:cs="Arial"/>
        </w:rPr>
        <w:t xml:space="preserve">, P., </w:t>
      </w:r>
      <w:proofErr w:type="spellStart"/>
      <w:r w:rsidRPr="00D65C23">
        <w:rPr>
          <w:rFonts w:ascii="Arial" w:hAnsi="Arial" w:cs="Arial"/>
        </w:rPr>
        <w:t>Brischoux</w:t>
      </w:r>
      <w:proofErr w:type="spellEnd"/>
      <w:r w:rsidRPr="00D65C23">
        <w:rPr>
          <w:rFonts w:ascii="Arial" w:hAnsi="Arial" w:cs="Arial"/>
        </w:rPr>
        <w:t xml:space="preserve">, F., Spicer, J. I., Garland Jr, T., &amp; </w:t>
      </w:r>
      <w:proofErr w:type="spellStart"/>
      <w:r w:rsidRPr="00D65C23">
        <w:rPr>
          <w:rFonts w:ascii="Arial" w:hAnsi="Arial" w:cs="Arial"/>
        </w:rPr>
        <w:t>Bilton</w:t>
      </w:r>
      <w:proofErr w:type="spellEnd"/>
      <w:r w:rsidRPr="00D65C23">
        <w:rPr>
          <w:rFonts w:ascii="Arial" w:hAnsi="Arial" w:cs="Arial"/>
        </w:rPr>
        <w:t>, D. T. (2020). Universal metabolic constraints shape the evolutionary ecology of diving in animals. Proceedings of the Royal Society B 287, 20200488.</w:t>
      </w:r>
    </w:p>
    <w:p w14:paraId="69C6EC13" w14:textId="77777777" w:rsidR="00095221" w:rsidRDefault="00095221" w:rsidP="00A74BF6">
      <w:pPr>
        <w:spacing w:line="480" w:lineRule="auto"/>
        <w:rPr>
          <w:rFonts w:ascii="Arial" w:hAnsi="Arial" w:cs="Arial"/>
        </w:rPr>
      </w:pPr>
    </w:p>
    <w:p w14:paraId="6629EFE4" w14:textId="04FA47D0" w:rsidR="000E6E67" w:rsidRPr="00FB2942" w:rsidRDefault="000E6E67" w:rsidP="00A74BF6">
      <w:pPr>
        <w:spacing w:line="480" w:lineRule="auto"/>
        <w:rPr>
          <w:rFonts w:ascii="Arial" w:hAnsi="Arial" w:cs="Arial"/>
        </w:rPr>
      </w:pPr>
      <w:r w:rsidRPr="000E6E67">
        <w:rPr>
          <w:rFonts w:ascii="Arial" w:hAnsi="Arial" w:cs="Arial"/>
        </w:rPr>
        <w:t xml:space="preserve">Wright, P. A., &amp; </w:t>
      </w:r>
      <w:proofErr w:type="spellStart"/>
      <w:r w:rsidRPr="000E6E67">
        <w:rPr>
          <w:rFonts w:ascii="Arial" w:hAnsi="Arial" w:cs="Arial"/>
        </w:rPr>
        <w:t>Turko</w:t>
      </w:r>
      <w:proofErr w:type="spellEnd"/>
      <w:r w:rsidRPr="000E6E67">
        <w:rPr>
          <w:rFonts w:ascii="Arial" w:hAnsi="Arial" w:cs="Arial"/>
        </w:rPr>
        <w:t>, A. J. (2016). Amphibious fishes: evolution and phenotypic plasticity. Journal of Experimental Biology 219, 2245-2259.</w:t>
      </w:r>
    </w:p>
    <w:sectPr w:rsidR="000E6E67" w:rsidRPr="00FB2942" w:rsidSect="000E6E67">
      <w:footerReference w:type="defaul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72894" w14:textId="77777777" w:rsidR="00207C08" w:rsidRDefault="00207C08" w:rsidP="005161C4">
      <w:pPr>
        <w:spacing w:line="240" w:lineRule="auto"/>
      </w:pPr>
      <w:r>
        <w:separator/>
      </w:r>
    </w:p>
  </w:endnote>
  <w:endnote w:type="continuationSeparator" w:id="0">
    <w:p w14:paraId="4F435739" w14:textId="77777777" w:rsidR="00207C08" w:rsidRDefault="00207C08" w:rsidP="005161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3374027"/>
      <w:docPartObj>
        <w:docPartGallery w:val="Page Numbers (Bottom of Page)"/>
        <w:docPartUnique/>
      </w:docPartObj>
    </w:sdtPr>
    <w:sdtEndPr>
      <w:rPr>
        <w:noProof/>
      </w:rPr>
    </w:sdtEndPr>
    <w:sdtContent>
      <w:p w14:paraId="5B79C701" w14:textId="11C00B45" w:rsidR="005011BA" w:rsidRDefault="005011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15E84A" w14:textId="77777777" w:rsidR="005011BA" w:rsidRDefault="00501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896BF" w14:textId="77777777" w:rsidR="00207C08" w:rsidRDefault="00207C08" w:rsidP="005161C4">
      <w:pPr>
        <w:spacing w:line="240" w:lineRule="auto"/>
      </w:pPr>
      <w:r>
        <w:separator/>
      </w:r>
    </w:p>
  </w:footnote>
  <w:footnote w:type="continuationSeparator" w:id="0">
    <w:p w14:paraId="618A60EB" w14:textId="77777777" w:rsidR="00207C08" w:rsidRDefault="00207C08" w:rsidP="005161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5608C6"/>
    <w:multiLevelType w:val="hybridMultilevel"/>
    <w:tmpl w:val="AF40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1C788A"/>
    <w:multiLevelType w:val="hybridMultilevel"/>
    <w:tmpl w:val="35C63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42"/>
    <w:rsid w:val="00005465"/>
    <w:rsid w:val="00037AA4"/>
    <w:rsid w:val="0004583E"/>
    <w:rsid w:val="00053C28"/>
    <w:rsid w:val="00053F86"/>
    <w:rsid w:val="00054E0E"/>
    <w:rsid w:val="0006369C"/>
    <w:rsid w:val="000733A2"/>
    <w:rsid w:val="000810A2"/>
    <w:rsid w:val="00082844"/>
    <w:rsid w:val="00091007"/>
    <w:rsid w:val="00095221"/>
    <w:rsid w:val="0009716E"/>
    <w:rsid w:val="000A63F8"/>
    <w:rsid w:val="000B1BA1"/>
    <w:rsid w:val="000B2A71"/>
    <w:rsid w:val="000C1A70"/>
    <w:rsid w:val="000C2F90"/>
    <w:rsid w:val="000C411E"/>
    <w:rsid w:val="000D6313"/>
    <w:rsid w:val="000E1DF1"/>
    <w:rsid w:val="000E2481"/>
    <w:rsid w:val="000E6E67"/>
    <w:rsid w:val="000F2658"/>
    <w:rsid w:val="000F3DFF"/>
    <w:rsid w:val="000F4930"/>
    <w:rsid w:val="000F6790"/>
    <w:rsid w:val="00104A8D"/>
    <w:rsid w:val="001212CE"/>
    <w:rsid w:val="00122059"/>
    <w:rsid w:val="00126379"/>
    <w:rsid w:val="0012750C"/>
    <w:rsid w:val="0013556F"/>
    <w:rsid w:val="00136A32"/>
    <w:rsid w:val="00142A74"/>
    <w:rsid w:val="00151278"/>
    <w:rsid w:val="00156F7E"/>
    <w:rsid w:val="00160A13"/>
    <w:rsid w:val="00164B40"/>
    <w:rsid w:val="001657C1"/>
    <w:rsid w:val="00166704"/>
    <w:rsid w:val="001742DE"/>
    <w:rsid w:val="00182CE4"/>
    <w:rsid w:val="00182FFF"/>
    <w:rsid w:val="001A57E4"/>
    <w:rsid w:val="001A5F94"/>
    <w:rsid w:val="001C74F3"/>
    <w:rsid w:val="001D3911"/>
    <w:rsid w:val="001D45E9"/>
    <w:rsid w:val="001F0651"/>
    <w:rsid w:val="00207C08"/>
    <w:rsid w:val="0021364E"/>
    <w:rsid w:val="002161B1"/>
    <w:rsid w:val="00220DB6"/>
    <w:rsid w:val="00234BA7"/>
    <w:rsid w:val="00261DFB"/>
    <w:rsid w:val="00264D68"/>
    <w:rsid w:val="00296982"/>
    <w:rsid w:val="002A0756"/>
    <w:rsid w:val="002A61EE"/>
    <w:rsid w:val="002B1DB8"/>
    <w:rsid w:val="002B2A0A"/>
    <w:rsid w:val="002B4096"/>
    <w:rsid w:val="002D4795"/>
    <w:rsid w:val="002D5E46"/>
    <w:rsid w:val="002D63B8"/>
    <w:rsid w:val="002F568F"/>
    <w:rsid w:val="002F5BCB"/>
    <w:rsid w:val="0031064B"/>
    <w:rsid w:val="003169E3"/>
    <w:rsid w:val="00323559"/>
    <w:rsid w:val="00327165"/>
    <w:rsid w:val="00351E23"/>
    <w:rsid w:val="003929FB"/>
    <w:rsid w:val="003955A2"/>
    <w:rsid w:val="003A14AB"/>
    <w:rsid w:val="00400FBF"/>
    <w:rsid w:val="004052E4"/>
    <w:rsid w:val="00421E69"/>
    <w:rsid w:val="00445245"/>
    <w:rsid w:val="004460FA"/>
    <w:rsid w:val="00463552"/>
    <w:rsid w:val="00470FCF"/>
    <w:rsid w:val="00484247"/>
    <w:rsid w:val="00495FD8"/>
    <w:rsid w:val="004A1192"/>
    <w:rsid w:val="004A400C"/>
    <w:rsid w:val="004F47CB"/>
    <w:rsid w:val="005011BA"/>
    <w:rsid w:val="0050427E"/>
    <w:rsid w:val="00505BDE"/>
    <w:rsid w:val="0050605A"/>
    <w:rsid w:val="005161C4"/>
    <w:rsid w:val="00523DA5"/>
    <w:rsid w:val="0052581C"/>
    <w:rsid w:val="00525BF3"/>
    <w:rsid w:val="00532DE7"/>
    <w:rsid w:val="00541CA3"/>
    <w:rsid w:val="00541DA7"/>
    <w:rsid w:val="005430B6"/>
    <w:rsid w:val="00545A58"/>
    <w:rsid w:val="00554E49"/>
    <w:rsid w:val="005645C7"/>
    <w:rsid w:val="005655B2"/>
    <w:rsid w:val="00570E42"/>
    <w:rsid w:val="005816D7"/>
    <w:rsid w:val="0059030E"/>
    <w:rsid w:val="005903B9"/>
    <w:rsid w:val="00597DF8"/>
    <w:rsid w:val="005A5088"/>
    <w:rsid w:val="005D2612"/>
    <w:rsid w:val="005D2E04"/>
    <w:rsid w:val="005D58F9"/>
    <w:rsid w:val="005E58EB"/>
    <w:rsid w:val="005F1DD7"/>
    <w:rsid w:val="0060771C"/>
    <w:rsid w:val="00607867"/>
    <w:rsid w:val="00617AF9"/>
    <w:rsid w:val="00634C2D"/>
    <w:rsid w:val="00653202"/>
    <w:rsid w:val="006570AD"/>
    <w:rsid w:val="00663812"/>
    <w:rsid w:val="00666794"/>
    <w:rsid w:val="00680225"/>
    <w:rsid w:val="006A2DA3"/>
    <w:rsid w:val="006A79BB"/>
    <w:rsid w:val="006D5791"/>
    <w:rsid w:val="006E4C64"/>
    <w:rsid w:val="006E601B"/>
    <w:rsid w:val="006F5901"/>
    <w:rsid w:val="006F76F6"/>
    <w:rsid w:val="0071271F"/>
    <w:rsid w:val="00736F88"/>
    <w:rsid w:val="007406C5"/>
    <w:rsid w:val="00744FC3"/>
    <w:rsid w:val="00756705"/>
    <w:rsid w:val="00770CC5"/>
    <w:rsid w:val="007724C7"/>
    <w:rsid w:val="00775C95"/>
    <w:rsid w:val="00794F5E"/>
    <w:rsid w:val="007B1DF2"/>
    <w:rsid w:val="007D2C44"/>
    <w:rsid w:val="007E08DF"/>
    <w:rsid w:val="00805244"/>
    <w:rsid w:val="00806614"/>
    <w:rsid w:val="00810018"/>
    <w:rsid w:val="00810F0E"/>
    <w:rsid w:val="00811503"/>
    <w:rsid w:val="00832A90"/>
    <w:rsid w:val="00836972"/>
    <w:rsid w:val="00844AF0"/>
    <w:rsid w:val="00853F69"/>
    <w:rsid w:val="008632B2"/>
    <w:rsid w:val="008A336C"/>
    <w:rsid w:val="008A7781"/>
    <w:rsid w:val="008C3947"/>
    <w:rsid w:val="008E09BB"/>
    <w:rsid w:val="008E0DC4"/>
    <w:rsid w:val="008F7154"/>
    <w:rsid w:val="009051D3"/>
    <w:rsid w:val="00905C7B"/>
    <w:rsid w:val="00911A43"/>
    <w:rsid w:val="00911EDC"/>
    <w:rsid w:val="00916E7B"/>
    <w:rsid w:val="00926903"/>
    <w:rsid w:val="0093250D"/>
    <w:rsid w:val="00941CBB"/>
    <w:rsid w:val="00944488"/>
    <w:rsid w:val="00953726"/>
    <w:rsid w:val="009625CA"/>
    <w:rsid w:val="00963687"/>
    <w:rsid w:val="009642E6"/>
    <w:rsid w:val="0096794F"/>
    <w:rsid w:val="00977D81"/>
    <w:rsid w:val="009825B1"/>
    <w:rsid w:val="009B3B5B"/>
    <w:rsid w:val="009E3D17"/>
    <w:rsid w:val="009E61FA"/>
    <w:rsid w:val="00A0087C"/>
    <w:rsid w:val="00A23790"/>
    <w:rsid w:val="00A24FE9"/>
    <w:rsid w:val="00A263CC"/>
    <w:rsid w:val="00A37F00"/>
    <w:rsid w:val="00A43468"/>
    <w:rsid w:val="00A7015E"/>
    <w:rsid w:val="00A74BF6"/>
    <w:rsid w:val="00A83A6C"/>
    <w:rsid w:val="00A90A82"/>
    <w:rsid w:val="00A922BC"/>
    <w:rsid w:val="00A929CB"/>
    <w:rsid w:val="00AB38B2"/>
    <w:rsid w:val="00AB78F4"/>
    <w:rsid w:val="00AD4BFF"/>
    <w:rsid w:val="00AF06AC"/>
    <w:rsid w:val="00B0002E"/>
    <w:rsid w:val="00B002DC"/>
    <w:rsid w:val="00B049C7"/>
    <w:rsid w:val="00B120E3"/>
    <w:rsid w:val="00B2163D"/>
    <w:rsid w:val="00B238C5"/>
    <w:rsid w:val="00B25C85"/>
    <w:rsid w:val="00B3240C"/>
    <w:rsid w:val="00B35FB8"/>
    <w:rsid w:val="00B37798"/>
    <w:rsid w:val="00B37886"/>
    <w:rsid w:val="00B77F96"/>
    <w:rsid w:val="00B95419"/>
    <w:rsid w:val="00B95FCD"/>
    <w:rsid w:val="00B963AA"/>
    <w:rsid w:val="00BA0091"/>
    <w:rsid w:val="00BA76F4"/>
    <w:rsid w:val="00BB38F7"/>
    <w:rsid w:val="00BB4A27"/>
    <w:rsid w:val="00BC38E9"/>
    <w:rsid w:val="00BC552E"/>
    <w:rsid w:val="00BD072F"/>
    <w:rsid w:val="00BD1FF4"/>
    <w:rsid w:val="00BD399E"/>
    <w:rsid w:val="00C01569"/>
    <w:rsid w:val="00C11A26"/>
    <w:rsid w:val="00C23442"/>
    <w:rsid w:val="00C24947"/>
    <w:rsid w:val="00C318A6"/>
    <w:rsid w:val="00C333D2"/>
    <w:rsid w:val="00C37545"/>
    <w:rsid w:val="00C47A3F"/>
    <w:rsid w:val="00C509CE"/>
    <w:rsid w:val="00C5325E"/>
    <w:rsid w:val="00C6229E"/>
    <w:rsid w:val="00C7257E"/>
    <w:rsid w:val="00C935EF"/>
    <w:rsid w:val="00CB13C4"/>
    <w:rsid w:val="00CC3B9C"/>
    <w:rsid w:val="00CC3EF3"/>
    <w:rsid w:val="00CE0C85"/>
    <w:rsid w:val="00CE68B4"/>
    <w:rsid w:val="00CF67ED"/>
    <w:rsid w:val="00D00E2F"/>
    <w:rsid w:val="00D06CE1"/>
    <w:rsid w:val="00D078A4"/>
    <w:rsid w:val="00D07990"/>
    <w:rsid w:val="00D4495B"/>
    <w:rsid w:val="00D45B53"/>
    <w:rsid w:val="00D462FC"/>
    <w:rsid w:val="00D50443"/>
    <w:rsid w:val="00D50C86"/>
    <w:rsid w:val="00D53C6E"/>
    <w:rsid w:val="00D623ED"/>
    <w:rsid w:val="00D65C23"/>
    <w:rsid w:val="00D8106A"/>
    <w:rsid w:val="00D8322D"/>
    <w:rsid w:val="00D83A6D"/>
    <w:rsid w:val="00D84235"/>
    <w:rsid w:val="00D867F6"/>
    <w:rsid w:val="00D871FA"/>
    <w:rsid w:val="00D913A2"/>
    <w:rsid w:val="00D93944"/>
    <w:rsid w:val="00D93A44"/>
    <w:rsid w:val="00DB048A"/>
    <w:rsid w:val="00DB3C2C"/>
    <w:rsid w:val="00DE1088"/>
    <w:rsid w:val="00DF68F9"/>
    <w:rsid w:val="00E10CD2"/>
    <w:rsid w:val="00E266D5"/>
    <w:rsid w:val="00E41D7B"/>
    <w:rsid w:val="00E5418E"/>
    <w:rsid w:val="00E6619E"/>
    <w:rsid w:val="00E666AE"/>
    <w:rsid w:val="00E74D5B"/>
    <w:rsid w:val="00E83C04"/>
    <w:rsid w:val="00EA6A04"/>
    <w:rsid w:val="00EC7203"/>
    <w:rsid w:val="00EF4B32"/>
    <w:rsid w:val="00EF6900"/>
    <w:rsid w:val="00F41A7C"/>
    <w:rsid w:val="00F41EDE"/>
    <w:rsid w:val="00F44DD2"/>
    <w:rsid w:val="00F47AC9"/>
    <w:rsid w:val="00F51201"/>
    <w:rsid w:val="00F52C69"/>
    <w:rsid w:val="00F76BB8"/>
    <w:rsid w:val="00F81955"/>
    <w:rsid w:val="00F8442E"/>
    <w:rsid w:val="00F84B63"/>
    <w:rsid w:val="00F9417C"/>
    <w:rsid w:val="00F96E0F"/>
    <w:rsid w:val="00FA44D7"/>
    <w:rsid w:val="00FB2942"/>
    <w:rsid w:val="00FB5077"/>
    <w:rsid w:val="00FC48F3"/>
    <w:rsid w:val="00FD0F51"/>
    <w:rsid w:val="00FD4A1E"/>
    <w:rsid w:val="00FE1060"/>
    <w:rsid w:val="00FF2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77A9D"/>
  <w15:chartTrackingRefBased/>
  <w15:docId w15:val="{7AEC78AA-E91C-4A5D-93C5-ACF3370DD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B2942"/>
    <w:rPr>
      <w:sz w:val="16"/>
      <w:szCs w:val="16"/>
    </w:rPr>
  </w:style>
  <w:style w:type="paragraph" w:styleId="CommentText">
    <w:name w:val="annotation text"/>
    <w:basedOn w:val="Normal"/>
    <w:link w:val="CommentTextChar"/>
    <w:uiPriority w:val="99"/>
    <w:semiHidden/>
    <w:unhideWhenUsed/>
    <w:rsid w:val="00FB2942"/>
    <w:pPr>
      <w:spacing w:line="240" w:lineRule="auto"/>
    </w:pPr>
    <w:rPr>
      <w:sz w:val="20"/>
      <w:szCs w:val="20"/>
    </w:rPr>
  </w:style>
  <w:style w:type="character" w:customStyle="1" w:styleId="CommentTextChar">
    <w:name w:val="Comment Text Char"/>
    <w:basedOn w:val="DefaultParagraphFont"/>
    <w:link w:val="CommentText"/>
    <w:uiPriority w:val="99"/>
    <w:semiHidden/>
    <w:rsid w:val="00FB2942"/>
    <w:rPr>
      <w:sz w:val="20"/>
      <w:szCs w:val="20"/>
    </w:rPr>
  </w:style>
  <w:style w:type="paragraph" w:styleId="CommentSubject">
    <w:name w:val="annotation subject"/>
    <w:basedOn w:val="CommentText"/>
    <w:next w:val="CommentText"/>
    <w:link w:val="CommentSubjectChar"/>
    <w:uiPriority w:val="99"/>
    <w:semiHidden/>
    <w:unhideWhenUsed/>
    <w:rsid w:val="00FB2942"/>
    <w:rPr>
      <w:b/>
      <w:bCs/>
    </w:rPr>
  </w:style>
  <w:style w:type="character" w:customStyle="1" w:styleId="CommentSubjectChar">
    <w:name w:val="Comment Subject Char"/>
    <w:basedOn w:val="CommentTextChar"/>
    <w:link w:val="CommentSubject"/>
    <w:uiPriority w:val="99"/>
    <w:semiHidden/>
    <w:rsid w:val="00FB2942"/>
    <w:rPr>
      <w:b/>
      <w:bCs/>
      <w:sz w:val="20"/>
      <w:szCs w:val="20"/>
    </w:rPr>
  </w:style>
  <w:style w:type="paragraph" w:styleId="BalloonText">
    <w:name w:val="Balloon Text"/>
    <w:basedOn w:val="Normal"/>
    <w:link w:val="BalloonTextChar"/>
    <w:uiPriority w:val="99"/>
    <w:semiHidden/>
    <w:unhideWhenUsed/>
    <w:rsid w:val="00FB294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942"/>
    <w:rPr>
      <w:rFonts w:ascii="Segoe UI" w:hAnsi="Segoe UI" w:cs="Segoe UI"/>
      <w:sz w:val="18"/>
      <w:szCs w:val="18"/>
    </w:rPr>
  </w:style>
  <w:style w:type="paragraph" w:styleId="PlainText">
    <w:name w:val="Plain Text"/>
    <w:basedOn w:val="Normal"/>
    <w:link w:val="PlainTextChar"/>
    <w:uiPriority w:val="99"/>
    <w:semiHidden/>
    <w:unhideWhenUsed/>
    <w:rsid w:val="00FB2942"/>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FB2942"/>
    <w:rPr>
      <w:rFonts w:ascii="Calibri" w:hAnsi="Calibri"/>
      <w:szCs w:val="21"/>
    </w:rPr>
  </w:style>
  <w:style w:type="character" w:styleId="Hyperlink">
    <w:name w:val="Hyperlink"/>
    <w:basedOn w:val="DefaultParagraphFont"/>
    <w:uiPriority w:val="99"/>
    <w:unhideWhenUsed/>
    <w:rsid w:val="000733A2"/>
    <w:rPr>
      <w:color w:val="0563C1" w:themeColor="hyperlink"/>
      <w:u w:val="single"/>
    </w:rPr>
  </w:style>
  <w:style w:type="character" w:styleId="UnresolvedMention">
    <w:name w:val="Unresolved Mention"/>
    <w:basedOn w:val="DefaultParagraphFont"/>
    <w:uiPriority w:val="99"/>
    <w:semiHidden/>
    <w:unhideWhenUsed/>
    <w:rsid w:val="000733A2"/>
    <w:rPr>
      <w:color w:val="605E5C"/>
      <w:shd w:val="clear" w:color="auto" w:fill="E1DFDD"/>
    </w:rPr>
  </w:style>
  <w:style w:type="paragraph" w:styleId="Header">
    <w:name w:val="header"/>
    <w:basedOn w:val="Normal"/>
    <w:link w:val="HeaderChar"/>
    <w:uiPriority w:val="99"/>
    <w:unhideWhenUsed/>
    <w:rsid w:val="005161C4"/>
    <w:pPr>
      <w:tabs>
        <w:tab w:val="center" w:pos="4513"/>
        <w:tab w:val="right" w:pos="9026"/>
      </w:tabs>
      <w:spacing w:line="240" w:lineRule="auto"/>
    </w:pPr>
  </w:style>
  <w:style w:type="character" w:customStyle="1" w:styleId="HeaderChar">
    <w:name w:val="Header Char"/>
    <w:basedOn w:val="DefaultParagraphFont"/>
    <w:link w:val="Header"/>
    <w:uiPriority w:val="99"/>
    <w:rsid w:val="005161C4"/>
  </w:style>
  <w:style w:type="paragraph" w:styleId="Footer">
    <w:name w:val="footer"/>
    <w:basedOn w:val="Normal"/>
    <w:link w:val="FooterChar"/>
    <w:uiPriority w:val="99"/>
    <w:unhideWhenUsed/>
    <w:rsid w:val="005161C4"/>
    <w:pPr>
      <w:tabs>
        <w:tab w:val="center" w:pos="4513"/>
        <w:tab w:val="right" w:pos="9026"/>
      </w:tabs>
      <w:spacing w:line="240" w:lineRule="auto"/>
    </w:pPr>
  </w:style>
  <w:style w:type="character" w:customStyle="1" w:styleId="FooterChar">
    <w:name w:val="Footer Char"/>
    <w:basedOn w:val="DefaultParagraphFont"/>
    <w:link w:val="Footer"/>
    <w:uiPriority w:val="99"/>
    <w:rsid w:val="005161C4"/>
  </w:style>
  <w:style w:type="character" w:styleId="LineNumber">
    <w:name w:val="line number"/>
    <w:basedOn w:val="DefaultParagraphFont"/>
    <w:uiPriority w:val="99"/>
    <w:semiHidden/>
    <w:unhideWhenUsed/>
    <w:rsid w:val="000E6E67"/>
  </w:style>
  <w:style w:type="paragraph" w:styleId="ListParagraph">
    <w:name w:val="List Paragraph"/>
    <w:basedOn w:val="Normal"/>
    <w:uiPriority w:val="34"/>
    <w:qFormat/>
    <w:rsid w:val="00AB78F4"/>
    <w:pPr>
      <w:ind w:left="720"/>
      <w:contextualSpacing/>
    </w:pPr>
  </w:style>
  <w:style w:type="character" w:styleId="FollowedHyperlink">
    <w:name w:val="FollowedHyperlink"/>
    <w:basedOn w:val="DefaultParagraphFont"/>
    <w:uiPriority w:val="99"/>
    <w:semiHidden/>
    <w:unhideWhenUsed/>
    <w:rsid w:val="009537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3550788">
      <w:bodyDiv w:val="1"/>
      <w:marLeft w:val="0"/>
      <w:marRight w:val="0"/>
      <w:marTop w:val="0"/>
      <w:marBottom w:val="0"/>
      <w:divBdr>
        <w:top w:val="none" w:sz="0" w:space="0" w:color="auto"/>
        <w:left w:val="none" w:sz="0" w:space="0" w:color="auto"/>
        <w:bottom w:val="none" w:sz="0" w:space="0" w:color="auto"/>
        <w:right w:val="none" w:sz="0" w:space="0" w:color="auto"/>
      </w:divBdr>
    </w:div>
    <w:div w:id="1396120068">
      <w:bodyDiv w:val="1"/>
      <w:marLeft w:val="0"/>
      <w:marRight w:val="0"/>
      <w:marTop w:val="0"/>
      <w:marBottom w:val="0"/>
      <w:divBdr>
        <w:top w:val="none" w:sz="0" w:space="0" w:color="auto"/>
        <w:left w:val="none" w:sz="0" w:space="0" w:color="auto"/>
        <w:bottom w:val="none" w:sz="0" w:space="0" w:color="auto"/>
        <w:right w:val="none" w:sz="0" w:space="0" w:color="auto"/>
      </w:divBdr>
    </w:div>
    <w:div w:id="14065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obelprize.org/prizes/chemistry/1962/kendrew/lectur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igitalcommons.unl.edu/libraryscience/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biodiversitylibrary.org/item/2881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obelprize.org/prizes/medicine/1920/krogh/le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4332</Words>
  <Characters>24696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5</cp:revision>
  <dcterms:created xsi:type="dcterms:W3CDTF">2020-10-28T00:19:00Z</dcterms:created>
  <dcterms:modified xsi:type="dcterms:W3CDTF">2020-10-28T00:30:00Z</dcterms:modified>
</cp:coreProperties>
</file>