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C7D2E" w14:textId="1248A85E" w:rsidR="00B23B80" w:rsidRPr="009F7593" w:rsidRDefault="00B23B80" w:rsidP="02DFFC0D">
      <w:pPr>
        <w:spacing w:before="100" w:beforeAutospacing="1" w:after="100" w:afterAutospacing="1" w:line="480" w:lineRule="auto"/>
        <w:rPr>
          <w:rFonts w:ascii="Arial" w:hAnsi="Arial" w:cs="Arial"/>
          <w:b/>
          <w:bCs/>
          <w:color w:val="000000" w:themeColor="text1"/>
        </w:rPr>
      </w:pPr>
      <w:r w:rsidRPr="02DFFC0D">
        <w:rPr>
          <w:rFonts w:ascii="Arial" w:eastAsia="PMingLiU" w:hAnsi="Arial" w:cs="Arial"/>
          <w:b/>
          <w:bCs/>
          <w:color w:val="000000" w:themeColor="text1"/>
          <w:lang w:eastAsia="zh-TW"/>
        </w:rPr>
        <w:t>#nosnowflakes: the toleration of harassment and an emergent gender-related digital divide, in a UK</w:t>
      </w:r>
      <w:r w:rsidR="695A16AB" w:rsidRPr="02DFFC0D">
        <w:rPr>
          <w:rFonts w:ascii="Arial" w:eastAsia="PMingLiU" w:hAnsi="Arial" w:cs="Arial"/>
          <w:b/>
          <w:bCs/>
          <w:color w:val="000000" w:themeColor="text1"/>
          <w:lang w:eastAsia="zh-TW"/>
        </w:rPr>
        <w:t xml:space="preserve"> based</w:t>
      </w:r>
      <w:r w:rsidRPr="02DFFC0D">
        <w:rPr>
          <w:rFonts w:ascii="Arial" w:eastAsia="PMingLiU" w:hAnsi="Arial" w:cs="Arial"/>
          <w:b/>
          <w:bCs/>
          <w:color w:val="000000" w:themeColor="text1"/>
          <w:lang w:eastAsia="zh-TW"/>
        </w:rPr>
        <w:t xml:space="preserve"> student online culture</w:t>
      </w:r>
    </w:p>
    <w:p w14:paraId="3C6B284D" w14:textId="77777777" w:rsidR="00B23B80" w:rsidRPr="009F7593" w:rsidRDefault="00B23B80" w:rsidP="00B23B80">
      <w:pPr>
        <w:pStyle w:val="Heading2"/>
        <w:spacing w:line="480" w:lineRule="auto"/>
        <w:rPr>
          <w:rFonts w:ascii="Arial" w:hAnsi="Arial" w:cs="Arial"/>
          <w:i/>
          <w:iCs/>
          <w:color w:val="000000" w:themeColor="text1"/>
          <w:sz w:val="24"/>
          <w:szCs w:val="24"/>
        </w:rPr>
      </w:pPr>
      <w:r w:rsidRPr="009F7593">
        <w:rPr>
          <w:rFonts w:ascii="Arial" w:eastAsia="PMingLiU" w:hAnsi="Arial" w:cs="Arial"/>
          <w:i/>
          <w:iCs/>
          <w:color w:val="000000" w:themeColor="text1"/>
          <w:sz w:val="24"/>
          <w:szCs w:val="24"/>
          <w:lang w:eastAsia="zh-TW"/>
        </w:rPr>
        <w:t>Abstract</w:t>
      </w:r>
    </w:p>
    <w:p w14:paraId="75F5DC99" w14:textId="422E7251" w:rsidR="00B23B80" w:rsidRPr="009F7593" w:rsidRDefault="00B23B80" w:rsidP="00B23B80">
      <w:pPr>
        <w:spacing w:line="480" w:lineRule="auto"/>
        <w:rPr>
          <w:rFonts w:ascii="Arial" w:eastAsia="PMingLiU" w:hAnsi="Arial" w:cs="Arial"/>
          <w:color w:val="000000" w:themeColor="text1"/>
          <w:lang w:eastAsia="zh-TW"/>
        </w:rPr>
      </w:pPr>
      <w:r w:rsidRPr="009F7593">
        <w:rPr>
          <w:rFonts w:ascii="Arial" w:eastAsia="PMingLiU" w:hAnsi="Arial" w:cs="Arial"/>
          <w:color w:val="000000" w:themeColor="text1"/>
          <w:lang w:eastAsia="zh-TW"/>
        </w:rPr>
        <w:t xml:space="preserve">In recent years, </w:t>
      </w:r>
      <w:r w:rsidR="00C91542">
        <w:rPr>
          <w:rFonts w:ascii="Arial" w:eastAsia="PMingLiU" w:hAnsi="Arial" w:cs="Arial"/>
          <w:color w:val="000000" w:themeColor="text1"/>
          <w:lang w:eastAsia="zh-TW"/>
        </w:rPr>
        <w:t xml:space="preserve">some </w:t>
      </w:r>
      <w:r w:rsidRPr="009F7593">
        <w:rPr>
          <w:rFonts w:ascii="Arial" w:eastAsia="PMingLiU" w:hAnsi="Arial" w:cs="Arial"/>
          <w:color w:val="121212"/>
          <w:shd w:val="clear" w:color="auto" w:fill="FFFFFF"/>
          <w:lang w:eastAsia="zh-TW"/>
        </w:rPr>
        <w:t xml:space="preserve">political commentators </w:t>
      </w:r>
      <w:r w:rsidR="0019074A">
        <w:rPr>
          <w:rFonts w:ascii="Arial" w:eastAsia="PMingLiU" w:hAnsi="Arial" w:cs="Arial"/>
          <w:color w:val="121212"/>
          <w:shd w:val="clear" w:color="auto" w:fill="FFFFFF"/>
          <w:lang w:eastAsia="zh-TW"/>
        </w:rPr>
        <w:t xml:space="preserve">and mainstream media outlets </w:t>
      </w:r>
      <w:r>
        <w:rPr>
          <w:rFonts w:ascii="Arial" w:eastAsia="PMingLiU" w:hAnsi="Arial" w:cs="Arial"/>
          <w:color w:val="121212"/>
          <w:shd w:val="clear" w:color="auto" w:fill="FFFFFF"/>
          <w:lang w:eastAsia="zh-TW"/>
        </w:rPr>
        <w:t xml:space="preserve">in the UK </w:t>
      </w:r>
      <w:r w:rsidRPr="009F7593">
        <w:rPr>
          <w:rFonts w:ascii="Arial" w:eastAsia="PMingLiU" w:hAnsi="Arial" w:cs="Arial"/>
          <w:color w:val="121212"/>
          <w:shd w:val="clear" w:color="auto" w:fill="FFFFFF"/>
          <w:lang w:eastAsia="zh-TW"/>
        </w:rPr>
        <w:t xml:space="preserve">have suggested that university students are </w:t>
      </w:r>
      <w:r w:rsidR="00CD2898">
        <w:rPr>
          <w:rFonts w:ascii="Arial" w:eastAsia="PMingLiU" w:hAnsi="Arial" w:cs="Arial"/>
          <w:color w:val="121212"/>
          <w:shd w:val="clear" w:color="auto" w:fill="FFFFFF"/>
          <w:lang w:eastAsia="zh-TW"/>
        </w:rPr>
        <w:t>the</w:t>
      </w:r>
      <w:r w:rsidRPr="009F7593">
        <w:rPr>
          <w:rFonts w:ascii="Arial" w:eastAsia="PMingLiU" w:hAnsi="Arial" w:cs="Arial"/>
          <w:color w:val="121212"/>
          <w:shd w:val="clear" w:color="auto" w:fill="FFFFFF"/>
          <w:lang w:eastAsia="zh-TW"/>
        </w:rPr>
        <w:t xml:space="preserve"> </w:t>
      </w:r>
      <w:r w:rsidRPr="009F7593">
        <w:rPr>
          <w:rFonts w:ascii="Arial" w:hAnsi="Arial" w:cs="Arial"/>
          <w:color w:val="121212"/>
          <w:shd w:val="clear" w:color="auto" w:fill="FFFFFF"/>
          <w:lang w:eastAsia="zh-TW"/>
        </w:rPr>
        <w:t>‘</w:t>
      </w:r>
      <w:r w:rsidRPr="009F7593">
        <w:rPr>
          <w:rFonts w:ascii="Arial" w:eastAsia="PMingLiU" w:hAnsi="Arial" w:cs="Arial"/>
          <w:color w:val="121212"/>
          <w:shd w:val="clear" w:color="auto" w:fill="FFFFFF"/>
          <w:lang w:eastAsia="zh-TW"/>
        </w:rPr>
        <w:t>snowflake generation</w:t>
      </w:r>
      <w:r w:rsidRPr="009F7593">
        <w:rPr>
          <w:rFonts w:ascii="Arial" w:hAnsi="Arial" w:cs="Arial"/>
          <w:color w:val="000000" w:themeColor="text1"/>
          <w:lang w:eastAsia="zh-TW"/>
        </w:rPr>
        <w:t>’</w:t>
      </w:r>
      <w:r w:rsidRPr="009F7593">
        <w:rPr>
          <w:rFonts w:ascii="Arial" w:eastAsia="PMingLiU" w:hAnsi="Arial" w:cs="Arial"/>
          <w:color w:val="000000" w:themeColor="text1"/>
          <w:lang w:eastAsia="zh-TW"/>
        </w:rPr>
        <w:t xml:space="preserve"> </w:t>
      </w:r>
      <w:r w:rsidRPr="009F7593">
        <w:rPr>
          <w:rFonts w:ascii="Arial" w:hAnsi="Arial" w:cs="Arial"/>
          <w:color w:val="000000" w:themeColor="text1"/>
          <w:lang w:eastAsia="zh-TW"/>
        </w:rPr>
        <w:t>–</w:t>
      </w:r>
      <w:r w:rsidRPr="009F7593">
        <w:rPr>
          <w:rFonts w:ascii="Arial" w:eastAsia="PMingLiU" w:hAnsi="Arial" w:cs="Arial"/>
          <w:color w:val="000000" w:themeColor="text1"/>
          <w:lang w:eastAsia="zh-TW"/>
        </w:rPr>
        <w:t xml:space="preserve"> a term used to mock their perceived</w:t>
      </w:r>
      <w:r>
        <w:rPr>
          <w:rFonts w:ascii="Arial" w:eastAsia="PMingLiU" w:hAnsi="Arial" w:cs="Arial"/>
          <w:color w:val="000000" w:themeColor="text1"/>
          <w:lang w:eastAsia="zh-TW"/>
        </w:rPr>
        <w:t xml:space="preserve"> intolerance and</w:t>
      </w:r>
      <w:r w:rsidRPr="009F7593">
        <w:rPr>
          <w:rFonts w:ascii="Arial" w:eastAsia="PMingLiU" w:hAnsi="Arial" w:cs="Arial"/>
          <w:color w:val="000000" w:themeColor="text1"/>
          <w:lang w:eastAsia="zh-TW"/>
        </w:rPr>
        <w:t xml:space="preserve"> over-sensitivity</w:t>
      </w:r>
      <w:r>
        <w:rPr>
          <w:rFonts w:ascii="Arial" w:eastAsia="PMingLiU" w:hAnsi="Arial" w:cs="Arial"/>
          <w:color w:val="000000" w:themeColor="text1"/>
          <w:lang w:eastAsia="zh-TW"/>
        </w:rPr>
        <w:t xml:space="preserve"> (Fox, 2016; Slater, 2016</w:t>
      </w:r>
      <w:r w:rsidR="0019074A">
        <w:rPr>
          <w:rFonts w:ascii="Arial" w:eastAsia="PMingLiU" w:hAnsi="Arial" w:cs="Arial"/>
          <w:color w:val="000000" w:themeColor="text1"/>
          <w:lang w:eastAsia="zh-TW"/>
        </w:rPr>
        <w:t xml:space="preserve">; Talbot, 2020; </w:t>
      </w:r>
      <w:proofErr w:type="spellStart"/>
      <w:r w:rsidR="0019074A">
        <w:rPr>
          <w:rFonts w:ascii="Arial" w:eastAsia="PMingLiU" w:hAnsi="Arial" w:cs="Arial"/>
          <w:color w:val="000000" w:themeColor="text1"/>
          <w:lang w:eastAsia="zh-TW"/>
        </w:rPr>
        <w:t>Gullis</w:t>
      </w:r>
      <w:proofErr w:type="spellEnd"/>
      <w:r w:rsidR="0019074A">
        <w:rPr>
          <w:rFonts w:ascii="Arial" w:eastAsia="PMingLiU" w:hAnsi="Arial" w:cs="Arial"/>
          <w:color w:val="000000" w:themeColor="text1"/>
          <w:lang w:eastAsia="zh-TW"/>
        </w:rPr>
        <w:t>: 2017</w:t>
      </w:r>
      <w:r>
        <w:rPr>
          <w:rFonts w:ascii="Arial" w:eastAsia="PMingLiU" w:hAnsi="Arial" w:cs="Arial"/>
          <w:color w:val="000000" w:themeColor="text1"/>
          <w:lang w:eastAsia="zh-TW"/>
        </w:rPr>
        <w:t>)</w:t>
      </w:r>
      <w:r w:rsidRPr="009F7593">
        <w:rPr>
          <w:rFonts w:ascii="Arial" w:eastAsia="PMingLiU" w:hAnsi="Arial" w:cs="Arial"/>
          <w:color w:val="121212"/>
          <w:lang w:eastAsia="zh-TW"/>
        </w:rPr>
        <w:t xml:space="preserve">.  </w:t>
      </w:r>
      <w:r w:rsidRPr="009F7593">
        <w:rPr>
          <w:rFonts w:ascii="Arial" w:eastAsia="PMingLiU" w:hAnsi="Arial" w:cs="Arial"/>
          <w:color w:val="000000" w:themeColor="text1"/>
          <w:lang w:eastAsia="zh-TW"/>
        </w:rPr>
        <w:t xml:space="preserve">This paper </w:t>
      </w:r>
      <w:r w:rsidR="00A85905">
        <w:rPr>
          <w:rFonts w:ascii="Arial" w:eastAsia="PMingLiU" w:hAnsi="Arial" w:cs="Arial"/>
          <w:color w:val="000000" w:themeColor="text1"/>
          <w:lang w:eastAsia="zh-TW"/>
        </w:rPr>
        <w:t>challenges</w:t>
      </w:r>
      <w:r w:rsidRPr="009F7593">
        <w:rPr>
          <w:rFonts w:ascii="Arial" w:eastAsia="PMingLiU" w:hAnsi="Arial" w:cs="Arial"/>
          <w:color w:val="000000" w:themeColor="text1"/>
          <w:lang w:eastAsia="zh-TW"/>
        </w:rPr>
        <w:t xml:space="preserve"> this discourse by</w:t>
      </w:r>
      <w:r w:rsidRPr="009F7593">
        <w:rPr>
          <w:rFonts w:ascii="Arial" w:eastAsia="PMingLiU" w:hAnsi="Arial" w:cs="Arial"/>
          <w:b/>
          <w:bCs/>
          <w:color w:val="000000" w:themeColor="text1"/>
          <w:lang w:eastAsia="zh-TW"/>
        </w:rPr>
        <w:t xml:space="preserve"> </w:t>
      </w:r>
      <w:r w:rsidRPr="009F7593">
        <w:rPr>
          <w:rFonts w:ascii="Arial" w:eastAsia="PMingLiU" w:hAnsi="Arial" w:cs="Arial"/>
          <w:color w:val="000000" w:themeColor="text1"/>
          <w:lang w:eastAsia="zh-TW"/>
        </w:rPr>
        <w:t xml:space="preserve">drawing on findings from a </w:t>
      </w:r>
      <w:r>
        <w:rPr>
          <w:rFonts w:ascii="Arial" w:eastAsia="PMingLiU" w:hAnsi="Arial" w:cs="Arial"/>
          <w:color w:val="000000" w:themeColor="text1"/>
          <w:lang w:eastAsia="zh-TW"/>
        </w:rPr>
        <w:t xml:space="preserve">large-scale </w:t>
      </w:r>
      <w:r w:rsidRPr="009F7593">
        <w:rPr>
          <w:rFonts w:ascii="Arial" w:eastAsia="PMingLiU" w:hAnsi="Arial" w:cs="Arial"/>
          <w:color w:val="000000" w:themeColor="text1"/>
          <w:lang w:eastAsia="zh-TW"/>
        </w:rPr>
        <w:t xml:space="preserve">study </w:t>
      </w:r>
      <w:r>
        <w:rPr>
          <w:rFonts w:ascii="Arial" w:eastAsia="PMingLiU" w:hAnsi="Arial" w:cs="Arial"/>
          <w:color w:val="000000" w:themeColor="text1"/>
          <w:lang w:eastAsia="zh-TW"/>
        </w:rPr>
        <w:t xml:space="preserve">(N = 810) </w:t>
      </w:r>
      <w:r w:rsidRPr="009F7593">
        <w:rPr>
          <w:rFonts w:ascii="Arial" w:eastAsia="PMingLiU" w:hAnsi="Arial" w:cs="Arial"/>
          <w:color w:val="000000" w:themeColor="text1"/>
          <w:lang w:eastAsia="zh-TW"/>
        </w:rPr>
        <w:t xml:space="preserve">conducted </w:t>
      </w:r>
      <w:r>
        <w:rPr>
          <w:rFonts w:ascii="Arial" w:eastAsia="PMingLiU" w:hAnsi="Arial" w:cs="Arial"/>
          <w:color w:val="000000" w:themeColor="text1"/>
          <w:lang w:eastAsia="zh-TW"/>
        </w:rPr>
        <w:t>on</w:t>
      </w:r>
      <w:r w:rsidRPr="009F7593">
        <w:rPr>
          <w:rFonts w:ascii="Arial" w:eastAsia="PMingLiU" w:hAnsi="Arial" w:cs="Arial"/>
          <w:color w:val="000000" w:themeColor="text1"/>
          <w:lang w:eastAsia="zh-TW"/>
        </w:rPr>
        <w:t xml:space="preserve"> a </w:t>
      </w:r>
      <w:r w:rsidR="00E94940" w:rsidRPr="7B2F75D1">
        <w:rPr>
          <w:rFonts w:ascii="Arial" w:eastAsia="PMingLiU" w:hAnsi="Arial" w:cs="Arial"/>
          <w:color w:val="000000" w:themeColor="text1"/>
          <w:lang w:eastAsia="zh-TW"/>
        </w:rPr>
        <w:t>u</w:t>
      </w:r>
      <w:r w:rsidRPr="009F7593">
        <w:rPr>
          <w:rFonts w:ascii="Arial" w:eastAsia="PMingLiU" w:hAnsi="Arial" w:cs="Arial"/>
          <w:color w:val="000000" w:themeColor="text1"/>
          <w:lang w:eastAsia="zh-TW"/>
        </w:rPr>
        <w:t xml:space="preserve">niversity </w:t>
      </w:r>
      <w:r>
        <w:rPr>
          <w:rFonts w:ascii="Arial" w:eastAsia="PMingLiU" w:hAnsi="Arial" w:cs="Arial"/>
          <w:color w:val="000000" w:themeColor="text1"/>
          <w:lang w:eastAsia="zh-TW"/>
        </w:rPr>
        <w:t xml:space="preserve">campus </w:t>
      </w:r>
      <w:r w:rsidRPr="009F7593">
        <w:rPr>
          <w:rFonts w:ascii="Arial" w:eastAsia="PMingLiU" w:hAnsi="Arial" w:cs="Arial"/>
          <w:color w:val="000000" w:themeColor="text1"/>
          <w:lang w:eastAsia="zh-TW"/>
        </w:rPr>
        <w:t>in Englan</w:t>
      </w:r>
      <w:r w:rsidR="009F082C" w:rsidRPr="7B2F75D1">
        <w:rPr>
          <w:rFonts w:ascii="Arial" w:eastAsia="PMingLiU" w:hAnsi="Arial" w:cs="Arial"/>
          <w:color w:val="000000" w:themeColor="text1"/>
          <w:lang w:eastAsia="zh-TW"/>
        </w:rPr>
        <w:t>d</w:t>
      </w:r>
      <w:r w:rsidR="00CD4F3C">
        <w:rPr>
          <w:rFonts w:ascii="Arial" w:eastAsia="PMingLiU" w:hAnsi="Arial" w:cs="Arial"/>
          <w:color w:val="000000" w:themeColor="text1"/>
          <w:lang w:eastAsia="zh-TW"/>
        </w:rPr>
        <w:t xml:space="preserve"> that </w:t>
      </w:r>
      <w:r w:rsidRPr="009F7593">
        <w:rPr>
          <w:rFonts w:ascii="Arial" w:eastAsia="PMingLiU" w:hAnsi="Arial" w:cs="Arial"/>
          <w:color w:val="000000" w:themeColor="text1"/>
          <w:lang w:eastAsia="zh-TW"/>
        </w:rPr>
        <w:t>critically examined</w:t>
      </w:r>
      <w:r>
        <w:rPr>
          <w:rFonts w:ascii="Arial" w:eastAsia="PMingLiU" w:hAnsi="Arial" w:cs="Arial"/>
          <w:color w:val="000000" w:themeColor="text1"/>
          <w:lang w:eastAsia="zh-TW"/>
        </w:rPr>
        <w:t xml:space="preserve"> </w:t>
      </w:r>
      <w:r w:rsidRPr="009F7593">
        <w:rPr>
          <w:rFonts w:ascii="Arial" w:eastAsia="PMingLiU" w:hAnsi="Arial" w:cs="Arial"/>
          <w:color w:val="000000" w:themeColor="text1"/>
          <w:lang w:eastAsia="zh-TW"/>
        </w:rPr>
        <w:t xml:space="preserve">student’s perceptions of and attitudes to </w:t>
      </w:r>
      <w:r>
        <w:rPr>
          <w:rFonts w:ascii="Arial" w:eastAsia="PMingLiU" w:hAnsi="Arial" w:cs="Arial"/>
          <w:color w:val="000000" w:themeColor="text1"/>
          <w:lang w:eastAsia="zh-TW"/>
        </w:rPr>
        <w:t>different forms of online harassment, including abusive, offensive and harassing</w:t>
      </w:r>
      <w:r w:rsidRPr="009F7593">
        <w:rPr>
          <w:rFonts w:ascii="Arial" w:eastAsia="PMingLiU" w:hAnsi="Arial" w:cs="Arial"/>
          <w:color w:val="000000" w:themeColor="text1"/>
          <w:lang w:eastAsia="zh-TW"/>
        </w:rPr>
        <w:t xml:space="preserve"> </w:t>
      </w:r>
      <w:r>
        <w:rPr>
          <w:rFonts w:ascii="Arial" w:eastAsia="PMingLiU" w:hAnsi="Arial" w:cs="Arial"/>
          <w:color w:val="000000" w:themeColor="text1"/>
          <w:lang w:eastAsia="zh-TW"/>
        </w:rPr>
        <w:t xml:space="preserve">communications, using </w:t>
      </w:r>
      <w:r w:rsidR="004C66A6">
        <w:rPr>
          <w:rFonts w:ascii="Arial" w:eastAsia="PMingLiU" w:hAnsi="Arial" w:cs="Arial"/>
          <w:color w:val="000000" w:themeColor="text1"/>
          <w:lang w:eastAsia="zh-TW"/>
        </w:rPr>
        <w:t>survey and interview data</w:t>
      </w:r>
      <w:r w:rsidRPr="009F7593">
        <w:rPr>
          <w:rFonts w:ascii="Arial" w:eastAsia="PMingLiU" w:hAnsi="Arial" w:cs="Arial"/>
          <w:color w:val="000000" w:themeColor="text1"/>
          <w:lang w:eastAsia="zh-TW"/>
        </w:rPr>
        <w:t xml:space="preserve">. Key findings indicate that online harassment is so pervasive in digitised spaces </w:t>
      </w:r>
      <w:r w:rsidR="007724F8">
        <w:rPr>
          <w:rFonts w:ascii="Arial" w:eastAsia="PMingLiU" w:hAnsi="Arial" w:cs="Arial"/>
          <w:color w:val="000000" w:themeColor="text1"/>
          <w:lang w:eastAsia="zh-TW"/>
        </w:rPr>
        <w:t xml:space="preserve">that </w:t>
      </w:r>
      <w:r w:rsidRPr="009F7593">
        <w:rPr>
          <w:rFonts w:ascii="Arial" w:eastAsia="PMingLiU" w:hAnsi="Arial" w:cs="Arial"/>
          <w:color w:val="000000" w:themeColor="text1"/>
          <w:lang w:eastAsia="zh-TW"/>
        </w:rPr>
        <w:t xml:space="preserve">it is often viewed as the </w:t>
      </w:r>
      <w:r w:rsidRPr="009F7593">
        <w:rPr>
          <w:rFonts w:ascii="Arial" w:hAnsi="Arial" w:cs="Arial"/>
          <w:color w:val="000000" w:themeColor="text1"/>
          <w:lang w:eastAsia="zh-TW"/>
        </w:rPr>
        <w:t>‘</w:t>
      </w:r>
      <w:r w:rsidRPr="009F7593">
        <w:rPr>
          <w:rFonts w:ascii="Arial" w:eastAsia="PMingLiU" w:hAnsi="Arial" w:cs="Arial"/>
          <w:color w:val="000000" w:themeColor="text1"/>
          <w:lang w:eastAsia="zh-TW"/>
        </w:rPr>
        <w:t>norm</w:t>
      </w:r>
      <w:r w:rsidRPr="009F7593">
        <w:rPr>
          <w:rFonts w:ascii="Arial" w:hAnsi="Arial" w:cs="Arial"/>
          <w:color w:val="000000" w:themeColor="text1"/>
          <w:lang w:eastAsia="zh-TW"/>
        </w:rPr>
        <w:t>’</w:t>
      </w:r>
      <w:r>
        <w:rPr>
          <w:rFonts w:ascii="Arial" w:eastAsia="PMingLiU" w:hAnsi="Arial" w:cs="Arial"/>
          <w:color w:val="000000" w:themeColor="text1"/>
          <w:lang w:eastAsia="zh-TW"/>
        </w:rPr>
        <w:t xml:space="preserve"> by the student population who often appear willing to tolerate it, rather than take actions to address it, which </w:t>
      </w:r>
      <w:r w:rsidRPr="009F7593">
        <w:rPr>
          <w:rFonts w:ascii="Arial" w:eastAsia="PMingLiU" w:hAnsi="Arial" w:cs="Arial"/>
          <w:color w:val="000000" w:themeColor="text1"/>
          <w:shd w:val="clear" w:color="auto" w:fill="FFFFFF"/>
          <w:lang w:eastAsia="zh-TW"/>
        </w:rPr>
        <w:t xml:space="preserve">challenges pejorative claims that they are </w:t>
      </w:r>
      <w:r>
        <w:rPr>
          <w:rFonts w:ascii="Arial" w:eastAsia="PMingLiU" w:hAnsi="Arial" w:cs="Arial"/>
          <w:color w:val="000000" w:themeColor="text1"/>
          <w:shd w:val="clear" w:color="auto" w:fill="FFFFFF"/>
          <w:lang w:eastAsia="zh-TW"/>
        </w:rPr>
        <w:t xml:space="preserve">intolerant and easily offended </w:t>
      </w:r>
      <w:r w:rsidRPr="009F7593">
        <w:rPr>
          <w:rFonts w:ascii="Arial" w:hAnsi="Arial" w:cs="Arial"/>
          <w:color w:val="000000" w:themeColor="text1"/>
          <w:shd w:val="clear" w:color="auto" w:fill="FFFFFF"/>
          <w:lang w:eastAsia="zh-TW"/>
        </w:rPr>
        <w:t>‘</w:t>
      </w:r>
      <w:r w:rsidRPr="009F7593">
        <w:rPr>
          <w:rFonts w:ascii="Arial" w:eastAsia="PMingLiU" w:hAnsi="Arial" w:cs="Arial"/>
          <w:color w:val="000000" w:themeColor="text1"/>
          <w:shd w:val="clear" w:color="auto" w:fill="FFFFFF"/>
          <w:lang w:eastAsia="zh-TW"/>
        </w:rPr>
        <w:t>snowflakes</w:t>
      </w:r>
      <w:r w:rsidRPr="009F7593">
        <w:rPr>
          <w:rFonts w:ascii="Arial" w:hAnsi="Arial" w:cs="Arial"/>
          <w:color w:val="000000" w:themeColor="text1"/>
          <w:shd w:val="clear" w:color="auto" w:fill="FFFFFF"/>
          <w:lang w:eastAsia="zh-TW"/>
        </w:rPr>
        <w:t>’</w:t>
      </w:r>
      <w:r>
        <w:rPr>
          <w:rFonts w:ascii="Arial" w:eastAsia="PMingLiU" w:hAnsi="Arial" w:cs="Arial"/>
          <w:color w:val="000000" w:themeColor="text1"/>
          <w:shd w:val="clear" w:color="auto" w:fill="FFFFFF"/>
          <w:lang w:eastAsia="zh-TW"/>
        </w:rPr>
        <w:t>.</w:t>
      </w:r>
      <w:r>
        <w:rPr>
          <w:rFonts w:ascii="Arial" w:eastAsia="PMingLiU" w:hAnsi="Arial" w:cs="Arial"/>
          <w:color w:val="000000" w:themeColor="text1"/>
          <w:lang w:eastAsia="zh-TW"/>
        </w:rPr>
        <w:t xml:space="preserve"> Respondents who identify as female and transgender</w:t>
      </w:r>
      <w:r w:rsidRPr="009F7593">
        <w:rPr>
          <w:rFonts w:ascii="Arial" w:eastAsia="PMingLiU" w:hAnsi="Arial" w:cs="Arial"/>
          <w:color w:val="000000" w:themeColor="text1"/>
          <w:lang w:eastAsia="zh-TW"/>
        </w:rPr>
        <w:t xml:space="preserve"> are more likely to be targeted</w:t>
      </w:r>
      <w:r>
        <w:rPr>
          <w:rFonts w:ascii="Arial" w:eastAsia="PMingLiU" w:hAnsi="Arial" w:cs="Arial"/>
          <w:color w:val="000000" w:themeColor="text1"/>
          <w:lang w:eastAsia="zh-TW"/>
        </w:rPr>
        <w:t xml:space="preserve"> by online harassment</w:t>
      </w:r>
      <w:r w:rsidRPr="009F7593">
        <w:rPr>
          <w:rFonts w:ascii="Arial" w:eastAsia="PMingLiU" w:hAnsi="Arial" w:cs="Arial"/>
          <w:color w:val="000000" w:themeColor="text1"/>
          <w:lang w:eastAsia="zh-TW"/>
        </w:rPr>
        <w:t xml:space="preserve">. </w:t>
      </w:r>
      <w:r>
        <w:rPr>
          <w:rFonts w:ascii="Arial" w:eastAsia="PMingLiU" w:hAnsi="Arial" w:cs="Arial"/>
          <w:color w:val="000000" w:themeColor="text1"/>
          <w:shd w:val="clear" w:color="auto" w:fill="FFFFFF"/>
          <w:lang w:eastAsia="zh-TW"/>
        </w:rPr>
        <w:t xml:space="preserve">We argue that the label ‘snowflake generation’ </w:t>
      </w:r>
      <w:r w:rsidR="00EA66A8">
        <w:rPr>
          <w:rFonts w:ascii="Arial" w:eastAsia="PMingLiU" w:hAnsi="Arial" w:cs="Arial"/>
          <w:color w:val="000000" w:themeColor="text1"/>
          <w:shd w:val="clear" w:color="auto" w:fill="FFFFFF"/>
          <w:lang w:eastAsia="zh-TW"/>
        </w:rPr>
        <w:t xml:space="preserve">is diverting </w:t>
      </w:r>
      <w:r>
        <w:rPr>
          <w:rFonts w:ascii="Arial" w:eastAsia="PMingLiU" w:hAnsi="Arial" w:cs="Arial"/>
          <w:color w:val="000000" w:themeColor="text1"/>
          <w:shd w:val="clear" w:color="auto" w:fill="FFFFFF"/>
          <w:lang w:eastAsia="zh-TW"/>
        </w:rPr>
        <w:t>attention away from student</w:t>
      </w:r>
      <w:r w:rsidR="00FB72A5">
        <w:rPr>
          <w:rFonts w:ascii="Arial" w:eastAsia="PMingLiU" w:hAnsi="Arial" w:cs="Arial"/>
          <w:color w:val="000000" w:themeColor="text1"/>
          <w:shd w:val="clear" w:color="auto" w:fill="FFFFFF"/>
          <w:lang w:eastAsia="zh-TW"/>
        </w:rPr>
        <w:t>’</w:t>
      </w:r>
      <w:r>
        <w:rPr>
          <w:rFonts w:ascii="Arial" w:eastAsia="PMingLiU" w:hAnsi="Arial" w:cs="Arial"/>
          <w:color w:val="000000" w:themeColor="text1"/>
          <w:shd w:val="clear" w:color="auto" w:fill="FFFFFF"/>
          <w:lang w:eastAsia="zh-TW"/>
        </w:rPr>
        <w:t>s</w:t>
      </w:r>
      <w:r w:rsidR="00353F61">
        <w:rPr>
          <w:rFonts w:ascii="Arial" w:eastAsia="PMingLiU" w:hAnsi="Arial" w:cs="Arial"/>
          <w:color w:val="000000" w:themeColor="text1"/>
          <w:shd w:val="clear" w:color="auto" w:fill="FFFFFF"/>
          <w:lang w:eastAsia="zh-TW"/>
        </w:rPr>
        <w:t xml:space="preserve"> </w:t>
      </w:r>
      <w:r w:rsidR="00601F1B">
        <w:rPr>
          <w:rFonts w:ascii="Arial" w:eastAsia="PMingLiU" w:hAnsi="Arial" w:cs="Arial"/>
          <w:color w:val="000000" w:themeColor="text1"/>
          <w:shd w:val="clear" w:color="auto" w:fill="FFFFFF"/>
          <w:lang w:eastAsia="zh-TW"/>
        </w:rPr>
        <w:t xml:space="preserve">everyday </w:t>
      </w:r>
      <w:r>
        <w:rPr>
          <w:rFonts w:ascii="Arial" w:eastAsia="PMingLiU" w:hAnsi="Arial" w:cs="Arial"/>
          <w:color w:val="000000" w:themeColor="text1"/>
          <w:shd w:val="clear" w:color="auto" w:fill="FFFFFF"/>
          <w:lang w:eastAsia="zh-TW"/>
        </w:rPr>
        <w:t>experiences of online harassment</w:t>
      </w:r>
      <w:r w:rsidR="00B223C3">
        <w:rPr>
          <w:rFonts w:ascii="Arial" w:eastAsia="PMingLiU" w:hAnsi="Arial" w:cs="Arial"/>
          <w:color w:val="000000" w:themeColor="text1"/>
          <w:shd w:val="clear" w:color="auto" w:fill="FFFFFF"/>
          <w:lang w:eastAsia="zh-TW"/>
        </w:rPr>
        <w:t xml:space="preserve"> and its </w:t>
      </w:r>
      <w:r w:rsidR="00601F1B">
        <w:rPr>
          <w:rFonts w:ascii="Arial" w:eastAsia="PMingLiU" w:hAnsi="Arial" w:cs="Arial"/>
          <w:color w:val="000000" w:themeColor="text1"/>
          <w:shd w:val="clear" w:color="auto" w:fill="FFFFFF"/>
          <w:lang w:eastAsia="zh-TW"/>
        </w:rPr>
        <w:t xml:space="preserve">adverse </w:t>
      </w:r>
      <w:r w:rsidR="00704F59">
        <w:rPr>
          <w:rFonts w:ascii="Arial" w:eastAsia="PMingLiU" w:hAnsi="Arial" w:cs="Arial"/>
          <w:color w:val="000000" w:themeColor="text1"/>
          <w:shd w:val="clear" w:color="auto" w:fill="FFFFFF"/>
          <w:lang w:eastAsia="zh-TW"/>
        </w:rPr>
        <w:t>effects</w:t>
      </w:r>
      <w:r w:rsidR="00601F1B">
        <w:rPr>
          <w:rFonts w:ascii="Arial" w:eastAsia="PMingLiU" w:hAnsi="Arial" w:cs="Arial"/>
          <w:color w:val="000000" w:themeColor="text1"/>
          <w:shd w:val="clear" w:color="auto" w:fill="FFFFFF"/>
          <w:lang w:eastAsia="zh-TW"/>
        </w:rPr>
        <w:t>, particularly</w:t>
      </w:r>
      <w:r w:rsidR="00704F59">
        <w:rPr>
          <w:rFonts w:ascii="Arial" w:eastAsia="PMingLiU" w:hAnsi="Arial" w:cs="Arial"/>
          <w:color w:val="000000" w:themeColor="text1"/>
          <w:shd w:val="clear" w:color="auto" w:fill="FFFFFF"/>
          <w:lang w:eastAsia="zh-TW"/>
        </w:rPr>
        <w:t xml:space="preserve"> on women and transgender</w:t>
      </w:r>
      <w:r w:rsidR="00601F1B">
        <w:rPr>
          <w:rFonts w:ascii="Arial" w:eastAsia="PMingLiU" w:hAnsi="Arial" w:cs="Arial"/>
          <w:color w:val="000000" w:themeColor="text1"/>
          <w:shd w:val="clear" w:color="auto" w:fill="FFFFFF"/>
          <w:lang w:eastAsia="zh-TW"/>
        </w:rPr>
        <w:t>ed</w:t>
      </w:r>
      <w:r w:rsidR="00704F59">
        <w:rPr>
          <w:rFonts w:ascii="Arial" w:eastAsia="PMingLiU" w:hAnsi="Arial" w:cs="Arial"/>
          <w:color w:val="000000" w:themeColor="text1"/>
          <w:shd w:val="clear" w:color="auto" w:fill="FFFFFF"/>
          <w:lang w:eastAsia="zh-TW"/>
        </w:rPr>
        <w:t xml:space="preserve"> people</w:t>
      </w:r>
      <w:r>
        <w:rPr>
          <w:rFonts w:ascii="Arial" w:eastAsia="PMingLiU" w:hAnsi="Arial" w:cs="Arial"/>
          <w:color w:val="000000" w:themeColor="text1"/>
          <w:shd w:val="clear" w:color="auto" w:fill="FFFFFF"/>
          <w:lang w:eastAsia="zh-TW"/>
        </w:rPr>
        <w:t>, which ha</w:t>
      </w:r>
      <w:r w:rsidR="00353F61">
        <w:rPr>
          <w:rFonts w:ascii="Arial" w:eastAsia="PMingLiU" w:hAnsi="Arial" w:cs="Arial"/>
          <w:color w:val="000000" w:themeColor="text1"/>
          <w:shd w:val="clear" w:color="auto" w:fill="FFFFFF"/>
          <w:lang w:eastAsia="zh-TW"/>
        </w:rPr>
        <w:t>s</w:t>
      </w:r>
      <w:r>
        <w:rPr>
          <w:rFonts w:ascii="Arial" w:eastAsia="PMingLiU" w:hAnsi="Arial" w:cs="Arial"/>
          <w:color w:val="000000" w:themeColor="text1"/>
          <w:shd w:val="clear" w:color="auto" w:fill="FFFFFF"/>
          <w:lang w:eastAsia="zh-TW"/>
        </w:rPr>
        <w:t xml:space="preserve"> the potential to </w:t>
      </w:r>
      <w:r w:rsidR="00F503B4">
        <w:rPr>
          <w:rFonts w:ascii="Arial" w:eastAsia="PMingLiU" w:hAnsi="Arial" w:cs="Arial"/>
          <w:color w:val="000000" w:themeColor="text1"/>
          <w:shd w:val="clear" w:color="auto" w:fill="FFFFFF"/>
          <w:lang w:eastAsia="zh-TW"/>
        </w:rPr>
        <w:t>create a</w:t>
      </w:r>
      <w:r>
        <w:rPr>
          <w:rFonts w:ascii="Arial" w:eastAsia="PMingLiU" w:hAnsi="Arial" w:cs="Arial"/>
          <w:color w:val="000000" w:themeColor="text1"/>
          <w:shd w:val="clear" w:color="auto" w:fill="FFFFFF"/>
          <w:lang w:eastAsia="zh-TW"/>
        </w:rPr>
        <w:t xml:space="preserve"> gender-related digital divide (Jane, 2018)</w:t>
      </w:r>
      <w:r w:rsidRPr="009F7593">
        <w:rPr>
          <w:rFonts w:ascii="Arial" w:eastAsia="PMingLiU" w:hAnsi="Arial" w:cs="Arial"/>
          <w:color w:val="000000" w:themeColor="text1"/>
          <w:shd w:val="clear" w:color="auto" w:fill="FFFFFF"/>
          <w:lang w:eastAsia="zh-TW"/>
        </w:rPr>
        <w:t xml:space="preserve">. </w:t>
      </w:r>
      <w:r w:rsidRPr="009F7593">
        <w:rPr>
          <w:rFonts w:ascii="Arial" w:hAnsi="Arial" w:cs="Arial"/>
        </w:rPr>
        <w:t>The implications</w:t>
      </w:r>
      <w:r>
        <w:rPr>
          <w:rFonts w:ascii="Arial" w:hAnsi="Arial" w:cs="Arial"/>
        </w:rPr>
        <w:t xml:space="preserve"> of</w:t>
      </w:r>
      <w:r w:rsidRPr="009F7593">
        <w:rPr>
          <w:rFonts w:ascii="Arial" w:hAnsi="Arial" w:cs="Arial"/>
        </w:rPr>
        <w:t xml:space="preserve"> these findings for </w:t>
      </w:r>
      <w:r>
        <w:rPr>
          <w:rFonts w:ascii="Arial" w:hAnsi="Arial" w:cs="Arial"/>
        </w:rPr>
        <w:t xml:space="preserve">the </w:t>
      </w:r>
      <w:r w:rsidR="00E94940" w:rsidRPr="7B2F75D1">
        <w:rPr>
          <w:rFonts w:ascii="Arial" w:hAnsi="Arial" w:cs="Arial"/>
        </w:rPr>
        <w:t>h</w:t>
      </w:r>
      <w:r>
        <w:rPr>
          <w:rFonts w:ascii="Arial" w:hAnsi="Arial" w:cs="Arial"/>
        </w:rPr>
        <w:t xml:space="preserve">igher </w:t>
      </w:r>
      <w:r w:rsidR="00E94940" w:rsidRPr="7B2F75D1">
        <w:rPr>
          <w:rFonts w:ascii="Arial" w:hAnsi="Arial" w:cs="Arial"/>
        </w:rPr>
        <w:t>e</w:t>
      </w:r>
      <w:r>
        <w:rPr>
          <w:rFonts w:ascii="Arial" w:hAnsi="Arial" w:cs="Arial"/>
        </w:rPr>
        <w:t xml:space="preserve">ducation sector </w:t>
      </w:r>
      <w:r w:rsidRPr="009F7593">
        <w:rPr>
          <w:rFonts w:ascii="Arial" w:hAnsi="Arial" w:cs="Arial"/>
        </w:rPr>
        <w:t>will be outlined.</w:t>
      </w:r>
      <w:r w:rsidRPr="009F7593">
        <w:rPr>
          <w:rFonts w:ascii="Arial" w:eastAsia="PMingLiU" w:hAnsi="Arial" w:cs="Arial"/>
          <w:color w:val="000000" w:themeColor="text1"/>
          <w:shd w:val="clear" w:color="auto" w:fill="FFFFFF"/>
          <w:lang w:eastAsia="zh-TW"/>
        </w:rPr>
        <w:t xml:space="preserve"> </w:t>
      </w:r>
    </w:p>
    <w:p w14:paraId="741CD67C" w14:textId="77777777" w:rsidR="00B23B80" w:rsidRPr="009F7593" w:rsidRDefault="00B23B80" w:rsidP="00B23B80">
      <w:pPr>
        <w:spacing w:before="100" w:beforeAutospacing="1" w:after="100" w:afterAutospacing="1" w:line="480" w:lineRule="auto"/>
        <w:rPr>
          <w:rFonts w:ascii="Arial" w:hAnsi="Arial" w:cs="Arial"/>
          <w:color w:val="000000" w:themeColor="text1"/>
        </w:rPr>
      </w:pPr>
      <w:r w:rsidRPr="009F7593">
        <w:rPr>
          <w:rFonts w:ascii="Arial" w:eastAsia="PMingLiU" w:hAnsi="Arial" w:cs="Arial"/>
          <w:b/>
          <w:bCs/>
          <w:color w:val="000000" w:themeColor="text1"/>
          <w:lang w:eastAsia="zh-TW"/>
        </w:rPr>
        <w:t>Keywords</w:t>
      </w:r>
      <w:r w:rsidRPr="009F7593">
        <w:rPr>
          <w:rFonts w:ascii="Arial" w:hAnsi="Arial" w:cs="Arial"/>
          <w:b/>
          <w:bCs/>
          <w:color w:val="000000" w:themeColor="text1"/>
        </w:rPr>
        <w:t xml:space="preserve"> </w:t>
      </w:r>
    </w:p>
    <w:p w14:paraId="115D4B76" w14:textId="77777777" w:rsidR="00B23B80" w:rsidRPr="009F7593" w:rsidRDefault="00B23B80" w:rsidP="00B23B80">
      <w:pPr>
        <w:spacing w:after="160" w:line="480" w:lineRule="auto"/>
        <w:rPr>
          <w:rFonts w:ascii="Arial" w:hAnsi="Arial" w:cs="Arial"/>
          <w:color w:val="000000" w:themeColor="text1"/>
        </w:rPr>
      </w:pPr>
      <w:r w:rsidRPr="7B2F75D1">
        <w:rPr>
          <w:rFonts w:ascii="Arial" w:eastAsia="PMingLiU" w:hAnsi="Arial" w:cs="Arial"/>
          <w:color w:val="000000" w:themeColor="text1"/>
          <w:lang w:eastAsia="zh-TW"/>
        </w:rPr>
        <w:t xml:space="preserve">Online harassment, social media, </w:t>
      </w:r>
      <w:r w:rsidRPr="7B2F75D1">
        <w:rPr>
          <w:rFonts w:ascii="Arial" w:hAnsi="Arial" w:cs="Arial"/>
          <w:color w:val="000000" w:themeColor="text1"/>
          <w:lang w:eastAsia="zh-TW"/>
        </w:rPr>
        <w:t>‘</w:t>
      </w:r>
      <w:r w:rsidRPr="7B2F75D1">
        <w:rPr>
          <w:rFonts w:ascii="Arial" w:eastAsia="PMingLiU" w:hAnsi="Arial" w:cs="Arial"/>
          <w:color w:val="000000" w:themeColor="text1"/>
          <w:lang w:eastAsia="zh-TW"/>
        </w:rPr>
        <w:t>snowflake</w:t>
      </w:r>
      <w:r w:rsidRPr="7B2F75D1">
        <w:rPr>
          <w:rFonts w:ascii="Arial" w:hAnsi="Arial" w:cs="Arial"/>
          <w:color w:val="000000" w:themeColor="text1"/>
          <w:lang w:eastAsia="zh-TW"/>
        </w:rPr>
        <w:t xml:space="preserve"> generation’</w:t>
      </w:r>
      <w:r w:rsidRPr="7B2F75D1">
        <w:rPr>
          <w:rFonts w:ascii="Arial" w:eastAsia="PMingLiU" w:hAnsi="Arial" w:cs="Arial"/>
          <w:color w:val="000000" w:themeColor="text1"/>
          <w:lang w:eastAsia="zh-TW"/>
        </w:rPr>
        <w:t>, university students, social inequalities, gender, digital divide, motivation</w:t>
      </w:r>
      <w:r w:rsidRPr="7B2F75D1">
        <w:rPr>
          <w:rFonts w:ascii="Arial" w:hAnsi="Arial" w:cs="Arial"/>
          <w:b/>
          <w:bCs/>
          <w:color w:val="000000" w:themeColor="text1"/>
        </w:rPr>
        <w:br w:type="page"/>
      </w:r>
    </w:p>
    <w:p w14:paraId="2546439E" w14:textId="7BACD3EA" w:rsidR="3BC4B772" w:rsidRPr="008073F1" w:rsidRDefault="3BC4B772" w:rsidP="00162644">
      <w:pPr>
        <w:pStyle w:val="Heading2"/>
        <w:rPr>
          <w:rFonts w:ascii="Arial" w:eastAsia="Arial" w:hAnsi="Arial" w:cs="Arial"/>
          <w:b/>
          <w:color w:val="auto"/>
          <w:sz w:val="24"/>
          <w:szCs w:val="24"/>
          <w:lang w:val="en-GB"/>
        </w:rPr>
      </w:pPr>
      <w:r w:rsidRPr="008073F1">
        <w:rPr>
          <w:rFonts w:ascii="Arial" w:eastAsia="Arial" w:hAnsi="Arial" w:cs="Arial"/>
          <w:b/>
          <w:color w:val="auto"/>
          <w:sz w:val="24"/>
          <w:szCs w:val="24"/>
          <w:lang w:val="en-GB"/>
        </w:rPr>
        <w:lastRenderedPageBreak/>
        <w:t xml:space="preserve">Introduction </w:t>
      </w:r>
    </w:p>
    <w:p w14:paraId="69118A16" w14:textId="2866F8D4" w:rsidR="3BC4B772" w:rsidRDefault="3BC4B772" w:rsidP="00162644">
      <w:pPr>
        <w:spacing w:line="480" w:lineRule="auto"/>
        <w:rPr>
          <w:rFonts w:ascii="Arial" w:eastAsia="Arial" w:hAnsi="Arial" w:cs="Arial"/>
          <w:color w:val="2E74B5" w:themeColor="accent5" w:themeShade="BF"/>
          <w:sz w:val="18"/>
          <w:szCs w:val="18"/>
          <w:lang w:val="en-GB"/>
        </w:rPr>
      </w:pPr>
      <w:r w:rsidRPr="00162644">
        <w:rPr>
          <w:rFonts w:ascii="Arial" w:eastAsia="Arial" w:hAnsi="Arial" w:cs="Arial"/>
          <w:color w:val="2E74B5" w:themeColor="accent5" w:themeShade="BF"/>
          <w:sz w:val="18"/>
          <w:szCs w:val="18"/>
          <w:lang w:val="en-GB"/>
        </w:rPr>
        <w:t xml:space="preserve"> </w:t>
      </w:r>
    </w:p>
    <w:p w14:paraId="452BED45" w14:textId="5FE193CD" w:rsidR="3BC4B772" w:rsidRDefault="3BC4B772" w:rsidP="00162644">
      <w:pPr>
        <w:spacing w:line="480" w:lineRule="auto"/>
        <w:rPr>
          <w:rFonts w:ascii="Arial" w:eastAsia="Arial" w:hAnsi="Arial" w:cs="Arial"/>
          <w:color w:val="000000" w:themeColor="text1"/>
        </w:rPr>
      </w:pPr>
      <w:r w:rsidRPr="02DFFC0D">
        <w:rPr>
          <w:rFonts w:ascii="Arial" w:eastAsia="Arial" w:hAnsi="Arial" w:cs="Arial"/>
          <w:color w:val="000000" w:themeColor="text1"/>
        </w:rPr>
        <w:t xml:space="preserve">In recent years, </w:t>
      </w:r>
      <w:r w:rsidRPr="02DFFC0D">
        <w:rPr>
          <w:rFonts w:ascii="Arial" w:eastAsia="Arial" w:hAnsi="Arial" w:cs="Arial"/>
          <w:color w:val="121212"/>
        </w:rPr>
        <w:t>an increasingly dominant discourse</w:t>
      </w:r>
      <w:r w:rsidRPr="02DFFC0D">
        <w:rPr>
          <w:rFonts w:ascii="Arial" w:eastAsia="Arial" w:hAnsi="Arial" w:cs="Arial"/>
          <w:color w:val="000000" w:themeColor="text1"/>
        </w:rPr>
        <w:t xml:space="preserve"> has emerged in the United Kingdom, which has pejoratively labelled </w:t>
      </w:r>
      <w:r w:rsidRPr="02DFFC0D">
        <w:rPr>
          <w:rFonts w:ascii="Arial" w:eastAsia="Arial" w:hAnsi="Arial" w:cs="Arial"/>
          <w:color w:val="121212"/>
        </w:rPr>
        <w:t xml:space="preserve">young people, especially university students, </w:t>
      </w:r>
      <w:r w:rsidR="00750BA5">
        <w:rPr>
          <w:rFonts w:ascii="Arial" w:eastAsia="Arial" w:hAnsi="Arial" w:cs="Arial"/>
          <w:color w:val="121212"/>
        </w:rPr>
        <w:t>the</w:t>
      </w:r>
      <w:r w:rsidRPr="02DFFC0D">
        <w:rPr>
          <w:rFonts w:ascii="Arial" w:eastAsia="Arial" w:hAnsi="Arial" w:cs="Arial"/>
          <w:color w:val="121212"/>
        </w:rPr>
        <w:t xml:space="preserve"> ‘snowflake generation’ – a derogatory term used to mock their perceived in</w:t>
      </w:r>
      <w:r w:rsidRPr="02DFFC0D">
        <w:rPr>
          <w:rFonts w:ascii="Arial" w:eastAsia="Arial" w:hAnsi="Arial" w:cs="Arial"/>
        </w:rPr>
        <w:t>tolerance and easily offended nature (Nicholson, 2016)</w:t>
      </w:r>
      <w:r w:rsidR="00BC42CF">
        <w:rPr>
          <w:rStyle w:val="FootnoteReference"/>
          <w:rFonts w:ascii="Arial" w:eastAsia="Arial" w:hAnsi="Arial" w:cs="Arial"/>
        </w:rPr>
        <w:footnoteReference w:id="2"/>
      </w:r>
      <w:r w:rsidRPr="02DFFC0D">
        <w:rPr>
          <w:rFonts w:ascii="Arial" w:eastAsia="Arial" w:hAnsi="Arial" w:cs="Arial"/>
        </w:rPr>
        <w:t>.  Initially, these claims were advanced by more extreme right-wing voices, including Claire Fox</w:t>
      </w:r>
      <w:r w:rsidR="5ABAB5B5" w:rsidRPr="02DFFC0D">
        <w:rPr>
          <w:rFonts w:ascii="Arial" w:eastAsia="Arial" w:hAnsi="Arial" w:cs="Arial"/>
        </w:rPr>
        <w:t xml:space="preserve"> (2016a:</w:t>
      </w:r>
      <w:r w:rsidR="1FC955DA" w:rsidRPr="02DFFC0D">
        <w:rPr>
          <w:rFonts w:ascii="Arial" w:eastAsia="Arial" w:hAnsi="Arial" w:cs="Arial"/>
        </w:rPr>
        <w:t xml:space="preserve"> </w:t>
      </w:r>
      <w:r w:rsidR="5ABAB5B5" w:rsidRPr="02DFFC0D">
        <w:rPr>
          <w:rFonts w:ascii="Arial" w:eastAsia="Arial" w:hAnsi="Arial" w:cs="Arial"/>
        </w:rPr>
        <w:t>4)</w:t>
      </w:r>
      <w:r w:rsidRPr="02DFFC0D">
        <w:rPr>
          <w:rFonts w:ascii="Arial" w:eastAsia="Arial" w:hAnsi="Arial" w:cs="Arial"/>
        </w:rPr>
        <w:t xml:space="preserve">, the </w:t>
      </w:r>
      <w:r w:rsidR="00E375AB">
        <w:rPr>
          <w:rFonts w:ascii="Arial" w:eastAsia="Arial" w:hAnsi="Arial" w:cs="Arial"/>
        </w:rPr>
        <w:t xml:space="preserve">former </w:t>
      </w:r>
      <w:r w:rsidR="005614B1">
        <w:rPr>
          <w:rFonts w:ascii="Arial" w:eastAsia="Arial" w:hAnsi="Arial" w:cs="Arial"/>
        </w:rPr>
        <w:t>r</w:t>
      </w:r>
      <w:r w:rsidRPr="02DFFC0D">
        <w:rPr>
          <w:rFonts w:ascii="Arial" w:eastAsia="Arial" w:hAnsi="Arial" w:cs="Arial"/>
        </w:rPr>
        <w:t xml:space="preserve">evolutionary communist party activist turned </w:t>
      </w:r>
      <w:r w:rsidR="00750BA5">
        <w:rPr>
          <w:rFonts w:ascii="Arial" w:eastAsia="Arial" w:hAnsi="Arial" w:cs="Arial"/>
        </w:rPr>
        <w:t>C</w:t>
      </w:r>
      <w:r w:rsidRPr="02DFFC0D">
        <w:rPr>
          <w:rFonts w:ascii="Arial" w:eastAsia="Arial" w:hAnsi="Arial" w:cs="Arial"/>
        </w:rPr>
        <w:t>onservative politician, who argue</w:t>
      </w:r>
      <w:r w:rsidR="2BDC0938" w:rsidRPr="02DFFC0D">
        <w:rPr>
          <w:rFonts w:ascii="Arial" w:eastAsia="Arial" w:hAnsi="Arial" w:cs="Arial"/>
        </w:rPr>
        <w:t>s</w:t>
      </w:r>
      <w:r w:rsidRPr="02DFFC0D">
        <w:rPr>
          <w:rFonts w:ascii="Arial" w:eastAsia="Arial" w:hAnsi="Arial" w:cs="Arial"/>
        </w:rPr>
        <w:t xml:space="preserve"> that the current ‘snowflake generation’ of young people are ‘thin-skinned’</w:t>
      </w:r>
      <w:r w:rsidR="0019074A">
        <w:rPr>
          <w:rFonts w:ascii="Arial" w:eastAsia="Arial" w:hAnsi="Arial" w:cs="Arial"/>
        </w:rPr>
        <w:t xml:space="preserve"> </w:t>
      </w:r>
      <w:r w:rsidRPr="02DFFC0D">
        <w:rPr>
          <w:rFonts w:ascii="Arial" w:eastAsia="Arial" w:hAnsi="Arial" w:cs="Arial"/>
        </w:rPr>
        <w:t>and represent what she calls a ‘new breed of hyper-sensitive censorious youth’ (Fox, 2016b: n.</w:t>
      </w:r>
      <w:r w:rsidR="18123D46" w:rsidRPr="02DFFC0D">
        <w:rPr>
          <w:rFonts w:ascii="Arial" w:eastAsia="Arial" w:hAnsi="Arial" w:cs="Arial"/>
        </w:rPr>
        <w:t xml:space="preserve"> </w:t>
      </w:r>
      <w:r w:rsidRPr="02DFFC0D">
        <w:rPr>
          <w:rFonts w:ascii="Arial" w:eastAsia="Arial" w:hAnsi="Arial" w:cs="Arial"/>
        </w:rPr>
        <w:t xml:space="preserve">p.).  More recently, characterisations of young people as </w:t>
      </w:r>
      <w:r w:rsidR="00CD2898">
        <w:rPr>
          <w:rFonts w:ascii="Arial" w:eastAsia="Arial" w:hAnsi="Arial" w:cs="Arial"/>
        </w:rPr>
        <w:t>the</w:t>
      </w:r>
      <w:r w:rsidRPr="02DFFC0D">
        <w:rPr>
          <w:rFonts w:ascii="Arial" w:eastAsia="Arial" w:hAnsi="Arial" w:cs="Arial"/>
        </w:rPr>
        <w:t xml:space="preserve"> ‘snowflake generation’ have also gained traction in the mainstream media.  For example, writing in the </w:t>
      </w:r>
      <w:r w:rsidRPr="02DFFC0D">
        <w:rPr>
          <w:rFonts w:ascii="Arial" w:eastAsia="Arial" w:hAnsi="Arial" w:cs="Arial"/>
          <w:i/>
          <w:iCs/>
        </w:rPr>
        <w:t>Daily Mail</w:t>
      </w:r>
      <w:r w:rsidR="00241C44" w:rsidRPr="02DFFC0D">
        <w:rPr>
          <w:rFonts w:ascii="Arial" w:eastAsia="Arial" w:hAnsi="Arial" w:cs="Arial"/>
          <w:i/>
          <w:iCs/>
        </w:rPr>
        <w:t>,</w:t>
      </w:r>
      <w:r w:rsidRPr="02DFFC0D">
        <w:rPr>
          <w:rFonts w:ascii="Arial" w:eastAsia="Arial" w:hAnsi="Arial" w:cs="Arial"/>
        </w:rPr>
        <w:t xml:space="preserve"> Joe </w:t>
      </w:r>
      <w:proofErr w:type="spellStart"/>
      <w:r w:rsidRPr="02DFFC0D">
        <w:rPr>
          <w:rFonts w:ascii="Arial" w:eastAsia="Arial" w:hAnsi="Arial" w:cs="Arial"/>
        </w:rPr>
        <w:t>Pinkstone</w:t>
      </w:r>
      <w:proofErr w:type="spellEnd"/>
      <w:r w:rsidR="4C98C9B9" w:rsidRPr="02DFFC0D">
        <w:rPr>
          <w:rFonts w:ascii="Arial" w:eastAsia="Arial" w:hAnsi="Arial" w:cs="Arial"/>
        </w:rPr>
        <w:t xml:space="preserve"> </w:t>
      </w:r>
      <w:r w:rsidR="5B28B7D3" w:rsidRPr="02DFFC0D">
        <w:rPr>
          <w:rFonts w:ascii="Arial" w:eastAsia="Arial" w:hAnsi="Arial" w:cs="Arial"/>
        </w:rPr>
        <w:t>(2018: n. p.)</w:t>
      </w:r>
      <w:r w:rsidRPr="02DFFC0D">
        <w:rPr>
          <w:rFonts w:ascii="Arial" w:eastAsia="Arial" w:hAnsi="Arial" w:cs="Arial"/>
        </w:rPr>
        <w:t xml:space="preserve"> argued that young people who have grown up immersed in digitised spaces have become a ‘mentally fragile generation of millennials’ who he names ‘snowflake </w:t>
      </w:r>
      <w:proofErr w:type="spellStart"/>
      <w:r w:rsidRPr="02DFFC0D">
        <w:rPr>
          <w:rFonts w:ascii="Arial" w:eastAsia="Arial" w:hAnsi="Arial" w:cs="Arial"/>
        </w:rPr>
        <w:t>iGen</w:t>
      </w:r>
      <w:proofErr w:type="spellEnd"/>
      <w:r w:rsidRPr="02DFFC0D">
        <w:rPr>
          <w:rFonts w:ascii="Arial" w:eastAsia="Arial" w:hAnsi="Arial" w:cs="Arial"/>
        </w:rPr>
        <w:t>’</w:t>
      </w:r>
      <w:r w:rsidR="23DCAFE6" w:rsidRPr="02DFFC0D">
        <w:rPr>
          <w:rFonts w:ascii="Arial" w:eastAsia="Arial" w:hAnsi="Arial" w:cs="Arial"/>
          <w:color w:val="000000" w:themeColor="text1"/>
        </w:rPr>
        <w:t>.</w:t>
      </w:r>
      <w:r w:rsidRPr="02DFFC0D">
        <w:rPr>
          <w:rFonts w:ascii="Arial" w:eastAsia="Arial" w:hAnsi="Arial" w:cs="Arial"/>
          <w:color w:val="000000" w:themeColor="text1"/>
        </w:rPr>
        <w:t xml:space="preserve"> </w:t>
      </w:r>
      <w:r w:rsidR="00601F1B">
        <w:rPr>
          <w:rFonts w:ascii="Arial" w:eastAsia="Arial" w:hAnsi="Arial" w:cs="Arial"/>
          <w:color w:val="000000" w:themeColor="text1"/>
        </w:rPr>
        <w:t xml:space="preserve">An article that featured in </w:t>
      </w:r>
      <w:r w:rsidRPr="02DFFC0D">
        <w:rPr>
          <w:rFonts w:ascii="Arial" w:eastAsia="Arial" w:hAnsi="Arial" w:cs="Arial"/>
          <w:i/>
          <w:iCs/>
          <w:color w:val="000000" w:themeColor="text1"/>
        </w:rPr>
        <w:t xml:space="preserve">The Independent </w:t>
      </w:r>
      <w:r w:rsidRPr="02DFFC0D">
        <w:rPr>
          <w:rFonts w:ascii="Arial" w:eastAsia="Arial" w:hAnsi="Arial" w:cs="Arial"/>
          <w:color w:val="000000" w:themeColor="text1"/>
        </w:rPr>
        <w:t>uncritically ask</w:t>
      </w:r>
      <w:r w:rsidR="00601F1B">
        <w:rPr>
          <w:rFonts w:ascii="Arial" w:eastAsia="Arial" w:hAnsi="Arial" w:cs="Arial"/>
          <w:color w:val="000000" w:themeColor="text1"/>
        </w:rPr>
        <w:t>ed</w:t>
      </w:r>
      <w:r w:rsidRPr="02DFFC0D">
        <w:rPr>
          <w:rFonts w:ascii="Arial" w:eastAsia="Arial" w:hAnsi="Arial" w:cs="Arial"/>
          <w:color w:val="000000" w:themeColor="text1"/>
        </w:rPr>
        <w:t xml:space="preserve"> if the ‘snowflake generation’ is ‘really about to kill off comedy’ (Brown, 2018</w:t>
      </w:r>
      <w:r w:rsidR="0649DC0E" w:rsidRPr="02DFFC0D">
        <w:rPr>
          <w:rFonts w:ascii="Arial" w:eastAsia="Arial" w:hAnsi="Arial" w:cs="Arial"/>
          <w:color w:val="000000" w:themeColor="text1"/>
        </w:rPr>
        <w:t>, n. p.</w:t>
      </w:r>
      <w:r w:rsidRPr="02DFFC0D">
        <w:rPr>
          <w:rFonts w:ascii="Arial" w:eastAsia="Arial" w:hAnsi="Arial" w:cs="Arial"/>
          <w:color w:val="000000" w:themeColor="text1"/>
        </w:rPr>
        <w:t>).</w:t>
      </w:r>
    </w:p>
    <w:p w14:paraId="33ACA3BB" w14:textId="2A082CBE" w:rsidR="3BC4B772" w:rsidRDefault="3BC4B772" w:rsidP="00162644">
      <w:pPr>
        <w:spacing w:line="480" w:lineRule="auto"/>
        <w:rPr>
          <w:rFonts w:ascii="Arial" w:eastAsia="Arial" w:hAnsi="Arial" w:cs="Arial"/>
          <w:color w:val="000000" w:themeColor="text1"/>
        </w:rPr>
      </w:pPr>
    </w:p>
    <w:p w14:paraId="642447AE" w14:textId="16A9444D" w:rsidR="3BC4B772" w:rsidRDefault="3BC4B772" w:rsidP="00162644">
      <w:pPr>
        <w:spacing w:line="480" w:lineRule="auto"/>
        <w:rPr>
          <w:rFonts w:ascii="Arial" w:eastAsia="Arial" w:hAnsi="Arial" w:cs="Arial"/>
          <w:color w:val="000000" w:themeColor="text1"/>
        </w:rPr>
      </w:pPr>
      <w:r w:rsidRPr="02DFFC0D">
        <w:rPr>
          <w:rFonts w:ascii="Arial" w:eastAsia="Arial" w:hAnsi="Arial" w:cs="Arial"/>
          <w:color w:val="000000" w:themeColor="text1"/>
        </w:rPr>
        <w:t>Right-wing commentators have also claimed that university students’ ‘hypersensitivity’ (Fox, 2016b; n</w:t>
      </w:r>
      <w:r w:rsidR="49DF84AC" w:rsidRPr="02DFFC0D">
        <w:rPr>
          <w:rFonts w:ascii="Arial" w:eastAsia="Arial" w:hAnsi="Arial" w:cs="Arial"/>
          <w:color w:val="000000" w:themeColor="text1"/>
        </w:rPr>
        <w:t xml:space="preserve">. </w:t>
      </w:r>
      <w:r w:rsidRPr="02DFFC0D">
        <w:rPr>
          <w:rFonts w:ascii="Arial" w:eastAsia="Arial" w:hAnsi="Arial" w:cs="Arial"/>
          <w:color w:val="000000" w:themeColor="text1"/>
        </w:rPr>
        <w:t>p</w:t>
      </w:r>
      <w:r w:rsidR="66834615" w:rsidRPr="02DFFC0D">
        <w:rPr>
          <w:rFonts w:ascii="Arial" w:eastAsia="Arial" w:hAnsi="Arial" w:cs="Arial"/>
          <w:color w:val="000000" w:themeColor="text1"/>
        </w:rPr>
        <w:t>.</w:t>
      </w:r>
      <w:r w:rsidRPr="02DFFC0D">
        <w:rPr>
          <w:rFonts w:ascii="Arial" w:eastAsia="Arial" w:hAnsi="Arial" w:cs="Arial"/>
          <w:color w:val="000000" w:themeColor="text1"/>
        </w:rPr>
        <w:t xml:space="preserve">), over-attachment to ‘identity politics’ and ‘political correctness’ (Slater, 2016: 3) </w:t>
      </w:r>
      <w:r w:rsidRPr="02DFFC0D">
        <w:rPr>
          <w:rFonts w:ascii="Arial" w:eastAsia="Arial" w:hAnsi="Arial" w:cs="Arial"/>
          <w:color w:val="121212"/>
        </w:rPr>
        <w:t xml:space="preserve">has </w:t>
      </w:r>
      <w:r w:rsidRPr="02DFFC0D">
        <w:rPr>
          <w:rFonts w:ascii="Arial" w:eastAsia="Arial" w:hAnsi="Arial" w:cs="Arial"/>
        </w:rPr>
        <w:t>led to a growing movement of censorship on university campuses</w:t>
      </w:r>
      <w:r w:rsidRPr="02DFFC0D">
        <w:rPr>
          <w:rFonts w:ascii="Arial" w:eastAsia="Arial" w:hAnsi="Arial" w:cs="Arial"/>
          <w:color w:val="121212"/>
        </w:rPr>
        <w:t xml:space="preserve"> that is adversely affecting freedom of speech</w:t>
      </w:r>
      <w:r w:rsidRPr="02DFFC0D">
        <w:rPr>
          <w:rFonts w:ascii="Arial" w:eastAsia="Arial" w:hAnsi="Arial" w:cs="Arial"/>
          <w:color w:val="000000" w:themeColor="text1"/>
        </w:rPr>
        <w:t xml:space="preserve">.  These claims have been dismissed by the </w:t>
      </w:r>
      <w:r w:rsidRPr="02DFFC0D">
        <w:rPr>
          <w:rFonts w:ascii="Arial" w:eastAsia="Arial" w:hAnsi="Arial" w:cs="Arial"/>
          <w:color w:val="281E1E"/>
        </w:rPr>
        <w:t>UK Joint Committee on Human Rights (JCHR, 2018: 4) who state censorship on UK university campuses ‘</w:t>
      </w:r>
      <w:r w:rsidRPr="02DFFC0D">
        <w:rPr>
          <w:rFonts w:ascii="Arial" w:eastAsia="Arial" w:hAnsi="Arial" w:cs="Arial"/>
        </w:rPr>
        <w:t>is not a pervasive problem’.</w:t>
      </w:r>
      <w:r w:rsidRPr="02DFFC0D">
        <w:rPr>
          <w:rFonts w:ascii="Arial" w:eastAsia="Arial" w:hAnsi="Arial" w:cs="Arial"/>
          <w:color w:val="000000" w:themeColor="text1"/>
        </w:rPr>
        <w:t xml:space="preserve"> </w:t>
      </w:r>
    </w:p>
    <w:p w14:paraId="2ADDD17F" w14:textId="435D1791" w:rsidR="3BC4B772" w:rsidRDefault="3BC4B772" w:rsidP="00162644">
      <w:pPr>
        <w:spacing w:line="480" w:lineRule="auto"/>
        <w:rPr>
          <w:rFonts w:ascii="Arial" w:eastAsia="Arial" w:hAnsi="Arial" w:cs="Arial"/>
          <w:color w:val="000000" w:themeColor="text1"/>
        </w:rPr>
      </w:pPr>
      <w:r w:rsidRPr="7B2F75D1">
        <w:rPr>
          <w:rFonts w:ascii="Arial" w:eastAsia="Arial" w:hAnsi="Arial" w:cs="Arial"/>
          <w:color w:val="000000" w:themeColor="text1"/>
        </w:rPr>
        <w:t xml:space="preserve"> </w:t>
      </w:r>
    </w:p>
    <w:p w14:paraId="742722BD" w14:textId="7472333C" w:rsidR="3BC4B772" w:rsidRDefault="00241C44" w:rsidP="00162644">
      <w:pPr>
        <w:spacing w:line="480" w:lineRule="auto"/>
        <w:rPr>
          <w:rFonts w:ascii="Arial" w:eastAsia="Arial" w:hAnsi="Arial" w:cs="Arial"/>
          <w:lang w:val="en-GB"/>
        </w:rPr>
      </w:pPr>
      <w:r w:rsidRPr="02DFFC0D">
        <w:rPr>
          <w:rFonts w:ascii="Arial" w:eastAsia="Arial" w:hAnsi="Arial" w:cs="Arial"/>
          <w:color w:val="000000" w:themeColor="text1"/>
        </w:rPr>
        <w:t>However</w:t>
      </w:r>
      <w:r w:rsidR="3BC4B772" w:rsidRPr="02DFFC0D">
        <w:rPr>
          <w:rFonts w:ascii="Arial" w:eastAsia="Arial" w:hAnsi="Arial" w:cs="Arial"/>
          <w:color w:val="000000" w:themeColor="text1"/>
        </w:rPr>
        <w:t xml:space="preserve">, the idea that university students in the UK are a hypersensitive, censorious </w:t>
      </w:r>
      <w:r w:rsidR="3BC4B772" w:rsidRPr="00162644">
        <w:rPr>
          <w:rFonts w:ascii="Arial" w:eastAsia="Arial" w:hAnsi="Arial" w:cs="Arial"/>
        </w:rPr>
        <w:t xml:space="preserve">‘snowflake generation’ continues to circulate in mainstream media spheres in the UK </w:t>
      </w:r>
      <w:r w:rsidR="3BC4B772" w:rsidRPr="00162644">
        <w:rPr>
          <w:rFonts w:ascii="Arial" w:eastAsia="Arial" w:hAnsi="Arial" w:cs="Arial"/>
          <w:lang w:val="en-GB"/>
        </w:rPr>
        <w:t xml:space="preserve">on the right and the left.  </w:t>
      </w:r>
      <w:r w:rsidR="3BC4B772" w:rsidRPr="00162644">
        <w:rPr>
          <w:rFonts w:ascii="Arial" w:eastAsia="Arial" w:hAnsi="Arial" w:cs="Arial"/>
          <w:i/>
          <w:iCs/>
          <w:lang w:val="en-GB"/>
        </w:rPr>
        <w:t xml:space="preserve">The Sun and The Express </w:t>
      </w:r>
      <w:r w:rsidR="3BC4B772" w:rsidRPr="00162644">
        <w:rPr>
          <w:rFonts w:ascii="Arial" w:eastAsia="Arial" w:hAnsi="Arial" w:cs="Arial"/>
          <w:lang w:val="en-GB"/>
        </w:rPr>
        <w:t xml:space="preserve">have both featured articles </w:t>
      </w:r>
      <w:r w:rsidR="0609EDEE" w:rsidRPr="02DFFC0D">
        <w:rPr>
          <w:rFonts w:ascii="Arial" w:eastAsia="Arial" w:hAnsi="Arial" w:cs="Arial"/>
          <w:lang w:val="en-GB"/>
        </w:rPr>
        <w:t xml:space="preserve">in recent years that claim </w:t>
      </w:r>
      <w:r w:rsidR="73BA002E" w:rsidRPr="02DFFC0D">
        <w:rPr>
          <w:rFonts w:ascii="Arial" w:eastAsia="Arial" w:hAnsi="Arial" w:cs="Arial"/>
          <w:lang w:val="en-GB"/>
        </w:rPr>
        <w:t>so-called</w:t>
      </w:r>
      <w:r w:rsidR="3BC4B772" w:rsidRPr="00162644">
        <w:rPr>
          <w:rFonts w:ascii="Arial" w:eastAsia="Arial" w:hAnsi="Arial" w:cs="Arial"/>
          <w:lang w:val="en-GB"/>
        </w:rPr>
        <w:t xml:space="preserve"> ‘snowflake student unions’ </w:t>
      </w:r>
      <w:r w:rsidR="4510B024" w:rsidRPr="02DFFC0D">
        <w:rPr>
          <w:rFonts w:ascii="Arial" w:eastAsia="Arial" w:hAnsi="Arial" w:cs="Arial"/>
          <w:lang w:val="en-GB"/>
        </w:rPr>
        <w:t xml:space="preserve">(Sullivan, 2018) </w:t>
      </w:r>
      <w:r w:rsidR="3BC4B772" w:rsidRPr="00162644">
        <w:rPr>
          <w:rFonts w:ascii="Arial" w:eastAsia="Arial" w:hAnsi="Arial" w:cs="Arial"/>
          <w:lang w:val="en-GB"/>
        </w:rPr>
        <w:t xml:space="preserve">ban practices or organisations that </w:t>
      </w:r>
      <w:r w:rsidR="3C0F08E2" w:rsidRPr="02DFFC0D">
        <w:rPr>
          <w:rFonts w:ascii="Arial" w:eastAsia="Arial" w:hAnsi="Arial" w:cs="Arial"/>
          <w:lang w:val="en-GB"/>
        </w:rPr>
        <w:t xml:space="preserve">university </w:t>
      </w:r>
      <w:r w:rsidR="3BC4B772" w:rsidRPr="00162644">
        <w:rPr>
          <w:rFonts w:ascii="Arial" w:eastAsia="Arial" w:hAnsi="Arial" w:cs="Arial"/>
          <w:lang w:val="en-GB"/>
        </w:rPr>
        <w:t xml:space="preserve">students find offensive </w:t>
      </w:r>
      <w:r w:rsidR="660BB040" w:rsidRPr="02DFFC0D">
        <w:rPr>
          <w:rFonts w:ascii="Arial" w:eastAsia="Arial" w:hAnsi="Arial" w:cs="Arial"/>
          <w:lang w:val="en-GB"/>
        </w:rPr>
        <w:t xml:space="preserve">due to their </w:t>
      </w:r>
      <w:r w:rsidR="3BC4B772" w:rsidRPr="00162644">
        <w:rPr>
          <w:rFonts w:ascii="Arial" w:eastAsia="Arial" w:hAnsi="Arial" w:cs="Arial"/>
          <w:lang w:val="en-GB"/>
        </w:rPr>
        <w:t xml:space="preserve"> ‘over-sensitivity’ (Talbot, 2020). While traditionally left-wing and liberal media outlets such as </w:t>
      </w:r>
      <w:r w:rsidR="3BC4B772" w:rsidRPr="00162644">
        <w:rPr>
          <w:rFonts w:ascii="Arial" w:eastAsia="Arial" w:hAnsi="Arial" w:cs="Arial"/>
          <w:i/>
          <w:iCs/>
          <w:lang w:val="en-GB"/>
        </w:rPr>
        <w:t>The Guardian</w:t>
      </w:r>
      <w:r w:rsidR="3BC4B772" w:rsidRPr="00162644">
        <w:rPr>
          <w:rFonts w:ascii="Arial" w:eastAsia="Arial" w:hAnsi="Arial" w:cs="Arial"/>
          <w:lang w:val="en-GB"/>
        </w:rPr>
        <w:t xml:space="preserve"> have challenged claims that students are stifling freedom of speech (Scott-Bowman, 2017)</w:t>
      </w:r>
      <w:r w:rsidR="03342D1F" w:rsidRPr="02DFFC0D">
        <w:rPr>
          <w:rFonts w:ascii="Arial" w:eastAsia="Arial" w:hAnsi="Arial" w:cs="Arial"/>
          <w:lang w:val="en-GB"/>
        </w:rPr>
        <w:t>.</w:t>
      </w:r>
      <w:r w:rsidR="00A17B98">
        <w:rPr>
          <w:rFonts w:ascii="Arial" w:eastAsia="Arial" w:hAnsi="Arial" w:cs="Arial"/>
          <w:lang w:val="en-GB"/>
        </w:rPr>
        <w:t xml:space="preserve"> </w:t>
      </w:r>
      <w:r w:rsidR="59D6FFA4" w:rsidRPr="02DFFC0D">
        <w:rPr>
          <w:rFonts w:ascii="Arial" w:eastAsia="Arial" w:hAnsi="Arial" w:cs="Arial"/>
          <w:lang w:val="en-GB"/>
        </w:rPr>
        <w:t>O</w:t>
      </w:r>
      <w:r w:rsidR="3BC4B772" w:rsidRPr="00162644">
        <w:rPr>
          <w:rFonts w:ascii="Arial" w:eastAsia="Arial" w:hAnsi="Arial" w:cs="Arial"/>
          <w:lang w:val="en-GB"/>
        </w:rPr>
        <w:t>ther left-leaning liberal media outlets</w:t>
      </w:r>
      <w:r w:rsidR="00BC42CF" w:rsidRPr="02DFFC0D">
        <w:rPr>
          <w:rFonts w:ascii="Arial" w:eastAsia="Arial" w:hAnsi="Arial" w:cs="Arial"/>
          <w:lang w:val="en-GB"/>
        </w:rPr>
        <w:t>,</w:t>
      </w:r>
      <w:r w:rsidR="3BC4B772" w:rsidRPr="00162644">
        <w:rPr>
          <w:rFonts w:ascii="Arial" w:eastAsia="Arial" w:hAnsi="Arial" w:cs="Arial"/>
          <w:lang w:val="en-GB"/>
        </w:rPr>
        <w:t xml:space="preserve"> such the </w:t>
      </w:r>
      <w:r w:rsidR="3BC4B772" w:rsidRPr="00162644">
        <w:rPr>
          <w:rFonts w:ascii="Arial" w:eastAsia="Arial" w:hAnsi="Arial" w:cs="Arial"/>
          <w:i/>
          <w:iCs/>
          <w:lang w:val="en-GB"/>
        </w:rPr>
        <w:t>Huffington Post</w:t>
      </w:r>
      <w:r w:rsidR="00BC42CF" w:rsidRPr="02DFFC0D">
        <w:rPr>
          <w:rFonts w:ascii="Arial" w:eastAsia="Arial" w:hAnsi="Arial" w:cs="Arial"/>
          <w:i/>
          <w:iCs/>
          <w:lang w:val="en-GB"/>
        </w:rPr>
        <w:t>,</w:t>
      </w:r>
      <w:r w:rsidR="3BC4B772" w:rsidRPr="00162644">
        <w:rPr>
          <w:rFonts w:ascii="Arial" w:eastAsia="Arial" w:hAnsi="Arial" w:cs="Arial"/>
          <w:lang w:val="en-GB"/>
        </w:rPr>
        <w:t xml:space="preserve"> have also perpetuated the discourse of ‘student snowflakes’ </w:t>
      </w:r>
      <w:r w:rsidR="0594D5DE" w:rsidRPr="02DFFC0D">
        <w:rPr>
          <w:rFonts w:ascii="Arial" w:eastAsia="Arial" w:hAnsi="Arial" w:cs="Arial"/>
          <w:lang w:val="en-GB"/>
        </w:rPr>
        <w:t xml:space="preserve">in news stories that claim they are </w:t>
      </w:r>
      <w:r w:rsidR="3BC4B772" w:rsidRPr="00162644">
        <w:rPr>
          <w:rFonts w:ascii="Arial" w:eastAsia="Arial" w:hAnsi="Arial" w:cs="Arial"/>
          <w:lang w:val="en-GB"/>
        </w:rPr>
        <w:t xml:space="preserve"> ‘struggling to cope with ideas different from their own’ and</w:t>
      </w:r>
      <w:r w:rsidR="4D1F10AE" w:rsidRPr="02DFFC0D">
        <w:rPr>
          <w:rFonts w:ascii="Arial" w:eastAsia="Arial" w:hAnsi="Arial" w:cs="Arial"/>
          <w:lang w:val="en-GB"/>
        </w:rPr>
        <w:t xml:space="preserve"> are</w:t>
      </w:r>
      <w:r w:rsidR="3BC4B772" w:rsidRPr="00162644">
        <w:rPr>
          <w:rFonts w:ascii="Arial" w:eastAsia="Arial" w:hAnsi="Arial" w:cs="Arial"/>
          <w:lang w:val="en-GB"/>
        </w:rPr>
        <w:t xml:space="preserve"> ‘too emotionally vulnerable’ </w:t>
      </w:r>
      <w:r w:rsidR="00652FBA" w:rsidRPr="02DFFC0D">
        <w:rPr>
          <w:rFonts w:ascii="Arial" w:eastAsia="Arial" w:hAnsi="Arial" w:cs="Arial"/>
          <w:lang w:val="en-GB"/>
        </w:rPr>
        <w:t>(</w:t>
      </w:r>
      <w:proofErr w:type="spellStart"/>
      <w:r w:rsidR="00652FBA" w:rsidRPr="02DFFC0D">
        <w:rPr>
          <w:rFonts w:ascii="Arial" w:eastAsia="Arial" w:hAnsi="Arial" w:cs="Arial"/>
          <w:lang w:val="en-GB"/>
        </w:rPr>
        <w:t>Gullis</w:t>
      </w:r>
      <w:proofErr w:type="spellEnd"/>
      <w:r w:rsidR="00652FBA" w:rsidRPr="02DFFC0D">
        <w:rPr>
          <w:rFonts w:ascii="Arial" w:eastAsia="Arial" w:hAnsi="Arial" w:cs="Arial"/>
          <w:lang w:val="en-GB"/>
        </w:rPr>
        <w:t>, 2017</w:t>
      </w:r>
      <w:r w:rsidR="00545C4B" w:rsidRPr="02DFFC0D">
        <w:rPr>
          <w:rFonts w:ascii="Arial" w:eastAsia="Arial" w:hAnsi="Arial" w:cs="Arial"/>
          <w:lang w:val="en-GB"/>
        </w:rPr>
        <w:t>: n</w:t>
      </w:r>
      <w:r w:rsidR="67C90B55" w:rsidRPr="02DFFC0D">
        <w:rPr>
          <w:rFonts w:ascii="Arial" w:eastAsia="Arial" w:hAnsi="Arial" w:cs="Arial"/>
          <w:lang w:val="en-GB"/>
        </w:rPr>
        <w:t xml:space="preserve">. </w:t>
      </w:r>
      <w:r w:rsidR="00545C4B" w:rsidRPr="02DFFC0D">
        <w:rPr>
          <w:rFonts w:ascii="Arial" w:eastAsia="Arial" w:hAnsi="Arial" w:cs="Arial"/>
          <w:lang w:val="en-GB"/>
        </w:rPr>
        <w:t>p</w:t>
      </w:r>
      <w:r w:rsidR="719D4D39" w:rsidRPr="02DFFC0D">
        <w:rPr>
          <w:rFonts w:ascii="Arial" w:eastAsia="Arial" w:hAnsi="Arial" w:cs="Arial"/>
          <w:lang w:val="en-GB"/>
        </w:rPr>
        <w:t>.</w:t>
      </w:r>
      <w:r w:rsidR="00652FBA" w:rsidRPr="02DFFC0D">
        <w:rPr>
          <w:rFonts w:ascii="Arial" w:eastAsia="Arial" w:hAnsi="Arial" w:cs="Arial"/>
          <w:lang w:val="en-GB"/>
        </w:rPr>
        <w:t>)</w:t>
      </w:r>
    </w:p>
    <w:p w14:paraId="3E89AF87" w14:textId="4431DFED" w:rsidR="3BC4B772" w:rsidRDefault="3BC4B772" w:rsidP="00162644">
      <w:pPr>
        <w:spacing w:line="480" w:lineRule="auto"/>
        <w:rPr>
          <w:rFonts w:ascii="Arial" w:eastAsia="Arial" w:hAnsi="Arial" w:cs="Arial"/>
          <w:color w:val="000000" w:themeColor="text1"/>
          <w:lang w:val="en-GB"/>
        </w:rPr>
      </w:pPr>
      <w:r w:rsidRPr="7B2F75D1">
        <w:rPr>
          <w:rFonts w:ascii="Arial" w:eastAsia="Arial" w:hAnsi="Arial" w:cs="Arial"/>
          <w:color w:val="000000" w:themeColor="text1"/>
          <w:lang w:val="en-GB"/>
        </w:rPr>
        <w:t xml:space="preserve"> </w:t>
      </w:r>
    </w:p>
    <w:p w14:paraId="7BE3F48E" w14:textId="5C2479C2" w:rsidR="3BC4B772" w:rsidRDefault="3BC4B772" w:rsidP="00162644">
      <w:pPr>
        <w:spacing w:line="480" w:lineRule="auto"/>
        <w:rPr>
          <w:rFonts w:ascii="Arial" w:eastAsia="Arial" w:hAnsi="Arial" w:cs="Arial"/>
          <w:color w:val="000000" w:themeColor="text1"/>
          <w:lang w:val="en-GB"/>
        </w:rPr>
      </w:pPr>
      <w:r w:rsidRPr="02DFFC0D">
        <w:rPr>
          <w:rFonts w:ascii="Arial" w:eastAsia="Arial" w:hAnsi="Arial" w:cs="Arial"/>
          <w:color w:val="383838"/>
        </w:rPr>
        <w:t>T</w:t>
      </w:r>
      <w:r w:rsidRPr="02DFFC0D">
        <w:rPr>
          <w:rFonts w:ascii="Arial" w:eastAsia="Arial" w:hAnsi="Arial" w:cs="Arial"/>
          <w:color w:val="000000" w:themeColor="text1"/>
        </w:rPr>
        <w:t>hese prevailing discourses, which characterise university students as hypersensitive</w:t>
      </w:r>
      <w:r w:rsidR="0057017C">
        <w:rPr>
          <w:rFonts w:ascii="Arial" w:eastAsia="Arial" w:hAnsi="Arial" w:cs="Arial"/>
          <w:color w:val="000000" w:themeColor="text1"/>
        </w:rPr>
        <w:t xml:space="preserve"> and easily offended</w:t>
      </w:r>
      <w:r w:rsidRPr="02DFFC0D">
        <w:rPr>
          <w:rFonts w:ascii="Arial" w:eastAsia="Arial" w:hAnsi="Arial" w:cs="Arial"/>
          <w:color w:val="000000" w:themeColor="text1"/>
        </w:rPr>
        <w:t xml:space="preserve"> ‘snowflakes’, coexist alongside other contrasting reports from </w:t>
      </w:r>
      <w:r w:rsidR="7FB056D2" w:rsidRPr="02DFFC0D">
        <w:rPr>
          <w:rFonts w:ascii="Arial" w:eastAsia="Arial" w:hAnsi="Arial" w:cs="Arial"/>
          <w:color w:val="000000" w:themeColor="text1"/>
        </w:rPr>
        <w:t>student unions,</w:t>
      </w:r>
      <w:r w:rsidR="1ADFC62F" w:rsidRPr="02DFFC0D">
        <w:rPr>
          <w:rFonts w:ascii="Arial" w:eastAsia="Arial" w:hAnsi="Arial" w:cs="Arial"/>
          <w:color w:val="000000" w:themeColor="text1"/>
        </w:rPr>
        <w:t xml:space="preserve"> </w:t>
      </w:r>
      <w:r w:rsidR="084B1812" w:rsidRPr="02DFFC0D">
        <w:rPr>
          <w:rFonts w:ascii="Arial" w:eastAsia="Arial" w:hAnsi="Arial" w:cs="Arial"/>
          <w:color w:val="000000" w:themeColor="text1"/>
        </w:rPr>
        <w:t>who</w:t>
      </w:r>
      <w:r w:rsidRPr="02DFFC0D">
        <w:rPr>
          <w:rFonts w:ascii="Arial" w:eastAsia="Arial" w:hAnsi="Arial" w:cs="Arial"/>
          <w:color w:val="000000" w:themeColor="text1"/>
        </w:rPr>
        <w:t xml:space="preserve"> indicate </w:t>
      </w:r>
      <w:r w:rsidRPr="02DFFC0D">
        <w:rPr>
          <w:rFonts w:ascii="Arial" w:eastAsia="Arial" w:hAnsi="Arial" w:cs="Arial"/>
        </w:rPr>
        <w:t xml:space="preserve">that this demographic is routinely </w:t>
      </w:r>
      <w:r w:rsidR="6452D24C" w:rsidRPr="02DFFC0D">
        <w:rPr>
          <w:rFonts w:ascii="Arial" w:eastAsia="Arial" w:hAnsi="Arial" w:cs="Arial"/>
        </w:rPr>
        <w:t>exposed to</w:t>
      </w:r>
      <w:r w:rsidRPr="02DFFC0D">
        <w:rPr>
          <w:rFonts w:ascii="Arial" w:eastAsia="Arial" w:hAnsi="Arial" w:cs="Arial"/>
        </w:rPr>
        <w:t xml:space="preserve"> offensive, abusive and harassing forms of online communications </w:t>
      </w:r>
      <w:r w:rsidRPr="02DFFC0D">
        <w:rPr>
          <w:rFonts w:ascii="Arial" w:eastAsia="Arial" w:hAnsi="Arial" w:cs="Arial"/>
          <w:color w:val="000000" w:themeColor="text1"/>
        </w:rPr>
        <w:t xml:space="preserve">(NUS, 2016; </w:t>
      </w:r>
      <w:r w:rsidR="6F036071" w:rsidRPr="02DFFC0D">
        <w:rPr>
          <w:rFonts w:ascii="Arial" w:eastAsia="Arial" w:hAnsi="Arial" w:cs="Arial"/>
          <w:color w:val="000000" w:themeColor="text1"/>
        </w:rPr>
        <w:t xml:space="preserve">see also </w:t>
      </w:r>
      <w:r w:rsidRPr="02DFFC0D">
        <w:rPr>
          <w:rFonts w:ascii="Arial" w:eastAsia="Arial" w:hAnsi="Arial" w:cs="Arial"/>
          <w:color w:val="000000" w:themeColor="text1"/>
        </w:rPr>
        <w:t>UUK, 2019)</w:t>
      </w:r>
      <w:r w:rsidRPr="02DFFC0D">
        <w:rPr>
          <w:rFonts w:ascii="Arial" w:eastAsia="Arial" w:hAnsi="Arial" w:cs="Arial"/>
        </w:rPr>
        <w:t xml:space="preserve">  </w:t>
      </w:r>
      <w:r w:rsidRPr="02DFFC0D">
        <w:rPr>
          <w:rFonts w:ascii="Arial" w:eastAsia="Arial" w:hAnsi="Arial" w:cs="Arial"/>
          <w:color w:val="000000" w:themeColor="text1"/>
        </w:rPr>
        <w:t xml:space="preserve">The National Union of Students (NUS, 2016) found that student populations at UK universities often consider online shaming, threats and abuse as the ‘norm’ within their daily routine of social media posts and messages, which </w:t>
      </w:r>
      <w:r w:rsidR="1E63F3C5" w:rsidRPr="02DFFC0D">
        <w:rPr>
          <w:rFonts w:ascii="Arial" w:eastAsia="Arial" w:hAnsi="Arial" w:cs="Arial"/>
          <w:color w:val="000000" w:themeColor="text1"/>
        </w:rPr>
        <w:t>they believe has</w:t>
      </w:r>
      <w:r w:rsidRPr="02DFFC0D">
        <w:rPr>
          <w:rFonts w:ascii="Arial" w:eastAsia="Arial" w:hAnsi="Arial" w:cs="Arial"/>
          <w:color w:val="000000" w:themeColor="text1"/>
        </w:rPr>
        <w:t xml:space="preserve"> played a role in creating a culture of fear and intimidation.</w:t>
      </w:r>
      <w:r w:rsidRPr="02DFFC0D">
        <w:rPr>
          <w:rFonts w:ascii="Arial" w:eastAsia="Arial" w:hAnsi="Arial" w:cs="Arial"/>
          <w:color w:val="000000" w:themeColor="text1"/>
          <w:lang w:val="en-GB"/>
        </w:rPr>
        <w:t xml:space="preserve"> </w:t>
      </w:r>
    </w:p>
    <w:p w14:paraId="504A7FBE" w14:textId="53A3C9B8" w:rsidR="3BC4B772" w:rsidRDefault="3BC4B772" w:rsidP="00162644">
      <w:pPr>
        <w:spacing w:line="480" w:lineRule="auto"/>
        <w:rPr>
          <w:rFonts w:ascii="Arial" w:eastAsia="Arial" w:hAnsi="Arial" w:cs="Arial"/>
          <w:color w:val="000000" w:themeColor="text1"/>
          <w:lang w:val="en-GB"/>
        </w:rPr>
      </w:pPr>
      <w:r w:rsidRPr="7B2F75D1">
        <w:rPr>
          <w:rFonts w:ascii="Arial" w:eastAsia="Arial" w:hAnsi="Arial" w:cs="Arial"/>
          <w:color w:val="000000" w:themeColor="text1"/>
          <w:lang w:val="en-GB"/>
        </w:rPr>
        <w:t xml:space="preserve"> </w:t>
      </w:r>
    </w:p>
    <w:p w14:paraId="2E9DAE4E" w14:textId="01D0024D" w:rsidR="3BC4B772" w:rsidRDefault="3BC4B772" w:rsidP="5523271A">
      <w:pPr>
        <w:spacing w:line="480" w:lineRule="auto"/>
        <w:rPr>
          <w:rFonts w:ascii="Arial" w:eastAsia="Arial" w:hAnsi="Arial" w:cs="Arial"/>
          <w:color w:val="D13438"/>
          <w:u w:val="single"/>
        </w:rPr>
      </w:pPr>
      <w:r w:rsidRPr="02DFFC0D">
        <w:rPr>
          <w:rFonts w:ascii="Arial" w:eastAsia="Arial" w:hAnsi="Arial" w:cs="Arial"/>
          <w:color w:val="000000" w:themeColor="text1"/>
        </w:rPr>
        <w:t xml:space="preserve">While online harassment has been identified as an issue by the higher education sector, there is a dearth of empirical research about the extent, nature and impact of online harassment in students’ peer-to-peer interactions on UK university campuses (Myers and Cowie, 2017).  </w:t>
      </w:r>
      <w:r w:rsidR="4655A8E4" w:rsidRPr="02DFFC0D">
        <w:rPr>
          <w:rFonts w:ascii="Arial" w:eastAsia="Arial" w:hAnsi="Arial" w:cs="Arial"/>
          <w:color w:val="000000" w:themeColor="text1"/>
        </w:rPr>
        <w:t>For example</w:t>
      </w:r>
      <w:r w:rsidRPr="02DFFC0D">
        <w:rPr>
          <w:rFonts w:ascii="Arial" w:eastAsia="Arial" w:hAnsi="Arial" w:cs="Arial"/>
          <w:color w:val="000000" w:themeColor="text1"/>
        </w:rPr>
        <w:t xml:space="preserve">, while gendered forms of online harassment on UK university campuses have been recognised as a significant issue in recent years (e.g. UUK, 2016; 2019), there is a lack of empirical research that critically examines and compares gendered differences in student’s experiences and perceptions </w:t>
      </w:r>
      <w:r w:rsidR="00F8421E">
        <w:rPr>
          <w:rFonts w:ascii="Arial" w:eastAsia="Arial" w:hAnsi="Arial" w:cs="Arial"/>
          <w:color w:val="000000" w:themeColor="text1"/>
        </w:rPr>
        <w:t xml:space="preserve">of and attitudes </w:t>
      </w:r>
      <w:r w:rsidRPr="02DFFC0D">
        <w:rPr>
          <w:rFonts w:ascii="Arial" w:eastAsia="Arial" w:hAnsi="Arial" w:cs="Arial"/>
          <w:color w:val="000000" w:themeColor="text1"/>
        </w:rPr>
        <w:t xml:space="preserve">to these practices in locally specific contexts. </w:t>
      </w:r>
      <w:r w:rsidR="00BC42CF" w:rsidRPr="02DFFC0D">
        <w:rPr>
          <w:rFonts w:ascii="Arial" w:eastAsia="Arial" w:hAnsi="Arial" w:cs="Arial"/>
          <w:color w:val="000000" w:themeColor="text1"/>
        </w:rPr>
        <w:t>Moreover, there is limited research on university students’ attitudes to different forms of online harassment</w:t>
      </w:r>
      <w:r w:rsidR="00BC42CF" w:rsidRPr="02DFFC0D">
        <w:rPr>
          <w:rFonts w:ascii="Arial" w:eastAsia="Arial" w:hAnsi="Arial" w:cs="Arial"/>
        </w:rPr>
        <w:t xml:space="preserve">.  </w:t>
      </w:r>
      <w:r w:rsidR="4A87F94C" w:rsidRPr="02DFFC0D">
        <w:rPr>
          <w:rFonts w:ascii="Arial" w:eastAsia="Arial" w:hAnsi="Arial" w:cs="Arial"/>
        </w:rPr>
        <w:t xml:space="preserve">In a socio-cultural context where young people are described as overly sensitive and easily offended ‘snowflakes’, how do university students from this demographic perceive offensive, abusive and harassing forms of communication? Are there gendered differences in student’s experiences of </w:t>
      </w:r>
      <w:r w:rsidR="61856500" w:rsidRPr="02DFFC0D">
        <w:rPr>
          <w:rFonts w:ascii="Arial" w:eastAsia="Arial" w:hAnsi="Arial" w:cs="Arial"/>
        </w:rPr>
        <w:t xml:space="preserve">and attitudes to </w:t>
      </w:r>
      <w:r w:rsidR="4A87F94C" w:rsidRPr="02DFFC0D">
        <w:rPr>
          <w:rFonts w:ascii="Arial" w:eastAsia="Arial" w:hAnsi="Arial" w:cs="Arial"/>
        </w:rPr>
        <w:t xml:space="preserve">different </w:t>
      </w:r>
      <w:r w:rsidR="00AF5FBB">
        <w:rPr>
          <w:rFonts w:ascii="Arial" w:eastAsia="Arial" w:hAnsi="Arial" w:cs="Arial"/>
        </w:rPr>
        <w:t>types</w:t>
      </w:r>
      <w:r w:rsidR="4A87F94C" w:rsidRPr="02DFFC0D">
        <w:rPr>
          <w:rFonts w:ascii="Arial" w:eastAsia="Arial" w:hAnsi="Arial" w:cs="Arial"/>
        </w:rPr>
        <w:t xml:space="preserve"> of online harassment</w:t>
      </w:r>
      <w:r w:rsidR="004D2610">
        <w:rPr>
          <w:rFonts w:ascii="Arial" w:eastAsia="Arial" w:hAnsi="Arial" w:cs="Arial"/>
        </w:rPr>
        <w:t xml:space="preserve"> including</w:t>
      </w:r>
      <w:r w:rsidR="00AF5FBB">
        <w:rPr>
          <w:rFonts w:ascii="Arial" w:eastAsia="Arial" w:hAnsi="Arial" w:cs="Arial"/>
        </w:rPr>
        <w:t xml:space="preserve"> its</w:t>
      </w:r>
      <w:r w:rsidR="4A87F94C" w:rsidRPr="02DFFC0D">
        <w:rPr>
          <w:rFonts w:ascii="Arial" w:eastAsia="Arial" w:hAnsi="Arial" w:cs="Arial"/>
        </w:rPr>
        <w:t xml:space="preserve"> gendered and sexualised </w:t>
      </w:r>
      <w:r w:rsidR="00AF5FBB">
        <w:rPr>
          <w:rFonts w:ascii="Arial" w:eastAsia="Arial" w:hAnsi="Arial" w:cs="Arial"/>
        </w:rPr>
        <w:t>forms</w:t>
      </w:r>
      <w:r w:rsidR="4A87F94C" w:rsidRPr="02DFFC0D">
        <w:rPr>
          <w:rFonts w:ascii="Arial" w:eastAsia="Arial" w:hAnsi="Arial" w:cs="Arial"/>
        </w:rPr>
        <w:t>?</w:t>
      </w:r>
      <w:r w:rsidR="00BC42CF" w:rsidRPr="02DFFC0D">
        <w:rPr>
          <w:rFonts w:ascii="Arial" w:eastAsia="Arial" w:hAnsi="Arial" w:cs="Arial"/>
          <w:color w:val="000000" w:themeColor="text1"/>
        </w:rPr>
        <w:t xml:space="preserve">  </w:t>
      </w:r>
      <w:r w:rsidRPr="02DFFC0D">
        <w:rPr>
          <w:rFonts w:ascii="Arial" w:eastAsia="Arial" w:hAnsi="Arial" w:cs="Arial"/>
          <w:color w:val="000000" w:themeColor="text1"/>
        </w:rPr>
        <w:t xml:space="preserve">We contend that this lack of data on these social issues, works to conceal the scale, nature, and impact of online harassment in student’s peer groups and thus indirectly serves those who wish to pejoratively label this demographic </w:t>
      </w:r>
      <w:r w:rsidR="004C1DB7">
        <w:rPr>
          <w:rFonts w:ascii="Arial" w:eastAsia="Arial" w:hAnsi="Arial" w:cs="Arial"/>
          <w:color w:val="000000" w:themeColor="text1"/>
        </w:rPr>
        <w:t>the</w:t>
      </w:r>
      <w:r w:rsidRPr="02DFFC0D">
        <w:rPr>
          <w:rFonts w:ascii="Arial" w:eastAsia="Arial" w:hAnsi="Arial" w:cs="Arial"/>
          <w:color w:val="000000" w:themeColor="text1"/>
        </w:rPr>
        <w:t xml:space="preserve"> ‘snowflake generation</w:t>
      </w:r>
      <w:r w:rsidR="407344A2" w:rsidRPr="02DFFC0D">
        <w:rPr>
          <w:rFonts w:ascii="Arial" w:eastAsia="Arial" w:hAnsi="Arial" w:cs="Arial"/>
          <w:color w:val="000000" w:themeColor="text1"/>
        </w:rPr>
        <w:t>’</w:t>
      </w:r>
      <w:r w:rsidR="29DA6BE5" w:rsidRPr="02DFFC0D">
        <w:rPr>
          <w:rFonts w:ascii="Arial" w:eastAsia="Arial" w:hAnsi="Arial" w:cs="Arial"/>
          <w:color w:val="000000" w:themeColor="text1"/>
        </w:rPr>
        <w:t xml:space="preserve"> (Nicholson, 2016)</w:t>
      </w:r>
      <w:r w:rsidRPr="02DFFC0D">
        <w:rPr>
          <w:rFonts w:ascii="Arial" w:eastAsia="Arial" w:hAnsi="Arial" w:cs="Arial"/>
          <w:color w:val="000000" w:themeColor="text1"/>
        </w:rPr>
        <w:t xml:space="preserve">.  </w:t>
      </w:r>
    </w:p>
    <w:p w14:paraId="2876A05D" w14:textId="2F07FBF8" w:rsidR="3BC4B772" w:rsidRDefault="3BC4B772" w:rsidP="00162644">
      <w:pPr>
        <w:spacing w:line="480" w:lineRule="auto"/>
        <w:rPr>
          <w:rFonts w:ascii="Arial" w:eastAsia="Arial" w:hAnsi="Arial" w:cs="Arial"/>
          <w:sz w:val="18"/>
          <w:szCs w:val="18"/>
          <w:lang w:val="en-GB"/>
        </w:rPr>
      </w:pPr>
      <w:r w:rsidRPr="00162644">
        <w:rPr>
          <w:rFonts w:ascii="Arial" w:eastAsia="Arial" w:hAnsi="Arial" w:cs="Arial"/>
          <w:sz w:val="18"/>
          <w:szCs w:val="18"/>
          <w:lang w:val="en-GB"/>
        </w:rPr>
        <w:t xml:space="preserve"> </w:t>
      </w:r>
    </w:p>
    <w:p w14:paraId="7A053DB8" w14:textId="52714F34" w:rsidR="7B2F75D1" w:rsidRPr="00162644" w:rsidRDefault="3BC4B772" w:rsidP="00162644">
      <w:pPr>
        <w:spacing w:line="480" w:lineRule="auto"/>
      </w:pPr>
      <w:r w:rsidRPr="02DFFC0D">
        <w:rPr>
          <w:rFonts w:ascii="Arial" w:eastAsia="Arial" w:hAnsi="Arial" w:cs="Arial"/>
          <w:color w:val="000000" w:themeColor="text1"/>
        </w:rPr>
        <w:t>This paper aims to address these research gaps.  We present data from a large</w:t>
      </w:r>
      <w:r w:rsidR="00CD2898">
        <w:rPr>
          <w:rFonts w:ascii="Arial" w:eastAsia="Arial" w:hAnsi="Arial" w:cs="Arial"/>
          <w:color w:val="D13438"/>
          <w:u w:val="single"/>
        </w:rPr>
        <w:t xml:space="preserve"> </w:t>
      </w:r>
      <w:r w:rsidRPr="02DFFC0D">
        <w:rPr>
          <w:rFonts w:ascii="Arial" w:eastAsia="Arial" w:hAnsi="Arial" w:cs="Arial"/>
          <w:strike/>
          <w:color w:val="D13438"/>
        </w:rPr>
        <w:t xml:space="preserve"> </w:t>
      </w:r>
      <w:r w:rsidRPr="02DFFC0D">
        <w:rPr>
          <w:rFonts w:ascii="Arial" w:eastAsia="Arial" w:hAnsi="Arial" w:cs="Arial"/>
          <w:color w:val="000000" w:themeColor="text1"/>
        </w:rPr>
        <w:t xml:space="preserve">scale study (N = 810), which is the first to critically examine the extent, nature and impact of online harassment in student’s peer-to-peer interactions on a university campus in the UK, including their perceptions of, and attitudes to these practices, and how they would respond to </w:t>
      </w:r>
      <w:r w:rsidR="2003EF43" w:rsidRPr="02DFFC0D">
        <w:rPr>
          <w:rFonts w:ascii="Arial" w:eastAsia="Arial" w:hAnsi="Arial" w:cs="Arial"/>
          <w:color w:val="000000" w:themeColor="text1"/>
        </w:rPr>
        <w:t>specific incidents</w:t>
      </w:r>
      <w:r w:rsidRPr="02DFFC0D">
        <w:rPr>
          <w:rFonts w:ascii="Arial" w:eastAsia="Arial" w:hAnsi="Arial" w:cs="Arial"/>
          <w:color w:val="000000" w:themeColor="text1"/>
        </w:rPr>
        <w:t>, if at all. The purpose of this study is two-fold.</w:t>
      </w:r>
      <w:r w:rsidRPr="02DFFC0D">
        <w:rPr>
          <w:rFonts w:ascii="Arial" w:eastAsia="Arial" w:hAnsi="Arial" w:cs="Arial"/>
        </w:rPr>
        <w:t xml:space="preserve"> </w:t>
      </w:r>
      <w:r w:rsidRPr="02DFFC0D">
        <w:rPr>
          <w:rFonts w:ascii="Arial" w:eastAsia="Arial" w:hAnsi="Arial" w:cs="Arial"/>
          <w:color w:val="000000" w:themeColor="text1"/>
        </w:rPr>
        <w:t xml:space="preserve">Firstly, it </w:t>
      </w:r>
      <w:r w:rsidRPr="02DFFC0D">
        <w:rPr>
          <w:rFonts w:ascii="Arial" w:eastAsia="Arial" w:hAnsi="Arial" w:cs="Arial"/>
        </w:rPr>
        <w:t xml:space="preserve">aims to provide data about online harassment </w:t>
      </w:r>
      <w:r w:rsidR="2B327F3E" w:rsidRPr="02DFFC0D">
        <w:rPr>
          <w:rFonts w:ascii="Arial" w:eastAsia="Arial" w:hAnsi="Arial" w:cs="Arial"/>
        </w:rPr>
        <w:t xml:space="preserve">in a locally specific context - </w:t>
      </w:r>
      <w:r w:rsidRPr="02DFFC0D">
        <w:rPr>
          <w:rFonts w:ascii="Arial" w:eastAsia="Arial" w:hAnsi="Arial" w:cs="Arial"/>
        </w:rPr>
        <w:t>student</w:t>
      </w:r>
      <w:r w:rsidR="712436DC" w:rsidRPr="02DFFC0D">
        <w:rPr>
          <w:rFonts w:ascii="Arial" w:eastAsia="Arial" w:hAnsi="Arial" w:cs="Arial"/>
        </w:rPr>
        <w:t>’s peer groups</w:t>
      </w:r>
      <w:r w:rsidRPr="02DFFC0D">
        <w:rPr>
          <w:rFonts w:ascii="Arial" w:eastAsia="Arial" w:hAnsi="Arial" w:cs="Arial"/>
        </w:rPr>
        <w:t xml:space="preserve"> on a university campus in the UK, particularly </w:t>
      </w:r>
      <w:r w:rsidRPr="02DFFC0D">
        <w:rPr>
          <w:rFonts w:ascii="Arial" w:eastAsia="Arial" w:hAnsi="Arial" w:cs="Arial"/>
          <w:color w:val="000000" w:themeColor="text1"/>
        </w:rPr>
        <w:t>the extent, forms and impact of these practices</w:t>
      </w:r>
      <w:r w:rsidRPr="02DFFC0D">
        <w:rPr>
          <w:rFonts w:ascii="Arial" w:eastAsia="Arial" w:hAnsi="Arial" w:cs="Arial"/>
        </w:rPr>
        <w:t xml:space="preserve">, which remains under-researched (Myers and Cowie, 2017).  Secondly, this </w:t>
      </w:r>
      <w:r w:rsidRPr="02DFFC0D">
        <w:rPr>
          <w:rFonts w:ascii="Arial" w:eastAsia="Arial" w:hAnsi="Arial" w:cs="Arial"/>
          <w:color w:val="000000" w:themeColor="text1"/>
        </w:rPr>
        <w:t>paper aims to use this empirical data to challenge pejorative characterisations of UK university students as easily offended ‘snowflakes’, by exploring their experiences and toleration</w:t>
      </w:r>
      <w:r w:rsidRPr="02DFFC0D">
        <w:rPr>
          <w:rFonts w:ascii="Arial" w:eastAsia="Arial" w:hAnsi="Arial" w:cs="Arial"/>
          <w:strike/>
          <w:color w:val="498205"/>
        </w:rPr>
        <w:t xml:space="preserve"> </w:t>
      </w:r>
      <w:r w:rsidRPr="02DFFC0D">
        <w:rPr>
          <w:rFonts w:ascii="Arial" w:eastAsia="Arial" w:hAnsi="Arial" w:cs="Arial"/>
          <w:color w:val="000000" w:themeColor="text1"/>
        </w:rPr>
        <w:t xml:space="preserve">of offensive, and abusive online communications, and as a corollary, how these forms of harassment may affect levels of online engagement, thus reproducing a gendered ‘digital divide’ (Van Dijk, 2005; Jane, 2018).  Before we present our data, we will firstly explain how we define online harassment. We will then review a range of literature that critically examines how online harassment reflects and reifies forms of social division, </w:t>
      </w:r>
      <w:proofErr w:type="gramStart"/>
      <w:r w:rsidRPr="02DFFC0D">
        <w:rPr>
          <w:rFonts w:ascii="Arial" w:eastAsia="Arial" w:hAnsi="Arial" w:cs="Arial"/>
          <w:color w:val="000000" w:themeColor="text1"/>
        </w:rPr>
        <w:t>marginalisation</w:t>
      </w:r>
      <w:proofErr w:type="gramEnd"/>
      <w:r w:rsidRPr="02DFFC0D">
        <w:rPr>
          <w:rFonts w:ascii="Arial" w:eastAsia="Arial" w:hAnsi="Arial" w:cs="Arial"/>
          <w:color w:val="000000" w:themeColor="text1"/>
        </w:rPr>
        <w:t xml:space="preserve"> and inequality in digitised spaces</w:t>
      </w:r>
      <w:r w:rsidR="00CD2898" w:rsidRPr="00CD2898">
        <w:rPr>
          <w:rFonts w:ascii="Arial" w:eastAsia="Arial" w:hAnsi="Arial" w:cs="Arial"/>
          <w:color w:val="000000" w:themeColor="text1"/>
        </w:rPr>
        <w:t xml:space="preserve">, </w:t>
      </w:r>
      <w:r w:rsidRPr="00CD2898">
        <w:rPr>
          <w:rFonts w:ascii="Arial" w:eastAsia="Arial" w:hAnsi="Arial" w:cs="Arial"/>
          <w:color w:val="000000" w:themeColor="text1"/>
        </w:rPr>
        <w:t>which</w:t>
      </w:r>
      <w:r w:rsidRPr="02DFFC0D">
        <w:rPr>
          <w:rFonts w:ascii="Arial" w:eastAsia="Arial" w:hAnsi="Arial" w:cs="Arial"/>
        </w:rPr>
        <w:t xml:space="preserve"> enables us to contextualise our research concerns.  </w:t>
      </w:r>
      <w:r w:rsidRPr="02DFFC0D">
        <w:rPr>
          <w:rFonts w:ascii="Arial" w:eastAsia="Arial" w:hAnsi="Arial" w:cs="Arial"/>
          <w:lang w:val="en-GB"/>
        </w:rPr>
        <w:t xml:space="preserve"> </w:t>
      </w:r>
    </w:p>
    <w:p w14:paraId="353028DD" w14:textId="77777777" w:rsidR="00B23B80" w:rsidRDefault="00B23B80" w:rsidP="00B23B80">
      <w:pPr>
        <w:rPr>
          <w:rFonts w:ascii="Arial" w:hAnsi="Arial" w:cs="Arial"/>
        </w:rPr>
      </w:pPr>
    </w:p>
    <w:p w14:paraId="139C7C3B" w14:textId="77777777" w:rsidR="00B23B80" w:rsidRPr="00906D6E" w:rsidRDefault="00B23B80" w:rsidP="00B23B80">
      <w:pPr>
        <w:pStyle w:val="Heading2"/>
        <w:rPr>
          <w:rFonts w:ascii="Arial" w:hAnsi="Arial" w:cs="Arial"/>
          <w:b/>
          <w:bCs/>
          <w:color w:val="000000" w:themeColor="text1"/>
          <w:sz w:val="24"/>
          <w:szCs w:val="24"/>
        </w:rPr>
      </w:pPr>
      <w:r w:rsidRPr="00906D6E">
        <w:rPr>
          <w:rFonts w:ascii="Arial" w:hAnsi="Arial" w:cs="Arial"/>
          <w:b/>
          <w:bCs/>
          <w:color w:val="000000" w:themeColor="text1"/>
          <w:sz w:val="24"/>
          <w:szCs w:val="24"/>
        </w:rPr>
        <w:t xml:space="preserve">Defining online harassment </w:t>
      </w:r>
    </w:p>
    <w:p w14:paraId="7556A405" w14:textId="77777777" w:rsidR="00B23B80" w:rsidRPr="00A2572D" w:rsidRDefault="00B23B80" w:rsidP="00B23B80">
      <w:pPr>
        <w:rPr>
          <w:lang w:eastAsia="en-US"/>
        </w:rPr>
      </w:pPr>
    </w:p>
    <w:p w14:paraId="4AF935A9" w14:textId="586C9AA3" w:rsidR="3B5667AB" w:rsidRDefault="00B23B80" w:rsidP="3B5667AB">
      <w:pPr>
        <w:pStyle w:val="NormalWeb"/>
        <w:spacing w:line="480" w:lineRule="auto"/>
        <w:rPr>
          <w:rFonts w:ascii="Arial" w:eastAsia="PMingLiU" w:hAnsi="Arial" w:cs="Arial"/>
          <w:color w:val="000000" w:themeColor="text1"/>
          <w:lang w:eastAsia="zh-TW"/>
        </w:rPr>
      </w:pPr>
      <w:r w:rsidRPr="5867CBA4">
        <w:rPr>
          <w:rFonts w:ascii="Arial" w:eastAsia="PMingLiU" w:hAnsi="Arial" w:cs="Arial"/>
          <w:color w:val="000000" w:themeColor="text1"/>
          <w:lang w:eastAsia="zh-TW"/>
        </w:rPr>
        <w:t>Within the context of this study, we adapt a definition of online harassment presented by Jones et al (2013, p. 54)</w:t>
      </w:r>
      <w:r w:rsidR="00916026" w:rsidRPr="5867CBA4">
        <w:rPr>
          <w:rFonts w:ascii="Arial" w:eastAsia="PMingLiU" w:hAnsi="Arial" w:cs="Arial"/>
          <w:color w:val="000000" w:themeColor="text1"/>
          <w:lang w:eastAsia="zh-TW"/>
        </w:rPr>
        <w:t>:</w:t>
      </w:r>
      <w:r w:rsidRPr="5867CBA4">
        <w:rPr>
          <w:rFonts w:ascii="Arial" w:eastAsia="PMingLiU" w:hAnsi="Arial" w:cs="Arial"/>
          <w:color w:val="000000" w:themeColor="text1"/>
          <w:lang w:eastAsia="zh-TW"/>
        </w:rPr>
        <w:t xml:space="preserve"> </w:t>
      </w:r>
      <w:r w:rsidRPr="5867CBA4">
        <w:rPr>
          <w:rFonts w:ascii="Arial" w:hAnsi="Arial" w:cs="Arial"/>
          <w:color w:val="000000" w:themeColor="text1"/>
          <w:lang w:eastAsia="zh-TW"/>
        </w:rPr>
        <w:t>‘</w:t>
      </w:r>
      <w:r w:rsidRPr="5867CBA4">
        <w:rPr>
          <w:rFonts w:ascii="Arial" w:eastAsia="PMingLiU" w:hAnsi="Arial" w:cs="Arial"/>
          <w:color w:val="000000" w:themeColor="text1"/>
          <w:lang w:eastAsia="zh-TW"/>
        </w:rPr>
        <w:t xml:space="preserve">online harassment is defined as threats or other offensive </w:t>
      </w:r>
      <w:r w:rsidRPr="008073F1">
        <w:rPr>
          <w:rFonts w:ascii="Arial" w:eastAsia="PMingLiU" w:hAnsi="Arial" w:cs="Arial"/>
          <w:i/>
          <w:iCs/>
          <w:color w:val="000000" w:themeColor="text1"/>
          <w:lang w:eastAsia="zh-TW"/>
        </w:rPr>
        <w:t xml:space="preserve">unwanted </w:t>
      </w:r>
      <w:r w:rsidRPr="5867CBA4">
        <w:rPr>
          <w:rFonts w:ascii="Arial" w:eastAsia="PMingLiU" w:hAnsi="Arial" w:cs="Arial"/>
          <w:color w:val="000000" w:themeColor="text1"/>
          <w:lang w:eastAsia="zh-TW"/>
        </w:rPr>
        <w:t xml:space="preserve">behaviours targeted directly at </w:t>
      </w:r>
      <w:r w:rsidRPr="008073F1">
        <w:rPr>
          <w:rFonts w:ascii="Arial" w:eastAsia="PMingLiU" w:hAnsi="Arial" w:cs="Arial"/>
          <w:i/>
          <w:iCs/>
          <w:color w:val="000000" w:themeColor="text1"/>
          <w:lang w:eastAsia="zh-TW"/>
        </w:rPr>
        <w:t>others</w:t>
      </w:r>
      <w:r w:rsidRPr="5867CBA4">
        <w:rPr>
          <w:rFonts w:ascii="Arial" w:eastAsia="PMingLiU" w:hAnsi="Arial" w:cs="Arial"/>
          <w:color w:val="000000" w:themeColor="text1"/>
          <w:lang w:eastAsia="zh-TW"/>
        </w:rPr>
        <w:t xml:space="preserve"> through new technology channels (e.g. Internet, text messaging) or posted online</w:t>
      </w:r>
      <w:r w:rsidRPr="008073F1">
        <w:rPr>
          <w:rFonts w:ascii="Arial" w:eastAsia="PMingLiU" w:hAnsi="Arial" w:cs="Arial"/>
          <w:i/>
          <w:iCs/>
          <w:color w:val="000000" w:themeColor="text1"/>
          <w:lang w:eastAsia="zh-TW"/>
        </w:rPr>
        <w:t xml:space="preserve"> for others to see that is likely to cause them harm,</w:t>
      </w:r>
      <w:r w:rsidRPr="5867CBA4">
        <w:rPr>
          <w:rFonts w:ascii="Arial" w:eastAsia="PMingLiU" w:hAnsi="Arial" w:cs="Arial"/>
          <w:color w:val="000000" w:themeColor="text1"/>
          <w:lang w:eastAsia="zh-TW"/>
        </w:rPr>
        <w:t xml:space="preserve"> </w:t>
      </w:r>
      <w:r w:rsidRPr="5867CBA4">
        <w:rPr>
          <w:rFonts w:ascii="Arial" w:eastAsia="PMingLiU" w:hAnsi="Arial" w:cs="Arial"/>
          <w:i/>
          <w:iCs/>
          <w:color w:val="000000" w:themeColor="text1"/>
          <w:lang w:eastAsia="zh-TW"/>
        </w:rPr>
        <w:t>unintentionally or otherwise</w:t>
      </w:r>
      <w:r w:rsidRPr="5867CBA4">
        <w:rPr>
          <w:rFonts w:ascii="Arial" w:hAnsi="Arial" w:cs="Arial"/>
          <w:color w:val="000000" w:themeColor="text1"/>
          <w:lang w:eastAsia="zh-TW"/>
        </w:rPr>
        <w:t>’</w:t>
      </w:r>
      <w:r w:rsidRPr="5867CBA4">
        <w:rPr>
          <w:rFonts w:ascii="Arial" w:eastAsia="PMingLiU" w:hAnsi="Arial" w:cs="Arial"/>
          <w:color w:val="000000" w:themeColor="text1"/>
          <w:lang w:eastAsia="zh-TW"/>
        </w:rPr>
        <w:t xml:space="preserve"> (</w:t>
      </w:r>
      <w:r w:rsidR="004C1DB7">
        <w:rPr>
          <w:rFonts w:ascii="Arial" w:eastAsia="PMingLiU" w:hAnsi="Arial" w:cs="Arial"/>
          <w:color w:val="000000" w:themeColor="text1"/>
          <w:lang w:eastAsia="zh-TW"/>
        </w:rPr>
        <w:t>o</w:t>
      </w:r>
      <w:r w:rsidRPr="5867CBA4">
        <w:rPr>
          <w:rFonts w:ascii="Arial" w:eastAsia="PMingLiU" w:hAnsi="Arial" w:cs="Arial"/>
          <w:color w:val="000000" w:themeColor="text1"/>
          <w:lang w:eastAsia="zh-TW"/>
        </w:rPr>
        <w:t xml:space="preserve">ur adaption in italics). </w:t>
      </w:r>
      <w:r w:rsidR="309416C4" w:rsidRPr="5867CBA4">
        <w:rPr>
          <w:rFonts w:ascii="Arial" w:eastAsia="PMingLiU" w:hAnsi="Arial" w:cs="Arial"/>
          <w:color w:val="000000" w:themeColor="text1"/>
          <w:lang w:eastAsia="zh-TW"/>
        </w:rPr>
        <w:t>O</w:t>
      </w:r>
      <w:r w:rsidRPr="5867CBA4">
        <w:rPr>
          <w:rFonts w:ascii="Arial" w:eastAsia="PMingLiU" w:hAnsi="Arial" w:cs="Arial"/>
          <w:color w:val="000000" w:themeColor="text1"/>
          <w:lang w:eastAsia="zh-TW"/>
        </w:rPr>
        <w:t>nline harassment can take many forms</w:t>
      </w:r>
      <w:r w:rsidR="191E16E9" w:rsidRPr="5867CBA4">
        <w:rPr>
          <w:rFonts w:ascii="Arial" w:eastAsia="PMingLiU" w:hAnsi="Arial" w:cs="Arial"/>
          <w:color w:val="000000" w:themeColor="text1"/>
          <w:lang w:eastAsia="zh-TW"/>
        </w:rPr>
        <w:t>, such as</w:t>
      </w:r>
      <w:r w:rsidRPr="5867CBA4">
        <w:rPr>
          <w:rFonts w:ascii="Arial" w:eastAsia="PMingLiU" w:hAnsi="Arial" w:cs="Arial"/>
          <w:color w:val="000000" w:themeColor="text1"/>
          <w:lang w:eastAsia="zh-TW"/>
        </w:rPr>
        <w:t xml:space="preserve"> </w:t>
      </w:r>
      <w:r w:rsidR="747453C3" w:rsidRPr="5867CBA4">
        <w:rPr>
          <w:rFonts w:ascii="Arial" w:eastAsia="PMingLiU" w:hAnsi="Arial" w:cs="Arial"/>
          <w:color w:val="000000" w:themeColor="text1"/>
          <w:lang w:eastAsia="zh-TW"/>
        </w:rPr>
        <w:t xml:space="preserve">spreading malicious rumours; sending abusive direct messages and the non-consensual sharing of personal content, including sexual images. </w:t>
      </w:r>
      <w:r w:rsidR="327FBD37" w:rsidRPr="5867CBA4">
        <w:rPr>
          <w:rFonts w:ascii="Arial" w:eastAsia="PMingLiU" w:hAnsi="Arial" w:cs="Arial"/>
          <w:color w:val="000000" w:themeColor="text1"/>
          <w:lang w:eastAsia="zh-TW"/>
        </w:rPr>
        <w:t>If perpetrators of o</w:t>
      </w:r>
      <w:r w:rsidR="69D73EA4" w:rsidRPr="5867CBA4">
        <w:rPr>
          <w:rFonts w:ascii="Arial" w:eastAsia="PMingLiU" w:hAnsi="Arial" w:cs="Arial"/>
          <w:color w:val="000000" w:themeColor="text1"/>
          <w:lang w:eastAsia="zh-TW"/>
        </w:rPr>
        <w:t>nline harassment target an individual’s actual or perceived identity, such as their gender, sexuality, race, religion or disability</w:t>
      </w:r>
      <w:r w:rsidR="00DB637D">
        <w:rPr>
          <w:rFonts w:ascii="Arial" w:eastAsia="PMingLiU" w:hAnsi="Arial" w:cs="Arial"/>
          <w:color w:val="000000" w:themeColor="text1"/>
          <w:lang w:eastAsia="zh-TW"/>
        </w:rPr>
        <w:t xml:space="preserve"> </w:t>
      </w:r>
      <w:r w:rsidRPr="3B5667AB">
        <w:rPr>
          <w:rFonts w:ascii="Arial" w:eastAsia="PMingLiU" w:hAnsi="Arial" w:cs="Arial"/>
          <w:color w:val="000000" w:themeColor="text1"/>
          <w:lang w:eastAsia="zh-TW"/>
        </w:rPr>
        <w:t xml:space="preserve">– known as </w:t>
      </w:r>
      <w:r w:rsidR="7FF94ACB" w:rsidRPr="3B5667AB">
        <w:rPr>
          <w:rFonts w:ascii="Arial" w:eastAsia="PMingLiU" w:hAnsi="Arial" w:cs="Arial"/>
          <w:color w:val="000000" w:themeColor="text1"/>
          <w:lang w:eastAsia="zh-TW"/>
        </w:rPr>
        <w:t>‘</w:t>
      </w:r>
      <w:r w:rsidRPr="3B5667AB">
        <w:rPr>
          <w:rFonts w:ascii="Arial" w:eastAsia="PMingLiU" w:hAnsi="Arial" w:cs="Arial"/>
          <w:color w:val="000000" w:themeColor="text1"/>
          <w:lang w:eastAsia="zh-TW"/>
        </w:rPr>
        <w:t>protected characteristics</w:t>
      </w:r>
      <w:r w:rsidR="31A2DF7B" w:rsidRPr="3B5667AB">
        <w:rPr>
          <w:rFonts w:ascii="Arial" w:eastAsia="PMingLiU" w:hAnsi="Arial" w:cs="Arial"/>
          <w:color w:val="000000" w:themeColor="text1"/>
          <w:lang w:eastAsia="zh-TW"/>
        </w:rPr>
        <w:t>’ in the UK</w:t>
      </w:r>
      <w:r w:rsidRPr="3B5667AB">
        <w:rPr>
          <w:rFonts w:ascii="Arial" w:eastAsia="PMingLiU" w:hAnsi="Arial" w:cs="Arial"/>
          <w:color w:val="000000" w:themeColor="text1"/>
          <w:lang w:eastAsia="zh-TW"/>
        </w:rPr>
        <w:t xml:space="preserve"> (</w:t>
      </w:r>
      <w:r w:rsidR="009B1540" w:rsidRPr="3B5667AB">
        <w:rPr>
          <w:rFonts w:ascii="Arial" w:eastAsia="PMingLiU" w:hAnsi="Arial" w:cs="Arial"/>
          <w:color w:val="000000" w:themeColor="text1"/>
          <w:lang w:eastAsia="zh-TW"/>
        </w:rPr>
        <w:t>Equality Act, 2010</w:t>
      </w:r>
      <w:r w:rsidR="1B139559" w:rsidRPr="3B5667AB">
        <w:rPr>
          <w:rFonts w:ascii="Arial" w:eastAsia="PMingLiU" w:hAnsi="Arial" w:cs="Arial"/>
          <w:color w:val="000000" w:themeColor="text1"/>
          <w:lang w:eastAsia="zh-TW"/>
        </w:rPr>
        <w:t xml:space="preserve">) </w:t>
      </w:r>
      <w:r w:rsidR="321B62AC" w:rsidRPr="3B5667AB">
        <w:rPr>
          <w:rFonts w:ascii="Arial" w:eastAsia="PMingLiU" w:hAnsi="Arial" w:cs="Arial"/>
          <w:color w:val="000000" w:themeColor="text1"/>
          <w:lang w:eastAsia="zh-TW"/>
        </w:rPr>
        <w:t xml:space="preserve"> </w:t>
      </w:r>
      <w:r w:rsidR="4C812E9E" w:rsidRPr="3B5667AB">
        <w:rPr>
          <w:rFonts w:ascii="Arial" w:eastAsia="PMingLiU" w:hAnsi="Arial" w:cs="Arial"/>
          <w:color w:val="000000" w:themeColor="text1"/>
          <w:lang w:eastAsia="zh-TW"/>
        </w:rPr>
        <w:t xml:space="preserve">these practices </w:t>
      </w:r>
      <w:r w:rsidR="321B62AC" w:rsidRPr="3B5667AB">
        <w:rPr>
          <w:rFonts w:ascii="Arial" w:eastAsia="PMingLiU" w:hAnsi="Arial" w:cs="Arial"/>
          <w:color w:val="000000" w:themeColor="text1"/>
          <w:lang w:eastAsia="zh-TW"/>
        </w:rPr>
        <w:t>constitute hate crimes</w:t>
      </w:r>
      <w:r w:rsidR="095D5B45" w:rsidRPr="3B5667AB">
        <w:rPr>
          <w:rFonts w:ascii="Arial" w:eastAsia="PMingLiU" w:hAnsi="Arial" w:cs="Arial"/>
          <w:color w:val="000000" w:themeColor="text1"/>
          <w:lang w:eastAsia="zh-TW"/>
        </w:rPr>
        <w:t xml:space="preserve"> (Crown Prosecution Service, 2017)</w:t>
      </w:r>
      <w:r w:rsidRPr="3B5667AB">
        <w:rPr>
          <w:rFonts w:ascii="Arial" w:eastAsia="PMingLiU" w:hAnsi="Arial" w:cs="Arial"/>
          <w:color w:val="000000" w:themeColor="text1"/>
          <w:lang w:eastAsia="zh-TW"/>
        </w:rPr>
        <w:t xml:space="preserve">. </w:t>
      </w:r>
      <w:r w:rsidR="206B4323" w:rsidRPr="3B5667AB">
        <w:rPr>
          <w:rFonts w:ascii="Arial" w:eastAsia="Arial" w:hAnsi="Arial" w:cs="Arial"/>
          <w:color w:val="000000" w:themeColor="text1"/>
        </w:rPr>
        <w:t xml:space="preserve">Online hate crimes </w:t>
      </w:r>
      <w:r w:rsidR="55639B3E" w:rsidRPr="3B5667AB">
        <w:rPr>
          <w:rFonts w:ascii="Arial" w:eastAsia="Arial" w:hAnsi="Arial" w:cs="Arial"/>
        </w:rPr>
        <w:t>can include any form of online communication that is motivated by hostility or prejudice against any individual or group, because of their actual or perceived gender, sexuality, race, religion and/or disability, such as inciting violence against them.</w:t>
      </w:r>
      <w:r w:rsidR="55639B3E" w:rsidRPr="3B5667AB">
        <w:rPr>
          <w:rFonts w:ascii="Arial" w:eastAsia="Arial" w:hAnsi="Arial" w:cs="Arial"/>
          <w:color w:val="000000" w:themeColor="text1"/>
        </w:rPr>
        <w:t xml:space="preserve"> </w:t>
      </w:r>
      <w:r w:rsidRPr="3B5667AB">
        <w:rPr>
          <w:rFonts w:ascii="Arial" w:eastAsia="PMingLiU" w:hAnsi="Arial" w:cs="Arial"/>
          <w:color w:val="000000" w:themeColor="text1"/>
          <w:lang w:eastAsia="zh-TW"/>
        </w:rPr>
        <w:t xml:space="preserve"> </w:t>
      </w:r>
    </w:p>
    <w:p w14:paraId="6B3471C1" w14:textId="68AECF59" w:rsidR="00B23B80" w:rsidRPr="00397E01" w:rsidRDefault="00983B35" w:rsidP="5867CBA4">
      <w:pPr>
        <w:pStyle w:val="NormalWeb"/>
        <w:spacing w:line="480" w:lineRule="auto"/>
        <w:rPr>
          <w:rFonts w:ascii="Arial" w:hAnsi="Arial" w:cs="Arial"/>
          <w:color w:val="000000" w:themeColor="text1"/>
        </w:rPr>
      </w:pPr>
      <w:r>
        <w:rPr>
          <w:rFonts w:ascii="Arial" w:hAnsi="Arial" w:cs="Arial"/>
        </w:rPr>
        <w:t>Online harassment can manifest in different ways, depend</w:t>
      </w:r>
      <w:r w:rsidRPr="34C6045D">
        <w:rPr>
          <w:rFonts w:ascii="Arial" w:hAnsi="Arial" w:cs="Arial"/>
        </w:rPr>
        <w:t>ing</w:t>
      </w:r>
      <w:r>
        <w:rPr>
          <w:rFonts w:ascii="Arial" w:hAnsi="Arial" w:cs="Arial"/>
        </w:rPr>
        <w:t xml:space="preserve"> on the individual and social group targeted.</w:t>
      </w:r>
      <w:r>
        <w:rPr>
          <w:rFonts w:ascii="Arial" w:hAnsi="Arial" w:cs="Arial"/>
          <w:color w:val="000000"/>
        </w:rPr>
        <w:t xml:space="preserve"> </w:t>
      </w:r>
      <w:r>
        <w:rPr>
          <w:rFonts w:ascii="Arial" w:hAnsi="Arial" w:cs="Arial"/>
        </w:rPr>
        <w:t>For example, studies consistently show that women</w:t>
      </w:r>
      <w:r w:rsidRPr="00EA7076">
        <w:rPr>
          <w:rFonts w:ascii="Arial" w:hAnsi="Arial" w:cs="Arial"/>
        </w:rPr>
        <w:t xml:space="preserve"> are </w:t>
      </w:r>
      <w:r>
        <w:rPr>
          <w:rFonts w:ascii="Arial" w:hAnsi="Arial" w:cs="Arial"/>
        </w:rPr>
        <w:t>more</w:t>
      </w:r>
      <w:r w:rsidRPr="00EA7076">
        <w:rPr>
          <w:rFonts w:ascii="Arial" w:hAnsi="Arial" w:cs="Arial"/>
        </w:rPr>
        <w:t xml:space="preserve"> likely </w:t>
      </w:r>
      <w:r w:rsidRPr="34C6045D">
        <w:rPr>
          <w:rFonts w:ascii="Arial" w:hAnsi="Arial" w:cs="Arial"/>
        </w:rPr>
        <w:t xml:space="preserve">to be </w:t>
      </w:r>
      <w:r w:rsidRPr="00EA7076">
        <w:rPr>
          <w:rFonts w:ascii="Arial" w:hAnsi="Arial" w:cs="Arial"/>
        </w:rPr>
        <w:t xml:space="preserve">targets </w:t>
      </w:r>
      <w:r>
        <w:rPr>
          <w:rFonts w:ascii="Arial" w:hAnsi="Arial" w:cs="Arial"/>
        </w:rPr>
        <w:t>of</w:t>
      </w:r>
      <w:r w:rsidRPr="00EA7076">
        <w:rPr>
          <w:rFonts w:ascii="Arial" w:hAnsi="Arial" w:cs="Arial"/>
        </w:rPr>
        <w:t xml:space="preserve"> </w:t>
      </w:r>
      <w:r>
        <w:rPr>
          <w:rFonts w:ascii="Arial" w:hAnsi="Arial" w:cs="Arial"/>
        </w:rPr>
        <w:t xml:space="preserve">gendered-based </w:t>
      </w:r>
      <w:r w:rsidRPr="00EA7076">
        <w:rPr>
          <w:rFonts w:ascii="Arial" w:hAnsi="Arial" w:cs="Arial"/>
        </w:rPr>
        <w:t xml:space="preserve">online </w:t>
      </w:r>
      <w:r w:rsidRPr="001D4ADB">
        <w:rPr>
          <w:rFonts w:ascii="Arial" w:hAnsi="Arial" w:cs="Arial"/>
        </w:rPr>
        <w:t>harassment than m</w:t>
      </w:r>
      <w:r>
        <w:rPr>
          <w:rFonts w:ascii="Arial" w:hAnsi="Arial" w:cs="Arial"/>
        </w:rPr>
        <w:t>en (Pew Research Centre, 2017</w:t>
      </w:r>
      <w:r w:rsidRPr="00EA7076">
        <w:rPr>
          <w:rFonts w:ascii="Arial" w:eastAsia="PMingLiU" w:hAnsi="Arial" w:cs="Arial"/>
          <w:color w:val="000000" w:themeColor="text1"/>
          <w:lang w:eastAsia="zh-TW"/>
        </w:rPr>
        <w:t xml:space="preserve">; see also </w:t>
      </w:r>
      <w:r w:rsidRPr="00EA7076">
        <w:rPr>
          <w:rFonts w:ascii="Arial" w:eastAsia="PMingLiU" w:hAnsi="Arial" w:cs="Arial"/>
          <w:color w:val="000000" w:themeColor="text1"/>
          <w:shd w:val="clear" w:color="auto" w:fill="FFFFFF"/>
          <w:lang w:eastAsia="zh-TW"/>
        </w:rPr>
        <w:t>Southern and Harmer, 2019</w:t>
      </w:r>
      <w:r>
        <w:rPr>
          <w:rFonts w:ascii="Arial" w:eastAsia="PMingLiU" w:hAnsi="Arial" w:cs="Arial"/>
          <w:color w:val="000000" w:themeColor="text1"/>
          <w:shd w:val="clear" w:color="auto" w:fill="FFFFFF"/>
          <w:lang w:eastAsia="zh-TW"/>
        </w:rPr>
        <w:t>)</w:t>
      </w:r>
      <w:r w:rsidRPr="34C6045D">
        <w:rPr>
          <w:rFonts w:ascii="Arial" w:eastAsia="PMingLiU" w:hAnsi="Arial" w:cs="Arial"/>
          <w:color w:val="000000" w:themeColor="text1"/>
          <w:lang w:eastAsia="zh-TW"/>
        </w:rPr>
        <w:t>.</w:t>
      </w:r>
      <w:r>
        <w:rPr>
          <w:rFonts w:ascii="Arial" w:hAnsi="Arial" w:cs="Arial"/>
          <w:color w:val="000000"/>
        </w:rPr>
        <w:t xml:space="preserve"> </w:t>
      </w:r>
      <w:r>
        <w:rPr>
          <w:rFonts w:ascii="Arial" w:hAnsi="Arial" w:cs="Arial"/>
        </w:rPr>
        <w:t xml:space="preserve">Studies have also indicated that </w:t>
      </w:r>
      <w:r w:rsidRPr="34C6045D">
        <w:rPr>
          <w:rFonts w:ascii="Arial" w:hAnsi="Arial" w:cs="Arial"/>
        </w:rPr>
        <w:t xml:space="preserve">young </w:t>
      </w:r>
      <w:r>
        <w:rPr>
          <w:rFonts w:ascii="Arial" w:hAnsi="Arial" w:cs="Arial"/>
        </w:rPr>
        <w:t xml:space="preserve">women </w:t>
      </w:r>
      <w:r w:rsidRPr="34C6045D">
        <w:rPr>
          <w:rFonts w:ascii="Arial" w:hAnsi="Arial" w:cs="Arial"/>
        </w:rPr>
        <w:t xml:space="preserve">in the UK </w:t>
      </w:r>
      <w:r>
        <w:rPr>
          <w:rFonts w:ascii="Arial" w:hAnsi="Arial" w:cs="Arial"/>
        </w:rPr>
        <w:t>are</w:t>
      </w:r>
      <w:r w:rsidRPr="34C6045D">
        <w:rPr>
          <w:rFonts w:ascii="Arial" w:hAnsi="Arial" w:cs="Arial"/>
        </w:rPr>
        <w:t xml:space="preserve"> more likely to experience sexualised forms of online harassment, than men</w:t>
      </w:r>
      <w:r>
        <w:rPr>
          <w:rFonts w:ascii="Arial" w:hAnsi="Arial" w:cs="Arial"/>
        </w:rPr>
        <w:t xml:space="preserve"> </w:t>
      </w:r>
      <w:r w:rsidRPr="34C6045D">
        <w:rPr>
          <w:rFonts w:ascii="Arial" w:hAnsi="Arial" w:cs="Arial"/>
        </w:rPr>
        <w:t>(HMG, 2019)</w:t>
      </w:r>
      <w:r>
        <w:rPr>
          <w:rFonts w:ascii="Arial" w:hAnsi="Arial" w:cs="Arial"/>
        </w:rPr>
        <w:t>.</w:t>
      </w:r>
      <w:r w:rsidRPr="34C6045D">
        <w:rPr>
          <w:rFonts w:ascii="Arial" w:hAnsi="Arial" w:cs="Arial"/>
        </w:rPr>
        <w:t xml:space="preserve">  </w:t>
      </w:r>
      <w:r>
        <w:rPr>
          <w:rFonts w:ascii="Arial" w:hAnsi="Arial" w:cs="Arial"/>
          <w:color w:val="000000"/>
          <w:spacing w:val="3"/>
        </w:rPr>
        <w:t xml:space="preserve">For example, a </w:t>
      </w:r>
      <w:r w:rsidRPr="34C6045D">
        <w:rPr>
          <w:rFonts w:ascii="Arial" w:hAnsi="Arial" w:cs="Arial"/>
          <w:i/>
          <w:iCs/>
          <w:color w:val="000000"/>
          <w:spacing w:val="3"/>
        </w:rPr>
        <w:t xml:space="preserve">YouGov </w:t>
      </w:r>
      <w:r w:rsidRPr="00A84E04">
        <w:rPr>
          <w:rFonts w:ascii="Arial" w:hAnsi="Arial" w:cs="Arial"/>
          <w:color w:val="000000"/>
          <w:spacing w:val="3"/>
        </w:rPr>
        <w:t>(</w:t>
      </w:r>
      <w:r>
        <w:rPr>
          <w:rFonts w:ascii="Arial" w:hAnsi="Arial" w:cs="Arial"/>
          <w:color w:val="000000"/>
          <w:spacing w:val="3"/>
        </w:rPr>
        <w:t xml:space="preserve">Smith, </w:t>
      </w:r>
      <w:r w:rsidRPr="00A84E04">
        <w:rPr>
          <w:rFonts w:ascii="Arial" w:hAnsi="Arial" w:cs="Arial"/>
          <w:color w:val="000000"/>
          <w:spacing w:val="3"/>
        </w:rPr>
        <w:t>2018)</w:t>
      </w:r>
      <w:r>
        <w:rPr>
          <w:rFonts w:ascii="Arial" w:hAnsi="Arial" w:cs="Arial"/>
          <w:color w:val="000000"/>
          <w:spacing w:val="3"/>
        </w:rPr>
        <w:t xml:space="preserve"> survey, </w:t>
      </w:r>
      <w:r>
        <w:rPr>
          <w:rFonts w:ascii="Arial" w:hAnsi="Arial" w:cs="Arial"/>
          <w:color w:val="000000"/>
          <w:spacing w:val="4"/>
        </w:rPr>
        <w:t>which involved</w:t>
      </w:r>
      <w:r w:rsidRPr="008A7B79">
        <w:rPr>
          <w:rFonts w:ascii="Arial" w:hAnsi="Arial" w:cs="Arial"/>
          <w:color w:val="000000"/>
          <w:spacing w:val="4"/>
        </w:rPr>
        <w:t xml:space="preserve"> 2,121 women and 1,738 men found that 4</w:t>
      </w:r>
      <w:r w:rsidRPr="34C6045D">
        <w:rPr>
          <w:rFonts w:ascii="Arial" w:hAnsi="Arial" w:cs="Arial"/>
          <w:color w:val="000000" w:themeColor="text1"/>
        </w:rPr>
        <w:t>0</w:t>
      </w:r>
      <w:r w:rsidRPr="008A7B79">
        <w:rPr>
          <w:rFonts w:ascii="Arial" w:hAnsi="Arial" w:cs="Arial"/>
          <w:color w:val="000000"/>
          <w:spacing w:val="4"/>
        </w:rPr>
        <w:t xml:space="preserve">% of </w:t>
      </w:r>
      <w:r w:rsidRPr="34C6045D">
        <w:rPr>
          <w:rFonts w:ascii="Arial" w:hAnsi="Arial" w:cs="Arial"/>
          <w:color w:val="000000" w:themeColor="text1"/>
        </w:rPr>
        <w:t xml:space="preserve">British </w:t>
      </w:r>
      <w:r w:rsidRPr="008A7B79">
        <w:rPr>
          <w:rFonts w:ascii="Arial" w:hAnsi="Arial" w:cs="Arial"/>
          <w:color w:val="000000"/>
          <w:spacing w:val="4"/>
        </w:rPr>
        <w:t>women</w:t>
      </w:r>
      <w:r w:rsidRPr="34C6045D">
        <w:rPr>
          <w:rFonts w:ascii="Arial" w:hAnsi="Arial" w:cs="Arial"/>
          <w:color w:val="000000" w:themeColor="text1"/>
        </w:rPr>
        <w:t xml:space="preserve"> (aged 18-34)</w:t>
      </w:r>
      <w:r w:rsidRPr="008A7B79">
        <w:rPr>
          <w:rFonts w:ascii="Arial" w:hAnsi="Arial" w:cs="Arial"/>
          <w:color w:val="000000"/>
          <w:spacing w:val="4"/>
        </w:rPr>
        <w:t xml:space="preserve"> have been sent an unsolicited </w:t>
      </w:r>
      <w:r w:rsidRPr="34C6045D">
        <w:rPr>
          <w:rFonts w:ascii="Arial" w:hAnsi="Arial" w:cs="Arial"/>
          <w:color w:val="000000" w:themeColor="text1"/>
        </w:rPr>
        <w:t>sexual image from someone who was not a romantic partner,</w:t>
      </w:r>
      <w:r>
        <w:rPr>
          <w:rFonts w:ascii="Arial" w:hAnsi="Arial" w:cs="Arial"/>
          <w:color w:val="000000" w:themeColor="text1"/>
        </w:rPr>
        <w:t xml:space="preserve"> </w:t>
      </w:r>
      <w:r w:rsidRPr="34C6045D">
        <w:rPr>
          <w:rFonts w:ascii="Arial" w:hAnsi="Arial" w:cs="Arial"/>
          <w:color w:val="000000" w:themeColor="text1"/>
        </w:rPr>
        <w:t xml:space="preserve">compared with 26% of men who have had the same experience. </w:t>
      </w:r>
      <w:r>
        <w:rPr>
          <w:rFonts w:ascii="Arial" w:hAnsi="Arial" w:cs="Arial"/>
          <w:color w:val="000000" w:themeColor="text1"/>
        </w:rPr>
        <w:t xml:space="preserve"> </w:t>
      </w:r>
      <w:r w:rsidRPr="34C6045D">
        <w:rPr>
          <w:rFonts w:ascii="Arial" w:eastAsia="Arial" w:hAnsi="Arial" w:cs="Arial"/>
        </w:rPr>
        <w:t>These forms of online abuse and harassment are recognised as a digital extension of physical forms of gender-based abuse and violence against women in society (Gillett, 2018).</w:t>
      </w:r>
    </w:p>
    <w:p w14:paraId="55FCE981" w14:textId="77777777" w:rsidR="00B23B80" w:rsidRDefault="00B23B80" w:rsidP="00B23B80">
      <w:pPr>
        <w:spacing w:line="480" w:lineRule="auto"/>
        <w:rPr>
          <w:rFonts w:ascii="Arial" w:hAnsi="Arial" w:cs="Arial"/>
          <w:color w:val="000000"/>
        </w:rPr>
      </w:pPr>
      <w:r>
        <w:rPr>
          <w:rFonts w:ascii="Arial" w:hAnsi="Arial" w:cs="Arial"/>
          <w:color w:val="000000"/>
        </w:rPr>
        <w:t>A significant number of studies have indicated that o</w:t>
      </w:r>
      <w:r w:rsidRPr="006B48B7">
        <w:rPr>
          <w:rFonts w:ascii="Arial" w:hAnsi="Arial" w:cs="Arial"/>
          <w:color w:val="000000"/>
        </w:rPr>
        <w:t>nline harassment can have a range of adverse emotional, psychological and physiological effects</w:t>
      </w:r>
      <w:r>
        <w:rPr>
          <w:rFonts w:ascii="Arial" w:hAnsi="Arial" w:cs="Arial"/>
          <w:color w:val="000000"/>
        </w:rPr>
        <w:t xml:space="preserve"> on those subjected to these practices</w:t>
      </w:r>
      <w:r w:rsidRPr="006B48B7">
        <w:rPr>
          <w:rFonts w:ascii="Arial" w:hAnsi="Arial" w:cs="Arial"/>
          <w:color w:val="000000"/>
        </w:rPr>
        <w:t>, including stress, anxiety, fear, panic attacks and in more extreme cases, suicidal thoughts</w:t>
      </w:r>
      <w:r>
        <w:rPr>
          <w:rFonts w:ascii="Arial" w:hAnsi="Arial" w:cs="Arial"/>
          <w:color w:val="000000"/>
        </w:rPr>
        <w:t xml:space="preserve"> (e.g. Ditch the Label, 2017; Lenhart et al., 2017; Amnesty International, 2017). </w:t>
      </w:r>
      <w:r w:rsidRPr="00DF4C44">
        <w:rPr>
          <w:rFonts w:ascii="Arial" w:hAnsi="Arial" w:cs="Arial"/>
          <w:bCs/>
        </w:rPr>
        <w:t>The specific characteristics of online communication,</w:t>
      </w:r>
      <w:r w:rsidRPr="00DF4C44">
        <w:rPr>
          <w:rFonts w:ascii="Arial" w:hAnsi="Arial" w:cs="Arial"/>
          <w:b/>
          <w:bCs/>
        </w:rPr>
        <w:t xml:space="preserve"> </w:t>
      </w:r>
      <w:r w:rsidRPr="00DF4C44">
        <w:rPr>
          <w:rFonts w:ascii="Arial" w:hAnsi="Arial" w:cs="Arial"/>
          <w:color w:val="000000"/>
        </w:rPr>
        <w:t>such as the far reach and permanency of online content, can often facilitate and exacerbate online harassment and its adverse effects.</w:t>
      </w:r>
    </w:p>
    <w:p w14:paraId="6296E562" w14:textId="77777777" w:rsidR="00B23B80" w:rsidRDefault="00B23B80" w:rsidP="00B23B80">
      <w:pPr>
        <w:spacing w:line="480" w:lineRule="auto"/>
        <w:rPr>
          <w:rFonts w:ascii="Arial" w:hAnsi="Arial" w:cs="Arial"/>
          <w:color w:val="000000"/>
        </w:rPr>
      </w:pPr>
    </w:p>
    <w:p w14:paraId="51EAD38A" w14:textId="727E4948" w:rsidR="00B23B80" w:rsidRDefault="00B23B80" w:rsidP="00B23B80">
      <w:pPr>
        <w:spacing w:line="480" w:lineRule="auto"/>
        <w:rPr>
          <w:rFonts w:ascii="Arial" w:hAnsi="Arial" w:cs="Arial"/>
        </w:rPr>
      </w:pPr>
      <w:r w:rsidRPr="78D1144E">
        <w:rPr>
          <w:rFonts w:ascii="Arial" w:hAnsi="Arial" w:cs="Arial"/>
          <w:color w:val="000000" w:themeColor="text1"/>
        </w:rPr>
        <w:t xml:space="preserve">Online harassment can </w:t>
      </w:r>
      <w:r w:rsidR="5080A575" w:rsidRPr="78D1144E">
        <w:rPr>
          <w:rFonts w:ascii="Arial" w:hAnsi="Arial" w:cs="Arial"/>
          <w:color w:val="000000" w:themeColor="text1"/>
        </w:rPr>
        <w:t xml:space="preserve">also </w:t>
      </w:r>
      <w:r w:rsidRPr="78D1144E">
        <w:rPr>
          <w:rFonts w:ascii="Arial" w:eastAsia="PMingLiU" w:hAnsi="Arial" w:cs="Arial"/>
          <w:color w:val="000000" w:themeColor="text1"/>
          <w:lang w:eastAsia="zh-TW"/>
        </w:rPr>
        <w:t>negatively impact on the victim’s motivation to use and engage with digitised spaces</w:t>
      </w:r>
      <w:r w:rsidRPr="78D1144E">
        <w:rPr>
          <w:rFonts w:ascii="Arial" w:hAnsi="Arial" w:cs="Arial"/>
          <w:color w:val="000000" w:themeColor="text1"/>
        </w:rPr>
        <w:t xml:space="preserve">. </w:t>
      </w:r>
      <w:r w:rsidRPr="78D1144E">
        <w:rPr>
          <w:rFonts w:ascii="Arial" w:hAnsi="Arial" w:cs="Arial"/>
        </w:rPr>
        <w:t>Lenhart et al., (2016) found that young women who have witnessed or experienced online harassment were more likely to self-censor what they post online than those who have not been subjected to these practices, in order to minimise the risk of experiencing further harassment.</w:t>
      </w:r>
      <w:r w:rsidR="4AE6DD11" w:rsidRPr="78D1144E">
        <w:rPr>
          <w:rFonts w:ascii="Arial" w:hAnsi="Arial" w:cs="Arial"/>
        </w:rPr>
        <w:t xml:space="preserve"> </w:t>
      </w:r>
      <w:r w:rsidR="009F78C6">
        <w:rPr>
          <w:rFonts w:ascii="Arial" w:hAnsi="Arial" w:cs="Arial"/>
        </w:rPr>
        <w:t>S</w:t>
      </w:r>
      <w:r w:rsidR="4AE6DD11" w:rsidRPr="78D1144E">
        <w:rPr>
          <w:rFonts w:ascii="Arial" w:hAnsi="Arial" w:cs="Arial"/>
        </w:rPr>
        <w:t>cholars</w:t>
      </w:r>
      <w:r w:rsidRPr="78D1144E">
        <w:rPr>
          <w:rFonts w:ascii="Arial" w:hAnsi="Arial" w:cs="Arial"/>
        </w:rPr>
        <w:t xml:space="preserve"> have referred to these adverse effects of online harassment as ‘silencing</w:t>
      </w:r>
      <w:r w:rsidR="00202DEB">
        <w:rPr>
          <w:rFonts w:ascii="Arial" w:hAnsi="Arial" w:cs="Arial"/>
        </w:rPr>
        <w:t>’</w:t>
      </w:r>
      <w:r w:rsidRPr="78D1144E">
        <w:rPr>
          <w:rFonts w:ascii="Arial" w:hAnsi="Arial" w:cs="Arial"/>
        </w:rPr>
        <w:t xml:space="preserve"> strategies as they impede women’s online participation and citizenship (Banet-Weiser &amp; </w:t>
      </w:r>
      <w:proofErr w:type="spellStart"/>
      <w:r w:rsidRPr="78D1144E">
        <w:rPr>
          <w:rFonts w:ascii="Arial" w:hAnsi="Arial" w:cs="Arial"/>
        </w:rPr>
        <w:t>Miltner</w:t>
      </w:r>
      <w:proofErr w:type="spellEnd"/>
      <w:r w:rsidRPr="78D1144E">
        <w:rPr>
          <w:rFonts w:ascii="Arial" w:hAnsi="Arial" w:cs="Arial"/>
        </w:rPr>
        <w:t>, 2016</w:t>
      </w:r>
      <w:r w:rsidR="00202DEB">
        <w:rPr>
          <w:rFonts w:ascii="Arial" w:hAnsi="Arial" w:cs="Arial"/>
        </w:rPr>
        <w:t>: 172</w:t>
      </w:r>
      <w:r w:rsidRPr="78D1144E">
        <w:rPr>
          <w:rFonts w:ascii="Arial" w:hAnsi="Arial" w:cs="Arial"/>
        </w:rPr>
        <w:t xml:space="preserve">; </w:t>
      </w:r>
      <w:r w:rsidR="00202DEB">
        <w:rPr>
          <w:rFonts w:ascii="Arial" w:hAnsi="Arial" w:cs="Arial"/>
        </w:rPr>
        <w:t xml:space="preserve">see also </w:t>
      </w:r>
      <w:r w:rsidRPr="78D1144E">
        <w:rPr>
          <w:rFonts w:ascii="Arial" w:hAnsi="Arial" w:cs="Arial"/>
        </w:rPr>
        <w:t xml:space="preserve">Jane, 2018; </w:t>
      </w:r>
      <w:proofErr w:type="spellStart"/>
      <w:r w:rsidRPr="78D1144E">
        <w:rPr>
          <w:rFonts w:ascii="Arial" w:hAnsi="Arial" w:cs="Arial"/>
        </w:rPr>
        <w:t>Megarry</w:t>
      </w:r>
      <w:proofErr w:type="spellEnd"/>
      <w:r w:rsidRPr="78D1144E">
        <w:rPr>
          <w:rFonts w:ascii="Arial" w:hAnsi="Arial" w:cs="Arial"/>
        </w:rPr>
        <w:t xml:space="preserve">, 2014).  </w:t>
      </w:r>
      <w:r w:rsidRPr="78D1144E">
        <w:rPr>
          <w:rFonts w:ascii="Arial" w:eastAsia="PMingLiU" w:hAnsi="Arial" w:cs="Arial"/>
          <w:color w:val="000000" w:themeColor="text1"/>
          <w:lang w:eastAsia="zh-TW"/>
        </w:rPr>
        <w:t>By impeding women’s ability to participate in online spaces, gender-based online harassment play</w:t>
      </w:r>
      <w:r w:rsidR="77514FF0" w:rsidRPr="78D1144E">
        <w:rPr>
          <w:rFonts w:ascii="Arial" w:eastAsia="PMingLiU" w:hAnsi="Arial" w:cs="Arial"/>
          <w:color w:val="000000" w:themeColor="text1"/>
          <w:lang w:eastAsia="zh-TW"/>
        </w:rPr>
        <w:t>s</w:t>
      </w:r>
      <w:r w:rsidRPr="78D1144E">
        <w:rPr>
          <w:rFonts w:ascii="Arial" w:eastAsia="PMingLiU" w:hAnsi="Arial" w:cs="Arial"/>
          <w:color w:val="000000" w:themeColor="text1"/>
          <w:lang w:eastAsia="zh-TW"/>
        </w:rPr>
        <w:t xml:space="preserve"> a significant role in marginalising and excluding these gendered subjects in these contexts </w:t>
      </w:r>
      <w:r w:rsidRPr="78D1144E">
        <w:rPr>
          <w:rFonts w:ascii="Arial" w:hAnsi="Arial" w:cs="Arial"/>
        </w:rPr>
        <w:t>(</w:t>
      </w:r>
      <w:r w:rsidRPr="78D1144E">
        <w:rPr>
          <w:rFonts w:ascii="Arial" w:eastAsia="PMingLiU" w:hAnsi="Arial" w:cs="Arial"/>
          <w:color w:val="000000" w:themeColor="text1"/>
          <w:lang w:eastAsia="zh-TW"/>
        </w:rPr>
        <w:t>Harmer and Lumsden, 2019).</w:t>
      </w:r>
      <w:r w:rsidRPr="78D1144E">
        <w:rPr>
          <w:rFonts w:ascii="Arial" w:hAnsi="Arial" w:cs="Arial"/>
          <w:color w:val="000000" w:themeColor="text1"/>
        </w:rPr>
        <w:t xml:space="preserve">  </w:t>
      </w:r>
      <w:r w:rsidRPr="78D1144E">
        <w:rPr>
          <w:rFonts w:ascii="Arial" w:hAnsi="Arial" w:cs="Arial"/>
        </w:rPr>
        <w:t xml:space="preserve">We will now consider </w:t>
      </w:r>
      <w:r w:rsidR="50696340" w:rsidRPr="78D1144E">
        <w:rPr>
          <w:rFonts w:ascii="Arial" w:hAnsi="Arial" w:cs="Arial"/>
        </w:rPr>
        <w:t xml:space="preserve">some </w:t>
      </w:r>
      <w:r w:rsidRPr="78D1144E">
        <w:rPr>
          <w:rFonts w:ascii="Arial" w:hAnsi="Arial" w:cs="Arial"/>
        </w:rPr>
        <w:t xml:space="preserve">theoretical </w:t>
      </w:r>
      <w:r w:rsidR="0064309E">
        <w:rPr>
          <w:rFonts w:ascii="Arial" w:hAnsi="Arial" w:cs="Arial"/>
        </w:rPr>
        <w:t>concepts</w:t>
      </w:r>
      <w:r w:rsidRPr="78D1144E">
        <w:rPr>
          <w:rFonts w:ascii="Arial" w:hAnsi="Arial" w:cs="Arial"/>
        </w:rPr>
        <w:t xml:space="preserve"> </w:t>
      </w:r>
      <w:r w:rsidR="32AFE1E3" w:rsidRPr="78D1144E">
        <w:rPr>
          <w:rFonts w:ascii="Arial" w:hAnsi="Arial" w:cs="Arial"/>
        </w:rPr>
        <w:t xml:space="preserve">which help us to </w:t>
      </w:r>
      <w:r w:rsidRPr="78D1144E">
        <w:rPr>
          <w:rFonts w:ascii="Arial" w:hAnsi="Arial" w:cs="Arial"/>
        </w:rPr>
        <w:t>understand these social practices and their adverse impacts</w:t>
      </w:r>
      <w:r w:rsidR="5FED61D2" w:rsidRPr="78D1144E">
        <w:rPr>
          <w:rFonts w:ascii="Arial" w:hAnsi="Arial" w:cs="Arial"/>
        </w:rPr>
        <w:t xml:space="preserve"> as they</w:t>
      </w:r>
      <w:r w:rsidRPr="78D1144E">
        <w:rPr>
          <w:rFonts w:ascii="Arial" w:hAnsi="Arial" w:cs="Arial"/>
        </w:rPr>
        <w:t xml:space="preserve"> manifest in student’s peer-to-peer interactions</w:t>
      </w:r>
      <w:r w:rsidR="004C1DB7">
        <w:rPr>
          <w:rFonts w:ascii="Arial" w:hAnsi="Arial" w:cs="Arial"/>
        </w:rPr>
        <w:t>.</w:t>
      </w:r>
    </w:p>
    <w:p w14:paraId="38C24766" w14:textId="77777777" w:rsidR="00B23B80" w:rsidRPr="00760338" w:rsidRDefault="00B23B80" w:rsidP="00B23B80">
      <w:pPr>
        <w:spacing w:line="480" w:lineRule="auto"/>
        <w:rPr>
          <w:rFonts w:ascii="Arial" w:hAnsi="Arial" w:cs="Arial"/>
        </w:rPr>
      </w:pPr>
    </w:p>
    <w:p w14:paraId="1039EDF9" w14:textId="77777777" w:rsidR="00B23B80" w:rsidRDefault="00B23B80" w:rsidP="00B23B80">
      <w:pPr>
        <w:pStyle w:val="Heading2"/>
        <w:rPr>
          <w:rFonts w:ascii="Arial" w:hAnsi="Arial" w:cs="Arial"/>
          <w:b/>
          <w:bCs/>
          <w:color w:val="000000" w:themeColor="text1"/>
          <w:sz w:val="24"/>
          <w:szCs w:val="24"/>
        </w:rPr>
      </w:pPr>
      <w:r>
        <w:rPr>
          <w:rFonts w:ascii="Arial" w:hAnsi="Arial" w:cs="Arial"/>
          <w:b/>
          <w:bCs/>
          <w:color w:val="000000" w:themeColor="text1"/>
          <w:sz w:val="24"/>
          <w:szCs w:val="24"/>
        </w:rPr>
        <w:t xml:space="preserve">Digital </w:t>
      </w:r>
      <w:r w:rsidRPr="009F7593">
        <w:rPr>
          <w:rFonts w:ascii="Arial" w:hAnsi="Arial" w:cs="Arial"/>
          <w:b/>
          <w:bCs/>
          <w:color w:val="000000" w:themeColor="text1"/>
          <w:sz w:val="24"/>
          <w:szCs w:val="24"/>
        </w:rPr>
        <w:t>divisions</w:t>
      </w:r>
      <w:r>
        <w:rPr>
          <w:rFonts w:ascii="Arial" w:hAnsi="Arial" w:cs="Arial"/>
          <w:b/>
          <w:bCs/>
          <w:color w:val="000000" w:themeColor="text1"/>
          <w:sz w:val="24"/>
          <w:szCs w:val="24"/>
        </w:rPr>
        <w:t xml:space="preserve"> and inequalities</w:t>
      </w:r>
    </w:p>
    <w:p w14:paraId="196B1BBD" w14:textId="77777777" w:rsidR="00B23B80" w:rsidRPr="00A945BA" w:rsidRDefault="00B23B80" w:rsidP="00B23B80"/>
    <w:p w14:paraId="3D13D091" w14:textId="77777777" w:rsidR="00B23B80" w:rsidRDefault="00B23B80" w:rsidP="00B23B80">
      <w:pPr>
        <w:spacing w:line="480" w:lineRule="auto"/>
        <w:rPr>
          <w:rFonts w:ascii="Arial" w:hAnsi="Arial" w:cs="Arial"/>
        </w:rPr>
      </w:pPr>
    </w:p>
    <w:p w14:paraId="3C351947" w14:textId="6E3F9495" w:rsidR="00B23B80" w:rsidRDefault="00B23B80" w:rsidP="00B23B80">
      <w:pPr>
        <w:spacing w:line="480" w:lineRule="auto"/>
        <w:rPr>
          <w:rFonts w:ascii="Arial" w:hAnsi="Arial" w:cs="Arial"/>
        </w:rPr>
      </w:pPr>
      <w:r w:rsidRPr="78D1144E">
        <w:rPr>
          <w:rFonts w:ascii="Arial" w:hAnsi="Arial" w:cs="Arial"/>
        </w:rPr>
        <w:t>Social forms of division, marginalisation and exclusion produced in digitised spaces have been theorised using various concept</w:t>
      </w:r>
      <w:r w:rsidR="6F666B80" w:rsidRPr="78D1144E">
        <w:rPr>
          <w:rFonts w:ascii="Arial" w:hAnsi="Arial" w:cs="Arial"/>
        </w:rPr>
        <w:t>s</w:t>
      </w:r>
      <w:r w:rsidRPr="78D1144E">
        <w:rPr>
          <w:rFonts w:ascii="Arial" w:hAnsi="Arial" w:cs="Arial"/>
        </w:rPr>
        <w:t xml:space="preserve">, </w:t>
      </w:r>
      <w:r w:rsidR="48EABF91" w:rsidRPr="78D1144E">
        <w:rPr>
          <w:rFonts w:ascii="Arial" w:hAnsi="Arial" w:cs="Arial"/>
        </w:rPr>
        <w:t>such as</w:t>
      </w:r>
      <w:r w:rsidR="00C71F89">
        <w:rPr>
          <w:rFonts w:ascii="Arial" w:hAnsi="Arial" w:cs="Arial"/>
        </w:rPr>
        <w:t xml:space="preserve"> </w:t>
      </w:r>
      <w:r w:rsidRPr="78D1144E">
        <w:rPr>
          <w:rFonts w:ascii="Arial" w:hAnsi="Arial" w:cs="Arial"/>
          <w:color w:val="000000" w:themeColor="text1"/>
        </w:rPr>
        <w:t>a ‘digital divide’</w:t>
      </w:r>
      <w:r w:rsidRPr="78D1144E">
        <w:rPr>
          <w:rFonts w:ascii="Arial" w:hAnsi="Arial" w:cs="Arial"/>
        </w:rPr>
        <w:t xml:space="preserve">, which </w:t>
      </w:r>
      <w:r w:rsidR="44D6EFA5" w:rsidRPr="78D1144E">
        <w:rPr>
          <w:rFonts w:ascii="Arial" w:hAnsi="Arial" w:cs="Arial"/>
        </w:rPr>
        <w:t>describes</w:t>
      </w:r>
      <w:r w:rsidRPr="78D1144E">
        <w:rPr>
          <w:rFonts w:ascii="Arial" w:hAnsi="Arial" w:cs="Arial"/>
        </w:rPr>
        <w:t xml:space="preserve"> ‘forms of stratification’ (</w:t>
      </w:r>
      <w:proofErr w:type="spellStart"/>
      <w:r w:rsidRPr="78D1144E">
        <w:rPr>
          <w:rFonts w:ascii="Arial" w:hAnsi="Arial" w:cs="Arial"/>
        </w:rPr>
        <w:t>Muschert</w:t>
      </w:r>
      <w:proofErr w:type="spellEnd"/>
      <w:r w:rsidRPr="78D1144E">
        <w:rPr>
          <w:rFonts w:ascii="Arial" w:hAnsi="Arial" w:cs="Arial"/>
        </w:rPr>
        <w:t xml:space="preserve"> and Gunderson, 2017: 11) that emerge in digitised spaces in ways that reproduce and in some cases exacerbate inequalities between social groups. </w:t>
      </w:r>
      <w:r w:rsidRPr="78D1144E">
        <w:rPr>
          <w:rFonts w:ascii="Arial" w:hAnsi="Arial" w:cs="Arial"/>
          <w:color w:val="000000" w:themeColor="text1"/>
        </w:rPr>
        <w:t xml:space="preserve">Early research on the digital divide </w:t>
      </w:r>
      <w:r w:rsidRPr="78D1144E">
        <w:rPr>
          <w:rFonts w:ascii="Arial" w:eastAsia="PMingLiU" w:hAnsi="Arial" w:cs="Arial"/>
          <w:color w:val="000000" w:themeColor="text1"/>
          <w:lang w:eastAsia="zh-TW"/>
        </w:rPr>
        <w:t xml:space="preserve">primarily recognised online inequity as a technological and economic problem. For example, Van Dijk (2005) examined </w:t>
      </w:r>
      <w:r w:rsidRPr="78D1144E">
        <w:rPr>
          <w:rFonts w:ascii="Arial" w:hAnsi="Arial" w:cs="Arial"/>
        </w:rPr>
        <w:t xml:space="preserve">the forms of social stratification and social inequity that result from unequal access to the Internet, digital technologies </w:t>
      </w:r>
      <w:r w:rsidRPr="78D1144E">
        <w:rPr>
          <w:rFonts w:ascii="Arial" w:eastAsia="PMingLiU" w:hAnsi="Arial" w:cs="Arial"/>
          <w:color w:val="000000" w:themeColor="text1"/>
          <w:lang w:eastAsia="zh-TW"/>
        </w:rPr>
        <w:t xml:space="preserve">and differing skills levels, </w:t>
      </w:r>
      <w:r w:rsidRPr="78D1144E">
        <w:rPr>
          <w:rFonts w:ascii="Arial" w:hAnsi="Arial" w:cs="Arial"/>
        </w:rPr>
        <w:t xml:space="preserve">as </w:t>
      </w:r>
      <w:r w:rsidRPr="78D1144E">
        <w:rPr>
          <w:rFonts w:ascii="Arial" w:hAnsi="Arial" w:cs="Arial"/>
          <w:color w:val="000000" w:themeColor="text1"/>
        </w:rPr>
        <w:t xml:space="preserve">populations are not </w:t>
      </w:r>
      <w:r w:rsidRPr="78D1144E">
        <w:rPr>
          <w:rFonts w:ascii="Arial" w:eastAsia="PMingLiU" w:hAnsi="Arial" w:cs="Arial"/>
          <w:color w:val="000000" w:themeColor="text1"/>
          <w:lang w:eastAsia="zh-TW"/>
        </w:rPr>
        <w:t xml:space="preserve">able to fully engage with and benefit from online communication, knowledge and citizenship. </w:t>
      </w:r>
      <w:r w:rsidRPr="78D1144E">
        <w:rPr>
          <w:rFonts w:ascii="Arial" w:hAnsi="Arial" w:cs="Arial"/>
        </w:rPr>
        <w:t>However, this scholarship primarily conceptualised digital divisions and inequities in terms of technological access and skills. Subsequent research identified lack of willingness or motivation to use digital spaces as an issue that should be considered when critically examining the digital divide (</w:t>
      </w:r>
      <w:proofErr w:type="spellStart"/>
      <w:r w:rsidRPr="78D1144E">
        <w:rPr>
          <w:rFonts w:ascii="Arial" w:hAnsi="Arial" w:cs="Arial"/>
        </w:rPr>
        <w:t>Scheerder</w:t>
      </w:r>
      <w:proofErr w:type="spellEnd"/>
      <w:r w:rsidRPr="78D1144E">
        <w:rPr>
          <w:rFonts w:ascii="Arial" w:hAnsi="Arial" w:cs="Arial"/>
        </w:rPr>
        <w:t xml:space="preserve"> et al., 2017). </w:t>
      </w:r>
    </w:p>
    <w:p w14:paraId="5C178106" w14:textId="77777777" w:rsidR="00B23B80" w:rsidRDefault="00B23B80" w:rsidP="00B23B80">
      <w:pPr>
        <w:spacing w:line="480" w:lineRule="auto"/>
        <w:rPr>
          <w:rFonts w:ascii="Arial" w:hAnsi="Arial" w:cs="Arial"/>
        </w:rPr>
      </w:pPr>
    </w:p>
    <w:p w14:paraId="2F0E4866" w14:textId="6FF22EA9" w:rsidR="00B23B80" w:rsidRDefault="00B23B80" w:rsidP="1ECCCAB7">
      <w:pPr>
        <w:spacing w:line="480" w:lineRule="auto"/>
        <w:rPr>
          <w:rFonts w:ascii="Arial" w:hAnsi="Arial" w:cs="Arial"/>
        </w:rPr>
      </w:pPr>
      <w:r w:rsidRPr="5867CBA4">
        <w:rPr>
          <w:rFonts w:ascii="Arial" w:hAnsi="Arial" w:cs="Arial"/>
        </w:rPr>
        <w:t>In recent years, scholars have broadened how the digital divide is conceptualised by drawing on sociological theories to reveal how social inequalities are reproduced by the historical</w:t>
      </w:r>
      <w:r w:rsidR="00AD50A6">
        <w:rPr>
          <w:rFonts w:ascii="Arial" w:hAnsi="Arial" w:cs="Arial"/>
        </w:rPr>
        <w:t xml:space="preserve"> and</w:t>
      </w:r>
      <w:r w:rsidRPr="5867CBA4">
        <w:rPr>
          <w:rFonts w:ascii="Arial" w:hAnsi="Arial" w:cs="Arial"/>
        </w:rPr>
        <w:t xml:space="preserve"> structural inequities that underpin digitised spaces. For example, scholars have employed feminist theory to reveal how societal divisions, particularly those that are gendered, are reproduced within and through digital technologies (e.g. Kendall, 2002; Jane, 2016; 2018).</w:t>
      </w:r>
      <w:r w:rsidR="6145F01F" w:rsidRPr="00162644">
        <w:rPr>
          <w:rFonts w:ascii="Arial" w:eastAsia="Arial" w:hAnsi="Arial" w:cs="Arial"/>
          <w:color w:val="000000" w:themeColor="text1"/>
        </w:rPr>
        <w:t xml:space="preserve"> These studies have revealed that</w:t>
      </w:r>
      <w:r w:rsidR="397BF5FE" w:rsidRPr="00162644">
        <w:rPr>
          <w:rFonts w:ascii="Arial" w:eastAsia="Arial" w:hAnsi="Arial" w:cs="Arial"/>
          <w:color w:val="000000" w:themeColor="text1"/>
        </w:rPr>
        <w:t xml:space="preserve"> men have dominated</w:t>
      </w:r>
      <w:r w:rsidR="6AB7F987" w:rsidRPr="00162644">
        <w:rPr>
          <w:rFonts w:ascii="Arial" w:eastAsia="Arial" w:hAnsi="Arial" w:cs="Arial"/>
          <w:color w:val="000000" w:themeColor="text1"/>
        </w:rPr>
        <w:t xml:space="preserve"> </w:t>
      </w:r>
      <w:r w:rsidR="0997CC52" w:rsidRPr="00162644">
        <w:rPr>
          <w:rFonts w:ascii="Arial" w:eastAsia="Arial" w:hAnsi="Arial" w:cs="Arial"/>
          <w:color w:val="000000" w:themeColor="text1"/>
        </w:rPr>
        <w:t xml:space="preserve">the development of </w:t>
      </w:r>
      <w:r w:rsidR="61FEA8CF" w:rsidRPr="00162644">
        <w:rPr>
          <w:rFonts w:ascii="Arial" w:eastAsia="Arial" w:hAnsi="Arial" w:cs="Arial"/>
          <w:color w:val="000000" w:themeColor="text1"/>
        </w:rPr>
        <w:t xml:space="preserve">both </w:t>
      </w:r>
      <w:r w:rsidR="0997CC52" w:rsidRPr="00162644">
        <w:rPr>
          <w:rFonts w:ascii="Arial" w:eastAsia="Arial" w:hAnsi="Arial" w:cs="Arial"/>
          <w:color w:val="000000" w:themeColor="text1"/>
        </w:rPr>
        <w:t xml:space="preserve">digital technologies and </w:t>
      </w:r>
      <w:r w:rsidR="6145F01F" w:rsidRPr="00162644">
        <w:rPr>
          <w:rFonts w:ascii="Arial" w:eastAsia="Arial" w:hAnsi="Arial" w:cs="Arial"/>
          <w:color w:val="000000" w:themeColor="text1"/>
        </w:rPr>
        <w:t xml:space="preserve">digitised spaces, which has worked to reproduce gendered inequities in these contexts.  For example, </w:t>
      </w:r>
      <w:proofErr w:type="spellStart"/>
      <w:r w:rsidR="6145F01F" w:rsidRPr="00162644">
        <w:rPr>
          <w:rFonts w:ascii="Arial" w:eastAsia="Arial" w:hAnsi="Arial" w:cs="Arial"/>
          <w:color w:val="000000" w:themeColor="text1"/>
        </w:rPr>
        <w:t>Massanari</w:t>
      </w:r>
      <w:proofErr w:type="spellEnd"/>
      <w:r w:rsidR="6145F01F" w:rsidRPr="00162644">
        <w:rPr>
          <w:rFonts w:ascii="Arial" w:eastAsia="Arial" w:hAnsi="Arial" w:cs="Arial"/>
          <w:color w:val="000000" w:themeColor="text1"/>
        </w:rPr>
        <w:t xml:space="preserve"> (2015) has revealed how the algorithmic politics of certain platforms such as Reddit aggregate material in ways that prioritise the interests of young, white, heterosexual men</w:t>
      </w:r>
      <w:r w:rsidR="330A24D5" w:rsidRPr="00162644">
        <w:rPr>
          <w:rFonts w:ascii="Arial" w:eastAsia="Arial" w:hAnsi="Arial" w:cs="Arial"/>
          <w:color w:val="000000" w:themeColor="text1"/>
        </w:rPr>
        <w:t xml:space="preserve"> </w:t>
      </w:r>
      <w:r w:rsidR="6145F01F" w:rsidRPr="00162644">
        <w:rPr>
          <w:rFonts w:ascii="Arial" w:eastAsia="Arial" w:hAnsi="Arial" w:cs="Arial"/>
          <w:color w:val="000000" w:themeColor="text1"/>
        </w:rPr>
        <w:t xml:space="preserve">(see also Banet-Weiser &amp; </w:t>
      </w:r>
      <w:proofErr w:type="spellStart"/>
      <w:r w:rsidR="6145F01F" w:rsidRPr="00162644">
        <w:rPr>
          <w:rFonts w:ascii="Arial" w:eastAsia="Arial" w:hAnsi="Arial" w:cs="Arial"/>
          <w:color w:val="000000" w:themeColor="text1"/>
        </w:rPr>
        <w:t>Miltner</w:t>
      </w:r>
      <w:proofErr w:type="spellEnd"/>
      <w:r w:rsidR="6145F01F" w:rsidRPr="00162644">
        <w:rPr>
          <w:rFonts w:ascii="Arial" w:eastAsia="Arial" w:hAnsi="Arial" w:cs="Arial"/>
          <w:color w:val="000000" w:themeColor="text1"/>
        </w:rPr>
        <w:t>, 2016)</w:t>
      </w:r>
      <w:r w:rsidR="4D682AED" w:rsidRPr="00162644">
        <w:rPr>
          <w:rFonts w:ascii="Arial" w:eastAsia="Arial" w:hAnsi="Arial" w:cs="Arial"/>
          <w:color w:val="000000" w:themeColor="text1"/>
        </w:rPr>
        <w:t>.</w:t>
      </w:r>
    </w:p>
    <w:p w14:paraId="61D313C3" w14:textId="71CE43D1" w:rsidR="00B23B80" w:rsidRDefault="00B23B80" w:rsidP="5867CBA4">
      <w:pPr>
        <w:spacing w:before="100" w:beforeAutospacing="1" w:after="100" w:afterAutospacing="1" w:line="480" w:lineRule="auto"/>
        <w:rPr>
          <w:rFonts w:ascii="Arial" w:hAnsi="Arial" w:cs="Arial"/>
        </w:rPr>
      </w:pPr>
      <w:r w:rsidRPr="5867CBA4">
        <w:rPr>
          <w:rFonts w:ascii="Arial" w:hAnsi="Arial" w:cs="Arial"/>
          <w:color w:val="000000" w:themeColor="text1"/>
        </w:rPr>
        <w:t xml:space="preserve">There is some research that critically examines the role of online harassment in producing digital divides </w:t>
      </w:r>
      <w:r w:rsidRPr="5867CBA4">
        <w:rPr>
          <w:rFonts w:ascii="Arial" w:hAnsi="Arial" w:cs="Arial"/>
        </w:rPr>
        <w:t xml:space="preserve">in </w:t>
      </w:r>
      <w:r w:rsidR="5B67EB0E" w:rsidRPr="5867CBA4">
        <w:rPr>
          <w:rFonts w:ascii="Arial" w:hAnsi="Arial" w:cs="Arial"/>
        </w:rPr>
        <w:t>male-dominated</w:t>
      </w:r>
      <w:r w:rsidRPr="5867CBA4">
        <w:rPr>
          <w:rFonts w:ascii="Arial" w:hAnsi="Arial" w:cs="Arial"/>
        </w:rPr>
        <w:t xml:space="preserve"> digitised spaces</w:t>
      </w:r>
      <w:r w:rsidRPr="5867CBA4">
        <w:rPr>
          <w:rFonts w:ascii="Arial" w:hAnsi="Arial" w:cs="Arial"/>
          <w:color w:val="000000" w:themeColor="text1"/>
        </w:rPr>
        <w:t>, though this remains an under-researched area.</w:t>
      </w:r>
      <w:r w:rsidRPr="5867CBA4">
        <w:rPr>
          <w:rFonts w:ascii="Arial" w:hAnsi="Arial" w:cs="Arial"/>
        </w:rPr>
        <w:t xml:space="preserve"> For example, Jane (2018) draws on feminist theory to</w:t>
      </w:r>
      <w:r w:rsidR="657233B5" w:rsidRPr="5867CBA4">
        <w:rPr>
          <w:rFonts w:ascii="Arial" w:hAnsi="Arial" w:cs="Arial"/>
        </w:rPr>
        <w:t xml:space="preserve"> explore</w:t>
      </w:r>
      <w:r w:rsidRPr="5867CBA4">
        <w:rPr>
          <w:rFonts w:ascii="Arial" w:hAnsi="Arial" w:cs="Arial"/>
        </w:rPr>
        <w:t xml:space="preserve"> how gender</w:t>
      </w:r>
      <w:r w:rsidR="588B24E0" w:rsidRPr="5867CBA4">
        <w:rPr>
          <w:rFonts w:ascii="Arial" w:hAnsi="Arial" w:cs="Arial"/>
        </w:rPr>
        <w:t>ed</w:t>
      </w:r>
      <w:r w:rsidRPr="5867CBA4">
        <w:rPr>
          <w:rFonts w:ascii="Arial" w:hAnsi="Arial" w:cs="Arial"/>
        </w:rPr>
        <w:t xml:space="preserve"> cyberhate, which target</w:t>
      </w:r>
      <w:r w:rsidR="006D5630">
        <w:rPr>
          <w:rFonts w:ascii="Arial" w:hAnsi="Arial" w:cs="Arial"/>
        </w:rPr>
        <w:t>s</w:t>
      </w:r>
      <w:r w:rsidRPr="5867CBA4">
        <w:rPr>
          <w:rFonts w:ascii="Arial" w:hAnsi="Arial" w:cs="Arial"/>
        </w:rPr>
        <w:t xml:space="preserve"> women with forms of harassment, abuse, and threats in </w:t>
      </w:r>
      <w:r w:rsidR="4ADD94F7" w:rsidRPr="5867CBA4">
        <w:rPr>
          <w:rFonts w:ascii="Arial" w:hAnsi="Arial" w:cs="Arial"/>
        </w:rPr>
        <w:t xml:space="preserve">digitised </w:t>
      </w:r>
      <w:r w:rsidRPr="5867CBA4">
        <w:rPr>
          <w:rFonts w:ascii="Arial" w:hAnsi="Arial" w:cs="Arial"/>
        </w:rPr>
        <w:t xml:space="preserve">spaces, force some to disengage from these spaces, which adversely affects their online participation and digital citizenship. She argues that ‘the impact of gendered cyberhate on targets is impeding online participation and digital citizenship and therefore does constitute a new dimension of existing, gender-related digital divides’ (Jane, 2018: 186). </w:t>
      </w:r>
      <w:r w:rsidR="2DDE9B31" w:rsidRPr="5867CBA4">
        <w:rPr>
          <w:rFonts w:ascii="Arial" w:hAnsi="Arial" w:cs="Arial"/>
        </w:rPr>
        <w:t xml:space="preserve">This research reveals </w:t>
      </w:r>
      <w:r w:rsidRPr="5867CBA4">
        <w:rPr>
          <w:rFonts w:ascii="Arial" w:hAnsi="Arial" w:cs="Arial"/>
        </w:rPr>
        <w:t xml:space="preserve">how </w:t>
      </w:r>
      <w:r w:rsidR="7A65167E" w:rsidRPr="5867CBA4">
        <w:rPr>
          <w:rFonts w:ascii="Arial" w:hAnsi="Arial" w:cs="Arial"/>
        </w:rPr>
        <w:t>these online forms of abuse, harassment and hate,</w:t>
      </w:r>
      <w:r w:rsidRPr="5867CBA4">
        <w:rPr>
          <w:rFonts w:ascii="Arial" w:hAnsi="Arial" w:cs="Arial"/>
        </w:rPr>
        <w:t xml:space="preserve"> reproduce deep-rooted gendered inequalities in digitised spaces by adversely affecting women’s online participation and citizenship, </w:t>
      </w:r>
      <w:r w:rsidR="07DEBF6B" w:rsidRPr="5867CBA4">
        <w:rPr>
          <w:rFonts w:ascii="Arial" w:hAnsi="Arial" w:cs="Arial"/>
        </w:rPr>
        <w:t xml:space="preserve">which </w:t>
      </w:r>
      <w:r w:rsidRPr="5867CBA4">
        <w:rPr>
          <w:rFonts w:ascii="Arial" w:hAnsi="Arial" w:cs="Arial"/>
        </w:rPr>
        <w:t xml:space="preserve">expands upon how digital divides are understood. </w:t>
      </w:r>
    </w:p>
    <w:p w14:paraId="79AA091C" w14:textId="67D93140" w:rsidR="00B23B80" w:rsidRPr="00616051" w:rsidRDefault="00B23B80" w:rsidP="30FE2A34">
      <w:pPr>
        <w:spacing w:before="100" w:beforeAutospacing="1" w:after="100" w:afterAutospacing="1" w:line="480" w:lineRule="auto"/>
        <w:rPr>
          <w:rFonts w:ascii="Arial" w:hAnsi="Arial" w:cs="Arial"/>
        </w:rPr>
      </w:pPr>
      <w:r w:rsidRPr="30FE2A34">
        <w:rPr>
          <w:rFonts w:ascii="Arial" w:hAnsi="Arial" w:cs="Arial"/>
        </w:rPr>
        <w:t xml:space="preserve">However, the relationship between digital divides and online harassment remains under-researched. For instance, </w:t>
      </w:r>
      <w:r w:rsidR="001169DC">
        <w:rPr>
          <w:rFonts w:ascii="Arial" w:hAnsi="Arial" w:cs="Arial"/>
        </w:rPr>
        <w:t xml:space="preserve">studies </w:t>
      </w:r>
      <w:r w:rsidR="00A937B6">
        <w:rPr>
          <w:rFonts w:ascii="Arial" w:hAnsi="Arial" w:cs="Arial"/>
        </w:rPr>
        <w:t>do not address</w:t>
      </w:r>
      <w:r w:rsidR="00316F83">
        <w:rPr>
          <w:rFonts w:ascii="Arial" w:hAnsi="Arial" w:cs="Arial"/>
        </w:rPr>
        <w:t xml:space="preserve"> </w:t>
      </w:r>
      <w:r w:rsidRPr="30FE2A34">
        <w:rPr>
          <w:rFonts w:ascii="Arial" w:eastAsia="PMingLiU" w:hAnsi="Arial" w:cs="Arial"/>
          <w:color w:val="000000" w:themeColor="text1"/>
          <w:lang w:eastAsia="zh-TW"/>
        </w:rPr>
        <w:t>the way in which online harassment</w:t>
      </w:r>
      <w:r w:rsidRPr="30FE2A34">
        <w:rPr>
          <w:rFonts w:ascii="Arial" w:hAnsi="Arial" w:cs="Arial"/>
        </w:rPr>
        <w:t xml:space="preserve"> reproduces social inequalities, including those that are gendered, by negatively impacting on an individual’s motivation to participate in online spaces</w:t>
      </w:r>
      <w:r w:rsidR="000C73F0">
        <w:rPr>
          <w:rFonts w:ascii="Arial" w:hAnsi="Arial" w:cs="Arial"/>
        </w:rPr>
        <w:t xml:space="preserve"> </w:t>
      </w:r>
      <w:r w:rsidRPr="30FE2A34">
        <w:rPr>
          <w:rFonts w:ascii="Arial" w:hAnsi="Arial" w:cs="Arial"/>
        </w:rPr>
        <w:t xml:space="preserve">(Van Dijk, 2020; </w:t>
      </w:r>
      <w:proofErr w:type="spellStart"/>
      <w:r w:rsidRPr="30FE2A34">
        <w:rPr>
          <w:rFonts w:ascii="Arial" w:hAnsi="Arial" w:cs="Arial"/>
        </w:rPr>
        <w:t>Helsper</w:t>
      </w:r>
      <w:proofErr w:type="spellEnd"/>
      <w:r w:rsidRPr="30FE2A34">
        <w:rPr>
          <w:rFonts w:ascii="Arial" w:hAnsi="Arial" w:cs="Arial"/>
        </w:rPr>
        <w:t xml:space="preserve"> and </w:t>
      </w:r>
      <w:proofErr w:type="spellStart"/>
      <w:r w:rsidRPr="30FE2A34">
        <w:rPr>
          <w:rFonts w:ascii="Arial" w:hAnsi="Arial" w:cs="Arial"/>
        </w:rPr>
        <w:t>Reisdorf</w:t>
      </w:r>
      <w:proofErr w:type="spellEnd"/>
      <w:r w:rsidRPr="30FE2A34">
        <w:rPr>
          <w:rFonts w:ascii="Arial" w:hAnsi="Arial" w:cs="Arial"/>
        </w:rPr>
        <w:t xml:space="preserve">, 2017). </w:t>
      </w:r>
      <w:r w:rsidR="439952CB" w:rsidRPr="30FE2A34">
        <w:rPr>
          <w:rFonts w:ascii="Arial" w:eastAsia="Arial" w:hAnsi="Arial" w:cs="Arial"/>
          <w:color w:val="333333"/>
        </w:rPr>
        <w:t>Consequently, the digital divide literature does not explain</w:t>
      </w:r>
      <w:r w:rsidRPr="30FE2A34">
        <w:rPr>
          <w:rFonts w:ascii="Arial" w:hAnsi="Arial" w:cs="Arial"/>
        </w:rPr>
        <w:t xml:space="preserve"> the extent to which online harassment reproduces social inequalities </w:t>
      </w:r>
      <w:r w:rsidRPr="30FE2A34">
        <w:rPr>
          <w:rFonts w:ascii="Arial" w:eastAsia="PMingLiU" w:hAnsi="Arial" w:cs="Arial"/>
          <w:color w:val="000000" w:themeColor="text1"/>
          <w:lang w:eastAsia="zh-TW"/>
        </w:rPr>
        <w:t>in student populations on UK university campuses by adversely affecting gendered subject’s motivation and willingness to engage in online spaces.</w:t>
      </w:r>
      <w:r w:rsidRPr="30FE2A34">
        <w:rPr>
          <w:rFonts w:ascii="Arial" w:hAnsi="Arial" w:cs="Arial"/>
        </w:rPr>
        <w:t xml:space="preserve"> </w:t>
      </w:r>
      <w:r w:rsidR="16074603" w:rsidRPr="30FE2A34">
        <w:rPr>
          <w:rFonts w:ascii="Arial" w:hAnsi="Arial" w:cs="Arial"/>
        </w:rPr>
        <w:t>This paper</w:t>
      </w:r>
      <w:r w:rsidRPr="30FE2A34">
        <w:rPr>
          <w:rFonts w:ascii="Arial" w:eastAsia="PMingLiU" w:hAnsi="Arial" w:cs="Arial"/>
          <w:color w:val="000000" w:themeColor="text1"/>
          <w:lang w:eastAsia="zh-TW"/>
        </w:rPr>
        <w:t xml:space="preserve"> </w:t>
      </w:r>
      <w:r w:rsidR="3C332D47" w:rsidRPr="30FE2A34">
        <w:rPr>
          <w:rFonts w:ascii="Arial" w:eastAsia="PMingLiU" w:hAnsi="Arial" w:cs="Arial"/>
          <w:color w:val="000000" w:themeColor="text1"/>
          <w:lang w:eastAsia="zh-TW"/>
        </w:rPr>
        <w:t xml:space="preserve">will </w:t>
      </w:r>
      <w:r w:rsidRPr="30FE2A34">
        <w:rPr>
          <w:rFonts w:ascii="Arial" w:eastAsia="PMingLiU" w:hAnsi="Arial" w:cs="Arial"/>
          <w:color w:val="000000" w:themeColor="text1"/>
          <w:lang w:eastAsia="zh-TW"/>
        </w:rPr>
        <w:t xml:space="preserve">address these empirical and theoretical gaps </w:t>
      </w:r>
      <w:r w:rsidR="589BFAAB" w:rsidRPr="30FE2A34">
        <w:rPr>
          <w:rFonts w:ascii="Arial" w:eastAsia="PMingLiU" w:hAnsi="Arial" w:cs="Arial"/>
          <w:color w:val="000000" w:themeColor="text1"/>
          <w:lang w:eastAsia="zh-TW"/>
        </w:rPr>
        <w:t xml:space="preserve">by </w:t>
      </w:r>
      <w:r w:rsidRPr="30FE2A34">
        <w:rPr>
          <w:rFonts w:ascii="Arial" w:eastAsia="PMingLiU" w:hAnsi="Arial" w:cs="Arial"/>
          <w:color w:val="000000" w:themeColor="text1"/>
          <w:lang w:eastAsia="zh-TW"/>
        </w:rPr>
        <w:t>examin</w:t>
      </w:r>
      <w:r w:rsidR="12165871" w:rsidRPr="30FE2A34">
        <w:rPr>
          <w:rFonts w:ascii="Arial" w:eastAsia="PMingLiU" w:hAnsi="Arial" w:cs="Arial"/>
          <w:color w:val="000000" w:themeColor="text1"/>
          <w:lang w:eastAsia="zh-TW"/>
        </w:rPr>
        <w:t xml:space="preserve">ing </w:t>
      </w:r>
      <w:r w:rsidRPr="30FE2A34">
        <w:rPr>
          <w:rFonts w:ascii="Arial" w:eastAsia="PMingLiU" w:hAnsi="Arial" w:cs="Arial"/>
          <w:color w:val="000000" w:themeColor="text1"/>
          <w:lang w:eastAsia="zh-TW"/>
        </w:rPr>
        <w:t>how online harassment can adversely affect students from specific gendered groups in ways that impede or reduce their digital engagement and thus create a gender-related digital divide (Jane, 2018). We argue that politicised discourses in the broader social context, which pejoratively describe university students as a ‘snowflake generation’ (</w:t>
      </w:r>
      <w:r w:rsidR="28FCFB1B" w:rsidRPr="30FE2A34">
        <w:rPr>
          <w:rFonts w:ascii="Arial" w:eastAsia="PMingLiU" w:hAnsi="Arial" w:cs="Arial"/>
          <w:color w:val="000000" w:themeColor="text1"/>
          <w:lang w:eastAsia="zh-TW"/>
        </w:rPr>
        <w:t>Nicholson</w:t>
      </w:r>
      <w:r w:rsidRPr="30FE2A34">
        <w:rPr>
          <w:rFonts w:ascii="Arial" w:eastAsia="PMingLiU" w:hAnsi="Arial" w:cs="Arial"/>
          <w:color w:val="000000" w:themeColor="text1"/>
          <w:lang w:eastAsia="zh-TW"/>
        </w:rPr>
        <w:t xml:space="preserve">, 2016), </w:t>
      </w:r>
      <w:r w:rsidR="3D5467C1" w:rsidRPr="30FE2A34">
        <w:rPr>
          <w:rFonts w:ascii="Arial" w:eastAsia="Arial" w:hAnsi="Arial" w:cs="Arial"/>
        </w:rPr>
        <w:t>mask these social forms of marginalisation and exclusion</w:t>
      </w:r>
      <w:r w:rsidRPr="30FE2A34">
        <w:rPr>
          <w:rFonts w:ascii="Arial" w:eastAsia="PMingLiU" w:hAnsi="Arial" w:cs="Arial"/>
          <w:color w:val="000000" w:themeColor="text1"/>
          <w:lang w:eastAsia="zh-TW"/>
        </w:rPr>
        <w:t>.</w:t>
      </w:r>
    </w:p>
    <w:p w14:paraId="0B2C7F3F" w14:textId="77777777" w:rsidR="00B23B80" w:rsidRPr="009F7593" w:rsidRDefault="00B23B80" w:rsidP="00B23B80">
      <w:pPr>
        <w:rPr>
          <w:rFonts w:ascii="Arial" w:eastAsia="PMingLiU" w:hAnsi="Arial" w:cs="Arial"/>
          <w:color w:val="000000" w:themeColor="text1"/>
          <w:sz w:val="26"/>
          <w:szCs w:val="26"/>
          <w:lang w:eastAsia="zh-TW"/>
        </w:rPr>
      </w:pPr>
    </w:p>
    <w:p w14:paraId="451A41F8" w14:textId="77777777" w:rsidR="00B23B80" w:rsidRPr="009F7593" w:rsidRDefault="00B23B80" w:rsidP="00B23B80">
      <w:pPr>
        <w:pStyle w:val="Heading2"/>
        <w:spacing w:line="480" w:lineRule="auto"/>
        <w:rPr>
          <w:rFonts w:ascii="Arial" w:hAnsi="Arial" w:cs="Arial"/>
          <w:b/>
          <w:bCs/>
          <w:color w:val="000000" w:themeColor="text1"/>
          <w:sz w:val="24"/>
          <w:szCs w:val="24"/>
        </w:rPr>
      </w:pPr>
      <w:r w:rsidRPr="009F7593">
        <w:rPr>
          <w:rFonts w:ascii="Arial" w:eastAsia="PMingLiU" w:hAnsi="Arial" w:cs="Arial"/>
          <w:b/>
          <w:bCs/>
          <w:color w:val="000000" w:themeColor="text1"/>
          <w:sz w:val="24"/>
          <w:szCs w:val="24"/>
          <w:lang w:eastAsia="zh-TW"/>
        </w:rPr>
        <w:t>Methodology</w:t>
      </w:r>
    </w:p>
    <w:p w14:paraId="1B6195C5" w14:textId="77777777" w:rsidR="00B23B80" w:rsidRPr="009F7593" w:rsidRDefault="00B23B80" w:rsidP="00B23B80">
      <w:pPr>
        <w:spacing w:line="480" w:lineRule="auto"/>
        <w:rPr>
          <w:rFonts w:ascii="Arial" w:eastAsia="PMingLiU" w:hAnsi="Arial" w:cs="Arial"/>
          <w:color w:val="000000" w:themeColor="text1"/>
          <w:lang w:eastAsia="zh-TW"/>
        </w:rPr>
      </w:pPr>
    </w:p>
    <w:p w14:paraId="1AC807A7" w14:textId="4D8ADEAE" w:rsidR="008B007A" w:rsidRDefault="00B23B80" w:rsidP="008B007A">
      <w:pPr>
        <w:spacing w:line="480" w:lineRule="auto"/>
        <w:rPr>
          <w:rFonts w:ascii="Arial" w:eastAsia="PMingLiU" w:hAnsi="Arial" w:cs="Arial"/>
          <w:color w:val="000000" w:themeColor="text1"/>
          <w:lang w:eastAsia="zh-TW"/>
        </w:rPr>
      </w:pPr>
      <w:r w:rsidRPr="009F7593">
        <w:rPr>
          <w:rFonts w:ascii="Arial" w:eastAsia="PMingLiU" w:hAnsi="Arial" w:cs="Arial"/>
          <w:color w:val="000000" w:themeColor="text1"/>
          <w:lang w:eastAsia="zh-TW"/>
        </w:rPr>
        <w:t xml:space="preserve">To address </w:t>
      </w:r>
      <w:r>
        <w:rPr>
          <w:rFonts w:ascii="Arial" w:eastAsia="PMingLiU" w:hAnsi="Arial" w:cs="Arial"/>
          <w:color w:val="000000" w:themeColor="text1"/>
          <w:lang w:eastAsia="zh-TW"/>
        </w:rPr>
        <w:t>our</w:t>
      </w:r>
      <w:r w:rsidRPr="009F7593">
        <w:rPr>
          <w:rFonts w:ascii="Arial" w:eastAsia="PMingLiU" w:hAnsi="Arial" w:cs="Arial"/>
          <w:color w:val="000000" w:themeColor="text1"/>
          <w:lang w:eastAsia="zh-TW"/>
        </w:rPr>
        <w:t xml:space="preserve"> research concerns, </w:t>
      </w:r>
      <w:r w:rsidR="00042BE2">
        <w:rPr>
          <w:rFonts w:ascii="Arial" w:eastAsia="PMingLiU" w:hAnsi="Arial" w:cs="Arial"/>
          <w:color w:val="000000" w:themeColor="text1"/>
          <w:lang w:eastAsia="zh-TW"/>
        </w:rPr>
        <w:t xml:space="preserve">we employed </w:t>
      </w:r>
      <w:r w:rsidR="008B007A">
        <w:rPr>
          <w:rFonts w:ascii="Arial" w:eastAsia="PMingLiU" w:hAnsi="Arial" w:cs="Arial"/>
          <w:color w:val="000000" w:themeColor="text1"/>
          <w:lang w:eastAsia="zh-TW"/>
        </w:rPr>
        <w:t xml:space="preserve">a </w:t>
      </w:r>
      <w:r w:rsidR="00F17C56">
        <w:rPr>
          <w:rFonts w:ascii="Arial" w:eastAsia="PMingLiU" w:hAnsi="Arial" w:cs="Arial"/>
          <w:color w:val="000000" w:themeColor="text1"/>
          <w:lang w:eastAsia="zh-TW"/>
        </w:rPr>
        <w:t>‘convergent parallel research design’ (</w:t>
      </w:r>
      <w:proofErr w:type="spellStart"/>
      <w:r w:rsidR="00F17C56">
        <w:rPr>
          <w:rFonts w:ascii="Arial" w:eastAsia="PMingLiU" w:hAnsi="Arial" w:cs="Arial"/>
          <w:color w:val="000000" w:themeColor="text1"/>
          <w:lang w:eastAsia="zh-TW"/>
        </w:rPr>
        <w:t>Snelson</w:t>
      </w:r>
      <w:proofErr w:type="spellEnd"/>
      <w:r w:rsidR="00F17C56">
        <w:rPr>
          <w:rFonts w:ascii="Arial" w:eastAsia="PMingLiU" w:hAnsi="Arial" w:cs="Arial"/>
          <w:color w:val="000000" w:themeColor="text1"/>
          <w:lang w:eastAsia="zh-TW"/>
        </w:rPr>
        <w:t>, 2016: 9)</w:t>
      </w:r>
      <w:r w:rsidR="00531B8B">
        <w:rPr>
          <w:rFonts w:ascii="Arial" w:eastAsia="PMingLiU" w:hAnsi="Arial" w:cs="Arial"/>
          <w:color w:val="000000" w:themeColor="text1"/>
          <w:lang w:eastAsia="zh-TW"/>
        </w:rPr>
        <w:t>,</w:t>
      </w:r>
      <w:r w:rsidR="00F17C56">
        <w:rPr>
          <w:rFonts w:ascii="Arial" w:eastAsia="PMingLiU" w:hAnsi="Arial" w:cs="Arial"/>
          <w:color w:val="000000" w:themeColor="text1"/>
          <w:lang w:eastAsia="zh-TW"/>
        </w:rPr>
        <w:t xml:space="preserve"> </w:t>
      </w:r>
      <w:r w:rsidR="00F17C56" w:rsidRPr="00B33739" w:rsidDel="00F45D61">
        <w:rPr>
          <w:rFonts w:ascii="Arial" w:eastAsia="PMingLiU" w:hAnsi="Arial" w:cs="Arial"/>
          <w:color w:val="000000" w:themeColor="text1"/>
          <w:lang w:eastAsia="zh-TW"/>
        </w:rPr>
        <w:t>which</w:t>
      </w:r>
      <w:r w:rsidR="00F17C56" w:rsidDel="00F45D61">
        <w:rPr>
          <w:rFonts w:ascii="Arial" w:eastAsia="PMingLiU" w:hAnsi="Arial" w:cs="Arial"/>
          <w:color w:val="000000" w:themeColor="text1"/>
          <w:lang w:eastAsia="zh-TW"/>
        </w:rPr>
        <w:t xml:space="preserve"> </w:t>
      </w:r>
      <w:r w:rsidR="007C3ABF">
        <w:rPr>
          <w:rFonts w:ascii="Arial" w:eastAsia="PMingLiU" w:hAnsi="Arial" w:cs="Arial"/>
          <w:color w:val="000000" w:themeColor="text1"/>
          <w:lang w:eastAsia="zh-TW"/>
        </w:rPr>
        <w:t xml:space="preserve">primarily </w:t>
      </w:r>
      <w:r w:rsidR="009764AC">
        <w:rPr>
          <w:rFonts w:ascii="Arial" w:eastAsia="PMingLiU" w:hAnsi="Arial" w:cs="Arial"/>
          <w:color w:val="000000" w:themeColor="text1"/>
          <w:lang w:eastAsia="zh-TW"/>
        </w:rPr>
        <w:t>us</w:t>
      </w:r>
      <w:r w:rsidR="00CC5979">
        <w:rPr>
          <w:rFonts w:ascii="Arial" w:eastAsia="PMingLiU" w:hAnsi="Arial" w:cs="Arial"/>
          <w:color w:val="000000" w:themeColor="text1"/>
          <w:lang w:eastAsia="zh-TW"/>
        </w:rPr>
        <w:t>ed</w:t>
      </w:r>
      <w:r w:rsidR="0088367B">
        <w:rPr>
          <w:rFonts w:ascii="Arial" w:eastAsia="PMingLiU" w:hAnsi="Arial" w:cs="Arial"/>
          <w:color w:val="000000" w:themeColor="text1"/>
          <w:lang w:eastAsia="zh-TW"/>
        </w:rPr>
        <w:t xml:space="preserve"> a</w:t>
      </w:r>
      <w:r w:rsidR="008B007A" w:rsidRPr="00B33739">
        <w:rPr>
          <w:rFonts w:ascii="Arial" w:eastAsia="PMingLiU" w:hAnsi="Arial" w:cs="Arial"/>
          <w:color w:val="000000" w:themeColor="text1"/>
          <w:lang w:eastAsia="zh-TW"/>
        </w:rPr>
        <w:t xml:space="preserve"> </w:t>
      </w:r>
      <w:r w:rsidR="00E8337E">
        <w:rPr>
          <w:rFonts w:ascii="Arial" w:eastAsia="PMingLiU" w:hAnsi="Arial" w:cs="Arial"/>
          <w:color w:val="000000" w:themeColor="text1"/>
          <w:lang w:eastAsia="zh-TW"/>
        </w:rPr>
        <w:t>large-scale</w:t>
      </w:r>
      <w:r w:rsidR="008B007A" w:rsidRPr="00B33739">
        <w:rPr>
          <w:rFonts w:ascii="Arial" w:eastAsia="PMingLiU" w:hAnsi="Arial" w:cs="Arial"/>
          <w:color w:val="000000" w:themeColor="text1"/>
          <w:lang w:eastAsia="zh-TW"/>
        </w:rPr>
        <w:t xml:space="preserve"> survey</w:t>
      </w:r>
      <w:r w:rsidR="004353B6">
        <w:rPr>
          <w:rFonts w:ascii="Arial" w:eastAsia="PMingLiU" w:hAnsi="Arial" w:cs="Arial"/>
          <w:color w:val="000000" w:themeColor="text1"/>
          <w:lang w:eastAsia="zh-TW"/>
        </w:rPr>
        <w:t xml:space="preserve"> </w:t>
      </w:r>
      <w:r w:rsidR="008B007A" w:rsidRPr="00B33739">
        <w:rPr>
          <w:rFonts w:ascii="Arial" w:eastAsia="PMingLiU" w:hAnsi="Arial" w:cs="Arial"/>
          <w:color w:val="000000" w:themeColor="text1"/>
          <w:lang w:eastAsia="zh-TW"/>
        </w:rPr>
        <w:t>(</w:t>
      </w:r>
      <w:r w:rsidR="00D47D1D">
        <w:rPr>
          <w:rFonts w:ascii="Arial" w:eastAsia="PMingLiU" w:hAnsi="Arial" w:cs="Arial"/>
          <w:color w:val="000000" w:themeColor="text1"/>
          <w:lang w:eastAsia="zh-TW"/>
        </w:rPr>
        <w:t>n</w:t>
      </w:r>
      <w:r w:rsidR="008B007A" w:rsidRPr="00B33739">
        <w:rPr>
          <w:rFonts w:ascii="Arial" w:eastAsia="PMingLiU" w:hAnsi="Arial" w:cs="Arial"/>
          <w:color w:val="000000" w:themeColor="text1"/>
          <w:lang w:eastAsia="zh-TW"/>
        </w:rPr>
        <w:t xml:space="preserve"> = 795)</w:t>
      </w:r>
      <w:r w:rsidR="00D969FE">
        <w:rPr>
          <w:rFonts w:ascii="Arial" w:eastAsia="PMingLiU" w:hAnsi="Arial" w:cs="Arial"/>
          <w:color w:val="000000" w:themeColor="text1"/>
          <w:lang w:eastAsia="zh-TW"/>
        </w:rPr>
        <w:t xml:space="preserve"> </w:t>
      </w:r>
      <w:r w:rsidR="00EB36AD">
        <w:rPr>
          <w:rFonts w:ascii="Arial" w:eastAsia="PMingLiU" w:hAnsi="Arial" w:cs="Arial"/>
          <w:color w:val="000000" w:themeColor="text1"/>
          <w:lang w:eastAsia="zh-TW"/>
        </w:rPr>
        <w:t>to gather relevant data from student</w:t>
      </w:r>
      <w:r w:rsidR="00823EF8">
        <w:rPr>
          <w:rFonts w:ascii="Arial" w:eastAsia="PMingLiU" w:hAnsi="Arial" w:cs="Arial"/>
          <w:color w:val="000000" w:themeColor="text1"/>
          <w:lang w:eastAsia="zh-TW"/>
        </w:rPr>
        <w:t>s</w:t>
      </w:r>
      <w:r w:rsidR="00E8337E">
        <w:rPr>
          <w:rFonts w:ascii="Arial" w:eastAsia="PMingLiU" w:hAnsi="Arial" w:cs="Arial"/>
          <w:color w:val="000000" w:themeColor="text1"/>
          <w:lang w:eastAsia="zh-TW"/>
        </w:rPr>
        <w:t xml:space="preserve"> on the University campus</w:t>
      </w:r>
      <w:r w:rsidR="007E5EF3">
        <w:rPr>
          <w:rFonts w:ascii="Arial" w:eastAsia="PMingLiU" w:hAnsi="Arial" w:cs="Arial"/>
          <w:color w:val="000000" w:themeColor="text1"/>
          <w:lang w:eastAsia="zh-TW"/>
        </w:rPr>
        <w:t>. This</w:t>
      </w:r>
      <w:r w:rsidR="00EB36AD">
        <w:rPr>
          <w:rFonts w:ascii="Arial" w:eastAsia="PMingLiU" w:hAnsi="Arial" w:cs="Arial"/>
          <w:color w:val="000000" w:themeColor="text1"/>
          <w:lang w:eastAsia="zh-TW"/>
        </w:rPr>
        <w:t xml:space="preserve"> was</w:t>
      </w:r>
      <w:r w:rsidR="004353B6">
        <w:rPr>
          <w:rFonts w:ascii="Arial" w:eastAsia="PMingLiU" w:hAnsi="Arial" w:cs="Arial"/>
          <w:color w:val="000000" w:themeColor="text1"/>
          <w:lang w:eastAsia="zh-TW"/>
        </w:rPr>
        <w:t xml:space="preserve"> supplement</w:t>
      </w:r>
      <w:r w:rsidR="0034185B">
        <w:rPr>
          <w:rFonts w:ascii="Arial" w:eastAsia="PMingLiU" w:hAnsi="Arial" w:cs="Arial"/>
          <w:color w:val="000000" w:themeColor="text1"/>
          <w:lang w:eastAsia="zh-TW"/>
        </w:rPr>
        <w:t>ed</w:t>
      </w:r>
      <w:r w:rsidR="004353B6">
        <w:rPr>
          <w:rFonts w:ascii="Arial" w:eastAsia="PMingLiU" w:hAnsi="Arial" w:cs="Arial"/>
          <w:color w:val="000000" w:themeColor="text1"/>
          <w:lang w:eastAsia="zh-TW"/>
        </w:rPr>
        <w:t xml:space="preserve"> with</w:t>
      </w:r>
      <w:r w:rsidR="009736CE">
        <w:rPr>
          <w:rFonts w:ascii="Arial" w:eastAsia="PMingLiU" w:hAnsi="Arial" w:cs="Arial"/>
          <w:color w:val="000000" w:themeColor="text1"/>
          <w:lang w:eastAsia="zh-TW"/>
        </w:rPr>
        <w:t xml:space="preserve"> qualitative </w:t>
      </w:r>
      <w:r w:rsidR="000806B3">
        <w:rPr>
          <w:rFonts w:ascii="Arial" w:eastAsia="PMingLiU" w:hAnsi="Arial" w:cs="Arial"/>
          <w:color w:val="000000" w:themeColor="text1"/>
          <w:lang w:eastAsia="zh-TW"/>
        </w:rPr>
        <w:t>data</w:t>
      </w:r>
      <w:r w:rsidR="009736CE">
        <w:rPr>
          <w:rFonts w:ascii="Arial" w:eastAsia="PMingLiU" w:hAnsi="Arial" w:cs="Arial"/>
          <w:color w:val="000000" w:themeColor="text1"/>
          <w:lang w:eastAsia="zh-TW"/>
        </w:rPr>
        <w:t xml:space="preserve"> </w:t>
      </w:r>
      <w:r w:rsidR="00CA4121">
        <w:rPr>
          <w:rFonts w:ascii="Arial" w:eastAsia="PMingLiU" w:hAnsi="Arial" w:cs="Arial"/>
          <w:color w:val="000000" w:themeColor="text1"/>
          <w:lang w:eastAsia="zh-TW"/>
        </w:rPr>
        <w:t>collected</w:t>
      </w:r>
      <w:r w:rsidR="009736CE">
        <w:rPr>
          <w:rFonts w:ascii="Arial" w:eastAsia="PMingLiU" w:hAnsi="Arial" w:cs="Arial"/>
          <w:color w:val="000000" w:themeColor="text1"/>
          <w:lang w:eastAsia="zh-TW"/>
        </w:rPr>
        <w:t xml:space="preserve"> from </w:t>
      </w:r>
      <w:r w:rsidR="00D969FE">
        <w:rPr>
          <w:rFonts w:ascii="Arial" w:eastAsia="PMingLiU" w:hAnsi="Arial" w:cs="Arial"/>
          <w:color w:val="000000" w:themeColor="text1"/>
          <w:lang w:eastAsia="zh-TW"/>
        </w:rPr>
        <w:t>in-depth interviews</w:t>
      </w:r>
      <w:r w:rsidR="004353B6">
        <w:rPr>
          <w:rFonts w:ascii="Arial" w:eastAsia="PMingLiU" w:hAnsi="Arial" w:cs="Arial"/>
          <w:color w:val="000000" w:themeColor="text1"/>
          <w:lang w:eastAsia="zh-TW"/>
        </w:rPr>
        <w:t xml:space="preserve"> with </w:t>
      </w:r>
      <w:r w:rsidR="008E3B57">
        <w:rPr>
          <w:rFonts w:ascii="Arial" w:eastAsia="PMingLiU" w:hAnsi="Arial" w:cs="Arial"/>
          <w:color w:val="000000" w:themeColor="text1"/>
          <w:lang w:eastAsia="zh-TW"/>
        </w:rPr>
        <w:t xml:space="preserve">respondents </w:t>
      </w:r>
      <w:r w:rsidR="004353B6">
        <w:rPr>
          <w:rFonts w:ascii="Arial" w:eastAsia="PMingLiU" w:hAnsi="Arial" w:cs="Arial"/>
          <w:color w:val="000000" w:themeColor="text1"/>
          <w:lang w:eastAsia="zh-TW"/>
        </w:rPr>
        <w:t>(</w:t>
      </w:r>
      <w:r w:rsidR="00D47D1D">
        <w:rPr>
          <w:rFonts w:ascii="Arial" w:eastAsia="PMingLiU" w:hAnsi="Arial" w:cs="Arial"/>
          <w:color w:val="000000" w:themeColor="text1"/>
          <w:lang w:eastAsia="zh-TW"/>
        </w:rPr>
        <w:t>n</w:t>
      </w:r>
      <w:r w:rsidR="004353B6">
        <w:rPr>
          <w:rFonts w:ascii="Arial" w:eastAsia="PMingLiU" w:hAnsi="Arial" w:cs="Arial"/>
          <w:color w:val="000000" w:themeColor="text1"/>
          <w:lang w:eastAsia="zh-TW"/>
        </w:rPr>
        <w:t xml:space="preserve"> = 15).  Th</w:t>
      </w:r>
      <w:r w:rsidR="00EF546D">
        <w:rPr>
          <w:rFonts w:ascii="Arial" w:eastAsia="PMingLiU" w:hAnsi="Arial" w:cs="Arial"/>
          <w:color w:val="000000" w:themeColor="text1"/>
          <w:lang w:eastAsia="zh-TW"/>
        </w:rPr>
        <w:t>ese combined research methods</w:t>
      </w:r>
      <w:r w:rsidR="009736CE">
        <w:rPr>
          <w:rFonts w:ascii="Arial" w:eastAsia="PMingLiU" w:hAnsi="Arial" w:cs="Arial"/>
          <w:color w:val="000000" w:themeColor="text1"/>
          <w:lang w:eastAsia="zh-TW"/>
        </w:rPr>
        <w:t xml:space="preserve"> allow</w:t>
      </w:r>
      <w:r w:rsidR="004353B6">
        <w:rPr>
          <w:rFonts w:ascii="Arial" w:eastAsia="PMingLiU" w:hAnsi="Arial" w:cs="Arial"/>
          <w:color w:val="000000" w:themeColor="text1"/>
          <w:lang w:eastAsia="zh-TW"/>
        </w:rPr>
        <w:t>ed</w:t>
      </w:r>
      <w:r w:rsidR="009736CE">
        <w:rPr>
          <w:rFonts w:ascii="Arial" w:eastAsia="PMingLiU" w:hAnsi="Arial" w:cs="Arial"/>
          <w:color w:val="000000" w:themeColor="text1"/>
          <w:lang w:eastAsia="zh-TW"/>
        </w:rPr>
        <w:t xml:space="preserve"> us to ‘triangulate’ (</w:t>
      </w:r>
      <w:proofErr w:type="spellStart"/>
      <w:r w:rsidR="009736CE">
        <w:rPr>
          <w:rFonts w:ascii="Arial" w:eastAsia="PMingLiU" w:hAnsi="Arial" w:cs="Arial"/>
          <w:color w:val="000000" w:themeColor="text1"/>
          <w:lang w:eastAsia="zh-TW"/>
        </w:rPr>
        <w:t>Snelson</w:t>
      </w:r>
      <w:proofErr w:type="spellEnd"/>
      <w:r w:rsidR="009736CE">
        <w:rPr>
          <w:rFonts w:ascii="Arial" w:eastAsia="PMingLiU" w:hAnsi="Arial" w:cs="Arial"/>
          <w:color w:val="000000" w:themeColor="text1"/>
          <w:lang w:eastAsia="zh-TW"/>
        </w:rPr>
        <w:t>, 2016</w:t>
      </w:r>
      <w:r w:rsidR="009764AC">
        <w:rPr>
          <w:rFonts w:ascii="Arial" w:eastAsia="PMingLiU" w:hAnsi="Arial" w:cs="Arial"/>
          <w:color w:val="000000" w:themeColor="text1"/>
          <w:lang w:eastAsia="zh-TW"/>
        </w:rPr>
        <w:t>: 9</w:t>
      </w:r>
      <w:r w:rsidR="009736CE">
        <w:rPr>
          <w:rFonts w:ascii="Arial" w:eastAsia="PMingLiU" w:hAnsi="Arial" w:cs="Arial"/>
          <w:color w:val="000000" w:themeColor="text1"/>
          <w:lang w:eastAsia="zh-TW"/>
        </w:rPr>
        <w:t>) our data</w:t>
      </w:r>
      <w:r w:rsidR="00296FEE">
        <w:rPr>
          <w:rFonts w:ascii="Arial" w:eastAsia="PMingLiU" w:hAnsi="Arial" w:cs="Arial"/>
          <w:color w:val="000000" w:themeColor="text1"/>
          <w:lang w:eastAsia="zh-TW"/>
        </w:rPr>
        <w:t xml:space="preserve"> and </w:t>
      </w:r>
      <w:r w:rsidR="00E95099">
        <w:rPr>
          <w:rFonts w:ascii="Arial" w:eastAsia="PMingLiU" w:hAnsi="Arial" w:cs="Arial"/>
          <w:color w:val="000000" w:themeColor="text1"/>
          <w:lang w:eastAsia="zh-TW"/>
        </w:rPr>
        <w:t xml:space="preserve">deepen </w:t>
      </w:r>
      <w:r w:rsidR="009736CE">
        <w:rPr>
          <w:rFonts w:ascii="Arial" w:eastAsia="PMingLiU" w:hAnsi="Arial" w:cs="Arial"/>
          <w:color w:val="000000" w:themeColor="text1"/>
          <w:lang w:eastAsia="zh-TW"/>
        </w:rPr>
        <w:t>our understanding of particular aspects of students</w:t>
      </w:r>
      <w:r w:rsidR="004353B6">
        <w:rPr>
          <w:rFonts w:ascii="Arial" w:eastAsia="PMingLiU" w:hAnsi="Arial" w:cs="Arial"/>
          <w:color w:val="000000" w:themeColor="text1"/>
          <w:lang w:eastAsia="zh-TW"/>
        </w:rPr>
        <w:t>’</w:t>
      </w:r>
      <w:r w:rsidR="009736CE">
        <w:rPr>
          <w:rFonts w:ascii="Arial" w:eastAsia="PMingLiU" w:hAnsi="Arial" w:cs="Arial"/>
          <w:color w:val="000000" w:themeColor="text1"/>
          <w:lang w:eastAsia="zh-TW"/>
        </w:rPr>
        <w:t xml:space="preserve"> experiences.</w:t>
      </w:r>
      <w:r w:rsidR="00531B8B">
        <w:rPr>
          <w:rFonts w:ascii="Arial" w:eastAsia="PMingLiU" w:hAnsi="Arial" w:cs="Arial"/>
          <w:color w:val="000000" w:themeColor="text1"/>
          <w:lang w:eastAsia="zh-TW"/>
        </w:rPr>
        <w:t xml:space="preserve"> </w:t>
      </w:r>
    </w:p>
    <w:p w14:paraId="50A00641" w14:textId="77777777" w:rsidR="008E3B57" w:rsidRDefault="008E3B57" w:rsidP="008B007A">
      <w:pPr>
        <w:spacing w:line="480" w:lineRule="auto"/>
        <w:rPr>
          <w:rFonts w:ascii="Arial" w:eastAsia="PMingLiU" w:hAnsi="Arial" w:cs="Arial"/>
          <w:color w:val="000000" w:themeColor="text1"/>
          <w:lang w:eastAsia="zh-TW"/>
        </w:rPr>
      </w:pPr>
    </w:p>
    <w:p w14:paraId="09BB75C5" w14:textId="0B41421F" w:rsidR="00B23B80" w:rsidRPr="00A85714" w:rsidRDefault="00B23B80">
      <w:pPr>
        <w:spacing w:line="480" w:lineRule="auto"/>
        <w:rPr>
          <w:rFonts w:ascii="Arial" w:eastAsia="PMingLiU" w:hAnsi="Arial" w:cs="Arial"/>
          <w:color w:val="000000" w:themeColor="text1"/>
          <w:lang w:eastAsia="zh-TW"/>
        </w:rPr>
      </w:pPr>
      <w:r>
        <w:rPr>
          <w:rFonts w:ascii="Arial" w:eastAsia="PMingLiU" w:hAnsi="Arial" w:cs="Arial"/>
          <w:color w:val="000000" w:themeColor="text1"/>
          <w:lang w:eastAsia="zh-TW"/>
        </w:rPr>
        <w:t xml:space="preserve">The survey </w:t>
      </w:r>
      <w:r w:rsidR="47961ED5">
        <w:rPr>
          <w:rFonts w:ascii="Arial" w:eastAsia="PMingLiU" w:hAnsi="Arial" w:cs="Arial"/>
          <w:color w:val="000000" w:themeColor="text1"/>
          <w:lang w:eastAsia="zh-TW"/>
        </w:rPr>
        <w:t xml:space="preserve">began by </w:t>
      </w:r>
      <w:r>
        <w:rPr>
          <w:rFonts w:ascii="Arial" w:eastAsia="PMingLiU" w:hAnsi="Arial" w:cs="Arial"/>
          <w:color w:val="000000" w:themeColor="text1"/>
          <w:lang w:eastAsia="zh-TW"/>
        </w:rPr>
        <w:t>gather</w:t>
      </w:r>
      <w:r w:rsidR="32137D3C">
        <w:rPr>
          <w:rFonts w:ascii="Arial" w:eastAsia="PMingLiU" w:hAnsi="Arial" w:cs="Arial"/>
          <w:color w:val="000000" w:themeColor="text1"/>
          <w:lang w:eastAsia="zh-TW"/>
        </w:rPr>
        <w:t>ing</w:t>
      </w:r>
      <w:r>
        <w:rPr>
          <w:rFonts w:ascii="Arial" w:eastAsia="PMingLiU" w:hAnsi="Arial" w:cs="Arial"/>
          <w:color w:val="000000" w:themeColor="text1"/>
          <w:lang w:eastAsia="zh-TW"/>
        </w:rPr>
        <w:t xml:space="preserve"> relevant </w:t>
      </w:r>
      <w:r w:rsidR="617C07AC">
        <w:rPr>
          <w:rFonts w:ascii="Arial" w:eastAsia="PMingLiU" w:hAnsi="Arial" w:cs="Arial"/>
          <w:color w:val="000000" w:themeColor="text1"/>
          <w:lang w:eastAsia="zh-TW"/>
        </w:rPr>
        <w:t>quantitative data from the student population</w:t>
      </w:r>
      <w:r w:rsidR="00F93267">
        <w:rPr>
          <w:rFonts w:ascii="Arial" w:eastAsia="PMingLiU" w:hAnsi="Arial" w:cs="Arial"/>
          <w:color w:val="000000" w:themeColor="text1"/>
          <w:lang w:eastAsia="zh-TW"/>
        </w:rPr>
        <w:t xml:space="preserve"> including relevant demographic data</w:t>
      </w:r>
      <w:r>
        <w:rPr>
          <w:rFonts w:ascii="Arial" w:eastAsia="PMingLiU" w:hAnsi="Arial" w:cs="Arial"/>
          <w:color w:val="000000" w:themeColor="text1"/>
          <w:lang w:eastAsia="zh-TW"/>
        </w:rPr>
        <w:t xml:space="preserve">. The </w:t>
      </w:r>
      <w:r w:rsidR="17485219">
        <w:rPr>
          <w:rFonts w:ascii="Arial" w:eastAsia="PMingLiU" w:hAnsi="Arial" w:cs="Arial"/>
          <w:color w:val="000000" w:themeColor="text1"/>
          <w:lang w:eastAsia="zh-TW"/>
        </w:rPr>
        <w:t>second</w:t>
      </w:r>
      <w:r>
        <w:rPr>
          <w:rFonts w:ascii="Arial" w:eastAsia="PMingLiU" w:hAnsi="Arial" w:cs="Arial"/>
          <w:color w:val="000000" w:themeColor="text1"/>
          <w:lang w:eastAsia="zh-TW"/>
        </w:rPr>
        <w:t xml:space="preserve"> s</w:t>
      </w:r>
      <w:r w:rsidR="005C3E1B">
        <w:rPr>
          <w:rFonts w:ascii="Arial" w:eastAsia="PMingLiU" w:hAnsi="Arial" w:cs="Arial"/>
          <w:color w:val="000000" w:themeColor="text1"/>
          <w:lang w:eastAsia="zh-TW"/>
        </w:rPr>
        <w:t>e</w:t>
      </w:r>
      <w:r>
        <w:rPr>
          <w:rFonts w:ascii="Arial" w:eastAsia="PMingLiU" w:hAnsi="Arial" w:cs="Arial"/>
          <w:color w:val="000000" w:themeColor="text1"/>
          <w:lang w:eastAsia="zh-TW"/>
        </w:rPr>
        <w:t>ction of the survey gather</w:t>
      </w:r>
      <w:r w:rsidRPr="009F7593">
        <w:rPr>
          <w:rFonts w:ascii="Arial" w:eastAsia="PMingLiU" w:hAnsi="Arial" w:cs="Arial"/>
          <w:color w:val="000000" w:themeColor="text1"/>
          <w:lang w:eastAsia="zh-TW"/>
        </w:rPr>
        <w:t xml:space="preserve">ed relevant statistical </w:t>
      </w:r>
      <w:r>
        <w:rPr>
          <w:rFonts w:ascii="Arial" w:eastAsia="PMingLiU" w:hAnsi="Arial" w:cs="Arial"/>
          <w:color w:val="000000" w:themeColor="text1"/>
          <w:lang w:eastAsia="zh-TW"/>
        </w:rPr>
        <w:t>data about the extent, nature and severity of online harassment respondents have</w:t>
      </w:r>
      <w:r w:rsidR="00F5099D">
        <w:rPr>
          <w:rFonts w:ascii="Arial" w:eastAsia="PMingLiU" w:hAnsi="Arial" w:cs="Arial"/>
          <w:color w:val="000000" w:themeColor="text1"/>
          <w:lang w:eastAsia="zh-TW"/>
        </w:rPr>
        <w:t xml:space="preserve"> </w:t>
      </w:r>
      <w:r w:rsidR="00A83D13">
        <w:rPr>
          <w:rFonts w:ascii="Arial" w:eastAsia="PMingLiU" w:hAnsi="Arial" w:cs="Arial"/>
          <w:color w:val="000000" w:themeColor="text1"/>
          <w:lang w:eastAsia="zh-TW"/>
        </w:rPr>
        <w:t xml:space="preserve">directly </w:t>
      </w:r>
      <w:r>
        <w:rPr>
          <w:rFonts w:ascii="Arial" w:eastAsia="PMingLiU" w:hAnsi="Arial" w:cs="Arial"/>
          <w:color w:val="000000" w:themeColor="text1"/>
          <w:lang w:eastAsia="zh-TW"/>
        </w:rPr>
        <w:t>experienced</w:t>
      </w:r>
      <w:r w:rsidR="00A83D13">
        <w:rPr>
          <w:rFonts w:ascii="Arial" w:eastAsia="PMingLiU" w:hAnsi="Arial" w:cs="Arial"/>
          <w:color w:val="000000" w:themeColor="text1"/>
          <w:lang w:eastAsia="zh-TW"/>
        </w:rPr>
        <w:t xml:space="preserve"> and/or indirectly experienced </w:t>
      </w:r>
      <w:r>
        <w:rPr>
          <w:rStyle w:val="FootnoteReference"/>
          <w:rFonts w:ascii="Arial" w:eastAsia="PMingLiU" w:hAnsi="Arial" w:cs="Arial"/>
          <w:color w:val="000000" w:themeColor="text1"/>
          <w:lang w:eastAsia="zh-TW"/>
        </w:rPr>
        <w:footnoteReference w:id="3"/>
      </w:r>
      <w:r w:rsidRPr="009F7593">
        <w:rPr>
          <w:rFonts w:ascii="Arial" w:eastAsia="PMingLiU" w:hAnsi="Arial" w:cs="Arial"/>
          <w:color w:val="000000" w:themeColor="text1"/>
          <w:lang w:eastAsia="zh-TW"/>
        </w:rPr>
        <w:t xml:space="preserve"> </w:t>
      </w:r>
      <w:r>
        <w:rPr>
          <w:rFonts w:ascii="Arial" w:eastAsia="PMingLiU" w:hAnsi="Arial" w:cs="Arial"/>
          <w:color w:val="000000" w:themeColor="text1"/>
          <w:lang w:eastAsia="zh-TW"/>
        </w:rPr>
        <w:t xml:space="preserve">in their peer-to-peer interactions with other students at the </w:t>
      </w:r>
      <w:r w:rsidR="00C11D21">
        <w:rPr>
          <w:rFonts w:ascii="Arial" w:eastAsia="PMingLiU" w:hAnsi="Arial" w:cs="Arial"/>
          <w:color w:val="000000" w:themeColor="text1"/>
          <w:lang w:eastAsia="zh-TW"/>
        </w:rPr>
        <w:t>U</w:t>
      </w:r>
      <w:r>
        <w:rPr>
          <w:rFonts w:ascii="Arial" w:eastAsia="PMingLiU" w:hAnsi="Arial" w:cs="Arial"/>
          <w:color w:val="000000" w:themeColor="text1"/>
          <w:lang w:eastAsia="zh-TW"/>
        </w:rPr>
        <w:t>niversity</w:t>
      </w:r>
      <w:r w:rsidRPr="009F7593">
        <w:rPr>
          <w:rFonts w:ascii="Arial" w:eastAsia="PMingLiU" w:hAnsi="Arial" w:cs="Arial"/>
          <w:color w:val="000000" w:themeColor="text1"/>
          <w:lang w:eastAsia="zh-TW"/>
        </w:rPr>
        <w:t xml:space="preserve"> campus</w:t>
      </w:r>
      <w:r>
        <w:rPr>
          <w:rFonts w:ascii="Arial" w:eastAsia="PMingLiU" w:hAnsi="Arial" w:cs="Arial"/>
          <w:color w:val="000000" w:themeColor="text1"/>
          <w:lang w:eastAsia="zh-TW"/>
        </w:rPr>
        <w:t xml:space="preserve">. </w:t>
      </w:r>
      <w:r w:rsidRPr="009F7593">
        <w:rPr>
          <w:rFonts w:ascii="Arial" w:eastAsia="PMingLiU" w:hAnsi="Arial" w:cs="Arial"/>
          <w:color w:val="000000" w:themeColor="text1"/>
          <w:lang w:eastAsia="zh-TW"/>
        </w:rPr>
        <w:t xml:space="preserve">This data was </w:t>
      </w:r>
      <w:r w:rsidR="005F7581">
        <w:rPr>
          <w:rFonts w:ascii="Arial" w:eastAsia="PMingLiU" w:hAnsi="Arial" w:cs="Arial"/>
          <w:color w:val="000000" w:themeColor="text1"/>
          <w:lang w:eastAsia="zh-TW"/>
        </w:rPr>
        <w:t>collected</w:t>
      </w:r>
      <w:r w:rsidRPr="009F7593">
        <w:rPr>
          <w:rFonts w:ascii="Arial" w:eastAsia="PMingLiU" w:hAnsi="Arial" w:cs="Arial"/>
          <w:color w:val="000000" w:themeColor="text1"/>
          <w:lang w:eastAsia="zh-TW"/>
        </w:rPr>
        <w:t xml:space="preserve"> by asking r</w:t>
      </w:r>
      <w:r>
        <w:rPr>
          <w:rFonts w:ascii="Arial" w:eastAsia="PMingLiU" w:hAnsi="Arial" w:cs="Arial"/>
          <w:color w:val="000000" w:themeColor="text1"/>
          <w:lang w:eastAsia="zh-TW"/>
        </w:rPr>
        <w:t xml:space="preserve">espondents </w:t>
      </w:r>
      <w:r w:rsidRPr="009F7593">
        <w:rPr>
          <w:rFonts w:ascii="Arial" w:eastAsia="PMingLiU" w:hAnsi="Arial" w:cs="Arial"/>
          <w:color w:val="000000" w:themeColor="text1"/>
          <w:lang w:eastAsia="zh-TW"/>
        </w:rPr>
        <w:t>to respond to</w:t>
      </w:r>
      <w:r>
        <w:rPr>
          <w:rFonts w:ascii="Arial" w:eastAsia="PMingLiU" w:hAnsi="Arial" w:cs="Arial"/>
          <w:color w:val="000000" w:themeColor="text1"/>
          <w:lang w:eastAsia="zh-TW"/>
        </w:rPr>
        <w:t xml:space="preserve"> a range of scenarios represent</w:t>
      </w:r>
      <w:r w:rsidRPr="009F7593">
        <w:rPr>
          <w:rFonts w:ascii="Arial" w:eastAsia="PMingLiU" w:hAnsi="Arial" w:cs="Arial"/>
          <w:color w:val="000000" w:themeColor="text1"/>
          <w:lang w:eastAsia="zh-TW"/>
        </w:rPr>
        <w:t>ing</w:t>
      </w:r>
      <w:r>
        <w:rPr>
          <w:rFonts w:ascii="Arial" w:eastAsia="PMingLiU" w:hAnsi="Arial" w:cs="Arial"/>
          <w:color w:val="000000" w:themeColor="text1"/>
          <w:lang w:eastAsia="zh-TW"/>
        </w:rPr>
        <w:t xml:space="preserve"> different forms of online harassment</w:t>
      </w:r>
      <w:r w:rsidRPr="009F7593">
        <w:rPr>
          <w:rFonts w:ascii="Arial" w:eastAsia="PMingLiU" w:hAnsi="Arial" w:cs="Arial"/>
          <w:color w:val="000000" w:themeColor="text1"/>
          <w:lang w:eastAsia="zh-TW"/>
        </w:rPr>
        <w:t xml:space="preserve"> using response options based on</w:t>
      </w:r>
      <w:r>
        <w:rPr>
          <w:rFonts w:ascii="Arial" w:eastAsia="PMingLiU" w:hAnsi="Arial" w:cs="Arial"/>
          <w:color w:val="000000" w:themeColor="text1"/>
          <w:lang w:eastAsia="zh-TW"/>
        </w:rPr>
        <w:t xml:space="preserve"> an adapted 6-point Likert scale</w:t>
      </w:r>
      <w:r w:rsidRPr="78D1144E">
        <w:rPr>
          <w:rFonts w:ascii="Arial" w:eastAsia="PMingLiU" w:hAnsi="Arial" w:cs="Arial"/>
          <w:color w:val="000000" w:themeColor="text1"/>
          <w:lang w:eastAsia="zh-TW"/>
        </w:rPr>
        <w:t xml:space="preserve"> (see Figure 1 and Table 1 of Appendix 1).</w:t>
      </w:r>
    </w:p>
    <w:p w14:paraId="77A1B9D0" w14:textId="77777777" w:rsidR="00B23B80" w:rsidRPr="009F7593" w:rsidRDefault="00B23B80" w:rsidP="00B23B80">
      <w:pPr>
        <w:spacing w:line="480" w:lineRule="auto"/>
        <w:rPr>
          <w:rFonts w:ascii="Arial" w:hAnsi="Arial" w:cs="Arial"/>
          <w:color w:val="000000" w:themeColor="text1"/>
        </w:rPr>
      </w:pPr>
    </w:p>
    <w:p w14:paraId="0E1726F7" w14:textId="2C7F51FB" w:rsidR="00911ED3" w:rsidRDefault="00B23B80" w:rsidP="00B23B80">
      <w:pPr>
        <w:spacing w:line="480" w:lineRule="auto"/>
        <w:rPr>
          <w:rFonts w:ascii="Arial" w:eastAsia="PMingLiU" w:hAnsi="Arial" w:cs="Arial"/>
          <w:color w:val="000000" w:themeColor="text1"/>
          <w:lang w:eastAsia="zh-TW"/>
        </w:rPr>
      </w:pPr>
      <w:r w:rsidRPr="009F7593">
        <w:rPr>
          <w:rFonts w:ascii="Arial" w:eastAsia="PMingLiU" w:hAnsi="Arial" w:cs="Arial"/>
          <w:color w:val="000000" w:themeColor="text1"/>
          <w:lang w:eastAsia="zh-TW"/>
        </w:rPr>
        <w:t xml:space="preserve">The final section of the survey was concerned with </w:t>
      </w:r>
      <w:r>
        <w:rPr>
          <w:rFonts w:ascii="Arial" w:eastAsia="PMingLiU" w:hAnsi="Arial" w:cs="Arial"/>
          <w:color w:val="000000" w:themeColor="text1"/>
          <w:lang w:eastAsia="zh-TW"/>
        </w:rPr>
        <w:t xml:space="preserve">exploring </w:t>
      </w:r>
      <w:r w:rsidRPr="009F7593">
        <w:rPr>
          <w:rFonts w:ascii="Arial" w:eastAsia="PMingLiU" w:hAnsi="Arial" w:cs="Arial"/>
          <w:color w:val="000000" w:themeColor="text1"/>
          <w:lang w:eastAsia="zh-TW"/>
        </w:rPr>
        <w:t>student</w:t>
      </w:r>
      <w:r w:rsidRPr="009F7593">
        <w:rPr>
          <w:rFonts w:ascii="Arial" w:hAnsi="Arial" w:cs="Arial"/>
          <w:color w:val="000000" w:themeColor="text1"/>
          <w:lang w:eastAsia="zh-TW"/>
        </w:rPr>
        <w:t>’</w:t>
      </w:r>
      <w:r w:rsidRPr="009F7593">
        <w:rPr>
          <w:rFonts w:ascii="Arial" w:eastAsia="PMingLiU" w:hAnsi="Arial" w:cs="Arial"/>
          <w:color w:val="000000" w:themeColor="text1"/>
          <w:lang w:eastAsia="zh-TW"/>
        </w:rPr>
        <w:t xml:space="preserve">s </w:t>
      </w:r>
      <w:r>
        <w:rPr>
          <w:rFonts w:ascii="Arial" w:eastAsia="PMingLiU" w:hAnsi="Arial" w:cs="Arial"/>
          <w:color w:val="000000" w:themeColor="text1"/>
          <w:lang w:eastAsia="zh-TW"/>
        </w:rPr>
        <w:t xml:space="preserve">perceptions of and </w:t>
      </w:r>
      <w:r w:rsidRPr="009F7593">
        <w:rPr>
          <w:rFonts w:ascii="Arial" w:eastAsia="PMingLiU" w:hAnsi="Arial" w:cs="Arial"/>
          <w:color w:val="000000" w:themeColor="text1"/>
          <w:lang w:eastAsia="zh-TW"/>
        </w:rPr>
        <w:t xml:space="preserve">attitudes to different forms of online harassment observed and/or experienced in peer-to-peer </w:t>
      </w:r>
      <w:r w:rsidR="004B1F8F">
        <w:rPr>
          <w:rFonts w:ascii="Arial" w:eastAsia="PMingLiU" w:hAnsi="Arial" w:cs="Arial"/>
          <w:color w:val="000000" w:themeColor="text1"/>
          <w:lang w:eastAsia="zh-TW"/>
        </w:rPr>
        <w:t xml:space="preserve">groups </w:t>
      </w:r>
      <w:r w:rsidRPr="009F7593">
        <w:rPr>
          <w:rFonts w:ascii="Arial" w:eastAsia="PMingLiU" w:hAnsi="Arial" w:cs="Arial"/>
          <w:color w:val="000000" w:themeColor="text1"/>
          <w:lang w:eastAsia="zh-TW"/>
        </w:rPr>
        <w:t xml:space="preserve">on the </w:t>
      </w:r>
      <w:r w:rsidR="00C11D21">
        <w:rPr>
          <w:rFonts w:ascii="Arial" w:eastAsia="PMingLiU" w:hAnsi="Arial" w:cs="Arial"/>
          <w:color w:val="000000" w:themeColor="text1"/>
          <w:lang w:eastAsia="zh-TW"/>
        </w:rPr>
        <w:t>U</w:t>
      </w:r>
      <w:r w:rsidRPr="009F7593">
        <w:rPr>
          <w:rFonts w:ascii="Arial" w:eastAsia="PMingLiU" w:hAnsi="Arial" w:cs="Arial"/>
          <w:color w:val="000000" w:themeColor="text1"/>
          <w:lang w:eastAsia="zh-TW"/>
        </w:rPr>
        <w:t>niversity campus</w:t>
      </w:r>
      <w:r>
        <w:rPr>
          <w:rFonts w:ascii="Arial" w:eastAsia="PMingLiU" w:hAnsi="Arial" w:cs="Arial"/>
          <w:color w:val="000000" w:themeColor="text1"/>
          <w:lang w:eastAsia="zh-TW"/>
        </w:rPr>
        <w:t xml:space="preserve"> </w:t>
      </w:r>
      <w:r w:rsidRPr="009F7593">
        <w:rPr>
          <w:rFonts w:ascii="Arial" w:hAnsi="Arial" w:cs="Arial"/>
          <w:iCs/>
          <w:color w:val="000000" w:themeColor="text1"/>
        </w:rPr>
        <w:t xml:space="preserve">and </w:t>
      </w:r>
      <w:r>
        <w:rPr>
          <w:rFonts w:ascii="Arial" w:hAnsi="Arial" w:cs="Arial"/>
          <w:iCs/>
          <w:color w:val="000000" w:themeColor="text1"/>
        </w:rPr>
        <w:t xml:space="preserve">how they would respond to them, if at all. </w:t>
      </w:r>
      <w:r w:rsidRPr="009F7593">
        <w:rPr>
          <w:rFonts w:ascii="Arial" w:eastAsia="PMingLiU" w:hAnsi="Arial" w:cs="Arial"/>
          <w:color w:val="000000" w:themeColor="text1"/>
          <w:lang w:eastAsia="zh-TW"/>
        </w:rPr>
        <w:t xml:space="preserve">To address these research concerns, survey respondents were </w:t>
      </w:r>
      <w:r>
        <w:rPr>
          <w:rFonts w:ascii="Arial" w:eastAsia="PMingLiU" w:hAnsi="Arial" w:cs="Arial"/>
          <w:color w:val="000000" w:themeColor="text1"/>
          <w:lang w:eastAsia="zh-TW"/>
        </w:rPr>
        <w:t xml:space="preserve">asked to respond to a </w:t>
      </w:r>
      <w:r w:rsidRPr="009F7593">
        <w:rPr>
          <w:rFonts w:ascii="Arial" w:eastAsia="PMingLiU" w:hAnsi="Arial" w:cs="Arial"/>
          <w:color w:val="000000" w:themeColor="text1"/>
          <w:lang w:eastAsia="zh-TW"/>
        </w:rPr>
        <w:t xml:space="preserve">series of scenarios </w:t>
      </w:r>
      <w:r>
        <w:rPr>
          <w:rFonts w:ascii="Arial" w:eastAsia="PMingLiU" w:hAnsi="Arial" w:cs="Arial"/>
          <w:color w:val="000000" w:themeColor="text1"/>
          <w:lang w:eastAsia="zh-TW"/>
        </w:rPr>
        <w:t xml:space="preserve">representing </w:t>
      </w:r>
      <w:r w:rsidRPr="009F7593">
        <w:rPr>
          <w:rFonts w:ascii="Arial" w:eastAsia="PMingLiU" w:hAnsi="Arial" w:cs="Arial"/>
          <w:color w:val="000000" w:themeColor="text1"/>
          <w:lang w:eastAsia="zh-TW"/>
        </w:rPr>
        <w:t>different types of online harassment</w:t>
      </w:r>
      <w:r>
        <w:rPr>
          <w:rFonts w:ascii="Arial" w:eastAsia="PMingLiU" w:hAnsi="Arial" w:cs="Arial"/>
          <w:color w:val="000000" w:themeColor="text1"/>
          <w:lang w:eastAsia="zh-TW"/>
        </w:rPr>
        <w:t>, using a range of response options based on</w:t>
      </w:r>
      <w:r w:rsidRPr="009F7593">
        <w:rPr>
          <w:rFonts w:ascii="Arial" w:eastAsia="PMingLiU" w:hAnsi="Arial" w:cs="Arial"/>
          <w:color w:val="000000" w:themeColor="text1"/>
          <w:lang w:eastAsia="zh-TW"/>
        </w:rPr>
        <w:t xml:space="preserve"> an adapted 6-point Likert scale</w:t>
      </w:r>
      <w:r>
        <w:rPr>
          <w:rFonts w:ascii="Arial" w:eastAsia="PMingLiU" w:hAnsi="Arial" w:cs="Arial"/>
          <w:color w:val="000000" w:themeColor="text1"/>
          <w:lang w:eastAsia="zh-TW"/>
        </w:rPr>
        <w:t xml:space="preserve"> that included </w:t>
      </w:r>
      <w:r w:rsidRPr="009F7593">
        <w:rPr>
          <w:rFonts w:ascii="Arial" w:eastAsia="PMingLiU" w:hAnsi="Arial" w:cs="Arial"/>
          <w:color w:val="000000" w:themeColor="text1"/>
          <w:lang w:eastAsia="zh-TW"/>
        </w:rPr>
        <w:t xml:space="preserve">reporting to the </w:t>
      </w:r>
      <w:r w:rsidR="00C11D21">
        <w:rPr>
          <w:rFonts w:ascii="Arial" w:eastAsia="PMingLiU" w:hAnsi="Arial" w:cs="Arial"/>
          <w:color w:val="000000" w:themeColor="text1"/>
          <w:lang w:eastAsia="zh-TW"/>
        </w:rPr>
        <w:t>U</w:t>
      </w:r>
      <w:r w:rsidRPr="009F7593">
        <w:rPr>
          <w:rFonts w:ascii="Arial" w:eastAsia="PMingLiU" w:hAnsi="Arial" w:cs="Arial"/>
          <w:color w:val="000000" w:themeColor="text1"/>
          <w:lang w:eastAsia="zh-TW"/>
        </w:rPr>
        <w:t>niversity and/or student</w:t>
      </w:r>
      <w:r w:rsidRPr="009F7593">
        <w:rPr>
          <w:rFonts w:ascii="Arial" w:hAnsi="Arial" w:cs="Arial"/>
          <w:color w:val="000000" w:themeColor="text1"/>
          <w:lang w:eastAsia="zh-TW"/>
        </w:rPr>
        <w:t>’</w:t>
      </w:r>
      <w:r w:rsidRPr="009F7593">
        <w:rPr>
          <w:rFonts w:ascii="Arial" w:eastAsia="PMingLiU" w:hAnsi="Arial" w:cs="Arial"/>
          <w:color w:val="000000" w:themeColor="text1"/>
          <w:lang w:eastAsia="zh-TW"/>
        </w:rPr>
        <w:t>s union, or not</w:t>
      </w:r>
      <w:r>
        <w:rPr>
          <w:rFonts w:ascii="Arial" w:eastAsia="PMingLiU" w:hAnsi="Arial" w:cs="Arial"/>
          <w:color w:val="000000" w:themeColor="text1"/>
          <w:lang w:eastAsia="zh-TW"/>
        </w:rPr>
        <w:t xml:space="preserve"> (see Figure 2 and Table 2 of Appendix 1). </w:t>
      </w:r>
      <w:r w:rsidRPr="009F7593">
        <w:rPr>
          <w:rFonts w:ascii="Arial" w:eastAsia="PMingLiU" w:hAnsi="Arial" w:cs="Arial"/>
          <w:color w:val="000000" w:themeColor="text1"/>
          <w:lang w:eastAsia="zh-TW"/>
        </w:rPr>
        <w:t>The online survey was sent to 8000 students</w:t>
      </w:r>
      <w:r>
        <w:rPr>
          <w:rFonts w:ascii="Arial" w:eastAsia="PMingLiU" w:hAnsi="Arial" w:cs="Arial"/>
          <w:color w:val="000000" w:themeColor="text1"/>
          <w:lang w:eastAsia="zh-TW"/>
        </w:rPr>
        <w:t xml:space="preserve"> on the </w:t>
      </w:r>
      <w:r w:rsidR="00C11D21">
        <w:rPr>
          <w:rFonts w:ascii="Arial" w:eastAsia="PMingLiU" w:hAnsi="Arial" w:cs="Arial"/>
          <w:color w:val="000000" w:themeColor="text1"/>
          <w:lang w:eastAsia="zh-TW"/>
        </w:rPr>
        <w:t>U</w:t>
      </w:r>
      <w:r>
        <w:rPr>
          <w:rFonts w:ascii="Arial" w:eastAsia="PMingLiU" w:hAnsi="Arial" w:cs="Arial"/>
          <w:color w:val="000000" w:themeColor="text1"/>
          <w:lang w:eastAsia="zh-TW"/>
        </w:rPr>
        <w:t>niversity campus</w:t>
      </w:r>
      <w:r w:rsidRPr="009F7593">
        <w:rPr>
          <w:rFonts w:ascii="Arial" w:eastAsia="PMingLiU" w:hAnsi="Arial" w:cs="Arial"/>
          <w:color w:val="000000" w:themeColor="text1"/>
          <w:lang w:eastAsia="zh-TW"/>
        </w:rPr>
        <w:t>, who are all aged 18 years and over, with a return sample of 795 students.  Th</w:t>
      </w:r>
      <w:r>
        <w:rPr>
          <w:rFonts w:ascii="Arial" w:eastAsia="PMingLiU" w:hAnsi="Arial" w:cs="Arial"/>
          <w:color w:val="000000" w:themeColor="text1"/>
          <w:lang w:eastAsia="zh-TW"/>
        </w:rPr>
        <w:t xml:space="preserve">is </w:t>
      </w:r>
      <w:r w:rsidRPr="009F7593">
        <w:rPr>
          <w:rFonts w:ascii="Arial" w:eastAsia="PMingLiU" w:hAnsi="Arial" w:cs="Arial"/>
          <w:color w:val="000000" w:themeColor="text1"/>
          <w:lang w:eastAsia="zh-TW"/>
        </w:rPr>
        <w:t>sample was representative of the student population with a confidence limit of 95% and confidence interval of 4.</w:t>
      </w:r>
      <w:r>
        <w:rPr>
          <w:rFonts w:ascii="Arial" w:eastAsia="PMingLiU" w:hAnsi="Arial" w:cs="Arial"/>
          <w:color w:val="000000" w:themeColor="text1"/>
          <w:lang w:eastAsia="zh-TW"/>
        </w:rPr>
        <w:t xml:space="preserve"> </w:t>
      </w:r>
    </w:p>
    <w:p w14:paraId="648B80E9" w14:textId="77777777" w:rsidR="00B23B80" w:rsidRDefault="00B23B80" w:rsidP="00B23B80">
      <w:pPr>
        <w:spacing w:line="480" w:lineRule="auto"/>
        <w:rPr>
          <w:rFonts w:ascii="Arial" w:eastAsia="PMingLiU" w:hAnsi="Arial" w:cs="Arial"/>
          <w:color w:val="000000" w:themeColor="text1"/>
          <w:lang w:eastAsia="zh-TW"/>
        </w:rPr>
      </w:pPr>
    </w:p>
    <w:p w14:paraId="60E5C88F" w14:textId="59FB3B78" w:rsidR="00E92E80" w:rsidRDefault="00E92E80" w:rsidP="00162644">
      <w:pPr>
        <w:spacing w:line="480" w:lineRule="auto"/>
        <w:rPr>
          <w:rFonts w:ascii="Arial" w:eastAsia="Arial" w:hAnsi="Arial" w:cs="Arial"/>
        </w:rPr>
      </w:pPr>
      <w:r w:rsidRPr="7B2F75D1">
        <w:rPr>
          <w:rFonts w:ascii="Arial" w:eastAsia="PMingLiU" w:hAnsi="Arial" w:cs="Arial"/>
          <w:color w:val="000000" w:themeColor="text1"/>
          <w:lang w:eastAsia="zh-TW"/>
        </w:rPr>
        <w:t>In-depth qualitative interviews (n = 15) were conducted with survey respondents who felt they had experienced online harassment</w:t>
      </w:r>
      <w:r w:rsidRPr="7B2F75D1">
        <w:rPr>
          <w:rFonts w:ascii="Arial" w:eastAsia="Arial" w:hAnsi="Arial" w:cs="Arial"/>
        </w:rPr>
        <w:t xml:space="preserve"> in their peer-to-peer interactions on the </w:t>
      </w:r>
      <w:r w:rsidR="00382F4F">
        <w:rPr>
          <w:rFonts w:ascii="Arial" w:eastAsia="Arial" w:hAnsi="Arial" w:cs="Arial"/>
        </w:rPr>
        <w:t>U</w:t>
      </w:r>
      <w:r w:rsidRPr="7B2F75D1">
        <w:rPr>
          <w:rFonts w:ascii="Arial" w:eastAsia="Arial" w:hAnsi="Arial" w:cs="Arial"/>
        </w:rPr>
        <w:t xml:space="preserve">niversity campus. </w:t>
      </w:r>
      <w:r w:rsidRPr="7B2F75D1">
        <w:rPr>
          <w:rFonts w:ascii="Arial" w:eastAsia="PMingLiU" w:hAnsi="Arial" w:cs="Arial"/>
          <w:color w:val="000000" w:themeColor="text1"/>
          <w:lang w:eastAsia="zh-TW"/>
        </w:rPr>
        <w:t xml:space="preserve"> </w:t>
      </w:r>
      <w:r w:rsidRPr="7B2F75D1">
        <w:rPr>
          <w:rFonts w:ascii="Arial" w:eastAsia="Arial" w:hAnsi="Arial" w:cs="Arial"/>
        </w:rPr>
        <w:t xml:space="preserve">The research team </w:t>
      </w:r>
      <w:r w:rsidR="003227C8">
        <w:rPr>
          <w:rFonts w:ascii="Arial" w:eastAsia="Arial" w:hAnsi="Arial" w:cs="Arial"/>
        </w:rPr>
        <w:t xml:space="preserve">encountered </w:t>
      </w:r>
      <w:r w:rsidRPr="7B2F75D1">
        <w:rPr>
          <w:rFonts w:ascii="Arial" w:eastAsia="Arial" w:hAnsi="Arial" w:cs="Arial"/>
        </w:rPr>
        <w:t>some difficulties in recruiting participants for the research interviews, which were influenced by socio-cultural</w:t>
      </w:r>
      <w:r w:rsidR="000C73F0">
        <w:rPr>
          <w:rFonts w:ascii="Arial" w:eastAsia="Arial" w:hAnsi="Arial" w:cs="Arial"/>
        </w:rPr>
        <w:t xml:space="preserve"> issues</w:t>
      </w:r>
      <w:r w:rsidRPr="7B2F75D1">
        <w:rPr>
          <w:rFonts w:ascii="Arial" w:eastAsia="Arial" w:hAnsi="Arial" w:cs="Arial"/>
        </w:rPr>
        <w:t>. For example, some participants acknowledged that they were initially reluctant to speak to researchers about their experiences of online harassment in their peer groups as they felt embarrassed and ashamed that they had been targeted. Similar findings have</w:t>
      </w:r>
      <w:r w:rsidR="63FDFF90" w:rsidRPr="470A27CB">
        <w:rPr>
          <w:rFonts w:ascii="Arial" w:eastAsia="Arial" w:hAnsi="Arial" w:cs="Arial"/>
        </w:rPr>
        <w:t xml:space="preserve"> </w:t>
      </w:r>
      <w:r w:rsidR="3C3FFFF0" w:rsidRPr="470A27CB">
        <w:rPr>
          <w:rFonts w:ascii="Arial" w:eastAsia="Arial" w:hAnsi="Arial" w:cs="Arial"/>
        </w:rPr>
        <w:t>been</w:t>
      </w:r>
      <w:r w:rsidRPr="7B2F75D1">
        <w:rPr>
          <w:rFonts w:ascii="Arial" w:eastAsia="Arial" w:hAnsi="Arial" w:cs="Arial"/>
        </w:rPr>
        <w:t xml:space="preserve"> observed </w:t>
      </w:r>
      <w:r w:rsidR="35C4C57D" w:rsidRPr="470A27CB">
        <w:rPr>
          <w:rFonts w:ascii="Arial" w:eastAsia="Arial" w:hAnsi="Arial" w:cs="Arial"/>
        </w:rPr>
        <w:t>in</w:t>
      </w:r>
      <w:r w:rsidRPr="7B2F75D1">
        <w:rPr>
          <w:rFonts w:ascii="Arial" w:eastAsia="Arial" w:hAnsi="Arial" w:cs="Arial"/>
        </w:rPr>
        <w:t xml:space="preserve"> other studies, including Cowie and Myers (2017: 10) who </w:t>
      </w:r>
      <w:r w:rsidR="3C2BE7A5" w:rsidRPr="470A27CB">
        <w:rPr>
          <w:rFonts w:ascii="Arial" w:eastAsia="Arial" w:hAnsi="Arial" w:cs="Arial"/>
        </w:rPr>
        <w:t>found</w:t>
      </w:r>
      <w:r w:rsidRPr="7B2F75D1">
        <w:rPr>
          <w:rFonts w:ascii="Arial" w:eastAsia="Arial" w:hAnsi="Arial" w:cs="Arial"/>
        </w:rPr>
        <w:t xml:space="preserve"> that university students who are subjected to cyberbullying in their peer groups often feel ‘a range of emotions, such as fear and shame’. </w:t>
      </w:r>
      <w:r w:rsidR="000C73F0">
        <w:rPr>
          <w:rFonts w:ascii="Arial" w:eastAsia="Arial" w:hAnsi="Arial" w:cs="Arial"/>
        </w:rPr>
        <w:t>T</w:t>
      </w:r>
      <w:r w:rsidR="7E61E519" w:rsidRPr="470A27CB">
        <w:rPr>
          <w:rFonts w:ascii="Arial" w:eastAsia="Arial" w:hAnsi="Arial" w:cs="Arial"/>
        </w:rPr>
        <w:t xml:space="preserve">hese difficulties </w:t>
      </w:r>
      <w:r w:rsidR="000C73F0">
        <w:rPr>
          <w:rFonts w:ascii="Arial" w:eastAsia="Arial" w:hAnsi="Arial" w:cs="Arial"/>
        </w:rPr>
        <w:t xml:space="preserve">in recruiting participants </w:t>
      </w:r>
      <w:r w:rsidR="7E61E519" w:rsidRPr="470A27CB">
        <w:rPr>
          <w:rFonts w:ascii="Arial" w:eastAsia="Arial" w:hAnsi="Arial" w:cs="Arial"/>
        </w:rPr>
        <w:t>meant the interview sample was relatively small</w:t>
      </w:r>
      <w:r w:rsidR="000C73F0">
        <w:rPr>
          <w:rFonts w:ascii="Arial" w:eastAsia="Arial" w:hAnsi="Arial" w:cs="Arial"/>
        </w:rPr>
        <w:t xml:space="preserve">. However, the interview sample </w:t>
      </w:r>
      <w:r w:rsidR="209F87ED" w:rsidRPr="470A27CB">
        <w:rPr>
          <w:rFonts w:ascii="Arial" w:eastAsia="Arial" w:hAnsi="Arial" w:cs="Arial"/>
        </w:rPr>
        <w:t xml:space="preserve">was </w:t>
      </w:r>
      <w:r w:rsidRPr="7B2F75D1">
        <w:rPr>
          <w:rFonts w:ascii="Arial" w:eastAsia="Arial" w:hAnsi="Arial" w:cs="Arial"/>
        </w:rPr>
        <w:t>comprised of participants from a range of demographic backgrounds</w:t>
      </w:r>
      <w:r w:rsidR="7656F306" w:rsidRPr="470A27CB">
        <w:rPr>
          <w:rFonts w:ascii="Arial" w:eastAsia="Arial" w:hAnsi="Arial" w:cs="Arial"/>
        </w:rPr>
        <w:t>,</w:t>
      </w:r>
      <w:r w:rsidRPr="7B2F75D1">
        <w:rPr>
          <w:rFonts w:ascii="Arial" w:eastAsia="Arial" w:hAnsi="Arial" w:cs="Arial"/>
        </w:rPr>
        <w:t xml:space="preserve"> </w:t>
      </w:r>
      <w:r w:rsidR="000C73F0">
        <w:rPr>
          <w:rFonts w:ascii="Arial" w:eastAsia="Arial" w:hAnsi="Arial" w:cs="Arial"/>
        </w:rPr>
        <w:t xml:space="preserve">which </w:t>
      </w:r>
      <w:r>
        <w:rPr>
          <w:rFonts w:ascii="Arial" w:eastAsia="Arial" w:hAnsi="Arial" w:cs="Arial"/>
        </w:rPr>
        <w:t>enabl</w:t>
      </w:r>
      <w:r w:rsidR="000C73F0">
        <w:rPr>
          <w:rFonts w:ascii="Arial" w:eastAsia="Arial" w:hAnsi="Arial" w:cs="Arial"/>
        </w:rPr>
        <w:t>ed</w:t>
      </w:r>
      <w:r>
        <w:rPr>
          <w:rFonts w:ascii="Arial" w:eastAsia="Arial" w:hAnsi="Arial" w:cs="Arial"/>
        </w:rPr>
        <w:t xml:space="preserve"> a deeper understanding of </w:t>
      </w:r>
      <w:r w:rsidRPr="7B2F75D1">
        <w:rPr>
          <w:rFonts w:ascii="Arial" w:eastAsia="Arial" w:hAnsi="Arial" w:cs="Arial"/>
        </w:rPr>
        <w:t xml:space="preserve">their subjective perceptions of and attitudes to online harassment and its impact on them. </w:t>
      </w:r>
    </w:p>
    <w:p w14:paraId="6AF9A117" w14:textId="68466FD0" w:rsidR="00B23B80" w:rsidRDefault="00B23B80" w:rsidP="003C3B04">
      <w:pPr>
        <w:spacing w:line="480" w:lineRule="auto"/>
        <w:rPr>
          <w:rFonts w:ascii="Arial" w:eastAsia="Arial" w:hAnsi="Arial" w:cs="Arial"/>
        </w:rPr>
      </w:pPr>
    </w:p>
    <w:p w14:paraId="65F9CA6E" w14:textId="163A57BC" w:rsidR="00EE2A09" w:rsidRDefault="00B23B80" w:rsidP="00162644">
      <w:pPr>
        <w:spacing w:line="480" w:lineRule="auto"/>
        <w:rPr>
          <w:rFonts w:ascii="Arial" w:eastAsia="Arial" w:hAnsi="Arial" w:cs="Arial"/>
        </w:rPr>
      </w:pPr>
      <w:r w:rsidRPr="3B5667AB">
        <w:rPr>
          <w:rFonts w:ascii="Arial" w:eastAsia="PMingLiU" w:hAnsi="Arial" w:cs="Arial"/>
          <w:color w:val="000000" w:themeColor="text1"/>
          <w:lang w:eastAsia="zh-TW"/>
        </w:rPr>
        <w:t>Qualitative data from the survey and interviews, namely open-ended comments and interview transcripts - was analysed thematically, using codes generated from the relevant literature and those that emerged during the research process. All research data was collected and analysed between May 2018 to March 2019. In what follows, we divide our findings into three themes that emerge from our research: the prevalence of online harassment; common forms of online harassment; and attitudes to reporting online harassment.</w:t>
      </w:r>
      <w:r w:rsidR="28AE96C9" w:rsidRPr="3B5667AB">
        <w:rPr>
          <w:rFonts w:ascii="Arial" w:eastAsia="PMingLiU" w:hAnsi="Arial" w:cs="Arial"/>
          <w:color w:val="000000" w:themeColor="text1"/>
          <w:lang w:eastAsia="zh-TW"/>
        </w:rPr>
        <w:t xml:space="preserve"> </w:t>
      </w:r>
      <w:r w:rsidR="28AE96C9" w:rsidRPr="3B5667AB">
        <w:rPr>
          <w:rFonts w:ascii="Arial" w:eastAsia="Arial" w:hAnsi="Arial" w:cs="Arial"/>
        </w:rPr>
        <w:t xml:space="preserve">Understanding the prevalence and forms of online harassment within student’s peer groups and their attitudes to reporting specific incidents to authorities on the </w:t>
      </w:r>
      <w:r w:rsidR="00C11D21">
        <w:rPr>
          <w:rFonts w:ascii="Arial" w:eastAsia="Arial" w:hAnsi="Arial" w:cs="Arial"/>
        </w:rPr>
        <w:t>U</w:t>
      </w:r>
      <w:r w:rsidR="28AE96C9" w:rsidRPr="3B5667AB">
        <w:rPr>
          <w:rFonts w:ascii="Arial" w:eastAsia="Arial" w:hAnsi="Arial" w:cs="Arial"/>
        </w:rPr>
        <w:t xml:space="preserve">niversity campus, will better enable us to assess the claim that </w:t>
      </w:r>
      <w:r w:rsidR="00B22B68">
        <w:rPr>
          <w:rFonts w:ascii="Arial" w:eastAsia="Arial" w:hAnsi="Arial" w:cs="Arial"/>
        </w:rPr>
        <w:t xml:space="preserve">the current generation of </w:t>
      </w:r>
      <w:r w:rsidR="28AE96C9" w:rsidRPr="3B5667AB">
        <w:rPr>
          <w:rFonts w:ascii="Arial" w:eastAsia="Arial" w:hAnsi="Arial" w:cs="Arial"/>
        </w:rPr>
        <w:t xml:space="preserve">university students are ‘hypersensitive’ </w:t>
      </w:r>
      <w:r w:rsidR="765BAC25" w:rsidRPr="3B5667AB">
        <w:rPr>
          <w:rFonts w:ascii="Arial" w:eastAsia="Arial" w:hAnsi="Arial" w:cs="Arial"/>
        </w:rPr>
        <w:t>snowflakes</w:t>
      </w:r>
      <w:r w:rsidR="28AE96C9" w:rsidRPr="3B5667AB">
        <w:rPr>
          <w:rFonts w:ascii="Arial" w:eastAsia="Arial" w:hAnsi="Arial" w:cs="Arial"/>
        </w:rPr>
        <w:t xml:space="preserve"> (Nicholson, 2016).</w:t>
      </w:r>
    </w:p>
    <w:p w14:paraId="067B8277" w14:textId="77777777" w:rsidR="00B23B80" w:rsidRDefault="00B23B80" w:rsidP="00B23B80">
      <w:pPr>
        <w:spacing w:line="480" w:lineRule="auto"/>
        <w:rPr>
          <w:rFonts w:ascii="Arial" w:eastAsia="PMingLiU" w:hAnsi="Arial" w:cs="Arial"/>
          <w:b/>
          <w:bCs/>
          <w:color w:val="000000" w:themeColor="text1"/>
          <w:lang w:eastAsia="zh-TW"/>
        </w:rPr>
      </w:pPr>
    </w:p>
    <w:p w14:paraId="4B48CCAC" w14:textId="77777777" w:rsidR="00B23B80" w:rsidRPr="009F7593" w:rsidRDefault="00B23B80" w:rsidP="00B23B80">
      <w:pPr>
        <w:pStyle w:val="Heading2"/>
        <w:rPr>
          <w:rFonts w:ascii="Arial" w:hAnsi="Arial" w:cs="Arial"/>
          <w:b/>
          <w:bCs/>
          <w:color w:val="000000" w:themeColor="text1"/>
        </w:rPr>
      </w:pPr>
      <w:bookmarkStart w:id="0" w:name="_Hlk20908231"/>
      <w:r>
        <w:rPr>
          <w:rFonts w:ascii="Arial" w:eastAsia="PMingLiU" w:hAnsi="Arial" w:cs="Arial"/>
          <w:b/>
          <w:bCs/>
          <w:color w:val="000000" w:themeColor="text1"/>
          <w:sz w:val="24"/>
          <w:szCs w:val="24"/>
          <w:lang w:eastAsia="zh-TW"/>
        </w:rPr>
        <w:t>The prevalence of o</w:t>
      </w:r>
      <w:r w:rsidRPr="009F7593">
        <w:rPr>
          <w:rFonts w:ascii="Arial" w:eastAsia="PMingLiU" w:hAnsi="Arial" w:cs="Arial"/>
          <w:b/>
          <w:bCs/>
          <w:color w:val="000000" w:themeColor="text1"/>
          <w:sz w:val="24"/>
          <w:szCs w:val="24"/>
          <w:lang w:eastAsia="zh-TW"/>
        </w:rPr>
        <w:t>nline harassment</w:t>
      </w:r>
      <w:r>
        <w:rPr>
          <w:rFonts w:ascii="Arial" w:eastAsia="PMingLiU" w:hAnsi="Arial" w:cs="Arial"/>
          <w:b/>
          <w:bCs/>
          <w:color w:val="000000" w:themeColor="text1"/>
          <w:sz w:val="24"/>
          <w:szCs w:val="24"/>
          <w:lang w:eastAsia="zh-TW"/>
        </w:rPr>
        <w:t xml:space="preserve"> </w:t>
      </w:r>
    </w:p>
    <w:p w14:paraId="42E0BA3A" w14:textId="77777777" w:rsidR="00B23B80" w:rsidRPr="00A945BA" w:rsidRDefault="00B23B80" w:rsidP="00B23B80">
      <w:pPr>
        <w:spacing w:line="480" w:lineRule="auto"/>
        <w:rPr>
          <w:rFonts w:ascii="Arial" w:hAnsi="Arial" w:cs="Arial"/>
          <w:color w:val="000000" w:themeColor="text1"/>
        </w:rPr>
      </w:pPr>
    </w:p>
    <w:p w14:paraId="608F9392" w14:textId="16253E97" w:rsidR="00B23B80" w:rsidRPr="00162644" w:rsidRDefault="00B23B80" w:rsidP="7B2F75D1">
      <w:pPr>
        <w:spacing w:line="480" w:lineRule="auto"/>
        <w:rPr>
          <w:rFonts w:ascii="Arial" w:eastAsia="Arial" w:hAnsi="Arial" w:cs="Arial"/>
          <w:color w:val="000000" w:themeColor="text1"/>
        </w:rPr>
      </w:pPr>
      <w:r w:rsidRPr="7B2F75D1">
        <w:rPr>
          <w:rFonts w:ascii="Arial" w:hAnsi="Arial" w:cs="Arial"/>
          <w:color w:val="000000" w:themeColor="text1"/>
        </w:rPr>
        <w:t xml:space="preserve">One of the aims of this study was to understand the </w:t>
      </w:r>
      <w:r w:rsidR="160E9F4E" w:rsidRPr="7B2F75D1">
        <w:rPr>
          <w:rFonts w:ascii="Arial" w:hAnsi="Arial" w:cs="Arial"/>
          <w:color w:val="000000" w:themeColor="text1"/>
        </w:rPr>
        <w:t>prevalence</w:t>
      </w:r>
      <w:r w:rsidRPr="7B2F75D1">
        <w:rPr>
          <w:rFonts w:ascii="Arial" w:hAnsi="Arial" w:cs="Arial"/>
          <w:color w:val="000000" w:themeColor="text1"/>
        </w:rPr>
        <w:t xml:space="preserve"> of </w:t>
      </w:r>
      <w:r w:rsidR="1E2A3769" w:rsidRPr="7B2F75D1">
        <w:rPr>
          <w:rFonts w:ascii="Arial" w:hAnsi="Arial" w:cs="Arial"/>
          <w:color w:val="000000" w:themeColor="text1"/>
        </w:rPr>
        <w:t xml:space="preserve">online </w:t>
      </w:r>
      <w:r w:rsidRPr="7B2F75D1">
        <w:rPr>
          <w:rFonts w:ascii="Arial" w:hAnsi="Arial" w:cs="Arial"/>
          <w:color w:val="000000" w:themeColor="text1"/>
        </w:rPr>
        <w:t>harassment</w:t>
      </w:r>
      <w:r w:rsidR="65214C98" w:rsidRPr="7B2F75D1">
        <w:rPr>
          <w:rFonts w:ascii="Arial" w:hAnsi="Arial" w:cs="Arial"/>
          <w:color w:val="000000" w:themeColor="text1"/>
        </w:rPr>
        <w:t xml:space="preserve"> in student’s peer groups on the University campus</w:t>
      </w:r>
      <w:r w:rsidRPr="7B2F75D1">
        <w:rPr>
          <w:rFonts w:ascii="Arial" w:hAnsi="Arial" w:cs="Arial"/>
          <w:color w:val="000000" w:themeColor="text1"/>
        </w:rPr>
        <w:t>.</w:t>
      </w:r>
      <w:r w:rsidRPr="7B2F75D1">
        <w:rPr>
          <w:rFonts w:ascii="Arial" w:hAnsi="Arial" w:cs="Arial"/>
          <w:b/>
          <w:bCs/>
          <w:color w:val="000000" w:themeColor="text1"/>
        </w:rPr>
        <w:t xml:space="preserve">  </w:t>
      </w:r>
      <w:r w:rsidRPr="7B2F75D1">
        <w:rPr>
          <w:rFonts w:ascii="Arial" w:eastAsia="PMingLiU" w:hAnsi="Arial" w:cs="Arial"/>
          <w:color w:val="000000" w:themeColor="text1"/>
          <w:lang w:eastAsia="zh-TW"/>
        </w:rPr>
        <w:t>Our campus-wide survey found that 21</w:t>
      </w:r>
      <w:r w:rsidRPr="7B2F75D1">
        <w:rPr>
          <w:rFonts w:ascii="Arial" w:hAnsi="Arial" w:cs="Arial"/>
          <w:color w:val="000000" w:themeColor="text1"/>
        </w:rPr>
        <w:t xml:space="preserve">.94% of respondents (n = 620) said they have experienced online harassment in their peer-to-peer interactions on the </w:t>
      </w:r>
      <w:r w:rsidR="00B22B68">
        <w:rPr>
          <w:rFonts w:ascii="Arial" w:hAnsi="Arial" w:cs="Arial"/>
          <w:color w:val="000000" w:themeColor="text1"/>
        </w:rPr>
        <w:t>U</w:t>
      </w:r>
      <w:r w:rsidRPr="7B2F75D1">
        <w:rPr>
          <w:rFonts w:ascii="Arial" w:hAnsi="Arial" w:cs="Arial"/>
          <w:color w:val="000000" w:themeColor="text1"/>
        </w:rPr>
        <w:t>niversity campus and 5% thought they m</w:t>
      </w:r>
      <w:r w:rsidR="00AF1987">
        <w:rPr>
          <w:rFonts w:ascii="Arial" w:hAnsi="Arial" w:cs="Arial"/>
          <w:color w:val="000000" w:themeColor="text1"/>
        </w:rPr>
        <w:t>ay</w:t>
      </w:r>
      <w:r w:rsidRPr="7B2F75D1">
        <w:rPr>
          <w:rFonts w:ascii="Arial" w:hAnsi="Arial" w:cs="Arial"/>
          <w:color w:val="000000" w:themeColor="text1"/>
        </w:rPr>
        <w:t xml:space="preserve"> have</w:t>
      </w:r>
      <w:r w:rsidRPr="7B2F75D1">
        <w:rPr>
          <w:rFonts w:ascii="Arial" w:eastAsia="PMingLiU" w:hAnsi="Arial" w:cs="Arial"/>
          <w:color w:val="000000" w:themeColor="text1"/>
          <w:lang w:eastAsia="zh-TW"/>
        </w:rPr>
        <w:t xml:space="preserve">. </w:t>
      </w:r>
      <w:r w:rsidR="67224654" w:rsidRPr="00162644">
        <w:rPr>
          <w:rFonts w:ascii="Arial" w:eastAsia="Arial" w:hAnsi="Arial" w:cs="Arial"/>
          <w:color w:val="000000" w:themeColor="text1"/>
        </w:rPr>
        <w:t xml:space="preserve">This figure is lower than Government estimates, which suggest that 41% of young people have experienced online harassment (HMG, 2018).  However, as we explore later in this article, </w:t>
      </w:r>
      <w:r w:rsidR="00C95120">
        <w:rPr>
          <w:rFonts w:ascii="Arial" w:eastAsia="Arial" w:hAnsi="Arial" w:cs="Arial"/>
          <w:color w:val="000000" w:themeColor="text1"/>
        </w:rPr>
        <w:t xml:space="preserve">online harassment is often perceived to be the </w:t>
      </w:r>
      <w:r w:rsidR="3E684A92" w:rsidRPr="7BE9D0B7">
        <w:rPr>
          <w:rFonts w:ascii="Arial" w:eastAsia="Arial" w:hAnsi="Arial" w:cs="Arial"/>
          <w:color w:val="000000" w:themeColor="text1"/>
        </w:rPr>
        <w:t>‘</w:t>
      </w:r>
      <w:r w:rsidR="7C2B77EB" w:rsidRPr="7BE9D0B7">
        <w:rPr>
          <w:rFonts w:ascii="Arial" w:eastAsia="Arial" w:hAnsi="Arial" w:cs="Arial"/>
          <w:color w:val="000000" w:themeColor="text1"/>
        </w:rPr>
        <w:t>norm</w:t>
      </w:r>
      <w:r w:rsidR="75390698" w:rsidRPr="7BE9D0B7">
        <w:rPr>
          <w:rFonts w:ascii="Arial" w:eastAsia="Arial" w:hAnsi="Arial" w:cs="Arial"/>
          <w:color w:val="000000" w:themeColor="text1"/>
        </w:rPr>
        <w:t>’</w:t>
      </w:r>
      <w:r w:rsidR="00C95120">
        <w:rPr>
          <w:rFonts w:ascii="Arial" w:eastAsia="Arial" w:hAnsi="Arial" w:cs="Arial"/>
          <w:color w:val="000000" w:themeColor="text1"/>
        </w:rPr>
        <w:t xml:space="preserve"> </w:t>
      </w:r>
      <w:r w:rsidR="001525C1">
        <w:rPr>
          <w:rFonts w:ascii="Arial" w:eastAsia="Arial" w:hAnsi="Arial" w:cs="Arial"/>
          <w:color w:val="000000" w:themeColor="text1"/>
        </w:rPr>
        <w:t xml:space="preserve">by some research participants </w:t>
      </w:r>
      <w:r w:rsidR="690062AB" w:rsidRPr="7B2F75D1">
        <w:rPr>
          <w:rFonts w:ascii="Arial" w:eastAsia="Arial" w:hAnsi="Arial" w:cs="Arial"/>
          <w:color w:val="000000" w:themeColor="text1"/>
        </w:rPr>
        <w:t xml:space="preserve">(see also </w:t>
      </w:r>
      <w:r w:rsidR="15DB0A39" w:rsidRPr="7B2F75D1">
        <w:rPr>
          <w:rFonts w:ascii="Arial" w:eastAsia="Arial" w:hAnsi="Arial" w:cs="Arial"/>
          <w:color w:val="000000" w:themeColor="text1"/>
        </w:rPr>
        <w:t>Myers and Cowie, 2017)</w:t>
      </w:r>
      <w:r w:rsidR="16D831A2" w:rsidRPr="00162644">
        <w:rPr>
          <w:rFonts w:ascii="Arial" w:eastAsia="Arial" w:hAnsi="Arial" w:cs="Arial"/>
          <w:color w:val="000000" w:themeColor="text1"/>
        </w:rPr>
        <w:t>;</w:t>
      </w:r>
      <w:r w:rsidR="67224654" w:rsidRPr="00162644">
        <w:rPr>
          <w:rFonts w:ascii="Arial" w:eastAsia="Arial" w:hAnsi="Arial" w:cs="Arial"/>
          <w:color w:val="000000" w:themeColor="text1"/>
        </w:rPr>
        <w:t xml:space="preserve"> therefore</w:t>
      </w:r>
      <w:r w:rsidR="51D3DD75" w:rsidRPr="00162644">
        <w:rPr>
          <w:rFonts w:ascii="Arial" w:eastAsia="Arial" w:hAnsi="Arial" w:cs="Arial"/>
          <w:color w:val="000000" w:themeColor="text1"/>
        </w:rPr>
        <w:t>,</w:t>
      </w:r>
      <w:r w:rsidR="67224654" w:rsidRPr="00162644">
        <w:rPr>
          <w:rFonts w:ascii="Arial" w:eastAsia="Arial" w:hAnsi="Arial" w:cs="Arial"/>
          <w:color w:val="000000" w:themeColor="text1"/>
        </w:rPr>
        <w:t xml:space="preserve"> some respondents </w:t>
      </w:r>
      <w:r w:rsidR="6538789E" w:rsidRPr="00162644">
        <w:rPr>
          <w:rFonts w:ascii="Arial" w:eastAsia="Arial" w:hAnsi="Arial" w:cs="Arial"/>
          <w:color w:val="000000" w:themeColor="text1"/>
        </w:rPr>
        <w:t>may not have reported that they experienced online harassment in our survey</w:t>
      </w:r>
      <w:r w:rsidR="3F41F684" w:rsidRPr="00162644">
        <w:rPr>
          <w:rFonts w:ascii="Arial" w:eastAsia="Arial" w:hAnsi="Arial" w:cs="Arial"/>
          <w:color w:val="000000" w:themeColor="text1"/>
        </w:rPr>
        <w:t>,</w:t>
      </w:r>
      <w:r w:rsidR="6538789E" w:rsidRPr="00162644">
        <w:rPr>
          <w:rFonts w:ascii="Arial" w:eastAsia="Arial" w:hAnsi="Arial" w:cs="Arial"/>
          <w:color w:val="000000" w:themeColor="text1"/>
        </w:rPr>
        <w:t xml:space="preserve"> because they d</w:t>
      </w:r>
      <w:r w:rsidR="4DA20D90" w:rsidRPr="00162644">
        <w:rPr>
          <w:rFonts w:ascii="Arial" w:eastAsia="Arial" w:hAnsi="Arial" w:cs="Arial"/>
          <w:color w:val="000000" w:themeColor="text1"/>
        </w:rPr>
        <w:t>id</w:t>
      </w:r>
      <w:r w:rsidR="6538789E" w:rsidRPr="00162644">
        <w:rPr>
          <w:rFonts w:ascii="Arial" w:eastAsia="Arial" w:hAnsi="Arial" w:cs="Arial"/>
          <w:color w:val="000000" w:themeColor="text1"/>
        </w:rPr>
        <w:t xml:space="preserve"> </w:t>
      </w:r>
      <w:r w:rsidR="1BD91717" w:rsidRPr="00162644">
        <w:rPr>
          <w:rFonts w:ascii="Arial" w:eastAsia="Arial" w:hAnsi="Arial" w:cs="Arial"/>
          <w:color w:val="000000" w:themeColor="text1"/>
        </w:rPr>
        <w:t>not</w:t>
      </w:r>
      <w:r w:rsidR="67224654" w:rsidRPr="00162644">
        <w:rPr>
          <w:rFonts w:ascii="Arial" w:eastAsia="Arial" w:hAnsi="Arial" w:cs="Arial"/>
          <w:color w:val="000000" w:themeColor="text1"/>
        </w:rPr>
        <w:t xml:space="preserve"> recognise their experiences </w:t>
      </w:r>
      <w:r w:rsidR="724B9020" w:rsidRPr="00162644">
        <w:rPr>
          <w:rFonts w:ascii="Arial" w:eastAsia="Arial" w:hAnsi="Arial" w:cs="Arial"/>
          <w:color w:val="000000" w:themeColor="text1"/>
        </w:rPr>
        <w:t>in this way.</w:t>
      </w:r>
    </w:p>
    <w:p w14:paraId="005D6A0C" w14:textId="4007B7E8" w:rsidR="00B23B80" w:rsidRDefault="00B23B80" w:rsidP="5867CBA4">
      <w:pPr>
        <w:spacing w:line="480" w:lineRule="auto"/>
        <w:rPr>
          <w:rFonts w:ascii="Arial" w:eastAsia="PMingLiU" w:hAnsi="Arial" w:cs="Arial"/>
          <w:color w:val="000000" w:themeColor="text1"/>
          <w:lang w:eastAsia="zh-TW"/>
        </w:rPr>
      </w:pPr>
    </w:p>
    <w:p w14:paraId="2CC24C4F" w14:textId="4FB347E0" w:rsidR="00B23B80" w:rsidRDefault="729CA32F" w:rsidP="00162644">
      <w:pPr>
        <w:spacing w:line="480" w:lineRule="auto"/>
        <w:rPr>
          <w:rFonts w:ascii="Arial" w:eastAsia="Arial" w:hAnsi="Arial" w:cs="Arial"/>
        </w:rPr>
      </w:pPr>
      <w:r>
        <w:rPr>
          <w:rFonts w:ascii="Arial" w:eastAsia="PMingLiU" w:hAnsi="Arial" w:cs="Arial"/>
          <w:color w:val="000000" w:themeColor="text1"/>
          <w:lang w:eastAsia="zh-TW"/>
        </w:rPr>
        <w:t xml:space="preserve">Our survey indicated that </w:t>
      </w:r>
      <w:r w:rsidR="2CCE1142">
        <w:rPr>
          <w:rFonts w:ascii="Arial" w:eastAsia="PMingLiU" w:hAnsi="Arial" w:cs="Arial"/>
          <w:color w:val="000000" w:themeColor="text1"/>
          <w:lang w:eastAsia="zh-TW"/>
        </w:rPr>
        <w:t>there are gendered differences in student’s experiences of online harassment</w:t>
      </w:r>
      <w:r w:rsidR="562C3E93">
        <w:rPr>
          <w:rFonts w:ascii="Arial" w:eastAsia="PMingLiU" w:hAnsi="Arial" w:cs="Arial"/>
          <w:color w:val="000000" w:themeColor="text1"/>
          <w:lang w:eastAsia="zh-TW"/>
        </w:rPr>
        <w:t xml:space="preserve"> </w:t>
      </w:r>
      <w:r w:rsidR="00B23B80" w:rsidRPr="009F7593">
        <w:rPr>
          <w:rFonts w:ascii="Arial" w:eastAsia="PMingLiU" w:hAnsi="Arial" w:cs="Arial"/>
          <w:color w:val="000000" w:themeColor="text1"/>
          <w:lang w:eastAsia="zh-TW"/>
        </w:rPr>
        <w:t xml:space="preserve">in </w:t>
      </w:r>
      <w:r w:rsidR="00B23B80">
        <w:rPr>
          <w:rFonts w:ascii="Arial" w:eastAsia="PMingLiU" w:hAnsi="Arial" w:cs="Arial"/>
          <w:color w:val="000000" w:themeColor="text1"/>
          <w:lang w:eastAsia="zh-TW"/>
        </w:rPr>
        <w:t xml:space="preserve">their </w:t>
      </w:r>
      <w:r w:rsidR="00B23B80" w:rsidRPr="009F7593">
        <w:rPr>
          <w:rFonts w:ascii="Arial" w:eastAsia="PMingLiU" w:hAnsi="Arial" w:cs="Arial"/>
          <w:color w:val="000000" w:themeColor="text1"/>
          <w:lang w:eastAsia="zh-TW"/>
        </w:rPr>
        <w:t xml:space="preserve">peer-to-peer interactions on the </w:t>
      </w:r>
      <w:r w:rsidR="20E3C3EF" w:rsidRPr="009F7593">
        <w:rPr>
          <w:rFonts w:ascii="Arial" w:eastAsia="PMingLiU" w:hAnsi="Arial" w:cs="Arial"/>
          <w:color w:val="000000" w:themeColor="text1"/>
          <w:lang w:eastAsia="zh-TW"/>
        </w:rPr>
        <w:t>U</w:t>
      </w:r>
      <w:r w:rsidR="00B23B80" w:rsidRPr="009F7593">
        <w:rPr>
          <w:rFonts w:ascii="Arial" w:eastAsia="PMingLiU" w:hAnsi="Arial" w:cs="Arial"/>
          <w:color w:val="000000" w:themeColor="text1"/>
          <w:lang w:eastAsia="zh-TW"/>
        </w:rPr>
        <w:t>niversity campus. 25.9% of female respondents report that they had experienced online harassment and 7.1% feel they might have. In contrast, 18% of male respondents reported that they had experienced online harassment and 3.3% thought they might have.</w:t>
      </w:r>
      <w:r w:rsidR="00B23B80">
        <w:rPr>
          <w:rFonts w:ascii="Arial" w:eastAsia="PMingLiU" w:hAnsi="Arial" w:cs="Arial"/>
          <w:color w:val="000000" w:themeColor="text1"/>
          <w:lang w:eastAsia="zh-TW"/>
        </w:rPr>
        <w:t xml:space="preserve"> </w:t>
      </w:r>
      <w:r w:rsidR="00B23B80" w:rsidRPr="009F7593">
        <w:rPr>
          <w:rFonts w:ascii="Arial" w:eastAsia="PMingLiU" w:hAnsi="Arial" w:cs="Arial"/>
          <w:color w:val="000000" w:themeColor="text1"/>
          <w:lang w:eastAsia="zh-TW"/>
        </w:rPr>
        <w:t xml:space="preserve">Therefore, </w:t>
      </w:r>
      <w:r w:rsidR="00B23B80">
        <w:rPr>
          <w:rFonts w:ascii="Arial" w:eastAsia="PMingLiU" w:hAnsi="Arial" w:cs="Arial"/>
          <w:color w:val="000000" w:themeColor="text1"/>
          <w:lang w:eastAsia="zh-TW"/>
        </w:rPr>
        <w:t xml:space="preserve">7.9% more women, than men in our sample, reported </w:t>
      </w:r>
      <w:r w:rsidR="6EC51D2C">
        <w:rPr>
          <w:rFonts w:ascii="Arial" w:eastAsia="PMingLiU" w:hAnsi="Arial" w:cs="Arial"/>
          <w:color w:val="000000" w:themeColor="text1"/>
          <w:lang w:eastAsia="zh-TW"/>
        </w:rPr>
        <w:t xml:space="preserve">that they had experienced online </w:t>
      </w:r>
      <w:r w:rsidR="00B23B80">
        <w:rPr>
          <w:rFonts w:ascii="Arial" w:eastAsia="PMingLiU" w:hAnsi="Arial" w:cs="Arial"/>
          <w:color w:val="000000" w:themeColor="text1"/>
          <w:lang w:eastAsia="zh-TW"/>
        </w:rPr>
        <w:t xml:space="preserve">harassment </w:t>
      </w:r>
      <w:r w:rsidR="00B23B80" w:rsidRPr="009F7593">
        <w:rPr>
          <w:rFonts w:ascii="Arial" w:eastAsia="PMingLiU" w:hAnsi="Arial" w:cs="Arial"/>
          <w:color w:val="000000" w:themeColor="text1"/>
          <w:lang w:eastAsia="zh-TW"/>
        </w:rPr>
        <w:t xml:space="preserve">in their interactions with </w:t>
      </w:r>
      <w:r w:rsidR="620D59DC" w:rsidRPr="009F7593">
        <w:rPr>
          <w:rFonts w:ascii="Arial" w:eastAsia="PMingLiU" w:hAnsi="Arial" w:cs="Arial"/>
          <w:color w:val="000000" w:themeColor="text1"/>
          <w:lang w:eastAsia="zh-TW"/>
        </w:rPr>
        <w:t>their</w:t>
      </w:r>
      <w:r w:rsidR="00B23B80" w:rsidRPr="009F7593">
        <w:rPr>
          <w:rFonts w:ascii="Arial" w:eastAsia="PMingLiU" w:hAnsi="Arial" w:cs="Arial"/>
          <w:color w:val="000000" w:themeColor="text1"/>
          <w:lang w:eastAsia="zh-TW"/>
        </w:rPr>
        <w:t xml:space="preserve"> student</w:t>
      </w:r>
      <w:r w:rsidR="1946AAF0" w:rsidRPr="009F7593">
        <w:rPr>
          <w:rFonts w:ascii="Arial" w:eastAsia="PMingLiU" w:hAnsi="Arial" w:cs="Arial"/>
          <w:color w:val="000000" w:themeColor="text1"/>
          <w:lang w:eastAsia="zh-TW"/>
        </w:rPr>
        <w:t xml:space="preserve"> peers on the </w:t>
      </w:r>
      <w:r w:rsidR="00B22B68">
        <w:rPr>
          <w:rFonts w:ascii="Arial" w:eastAsia="PMingLiU" w:hAnsi="Arial" w:cs="Arial"/>
          <w:color w:val="000000" w:themeColor="text1"/>
          <w:lang w:eastAsia="zh-TW"/>
        </w:rPr>
        <w:t>U</w:t>
      </w:r>
      <w:r w:rsidR="1946AAF0" w:rsidRPr="009F7593">
        <w:rPr>
          <w:rFonts w:ascii="Arial" w:eastAsia="PMingLiU" w:hAnsi="Arial" w:cs="Arial"/>
          <w:color w:val="000000" w:themeColor="text1"/>
          <w:lang w:eastAsia="zh-TW"/>
        </w:rPr>
        <w:t>niversity campus</w:t>
      </w:r>
      <w:r w:rsidR="00B23B80" w:rsidRPr="009F7593">
        <w:rPr>
          <w:rFonts w:ascii="Arial" w:eastAsia="PMingLiU" w:hAnsi="Arial" w:cs="Arial"/>
          <w:color w:val="000000" w:themeColor="text1"/>
          <w:lang w:eastAsia="zh-TW"/>
        </w:rPr>
        <w:t xml:space="preserve">. </w:t>
      </w:r>
      <w:r w:rsidR="7486F327" w:rsidRPr="7B2F75D1">
        <w:rPr>
          <w:rFonts w:ascii="Arial" w:eastAsia="Arial" w:hAnsi="Arial" w:cs="Arial"/>
        </w:rPr>
        <w:t>The findings are consistent with other studies, which have indicated that girls and women in the UK are more likely to be subjected to online harassment (Ditch the Label, 2017</w:t>
      </w:r>
      <w:r w:rsidR="3AF64AB8" w:rsidRPr="7B2F75D1">
        <w:rPr>
          <w:rFonts w:ascii="Arial" w:eastAsia="Arial" w:hAnsi="Arial" w:cs="Arial"/>
        </w:rPr>
        <w:t>; UUK, 2019</w:t>
      </w:r>
      <w:r w:rsidR="7486F327" w:rsidRPr="7B2F75D1">
        <w:rPr>
          <w:rFonts w:ascii="Arial" w:eastAsia="Arial" w:hAnsi="Arial" w:cs="Arial"/>
        </w:rPr>
        <w:t xml:space="preserve">). However, other UK-based studies have reported no gendered differences in young people’s experiences of </w:t>
      </w:r>
      <w:r w:rsidR="66F2D610" w:rsidRPr="7B2F75D1">
        <w:rPr>
          <w:rFonts w:ascii="Arial" w:eastAsia="Arial" w:hAnsi="Arial" w:cs="Arial"/>
        </w:rPr>
        <w:t>online harassment</w:t>
      </w:r>
      <w:r w:rsidR="7486F327" w:rsidRPr="7B2F75D1">
        <w:rPr>
          <w:rFonts w:ascii="Arial" w:eastAsia="Arial" w:hAnsi="Arial" w:cs="Arial"/>
        </w:rPr>
        <w:t xml:space="preserve">. In a study that critically examined the online experiences of 320 adolescents (aged 13-18 years) in the UK, </w:t>
      </w:r>
      <w:proofErr w:type="spellStart"/>
      <w:r w:rsidR="7486F327" w:rsidRPr="7B2F75D1">
        <w:rPr>
          <w:rFonts w:ascii="Arial" w:eastAsia="Arial" w:hAnsi="Arial" w:cs="Arial"/>
        </w:rPr>
        <w:t>Popovac</w:t>
      </w:r>
      <w:proofErr w:type="spellEnd"/>
      <w:r w:rsidR="7486F327" w:rsidRPr="7B2F75D1">
        <w:rPr>
          <w:rFonts w:ascii="Arial" w:eastAsia="Arial" w:hAnsi="Arial" w:cs="Arial"/>
        </w:rPr>
        <w:t xml:space="preserve"> (2017) found </w:t>
      </w:r>
      <w:r w:rsidR="551DC9B4" w:rsidRPr="7B2F75D1">
        <w:rPr>
          <w:rFonts w:ascii="Arial" w:eastAsia="Arial" w:hAnsi="Arial" w:cs="Arial"/>
        </w:rPr>
        <w:t xml:space="preserve">that </w:t>
      </w:r>
      <w:r w:rsidR="5C8EA799" w:rsidRPr="7B2F75D1">
        <w:rPr>
          <w:rFonts w:ascii="Arial" w:eastAsia="Arial" w:hAnsi="Arial" w:cs="Arial"/>
        </w:rPr>
        <w:t>female and male participants</w:t>
      </w:r>
      <w:r w:rsidR="7347ED67" w:rsidRPr="7B2F75D1">
        <w:rPr>
          <w:rFonts w:ascii="Arial" w:eastAsia="Arial" w:hAnsi="Arial" w:cs="Arial"/>
        </w:rPr>
        <w:t xml:space="preserve"> </w:t>
      </w:r>
      <w:r w:rsidR="78EC7AED" w:rsidRPr="7B2F75D1">
        <w:rPr>
          <w:rFonts w:ascii="Arial" w:eastAsia="Arial" w:hAnsi="Arial" w:cs="Arial"/>
        </w:rPr>
        <w:t>had</w:t>
      </w:r>
      <w:r w:rsidR="3BE11A32" w:rsidRPr="7B2F75D1">
        <w:rPr>
          <w:rFonts w:ascii="Arial" w:eastAsia="Arial" w:hAnsi="Arial" w:cs="Arial"/>
        </w:rPr>
        <w:t xml:space="preserve"> similar</w:t>
      </w:r>
      <w:r w:rsidR="59498781" w:rsidRPr="7B2F75D1">
        <w:rPr>
          <w:rFonts w:ascii="Arial" w:eastAsia="Arial" w:hAnsi="Arial" w:cs="Arial"/>
        </w:rPr>
        <w:t xml:space="preserve"> experienc</w:t>
      </w:r>
      <w:r w:rsidR="13D9A1A4" w:rsidRPr="7B2F75D1">
        <w:rPr>
          <w:rFonts w:ascii="Arial" w:eastAsia="Arial" w:hAnsi="Arial" w:cs="Arial"/>
        </w:rPr>
        <w:t>e</w:t>
      </w:r>
      <w:r w:rsidR="59498781" w:rsidRPr="7B2F75D1">
        <w:rPr>
          <w:rFonts w:ascii="Arial" w:eastAsia="Arial" w:hAnsi="Arial" w:cs="Arial"/>
        </w:rPr>
        <w:t>s of cyberaggression and cyberbullying.</w:t>
      </w:r>
    </w:p>
    <w:p w14:paraId="548B1C1A" w14:textId="3986F1AD" w:rsidR="00B23B80" w:rsidRPr="00162644" w:rsidRDefault="00B23B80" w:rsidP="7B2F75D1">
      <w:pPr>
        <w:spacing w:line="480" w:lineRule="auto"/>
        <w:rPr>
          <w:rFonts w:ascii="Arial" w:eastAsia="PMingLiU" w:hAnsi="Arial" w:cs="Arial"/>
          <w:color w:val="000000" w:themeColor="text1"/>
          <w:u w:val="single"/>
          <w:lang w:eastAsia="zh-TW"/>
        </w:rPr>
      </w:pPr>
    </w:p>
    <w:p w14:paraId="77C1FB8A" w14:textId="5CF9F78E" w:rsidR="00B23B80" w:rsidRDefault="28D43435" w:rsidP="5867CBA4">
      <w:pPr>
        <w:spacing w:line="480" w:lineRule="auto"/>
        <w:rPr>
          <w:rFonts w:ascii="Arial" w:hAnsi="Arial" w:cs="Arial"/>
          <w:b/>
          <w:bCs/>
          <w:color w:val="000000" w:themeColor="text1"/>
        </w:rPr>
      </w:pPr>
      <w:r w:rsidRPr="5523271A">
        <w:rPr>
          <w:rFonts w:ascii="Arial" w:eastAsia="PMingLiU" w:hAnsi="Arial" w:cs="Arial"/>
          <w:color w:val="000000" w:themeColor="text1"/>
          <w:lang w:eastAsia="zh-TW"/>
        </w:rPr>
        <w:t xml:space="preserve">This study </w:t>
      </w:r>
      <w:r w:rsidR="000C73F0">
        <w:rPr>
          <w:rFonts w:ascii="Arial" w:eastAsia="PMingLiU" w:hAnsi="Arial" w:cs="Arial"/>
          <w:color w:val="000000" w:themeColor="text1"/>
          <w:lang w:eastAsia="zh-TW"/>
        </w:rPr>
        <w:t>found</w:t>
      </w:r>
      <w:r w:rsidR="30EFCC50" w:rsidRPr="5523271A">
        <w:rPr>
          <w:rFonts w:ascii="Arial" w:eastAsia="PMingLiU" w:hAnsi="Arial" w:cs="Arial"/>
          <w:color w:val="000000" w:themeColor="text1"/>
          <w:lang w:eastAsia="zh-TW"/>
        </w:rPr>
        <w:t xml:space="preserve"> that transgender students are </w:t>
      </w:r>
      <w:r w:rsidR="6DC25C0C" w:rsidRPr="5523271A">
        <w:rPr>
          <w:rFonts w:ascii="Arial" w:eastAsia="PMingLiU" w:hAnsi="Arial" w:cs="Arial"/>
          <w:color w:val="000000" w:themeColor="text1"/>
          <w:lang w:eastAsia="zh-TW"/>
        </w:rPr>
        <w:t xml:space="preserve">also </w:t>
      </w:r>
      <w:r w:rsidR="7E93E1C4" w:rsidRPr="5523271A">
        <w:rPr>
          <w:rFonts w:ascii="Arial" w:eastAsia="PMingLiU" w:hAnsi="Arial" w:cs="Arial"/>
          <w:color w:val="000000" w:themeColor="text1"/>
          <w:lang w:eastAsia="zh-TW"/>
        </w:rPr>
        <w:t>more likely</w:t>
      </w:r>
      <w:r w:rsidR="79AFE42E" w:rsidRPr="5523271A">
        <w:rPr>
          <w:rFonts w:ascii="Arial" w:eastAsia="PMingLiU" w:hAnsi="Arial" w:cs="Arial"/>
          <w:color w:val="000000" w:themeColor="text1"/>
          <w:lang w:eastAsia="zh-TW"/>
        </w:rPr>
        <w:t xml:space="preserve"> than male students</w:t>
      </w:r>
      <w:r w:rsidR="7E93E1C4" w:rsidRPr="5523271A">
        <w:rPr>
          <w:rFonts w:ascii="Arial" w:eastAsia="PMingLiU" w:hAnsi="Arial" w:cs="Arial"/>
          <w:color w:val="000000" w:themeColor="text1"/>
          <w:lang w:eastAsia="zh-TW"/>
        </w:rPr>
        <w:t xml:space="preserve"> to experience</w:t>
      </w:r>
      <w:r w:rsidR="00B23B80" w:rsidRPr="5867CBA4">
        <w:rPr>
          <w:rFonts w:ascii="Arial" w:eastAsia="PMingLiU" w:hAnsi="Arial" w:cs="Arial"/>
          <w:color w:val="000000" w:themeColor="text1"/>
          <w:kern w:val="24"/>
          <w:lang w:eastAsia="zh-TW"/>
        </w:rPr>
        <w:t xml:space="preserve"> online harassment </w:t>
      </w:r>
      <w:r w:rsidR="260D85D5" w:rsidRPr="5523271A">
        <w:rPr>
          <w:rFonts w:ascii="Arial" w:eastAsia="PMingLiU" w:hAnsi="Arial" w:cs="Arial"/>
          <w:color w:val="000000" w:themeColor="text1"/>
          <w:lang w:eastAsia="zh-TW"/>
        </w:rPr>
        <w:t>in their peer groups</w:t>
      </w:r>
      <w:r w:rsidR="22F60B75" w:rsidRPr="5523271A">
        <w:rPr>
          <w:rFonts w:ascii="Arial" w:eastAsia="PMingLiU" w:hAnsi="Arial" w:cs="Arial"/>
          <w:color w:val="000000" w:themeColor="text1"/>
          <w:lang w:eastAsia="zh-TW"/>
        </w:rPr>
        <w:t xml:space="preserve"> on the </w:t>
      </w:r>
      <w:r w:rsidR="00B22B68">
        <w:rPr>
          <w:rFonts w:ascii="Arial" w:eastAsia="PMingLiU" w:hAnsi="Arial" w:cs="Arial"/>
          <w:color w:val="000000" w:themeColor="text1"/>
          <w:lang w:eastAsia="zh-TW"/>
        </w:rPr>
        <w:t>U</w:t>
      </w:r>
      <w:r w:rsidR="22F60B75" w:rsidRPr="5523271A">
        <w:rPr>
          <w:rFonts w:ascii="Arial" w:eastAsia="PMingLiU" w:hAnsi="Arial" w:cs="Arial"/>
          <w:color w:val="000000" w:themeColor="text1"/>
          <w:lang w:eastAsia="zh-TW"/>
        </w:rPr>
        <w:t>niversity campus</w:t>
      </w:r>
      <w:r w:rsidR="008B2B27">
        <w:rPr>
          <w:rFonts w:ascii="Arial" w:eastAsia="PMingLiU" w:hAnsi="Arial" w:cs="Arial"/>
          <w:color w:val="000000" w:themeColor="text1"/>
          <w:lang w:eastAsia="zh-TW"/>
        </w:rPr>
        <w:t xml:space="preserve">. </w:t>
      </w:r>
      <w:r w:rsidR="04AC4A27" w:rsidRPr="5523271A">
        <w:rPr>
          <w:rFonts w:ascii="Arial" w:eastAsia="PMingLiU" w:hAnsi="Arial" w:cs="Arial"/>
          <w:color w:val="000000" w:themeColor="text1"/>
          <w:lang w:eastAsia="zh-TW"/>
        </w:rPr>
        <w:t xml:space="preserve">Our </w:t>
      </w:r>
      <w:r w:rsidR="00B23B80" w:rsidRPr="009F7593">
        <w:rPr>
          <w:rFonts w:ascii="Arial" w:eastAsia="PMingLiU" w:hAnsi="Arial" w:cs="Arial"/>
          <w:color w:val="000000" w:themeColor="text1"/>
          <w:lang w:eastAsia="zh-TW"/>
        </w:rPr>
        <w:t xml:space="preserve">survey findings indicated that over half of transgender respondents </w:t>
      </w:r>
      <w:r w:rsidR="00FB13B0" w:rsidRPr="5523271A">
        <w:rPr>
          <w:rFonts w:ascii="Arial" w:eastAsia="PMingLiU" w:hAnsi="Arial" w:cs="Arial"/>
          <w:color w:val="000000" w:themeColor="text1"/>
          <w:lang w:eastAsia="zh-TW"/>
        </w:rPr>
        <w:t xml:space="preserve">(n = 28) </w:t>
      </w:r>
      <w:r w:rsidR="00B23B80" w:rsidRPr="009F7593">
        <w:rPr>
          <w:rFonts w:ascii="Arial" w:eastAsia="PMingLiU" w:hAnsi="Arial" w:cs="Arial"/>
          <w:color w:val="000000" w:themeColor="text1"/>
          <w:lang w:eastAsia="zh-TW"/>
        </w:rPr>
        <w:t>ha</w:t>
      </w:r>
      <w:r w:rsidR="00B23B80">
        <w:rPr>
          <w:rFonts w:ascii="Arial" w:eastAsia="PMingLiU" w:hAnsi="Arial" w:cs="Arial"/>
          <w:color w:val="000000" w:themeColor="text1"/>
          <w:lang w:eastAsia="zh-TW"/>
        </w:rPr>
        <w:t>ve</w:t>
      </w:r>
      <w:r w:rsidR="00B23B80" w:rsidRPr="009F7593">
        <w:rPr>
          <w:rFonts w:ascii="Arial" w:eastAsia="PMingLiU" w:hAnsi="Arial" w:cs="Arial"/>
          <w:color w:val="000000" w:themeColor="text1"/>
          <w:lang w:eastAsia="zh-TW"/>
        </w:rPr>
        <w:t xml:space="preserve"> either experienced online harassment (54.2%) in </w:t>
      </w:r>
      <w:r w:rsidR="176F24E2" w:rsidRPr="5523271A">
        <w:rPr>
          <w:rFonts w:ascii="Arial" w:eastAsia="PMingLiU" w:hAnsi="Arial" w:cs="Arial"/>
          <w:color w:val="000000" w:themeColor="text1"/>
          <w:lang w:eastAsia="zh-TW"/>
        </w:rPr>
        <w:t>these digitised spaces</w:t>
      </w:r>
      <w:r w:rsidR="00B23B80" w:rsidRPr="009F7593">
        <w:rPr>
          <w:rFonts w:ascii="Arial" w:eastAsia="PMingLiU" w:hAnsi="Arial" w:cs="Arial"/>
          <w:color w:val="000000" w:themeColor="text1"/>
          <w:lang w:eastAsia="zh-TW"/>
        </w:rPr>
        <w:t xml:space="preserve"> or think they may have (16.7%)</w:t>
      </w:r>
      <w:r w:rsidR="00B23B80">
        <w:rPr>
          <w:rFonts w:ascii="Arial" w:eastAsia="PMingLiU" w:hAnsi="Arial" w:cs="Arial"/>
          <w:color w:val="000000" w:themeColor="text1"/>
          <w:lang w:eastAsia="zh-TW"/>
        </w:rPr>
        <w:t xml:space="preserve"> </w:t>
      </w:r>
      <w:r w:rsidR="00B23B80" w:rsidRPr="5867CBA4">
        <w:rPr>
          <w:rFonts w:ascii="Arial" w:hAnsi="Arial" w:cs="Arial"/>
          <w:color w:val="000000"/>
          <w:kern w:val="24"/>
        </w:rPr>
        <w:t>(p = 0.000)</w:t>
      </w:r>
      <w:r w:rsidR="00B23B80" w:rsidRPr="009F7593">
        <w:rPr>
          <w:rFonts w:ascii="Arial" w:eastAsia="PMingLiU" w:hAnsi="Arial" w:cs="Arial"/>
          <w:color w:val="000000" w:themeColor="text1"/>
          <w:lang w:eastAsia="zh-TW"/>
        </w:rPr>
        <w:t>.</w:t>
      </w:r>
      <w:r w:rsidR="00B23B80">
        <w:rPr>
          <w:rFonts w:ascii="Arial" w:eastAsia="PMingLiU" w:hAnsi="Arial" w:cs="Arial"/>
          <w:color w:val="000000" w:themeColor="text1"/>
          <w:lang w:eastAsia="zh-TW"/>
        </w:rPr>
        <w:t xml:space="preserve">  </w:t>
      </w:r>
      <w:r w:rsidR="00B23B80" w:rsidRPr="001219D7">
        <w:rPr>
          <w:rFonts w:ascii="Arial" w:hAnsi="Arial" w:cs="Arial"/>
          <w:color w:val="000000" w:themeColor="text1"/>
        </w:rPr>
        <w:t>These findings are consistent with other studies</w:t>
      </w:r>
      <w:r w:rsidR="00B23B80">
        <w:rPr>
          <w:rFonts w:ascii="Arial" w:hAnsi="Arial" w:cs="Arial"/>
          <w:color w:val="000000" w:themeColor="text1"/>
        </w:rPr>
        <w:t xml:space="preserve">, </w:t>
      </w:r>
      <w:r w:rsidR="00B23B80" w:rsidRPr="001219D7">
        <w:rPr>
          <w:rFonts w:ascii="Arial" w:hAnsi="Arial" w:cs="Arial"/>
          <w:color w:val="000000" w:themeColor="text1"/>
        </w:rPr>
        <w:t xml:space="preserve">which have </w:t>
      </w:r>
      <w:r w:rsidR="002F3D98">
        <w:rPr>
          <w:rFonts w:ascii="Arial" w:hAnsi="Arial" w:cs="Arial"/>
          <w:color w:val="000000" w:themeColor="text1"/>
        </w:rPr>
        <w:t>shown</w:t>
      </w:r>
      <w:r w:rsidR="00B23B80" w:rsidRPr="001219D7">
        <w:rPr>
          <w:rFonts w:ascii="Arial" w:hAnsi="Arial" w:cs="Arial"/>
          <w:color w:val="000000" w:themeColor="text1"/>
        </w:rPr>
        <w:t xml:space="preserve"> that</w:t>
      </w:r>
      <w:r w:rsidR="00B23B80">
        <w:rPr>
          <w:rFonts w:ascii="Arial" w:hAnsi="Arial" w:cs="Arial"/>
          <w:color w:val="000000" w:themeColor="text1"/>
        </w:rPr>
        <w:t xml:space="preserve"> individuals and groups from</w:t>
      </w:r>
      <w:r w:rsidR="00B23B80" w:rsidRPr="001219D7">
        <w:rPr>
          <w:rFonts w:ascii="Arial" w:hAnsi="Arial" w:cs="Arial"/>
          <w:color w:val="000000" w:themeColor="text1"/>
        </w:rPr>
        <w:t xml:space="preserve"> </w:t>
      </w:r>
      <w:r w:rsidR="00B23B80" w:rsidRPr="001219D7">
        <w:rPr>
          <w:rFonts w:ascii="Arial" w:eastAsia="PMingLiU" w:hAnsi="Arial" w:cs="Arial"/>
          <w:color w:val="000000" w:themeColor="text1"/>
          <w:lang w:eastAsia="zh-TW"/>
        </w:rPr>
        <w:t xml:space="preserve">transgendered communities </w:t>
      </w:r>
      <w:r w:rsidR="35BC818E" w:rsidRPr="5523271A">
        <w:rPr>
          <w:rFonts w:ascii="Arial" w:eastAsia="PMingLiU" w:hAnsi="Arial" w:cs="Arial"/>
          <w:color w:val="000000" w:themeColor="text1"/>
          <w:lang w:eastAsia="zh-TW"/>
        </w:rPr>
        <w:t xml:space="preserve">in the UK </w:t>
      </w:r>
      <w:r w:rsidR="00B23B80" w:rsidRPr="001219D7">
        <w:rPr>
          <w:rFonts w:ascii="Arial" w:eastAsia="PMingLiU" w:hAnsi="Arial" w:cs="Arial"/>
          <w:color w:val="000000" w:themeColor="text1"/>
          <w:lang w:eastAsia="zh-TW"/>
        </w:rPr>
        <w:t>are</w:t>
      </w:r>
      <w:r w:rsidR="00B23B80">
        <w:rPr>
          <w:rFonts w:ascii="Arial" w:eastAsia="PMingLiU" w:hAnsi="Arial" w:cs="Arial"/>
          <w:color w:val="000000" w:themeColor="text1"/>
          <w:lang w:eastAsia="zh-TW"/>
        </w:rPr>
        <w:t xml:space="preserve"> </w:t>
      </w:r>
      <w:r w:rsidR="69AB1CE1" w:rsidRPr="5523271A">
        <w:rPr>
          <w:rFonts w:ascii="Arial" w:eastAsia="PMingLiU" w:hAnsi="Arial" w:cs="Arial"/>
          <w:color w:val="000000" w:themeColor="text1"/>
          <w:lang w:eastAsia="zh-TW"/>
        </w:rPr>
        <w:t xml:space="preserve">more likely to experience </w:t>
      </w:r>
      <w:r w:rsidR="00B23B80" w:rsidRPr="001219D7">
        <w:rPr>
          <w:rFonts w:ascii="Arial" w:eastAsia="PMingLiU" w:hAnsi="Arial" w:cs="Arial"/>
          <w:color w:val="000000" w:themeColor="text1"/>
          <w:lang w:eastAsia="zh-TW"/>
        </w:rPr>
        <w:t>online harassment (Ditch the Label, 2017)</w:t>
      </w:r>
      <w:r w:rsidR="00B23B80" w:rsidRPr="001219D7">
        <w:rPr>
          <w:rFonts w:ascii="Arial" w:hAnsi="Arial" w:cs="Arial"/>
          <w:color w:val="000000" w:themeColor="text1"/>
        </w:rPr>
        <w:t>.</w:t>
      </w:r>
      <w:r w:rsidR="00B23B80">
        <w:rPr>
          <w:rFonts w:ascii="Arial" w:hAnsi="Arial" w:cs="Arial"/>
          <w:color w:val="000000" w:themeColor="text1"/>
        </w:rPr>
        <w:t xml:space="preserve"> </w:t>
      </w:r>
    </w:p>
    <w:p w14:paraId="67DBE520" w14:textId="77777777" w:rsidR="00B23B80" w:rsidRPr="00A945BA" w:rsidRDefault="00B23B80" w:rsidP="00B23B80">
      <w:pPr>
        <w:spacing w:line="480" w:lineRule="auto"/>
        <w:rPr>
          <w:rFonts w:ascii="Arial" w:hAnsi="Arial" w:cs="Arial"/>
          <w:b/>
          <w:color w:val="000000" w:themeColor="text1"/>
        </w:rPr>
      </w:pPr>
    </w:p>
    <w:p w14:paraId="79F1F089" w14:textId="77777777" w:rsidR="00B23B80" w:rsidRPr="00A945BA" w:rsidRDefault="00B23B80" w:rsidP="00B23B80">
      <w:pPr>
        <w:pStyle w:val="Heading2"/>
        <w:rPr>
          <w:rFonts w:ascii="Arial" w:hAnsi="Arial" w:cs="Arial"/>
          <w:b/>
          <w:bCs/>
          <w:color w:val="000000" w:themeColor="text1"/>
          <w:sz w:val="24"/>
          <w:szCs w:val="24"/>
        </w:rPr>
      </w:pPr>
      <w:r w:rsidRPr="00EE58CD">
        <w:rPr>
          <w:rFonts w:ascii="Arial" w:hAnsi="Arial" w:cs="Arial"/>
          <w:b/>
          <w:bCs/>
          <w:color w:val="000000" w:themeColor="text1"/>
          <w:sz w:val="24"/>
          <w:szCs w:val="24"/>
        </w:rPr>
        <w:t>Common f</w:t>
      </w:r>
      <w:r w:rsidRPr="00A945BA">
        <w:rPr>
          <w:rFonts w:ascii="Arial" w:hAnsi="Arial" w:cs="Arial"/>
          <w:b/>
          <w:bCs/>
          <w:color w:val="000000" w:themeColor="text1"/>
          <w:sz w:val="24"/>
          <w:szCs w:val="24"/>
        </w:rPr>
        <w:t>orms of online harassment</w:t>
      </w:r>
    </w:p>
    <w:p w14:paraId="51A5B7E5" w14:textId="77777777" w:rsidR="00B23B80" w:rsidRPr="009F7593" w:rsidRDefault="00B23B80" w:rsidP="00B23B80">
      <w:pPr>
        <w:spacing w:line="480" w:lineRule="auto"/>
        <w:rPr>
          <w:rFonts w:ascii="Arial" w:hAnsi="Arial" w:cs="Arial"/>
          <w:bCs/>
          <w:color w:val="000000" w:themeColor="text1"/>
          <w:kern w:val="24"/>
        </w:rPr>
      </w:pPr>
    </w:p>
    <w:p w14:paraId="5D8CBD68" w14:textId="5F677123" w:rsidR="00B23B80" w:rsidRDefault="00B23B80" w:rsidP="008073F1">
      <w:pPr>
        <w:spacing w:line="480" w:lineRule="auto"/>
        <w:rPr>
          <w:rFonts w:ascii="Arial" w:eastAsia="Arial" w:hAnsi="Arial" w:cs="Arial"/>
        </w:rPr>
      </w:pPr>
      <w:r w:rsidRPr="78D1144E">
        <w:rPr>
          <w:rFonts w:ascii="Arial" w:eastAsia="PMingLiU" w:hAnsi="Arial" w:cs="Arial"/>
          <w:color w:val="000000" w:themeColor="text1"/>
          <w:kern w:val="24"/>
          <w:lang w:eastAsia="zh-TW"/>
        </w:rPr>
        <w:t>Another aim of this study was to understand the prevalence of different forms of online harassment in student’s peer-to-peer interactions</w:t>
      </w:r>
      <w:r w:rsidR="771CBF6F" w:rsidRPr="78D1144E">
        <w:rPr>
          <w:rFonts w:ascii="Arial" w:eastAsia="PMingLiU" w:hAnsi="Arial" w:cs="Arial"/>
          <w:color w:val="000000" w:themeColor="text1"/>
          <w:kern w:val="24"/>
          <w:lang w:eastAsia="zh-TW"/>
        </w:rPr>
        <w:t xml:space="preserve"> on the University campus</w:t>
      </w:r>
      <w:r w:rsidRPr="78D1144E">
        <w:rPr>
          <w:rFonts w:ascii="Arial" w:eastAsia="PMingLiU" w:hAnsi="Arial" w:cs="Arial"/>
          <w:color w:val="000000" w:themeColor="text1"/>
          <w:kern w:val="24"/>
          <w:lang w:eastAsia="zh-TW"/>
        </w:rPr>
        <w:t xml:space="preserve">.  Survey participants were asked to respond to a range of online scenarios representing different types of harassment (see Figure 1 for a bar chart showing </w:t>
      </w:r>
      <w:r w:rsidR="00533895">
        <w:rPr>
          <w:rFonts w:ascii="Arial" w:eastAsia="PMingLiU" w:hAnsi="Arial" w:cs="Arial"/>
          <w:color w:val="000000" w:themeColor="text1"/>
          <w:kern w:val="24"/>
          <w:lang w:eastAsia="zh-TW"/>
        </w:rPr>
        <w:t>these scenarios,</w:t>
      </w:r>
      <w:r w:rsidRPr="78D1144E">
        <w:rPr>
          <w:rFonts w:ascii="Arial" w:eastAsia="PMingLiU" w:hAnsi="Arial" w:cs="Arial"/>
          <w:color w:val="000000" w:themeColor="text1"/>
          <w:kern w:val="24"/>
          <w:lang w:eastAsia="zh-TW"/>
        </w:rPr>
        <w:t xml:space="preserve"> responses </w:t>
      </w:r>
      <w:r w:rsidR="00533895">
        <w:rPr>
          <w:rFonts w:ascii="Arial" w:eastAsia="PMingLiU" w:hAnsi="Arial" w:cs="Arial"/>
          <w:color w:val="000000" w:themeColor="text1"/>
          <w:kern w:val="24"/>
          <w:lang w:eastAsia="zh-TW"/>
        </w:rPr>
        <w:t xml:space="preserve">options </w:t>
      </w:r>
      <w:r w:rsidRPr="78D1144E">
        <w:rPr>
          <w:rFonts w:ascii="Arial" w:eastAsia="PMingLiU" w:hAnsi="Arial" w:cs="Arial"/>
          <w:color w:val="000000" w:themeColor="text1"/>
          <w:kern w:val="24"/>
          <w:lang w:eastAsia="zh-TW"/>
        </w:rPr>
        <w:t>and results; a full list of results is available in Table 1 of Appendix 1).</w:t>
      </w:r>
      <w:r w:rsidRPr="009F7593">
        <w:rPr>
          <w:rFonts w:ascii="Arial" w:eastAsia="PMingLiU" w:hAnsi="Arial" w:cs="Arial"/>
          <w:color w:val="000000" w:themeColor="text1"/>
          <w:lang w:eastAsia="zh-TW"/>
        </w:rPr>
        <w:t xml:space="preserve"> </w:t>
      </w:r>
      <w:r w:rsidRPr="78D1144E">
        <w:rPr>
          <w:rFonts w:ascii="Arial" w:eastAsia="PMingLiU" w:hAnsi="Arial" w:cs="Arial"/>
          <w:color w:val="000000" w:themeColor="text1"/>
          <w:kern w:val="24"/>
          <w:lang w:eastAsia="zh-TW"/>
        </w:rPr>
        <w:t xml:space="preserve">Respondents could choose multiple responses; therefore, we report the percentage of respondents who selected each response. </w:t>
      </w:r>
      <w:r>
        <w:rPr>
          <w:rFonts w:ascii="Arial" w:eastAsia="PMingLiU" w:hAnsi="Arial" w:cs="Arial"/>
          <w:color w:val="000000" w:themeColor="text1"/>
          <w:lang w:eastAsia="zh-TW"/>
        </w:rPr>
        <w:t xml:space="preserve">In what follows, we </w:t>
      </w:r>
      <w:r w:rsidR="53446EE2" w:rsidRPr="7B2F75D1">
        <w:rPr>
          <w:rFonts w:ascii="Arial" w:eastAsia="PMingLiU" w:hAnsi="Arial" w:cs="Arial"/>
          <w:color w:val="000000" w:themeColor="text1"/>
          <w:lang w:eastAsia="zh-TW"/>
        </w:rPr>
        <w:t xml:space="preserve">draw on this </w:t>
      </w:r>
      <w:r w:rsidR="57FAE2E6" w:rsidRPr="7B2F75D1">
        <w:rPr>
          <w:rFonts w:ascii="Arial" w:eastAsia="PMingLiU" w:hAnsi="Arial" w:cs="Arial"/>
          <w:color w:val="000000" w:themeColor="text1"/>
          <w:lang w:eastAsia="zh-TW"/>
        </w:rPr>
        <w:t xml:space="preserve">survey </w:t>
      </w:r>
      <w:r w:rsidR="53446EE2" w:rsidRPr="7B2F75D1">
        <w:rPr>
          <w:rFonts w:ascii="Arial" w:eastAsia="PMingLiU" w:hAnsi="Arial" w:cs="Arial"/>
          <w:color w:val="000000" w:themeColor="text1"/>
          <w:lang w:eastAsia="zh-TW"/>
        </w:rPr>
        <w:t xml:space="preserve">data to </w:t>
      </w:r>
      <w:r>
        <w:rPr>
          <w:rFonts w:ascii="Arial" w:eastAsia="PMingLiU" w:hAnsi="Arial" w:cs="Arial"/>
          <w:color w:val="000000" w:themeColor="text1"/>
          <w:lang w:eastAsia="zh-TW"/>
        </w:rPr>
        <w:t xml:space="preserve">present three forms of online harassment that were </w:t>
      </w:r>
      <w:r w:rsidR="7CC5972E" w:rsidRPr="7B2F75D1">
        <w:rPr>
          <w:rFonts w:ascii="Arial" w:eastAsia="PMingLiU" w:hAnsi="Arial" w:cs="Arial"/>
          <w:color w:val="000000" w:themeColor="text1"/>
          <w:lang w:eastAsia="zh-TW"/>
        </w:rPr>
        <w:t xml:space="preserve">perceived to be the </w:t>
      </w:r>
      <w:r>
        <w:rPr>
          <w:rFonts w:ascii="Arial" w:eastAsia="PMingLiU" w:hAnsi="Arial" w:cs="Arial"/>
          <w:color w:val="000000" w:themeColor="text1"/>
          <w:lang w:eastAsia="zh-TW"/>
        </w:rPr>
        <w:t xml:space="preserve">most prevalent in their peer groups on the </w:t>
      </w:r>
      <w:r w:rsidR="00B22B68">
        <w:rPr>
          <w:rFonts w:ascii="Arial" w:eastAsia="PMingLiU" w:hAnsi="Arial" w:cs="Arial"/>
          <w:color w:val="000000" w:themeColor="text1"/>
          <w:lang w:eastAsia="zh-TW"/>
        </w:rPr>
        <w:t>U</w:t>
      </w:r>
      <w:r>
        <w:rPr>
          <w:rFonts w:ascii="Arial" w:eastAsia="PMingLiU" w:hAnsi="Arial" w:cs="Arial"/>
          <w:color w:val="000000" w:themeColor="text1"/>
          <w:lang w:eastAsia="zh-TW"/>
        </w:rPr>
        <w:t xml:space="preserve">niversity campus, including data about student’s indirect experiences </w:t>
      </w:r>
      <w:r w:rsidR="2DBEDBB8">
        <w:rPr>
          <w:rFonts w:ascii="Arial" w:eastAsia="PMingLiU" w:hAnsi="Arial" w:cs="Arial"/>
          <w:color w:val="000000" w:themeColor="text1"/>
          <w:lang w:eastAsia="zh-TW"/>
        </w:rPr>
        <w:t>of</w:t>
      </w:r>
      <w:r w:rsidR="005624B5">
        <w:rPr>
          <w:rFonts w:ascii="Arial" w:eastAsia="PMingLiU" w:hAnsi="Arial" w:cs="Arial"/>
          <w:color w:val="000000" w:themeColor="text1"/>
          <w:lang w:eastAsia="zh-TW"/>
        </w:rPr>
        <w:t xml:space="preserve"> </w:t>
      </w:r>
      <w:r w:rsidR="3643CC09" w:rsidRPr="7B2F75D1">
        <w:rPr>
          <w:rFonts w:ascii="Arial" w:eastAsia="PMingLiU" w:hAnsi="Arial" w:cs="Arial"/>
          <w:color w:val="000000" w:themeColor="text1"/>
          <w:lang w:eastAsia="zh-TW"/>
        </w:rPr>
        <w:t>these practices</w:t>
      </w:r>
      <w:r>
        <w:rPr>
          <w:rFonts w:ascii="Arial" w:eastAsia="PMingLiU" w:hAnsi="Arial" w:cs="Arial"/>
          <w:color w:val="000000" w:themeColor="text1"/>
          <w:lang w:eastAsia="zh-TW"/>
        </w:rPr>
        <w:t>.</w:t>
      </w:r>
      <w:r w:rsidR="5F9B7B6E" w:rsidRPr="7B2F75D1">
        <w:rPr>
          <w:rFonts w:ascii="Arial" w:eastAsia="PMingLiU" w:hAnsi="Arial" w:cs="Arial"/>
          <w:color w:val="000000" w:themeColor="text1"/>
          <w:lang w:eastAsia="zh-TW"/>
        </w:rPr>
        <w:t xml:space="preserve"> </w:t>
      </w:r>
      <w:r w:rsidR="582EB5EE" w:rsidRPr="7B2F75D1">
        <w:rPr>
          <w:rFonts w:ascii="Arial" w:eastAsia="PMingLiU" w:hAnsi="Arial" w:cs="Arial"/>
          <w:color w:val="000000" w:themeColor="text1"/>
          <w:lang w:eastAsia="zh-TW"/>
        </w:rPr>
        <w:t xml:space="preserve">Qualitative </w:t>
      </w:r>
      <w:r w:rsidR="5F9B7B6E" w:rsidRPr="7B2F75D1">
        <w:rPr>
          <w:rFonts w:ascii="Arial" w:eastAsia="Arial" w:hAnsi="Arial" w:cs="Arial"/>
        </w:rPr>
        <w:t>interview data</w:t>
      </w:r>
      <w:r w:rsidR="181FDD64" w:rsidRPr="7B2F75D1">
        <w:rPr>
          <w:rFonts w:ascii="Arial" w:eastAsia="Arial" w:hAnsi="Arial" w:cs="Arial"/>
        </w:rPr>
        <w:t xml:space="preserve"> is</w:t>
      </w:r>
      <w:r w:rsidR="48D16189" w:rsidRPr="7B2F75D1">
        <w:rPr>
          <w:rFonts w:ascii="Arial" w:eastAsia="Arial" w:hAnsi="Arial" w:cs="Arial"/>
        </w:rPr>
        <w:t xml:space="preserve"> used to ex</w:t>
      </w:r>
      <w:r w:rsidR="3643CC09" w:rsidRPr="7B2F75D1">
        <w:rPr>
          <w:rFonts w:ascii="Arial" w:eastAsia="Arial" w:hAnsi="Arial" w:cs="Arial"/>
        </w:rPr>
        <w:t>amine</w:t>
      </w:r>
      <w:r w:rsidR="57447356" w:rsidRPr="7B2F75D1">
        <w:rPr>
          <w:rFonts w:ascii="Arial" w:eastAsia="Arial" w:hAnsi="Arial" w:cs="Arial"/>
        </w:rPr>
        <w:t xml:space="preserve"> </w:t>
      </w:r>
      <w:r w:rsidR="5BA0DC45" w:rsidRPr="7B2F75D1">
        <w:rPr>
          <w:rFonts w:ascii="Arial" w:eastAsia="Arial" w:hAnsi="Arial" w:cs="Arial"/>
        </w:rPr>
        <w:t xml:space="preserve">these practices </w:t>
      </w:r>
      <w:r w:rsidR="5F664989" w:rsidRPr="7B2F75D1">
        <w:rPr>
          <w:rFonts w:ascii="Arial" w:eastAsia="Arial" w:hAnsi="Arial" w:cs="Arial"/>
        </w:rPr>
        <w:t>in more depth</w:t>
      </w:r>
      <w:r w:rsidR="19620D87" w:rsidRPr="7B2F75D1">
        <w:rPr>
          <w:rFonts w:ascii="Arial" w:eastAsia="Arial" w:hAnsi="Arial" w:cs="Arial"/>
        </w:rPr>
        <w:t>.</w:t>
      </w:r>
    </w:p>
    <w:p w14:paraId="7B4B2A3A" w14:textId="77777777" w:rsidR="00B23B80" w:rsidRDefault="00B23B80" w:rsidP="00B23B80">
      <w:pPr>
        <w:rPr>
          <w:rFonts w:ascii="Arial" w:eastAsia="PMingLiU" w:hAnsi="Arial" w:cs="Arial"/>
          <w:color w:val="000000" w:themeColor="text1"/>
          <w:lang w:eastAsia="zh-TW"/>
        </w:rPr>
      </w:pPr>
    </w:p>
    <w:p w14:paraId="0D9FDF0C" w14:textId="1E6C3AE9" w:rsidR="00B23B80" w:rsidRDefault="00B23B80" w:rsidP="78D1144E">
      <w:pPr>
        <w:spacing w:line="480" w:lineRule="auto"/>
        <w:rPr>
          <w:rFonts w:ascii="Arial" w:eastAsia="PMingLiU" w:hAnsi="Arial" w:cs="Arial"/>
          <w:color w:val="000000" w:themeColor="text1"/>
          <w:kern w:val="24"/>
          <w:lang w:eastAsia="zh-TW"/>
        </w:rPr>
      </w:pPr>
      <w:r>
        <w:rPr>
          <w:rFonts w:ascii="Arial" w:eastAsia="PMingLiU" w:hAnsi="Arial" w:cs="Arial"/>
          <w:color w:val="000000" w:themeColor="text1"/>
          <w:lang w:eastAsia="zh-TW"/>
        </w:rPr>
        <w:t xml:space="preserve">The form of online harassment </w:t>
      </w:r>
      <w:r w:rsidRPr="78D1144E">
        <w:rPr>
          <w:rFonts w:ascii="Arial" w:eastAsia="PMingLiU" w:hAnsi="Arial" w:cs="Arial"/>
          <w:color w:val="000000" w:themeColor="text1"/>
          <w:kern w:val="24"/>
          <w:lang w:eastAsia="zh-TW"/>
        </w:rPr>
        <w:t xml:space="preserve">most prevalent among </w:t>
      </w:r>
      <w:r w:rsidR="22FA9D6A" w:rsidRPr="78D1144E">
        <w:rPr>
          <w:rFonts w:ascii="Arial" w:eastAsia="PMingLiU" w:hAnsi="Arial" w:cs="Arial"/>
          <w:color w:val="000000" w:themeColor="text1"/>
          <w:kern w:val="24"/>
          <w:lang w:eastAsia="zh-TW"/>
        </w:rPr>
        <w:t xml:space="preserve">survey </w:t>
      </w:r>
      <w:r w:rsidRPr="78D1144E">
        <w:rPr>
          <w:rFonts w:ascii="Arial" w:eastAsia="PMingLiU" w:hAnsi="Arial" w:cs="Arial"/>
          <w:color w:val="000000" w:themeColor="text1"/>
          <w:kern w:val="24"/>
          <w:lang w:eastAsia="zh-TW"/>
        </w:rPr>
        <w:t>respondents is the non-consensual use of another student</w:t>
      </w:r>
      <w:r w:rsidRPr="78D1144E">
        <w:rPr>
          <w:rFonts w:ascii="Arial" w:hAnsi="Arial" w:cs="Arial"/>
          <w:color w:val="000000" w:themeColor="text1"/>
          <w:kern w:val="24"/>
          <w:lang w:eastAsia="zh-TW"/>
        </w:rPr>
        <w:t>’</w:t>
      </w:r>
      <w:r w:rsidRPr="78D1144E">
        <w:rPr>
          <w:rFonts w:ascii="Arial" w:eastAsia="PMingLiU" w:hAnsi="Arial" w:cs="Arial"/>
          <w:color w:val="000000" w:themeColor="text1"/>
          <w:kern w:val="24"/>
          <w:lang w:eastAsia="zh-TW"/>
        </w:rPr>
        <w:t xml:space="preserve">s </w:t>
      </w:r>
      <w:r w:rsidR="00DA3A8A">
        <w:rPr>
          <w:rFonts w:ascii="Arial" w:eastAsia="PMingLiU" w:hAnsi="Arial" w:cs="Arial"/>
          <w:color w:val="000000" w:themeColor="text1"/>
          <w:lang w:eastAsia="zh-TW"/>
        </w:rPr>
        <w:t xml:space="preserve">mobile </w:t>
      </w:r>
      <w:r w:rsidR="59AA16A2" w:rsidRPr="34C6045D">
        <w:rPr>
          <w:rFonts w:ascii="Arial" w:eastAsia="PMingLiU" w:hAnsi="Arial" w:cs="Arial"/>
          <w:color w:val="000000" w:themeColor="text1"/>
          <w:lang w:eastAsia="zh-TW"/>
        </w:rPr>
        <w:t>phone</w:t>
      </w:r>
      <w:r w:rsidRPr="78D1144E">
        <w:rPr>
          <w:rFonts w:ascii="Arial" w:eastAsia="PMingLiU" w:hAnsi="Arial" w:cs="Arial"/>
          <w:color w:val="000000" w:themeColor="text1"/>
          <w:kern w:val="24"/>
          <w:lang w:eastAsia="zh-TW"/>
        </w:rPr>
        <w:t xml:space="preserve"> to send text or online messages. 9.84% of all respondents (n = 488) had experienced this form of harassment, 12.3% knew of a student who had experienced this, 10.66% had observed this happening to a student, 12.91% had heard of this happening, 53.89% believed this could happen, while only 10.25% did not believe this could happen</w:t>
      </w:r>
      <w:r>
        <w:rPr>
          <w:rStyle w:val="CommentReference"/>
          <w:lang w:eastAsia="en-US"/>
        </w:rPr>
        <w:t>.</w:t>
      </w:r>
      <w:r w:rsidRPr="78D1144E">
        <w:rPr>
          <w:rFonts w:ascii="Arial" w:eastAsia="PMingLiU" w:hAnsi="Arial" w:cs="Arial"/>
          <w:color w:val="000000" w:themeColor="text1"/>
          <w:kern w:val="24"/>
          <w:lang w:eastAsia="zh-TW"/>
        </w:rPr>
        <w:t xml:space="preserve">  Qualitative interviews enabled us to </w:t>
      </w:r>
      <w:r w:rsidR="00874A03">
        <w:rPr>
          <w:rFonts w:ascii="Arial" w:eastAsia="PMingLiU" w:hAnsi="Arial" w:cs="Arial"/>
          <w:color w:val="000000" w:themeColor="text1"/>
          <w:kern w:val="24"/>
          <w:lang w:eastAsia="zh-TW"/>
        </w:rPr>
        <w:t>speak to students who have been personally affected by these non-consensual practices</w:t>
      </w:r>
      <w:r w:rsidR="007618BE">
        <w:rPr>
          <w:rFonts w:ascii="Arial" w:eastAsia="PMingLiU" w:hAnsi="Arial" w:cs="Arial"/>
          <w:color w:val="000000" w:themeColor="text1"/>
          <w:kern w:val="24"/>
          <w:lang w:eastAsia="zh-TW"/>
        </w:rPr>
        <w:t xml:space="preserve">, including those </w:t>
      </w:r>
      <w:r w:rsidR="00845696">
        <w:rPr>
          <w:rFonts w:ascii="Arial" w:eastAsia="PMingLiU" w:hAnsi="Arial" w:cs="Arial"/>
          <w:color w:val="000000" w:themeColor="text1"/>
          <w:kern w:val="24"/>
          <w:lang w:eastAsia="zh-TW"/>
        </w:rPr>
        <w:t>who</w:t>
      </w:r>
      <w:r w:rsidR="007618BE">
        <w:rPr>
          <w:rFonts w:ascii="Arial" w:eastAsia="PMingLiU" w:hAnsi="Arial" w:cs="Arial"/>
          <w:color w:val="000000" w:themeColor="text1"/>
          <w:kern w:val="24"/>
          <w:lang w:eastAsia="zh-TW"/>
        </w:rPr>
        <w:t xml:space="preserve"> </w:t>
      </w:r>
      <w:r w:rsidRPr="78D1144E">
        <w:rPr>
          <w:rFonts w:ascii="Arial" w:eastAsia="PMingLiU" w:hAnsi="Arial" w:cs="Arial"/>
          <w:color w:val="000000" w:themeColor="text1"/>
          <w:kern w:val="24"/>
          <w:lang w:eastAsia="zh-TW"/>
        </w:rPr>
        <w:t xml:space="preserve">have </w:t>
      </w:r>
      <w:r w:rsidR="00845696">
        <w:rPr>
          <w:rFonts w:ascii="Arial" w:eastAsia="PMingLiU" w:hAnsi="Arial" w:cs="Arial"/>
          <w:color w:val="000000" w:themeColor="text1"/>
          <w:kern w:val="24"/>
          <w:lang w:eastAsia="zh-TW"/>
        </w:rPr>
        <w:t xml:space="preserve">being coerced into giving </w:t>
      </w:r>
      <w:r w:rsidR="00DB7A1F">
        <w:rPr>
          <w:rFonts w:ascii="Arial" w:eastAsia="PMingLiU" w:hAnsi="Arial" w:cs="Arial"/>
          <w:color w:val="000000" w:themeColor="text1"/>
          <w:kern w:val="24"/>
          <w:lang w:eastAsia="zh-TW"/>
        </w:rPr>
        <w:t xml:space="preserve">their </w:t>
      </w:r>
      <w:r w:rsidR="00FA5075">
        <w:rPr>
          <w:rFonts w:ascii="Arial" w:eastAsia="PMingLiU" w:hAnsi="Arial" w:cs="Arial"/>
          <w:color w:val="000000" w:themeColor="text1"/>
          <w:lang w:eastAsia="zh-TW"/>
        </w:rPr>
        <w:t xml:space="preserve">mobile </w:t>
      </w:r>
      <w:r w:rsidR="061E67DD" w:rsidRPr="34C6045D">
        <w:rPr>
          <w:rFonts w:ascii="Arial" w:eastAsia="PMingLiU" w:hAnsi="Arial" w:cs="Arial"/>
          <w:color w:val="000000" w:themeColor="text1"/>
          <w:lang w:eastAsia="zh-TW"/>
        </w:rPr>
        <w:t xml:space="preserve">phone </w:t>
      </w:r>
      <w:r w:rsidR="00DB7A1F">
        <w:rPr>
          <w:rFonts w:ascii="Arial" w:eastAsia="PMingLiU" w:hAnsi="Arial" w:cs="Arial"/>
          <w:color w:val="000000" w:themeColor="text1"/>
          <w:lang w:eastAsia="zh-TW"/>
        </w:rPr>
        <w:t>to their student peers</w:t>
      </w:r>
      <w:r w:rsidRPr="78D1144E">
        <w:rPr>
          <w:rFonts w:ascii="Arial" w:eastAsia="PMingLiU" w:hAnsi="Arial" w:cs="Arial"/>
          <w:color w:val="000000" w:themeColor="text1"/>
          <w:kern w:val="24"/>
          <w:lang w:eastAsia="zh-TW"/>
        </w:rPr>
        <w:t xml:space="preserve">. In the following extract, a </w:t>
      </w:r>
      <w:r w:rsidR="4F4CC278" w:rsidRPr="34C6045D">
        <w:rPr>
          <w:rFonts w:ascii="Arial" w:eastAsia="PMingLiU" w:hAnsi="Arial" w:cs="Arial"/>
          <w:color w:val="000000" w:themeColor="text1"/>
          <w:lang w:eastAsia="zh-TW"/>
        </w:rPr>
        <w:t xml:space="preserve">young woman (aged 19 years) </w:t>
      </w:r>
      <w:r w:rsidRPr="78D1144E">
        <w:rPr>
          <w:rFonts w:ascii="Arial" w:eastAsia="PMingLiU" w:hAnsi="Arial" w:cs="Arial"/>
          <w:color w:val="000000" w:themeColor="text1"/>
          <w:kern w:val="24"/>
          <w:lang w:eastAsia="zh-TW"/>
        </w:rPr>
        <w:t>describes a fresher</w:t>
      </w:r>
      <w:r w:rsidRPr="78D1144E">
        <w:rPr>
          <w:rStyle w:val="FootnoteReference"/>
          <w:rFonts w:ascii="Arial" w:eastAsia="PMingLiU" w:hAnsi="Arial" w:cs="Arial"/>
          <w:color w:val="000000" w:themeColor="text1"/>
          <w:kern w:val="24"/>
          <w:lang w:eastAsia="zh-TW"/>
        </w:rPr>
        <w:footnoteReference w:id="4"/>
      </w:r>
      <w:r w:rsidRPr="78D1144E">
        <w:rPr>
          <w:rFonts w:ascii="Arial" w:eastAsia="PMingLiU" w:hAnsi="Arial" w:cs="Arial"/>
          <w:color w:val="000000" w:themeColor="text1"/>
          <w:kern w:val="24"/>
          <w:lang w:eastAsia="zh-TW"/>
        </w:rPr>
        <w:t xml:space="preserve">  initiation ceremony she took part in, which is prohibited on the University campus.  </w:t>
      </w:r>
      <w:r w:rsidR="00533895">
        <w:rPr>
          <w:rFonts w:ascii="Arial" w:eastAsia="PMingLiU" w:hAnsi="Arial" w:cs="Arial"/>
          <w:color w:val="000000" w:themeColor="text1"/>
          <w:kern w:val="24"/>
          <w:lang w:eastAsia="zh-TW"/>
        </w:rPr>
        <w:t>In the following interview extract,</w:t>
      </w:r>
      <w:r w:rsidRPr="78D1144E">
        <w:rPr>
          <w:rFonts w:ascii="Arial" w:eastAsia="PMingLiU" w:hAnsi="Arial" w:cs="Arial"/>
          <w:color w:val="000000" w:themeColor="text1"/>
          <w:kern w:val="24"/>
          <w:lang w:eastAsia="zh-TW"/>
        </w:rPr>
        <w:t xml:space="preserve"> she describes how she was coerced into giving her </w:t>
      </w:r>
      <w:r w:rsidR="00A83214">
        <w:rPr>
          <w:rFonts w:ascii="Arial" w:eastAsia="PMingLiU" w:hAnsi="Arial" w:cs="Arial"/>
          <w:color w:val="000000" w:themeColor="text1"/>
          <w:lang w:eastAsia="zh-TW"/>
        </w:rPr>
        <w:t xml:space="preserve">mobile </w:t>
      </w:r>
      <w:r w:rsidR="22C882CB" w:rsidRPr="34C6045D">
        <w:rPr>
          <w:rFonts w:ascii="Arial" w:eastAsia="PMingLiU" w:hAnsi="Arial" w:cs="Arial"/>
          <w:color w:val="000000" w:themeColor="text1"/>
          <w:lang w:eastAsia="zh-TW"/>
        </w:rPr>
        <w:t xml:space="preserve">phone </w:t>
      </w:r>
      <w:r w:rsidRPr="78D1144E">
        <w:rPr>
          <w:rFonts w:ascii="Arial" w:eastAsia="PMingLiU" w:hAnsi="Arial" w:cs="Arial"/>
          <w:color w:val="000000" w:themeColor="text1"/>
          <w:kern w:val="24"/>
          <w:lang w:eastAsia="zh-TW"/>
        </w:rPr>
        <w:t>to an older student:</w:t>
      </w:r>
    </w:p>
    <w:p w14:paraId="493C7918" w14:textId="77777777" w:rsidR="00B23B80" w:rsidRDefault="00B23B80" w:rsidP="00B23B80">
      <w:pPr>
        <w:spacing w:line="480" w:lineRule="auto"/>
        <w:rPr>
          <w:rFonts w:ascii="Calibri" w:hAnsi="Calibri" w:cs="Calibri"/>
          <w:color w:val="000000"/>
          <w:shd w:val="clear" w:color="auto" w:fill="FFFFFF"/>
        </w:rPr>
      </w:pPr>
    </w:p>
    <w:p w14:paraId="2FFE6E3A" w14:textId="238ADDCB" w:rsidR="00B23B80" w:rsidRPr="00A945BA" w:rsidRDefault="00B23B80" w:rsidP="78D1144E">
      <w:pPr>
        <w:spacing w:line="480" w:lineRule="auto"/>
        <w:ind w:left="720"/>
        <w:rPr>
          <w:rFonts w:ascii="Arial" w:eastAsia="PMingLiU" w:hAnsi="Arial" w:cs="Arial"/>
          <w:color w:val="000000" w:themeColor="text1"/>
          <w:kern w:val="24"/>
          <w:lang w:eastAsia="zh-TW"/>
        </w:rPr>
      </w:pPr>
      <w:r w:rsidRPr="78D1144E">
        <w:rPr>
          <w:rFonts w:ascii="Arial" w:eastAsia="PMingLiU" w:hAnsi="Arial" w:cs="Arial"/>
          <w:color w:val="000000" w:themeColor="text1"/>
          <w:kern w:val="24"/>
          <w:lang w:eastAsia="zh-TW"/>
        </w:rPr>
        <w:t xml:space="preserve">You’re told if you don’t do this, you have to down a drink….so you’ve to choose between downing a drink or giving someone your phone so that they can send a message from your account ….I mean I’ve had it happen to me </w:t>
      </w:r>
    </w:p>
    <w:p w14:paraId="4ED77F1C" w14:textId="77777777" w:rsidR="00B23B80" w:rsidRDefault="00B23B80" w:rsidP="00B23B80">
      <w:pPr>
        <w:spacing w:line="480" w:lineRule="auto"/>
        <w:rPr>
          <w:rFonts w:ascii="Arial" w:eastAsia="PMingLiU" w:hAnsi="Arial" w:cs="Arial"/>
          <w:color w:val="000000" w:themeColor="text1"/>
          <w:lang w:eastAsia="zh-TW"/>
        </w:rPr>
      </w:pPr>
    </w:p>
    <w:p w14:paraId="3C343F6C" w14:textId="216B7DCE" w:rsidR="00B23B80" w:rsidRDefault="00B23B80" w:rsidP="00B23B80">
      <w:pPr>
        <w:spacing w:line="480" w:lineRule="auto"/>
        <w:rPr>
          <w:rFonts w:ascii="Arial" w:hAnsi="Arial" w:cs="Arial"/>
        </w:rPr>
      </w:pPr>
      <w:r w:rsidRPr="7B2F75D1">
        <w:rPr>
          <w:rFonts w:ascii="Arial" w:eastAsia="PMingLiU" w:hAnsi="Arial" w:cs="Arial"/>
          <w:color w:val="000000" w:themeColor="text1"/>
          <w:lang w:eastAsia="zh-TW"/>
        </w:rPr>
        <w:t>The interviewee indicates that she</w:t>
      </w:r>
      <w:r w:rsidR="00A83214">
        <w:rPr>
          <w:rFonts w:ascii="Arial" w:eastAsia="PMingLiU" w:hAnsi="Arial" w:cs="Arial"/>
          <w:color w:val="000000" w:themeColor="text1"/>
          <w:lang w:eastAsia="zh-TW"/>
        </w:rPr>
        <w:t xml:space="preserve"> </w:t>
      </w:r>
      <w:r w:rsidRPr="7B2F75D1">
        <w:rPr>
          <w:rFonts w:ascii="Arial" w:eastAsia="PMingLiU" w:hAnsi="Arial" w:cs="Arial"/>
          <w:color w:val="000000" w:themeColor="text1"/>
          <w:lang w:eastAsia="zh-TW"/>
        </w:rPr>
        <w:t xml:space="preserve">reluctantly </w:t>
      </w:r>
      <w:r w:rsidR="74E40E4C" w:rsidRPr="7B2F75D1">
        <w:rPr>
          <w:rFonts w:ascii="Arial" w:eastAsia="PMingLiU" w:hAnsi="Arial" w:cs="Arial"/>
          <w:color w:val="000000" w:themeColor="text1"/>
          <w:lang w:eastAsia="zh-TW"/>
        </w:rPr>
        <w:t xml:space="preserve">gave her </w:t>
      </w:r>
      <w:r w:rsidR="00A83214">
        <w:rPr>
          <w:rFonts w:ascii="Arial" w:eastAsia="PMingLiU" w:hAnsi="Arial" w:cs="Arial"/>
          <w:color w:val="000000" w:themeColor="text1"/>
          <w:lang w:eastAsia="zh-TW"/>
        </w:rPr>
        <w:t xml:space="preserve">mobile </w:t>
      </w:r>
      <w:r w:rsidR="74E40E4C" w:rsidRPr="7B2F75D1">
        <w:rPr>
          <w:rFonts w:ascii="Arial" w:eastAsia="PMingLiU" w:hAnsi="Arial" w:cs="Arial"/>
          <w:color w:val="000000" w:themeColor="text1"/>
          <w:lang w:eastAsia="zh-TW"/>
        </w:rPr>
        <w:t>phone to another older student rather than</w:t>
      </w:r>
      <w:r w:rsidRPr="7B2F75D1">
        <w:rPr>
          <w:rFonts w:ascii="Arial" w:eastAsia="PMingLiU" w:hAnsi="Arial" w:cs="Arial"/>
          <w:color w:val="000000" w:themeColor="text1"/>
          <w:lang w:eastAsia="zh-TW"/>
        </w:rPr>
        <w:t xml:space="preserve"> </w:t>
      </w:r>
      <w:r w:rsidR="1DDA2E55" w:rsidRPr="7B2F75D1">
        <w:rPr>
          <w:rFonts w:ascii="Arial" w:eastAsia="PMingLiU" w:hAnsi="Arial" w:cs="Arial"/>
          <w:color w:val="000000" w:themeColor="text1"/>
          <w:lang w:eastAsia="zh-TW"/>
        </w:rPr>
        <w:t>‘down</w:t>
      </w:r>
      <w:r w:rsidR="00060D9B">
        <w:rPr>
          <w:rFonts w:ascii="Arial" w:eastAsia="PMingLiU" w:hAnsi="Arial" w:cs="Arial"/>
          <w:color w:val="000000" w:themeColor="text1"/>
          <w:lang w:eastAsia="zh-TW"/>
        </w:rPr>
        <w:t>ing</w:t>
      </w:r>
      <w:r w:rsidR="1DDA2E55" w:rsidRPr="7B2F75D1">
        <w:rPr>
          <w:rFonts w:ascii="Arial" w:eastAsia="PMingLiU" w:hAnsi="Arial" w:cs="Arial"/>
          <w:color w:val="000000" w:themeColor="text1"/>
          <w:lang w:eastAsia="zh-TW"/>
        </w:rPr>
        <w:t xml:space="preserve"> a drink’</w:t>
      </w:r>
      <w:r w:rsidR="00C048F9">
        <w:rPr>
          <w:rStyle w:val="FootnoteReference"/>
          <w:rFonts w:ascii="Arial" w:eastAsia="PMingLiU" w:hAnsi="Arial" w:cs="Arial"/>
          <w:color w:val="000000" w:themeColor="text1"/>
          <w:lang w:eastAsia="zh-TW"/>
        </w:rPr>
        <w:footnoteReference w:id="5"/>
      </w:r>
      <w:r w:rsidR="00A83214">
        <w:rPr>
          <w:rFonts w:ascii="Arial" w:eastAsia="PMingLiU" w:hAnsi="Arial" w:cs="Arial"/>
          <w:color w:val="000000" w:themeColor="text1"/>
          <w:lang w:eastAsia="zh-TW"/>
        </w:rPr>
        <w:t>,</w:t>
      </w:r>
      <w:r w:rsidR="1DDA2E55" w:rsidRPr="7B2F75D1">
        <w:rPr>
          <w:rFonts w:ascii="Arial" w:eastAsia="PMingLiU" w:hAnsi="Arial" w:cs="Arial"/>
          <w:color w:val="000000" w:themeColor="text1"/>
          <w:lang w:eastAsia="zh-TW"/>
        </w:rPr>
        <w:t xml:space="preserve"> </w:t>
      </w:r>
      <w:r w:rsidRPr="7B2F75D1">
        <w:rPr>
          <w:rFonts w:ascii="Arial" w:eastAsia="PMingLiU" w:hAnsi="Arial" w:cs="Arial"/>
          <w:color w:val="000000" w:themeColor="text1"/>
          <w:lang w:eastAsia="zh-TW"/>
        </w:rPr>
        <w:t>as she feels it is the least</w:t>
      </w:r>
      <w:r w:rsidR="00CA01DF">
        <w:rPr>
          <w:rFonts w:ascii="Arial" w:eastAsia="PMingLiU" w:hAnsi="Arial" w:cs="Arial"/>
          <w:color w:val="000000" w:themeColor="text1"/>
          <w:lang w:eastAsia="zh-TW"/>
        </w:rPr>
        <w:t xml:space="preserve"> </w:t>
      </w:r>
      <w:r w:rsidRPr="7B2F75D1">
        <w:rPr>
          <w:rFonts w:ascii="Arial" w:eastAsia="PMingLiU" w:hAnsi="Arial" w:cs="Arial"/>
          <w:color w:val="000000" w:themeColor="text1"/>
          <w:lang w:eastAsia="zh-TW"/>
        </w:rPr>
        <w:t xml:space="preserve">worst option </w:t>
      </w:r>
      <w:r w:rsidR="684810D5" w:rsidRPr="7B2F75D1">
        <w:rPr>
          <w:rFonts w:ascii="Arial" w:eastAsia="PMingLiU" w:hAnsi="Arial" w:cs="Arial"/>
          <w:color w:val="000000" w:themeColor="text1"/>
          <w:lang w:eastAsia="zh-TW"/>
        </w:rPr>
        <w:t>offered to her</w:t>
      </w:r>
      <w:r w:rsidR="713ADDE3" w:rsidRPr="7B2F75D1">
        <w:rPr>
          <w:rFonts w:ascii="Arial" w:eastAsia="PMingLiU" w:hAnsi="Arial" w:cs="Arial"/>
          <w:color w:val="000000" w:themeColor="text1"/>
          <w:lang w:eastAsia="zh-TW"/>
        </w:rPr>
        <w:t>. S</w:t>
      </w:r>
      <w:r w:rsidRPr="7B2F75D1">
        <w:rPr>
          <w:rFonts w:ascii="Arial" w:eastAsia="PMingLiU" w:hAnsi="Arial" w:cs="Arial"/>
          <w:color w:val="000000" w:themeColor="text1"/>
          <w:lang w:eastAsia="zh-TW"/>
        </w:rPr>
        <w:t xml:space="preserve">he </w:t>
      </w:r>
      <w:r w:rsidR="1D4F40D4" w:rsidRPr="7B2F75D1">
        <w:rPr>
          <w:rFonts w:ascii="Arial" w:eastAsia="PMingLiU" w:hAnsi="Arial" w:cs="Arial"/>
          <w:color w:val="000000" w:themeColor="text1"/>
          <w:lang w:eastAsia="zh-TW"/>
        </w:rPr>
        <w:t xml:space="preserve">also indicated that she chose this option as she </w:t>
      </w:r>
      <w:r w:rsidRPr="7B2F75D1">
        <w:rPr>
          <w:rFonts w:ascii="Arial" w:eastAsia="PMingLiU" w:hAnsi="Arial" w:cs="Arial"/>
          <w:color w:val="000000" w:themeColor="text1"/>
          <w:lang w:eastAsia="zh-TW"/>
        </w:rPr>
        <w:t xml:space="preserve">did not want to risk getting drunk in the company of </w:t>
      </w:r>
      <w:r w:rsidR="00C67553" w:rsidRPr="7B2F75D1">
        <w:rPr>
          <w:rFonts w:ascii="Arial" w:eastAsia="PMingLiU" w:hAnsi="Arial" w:cs="Arial"/>
          <w:color w:val="000000" w:themeColor="text1"/>
          <w:lang w:eastAsia="zh-TW"/>
        </w:rPr>
        <w:t>students,</w:t>
      </w:r>
      <w:r w:rsidRPr="7B2F75D1">
        <w:rPr>
          <w:rFonts w:ascii="Arial" w:eastAsia="PMingLiU" w:hAnsi="Arial" w:cs="Arial"/>
          <w:color w:val="000000" w:themeColor="text1"/>
          <w:lang w:eastAsia="zh-TW"/>
        </w:rPr>
        <w:t xml:space="preserve"> she d</w:t>
      </w:r>
      <w:r w:rsidR="5CD64B22" w:rsidRPr="7B2F75D1">
        <w:rPr>
          <w:rFonts w:ascii="Arial" w:eastAsia="PMingLiU" w:hAnsi="Arial" w:cs="Arial"/>
          <w:color w:val="000000" w:themeColor="text1"/>
          <w:lang w:eastAsia="zh-TW"/>
        </w:rPr>
        <w:t>id</w:t>
      </w:r>
      <w:r w:rsidRPr="7B2F75D1">
        <w:rPr>
          <w:rFonts w:ascii="Arial" w:eastAsia="PMingLiU" w:hAnsi="Arial" w:cs="Arial"/>
          <w:color w:val="000000" w:themeColor="text1"/>
          <w:lang w:eastAsia="zh-TW"/>
        </w:rPr>
        <w:t xml:space="preserve"> not know. </w:t>
      </w:r>
    </w:p>
    <w:p w14:paraId="3B71DB71" w14:textId="77777777" w:rsidR="00B23B80" w:rsidRDefault="00B23B80" w:rsidP="00B23B80">
      <w:pPr>
        <w:spacing w:line="480" w:lineRule="auto"/>
        <w:rPr>
          <w:rFonts w:ascii="Arial" w:eastAsia="PMingLiU" w:hAnsi="Arial" w:cs="Arial"/>
          <w:bCs/>
          <w:color w:val="000000" w:themeColor="text1"/>
          <w:kern w:val="24"/>
          <w:lang w:eastAsia="zh-TW"/>
        </w:rPr>
      </w:pPr>
    </w:p>
    <w:p w14:paraId="19FC434A" w14:textId="12434D4D" w:rsidR="00B23B80" w:rsidRPr="007A6F2C" w:rsidRDefault="00B23B80" w:rsidP="78D1144E">
      <w:pPr>
        <w:spacing w:line="480" w:lineRule="auto"/>
        <w:rPr>
          <w:rFonts w:ascii="Arial" w:eastAsia="PMingLiU" w:hAnsi="Arial" w:cs="Arial"/>
          <w:color w:val="000000" w:themeColor="text1"/>
          <w:kern w:val="24"/>
          <w:lang w:eastAsia="zh-TW"/>
        </w:rPr>
      </w:pPr>
      <w:r w:rsidRPr="78D1144E">
        <w:rPr>
          <w:rFonts w:ascii="Arial" w:eastAsia="PMingLiU" w:hAnsi="Arial" w:cs="Arial"/>
          <w:color w:val="000000" w:themeColor="text1"/>
          <w:kern w:val="24"/>
          <w:lang w:eastAsia="zh-TW"/>
        </w:rPr>
        <w:t xml:space="preserve">The second most common form of online harassment experienced by </w:t>
      </w:r>
      <w:r w:rsidR="07481BD3" w:rsidRPr="78D1144E">
        <w:rPr>
          <w:rFonts w:ascii="Arial" w:eastAsia="PMingLiU" w:hAnsi="Arial" w:cs="Arial"/>
          <w:color w:val="000000" w:themeColor="text1"/>
          <w:kern w:val="24"/>
          <w:lang w:eastAsia="zh-TW"/>
        </w:rPr>
        <w:t>survey respondents</w:t>
      </w:r>
      <w:r w:rsidRPr="78D1144E">
        <w:rPr>
          <w:rFonts w:ascii="Arial" w:eastAsia="PMingLiU" w:hAnsi="Arial" w:cs="Arial"/>
          <w:color w:val="000000" w:themeColor="text1"/>
          <w:kern w:val="24"/>
          <w:lang w:eastAsia="zh-TW"/>
        </w:rPr>
        <w:t xml:space="preserve"> is abusive comments received when posting one’s opinions online. When presented with an online scenario that described a </w:t>
      </w:r>
      <w:r w:rsidR="5CD6659E" w:rsidRPr="34C6045D">
        <w:rPr>
          <w:rFonts w:ascii="Arial" w:eastAsia="PMingLiU" w:hAnsi="Arial" w:cs="Arial"/>
          <w:color w:val="000000" w:themeColor="text1"/>
          <w:lang w:eastAsia="zh-TW"/>
        </w:rPr>
        <w:t>young woman</w:t>
      </w:r>
      <w:r w:rsidRPr="78D1144E">
        <w:rPr>
          <w:rFonts w:ascii="Arial" w:eastAsia="PMingLiU" w:hAnsi="Arial" w:cs="Arial"/>
          <w:color w:val="000000" w:themeColor="text1"/>
          <w:kern w:val="24"/>
          <w:lang w:eastAsia="zh-TW"/>
        </w:rPr>
        <w:t xml:space="preserve"> receiving </w:t>
      </w:r>
      <w:r w:rsidRPr="78D1144E">
        <w:rPr>
          <w:rFonts w:ascii="Arial" w:hAnsi="Arial" w:cs="Arial"/>
          <w:color w:val="000000"/>
          <w:kern w:val="24"/>
        </w:rPr>
        <w:t xml:space="preserve">abusive posts from her student peers when she </w:t>
      </w:r>
      <w:r w:rsidRPr="78D1144E">
        <w:rPr>
          <w:rFonts w:ascii="Arial" w:eastAsia="PMingLiU" w:hAnsi="Arial" w:cs="Arial"/>
          <w:color w:val="000000" w:themeColor="text1"/>
          <w:kern w:val="24"/>
          <w:lang w:eastAsia="zh-TW"/>
        </w:rPr>
        <w:t xml:space="preserve">posted her opinions online, </w:t>
      </w:r>
      <w:r w:rsidRPr="78D1144E">
        <w:rPr>
          <w:rFonts w:ascii="Arial" w:hAnsi="Arial" w:cs="Arial"/>
          <w:color w:val="000000"/>
          <w:kern w:val="24"/>
        </w:rPr>
        <w:t>4.74% of female respondents (n = 485) had personally experienced this, 8.87% knew of a</w:t>
      </w:r>
      <w:r w:rsidR="20E173CA" w:rsidRPr="78D1144E">
        <w:rPr>
          <w:rFonts w:ascii="Arial" w:hAnsi="Arial" w:cs="Arial"/>
          <w:color w:val="000000"/>
          <w:kern w:val="24"/>
        </w:rPr>
        <w:t xml:space="preserve"> someone</w:t>
      </w:r>
      <w:r w:rsidRPr="78D1144E">
        <w:rPr>
          <w:rFonts w:ascii="Arial" w:hAnsi="Arial" w:cs="Arial"/>
          <w:color w:val="000000"/>
          <w:kern w:val="24"/>
        </w:rPr>
        <w:t xml:space="preserve"> who ha</w:t>
      </w:r>
      <w:r w:rsidR="6EE0C1DA" w:rsidRPr="78D1144E">
        <w:rPr>
          <w:rFonts w:ascii="Arial" w:hAnsi="Arial" w:cs="Arial"/>
          <w:color w:val="000000"/>
          <w:kern w:val="24"/>
        </w:rPr>
        <w:t>d</w:t>
      </w:r>
      <w:r w:rsidRPr="78D1144E">
        <w:rPr>
          <w:rFonts w:ascii="Arial" w:hAnsi="Arial" w:cs="Arial"/>
          <w:color w:val="000000"/>
          <w:kern w:val="24"/>
        </w:rPr>
        <w:t xml:space="preserve">, 8.87% had observed </w:t>
      </w:r>
      <w:r w:rsidR="17415C52" w:rsidRPr="78D1144E">
        <w:rPr>
          <w:rFonts w:ascii="Arial" w:hAnsi="Arial" w:cs="Arial"/>
          <w:color w:val="000000"/>
          <w:kern w:val="24"/>
        </w:rPr>
        <w:t>it happening</w:t>
      </w:r>
      <w:r w:rsidRPr="78D1144E">
        <w:rPr>
          <w:rFonts w:ascii="Arial" w:hAnsi="Arial" w:cs="Arial"/>
          <w:color w:val="000000"/>
          <w:kern w:val="24"/>
        </w:rPr>
        <w:t xml:space="preserve">, 12.99% had heard of </w:t>
      </w:r>
      <w:r w:rsidR="1AFF0F88" w:rsidRPr="78D1144E">
        <w:rPr>
          <w:rFonts w:ascii="Arial" w:hAnsi="Arial" w:cs="Arial"/>
          <w:color w:val="000000"/>
          <w:kern w:val="24"/>
        </w:rPr>
        <w:t>it</w:t>
      </w:r>
      <w:r w:rsidRPr="78D1144E">
        <w:rPr>
          <w:rFonts w:ascii="Arial" w:hAnsi="Arial" w:cs="Arial"/>
          <w:color w:val="000000"/>
          <w:kern w:val="24"/>
        </w:rPr>
        <w:t xml:space="preserve"> 56.29% believed it could happen, while only 15.88% did not believe </w:t>
      </w:r>
      <w:r w:rsidR="44470720" w:rsidRPr="78D1144E">
        <w:rPr>
          <w:rFonts w:ascii="Arial" w:hAnsi="Arial" w:cs="Arial"/>
          <w:color w:val="000000"/>
          <w:kern w:val="24"/>
        </w:rPr>
        <w:t>it</w:t>
      </w:r>
      <w:r w:rsidRPr="78D1144E">
        <w:rPr>
          <w:rFonts w:ascii="Arial" w:hAnsi="Arial" w:cs="Arial"/>
          <w:color w:val="000000"/>
          <w:kern w:val="24"/>
        </w:rPr>
        <w:t xml:space="preserve"> could happen.  When respondents were presented with the same scenario, except that it involved male students, 3.71% of male respondents (n = 485) reported that they had personally experienced this, 7.01% knew of a peer who</w:t>
      </w:r>
      <w:r w:rsidR="6BCF53A1" w:rsidRPr="78D1144E">
        <w:rPr>
          <w:rFonts w:ascii="Arial" w:hAnsi="Arial" w:cs="Arial"/>
          <w:color w:val="000000"/>
          <w:kern w:val="24"/>
        </w:rPr>
        <w:t xml:space="preserve"> had</w:t>
      </w:r>
      <w:r w:rsidRPr="78D1144E">
        <w:rPr>
          <w:rFonts w:ascii="Arial" w:hAnsi="Arial" w:cs="Arial"/>
          <w:color w:val="000000"/>
          <w:kern w:val="24"/>
        </w:rPr>
        <w:t xml:space="preserve">, 6.19% had observed </w:t>
      </w:r>
      <w:r w:rsidR="497C1B80" w:rsidRPr="78D1144E">
        <w:rPr>
          <w:rFonts w:ascii="Arial" w:hAnsi="Arial" w:cs="Arial"/>
          <w:color w:val="000000"/>
          <w:kern w:val="24"/>
        </w:rPr>
        <w:t>it happening in their peer groups</w:t>
      </w:r>
      <w:r w:rsidR="1DCE59D9" w:rsidRPr="78D1144E">
        <w:rPr>
          <w:rFonts w:ascii="Arial" w:hAnsi="Arial" w:cs="Arial"/>
          <w:color w:val="000000"/>
          <w:kern w:val="24"/>
        </w:rPr>
        <w:t xml:space="preserve">, </w:t>
      </w:r>
      <w:r w:rsidRPr="78D1144E">
        <w:rPr>
          <w:rFonts w:ascii="Arial" w:hAnsi="Arial" w:cs="Arial"/>
          <w:color w:val="000000"/>
          <w:kern w:val="24"/>
        </w:rPr>
        <w:t xml:space="preserve">8.45% had heard of </w:t>
      </w:r>
      <w:r w:rsidR="46DBF699" w:rsidRPr="78D1144E">
        <w:rPr>
          <w:rFonts w:ascii="Arial" w:hAnsi="Arial" w:cs="Arial"/>
          <w:color w:val="000000"/>
          <w:kern w:val="24"/>
        </w:rPr>
        <w:t>it</w:t>
      </w:r>
      <w:r w:rsidRPr="78D1144E">
        <w:rPr>
          <w:rFonts w:ascii="Arial" w:hAnsi="Arial" w:cs="Arial"/>
          <w:color w:val="000000"/>
          <w:kern w:val="24"/>
        </w:rPr>
        <w:t xml:space="preserve"> happening, 58.97% believed this could happen, while only 19.79% did not believe this could happen.  </w:t>
      </w:r>
      <w:r w:rsidRPr="78D1144E">
        <w:rPr>
          <w:rFonts w:ascii="Arial" w:eastAsia="PMingLiU" w:hAnsi="Arial" w:cs="Arial"/>
          <w:color w:val="000000" w:themeColor="text1"/>
          <w:kern w:val="24"/>
          <w:lang w:eastAsia="zh-TW"/>
        </w:rPr>
        <w:t>These findings suggest that female students are slightly more likely to be subjected to these forms of online harassment than their male counterparts in their peer-to-peer interactions.</w:t>
      </w:r>
    </w:p>
    <w:p w14:paraId="7DAE1B10" w14:textId="77777777" w:rsidR="00B23B80" w:rsidRPr="009F7593" w:rsidRDefault="00B23B80" w:rsidP="00B23B80">
      <w:pPr>
        <w:spacing w:line="480" w:lineRule="auto"/>
        <w:rPr>
          <w:rFonts w:ascii="Arial" w:hAnsi="Arial" w:cs="Arial"/>
          <w:bCs/>
          <w:color w:val="000000"/>
          <w:kern w:val="24"/>
        </w:rPr>
      </w:pPr>
    </w:p>
    <w:p w14:paraId="1B5122F6" w14:textId="537D23C6" w:rsidR="00B23B80" w:rsidRPr="009B61BF" w:rsidRDefault="47CEDAB7" w:rsidP="34C6045D">
      <w:pPr>
        <w:spacing w:line="480" w:lineRule="auto"/>
        <w:rPr>
          <w:rFonts w:ascii="Arial" w:eastAsia="PMingLiU" w:hAnsi="Arial" w:cs="Arial"/>
          <w:color w:val="000000" w:themeColor="text1"/>
          <w:lang w:eastAsia="zh-TW"/>
        </w:rPr>
      </w:pPr>
      <w:r w:rsidRPr="7B2F75D1">
        <w:rPr>
          <w:rFonts w:ascii="Arial" w:eastAsia="PMingLiU" w:hAnsi="Arial" w:cs="Arial"/>
          <w:color w:val="000000" w:themeColor="text1"/>
          <w:lang w:eastAsia="zh-TW"/>
        </w:rPr>
        <w:t>U</w:t>
      </w:r>
      <w:r w:rsidR="6BB6CFDD" w:rsidRPr="7B2F75D1">
        <w:rPr>
          <w:rFonts w:ascii="Arial" w:eastAsia="PMingLiU" w:hAnsi="Arial" w:cs="Arial"/>
          <w:color w:val="000000" w:themeColor="text1"/>
          <w:lang w:eastAsia="zh-TW"/>
        </w:rPr>
        <w:t>nsolicited sexual innuendos</w:t>
      </w:r>
      <w:r w:rsidR="00B23B80" w:rsidRPr="7B2F75D1">
        <w:rPr>
          <w:rFonts w:ascii="Arial" w:eastAsia="PMingLiU" w:hAnsi="Arial" w:cs="Arial"/>
          <w:color w:val="000000" w:themeColor="text1"/>
          <w:lang w:eastAsia="zh-TW"/>
        </w:rPr>
        <w:t xml:space="preserve"> </w:t>
      </w:r>
      <w:r w:rsidR="6A523135" w:rsidRPr="7B2F75D1">
        <w:rPr>
          <w:rFonts w:ascii="Arial" w:eastAsia="PMingLiU" w:hAnsi="Arial" w:cs="Arial"/>
          <w:color w:val="000000" w:themeColor="text1"/>
          <w:lang w:eastAsia="zh-TW"/>
        </w:rPr>
        <w:t xml:space="preserve">were </w:t>
      </w:r>
      <w:r w:rsidR="00B23B80" w:rsidRPr="7B2F75D1">
        <w:rPr>
          <w:rFonts w:ascii="Arial" w:eastAsia="PMingLiU" w:hAnsi="Arial" w:cs="Arial"/>
          <w:color w:val="000000" w:themeColor="text1"/>
          <w:lang w:eastAsia="zh-TW"/>
        </w:rPr>
        <w:t>perceived to be the third most common</w:t>
      </w:r>
      <w:r w:rsidR="687C681E" w:rsidRPr="7B2F75D1">
        <w:rPr>
          <w:rFonts w:ascii="Arial" w:eastAsia="PMingLiU" w:hAnsi="Arial" w:cs="Arial"/>
          <w:color w:val="000000" w:themeColor="text1"/>
          <w:lang w:eastAsia="zh-TW"/>
        </w:rPr>
        <w:t xml:space="preserve"> form of online harassment,</w:t>
      </w:r>
      <w:r w:rsidR="00B23B80" w:rsidRPr="7B2F75D1">
        <w:rPr>
          <w:rFonts w:ascii="Arial" w:eastAsia="PMingLiU" w:hAnsi="Arial" w:cs="Arial"/>
          <w:color w:val="000000" w:themeColor="text1"/>
          <w:lang w:eastAsia="zh-TW"/>
        </w:rPr>
        <w:t xml:space="preserve"> in </w:t>
      </w:r>
      <w:r w:rsidR="134E0DBC" w:rsidRPr="7B2F75D1">
        <w:rPr>
          <w:rFonts w:ascii="Arial" w:eastAsia="PMingLiU" w:hAnsi="Arial" w:cs="Arial"/>
          <w:color w:val="000000" w:themeColor="text1"/>
          <w:lang w:eastAsia="zh-TW"/>
        </w:rPr>
        <w:t>survey respondent’s</w:t>
      </w:r>
      <w:r w:rsidR="00B23B80" w:rsidRPr="7B2F75D1">
        <w:rPr>
          <w:rFonts w:ascii="Arial" w:eastAsia="PMingLiU" w:hAnsi="Arial" w:cs="Arial"/>
          <w:color w:val="000000" w:themeColor="text1"/>
          <w:lang w:eastAsia="zh-TW"/>
        </w:rPr>
        <w:t xml:space="preserve"> peer groups and findings suggest that </w:t>
      </w:r>
      <w:r w:rsidR="345337F2" w:rsidRPr="7B2F75D1">
        <w:rPr>
          <w:rFonts w:ascii="Arial" w:eastAsia="PMingLiU" w:hAnsi="Arial" w:cs="Arial"/>
          <w:color w:val="000000" w:themeColor="text1"/>
          <w:lang w:eastAsia="zh-TW"/>
        </w:rPr>
        <w:t xml:space="preserve">women </w:t>
      </w:r>
      <w:r w:rsidR="00B23B80" w:rsidRPr="7B2F75D1">
        <w:rPr>
          <w:rFonts w:ascii="Arial" w:eastAsia="PMingLiU" w:hAnsi="Arial" w:cs="Arial"/>
          <w:color w:val="000000" w:themeColor="text1"/>
          <w:lang w:eastAsia="zh-TW"/>
        </w:rPr>
        <w:t xml:space="preserve">are </w:t>
      </w:r>
      <w:r w:rsidR="496F0930" w:rsidRPr="7B2F75D1">
        <w:rPr>
          <w:rFonts w:ascii="Arial" w:eastAsia="PMingLiU" w:hAnsi="Arial" w:cs="Arial"/>
          <w:color w:val="000000" w:themeColor="text1"/>
          <w:lang w:eastAsia="zh-TW"/>
        </w:rPr>
        <w:t>more likely to experience</w:t>
      </w:r>
      <w:r w:rsidR="00B23B80" w:rsidRPr="7B2F75D1">
        <w:rPr>
          <w:rFonts w:ascii="Arial" w:eastAsia="PMingLiU" w:hAnsi="Arial" w:cs="Arial"/>
          <w:color w:val="000000" w:themeColor="text1"/>
          <w:lang w:eastAsia="zh-TW"/>
        </w:rPr>
        <w:t xml:space="preserve"> these practices</w:t>
      </w:r>
      <w:r w:rsidR="5684D29D" w:rsidRPr="7B2F75D1">
        <w:rPr>
          <w:rFonts w:ascii="Arial" w:eastAsia="PMingLiU" w:hAnsi="Arial" w:cs="Arial"/>
          <w:color w:val="000000" w:themeColor="text1"/>
          <w:lang w:eastAsia="zh-TW"/>
        </w:rPr>
        <w:t xml:space="preserve"> than men</w:t>
      </w:r>
      <w:r w:rsidR="00B23B80" w:rsidRPr="7B2F75D1">
        <w:rPr>
          <w:rFonts w:ascii="Arial" w:eastAsia="PMingLiU" w:hAnsi="Arial" w:cs="Arial"/>
          <w:color w:val="000000" w:themeColor="text1"/>
          <w:lang w:eastAsia="zh-TW"/>
        </w:rPr>
        <w:t xml:space="preserve">. When presented with an online scenario that described a </w:t>
      </w:r>
      <w:r w:rsidR="64C33900" w:rsidRPr="7B2F75D1">
        <w:rPr>
          <w:rFonts w:ascii="Arial" w:eastAsia="PMingLiU" w:hAnsi="Arial" w:cs="Arial"/>
          <w:color w:val="000000" w:themeColor="text1"/>
          <w:lang w:eastAsia="zh-TW"/>
        </w:rPr>
        <w:t xml:space="preserve">woman </w:t>
      </w:r>
      <w:r w:rsidR="00B23B80" w:rsidRPr="7B2F75D1">
        <w:rPr>
          <w:rFonts w:ascii="Arial" w:eastAsia="PMingLiU" w:hAnsi="Arial" w:cs="Arial"/>
          <w:color w:val="000000" w:themeColor="text1"/>
          <w:lang w:eastAsia="zh-TW"/>
        </w:rPr>
        <w:t xml:space="preserve">receiving unwanted sexual innuendos from </w:t>
      </w:r>
      <w:r w:rsidR="34106995" w:rsidRPr="7B2F75D1">
        <w:rPr>
          <w:rFonts w:ascii="Arial" w:eastAsia="PMingLiU" w:hAnsi="Arial" w:cs="Arial"/>
          <w:color w:val="000000" w:themeColor="text1"/>
          <w:lang w:eastAsia="zh-TW"/>
        </w:rPr>
        <w:t xml:space="preserve">her </w:t>
      </w:r>
      <w:r w:rsidR="00B23B80" w:rsidRPr="7B2F75D1">
        <w:rPr>
          <w:rFonts w:ascii="Arial" w:eastAsia="PMingLiU" w:hAnsi="Arial" w:cs="Arial"/>
          <w:color w:val="000000" w:themeColor="text1"/>
          <w:lang w:eastAsia="zh-TW"/>
        </w:rPr>
        <w:t>fellow students, 4.16% of female s</w:t>
      </w:r>
      <w:r w:rsidR="4CC65759" w:rsidRPr="7B2F75D1">
        <w:rPr>
          <w:rFonts w:ascii="Arial" w:eastAsia="PMingLiU" w:hAnsi="Arial" w:cs="Arial"/>
          <w:color w:val="000000" w:themeColor="text1"/>
          <w:lang w:eastAsia="zh-TW"/>
        </w:rPr>
        <w:t>urvey respondents</w:t>
      </w:r>
      <w:r w:rsidR="00B23B80" w:rsidRPr="7B2F75D1">
        <w:rPr>
          <w:rFonts w:ascii="Arial" w:eastAsia="PMingLiU" w:hAnsi="Arial" w:cs="Arial"/>
          <w:color w:val="000000" w:themeColor="text1"/>
          <w:lang w:eastAsia="zh-TW"/>
        </w:rPr>
        <w:t xml:space="preserve"> had experienced this form of harassment, 9.77% knew of </w:t>
      </w:r>
      <w:r w:rsidR="0A20C3F4" w:rsidRPr="7B2F75D1">
        <w:rPr>
          <w:rFonts w:ascii="Arial" w:eastAsia="PMingLiU" w:hAnsi="Arial" w:cs="Arial"/>
          <w:color w:val="000000" w:themeColor="text1"/>
          <w:lang w:eastAsia="zh-TW"/>
        </w:rPr>
        <w:t>it in their peer groups</w:t>
      </w:r>
      <w:r w:rsidR="00B23B80" w:rsidRPr="7B2F75D1">
        <w:rPr>
          <w:rFonts w:ascii="Arial" w:eastAsia="PMingLiU" w:hAnsi="Arial" w:cs="Arial"/>
          <w:color w:val="000000" w:themeColor="text1"/>
          <w:lang w:eastAsia="zh-TW"/>
        </w:rPr>
        <w:t xml:space="preserve">, 8.73% had observed it happening, 15.8% had heard of </w:t>
      </w:r>
      <w:r w:rsidR="1F33E7D0" w:rsidRPr="7B2F75D1">
        <w:rPr>
          <w:rFonts w:ascii="Arial" w:eastAsia="PMingLiU" w:hAnsi="Arial" w:cs="Arial"/>
          <w:color w:val="000000" w:themeColor="text1"/>
          <w:lang w:eastAsia="zh-TW"/>
        </w:rPr>
        <w:t>it</w:t>
      </w:r>
      <w:r w:rsidR="00B23B80" w:rsidRPr="7B2F75D1">
        <w:rPr>
          <w:rFonts w:ascii="Arial" w:eastAsia="PMingLiU" w:hAnsi="Arial" w:cs="Arial"/>
          <w:color w:val="000000" w:themeColor="text1"/>
          <w:lang w:eastAsia="zh-TW"/>
        </w:rPr>
        <w:t xml:space="preserve"> </w:t>
      </w:r>
    </w:p>
    <w:p w14:paraId="0E73311C" w14:textId="6D1AD892" w:rsidR="00B23B80" w:rsidRDefault="00B23B80" w:rsidP="00B23B80">
      <w:pPr>
        <w:spacing w:line="480" w:lineRule="auto"/>
        <w:rPr>
          <w:rFonts w:ascii="Arial" w:eastAsia="PMingLiU" w:hAnsi="Arial" w:cs="Arial"/>
          <w:color w:val="000000" w:themeColor="text1"/>
          <w:lang w:eastAsia="zh-TW"/>
        </w:rPr>
      </w:pPr>
      <w:r>
        <w:rPr>
          <w:noProof/>
        </w:rPr>
        <w:drawing>
          <wp:inline distT="0" distB="0" distL="0" distR="0" wp14:anchorId="576B0D7D" wp14:editId="40F15DFC">
            <wp:extent cx="6772275" cy="8896350"/>
            <wp:effectExtent l="0" t="0" r="9525" b="0"/>
            <wp:docPr id="10" name="Chart 10">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7B2F75D1">
        <w:rPr>
          <w:rFonts w:ascii="Arial" w:eastAsia="PMingLiU" w:hAnsi="Arial" w:cs="Arial"/>
          <w:color w:val="000000" w:themeColor="text1"/>
          <w:lang w:eastAsia="zh-TW"/>
        </w:rPr>
        <w:t xml:space="preserve">happening, 58% believed it could happen and 11.02% did not believe it could happen (n = 481). When presented with a similar form of harassment targeting male students, lower percentages </w:t>
      </w:r>
      <w:r w:rsidR="791FC03B" w:rsidRPr="7B2F75D1">
        <w:rPr>
          <w:rFonts w:ascii="Arial" w:eastAsia="PMingLiU" w:hAnsi="Arial" w:cs="Arial"/>
          <w:color w:val="000000" w:themeColor="text1"/>
          <w:lang w:eastAsia="zh-TW"/>
        </w:rPr>
        <w:t xml:space="preserve">of survey respondents </w:t>
      </w:r>
      <w:r w:rsidRPr="7B2F75D1">
        <w:rPr>
          <w:rFonts w:ascii="Arial" w:eastAsia="PMingLiU" w:hAnsi="Arial" w:cs="Arial"/>
          <w:color w:val="000000" w:themeColor="text1"/>
          <w:lang w:eastAsia="zh-TW"/>
        </w:rPr>
        <w:t xml:space="preserve">had experienced, knew of, observed, or heard of this happening </w:t>
      </w:r>
      <w:r w:rsidR="001B641B">
        <w:rPr>
          <w:rFonts w:ascii="Arial" w:eastAsia="PMingLiU" w:hAnsi="Arial" w:cs="Arial"/>
          <w:color w:val="000000" w:themeColor="text1"/>
          <w:lang w:eastAsia="zh-TW"/>
        </w:rPr>
        <w:t>in their peer groups</w:t>
      </w:r>
      <w:r w:rsidR="007E2662">
        <w:rPr>
          <w:rFonts w:ascii="Arial" w:eastAsia="PMingLiU" w:hAnsi="Arial" w:cs="Arial"/>
          <w:color w:val="000000" w:themeColor="text1"/>
          <w:lang w:eastAsia="zh-TW"/>
        </w:rPr>
        <w:t xml:space="preserve"> on the University campus</w:t>
      </w:r>
      <w:r w:rsidR="0004095A">
        <w:rPr>
          <w:rFonts w:ascii="Arial" w:eastAsia="PMingLiU" w:hAnsi="Arial" w:cs="Arial"/>
          <w:color w:val="000000" w:themeColor="text1"/>
          <w:lang w:eastAsia="zh-TW"/>
        </w:rPr>
        <w:t xml:space="preserve"> - </w:t>
      </w:r>
      <w:r w:rsidRPr="7B2F75D1">
        <w:rPr>
          <w:rFonts w:ascii="Arial" w:eastAsia="PMingLiU" w:hAnsi="Arial" w:cs="Arial"/>
          <w:color w:val="000000" w:themeColor="text1"/>
          <w:lang w:eastAsia="zh-TW"/>
        </w:rPr>
        <w:t xml:space="preserve">2.48%, 4.96%, 4.55%, 10.74% respectively.  These findings are consistent with other studies which suggest women in UK universities are more likely to experience unwanted sexual advances, than men (Brook, 2019).  </w:t>
      </w:r>
      <w:r w:rsidR="00533895">
        <w:rPr>
          <w:rFonts w:ascii="Arial" w:eastAsia="PMingLiU" w:hAnsi="Arial" w:cs="Arial"/>
          <w:color w:val="000000" w:themeColor="text1"/>
          <w:lang w:eastAsia="zh-TW"/>
        </w:rPr>
        <w:t>Within this study</w:t>
      </w:r>
      <w:r w:rsidRPr="7B2F75D1">
        <w:rPr>
          <w:rFonts w:ascii="Arial" w:eastAsia="PMingLiU" w:hAnsi="Arial" w:cs="Arial"/>
          <w:color w:val="000000" w:themeColor="text1"/>
          <w:lang w:eastAsia="zh-TW"/>
        </w:rPr>
        <w:t xml:space="preserve">, a slightly higher number of </w:t>
      </w:r>
      <w:r w:rsidR="02052BD9" w:rsidRPr="7B2F75D1">
        <w:rPr>
          <w:rFonts w:ascii="Arial" w:eastAsia="PMingLiU" w:hAnsi="Arial" w:cs="Arial"/>
          <w:color w:val="000000" w:themeColor="text1"/>
          <w:lang w:eastAsia="zh-TW"/>
        </w:rPr>
        <w:t>survey respondents</w:t>
      </w:r>
      <w:r w:rsidRPr="7B2F75D1">
        <w:rPr>
          <w:rFonts w:ascii="Arial" w:eastAsia="PMingLiU" w:hAnsi="Arial" w:cs="Arial"/>
          <w:color w:val="000000" w:themeColor="text1"/>
          <w:lang w:eastAsia="zh-TW"/>
        </w:rPr>
        <w:t xml:space="preserve"> </w:t>
      </w:r>
      <w:r w:rsidR="00893795">
        <w:rPr>
          <w:rFonts w:ascii="Arial" w:eastAsia="PMingLiU" w:hAnsi="Arial" w:cs="Arial"/>
          <w:color w:val="000000" w:themeColor="text1"/>
          <w:lang w:eastAsia="zh-TW"/>
        </w:rPr>
        <w:t>(</w:t>
      </w:r>
      <w:r w:rsidR="00755F94">
        <w:rPr>
          <w:rFonts w:ascii="Arial" w:eastAsia="PMingLiU" w:hAnsi="Arial" w:cs="Arial"/>
          <w:color w:val="000000" w:themeColor="text1"/>
          <w:lang w:eastAsia="zh-TW"/>
        </w:rPr>
        <w:t xml:space="preserve">61.98%) </w:t>
      </w:r>
      <w:r w:rsidR="00533895">
        <w:rPr>
          <w:rFonts w:ascii="Arial" w:eastAsia="PMingLiU" w:hAnsi="Arial" w:cs="Arial"/>
          <w:color w:val="000000" w:themeColor="text1"/>
          <w:lang w:eastAsia="zh-TW"/>
        </w:rPr>
        <w:t xml:space="preserve">indicated that they </w:t>
      </w:r>
      <w:r w:rsidRPr="7B2F75D1">
        <w:rPr>
          <w:rFonts w:ascii="Arial" w:eastAsia="PMingLiU" w:hAnsi="Arial" w:cs="Arial"/>
          <w:color w:val="000000" w:themeColor="text1"/>
          <w:lang w:eastAsia="zh-TW"/>
        </w:rPr>
        <w:t xml:space="preserve">believed </w:t>
      </w:r>
      <w:r w:rsidR="00533895">
        <w:rPr>
          <w:rFonts w:ascii="Arial" w:eastAsia="PMingLiU" w:hAnsi="Arial" w:cs="Arial"/>
          <w:color w:val="000000" w:themeColor="text1"/>
          <w:lang w:eastAsia="zh-TW"/>
        </w:rPr>
        <w:t xml:space="preserve">their male peers could </w:t>
      </w:r>
      <w:r w:rsidR="001C2A48">
        <w:rPr>
          <w:rFonts w:ascii="Arial" w:eastAsia="PMingLiU" w:hAnsi="Arial" w:cs="Arial"/>
          <w:color w:val="000000" w:themeColor="text1"/>
          <w:lang w:eastAsia="zh-TW"/>
        </w:rPr>
        <w:t>receiv</w:t>
      </w:r>
      <w:r w:rsidR="00533895">
        <w:rPr>
          <w:rFonts w:ascii="Arial" w:eastAsia="PMingLiU" w:hAnsi="Arial" w:cs="Arial"/>
          <w:color w:val="000000" w:themeColor="text1"/>
          <w:lang w:eastAsia="zh-TW"/>
        </w:rPr>
        <w:t>e</w:t>
      </w:r>
      <w:r w:rsidR="001C2A48">
        <w:rPr>
          <w:rFonts w:ascii="Arial" w:eastAsia="PMingLiU" w:hAnsi="Arial" w:cs="Arial"/>
          <w:color w:val="000000" w:themeColor="text1"/>
          <w:lang w:eastAsia="zh-TW"/>
        </w:rPr>
        <w:t xml:space="preserve"> unwanted sexual </w:t>
      </w:r>
      <w:r w:rsidR="00934262">
        <w:rPr>
          <w:rFonts w:ascii="Arial" w:eastAsia="PMingLiU" w:hAnsi="Arial" w:cs="Arial"/>
          <w:color w:val="000000" w:themeColor="text1"/>
          <w:lang w:eastAsia="zh-TW"/>
        </w:rPr>
        <w:t>innuendos</w:t>
      </w:r>
      <w:r w:rsidR="00533895">
        <w:rPr>
          <w:rFonts w:ascii="Arial" w:eastAsia="PMingLiU" w:hAnsi="Arial" w:cs="Arial"/>
          <w:color w:val="000000" w:themeColor="text1"/>
          <w:lang w:eastAsia="zh-TW"/>
        </w:rPr>
        <w:t xml:space="preserve"> in their online student peer groups</w:t>
      </w:r>
      <w:r w:rsidR="002F1CBD">
        <w:rPr>
          <w:rFonts w:ascii="Arial" w:eastAsia="PMingLiU" w:hAnsi="Arial" w:cs="Arial"/>
          <w:color w:val="000000" w:themeColor="text1"/>
          <w:lang w:eastAsia="zh-TW"/>
        </w:rPr>
        <w:t xml:space="preserve">.  </w:t>
      </w:r>
      <w:r w:rsidR="008A7258">
        <w:rPr>
          <w:rFonts w:ascii="Arial" w:eastAsia="PMingLiU" w:hAnsi="Arial" w:cs="Arial"/>
          <w:color w:val="000000" w:themeColor="text1"/>
          <w:lang w:eastAsia="zh-TW"/>
        </w:rPr>
        <w:t>However,</w:t>
      </w:r>
      <w:r w:rsidRPr="7B2F75D1">
        <w:rPr>
          <w:rFonts w:ascii="Arial" w:eastAsia="PMingLiU" w:hAnsi="Arial" w:cs="Arial"/>
          <w:color w:val="000000" w:themeColor="text1"/>
          <w:lang w:eastAsia="zh-TW"/>
        </w:rPr>
        <w:t xml:space="preserve"> the number</w:t>
      </w:r>
      <w:r w:rsidR="00AA734C">
        <w:rPr>
          <w:rFonts w:ascii="Arial" w:eastAsia="PMingLiU" w:hAnsi="Arial" w:cs="Arial"/>
          <w:color w:val="000000" w:themeColor="text1"/>
          <w:lang w:eastAsia="zh-TW"/>
        </w:rPr>
        <w:t xml:space="preserve"> of respondents who</w:t>
      </w:r>
      <w:r w:rsidRPr="7B2F75D1">
        <w:rPr>
          <w:rFonts w:ascii="Arial" w:eastAsia="PMingLiU" w:hAnsi="Arial" w:cs="Arial"/>
          <w:color w:val="000000" w:themeColor="text1"/>
          <w:lang w:eastAsia="zh-TW"/>
        </w:rPr>
        <w:t xml:space="preserve"> </w:t>
      </w:r>
      <w:r w:rsidRPr="00162644">
        <w:rPr>
          <w:rFonts w:ascii="Arial" w:eastAsia="PMingLiU" w:hAnsi="Arial" w:cs="Arial"/>
          <w:color w:val="000000" w:themeColor="text1"/>
          <w:lang w:eastAsia="zh-TW"/>
        </w:rPr>
        <w:t xml:space="preserve">did </w:t>
      </w:r>
      <w:r w:rsidRPr="7B2F75D1">
        <w:rPr>
          <w:rFonts w:ascii="Arial" w:eastAsia="PMingLiU" w:hAnsi="Arial" w:cs="Arial"/>
          <w:i/>
          <w:iCs/>
          <w:color w:val="000000" w:themeColor="text1"/>
          <w:lang w:eastAsia="zh-TW"/>
        </w:rPr>
        <w:t>not</w:t>
      </w:r>
      <w:r w:rsidRPr="7B2F75D1">
        <w:rPr>
          <w:rFonts w:ascii="Arial" w:eastAsia="PMingLiU" w:hAnsi="Arial" w:cs="Arial"/>
          <w:color w:val="000000" w:themeColor="text1"/>
          <w:lang w:eastAsia="zh-TW"/>
        </w:rPr>
        <w:t xml:space="preserve"> believe this would happen </w:t>
      </w:r>
      <w:r w:rsidR="00EF2186">
        <w:rPr>
          <w:rFonts w:ascii="Arial" w:eastAsia="PMingLiU" w:hAnsi="Arial" w:cs="Arial"/>
          <w:color w:val="000000" w:themeColor="text1"/>
          <w:lang w:eastAsia="zh-TW"/>
        </w:rPr>
        <w:t>to their male</w:t>
      </w:r>
      <w:r w:rsidR="00F22BB6">
        <w:rPr>
          <w:rFonts w:ascii="Arial" w:eastAsia="PMingLiU" w:hAnsi="Arial" w:cs="Arial"/>
          <w:color w:val="000000" w:themeColor="text1"/>
          <w:lang w:eastAsia="zh-TW"/>
        </w:rPr>
        <w:t xml:space="preserve"> peer</w:t>
      </w:r>
      <w:r w:rsidR="00EF2186">
        <w:rPr>
          <w:rFonts w:ascii="Arial" w:eastAsia="PMingLiU" w:hAnsi="Arial" w:cs="Arial"/>
          <w:color w:val="000000" w:themeColor="text1"/>
          <w:lang w:eastAsia="zh-TW"/>
        </w:rPr>
        <w:t xml:space="preserve">s </w:t>
      </w:r>
      <w:r w:rsidR="00EF2186">
        <w:rPr>
          <w:rFonts w:ascii="Arial" w:eastAsia="PMingLiU" w:hAnsi="Arial" w:cs="Arial"/>
          <w:color w:val="000000" w:themeColor="text1"/>
          <w:lang w:eastAsia="zh-TW"/>
        </w:rPr>
        <w:t>(11.02%)</w:t>
      </w:r>
      <w:r w:rsidR="00EF2186">
        <w:rPr>
          <w:rFonts w:ascii="Arial" w:eastAsia="PMingLiU" w:hAnsi="Arial" w:cs="Arial"/>
          <w:color w:val="000000" w:themeColor="text1"/>
          <w:lang w:eastAsia="zh-TW"/>
        </w:rPr>
        <w:t xml:space="preserve"> </w:t>
      </w:r>
      <w:r w:rsidR="00F22BB6">
        <w:rPr>
          <w:rFonts w:ascii="Arial" w:eastAsia="PMingLiU" w:hAnsi="Arial" w:cs="Arial"/>
          <w:color w:val="000000" w:themeColor="text1"/>
          <w:lang w:eastAsia="zh-TW"/>
        </w:rPr>
        <w:t xml:space="preserve">is lower than </w:t>
      </w:r>
      <w:r w:rsidR="00EF2186">
        <w:rPr>
          <w:rFonts w:ascii="Arial" w:eastAsia="PMingLiU" w:hAnsi="Arial" w:cs="Arial"/>
          <w:color w:val="000000" w:themeColor="text1"/>
          <w:lang w:eastAsia="zh-TW"/>
        </w:rPr>
        <w:t xml:space="preserve">the number of respondents </w:t>
      </w:r>
      <w:r w:rsidR="00F22BB6">
        <w:rPr>
          <w:rFonts w:ascii="Arial" w:eastAsia="PMingLiU" w:hAnsi="Arial" w:cs="Arial"/>
          <w:color w:val="000000" w:themeColor="text1"/>
          <w:lang w:eastAsia="zh-TW"/>
        </w:rPr>
        <w:t>wh</w:t>
      </w:r>
      <w:r w:rsidR="00EF2186">
        <w:rPr>
          <w:rFonts w:ascii="Arial" w:eastAsia="PMingLiU" w:hAnsi="Arial" w:cs="Arial"/>
          <w:color w:val="000000" w:themeColor="text1"/>
          <w:lang w:eastAsia="zh-TW"/>
        </w:rPr>
        <w:t xml:space="preserve">o did </w:t>
      </w:r>
      <w:r w:rsidR="00EF2186" w:rsidRPr="00EF2186">
        <w:rPr>
          <w:rFonts w:ascii="Arial" w:eastAsia="PMingLiU" w:hAnsi="Arial" w:cs="Arial"/>
          <w:i/>
          <w:iCs/>
          <w:color w:val="000000" w:themeColor="text1"/>
          <w:lang w:eastAsia="zh-TW"/>
        </w:rPr>
        <w:t>not</w:t>
      </w:r>
      <w:r w:rsidR="00EF2186">
        <w:rPr>
          <w:rFonts w:ascii="Arial" w:eastAsia="PMingLiU" w:hAnsi="Arial" w:cs="Arial"/>
          <w:color w:val="000000" w:themeColor="text1"/>
          <w:lang w:eastAsia="zh-TW"/>
        </w:rPr>
        <w:t xml:space="preserve"> believe it would happen to their female peers</w:t>
      </w:r>
      <w:r w:rsidR="005672A5">
        <w:rPr>
          <w:rFonts w:ascii="Arial" w:eastAsia="PMingLiU" w:hAnsi="Arial" w:cs="Arial"/>
          <w:color w:val="000000" w:themeColor="text1"/>
          <w:lang w:eastAsia="zh-TW"/>
        </w:rPr>
        <w:t xml:space="preserve"> (</w:t>
      </w:r>
      <w:r w:rsidRPr="7B2F75D1">
        <w:rPr>
          <w:rFonts w:ascii="Arial" w:eastAsia="PMingLiU" w:hAnsi="Arial" w:cs="Arial"/>
          <w:color w:val="000000" w:themeColor="text1"/>
          <w:lang w:eastAsia="zh-TW"/>
        </w:rPr>
        <w:t>19.01%</w:t>
      </w:r>
      <w:r w:rsidR="005672A5">
        <w:rPr>
          <w:rFonts w:ascii="Arial" w:eastAsia="PMingLiU" w:hAnsi="Arial" w:cs="Arial"/>
          <w:color w:val="000000" w:themeColor="text1"/>
          <w:lang w:eastAsia="zh-TW"/>
        </w:rPr>
        <w:t>)</w:t>
      </w:r>
      <w:r w:rsidRPr="7B2F75D1">
        <w:rPr>
          <w:rFonts w:ascii="Arial" w:eastAsia="PMingLiU" w:hAnsi="Arial" w:cs="Arial"/>
          <w:color w:val="000000" w:themeColor="text1"/>
          <w:lang w:eastAsia="zh-TW"/>
        </w:rPr>
        <w:t xml:space="preserve"> (n = 484).  We were able to further explore </w:t>
      </w:r>
      <w:r w:rsidR="00757D4D">
        <w:rPr>
          <w:rFonts w:ascii="Arial" w:eastAsia="PMingLiU" w:hAnsi="Arial" w:cs="Arial"/>
          <w:color w:val="000000" w:themeColor="text1"/>
          <w:lang w:eastAsia="zh-TW"/>
        </w:rPr>
        <w:t>participant’s</w:t>
      </w:r>
      <w:r w:rsidRPr="7B2F75D1">
        <w:rPr>
          <w:rFonts w:ascii="Arial" w:eastAsia="PMingLiU" w:hAnsi="Arial" w:cs="Arial"/>
          <w:color w:val="000000" w:themeColor="text1"/>
          <w:lang w:eastAsia="zh-TW"/>
        </w:rPr>
        <w:t xml:space="preserve"> experiences of online sexual harassment through our </w:t>
      </w:r>
      <w:r w:rsidR="4E028EAE" w:rsidRPr="7B2F75D1">
        <w:rPr>
          <w:rFonts w:ascii="Arial" w:eastAsia="PMingLiU" w:hAnsi="Arial" w:cs="Arial"/>
          <w:color w:val="000000" w:themeColor="text1"/>
          <w:lang w:eastAsia="zh-TW"/>
        </w:rPr>
        <w:t xml:space="preserve">in-depth </w:t>
      </w:r>
      <w:r w:rsidRPr="7B2F75D1">
        <w:rPr>
          <w:rFonts w:ascii="Arial" w:eastAsia="PMingLiU" w:hAnsi="Arial" w:cs="Arial"/>
          <w:color w:val="000000" w:themeColor="text1"/>
          <w:lang w:eastAsia="zh-TW"/>
        </w:rPr>
        <w:t xml:space="preserve">qualitative </w:t>
      </w:r>
      <w:r w:rsidR="4B1DB2D8" w:rsidRPr="7B2F75D1">
        <w:rPr>
          <w:rFonts w:ascii="Arial" w:eastAsia="PMingLiU" w:hAnsi="Arial" w:cs="Arial"/>
          <w:color w:val="000000" w:themeColor="text1"/>
          <w:lang w:eastAsia="zh-TW"/>
        </w:rPr>
        <w:t>interviews</w:t>
      </w:r>
      <w:r w:rsidRPr="7B2F75D1">
        <w:rPr>
          <w:rFonts w:ascii="Arial" w:eastAsia="PMingLiU" w:hAnsi="Arial" w:cs="Arial"/>
          <w:color w:val="000000" w:themeColor="text1"/>
          <w:lang w:eastAsia="zh-TW"/>
        </w:rPr>
        <w:t>.</w:t>
      </w:r>
    </w:p>
    <w:p w14:paraId="742FB797" w14:textId="77777777" w:rsidR="00B23B80" w:rsidRDefault="00B23B80" w:rsidP="00B23B80">
      <w:pPr>
        <w:spacing w:line="480" w:lineRule="auto"/>
        <w:rPr>
          <w:rFonts w:ascii="Arial" w:eastAsia="PMingLiU" w:hAnsi="Arial" w:cs="Arial"/>
          <w:color w:val="000000" w:themeColor="text1"/>
          <w:lang w:eastAsia="zh-TW"/>
        </w:rPr>
      </w:pPr>
    </w:p>
    <w:p w14:paraId="3F2C163A" w14:textId="0988C420" w:rsidR="00B23B80" w:rsidRPr="00EB4C0B" w:rsidRDefault="00B23B80" w:rsidP="00B23B80">
      <w:pPr>
        <w:spacing w:line="480" w:lineRule="auto"/>
        <w:rPr>
          <w:rFonts w:ascii="Arial" w:eastAsia="PMingLiU" w:hAnsi="Arial" w:cs="Arial"/>
          <w:color w:val="000000" w:themeColor="text1"/>
          <w:spacing w:val="4"/>
          <w:lang w:eastAsia="zh-TW"/>
        </w:rPr>
      </w:pPr>
      <w:r w:rsidRPr="34C6045D">
        <w:rPr>
          <w:rFonts w:ascii="Arial" w:hAnsi="Arial" w:cs="Arial"/>
          <w:color w:val="000000" w:themeColor="text1"/>
        </w:rPr>
        <w:t xml:space="preserve">The prevalence of image-based forms of sexualised online harassment </w:t>
      </w:r>
      <w:r w:rsidR="0BABB939" w:rsidRPr="34C6045D">
        <w:rPr>
          <w:rFonts w:ascii="Arial" w:hAnsi="Arial" w:cs="Arial"/>
          <w:color w:val="000000" w:themeColor="text1"/>
        </w:rPr>
        <w:t xml:space="preserve">in student’s peer groups </w:t>
      </w:r>
      <w:r w:rsidRPr="34C6045D">
        <w:rPr>
          <w:rFonts w:ascii="Arial" w:hAnsi="Arial" w:cs="Arial"/>
          <w:color w:val="000000" w:themeColor="text1"/>
        </w:rPr>
        <w:t>emerged as a common theme in our qualitative interviews.</w:t>
      </w:r>
      <w:r w:rsidRPr="34C6045D">
        <w:rPr>
          <w:rFonts w:ascii="Arial" w:hAnsi="Arial" w:cs="Arial"/>
          <w:b/>
          <w:bCs/>
          <w:color w:val="000000" w:themeColor="text1"/>
        </w:rPr>
        <w:t xml:space="preserve"> </w:t>
      </w:r>
      <w:r w:rsidRPr="34C6045D">
        <w:rPr>
          <w:rFonts w:ascii="Arial" w:eastAsia="PMingLiU" w:hAnsi="Arial" w:cs="Arial"/>
          <w:color w:val="000000" w:themeColor="text1"/>
          <w:lang w:eastAsia="zh-TW"/>
        </w:rPr>
        <w:t xml:space="preserve">Image-based </w:t>
      </w:r>
      <w:r w:rsidR="2628D843" w:rsidRPr="34C6045D">
        <w:rPr>
          <w:rFonts w:ascii="Arial" w:eastAsia="PMingLiU" w:hAnsi="Arial" w:cs="Arial"/>
          <w:color w:val="000000" w:themeColor="text1"/>
          <w:lang w:eastAsia="zh-TW"/>
        </w:rPr>
        <w:t xml:space="preserve">forms of sexual online harassment </w:t>
      </w:r>
      <w:r w:rsidRPr="34C6045D">
        <w:rPr>
          <w:rFonts w:ascii="Arial" w:eastAsia="PMingLiU" w:hAnsi="Arial" w:cs="Arial"/>
          <w:color w:val="000000" w:themeColor="text1"/>
          <w:lang w:eastAsia="zh-TW"/>
        </w:rPr>
        <w:t xml:space="preserve"> has broadly been defined as </w:t>
      </w:r>
      <w:r w:rsidRPr="34C6045D">
        <w:rPr>
          <w:rFonts w:ascii="Arial" w:hAnsi="Arial" w:cs="Arial"/>
          <w:color w:val="000000" w:themeColor="text1"/>
          <w:lang w:eastAsia="zh-TW"/>
        </w:rPr>
        <w:t>‘</w:t>
      </w:r>
      <w:r w:rsidRPr="34C6045D">
        <w:rPr>
          <w:rFonts w:ascii="Arial" w:eastAsia="PMingLiU" w:hAnsi="Arial" w:cs="Arial"/>
          <w:color w:val="000000" w:themeColor="text1"/>
          <w:lang w:eastAsia="zh-TW"/>
        </w:rPr>
        <w:t xml:space="preserve">the non-consensual creation </w:t>
      </w:r>
      <w:r w:rsidRPr="009F7593">
        <w:rPr>
          <w:rFonts w:ascii="Arial" w:eastAsia="PMingLiU" w:hAnsi="Arial" w:cs="Arial"/>
          <w:color w:val="000000" w:themeColor="text1"/>
          <w:lang w:eastAsia="zh-TW"/>
        </w:rPr>
        <w:t>and/or distribution of private, sexual images</w:t>
      </w:r>
      <w:r w:rsidRPr="009F7593">
        <w:rPr>
          <w:rFonts w:ascii="Arial" w:hAnsi="Arial" w:cs="Arial"/>
          <w:color w:val="000000" w:themeColor="text1"/>
          <w:lang w:eastAsia="zh-TW"/>
        </w:rPr>
        <w:t>’</w:t>
      </w:r>
      <w:r w:rsidRPr="009F7593">
        <w:rPr>
          <w:rFonts w:ascii="Arial" w:eastAsia="PMingLiU" w:hAnsi="Arial" w:cs="Arial"/>
          <w:color w:val="000000" w:themeColor="text1"/>
          <w:lang w:eastAsia="zh-TW"/>
        </w:rPr>
        <w:t xml:space="preserve"> (McGlynn et al., 2017: 1). </w:t>
      </w:r>
      <w:r w:rsidR="094DEC6B" w:rsidRPr="34C6045D">
        <w:rPr>
          <w:rFonts w:ascii="Arial" w:eastAsia="PMingLiU" w:hAnsi="Arial" w:cs="Arial"/>
          <w:color w:val="000000" w:themeColor="text1"/>
          <w:lang w:eastAsia="zh-TW"/>
        </w:rPr>
        <w:t xml:space="preserve">The </w:t>
      </w:r>
      <w:r w:rsidR="0FEA4788" w:rsidRPr="34C6045D">
        <w:rPr>
          <w:rFonts w:ascii="Arial" w:eastAsia="PMingLiU" w:hAnsi="Arial" w:cs="Arial"/>
          <w:color w:val="000000" w:themeColor="text1"/>
          <w:lang w:eastAsia="zh-TW"/>
        </w:rPr>
        <w:t>creation and distribution of</w:t>
      </w:r>
      <w:r w:rsidR="094DEC6B" w:rsidRPr="34C6045D">
        <w:rPr>
          <w:rFonts w:ascii="Arial" w:eastAsia="PMingLiU" w:hAnsi="Arial" w:cs="Arial"/>
          <w:color w:val="000000" w:themeColor="text1"/>
          <w:lang w:eastAsia="zh-TW"/>
        </w:rPr>
        <w:t xml:space="preserve"> </w:t>
      </w:r>
      <w:r>
        <w:rPr>
          <w:rFonts w:ascii="Arial" w:eastAsia="PMingLiU" w:hAnsi="Arial" w:cs="Arial"/>
          <w:color w:val="000000" w:themeColor="text1"/>
          <w:lang w:eastAsia="zh-TW"/>
        </w:rPr>
        <w:t>u</w:t>
      </w:r>
      <w:r w:rsidRPr="009F7593">
        <w:rPr>
          <w:rFonts w:ascii="Arial" w:eastAsia="PMingLiU" w:hAnsi="Arial" w:cs="Arial"/>
          <w:color w:val="000000" w:themeColor="text1"/>
          <w:lang w:eastAsia="zh-TW"/>
        </w:rPr>
        <w:t>nsolicited sexual images</w:t>
      </w:r>
      <w:r>
        <w:rPr>
          <w:rFonts w:ascii="Arial" w:eastAsia="PMingLiU" w:hAnsi="Arial" w:cs="Arial"/>
          <w:color w:val="000000" w:themeColor="text1"/>
          <w:lang w:eastAsia="zh-TW"/>
        </w:rPr>
        <w:t xml:space="preserve"> of male genitalia</w:t>
      </w:r>
      <w:r w:rsidRPr="009F7593">
        <w:rPr>
          <w:rFonts w:ascii="Arial" w:eastAsia="PMingLiU" w:hAnsi="Arial" w:cs="Arial"/>
          <w:color w:val="000000" w:themeColor="text1"/>
          <w:lang w:eastAsia="zh-TW"/>
        </w:rPr>
        <w:t xml:space="preserve">, </w:t>
      </w:r>
      <w:r>
        <w:rPr>
          <w:rFonts w:ascii="Arial" w:eastAsia="PMingLiU" w:hAnsi="Arial" w:cs="Arial"/>
          <w:color w:val="000000" w:themeColor="text1"/>
          <w:lang w:eastAsia="zh-TW"/>
        </w:rPr>
        <w:t xml:space="preserve">often </w:t>
      </w:r>
      <w:r w:rsidRPr="009F7593">
        <w:rPr>
          <w:rFonts w:ascii="Arial" w:eastAsia="PMingLiU" w:hAnsi="Arial" w:cs="Arial"/>
          <w:color w:val="000000" w:themeColor="text1"/>
          <w:spacing w:val="4"/>
          <w:lang w:eastAsia="zh-TW"/>
        </w:rPr>
        <w:t xml:space="preserve">known as </w:t>
      </w:r>
      <w:r w:rsidRPr="009F7593">
        <w:rPr>
          <w:rFonts w:ascii="Arial" w:hAnsi="Arial" w:cs="Arial"/>
          <w:color w:val="000000" w:themeColor="text1"/>
          <w:spacing w:val="4"/>
          <w:lang w:eastAsia="zh-TW"/>
        </w:rPr>
        <w:t>‘</w:t>
      </w:r>
      <w:r w:rsidRPr="009F7593">
        <w:rPr>
          <w:rFonts w:ascii="Arial" w:eastAsia="PMingLiU" w:hAnsi="Arial" w:cs="Arial"/>
          <w:color w:val="000000" w:themeColor="text1"/>
          <w:spacing w:val="4"/>
          <w:lang w:eastAsia="zh-TW"/>
        </w:rPr>
        <w:t>dick pics</w:t>
      </w:r>
      <w:r w:rsidRPr="009F7593">
        <w:rPr>
          <w:rFonts w:ascii="Arial" w:hAnsi="Arial" w:cs="Arial"/>
          <w:color w:val="000000" w:themeColor="text1"/>
          <w:spacing w:val="4"/>
          <w:lang w:eastAsia="zh-TW"/>
        </w:rPr>
        <w:t>’</w:t>
      </w:r>
      <w:r w:rsidRPr="009F7593">
        <w:rPr>
          <w:rFonts w:ascii="Arial" w:eastAsia="PMingLiU" w:hAnsi="Arial" w:cs="Arial"/>
          <w:color w:val="000000" w:themeColor="text1"/>
          <w:spacing w:val="4"/>
          <w:lang w:eastAsia="zh-TW"/>
        </w:rPr>
        <w:t xml:space="preserve">, </w:t>
      </w:r>
      <w:r w:rsidR="0201624B" w:rsidRPr="34C6045D">
        <w:rPr>
          <w:rFonts w:ascii="Arial" w:eastAsia="PMingLiU" w:hAnsi="Arial" w:cs="Arial"/>
          <w:color w:val="000000" w:themeColor="text1"/>
          <w:lang w:eastAsia="zh-TW"/>
        </w:rPr>
        <w:t>was</w:t>
      </w:r>
      <w:r w:rsidRPr="009F7593">
        <w:rPr>
          <w:rFonts w:ascii="Arial" w:eastAsia="PMingLiU" w:hAnsi="Arial" w:cs="Arial"/>
          <w:color w:val="000000" w:themeColor="text1"/>
          <w:spacing w:val="4"/>
          <w:lang w:eastAsia="zh-TW"/>
        </w:rPr>
        <w:t xml:space="preserve"> perceived to be a common practice among </w:t>
      </w:r>
      <w:r w:rsidR="2BE1F8A7" w:rsidRPr="34C6045D">
        <w:rPr>
          <w:rFonts w:ascii="Arial" w:eastAsia="PMingLiU" w:hAnsi="Arial" w:cs="Arial"/>
          <w:color w:val="000000" w:themeColor="text1"/>
          <w:lang w:eastAsia="zh-TW"/>
        </w:rPr>
        <w:t>our</w:t>
      </w:r>
      <w:r w:rsidRPr="009F7593">
        <w:rPr>
          <w:rFonts w:ascii="Arial" w:eastAsia="PMingLiU" w:hAnsi="Arial" w:cs="Arial"/>
          <w:color w:val="000000" w:themeColor="text1"/>
          <w:spacing w:val="4"/>
          <w:lang w:eastAsia="zh-TW"/>
        </w:rPr>
        <w:t xml:space="preserve"> research participants,</w:t>
      </w:r>
      <w:r w:rsidR="00C13848">
        <w:rPr>
          <w:rFonts w:ascii="Arial" w:eastAsia="PMingLiU" w:hAnsi="Arial" w:cs="Arial"/>
          <w:color w:val="000000" w:themeColor="text1"/>
          <w:spacing w:val="4"/>
          <w:lang w:eastAsia="zh-TW"/>
        </w:rPr>
        <w:t xml:space="preserve"> </w:t>
      </w:r>
      <w:r w:rsidRPr="009F7593">
        <w:rPr>
          <w:rFonts w:ascii="Arial" w:eastAsia="PMingLiU" w:hAnsi="Arial" w:cs="Arial"/>
          <w:color w:val="000000" w:themeColor="text1"/>
          <w:spacing w:val="4"/>
          <w:lang w:eastAsia="zh-TW"/>
        </w:rPr>
        <w:t xml:space="preserve">with many young </w:t>
      </w:r>
      <w:r w:rsidR="63EBFDDE" w:rsidRPr="009F7593">
        <w:rPr>
          <w:rFonts w:ascii="Arial" w:eastAsia="PMingLiU" w:hAnsi="Arial" w:cs="Arial"/>
          <w:color w:val="000000" w:themeColor="text1"/>
          <w:spacing w:val="4"/>
          <w:lang w:eastAsia="zh-TW"/>
        </w:rPr>
        <w:t>women</w:t>
      </w:r>
      <w:r w:rsidRPr="009F7593">
        <w:rPr>
          <w:rFonts w:ascii="Arial" w:eastAsia="PMingLiU" w:hAnsi="Arial" w:cs="Arial"/>
          <w:color w:val="000000" w:themeColor="text1"/>
          <w:spacing w:val="4"/>
          <w:lang w:eastAsia="zh-TW"/>
        </w:rPr>
        <w:t xml:space="preserve"> viewing </w:t>
      </w:r>
      <w:r>
        <w:rPr>
          <w:rFonts w:ascii="Arial" w:eastAsia="PMingLiU" w:hAnsi="Arial" w:cs="Arial"/>
          <w:color w:val="000000" w:themeColor="text1"/>
          <w:spacing w:val="4"/>
          <w:lang w:eastAsia="zh-TW"/>
        </w:rPr>
        <w:t xml:space="preserve">it </w:t>
      </w:r>
      <w:r w:rsidRPr="009F7593">
        <w:rPr>
          <w:rFonts w:ascii="Arial" w:eastAsia="PMingLiU" w:hAnsi="Arial" w:cs="Arial"/>
          <w:color w:val="000000" w:themeColor="text1"/>
          <w:spacing w:val="4"/>
          <w:lang w:eastAsia="zh-TW"/>
        </w:rPr>
        <w:t>as the ‘norm’</w:t>
      </w:r>
      <w:r>
        <w:rPr>
          <w:rFonts w:ascii="Arial" w:eastAsia="PMingLiU" w:hAnsi="Arial" w:cs="Arial"/>
          <w:color w:val="000000" w:themeColor="text1"/>
          <w:spacing w:val="4"/>
          <w:lang w:eastAsia="zh-TW"/>
        </w:rPr>
        <w:t xml:space="preserve"> (see also Smith, 2018). Some female research participants </w:t>
      </w:r>
      <w:r w:rsidRPr="009F7593">
        <w:rPr>
          <w:rFonts w:ascii="Arial" w:eastAsia="PMingLiU" w:hAnsi="Arial" w:cs="Arial"/>
          <w:color w:val="000000" w:themeColor="text1"/>
          <w:spacing w:val="4"/>
          <w:lang w:eastAsia="zh-TW"/>
        </w:rPr>
        <w:t xml:space="preserve">spoke about receiving unsolicited </w:t>
      </w:r>
      <w:r w:rsidRPr="009F7593">
        <w:rPr>
          <w:rFonts w:ascii="Arial" w:hAnsi="Arial" w:cs="Arial"/>
          <w:color w:val="000000" w:themeColor="text1"/>
          <w:spacing w:val="4"/>
          <w:lang w:eastAsia="zh-TW"/>
        </w:rPr>
        <w:t>‘</w:t>
      </w:r>
      <w:r w:rsidRPr="009F7593">
        <w:rPr>
          <w:rFonts w:ascii="Arial" w:eastAsia="PMingLiU" w:hAnsi="Arial" w:cs="Arial"/>
          <w:color w:val="000000" w:themeColor="text1"/>
          <w:spacing w:val="4"/>
          <w:lang w:eastAsia="zh-TW"/>
        </w:rPr>
        <w:t>dick pics</w:t>
      </w:r>
      <w:r w:rsidRPr="009F7593">
        <w:rPr>
          <w:rFonts w:ascii="Arial" w:hAnsi="Arial" w:cs="Arial"/>
          <w:color w:val="000000" w:themeColor="text1"/>
          <w:spacing w:val="4"/>
          <w:lang w:eastAsia="zh-TW"/>
        </w:rPr>
        <w:t>’ from male online users</w:t>
      </w:r>
      <w:r w:rsidRPr="009F7593">
        <w:rPr>
          <w:rFonts w:ascii="Arial" w:eastAsia="PMingLiU" w:hAnsi="Arial" w:cs="Arial"/>
          <w:color w:val="000000" w:themeColor="text1"/>
          <w:spacing w:val="4"/>
          <w:lang w:eastAsia="zh-TW"/>
        </w:rPr>
        <w:t>, often in response to images they posted of themselves on social media</w:t>
      </w:r>
      <w:r>
        <w:rPr>
          <w:rFonts w:ascii="Arial" w:eastAsia="PMingLiU" w:hAnsi="Arial" w:cs="Arial"/>
          <w:color w:val="000000" w:themeColor="text1"/>
          <w:spacing w:val="4"/>
          <w:lang w:eastAsia="zh-TW"/>
        </w:rPr>
        <w:t xml:space="preserve"> </w:t>
      </w:r>
      <w:r w:rsidRPr="009F7593">
        <w:rPr>
          <w:rFonts w:ascii="Arial" w:eastAsia="PMingLiU" w:hAnsi="Arial" w:cs="Arial"/>
          <w:color w:val="000000" w:themeColor="text1"/>
          <w:spacing w:val="4"/>
          <w:lang w:eastAsia="zh-TW"/>
        </w:rPr>
        <w:t xml:space="preserve">platforms, such as </w:t>
      </w:r>
      <w:r w:rsidRPr="78D1144E">
        <w:rPr>
          <w:rFonts w:ascii="Arial" w:eastAsia="PMingLiU" w:hAnsi="Arial" w:cs="Arial"/>
          <w:i/>
          <w:iCs/>
          <w:color w:val="000000" w:themeColor="text1"/>
          <w:spacing w:val="4"/>
          <w:lang w:eastAsia="zh-TW"/>
        </w:rPr>
        <w:t>Facebook</w:t>
      </w:r>
      <w:r>
        <w:rPr>
          <w:rFonts w:ascii="Arial" w:eastAsia="PMingLiU" w:hAnsi="Arial" w:cs="Arial"/>
          <w:color w:val="000000" w:themeColor="text1"/>
          <w:spacing w:val="4"/>
          <w:lang w:eastAsia="zh-TW"/>
        </w:rPr>
        <w:t xml:space="preserve"> and </w:t>
      </w:r>
      <w:r w:rsidRPr="78D1144E">
        <w:rPr>
          <w:rFonts w:ascii="Arial" w:eastAsia="PMingLiU" w:hAnsi="Arial" w:cs="Arial"/>
          <w:i/>
          <w:iCs/>
          <w:color w:val="000000" w:themeColor="text1"/>
          <w:spacing w:val="4"/>
          <w:lang w:eastAsia="zh-TW"/>
        </w:rPr>
        <w:t>Instagram</w:t>
      </w:r>
      <w:r w:rsidRPr="009F7593">
        <w:rPr>
          <w:rFonts w:ascii="Arial" w:eastAsia="PMingLiU" w:hAnsi="Arial" w:cs="Arial"/>
          <w:color w:val="000000" w:themeColor="text1"/>
          <w:spacing w:val="4"/>
          <w:lang w:eastAsia="zh-TW"/>
        </w:rPr>
        <w:t>, which were not sexually explicit, suggestive or provocative. In the following extract, a young</w:t>
      </w:r>
      <w:r w:rsidR="3B719D42" w:rsidRPr="009F7593">
        <w:rPr>
          <w:rFonts w:ascii="Arial" w:eastAsia="PMingLiU" w:hAnsi="Arial" w:cs="Arial"/>
          <w:color w:val="000000" w:themeColor="text1"/>
          <w:spacing w:val="4"/>
          <w:lang w:eastAsia="zh-TW"/>
        </w:rPr>
        <w:t xml:space="preserve"> woman (aged 19 years)</w:t>
      </w:r>
      <w:r w:rsidRPr="009F7593">
        <w:rPr>
          <w:rFonts w:ascii="Arial" w:eastAsia="PMingLiU" w:hAnsi="Arial" w:cs="Arial"/>
          <w:color w:val="000000" w:themeColor="text1"/>
          <w:spacing w:val="4"/>
          <w:lang w:eastAsia="zh-TW"/>
        </w:rPr>
        <w:t xml:space="preserve"> speaks about her experiences</w:t>
      </w:r>
      <w:r>
        <w:rPr>
          <w:rFonts w:ascii="Arial" w:eastAsia="PMingLiU" w:hAnsi="Arial" w:cs="Arial"/>
          <w:color w:val="000000" w:themeColor="text1"/>
          <w:spacing w:val="4"/>
          <w:lang w:eastAsia="zh-TW"/>
        </w:rPr>
        <w:t>:</w:t>
      </w:r>
    </w:p>
    <w:p w14:paraId="195D7894" w14:textId="77777777" w:rsidR="00B23B80" w:rsidRPr="009F7593" w:rsidRDefault="00B23B80" w:rsidP="00B23B80">
      <w:pPr>
        <w:spacing w:line="480" w:lineRule="auto"/>
        <w:rPr>
          <w:rFonts w:ascii="Arial" w:hAnsi="Arial" w:cs="Arial"/>
          <w:color w:val="000000" w:themeColor="text1"/>
          <w:spacing w:val="4"/>
        </w:rPr>
      </w:pPr>
    </w:p>
    <w:p w14:paraId="31E78083" w14:textId="747328C1" w:rsidR="00B23B80" w:rsidRDefault="00B23B80" w:rsidP="00B23B80">
      <w:pPr>
        <w:spacing w:line="480" w:lineRule="auto"/>
        <w:ind w:left="720"/>
        <w:rPr>
          <w:rFonts w:ascii="Arial" w:eastAsia="PMingLiU" w:hAnsi="Arial" w:cs="Arial"/>
          <w:color w:val="000000" w:themeColor="text1"/>
          <w:lang w:eastAsia="zh-TW"/>
        </w:rPr>
      </w:pPr>
      <w:r w:rsidRPr="78D1144E">
        <w:rPr>
          <w:rFonts w:ascii="Arial" w:eastAsia="PMingLiU" w:hAnsi="Arial" w:cs="Arial"/>
          <w:color w:val="000000" w:themeColor="text1"/>
          <w:lang w:eastAsia="zh-TW"/>
        </w:rPr>
        <w:t xml:space="preserve">I post pictures of my cats on </w:t>
      </w:r>
      <w:r w:rsidRPr="78D1144E">
        <w:rPr>
          <w:rFonts w:ascii="Arial" w:eastAsia="PMingLiU" w:hAnsi="Arial" w:cs="Arial"/>
          <w:i/>
          <w:iCs/>
          <w:color w:val="000000" w:themeColor="text1"/>
          <w:lang w:eastAsia="zh-TW"/>
        </w:rPr>
        <w:t>Instagram</w:t>
      </w:r>
      <w:r w:rsidRPr="78D1144E">
        <w:rPr>
          <w:rFonts w:ascii="Arial" w:eastAsia="PMingLiU" w:hAnsi="Arial" w:cs="Arial"/>
          <w:color w:val="000000" w:themeColor="text1"/>
          <w:lang w:eastAsia="zh-TW"/>
        </w:rPr>
        <w:t xml:space="preserve"> and stuff and you</w:t>
      </w:r>
      <w:r w:rsidRPr="78D1144E">
        <w:rPr>
          <w:rFonts w:ascii="Arial" w:hAnsi="Arial" w:cs="Arial"/>
          <w:color w:val="000000" w:themeColor="text1"/>
          <w:lang w:eastAsia="zh-TW"/>
        </w:rPr>
        <w:t>’</w:t>
      </w:r>
      <w:r w:rsidRPr="78D1144E">
        <w:rPr>
          <w:rFonts w:ascii="Arial" w:eastAsia="PMingLiU" w:hAnsi="Arial" w:cs="Arial"/>
          <w:color w:val="000000" w:themeColor="text1"/>
          <w:lang w:eastAsia="zh-TW"/>
        </w:rPr>
        <w:t xml:space="preserve">ll get a message from someone with an explicit picture from guys of their privates....and I never asked for that </w:t>
      </w:r>
    </w:p>
    <w:p w14:paraId="1939E4A7" w14:textId="77777777" w:rsidR="00B23B80" w:rsidRPr="00BB3E6A" w:rsidRDefault="00B23B80" w:rsidP="00B23B80">
      <w:pPr>
        <w:spacing w:line="480" w:lineRule="auto"/>
        <w:ind w:left="720"/>
        <w:rPr>
          <w:rFonts w:ascii="Arial" w:hAnsi="Arial" w:cs="Arial"/>
          <w:color w:val="000000" w:themeColor="text1"/>
        </w:rPr>
      </w:pPr>
    </w:p>
    <w:p w14:paraId="3B150BB2" w14:textId="39F33FD7" w:rsidR="00B23B80" w:rsidRPr="00162644" w:rsidRDefault="00B23B80" w:rsidP="2842C34C">
      <w:pPr>
        <w:spacing w:line="480" w:lineRule="auto"/>
        <w:rPr>
          <w:rFonts w:ascii="ArialMT" w:eastAsia="ArialMT" w:hAnsi="ArialMT" w:cs="ArialMT"/>
        </w:rPr>
      </w:pPr>
      <w:r w:rsidRPr="34C6045D">
        <w:rPr>
          <w:rFonts w:ascii="Arial" w:eastAsia="PMingLiU" w:hAnsi="Arial" w:cs="Arial"/>
          <w:color w:val="000000" w:themeColor="text1"/>
          <w:lang w:eastAsia="zh-TW"/>
        </w:rPr>
        <w:t xml:space="preserve">This student clearly indicates that she </w:t>
      </w:r>
      <w:r w:rsidR="6942E199" w:rsidRPr="34C6045D">
        <w:rPr>
          <w:rFonts w:ascii="Arial" w:eastAsia="PMingLiU" w:hAnsi="Arial" w:cs="Arial"/>
          <w:color w:val="000000" w:themeColor="text1"/>
          <w:lang w:eastAsia="zh-TW"/>
        </w:rPr>
        <w:t>did not request this sexual image</w:t>
      </w:r>
      <w:r w:rsidRPr="34C6045D">
        <w:rPr>
          <w:rFonts w:ascii="Arial" w:eastAsia="PMingLiU" w:hAnsi="Arial" w:cs="Arial"/>
          <w:color w:val="000000" w:themeColor="text1"/>
          <w:lang w:eastAsia="zh-TW"/>
        </w:rPr>
        <w:t xml:space="preserve"> when she </w:t>
      </w:r>
      <w:proofErr w:type="gramStart"/>
      <w:r w:rsidRPr="34C6045D">
        <w:rPr>
          <w:rFonts w:ascii="Arial" w:eastAsia="PMingLiU" w:hAnsi="Arial" w:cs="Arial"/>
          <w:color w:val="000000" w:themeColor="text1"/>
          <w:lang w:eastAsia="zh-TW"/>
        </w:rPr>
        <w:t>states;</w:t>
      </w:r>
      <w:proofErr w:type="gramEnd"/>
      <w:r w:rsidRPr="34C6045D">
        <w:rPr>
          <w:rFonts w:ascii="Arial" w:eastAsia="PMingLiU" w:hAnsi="Arial" w:cs="Arial"/>
          <w:color w:val="000000" w:themeColor="text1"/>
          <w:lang w:eastAsia="zh-TW"/>
        </w:rPr>
        <w:t xml:space="preserve"> </w:t>
      </w:r>
      <w:r w:rsidRPr="34C6045D">
        <w:rPr>
          <w:rFonts w:ascii="Arial" w:hAnsi="Arial" w:cs="Arial"/>
          <w:color w:val="000000" w:themeColor="text1"/>
          <w:lang w:eastAsia="zh-TW"/>
        </w:rPr>
        <w:t>‘</w:t>
      </w:r>
      <w:r w:rsidRPr="34C6045D">
        <w:rPr>
          <w:rFonts w:ascii="Arial" w:eastAsia="PMingLiU" w:hAnsi="Arial" w:cs="Arial"/>
          <w:color w:val="000000" w:themeColor="text1"/>
          <w:lang w:eastAsia="zh-TW"/>
        </w:rPr>
        <w:t>I never asked for that</w:t>
      </w:r>
      <w:r w:rsidRPr="34C6045D">
        <w:rPr>
          <w:rFonts w:ascii="Arial" w:hAnsi="Arial" w:cs="Arial"/>
          <w:color w:val="000000" w:themeColor="text1"/>
          <w:lang w:eastAsia="zh-TW"/>
        </w:rPr>
        <w:t>’</w:t>
      </w:r>
      <w:r w:rsidR="0F78B212" w:rsidRPr="34C6045D">
        <w:rPr>
          <w:rFonts w:ascii="Arial" w:hAnsi="Arial" w:cs="Arial"/>
          <w:color w:val="000000" w:themeColor="text1"/>
          <w:lang w:eastAsia="zh-TW"/>
        </w:rPr>
        <w:t xml:space="preserve"> and appears to clearly recognise this practice as harassment</w:t>
      </w:r>
      <w:r w:rsidRPr="34C6045D">
        <w:rPr>
          <w:rFonts w:ascii="Arial" w:eastAsia="PMingLiU" w:hAnsi="Arial" w:cs="Arial"/>
          <w:color w:val="000000" w:themeColor="text1"/>
          <w:lang w:eastAsia="zh-TW"/>
        </w:rPr>
        <w:t xml:space="preserve">.  </w:t>
      </w:r>
      <w:r w:rsidR="0C545503" w:rsidRPr="34C6045D">
        <w:rPr>
          <w:rFonts w:ascii="Arial" w:eastAsia="Arial" w:hAnsi="Arial" w:cs="Arial"/>
          <w:color w:val="333333"/>
        </w:rPr>
        <w:t xml:space="preserve">However, young women who took part in this study did not always recognise unsolicited ‘dick pics’ as a form of harassment. </w:t>
      </w:r>
      <w:r w:rsidR="0C545503" w:rsidRPr="34C6045D">
        <w:rPr>
          <w:rFonts w:ascii="ArialMT" w:eastAsia="ArialMT" w:hAnsi="ArialMT" w:cs="ArialMT"/>
        </w:rPr>
        <w:t>For example, one survey respondent</w:t>
      </w:r>
      <w:r w:rsidR="002A619C">
        <w:rPr>
          <w:rFonts w:ascii="ArialMT" w:eastAsia="ArialMT" w:hAnsi="ArialMT" w:cs="ArialMT"/>
        </w:rPr>
        <w:t xml:space="preserve"> contacted the project team to take part in the </w:t>
      </w:r>
      <w:r w:rsidR="00C67553">
        <w:rPr>
          <w:rFonts w:ascii="ArialMT" w:eastAsia="ArialMT" w:hAnsi="ArialMT" w:cs="ArialMT"/>
        </w:rPr>
        <w:t>research but</w:t>
      </w:r>
      <w:r w:rsidR="00BF1CBE">
        <w:rPr>
          <w:rFonts w:ascii="ArialMT" w:eastAsia="ArialMT" w:hAnsi="ArialMT" w:cs="ArialMT"/>
        </w:rPr>
        <w:t xml:space="preserve"> </w:t>
      </w:r>
      <w:r w:rsidR="00A85253">
        <w:rPr>
          <w:rFonts w:ascii="ArialMT" w:eastAsia="ArialMT" w:hAnsi="ArialMT" w:cs="ArialMT"/>
        </w:rPr>
        <w:t xml:space="preserve">was not sure she could because she </w:t>
      </w:r>
      <w:r w:rsidR="00BF1CBE">
        <w:rPr>
          <w:rFonts w:ascii="ArialMT" w:eastAsia="ArialMT" w:hAnsi="ArialMT" w:cs="ArialMT"/>
        </w:rPr>
        <w:t>did not believe she had been subjected to online harassment in her peer group.</w:t>
      </w:r>
      <w:r w:rsidR="00A85253">
        <w:rPr>
          <w:rFonts w:ascii="ArialMT" w:eastAsia="ArialMT" w:hAnsi="ArialMT" w:cs="ArialMT"/>
        </w:rPr>
        <w:t xml:space="preserve">  </w:t>
      </w:r>
      <w:r w:rsidR="0C545503" w:rsidRPr="34C6045D">
        <w:rPr>
          <w:rFonts w:ascii="ArialMT" w:eastAsia="ArialMT" w:hAnsi="ArialMT" w:cs="ArialMT"/>
        </w:rPr>
        <w:t>In an effort to find out more about this student’s online experiences, the researcher presented her with specific scenarios of online harassment, which included unsolicited sexual images, such as ‘dick pics’, and asked her if she had experienced this</w:t>
      </w:r>
      <w:r w:rsidR="2AB4C32C" w:rsidRPr="34C6045D">
        <w:rPr>
          <w:rFonts w:ascii="ArialMT" w:eastAsia="ArialMT" w:hAnsi="ArialMT" w:cs="ArialMT"/>
        </w:rPr>
        <w:t xml:space="preserve"> in her peer-to-peer interactions</w:t>
      </w:r>
      <w:r w:rsidR="0C545503" w:rsidRPr="34C6045D">
        <w:rPr>
          <w:rFonts w:ascii="ArialMT" w:eastAsia="ArialMT" w:hAnsi="ArialMT" w:cs="ArialMT"/>
        </w:rPr>
        <w:t xml:space="preserve">, </w:t>
      </w:r>
      <w:r w:rsidR="008865DC">
        <w:rPr>
          <w:rFonts w:ascii="ArialMT" w:eastAsia="ArialMT" w:hAnsi="ArialMT" w:cs="ArialMT"/>
        </w:rPr>
        <w:t>to which she responded</w:t>
      </w:r>
      <w:r w:rsidR="00EC30D2">
        <w:rPr>
          <w:rFonts w:ascii="ArialMT" w:eastAsia="ArialMT" w:hAnsi="ArialMT" w:cs="ArialMT"/>
        </w:rPr>
        <w:t xml:space="preserve"> ‘yes’</w:t>
      </w:r>
      <w:r w:rsidR="0C545503" w:rsidRPr="34C6045D">
        <w:rPr>
          <w:rFonts w:ascii="ArialMT" w:eastAsia="ArialMT" w:hAnsi="ArialMT" w:cs="ArialMT"/>
        </w:rPr>
        <w:t>. Afterwards, she remarked, ‘oh, is that harassment?</w:t>
      </w:r>
      <w:r w:rsidR="005A4070">
        <w:rPr>
          <w:rFonts w:ascii="ArialMT" w:eastAsia="ArialMT" w:hAnsi="ArialMT" w:cs="ArialMT"/>
        </w:rPr>
        <w:t>’</w:t>
      </w:r>
      <w:r w:rsidR="0C545503" w:rsidRPr="34C6045D">
        <w:rPr>
          <w:rFonts w:ascii="ArialMT" w:eastAsia="ArialMT" w:hAnsi="ArialMT" w:cs="ArialMT"/>
        </w:rPr>
        <w:t xml:space="preserve"> This response suggests that this young woman has become so accustomed to receiving unsolicited sexual images</w:t>
      </w:r>
      <w:r w:rsidR="00EF2186">
        <w:rPr>
          <w:rFonts w:ascii="ArialMT" w:eastAsia="ArialMT" w:hAnsi="ArialMT" w:cs="ArialMT"/>
        </w:rPr>
        <w:t xml:space="preserve"> </w:t>
      </w:r>
      <w:r w:rsidR="32BEA6F6" w:rsidRPr="34C6045D">
        <w:rPr>
          <w:rFonts w:ascii="ArialMT" w:eastAsia="ArialMT" w:hAnsi="ArialMT" w:cs="ArialMT"/>
        </w:rPr>
        <w:t>from her peers</w:t>
      </w:r>
      <w:r w:rsidR="003E6006">
        <w:rPr>
          <w:rFonts w:ascii="ArialMT" w:eastAsia="ArialMT" w:hAnsi="ArialMT" w:cs="ArialMT"/>
        </w:rPr>
        <w:t>,</w:t>
      </w:r>
      <w:r w:rsidR="32BEA6F6" w:rsidRPr="34C6045D">
        <w:rPr>
          <w:rFonts w:ascii="ArialMT" w:eastAsia="ArialMT" w:hAnsi="ArialMT" w:cs="ArialMT"/>
        </w:rPr>
        <w:t xml:space="preserve"> </w:t>
      </w:r>
      <w:r w:rsidR="0C545503" w:rsidRPr="34C6045D">
        <w:rPr>
          <w:rFonts w:ascii="ArialMT" w:eastAsia="ArialMT" w:hAnsi="ArialMT" w:cs="ArialMT"/>
        </w:rPr>
        <w:t xml:space="preserve">that she views such practices as the ‘norm’ </w:t>
      </w:r>
      <w:r w:rsidR="0C545503" w:rsidRPr="34C6045D">
        <w:rPr>
          <w:rFonts w:ascii="Arial" w:eastAsia="Arial" w:hAnsi="Arial" w:cs="Arial"/>
        </w:rPr>
        <w:t>(see also Smith, 2018)</w:t>
      </w:r>
      <w:r w:rsidR="003419F7">
        <w:rPr>
          <w:rFonts w:ascii="Arial" w:eastAsia="Arial" w:hAnsi="Arial" w:cs="Arial"/>
        </w:rPr>
        <w:t>,</w:t>
      </w:r>
      <w:r w:rsidR="0C545503" w:rsidRPr="34C6045D">
        <w:rPr>
          <w:rFonts w:ascii="Arial" w:eastAsia="Arial" w:hAnsi="Arial" w:cs="Arial"/>
        </w:rPr>
        <w:t xml:space="preserve"> rather than a form of sexual harassment.</w:t>
      </w:r>
    </w:p>
    <w:p w14:paraId="6B405CC1" w14:textId="09D86E38" w:rsidR="00B23B80" w:rsidRPr="009F7593" w:rsidRDefault="00B23B80" w:rsidP="2842C34C">
      <w:pPr>
        <w:spacing w:line="480" w:lineRule="auto"/>
        <w:rPr>
          <w:rFonts w:ascii="Arial" w:hAnsi="Arial" w:cs="Arial"/>
          <w:color w:val="000000" w:themeColor="text1"/>
        </w:rPr>
      </w:pPr>
    </w:p>
    <w:p w14:paraId="5D05A3F2" w14:textId="548A3925" w:rsidR="00B23B80" w:rsidRPr="009F7593" w:rsidRDefault="00B23B80" w:rsidP="00B23B80">
      <w:pPr>
        <w:spacing w:line="480" w:lineRule="auto"/>
        <w:rPr>
          <w:rFonts w:ascii="Arial" w:eastAsia="PMingLiU" w:hAnsi="Arial" w:cs="Arial"/>
          <w:color w:val="000000" w:themeColor="text1"/>
          <w:lang w:eastAsia="zh-TW"/>
        </w:rPr>
      </w:pPr>
      <w:r w:rsidRPr="2842C34C">
        <w:rPr>
          <w:rFonts w:ascii="Arial" w:hAnsi="Arial" w:cs="Arial"/>
          <w:color w:val="000000" w:themeColor="text1"/>
        </w:rPr>
        <w:t xml:space="preserve">Research has suggested that </w:t>
      </w:r>
      <w:r w:rsidR="647C78F2" w:rsidRPr="2842C34C">
        <w:rPr>
          <w:rFonts w:ascii="Arial" w:hAnsi="Arial" w:cs="Arial"/>
          <w:color w:val="000000" w:themeColor="text1"/>
        </w:rPr>
        <w:t xml:space="preserve">some </w:t>
      </w:r>
      <w:r w:rsidRPr="2842C34C">
        <w:rPr>
          <w:rFonts w:ascii="Arial" w:hAnsi="Arial" w:cs="Arial"/>
          <w:color w:val="000000" w:themeColor="text1"/>
        </w:rPr>
        <w:t>young men who send unsolicited pictures of their penis to</w:t>
      </w:r>
      <w:r w:rsidR="35090A23" w:rsidRPr="2842C34C">
        <w:rPr>
          <w:rFonts w:ascii="Arial" w:hAnsi="Arial" w:cs="Arial"/>
          <w:color w:val="000000" w:themeColor="text1"/>
        </w:rPr>
        <w:t xml:space="preserve"> young women</w:t>
      </w:r>
      <w:r w:rsidRPr="2842C34C">
        <w:rPr>
          <w:rFonts w:ascii="Arial" w:hAnsi="Arial" w:cs="Arial"/>
          <w:color w:val="000000" w:themeColor="text1"/>
        </w:rPr>
        <w:t xml:space="preserve"> may not perceive this practice as harassment, but rather hope that it will generate sexual interest from the recipient (Salter, 2016).  </w:t>
      </w:r>
      <w:r w:rsidRPr="2842C34C">
        <w:rPr>
          <w:rFonts w:ascii="Arial" w:eastAsia="PMingLiU" w:hAnsi="Arial" w:cs="Arial"/>
          <w:color w:val="000000" w:themeColor="text1"/>
          <w:lang w:eastAsia="zh-TW"/>
        </w:rPr>
        <w:t xml:space="preserve">Within the context of this study, all the </w:t>
      </w:r>
      <w:r w:rsidR="0E3A4EBE" w:rsidRPr="2842C34C">
        <w:rPr>
          <w:rFonts w:ascii="Arial" w:eastAsia="PMingLiU" w:hAnsi="Arial" w:cs="Arial"/>
          <w:color w:val="000000" w:themeColor="text1"/>
          <w:lang w:eastAsia="zh-TW"/>
        </w:rPr>
        <w:t>young women</w:t>
      </w:r>
      <w:r w:rsidRPr="2842C34C">
        <w:rPr>
          <w:rFonts w:ascii="Arial" w:eastAsia="PMingLiU" w:hAnsi="Arial" w:cs="Arial"/>
          <w:color w:val="000000" w:themeColor="text1"/>
          <w:lang w:eastAsia="zh-TW"/>
        </w:rPr>
        <w:t xml:space="preserve"> who received unsolicited ‘dick pics’ </w:t>
      </w:r>
      <w:r w:rsidR="00422CFE">
        <w:rPr>
          <w:rFonts w:ascii="Arial" w:eastAsia="PMingLiU" w:hAnsi="Arial" w:cs="Arial"/>
          <w:color w:val="000000" w:themeColor="text1"/>
          <w:lang w:eastAsia="zh-TW"/>
        </w:rPr>
        <w:t xml:space="preserve">from men </w:t>
      </w:r>
      <w:r w:rsidRPr="2842C34C">
        <w:rPr>
          <w:rFonts w:ascii="Arial" w:eastAsia="PMingLiU" w:hAnsi="Arial" w:cs="Arial"/>
          <w:color w:val="000000" w:themeColor="text1"/>
          <w:lang w:eastAsia="zh-TW"/>
        </w:rPr>
        <w:t xml:space="preserve">indicated </w:t>
      </w:r>
      <w:r w:rsidR="32E0A840" w:rsidRPr="2842C34C">
        <w:rPr>
          <w:rFonts w:ascii="Arial" w:eastAsia="PMingLiU" w:hAnsi="Arial" w:cs="Arial"/>
          <w:color w:val="000000" w:themeColor="text1"/>
          <w:lang w:eastAsia="zh-TW"/>
        </w:rPr>
        <w:t>that this experience had made them feel</w:t>
      </w:r>
      <w:r w:rsidRPr="2842C34C">
        <w:rPr>
          <w:rFonts w:ascii="Arial" w:eastAsia="PMingLiU" w:hAnsi="Arial" w:cs="Arial"/>
          <w:color w:val="000000" w:themeColor="text1"/>
          <w:lang w:eastAsia="zh-TW"/>
        </w:rPr>
        <w:t xml:space="preserve"> very uncomfortable, with some admitting they felt victimised, </w:t>
      </w:r>
      <w:r w:rsidRPr="2842C34C">
        <w:rPr>
          <w:rFonts w:ascii="Arial" w:hAnsi="Arial" w:cs="Arial"/>
          <w:color w:val="000000" w:themeColor="text1"/>
        </w:rPr>
        <w:t xml:space="preserve">whatever the intentions of </w:t>
      </w:r>
      <w:r w:rsidR="007124B0">
        <w:rPr>
          <w:rFonts w:ascii="Arial" w:hAnsi="Arial" w:cs="Arial"/>
          <w:color w:val="000000" w:themeColor="text1"/>
        </w:rPr>
        <w:t xml:space="preserve">those </w:t>
      </w:r>
      <w:r w:rsidR="13B4EE94" w:rsidRPr="2842C34C">
        <w:rPr>
          <w:rFonts w:ascii="Arial" w:hAnsi="Arial" w:cs="Arial"/>
          <w:color w:val="000000" w:themeColor="text1"/>
        </w:rPr>
        <w:t xml:space="preserve">who had sent </w:t>
      </w:r>
      <w:r w:rsidRPr="2842C34C">
        <w:rPr>
          <w:rFonts w:ascii="Arial" w:hAnsi="Arial" w:cs="Arial"/>
          <w:color w:val="000000" w:themeColor="text1"/>
        </w:rPr>
        <w:t xml:space="preserve"> these images.</w:t>
      </w:r>
      <w:r w:rsidRPr="2842C34C">
        <w:rPr>
          <w:rFonts w:ascii="Arial" w:eastAsia="PMingLiU" w:hAnsi="Arial" w:cs="Arial"/>
          <w:color w:val="000000" w:themeColor="text1"/>
          <w:lang w:eastAsia="zh-TW"/>
        </w:rPr>
        <w:t xml:space="preserve">  </w:t>
      </w:r>
      <w:r w:rsidRPr="2842C34C">
        <w:rPr>
          <w:rFonts w:ascii="Arial" w:hAnsi="Arial" w:cs="Arial"/>
          <w:color w:val="000000" w:themeColor="text1"/>
        </w:rPr>
        <w:t xml:space="preserve"> </w:t>
      </w:r>
    </w:p>
    <w:p w14:paraId="3C6F6D7B" w14:textId="77777777" w:rsidR="00B23B80" w:rsidRPr="009F7593" w:rsidRDefault="00B23B80" w:rsidP="00B23B80">
      <w:pPr>
        <w:spacing w:line="480" w:lineRule="auto"/>
        <w:rPr>
          <w:rFonts w:ascii="Arial" w:eastAsia="PMingLiU" w:hAnsi="Arial" w:cs="Arial"/>
          <w:color w:val="000000" w:themeColor="text1"/>
          <w:lang w:eastAsia="zh-TW"/>
        </w:rPr>
      </w:pPr>
    </w:p>
    <w:p w14:paraId="19C7D71C" w14:textId="676341D5" w:rsidR="00B23B80" w:rsidRPr="009F7593" w:rsidRDefault="00B23B80" w:rsidP="00B23B80">
      <w:pPr>
        <w:spacing w:line="480" w:lineRule="auto"/>
        <w:rPr>
          <w:rFonts w:ascii="Arial" w:eastAsia="PMingLiU" w:hAnsi="Arial" w:cs="Arial"/>
          <w:color w:val="000000" w:themeColor="text1"/>
          <w:lang w:eastAsia="zh-TW"/>
        </w:rPr>
      </w:pPr>
      <w:r w:rsidRPr="78D1144E">
        <w:rPr>
          <w:rFonts w:ascii="Arial" w:eastAsia="PMingLiU" w:hAnsi="Arial" w:cs="Arial"/>
          <w:color w:val="000000" w:themeColor="text1"/>
          <w:lang w:eastAsia="zh-TW"/>
        </w:rPr>
        <w:t>Some</w:t>
      </w:r>
      <w:r w:rsidR="5ACFF957" w:rsidRPr="78D1144E">
        <w:rPr>
          <w:rFonts w:ascii="Arial" w:eastAsia="PMingLiU" w:hAnsi="Arial" w:cs="Arial"/>
          <w:color w:val="000000" w:themeColor="text1"/>
          <w:lang w:eastAsia="zh-TW"/>
        </w:rPr>
        <w:t xml:space="preserve"> young women</w:t>
      </w:r>
      <w:r w:rsidRPr="78D1144E">
        <w:rPr>
          <w:rFonts w:ascii="Arial" w:eastAsia="PMingLiU" w:hAnsi="Arial" w:cs="Arial"/>
          <w:color w:val="000000" w:themeColor="text1"/>
          <w:lang w:eastAsia="zh-TW"/>
        </w:rPr>
        <w:t xml:space="preserve">  who had experienced and/or observed image-based online sexual harassment, indicated that they chose to disengage from social media to reduce their risk of being further subjected to these practices. These views are expressed by </w:t>
      </w:r>
      <w:r w:rsidR="689C71EC" w:rsidRPr="78D1144E">
        <w:rPr>
          <w:rFonts w:ascii="Arial" w:eastAsia="PMingLiU" w:hAnsi="Arial" w:cs="Arial"/>
          <w:color w:val="000000" w:themeColor="text1"/>
          <w:lang w:eastAsia="zh-TW"/>
        </w:rPr>
        <w:t>a</w:t>
      </w:r>
      <w:r w:rsidRPr="78D1144E">
        <w:rPr>
          <w:rFonts w:ascii="Arial" w:eastAsia="PMingLiU" w:hAnsi="Arial" w:cs="Arial"/>
          <w:color w:val="000000" w:themeColor="text1"/>
          <w:lang w:eastAsia="zh-TW"/>
        </w:rPr>
        <w:t xml:space="preserve"> </w:t>
      </w:r>
      <w:r w:rsidR="2AB0B19B" w:rsidRPr="78D1144E">
        <w:rPr>
          <w:rFonts w:ascii="Arial" w:eastAsia="PMingLiU" w:hAnsi="Arial" w:cs="Arial"/>
          <w:color w:val="000000" w:themeColor="text1"/>
          <w:lang w:eastAsia="zh-TW"/>
        </w:rPr>
        <w:t>young woman (aged 25 years)</w:t>
      </w:r>
      <w:r w:rsidR="3DC75846" w:rsidRPr="78D1144E">
        <w:rPr>
          <w:rFonts w:ascii="Arial" w:eastAsia="PMingLiU" w:hAnsi="Arial" w:cs="Arial"/>
          <w:color w:val="000000" w:themeColor="text1"/>
          <w:lang w:eastAsia="zh-TW"/>
        </w:rPr>
        <w:t xml:space="preserve"> in the following interview extract</w:t>
      </w:r>
      <w:r w:rsidRPr="78D1144E">
        <w:rPr>
          <w:rFonts w:ascii="Arial" w:eastAsia="PMingLiU" w:hAnsi="Arial" w:cs="Arial"/>
          <w:color w:val="000000" w:themeColor="text1"/>
          <w:lang w:eastAsia="zh-TW"/>
        </w:rPr>
        <w:t>:</w:t>
      </w:r>
    </w:p>
    <w:p w14:paraId="22941554" w14:textId="77777777" w:rsidR="00B23B80" w:rsidRPr="00A945BA" w:rsidRDefault="00B23B80" w:rsidP="00B23B80">
      <w:pPr>
        <w:spacing w:line="480" w:lineRule="auto"/>
        <w:ind w:left="720"/>
        <w:rPr>
          <w:rFonts w:ascii="Arial" w:hAnsi="Arial" w:cs="Arial"/>
        </w:rPr>
      </w:pPr>
    </w:p>
    <w:p w14:paraId="3026D35B" w14:textId="1398A379" w:rsidR="00906C06" w:rsidRDefault="00B23B80" w:rsidP="00CC5979">
      <w:pPr>
        <w:spacing w:line="480" w:lineRule="auto"/>
        <w:ind w:left="720"/>
        <w:rPr>
          <w:rFonts w:ascii="Arial" w:hAnsi="Arial" w:cs="Arial"/>
        </w:rPr>
      </w:pPr>
      <w:r w:rsidRPr="78D1144E">
        <w:rPr>
          <w:rFonts w:ascii="Arial" w:hAnsi="Arial" w:cs="Arial"/>
        </w:rPr>
        <w:t>I know a lot of people like literally just post lots of pictures of themselves…</w:t>
      </w:r>
      <w:r w:rsidR="00CE1E7F" w:rsidRPr="78D1144E">
        <w:rPr>
          <w:rFonts w:ascii="Arial" w:hAnsi="Arial" w:cs="Arial"/>
        </w:rPr>
        <w:t>I</w:t>
      </w:r>
      <w:r w:rsidRPr="78D1144E">
        <w:rPr>
          <w:rFonts w:ascii="Arial" w:hAnsi="Arial" w:cs="Arial"/>
        </w:rPr>
        <w:t xml:space="preserve"> don’t really post anything anymore</w:t>
      </w:r>
      <w:r w:rsidR="00CE1E7F">
        <w:rPr>
          <w:rFonts w:ascii="Arial" w:hAnsi="Arial" w:cs="Arial"/>
        </w:rPr>
        <w:t>…</w:t>
      </w:r>
      <w:r w:rsidRPr="78D1144E">
        <w:rPr>
          <w:rFonts w:ascii="Arial" w:hAnsi="Arial" w:cs="Arial"/>
        </w:rPr>
        <w:t xml:space="preserve">because I’ve had like weird messages from people before in the past…like unwanted dick pics </w:t>
      </w:r>
    </w:p>
    <w:p w14:paraId="1FDE21C0" w14:textId="1BF45CC7" w:rsidR="78D1144E" w:rsidRDefault="78D1144E" w:rsidP="00162644">
      <w:pPr>
        <w:spacing w:line="480" w:lineRule="auto"/>
        <w:ind w:left="720"/>
        <w:rPr>
          <w:rFonts w:ascii="Arial" w:hAnsi="Arial" w:cs="Arial"/>
        </w:rPr>
      </w:pPr>
    </w:p>
    <w:p w14:paraId="3373AB75" w14:textId="2818BD39" w:rsidR="00AC231A" w:rsidRPr="00162644" w:rsidRDefault="00B23B80" w:rsidP="00162644">
      <w:pPr>
        <w:spacing w:line="480" w:lineRule="auto"/>
        <w:rPr>
          <w:rFonts w:ascii="Arial" w:eastAsia="PMingLiU" w:hAnsi="Arial" w:cs="Arial"/>
          <w:color w:val="000000" w:themeColor="text1"/>
          <w:lang w:eastAsia="zh-TW"/>
        </w:rPr>
      </w:pPr>
      <w:r w:rsidRPr="00162644">
        <w:rPr>
          <w:rFonts w:ascii="Arial" w:eastAsia="PMingLiU" w:hAnsi="Arial" w:cs="Arial"/>
          <w:color w:val="000000" w:themeColor="text1"/>
          <w:lang w:eastAsia="zh-TW"/>
        </w:rPr>
        <w:t xml:space="preserve">This </w:t>
      </w:r>
      <w:r w:rsidR="5B07BF63" w:rsidRPr="00162644">
        <w:rPr>
          <w:rFonts w:ascii="Arial" w:eastAsia="PMingLiU" w:hAnsi="Arial" w:cs="Arial"/>
          <w:color w:val="000000" w:themeColor="text1"/>
          <w:lang w:eastAsia="zh-TW"/>
        </w:rPr>
        <w:t>young woman’s</w:t>
      </w:r>
      <w:r w:rsidRPr="00162644">
        <w:rPr>
          <w:rFonts w:ascii="Arial" w:eastAsia="PMingLiU" w:hAnsi="Arial" w:cs="Arial"/>
          <w:color w:val="000000" w:themeColor="text1"/>
          <w:lang w:eastAsia="zh-TW"/>
        </w:rPr>
        <w:t xml:space="preserve"> experience of receiving ‘weird messages’ from online users</w:t>
      </w:r>
      <w:r w:rsidR="00CE1E7F" w:rsidRPr="00162644">
        <w:rPr>
          <w:rFonts w:ascii="Arial" w:eastAsia="PMingLiU" w:hAnsi="Arial" w:cs="Arial"/>
          <w:color w:val="000000" w:themeColor="text1"/>
          <w:lang w:eastAsia="zh-TW"/>
        </w:rPr>
        <w:t xml:space="preserve"> </w:t>
      </w:r>
      <w:r w:rsidRPr="00162644">
        <w:rPr>
          <w:rFonts w:ascii="Arial" w:eastAsia="PMingLiU" w:hAnsi="Arial" w:cs="Arial"/>
          <w:color w:val="000000" w:themeColor="text1"/>
          <w:lang w:eastAsia="zh-TW"/>
        </w:rPr>
        <w:t xml:space="preserve">has motivated </w:t>
      </w:r>
      <w:r w:rsidR="73F3016D" w:rsidRPr="00162644">
        <w:rPr>
          <w:rFonts w:ascii="Arial" w:eastAsia="PMingLiU" w:hAnsi="Arial" w:cs="Arial"/>
          <w:color w:val="000000" w:themeColor="text1"/>
          <w:lang w:eastAsia="zh-TW"/>
        </w:rPr>
        <w:t xml:space="preserve">her </w:t>
      </w:r>
      <w:r w:rsidRPr="00162644">
        <w:rPr>
          <w:rFonts w:ascii="Arial" w:eastAsia="PMingLiU" w:hAnsi="Arial" w:cs="Arial"/>
          <w:color w:val="000000" w:themeColor="text1"/>
          <w:lang w:eastAsia="zh-TW"/>
        </w:rPr>
        <w:t xml:space="preserve">to change her online practices, such as reducing the textual and visual content she posts. Other studies have indicated that young women who have witnessed or experienced online harassment or abuse are more likely to self-censor what they post online to avoid being subjected to these practices again (Lenhart et al., 2016; Amnesty International, 2017), which can adversely affect their online participation.  </w:t>
      </w:r>
      <w:r w:rsidRPr="7B2F75D1">
        <w:rPr>
          <w:rFonts w:ascii="Arial" w:eastAsia="PMingLiU" w:hAnsi="Arial" w:cs="Arial"/>
          <w:color w:val="000000" w:themeColor="text1"/>
          <w:lang w:eastAsia="zh-TW"/>
        </w:rPr>
        <w:t xml:space="preserve"> </w:t>
      </w:r>
    </w:p>
    <w:p w14:paraId="6FB5BC10" w14:textId="1E87478E" w:rsidR="7B2F75D1" w:rsidRDefault="7B2F75D1" w:rsidP="7B2F75D1">
      <w:pPr>
        <w:spacing w:line="480" w:lineRule="auto"/>
        <w:rPr>
          <w:rFonts w:ascii="Arial" w:eastAsia="PMingLiU" w:hAnsi="Arial" w:cs="Arial"/>
          <w:color w:val="000000" w:themeColor="text1"/>
          <w:lang w:eastAsia="zh-TW"/>
        </w:rPr>
      </w:pPr>
    </w:p>
    <w:p w14:paraId="33407BD6" w14:textId="36BF9CD8" w:rsidR="78D1144E" w:rsidRDefault="00B23B80" w:rsidP="00162644">
      <w:pPr>
        <w:spacing w:before="100" w:beforeAutospacing="1" w:after="100" w:afterAutospacing="1" w:line="480" w:lineRule="auto"/>
        <w:rPr>
          <w:rFonts w:ascii="Arial" w:eastAsia="PMingLiU" w:hAnsi="Arial" w:cs="Arial"/>
          <w:color w:val="000000" w:themeColor="text1"/>
          <w:lang w:eastAsia="zh-TW"/>
        </w:rPr>
      </w:pPr>
      <w:r>
        <w:rPr>
          <w:rFonts w:ascii="Arial" w:eastAsia="PMingLiU" w:hAnsi="Arial" w:cs="Arial"/>
          <w:color w:val="000000" w:themeColor="text1"/>
          <w:lang w:eastAsia="zh-TW"/>
        </w:rPr>
        <w:t xml:space="preserve">To summarise our findings so far, the data about the scale and forms of online harassment experienced by our </w:t>
      </w:r>
      <w:r w:rsidR="18D54505" w:rsidRPr="7B2F75D1">
        <w:rPr>
          <w:rFonts w:ascii="Arial" w:eastAsia="PMingLiU" w:hAnsi="Arial" w:cs="Arial"/>
          <w:color w:val="000000" w:themeColor="text1"/>
          <w:lang w:eastAsia="zh-TW"/>
        </w:rPr>
        <w:t xml:space="preserve">survey </w:t>
      </w:r>
      <w:r>
        <w:rPr>
          <w:rFonts w:ascii="Arial" w:eastAsia="PMingLiU" w:hAnsi="Arial" w:cs="Arial"/>
          <w:color w:val="000000" w:themeColor="text1"/>
          <w:lang w:eastAsia="zh-TW"/>
        </w:rPr>
        <w:t xml:space="preserve">respondents highlights two key trends.  First, </w:t>
      </w:r>
      <w:r w:rsidR="44CEA3EC">
        <w:rPr>
          <w:rFonts w:ascii="Arial" w:eastAsia="PMingLiU" w:hAnsi="Arial" w:cs="Arial"/>
          <w:color w:val="000000" w:themeColor="text1"/>
          <w:lang w:eastAsia="zh-TW"/>
        </w:rPr>
        <w:t>while respondent’s personal experiences of online harassment is relatively low, they</w:t>
      </w:r>
      <w:r w:rsidR="249E1849">
        <w:rPr>
          <w:rFonts w:ascii="Arial" w:eastAsia="PMingLiU" w:hAnsi="Arial" w:cs="Arial"/>
          <w:color w:val="000000" w:themeColor="text1"/>
          <w:lang w:eastAsia="zh-TW"/>
        </w:rPr>
        <w:t xml:space="preserve"> believed that different </w:t>
      </w:r>
      <w:r>
        <w:rPr>
          <w:rFonts w:ascii="Arial" w:eastAsia="PMingLiU" w:hAnsi="Arial" w:cs="Arial"/>
          <w:color w:val="000000" w:themeColor="text1"/>
          <w:lang w:eastAsia="zh-TW"/>
        </w:rPr>
        <w:t xml:space="preserve">forms of </w:t>
      </w:r>
      <w:r w:rsidR="7B8AB16D" w:rsidRPr="7B2F75D1">
        <w:rPr>
          <w:rFonts w:ascii="Arial" w:eastAsia="PMingLiU" w:hAnsi="Arial" w:cs="Arial"/>
          <w:color w:val="000000" w:themeColor="text1"/>
          <w:lang w:eastAsia="zh-TW"/>
        </w:rPr>
        <w:t xml:space="preserve">online </w:t>
      </w:r>
      <w:r>
        <w:rPr>
          <w:rFonts w:ascii="Arial" w:eastAsia="PMingLiU" w:hAnsi="Arial" w:cs="Arial"/>
          <w:color w:val="000000" w:themeColor="text1"/>
          <w:lang w:eastAsia="zh-TW"/>
        </w:rPr>
        <w:t>harassment</w:t>
      </w:r>
      <w:r w:rsidR="20F4E7E0">
        <w:rPr>
          <w:rFonts w:ascii="Arial" w:eastAsia="PMingLiU" w:hAnsi="Arial" w:cs="Arial"/>
          <w:color w:val="000000" w:themeColor="text1"/>
          <w:lang w:eastAsia="zh-TW"/>
        </w:rPr>
        <w:t xml:space="preserve"> are prevalent in their peer groups</w:t>
      </w:r>
      <w:r>
        <w:rPr>
          <w:rFonts w:ascii="Arial" w:eastAsia="PMingLiU" w:hAnsi="Arial" w:cs="Arial"/>
          <w:color w:val="000000" w:themeColor="text1"/>
          <w:lang w:eastAsia="zh-TW"/>
        </w:rPr>
        <w:t xml:space="preserve">, </w:t>
      </w:r>
      <w:r w:rsidR="1D96E357">
        <w:rPr>
          <w:rFonts w:ascii="Arial" w:eastAsia="PMingLiU" w:hAnsi="Arial" w:cs="Arial"/>
          <w:color w:val="000000" w:themeColor="text1"/>
          <w:lang w:eastAsia="zh-TW"/>
        </w:rPr>
        <w:t xml:space="preserve">which include </w:t>
      </w:r>
      <w:r w:rsidR="101615EA" w:rsidRPr="7B2F75D1">
        <w:rPr>
          <w:rFonts w:ascii="Arial" w:eastAsia="PMingLiU" w:hAnsi="Arial" w:cs="Arial"/>
          <w:color w:val="000000" w:themeColor="text1"/>
          <w:lang w:eastAsia="zh-TW"/>
        </w:rPr>
        <w:t xml:space="preserve">using an individual’s </w:t>
      </w:r>
      <w:r w:rsidR="00152667">
        <w:rPr>
          <w:rFonts w:ascii="Arial" w:eastAsia="PMingLiU" w:hAnsi="Arial" w:cs="Arial"/>
          <w:color w:val="000000" w:themeColor="text1"/>
          <w:lang w:eastAsia="zh-TW"/>
        </w:rPr>
        <w:t xml:space="preserve">mobile </w:t>
      </w:r>
      <w:r w:rsidR="101615EA" w:rsidRPr="7B2F75D1">
        <w:rPr>
          <w:rFonts w:ascii="Arial" w:eastAsia="PMingLiU" w:hAnsi="Arial" w:cs="Arial"/>
          <w:color w:val="000000" w:themeColor="text1"/>
          <w:lang w:eastAsia="zh-TW"/>
        </w:rPr>
        <w:t xml:space="preserve">phone without their consent, </w:t>
      </w:r>
      <w:r w:rsidR="76CB8B0A" w:rsidRPr="7B2F75D1">
        <w:rPr>
          <w:rFonts w:ascii="Arial" w:eastAsia="PMingLiU" w:hAnsi="Arial" w:cs="Arial"/>
          <w:color w:val="000000" w:themeColor="text1"/>
          <w:lang w:eastAsia="zh-TW"/>
        </w:rPr>
        <w:t xml:space="preserve">sending </w:t>
      </w:r>
      <w:r w:rsidR="101615EA" w:rsidRPr="7B2F75D1">
        <w:rPr>
          <w:rFonts w:ascii="Arial" w:eastAsia="PMingLiU" w:hAnsi="Arial" w:cs="Arial"/>
          <w:color w:val="000000" w:themeColor="text1"/>
          <w:lang w:eastAsia="zh-TW"/>
        </w:rPr>
        <w:t>abusive comments</w:t>
      </w:r>
      <w:r w:rsidR="0A08DF29" w:rsidRPr="7B2F75D1">
        <w:rPr>
          <w:rFonts w:ascii="Arial" w:eastAsia="PMingLiU" w:hAnsi="Arial" w:cs="Arial"/>
          <w:color w:val="000000" w:themeColor="text1"/>
          <w:lang w:eastAsia="zh-TW"/>
        </w:rPr>
        <w:t xml:space="preserve"> and </w:t>
      </w:r>
      <w:r w:rsidR="101615EA" w:rsidRPr="7B2F75D1">
        <w:rPr>
          <w:rFonts w:ascii="Arial" w:eastAsia="PMingLiU" w:hAnsi="Arial" w:cs="Arial"/>
          <w:color w:val="000000" w:themeColor="text1"/>
          <w:lang w:eastAsia="zh-TW"/>
        </w:rPr>
        <w:t>unwanted sexual innuendos</w:t>
      </w:r>
      <w:r w:rsidR="1AC1D7A5" w:rsidRPr="7B2F75D1">
        <w:rPr>
          <w:rFonts w:ascii="Arial" w:eastAsia="PMingLiU" w:hAnsi="Arial" w:cs="Arial"/>
          <w:color w:val="000000" w:themeColor="text1"/>
          <w:lang w:eastAsia="zh-TW"/>
        </w:rPr>
        <w:t>. O</w:t>
      </w:r>
      <w:r>
        <w:rPr>
          <w:rFonts w:ascii="Arial" w:eastAsia="PMingLiU" w:hAnsi="Arial" w:cs="Arial"/>
          <w:color w:val="000000" w:themeColor="text1"/>
          <w:lang w:eastAsia="zh-TW"/>
        </w:rPr>
        <w:t xml:space="preserve">ver half of our </w:t>
      </w:r>
      <w:r w:rsidR="01E8A946">
        <w:rPr>
          <w:rFonts w:ascii="Arial" w:eastAsia="PMingLiU" w:hAnsi="Arial" w:cs="Arial"/>
          <w:color w:val="000000" w:themeColor="text1"/>
          <w:lang w:eastAsia="zh-TW"/>
        </w:rPr>
        <w:t xml:space="preserve">survey </w:t>
      </w:r>
      <w:r>
        <w:rPr>
          <w:rFonts w:ascii="Arial" w:eastAsia="PMingLiU" w:hAnsi="Arial" w:cs="Arial"/>
          <w:color w:val="000000" w:themeColor="text1"/>
          <w:lang w:eastAsia="zh-TW"/>
        </w:rPr>
        <w:t xml:space="preserve">respondents </w:t>
      </w:r>
      <w:r w:rsidR="33A478EA">
        <w:rPr>
          <w:rFonts w:ascii="Arial" w:eastAsia="PMingLiU" w:hAnsi="Arial" w:cs="Arial"/>
          <w:color w:val="000000" w:themeColor="text1"/>
          <w:lang w:eastAsia="zh-TW"/>
        </w:rPr>
        <w:t xml:space="preserve">indicated that they </w:t>
      </w:r>
      <w:r>
        <w:rPr>
          <w:rFonts w:ascii="Arial" w:eastAsia="PMingLiU" w:hAnsi="Arial" w:cs="Arial"/>
          <w:color w:val="000000" w:themeColor="text1"/>
          <w:lang w:eastAsia="zh-TW"/>
        </w:rPr>
        <w:t>believe</w:t>
      </w:r>
      <w:r w:rsidR="005E7D65">
        <w:rPr>
          <w:rFonts w:ascii="Arial" w:eastAsia="PMingLiU" w:hAnsi="Arial" w:cs="Arial"/>
          <w:color w:val="000000" w:themeColor="text1"/>
          <w:lang w:eastAsia="zh-TW"/>
        </w:rPr>
        <w:t>d</w:t>
      </w:r>
      <w:r w:rsidR="4E6168F5">
        <w:rPr>
          <w:rFonts w:ascii="Arial" w:eastAsia="PMingLiU" w:hAnsi="Arial" w:cs="Arial"/>
          <w:color w:val="000000" w:themeColor="text1"/>
          <w:lang w:eastAsia="zh-TW"/>
        </w:rPr>
        <w:t xml:space="preserve"> various forms of offensive, abusive and harassing communications</w:t>
      </w:r>
      <w:r w:rsidR="1E28580A">
        <w:rPr>
          <w:rFonts w:ascii="Arial" w:eastAsia="PMingLiU" w:hAnsi="Arial" w:cs="Arial"/>
          <w:color w:val="000000" w:themeColor="text1"/>
          <w:lang w:eastAsia="zh-TW"/>
        </w:rPr>
        <w:t xml:space="preserve"> could</w:t>
      </w:r>
      <w:r w:rsidR="005A394D">
        <w:rPr>
          <w:rFonts w:ascii="Arial" w:eastAsia="PMingLiU" w:hAnsi="Arial" w:cs="Arial"/>
          <w:color w:val="000000" w:themeColor="text1"/>
          <w:lang w:eastAsia="zh-TW"/>
        </w:rPr>
        <w:t xml:space="preserve"> </w:t>
      </w:r>
      <w:r>
        <w:rPr>
          <w:rFonts w:ascii="Arial" w:eastAsia="PMingLiU" w:hAnsi="Arial" w:cs="Arial"/>
          <w:color w:val="000000" w:themeColor="text1"/>
          <w:lang w:eastAsia="zh-TW"/>
        </w:rPr>
        <w:t xml:space="preserve">take place in their peer-to-peer interactions. </w:t>
      </w:r>
      <w:r w:rsidRPr="00A945BA">
        <w:rPr>
          <w:rFonts w:ascii="Arial" w:eastAsia="PMingLiU" w:hAnsi="Arial" w:cs="Arial"/>
          <w:color w:val="000000" w:themeColor="text1"/>
          <w:shd w:val="clear" w:color="auto" w:fill="FFFFFF"/>
          <w:lang w:eastAsia="zh-TW"/>
        </w:rPr>
        <w:t xml:space="preserve">The second trend is that students who identify as female and transgender are more likely to </w:t>
      </w:r>
      <w:r w:rsidR="3141636F" w:rsidRPr="00A945BA">
        <w:rPr>
          <w:rFonts w:ascii="Arial" w:eastAsia="PMingLiU" w:hAnsi="Arial" w:cs="Arial"/>
          <w:color w:val="000000" w:themeColor="text1"/>
          <w:shd w:val="clear" w:color="auto" w:fill="FFFFFF"/>
          <w:lang w:eastAsia="zh-TW"/>
        </w:rPr>
        <w:t>experience</w:t>
      </w:r>
      <w:r w:rsidRPr="00A945BA">
        <w:rPr>
          <w:rFonts w:ascii="Arial" w:eastAsia="PMingLiU" w:hAnsi="Arial" w:cs="Arial"/>
          <w:color w:val="000000" w:themeColor="text1"/>
          <w:shd w:val="clear" w:color="auto" w:fill="FFFFFF"/>
          <w:lang w:eastAsia="zh-TW"/>
        </w:rPr>
        <w:t xml:space="preserve"> online harassment than those who identify as male.  These findings indicate that social inequalities between gendered groups, which are structured by deep-rooted gendered inequities in masculinised digitised spaces (Kendall, 2002</w:t>
      </w:r>
      <w:r>
        <w:rPr>
          <w:rFonts w:ascii="Arial" w:eastAsia="PMingLiU" w:hAnsi="Arial" w:cs="Arial"/>
          <w:color w:val="000000" w:themeColor="text1"/>
          <w:shd w:val="clear" w:color="auto" w:fill="FFFFFF"/>
          <w:lang w:eastAsia="zh-TW"/>
        </w:rPr>
        <w:t>;</w:t>
      </w:r>
      <w:r w:rsidRPr="00A945BA">
        <w:rPr>
          <w:rFonts w:ascii="Arial" w:eastAsia="PMingLiU" w:hAnsi="Arial" w:cs="Arial"/>
          <w:color w:val="000000" w:themeColor="text1"/>
          <w:shd w:val="clear" w:color="auto" w:fill="FFFFFF"/>
          <w:lang w:eastAsia="zh-TW"/>
        </w:rPr>
        <w:t xml:space="preserve"> Jane, 2016), are being reproduced in and through digital technologies.  Gendered inequalities also emerge as a common theme in </w:t>
      </w:r>
      <w:r w:rsidR="00E7527C">
        <w:rPr>
          <w:rFonts w:ascii="Arial" w:eastAsia="PMingLiU" w:hAnsi="Arial" w:cs="Arial"/>
          <w:color w:val="000000" w:themeColor="text1"/>
          <w:shd w:val="clear" w:color="auto" w:fill="FFFFFF"/>
          <w:lang w:eastAsia="zh-TW"/>
        </w:rPr>
        <w:t>the</w:t>
      </w:r>
      <w:r w:rsidRPr="00A945BA">
        <w:rPr>
          <w:rFonts w:ascii="Arial" w:eastAsia="PMingLiU" w:hAnsi="Arial" w:cs="Arial"/>
          <w:color w:val="000000" w:themeColor="text1"/>
          <w:shd w:val="clear" w:color="auto" w:fill="FFFFFF"/>
          <w:lang w:eastAsia="zh-TW"/>
        </w:rPr>
        <w:t xml:space="preserve"> data in the last section of this paper, where we consider our respondent’s attitudes to reporting online harassment.</w:t>
      </w:r>
    </w:p>
    <w:p w14:paraId="0493D211" w14:textId="77777777" w:rsidR="00B23B80" w:rsidRPr="00A945BA" w:rsidRDefault="00B23B80" w:rsidP="00B23B80">
      <w:pPr>
        <w:pStyle w:val="Heading2"/>
        <w:rPr>
          <w:rFonts w:ascii="Arial" w:eastAsia="PMingLiU" w:hAnsi="Arial" w:cs="Arial"/>
          <w:b/>
          <w:bCs/>
          <w:color w:val="000000" w:themeColor="text1"/>
          <w:lang w:eastAsia="zh-TW"/>
        </w:rPr>
      </w:pPr>
      <w:r w:rsidRPr="00A945BA">
        <w:rPr>
          <w:rFonts w:ascii="Arial" w:eastAsia="PMingLiU" w:hAnsi="Arial" w:cs="Arial"/>
          <w:b/>
          <w:bCs/>
          <w:color w:val="000000" w:themeColor="text1"/>
          <w:sz w:val="24"/>
          <w:szCs w:val="24"/>
        </w:rPr>
        <w:t>Attitudes to reporting</w:t>
      </w:r>
      <w:r w:rsidRPr="00A945BA" w:rsidDel="001D0D86">
        <w:rPr>
          <w:rFonts w:ascii="Arial" w:eastAsia="PMingLiU" w:hAnsi="Arial" w:cs="Arial"/>
          <w:b/>
          <w:bCs/>
          <w:color w:val="000000" w:themeColor="text1"/>
          <w:sz w:val="24"/>
          <w:szCs w:val="24"/>
        </w:rPr>
        <w:t xml:space="preserve"> </w:t>
      </w:r>
      <w:r>
        <w:rPr>
          <w:rFonts w:ascii="Arial" w:eastAsia="PMingLiU" w:hAnsi="Arial" w:cs="Arial"/>
          <w:b/>
          <w:bCs/>
          <w:color w:val="000000" w:themeColor="text1"/>
          <w:sz w:val="24"/>
          <w:szCs w:val="24"/>
        </w:rPr>
        <w:t>online harassment</w:t>
      </w:r>
    </w:p>
    <w:p w14:paraId="35EE98DE" w14:textId="77777777" w:rsidR="00B23B80" w:rsidRPr="009F7593" w:rsidRDefault="00B23B80" w:rsidP="00B23B80">
      <w:pPr>
        <w:spacing w:line="480" w:lineRule="auto"/>
        <w:rPr>
          <w:rFonts w:ascii="Arial" w:hAnsi="Arial" w:cs="Arial"/>
          <w:color w:val="000000" w:themeColor="text1"/>
        </w:rPr>
      </w:pPr>
    </w:p>
    <w:p w14:paraId="1D6B3A15" w14:textId="785478D5" w:rsidR="00B23B80" w:rsidRPr="009F7593" w:rsidDel="003E78ED" w:rsidRDefault="7EB7FD89" w:rsidP="00B23B80">
      <w:pPr>
        <w:spacing w:line="480" w:lineRule="auto"/>
        <w:rPr>
          <w:rFonts w:ascii="Arial" w:hAnsi="Arial" w:cs="Arial"/>
          <w:color w:val="000000"/>
        </w:rPr>
      </w:pPr>
      <w:r w:rsidRPr="7B2F75D1">
        <w:rPr>
          <w:rFonts w:ascii="Arial" w:hAnsi="Arial" w:cs="Arial"/>
          <w:color w:val="000000" w:themeColor="text1"/>
        </w:rPr>
        <w:t>One of the aims of this</w:t>
      </w:r>
      <w:r w:rsidR="1B9A0300" w:rsidRPr="7B2F75D1">
        <w:rPr>
          <w:rFonts w:ascii="Arial" w:hAnsi="Arial" w:cs="Arial"/>
          <w:color w:val="000000" w:themeColor="text1"/>
        </w:rPr>
        <w:t xml:space="preserve"> </w:t>
      </w:r>
      <w:r w:rsidR="00B23B80">
        <w:rPr>
          <w:rFonts w:ascii="Arial" w:hAnsi="Arial" w:cs="Arial"/>
          <w:color w:val="000000" w:themeColor="text1"/>
          <w:shd w:val="clear" w:color="auto" w:fill="FFFFFF"/>
        </w:rPr>
        <w:t>study</w:t>
      </w:r>
      <w:r w:rsidR="2AF597E7" w:rsidRPr="7B2F75D1">
        <w:rPr>
          <w:rFonts w:ascii="Arial" w:hAnsi="Arial" w:cs="Arial"/>
          <w:color w:val="000000" w:themeColor="text1"/>
        </w:rPr>
        <w:t xml:space="preserve"> was</w:t>
      </w:r>
      <w:r w:rsidR="00DF2B2D">
        <w:rPr>
          <w:rFonts w:ascii="Arial" w:hAnsi="Arial" w:cs="Arial"/>
          <w:color w:val="000000" w:themeColor="text1"/>
        </w:rPr>
        <w:t xml:space="preserve"> </w:t>
      </w:r>
      <w:r w:rsidR="00B23B80">
        <w:rPr>
          <w:rFonts w:ascii="Arial" w:hAnsi="Arial" w:cs="Arial"/>
          <w:color w:val="000000" w:themeColor="text1"/>
          <w:shd w:val="clear" w:color="auto" w:fill="FFFFFF"/>
        </w:rPr>
        <w:t xml:space="preserve">to </w:t>
      </w:r>
      <w:r w:rsidR="672D5D14" w:rsidRPr="7B2F75D1">
        <w:rPr>
          <w:rFonts w:ascii="Arial" w:hAnsi="Arial" w:cs="Arial"/>
          <w:color w:val="000000" w:themeColor="text1"/>
        </w:rPr>
        <w:t>analyse</w:t>
      </w:r>
      <w:r w:rsidR="00B23B80" w:rsidRPr="009F7593">
        <w:rPr>
          <w:rFonts w:ascii="Arial" w:hAnsi="Arial" w:cs="Arial"/>
          <w:color w:val="000000" w:themeColor="text1"/>
        </w:rPr>
        <w:t xml:space="preserve"> </w:t>
      </w:r>
      <w:r w:rsidR="14B11337" w:rsidRPr="009F7593">
        <w:rPr>
          <w:rFonts w:ascii="Arial" w:hAnsi="Arial" w:cs="Arial"/>
          <w:color w:val="000000" w:themeColor="text1"/>
        </w:rPr>
        <w:t>student’s</w:t>
      </w:r>
      <w:r w:rsidR="00B23B80">
        <w:rPr>
          <w:rFonts w:ascii="Arial" w:hAnsi="Arial" w:cs="Arial"/>
          <w:color w:val="000000" w:themeColor="text1"/>
        </w:rPr>
        <w:t xml:space="preserve"> attitudes to different forms of online harassment experienced and/or observed within their peer groups </w:t>
      </w:r>
      <w:r w:rsidR="3166FAEB">
        <w:rPr>
          <w:rFonts w:ascii="Arial" w:hAnsi="Arial" w:cs="Arial"/>
          <w:color w:val="000000" w:themeColor="text1"/>
        </w:rPr>
        <w:t xml:space="preserve">on the University campus and how they would want to respond to specific </w:t>
      </w:r>
      <w:r w:rsidR="00914EB4">
        <w:rPr>
          <w:rFonts w:ascii="Arial" w:hAnsi="Arial" w:cs="Arial"/>
          <w:color w:val="000000" w:themeColor="text1"/>
        </w:rPr>
        <w:t>incidents</w:t>
      </w:r>
      <w:r w:rsidR="3166FAEB">
        <w:rPr>
          <w:rFonts w:ascii="Arial" w:hAnsi="Arial" w:cs="Arial"/>
          <w:color w:val="000000" w:themeColor="text1"/>
        </w:rPr>
        <w:t xml:space="preserve">, if at all. </w:t>
      </w:r>
      <w:r w:rsidR="00533895">
        <w:rPr>
          <w:rFonts w:ascii="Arial" w:hAnsi="Arial" w:cs="Arial"/>
          <w:color w:val="000000" w:themeColor="text1"/>
        </w:rPr>
        <w:t>This study</w:t>
      </w:r>
      <w:r w:rsidR="3166FAEB">
        <w:rPr>
          <w:rFonts w:ascii="Arial" w:hAnsi="Arial" w:cs="Arial"/>
          <w:color w:val="000000" w:themeColor="text1"/>
        </w:rPr>
        <w:t xml:space="preserve"> was particularly concerned with </w:t>
      </w:r>
      <w:r w:rsidR="099D8919">
        <w:rPr>
          <w:rFonts w:ascii="Arial" w:hAnsi="Arial" w:cs="Arial"/>
          <w:color w:val="000000" w:themeColor="text1"/>
        </w:rPr>
        <w:t>analysing</w:t>
      </w:r>
      <w:r w:rsidR="00B23B80">
        <w:rPr>
          <w:rFonts w:ascii="Arial" w:hAnsi="Arial" w:cs="Arial"/>
          <w:color w:val="000000" w:themeColor="text1"/>
        </w:rPr>
        <w:t xml:space="preserve"> </w:t>
      </w:r>
      <w:r w:rsidR="00B23B80" w:rsidRPr="009F7593">
        <w:rPr>
          <w:rFonts w:ascii="Arial" w:hAnsi="Arial" w:cs="Arial"/>
          <w:color w:val="000000" w:themeColor="text1"/>
        </w:rPr>
        <w:t>whether</w:t>
      </w:r>
      <w:r w:rsidR="705A5566" w:rsidRPr="009F7593">
        <w:rPr>
          <w:rFonts w:ascii="Arial" w:hAnsi="Arial" w:cs="Arial"/>
          <w:color w:val="000000" w:themeColor="text1"/>
        </w:rPr>
        <w:t xml:space="preserve"> students</w:t>
      </w:r>
      <w:r w:rsidR="00B23B80" w:rsidRPr="009F7593">
        <w:rPr>
          <w:rFonts w:ascii="Arial" w:hAnsi="Arial" w:cs="Arial"/>
          <w:color w:val="000000" w:themeColor="text1"/>
        </w:rPr>
        <w:t xml:space="preserve"> would</w:t>
      </w:r>
      <w:r w:rsidR="00B23B80">
        <w:rPr>
          <w:rFonts w:ascii="Arial" w:hAnsi="Arial" w:cs="Arial"/>
          <w:color w:val="000000" w:themeColor="text1"/>
        </w:rPr>
        <w:t xml:space="preserve"> want to report </w:t>
      </w:r>
      <w:r w:rsidR="00B23B80" w:rsidRPr="009F7593">
        <w:rPr>
          <w:rFonts w:ascii="Arial" w:hAnsi="Arial" w:cs="Arial"/>
          <w:color w:val="000000" w:themeColor="text1"/>
        </w:rPr>
        <w:t xml:space="preserve">specific incidents </w:t>
      </w:r>
      <w:r w:rsidR="31085603" w:rsidRPr="009F7593">
        <w:rPr>
          <w:rFonts w:ascii="Arial" w:hAnsi="Arial" w:cs="Arial"/>
          <w:color w:val="000000" w:themeColor="text1"/>
        </w:rPr>
        <w:t xml:space="preserve">of online harassment </w:t>
      </w:r>
      <w:r w:rsidR="00B23B80" w:rsidRPr="009F7593">
        <w:rPr>
          <w:rFonts w:ascii="Arial" w:hAnsi="Arial" w:cs="Arial"/>
          <w:color w:val="000000" w:themeColor="text1"/>
        </w:rPr>
        <w:t xml:space="preserve">to the </w:t>
      </w:r>
      <w:r w:rsidR="00B23B80">
        <w:rPr>
          <w:rFonts w:ascii="Arial" w:hAnsi="Arial" w:cs="Arial"/>
          <w:color w:val="000000" w:themeColor="text1"/>
        </w:rPr>
        <w:t>U</w:t>
      </w:r>
      <w:r w:rsidR="00B23B80" w:rsidRPr="009F7593">
        <w:rPr>
          <w:rFonts w:ascii="Arial" w:hAnsi="Arial" w:cs="Arial"/>
          <w:color w:val="000000" w:themeColor="text1"/>
        </w:rPr>
        <w:t xml:space="preserve">niversity and/or the </w:t>
      </w:r>
    </w:p>
    <w:p w14:paraId="35A00016" w14:textId="77777777" w:rsidR="00B23B80" w:rsidRPr="00204E42" w:rsidRDefault="00B23B80" w:rsidP="00B23B80">
      <w:pPr>
        <w:spacing w:line="480" w:lineRule="auto"/>
        <w:rPr>
          <w:rFonts w:ascii="Arial" w:hAnsi="Arial" w:cs="Arial"/>
          <w:color w:val="000000"/>
        </w:rPr>
      </w:pPr>
    </w:p>
    <w:p w14:paraId="56301845" w14:textId="77777777" w:rsidR="00B23B80" w:rsidRDefault="00B23B80" w:rsidP="00B23B80">
      <w:pPr>
        <w:pStyle w:val="Heading2"/>
        <w:rPr>
          <w:rFonts w:ascii="Arial" w:eastAsia="PMingLiU" w:hAnsi="Arial" w:cs="Arial"/>
          <w:b/>
          <w:bCs/>
          <w:color w:val="000000" w:themeColor="text1"/>
          <w:sz w:val="24"/>
          <w:szCs w:val="24"/>
        </w:rPr>
      </w:pPr>
      <w:r>
        <w:rPr>
          <w:noProof/>
        </w:rPr>
        <w:drawing>
          <wp:inline distT="0" distB="0" distL="0" distR="0" wp14:anchorId="06AF63C4" wp14:editId="44261DEA">
            <wp:extent cx="5727700" cy="9162107"/>
            <wp:effectExtent l="0" t="0" r="6350" b="1270"/>
            <wp:docPr id="11" name="Chart 11">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E1FE576" w14:textId="0815FB05" w:rsidR="00B23B80" w:rsidRPr="009F7593" w:rsidRDefault="00B23B80" w:rsidP="00B23B80">
      <w:pPr>
        <w:spacing w:line="480" w:lineRule="auto"/>
        <w:rPr>
          <w:rFonts w:ascii="Arial" w:hAnsi="Arial" w:cs="Arial"/>
          <w:color w:val="000000" w:themeColor="text1"/>
        </w:rPr>
      </w:pPr>
      <w:r w:rsidRPr="7B2F75D1">
        <w:rPr>
          <w:rFonts w:ascii="Arial" w:hAnsi="Arial" w:cs="Arial"/>
          <w:color w:val="000000" w:themeColor="text1"/>
        </w:rPr>
        <w:t>student’s union</w:t>
      </w:r>
      <w:r w:rsidR="76ABE591" w:rsidRPr="7B2F75D1">
        <w:rPr>
          <w:rFonts w:ascii="Arial" w:hAnsi="Arial" w:cs="Arial"/>
          <w:color w:val="000000" w:themeColor="text1"/>
        </w:rPr>
        <w:t>, which was explored via a campus-wide survey (see</w:t>
      </w:r>
      <w:r w:rsidR="003A7731">
        <w:rPr>
          <w:rFonts w:ascii="Arial" w:hAnsi="Arial" w:cs="Arial"/>
          <w:color w:val="000000" w:themeColor="text1"/>
        </w:rPr>
        <w:t xml:space="preserve"> </w:t>
      </w:r>
      <w:r w:rsidRPr="7B2F75D1">
        <w:rPr>
          <w:rFonts w:ascii="Arial" w:eastAsia="PMingLiU" w:hAnsi="Arial" w:cs="Arial"/>
          <w:color w:val="000000" w:themeColor="text1"/>
          <w:lang w:eastAsia="zh-TW"/>
        </w:rPr>
        <w:t xml:space="preserve">Figure 2 </w:t>
      </w:r>
      <w:r w:rsidR="6BD3A1E9" w:rsidRPr="7B2F75D1">
        <w:rPr>
          <w:rFonts w:ascii="Arial" w:eastAsia="PMingLiU" w:hAnsi="Arial" w:cs="Arial"/>
          <w:color w:val="000000" w:themeColor="text1"/>
          <w:lang w:eastAsia="zh-TW"/>
        </w:rPr>
        <w:t>and</w:t>
      </w:r>
      <w:r w:rsidR="003A7731">
        <w:rPr>
          <w:rFonts w:ascii="Arial" w:eastAsia="PMingLiU" w:hAnsi="Arial" w:cs="Arial"/>
          <w:color w:val="000000" w:themeColor="text1"/>
          <w:lang w:eastAsia="zh-TW"/>
        </w:rPr>
        <w:t xml:space="preserve"> </w:t>
      </w:r>
      <w:r w:rsidRPr="7B2F75D1">
        <w:rPr>
          <w:rFonts w:ascii="Arial" w:eastAsia="PMingLiU" w:hAnsi="Arial" w:cs="Arial"/>
          <w:color w:val="000000" w:themeColor="text1"/>
          <w:lang w:eastAsia="zh-TW"/>
        </w:rPr>
        <w:t xml:space="preserve">Table 2 </w:t>
      </w:r>
      <w:r w:rsidR="43F8E932" w:rsidRPr="7B2F75D1">
        <w:rPr>
          <w:rFonts w:ascii="Arial" w:eastAsia="PMingLiU" w:hAnsi="Arial" w:cs="Arial"/>
          <w:color w:val="000000" w:themeColor="text1"/>
          <w:lang w:eastAsia="zh-TW"/>
        </w:rPr>
        <w:t>of</w:t>
      </w:r>
      <w:r w:rsidRPr="7B2F75D1">
        <w:rPr>
          <w:rFonts w:ascii="Arial" w:eastAsia="PMingLiU" w:hAnsi="Arial" w:cs="Arial"/>
          <w:color w:val="000000" w:themeColor="text1"/>
          <w:lang w:eastAsia="zh-TW"/>
        </w:rPr>
        <w:t xml:space="preserve"> Appendix 1</w:t>
      </w:r>
      <w:r w:rsidR="7302B528" w:rsidRPr="7B2F75D1">
        <w:rPr>
          <w:rFonts w:ascii="Arial" w:eastAsia="PMingLiU" w:hAnsi="Arial" w:cs="Arial"/>
          <w:color w:val="000000" w:themeColor="text1"/>
          <w:lang w:eastAsia="zh-TW"/>
        </w:rPr>
        <w:t>)</w:t>
      </w:r>
      <w:r w:rsidRPr="7B2F75D1">
        <w:rPr>
          <w:rFonts w:ascii="Arial" w:eastAsia="PMingLiU" w:hAnsi="Arial" w:cs="Arial"/>
          <w:color w:val="000000" w:themeColor="text1"/>
          <w:lang w:eastAsia="zh-TW"/>
        </w:rPr>
        <w:t>.</w:t>
      </w:r>
    </w:p>
    <w:p w14:paraId="78B2A3E6" w14:textId="77777777" w:rsidR="00B23B80" w:rsidRPr="009F7593" w:rsidRDefault="00B23B80" w:rsidP="00B23B80">
      <w:pPr>
        <w:spacing w:line="480" w:lineRule="auto"/>
        <w:rPr>
          <w:rFonts w:ascii="Arial" w:hAnsi="Arial" w:cs="Arial"/>
          <w:bCs/>
          <w:color w:val="000000"/>
          <w:kern w:val="24"/>
        </w:rPr>
      </w:pPr>
    </w:p>
    <w:p w14:paraId="4A439EE1" w14:textId="0ED19645" w:rsidR="00B23B80" w:rsidRDefault="593E5D34" w:rsidP="00B23B80">
      <w:pPr>
        <w:spacing w:line="480" w:lineRule="auto"/>
        <w:rPr>
          <w:rFonts w:ascii="Arial" w:hAnsi="Arial" w:cs="Arial"/>
          <w:color w:val="000000"/>
        </w:rPr>
      </w:pPr>
      <w:r w:rsidRPr="7B2F75D1">
        <w:rPr>
          <w:rFonts w:ascii="Arial" w:hAnsi="Arial" w:cs="Arial"/>
          <w:color w:val="000000" w:themeColor="text1"/>
        </w:rPr>
        <w:t xml:space="preserve">This analysis revealed that </w:t>
      </w:r>
      <w:r w:rsidR="692EBA84" w:rsidRPr="7B2F75D1">
        <w:rPr>
          <w:rFonts w:ascii="Arial" w:hAnsi="Arial" w:cs="Arial"/>
          <w:color w:val="000000" w:themeColor="text1"/>
        </w:rPr>
        <w:t>r</w:t>
      </w:r>
      <w:r w:rsidR="00B23B80" w:rsidRPr="5867CBA4">
        <w:rPr>
          <w:rFonts w:ascii="Arial" w:hAnsi="Arial" w:cs="Arial"/>
          <w:color w:val="000000"/>
          <w:kern w:val="24"/>
        </w:rPr>
        <w:t>espondent’s attitudes to reporting incidents of online harassment to the University and/or student’s union vary significantly depending on their nature and perceived severity.</w:t>
      </w:r>
      <w:r w:rsidR="00B23B80" w:rsidRPr="009F7593">
        <w:rPr>
          <w:rFonts w:ascii="Arial" w:hAnsi="Arial" w:cs="Arial"/>
          <w:color w:val="000000"/>
        </w:rPr>
        <w:t xml:space="preserve"> </w:t>
      </w:r>
      <w:r w:rsidR="00B23B80">
        <w:rPr>
          <w:rFonts w:ascii="Arial" w:hAnsi="Arial" w:cs="Arial"/>
          <w:color w:val="000000"/>
        </w:rPr>
        <w:t>T</w:t>
      </w:r>
      <w:r w:rsidR="00B23B80" w:rsidRPr="5867CBA4">
        <w:rPr>
          <w:rFonts w:ascii="Arial" w:hAnsi="Arial" w:cs="Arial"/>
          <w:color w:val="000000"/>
          <w:kern w:val="24"/>
        </w:rPr>
        <w:t xml:space="preserve">he vast majority of </w:t>
      </w:r>
      <w:r w:rsidR="1A5132E3" w:rsidRPr="7B2F75D1">
        <w:rPr>
          <w:rFonts w:ascii="Arial" w:hAnsi="Arial" w:cs="Arial"/>
          <w:color w:val="000000" w:themeColor="text1"/>
        </w:rPr>
        <w:t xml:space="preserve">survey </w:t>
      </w:r>
      <w:r w:rsidR="00B23B80" w:rsidRPr="5867CBA4">
        <w:rPr>
          <w:rFonts w:ascii="Arial" w:hAnsi="Arial" w:cs="Arial"/>
          <w:color w:val="000000"/>
          <w:kern w:val="24"/>
        </w:rPr>
        <w:t>respondents (consistently over 85%; n = 452) indicated that they believe</w:t>
      </w:r>
      <w:r w:rsidR="3E03DAF2" w:rsidRPr="7B2F75D1">
        <w:rPr>
          <w:rFonts w:ascii="Arial" w:hAnsi="Arial" w:cs="Arial"/>
          <w:color w:val="000000" w:themeColor="text1"/>
        </w:rPr>
        <w:t xml:space="preserve"> online</w:t>
      </w:r>
      <w:r w:rsidR="7F9B7335" w:rsidRPr="7B2F75D1">
        <w:rPr>
          <w:rFonts w:ascii="Arial" w:hAnsi="Arial" w:cs="Arial"/>
          <w:color w:val="000000" w:themeColor="text1"/>
        </w:rPr>
        <w:t xml:space="preserve"> hate crimes, which involve</w:t>
      </w:r>
      <w:r w:rsidR="00B23B80">
        <w:rPr>
          <w:rFonts w:ascii="Arial" w:hAnsi="Arial" w:cs="Arial"/>
          <w:color w:val="000000"/>
        </w:rPr>
        <w:t xml:space="preserve"> </w:t>
      </w:r>
      <w:r w:rsidR="00B23B80" w:rsidRPr="009F7593">
        <w:rPr>
          <w:rFonts w:ascii="Arial" w:hAnsi="Arial" w:cs="Arial"/>
          <w:color w:val="000000"/>
        </w:rPr>
        <w:t>incit</w:t>
      </w:r>
      <w:r w:rsidR="23752F42" w:rsidRPr="7B2F75D1">
        <w:rPr>
          <w:rFonts w:ascii="Arial" w:hAnsi="Arial" w:cs="Arial"/>
          <w:color w:val="000000" w:themeColor="text1"/>
        </w:rPr>
        <w:t>ing</w:t>
      </w:r>
      <w:r w:rsidR="00B23B80" w:rsidRPr="009F7593">
        <w:rPr>
          <w:rFonts w:ascii="Arial" w:hAnsi="Arial" w:cs="Arial"/>
          <w:color w:val="000000"/>
        </w:rPr>
        <w:t xml:space="preserve"> violence</w:t>
      </w:r>
      <w:r w:rsidR="00B23B80">
        <w:rPr>
          <w:rFonts w:ascii="Arial" w:hAnsi="Arial" w:cs="Arial"/>
          <w:color w:val="000000"/>
        </w:rPr>
        <w:t xml:space="preserve"> </w:t>
      </w:r>
      <w:r w:rsidR="00B23B80" w:rsidRPr="009F7593">
        <w:rPr>
          <w:rFonts w:ascii="Arial" w:hAnsi="Arial" w:cs="Arial"/>
          <w:color w:val="000000"/>
        </w:rPr>
        <w:t>against specific social grou</w:t>
      </w:r>
      <w:r w:rsidR="00B23B80">
        <w:rPr>
          <w:rFonts w:ascii="Arial" w:hAnsi="Arial" w:cs="Arial"/>
          <w:color w:val="000000"/>
        </w:rPr>
        <w:t>ps  –</w:t>
      </w:r>
      <w:r w:rsidR="00B23B80" w:rsidRPr="009F7593">
        <w:rPr>
          <w:rFonts w:ascii="Arial" w:hAnsi="Arial" w:cs="Arial"/>
          <w:color w:val="000000"/>
        </w:rPr>
        <w:t xml:space="preserve"> women, LGBT,</w:t>
      </w:r>
      <w:r w:rsidR="00B23B80">
        <w:rPr>
          <w:rFonts w:ascii="Arial" w:hAnsi="Arial" w:cs="Arial"/>
          <w:color w:val="000000"/>
        </w:rPr>
        <w:t xml:space="preserve"> Black, Asian and minority ethnic communities, religious groups and those with a disability</w:t>
      </w:r>
      <w:r w:rsidR="00B23B80" w:rsidRPr="009F7593">
        <w:rPr>
          <w:rFonts w:ascii="Arial" w:hAnsi="Arial" w:cs="Arial"/>
          <w:color w:val="000000"/>
        </w:rPr>
        <w:t>, are unacceptable and they would want to</w:t>
      </w:r>
      <w:r w:rsidR="001D4BA5">
        <w:rPr>
          <w:rFonts w:ascii="Arial" w:hAnsi="Arial" w:cs="Arial"/>
          <w:color w:val="000000"/>
        </w:rPr>
        <w:t xml:space="preserve"> </w:t>
      </w:r>
      <w:r w:rsidR="00B23B80" w:rsidRPr="34C6045D">
        <w:rPr>
          <w:rFonts w:ascii="Arial" w:hAnsi="Arial" w:cs="Arial"/>
          <w:color w:val="000000"/>
          <w:kern w:val="24"/>
        </w:rPr>
        <w:t xml:space="preserve">report such incidents to the University and/or student’s union. </w:t>
      </w:r>
      <w:r w:rsidR="00B23B80">
        <w:rPr>
          <w:rFonts w:ascii="Arial" w:hAnsi="Arial" w:cs="Arial"/>
          <w:color w:val="000000"/>
        </w:rPr>
        <w:t xml:space="preserve">Nevertheless, students were less likely to report other </w:t>
      </w:r>
      <w:r w:rsidR="61B9C17C" w:rsidRPr="7B2F75D1">
        <w:rPr>
          <w:rFonts w:ascii="Arial" w:hAnsi="Arial" w:cs="Arial"/>
          <w:color w:val="000000" w:themeColor="text1"/>
        </w:rPr>
        <w:t>less extreme</w:t>
      </w:r>
      <w:r w:rsidR="00B23B80" w:rsidRPr="009C1C69">
        <w:rPr>
          <w:rFonts w:ascii="Arial" w:hAnsi="Arial" w:cs="Arial"/>
          <w:color w:val="000000"/>
        </w:rPr>
        <w:t xml:space="preserve"> </w:t>
      </w:r>
      <w:r w:rsidR="00B23B80">
        <w:rPr>
          <w:rFonts w:ascii="Arial" w:hAnsi="Arial" w:cs="Arial"/>
          <w:color w:val="000000"/>
        </w:rPr>
        <w:t>forms of online harassment, such as abusive and harassing communications, which we will</w:t>
      </w:r>
      <w:r w:rsidR="4D4DDFE2">
        <w:rPr>
          <w:rFonts w:ascii="Arial" w:hAnsi="Arial" w:cs="Arial"/>
          <w:color w:val="000000"/>
        </w:rPr>
        <w:t xml:space="preserve"> </w:t>
      </w:r>
      <w:r w:rsidR="597B9EA2" w:rsidRPr="7B2F75D1">
        <w:rPr>
          <w:rFonts w:ascii="Arial" w:hAnsi="Arial" w:cs="Arial"/>
          <w:color w:val="000000" w:themeColor="text1"/>
        </w:rPr>
        <w:t>now</w:t>
      </w:r>
      <w:r w:rsidR="00B23B80">
        <w:rPr>
          <w:rFonts w:ascii="Arial" w:hAnsi="Arial" w:cs="Arial"/>
          <w:color w:val="000000"/>
        </w:rPr>
        <w:t xml:space="preserve"> </w:t>
      </w:r>
      <w:r w:rsidR="4C807E74" w:rsidRPr="7B2F75D1">
        <w:rPr>
          <w:rFonts w:ascii="Arial" w:hAnsi="Arial" w:cs="Arial"/>
          <w:color w:val="000000" w:themeColor="text1"/>
        </w:rPr>
        <w:t>explore</w:t>
      </w:r>
      <w:r w:rsidR="00400FF8">
        <w:rPr>
          <w:rFonts w:ascii="Arial" w:hAnsi="Arial" w:cs="Arial"/>
          <w:color w:val="000000" w:themeColor="text1"/>
        </w:rPr>
        <w:t>.</w:t>
      </w:r>
    </w:p>
    <w:p w14:paraId="1F32F914" w14:textId="77777777" w:rsidR="00B23B80" w:rsidRDefault="00B23B80" w:rsidP="00B23B80">
      <w:pPr>
        <w:spacing w:line="480" w:lineRule="auto"/>
        <w:rPr>
          <w:rFonts w:ascii="Arial" w:eastAsia="PMingLiU" w:hAnsi="Arial" w:cs="Arial"/>
          <w:b/>
          <w:bCs/>
          <w:color w:val="000000" w:themeColor="text1"/>
        </w:rPr>
      </w:pPr>
    </w:p>
    <w:p w14:paraId="018A37DB" w14:textId="43E4FD09" w:rsidR="00B23B80" w:rsidRDefault="75CA4F13" w:rsidP="78D1144E">
      <w:pPr>
        <w:spacing w:line="480" w:lineRule="auto"/>
        <w:rPr>
          <w:rFonts w:ascii="Arial" w:eastAsia="PMingLiU" w:hAnsi="Arial" w:cs="Arial"/>
          <w:color w:val="000000" w:themeColor="text1"/>
          <w:lang w:eastAsia="zh-TW"/>
        </w:rPr>
      </w:pPr>
      <w:r w:rsidRPr="7B2F75D1">
        <w:rPr>
          <w:rFonts w:ascii="Arial" w:eastAsia="PMingLiU" w:hAnsi="Arial" w:cs="Arial"/>
          <w:color w:val="000000" w:themeColor="text1"/>
          <w:lang w:eastAsia="zh-TW"/>
        </w:rPr>
        <w:t>S</w:t>
      </w:r>
      <w:r w:rsidR="00B23B80" w:rsidRPr="7B2F75D1">
        <w:rPr>
          <w:rFonts w:ascii="Arial" w:eastAsia="PMingLiU" w:hAnsi="Arial" w:cs="Arial"/>
          <w:color w:val="000000" w:themeColor="text1"/>
          <w:lang w:eastAsia="zh-TW"/>
        </w:rPr>
        <w:t xml:space="preserve">urvey respondents were least likely to want to report abusive comments received </w:t>
      </w:r>
      <w:r w:rsidR="6E1FB7E6" w:rsidRPr="7B2F75D1">
        <w:rPr>
          <w:rFonts w:ascii="Arial" w:eastAsia="PMingLiU" w:hAnsi="Arial" w:cs="Arial"/>
          <w:color w:val="000000" w:themeColor="text1"/>
          <w:lang w:eastAsia="zh-TW"/>
        </w:rPr>
        <w:t xml:space="preserve">from their peers </w:t>
      </w:r>
      <w:r w:rsidR="16E8DD69" w:rsidRPr="7B2F75D1">
        <w:rPr>
          <w:rFonts w:ascii="Arial" w:eastAsia="PMingLiU" w:hAnsi="Arial" w:cs="Arial"/>
          <w:color w:val="000000" w:themeColor="text1"/>
          <w:lang w:eastAsia="zh-TW"/>
        </w:rPr>
        <w:t>after they had</w:t>
      </w:r>
      <w:r w:rsidR="00B23B80" w:rsidRPr="7B2F75D1">
        <w:rPr>
          <w:rFonts w:ascii="Arial" w:eastAsia="PMingLiU" w:hAnsi="Arial" w:cs="Arial"/>
          <w:color w:val="000000" w:themeColor="text1"/>
          <w:lang w:eastAsia="zh-TW"/>
        </w:rPr>
        <w:t xml:space="preserve"> post</w:t>
      </w:r>
      <w:r w:rsidR="1247595C" w:rsidRPr="7B2F75D1">
        <w:rPr>
          <w:rFonts w:ascii="Arial" w:eastAsia="PMingLiU" w:hAnsi="Arial" w:cs="Arial"/>
          <w:color w:val="000000" w:themeColor="text1"/>
          <w:lang w:eastAsia="zh-TW"/>
        </w:rPr>
        <w:t>ed</w:t>
      </w:r>
      <w:r w:rsidR="00B23B80" w:rsidRPr="7B2F75D1">
        <w:rPr>
          <w:rFonts w:ascii="Arial" w:eastAsia="PMingLiU" w:hAnsi="Arial" w:cs="Arial"/>
          <w:color w:val="000000" w:themeColor="text1"/>
          <w:lang w:eastAsia="zh-TW"/>
        </w:rPr>
        <w:t xml:space="preserve"> their political views online. When presented with a scenario that asked what they would do if they posted their political beliefs online and they received abusive comments, 73.45% of respondents indicated that they would not want to report this incident to the University and/or the student</w:t>
      </w:r>
      <w:r w:rsidR="00B23B80" w:rsidRPr="7B2F75D1">
        <w:rPr>
          <w:rFonts w:ascii="Arial" w:hAnsi="Arial" w:cs="Arial"/>
          <w:color w:val="000000" w:themeColor="text1"/>
          <w:lang w:eastAsia="zh-TW"/>
        </w:rPr>
        <w:t>’</w:t>
      </w:r>
      <w:r w:rsidR="00B23B80" w:rsidRPr="7B2F75D1">
        <w:rPr>
          <w:rFonts w:ascii="Arial" w:eastAsia="PMingLiU" w:hAnsi="Arial" w:cs="Arial"/>
          <w:color w:val="000000" w:themeColor="text1"/>
          <w:lang w:eastAsia="zh-TW"/>
        </w:rPr>
        <w:t xml:space="preserve">s union. </w:t>
      </w:r>
      <w:r w:rsidR="00B23B80" w:rsidRPr="7B2F75D1">
        <w:rPr>
          <w:rFonts w:ascii="Arial" w:hAnsi="Arial" w:cs="Arial"/>
          <w:color w:val="000000" w:themeColor="text1"/>
        </w:rPr>
        <w:t>Respondents could also indicate why they would not report</w:t>
      </w:r>
      <w:r w:rsidR="477A7890" w:rsidRPr="7B2F75D1">
        <w:rPr>
          <w:rFonts w:ascii="Arial" w:hAnsi="Arial" w:cs="Arial"/>
          <w:color w:val="000000" w:themeColor="text1"/>
        </w:rPr>
        <w:t xml:space="preserve"> such online incidents</w:t>
      </w:r>
      <w:r w:rsidR="00B23B80" w:rsidRPr="7B2F75D1">
        <w:rPr>
          <w:rFonts w:ascii="Arial" w:hAnsi="Arial" w:cs="Arial"/>
          <w:color w:val="000000" w:themeColor="text1"/>
        </w:rPr>
        <w:t xml:space="preserve">.  28.95% of respondents thought it was wrong sometimes, but not worth reporting, while 19.86% would not take the abuse seriously as it is happening in an online environment and 17.70% thought that it was a freedom of speech issue and therefore not worth reporting </w:t>
      </w:r>
      <w:r w:rsidR="00B23B80" w:rsidRPr="7B2F75D1">
        <w:rPr>
          <w:rFonts w:ascii="Arial" w:eastAsia="PMingLiU" w:hAnsi="Arial" w:cs="Arial"/>
          <w:color w:val="000000" w:themeColor="text1"/>
          <w:lang w:eastAsia="zh-TW"/>
        </w:rPr>
        <w:t>(n = 418)</w:t>
      </w:r>
      <w:r w:rsidR="00B23B80" w:rsidRPr="7B2F75D1">
        <w:rPr>
          <w:rFonts w:ascii="Arial" w:hAnsi="Arial" w:cs="Arial"/>
          <w:color w:val="000000" w:themeColor="text1"/>
        </w:rPr>
        <w:t xml:space="preserve">. </w:t>
      </w:r>
      <w:r w:rsidR="00B23B80" w:rsidRPr="7B2F75D1">
        <w:rPr>
          <w:rFonts w:ascii="Arial" w:eastAsia="PMingLiU" w:hAnsi="Arial" w:cs="Arial"/>
          <w:color w:val="000000" w:themeColor="text1"/>
          <w:lang w:eastAsia="zh-TW"/>
        </w:rPr>
        <w:t>Respondent’s lack of willingness to report these politicised forms of online abuse or take other actions to address them, challenges prevailing discursive practices that pejoratively label university students over sensitive ‘snowflakes’ who are easily offended by opinions and views they disagree with (</w:t>
      </w:r>
      <w:r w:rsidR="08E05902" w:rsidRPr="7B2F75D1">
        <w:rPr>
          <w:rFonts w:ascii="Arial" w:eastAsia="PMingLiU" w:hAnsi="Arial" w:cs="Arial"/>
          <w:color w:val="000000" w:themeColor="text1"/>
          <w:lang w:eastAsia="zh-TW"/>
        </w:rPr>
        <w:t>Nicholson</w:t>
      </w:r>
      <w:r w:rsidR="00B23B80" w:rsidRPr="7B2F75D1">
        <w:rPr>
          <w:rFonts w:ascii="Arial" w:eastAsia="PMingLiU" w:hAnsi="Arial" w:cs="Arial"/>
          <w:color w:val="000000" w:themeColor="text1"/>
          <w:lang w:eastAsia="zh-TW"/>
        </w:rPr>
        <w:t xml:space="preserve">, 2016). In recent years, the </w:t>
      </w:r>
      <w:r w:rsidR="29879CEB" w:rsidRPr="7B2F75D1">
        <w:rPr>
          <w:rFonts w:ascii="Arial" w:eastAsia="PMingLiU" w:hAnsi="Arial" w:cs="Arial"/>
          <w:color w:val="000000" w:themeColor="text1"/>
          <w:lang w:eastAsia="zh-TW"/>
        </w:rPr>
        <w:t>National Un</w:t>
      </w:r>
      <w:r w:rsidR="2A31DDD8" w:rsidRPr="7B2F75D1">
        <w:rPr>
          <w:rFonts w:ascii="Arial" w:eastAsia="PMingLiU" w:hAnsi="Arial" w:cs="Arial"/>
          <w:color w:val="000000" w:themeColor="text1"/>
          <w:lang w:eastAsia="zh-TW"/>
        </w:rPr>
        <w:t>i</w:t>
      </w:r>
      <w:r w:rsidR="29879CEB" w:rsidRPr="7B2F75D1">
        <w:rPr>
          <w:rFonts w:ascii="Arial" w:eastAsia="PMingLiU" w:hAnsi="Arial" w:cs="Arial"/>
          <w:color w:val="000000" w:themeColor="text1"/>
          <w:lang w:eastAsia="zh-TW"/>
        </w:rPr>
        <w:t xml:space="preserve">on of Students </w:t>
      </w:r>
      <w:r w:rsidR="00B23B80" w:rsidRPr="7B2F75D1">
        <w:rPr>
          <w:rFonts w:ascii="Arial" w:eastAsia="PMingLiU" w:hAnsi="Arial" w:cs="Arial"/>
          <w:color w:val="000000" w:themeColor="text1"/>
          <w:lang w:eastAsia="zh-TW"/>
        </w:rPr>
        <w:t xml:space="preserve"> (</w:t>
      </w:r>
      <w:r w:rsidR="2192139B" w:rsidRPr="7B2F75D1">
        <w:rPr>
          <w:rFonts w:ascii="Arial" w:eastAsia="PMingLiU" w:hAnsi="Arial" w:cs="Arial"/>
          <w:color w:val="000000" w:themeColor="text1"/>
          <w:lang w:eastAsia="zh-TW"/>
        </w:rPr>
        <w:t xml:space="preserve">NUS, </w:t>
      </w:r>
      <w:r w:rsidR="00B23B80" w:rsidRPr="7B2F75D1">
        <w:rPr>
          <w:rFonts w:ascii="Arial" w:eastAsia="PMingLiU" w:hAnsi="Arial" w:cs="Arial"/>
          <w:color w:val="000000" w:themeColor="text1"/>
          <w:lang w:eastAsia="zh-TW"/>
        </w:rPr>
        <w:t xml:space="preserve">2016) has observed </w:t>
      </w:r>
      <w:r w:rsidR="29E5863E" w:rsidRPr="7B2F75D1">
        <w:rPr>
          <w:rFonts w:ascii="Arial" w:eastAsia="Arial" w:hAnsi="Arial" w:cs="Arial"/>
        </w:rPr>
        <w:t>that politicised abuse has become increasingly prevalent among student communities in the UK, which they agree is often facilitated by social media and ‘anonymous posts that create a culture of fear and intimidation’ (n. p).</w:t>
      </w:r>
      <w:r w:rsidR="29E5863E" w:rsidRPr="7B2F75D1">
        <w:rPr>
          <w:rFonts w:ascii="Arial" w:eastAsia="PMingLiU" w:hAnsi="Arial" w:cs="Arial"/>
          <w:color w:val="000000" w:themeColor="text1"/>
          <w:lang w:eastAsia="zh-TW"/>
        </w:rPr>
        <w:t xml:space="preserve"> </w:t>
      </w:r>
      <w:r w:rsidR="29E5863E" w:rsidRPr="7B2F75D1">
        <w:rPr>
          <w:rFonts w:ascii="Arial" w:eastAsia="Arial" w:hAnsi="Arial" w:cs="Arial"/>
        </w:rPr>
        <w:t>In a report that critically examines these practices, they state</w:t>
      </w:r>
      <w:r w:rsidR="00B23B80" w:rsidRPr="7B2F75D1">
        <w:rPr>
          <w:rFonts w:ascii="Arial" w:eastAsia="PMingLiU" w:hAnsi="Arial" w:cs="Arial"/>
          <w:color w:val="000000" w:themeColor="text1"/>
          <w:lang w:eastAsia="zh-TW"/>
        </w:rPr>
        <w:t xml:space="preserve"> ‘</w:t>
      </w:r>
      <w:r w:rsidR="36C6B959" w:rsidRPr="7B2F75D1">
        <w:rPr>
          <w:rFonts w:ascii="Arial" w:eastAsia="PMingLiU" w:hAnsi="Arial" w:cs="Arial"/>
          <w:color w:val="000000" w:themeColor="text1"/>
          <w:lang w:eastAsia="zh-TW"/>
        </w:rPr>
        <w:t xml:space="preserve">we now see </w:t>
      </w:r>
      <w:r w:rsidR="00B23B80" w:rsidRPr="7B2F75D1">
        <w:rPr>
          <w:rFonts w:ascii="Arial" w:eastAsia="PMingLiU" w:hAnsi="Arial" w:cs="Arial"/>
          <w:color w:val="000000" w:themeColor="text1"/>
          <w:lang w:eastAsia="zh-TW"/>
        </w:rPr>
        <w:t>less interest in persuading or influencing</w:t>
      </w:r>
      <w:r w:rsidR="367F74B2" w:rsidRPr="7B2F75D1">
        <w:rPr>
          <w:rFonts w:ascii="Arial" w:eastAsia="PMingLiU" w:hAnsi="Arial" w:cs="Arial"/>
          <w:color w:val="000000" w:themeColor="text1"/>
          <w:lang w:eastAsia="zh-TW"/>
        </w:rPr>
        <w:t>,</w:t>
      </w:r>
      <w:r w:rsidR="00B23B80" w:rsidRPr="7B2F75D1">
        <w:rPr>
          <w:rFonts w:ascii="Arial" w:eastAsia="PMingLiU" w:hAnsi="Arial" w:cs="Arial"/>
          <w:color w:val="000000" w:themeColor="text1"/>
          <w:lang w:eastAsia="zh-TW"/>
        </w:rPr>
        <w:t xml:space="preserve"> and more in attacking and abusing those with different views o</w:t>
      </w:r>
      <w:r w:rsidR="4448E6C2" w:rsidRPr="7B2F75D1">
        <w:rPr>
          <w:rFonts w:ascii="Arial" w:eastAsia="PMingLiU" w:hAnsi="Arial" w:cs="Arial"/>
          <w:color w:val="000000" w:themeColor="text1"/>
          <w:lang w:eastAsia="zh-TW"/>
        </w:rPr>
        <w:t>r</w:t>
      </w:r>
      <w:r w:rsidR="00B23B80" w:rsidRPr="7B2F75D1">
        <w:rPr>
          <w:rFonts w:ascii="Arial" w:eastAsia="PMingLiU" w:hAnsi="Arial" w:cs="Arial"/>
          <w:color w:val="000000" w:themeColor="text1"/>
          <w:lang w:eastAsia="zh-TW"/>
        </w:rPr>
        <w:t xml:space="preserve"> interests’ (</w:t>
      </w:r>
      <w:r w:rsidR="1C166559" w:rsidRPr="7B2F75D1">
        <w:rPr>
          <w:rFonts w:ascii="Arial" w:eastAsia="PMingLiU" w:hAnsi="Arial" w:cs="Arial"/>
          <w:color w:val="000000" w:themeColor="text1"/>
          <w:lang w:eastAsia="zh-TW"/>
        </w:rPr>
        <w:t xml:space="preserve">NUS, 2016: </w:t>
      </w:r>
      <w:r w:rsidR="00B23B80" w:rsidRPr="7B2F75D1">
        <w:rPr>
          <w:rFonts w:ascii="Arial" w:eastAsia="PMingLiU" w:hAnsi="Arial" w:cs="Arial"/>
          <w:color w:val="000000" w:themeColor="text1"/>
          <w:lang w:eastAsia="zh-TW"/>
        </w:rPr>
        <w:t xml:space="preserve">n. p.). </w:t>
      </w:r>
    </w:p>
    <w:p w14:paraId="019D453E" w14:textId="77777777" w:rsidR="004F59A9" w:rsidRDefault="004F59A9" w:rsidP="78D1144E">
      <w:pPr>
        <w:spacing w:line="480" w:lineRule="auto"/>
        <w:rPr>
          <w:rFonts w:ascii="Arial" w:eastAsia="PMingLiU" w:hAnsi="Arial" w:cs="Arial"/>
          <w:color w:val="000000" w:themeColor="text1"/>
          <w:lang w:eastAsia="zh-TW"/>
        </w:rPr>
      </w:pPr>
    </w:p>
    <w:p w14:paraId="7F891531" w14:textId="5BAC859A" w:rsidR="00B23B80" w:rsidRDefault="1ABCAA35" w:rsidP="7B2F75D1">
      <w:pPr>
        <w:spacing w:line="480" w:lineRule="auto"/>
        <w:rPr>
          <w:rFonts w:ascii="Arial" w:eastAsia="Arial" w:hAnsi="Arial" w:cs="Arial"/>
        </w:rPr>
      </w:pPr>
      <w:r w:rsidRPr="7B2F75D1">
        <w:rPr>
          <w:rFonts w:ascii="Arial" w:eastAsia="Arial" w:hAnsi="Arial" w:cs="Arial"/>
        </w:rPr>
        <w:t>Similar views were expressed by some of the students who participated in this study</w:t>
      </w:r>
      <w:r w:rsidRPr="00162644">
        <w:rPr>
          <w:rFonts w:ascii="Arial" w:eastAsia="Arial" w:hAnsi="Arial" w:cs="Arial"/>
          <w:color w:val="000000" w:themeColor="text1"/>
          <w:lang w:eastAsia="zh-TW"/>
        </w:rPr>
        <w:t xml:space="preserve"> </w:t>
      </w:r>
      <w:r w:rsidR="004F59A9">
        <w:rPr>
          <w:rFonts w:ascii="Arial" w:eastAsia="Arial" w:hAnsi="Arial" w:cs="Arial"/>
          <w:color w:val="000000" w:themeColor="text1"/>
          <w:lang w:eastAsia="zh-TW"/>
        </w:rPr>
        <w:t>w</w:t>
      </w:r>
      <w:r w:rsidR="7B2264C0" w:rsidRPr="00162644">
        <w:rPr>
          <w:rFonts w:ascii="Arial" w:eastAsia="Arial" w:hAnsi="Arial" w:cs="Arial"/>
          <w:color w:val="000000" w:themeColor="text1"/>
          <w:lang w:eastAsia="zh-TW"/>
        </w:rPr>
        <w:t xml:space="preserve">ho </w:t>
      </w:r>
      <w:r w:rsidR="00B23B80" w:rsidRPr="00162644">
        <w:rPr>
          <w:rFonts w:ascii="Arial" w:eastAsia="Arial" w:hAnsi="Arial" w:cs="Arial"/>
          <w:color w:val="000000" w:themeColor="text1"/>
          <w:lang w:eastAsia="zh-TW"/>
        </w:rPr>
        <w:t xml:space="preserve">remarked that politicised forms of online abuse were perceived to be relatively common among their peer groups. For example, one </w:t>
      </w:r>
      <w:r w:rsidR="30ABE377" w:rsidRPr="00162644">
        <w:rPr>
          <w:rFonts w:ascii="Arial" w:eastAsia="Arial" w:hAnsi="Arial" w:cs="Arial"/>
          <w:color w:val="000000" w:themeColor="text1"/>
          <w:lang w:eastAsia="zh-TW"/>
        </w:rPr>
        <w:t>young man (aged 22 years)</w:t>
      </w:r>
      <w:r w:rsidR="00B23B80" w:rsidRPr="00162644">
        <w:rPr>
          <w:rFonts w:ascii="Arial" w:eastAsia="Arial" w:hAnsi="Arial" w:cs="Arial"/>
          <w:color w:val="000000" w:themeColor="text1"/>
          <w:lang w:eastAsia="zh-TW"/>
        </w:rPr>
        <w:t xml:space="preserve">, who had been active in student political societies on the University campus for </w:t>
      </w:r>
      <w:r w:rsidR="092EA2D5" w:rsidRPr="00162644">
        <w:rPr>
          <w:rFonts w:ascii="Arial" w:eastAsia="Arial" w:hAnsi="Arial" w:cs="Arial"/>
          <w:color w:val="000000" w:themeColor="text1"/>
          <w:lang w:eastAsia="zh-TW"/>
        </w:rPr>
        <w:t xml:space="preserve">a few </w:t>
      </w:r>
      <w:r w:rsidR="00B23B80" w:rsidRPr="00162644">
        <w:rPr>
          <w:rFonts w:ascii="Arial" w:eastAsia="Arial" w:hAnsi="Arial" w:cs="Arial"/>
          <w:color w:val="000000" w:themeColor="text1"/>
          <w:lang w:eastAsia="zh-TW"/>
        </w:rPr>
        <w:t xml:space="preserve"> years, remarked that </w:t>
      </w:r>
      <w:r w:rsidR="51F5C5A8" w:rsidRPr="00162644">
        <w:rPr>
          <w:rFonts w:ascii="Arial" w:eastAsia="Arial" w:hAnsi="Arial" w:cs="Arial"/>
          <w:color w:val="000000" w:themeColor="text1"/>
          <w:lang w:eastAsia="zh-TW"/>
        </w:rPr>
        <w:t xml:space="preserve">his peers, particularly those in politicised online spaces </w:t>
      </w:r>
      <w:r w:rsidR="00B23B80" w:rsidRPr="00162644">
        <w:rPr>
          <w:rFonts w:ascii="Arial" w:eastAsia="Arial" w:hAnsi="Arial" w:cs="Arial"/>
          <w:color w:val="000000" w:themeColor="text1"/>
          <w:lang w:eastAsia="zh-TW"/>
        </w:rPr>
        <w:t>‘</w:t>
      </w:r>
      <w:r w:rsidR="004F59A9">
        <w:rPr>
          <w:rFonts w:ascii="Arial" w:eastAsia="Arial" w:hAnsi="Arial" w:cs="Arial"/>
          <w:color w:val="000000" w:themeColor="text1"/>
          <w:lang w:eastAsia="zh-TW"/>
        </w:rPr>
        <w:t>e</w:t>
      </w:r>
      <w:r w:rsidR="00B23B80" w:rsidRPr="00162644">
        <w:rPr>
          <w:rFonts w:ascii="Arial" w:eastAsia="Arial" w:hAnsi="Arial" w:cs="Arial"/>
          <w:color w:val="000000" w:themeColor="text1"/>
          <w:lang w:eastAsia="zh-TW"/>
        </w:rPr>
        <w:t xml:space="preserve">xpect </w:t>
      </w:r>
      <w:r w:rsidR="1889A653" w:rsidRPr="00162644">
        <w:rPr>
          <w:rFonts w:ascii="Arial" w:eastAsia="Arial" w:hAnsi="Arial" w:cs="Arial"/>
          <w:color w:val="000000" w:themeColor="text1"/>
          <w:lang w:eastAsia="zh-TW"/>
        </w:rPr>
        <w:t xml:space="preserve">to be subjected to </w:t>
      </w:r>
      <w:r w:rsidR="00B23B80" w:rsidRPr="00162644">
        <w:rPr>
          <w:rFonts w:ascii="Arial" w:eastAsia="Arial" w:hAnsi="Arial" w:cs="Arial"/>
          <w:color w:val="000000" w:themeColor="text1"/>
          <w:lang w:eastAsia="zh-TW"/>
        </w:rPr>
        <w:t>online harassment’</w:t>
      </w:r>
      <w:r w:rsidR="00F95F7D">
        <w:rPr>
          <w:rFonts w:ascii="Arial" w:eastAsia="Arial" w:hAnsi="Arial" w:cs="Arial"/>
          <w:color w:val="000000" w:themeColor="text1"/>
          <w:lang w:eastAsia="zh-TW"/>
        </w:rPr>
        <w:t xml:space="preserve">.  </w:t>
      </w:r>
      <w:r w:rsidR="00B23B80" w:rsidRPr="00162644">
        <w:rPr>
          <w:rFonts w:ascii="Arial" w:eastAsia="Arial" w:hAnsi="Arial" w:cs="Arial"/>
          <w:color w:val="000000" w:themeColor="text1"/>
          <w:lang w:eastAsia="zh-TW"/>
        </w:rPr>
        <w:t>However, the interviewee felt that his female peers</w:t>
      </w:r>
      <w:r w:rsidR="005001F0">
        <w:rPr>
          <w:rFonts w:ascii="Arial" w:eastAsia="Arial" w:hAnsi="Arial" w:cs="Arial"/>
          <w:color w:val="000000" w:themeColor="text1"/>
          <w:lang w:eastAsia="zh-TW"/>
        </w:rPr>
        <w:t>, including those who are politically active online,</w:t>
      </w:r>
      <w:r w:rsidR="00B23B80" w:rsidRPr="00162644">
        <w:rPr>
          <w:rFonts w:ascii="Arial" w:eastAsia="Arial" w:hAnsi="Arial" w:cs="Arial"/>
          <w:color w:val="000000" w:themeColor="text1"/>
          <w:lang w:eastAsia="zh-TW"/>
        </w:rPr>
        <w:t xml:space="preserve"> experienced</w:t>
      </w:r>
      <w:r w:rsidR="003A568A">
        <w:rPr>
          <w:rFonts w:ascii="Arial" w:eastAsia="Arial" w:hAnsi="Arial" w:cs="Arial"/>
          <w:color w:val="000000" w:themeColor="text1"/>
          <w:lang w:eastAsia="zh-TW"/>
        </w:rPr>
        <w:t xml:space="preserve"> </w:t>
      </w:r>
      <w:r w:rsidR="0090636F">
        <w:rPr>
          <w:rFonts w:ascii="Arial" w:eastAsia="Arial" w:hAnsi="Arial" w:cs="Arial"/>
          <w:color w:val="000000" w:themeColor="text1"/>
          <w:lang w:eastAsia="zh-TW"/>
        </w:rPr>
        <w:t>more online harassment</w:t>
      </w:r>
      <w:r w:rsidR="00B23B80" w:rsidRPr="00162644">
        <w:rPr>
          <w:rFonts w:ascii="Arial" w:eastAsia="Arial" w:hAnsi="Arial" w:cs="Arial"/>
          <w:color w:val="000000" w:themeColor="text1"/>
          <w:lang w:eastAsia="zh-TW"/>
        </w:rPr>
        <w:t xml:space="preserve"> than other gendered groups, which he felt sometimes impeded their online participation in politicised spaces.</w:t>
      </w:r>
      <w:r w:rsidR="78CA9983" w:rsidRPr="00162644">
        <w:rPr>
          <w:rFonts w:ascii="Arial" w:eastAsia="Arial" w:hAnsi="Arial" w:cs="Arial"/>
          <w:color w:val="000000" w:themeColor="text1"/>
          <w:lang w:eastAsia="zh-TW"/>
        </w:rPr>
        <w:t xml:space="preserve"> He remarks ‘women, in particular will tell you about people in their society or local political party going on to t</w:t>
      </w:r>
      <w:r w:rsidR="032176BE" w:rsidRPr="00162644">
        <w:rPr>
          <w:rFonts w:ascii="Arial" w:eastAsia="Arial" w:hAnsi="Arial" w:cs="Arial"/>
          <w:color w:val="000000" w:themeColor="text1"/>
          <w:lang w:eastAsia="zh-TW"/>
        </w:rPr>
        <w:t>heir online accounts....and stalk</w:t>
      </w:r>
      <w:r w:rsidR="66C954FD" w:rsidRPr="00162644">
        <w:rPr>
          <w:rFonts w:ascii="Arial" w:eastAsia="Arial" w:hAnsi="Arial" w:cs="Arial"/>
          <w:color w:val="000000" w:themeColor="text1"/>
          <w:lang w:eastAsia="zh-TW"/>
        </w:rPr>
        <w:t>ing</w:t>
      </w:r>
      <w:r w:rsidR="032176BE" w:rsidRPr="00162644">
        <w:rPr>
          <w:rFonts w:ascii="Arial" w:eastAsia="Arial" w:hAnsi="Arial" w:cs="Arial"/>
          <w:color w:val="000000" w:themeColor="text1"/>
          <w:lang w:eastAsia="zh-TW"/>
        </w:rPr>
        <w:t xml:space="preserve"> them</w:t>
      </w:r>
      <w:r w:rsidR="32AA99D7" w:rsidRPr="00162644">
        <w:rPr>
          <w:rFonts w:ascii="Arial" w:eastAsia="Arial" w:hAnsi="Arial" w:cs="Arial"/>
          <w:color w:val="000000" w:themeColor="text1"/>
          <w:lang w:eastAsia="zh-TW"/>
        </w:rPr>
        <w:t xml:space="preserve"> and send</w:t>
      </w:r>
      <w:r w:rsidR="40805360" w:rsidRPr="00162644">
        <w:rPr>
          <w:rFonts w:ascii="Arial" w:eastAsia="Arial" w:hAnsi="Arial" w:cs="Arial"/>
          <w:color w:val="000000" w:themeColor="text1"/>
          <w:lang w:eastAsia="zh-TW"/>
        </w:rPr>
        <w:t>ing</w:t>
      </w:r>
      <w:r w:rsidR="32AA99D7" w:rsidRPr="00162644">
        <w:rPr>
          <w:rFonts w:ascii="Arial" w:eastAsia="Arial" w:hAnsi="Arial" w:cs="Arial"/>
          <w:color w:val="000000" w:themeColor="text1"/>
          <w:lang w:eastAsia="zh-TW"/>
        </w:rPr>
        <w:t xml:space="preserve"> them nasty comments</w:t>
      </w:r>
      <w:r w:rsidR="032176BE" w:rsidRPr="00162644">
        <w:rPr>
          <w:rFonts w:ascii="Arial" w:eastAsia="Arial" w:hAnsi="Arial" w:cs="Arial"/>
          <w:color w:val="000000" w:themeColor="text1"/>
          <w:lang w:eastAsia="zh-TW"/>
        </w:rPr>
        <w:t>’, which caused some to disengage from these</w:t>
      </w:r>
      <w:r w:rsidR="5C3E90E7" w:rsidRPr="00162644">
        <w:rPr>
          <w:rFonts w:ascii="Arial" w:eastAsia="Arial" w:hAnsi="Arial" w:cs="Arial"/>
          <w:color w:val="000000" w:themeColor="text1"/>
          <w:lang w:eastAsia="zh-TW"/>
        </w:rPr>
        <w:t xml:space="preserve"> digitised spaces.</w:t>
      </w:r>
      <w:r w:rsidR="00B23B80" w:rsidRPr="00162644">
        <w:rPr>
          <w:rFonts w:ascii="Arial" w:eastAsia="Arial" w:hAnsi="Arial" w:cs="Arial"/>
          <w:color w:val="000000" w:themeColor="text1"/>
          <w:lang w:eastAsia="zh-TW"/>
        </w:rPr>
        <w:t xml:space="preserve"> </w:t>
      </w:r>
      <w:r w:rsidR="795790C4" w:rsidRPr="7B2F75D1">
        <w:rPr>
          <w:rFonts w:ascii="Arial" w:eastAsia="Arial" w:hAnsi="Arial" w:cs="Arial"/>
        </w:rPr>
        <w:t xml:space="preserve">Our research team conducted interviews with women who were involved in political societies on the University campus, who spoke about altering their online behaviour after they had expressed their political views online. </w:t>
      </w:r>
      <w:r w:rsidR="1396A88C" w:rsidRPr="7B2F75D1">
        <w:rPr>
          <w:rFonts w:ascii="Arial" w:eastAsia="Arial" w:hAnsi="Arial" w:cs="Arial"/>
        </w:rPr>
        <w:t>S</w:t>
      </w:r>
      <w:r w:rsidR="795790C4" w:rsidRPr="7B2F75D1">
        <w:rPr>
          <w:rFonts w:ascii="Arial" w:eastAsia="Arial" w:hAnsi="Arial" w:cs="Arial"/>
        </w:rPr>
        <w:t>ome of these participants chose not to publicly post their political beliefs online to avoid being further subjected to abusive comments.</w:t>
      </w:r>
      <w:r w:rsidR="795790C4" w:rsidRPr="00162644">
        <w:rPr>
          <w:rFonts w:ascii="Arial" w:eastAsia="Arial" w:hAnsi="Arial" w:cs="Arial"/>
          <w:color w:val="000000" w:themeColor="text1"/>
          <w:lang w:eastAsia="zh-TW"/>
        </w:rPr>
        <w:t xml:space="preserve"> </w:t>
      </w:r>
    </w:p>
    <w:p w14:paraId="496921E8" w14:textId="49440E46" w:rsidR="00B23B80" w:rsidRDefault="00B23B80" w:rsidP="7B2F75D1">
      <w:pPr>
        <w:spacing w:line="480" w:lineRule="auto"/>
        <w:rPr>
          <w:rFonts w:ascii="Arial" w:eastAsia="PMingLiU" w:hAnsi="Arial" w:cs="Arial"/>
          <w:color w:val="000000" w:themeColor="text1"/>
          <w:lang w:eastAsia="zh-TW"/>
        </w:rPr>
      </w:pPr>
    </w:p>
    <w:p w14:paraId="0489F58D" w14:textId="137FD319" w:rsidR="00B23B80" w:rsidRDefault="00B23B80" w:rsidP="78D1144E">
      <w:pPr>
        <w:spacing w:line="480" w:lineRule="auto"/>
        <w:rPr>
          <w:rFonts w:ascii="Arial" w:eastAsia="PMingLiU" w:hAnsi="Arial" w:cs="Arial"/>
          <w:color w:val="000000" w:themeColor="text1"/>
          <w:lang w:eastAsia="zh-TW"/>
        </w:rPr>
      </w:pPr>
      <w:r w:rsidRPr="009F7593">
        <w:rPr>
          <w:rFonts w:ascii="Arial" w:eastAsia="PMingLiU" w:hAnsi="Arial" w:cs="Arial"/>
          <w:color w:val="000000" w:themeColor="text1"/>
          <w:lang w:eastAsia="zh-TW"/>
        </w:rPr>
        <w:t>These locally specific practices reflect patterns of behaviour in the broader national context where UK female politicians, who have been subjected to online abuse and harassment, can withdraw from online practices</w:t>
      </w:r>
      <w:r>
        <w:rPr>
          <w:rFonts w:ascii="Arial" w:eastAsia="PMingLiU" w:hAnsi="Arial" w:cs="Arial"/>
          <w:color w:val="000000" w:themeColor="text1"/>
          <w:lang w:eastAsia="zh-TW"/>
        </w:rPr>
        <w:t>, which can adversely affect their political participation (Southern and Harmer, 2019)</w:t>
      </w:r>
      <w:r w:rsidRPr="00A20687">
        <w:rPr>
          <w:rFonts w:ascii="Arial" w:eastAsia="PMingLiU" w:hAnsi="Arial" w:cs="Arial"/>
          <w:color w:val="000000" w:themeColor="text1"/>
          <w:lang w:eastAsia="zh-TW"/>
        </w:rPr>
        <w:t xml:space="preserve">. </w:t>
      </w:r>
      <w:r w:rsidRPr="78D1144E">
        <w:rPr>
          <w:rFonts w:ascii="Arial" w:eastAsia="PMingLiU" w:hAnsi="Arial" w:cs="Arial"/>
          <w:color w:val="000000" w:themeColor="text1"/>
          <w:lang w:eastAsia="zh-TW"/>
        </w:rPr>
        <w:t xml:space="preserve">We argue that these practices indicate that online gendered harassment is a barrier to digital inclusion as it can </w:t>
      </w:r>
      <w:r w:rsidRPr="78D1144E">
        <w:rPr>
          <w:rFonts w:ascii="Arial" w:hAnsi="Arial" w:cs="Arial"/>
          <w:shd w:val="clear" w:color="auto" w:fill="FFFFFF"/>
          <w:lang w:eastAsia="zh-TW"/>
        </w:rPr>
        <w:t xml:space="preserve">impede female subjects from participating in online spaces, which thus represents a </w:t>
      </w:r>
      <w:r w:rsidRPr="78D1144E">
        <w:rPr>
          <w:rFonts w:ascii="Arial" w:eastAsia="PMingLiU" w:hAnsi="Arial" w:cs="Arial"/>
          <w:color w:val="000000" w:themeColor="text1"/>
          <w:lang w:eastAsia="zh-TW"/>
        </w:rPr>
        <w:t>gender-related digital divide (Jane, 2018)</w:t>
      </w:r>
      <w:r w:rsidRPr="78D1144E">
        <w:rPr>
          <w:rFonts w:ascii="Arial" w:hAnsi="Arial" w:cs="Arial"/>
          <w:lang w:eastAsia="zh-TW"/>
        </w:rPr>
        <w:t>.</w:t>
      </w:r>
      <w:r w:rsidRPr="78D1144E">
        <w:rPr>
          <w:rFonts w:ascii="Arial" w:eastAsia="PMingLiU" w:hAnsi="Arial" w:cs="Arial"/>
          <w:color w:val="000000" w:themeColor="text1"/>
          <w:lang w:eastAsia="zh-TW"/>
        </w:rPr>
        <w:t xml:space="preserve"> </w:t>
      </w:r>
    </w:p>
    <w:p w14:paraId="3B9DD968" w14:textId="77777777" w:rsidR="00B23B80" w:rsidRPr="00A20687" w:rsidRDefault="00B23B80" w:rsidP="00B23B80">
      <w:pPr>
        <w:spacing w:line="480" w:lineRule="auto"/>
        <w:rPr>
          <w:rFonts w:ascii="Arial" w:eastAsia="PMingLiU" w:hAnsi="Arial" w:cs="Arial"/>
          <w:color w:val="000000" w:themeColor="text1"/>
          <w:lang w:eastAsia="zh-TW"/>
        </w:rPr>
      </w:pPr>
    </w:p>
    <w:p w14:paraId="31AA4F4C" w14:textId="667C4EC5" w:rsidR="00B23B80" w:rsidRDefault="00B23B80" w:rsidP="7B2F75D1">
      <w:pPr>
        <w:spacing w:line="480" w:lineRule="auto"/>
        <w:rPr>
          <w:rFonts w:ascii="Arial" w:hAnsi="Arial" w:cs="Arial"/>
        </w:rPr>
      </w:pPr>
      <w:r>
        <w:rPr>
          <w:rFonts w:ascii="Arial" w:eastAsia="PMingLiU" w:hAnsi="Arial" w:cs="Arial"/>
          <w:color w:val="000000" w:themeColor="text1"/>
          <w:lang w:eastAsia="zh-TW"/>
        </w:rPr>
        <w:t xml:space="preserve">Within this study, survey respondents were less likely to want to report gendered forms of abuse directed at female students to the University and/or the student’s union.  When presented with an online scenario that described a </w:t>
      </w:r>
      <w:r w:rsidR="591796E3" w:rsidRPr="7B2F75D1">
        <w:rPr>
          <w:rFonts w:ascii="Arial" w:eastAsia="PMingLiU" w:hAnsi="Arial" w:cs="Arial"/>
          <w:color w:val="000000" w:themeColor="text1"/>
          <w:lang w:eastAsia="zh-TW"/>
        </w:rPr>
        <w:t>woman</w:t>
      </w:r>
      <w:r w:rsidR="00625072">
        <w:rPr>
          <w:rFonts w:ascii="Arial" w:eastAsia="PMingLiU" w:hAnsi="Arial" w:cs="Arial"/>
          <w:color w:val="000000" w:themeColor="text1"/>
          <w:lang w:eastAsia="zh-TW"/>
        </w:rPr>
        <w:t xml:space="preserve"> </w:t>
      </w:r>
      <w:r>
        <w:rPr>
          <w:rFonts w:ascii="Arial" w:eastAsia="PMingLiU" w:hAnsi="Arial" w:cs="Arial"/>
          <w:color w:val="000000" w:themeColor="text1"/>
          <w:lang w:eastAsia="zh-TW"/>
        </w:rPr>
        <w:t xml:space="preserve">receiving abusive comments from her </w:t>
      </w:r>
      <w:r w:rsidR="4BFF056C" w:rsidRPr="7B2F75D1">
        <w:rPr>
          <w:rFonts w:ascii="Arial" w:eastAsia="PMingLiU" w:hAnsi="Arial" w:cs="Arial"/>
          <w:color w:val="000000" w:themeColor="text1"/>
          <w:lang w:eastAsia="zh-TW"/>
        </w:rPr>
        <w:t xml:space="preserve">student </w:t>
      </w:r>
      <w:r>
        <w:rPr>
          <w:rFonts w:ascii="Arial" w:eastAsia="PMingLiU" w:hAnsi="Arial" w:cs="Arial"/>
          <w:color w:val="000000" w:themeColor="text1"/>
          <w:lang w:eastAsia="zh-TW"/>
        </w:rPr>
        <w:t xml:space="preserve">peers when she </w:t>
      </w:r>
      <w:r w:rsidRPr="00A3089B">
        <w:rPr>
          <w:rFonts w:ascii="Arial" w:eastAsia="PMingLiU" w:hAnsi="Arial" w:cs="Arial"/>
          <w:color w:val="000000" w:themeColor="text1"/>
          <w:lang w:eastAsia="zh-TW"/>
        </w:rPr>
        <w:t>post</w:t>
      </w:r>
      <w:r>
        <w:rPr>
          <w:rFonts w:ascii="Arial" w:eastAsia="PMingLiU" w:hAnsi="Arial" w:cs="Arial"/>
          <w:color w:val="000000" w:themeColor="text1"/>
          <w:lang w:eastAsia="zh-TW"/>
        </w:rPr>
        <w:t xml:space="preserve">ed </w:t>
      </w:r>
      <w:r w:rsidRPr="00A3089B">
        <w:rPr>
          <w:rFonts w:ascii="Arial" w:eastAsia="PMingLiU" w:hAnsi="Arial" w:cs="Arial"/>
          <w:color w:val="000000" w:themeColor="text1"/>
          <w:lang w:eastAsia="zh-TW"/>
        </w:rPr>
        <w:t xml:space="preserve">her interest in feminism and women's rights </w:t>
      </w:r>
      <w:r>
        <w:rPr>
          <w:rFonts w:ascii="Arial" w:eastAsia="PMingLiU" w:hAnsi="Arial" w:cs="Arial"/>
          <w:color w:val="000000" w:themeColor="text1"/>
          <w:lang w:eastAsia="zh-TW"/>
        </w:rPr>
        <w:t>to Facebook, the majority of respondents (</w:t>
      </w:r>
      <w:r w:rsidRPr="009F7593">
        <w:rPr>
          <w:rFonts w:ascii="Arial" w:eastAsia="PMingLiU" w:hAnsi="Arial" w:cs="Arial"/>
          <w:color w:val="000000" w:themeColor="text1"/>
          <w:lang w:eastAsia="zh-TW"/>
        </w:rPr>
        <w:t>55.82%</w:t>
      </w:r>
      <w:r>
        <w:rPr>
          <w:rFonts w:ascii="Arial" w:eastAsia="PMingLiU" w:hAnsi="Arial" w:cs="Arial"/>
          <w:color w:val="000000" w:themeColor="text1"/>
          <w:lang w:eastAsia="zh-TW"/>
        </w:rPr>
        <w:t xml:space="preserve">, </w:t>
      </w:r>
      <w:r w:rsidRPr="009F7593">
        <w:rPr>
          <w:rFonts w:ascii="Arial" w:eastAsia="PMingLiU" w:hAnsi="Arial" w:cs="Arial"/>
          <w:color w:val="000000" w:themeColor="text1"/>
          <w:lang w:eastAsia="zh-TW"/>
        </w:rPr>
        <w:t xml:space="preserve">n = 455) </w:t>
      </w:r>
      <w:r>
        <w:rPr>
          <w:rFonts w:ascii="Arial" w:eastAsia="PMingLiU" w:hAnsi="Arial" w:cs="Arial"/>
          <w:color w:val="000000" w:themeColor="text1"/>
          <w:lang w:eastAsia="zh-TW"/>
        </w:rPr>
        <w:t xml:space="preserve">indicated that they </w:t>
      </w:r>
      <w:r w:rsidRPr="009F7593">
        <w:rPr>
          <w:rFonts w:ascii="Arial" w:eastAsia="PMingLiU" w:hAnsi="Arial" w:cs="Arial"/>
          <w:color w:val="000000" w:themeColor="text1"/>
          <w:lang w:eastAsia="zh-TW"/>
        </w:rPr>
        <w:t xml:space="preserve">would not </w:t>
      </w:r>
      <w:r>
        <w:rPr>
          <w:rFonts w:ascii="Arial" w:eastAsia="PMingLiU" w:hAnsi="Arial" w:cs="Arial"/>
          <w:color w:val="000000" w:themeColor="text1"/>
          <w:lang w:eastAsia="zh-TW"/>
        </w:rPr>
        <w:t xml:space="preserve">want </w:t>
      </w:r>
      <w:r w:rsidRPr="009F7593">
        <w:rPr>
          <w:rFonts w:ascii="Arial" w:eastAsia="PMingLiU" w:hAnsi="Arial" w:cs="Arial"/>
          <w:color w:val="000000" w:themeColor="text1"/>
          <w:lang w:eastAsia="zh-TW"/>
        </w:rPr>
        <w:t>to report</w:t>
      </w:r>
      <w:r>
        <w:rPr>
          <w:rFonts w:ascii="Arial" w:eastAsia="PMingLiU" w:hAnsi="Arial" w:cs="Arial"/>
          <w:color w:val="000000" w:themeColor="text1"/>
          <w:lang w:eastAsia="zh-TW"/>
        </w:rPr>
        <w:t xml:space="preserve"> this incident to the University and/or student’s union. Significantly, this </w:t>
      </w:r>
      <w:r w:rsidR="6C7F0062">
        <w:rPr>
          <w:rFonts w:ascii="Arial" w:eastAsia="PMingLiU" w:hAnsi="Arial" w:cs="Arial"/>
          <w:color w:val="000000" w:themeColor="text1"/>
          <w:lang w:eastAsia="zh-TW"/>
        </w:rPr>
        <w:t>scenario</w:t>
      </w:r>
      <w:r>
        <w:rPr>
          <w:rFonts w:ascii="Arial" w:eastAsia="PMingLiU" w:hAnsi="Arial" w:cs="Arial"/>
          <w:color w:val="000000" w:themeColor="text1"/>
          <w:lang w:eastAsia="zh-TW"/>
        </w:rPr>
        <w:t xml:space="preserve"> had the </w:t>
      </w:r>
      <w:r w:rsidRPr="009F7593">
        <w:rPr>
          <w:rFonts w:ascii="Arial" w:eastAsia="PMingLiU" w:hAnsi="Arial" w:cs="Arial"/>
          <w:color w:val="000000" w:themeColor="text1"/>
          <w:lang w:eastAsia="zh-TW"/>
        </w:rPr>
        <w:t xml:space="preserve">second highest number of </w:t>
      </w:r>
      <w:r>
        <w:rPr>
          <w:rFonts w:ascii="Arial" w:eastAsia="PMingLiU" w:hAnsi="Arial" w:cs="Arial"/>
          <w:color w:val="000000" w:themeColor="text1"/>
          <w:lang w:eastAsia="zh-TW"/>
        </w:rPr>
        <w:t>respondents</w:t>
      </w:r>
      <w:r w:rsidRPr="009F7593">
        <w:rPr>
          <w:rFonts w:ascii="Arial" w:eastAsia="PMingLiU" w:hAnsi="Arial" w:cs="Arial"/>
          <w:color w:val="000000" w:themeColor="text1"/>
          <w:lang w:eastAsia="zh-TW"/>
        </w:rPr>
        <w:t xml:space="preserve"> indicating they </w:t>
      </w:r>
      <w:r>
        <w:rPr>
          <w:rFonts w:ascii="Arial" w:eastAsia="PMingLiU" w:hAnsi="Arial" w:cs="Arial"/>
          <w:color w:val="000000" w:themeColor="text1"/>
          <w:lang w:eastAsia="zh-TW"/>
        </w:rPr>
        <w:t xml:space="preserve">would not want to report </w:t>
      </w:r>
      <w:r w:rsidR="0DB0BFEC">
        <w:rPr>
          <w:rFonts w:ascii="Arial" w:eastAsia="PMingLiU" w:hAnsi="Arial" w:cs="Arial"/>
          <w:color w:val="000000" w:themeColor="text1"/>
          <w:lang w:eastAsia="zh-TW"/>
        </w:rPr>
        <w:t xml:space="preserve">it </w:t>
      </w:r>
      <w:r>
        <w:rPr>
          <w:rFonts w:ascii="Arial" w:eastAsia="PMingLiU" w:hAnsi="Arial" w:cs="Arial"/>
          <w:color w:val="000000" w:themeColor="text1"/>
          <w:lang w:eastAsia="zh-TW"/>
        </w:rPr>
        <w:t xml:space="preserve">to </w:t>
      </w:r>
      <w:r w:rsidR="14175650" w:rsidRPr="7B2F75D1">
        <w:rPr>
          <w:rFonts w:ascii="Arial" w:eastAsia="PMingLiU" w:hAnsi="Arial" w:cs="Arial"/>
          <w:color w:val="000000" w:themeColor="text1"/>
          <w:lang w:eastAsia="zh-TW"/>
        </w:rPr>
        <w:t xml:space="preserve">University and/or student’s union </w:t>
      </w:r>
      <w:r>
        <w:rPr>
          <w:rFonts w:ascii="Arial" w:eastAsia="PMingLiU" w:hAnsi="Arial" w:cs="Arial"/>
          <w:color w:val="000000" w:themeColor="text1"/>
          <w:lang w:eastAsia="zh-TW"/>
        </w:rPr>
        <w:t>because they believed in ‘</w:t>
      </w:r>
      <w:r w:rsidRPr="009F7593">
        <w:rPr>
          <w:rFonts w:ascii="Arial" w:eastAsia="PMingLiU" w:hAnsi="Arial" w:cs="Arial"/>
          <w:color w:val="000000" w:themeColor="text1"/>
          <w:lang w:eastAsia="zh-TW"/>
        </w:rPr>
        <w:t>freedom of speech</w:t>
      </w:r>
      <w:r>
        <w:rPr>
          <w:rFonts w:ascii="Arial" w:eastAsia="PMingLiU" w:hAnsi="Arial" w:cs="Arial"/>
          <w:color w:val="000000" w:themeColor="text1"/>
          <w:lang w:eastAsia="zh-TW"/>
        </w:rPr>
        <w:t>’</w:t>
      </w:r>
      <w:r w:rsidRPr="009F7593">
        <w:rPr>
          <w:rFonts w:ascii="Arial" w:eastAsia="PMingLiU" w:hAnsi="Arial" w:cs="Arial"/>
          <w:color w:val="000000" w:themeColor="text1"/>
          <w:lang w:eastAsia="zh-TW"/>
        </w:rPr>
        <w:t xml:space="preserve"> (13.19%). There were</w:t>
      </w:r>
      <w:r>
        <w:rPr>
          <w:rFonts w:ascii="Arial" w:eastAsia="PMingLiU" w:hAnsi="Arial" w:cs="Arial"/>
          <w:color w:val="000000" w:themeColor="text1"/>
          <w:lang w:eastAsia="zh-TW"/>
        </w:rPr>
        <w:t xml:space="preserve"> </w:t>
      </w:r>
      <w:r w:rsidRPr="009F7593">
        <w:rPr>
          <w:rFonts w:ascii="Arial" w:eastAsia="PMingLiU" w:hAnsi="Arial" w:cs="Arial"/>
          <w:color w:val="000000" w:themeColor="text1"/>
          <w:lang w:eastAsia="zh-TW"/>
        </w:rPr>
        <w:t xml:space="preserve">gendered differences in the </w:t>
      </w:r>
      <w:r w:rsidR="41A79471" w:rsidRPr="009F7593">
        <w:rPr>
          <w:rFonts w:ascii="Arial" w:eastAsia="PMingLiU" w:hAnsi="Arial" w:cs="Arial"/>
          <w:color w:val="000000" w:themeColor="text1"/>
          <w:lang w:eastAsia="zh-TW"/>
        </w:rPr>
        <w:t xml:space="preserve">research participants </w:t>
      </w:r>
      <w:r w:rsidRPr="009F7593">
        <w:rPr>
          <w:rFonts w:ascii="Arial" w:eastAsia="PMingLiU" w:hAnsi="Arial" w:cs="Arial"/>
          <w:color w:val="000000" w:themeColor="text1"/>
          <w:lang w:eastAsia="zh-TW"/>
        </w:rPr>
        <w:t>who chose this response option. 17.3% of all male respondents versus only 3.6% of all femal</w:t>
      </w:r>
      <w:r>
        <w:rPr>
          <w:rFonts w:ascii="Arial" w:eastAsia="PMingLiU" w:hAnsi="Arial" w:cs="Arial"/>
          <w:color w:val="000000" w:themeColor="text1"/>
          <w:lang w:eastAsia="zh-TW"/>
        </w:rPr>
        <w:t>es</w:t>
      </w:r>
      <w:r w:rsidRPr="009F7593">
        <w:rPr>
          <w:rFonts w:ascii="Arial" w:eastAsia="PMingLiU" w:hAnsi="Arial" w:cs="Arial"/>
          <w:color w:val="000000" w:themeColor="text1"/>
          <w:lang w:eastAsia="zh-TW"/>
        </w:rPr>
        <w:t xml:space="preserve">, indicated that they would not report this incident to the </w:t>
      </w:r>
      <w:r>
        <w:rPr>
          <w:rFonts w:ascii="Arial" w:eastAsia="PMingLiU" w:hAnsi="Arial" w:cs="Arial"/>
          <w:color w:val="000000" w:themeColor="text1"/>
          <w:lang w:eastAsia="zh-TW"/>
        </w:rPr>
        <w:t>U</w:t>
      </w:r>
      <w:r w:rsidRPr="009F7593">
        <w:rPr>
          <w:rFonts w:ascii="Arial" w:eastAsia="PMingLiU" w:hAnsi="Arial" w:cs="Arial"/>
          <w:color w:val="000000" w:themeColor="text1"/>
          <w:lang w:eastAsia="zh-TW"/>
        </w:rPr>
        <w:t>niversity and/or student</w:t>
      </w:r>
      <w:r w:rsidRPr="009F7593">
        <w:rPr>
          <w:rFonts w:ascii="Arial" w:hAnsi="Arial" w:cs="Arial"/>
          <w:color w:val="000000" w:themeColor="text1"/>
          <w:lang w:eastAsia="zh-TW"/>
        </w:rPr>
        <w:t>’</w:t>
      </w:r>
      <w:r w:rsidRPr="009F7593">
        <w:rPr>
          <w:rFonts w:ascii="Arial" w:eastAsia="PMingLiU" w:hAnsi="Arial" w:cs="Arial"/>
          <w:color w:val="000000" w:themeColor="text1"/>
          <w:lang w:eastAsia="zh-TW"/>
        </w:rPr>
        <w:t>s union because they believed in freedom of speech (p = 0.000)</w:t>
      </w:r>
      <w:r>
        <w:rPr>
          <w:rStyle w:val="FootnoteReference"/>
          <w:rFonts w:ascii="Arial" w:eastAsia="PMingLiU" w:hAnsi="Arial" w:cs="Arial"/>
          <w:color w:val="000000" w:themeColor="text1"/>
          <w:lang w:eastAsia="zh-TW"/>
        </w:rPr>
        <w:footnoteReference w:id="6"/>
      </w:r>
      <w:r w:rsidRPr="009F7593">
        <w:rPr>
          <w:rFonts w:ascii="Arial" w:eastAsia="PMingLiU" w:hAnsi="Arial" w:cs="Arial"/>
          <w:color w:val="000000" w:themeColor="text1"/>
          <w:lang w:eastAsia="zh-TW"/>
        </w:rPr>
        <w:t xml:space="preserve">. </w:t>
      </w:r>
      <w:r w:rsidRPr="78D1144E">
        <w:rPr>
          <w:rFonts w:ascii="Arial" w:hAnsi="Arial" w:cs="Arial"/>
          <w:color w:val="000000" w:themeColor="text1"/>
        </w:rPr>
        <w:t>Thus, male respondents are significantly more likely than female</w:t>
      </w:r>
      <w:r w:rsidR="009F18DD">
        <w:rPr>
          <w:rFonts w:ascii="Arial" w:hAnsi="Arial" w:cs="Arial"/>
          <w:color w:val="000000" w:themeColor="text1"/>
        </w:rPr>
        <w:t xml:space="preserve"> respondents</w:t>
      </w:r>
      <w:r w:rsidRPr="78D1144E">
        <w:rPr>
          <w:rFonts w:ascii="Arial" w:hAnsi="Arial" w:cs="Arial"/>
          <w:color w:val="000000" w:themeColor="text1"/>
        </w:rPr>
        <w:t xml:space="preserve"> to refer to ‘free speech’ to explain why they would not want to report abusive comments directed at </w:t>
      </w:r>
      <w:r w:rsidR="009F18DD">
        <w:rPr>
          <w:rFonts w:ascii="Arial" w:hAnsi="Arial" w:cs="Arial"/>
          <w:color w:val="000000" w:themeColor="text1"/>
        </w:rPr>
        <w:t>women</w:t>
      </w:r>
      <w:r w:rsidRPr="78D1144E">
        <w:rPr>
          <w:rFonts w:ascii="Arial" w:hAnsi="Arial" w:cs="Arial"/>
          <w:color w:val="000000" w:themeColor="text1"/>
        </w:rPr>
        <w:t xml:space="preserve"> who express support for feminism. These practices are occurring in digitised spaces </w:t>
      </w:r>
      <w:r w:rsidRPr="009F7593">
        <w:rPr>
          <w:rFonts w:ascii="Arial" w:eastAsia="PMingLiU" w:hAnsi="Arial" w:cs="Arial"/>
          <w:color w:val="000000" w:themeColor="text1"/>
          <w:lang w:eastAsia="zh-TW"/>
        </w:rPr>
        <w:t xml:space="preserve">where </w:t>
      </w:r>
      <w:r>
        <w:rPr>
          <w:rFonts w:ascii="Arial" w:eastAsia="PMingLiU" w:hAnsi="Arial" w:cs="Arial"/>
          <w:color w:val="000000" w:themeColor="text1"/>
          <w:lang w:eastAsia="zh-TW"/>
        </w:rPr>
        <w:t>‘</w:t>
      </w:r>
      <w:r w:rsidRPr="006F151B">
        <w:rPr>
          <w:rFonts w:ascii="ArialMT" w:hAnsi="ArialMT"/>
        </w:rPr>
        <w:t>networked misogyny</w:t>
      </w:r>
      <w:r>
        <w:rPr>
          <w:rFonts w:ascii="ArialMT" w:hAnsi="ArialMT"/>
        </w:rPr>
        <w:t>’ (Banet-</w:t>
      </w:r>
      <w:r w:rsidRPr="006F151B">
        <w:rPr>
          <w:rFonts w:ascii="ArialMT" w:hAnsi="ArialMT"/>
        </w:rPr>
        <w:t xml:space="preserve">Weiser and </w:t>
      </w:r>
      <w:proofErr w:type="spellStart"/>
      <w:r w:rsidRPr="006F151B">
        <w:rPr>
          <w:rFonts w:ascii="ArialMT" w:hAnsi="ArialMT"/>
        </w:rPr>
        <w:t>Miltner</w:t>
      </w:r>
      <w:proofErr w:type="spellEnd"/>
      <w:r>
        <w:rPr>
          <w:rFonts w:ascii="ArialMT" w:hAnsi="ArialMT"/>
        </w:rPr>
        <w:t>, 2016: 171)</w:t>
      </w:r>
      <w:r>
        <w:rPr>
          <w:rFonts w:ascii="Arial" w:eastAsia="PMingLiU" w:hAnsi="Arial" w:cs="Arial"/>
          <w:color w:val="000000" w:themeColor="text1"/>
          <w:lang w:eastAsia="zh-TW"/>
        </w:rPr>
        <w:t xml:space="preserve"> has become prevalent</w:t>
      </w:r>
      <w:r w:rsidRPr="009F7593">
        <w:rPr>
          <w:rFonts w:ascii="Arial" w:eastAsia="PMingLiU" w:hAnsi="Arial" w:cs="Arial"/>
          <w:color w:val="000000" w:themeColor="text1"/>
          <w:lang w:eastAsia="zh-TW"/>
        </w:rPr>
        <w:t xml:space="preserve"> and women who express their support for feminism are</w:t>
      </w:r>
      <w:r>
        <w:rPr>
          <w:rFonts w:ascii="Arial" w:eastAsia="PMingLiU" w:hAnsi="Arial" w:cs="Arial"/>
          <w:color w:val="000000" w:themeColor="text1"/>
          <w:lang w:eastAsia="zh-TW"/>
        </w:rPr>
        <w:t xml:space="preserve"> often</w:t>
      </w:r>
      <w:r w:rsidRPr="009F7593">
        <w:rPr>
          <w:rFonts w:ascii="Arial" w:eastAsia="PMingLiU" w:hAnsi="Arial" w:cs="Arial"/>
          <w:color w:val="000000" w:themeColor="text1"/>
          <w:lang w:eastAsia="zh-TW"/>
        </w:rPr>
        <w:t xml:space="preserve"> subjected to high levels of abuse from </w:t>
      </w:r>
      <w:r>
        <w:rPr>
          <w:rFonts w:ascii="Arial" w:eastAsia="PMingLiU" w:hAnsi="Arial" w:cs="Arial"/>
          <w:color w:val="000000" w:themeColor="text1"/>
          <w:lang w:eastAsia="zh-TW"/>
        </w:rPr>
        <w:t>individuals and groups</w:t>
      </w:r>
      <w:r w:rsidRPr="009F7593">
        <w:rPr>
          <w:rFonts w:ascii="Arial" w:eastAsia="PMingLiU" w:hAnsi="Arial" w:cs="Arial"/>
          <w:color w:val="000000" w:themeColor="text1"/>
          <w:lang w:eastAsia="zh-TW"/>
        </w:rPr>
        <w:t xml:space="preserve"> (Jane, 2016)</w:t>
      </w:r>
      <w:r>
        <w:rPr>
          <w:rFonts w:ascii="Arial" w:eastAsia="PMingLiU" w:hAnsi="Arial" w:cs="Arial"/>
          <w:color w:val="000000" w:themeColor="text1"/>
          <w:lang w:eastAsia="zh-TW"/>
        </w:rPr>
        <w:t xml:space="preserve">, </w:t>
      </w:r>
      <w:r w:rsidRPr="00F44D92">
        <w:rPr>
          <w:rFonts w:ascii="Arial" w:eastAsia="PMingLiU" w:hAnsi="Arial" w:cs="Arial"/>
          <w:color w:val="000000" w:themeColor="text1"/>
          <w:lang w:eastAsia="zh-TW"/>
        </w:rPr>
        <w:t>including</w:t>
      </w:r>
      <w:r w:rsidRPr="00F44D92">
        <w:rPr>
          <w:rFonts w:ascii="Arial" w:hAnsi="Arial" w:cs="Arial"/>
        </w:rPr>
        <w:t xml:space="preserve"> ‘alt-right’ and men’s rights activists who justify their behaviour using ‘free speech’ rhetoric </w:t>
      </w:r>
      <w:r w:rsidRPr="00F44D92">
        <w:rPr>
          <w:rFonts w:ascii="Arial" w:hAnsi="Arial" w:cs="Arial"/>
          <w:color w:val="000000" w:themeColor="text1"/>
        </w:rPr>
        <w:t>(</w:t>
      </w:r>
      <w:proofErr w:type="spellStart"/>
      <w:r w:rsidRPr="00F44D92">
        <w:rPr>
          <w:rFonts w:ascii="Arial" w:hAnsi="Arial" w:cs="Arial"/>
          <w:color w:val="000000" w:themeColor="text1"/>
        </w:rPr>
        <w:t>Siapera</w:t>
      </w:r>
      <w:proofErr w:type="spellEnd"/>
      <w:r w:rsidRPr="00F44D92">
        <w:rPr>
          <w:rFonts w:ascii="Arial" w:hAnsi="Arial" w:cs="Arial"/>
          <w:color w:val="000000" w:themeColor="text1"/>
        </w:rPr>
        <w:t>, 2019).</w:t>
      </w:r>
      <w:r>
        <w:rPr>
          <w:rFonts w:ascii="Arial" w:hAnsi="Arial" w:cs="Arial"/>
        </w:rPr>
        <w:t xml:space="preserve">  </w:t>
      </w:r>
    </w:p>
    <w:p w14:paraId="6DB0F6F7" w14:textId="77777777" w:rsidR="00B23B80" w:rsidRDefault="00B23B80" w:rsidP="00B23B80">
      <w:pPr>
        <w:spacing w:line="480" w:lineRule="auto"/>
        <w:rPr>
          <w:rFonts w:ascii="Arial" w:hAnsi="Arial" w:cs="Arial"/>
          <w:iCs/>
          <w:color w:val="000000" w:themeColor="text1"/>
        </w:rPr>
      </w:pPr>
    </w:p>
    <w:p w14:paraId="6836E75B" w14:textId="0C0EC99E" w:rsidR="00B23B80" w:rsidRPr="009F7593" w:rsidRDefault="00B23B80" w:rsidP="17B8390D">
      <w:pPr>
        <w:spacing w:line="480" w:lineRule="auto"/>
        <w:rPr>
          <w:rFonts w:ascii="Arial" w:eastAsia="PMingLiU" w:hAnsi="Arial" w:cs="Arial"/>
          <w:color w:val="000000" w:themeColor="text1"/>
          <w:lang w:eastAsia="zh-TW"/>
        </w:rPr>
      </w:pPr>
      <w:r w:rsidRPr="17B8390D">
        <w:rPr>
          <w:rFonts w:ascii="Arial" w:hAnsi="Arial" w:cs="Arial"/>
          <w:color w:val="000000" w:themeColor="text1"/>
        </w:rPr>
        <w:t xml:space="preserve">A small number of respondents (6.81%) indicated that they would not want to report online abusive comments directed at </w:t>
      </w:r>
      <w:r w:rsidR="4D1FB027" w:rsidRPr="17B8390D">
        <w:rPr>
          <w:rFonts w:ascii="Arial" w:hAnsi="Arial" w:cs="Arial"/>
          <w:color w:val="000000" w:themeColor="text1"/>
        </w:rPr>
        <w:t>women</w:t>
      </w:r>
      <w:r w:rsidRPr="17B8390D">
        <w:rPr>
          <w:rFonts w:ascii="Arial" w:hAnsi="Arial" w:cs="Arial"/>
          <w:color w:val="000000" w:themeColor="text1"/>
        </w:rPr>
        <w:t xml:space="preserve"> who express support for feminism to the University and/or student’s union</w:t>
      </w:r>
      <w:r w:rsidRPr="17B8390D">
        <w:rPr>
          <w:rFonts w:ascii="Arial" w:eastAsia="PMingLiU" w:hAnsi="Arial" w:cs="Arial"/>
          <w:color w:val="000000" w:themeColor="text1"/>
          <w:lang w:eastAsia="zh-TW"/>
        </w:rPr>
        <w:t xml:space="preserve"> because they ‘did not take it seriously as it was happening in an online space’. </w:t>
      </w:r>
      <w:r w:rsidR="20C2C3AE" w:rsidRPr="17B8390D">
        <w:rPr>
          <w:rFonts w:ascii="Arial" w:eastAsia="Arial" w:hAnsi="Arial" w:cs="Arial"/>
        </w:rPr>
        <w:t>Similar views were expressed by young women who participated in our qualitative interviews, including those who had been subjected to these practices.</w:t>
      </w:r>
      <w:r w:rsidR="20C2C3AE" w:rsidRPr="17B8390D">
        <w:rPr>
          <w:rFonts w:ascii="Arial" w:hAnsi="Arial" w:cs="Arial"/>
        </w:rPr>
        <w:t xml:space="preserve"> </w:t>
      </w:r>
      <w:r w:rsidRPr="34C6045D">
        <w:rPr>
          <w:rFonts w:ascii="Arial" w:eastAsia="PMingLiU" w:hAnsi="Arial" w:cs="Arial"/>
          <w:color w:val="000000" w:themeColor="text1"/>
          <w:lang w:eastAsia="zh-TW"/>
        </w:rPr>
        <w:t xml:space="preserve"> For example, in the following interview extract, a </w:t>
      </w:r>
      <w:r w:rsidR="70E343E2" w:rsidRPr="34C6045D">
        <w:rPr>
          <w:rFonts w:ascii="Arial" w:eastAsia="PMingLiU" w:hAnsi="Arial" w:cs="Arial"/>
          <w:color w:val="000000" w:themeColor="text1"/>
          <w:lang w:eastAsia="zh-TW"/>
        </w:rPr>
        <w:t>young woman (aged 21 years)</w:t>
      </w:r>
      <w:r w:rsidRPr="34C6045D">
        <w:rPr>
          <w:rFonts w:ascii="Arial" w:eastAsia="PMingLiU" w:hAnsi="Arial" w:cs="Arial"/>
          <w:color w:val="000000" w:themeColor="text1"/>
          <w:lang w:eastAsia="zh-TW"/>
        </w:rPr>
        <w:t>, who is involved in the feminist and political societies</w:t>
      </w:r>
      <w:r w:rsidR="691DD724" w:rsidRPr="34C6045D">
        <w:rPr>
          <w:rFonts w:ascii="Arial" w:eastAsia="PMingLiU" w:hAnsi="Arial" w:cs="Arial"/>
          <w:color w:val="000000" w:themeColor="text1"/>
          <w:lang w:eastAsia="zh-TW"/>
        </w:rPr>
        <w:t xml:space="preserve"> on the University campus</w:t>
      </w:r>
      <w:r w:rsidRPr="34C6045D">
        <w:rPr>
          <w:rFonts w:ascii="Arial" w:eastAsia="PMingLiU" w:hAnsi="Arial" w:cs="Arial"/>
          <w:color w:val="000000" w:themeColor="text1"/>
          <w:lang w:eastAsia="zh-TW"/>
        </w:rPr>
        <w:t>, explains why she</w:t>
      </w:r>
      <w:r w:rsidR="3E6A8438" w:rsidRPr="34C6045D">
        <w:rPr>
          <w:rFonts w:ascii="Arial" w:eastAsia="Arial" w:hAnsi="Arial" w:cs="Arial"/>
        </w:rPr>
        <w:t xml:space="preserve"> did not consider reporting the abusive comments she received online </w:t>
      </w:r>
      <w:r w:rsidR="2A262612" w:rsidRPr="34C6045D">
        <w:rPr>
          <w:rFonts w:ascii="Arial" w:eastAsia="Arial" w:hAnsi="Arial" w:cs="Arial"/>
        </w:rPr>
        <w:t>when she</w:t>
      </w:r>
      <w:r w:rsidR="3E6A8438" w:rsidRPr="34C6045D">
        <w:rPr>
          <w:rFonts w:ascii="Arial" w:eastAsia="Arial" w:hAnsi="Arial" w:cs="Arial"/>
        </w:rPr>
        <w:t xml:space="preserve"> express</w:t>
      </w:r>
      <w:r w:rsidR="6D83006E" w:rsidRPr="34C6045D">
        <w:rPr>
          <w:rFonts w:ascii="Arial" w:eastAsia="Arial" w:hAnsi="Arial" w:cs="Arial"/>
        </w:rPr>
        <w:t>ed</w:t>
      </w:r>
      <w:r w:rsidR="3E6A8438" w:rsidRPr="34C6045D">
        <w:rPr>
          <w:rFonts w:ascii="Arial" w:eastAsia="Arial" w:hAnsi="Arial" w:cs="Arial"/>
        </w:rPr>
        <w:t xml:space="preserve"> her support for feminism on </w:t>
      </w:r>
      <w:r w:rsidR="50409BEE" w:rsidRPr="00162644">
        <w:rPr>
          <w:rFonts w:ascii="Arial" w:eastAsia="Arial" w:hAnsi="Arial" w:cs="Arial"/>
          <w:i/>
          <w:iCs/>
        </w:rPr>
        <w:t>Facebook</w:t>
      </w:r>
      <w:r w:rsidRPr="34C6045D">
        <w:rPr>
          <w:rFonts w:ascii="Arial" w:eastAsia="PMingLiU" w:hAnsi="Arial" w:cs="Arial"/>
          <w:color w:val="000000" w:themeColor="text1"/>
          <w:lang w:eastAsia="zh-TW"/>
        </w:rPr>
        <w:t xml:space="preserve">: </w:t>
      </w:r>
    </w:p>
    <w:p w14:paraId="1D567C95" w14:textId="77777777" w:rsidR="00B23B80" w:rsidRPr="009F7593" w:rsidRDefault="00B23B80" w:rsidP="00B23B80">
      <w:pPr>
        <w:spacing w:line="480" w:lineRule="auto"/>
        <w:rPr>
          <w:rFonts w:ascii="Arial" w:eastAsia="PMingLiU" w:hAnsi="Arial" w:cs="Arial"/>
          <w:color w:val="000000" w:themeColor="text1"/>
          <w:lang w:eastAsia="zh-TW"/>
        </w:rPr>
      </w:pPr>
    </w:p>
    <w:p w14:paraId="19F61089" w14:textId="396C141B" w:rsidR="00B23B80" w:rsidRPr="009F7593" w:rsidRDefault="00B23B80" w:rsidP="78D1144E">
      <w:pPr>
        <w:spacing w:line="480" w:lineRule="auto"/>
        <w:ind w:left="720"/>
        <w:rPr>
          <w:rFonts w:ascii="Arial" w:eastAsiaTheme="minorEastAsia" w:hAnsi="Arial" w:cs="Arial"/>
          <w:lang w:eastAsia="en-US"/>
        </w:rPr>
      </w:pPr>
      <w:r w:rsidRPr="78D1144E">
        <w:rPr>
          <w:rFonts w:ascii="Arial" w:eastAsiaTheme="minorEastAsia" w:hAnsi="Arial" w:cs="Arial"/>
          <w:lang w:eastAsia="en-US"/>
        </w:rPr>
        <w:t xml:space="preserve">I never took it that seriously…or thought about reporting it because I just thought that they were not issues….because they’re online… </w:t>
      </w:r>
    </w:p>
    <w:p w14:paraId="0FE51849" w14:textId="77777777" w:rsidR="00B23B80" w:rsidRPr="009F7593" w:rsidRDefault="00B23B80" w:rsidP="00B23B80">
      <w:pPr>
        <w:spacing w:line="480" w:lineRule="auto"/>
        <w:rPr>
          <w:rFonts w:ascii="Arial" w:eastAsiaTheme="minorHAnsi" w:hAnsi="Arial" w:cs="Arial"/>
          <w:lang w:eastAsia="en-US"/>
        </w:rPr>
      </w:pPr>
    </w:p>
    <w:p w14:paraId="220CBE29" w14:textId="44EEF56C" w:rsidR="00B23B80" w:rsidRPr="00F10CFD" w:rsidRDefault="00B23B80" w:rsidP="008073F1">
      <w:pPr>
        <w:spacing w:line="480" w:lineRule="auto"/>
        <w:rPr>
          <w:rFonts w:ascii="Arial" w:eastAsia="Arial" w:hAnsi="Arial" w:cs="Arial"/>
        </w:rPr>
      </w:pPr>
      <w:r w:rsidRPr="7B2F75D1">
        <w:rPr>
          <w:rFonts w:ascii="Arial" w:hAnsi="Arial" w:cs="Arial"/>
          <w:color w:val="000000" w:themeColor="text1"/>
        </w:rPr>
        <w:t xml:space="preserve">Studies indicate that some student populations in the UK </w:t>
      </w:r>
      <w:r w:rsidR="7D91EF06" w:rsidRPr="7B2F75D1">
        <w:rPr>
          <w:rFonts w:ascii="Arial" w:hAnsi="Arial" w:cs="Arial"/>
          <w:color w:val="000000" w:themeColor="text1"/>
        </w:rPr>
        <w:t>do not always recognise the seriousness of</w:t>
      </w:r>
      <w:r w:rsidR="4C8D5FB8" w:rsidRPr="7B2F75D1">
        <w:rPr>
          <w:rFonts w:ascii="Arial" w:hAnsi="Arial" w:cs="Arial"/>
          <w:color w:val="000000" w:themeColor="text1"/>
        </w:rPr>
        <w:t xml:space="preserve"> </w:t>
      </w:r>
      <w:r w:rsidRPr="7B2F75D1">
        <w:rPr>
          <w:rFonts w:ascii="Arial" w:hAnsi="Arial" w:cs="Arial"/>
          <w:color w:val="000000" w:themeColor="text1"/>
        </w:rPr>
        <w:t>online harassment</w:t>
      </w:r>
      <w:r w:rsidR="2FBA9765" w:rsidRPr="7B2F75D1">
        <w:rPr>
          <w:rFonts w:ascii="Arial" w:hAnsi="Arial" w:cs="Arial"/>
          <w:color w:val="000000" w:themeColor="text1"/>
        </w:rPr>
        <w:t xml:space="preserve"> </w:t>
      </w:r>
      <w:r w:rsidR="4E0700B3" w:rsidRPr="7B2F75D1">
        <w:rPr>
          <w:rFonts w:ascii="Arial" w:hAnsi="Arial" w:cs="Arial"/>
          <w:color w:val="000000" w:themeColor="text1"/>
        </w:rPr>
        <w:t xml:space="preserve">or cyberbullying </w:t>
      </w:r>
      <w:r w:rsidR="0FEBBFB7" w:rsidRPr="7B2F75D1">
        <w:rPr>
          <w:rFonts w:ascii="Arial" w:hAnsi="Arial" w:cs="Arial"/>
          <w:color w:val="000000" w:themeColor="text1"/>
        </w:rPr>
        <w:t>(Myers and Cowie, 2017)</w:t>
      </w:r>
      <w:r w:rsidR="5AB81BD6" w:rsidRPr="7B2F75D1">
        <w:rPr>
          <w:rFonts w:ascii="Arial" w:hAnsi="Arial" w:cs="Arial"/>
          <w:color w:val="000000" w:themeColor="text1"/>
        </w:rPr>
        <w:t>, possibly</w:t>
      </w:r>
      <w:r w:rsidR="0FEBBFB7" w:rsidRPr="7B2F75D1">
        <w:rPr>
          <w:rFonts w:ascii="Arial" w:hAnsi="Arial" w:cs="Arial"/>
          <w:color w:val="000000" w:themeColor="text1"/>
        </w:rPr>
        <w:t xml:space="preserve"> in part </w:t>
      </w:r>
      <w:r w:rsidR="6E730AAB" w:rsidRPr="7B2F75D1">
        <w:rPr>
          <w:rFonts w:ascii="Arial" w:eastAsia="Arial" w:hAnsi="Arial" w:cs="Arial"/>
        </w:rPr>
        <w:t xml:space="preserve">because </w:t>
      </w:r>
      <w:r w:rsidR="6E730AAB" w:rsidRPr="7B2F75D1">
        <w:rPr>
          <w:rFonts w:ascii="ArialMT" w:eastAsia="ArialMT" w:hAnsi="ArialMT" w:cs="ArialMT"/>
        </w:rPr>
        <w:t>the perpetrator is not physically in the same place as the victim and there is often no imminent risk of physical harm</w:t>
      </w:r>
      <w:r w:rsidRPr="7B2F75D1">
        <w:rPr>
          <w:rFonts w:ascii="Arial" w:hAnsi="Arial" w:cs="Arial"/>
          <w:color w:val="000000" w:themeColor="text1"/>
        </w:rPr>
        <w:t>, which c</w:t>
      </w:r>
      <w:r w:rsidR="1D640A72" w:rsidRPr="7B2F75D1">
        <w:rPr>
          <w:rFonts w:ascii="Arial" w:hAnsi="Arial" w:cs="Arial"/>
          <w:color w:val="000000" w:themeColor="text1"/>
        </w:rPr>
        <w:t>ould</w:t>
      </w:r>
      <w:r w:rsidRPr="7B2F75D1">
        <w:rPr>
          <w:rFonts w:ascii="Arial" w:hAnsi="Arial" w:cs="Arial"/>
          <w:color w:val="000000" w:themeColor="text1"/>
        </w:rPr>
        <w:t xml:space="preserve"> play a role in the underreporting of these incidents to authorities on university campus</w:t>
      </w:r>
      <w:r w:rsidRPr="7B2F75D1">
        <w:rPr>
          <w:rFonts w:ascii="Arial" w:hAnsi="Arial" w:cs="Arial"/>
          <w:color w:val="000000" w:themeColor="text1"/>
          <w:lang w:eastAsia="zh-TW"/>
        </w:rPr>
        <w:t xml:space="preserve">es (UUK, 2019). Others have argued that </w:t>
      </w:r>
      <w:r w:rsidRPr="7B2F75D1">
        <w:rPr>
          <w:rFonts w:ascii="Arial" w:eastAsia="PMingLiU" w:hAnsi="Arial" w:cs="Arial"/>
          <w:color w:val="000000" w:themeColor="text1"/>
          <w:lang w:eastAsia="zh-TW"/>
        </w:rPr>
        <w:t>demographic groups disproportionately targeted by harassment, including women, often choose not to report their experiences of harassment because they have become so accustomed to these practices that</w:t>
      </w:r>
      <w:r w:rsidRPr="7B2F75D1">
        <w:rPr>
          <w:rFonts w:ascii="Arial" w:hAnsi="Arial" w:cs="Arial"/>
          <w:color w:val="000000" w:themeColor="text1"/>
        </w:rPr>
        <w:t xml:space="preserve"> they take it to be the norm and just</w:t>
      </w:r>
      <w:r w:rsidRPr="7B2F75D1">
        <w:rPr>
          <w:rFonts w:ascii="Arial" w:hAnsi="Arial" w:cs="Arial"/>
          <w:color w:val="000000" w:themeColor="text1"/>
          <w:lang w:eastAsia="zh-TW"/>
        </w:rPr>
        <w:t xml:space="preserve"> ‘the ways things are’ (Herring, 2002: 187).  </w:t>
      </w:r>
      <w:r w:rsidR="2B9AF0BA" w:rsidRPr="7B2F75D1">
        <w:rPr>
          <w:rFonts w:ascii="Arial" w:eastAsia="Arial" w:hAnsi="Arial" w:cs="Arial"/>
        </w:rPr>
        <w:t xml:space="preserve">However, </w:t>
      </w:r>
      <w:r w:rsidR="00AF5911">
        <w:rPr>
          <w:rFonts w:ascii="Arial" w:eastAsia="Arial" w:hAnsi="Arial" w:cs="Arial"/>
        </w:rPr>
        <w:t xml:space="preserve">several </w:t>
      </w:r>
      <w:r w:rsidR="2B9AF0BA" w:rsidRPr="7B2F75D1">
        <w:rPr>
          <w:rFonts w:ascii="Arial" w:eastAsia="Arial" w:hAnsi="Arial" w:cs="Arial"/>
        </w:rPr>
        <w:t>young women who participated in our qualitative interviews pointed out that they would consider reporting online abuse or harassment if they felt it could escalate into physical abuse. These views are expressed by a young woman (aged 22 years) in the following interview extract:</w:t>
      </w:r>
    </w:p>
    <w:p w14:paraId="340D5EC9" w14:textId="26CD76A6" w:rsidR="00B23B80" w:rsidRPr="00F10CFD" w:rsidRDefault="2B9AF0BA" w:rsidP="008073F1">
      <w:pPr>
        <w:spacing w:line="480" w:lineRule="auto"/>
        <w:rPr>
          <w:rFonts w:ascii="Arial" w:eastAsia="Arial" w:hAnsi="Arial" w:cs="Arial"/>
        </w:rPr>
      </w:pPr>
      <w:r w:rsidRPr="34C6045D">
        <w:rPr>
          <w:rFonts w:ascii="Arial" w:eastAsia="Arial" w:hAnsi="Arial" w:cs="Arial"/>
        </w:rPr>
        <w:t xml:space="preserve"> </w:t>
      </w:r>
    </w:p>
    <w:p w14:paraId="6C0D866E" w14:textId="17DBD0B3" w:rsidR="00B23B80" w:rsidRPr="00F10CFD" w:rsidRDefault="2B9AF0BA" w:rsidP="00162644">
      <w:pPr>
        <w:spacing w:line="480" w:lineRule="exact"/>
        <w:ind w:left="720"/>
        <w:rPr>
          <w:rFonts w:ascii="Arial" w:eastAsia="Arial" w:hAnsi="Arial" w:cs="Arial"/>
        </w:rPr>
      </w:pPr>
      <w:r w:rsidRPr="34C6045D">
        <w:rPr>
          <w:rFonts w:ascii="Arial" w:eastAsia="Arial" w:hAnsi="Arial" w:cs="Arial"/>
        </w:rPr>
        <w:t>I think if I was receiving messages from a guy…and he was on my courses…and I’m getting like 20 abusive messages a day from him and if he was being aggressive and threatening to assault me…then….I’m going to report it, yeah</w:t>
      </w:r>
    </w:p>
    <w:p w14:paraId="373A1FF1" w14:textId="016D09AC" w:rsidR="00B23B80" w:rsidRPr="00F10CFD" w:rsidRDefault="2B9AF0BA" w:rsidP="00162644">
      <w:pPr>
        <w:spacing w:line="480" w:lineRule="exact"/>
        <w:rPr>
          <w:rFonts w:ascii="Arial" w:eastAsia="Arial" w:hAnsi="Arial" w:cs="Arial"/>
        </w:rPr>
      </w:pPr>
      <w:r w:rsidRPr="34C6045D">
        <w:rPr>
          <w:rFonts w:ascii="Arial" w:eastAsia="Arial" w:hAnsi="Arial" w:cs="Arial"/>
        </w:rPr>
        <w:t xml:space="preserve"> </w:t>
      </w:r>
    </w:p>
    <w:p w14:paraId="62E16B0E" w14:textId="6D554866" w:rsidR="00B23B80" w:rsidRPr="00162644" w:rsidRDefault="2B9AF0BA" w:rsidP="7B2F75D1">
      <w:pPr>
        <w:spacing w:line="480" w:lineRule="auto"/>
        <w:rPr>
          <w:rFonts w:ascii="Arial" w:eastAsia="Arial" w:hAnsi="Arial" w:cs="Arial"/>
          <w:color w:val="000000" w:themeColor="text1"/>
        </w:rPr>
      </w:pPr>
      <w:r w:rsidRPr="34C6045D">
        <w:rPr>
          <w:rFonts w:ascii="Arial" w:eastAsia="Arial" w:hAnsi="Arial" w:cs="Arial"/>
        </w:rPr>
        <w:t xml:space="preserve">This participant indicates that she would consider reporting a perpetrator who is threatening to assault her, which suggests that incidents of online harassment need to be very extreme for her to consider reporting them to authorities on the University campus. These views on reporting online forms of harassment are consistent with the survey findings discussed earlier, where the majority of participants (over 85%) indicated that they would want to report extreme forms of behaviour, which involve inciting violence against an individual or social group. </w:t>
      </w:r>
      <w:r w:rsidR="1C178E55" w:rsidRPr="34C6045D">
        <w:rPr>
          <w:rFonts w:ascii="Arial" w:eastAsia="Arial" w:hAnsi="Arial" w:cs="Arial"/>
        </w:rPr>
        <w:t>These findings suggest that university students in this study would want to take action to address these extreme forms of online harassment, but are often willing to tolerate other forms, such as abu</w:t>
      </w:r>
      <w:r w:rsidR="609ED7C8" w:rsidRPr="34C6045D">
        <w:rPr>
          <w:rFonts w:ascii="Arial" w:eastAsia="Arial" w:hAnsi="Arial" w:cs="Arial"/>
        </w:rPr>
        <w:t>sive comments and</w:t>
      </w:r>
      <w:r w:rsidR="1C178E55" w:rsidRPr="34C6045D">
        <w:rPr>
          <w:rFonts w:ascii="Arial" w:eastAsia="Arial" w:hAnsi="Arial" w:cs="Arial"/>
        </w:rPr>
        <w:t xml:space="preserve"> non-consensual </w:t>
      </w:r>
      <w:r w:rsidR="00005180">
        <w:rPr>
          <w:rFonts w:ascii="Arial" w:eastAsia="Arial" w:hAnsi="Arial" w:cs="Arial"/>
        </w:rPr>
        <w:t>practices</w:t>
      </w:r>
      <w:r w:rsidR="1C178E55" w:rsidRPr="34C6045D">
        <w:rPr>
          <w:rFonts w:ascii="Arial" w:eastAsia="Arial" w:hAnsi="Arial" w:cs="Arial"/>
        </w:rPr>
        <w:t>,</w:t>
      </w:r>
      <w:r w:rsidR="00BC4940">
        <w:rPr>
          <w:rFonts w:ascii="Arial" w:eastAsia="Arial" w:hAnsi="Arial" w:cs="Arial"/>
          <w:lang w:eastAsia="zh-TW"/>
        </w:rPr>
        <w:t xml:space="preserve"> </w:t>
      </w:r>
      <w:r w:rsidR="1353CA23" w:rsidRPr="00162644">
        <w:rPr>
          <w:rFonts w:ascii="Arial" w:eastAsia="Arial" w:hAnsi="Arial" w:cs="Arial"/>
          <w:color w:val="000000" w:themeColor="text1"/>
          <w:lang w:eastAsia="zh-TW"/>
        </w:rPr>
        <w:t xml:space="preserve">which </w:t>
      </w:r>
      <w:r w:rsidR="00B23B80" w:rsidRPr="00162644">
        <w:rPr>
          <w:rFonts w:ascii="Arial" w:eastAsia="Arial" w:hAnsi="Arial" w:cs="Arial"/>
          <w:color w:val="000000" w:themeColor="text1"/>
          <w:lang w:eastAsia="zh-TW"/>
        </w:rPr>
        <w:t>challeng</w:t>
      </w:r>
      <w:r w:rsidR="305C2BD4" w:rsidRPr="00162644">
        <w:rPr>
          <w:rFonts w:ascii="Arial" w:eastAsia="Arial" w:hAnsi="Arial" w:cs="Arial"/>
          <w:color w:val="000000" w:themeColor="text1"/>
          <w:lang w:eastAsia="zh-TW"/>
        </w:rPr>
        <w:t>es</w:t>
      </w:r>
      <w:r w:rsidR="00B23B80" w:rsidRPr="00162644">
        <w:rPr>
          <w:rFonts w:ascii="Arial" w:eastAsia="Arial" w:hAnsi="Arial" w:cs="Arial"/>
          <w:color w:val="000000" w:themeColor="text1"/>
          <w:lang w:eastAsia="zh-TW"/>
        </w:rPr>
        <w:t xml:space="preserve"> </w:t>
      </w:r>
      <w:r w:rsidR="3F5EFB3E" w:rsidRPr="00162644">
        <w:rPr>
          <w:rFonts w:ascii="Arial" w:eastAsia="Arial" w:hAnsi="Arial" w:cs="Arial"/>
          <w:color w:val="000000" w:themeColor="text1"/>
          <w:lang w:eastAsia="zh-TW"/>
        </w:rPr>
        <w:t>pejorative claims</w:t>
      </w:r>
      <w:r w:rsidR="00B23B80" w:rsidRPr="00162644">
        <w:rPr>
          <w:rFonts w:ascii="Arial" w:eastAsia="Arial" w:hAnsi="Arial" w:cs="Arial"/>
          <w:color w:val="000000" w:themeColor="text1"/>
          <w:lang w:eastAsia="zh-TW"/>
        </w:rPr>
        <w:t xml:space="preserve"> that they are over-sensitive and intolerant ‘snowflakes’ </w:t>
      </w:r>
      <w:r w:rsidR="00BC4940">
        <w:rPr>
          <w:rFonts w:ascii="Arial" w:eastAsia="Arial" w:hAnsi="Arial" w:cs="Arial"/>
          <w:color w:val="121212"/>
          <w:lang w:eastAsia="zh-TW"/>
        </w:rPr>
        <w:t>(N</w:t>
      </w:r>
      <w:r w:rsidR="5AF9D50D" w:rsidRPr="00162644">
        <w:rPr>
          <w:rFonts w:ascii="Arial" w:eastAsia="Arial" w:hAnsi="Arial" w:cs="Arial"/>
          <w:shd w:val="clear" w:color="auto" w:fill="FFFFFF"/>
          <w:lang w:eastAsia="zh-TW"/>
        </w:rPr>
        <w:t>icholson, 2016</w:t>
      </w:r>
      <w:r w:rsidR="00B23B80" w:rsidRPr="00162644">
        <w:rPr>
          <w:rFonts w:ascii="Arial" w:eastAsia="Arial" w:hAnsi="Arial" w:cs="Arial"/>
          <w:color w:val="000000" w:themeColor="text1"/>
          <w:lang w:eastAsia="zh-TW"/>
        </w:rPr>
        <w:t xml:space="preserve">). </w:t>
      </w:r>
      <w:r w:rsidR="00B23B80" w:rsidRPr="00162644">
        <w:rPr>
          <w:rFonts w:ascii="Arial" w:eastAsia="Arial" w:hAnsi="Arial" w:cs="Arial"/>
          <w:color w:val="000000" w:themeColor="text1"/>
        </w:rPr>
        <w:t xml:space="preserve"> </w:t>
      </w:r>
    </w:p>
    <w:p w14:paraId="7CD4DD50" w14:textId="77777777" w:rsidR="00B23B80" w:rsidRPr="00FB7B6E" w:rsidRDefault="00B23B80" w:rsidP="00B23B80">
      <w:pPr>
        <w:spacing w:line="480" w:lineRule="auto"/>
        <w:rPr>
          <w:rFonts w:ascii="Arial" w:eastAsia="PMingLiU" w:hAnsi="Arial" w:cs="Arial"/>
          <w:color w:val="000000" w:themeColor="text1"/>
          <w:lang w:eastAsia="zh-TW"/>
        </w:rPr>
      </w:pPr>
    </w:p>
    <w:bookmarkEnd w:id="0"/>
    <w:p w14:paraId="0D3B2F1E" w14:textId="77777777" w:rsidR="00B23B80" w:rsidRPr="008D432A" w:rsidRDefault="00B23B80" w:rsidP="00B23B80">
      <w:pPr>
        <w:pStyle w:val="Heading2"/>
        <w:rPr>
          <w:rFonts w:ascii="Arial" w:hAnsi="Arial" w:cs="Arial"/>
          <w:b/>
          <w:bCs/>
          <w:color w:val="000000" w:themeColor="text1"/>
          <w:sz w:val="24"/>
          <w:szCs w:val="24"/>
        </w:rPr>
      </w:pPr>
      <w:r w:rsidRPr="008D432A">
        <w:rPr>
          <w:rFonts w:ascii="Arial" w:eastAsia="PMingLiU" w:hAnsi="Arial" w:cs="Arial"/>
          <w:b/>
          <w:bCs/>
          <w:color w:val="000000" w:themeColor="text1"/>
          <w:sz w:val="24"/>
          <w:szCs w:val="24"/>
        </w:rPr>
        <w:t>Conclusions</w:t>
      </w:r>
      <w:r w:rsidRPr="008D432A">
        <w:rPr>
          <w:rFonts w:ascii="Arial" w:hAnsi="Arial" w:cs="Arial"/>
          <w:b/>
          <w:bCs/>
          <w:color w:val="000000" w:themeColor="text1"/>
          <w:sz w:val="24"/>
          <w:szCs w:val="24"/>
        </w:rPr>
        <w:t xml:space="preserve"> </w:t>
      </w:r>
    </w:p>
    <w:p w14:paraId="328B387D" w14:textId="77777777" w:rsidR="00B23B80" w:rsidRDefault="00B23B80" w:rsidP="00B23B80">
      <w:pPr>
        <w:spacing w:line="480" w:lineRule="auto"/>
        <w:rPr>
          <w:rFonts w:ascii="Arial" w:hAnsi="Arial" w:cs="Arial"/>
          <w:iCs/>
          <w:color w:val="000000" w:themeColor="text1"/>
        </w:rPr>
      </w:pPr>
    </w:p>
    <w:p w14:paraId="62B6C00E" w14:textId="7EABFCE9" w:rsidR="00B23B80" w:rsidRDefault="00B23B80" w:rsidP="00B23B80">
      <w:pPr>
        <w:autoSpaceDE w:val="0"/>
        <w:spacing w:line="480" w:lineRule="auto"/>
        <w:rPr>
          <w:rFonts w:ascii="Arial" w:eastAsia="PMingLiU" w:hAnsi="Arial" w:cs="Arial"/>
          <w:color w:val="000000" w:themeColor="text1"/>
          <w:shd w:val="clear" w:color="auto" w:fill="FFFFFF"/>
          <w:lang w:eastAsia="zh-TW"/>
        </w:rPr>
      </w:pPr>
      <w:r>
        <w:rPr>
          <w:rFonts w:ascii="Arial" w:eastAsia="PMingLiU" w:hAnsi="Arial" w:cs="Arial"/>
          <w:color w:val="000000" w:themeColor="text1"/>
          <w:lang w:eastAsia="zh-TW"/>
        </w:rPr>
        <w:t xml:space="preserve">In this paper, we have </w:t>
      </w:r>
      <w:r w:rsidRPr="5867CBA4">
        <w:rPr>
          <w:rFonts w:ascii="Arial" w:hAnsi="Arial" w:cs="Arial"/>
          <w:color w:val="000000" w:themeColor="text1"/>
        </w:rPr>
        <w:t xml:space="preserve">critically examined the extent, nature and impact of online harassment in student’s peer-to-peer interactions on a University campus in England, including their perceptions of and attitudes to these practices, and how they would respond to them, if at all. </w:t>
      </w:r>
      <w:r w:rsidR="44EC5B53" w:rsidRPr="5867CBA4">
        <w:rPr>
          <w:rFonts w:ascii="Arial" w:hAnsi="Arial" w:cs="Arial"/>
          <w:color w:val="000000" w:themeColor="text1"/>
        </w:rPr>
        <w:t>Key findings revealed that</w:t>
      </w:r>
      <w:r w:rsidRPr="5867CBA4">
        <w:rPr>
          <w:rFonts w:ascii="Arial" w:hAnsi="Arial" w:cs="Arial"/>
          <w:color w:val="000000" w:themeColor="text1"/>
        </w:rPr>
        <w:t xml:space="preserve"> a quarter of the student population surveyed had personally experienced online harassment or thought they may have</w:t>
      </w:r>
      <w:r w:rsidR="3087C892" w:rsidRPr="5867CBA4">
        <w:rPr>
          <w:rFonts w:ascii="Arial" w:hAnsi="Arial" w:cs="Arial"/>
          <w:color w:val="000000" w:themeColor="text1"/>
        </w:rPr>
        <w:t>. However</w:t>
      </w:r>
      <w:r w:rsidRPr="5867CBA4">
        <w:rPr>
          <w:rFonts w:ascii="Arial" w:hAnsi="Arial" w:cs="Arial"/>
          <w:color w:val="000000" w:themeColor="text1"/>
        </w:rPr>
        <w:t xml:space="preserve">, </w:t>
      </w:r>
      <w:r>
        <w:rPr>
          <w:rFonts w:ascii="Arial" w:eastAsia="PMingLiU" w:hAnsi="Arial" w:cs="Arial"/>
          <w:color w:val="000000" w:themeColor="text1"/>
          <w:shd w:val="clear" w:color="auto" w:fill="FFFFFF"/>
          <w:lang w:eastAsia="zh-TW"/>
        </w:rPr>
        <w:t>t</w:t>
      </w:r>
      <w:r w:rsidRPr="009F7593">
        <w:rPr>
          <w:rFonts w:ascii="Arial" w:eastAsia="PMingLiU" w:hAnsi="Arial" w:cs="Arial"/>
          <w:color w:val="000000" w:themeColor="text1"/>
          <w:shd w:val="clear" w:color="auto" w:fill="FFFFFF"/>
          <w:lang w:eastAsia="zh-TW"/>
        </w:rPr>
        <w:t xml:space="preserve">here </w:t>
      </w:r>
      <w:r>
        <w:rPr>
          <w:rFonts w:ascii="Arial" w:eastAsia="PMingLiU" w:hAnsi="Arial" w:cs="Arial"/>
          <w:color w:val="000000" w:themeColor="text1"/>
          <w:shd w:val="clear" w:color="auto" w:fill="FFFFFF"/>
          <w:lang w:eastAsia="zh-TW"/>
        </w:rPr>
        <w:t>was</w:t>
      </w:r>
      <w:r w:rsidRPr="009F7593">
        <w:rPr>
          <w:rFonts w:ascii="Arial" w:eastAsia="PMingLiU" w:hAnsi="Arial" w:cs="Arial"/>
          <w:color w:val="000000" w:themeColor="text1"/>
          <w:shd w:val="clear" w:color="auto" w:fill="FFFFFF"/>
          <w:lang w:eastAsia="zh-TW"/>
        </w:rPr>
        <w:t xml:space="preserve"> a widespread perception</w:t>
      </w:r>
      <w:r w:rsidR="15CDE309" w:rsidRPr="009F7593">
        <w:rPr>
          <w:rFonts w:ascii="Arial" w:eastAsia="PMingLiU" w:hAnsi="Arial" w:cs="Arial"/>
          <w:color w:val="000000" w:themeColor="text1"/>
          <w:shd w:val="clear" w:color="auto" w:fill="FFFFFF"/>
          <w:lang w:eastAsia="zh-TW"/>
        </w:rPr>
        <w:t xml:space="preserve"> among these research participants</w:t>
      </w:r>
      <w:r w:rsidRPr="009F7593">
        <w:rPr>
          <w:rFonts w:ascii="Arial" w:eastAsia="PMingLiU" w:hAnsi="Arial" w:cs="Arial"/>
          <w:color w:val="000000" w:themeColor="text1"/>
          <w:shd w:val="clear" w:color="auto" w:fill="FFFFFF"/>
          <w:lang w:eastAsia="zh-TW"/>
        </w:rPr>
        <w:t xml:space="preserve"> that</w:t>
      </w:r>
      <w:r>
        <w:rPr>
          <w:rFonts w:ascii="Arial" w:eastAsia="PMingLiU" w:hAnsi="Arial" w:cs="Arial"/>
          <w:color w:val="000000" w:themeColor="text1"/>
          <w:shd w:val="clear" w:color="auto" w:fill="FFFFFF"/>
          <w:lang w:eastAsia="zh-TW"/>
        </w:rPr>
        <w:t xml:space="preserve"> a range of </w:t>
      </w:r>
      <w:r w:rsidRPr="005C5BDA">
        <w:rPr>
          <w:rFonts w:ascii="Arial" w:hAnsi="Arial" w:cs="Arial"/>
          <w:color w:val="000000" w:themeColor="text1"/>
        </w:rPr>
        <w:t xml:space="preserve">offensive, abusive and harassing </w:t>
      </w:r>
      <w:r>
        <w:rPr>
          <w:rFonts w:ascii="Arial" w:hAnsi="Arial" w:cs="Arial"/>
          <w:color w:val="000000" w:themeColor="text1"/>
        </w:rPr>
        <w:t xml:space="preserve">communications </w:t>
      </w:r>
      <w:r w:rsidRPr="009F7593">
        <w:rPr>
          <w:rFonts w:ascii="Arial" w:eastAsia="PMingLiU" w:hAnsi="Arial" w:cs="Arial"/>
          <w:color w:val="000000" w:themeColor="text1"/>
          <w:shd w:val="clear" w:color="auto" w:fill="FFFFFF"/>
          <w:lang w:eastAsia="zh-TW"/>
        </w:rPr>
        <w:t>could take place in the</w:t>
      </w:r>
      <w:r>
        <w:rPr>
          <w:rFonts w:ascii="Arial" w:eastAsia="PMingLiU" w:hAnsi="Arial" w:cs="Arial"/>
          <w:color w:val="000000" w:themeColor="text1"/>
          <w:shd w:val="clear" w:color="auto" w:fill="FFFFFF"/>
          <w:lang w:eastAsia="zh-TW"/>
        </w:rPr>
        <w:t>ir peer-to-peer interactions</w:t>
      </w:r>
      <w:r w:rsidRPr="009F7593">
        <w:rPr>
          <w:rFonts w:ascii="Arial" w:eastAsia="PMingLiU" w:hAnsi="Arial" w:cs="Arial"/>
          <w:color w:val="000000" w:themeColor="text1"/>
          <w:shd w:val="clear" w:color="auto" w:fill="FFFFFF"/>
          <w:lang w:eastAsia="zh-TW"/>
        </w:rPr>
        <w:t xml:space="preserve">, which suggests that </w:t>
      </w:r>
      <w:r>
        <w:rPr>
          <w:rFonts w:ascii="Arial" w:eastAsia="PMingLiU" w:hAnsi="Arial" w:cs="Arial"/>
          <w:color w:val="000000" w:themeColor="text1"/>
          <w:shd w:val="clear" w:color="auto" w:fill="FFFFFF"/>
          <w:lang w:eastAsia="zh-TW"/>
        </w:rPr>
        <w:t>they perceive these practices to be</w:t>
      </w:r>
      <w:r w:rsidRPr="009F7593">
        <w:rPr>
          <w:rFonts w:ascii="Arial" w:eastAsia="PMingLiU" w:hAnsi="Arial" w:cs="Arial"/>
          <w:color w:val="000000" w:themeColor="text1"/>
          <w:shd w:val="clear" w:color="auto" w:fill="FFFFFF"/>
          <w:lang w:eastAsia="zh-TW"/>
        </w:rPr>
        <w:t xml:space="preserve"> </w:t>
      </w:r>
      <w:r>
        <w:rPr>
          <w:rFonts w:ascii="Arial" w:eastAsia="PMingLiU" w:hAnsi="Arial" w:cs="Arial"/>
          <w:color w:val="000000" w:themeColor="text1"/>
          <w:shd w:val="clear" w:color="auto" w:fill="FFFFFF"/>
          <w:lang w:eastAsia="zh-TW"/>
        </w:rPr>
        <w:t xml:space="preserve">prevalent </w:t>
      </w:r>
      <w:r w:rsidRPr="009F7593">
        <w:rPr>
          <w:rFonts w:ascii="Arial" w:eastAsia="PMingLiU" w:hAnsi="Arial" w:cs="Arial"/>
          <w:color w:val="000000" w:themeColor="text1"/>
          <w:shd w:val="clear" w:color="auto" w:fill="FFFFFF"/>
          <w:lang w:eastAsia="zh-TW"/>
        </w:rPr>
        <w:t xml:space="preserve">in these </w:t>
      </w:r>
      <w:r>
        <w:rPr>
          <w:rFonts w:ascii="Arial" w:eastAsia="PMingLiU" w:hAnsi="Arial" w:cs="Arial"/>
          <w:color w:val="000000" w:themeColor="text1"/>
          <w:shd w:val="clear" w:color="auto" w:fill="FFFFFF"/>
          <w:lang w:eastAsia="zh-TW"/>
        </w:rPr>
        <w:t>digitised spaces</w:t>
      </w:r>
      <w:r w:rsidRPr="009F7593">
        <w:rPr>
          <w:rFonts w:ascii="Arial" w:eastAsia="PMingLiU" w:hAnsi="Arial" w:cs="Arial"/>
          <w:color w:val="000000" w:themeColor="text1"/>
          <w:shd w:val="clear" w:color="auto" w:fill="FFFFFF"/>
          <w:lang w:eastAsia="zh-TW"/>
        </w:rPr>
        <w:t>.</w:t>
      </w:r>
      <w:r w:rsidDel="00343961">
        <w:rPr>
          <w:rFonts w:ascii="Arial" w:eastAsia="PMingLiU" w:hAnsi="Arial" w:cs="Arial"/>
          <w:color w:val="000000" w:themeColor="text1"/>
          <w:shd w:val="clear" w:color="auto" w:fill="FFFFFF"/>
          <w:lang w:eastAsia="zh-TW"/>
        </w:rPr>
        <w:t xml:space="preserve"> </w:t>
      </w:r>
      <w:r>
        <w:rPr>
          <w:rFonts w:ascii="Arial" w:eastAsia="PMingLiU" w:hAnsi="Arial" w:cs="Arial"/>
          <w:color w:val="000000" w:themeColor="text1"/>
          <w:shd w:val="clear" w:color="auto" w:fill="FFFFFF"/>
          <w:lang w:eastAsia="zh-TW"/>
        </w:rPr>
        <w:t xml:space="preserve">Indeed, </w:t>
      </w:r>
      <w:r w:rsidRPr="009F7593">
        <w:rPr>
          <w:rFonts w:ascii="Arial" w:eastAsia="PMingLiU" w:hAnsi="Arial" w:cs="Arial"/>
          <w:color w:val="000000" w:themeColor="text1"/>
          <w:lang w:eastAsia="zh-TW"/>
        </w:rPr>
        <w:t xml:space="preserve">online harassment </w:t>
      </w:r>
      <w:r>
        <w:rPr>
          <w:rFonts w:ascii="Arial" w:eastAsia="PMingLiU" w:hAnsi="Arial" w:cs="Arial"/>
          <w:color w:val="000000" w:themeColor="text1"/>
          <w:lang w:eastAsia="zh-TW"/>
        </w:rPr>
        <w:t>appears to be</w:t>
      </w:r>
      <w:r w:rsidRPr="009F7593">
        <w:rPr>
          <w:rFonts w:ascii="Arial" w:eastAsia="PMingLiU" w:hAnsi="Arial" w:cs="Arial"/>
          <w:color w:val="000000" w:themeColor="text1"/>
          <w:lang w:eastAsia="zh-TW"/>
        </w:rPr>
        <w:t xml:space="preserve"> so p</w:t>
      </w:r>
      <w:r>
        <w:rPr>
          <w:rFonts w:ascii="Arial" w:eastAsia="PMingLiU" w:hAnsi="Arial" w:cs="Arial"/>
          <w:color w:val="000000" w:themeColor="text1"/>
          <w:lang w:eastAsia="zh-TW"/>
        </w:rPr>
        <w:t>revalent</w:t>
      </w:r>
      <w:r w:rsidRPr="009F7593">
        <w:rPr>
          <w:rFonts w:ascii="Arial" w:eastAsia="PMingLiU" w:hAnsi="Arial" w:cs="Arial"/>
          <w:color w:val="000000" w:themeColor="text1"/>
          <w:lang w:eastAsia="zh-TW"/>
        </w:rPr>
        <w:t xml:space="preserve"> in digitised spaces </w:t>
      </w:r>
      <w:r>
        <w:rPr>
          <w:rFonts w:ascii="Arial" w:eastAsia="PMingLiU" w:hAnsi="Arial" w:cs="Arial"/>
          <w:color w:val="000000" w:themeColor="text1"/>
          <w:lang w:eastAsia="zh-TW"/>
        </w:rPr>
        <w:t xml:space="preserve">that some perceive </w:t>
      </w:r>
      <w:r w:rsidRPr="009F7593">
        <w:rPr>
          <w:rFonts w:ascii="Arial" w:eastAsia="PMingLiU" w:hAnsi="Arial" w:cs="Arial"/>
          <w:color w:val="000000" w:themeColor="text1"/>
          <w:lang w:eastAsia="zh-TW"/>
        </w:rPr>
        <w:t xml:space="preserve">it </w:t>
      </w:r>
      <w:r>
        <w:rPr>
          <w:rFonts w:ascii="Arial" w:eastAsia="PMingLiU" w:hAnsi="Arial" w:cs="Arial"/>
          <w:color w:val="000000" w:themeColor="text1"/>
          <w:lang w:eastAsia="zh-TW"/>
        </w:rPr>
        <w:t>to be</w:t>
      </w:r>
      <w:r w:rsidRPr="009F7593">
        <w:rPr>
          <w:rFonts w:ascii="Arial" w:eastAsia="PMingLiU" w:hAnsi="Arial" w:cs="Arial"/>
          <w:color w:val="000000" w:themeColor="text1"/>
          <w:lang w:eastAsia="zh-TW"/>
        </w:rPr>
        <w:t xml:space="preserve"> </w:t>
      </w:r>
      <w:r>
        <w:rPr>
          <w:rFonts w:ascii="Arial" w:eastAsia="PMingLiU" w:hAnsi="Arial" w:cs="Arial"/>
          <w:color w:val="000000" w:themeColor="text1"/>
          <w:lang w:eastAsia="zh-TW"/>
        </w:rPr>
        <w:t xml:space="preserve">relatively acceptable and </w:t>
      </w:r>
      <w:r w:rsidRPr="009F7593">
        <w:rPr>
          <w:rFonts w:ascii="Arial" w:eastAsia="PMingLiU" w:hAnsi="Arial" w:cs="Arial"/>
          <w:color w:val="000000" w:themeColor="text1"/>
          <w:lang w:eastAsia="zh-TW"/>
        </w:rPr>
        <w:t xml:space="preserve">the </w:t>
      </w:r>
      <w:r w:rsidRPr="009F7593">
        <w:rPr>
          <w:rFonts w:ascii="Arial" w:hAnsi="Arial" w:cs="Arial"/>
          <w:color w:val="000000" w:themeColor="text1"/>
          <w:lang w:eastAsia="zh-TW"/>
        </w:rPr>
        <w:t>‘</w:t>
      </w:r>
      <w:r w:rsidRPr="009F7593">
        <w:rPr>
          <w:rFonts w:ascii="Arial" w:eastAsia="PMingLiU" w:hAnsi="Arial" w:cs="Arial"/>
          <w:color w:val="000000" w:themeColor="text1"/>
          <w:lang w:eastAsia="zh-TW"/>
        </w:rPr>
        <w:t>norm</w:t>
      </w:r>
      <w:r w:rsidRPr="009F7593">
        <w:rPr>
          <w:rFonts w:ascii="Arial" w:hAnsi="Arial" w:cs="Arial"/>
          <w:color w:val="000000" w:themeColor="text1"/>
          <w:lang w:eastAsia="zh-TW"/>
        </w:rPr>
        <w:t>’</w:t>
      </w:r>
      <w:r>
        <w:rPr>
          <w:rFonts w:ascii="Arial" w:eastAsia="PMingLiU" w:hAnsi="Arial" w:cs="Arial"/>
          <w:color w:val="000000" w:themeColor="text1"/>
          <w:lang w:eastAsia="zh-TW"/>
        </w:rPr>
        <w:t xml:space="preserve">. Moreover, </w:t>
      </w:r>
      <w:r>
        <w:rPr>
          <w:rFonts w:ascii="Arial" w:eastAsia="PMingLiU" w:hAnsi="Arial" w:cs="Arial"/>
          <w:color w:val="000000" w:themeColor="text1"/>
          <w:shd w:val="clear" w:color="auto" w:fill="FFFFFF"/>
          <w:lang w:eastAsia="zh-TW"/>
        </w:rPr>
        <w:t xml:space="preserve">our findings suggest that some respondents, who have grown up immersed in digitised spaces, have developed a certain level of tolerance to </w:t>
      </w:r>
      <w:r w:rsidRPr="005C5BDA">
        <w:rPr>
          <w:rFonts w:ascii="Arial" w:hAnsi="Arial" w:cs="Arial"/>
          <w:color w:val="000000" w:themeColor="text1"/>
        </w:rPr>
        <w:t>offensive, abusive and harassing digital communications</w:t>
      </w:r>
      <w:r>
        <w:rPr>
          <w:rFonts w:ascii="Arial" w:eastAsia="PMingLiU" w:hAnsi="Arial" w:cs="Arial"/>
          <w:color w:val="000000" w:themeColor="text1"/>
          <w:shd w:val="clear" w:color="auto" w:fill="FFFFFF"/>
          <w:lang w:eastAsia="zh-TW"/>
        </w:rPr>
        <w:t xml:space="preserve">, with some willing to disregard these practices. </w:t>
      </w:r>
      <w:r>
        <w:rPr>
          <w:rFonts w:ascii="Arial" w:hAnsi="Arial" w:cs="Arial"/>
        </w:rPr>
        <w:t xml:space="preserve">These findings </w:t>
      </w:r>
      <w:r w:rsidR="6069DC4D" w:rsidRPr="7B2F75D1">
        <w:rPr>
          <w:rFonts w:ascii="Arial" w:hAnsi="Arial" w:cs="Arial"/>
        </w:rPr>
        <w:t xml:space="preserve">have been observed by others, </w:t>
      </w:r>
      <w:r w:rsidR="7707A2E7" w:rsidRPr="7B2F75D1">
        <w:rPr>
          <w:rFonts w:ascii="Arial" w:hAnsi="Arial" w:cs="Arial"/>
        </w:rPr>
        <w:t xml:space="preserve">including </w:t>
      </w:r>
      <w:r w:rsidRPr="008D5E3F">
        <w:rPr>
          <w:rFonts w:ascii="Arial" w:hAnsi="Arial" w:cs="Arial"/>
        </w:rPr>
        <w:t>Universities UK</w:t>
      </w:r>
      <w:r w:rsidR="0128EA8D" w:rsidRPr="7B2F75D1">
        <w:rPr>
          <w:rFonts w:ascii="Arial" w:hAnsi="Arial" w:cs="Arial"/>
        </w:rPr>
        <w:t xml:space="preserve"> </w:t>
      </w:r>
      <w:r w:rsidR="16E777E6" w:rsidRPr="7B2F75D1">
        <w:rPr>
          <w:rFonts w:ascii="Arial" w:hAnsi="Arial" w:cs="Arial"/>
        </w:rPr>
        <w:t>(</w:t>
      </w:r>
      <w:r w:rsidR="0128EA8D" w:rsidRPr="7B2F75D1">
        <w:rPr>
          <w:rFonts w:ascii="Arial" w:hAnsi="Arial" w:cs="Arial"/>
        </w:rPr>
        <w:t>2019</w:t>
      </w:r>
      <w:r w:rsidR="696CBDB6" w:rsidRPr="7B2F75D1">
        <w:rPr>
          <w:rFonts w:ascii="Arial" w:hAnsi="Arial" w:cs="Arial"/>
        </w:rPr>
        <w:t>: 24</w:t>
      </w:r>
      <w:r w:rsidR="34776283" w:rsidRPr="7B2F75D1">
        <w:rPr>
          <w:rFonts w:ascii="Arial" w:hAnsi="Arial" w:cs="Arial"/>
        </w:rPr>
        <w:t>)</w:t>
      </w:r>
      <w:r>
        <w:rPr>
          <w:rFonts w:ascii="Arial" w:hAnsi="Arial" w:cs="Arial"/>
        </w:rPr>
        <w:t xml:space="preserve"> who </w:t>
      </w:r>
      <w:r w:rsidR="00C679B3">
        <w:rPr>
          <w:rFonts w:ascii="Arial" w:hAnsi="Arial" w:cs="Arial"/>
        </w:rPr>
        <w:t>note</w:t>
      </w:r>
      <w:r w:rsidRPr="008D5E3F">
        <w:rPr>
          <w:rFonts w:ascii="Arial" w:hAnsi="Arial" w:cs="Arial"/>
        </w:rPr>
        <w:t xml:space="preserve"> that students are </w:t>
      </w:r>
      <w:r w:rsidRPr="008D5E3F">
        <w:rPr>
          <w:rFonts w:ascii="Arial" w:hAnsi="Arial" w:cs="Arial"/>
          <w:b/>
          <w:bCs/>
        </w:rPr>
        <w:t>‘</w:t>
      </w:r>
      <w:r w:rsidRPr="008D5E3F">
        <w:rPr>
          <w:rFonts w:ascii="Arial" w:hAnsi="Arial" w:cs="Arial"/>
        </w:rPr>
        <w:t>tolerating high levels of risk and abuse, beyond what would normally be considered acceptable</w:t>
      </w:r>
      <w:r>
        <w:rPr>
          <w:rFonts w:ascii="Arial" w:hAnsi="Arial" w:cs="Arial"/>
        </w:rPr>
        <w:t xml:space="preserve">’ </w:t>
      </w:r>
      <w:r w:rsidR="1151500E" w:rsidRPr="7B2F75D1">
        <w:rPr>
          <w:rFonts w:ascii="Arial" w:hAnsi="Arial" w:cs="Arial"/>
        </w:rPr>
        <w:t>(see also Myers and Cowie, 2017)</w:t>
      </w:r>
      <w:r>
        <w:rPr>
          <w:rFonts w:ascii="Arial" w:hAnsi="Arial" w:cs="Arial"/>
        </w:rPr>
        <w:t xml:space="preserve">. </w:t>
      </w:r>
      <w:r>
        <w:rPr>
          <w:rFonts w:ascii="Arial" w:eastAsia="PMingLiU" w:hAnsi="Arial" w:cs="Arial"/>
          <w:color w:val="000000" w:themeColor="text1"/>
          <w:shd w:val="clear" w:color="auto" w:fill="FFFFFF"/>
          <w:lang w:eastAsia="zh-TW"/>
        </w:rPr>
        <w:t xml:space="preserve">These observations </w:t>
      </w:r>
      <w:r>
        <w:rPr>
          <w:rFonts w:ascii="Arial" w:hAnsi="Arial" w:cs="Arial"/>
          <w:color w:val="000000"/>
        </w:rPr>
        <w:t>challenge pejorative claims that university students are an ‘</w:t>
      </w:r>
      <w:r w:rsidRPr="00547B69">
        <w:rPr>
          <w:rFonts w:ascii="Arial" w:hAnsi="Arial" w:cs="Arial"/>
        </w:rPr>
        <w:t>intolerant</w:t>
      </w:r>
      <w:r>
        <w:rPr>
          <w:rFonts w:ascii="Arial" w:hAnsi="Arial" w:cs="Arial"/>
        </w:rPr>
        <w:t>’</w:t>
      </w:r>
      <w:r w:rsidRPr="000120A5">
        <w:rPr>
          <w:rFonts w:ascii="Arial" w:hAnsi="Arial" w:cs="Arial"/>
          <w:b/>
          <w:bCs/>
        </w:rPr>
        <w:t xml:space="preserve"> </w:t>
      </w:r>
      <w:r w:rsidRPr="00547B69">
        <w:rPr>
          <w:rFonts w:ascii="Arial" w:hAnsi="Arial" w:cs="Arial"/>
        </w:rPr>
        <w:t>generation</w:t>
      </w:r>
      <w:r>
        <w:rPr>
          <w:rFonts w:ascii="Arial" w:hAnsi="Arial" w:cs="Arial"/>
        </w:rPr>
        <w:t xml:space="preserve"> who are easily offended </w:t>
      </w:r>
      <w:r w:rsidRPr="009F7593">
        <w:rPr>
          <w:rFonts w:ascii="Arial" w:eastAsia="PMingLiU" w:hAnsi="Arial" w:cs="Arial"/>
          <w:color w:val="121212"/>
          <w:lang w:eastAsia="zh-TW"/>
        </w:rPr>
        <w:t>(</w:t>
      </w:r>
      <w:r>
        <w:rPr>
          <w:rFonts w:ascii="Arial" w:eastAsia="PMingLiU" w:hAnsi="Arial" w:cs="Arial"/>
          <w:color w:val="121212"/>
          <w:lang w:eastAsia="zh-TW"/>
        </w:rPr>
        <w:t xml:space="preserve">Slater, 2016; </w:t>
      </w:r>
      <w:r w:rsidRPr="009F7593">
        <w:rPr>
          <w:rFonts w:ascii="Arial" w:eastAsia="PMingLiU" w:hAnsi="Arial" w:cs="Arial"/>
          <w:color w:val="121212"/>
          <w:lang w:eastAsia="zh-TW"/>
        </w:rPr>
        <w:t>Fox, 2016).</w:t>
      </w:r>
      <w:r>
        <w:rPr>
          <w:rFonts w:ascii="Arial" w:eastAsia="PMingLiU" w:hAnsi="Arial" w:cs="Arial"/>
          <w:color w:val="000000" w:themeColor="text1"/>
          <w:shd w:val="clear" w:color="auto" w:fill="FFFFFF"/>
          <w:lang w:eastAsia="zh-TW"/>
        </w:rPr>
        <w:t xml:space="preserve"> </w:t>
      </w:r>
      <w:r>
        <w:rPr>
          <w:rFonts w:ascii="Arial" w:eastAsia="PMingLiU" w:hAnsi="Arial" w:cs="Arial"/>
          <w:color w:val="000000" w:themeColor="text1"/>
          <w:lang w:eastAsia="zh-TW"/>
        </w:rPr>
        <w:t xml:space="preserve">Critically, </w:t>
      </w:r>
      <w:r>
        <w:rPr>
          <w:rFonts w:ascii="Arial" w:eastAsia="PMingLiU" w:hAnsi="Arial" w:cs="Arial"/>
          <w:color w:val="000000" w:themeColor="text1"/>
          <w:shd w:val="clear" w:color="auto" w:fill="FFFFFF"/>
          <w:lang w:eastAsia="zh-TW"/>
        </w:rPr>
        <w:t>o</w:t>
      </w:r>
      <w:r w:rsidRPr="00D43F59">
        <w:rPr>
          <w:rFonts w:ascii="Arial" w:eastAsia="PMingLiU" w:hAnsi="Arial" w:cs="Arial"/>
          <w:color w:val="000000" w:themeColor="text1"/>
          <w:shd w:val="clear" w:color="auto" w:fill="FFFFFF"/>
          <w:lang w:eastAsia="zh-TW"/>
        </w:rPr>
        <w:t xml:space="preserve">ur study found that respondent’s relative acceptance and tolerance of </w:t>
      </w:r>
      <w:r w:rsidR="7B47EB05" w:rsidRPr="7B2F75D1">
        <w:rPr>
          <w:rFonts w:ascii="Arial" w:eastAsia="PMingLiU" w:hAnsi="Arial" w:cs="Arial"/>
          <w:color w:val="000000" w:themeColor="text1"/>
          <w:lang w:eastAsia="zh-TW"/>
        </w:rPr>
        <w:t xml:space="preserve">specific </w:t>
      </w:r>
      <w:r w:rsidR="00BD1FCA">
        <w:rPr>
          <w:rFonts w:ascii="Arial" w:eastAsia="PMingLiU" w:hAnsi="Arial" w:cs="Arial"/>
          <w:color w:val="000000" w:themeColor="text1"/>
          <w:lang w:eastAsia="zh-TW"/>
        </w:rPr>
        <w:t>f</w:t>
      </w:r>
      <w:r>
        <w:rPr>
          <w:rFonts w:ascii="Arial" w:eastAsia="PMingLiU" w:hAnsi="Arial" w:cs="Arial"/>
          <w:color w:val="000000" w:themeColor="text1"/>
          <w:shd w:val="clear" w:color="auto" w:fill="FFFFFF"/>
          <w:lang w:eastAsia="zh-TW"/>
        </w:rPr>
        <w:t xml:space="preserve">orms of </w:t>
      </w:r>
      <w:r w:rsidRPr="00D43F59">
        <w:rPr>
          <w:rFonts w:ascii="Arial" w:eastAsia="PMingLiU" w:hAnsi="Arial" w:cs="Arial"/>
          <w:color w:val="000000" w:themeColor="text1"/>
          <w:shd w:val="clear" w:color="auto" w:fill="FFFFFF"/>
          <w:lang w:eastAsia="zh-TW"/>
        </w:rPr>
        <w:t>online harassment</w:t>
      </w:r>
      <w:r>
        <w:rPr>
          <w:rFonts w:ascii="Arial" w:eastAsia="PMingLiU" w:hAnsi="Arial" w:cs="Arial"/>
          <w:color w:val="000000" w:themeColor="text1"/>
          <w:shd w:val="clear" w:color="auto" w:fill="FFFFFF"/>
          <w:lang w:eastAsia="zh-TW"/>
        </w:rPr>
        <w:t>,</w:t>
      </w:r>
      <w:r w:rsidRPr="00D43F59">
        <w:rPr>
          <w:rFonts w:ascii="Arial" w:eastAsia="PMingLiU" w:hAnsi="Arial" w:cs="Arial"/>
          <w:color w:val="000000" w:themeColor="text1"/>
          <w:shd w:val="clear" w:color="auto" w:fill="FFFFFF"/>
          <w:lang w:eastAsia="zh-TW"/>
        </w:rPr>
        <w:t xml:space="preserve"> </w:t>
      </w:r>
      <w:r w:rsidR="229B4263" w:rsidRPr="7B2F75D1">
        <w:rPr>
          <w:rFonts w:ascii="Arial" w:eastAsia="PMingLiU" w:hAnsi="Arial" w:cs="Arial"/>
          <w:color w:val="000000" w:themeColor="text1"/>
          <w:lang w:eastAsia="zh-TW"/>
        </w:rPr>
        <w:t xml:space="preserve">such as the non-consensual sharing of private content, including sexual images, </w:t>
      </w:r>
      <w:r>
        <w:rPr>
          <w:rFonts w:ascii="Arial" w:eastAsia="PMingLiU" w:hAnsi="Arial" w:cs="Arial"/>
          <w:color w:val="000000" w:themeColor="text1"/>
          <w:shd w:val="clear" w:color="auto" w:fill="FFFFFF"/>
          <w:lang w:eastAsia="zh-TW"/>
        </w:rPr>
        <w:t xml:space="preserve">can </w:t>
      </w:r>
      <w:r w:rsidRPr="00D43F59">
        <w:rPr>
          <w:rFonts w:ascii="Arial" w:eastAsia="PMingLiU" w:hAnsi="Arial" w:cs="Arial"/>
          <w:color w:val="000000" w:themeColor="text1"/>
          <w:shd w:val="clear" w:color="auto" w:fill="FFFFFF"/>
          <w:lang w:eastAsia="zh-TW"/>
        </w:rPr>
        <w:t>lead some to minimize the significance of these practices and their adverse effects</w:t>
      </w:r>
      <w:r>
        <w:rPr>
          <w:rFonts w:ascii="Arial" w:eastAsia="PMingLiU" w:hAnsi="Arial" w:cs="Arial"/>
          <w:color w:val="000000" w:themeColor="text1"/>
          <w:shd w:val="clear" w:color="auto" w:fill="FFFFFF"/>
          <w:lang w:eastAsia="zh-TW"/>
        </w:rPr>
        <w:t xml:space="preserve"> </w:t>
      </w:r>
      <w:r w:rsidRPr="00D43F59">
        <w:rPr>
          <w:rFonts w:ascii="Arial" w:eastAsia="PMingLiU" w:hAnsi="Arial" w:cs="Arial"/>
          <w:color w:val="000000" w:themeColor="text1"/>
          <w:shd w:val="clear" w:color="auto" w:fill="FFFFFF"/>
          <w:lang w:eastAsia="zh-TW"/>
        </w:rPr>
        <w:t>(see also Cowie and Myers, 2019).</w:t>
      </w:r>
      <w:r>
        <w:rPr>
          <w:rFonts w:ascii="Arial" w:eastAsia="PMingLiU" w:hAnsi="Arial" w:cs="Arial"/>
          <w:color w:val="000000" w:themeColor="text1"/>
          <w:shd w:val="clear" w:color="auto" w:fill="FFFFFF"/>
          <w:lang w:eastAsia="zh-TW"/>
        </w:rPr>
        <w:t xml:space="preserve">  </w:t>
      </w:r>
    </w:p>
    <w:p w14:paraId="27128144" w14:textId="77777777" w:rsidR="008073F1" w:rsidRDefault="008073F1" w:rsidP="00B23B80">
      <w:pPr>
        <w:autoSpaceDE w:val="0"/>
        <w:spacing w:line="480" w:lineRule="auto"/>
        <w:rPr>
          <w:rFonts w:ascii="Arial" w:hAnsi="Arial" w:cs="Arial"/>
          <w:color w:val="000000" w:themeColor="text1"/>
        </w:rPr>
      </w:pPr>
    </w:p>
    <w:p w14:paraId="17F2B39A" w14:textId="6198601F" w:rsidR="00B23B80" w:rsidRDefault="622230BE" w:rsidP="00B23B80">
      <w:pPr>
        <w:autoSpaceDE w:val="0"/>
        <w:spacing w:line="480" w:lineRule="auto"/>
        <w:rPr>
          <w:rFonts w:ascii="Arial" w:eastAsia="PMingLiU" w:hAnsi="Arial" w:cs="Arial"/>
          <w:lang w:eastAsia="zh-TW"/>
        </w:rPr>
      </w:pPr>
      <w:r w:rsidRPr="009F7593">
        <w:rPr>
          <w:rFonts w:ascii="Arial" w:eastAsia="PMingLiU" w:hAnsi="Arial" w:cs="Arial"/>
          <w:color w:val="000000" w:themeColor="text1"/>
          <w:lang w:eastAsia="zh-TW"/>
        </w:rPr>
        <w:t xml:space="preserve">This study </w:t>
      </w:r>
      <w:r w:rsidR="66343082" w:rsidRPr="009F7593">
        <w:rPr>
          <w:rFonts w:ascii="Arial" w:eastAsia="PMingLiU" w:hAnsi="Arial" w:cs="Arial"/>
          <w:color w:val="000000" w:themeColor="text1"/>
          <w:lang w:eastAsia="zh-TW"/>
        </w:rPr>
        <w:t xml:space="preserve">found that there are gendered differences in student’s experiences of online harassment </w:t>
      </w:r>
      <w:r w:rsidR="66343082" w:rsidRPr="008073F1">
        <w:rPr>
          <w:rFonts w:ascii="Arial" w:eastAsia="PMingLiU" w:hAnsi="Arial" w:cs="Arial"/>
          <w:color w:val="000000" w:themeColor="text1"/>
          <w:lang w:eastAsia="zh-TW"/>
        </w:rPr>
        <w:t>in their peer-to-peer interactions on the University campus</w:t>
      </w:r>
      <w:r w:rsidR="66343082" w:rsidRPr="009F7593">
        <w:rPr>
          <w:rFonts w:ascii="Arial" w:eastAsia="PMingLiU" w:hAnsi="Arial" w:cs="Arial"/>
          <w:color w:val="000000" w:themeColor="text1"/>
          <w:lang w:eastAsia="zh-TW"/>
        </w:rPr>
        <w:t xml:space="preserve">: </w:t>
      </w:r>
      <w:r w:rsidR="00B23B80" w:rsidRPr="009F7593">
        <w:rPr>
          <w:rFonts w:ascii="Arial" w:eastAsia="PMingLiU" w:hAnsi="Arial" w:cs="Arial"/>
          <w:color w:val="000000" w:themeColor="text1"/>
          <w:lang w:eastAsia="zh-TW"/>
        </w:rPr>
        <w:t xml:space="preserve"> </w:t>
      </w:r>
      <w:r w:rsidR="6051CC40" w:rsidRPr="009F7593">
        <w:rPr>
          <w:rFonts w:ascii="Arial" w:eastAsia="PMingLiU" w:hAnsi="Arial" w:cs="Arial"/>
          <w:color w:val="000000" w:themeColor="text1"/>
          <w:lang w:eastAsia="zh-TW"/>
        </w:rPr>
        <w:t>research participants</w:t>
      </w:r>
      <w:r w:rsidR="00B23B80" w:rsidRPr="009F7593">
        <w:rPr>
          <w:rFonts w:ascii="Arial" w:eastAsia="PMingLiU" w:hAnsi="Arial" w:cs="Arial"/>
          <w:color w:val="000000" w:themeColor="text1"/>
          <w:lang w:eastAsia="zh-TW"/>
        </w:rPr>
        <w:t xml:space="preserve"> who identify as female</w:t>
      </w:r>
      <w:r w:rsidR="005E5E18">
        <w:rPr>
          <w:rFonts w:ascii="Arial" w:eastAsia="PMingLiU" w:hAnsi="Arial" w:cs="Arial"/>
          <w:color w:val="000000" w:themeColor="text1"/>
          <w:lang w:eastAsia="zh-TW"/>
        </w:rPr>
        <w:t xml:space="preserve"> or</w:t>
      </w:r>
      <w:r w:rsidR="00B23B80" w:rsidRPr="009F7593">
        <w:rPr>
          <w:rFonts w:ascii="Arial" w:eastAsia="PMingLiU" w:hAnsi="Arial" w:cs="Arial"/>
          <w:color w:val="000000" w:themeColor="text1"/>
          <w:lang w:eastAsia="zh-TW"/>
        </w:rPr>
        <w:t xml:space="preserve"> transgender, are </w:t>
      </w:r>
      <w:r w:rsidR="287BD1C4" w:rsidRPr="009F7593">
        <w:rPr>
          <w:rFonts w:ascii="Arial" w:eastAsia="PMingLiU" w:hAnsi="Arial" w:cs="Arial"/>
          <w:color w:val="000000" w:themeColor="text1"/>
          <w:lang w:eastAsia="zh-TW"/>
        </w:rPr>
        <w:t xml:space="preserve">more likely to experience online harassment in these digitised spaces </w:t>
      </w:r>
      <w:r w:rsidR="00B23B80" w:rsidRPr="009F7593">
        <w:rPr>
          <w:rFonts w:ascii="Arial" w:eastAsia="PMingLiU" w:hAnsi="Arial" w:cs="Arial"/>
          <w:color w:val="000000" w:themeColor="text1"/>
          <w:lang w:eastAsia="zh-TW"/>
        </w:rPr>
        <w:t xml:space="preserve">than those who identify as </w:t>
      </w:r>
      <w:r w:rsidR="001C2CE1">
        <w:rPr>
          <w:rFonts w:ascii="Arial" w:eastAsia="PMingLiU" w:hAnsi="Arial" w:cs="Arial"/>
          <w:color w:val="000000" w:themeColor="text1"/>
          <w:shd w:val="clear" w:color="auto" w:fill="FFFFFF"/>
          <w:lang w:eastAsia="zh-TW"/>
        </w:rPr>
        <w:t>m</w:t>
      </w:r>
      <w:r w:rsidR="00B23B80" w:rsidRPr="009F7593">
        <w:rPr>
          <w:rFonts w:ascii="Arial" w:eastAsia="PMingLiU" w:hAnsi="Arial" w:cs="Arial"/>
          <w:color w:val="000000" w:themeColor="text1"/>
          <w:shd w:val="clear" w:color="auto" w:fill="FFFFFF"/>
          <w:lang w:eastAsia="zh-TW"/>
        </w:rPr>
        <w:t>al</w:t>
      </w:r>
      <w:r w:rsidR="00740E79">
        <w:rPr>
          <w:rFonts w:ascii="Arial" w:hAnsi="Arial" w:cs="Arial"/>
          <w:color w:val="000000" w:themeColor="text1"/>
        </w:rPr>
        <w:t>e</w:t>
      </w:r>
      <w:r w:rsidR="00B23B80">
        <w:rPr>
          <w:rFonts w:ascii="Arial" w:eastAsia="PMingLiU" w:hAnsi="Arial" w:cs="Arial"/>
          <w:color w:val="000000" w:themeColor="text1"/>
          <w:shd w:val="clear" w:color="auto" w:fill="FFFFFF"/>
          <w:lang w:eastAsia="zh-TW"/>
        </w:rPr>
        <w:t>. Some gendered subjects who had been subjected to online harassment</w:t>
      </w:r>
      <w:r w:rsidR="00B23B80" w:rsidRPr="009F7593">
        <w:rPr>
          <w:rFonts w:ascii="Arial" w:eastAsia="PMingLiU" w:hAnsi="Arial" w:cs="Arial"/>
          <w:color w:val="000000" w:themeColor="text1"/>
          <w:shd w:val="clear" w:color="auto" w:fill="FFFFFF"/>
          <w:lang w:eastAsia="zh-TW"/>
        </w:rPr>
        <w:t xml:space="preserve"> </w:t>
      </w:r>
      <w:r w:rsidR="00B23B80">
        <w:rPr>
          <w:rFonts w:ascii="Arial" w:eastAsia="PMingLiU" w:hAnsi="Arial" w:cs="Arial"/>
          <w:color w:val="000000" w:themeColor="text1"/>
          <w:shd w:val="clear" w:color="auto" w:fill="FFFFFF"/>
          <w:lang w:eastAsia="zh-TW"/>
        </w:rPr>
        <w:t xml:space="preserve">report that this experience had adversely affected their </w:t>
      </w:r>
      <w:r w:rsidR="00B23B80" w:rsidRPr="009F7593">
        <w:rPr>
          <w:rFonts w:ascii="Arial" w:eastAsia="PMingLiU" w:hAnsi="Arial" w:cs="Arial"/>
          <w:color w:val="000000" w:themeColor="text1"/>
          <w:lang w:eastAsia="zh-TW"/>
        </w:rPr>
        <w:t>willingness and motivation to engage with digitised spaces</w:t>
      </w:r>
      <w:r w:rsidR="00B23B80">
        <w:rPr>
          <w:rFonts w:ascii="Arial" w:eastAsia="PMingLiU" w:hAnsi="Arial" w:cs="Arial"/>
          <w:color w:val="000000" w:themeColor="text1"/>
          <w:lang w:eastAsia="zh-TW"/>
        </w:rPr>
        <w:t xml:space="preserve">.  </w:t>
      </w:r>
      <w:r w:rsidR="00B23B80" w:rsidRPr="009F7593">
        <w:rPr>
          <w:rFonts w:ascii="Arial" w:eastAsia="PMingLiU" w:hAnsi="Arial" w:cs="Arial"/>
          <w:color w:val="000000" w:themeColor="text1"/>
          <w:lang w:eastAsia="zh-TW"/>
        </w:rPr>
        <w:t xml:space="preserve">For example, </w:t>
      </w:r>
      <w:r w:rsidR="00B23B80">
        <w:rPr>
          <w:rFonts w:ascii="Arial" w:eastAsia="PMingLiU" w:hAnsi="Arial" w:cs="Arial"/>
          <w:color w:val="000000" w:themeColor="text1"/>
          <w:lang w:eastAsia="zh-TW"/>
        </w:rPr>
        <w:t xml:space="preserve">some </w:t>
      </w:r>
      <w:r w:rsidR="69605F27">
        <w:rPr>
          <w:rFonts w:ascii="Arial" w:eastAsia="PMingLiU" w:hAnsi="Arial" w:cs="Arial"/>
          <w:color w:val="000000" w:themeColor="text1"/>
          <w:lang w:eastAsia="zh-TW"/>
        </w:rPr>
        <w:t xml:space="preserve">young women </w:t>
      </w:r>
      <w:r w:rsidR="00B23B80" w:rsidRPr="009F7593">
        <w:rPr>
          <w:rFonts w:ascii="Arial" w:eastAsia="PMingLiU" w:hAnsi="Arial" w:cs="Arial"/>
          <w:color w:val="000000" w:themeColor="text1"/>
          <w:lang w:eastAsia="zh-TW"/>
        </w:rPr>
        <w:t xml:space="preserve">who had </w:t>
      </w:r>
      <w:r w:rsidR="48B2D1C0" w:rsidRPr="009F7593">
        <w:rPr>
          <w:rFonts w:ascii="Arial" w:eastAsia="PMingLiU" w:hAnsi="Arial" w:cs="Arial"/>
          <w:color w:val="000000" w:themeColor="text1"/>
          <w:lang w:eastAsia="zh-TW"/>
        </w:rPr>
        <w:t>experienced</w:t>
      </w:r>
      <w:r w:rsidR="00B23B80" w:rsidRPr="009F7593">
        <w:rPr>
          <w:rFonts w:ascii="Arial" w:eastAsia="PMingLiU" w:hAnsi="Arial" w:cs="Arial"/>
          <w:color w:val="000000" w:themeColor="text1"/>
          <w:lang w:eastAsia="zh-TW"/>
        </w:rPr>
        <w:t xml:space="preserve"> online sexual harassment</w:t>
      </w:r>
      <w:r w:rsidR="00B23B80">
        <w:rPr>
          <w:rFonts w:ascii="Arial" w:eastAsia="PMingLiU" w:hAnsi="Arial" w:cs="Arial"/>
          <w:color w:val="000000" w:themeColor="text1"/>
          <w:lang w:eastAsia="zh-TW"/>
        </w:rPr>
        <w:t>, such as unsolicited ‘dick pics’,</w:t>
      </w:r>
      <w:r w:rsidR="00B23B80" w:rsidRPr="009F7593">
        <w:rPr>
          <w:rFonts w:ascii="Arial" w:eastAsia="PMingLiU" w:hAnsi="Arial" w:cs="Arial"/>
          <w:color w:val="000000" w:themeColor="text1"/>
          <w:lang w:eastAsia="zh-TW"/>
        </w:rPr>
        <w:t xml:space="preserve"> chose t</w:t>
      </w:r>
      <w:r w:rsidR="00B23B80">
        <w:rPr>
          <w:rFonts w:ascii="Arial" w:eastAsia="PMingLiU" w:hAnsi="Arial" w:cs="Arial"/>
          <w:color w:val="000000" w:themeColor="text1"/>
          <w:lang w:eastAsia="zh-TW"/>
        </w:rPr>
        <w:t xml:space="preserve">o </w:t>
      </w:r>
      <w:r w:rsidR="00B23B80" w:rsidRPr="009F7593">
        <w:rPr>
          <w:rFonts w:ascii="Arial" w:eastAsia="PMingLiU" w:hAnsi="Arial" w:cs="Arial"/>
          <w:color w:val="000000" w:themeColor="text1"/>
          <w:lang w:eastAsia="zh-TW"/>
        </w:rPr>
        <w:t>disengage</w:t>
      </w:r>
      <w:r w:rsidR="00B23B80">
        <w:rPr>
          <w:rFonts w:ascii="Arial" w:eastAsia="PMingLiU" w:hAnsi="Arial" w:cs="Arial"/>
          <w:color w:val="000000" w:themeColor="text1"/>
          <w:lang w:eastAsia="zh-TW"/>
        </w:rPr>
        <w:t xml:space="preserve"> </w:t>
      </w:r>
      <w:r w:rsidR="00B23B80" w:rsidRPr="009F7593">
        <w:rPr>
          <w:rFonts w:ascii="Arial" w:eastAsia="PMingLiU" w:hAnsi="Arial" w:cs="Arial"/>
          <w:color w:val="000000" w:themeColor="text1"/>
          <w:lang w:eastAsia="zh-TW"/>
        </w:rPr>
        <w:t xml:space="preserve">from social media to reduce their risk of being subjected to these </w:t>
      </w:r>
      <w:r w:rsidR="00B23B80">
        <w:rPr>
          <w:rFonts w:ascii="Arial" w:eastAsia="PMingLiU" w:hAnsi="Arial" w:cs="Arial"/>
          <w:color w:val="000000" w:themeColor="text1"/>
          <w:lang w:eastAsia="zh-TW"/>
        </w:rPr>
        <w:t>practices</w:t>
      </w:r>
      <w:r w:rsidR="00B23B80" w:rsidRPr="009F7593">
        <w:rPr>
          <w:rFonts w:ascii="Arial" w:eastAsia="PMingLiU" w:hAnsi="Arial" w:cs="Arial"/>
          <w:color w:val="000000" w:themeColor="text1"/>
          <w:lang w:eastAsia="zh-TW"/>
        </w:rPr>
        <w:t xml:space="preserve"> again. These findings are consistent with other studies, which have </w:t>
      </w:r>
      <w:r w:rsidR="18C91D1F" w:rsidRPr="7B2F75D1">
        <w:rPr>
          <w:rFonts w:ascii="Arial" w:eastAsia="PMingLiU" w:hAnsi="Arial" w:cs="Arial"/>
          <w:color w:val="000000" w:themeColor="text1"/>
          <w:lang w:eastAsia="zh-TW"/>
        </w:rPr>
        <w:t>observed that</w:t>
      </w:r>
      <w:r w:rsidR="00B23B80" w:rsidRPr="009F7593">
        <w:rPr>
          <w:rFonts w:ascii="Arial" w:eastAsia="PMingLiU" w:hAnsi="Arial" w:cs="Arial"/>
          <w:color w:val="000000" w:themeColor="text1"/>
          <w:lang w:eastAsia="zh-TW"/>
        </w:rPr>
        <w:t xml:space="preserve"> </w:t>
      </w:r>
      <w:r w:rsidR="00B23B80">
        <w:rPr>
          <w:rFonts w:ascii="Arial" w:eastAsia="PMingLiU" w:hAnsi="Arial" w:cs="Arial"/>
          <w:color w:val="000000" w:themeColor="text1"/>
          <w:lang w:eastAsia="zh-TW"/>
        </w:rPr>
        <w:t>some women</w:t>
      </w:r>
      <w:r w:rsidR="00B23B80" w:rsidRPr="009F7593">
        <w:rPr>
          <w:rFonts w:ascii="Arial" w:eastAsia="PMingLiU" w:hAnsi="Arial" w:cs="Arial"/>
          <w:color w:val="000000" w:themeColor="text1"/>
          <w:lang w:eastAsia="zh-TW"/>
        </w:rPr>
        <w:t xml:space="preserve"> exclude themselves from online spaces </w:t>
      </w:r>
      <w:r w:rsidR="00B23B80">
        <w:rPr>
          <w:rFonts w:ascii="Arial" w:eastAsia="PMingLiU" w:hAnsi="Arial" w:cs="Arial"/>
          <w:color w:val="000000" w:themeColor="text1"/>
          <w:lang w:eastAsia="zh-TW"/>
        </w:rPr>
        <w:t xml:space="preserve">to </w:t>
      </w:r>
      <w:r w:rsidR="00B23B80" w:rsidRPr="009F7593">
        <w:rPr>
          <w:rFonts w:ascii="Arial" w:eastAsia="PMingLiU" w:hAnsi="Arial" w:cs="Arial"/>
          <w:color w:val="000000" w:themeColor="text1"/>
          <w:lang w:eastAsia="zh-TW"/>
        </w:rPr>
        <w:t>minimise their risk of being subjected to further harassment (</w:t>
      </w:r>
      <w:proofErr w:type="spellStart"/>
      <w:r w:rsidR="00B23B80" w:rsidRPr="009F7593">
        <w:rPr>
          <w:rFonts w:ascii="Arial" w:eastAsia="PMingLiU" w:hAnsi="Arial" w:cs="Arial"/>
          <w:color w:val="000000" w:themeColor="text1"/>
          <w:lang w:eastAsia="zh-TW"/>
        </w:rPr>
        <w:t>M</w:t>
      </w:r>
      <w:r w:rsidR="00B23B80">
        <w:rPr>
          <w:rFonts w:ascii="Arial" w:eastAsia="PMingLiU" w:hAnsi="Arial" w:cs="Arial"/>
          <w:color w:val="000000" w:themeColor="text1"/>
          <w:lang w:eastAsia="zh-TW"/>
        </w:rPr>
        <w:t>e</w:t>
      </w:r>
      <w:r w:rsidR="00B23B80" w:rsidRPr="009F7593">
        <w:rPr>
          <w:rFonts w:ascii="Arial" w:eastAsia="PMingLiU" w:hAnsi="Arial" w:cs="Arial"/>
          <w:color w:val="000000" w:themeColor="text1"/>
          <w:lang w:eastAsia="zh-TW"/>
        </w:rPr>
        <w:t>garry</w:t>
      </w:r>
      <w:proofErr w:type="spellEnd"/>
      <w:r w:rsidR="00B23B80" w:rsidRPr="009F7593">
        <w:rPr>
          <w:rFonts w:ascii="Arial" w:eastAsia="PMingLiU" w:hAnsi="Arial" w:cs="Arial"/>
          <w:color w:val="000000" w:themeColor="text1"/>
          <w:lang w:eastAsia="zh-TW"/>
        </w:rPr>
        <w:t xml:space="preserve">, 2014; Jane, </w:t>
      </w:r>
      <w:r w:rsidR="00B23B80">
        <w:rPr>
          <w:rFonts w:ascii="Arial" w:eastAsia="PMingLiU" w:hAnsi="Arial" w:cs="Arial"/>
          <w:color w:val="000000" w:themeColor="text1"/>
          <w:lang w:eastAsia="zh-TW"/>
        </w:rPr>
        <w:t>2</w:t>
      </w:r>
      <w:r w:rsidR="00B23B80" w:rsidRPr="009F7593">
        <w:rPr>
          <w:rFonts w:ascii="Arial" w:eastAsia="PMingLiU" w:hAnsi="Arial" w:cs="Arial"/>
          <w:color w:val="000000" w:themeColor="text1"/>
          <w:lang w:eastAsia="zh-TW"/>
        </w:rPr>
        <w:t>01</w:t>
      </w:r>
      <w:r w:rsidR="00B23B80">
        <w:rPr>
          <w:rFonts w:ascii="Arial" w:eastAsia="PMingLiU" w:hAnsi="Arial" w:cs="Arial"/>
          <w:color w:val="000000" w:themeColor="text1"/>
          <w:lang w:eastAsia="zh-TW"/>
        </w:rPr>
        <w:t>8</w:t>
      </w:r>
      <w:r w:rsidR="00B23B80" w:rsidRPr="009F7593">
        <w:rPr>
          <w:rFonts w:ascii="Arial" w:eastAsia="PMingLiU" w:hAnsi="Arial" w:cs="Arial"/>
          <w:color w:val="000000" w:themeColor="text1"/>
          <w:lang w:eastAsia="zh-TW"/>
        </w:rPr>
        <w:t>)</w:t>
      </w:r>
      <w:r w:rsidR="00B23B80" w:rsidRPr="009F7593">
        <w:rPr>
          <w:rFonts w:ascii="Arial" w:hAnsi="Arial" w:cs="Arial"/>
          <w:color w:val="000000" w:themeColor="text1"/>
        </w:rPr>
        <w:t>.</w:t>
      </w:r>
      <w:r w:rsidR="00B23B80" w:rsidRPr="009F7593">
        <w:rPr>
          <w:rFonts w:ascii="Arial" w:eastAsia="PMingLiU" w:hAnsi="Arial" w:cs="Arial"/>
          <w:lang w:eastAsia="zh-TW"/>
        </w:rPr>
        <w:t xml:space="preserve"> </w:t>
      </w:r>
    </w:p>
    <w:p w14:paraId="54E0DE9B" w14:textId="77777777" w:rsidR="00B23B80" w:rsidRDefault="00B23B80" w:rsidP="00B23B80">
      <w:pPr>
        <w:autoSpaceDE w:val="0"/>
        <w:spacing w:line="480" w:lineRule="auto"/>
        <w:rPr>
          <w:rFonts w:ascii="Arial" w:eastAsia="PMingLiU" w:hAnsi="Arial" w:cs="Arial"/>
          <w:lang w:eastAsia="zh-TW"/>
        </w:rPr>
      </w:pPr>
    </w:p>
    <w:p w14:paraId="51C8BAF9" w14:textId="462608B4" w:rsidR="00B23B80" w:rsidRDefault="00B23B80" w:rsidP="00B23B80">
      <w:pPr>
        <w:autoSpaceDE w:val="0"/>
        <w:spacing w:line="480" w:lineRule="auto"/>
        <w:rPr>
          <w:rFonts w:ascii="Arial" w:hAnsi="Arial" w:cs="Arial"/>
        </w:rPr>
      </w:pPr>
      <w:r>
        <w:rPr>
          <w:rFonts w:ascii="Arial" w:eastAsia="PMingLiU" w:hAnsi="Arial" w:cs="Arial"/>
          <w:color w:val="000000" w:themeColor="text1"/>
          <w:lang w:eastAsia="zh-TW"/>
        </w:rPr>
        <w:t>We argue that these findings indicate that online</w:t>
      </w:r>
      <w:r w:rsidRPr="009F7593">
        <w:rPr>
          <w:rFonts w:ascii="Arial" w:eastAsia="PMingLiU" w:hAnsi="Arial" w:cs="Arial"/>
          <w:color w:val="000000" w:themeColor="text1"/>
          <w:lang w:eastAsia="zh-TW"/>
        </w:rPr>
        <w:t xml:space="preserve"> </w:t>
      </w:r>
      <w:r>
        <w:rPr>
          <w:rFonts w:ascii="Arial" w:eastAsia="PMingLiU" w:hAnsi="Arial" w:cs="Arial"/>
          <w:color w:val="000000" w:themeColor="text1"/>
          <w:lang w:eastAsia="zh-TW"/>
        </w:rPr>
        <w:t xml:space="preserve">gendered harassment is </w:t>
      </w:r>
      <w:r w:rsidRPr="009F7593">
        <w:rPr>
          <w:rFonts w:ascii="Arial" w:eastAsia="PMingLiU" w:hAnsi="Arial" w:cs="Arial"/>
          <w:color w:val="000000" w:themeColor="text1"/>
          <w:lang w:eastAsia="zh-TW"/>
        </w:rPr>
        <w:t>a barrier to digital inclusion</w:t>
      </w:r>
      <w:r>
        <w:rPr>
          <w:rFonts w:ascii="Arial" w:eastAsia="PMingLiU" w:hAnsi="Arial" w:cs="Arial"/>
          <w:color w:val="000000" w:themeColor="text1"/>
          <w:lang w:eastAsia="zh-TW"/>
        </w:rPr>
        <w:t xml:space="preserve"> as, in varying degrees, it can demotivate and </w:t>
      </w:r>
      <w:r w:rsidRPr="009F7593">
        <w:rPr>
          <w:rFonts w:ascii="Arial" w:hAnsi="Arial" w:cs="Arial"/>
        </w:rPr>
        <w:t>imped</w:t>
      </w:r>
      <w:r>
        <w:rPr>
          <w:rFonts w:ascii="Arial" w:hAnsi="Arial" w:cs="Arial"/>
        </w:rPr>
        <w:t xml:space="preserve">e </w:t>
      </w:r>
      <w:r w:rsidR="00114EA9">
        <w:rPr>
          <w:rFonts w:ascii="Arial" w:hAnsi="Arial" w:cs="Arial"/>
        </w:rPr>
        <w:t>women</w:t>
      </w:r>
      <w:r>
        <w:rPr>
          <w:rFonts w:ascii="Arial" w:hAnsi="Arial" w:cs="Arial"/>
        </w:rPr>
        <w:t xml:space="preserve"> from participating in </w:t>
      </w:r>
      <w:r w:rsidRPr="009F7593">
        <w:rPr>
          <w:rFonts w:ascii="Arial" w:hAnsi="Arial" w:cs="Arial"/>
        </w:rPr>
        <w:t xml:space="preserve">online </w:t>
      </w:r>
      <w:r>
        <w:rPr>
          <w:rFonts w:ascii="Arial" w:hAnsi="Arial" w:cs="Arial"/>
        </w:rPr>
        <w:t xml:space="preserve">spaces, which thus represents a </w:t>
      </w:r>
      <w:r w:rsidRPr="009F7593">
        <w:rPr>
          <w:rFonts w:ascii="Arial" w:eastAsia="PMingLiU" w:hAnsi="Arial" w:cs="Arial"/>
          <w:color w:val="000000" w:themeColor="text1"/>
          <w:shd w:val="clear" w:color="auto" w:fill="FFFFFF"/>
          <w:lang w:eastAsia="zh-TW"/>
        </w:rPr>
        <w:t>gender-related digital divide</w:t>
      </w:r>
      <w:r>
        <w:rPr>
          <w:rFonts w:ascii="Arial" w:eastAsia="PMingLiU" w:hAnsi="Arial" w:cs="Arial"/>
          <w:color w:val="000000" w:themeColor="text1"/>
          <w:shd w:val="clear" w:color="auto" w:fill="FFFFFF"/>
          <w:lang w:eastAsia="zh-TW"/>
        </w:rPr>
        <w:t xml:space="preserve"> </w:t>
      </w:r>
      <w:r w:rsidRPr="009F7593">
        <w:rPr>
          <w:rFonts w:ascii="Arial" w:eastAsia="PMingLiU" w:hAnsi="Arial" w:cs="Arial"/>
          <w:color w:val="000000" w:themeColor="text1"/>
          <w:shd w:val="clear" w:color="auto" w:fill="FFFFFF"/>
          <w:lang w:eastAsia="zh-TW"/>
        </w:rPr>
        <w:t>(Jane, 201</w:t>
      </w:r>
      <w:r>
        <w:rPr>
          <w:rFonts w:ascii="Arial" w:eastAsia="PMingLiU" w:hAnsi="Arial" w:cs="Arial"/>
          <w:color w:val="000000" w:themeColor="text1"/>
          <w:shd w:val="clear" w:color="auto" w:fill="FFFFFF"/>
          <w:lang w:eastAsia="zh-TW"/>
        </w:rPr>
        <w:t>8</w:t>
      </w:r>
      <w:r w:rsidRPr="009F7593">
        <w:rPr>
          <w:rFonts w:ascii="Arial" w:eastAsia="PMingLiU" w:hAnsi="Arial" w:cs="Arial"/>
          <w:color w:val="000000" w:themeColor="text1"/>
          <w:shd w:val="clear" w:color="auto" w:fill="FFFFFF"/>
          <w:lang w:eastAsia="zh-TW"/>
        </w:rPr>
        <w:t>)</w:t>
      </w:r>
      <w:r>
        <w:rPr>
          <w:rFonts w:ascii="Arial" w:hAnsi="Arial" w:cs="Arial"/>
        </w:rPr>
        <w:t>. T</w:t>
      </w:r>
      <w:r w:rsidR="33B73C56">
        <w:rPr>
          <w:rFonts w:ascii="Arial" w:hAnsi="Arial" w:cs="Arial"/>
        </w:rPr>
        <w:t>hese practices</w:t>
      </w:r>
      <w:r>
        <w:rPr>
          <w:rFonts w:ascii="Arial" w:hAnsi="Arial" w:cs="Arial"/>
        </w:rPr>
        <w:t xml:space="preserve"> reflect and </w:t>
      </w:r>
      <w:r w:rsidRPr="00D059FB">
        <w:rPr>
          <w:rFonts w:ascii="Arial" w:eastAsia="PMingLiU" w:hAnsi="Arial" w:cs="Arial"/>
          <w:color w:val="000000" w:themeColor="text1"/>
          <w:lang w:eastAsia="zh-TW"/>
        </w:rPr>
        <w:t>rei</w:t>
      </w:r>
      <w:r>
        <w:rPr>
          <w:rFonts w:ascii="Arial" w:eastAsia="PMingLiU" w:hAnsi="Arial" w:cs="Arial"/>
          <w:color w:val="000000" w:themeColor="text1"/>
          <w:lang w:eastAsia="zh-TW"/>
        </w:rPr>
        <w:t>nforce</w:t>
      </w:r>
      <w:r w:rsidRPr="00D059FB">
        <w:rPr>
          <w:rFonts w:ascii="Arial" w:eastAsia="PMingLiU" w:hAnsi="Arial" w:cs="Arial"/>
          <w:color w:val="000000" w:themeColor="text1"/>
          <w:lang w:eastAsia="zh-TW"/>
        </w:rPr>
        <w:t xml:space="preserve"> </w:t>
      </w:r>
      <w:r>
        <w:rPr>
          <w:rFonts w:ascii="Arial" w:eastAsia="PMingLiU" w:hAnsi="Arial" w:cs="Arial"/>
          <w:color w:val="000000" w:themeColor="text1"/>
          <w:lang w:eastAsia="zh-TW"/>
        </w:rPr>
        <w:t xml:space="preserve">deep-rooted </w:t>
      </w:r>
      <w:r w:rsidRPr="00D059FB">
        <w:rPr>
          <w:rFonts w:ascii="Arial" w:eastAsia="PMingLiU" w:hAnsi="Arial" w:cs="Arial"/>
          <w:color w:val="000000" w:themeColor="text1"/>
          <w:lang w:eastAsia="zh-TW"/>
        </w:rPr>
        <w:t xml:space="preserve">forms of </w:t>
      </w:r>
      <w:r>
        <w:rPr>
          <w:rFonts w:ascii="Arial" w:eastAsia="PMingLiU" w:hAnsi="Arial" w:cs="Arial"/>
          <w:color w:val="000000" w:themeColor="text1"/>
          <w:lang w:eastAsia="zh-TW"/>
        </w:rPr>
        <w:t xml:space="preserve">gendered </w:t>
      </w:r>
      <w:r w:rsidRPr="00D059FB">
        <w:rPr>
          <w:rFonts w:ascii="Arial" w:eastAsia="PMingLiU" w:hAnsi="Arial" w:cs="Arial"/>
          <w:color w:val="000000" w:themeColor="text1"/>
          <w:lang w:eastAsia="zh-TW"/>
        </w:rPr>
        <w:t>marginalisation and exclusion in</w:t>
      </w:r>
      <w:r>
        <w:rPr>
          <w:rFonts w:ascii="Arial" w:eastAsia="PMingLiU" w:hAnsi="Arial" w:cs="Arial"/>
          <w:color w:val="000000" w:themeColor="text1"/>
          <w:lang w:eastAsia="zh-TW"/>
        </w:rPr>
        <w:t xml:space="preserve"> </w:t>
      </w:r>
      <w:r w:rsidRPr="00D059FB">
        <w:rPr>
          <w:rFonts w:ascii="Arial" w:eastAsia="PMingLiU" w:hAnsi="Arial" w:cs="Arial"/>
          <w:color w:val="000000" w:themeColor="text1"/>
          <w:lang w:eastAsia="zh-TW"/>
        </w:rPr>
        <w:t>digitised spaces</w:t>
      </w:r>
      <w:r>
        <w:rPr>
          <w:rFonts w:ascii="Arial" w:eastAsia="PMingLiU" w:hAnsi="Arial" w:cs="Arial"/>
          <w:color w:val="000000" w:themeColor="text1"/>
          <w:lang w:eastAsia="zh-TW"/>
        </w:rPr>
        <w:t xml:space="preserve">, which have historically been masculinised (Kendall, 2002; Turner, 2010; </w:t>
      </w:r>
      <w:proofErr w:type="spellStart"/>
      <w:r>
        <w:rPr>
          <w:rFonts w:ascii="Arial" w:eastAsia="PMingLiU" w:hAnsi="Arial" w:cs="Arial"/>
          <w:color w:val="000000" w:themeColor="text1"/>
          <w:lang w:eastAsia="zh-TW"/>
        </w:rPr>
        <w:t>Massanari</w:t>
      </w:r>
      <w:proofErr w:type="spellEnd"/>
      <w:r>
        <w:rPr>
          <w:rFonts w:ascii="Arial" w:eastAsia="PMingLiU" w:hAnsi="Arial" w:cs="Arial"/>
          <w:color w:val="000000" w:themeColor="text1"/>
          <w:lang w:eastAsia="zh-TW"/>
        </w:rPr>
        <w:t xml:space="preserve">, 2015). In recent years, those who have objected to and challenged these </w:t>
      </w:r>
      <w:r>
        <w:rPr>
          <w:rFonts w:ascii="Arial" w:eastAsia="PMingLiU" w:hAnsi="Arial" w:cs="Arial"/>
          <w:color w:val="000000" w:themeColor="text1"/>
          <w:shd w:val="clear" w:color="auto" w:fill="FFFFFF"/>
          <w:lang w:eastAsia="zh-TW"/>
        </w:rPr>
        <w:t xml:space="preserve">gendered forms of </w:t>
      </w:r>
      <w:r w:rsidRPr="00365934">
        <w:rPr>
          <w:rFonts w:ascii="Arial" w:eastAsia="PMingLiU" w:hAnsi="Arial" w:cs="Arial"/>
          <w:color w:val="000000" w:themeColor="text1"/>
          <w:shd w:val="clear" w:color="auto" w:fill="FFFFFF"/>
          <w:lang w:eastAsia="zh-TW"/>
        </w:rPr>
        <w:t>marginalisation and inequality</w:t>
      </w:r>
      <w:r>
        <w:rPr>
          <w:rFonts w:ascii="Arial" w:eastAsia="PMingLiU" w:hAnsi="Arial" w:cs="Arial"/>
          <w:color w:val="000000" w:themeColor="text1"/>
          <w:shd w:val="clear" w:color="auto" w:fill="FFFFFF"/>
          <w:lang w:eastAsia="zh-TW"/>
        </w:rPr>
        <w:t xml:space="preserve">, including university students, </w:t>
      </w:r>
      <w:r>
        <w:rPr>
          <w:rFonts w:ascii="Arial" w:eastAsia="PMingLiU" w:hAnsi="Arial" w:cs="Arial"/>
          <w:color w:val="000000" w:themeColor="text1"/>
          <w:lang w:eastAsia="zh-TW"/>
        </w:rPr>
        <w:t xml:space="preserve">have been </w:t>
      </w:r>
      <w:r>
        <w:rPr>
          <w:rFonts w:ascii="Arial" w:eastAsia="PMingLiU" w:hAnsi="Arial" w:cs="Arial"/>
          <w:color w:val="000000" w:themeColor="text1"/>
          <w:shd w:val="clear" w:color="auto" w:fill="FFFFFF"/>
          <w:lang w:eastAsia="zh-TW"/>
        </w:rPr>
        <w:t>pejoratively labelled</w:t>
      </w:r>
      <w:r w:rsidRPr="00365934">
        <w:rPr>
          <w:rFonts w:ascii="Arial" w:eastAsia="PMingLiU" w:hAnsi="Arial" w:cs="Arial"/>
          <w:color w:val="000000" w:themeColor="text1"/>
          <w:shd w:val="clear" w:color="auto" w:fill="FFFFFF"/>
          <w:lang w:eastAsia="zh-TW"/>
        </w:rPr>
        <w:t xml:space="preserve"> ‘snowflake</w:t>
      </w:r>
      <w:r>
        <w:rPr>
          <w:rFonts w:ascii="Arial" w:eastAsia="PMingLiU" w:hAnsi="Arial" w:cs="Arial"/>
          <w:color w:val="000000" w:themeColor="text1"/>
          <w:shd w:val="clear" w:color="auto" w:fill="FFFFFF"/>
          <w:lang w:eastAsia="zh-TW"/>
        </w:rPr>
        <w:t>s</w:t>
      </w:r>
      <w:r w:rsidRPr="00365934">
        <w:rPr>
          <w:rFonts w:ascii="Arial" w:eastAsia="PMingLiU" w:hAnsi="Arial" w:cs="Arial"/>
          <w:color w:val="000000" w:themeColor="text1"/>
          <w:shd w:val="clear" w:color="auto" w:fill="FFFFFF"/>
          <w:lang w:eastAsia="zh-TW"/>
        </w:rPr>
        <w:t>’</w:t>
      </w:r>
      <w:r>
        <w:rPr>
          <w:rFonts w:ascii="Arial" w:eastAsia="PMingLiU" w:hAnsi="Arial" w:cs="Arial"/>
          <w:color w:val="000000" w:themeColor="text1"/>
          <w:shd w:val="clear" w:color="auto" w:fill="FFFFFF"/>
          <w:lang w:eastAsia="zh-TW"/>
        </w:rPr>
        <w:t xml:space="preserve"> </w:t>
      </w:r>
      <w:r>
        <w:rPr>
          <w:rFonts w:ascii="Arial" w:eastAsia="PMingLiU" w:hAnsi="Arial" w:cs="Arial"/>
          <w:lang w:eastAsia="zh-TW"/>
        </w:rPr>
        <w:t>(Nicholson, 20</w:t>
      </w:r>
      <w:r w:rsidR="2F661C6C" w:rsidRPr="78D1144E">
        <w:rPr>
          <w:rFonts w:ascii="Arial" w:eastAsia="PMingLiU" w:hAnsi="Arial" w:cs="Arial"/>
          <w:lang w:eastAsia="zh-TW"/>
        </w:rPr>
        <w:t>16</w:t>
      </w:r>
      <w:r>
        <w:rPr>
          <w:rFonts w:ascii="Arial" w:eastAsia="PMingLiU" w:hAnsi="Arial" w:cs="Arial"/>
          <w:lang w:eastAsia="zh-TW"/>
        </w:rPr>
        <w:t>).</w:t>
      </w:r>
      <w:r>
        <w:rPr>
          <w:rFonts w:ascii="Arial" w:eastAsia="PMingLiU" w:hAnsi="Arial" w:cs="Arial"/>
          <w:color w:val="000000" w:themeColor="text1"/>
          <w:shd w:val="clear" w:color="auto" w:fill="FFFFFF"/>
          <w:lang w:eastAsia="zh-TW"/>
        </w:rPr>
        <w:t xml:space="preserve"> Writing critically about these practices, </w:t>
      </w:r>
      <w:r w:rsidRPr="001E6027">
        <w:rPr>
          <w:rFonts w:ascii="Arial" w:hAnsi="Arial" w:cs="Arial"/>
        </w:rPr>
        <w:t>Rivers (2017: 48) states that ‘[t]</w:t>
      </w:r>
      <w:r w:rsidRPr="00FF4D80">
        <w:rPr>
          <w:rFonts w:ascii="Arial" w:hAnsi="Arial" w:cs="Arial"/>
        </w:rPr>
        <w:t>he label ‘snowflake’ is</w:t>
      </w:r>
      <w:r w:rsidRPr="001E6027">
        <w:rPr>
          <w:rFonts w:ascii="Arial" w:hAnsi="Arial" w:cs="Arial"/>
        </w:rPr>
        <w:t>…</w:t>
      </w:r>
      <w:r w:rsidRPr="00FF4D80">
        <w:rPr>
          <w:rFonts w:ascii="Arial" w:hAnsi="Arial" w:cs="Arial"/>
        </w:rPr>
        <w:t>being used to undermine a new generation of activists who are raising valid and justifiable concerns and challenging persistent and continued social and political inequality</w:t>
      </w:r>
      <w:r w:rsidRPr="001E6027">
        <w:rPr>
          <w:rFonts w:ascii="Arial" w:hAnsi="Arial" w:cs="Arial"/>
        </w:rPr>
        <w:t>’</w:t>
      </w:r>
      <w:r>
        <w:rPr>
          <w:rFonts w:ascii="Arial" w:hAnsi="Arial" w:cs="Arial"/>
        </w:rPr>
        <w:t xml:space="preserve">. From this vantage point, the pejorative label ‘snowflake’ can be viewed as a ‘silencing’ strategy (see also </w:t>
      </w:r>
      <w:proofErr w:type="spellStart"/>
      <w:r>
        <w:rPr>
          <w:rFonts w:ascii="Arial" w:hAnsi="Arial" w:cs="Arial"/>
        </w:rPr>
        <w:t>Regehr</w:t>
      </w:r>
      <w:proofErr w:type="spellEnd"/>
      <w:r>
        <w:rPr>
          <w:rFonts w:ascii="Arial" w:hAnsi="Arial" w:cs="Arial"/>
        </w:rPr>
        <w:t xml:space="preserve"> and Ringrose, 2018), which works to discredit and undermine those who challenge gendered forms of marginalisation and inequality. </w:t>
      </w:r>
    </w:p>
    <w:p w14:paraId="1CB9B40E" w14:textId="77777777" w:rsidR="00B23B80" w:rsidRPr="003F5772" w:rsidRDefault="00B23B80" w:rsidP="00B23B80">
      <w:pPr>
        <w:autoSpaceDE w:val="0"/>
        <w:spacing w:line="480" w:lineRule="auto"/>
        <w:rPr>
          <w:rFonts w:ascii="Arial" w:hAnsi="Arial" w:cs="Arial"/>
        </w:rPr>
      </w:pPr>
    </w:p>
    <w:p w14:paraId="77DB079E" w14:textId="1690492A" w:rsidR="00B23B80" w:rsidRDefault="00B23B80" w:rsidP="5867CBA4">
      <w:pPr>
        <w:spacing w:line="480" w:lineRule="auto"/>
        <w:rPr>
          <w:rFonts w:ascii="Arial" w:eastAsia="Arial" w:hAnsi="Arial" w:cs="Arial"/>
          <w:color w:val="000000" w:themeColor="text1"/>
        </w:rPr>
      </w:pPr>
      <w:r w:rsidRPr="00AA6255">
        <w:rPr>
          <w:rFonts w:ascii="Arial" w:eastAsia="PMingLiU" w:hAnsi="Arial" w:cs="Arial"/>
          <w:color w:val="000000" w:themeColor="text1"/>
          <w:lang w:eastAsia="zh-TW"/>
        </w:rPr>
        <w:t>Tackling</w:t>
      </w:r>
      <w:r>
        <w:rPr>
          <w:rFonts w:ascii="Arial" w:eastAsia="PMingLiU" w:hAnsi="Arial" w:cs="Arial"/>
          <w:color w:val="000000" w:themeColor="text1"/>
          <w:lang w:eastAsia="zh-TW"/>
        </w:rPr>
        <w:t xml:space="preserve"> </w:t>
      </w:r>
      <w:r>
        <w:rPr>
          <w:rFonts w:ascii="Arial" w:eastAsia="PMingLiU" w:hAnsi="Arial" w:cs="Arial"/>
          <w:color w:val="000000" w:themeColor="text1"/>
          <w:shd w:val="clear" w:color="auto" w:fill="FFFFFF"/>
          <w:lang w:eastAsia="zh-TW"/>
        </w:rPr>
        <w:t xml:space="preserve">gendered </w:t>
      </w:r>
      <w:r w:rsidR="36036D4C" w:rsidRPr="7B2F75D1">
        <w:rPr>
          <w:rFonts w:ascii="Arial" w:eastAsia="PMingLiU" w:hAnsi="Arial" w:cs="Arial"/>
          <w:color w:val="000000" w:themeColor="text1"/>
          <w:lang w:eastAsia="zh-TW"/>
        </w:rPr>
        <w:t xml:space="preserve">forms of </w:t>
      </w:r>
      <w:r w:rsidRPr="00365934">
        <w:rPr>
          <w:rFonts w:ascii="Arial" w:eastAsia="PMingLiU" w:hAnsi="Arial" w:cs="Arial"/>
          <w:color w:val="000000" w:themeColor="text1"/>
          <w:shd w:val="clear" w:color="auto" w:fill="FFFFFF"/>
          <w:lang w:eastAsia="zh-TW"/>
        </w:rPr>
        <w:t>marginalisation and inequality</w:t>
      </w:r>
      <w:r>
        <w:rPr>
          <w:rFonts w:ascii="Arial" w:eastAsia="PMingLiU" w:hAnsi="Arial" w:cs="Arial"/>
          <w:color w:val="000000" w:themeColor="text1"/>
          <w:shd w:val="clear" w:color="auto" w:fill="FFFFFF"/>
          <w:lang w:eastAsia="zh-TW"/>
        </w:rPr>
        <w:t>, including those</w:t>
      </w:r>
      <w:r w:rsidR="2CE75718" w:rsidRPr="7B2F75D1">
        <w:rPr>
          <w:rFonts w:ascii="Arial" w:eastAsia="PMingLiU" w:hAnsi="Arial" w:cs="Arial"/>
          <w:color w:val="000000" w:themeColor="text1"/>
          <w:lang w:eastAsia="zh-TW"/>
        </w:rPr>
        <w:t xml:space="preserve"> practices</w:t>
      </w:r>
      <w:r>
        <w:rPr>
          <w:rFonts w:ascii="Arial" w:eastAsia="PMingLiU" w:hAnsi="Arial" w:cs="Arial"/>
          <w:color w:val="000000" w:themeColor="text1"/>
          <w:shd w:val="clear" w:color="auto" w:fill="FFFFFF"/>
          <w:lang w:eastAsia="zh-TW"/>
        </w:rPr>
        <w:t xml:space="preserve"> that emerge from gender-related digital divides,</w:t>
      </w:r>
      <w:r>
        <w:rPr>
          <w:rFonts w:ascii="Arial" w:eastAsia="PMingLiU" w:hAnsi="Arial" w:cs="Arial"/>
          <w:color w:val="000000" w:themeColor="text1"/>
          <w:lang w:eastAsia="zh-TW"/>
        </w:rPr>
        <w:t xml:space="preserve"> </w:t>
      </w:r>
      <w:r w:rsidRPr="00AA6255">
        <w:rPr>
          <w:rFonts w:ascii="Arial" w:eastAsia="PMingLiU" w:hAnsi="Arial" w:cs="Arial"/>
          <w:color w:val="000000" w:themeColor="text1"/>
          <w:lang w:eastAsia="zh-TW"/>
        </w:rPr>
        <w:t>presents a</w:t>
      </w:r>
      <w:r>
        <w:rPr>
          <w:rFonts w:ascii="Arial" w:eastAsia="PMingLiU" w:hAnsi="Arial" w:cs="Arial"/>
          <w:color w:val="000000" w:themeColor="text1"/>
          <w:lang w:eastAsia="zh-TW"/>
        </w:rPr>
        <w:t xml:space="preserve"> significant </w:t>
      </w:r>
      <w:r w:rsidRPr="00AA6255">
        <w:rPr>
          <w:rFonts w:ascii="Arial" w:eastAsia="PMingLiU" w:hAnsi="Arial" w:cs="Arial"/>
          <w:color w:val="000000" w:themeColor="text1"/>
          <w:lang w:eastAsia="zh-TW"/>
        </w:rPr>
        <w:t>challenge for</w:t>
      </w:r>
      <w:r>
        <w:rPr>
          <w:rFonts w:ascii="Arial" w:eastAsia="PMingLiU" w:hAnsi="Arial" w:cs="Arial"/>
          <w:color w:val="000000" w:themeColor="text1"/>
          <w:lang w:eastAsia="zh-TW"/>
        </w:rPr>
        <w:t xml:space="preserve"> the UK </w:t>
      </w:r>
      <w:r w:rsidRPr="00AA6255">
        <w:rPr>
          <w:rFonts w:ascii="Arial" w:eastAsia="PMingLiU" w:hAnsi="Arial" w:cs="Arial"/>
          <w:color w:val="000000" w:themeColor="text1"/>
          <w:lang w:eastAsia="zh-TW"/>
        </w:rPr>
        <w:t>higher education</w:t>
      </w:r>
      <w:r>
        <w:rPr>
          <w:rFonts w:ascii="Arial" w:eastAsia="PMingLiU" w:hAnsi="Arial" w:cs="Arial"/>
          <w:color w:val="000000" w:themeColor="text1"/>
          <w:lang w:eastAsia="zh-TW"/>
        </w:rPr>
        <w:t xml:space="preserve"> sector, </w:t>
      </w:r>
      <w:r w:rsidRPr="00AA6255">
        <w:rPr>
          <w:rFonts w:ascii="Arial" w:eastAsia="PMingLiU" w:hAnsi="Arial" w:cs="Arial"/>
          <w:color w:val="000000" w:themeColor="text1"/>
          <w:lang w:eastAsia="zh-TW"/>
        </w:rPr>
        <w:t>especially</w:t>
      </w:r>
      <w:r>
        <w:rPr>
          <w:rFonts w:ascii="Arial" w:eastAsia="PMingLiU" w:hAnsi="Arial" w:cs="Arial"/>
          <w:color w:val="000000" w:themeColor="text1"/>
          <w:lang w:eastAsia="zh-TW"/>
        </w:rPr>
        <w:t xml:space="preserve"> </w:t>
      </w:r>
      <w:r w:rsidRPr="00AA6255">
        <w:rPr>
          <w:rFonts w:ascii="Arial" w:eastAsia="PMingLiU" w:hAnsi="Arial" w:cs="Arial"/>
          <w:color w:val="000000" w:themeColor="text1"/>
          <w:lang w:eastAsia="zh-TW"/>
        </w:rPr>
        <w:t xml:space="preserve">given the centrality of digital spaces </w:t>
      </w:r>
      <w:r>
        <w:rPr>
          <w:rFonts w:ascii="Arial" w:eastAsia="PMingLiU" w:hAnsi="Arial" w:cs="Arial"/>
          <w:color w:val="000000" w:themeColor="text1"/>
          <w:lang w:eastAsia="zh-TW"/>
        </w:rPr>
        <w:t>in</w:t>
      </w:r>
      <w:r w:rsidRPr="00AA6255">
        <w:rPr>
          <w:rFonts w:ascii="Arial" w:eastAsia="PMingLiU" w:hAnsi="Arial" w:cs="Arial"/>
          <w:color w:val="000000" w:themeColor="text1"/>
          <w:lang w:eastAsia="zh-TW"/>
        </w:rPr>
        <w:t xml:space="preserve"> </w:t>
      </w:r>
      <w:r>
        <w:rPr>
          <w:rFonts w:ascii="Arial" w:eastAsia="PMingLiU" w:hAnsi="Arial" w:cs="Arial"/>
          <w:color w:val="000000" w:themeColor="text1"/>
          <w:lang w:eastAsia="zh-TW"/>
        </w:rPr>
        <w:t xml:space="preserve">contemporary social and </w:t>
      </w:r>
      <w:r w:rsidRPr="00AA6255">
        <w:rPr>
          <w:rFonts w:ascii="Arial" w:eastAsia="PMingLiU" w:hAnsi="Arial" w:cs="Arial"/>
          <w:color w:val="000000" w:themeColor="text1"/>
          <w:lang w:eastAsia="zh-TW"/>
        </w:rPr>
        <w:t>pedagogical practices.</w:t>
      </w:r>
      <w:r>
        <w:rPr>
          <w:rFonts w:ascii="Arial" w:eastAsia="PMingLiU" w:hAnsi="Arial" w:cs="Arial"/>
          <w:color w:val="000000" w:themeColor="text1"/>
          <w:lang w:eastAsia="zh-TW"/>
        </w:rPr>
        <w:t xml:space="preserve"> There is an urgent need for preventative and educational </w:t>
      </w:r>
      <w:r w:rsidRPr="009F7593">
        <w:rPr>
          <w:rFonts w:ascii="Arial" w:eastAsia="PMingLiU" w:hAnsi="Arial" w:cs="Arial"/>
          <w:color w:val="000000" w:themeColor="text1"/>
          <w:lang w:eastAsia="zh-TW"/>
        </w:rPr>
        <w:t>interventions</w:t>
      </w:r>
      <w:r>
        <w:rPr>
          <w:rFonts w:ascii="Arial" w:eastAsia="PMingLiU" w:hAnsi="Arial" w:cs="Arial"/>
          <w:color w:val="000000" w:themeColor="text1"/>
          <w:lang w:eastAsia="zh-TW"/>
        </w:rPr>
        <w:t xml:space="preserve"> </w:t>
      </w:r>
      <w:r w:rsidRPr="009F7593">
        <w:rPr>
          <w:rFonts w:ascii="Arial" w:eastAsia="PMingLiU" w:hAnsi="Arial" w:cs="Arial"/>
          <w:color w:val="000000" w:themeColor="text1"/>
          <w:lang w:eastAsia="zh-TW"/>
        </w:rPr>
        <w:t>t</w:t>
      </w:r>
      <w:r>
        <w:rPr>
          <w:rFonts w:ascii="Arial" w:eastAsia="PMingLiU" w:hAnsi="Arial" w:cs="Arial"/>
          <w:color w:val="000000" w:themeColor="text1"/>
          <w:lang w:eastAsia="zh-TW"/>
        </w:rPr>
        <w:t>hat</w:t>
      </w:r>
      <w:r w:rsidRPr="009F7593">
        <w:rPr>
          <w:rFonts w:ascii="Arial" w:eastAsia="PMingLiU" w:hAnsi="Arial" w:cs="Arial"/>
          <w:color w:val="000000" w:themeColor="text1"/>
          <w:lang w:eastAsia="zh-TW"/>
        </w:rPr>
        <w:t xml:space="preserve"> </w:t>
      </w:r>
      <w:r>
        <w:rPr>
          <w:rFonts w:ascii="Arial" w:eastAsia="PMingLiU" w:hAnsi="Arial" w:cs="Arial"/>
          <w:color w:val="000000" w:themeColor="text1"/>
          <w:lang w:eastAsia="zh-TW"/>
        </w:rPr>
        <w:t xml:space="preserve">actively </w:t>
      </w:r>
      <w:r w:rsidRPr="009F7593">
        <w:rPr>
          <w:rFonts w:ascii="Arial" w:eastAsia="PMingLiU" w:hAnsi="Arial" w:cs="Arial"/>
          <w:color w:val="000000" w:themeColor="text1"/>
          <w:lang w:eastAsia="zh-TW"/>
        </w:rPr>
        <w:t xml:space="preserve">engage </w:t>
      </w:r>
      <w:r>
        <w:rPr>
          <w:rFonts w:ascii="Arial" w:eastAsia="PMingLiU" w:hAnsi="Arial" w:cs="Arial"/>
          <w:color w:val="000000" w:themeColor="text1"/>
          <w:lang w:eastAsia="zh-TW"/>
        </w:rPr>
        <w:t xml:space="preserve">university </w:t>
      </w:r>
      <w:r w:rsidRPr="009F7593">
        <w:rPr>
          <w:rFonts w:ascii="Arial" w:eastAsia="PMingLiU" w:hAnsi="Arial" w:cs="Arial"/>
          <w:color w:val="000000" w:themeColor="text1"/>
          <w:lang w:eastAsia="zh-TW"/>
        </w:rPr>
        <w:t>students in critically thinking about</w:t>
      </w:r>
      <w:r>
        <w:rPr>
          <w:rFonts w:ascii="Arial" w:eastAsia="PMingLiU" w:hAnsi="Arial" w:cs="Arial"/>
          <w:color w:val="000000" w:themeColor="text1"/>
          <w:lang w:eastAsia="zh-TW"/>
        </w:rPr>
        <w:t xml:space="preserve"> online harassment as a serious issue</w:t>
      </w:r>
      <w:r w:rsidR="63500334" w:rsidRPr="7B2F75D1">
        <w:rPr>
          <w:rFonts w:ascii="Arial" w:eastAsia="PMingLiU" w:hAnsi="Arial" w:cs="Arial"/>
          <w:color w:val="000000" w:themeColor="text1"/>
          <w:lang w:eastAsia="zh-TW"/>
        </w:rPr>
        <w:t>, which can adversely affect those subjected to these practices</w:t>
      </w:r>
      <w:r>
        <w:rPr>
          <w:rFonts w:ascii="Arial" w:eastAsia="PMingLiU" w:hAnsi="Arial" w:cs="Arial"/>
          <w:color w:val="000000" w:themeColor="text1"/>
          <w:lang w:eastAsia="zh-TW"/>
        </w:rPr>
        <w:t xml:space="preserve"> and can have </w:t>
      </w:r>
      <w:r w:rsidRPr="00107589">
        <w:rPr>
          <w:rFonts w:ascii="Arial" w:hAnsi="Arial" w:cs="Arial"/>
        </w:rPr>
        <w:t>legal consequences</w:t>
      </w:r>
      <w:r w:rsidR="52BC1B13" w:rsidRPr="7B2F75D1">
        <w:rPr>
          <w:rFonts w:ascii="Arial" w:hAnsi="Arial" w:cs="Arial"/>
        </w:rPr>
        <w:t xml:space="preserve"> for perpetrators</w:t>
      </w:r>
      <w:r w:rsidRPr="00107589">
        <w:rPr>
          <w:rFonts w:ascii="Arial" w:hAnsi="Arial" w:cs="Arial"/>
        </w:rPr>
        <w:t xml:space="preserve"> (</w:t>
      </w:r>
      <w:r>
        <w:rPr>
          <w:rFonts w:ascii="Arial" w:hAnsi="Arial" w:cs="Arial"/>
          <w:color w:val="000000" w:themeColor="text1"/>
        </w:rPr>
        <w:t>HMG, 2019</w:t>
      </w:r>
      <w:r w:rsidR="0E09EC25" w:rsidRPr="7B2F75D1">
        <w:rPr>
          <w:rFonts w:ascii="Arial" w:hAnsi="Arial" w:cs="Arial"/>
          <w:color w:val="000000" w:themeColor="text1"/>
        </w:rPr>
        <w:t>b</w:t>
      </w:r>
      <w:r w:rsidRPr="00107589">
        <w:rPr>
          <w:rFonts w:ascii="Arial" w:hAnsi="Arial" w:cs="Arial"/>
          <w:color w:val="000000" w:themeColor="text1"/>
        </w:rPr>
        <w:t>)</w:t>
      </w:r>
      <w:r>
        <w:rPr>
          <w:rFonts w:ascii="Arial" w:hAnsi="Arial" w:cs="Arial"/>
          <w:color w:val="000000" w:themeColor="text1"/>
        </w:rPr>
        <w:t xml:space="preserve">. </w:t>
      </w:r>
      <w:r w:rsidR="246DAD08" w:rsidRPr="7B2F75D1">
        <w:rPr>
          <w:rFonts w:ascii="Arial" w:hAnsi="Arial" w:cs="Arial"/>
          <w:color w:val="000000" w:themeColor="text1"/>
        </w:rPr>
        <w:t>Further</w:t>
      </w:r>
      <w:r w:rsidR="695C6F78" w:rsidRPr="7B2F75D1">
        <w:rPr>
          <w:rFonts w:ascii="ArialMT" w:eastAsia="ArialMT" w:hAnsi="ArialMT" w:cs="ArialMT"/>
        </w:rPr>
        <w:t xml:space="preserve"> research </w:t>
      </w:r>
      <w:r w:rsidR="3EE020C9" w:rsidRPr="7B2F75D1">
        <w:rPr>
          <w:rFonts w:ascii="ArialMT" w:eastAsia="ArialMT" w:hAnsi="ArialMT" w:cs="ArialMT"/>
        </w:rPr>
        <w:t>is needed to better</w:t>
      </w:r>
      <w:r w:rsidR="695C6F78" w:rsidRPr="7B2F75D1">
        <w:rPr>
          <w:rFonts w:ascii="Arial" w:eastAsia="Arial" w:hAnsi="Arial" w:cs="Arial"/>
        </w:rPr>
        <w:t xml:space="preserve"> understand the perspectives of</w:t>
      </w:r>
      <w:r w:rsidR="7F5676D4" w:rsidRPr="7B2F75D1">
        <w:rPr>
          <w:rFonts w:ascii="Arial" w:eastAsia="Arial" w:hAnsi="Arial" w:cs="Arial"/>
        </w:rPr>
        <w:t xml:space="preserve"> </w:t>
      </w:r>
      <w:r w:rsidR="433CD380" w:rsidRPr="7B2F75D1">
        <w:rPr>
          <w:rFonts w:ascii="Arial" w:eastAsia="Arial" w:hAnsi="Arial" w:cs="Arial"/>
        </w:rPr>
        <w:t xml:space="preserve">these </w:t>
      </w:r>
      <w:r w:rsidR="7F5676D4" w:rsidRPr="7B2F75D1">
        <w:rPr>
          <w:rFonts w:ascii="Arial" w:eastAsia="Arial" w:hAnsi="Arial" w:cs="Arial"/>
        </w:rPr>
        <w:t>perpetrators</w:t>
      </w:r>
      <w:r w:rsidR="01AC6960" w:rsidRPr="7B2F75D1">
        <w:rPr>
          <w:rFonts w:ascii="Arial" w:eastAsia="Arial" w:hAnsi="Arial" w:cs="Arial"/>
        </w:rPr>
        <w:t>, which should be used to develop appropriate preventative and educational interventions</w:t>
      </w:r>
      <w:r w:rsidR="695C6F78" w:rsidRPr="7B2F75D1">
        <w:rPr>
          <w:rFonts w:ascii="Arial" w:eastAsia="Arial" w:hAnsi="Arial" w:cs="Arial"/>
        </w:rPr>
        <w:t xml:space="preserve">. For example, </w:t>
      </w:r>
      <w:r w:rsidR="25B37AFC" w:rsidRPr="7B2F75D1">
        <w:rPr>
          <w:rFonts w:ascii="Arial" w:eastAsia="Arial" w:hAnsi="Arial" w:cs="Arial"/>
        </w:rPr>
        <w:t xml:space="preserve">there is a need for </w:t>
      </w:r>
      <w:r w:rsidR="695C6F78" w:rsidRPr="7B2F75D1">
        <w:rPr>
          <w:rFonts w:ascii="Arial" w:eastAsia="Arial" w:hAnsi="Arial" w:cs="Arial"/>
        </w:rPr>
        <w:t xml:space="preserve">further research </w:t>
      </w:r>
      <w:r w:rsidR="77D95779" w:rsidRPr="7B2F75D1">
        <w:rPr>
          <w:rFonts w:ascii="Arial" w:eastAsia="Arial" w:hAnsi="Arial" w:cs="Arial"/>
        </w:rPr>
        <w:t xml:space="preserve">that aims </w:t>
      </w:r>
      <w:r w:rsidR="695C6F78" w:rsidRPr="7B2F75D1">
        <w:rPr>
          <w:rFonts w:ascii="Arial" w:eastAsia="Arial" w:hAnsi="Arial" w:cs="Arial"/>
        </w:rPr>
        <w:t>to better understand</w:t>
      </w:r>
      <w:r w:rsidR="695C6F78" w:rsidRPr="7B2F75D1">
        <w:rPr>
          <w:rFonts w:ascii="Arial" w:eastAsia="Arial" w:hAnsi="Arial" w:cs="Arial"/>
          <w:color w:val="000000" w:themeColor="text1"/>
        </w:rPr>
        <w:t xml:space="preserve"> the perspectives and attitudes of young men who engage in specific forms of online harassment, including those who send unsolicited ‘dick pics’ to </w:t>
      </w:r>
      <w:r w:rsidR="5922CE41" w:rsidRPr="7B2F75D1">
        <w:rPr>
          <w:rFonts w:ascii="Arial" w:eastAsia="Arial" w:hAnsi="Arial" w:cs="Arial"/>
          <w:color w:val="000000" w:themeColor="text1"/>
        </w:rPr>
        <w:t xml:space="preserve">young </w:t>
      </w:r>
      <w:r w:rsidR="695C6F78" w:rsidRPr="7B2F75D1">
        <w:rPr>
          <w:rFonts w:ascii="Arial" w:eastAsia="Arial" w:hAnsi="Arial" w:cs="Arial"/>
          <w:color w:val="000000" w:themeColor="text1"/>
        </w:rPr>
        <w:t>women or those involved in alt-right activity.</w:t>
      </w:r>
      <w:r w:rsidR="5F4BA321" w:rsidRPr="7B2F75D1">
        <w:rPr>
          <w:rFonts w:ascii="Arial" w:eastAsia="Arial" w:hAnsi="Arial" w:cs="Arial"/>
          <w:color w:val="000000" w:themeColor="text1"/>
        </w:rPr>
        <w:t xml:space="preserve"> This research can in turn be used to develop appropriate interventions to address these practices within unive</w:t>
      </w:r>
      <w:r w:rsidR="16404ED9" w:rsidRPr="7B2F75D1">
        <w:rPr>
          <w:rFonts w:ascii="Arial" w:eastAsia="Arial" w:hAnsi="Arial" w:cs="Arial"/>
          <w:color w:val="000000" w:themeColor="text1"/>
        </w:rPr>
        <w:t>rsity campuses, which should aim to address specific issues,</w:t>
      </w:r>
    </w:p>
    <w:p w14:paraId="1B3D4F82" w14:textId="2DBD514F" w:rsidR="00B23B80" w:rsidRDefault="00B23B80" w:rsidP="00B23B80">
      <w:pPr>
        <w:spacing w:line="480" w:lineRule="auto"/>
        <w:rPr>
          <w:rFonts w:ascii="Arial" w:hAnsi="Arial" w:cs="Arial"/>
        </w:rPr>
      </w:pPr>
      <w:r>
        <w:rPr>
          <w:rFonts w:ascii="Arial" w:hAnsi="Arial" w:cs="Arial"/>
          <w:color w:val="000000" w:themeColor="text1"/>
        </w:rPr>
        <w:t xml:space="preserve">such as digital consent, </w:t>
      </w:r>
      <w:r w:rsidRPr="009F7593">
        <w:rPr>
          <w:rFonts w:ascii="Arial" w:eastAsia="PMingLiU" w:hAnsi="Arial" w:cs="Arial"/>
          <w:color w:val="000000" w:themeColor="text1"/>
          <w:lang w:eastAsia="zh-TW"/>
        </w:rPr>
        <w:t xml:space="preserve">freedom of speech, </w:t>
      </w:r>
      <w:r>
        <w:rPr>
          <w:rFonts w:ascii="Arial" w:eastAsia="PMingLiU" w:hAnsi="Arial" w:cs="Arial"/>
          <w:color w:val="000000" w:themeColor="text1"/>
          <w:lang w:eastAsia="zh-TW"/>
        </w:rPr>
        <w:t xml:space="preserve">its limitations, </w:t>
      </w:r>
      <w:r w:rsidRPr="009F7593">
        <w:rPr>
          <w:rFonts w:ascii="Arial" w:eastAsia="PMingLiU" w:hAnsi="Arial" w:cs="Arial"/>
          <w:color w:val="000000" w:themeColor="text1"/>
          <w:lang w:eastAsia="zh-TW"/>
        </w:rPr>
        <w:t>potential harms and associated responsibilities</w:t>
      </w:r>
      <w:r>
        <w:rPr>
          <w:rFonts w:ascii="Arial" w:eastAsia="PMingLiU" w:hAnsi="Arial" w:cs="Arial"/>
          <w:color w:val="000000" w:themeColor="text1"/>
          <w:lang w:eastAsia="zh-TW"/>
        </w:rPr>
        <w:t xml:space="preserve">. </w:t>
      </w:r>
      <w:r w:rsidR="36BE923D">
        <w:rPr>
          <w:rFonts w:ascii="Arial" w:eastAsia="PMingLiU" w:hAnsi="Arial" w:cs="Arial"/>
          <w:color w:val="000000" w:themeColor="text1"/>
          <w:lang w:eastAsia="zh-TW"/>
        </w:rPr>
        <w:t>In addition, f</w:t>
      </w:r>
      <w:r w:rsidRPr="00975D53">
        <w:rPr>
          <w:rFonts w:ascii="Arial" w:hAnsi="Arial" w:cs="Arial"/>
        </w:rPr>
        <w:t>urther research is needed</w:t>
      </w:r>
      <w:r w:rsidR="299AD071" w:rsidRPr="00975D53">
        <w:rPr>
          <w:rFonts w:ascii="Arial" w:hAnsi="Arial" w:cs="Arial"/>
        </w:rPr>
        <w:t xml:space="preserve"> to critically examine</w:t>
      </w:r>
      <w:r w:rsidRPr="00A945BA">
        <w:rPr>
          <w:rFonts w:ascii="ArialMT" w:hAnsi="ArialMT"/>
        </w:rPr>
        <w:t xml:space="preserve"> how students’ motivation to </w:t>
      </w:r>
      <w:r>
        <w:rPr>
          <w:rFonts w:ascii="ArialMT" w:hAnsi="ArialMT"/>
        </w:rPr>
        <w:t xml:space="preserve">use different </w:t>
      </w:r>
      <w:r w:rsidRPr="00A945BA">
        <w:rPr>
          <w:rFonts w:ascii="ArialMT" w:hAnsi="ArialMT"/>
        </w:rPr>
        <w:t xml:space="preserve">digital spaces </w:t>
      </w:r>
      <w:r>
        <w:rPr>
          <w:rFonts w:ascii="ArialMT" w:hAnsi="ArialMT"/>
        </w:rPr>
        <w:t>might be structured</w:t>
      </w:r>
      <w:r w:rsidRPr="00A945BA">
        <w:rPr>
          <w:rFonts w:ascii="ArialMT" w:hAnsi="ArialMT"/>
        </w:rPr>
        <w:t xml:space="preserve"> </w:t>
      </w:r>
      <w:r>
        <w:rPr>
          <w:rFonts w:ascii="ArialMT" w:hAnsi="ArialMT"/>
        </w:rPr>
        <w:t xml:space="preserve">by </w:t>
      </w:r>
      <w:r w:rsidRPr="00A945BA">
        <w:rPr>
          <w:rFonts w:ascii="ArialMT" w:hAnsi="ArialMT"/>
        </w:rPr>
        <w:t xml:space="preserve">their experiences of </w:t>
      </w:r>
      <w:r>
        <w:rPr>
          <w:rFonts w:ascii="ArialMT" w:hAnsi="ArialMT"/>
        </w:rPr>
        <w:t xml:space="preserve">gender-related </w:t>
      </w:r>
      <w:r w:rsidRPr="00A945BA">
        <w:rPr>
          <w:rFonts w:ascii="ArialMT" w:hAnsi="ArialMT"/>
        </w:rPr>
        <w:t>online harassment</w:t>
      </w:r>
      <w:r>
        <w:rPr>
          <w:rFonts w:ascii="ArialMT" w:hAnsi="ArialMT"/>
        </w:rPr>
        <w:t xml:space="preserve"> and how this intersects with other forms of harassment based </w:t>
      </w:r>
      <w:r>
        <w:rPr>
          <w:rFonts w:ascii="Arial" w:hAnsi="Arial" w:cs="Arial"/>
        </w:rPr>
        <w:t>on</w:t>
      </w:r>
      <w:r w:rsidRPr="00975D53">
        <w:rPr>
          <w:rFonts w:ascii="Arial" w:hAnsi="Arial" w:cs="Arial"/>
        </w:rPr>
        <w:t xml:space="preserve"> </w:t>
      </w:r>
      <w:r>
        <w:rPr>
          <w:rFonts w:ascii="Arial" w:hAnsi="Arial" w:cs="Arial"/>
        </w:rPr>
        <w:t xml:space="preserve">their </w:t>
      </w:r>
      <w:r w:rsidRPr="00975D53">
        <w:rPr>
          <w:rFonts w:ascii="Arial" w:hAnsi="Arial" w:cs="Arial"/>
        </w:rPr>
        <w:t>race, religion, sexual orientation</w:t>
      </w:r>
      <w:r>
        <w:rPr>
          <w:rFonts w:ascii="Arial" w:hAnsi="Arial" w:cs="Arial"/>
        </w:rPr>
        <w:t xml:space="preserve"> and disability.  This </w:t>
      </w:r>
      <w:r w:rsidR="00C807B0">
        <w:rPr>
          <w:rFonts w:ascii="Arial" w:hAnsi="Arial" w:cs="Arial"/>
        </w:rPr>
        <w:t xml:space="preserve">research </w:t>
      </w:r>
      <w:r>
        <w:rPr>
          <w:rFonts w:ascii="Arial" w:hAnsi="Arial" w:cs="Arial"/>
        </w:rPr>
        <w:t xml:space="preserve">could help us better understand the relationship between student’s experiences of gender-related online harassment, its normalisation, and their motivation to engage in digital spaces socially and pedagogically. </w:t>
      </w:r>
      <w:r w:rsidR="005544A3">
        <w:rPr>
          <w:rFonts w:ascii="Arial" w:hAnsi="Arial" w:cs="Arial"/>
        </w:rPr>
        <w:t xml:space="preserve"> </w:t>
      </w:r>
      <w:r w:rsidR="00F83CB6">
        <w:rPr>
          <w:rFonts w:ascii="Arial" w:hAnsi="Arial" w:cs="Arial"/>
        </w:rPr>
        <w:t>I</w:t>
      </w:r>
      <w:r w:rsidR="005544A3">
        <w:rPr>
          <w:rFonts w:ascii="Arial" w:hAnsi="Arial" w:cs="Arial"/>
        </w:rPr>
        <w:t>nsights</w:t>
      </w:r>
      <w:r w:rsidR="00F83CB6">
        <w:rPr>
          <w:rFonts w:ascii="Arial" w:hAnsi="Arial" w:cs="Arial"/>
        </w:rPr>
        <w:t xml:space="preserve"> emerging from this research</w:t>
      </w:r>
      <w:r w:rsidR="005544A3">
        <w:rPr>
          <w:rFonts w:ascii="Arial" w:hAnsi="Arial" w:cs="Arial"/>
        </w:rPr>
        <w:t xml:space="preserve">, can </w:t>
      </w:r>
      <w:r w:rsidR="006F1E9D">
        <w:rPr>
          <w:rFonts w:ascii="Arial" w:hAnsi="Arial" w:cs="Arial"/>
        </w:rPr>
        <w:t>i</w:t>
      </w:r>
      <w:r>
        <w:rPr>
          <w:rFonts w:ascii="Arial" w:hAnsi="Arial" w:cs="Arial"/>
        </w:rPr>
        <w:t>n turn,</w:t>
      </w:r>
      <w:r w:rsidR="006F1E9D">
        <w:rPr>
          <w:rFonts w:ascii="Arial" w:hAnsi="Arial" w:cs="Arial"/>
        </w:rPr>
        <w:t xml:space="preserve"> </w:t>
      </w:r>
      <w:r>
        <w:rPr>
          <w:rFonts w:ascii="Arial" w:hAnsi="Arial" w:cs="Arial"/>
        </w:rPr>
        <w:t>help universities to focus their effort and resources, to better mitigate against a gender-related digital divide.</w:t>
      </w:r>
    </w:p>
    <w:p w14:paraId="1A200093" w14:textId="77777777" w:rsidR="00B23B80" w:rsidRPr="00CD0043" w:rsidRDefault="00B23B80" w:rsidP="00B23B80">
      <w:pPr>
        <w:spacing w:line="480" w:lineRule="auto"/>
        <w:rPr>
          <w:rFonts w:ascii="Arial" w:hAnsi="Arial" w:cs="Arial"/>
        </w:rPr>
      </w:pPr>
    </w:p>
    <w:p w14:paraId="58C2D2C7" w14:textId="77777777" w:rsidR="00B23B80" w:rsidRPr="009F7593" w:rsidRDefault="00B23B80" w:rsidP="00B23B80">
      <w:pPr>
        <w:pStyle w:val="Heading2"/>
        <w:spacing w:line="480" w:lineRule="auto"/>
        <w:rPr>
          <w:rFonts w:ascii="Arial" w:hAnsi="Arial" w:cs="Arial"/>
          <w:b/>
          <w:color w:val="000000" w:themeColor="text1"/>
          <w:sz w:val="24"/>
          <w:szCs w:val="24"/>
        </w:rPr>
      </w:pPr>
      <w:r w:rsidRPr="009F7593">
        <w:rPr>
          <w:rFonts w:ascii="Arial" w:eastAsia="PMingLiU" w:hAnsi="Arial" w:cs="Arial"/>
          <w:b/>
          <w:color w:val="000000" w:themeColor="text1"/>
          <w:sz w:val="24"/>
          <w:szCs w:val="24"/>
          <w:lang w:eastAsia="zh-TW"/>
        </w:rPr>
        <w:t>Funding</w:t>
      </w:r>
    </w:p>
    <w:p w14:paraId="074E57A9" w14:textId="5BE50F25" w:rsidR="00B23B80" w:rsidRDefault="00B23B80" w:rsidP="00713C25">
      <w:pPr>
        <w:spacing w:line="480" w:lineRule="auto"/>
        <w:rPr>
          <w:rFonts w:asciiTheme="minorHAnsi" w:eastAsiaTheme="minorEastAsia" w:hAnsiTheme="minorHAnsi" w:cstheme="minorBidi"/>
        </w:rPr>
      </w:pPr>
      <w:r w:rsidRPr="00162644">
        <w:rPr>
          <w:rFonts w:ascii="Arial" w:eastAsia="PMingLiU" w:hAnsi="Arial" w:cs="Arial"/>
        </w:rPr>
        <w:t xml:space="preserve">The research for this paper was supported by funding from the Higher Education Funding Council for England (HEFCE) </w:t>
      </w:r>
      <w:r w:rsidR="0077564D" w:rsidRPr="00162644">
        <w:rPr>
          <w:rFonts w:ascii="Arial" w:eastAsia="Arial" w:hAnsi="Arial" w:cs="Arial"/>
        </w:rPr>
        <w:t>‘</w:t>
      </w:r>
      <w:r w:rsidRPr="00162644">
        <w:rPr>
          <w:rFonts w:ascii="Arial" w:eastAsia="PMingLiU" w:hAnsi="Arial" w:cs="Arial"/>
        </w:rPr>
        <w:t xml:space="preserve">Safeguarding </w:t>
      </w:r>
      <w:hyperlink r:id="rId10">
        <w:r w:rsidRPr="00162644">
          <w:rPr>
            <w:rFonts w:ascii="Arial" w:eastAsia="PMingLiU" w:hAnsi="Arial" w:cs="Arial"/>
          </w:rPr>
          <w:t>Catalyst Fund</w:t>
        </w:r>
      </w:hyperlink>
      <w:r w:rsidR="0077564D" w:rsidRPr="00162644">
        <w:rPr>
          <w:rFonts w:ascii="Arial" w:eastAsia="Arial" w:hAnsi="Arial" w:cs="Arial"/>
        </w:rPr>
        <w:t>’</w:t>
      </w:r>
      <w:r w:rsidRPr="00162644">
        <w:rPr>
          <w:rFonts w:ascii="Arial" w:eastAsia="PMingLiU" w:hAnsi="Arial" w:cs="Arial"/>
        </w:rPr>
        <w:t>.  HEFCE has now been replaced by the Office for Students.</w:t>
      </w:r>
      <w:r w:rsidR="56FCED4E" w:rsidRPr="00162644">
        <w:rPr>
          <w:rFonts w:ascii="Arial" w:eastAsia="PMingLiU" w:hAnsi="Arial" w:cs="Arial"/>
        </w:rPr>
        <w:t xml:space="preserve"> Some of the</w:t>
      </w:r>
      <w:r w:rsidR="0077564D" w:rsidRPr="00162644">
        <w:rPr>
          <w:rFonts w:ascii="Arial" w:eastAsia="Arial" w:hAnsi="Arial" w:cs="Arial"/>
        </w:rPr>
        <w:t xml:space="preserve"> </w:t>
      </w:r>
      <w:r w:rsidRPr="00162644">
        <w:rPr>
          <w:rFonts w:ascii="Arial" w:eastAsia="PMingLiU" w:hAnsi="Arial" w:cs="Arial"/>
        </w:rPr>
        <w:t xml:space="preserve">data presented </w:t>
      </w:r>
      <w:r w:rsidR="4EC43622" w:rsidRPr="00162644">
        <w:rPr>
          <w:rFonts w:ascii="Arial" w:eastAsia="PMingLiU" w:hAnsi="Arial" w:cs="Arial"/>
        </w:rPr>
        <w:t xml:space="preserve">in this paper has been </w:t>
      </w:r>
      <w:r w:rsidR="0D117122" w:rsidRPr="00162644">
        <w:rPr>
          <w:rFonts w:ascii="Arial" w:eastAsia="PMingLiU" w:hAnsi="Arial" w:cs="Arial"/>
        </w:rPr>
        <w:t>used in a</w:t>
      </w:r>
      <w:r w:rsidR="4174E296" w:rsidRPr="00162644">
        <w:rPr>
          <w:rFonts w:ascii="Arial" w:eastAsia="PMingLiU" w:hAnsi="Arial" w:cs="Arial"/>
        </w:rPr>
        <w:t>nother</w:t>
      </w:r>
      <w:r w:rsidR="0D117122" w:rsidRPr="00162644">
        <w:rPr>
          <w:rFonts w:ascii="Arial" w:eastAsia="PMingLiU" w:hAnsi="Arial" w:cs="Arial"/>
        </w:rPr>
        <w:t xml:space="preserve"> </w:t>
      </w:r>
      <w:r w:rsidR="0959B6BC" w:rsidRPr="00162644">
        <w:rPr>
          <w:rFonts w:ascii="Arial" w:eastAsia="PMingLiU" w:hAnsi="Arial" w:cs="Arial"/>
        </w:rPr>
        <w:t xml:space="preserve">published </w:t>
      </w:r>
      <w:r w:rsidR="0D117122" w:rsidRPr="00162644">
        <w:rPr>
          <w:rFonts w:ascii="Arial" w:eastAsia="PMingLiU" w:hAnsi="Arial" w:cs="Arial"/>
        </w:rPr>
        <w:t>paper</w:t>
      </w:r>
      <w:r w:rsidR="16342079" w:rsidRPr="00162644">
        <w:rPr>
          <w:rFonts w:ascii="Arial" w:eastAsia="Arial" w:hAnsi="Arial" w:cs="Arial"/>
        </w:rPr>
        <w:t>, which uses</w:t>
      </w:r>
      <w:r w:rsidR="592165EF" w:rsidRPr="00162644">
        <w:rPr>
          <w:rFonts w:ascii="Arial" w:eastAsia="PMingLiU" w:hAnsi="Arial" w:cs="Arial"/>
        </w:rPr>
        <w:t xml:space="preserve"> a different analytical perspective (see </w:t>
      </w:r>
      <w:r w:rsidR="370647EA" w:rsidRPr="00162644">
        <w:rPr>
          <w:rFonts w:ascii="Arial" w:eastAsia="Arial" w:hAnsi="Arial" w:cs="Arial"/>
        </w:rPr>
        <w:t>Haslop and O’Rourke, 2020)</w:t>
      </w:r>
      <w:r w:rsidR="47BE3559" w:rsidRPr="00162644">
        <w:rPr>
          <w:rFonts w:ascii="Arial" w:eastAsia="Arial" w:hAnsi="Arial" w:cs="Arial"/>
        </w:rPr>
        <w:t>.</w:t>
      </w:r>
      <w:r w:rsidR="552FF99F" w:rsidRPr="00162644">
        <w:rPr>
          <w:rFonts w:ascii="Arial" w:eastAsia="Arial" w:hAnsi="Arial" w:cs="Arial"/>
        </w:rPr>
        <w:t xml:space="preserve"> </w:t>
      </w:r>
      <w:r w:rsidRPr="7B2F75D1">
        <w:br w:type="page"/>
      </w:r>
    </w:p>
    <w:p w14:paraId="63859AAD" w14:textId="77777777" w:rsidR="00B23B80" w:rsidRPr="009F7593" w:rsidRDefault="00B23B80" w:rsidP="00B23B80">
      <w:pPr>
        <w:pStyle w:val="Heading2"/>
        <w:rPr>
          <w:rFonts w:ascii="Arial" w:hAnsi="Arial" w:cs="Arial"/>
          <w:b/>
          <w:bCs/>
          <w:color w:val="000000" w:themeColor="text1"/>
          <w:sz w:val="24"/>
          <w:szCs w:val="24"/>
        </w:rPr>
      </w:pPr>
      <w:r>
        <w:rPr>
          <w:rFonts w:ascii="Arial" w:hAnsi="Arial" w:cs="Arial"/>
          <w:b/>
          <w:bCs/>
          <w:color w:val="000000" w:themeColor="text1"/>
          <w:sz w:val="24"/>
          <w:szCs w:val="24"/>
        </w:rPr>
        <w:t>References</w:t>
      </w:r>
    </w:p>
    <w:p w14:paraId="178BC61A" w14:textId="77777777" w:rsidR="00B23B80" w:rsidRPr="00A945BA" w:rsidRDefault="00B23B80" w:rsidP="00B23B80"/>
    <w:p w14:paraId="683B9275" w14:textId="77777777" w:rsidR="00B23B80" w:rsidRPr="00947CCC" w:rsidRDefault="00B23B80" w:rsidP="00B23B80">
      <w:pPr>
        <w:pStyle w:val="Heading2"/>
      </w:pPr>
    </w:p>
    <w:p w14:paraId="506E897D" w14:textId="22733404" w:rsidR="00B23B80" w:rsidRDefault="00B23B80" w:rsidP="00B23B80">
      <w:pPr>
        <w:spacing w:line="480" w:lineRule="auto"/>
        <w:rPr>
          <w:rFonts w:ascii="Arial" w:hAnsi="Arial" w:cs="Arial"/>
        </w:rPr>
      </w:pPr>
      <w:r w:rsidRPr="00CE2297">
        <w:rPr>
          <w:rFonts w:ascii="Arial" w:hAnsi="Arial" w:cs="Arial"/>
        </w:rPr>
        <w:t>Amnesty International (2017) MORI/IPSOS Poll</w:t>
      </w:r>
      <w:r>
        <w:rPr>
          <w:rFonts w:ascii="Arial" w:hAnsi="Arial" w:cs="Arial"/>
        </w:rPr>
        <w:t xml:space="preserve">: </w:t>
      </w:r>
      <w:r w:rsidRPr="00CE2297">
        <w:rPr>
          <w:rFonts w:ascii="Arial" w:hAnsi="Arial" w:cs="Arial"/>
        </w:rPr>
        <w:t xml:space="preserve">More than a quarter of UK women experiencing online abuse and harassment receive threats of physical or sexual assault - new research. </w:t>
      </w:r>
      <w:r w:rsidRPr="1C260D1E">
        <w:rPr>
          <w:rFonts w:ascii="Arial" w:hAnsi="Arial" w:cs="Arial"/>
        </w:rPr>
        <w:t xml:space="preserve">Available at: </w:t>
      </w:r>
      <w:hyperlink r:id="rId11">
        <w:r w:rsidRPr="1C260D1E">
          <w:rPr>
            <w:rStyle w:val="Hyperlink"/>
            <w:rFonts w:ascii="Arial" w:hAnsi="Arial" w:cs="Arial"/>
          </w:rPr>
          <w:t>https://www.amnesty.org.uk/press-releases/more-quarter-uk-women-experiencing-online-abuse-and-harassment-receive-threats</w:t>
        </w:r>
      </w:hyperlink>
      <w:r w:rsidRPr="1C260D1E">
        <w:rPr>
          <w:rFonts w:ascii="Arial" w:hAnsi="Arial" w:cs="Arial"/>
        </w:rPr>
        <w:t xml:space="preserve"> (accessed </w:t>
      </w:r>
      <w:r w:rsidR="50F826EF" w:rsidRPr="1C260D1E">
        <w:rPr>
          <w:rFonts w:ascii="Arial" w:hAnsi="Arial" w:cs="Arial"/>
        </w:rPr>
        <w:t xml:space="preserve">19 </w:t>
      </w:r>
      <w:r w:rsidR="50F826EF" w:rsidRPr="00BC2863">
        <w:rPr>
          <w:rFonts w:ascii="Arial" w:hAnsi="Arial" w:cs="Arial"/>
        </w:rPr>
        <w:t>November</w:t>
      </w:r>
      <w:r w:rsidRPr="1C260D1E">
        <w:rPr>
          <w:rFonts w:ascii="Arial" w:hAnsi="Arial" w:cs="Arial"/>
        </w:rPr>
        <w:t xml:space="preserve"> 2020).</w:t>
      </w:r>
    </w:p>
    <w:p w14:paraId="3B9D6B55" w14:textId="77777777" w:rsidR="00B23B80" w:rsidRPr="00A55935" w:rsidRDefault="00B23B80" w:rsidP="00B23B80">
      <w:pPr>
        <w:spacing w:line="480" w:lineRule="auto"/>
        <w:rPr>
          <w:rStyle w:val="Hyperlink"/>
          <w:rFonts w:ascii="Arial" w:eastAsia="PMingLiU" w:hAnsi="Arial" w:cs="Arial"/>
          <w:color w:val="000000" w:themeColor="text1"/>
          <w:shd w:val="clear" w:color="auto" w:fill="FFFFFF"/>
          <w:lang w:eastAsia="zh-TW"/>
        </w:rPr>
      </w:pPr>
    </w:p>
    <w:p w14:paraId="212B7D70" w14:textId="77777777" w:rsidR="00B23B80" w:rsidRDefault="00B23B80" w:rsidP="00B23B80">
      <w:pPr>
        <w:spacing w:line="480" w:lineRule="auto"/>
        <w:rPr>
          <w:rFonts w:ascii="Arial" w:hAnsi="Arial" w:cs="Arial"/>
        </w:rPr>
      </w:pPr>
      <w:r w:rsidRPr="006F151B">
        <w:rPr>
          <w:rFonts w:ascii="Arial" w:hAnsi="Arial" w:cs="Arial"/>
        </w:rPr>
        <w:t>Banet-Weise</w:t>
      </w:r>
      <w:r>
        <w:rPr>
          <w:rFonts w:ascii="Arial" w:hAnsi="Arial" w:cs="Arial"/>
        </w:rPr>
        <w:t>r</w:t>
      </w:r>
      <w:r w:rsidRPr="006F151B">
        <w:rPr>
          <w:rFonts w:ascii="Arial" w:hAnsi="Arial" w:cs="Arial"/>
        </w:rPr>
        <w:t xml:space="preserve"> S and </w:t>
      </w:r>
      <w:proofErr w:type="spellStart"/>
      <w:r w:rsidRPr="006F151B">
        <w:rPr>
          <w:rFonts w:ascii="Arial" w:hAnsi="Arial" w:cs="Arial"/>
        </w:rPr>
        <w:t>Miltner</w:t>
      </w:r>
      <w:proofErr w:type="spellEnd"/>
      <w:r w:rsidRPr="006F151B">
        <w:rPr>
          <w:rFonts w:ascii="Arial" w:hAnsi="Arial" w:cs="Arial"/>
        </w:rPr>
        <w:t xml:space="preserve"> KM (2016) </w:t>
      </w:r>
      <w:proofErr w:type="spellStart"/>
      <w:r w:rsidRPr="006F151B">
        <w:rPr>
          <w:rFonts w:ascii="Arial" w:hAnsi="Arial" w:cs="Arial"/>
        </w:rPr>
        <w:t>MasculinitySoFragile</w:t>
      </w:r>
      <w:proofErr w:type="spellEnd"/>
      <w:r w:rsidRPr="006F151B">
        <w:rPr>
          <w:rFonts w:ascii="Arial" w:hAnsi="Arial" w:cs="Arial"/>
        </w:rPr>
        <w:t>: culture, structure, and networked misogyny</w:t>
      </w:r>
      <w:r>
        <w:rPr>
          <w:rFonts w:ascii="Arial" w:hAnsi="Arial" w:cs="Arial"/>
        </w:rPr>
        <w:t xml:space="preserve">. </w:t>
      </w:r>
      <w:r w:rsidRPr="002C68ED">
        <w:rPr>
          <w:rFonts w:ascii="Arial" w:hAnsi="Arial" w:cs="Arial"/>
          <w:i/>
          <w:iCs/>
        </w:rPr>
        <w:t>Feminist Media Studies</w:t>
      </w:r>
      <w:r>
        <w:rPr>
          <w:rFonts w:ascii="Arial" w:hAnsi="Arial" w:cs="Arial"/>
        </w:rPr>
        <w:t xml:space="preserve"> </w:t>
      </w:r>
      <w:r w:rsidRPr="006F151B">
        <w:rPr>
          <w:rFonts w:ascii="Arial" w:hAnsi="Arial" w:cs="Arial"/>
        </w:rPr>
        <w:t>16(1)</w:t>
      </w:r>
      <w:r>
        <w:rPr>
          <w:rFonts w:ascii="Arial" w:hAnsi="Arial" w:cs="Arial"/>
        </w:rPr>
        <w:t>:</w:t>
      </w:r>
      <w:r w:rsidRPr="006F151B">
        <w:rPr>
          <w:rFonts w:ascii="Arial" w:hAnsi="Arial" w:cs="Arial"/>
        </w:rPr>
        <w:t xml:space="preserve"> 171-174 </w:t>
      </w:r>
    </w:p>
    <w:p w14:paraId="1C77F833" w14:textId="77777777" w:rsidR="00B23B80" w:rsidRDefault="00B23B80" w:rsidP="00B23B80">
      <w:pPr>
        <w:pStyle w:val="FootnoteText"/>
        <w:spacing w:line="480" w:lineRule="auto"/>
        <w:ind w:left="720" w:hanging="720"/>
        <w:rPr>
          <w:rFonts w:ascii="Arial" w:hAnsi="Arial" w:cs="Arial"/>
          <w:color w:val="000000"/>
          <w:sz w:val="24"/>
          <w:szCs w:val="24"/>
        </w:rPr>
      </w:pPr>
    </w:p>
    <w:p w14:paraId="5B8787D4" w14:textId="08BACE41" w:rsidR="00BF3C25" w:rsidRDefault="00B23B80" w:rsidP="00B23B80">
      <w:pPr>
        <w:pStyle w:val="FootnoteText"/>
        <w:spacing w:line="480" w:lineRule="auto"/>
        <w:ind w:left="720" w:hanging="720"/>
        <w:rPr>
          <w:rFonts w:ascii="Arial" w:hAnsi="Arial" w:cs="Arial"/>
          <w:color w:val="000000" w:themeColor="text1"/>
          <w:sz w:val="24"/>
          <w:szCs w:val="24"/>
        </w:rPr>
      </w:pPr>
      <w:r w:rsidRPr="02DFFC0D">
        <w:rPr>
          <w:rFonts w:ascii="Arial" w:hAnsi="Arial" w:cs="Arial"/>
          <w:color w:val="000000" w:themeColor="text1"/>
          <w:sz w:val="24"/>
          <w:szCs w:val="24"/>
        </w:rPr>
        <w:t>Brook (2019) Sexual violence and harassment in UK universities</w:t>
      </w:r>
      <w:r w:rsidR="00CE22FF">
        <w:rPr>
          <w:rFonts w:ascii="Arial" w:hAnsi="Arial" w:cs="Arial"/>
          <w:color w:val="000000" w:themeColor="text1"/>
          <w:sz w:val="24"/>
          <w:szCs w:val="24"/>
        </w:rPr>
        <w:t>.</w:t>
      </w:r>
      <w:r w:rsidRPr="02DFFC0D">
        <w:rPr>
          <w:rFonts w:ascii="Arial" w:hAnsi="Arial" w:cs="Arial"/>
          <w:color w:val="000000" w:themeColor="text1"/>
          <w:sz w:val="24"/>
          <w:szCs w:val="24"/>
        </w:rPr>
        <w:t xml:space="preserve"> </w:t>
      </w:r>
      <w:r w:rsidR="1CF7FE58" w:rsidRPr="02DFFC0D">
        <w:rPr>
          <w:rFonts w:ascii="Arial" w:hAnsi="Arial" w:cs="Arial"/>
          <w:color w:val="000000" w:themeColor="text1"/>
          <w:sz w:val="24"/>
          <w:szCs w:val="24"/>
        </w:rPr>
        <w:t>Summary r</w:t>
      </w:r>
      <w:r w:rsidRPr="02DFFC0D">
        <w:rPr>
          <w:rFonts w:ascii="Arial" w:hAnsi="Arial" w:cs="Arial"/>
          <w:color w:val="000000" w:themeColor="text1"/>
          <w:sz w:val="24"/>
          <w:szCs w:val="24"/>
        </w:rPr>
        <w:t>eport</w:t>
      </w:r>
    </w:p>
    <w:p w14:paraId="6A5A8D14" w14:textId="40AD4D46" w:rsidR="00B23B80" w:rsidRDefault="2A20A253" w:rsidP="00BF3C25">
      <w:pPr>
        <w:pStyle w:val="FootnoteText"/>
        <w:spacing w:line="480" w:lineRule="auto"/>
        <w:ind w:left="720" w:hanging="720"/>
        <w:rPr>
          <w:rFonts w:ascii="Arial" w:hAnsi="Arial" w:cs="Arial"/>
          <w:color w:val="000000"/>
          <w:sz w:val="24"/>
          <w:szCs w:val="24"/>
        </w:rPr>
      </w:pPr>
      <w:r w:rsidRPr="02DFFC0D">
        <w:rPr>
          <w:rFonts w:ascii="Arial" w:hAnsi="Arial" w:cs="Arial"/>
          <w:color w:val="000000" w:themeColor="text1"/>
          <w:sz w:val="24"/>
          <w:szCs w:val="24"/>
        </w:rPr>
        <w:t>Brook - Sexual Health Charity, UK,</w:t>
      </w:r>
      <w:r w:rsidR="00BF3C25">
        <w:rPr>
          <w:rFonts w:ascii="Arial" w:hAnsi="Arial" w:cs="Arial"/>
          <w:color w:val="000000" w:themeColor="text1"/>
          <w:sz w:val="24"/>
          <w:szCs w:val="24"/>
        </w:rPr>
        <w:t xml:space="preserve"> </w:t>
      </w:r>
      <w:r w:rsidR="00B23B80" w:rsidRPr="02DFFC0D">
        <w:rPr>
          <w:rFonts w:ascii="Arial" w:hAnsi="Arial" w:cs="Arial"/>
          <w:color w:val="000000" w:themeColor="text1"/>
          <w:sz w:val="24"/>
          <w:szCs w:val="24"/>
        </w:rPr>
        <w:t xml:space="preserve">25 February, 2019. Available at: </w:t>
      </w:r>
    </w:p>
    <w:p w14:paraId="2EE318ED" w14:textId="77777777" w:rsidR="00B23B80" w:rsidRPr="00220B2E" w:rsidRDefault="00D95F0A" w:rsidP="00B23B80">
      <w:pPr>
        <w:pStyle w:val="FootnoteText"/>
        <w:spacing w:line="480" w:lineRule="auto"/>
        <w:ind w:left="720" w:hanging="720"/>
      </w:pPr>
      <w:hyperlink r:id="rId12" w:history="1">
        <w:r w:rsidR="00B23B80" w:rsidRPr="00F04602">
          <w:rPr>
            <w:rStyle w:val="Hyperlink"/>
            <w:rFonts w:ascii="Arial" w:hAnsi="Arial" w:cs="Arial"/>
            <w:sz w:val="24"/>
            <w:szCs w:val="24"/>
          </w:rPr>
          <w:t>http://legacy.brook.org.uk/data/Brook_DigIN_summary_report2.pdf</w:t>
        </w:r>
      </w:hyperlink>
      <w:r w:rsidR="00B23B80">
        <w:rPr>
          <w:rStyle w:val="Hyperlink"/>
          <w:rFonts w:ascii="Arial" w:hAnsi="Arial" w:cs="Arial"/>
          <w:sz w:val="24"/>
          <w:szCs w:val="24"/>
        </w:rPr>
        <w:t xml:space="preserve"> </w:t>
      </w:r>
    </w:p>
    <w:p w14:paraId="593FFBB6" w14:textId="161E6770" w:rsidR="00B23B80" w:rsidRDefault="00B23B80" w:rsidP="00B23B80">
      <w:pPr>
        <w:spacing w:line="480" w:lineRule="auto"/>
        <w:rPr>
          <w:rFonts w:ascii="Arial" w:eastAsia="PMingLiU" w:hAnsi="Arial" w:cs="Arial"/>
          <w:color w:val="000000" w:themeColor="text1"/>
          <w:lang w:eastAsia="zh-TW"/>
        </w:rPr>
      </w:pPr>
      <w:r>
        <w:rPr>
          <w:rFonts w:ascii="Arial" w:eastAsia="PMingLiU" w:hAnsi="Arial" w:cs="Arial"/>
          <w:color w:val="000000" w:themeColor="text1"/>
          <w:lang w:eastAsia="zh-TW"/>
        </w:rPr>
        <w:t xml:space="preserve">(accessed </w:t>
      </w:r>
      <w:r w:rsidRPr="00BC2863">
        <w:rPr>
          <w:rFonts w:ascii="Arial" w:eastAsia="PMingLiU" w:hAnsi="Arial" w:cs="Arial"/>
          <w:color w:val="000000" w:themeColor="text1"/>
          <w:lang w:eastAsia="zh-TW"/>
        </w:rPr>
        <w:t>1</w:t>
      </w:r>
      <w:r w:rsidR="38BBA172" w:rsidRPr="00BC2863">
        <w:rPr>
          <w:rFonts w:ascii="Arial" w:eastAsia="PMingLiU" w:hAnsi="Arial" w:cs="Arial"/>
          <w:color w:val="000000" w:themeColor="text1"/>
          <w:lang w:eastAsia="zh-TW"/>
        </w:rPr>
        <w:t>9 November</w:t>
      </w:r>
      <w:r>
        <w:rPr>
          <w:rFonts w:ascii="Arial" w:eastAsia="PMingLiU" w:hAnsi="Arial" w:cs="Arial"/>
          <w:color w:val="000000" w:themeColor="text1"/>
          <w:lang w:eastAsia="zh-TW"/>
        </w:rPr>
        <w:t xml:space="preserve"> 2020).</w:t>
      </w:r>
    </w:p>
    <w:p w14:paraId="1D480E08" w14:textId="77777777" w:rsidR="00AE5DD4" w:rsidRDefault="00AE5DD4" w:rsidP="00B23B80">
      <w:pPr>
        <w:spacing w:line="480" w:lineRule="auto"/>
        <w:rPr>
          <w:rFonts w:ascii="Arial" w:eastAsia="PMingLiU" w:hAnsi="Arial" w:cs="Arial"/>
          <w:color w:val="000000" w:themeColor="text1"/>
          <w:lang w:eastAsia="zh-TW"/>
        </w:rPr>
      </w:pPr>
    </w:p>
    <w:p w14:paraId="597F9EED" w14:textId="63B5295E" w:rsidR="00AE5DD4" w:rsidRDefault="00AE5DD4" w:rsidP="00B23B80">
      <w:pPr>
        <w:spacing w:line="480" w:lineRule="auto"/>
        <w:rPr>
          <w:rFonts w:ascii="Arial" w:eastAsia="PMingLiU" w:hAnsi="Arial" w:cs="Arial"/>
          <w:color w:val="000000" w:themeColor="text1"/>
          <w:lang w:eastAsia="zh-TW"/>
        </w:rPr>
      </w:pPr>
      <w:r>
        <w:rPr>
          <w:rFonts w:ascii="Arial" w:eastAsia="PMingLiU" w:hAnsi="Arial" w:cs="Arial"/>
          <w:color w:val="000000" w:themeColor="text1"/>
          <w:lang w:eastAsia="zh-TW"/>
        </w:rPr>
        <w:t>Brown</w:t>
      </w:r>
      <w:r w:rsidR="007174B2">
        <w:rPr>
          <w:rFonts w:ascii="Arial" w:eastAsia="PMingLiU" w:hAnsi="Arial" w:cs="Arial"/>
          <w:color w:val="000000" w:themeColor="text1"/>
          <w:lang w:eastAsia="zh-TW"/>
        </w:rPr>
        <w:t xml:space="preserve">, J. (2018) </w:t>
      </w:r>
      <w:r w:rsidR="00913F39">
        <w:rPr>
          <w:rFonts w:ascii="Arial" w:eastAsia="PMingLiU" w:hAnsi="Arial" w:cs="Arial"/>
          <w:color w:val="000000" w:themeColor="text1"/>
          <w:lang w:eastAsia="zh-TW"/>
        </w:rPr>
        <w:t>Is the snowflake generation really about to kill off comedy</w:t>
      </w:r>
      <w:r w:rsidR="00E515EE">
        <w:rPr>
          <w:rFonts w:ascii="Arial" w:eastAsia="PMingLiU" w:hAnsi="Arial" w:cs="Arial"/>
          <w:color w:val="000000" w:themeColor="text1"/>
          <w:lang w:eastAsia="zh-TW"/>
        </w:rPr>
        <w:t>?</w:t>
      </w:r>
      <w:r w:rsidR="00D357DD">
        <w:rPr>
          <w:rFonts w:ascii="Arial" w:eastAsia="PMingLiU" w:hAnsi="Arial" w:cs="Arial"/>
          <w:color w:val="000000" w:themeColor="text1"/>
          <w:lang w:eastAsia="zh-TW"/>
        </w:rPr>
        <w:t xml:space="preserve"> </w:t>
      </w:r>
      <w:r w:rsidR="00C901F2">
        <w:rPr>
          <w:rFonts w:ascii="Arial" w:eastAsia="PMingLiU" w:hAnsi="Arial" w:cs="Arial"/>
          <w:i/>
          <w:iCs/>
          <w:color w:val="000000" w:themeColor="text1"/>
          <w:lang w:eastAsia="zh-TW"/>
        </w:rPr>
        <w:t>The I</w:t>
      </w:r>
      <w:r w:rsidR="00D357DD" w:rsidRPr="00162644">
        <w:rPr>
          <w:rFonts w:ascii="Arial" w:eastAsia="PMingLiU" w:hAnsi="Arial" w:cs="Arial"/>
          <w:i/>
          <w:iCs/>
          <w:color w:val="000000" w:themeColor="text1"/>
          <w:lang w:eastAsia="zh-TW"/>
        </w:rPr>
        <w:t>ndependent</w:t>
      </w:r>
      <w:r w:rsidR="00D357DD">
        <w:rPr>
          <w:rFonts w:ascii="Arial" w:eastAsia="PMingLiU" w:hAnsi="Arial" w:cs="Arial"/>
          <w:color w:val="000000" w:themeColor="text1"/>
          <w:lang w:eastAsia="zh-TW"/>
        </w:rPr>
        <w:t xml:space="preserve">, 2 January, </w:t>
      </w:r>
      <w:r w:rsidR="008D4D8A">
        <w:rPr>
          <w:rFonts w:ascii="Arial" w:eastAsia="PMingLiU" w:hAnsi="Arial" w:cs="Arial"/>
          <w:color w:val="000000" w:themeColor="text1"/>
          <w:lang w:eastAsia="zh-TW"/>
        </w:rPr>
        <w:t>2018.</w:t>
      </w:r>
    </w:p>
    <w:p w14:paraId="06A85721" w14:textId="77777777" w:rsidR="00B23B80" w:rsidRDefault="00B23B80" w:rsidP="00B23B80">
      <w:pPr>
        <w:spacing w:line="480" w:lineRule="auto"/>
        <w:rPr>
          <w:rFonts w:ascii="Arial" w:eastAsia="PMingLiU" w:hAnsi="Arial" w:cs="Arial"/>
          <w:color w:val="000000" w:themeColor="text1"/>
          <w:lang w:eastAsia="zh-TW"/>
        </w:rPr>
      </w:pPr>
    </w:p>
    <w:p w14:paraId="03233095" w14:textId="77777777" w:rsidR="00B23B80" w:rsidRDefault="00B23B80" w:rsidP="00B23B80">
      <w:pPr>
        <w:spacing w:line="480" w:lineRule="auto"/>
        <w:rPr>
          <w:rFonts w:ascii="Arial" w:eastAsia="PMingLiU" w:hAnsi="Arial" w:cs="Arial"/>
          <w:color w:val="000000" w:themeColor="text1"/>
          <w:lang w:eastAsia="zh-TW"/>
        </w:rPr>
      </w:pPr>
      <w:r w:rsidRPr="009F7593">
        <w:rPr>
          <w:rFonts w:ascii="Arial" w:eastAsia="PMingLiU" w:hAnsi="Arial" w:cs="Arial"/>
          <w:color w:val="000000" w:themeColor="text1"/>
          <w:lang w:eastAsia="zh-TW"/>
        </w:rPr>
        <w:t>Cowie H and Myers CA (2019) Cyberbullying Across the Lifespan of Education: Issues and Interventions from School to University</w:t>
      </w:r>
      <w:r>
        <w:rPr>
          <w:rFonts w:ascii="Arial" w:eastAsia="PMingLiU" w:hAnsi="Arial" w:cs="Arial"/>
          <w:color w:val="000000" w:themeColor="text1"/>
          <w:lang w:eastAsia="zh-TW"/>
        </w:rPr>
        <w:t>.</w:t>
      </w:r>
      <w:r w:rsidRPr="009F7593">
        <w:rPr>
          <w:rFonts w:ascii="Arial" w:eastAsia="PMingLiU" w:hAnsi="Arial" w:cs="Arial"/>
          <w:color w:val="000000" w:themeColor="text1"/>
          <w:lang w:eastAsia="zh-TW"/>
        </w:rPr>
        <w:t xml:space="preserve"> </w:t>
      </w:r>
      <w:r w:rsidRPr="009F7593">
        <w:rPr>
          <w:rFonts w:ascii="Arial" w:eastAsia="PMingLiU" w:hAnsi="Arial" w:cs="Arial"/>
          <w:i/>
          <w:iCs/>
          <w:color w:val="000000" w:themeColor="text1"/>
          <w:lang w:eastAsia="zh-TW"/>
        </w:rPr>
        <w:t>International Journal of Environmental Research and Public Health</w:t>
      </w:r>
      <w:r>
        <w:rPr>
          <w:rFonts w:ascii="Arial" w:eastAsia="PMingLiU" w:hAnsi="Arial" w:cs="Arial"/>
          <w:color w:val="000000" w:themeColor="text1"/>
          <w:lang w:eastAsia="zh-TW"/>
        </w:rPr>
        <w:t>.</w:t>
      </w:r>
      <w:r w:rsidRPr="009F7593">
        <w:rPr>
          <w:rFonts w:ascii="Arial" w:eastAsia="PMingLiU" w:hAnsi="Arial" w:cs="Arial"/>
          <w:color w:val="000000" w:themeColor="text1"/>
          <w:lang w:eastAsia="zh-TW"/>
        </w:rPr>
        <w:t xml:space="preserve"> 16</w:t>
      </w:r>
      <w:r>
        <w:rPr>
          <w:rFonts w:ascii="Arial" w:eastAsia="PMingLiU" w:hAnsi="Arial" w:cs="Arial"/>
          <w:color w:val="000000" w:themeColor="text1"/>
          <w:lang w:eastAsia="zh-TW"/>
        </w:rPr>
        <w:t>(</w:t>
      </w:r>
      <w:r w:rsidRPr="009F7593">
        <w:rPr>
          <w:rFonts w:ascii="Arial" w:eastAsia="PMingLiU" w:hAnsi="Arial" w:cs="Arial"/>
          <w:color w:val="000000" w:themeColor="text1"/>
          <w:lang w:eastAsia="zh-TW"/>
        </w:rPr>
        <w:t>7</w:t>
      </w:r>
      <w:r>
        <w:rPr>
          <w:rFonts w:ascii="Arial" w:eastAsia="PMingLiU" w:hAnsi="Arial" w:cs="Arial"/>
          <w:color w:val="000000" w:themeColor="text1"/>
          <w:lang w:eastAsia="zh-TW"/>
        </w:rPr>
        <w:t xml:space="preserve">): </w:t>
      </w:r>
      <w:r w:rsidRPr="009F7593">
        <w:rPr>
          <w:rFonts w:ascii="Arial" w:eastAsia="PMingLiU" w:hAnsi="Arial" w:cs="Arial"/>
          <w:color w:val="000000" w:themeColor="text1"/>
          <w:lang w:eastAsia="zh-TW"/>
        </w:rPr>
        <w:t>1217</w:t>
      </w:r>
      <w:r w:rsidRPr="009F7593">
        <w:rPr>
          <w:rFonts w:ascii="Arial" w:hAnsi="Arial" w:cs="Arial"/>
          <w:color w:val="000000" w:themeColor="text1"/>
          <w:lang w:eastAsia="zh-TW"/>
        </w:rPr>
        <w:t>–</w:t>
      </w:r>
      <w:r w:rsidRPr="009F7593">
        <w:rPr>
          <w:rFonts w:ascii="Arial" w:eastAsia="PMingLiU" w:hAnsi="Arial" w:cs="Arial"/>
          <w:color w:val="000000" w:themeColor="text1"/>
          <w:lang w:eastAsia="zh-TW"/>
        </w:rPr>
        <w:t>1231.</w:t>
      </w:r>
    </w:p>
    <w:p w14:paraId="780B8251" w14:textId="77777777" w:rsidR="00B23B80" w:rsidRDefault="00B23B80" w:rsidP="00B23B80">
      <w:pPr>
        <w:spacing w:line="480" w:lineRule="auto"/>
        <w:rPr>
          <w:rFonts w:ascii="Arial" w:eastAsia="PMingLiU" w:hAnsi="Arial" w:cs="Arial"/>
          <w:color w:val="000000" w:themeColor="text1"/>
          <w:lang w:eastAsia="zh-TW"/>
        </w:rPr>
      </w:pPr>
    </w:p>
    <w:p w14:paraId="6C93547D" w14:textId="2772F8FF" w:rsidR="00B23B80" w:rsidRPr="00A945BA" w:rsidRDefault="00B23B80" w:rsidP="00B23B80">
      <w:pPr>
        <w:spacing w:line="480" w:lineRule="auto"/>
        <w:rPr>
          <w:rFonts w:ascii="Arial" w:eastAsia="PMingLiU" w:hAnsi="Arial" w:cs="Arial"/>
          <w:color w:val="000000" w:themeColor="text1"/>
          <w:lang w:eastAsia="zh-TW"/>
        </w:rPr>
      </w:pPr>
      <w:r>
        <w:rPr>
          <w:rFonts w:ascii="Arial" w:eastAsia="PMingLiU" w:hAnsi="Arial" w:cs="Arial"/>
          <w:color w:val="000000" w:themeColor="text1"/>
          <w:lang w:eastAsia="zh-TW"/>
        </w:rPr>
        <w:t xml:space="preserve">Crown Prosecution Service (2017) </w:t>
      </w:r>
      <w:r w:rsidRPr="00162644">
        <w:rPr>
          <w:rFonts w:ascii="Arial" w:eastAsia="PMingLiU" w:hAnsi="Arial" w:cs="Arial"/>
          <w:i/>
          <w:color w:val="000000" w:themeColor="text1"/>
          <w:lang w:eastAsia="zh-TW"/>
        </w:rPr>
        <w:t>Hate Crime</w:t>
      </w:r>
      <w:r>
        <w:rPr>
          <w:rFonts w:ascii="Arial" w:eastAsia="PMingLiU" w:hAnsi="Arial" w:cs="Arial"/>
          <w:color w:val="000000" w:themeColor="text1"/>
          <w:lang w:eastAsia="zh-TW"/>
        </w:rPr>
        <w:t xml:space="preserve">. </w:t>
      </w:r>
      <w:r w:rsidRPr="168057E6">
        <w:rPr>
          <w:rFonts w:ascii="Arial" w:eastAsia="PMingLiU" w:hAnsi="Arial" w:cs="Arial"/>
          <w:color w:val="000000" w:themeColor="text1"/>
          <w:lang w:eastAsia="zh-TW"/>
        </w:rPr>
        <w:t xml:space="preserve">Available at: </w:t>
      </w:r>
      <w:hyperlink r:id="rId13">
        <w:r w:rsidRPr="168057E6">
          <w:rPr>
            <w:rStyle w:val="Hyperlink"/>
            <w:rFonts w:ascii="Arial" w:eastAsia="PMingLiU" w:hAnsi="Arial" w:cs="Arial"/>
            <w:lang w:eastAsia="zh-TW"/>
          </w:rPr>
          <w:t>https://www.cps.gov.uk/hate-crime</w:t>
        </w:r>
      </w:hyperlink>
      <w:r w:rsidRPr="168057E6">
        <w:rPr>
          <w:rFonts w:ascii="Arial" w:eastAsia="PMingLiU" w:hAnsi="Arial" w:cs="Arial"/>
          <w:color w:val="000000" w:themeColor="text1"/>
          <w:lang w:eastAsia="zh-TW"/>
        </w:rPr>
        <w:t xml:space="preserve"> (accessed </w:t>
      </w:r>
      <w:r w:rsidR="192029F2" w:rsidRPr="168057E6">
        <w:rPr>
          <w:rFonts w:ascii="Arial" w:eastAsia="PMingLiU" w:hAnsi="Arial" w:cs="Arial"/>
          <w:color w:val="000000" w:themeColor="text1"/>
          <w:lang w:eastAsia="zh-TW"/>
        </w:rPr>
        <w:t>19 November</w:t>
      </w:r>
      <w:r w:rsidRPr="168057E6">
        <w:rPr>
          <w:rFonts w:ascii="Arial" w:eastAsia="PMingLiU" w:hAnsi="Arial" w:cs="Arial"/>
          <w:color w:val="000000" w:themeColor="text1"/>
          <w:lang w:eastAsia="zh-TW"/>
        </w:rPr>
        <w:t xml:space="preserve"> 2020).</w:t>
      </w:r>
    </w:p>
    <w:p w14:paraId="6B1D21F0" w14:textId="77777777" w:rsidR="00B23B80" w:rsidRPr="00A945BA" w:rsidRDefault="00B23B80" w:rsidP="00B23B80">
      <w:pPr>
        <w:spacing w:line="480" w:lineRule="auto"/>
        <w:rPr>
          <w:rFonts w:ascii="Arial" w:eastAsia="PMingLiU" w:hAnsi="Arial" w:cs="Arial"/>
          <w:color w:val="000000" w:themeColor="text1"/>
          <w:lang w:eastAsia="zh-TW"/>
        </w:rPr>
      </w:pPr>
    </w:p>
    <w:p w14:paraId="57ABEEFE" w14:textId="00C72927" w:rsidR="00B23B80" w:rsidRPr="009F7593" w:rsidRDefault="00B23B80" w:rsidP="00B23B80">
      <w:pPr>
        <w:spacing w:line="480" w:lineRule="auto"/>
        <w:rPr>
          <w:rFonts w:ascii="Arial" w:eastAsia="PMingLiU" w:hAnsi="Arial" w:cs="Arial"/>
          <w:color w:val="000000" w:themeColor="text1"/>
          <w:lang w:eastAsia="zh-TW"/>
        </w:rPr>
      </w:pPr>
      <w:r w:rsidRPr="5867CBA4">
        <w:rPr>
          <w:rFonts w:ascii="Arial" w:eastAsia="PMingLiU" w:hAnsi="Arial" w:cs="Arial"/>
          <w:color w:val="000000" w:themeColor="text1"/>
          <w:lang w:eastAsia="zh-TW"/>
        </w:rPr>
        <w:t xml:space="preserve">Ditch the Label (2017) </w:t>
      </w:r>
      <w:r w:rsidRPr="5867CBA4">
        <w:rPr>
          <w:rFonts w:ascii="Arial" w:eastAsia="PMingLiU" w:hAnsi="Arial" w:cs="Arial"/>
          <w:i/>
          <w:iCs/>
          <w:color w:val="000000" w:themeColor="text1"/>
          <w:lang w:eastAsia="zh-TW"/>
        </w:rPr>
        <w:t>Annual Bullying Survey</w:t>
      </w:r>
      <w:r w:rsidRPr="5867CBA4">
        <w:rPr>
          <w:rFonts w:ascii="Arial" w:eastAsia="PMingLiU" w:hAnsi="Arial" w:cs="Arial"/>
          <w:color w:val="000000" w:themeColor="text1"/>
          <w:lang w:eastAsia="zh-TW"/>
        </w:rPr>
        <w:t xml:space="preserve">. Available at: </w:t>
      </w:r>
      <w:hyperlink r:id="rId14">
        <w:r w:rsidRPr="5867CBA4">
          <w:rPr>
            <w:rStyle w:val="Hyperlink"/>
            <w:rFonts w:ascii="Arial" w:eastAsia="PMingLiU" w:hAnsi="Arial" w:cs="Arial"/>
            <w:lang w:eastAsia="zh-TW"/>
          </w:rPr>
          <w:t>https://www.ditchthelabel.org/wp-content/uploads/2017/07/The-Annual-Bullying-Survey-2017-1.pdf</w:t>
        </w:r>
      </w:hyperlink>
      <w:r w:rsidRPr="5867CBA4">
        <w:rPr>
          <w:rFonts w:ascii="Arial" w:eastAsia="PMingLiU" w:hAnsi="Arial" w:cs="Arial"/>
          <w:color w:val="000000" w:themeColor="text1"/>
          <w:lang w:eastAsia="zh-TW"/>
        </w:rPr>
        <w:t xml:space="preserve"> (accessed </w:t>
      </w:r>
      <w:r w:rsidR="00FE01D0">
        <w:rPr>
          <w:rFonts w:ascii="Arial" w:eastAsia="PMingLiU" w:hAnsi="Arial" w:cs="Arial"/>
          <w:color w:val="000000" w:themeColor="text1"/>
          <w:lang w:eastAsia="zh-TW"/>
        </w:rPr>
        <w:t>19 November</w:t>
      </w:r>
      <w:r w:rsidRPr="5867CBA4">
        <w:rPr>
          <w:rFonts w:ascii="Arial" w:eastAsia="PMingLiU" w:hAnsi="Arial" w:cs="Arial"/>
          <w:color w:val="000000" w:themeColor="text1"/>
          <w:lang w:eastAsia="zh-TW"/>
        </w:rPr>
        <w:t xml:space="preserve"> 2020).</w:t>
      </w:r>
    </w:p>
    <w:p w14:paraId="61C94613" w14:textId="44A60EE6" w:rsidR="5867CBA4" w:rsidRDefault="5867CBA4" w:rsidP="5867CBA4">
      <w:pPr>
        <w:spacing w:line="480" w:lineRule="auto"/>
        <w:rPr>
          <w:rFonts w:ascii="Arial" w:eastAsia="PMingLiU" w:hAnsi="Arial" w:cs="Arial"/>
          <w:color w:val="000000" w:themeColor="text1"/>
          <w:lang w:eastAsia="zh-TW"/>
        </w:rPr>
      </w:pPr>
    </w:p>
    <w:p w14:paraId="240BCE1C" w14:textId="4F84CBC9" w:rsidR="009B1540" w:rsidRDefault="009B1540" w:rsidP="5867CBA4">
      <w:pPr>
        <w:pStyle w:val="NormalWeb"/>
        <w:spacing w:before="0" w:beforeAutospacing="0" w:after="0" w:afterAutospacing="0" w:line="480" w:lineRule="auto"/>
        <w:rPr>
          <w:rFonts w:ascii="Arial" w:eastAsia="PMingLiU" w:hAnsi="Arial" w:cs="Arial"/>
          <w:color w:val="000000" w:themeColor="text1"/>
          <w:lang w:eastAsia="zh-TW"/>
        </w:rPr>
      </w:pPr>
      <w:r w:rsidRPr="008073F1">
        <w:rPr>
          <w:rFonts w:ascii="Arial" w:eastAsia="PMingLiU" w:hAnsi="Arial" w:cs="Arial"/>
          <w:color w:val="000000" w:themeColor="text1"/>
          <w:lang w:eastAsia="zh-TW"/>
        </w:rPr>
        <w:t xml:space="preserve">Equality Act </w:t>
      </w:r>
      <w:r w:rsidR="000F26DF" w:rsidRPr="008073F1">
        <w:rPr>
          <w:rFonts w:ascii="Arial" w:eastAsia="PMingLiU" w:hAnsi="Arial" w:cs="Arial"/>
          <w:color w:val="000000" w:themeColor="text1"/>
          <w:lang w:eastAsia="zh-TW"/>
        </w:rPr>
        <w:t>(</w:t>
      </w:r>
      <w:r w:rsidRPr="008073F1">
        <w:rPr>
          <w:rFonts w:ascii="Arial" w:eastAsia="PMingLiU" w:hAnsi="Arial" w:cs="Arial"/>
          <w:color w:val="000000" w:themeColor="text1"/>
          <w:lang w:eastAsia="zh-TW"/>
        </w:rPr>
        <w:t>2010</w:t>
      </w:r>
      <w:r w:rsidR="000F26DF" w:rsidRPr="008073F1">
        <w:rPr>
          <w:rFonts w:ascii="Arial" w:eastAsia="PMingLiU" w:hAnsi="Arial" w:cs="Arial"/>
          <w:color w:val="000000" w:themeColor="text1"/>
          <w:lang w:eastAsia="zh-TW"/>
        </w:rPr>
        <w:t>)</w:t>
      </w:r>
      <w:r w:rsidRPr="008073F1">
        <w:rPr>
          <w:rFonts w:ascii="Arial" w:eastAsia="PMingLiU" w:hAnsi="Arial" w:cs="Arial"/>
          <w:color w:val="000000" w:themeColor="text1"/>
          <w:lang w:eastAsia="zh-TW"/>
        </w:rPr>
        <w:t xml:space="preserve"> Available at</w:t>
      </w:r>
      <w:r w:rsidR="000F26DF" w:rsidRPr="008073F1">
        <w:rPr>
          <w:rFonts w:ascii="Arial" w:eastAsia="PMingLiU" w:hAnsi="Arial" w:cs="Arial"/>
          <w:color w:val="000000" w:themeColor="text1"/>
          <w:lang w:eastAsia="zh-TW"/>
        </w:rPr>
        <w:t xml:space="preserve">: </w:t>
      </w:r>
      <w:hyperlink r:id="rId15" w:history="1">
        <w:r w:rsidR="000F26DF" w:rsidRPr="008073F1">
          <w:rPr>
            <w:rStyle w:val="Hyperlink"/>
            <w:rFonts w:ascii="Arial" w:eastAsia="PMingLiU" w:hAnsi="Arial" w:cs="Arial"/>
            <w:lang w:eastAsia="zh-TW"/>
          </w:rPr>
          <w:t>https://www.legislation.gov.uk/ukpga/2010/15/contents</w:t>
        </w:r>
      </w:hyperlink>
      <w:r w:rsidR="000F26DF" w:rsidRPr="008073F1">
        <w:rPr>
          <w:rFonts w:ascii="Arial" w:eastAsia="PMingLiU" w:hAnsi="Arial" w:cs="Arial"/>
          <w:color w:val="000000" w:themeColor="text1"/>
          <w:lang w:eastAsia="zh-TW"/>
        </w:rPr>
        <w:t xml:space="preserve"> </w:t>
      </w:r>
      <w:r w:rsidRPr="008073F1">
        <w:rPr>
          <w:rFonts w:ascii="Arial" w:eastAsia="PMingLiU" w:hAnsi="Arial" w:cs="Arial"/>
          <w:color w:val="000000" w:themeColor="text1"/>
          <w:lang w:eastAsia="zh-TW"/>
        </w:rPr>
        <w:t>(accessed 29 October 2020)</w:t>
      </w:r>
    </w:p>
    <w:p w14:paraId="1E88055C" w14:textId="77777777" w:rsidR="00FE01D0" w:rsidRDefault="00FE01D0" w:rsidP="02DFFC0D">
      <w:pPr>
        <w:pStyle w:val="NormalWeb"/>
        <w:spacing w:before="0" w:beforeAutospacing="0" w:after="0" w:afterAutospacing="0" w:line="480" w:lineRule="auto"/>
        <w:rPr>
          <w:rFonts w:ascii="Arial" w:eastAsia="PMingLiU" w:hAnsi="Arial" w:cs="Arial"/>
          <w:color w:val="000000" w:themeColor="text1"/>
          <w:lang w:eastAsia="zh-TW"/>
        </w:rPr>
      </w:pPr>
    </w:p>
    <w:p w14:paraId="7185BEA9" w14:textId="2885FF3E" w:rsidR="0C8FEAFC" w:rsidRDefault="0C8FEAFC" w:rsidP="168057E6">
      <w:pPr>
        <w:spacing w:line="480" w:lineRule="auto"/>
        <w:rPr>
          <w:rFonts w:ascii="Arial" w:eastAsia="PMingLiU" w:hAnsi="Arial" w:cs="Arial"/>
          <w:color w:val="000000" w:themeColor="text1"/>
          <w:lang w:eastAsia="zh-TW"/>
        </w:rPr>
      </w:pPr>
      <w:r w:rsidRPr="00162644">
        <w:rPr>
          <w:rFonts w:ascii="Arial" w:eastAsia="PMingLiU" w:hAnsi="Arial" w:cs="Arial"/>
          <w:color w:val="000000" w:themeColor="text1"/>
          <w:lang w:eastAsia="zh-TW"/>
        </w:rPr>
        <w:t>Finley L and Esposito L (2019) The Immigrant as Bogeyman: Examining Donald Trump and the Right’s Anti-immigrant, Anti-PC Rhetoric</w:t>
      </w:r>
      <w:r w:rsidR="00195180">
        <w:rPr>
          <w:rFonts w:ascii="Arial" w:eastAsia="PMingLiU" w:hAnsi="Arial" w:cs="Arial"/>
          <w:color w:val="000000" w:themeColor="text1"/>
          <w:lang w:eastAsia="zh-TW"/>
        </w:rPr>
        <w:t>.</w:t>
      </w:r>
      <w:r w:rsidRPr="00162644">
        <w:rPr>
          <w:rFonts w:ascii="Arial" w:eastAsia="PMingLiU" w:hAnsi="Arial" w:cs="Arial"/>
          <w:color w:val="000000" w:themeColor="text1"/>
          <w:lang w:eastAsia="zh-TW"/>
        </w:rPr>
        <w:t xml:space="preserve"> </w:t>
      </w:r>
      <w:r w:rsidRPr="00162644">
        <w:rPr>
          <w:rFonts w:ascii="Arial" w:eastAsia="PMingLiU" w:hAnsi="Arial" w:cs="Arial"/>
          <w:i/>
          <w:iCs/>
          <w:color w:val="000000" w:themeColor="text1"/>
          <w:lang w:eastAsia="zh-TW"/>
        </w:rPr>
        <w:t>Humanity &amp; Society</w:t>
      </w:r>
      <w:r w:rsidRPr="00162644">
        <w:rPr>
          <w:rFonts w:ascii="Arial" w:eastAsia="PMingLiU" w:hAnsi="Arial" w:cs="Arial"/>
          <w:color w:val="000000" w:themeColor="text1"/>
          <w:lang w:eastAsia="zh-TW"/>
        </w:rPr>
        <w:t>, DOI: 10.1177/0160597619832627.</w:t>
      </w:r>
    </w:p>
    <w:p w14:paraId="6645A08B" w14:textId="157FFA08" w:rsidR="6CE9C835" w:rsidRDefault="6CE9C835" w:rsidP="6CE9C835">
      <w:pPr>
        <w:spacing w:line="480" w:lineRule="auto"/>
        <w:rPr>
          <w:rFonts w:ascii="Arial" w:eastAsia="PMingLiU" w:hAnsi="Arial" w:cs="Arial"/>
          <w:color w:val="000000" w:themeColor="text1"/>
          <w:lang w:eastAsia="zh-TW"/>
        </w:rPr>
      </w:pPr>
    </w:p>
    <w:p w14:paraId="66165B21" w14:textId="6A3A2469" w:rsidR="00B23B80" w:rsidRDefault="00B23B80" w:rsidP="00B23B80">
      <w:pPr>
        <w:spacing w:line="480" w:lineRule="auto"/>
        <w:rPr>
          <w:rFonts w:ascii="Arial" w:eastAsia="PMingLiU" w:hAnsi="Arial" w:cs="Arial"/>
          <w:color w:val="000000" w:themeColor="text1"/>
          <w:lang w:eastAsia="zh-TW"/>
        </w:rPr>
      </w:pPr>
      <w:r w:rsidRPr="02DFFC0D">
        <w:rPr>
          <w:rFonts w:ascii="Arial" w:eastAsia="PMingLiU" w:hAnsi="Arial" w:cs="Arial"/>
          <w:color w:val="000000" w:themeColor="text1"/>
          <w:lang w:eastAsia="zh-TW"/>
        </w:rPr>
        <w:t>Fox C (2016</w:t>
      </w:r>
      <w:r w:rsidR="26074084" w:rsidRPr="02DFFC0D">
        <w:rPr>
          <w:rFonts w:ascii="Arial" w:eastAsia="PMingLiU" w:hAnsi="Arial" w:cs="Arial"/>
          <w:color w:val="000000" w:themeColor="text1"/>
          <w:lang w:eastAsia="zh-TW"/>
        </w:rPr>
        <w:t>a</w:t>
      </w:r>
      <w:r w:rsidRPr="02DFFC0D">
        <w:rPr>
          <w:rFonts w:ascii="Arial" w:eastAsia="PMingLiU" w:hAnsi="Arial" w:cs="Arial"/>
          <w:color w:val="000000" w:themeColor="text1"/>
          <w:lang w:eastAsia="zh-TW"/>
        </w:rPr>
        <w:t xml:space="preserve">) </w:t>
      </w:r>
      <w:r w:rsidRPr="02DFFC0D">
        <w:rPr>
          <w:rFonts w:ascii="Arial" w:eastAsia="PMingLiU" w:hAnsi="Arial" w:cs="Arial"/>
          <w:i/>
          <w:iCs/>
          <w:color w:val="000000" w:themeColor="text1"/>
          <w:lang w:eastAsia="zh-TW"/>
        </w:rPr>
        <w:t xml:space="preserve">I Find That Offensive!. </w:t>
      </w:r>
      <w:r w:rsidRPr="02DFFC0D">
        <w:rPr>
          <w:rFonts w:ascii="Arial" w:eastAsia="PMingLiU" w:hAnsi="Arial" w:cs="Arial"/>
          <w:color w:val="000000" w:themeColor="text1"/>
          <w:lang w:eastAsia="zh-TW"/>
        </w:rPr>
        <w:t xml:space="preserve">London, UK: </w:t>
      </w:r>
      <w:proofErr w:type="spellStart"/>
      <w:r w:rsidRPr="02DFFC0D">
        <w:rPr>
          <w:rFonts w:ascii="Arial" w:eastAsia="PMingLiU" w:hAnsi="Arial" w:cs="Arial"/>
          <w:color w:val="000000" w:themeColor="text1"/>
          <w:lang w:eastAsia="zh-TW"/>
        </w:rPr>
        <w:t>Biteback</w:t>
      </w:r>
      <w:proofErr w:type="spellEnd"/>
      <w:r w:rsidRPr="02DFFC0D">
        <w:rPr>
          <w:rFonts w:ascii="Arial" w:eastAsia="PMingLiU" w:hAnsi="Arial" w:cs="Arial"/>
          <w:color w:val="000000" w:themeColor="text1"/>
          <w:lang w:eastAsia="zh-TW"/>
        </w:rPr>
        <w:t>.</w:t>
      </w:r>
    </w:p>
    <w:p w14:paraId="02B2FD00" w14:textId="77777777" w:rsidR="00B23B80" w:rsidRDefault="00B23B80" w:rsidP="00B23B80">
      <w:pPr>
        <w:spacing w:line="480" w:lineRule="auto"/>
        <w:rPr>
          <w:rFonts w:ascii="Arial" w:eastAsia="PMingLiU" w:hAnsi="Arial" w:cs="Arial"/>
          <w:color w:val="000000" w:themeColor="text1"/>
          <w:lang w:eastAsia="zh-TW"/>
        </w:rPr>
      </w:pPr>
    </w:p>
    <w:p w14:paraId="27A08DB7" w14:textId="379DAAF7" w:rsidR="00B23B80" w:rsidRDefault="00B23B80" w:rsidP="00B23B80">
      <w:pPr>
        <w:spacing w:line="480" w:lineRule="auto"/>
        <w:rPr>
          <w:rFonts w:ascii="Arial" w:eastAsia="PMingLiU" w:hAnsi="Arial" w:cs="Arial"/>
          <w:color w:val="000000" w:themeColor="text1"/>
          <w:lang w:eastAsia="zh-TW"/>
        </w:rPr>
      </w:pPr>
      <w:r>
        <w:rPr>
          <w:rFonts w:ascii="Arial" w:eastAsia="PMingLiU" w:hAnsi="Arial" w:cs="Arial"/>
          <w:color w:val="000000" w:themeColor="text1"/>
          <w:lang w:eastAsia="zh-TW"/>
        </w:rPr>
        <w:t>Fox C (2016b) The Snowflake Factory</w:t>
      </w:r>
      <w:r w:rsidR="00195180">
        <w:rPr>
          <w:rFonts w:ascii="Arial" w:eastAsia="PMingLiU" w:hAnsi="Arial" w:cs="Arial"/>
          <w:color w:val="000000" w:themeColor="text1"/>
          <w:lang w:eastAsia="zh-TW"/>
        </w:rPr>
        <w:t>.</w:t>
      </w:r>
      <w:r>
        <w:rPr>
          <w:rFonts w:ascii="Arial" w:eastAsia="PMingLiU" w:hAnsi="Arial" w:cs="Arial"/>
          <w:color w:val="000000" w:themeColor="text1"/>
          <w:lang w:eastAsia="zh-TW"/>
        </w:rPr>
        <w:t xml:space="preserve"> </w:t>
      </w:r>
      <w:r w:rsidRPr="00A945BA">
        <w:rPr>
          <w:rFonts w:ascii="Arial" w:eastAsia="PMingLiU" w:hAnsi="Arial" w:cs="Arial"/>
          <w:i/>
          <w:iCs/>
          <w:color w:val="000000" w:themeColor="text1"/>
          <w:lang w:eastAsia="zh-TW"/>
        </w:rPr>
        <w:t>The Spectator</w:t>
      </w:r>
      <w:r w:rsidRPr="00382C27">
        <w:rPr>
          <w:rFonts w:ascii="Arial" w:eastAsia="PMingLiU" w:hAnsi="Arial" w:cs="Arial"/>
          <w:color w:val="000000" w:themeColor="text1"/>
          <w:lang w:eastAsia="zh-TW"/>
        </w:rPr>
        <w:t>,</w:t>
      </w:r>
      <w:r>
        <w:rPr>
          <w:rFonts w:ascii="Arial" w:eastAsia="PMingLiU" w:hAnsi="Arial" w:cs="Arial"/>
          <w:color w:val="000000" w:themeColor="text1"/>
          <w:lang w:eastAsia="zh-TW"/>
        </w:rPr>
        <w:t xml:space="preserve"> Issue 4, June.  Available at: </w:t>
      </w:r>
    </w:p>
    <w:p w14:paraId="55697F79" w14:textId="23ED3359" w:rsidR="00B23B80" w:rsidRPr="00A945BA" w:rsidRDefault="00D95F0A" w:rsidP="00B23B80">
      <w:pPr>
        <w:spacing w:line="480" w:lineRule="auto"/>
        <w:rPr>
          <w:rFonts w:ascii="Arial" w:eastAsia="PMingLiU" w:hAnsi="Arial" w:cs="Arial"/>
          <w:color w:val="000000" w:themeColor="text1"/>
          <w:lang w:eastAsia="zh-TW"/>
        </w:rPr>
      </w:pPr>
      <w:hyperlink r:id="rId16">
        <w:r w:rsidR="00B23B80" w:rsidRPr="5C1991DD">
          <w:rPr>
            <w:rStyle w:val="Hyperlink"/>
            <w:rFonts w:ascii="Arial" w:eastAsia="PMingLiU" w:hAnsi="Arial" w:cs="Arial"/>
            <w:lang w:eastAsia="zh-TW"/>
          </w:rPr>
          <w:t>https://www.spectator.co.uk/article/the-snowflake-factory</w:t>
        </w:r>
      </w:hyperlink>
      <w:r w:rsidR="00B23B80" w:rsidRPr="5C1991DD">
        <w:rPr>
          <w:rStyle w:val="Hyperlink"/>
          <w:rFonts w:eastAsia="PMingLiU"/>
        </w:rPr>
        <w:t xml:space="preserve"> </w:t>
      </w:r>
      <w:r w:rsidR="00B23B80" w:rsidRPr="5C1991DD">
        <w:rPr>
          <w:rFonts w:ascii="Arial" w:eastAsia="PMingLiU" w:hAnsi="Arial" w:cs="Arial"/>
          <w:color w:val="000000" w:themeColor="text1"/>
          <w:lang w:eastAsia="zh-TW"/>
        </w:rPr>
        <w:t>(accessed 1</w:t>
      </w:r>
      <w:r w:rsidR="1F999B61" w:rsidRPr="5C1991DD">
        <w:rPr>
          <w:rFonts w:ascii="Arial" w:eastAsia="PMingLiU" w:hAnsi="Arial" w:cs="Arial"/>
          <w:color w:val="000000" w:themeColor="text1"/>
          <w:lang w:eastAsia="zh-TW"/>
        </w:rPr>
        <w:t>9</w:t>
      </w:r>
      <w:r w:rsidR="00B23B80" w:rsidRPr="5C1991DD">
        <w:rPr>
          <w:rFonts w:ascii="Arial" w:eastAsia="PMingLiU" w:hAnsi="Arial" w:cs="Arial"/>
          <w:color w:val="000000" w:themeColor="text1"/>
          <w:lang w:eastAsia="zh-TW"/>
        </w:rPr>
        <w:t xml:space="preserve"> </w:t>
      </w:r>
      <w:r w:rsidR="055EFB58" w:rsidRPr="5C1991DD">
        <w:rPr>
          <w:rFonts w:ascii="Arial" w:eastAsia="PMingLiU" w:hAnsi="Arial" w:cs="Arial"/>
          <w:color w:val="000000" w:themeColor="text1"/>
          <w:lang w:eastAsia="zh-TW"/>
        </w:rPr>
        <w:t>November</w:t>
      </w:r>
      <w:r w:rsidR="00B23B80" w:rsidRPr="5C1991DD">
        <w:rPr>
          <w:rFonts w:ascii="Arial" w:eastAsia="PMingLiU" w:hAnsi="Arial" w:cs="Arial"/>
          <w:color w:val="000000" w:themeColor="text1"/>
          <w:lang w:eastAsia="zh-TW"/>
        </w:rPr>
        <w:t xml:space="preserve"> 2020)</w:t>
      </w:r>
      <w:r w:rsidR="00792AD5">
        <w:rPr>
          <w:rFonts w:ascii="Arial" w:eastAsia="PMingLiU" w:hAnsi="Arial" w:cs="Arial"/>
          <w:color w:val="000000" w:themeColor="text1"/>
          <w:lang w:eastAsia="zh-TW"/>
        </w:rPr>
        <w:t>.</w:t>
      </w:r>
    </w:p>
    <w:p w14:paraId="4B4C1534" w14:textId="77777777" w:rsidR="00B23B80" w:rsidRPr="00A945BA" w:rsidRDefault="00B23B80" w:rsidP="00B23B80">
      <w:pPr>
        <w:spacing w:line="480" w:lineRule="auto"/>
        <w:rPr>
          <w:rFonts w:ascii="Arial" w:eastAsia="PMingLiU" w:hAnsi="Arial" w:cs="Arial"/>
          <w:color w:val="000000" w:themeColor="text1"/>
          <w:lang w:eastAsia="zh-TW"/>
        </w:rPr>
      </w:pPr>
    </w:p>
    <w:p w14:paraId="40D65A56" w14:textId="77777777" w:rsidR="00B23B80" w:rsidRDefault="00B23B80" w:rsidP="00B23B80">
      <w:pPr>
        <w:spacing w:line="480" w:lineRule="auto"/>
        <w:rPr>
          <w:rFonts w:ascii="Arial" w:hAnsi="Arial" w:cs="Arial"/>
          <w:iCs/>
        </w:rPr>
      </w:pPr>
      <w:r w:rsidRPr="00180F59">
        <w:rPr>
          <w:rFonts w:ascii="Arial" w:hAnsi="Arial" w:cs="Arial"/>
          <w:iCs/>
        </w:rPr>
        <w:t>Gillett R (2018) Intimate intrusions online: Studying the normalisation of abuse in dating apps</w:t>
      </w:r>
      <w:r>
        <w:rPr>
          <w:rFonts w:ascii="Arial" w:hAnsi="Arial" w:cs="Arial"/>
          <w:iCs/>
        </w:rPr>
        <w:t>.</w:t>
      </w:r>
      <w:r w:rsidRPr="00180F59">
        <w:rPr>
          <w:rFonts w:ascii="Arial" w:hAnsi="Arial" w:cs="Arial"/>
          <w:iCs/>
        </w:rPr>
        <w:t xml:space="preserve"> </w:t>
      </w:r>
      <w:r w:rsidRPr="00180F59">
        <w:rPr>
          <w:rFonts w:ascii="Arial" w:hAnsi="Arial" w:cs="Arial"/>
          <w:i/>
        </w:rPr>
        <w:t>Women’s Studies International Foru</w:t>
      </w:r>
      <w:r w:rsidRPr="00A945BA">
        <w:rPr>
          <w:rFonts w:ascii="Arial" w:hAnsi="Arial" w:cs="Arial"/>
          <w:i/>
        </w:rPr>
        <w:t>m</w:t>
      </w:r>
      <w:r w:rsidRPr="00180F59">
        <w:rPr>
          <w:rFonts w:ascii="Arial" w:hAnsi="Arial" w:cs="Arial"/>
          <w:iCs/>
        </w:rPr>
        <w:t xml:space="preserve"> 69</w:t>
      </w:r>
      <w:r>
        <w:rPr>
          <w:rFonts w:ascii="Arial" w:hAnsi="Arial" w:cs="Arial"/>
          <w:iCs/>
        </w:rPr>
        <w:t xml:space="preserve">: </w:t>
      </w:r>
      <w:r w:rsidRPr="00180F59">
        <w:rPr>
          <w:rFonts w:ascii="Arial" w:hAnsi="Arial" w:cs="Arial"/>
          <w:iCs/>
        </w:rPr>
        <w:t xml:space="preserve">212–219. </w:t>
      </w:r>
    </w:p>
    <w:p w14:paraId="70745581" w14:textId="77777777" w:rsidR="00C6407D" w:rsidRDefault="00C6407D" w:rsidP="00B23B80">
      <w:pPr>
        <w:autoSpaceDE w:val="0"/>
        <w:autoSpaceDN w:val="0"/>
        <w:adjustRightInd w:val="0"/>
        <w:spacing w:line="480" w:lineRule="auto"/>
        <w:rPr>
          <w:rFonts w:ascii="Arial" w:eastAsia="PMingLiU" w:hAnsi="Arial" w:cs="Arial"/>
          <w:color w:val="000000" w:themeColor="text1"/>
          <w:lang w:eastAsia="zh-TW"/>
        </w:rPr>
      </w:pPr>
    </w:p>
    <w:p w14:paraId="2951DF3C" w14:textId="71431FF9" w:rsidR="00C6407D" w:rsidRPr="00162644" w:rsidRDefault="00C6407D" w:rsidP="00162644">
      <w:pPr>
        <w:autoSpaceDE w:val="0"/>
        <w:autoSpaceDN w:val="0"/>
        <w:adjustRightInd w:val="0"/>
        <w:spacing w:line="480" w:lineRule="auto"/>
        <w:rPr>
          <w:rFonts w:ascii="Arial" w:eastAsia="PMingLiU" w:hAnsi="Arial" w:cs="Arial"/>
          <w:color w:val="000000" w:themeColor="text1"/>
          <w:lang w:eastAsia="zh-TW"/>
        </w:rPr>
      </w:pPr>
      <w:proofErr w:type="spellStart"/>
      <w:r w:rsidRPr="00162644">
        <w:rPr>
          <w:rFonts w:ascii="Arial" w:eastAsia="PMingLiU" w:hAnsi="Arial" w:cs="Arial"/>
          <w:color w:val="000000" w:themeColor="text1"/>
          <w:lang w:eastAsia="zh-TW"/>
        </w:rPr>
        <w:t>Gullis</w:t>
      </w:r>
      <w:proofErr w:type="spellEnd"/>
      <w:r w:rsidRPr="00162644">
        <w:rPr>
          <w:rFonts w:ascii="Arial" w:eastAsia="PMingLiU" w:hAnsi="Arial" w:cs="Arial"/>
          <w:color w:val="000000" w:themeColor="text1"/>
          <w:lang w:eastAsia="zh-TW"/>
        </w:rPr>
        <w:t xml:space="preserve"> J (2017) ‘Snowflake Students’ Need Reason and Debate, Not Wristbands’.  </w:t>
      </w:r>
      <w:r w:rsidR="00FE45F1" w:rsidRPr="00162644">
        <w:rPr>
          <w:rFonts w:ascii="Arial" w:eastAsia="PMingLiU" w:hAnsi="Arial" w:cs="Arial"/>
          <w:i/>
          <w:iCs/>
          <w:color w:val="000000" w:themeColor="text1"/>
          <w:lang w:eastAsia="zh-TW"/>
        </w:rPr>
        <w:t>Huffington Post</w:t>
      </w:r>
      <w:r w:rsidR="00FE45F1">
        <w:rPr>
          <w:rFonts w:ascii="Arial" w:eastAsia="PMingLiU" w:hAnsi="Arial" w:cs="Arial"/>
          <w:color w:val="000000" w:themeColor="text1"/>
          <w:lang w:eastAsia="zh-TW"/>
        </w:rPr>
        <w:t xml:space="preserve">, </w:t>
      </w:r>
      <w:r w:rsidRPr="00162644">
        <w:rPr>
          <w:rFonts w:ascii="Arial" w:eastAsia="PMingLiU" w:hAnsi="Arial" w:cs="Arial"/>
          <w:color w:val="000000" w:themeColor="text1"/>
          <w:lang w:eastAsia="zh-TW"/>
        </w:rPr>
        <w:t>21 September 2017.</w:t>
      </w:r>
      <w:r w:rsidR="00FE45F1">
        <w:rPr>
          <w:rFonts w:ascii="Arial" w:eastAsia="PMingLiU" w:hAnsi="Arial" w:cs="Arial"/>
          <w:color w:val="000000" w:themeColor="text1"/>
          <w:lang w:eastAsia="zh-TW"/>
        </w:rPr>
        <w:t xml:space="preserve">  Available at</w:t>
      </w:r>
      <w:r w:rsidRPr="00162644">
        <w:rPr>
          <w:rFonts w:ascii="Arial" w:eastAsia="PMingLiU" w:hAnsi="Arial" w:cs="Arial"/>
          <w:color w:val="000000" w:themeColor="text1"/>
          <w:lang w:eastAsia="zh-TW"/>
        </w:rPr>
        <w:t xml:space="preserve"> </w:t>
      </w:r>
      <w:hyperlink r:id="rId17" w:history="1">
        <w:r w:rsidRPr="00162644">
          <w:rPr>
            <w:rStyle w:val="Hyperlink"/>
            <w:rFonts w:ascii="Arial" w:eastAsia="PMingLiU" w:hAnsi="Arial" w:cs="Arial"/>
            <w:lang w:eastAsia="zh-TW"/>
          </w:rPr>
          <w:t>https://www.huffingtonpost.co.uk/james-gullis/snowflake-students-need-r_b_18030640.html</w:t>
        </w:r>
      </w:hyperlink>
      <w:r w:rsidRPr="00162644">
        <w:rPr>
          <w:rFonts w:ascii="Arial" w:eastAsia="PMingLiU" w:hAnsi="Arial" w:cs="Arial"/>
          <w:color w:val="000000" w:themeColor="text1"/>
          <w:lang w:eastAsia="zh-TW"/>
        </w:rPr>
        <w:t xml:space="preserve"> </w:t>
      </w:r>
      <w:r>
        <w:rPr>
          <w:rFonts w:ascii="Arial" w:eastAsia="PMingLiU" w:hAnsi="Arial" w:cs="Arial"/>
          <w:color w:val="000000" w:themeColor="text1"/>
          <w:lang w:eastAsia="zh-TW"/>
        </w:rPr>
        <w:t>(a</w:t>
      </w:r>
      <w:r w:rsidRPr="00162644">
        <w:rPr>
          <w:rFonts w:ascii="Arial" w:eastAsia="PMingLiU" w:hAnsi="Arial" w:cs="Arial"/>
          <w:color w:val="000000" w:themeColor="text1"/>
          <w:lang w:eastAsia="zh-TW"/>
        </w:rPr>
        <w:t xml:space="preserve">ccessed </w:t>
      </w:r>
      <w:r>
        <w:rPr>
          <w:rFonts w:ascii="Arial" w:eastAsia="PMingLiU" w:hAnsi="Arial" w:cs="Arial"/>
          <w:color w:val="000000" w:themeColor="text1"/>
          <w:lang w:eastAsia="zh-TW"/>
        </w:rPr>
        <w:t xml:space="preserve">19 </w:t>
      </w:r>
      <w:r w:rsidRPr="00162644">
        <w:rPr>
          <w:rFonts w:ascii="Arial" w:eastAsia="PMingLiU" w:hAnsi="Arial" w:cs="Arial"/>
          <w:color w:val="000000" w:themeColor="text1"/>
          <w:lang w:eastAsia="zh-TW"/>
        </w:rPr>
        <w:t>November 2020</w:t>
      </w:r>
      <w:r>
        <w:rPr>
          <w:rFonts w:ascii="Arial" w:eastAsia="PMingLiU" w:hAnsi="Arial" w:cs="Arial"/>
          <w:color w:val="000000" w:themeColor="text1"/>
          <w:lang w:eastAsia="zh-TW"/>
        </w:rPr>
        <w:t>)</w:t>
      </w:r>
      <w:r w:rsidR="00792AD5">
        <w:rPr>
          <w:rFonts w:ascii="Arial" w:eastAsia="PMingLiU" w:hAnsi="Arial" w:cs="Arial"/>
          <w:color w:val="000000" w:themeColor="text1"/>
          <w:lang w:eastAsia="zh-TW"/>
        </w:rPr>
        <w:t>.</w:t>
      </w:r>
    </w:p>
    <w:p w14:paraId="48F1D803" w14:textId="77777777" w:rsidR="00B23B80" w:rsidRPr="002D734C" w:rsidRDefault="00B23B80" w:rsidP="00B23B80">
      <w:pPr>
        <w:spacing w:line="480" w:lineRule="auto"/>
        <w:rPr>
          <w:rFonts w:ascii="Arial" w:eastAsia="PMingLiU" w:hAnsi="Arial" w:cs="Arial"/>
          <w:color w:val="000000" w:themeColor="text1"/>
          <w:highlight w:val="yellow"/>
          <w:lang w:eastAsia="zh-TW"/>
        </w:rPr>
      </w:pPr>
    </w:p>
    <w:p w14:paraId="69474B21" w14:textId="3C28C113" w:rsidR="00B23B80" w:rsidRDefault="00B23B80" w:rsidP="78D1144E">
      <w:pPr>
        <w:autoSpaceDE w:val="0"/>
        <w:autoSpaceDN w:val="0"/>
        <w:adjustRightInd w:val="0"/>
        <w:spacing w:line="480" w:lineRule="auto"/>
        <w:rPr>
          <w:rStyle w:val="Hyperlink"/>
          <w:rFonts w:ascii="Arial" w:eastAsia="Arial" w:hAnsi="Arial" w:cs="Arial"/>
          <w:color w:val="954F72"/>
          <w:sz w:val="22"/>
          <w:szCs w:val="22"/>
          <w:lang w:val="en-GB"/>
        </w:rPr>
      </w:pPr>
      <w:r w:rsidRPr="00A945BA">
        <w:rPr>
          <w:rFonts w:ascii="Arial" w:eastAsia="PMingLiU" w:hAnsi="Arial" w:cs="Arial"/>
          <w:color w:val="000000" w:themeColor="text1"/>
          <w:lang w:eastAsia="zh-TW"/>
        </w:rPr>
        <w:t>Harmer E and Lumsden K (2019) Online Othering: An Introduction</w:t>
      </w:r>
      <w:r>
        <w:rPr>
          <w:rFonts w:ascii="Arial" w:eastAsia="PMingLiU" w:hAnsi="Arial" w:cs="Arial"/>
          <w:color w:val="000000" w:themeColor="text1"/>
          <w:lang w:eastAsia="zh-TW"/>
        </w:rPr>
        <w:t>. In</w:t>
      </w:r>
      <w:r>
        <w:rPr>
          <w:rFonts w:ascii="Arial" w:hAnsi="Arial" w:cs="Arial"/>
          <w:color w:val="000000" w:themeColor="text1"/>
          <w:shd w:val="clear" w:color="auto" w:fill="F5F5F5"/>
        </w:rPr>
        <w:t xml:space="preserve">: </w:t>
      </w:r>
      <w:r>
        <w:rPr>
          <w:rFonts w:ascii="Arial" w:eastAsia="PMingLiU" w:hAnsi="Arial" w:cs="Arial"/>
          <w:color w:val="000000" w:themeColor="text1"/>
          <w:lang w:eastAsia="zh-TW"/>
        </w:rPr>
        <w:t xml:space="preserve">Harmer E and Lumsden K (eds) </w:t>
      </w:r>
      <w:r w:rsidRPr="78D1144E">
        <w:rPr>
          <w:rFonts w:ascii="Arial" w:hAnsi="Arial" w:cs="Arial"/>
          <w:i/>
          <w:iCs/>
          <w:color w:val="000000" w:themeColor="text1"/>
          <w:bdr w:val="none" w:sz="0" w:space="0" w:color="auto" w:frame="1"/>
        </w:rPr>
        <w:t>Online Othering: Exploring Digital Violence and Discrimination on the Web</w:t>
      </w:r>
      <w:r w:rsidRPr="00A945BA">
        <w:rPr>
          <w:rFonts w:ascii="Arial" w:eastAsia="PMingLiU" w:hAnsi="Arial" w:cs="Arial"/>
          <w:color w:val="000000" w:themeColor="text1"/>
          <w:lang w:eastAsia="zh-TW"/>
        </w:rPr>
        <w:t>.</w:t>
      </w:r>
      <w:r w:rsidR="009C087B">
        <w:rPr>
          <w:rFonts w:ascii="Arial" w:eastAsia="PMingLiU" w:hAnsi="Arial" w:cs="Arial"/>
          <w:color w:val="000000" w:themeColor="text1"/>
          <w:lang w:eastAsia="zh-TW"/>
        </w:rPr>
        <w:t xml:space="preserve"> </w:t>
      </w:r>
      <w:r>
        <w:rPr>
          <w:rFonts w:ascii="Arial" w:eastAsia="PMingLiU" w:hAnsi="Arial" w:cs="Arial"/>
          <w:color w:val="000000" w:themeColor="text1"/>
          <w:lang w:eastAsia="zh-TW"/>
        </w:rPr>
        <w:t xml:space="preserve">London: </w:t>
      </w:r>
      <w:r w:rsidRPr="00A945BA">
        <w:rPr>
          <w:rFonts w:ascii="Arial" w:eastAsia="PMingLiU" w:hAnsi="Arial" w:cs="Arial"/>
          <w:color w:val="000000" w:themeColor="text1"/>
          <w:lang w:eastAsia="zh-TW"/>
        </w:rPr>
        <w:t xml:space="preserve">Palgrave </w:t>
      </w:r>
      <w:proofErr w:type="spellStart"/>
      <w:r w:rsidR="16932E39" w:rsidRPr="3272C375">
        <w:rPr>
          <w:rFonts w:ascii="Arial" w:eastAsia="PMingLiU" w:hAnsi="Arial" w:cs="Arial"/>
          <w:color w:val="000000" w:themeColor="text1"/>
          <w:lang w:eastAsia="zh-TW"/>
        </w:rPr>
        <w:t>MacMillian</w:t>
      </w:r>
      <w:proofErr w:type="spellEnd"/>
      <w:r w:rsidRPr="00A945BA">
        <w:rPr>
          <w:rFonts w:ascii="Arial" w:eastAsia="PMingLiU" w:hAnsi="Arial" w:cs="Arial"/>
          <w:color w:val="000000" w:themeColor="text1"/>
          <w:lang w:eastAsia="zh-TW"/>
        </w:rPr>
        <w:t>,</w:t>
      </w:r>
      <w:r>
        <w:rPr>
          <w:rFonts w:ascii="Arial" w:eastAsia="PMingLiU" w:hAnsi="Arial" w:cs="Arial"/>
          <w:color w:val="000000" w:themeColor="text1"/>
          <w:lang w:eastAsia="zh-TW"/>
        </w:rPr>
        <w:t xml:space="preserve"> pp.</w:t>
      </w:r>
      <w:r w:rsidRPr="00A945BA">
        <w:rPr>
          <w:rFonts w:ascii="Arial" w:eastAsia="PMingLiU" w:hAnsi="Arial" w:cs="Arial"/>
          <w:color w:val="000000" w:themeColor="text1"/>
          <w:lang w:eastAsia="zh-TW"/>
        </w:rPr>
        <w:t>1</w:t>
      </w:r>
      <w:r w:rsidRPr="00AE2F65">
        <w:rPr>
          <w:rFonts w:ascii="Arial" w:eastAsia="PMingLiU" w:hAnsi="Arial" w:cs="Arial"/>
          <w:color w:val="000000" w:themeColor="text1"/>
          <w:lang w:eastAsia="zh-TW"/>
        </w:rPr>
        <w:t>–33</w:t>
      </w:r>
      <w:r>
        <w:rPr>
          <w:rFonts w:ascii="Arial" w:eastAsia="PMingLiU" w:hAnsi="Arial" w:cs="Arial"/>
          <w:color w:val="000000" w:themeColor="text1"/>
          <w:lang w:eastAsia="zh-TW"/>
        </w:rPr>
        <w:t>.</w:t>
      </w:r>
    </w:p>
    <w:p w14:paraId="7C94C779" w14:textId="5FCBB41E" w:rsidR="00B23B80" w:rsidRDefault="00B23B80" w:rsidP="78D1144E">
      <w:pPr>
        <w:autoSpaceDE w:val="0"/>
        <w:autoSpaceDN w:val="0"/>
        <w:adjustRightInd w:val="0"/>
        <w:spacing w:line="480" w:lineRule="auto"/>
        <w:rPr>
          <w:rFonts w:ascii="Arial" w:eastAsia="PMingLiU" w:hAnsi="Arial" w:cs="Arial"/>
          <w:color w:val="000000" w:themeColor="text1"/>
          <w:lang w:eastAsia="zh-TW"/>
        </w:rPr>
      </w:pPr>
    </w:p>
    <w:p w14:paraId="6813B286" w14:textId="684F5485" w:rsidR="00AC33FF" w:rsidRDefault="20A48A8B" w:rsidP="00B23B80">
      <w:pPr>
        <w:autoSpaceDE w:val="0"/>
        <w:autoSpaceDN w:val="0"/>
        <w:adjustRightInd w:val="0"/>
        <w:spacing w:line="480" w:lineRule="auto"/>
        <w:rPr>
          <w:rFonts w:ascii="Arial" w:eastAsia="Arial" w:hAnsi="Arial" w:cs="Arial"/>
          <w:lang w:val="en-GB"/>
        </w:rPr>
      </w:pPr>
      <w:r w:rsidRPr="00162644">
        <w:rPr>
          <w:rFonts w:ascii="Arial" w:eastAsia="Arial" w:hAnsi="Arial" w:cs="Arial"/>
          <w:lang w:val="en-GB"/>
        </w:rPr>
        <w:t xml:space="preserve">Haslop C and O’Rourke F (2020) </w:t>
      </w:r>
      <w:r w:rsidR="00B33560">
        <w:rPr>
          <w:rFonts w:ascii="Arial" w:eastAsia="Arial" w:hAnsi="Arial" w:cs="Arial"/>
          <w:lang w:val="en-GB"/>
        </w:rPr>
        <w:t>‘</w:t>
      </w:r>
      <w:r w:rsidRPr="00162644">
        <w:rPr>
          <w:rFonts w:ascii="Arial" w:eastAsia="Arial" w:hAnsi="Arial" w:cs="Arial"/>
          <w:lang w:val="en-GB"/>
        </w:rPr>
        <w:t>I mean, in my opinion, I have it the worst, because I am white. I am male. I am heterosexual</w:t>
      </w:r>
      <w:r>
        <w:rPr>
          <w:rFonts w:ascii="Arial" w:eastAsia="Arial" w:hAnsi="Arial" w:cs="Arial"/>
          <w:lang w:val="en-GB"/>
        </w:rPr>
        <w:t>’</w:t>
      </w:r>
      <w:r w:rsidRPr="00162644">
        <w:rPr>
          <w:rFonts w:ascii="Arial" w:eastAsia="Arial" w:hAnsi="Arial" w:cs="Arial"/>
          <w:lang w:val="en-GB"/>
        </w:rPr>
        <w:t>: questioning the inclusivity of reconfigured hegemonic masculinities, in a student online culture</w:t>
      </w:r>
      <w:r w:rsidR="001E0839">
        <w:rPr>
          <w:rFonts w:ascii="Arial" w:eastAsia="Arial" w:hAnsi="Arial" w:cs="Arial"/>
          <w:lang w:val="en-GB"/>
        </w:rPr>
        <w:t>.</w:t>
      </w:r>
      <w:r>
        <w:rPr>
          <w:rFonts w:ascii="Arial" w:eastAsia="Arial" w:hAnsi="Arial" w:cs="Arial"/>
          <w:lang w:val="en-GB"/>
        </w:rPr>
        <w:t xml:space="preserve"> </w:t>
      </w:r>
      <w:r w:rsidRPr="00162644">
        <w:rPr>
          <w:rFonts w:ascii="Arial" w:eastAsia="Arial" w:hAnsi="Arial" w:cs="Arial"/>
          <w:i/>
          <w:iCs/>
          <w:lang w:val="en-GB"/>
        </w:rPr>
        <w:t>Information, Communication and Society</w:t>
      </w:r>
      <w:r w:rsidR="1187D7AB" w:rsidRPr="78D1144E">
        <w:rPr>
          <w:rFonts w:ascii="Arial" w:eastAsia="Arial" w:hAnsi="Arial" w:cs="Arial"/>
          <w:i/>
          <w:iCs/>
          <w:lang w:val="en-GB"/>
        </w:rPr>
        <w:t>.</w:t>
      </w:r>
      <w:r w:rsidRPr="00162644">
        <w:rPr>
          <w:rFonts w:ascii="Arial" w:eastAsia="Arial" w:hAnsi="Arial" w:cs="Arial"/>
          <w:lang w:val="en-GB"/>
        </w:rPr>
        <w:t xml:space="preserve"> </w:t>
      </w:r>
      <w:r w:rsidR="5D01D297" w:rsidRPr="69F5EF72">
        <w:rPr>
          <w:rFonts w:ascii="Arial" w:eastAsia="Arial" w:hAnsi="Arial" w:cs="Arial"/>
          <w:lang w:val="en-GB"/>
        </w:rPr>
        <w:t>DO</w:t>
      </w:r>
      <w:r w:rsidR="1BB6B6D2" w:rsidRPr="69F5EF72">
        <w:rPr>
          <w:rFonts w:ascii="Arial" w:eastAsia="Arial" w:hAnsi="Arial" w:cs="Arial"/>
          <w:lang w:val="en-GB"/>
        </w:rPr>
        <w:t>I: 10/1080/1369118X.1792531</w:t>
      </w:r>
      <w:r w:rsidR="14081952" w:rsidRPr="69F5EF72">
        <w:rPr>
          <w:rFonts w:ascii="Arial" w:eastAsia="Arial" w:hAnsi="Arial" w:cs="Arial"/>
          <w:lang w:val="en-GB"/>
        </w:rPr>
        <w:t xml:space="preserve"> </w:t>
      </w:r>
    </w:p>
    <w:p w14:paraId="64E3B665" w14:textId="654CB336" w:rsidR="00B23B80" w:rsidRDefault="00D95F0A" w:rsidP="00B23B80">
      <w:pPr>
        <w:autoSpaceDE w:val="0"/>
        <w:autoSpaceDN w:val="0"/>
        <w:adjustRightInd w:val="0"/>
        <w:spacing w:line="480" w:lineRule="auto"/>
        <w:rPr>
          <w:rFonts w:ascii="Arial" w:eastAsia="PMingLiU" w:hAnsi="Arial" w:cs="Arial"/>
          <w:color w:val="000000" w:themeColor="text1"/>
          <w:lang w:eastAsia="zh-TW"/>
        </w:rPr>
      </w:pPr>
      <w:hyperlink r:id="rId18" w:history="1"/>
    </w:p>
    <w:p w14:paraId="0ED931FD" w14:textId="77777777" w:rsidR="00B23B80" w:rsidRPr="00846DF9" w:rsidRDefault="00B23B80" w:rsidP="5867CBA4">
      <w:pPr>
        <w:spacing w:line="480" w:lineRule="auto"/>
        <w:rPr>
          <w:rFonts w:ascii="Arial" w:hAnsi="Arial" w:cs="Arial"/>
          <w:color w:val="000000" w:themeColor="text1"/>
        </w:rPr>
      </w:pPr>
      <w:proofErr w:type="spellStart"/>
      <w:r w:rsidRPr="00EC0F27">
        <w:rPr>
          <w:rFonts w:ascii="Arial" w:eastAsia="PMingLiU" w:hAnsi="Arial" w:cs="Arial"/>
          <w:color w:val="000000" w:themeColor="text1"/>
          <w:lang w:eastAsia="zh-TW"/>
        </w:rPr>
        <w:t>Helsper</w:t>
      </w:r>
      <w:proofErr w:type="spellEnd"/>
      <w:r w:rsidRPr="00EC0F27">
        <w:rPr>
          <w:rFonts w:ascii="Arial" w:eastAsia="PMingLiU" w:hAnsi="Arial" w:cs="Arial"/>
          <w:color w:val="000000" w:themeColor="text1"/>
          <w:lang w:eastAsia="zh-TW"/>
        </w:rPr>
        <w:t xml:space="preserve"> EJ</w:t>
      </w:r>
      <w:r>
        <w:rPr>
          <w:rFonts w:ascii="Arial" w:eastAsia="PMingLiU" w:hAnsi="Arial" w:cs="Arial"/>
          <w:color w:val="000000" w:themeColor="text1"/>
          <w:lang w:eastAsia="zh-TW"/>
        </w:rPr>
        <w:t xml:space="preserve"> </w:t>
      </w:r>
      <w:r w:rsidRPr="00EC0F27">
        <w:rPr>
          <w:rFonts w:ascii="Arial" w:eastAsia="PMingLiU" w:hAnsi="Arial" w:cs="Arial"/>
          <w:color w:val="000000" w:themeColor="text1"/>
          <w:lang w:eastAsia="zh-TW"/>
        </w:rPr>
        <w:t xml:space="preserve">and </w:t>
      </w:r>
      <w:proofErr w:type="spellStart"/>
      <w:r w:rsidRPr="00EC0F27">
        <w:rPr>
          <w:rFonts w:ascii="Arial" w:eastAsia="PMingLiU" w:hAnsi="Arial" w:cs="Arial"/>
          <w:color w:val="000000" w:themeColor="text1"/>
          <w:lang w:eastAsia="zh-TW"/>
        </w:rPr>
        <w:t>Reisdorf</w:t>
      </w:r>
      <w:proofErr w:type="spellEnd"/>
      <w:r w:rsidRPr="00EC0F27">
        <w:rPr>
          <w:rFonts w:ascii="Arial" w:eastAsia="PMingLiU" w:hAnsi="Arial" w:cs="Arial"/>
          <w:color w:val="000000" w:themeColor="text1"/>
          <w:lang w:eastAsia="zh-TW"/>
        </w:rPr>
        <w:t xml:space="preserve"> BC (2017) The emergence of a </w:t>
      </w:r>
      <w:r>
        <w:rPr>
          <w:rFonts w:ascii="Arial" w:eastAsia="PMingLiU" w:hAnsi="Arial" w:cs="Arial"/>
          <w:color w:val="000000" w:themeColor="text1"/>
          <w:lang w:eastAsia="zh-TW"/>
        </w:rPr>
        <w:t>‘</w:t>
      </w:r>
      <w:r w:rsidRPr="00EC0F27">
        <w:rPr>
          <w:rFonts w:ascii="Arial" w:eastAsia="PMingLiU" w:hAnsi="Arial" w:cs="Arial"/>
          <w:color w:val="000000" w:themeColor="text1"/>
          <w:lang w:eastAsia="zh-TW"/>
        </w:rPr>
        <w:t>digital underclass</w:t>
      </w:r>
      <w:r>
        <w:rPr>
          <w:rFonts w:ascii="Arial" w:eastAsia="PMingLiU" w:hAnsi="Arial" w:cs="Arial"/>
          <w:color w:val="000000" w:themeColor="text1"/>
          <w:lang w:eastAsia="zh-TW"/>
        </w:rPr>
        <w:t>’</w:t>
      </w:r>
      <w:r w:rsidRPr="00EC0F27">
        <w:rPr>
          <w:rFonts w:ascii="Arial" w:eastAsia="PMingLiU" w:hAnsi="Arial" w:cs="Arial"/>
          <w:color w:val="000000" w:themeColor="text1"/>
          <w:lang w:eastAsia="zh-TW"/>
        </w:rPr>
        <w:t xml:space="preserve"> in Great Britain and Sweden: Changing reasons for digital exclusion</w:t>
      </w:r>
      <w:r>
        <w:rPr>
          <w:rFonts w:ascii="Arial" w:eastAsia="PMingLiU" w:hAnsi="Arial" w:cs="Arial"/>
          <w:color w:val="000000" w:themeColor="text1"/>
          <w:lang w:eastAsia="zh-TW"/>
        </w:rPr>
        <w:t>.</w:t>
      </w:r>
      <w:r w:rsidRPr="00EC0F27">
        <w:rPr>
          <w:rFonts w:ascii="Arial" w:hAnsi="Arial" w:cs="Arial"/>
          <w:color w:val="333333"/>
          <w:shd w:val="clear" w:color="auto" w:fill="F5F5F5"/>
        </w:rPr>
        <w:t xml:space="preserve"> </w:t>
      </w:r>
      <w:r w:rsidRPr="5867CBA4">
        <w:rPr>
          <w:rFonts w:ascii="Arial" w:hAnsi="Arial" w:cs="Arial"/>
          <w:i/>
          <w:iCs/>
          <w:color w:val="333333"/>
          <w:bdr w:val="none" w:sz="0" w:space="0" w:color="auto" w:frame="1"/>
        </w:rPr>
        <w:t>New Media and Society</w:t>
      </w:r>
      <w:r w:rsidRPr="00EC0F27">
        <w:rPr>
          <w:rFonts w:ascii="Arial" w:eastAsia="PMingLiU" w:hAnsi="Arial" w:cs="Arial"/>
          <w:color w:val="000000" w:themeColor="text1"/>
          <w:lang w:eastAsia="zh-TW"/>
        </w:rPr>
        <w:t>, 19(8)</w:t>
      </w:r>
      <w:r>
        <w:rPr>
          <w:rFonts w:ascii="Arial" w:eastAsia="PMingLiU" w:hAnsi="Arial" w:cs="Arial"/>
          <w:color w:val="000000" w:themeColor="text1"/>
          <w:lang w:eastAsia="zh-TW"/>
        </w:rPr>
        <w:t xml:space="preserve">: </w:t>
      </w:r>
      <w:r w:rsidRPr="00EC0F27">
        <w:rPr>
          <w:rFonts w:ascii="Arial" w:eastAsia="PMingLiU" w:hAnsi="Arial" w:cs="Arial"/>
          <w:color w:val="000000" w:themeColor="text1"/>
          <w:lang w:eastAsia="zh-TW"/>
        </w:rPr>
        <w:t xml:space="preserve">1253–1270. </w:t>
      </w:r>
    </w:p>
    <w:p w14:paraId="0D500B00" w14:textId="34B2C425" w:rsidR="5867CBA4" w:rsidRDefault="5867CBA4" w:rsidP="5867CBA4">
      <w:pPr>
        <w:spacing w:line="480" w:lineRule="auto"/>
        <w:rPr>
          <w:rFonts w:ascii="Arial" w:eastAsia="PMingLiU" w:hAnsi="Arial" w:cs="Arial"/>
          <w:color w:val="000000" w:themeColor="text1"/>
          <w:lang w:eastAsia="zh-TW"/>
        </w:rPr>
      </w:pPr>
    </w:p>
    <w:p w14:paraId="7AA3E87F" w14:textId="7BAF0B91" w:rsidR="46971BEC" w:rsidRDefault="46971BEC" w:rsidP="78D1144E">
      <w:pPr>
        <w:spacing w:line="480" w:lineRule="auto"/>
        <w:rPr>
          <w:rFonts w:ascii="Arial" w:eastAsia="Arial" w:hAnsi="Arial" w:cs="Arial"/>
          <w:color w:val="000000" w:themeColor="text1"/>
        </w:rPr>
      </w:pPr>
      <w:r w:rsidRPr="00162644">
        <w:rPr>
          <w:rFonts w:ascii="Arial" w:eastAsia="Arial" w:hAnsi="Arial" w:cs="Arial"/>
          <w:color w:val="000000" w:themeColor="text1"/>
        </w:rPr>
        <w:t xml:space="preserve">Her Majesty’s Government (HMG) (2018) </w:t>
      </w:r>
      <w:r w:rsidRPr="00162644">
        <w:rPr>
          <w:rFonts w:ascii="Arial" w:eastAsia="Arial" w:hAnsi="Arial" w:cs="Arial"/>
          <w:i/>
          <w:iCs/>
          <w:color w:val="000000" w:themeColor="text1"/>
        </w:rPr>
        <w:t>Government response to the Internet Safety</w:t>
      </w:r>
      <w:r w:rsidRPr="00162644">
        <w:rPr>
          <w:rFonts w:ascii="Arial" w:eastAsia="Arial" w:hAnsi="Arial" w:cs="Arial"/>
          <w:color w:val="000000" w:themeColor="text1"/>
        </w:rPr>
        <w:t xml:space="preserve"> </w:t>
      </w:r>
      <w:r w:rsidRPr="00162644">
        <w:rPr>
          <w:rFonts w:ascii="Arial" w:eastAsia="Arial" w:hAnsi="Arial" w:cs="Arial"/>
          <w:i/>
          <w:iCs/>
          <w:color w:val="000000" w:themeColor="text1"/>
        </w:rPr>
        <w:t>Strategy Green Paper</w:t>
      </w:r>
      <w:r w:rsidR="00BB0E7E">
        <w:rPr>
          <w:rFonts w:ascii="Arial" w:eastAsia="Arial" w:hAnsi="Arial" w:cs="Arial"/>
          <w:color w:val="000000" w:themeColor="text1"/>
        </w:rPr>
        <w:t>.</w:t>
      </w:r>
      <w:r w:rsidRPr="00162644">
        <w:rPr>
          <w:rFonts w:ascii="Arial" w:eastAsia="Arial" w:hAnsi="Arial" w:cs="Arial"/>
          <w:color w:val="000000" w:themeColor="text1"/>
        </w:rPr>
        <w:t xml:space="preserve"> London: HM Government.</w:t>
      </w:r>
    </w:p>
    <w:p w14:paraId="3D5F6810" w14:textId="77777777" w:rsidR="00B23B80" w:rsidRPr="00F8096B" w:rsidRDefault="00B23B80" w:rsidP="00B23B80">
      <w:pPr>
        <w:pStyle w:val="NormalWeb"/>
        <w:spacing w:before="0" w:beforeAutospacing="0" w:after="0" w:afterAutospacing="0" w:line="480" w:lineRule="auto"/>
        <w:rPr>
          <w:rFonts w:ascii="Arial" w:eastAsia="PMingLiU" w:hAnsi="Arial" w:cs="Arial"/>
          <w:color w:val="000000" w:themeColor="text1"/>
          <w:lang w:eastAsia="zh-TW"/>
        </w:rPr>
      </w:pPr>
    </w:p>
    <w:p w14:paraId="10280DA6" w14:textId="77777777" w:rsidR="00B23B80" w:rsidRDefault="00B23B80" w:rsidP="00B23B80">
      <w:pPr>
        <w:spacing w:line="480" w:lineRule="auto"/>
        <w:rPr>
          <w:rFonts w:ascii="Arial" w:hAnsi="Arial" w:cs="Arial"/>
        </w:rPr>
      </w:pPr>
      <w:r w:rsidRPr="00CE2297">
        <w:rPr>
          <w:rFonts w:ascii="Arial" w:hAnsi="Arial" w:cs="Arial"/>
        </w:rPr>
        <w:t>Her Majesty’s Government (HMG) (201</w:t>
      </w:r>
      <w:r>
        <w:rPr>
          <w:rFonts w:ascii="Arial" w:hAnsi="Arial" w:cs="Arial"/>
        </w:rPr>
        <w:t>9</w:t>
      </w:r>
      <w:r w:rsidRPr="00CE2297">
        <w:rPr>
          <w:rFonts w:ascii="Arial" w:hAnsi="Arial" w:cs="Arial"/>
        </w:rPr>
        <w:t xml:space="preserve">) </w:t>
      </w:r>
      <w:r w:rsidRPr="001B7431">
        <w:rPr>
          <w:rFonts w:ascii="Arial" w:hAnsi="Arial" w:cs="Arial"/>
          <w:i/>
          <w:iCs/>
        </w:rPr>
        <w:t>Online harms white paper</w:t>
      </w:r>
      <w:r>
        <w:rPr>
          <w:rFonts w:ascii="Arial" w:hAnsi="Arial" w:cs="Arial"/>
        </w:rPr>
        <w:t xml:space="preserve">. </w:t>
      </w:r>
      <w:r w:rsidRPr="00CE2297">
        <w:rPr>
          <w:rFonts w:ascii="Arial" w:hAnsi="Arial" w:cs="Arial"/>
        </w:rPr>
        <w:t>London: HM Government.</w:t>
      </w:r>
    </w:p>
    <w:p w14:paraId="6BA058FE" w14:textId="77777777" w:rsidR="00B23B80" w:rsidRDefault="00B23B80" w:rsidP="00B23B80">
      <w:pPr>
        <w:spacing w:line="480" w:lineRule="auto"/>
        <w:rPr>
          <w:rFonts w:ascii="Arial" w:hAnsi="Arial" w:cs="Arial"/>
        </w:rPr>
      </w:pPr>
    </w:p>
    <w:p w14:paraId="0182F141" w14:textId="77777777" w:rsidR="00B23B80" w:rsidRDefault="00B23B80" w:rsidP="00B23B80">
      <w:pPr>
        <w:spacing w:line="480" w:lineRule="auto"/>
        <w:rPr>
          <w:rFonts w:ascii="Arial" w:hAnsi="Arial" w:cs="Arial"/>
        </w:rPr>
      </w:pPr>
      <w:r>
        <w:rPr>
          <w:rFonts w:ascii="Arial" w:hAnsi="Arial" w:cs="Arial"/>
        </w:rPr>
        <w:t>Herring S (2002) Cyber violence: Recognising and resisting abuse in online environments. Asian Women, 14: 187-212.</w:t>
      </w:r>
    </w:p>
    <w:p w14:paraId="176DEA29" w14:textId="77777777" w:rsidR="00B23B80" w:rsidRDefault="00B23B80" w:rsidP="00B23B80">
      <w:pPr>
        <w:spacing w:line="480" w:lineRule="auto"/>
        <w:rPr>
          <w:rFonts w:ascii="Arial" w:hAnsi="Arial" w:cs="Arial"/>
        </w:rPr>
      </w:pPr>
    </w:p>
    <w:p w14:paraId="6EBCEC6D" w14:textId="77777777" w:rsidR="00B23B80" w:rsidRDefault="00B23B80" w:rsidP="00B23B80">
      <w:pPr>
        <w:spacing w:line="480" w:lineRule="auto"/>
        <w:rPr>
          <w:rFonts w:ascii="Arial" w:eastAsia="ArialUnicodeMS" w:hAnsi="Arial" w:cs="Arial"/>
          <w:lang w:eastAsia="zh-TW"/>
        </w:rPr>
      </w:pPr>
      <w:r w:rsidRPr="009F7593">
        <w:rPr>
          <w:rFonts w:ascii="Arial" w:eastAsia="ArialUnicodeMS" w:hAnsi="Arial" w:cs="Arial"/>
          <w:lang w:eastAsia="zh-TW"/>
        </w:rPr>
        <w:t>Jane</w:t>
      </w:r>
      <w:r>
        <w:rPr>
          <w:rFonts w:ascii="Arial" w:eastAsia="ArialUnicodeMS" w:hAnsi="Arial" w:cs="Arial"/>
          <w:lang w:eastAsia="zh-TW"/>
        </w:rPr>
        <w:t xml:space="preserve"> </w:t>
      </w:r>
      <w:r w:rsidRPr="009F7593">
        <w:rPr>
          <w:rFonts w:ascii="Arial" w:eastAsia="ArialUnicodeMS" w:hAnsi="Arial" w:cs="Arial"/>
          <w:lang w:eastAsia="zh-TW"/>
        </w:rPr>
        <w:t xml:space="preserve">E (2016) Online misogyny and feminist </w:t>
      </w:r>
      <w:proofErr w:type="spellStart"/>
      <w:r w:rsidRPr="009F7593">
        <w:rPr>
          <w:rFonts w:ascii="Arial" w:eastAsia="ArialUnicodeMS" w:hAnsi="Arial" w:cs="Arial"/>
          <w:lang w:eastAsia="zh-TW"/>
        </w:rPr>
        <w:t>digilantism</w:t>
      </w:r>
      <w:proofErr w:type="spellEnd"/>
      <w:r>
        <w:rPr>
          <w:rFonts w:ascii="Arial" w:eastAsia="ArialUnicodeMS" w:hAnsi="Arial" w:cs="Arial"/>
          <w:lang w:eastAsia="zh-TW"/>
        </w:rPr>
        <w:t>.</w:t>
      </w:r>
      <w:r w:rsidRPr="009F7593">
        <w:rPr>
          <w:rFonts w:ascii="Arial" w:eastAsia="ArialUnicodeMS" w:hAnsi="Arial" w:cs="Arial"/>
          <w:lang w:eastAsia="zh-TW"/>
        </w:rPr>
        <w:t xml:space="preserve"> </w:t>
      </w:r>
      <w:r w:rsidRPr="009F7593">
        <w:rPr>
          <w:rFonts w:ascii="Arial" w:eastAsia="ArialUnicodeMS" w:hAnsi="Arial" w:cs="Arial"/>
          <w:i/>
          <w:lang w:eastAsia="zh-TW"/>
        </w:rPr>
        <w:t>Continuum</w:t>
      </w:r>
      <w:r w:rsidRPr="009F7593">
        <w:rPr>
          <w:rFonts w:ascii="Arial" w:eastAsia="ArialUnicodeMS" w:hAnsi="Arial" w:cs="Arial"/>
          <w:lang w:eastAsia="zh-TW"/>
        </w:rPr>
        <w:t>, 30</w:t>
      </w:r>
      <w:r>
        <w:rPr>
          <w:rFonts w:ascii="Arial" w:eastAsia="ArialUnicodeMS" w:hAnsi="Arial" w:cs="Arial"/>
          <w:lang w:eastAsia="zh-TW"/>
        </w:rPr>
        <w:t xml:space="preserve">(3): </w:t>
      </w:r>
      <w:r w:rsidRPr="009F7593">
        <w:rPr>
          <w:rFonts w:ascii="Arial" w:eastAsia="ArialUnicodeMS" w:hAnsi="Arial" w:cs="Arial"/>
          <w:lang w:eastAsia="zh-TW"/>
        </w:rPr>
        <w:t>284-297</w:t>
      </w:r>
      <w:r>
        <w:rPr>
          <w:rFonts w:ascii="Arial" w:eastAsia="ArialUnicodeMS" w:hAnsi="Arial" w:cs="Arial"/>
          <w:lang w:eastAsia="zh-TW"/>
        </w:rPr>
        <w:t>.</w:t>
      </w:r>
    </w:p>
    <w:p w14:paraId="60C70C84" w14:textId="77777777" w:rsidR="00B23B80" w:rsidRPr="001B7431" w:rsidRDefault="00B23B80" w:rsidP="00B23B80">
      <w:pPr>
        <w:spacing w:line="480" w:lineRule="auto"/>
        <w:rPr>
          <w:rFonts w:ascii="Arial" w:hAnsi="Arial" w:cs="Arial"/>
        </w:rPr>
      </w:pPr>
    </w:p>
    <w:p w14:paraId="4F381060" w14:textId="4A84056B" w:rsidR="00B23B80" w:rsidRDefault="00B23B80" w:rsidP="00B23B80">
      <w:pPr>
        <w:spacing w:line="480" w:lineRule="auto"/>
        <w:rPr>
          <w:rFonts w:ascii="Arial" w:hAnsi="Arial" w:cs="Arial"/>
        </w:rPr>
      </w:pPr>
      <w:r w:rsidRPr="00B20386">
        <w:rPr>
          <w:rFonts w:ascii="Arial" w:hAnsi="Arial" w:cs="Arial"/>
        </w:rPr>
        <w:t>Jane E (201</w:t>
      </w:r>
      <w:r>
        <w:rPr>
          <w:rFonts w:ascii="Arial" w:hAnsi="Arial" w:cs="Arial"/>
        </w:rPr>
        <w:t>8</w:t>
      </w:r>
      <w:r w:rsidRPr="00B20386">
        <w:rPr>
          <w:rFonts w:ascii="Arial" w:hAnsi="Arial" w:cs="Arial"/>
        </w:rPr>
        <w:t>) Gendered Cyberhate: A New Digital Divide?</w:t>
      </w:r>
      <w:r>
        <w:rPr>
          <w:rFonts w:ascii="Arial" w:hAnsi="Arial" w:cs="Arial"/>
        </w:rPr>
        <w:t>.</w:t>
      </w:r>
      <w:r w:rsidRPr="00B20386">
        <w:rPr>
          <w:rFonts w:ascii="Arial" w:hAnsi="Arial" w:cs="Arial"/>
        </w:rPr>
        <w:t xml:space="preserve"> In</w:t>
      </w:r>
      <w:r>
        <w:rPr>
          <w:rFonts w:ascii="Arial" w:hAnsi="Arial" w:cs="Arial"/>
        </w:rPr>
        <w:t>:</w:t>
      </w:r>
      <w:r w:rsidRPr="00B20386">
        <w:rPr>
          <w:rFonts w:ascii="Arial" w:hAnsi="Arial" w:cs="Arial"/>
        </w:rPr>
        <w:t xml:space="preserve"> </w:t>
      </w:r>
      <w:proofErr w:type="spellStart"/>
      <w:r w:rsidRPr="00B20386">
        <w:rPr>
          <w:rFonts w:ascii="Arial" w:hAnsi="Arial" w:cs="Arial"/>
        </w:rPr>
        <w:t>Ragnedda</w:t>
      </w:r>
      <w:proofErr w:type="spellEnd"/>
      <w:r>
        <w:rPr>
          <w:rFonts w:ascii="Arial" w:hAnsi="Arial" w:cs="Arial"/>
        </w:rPr>
        <w:t xml:space="preserve"> M</w:t>
      </w:r>
      <w:r w:rsidRPr="00B20386">
        <w:rPr>
          <w:rFonts w:ascii="Arial" w:hAnsi="Arial" w:cs="Arial"/>
        </w:rPr>
        <w:t xml:space="preserve"> </w:t>
      </w:r>
      <w:r>
        <w:rPr>
          <w:rFonts w:ascii="Arial" w:hAnsi="Arial" w:cs="Arial"/>
        </w:rPr>
        <w:t>and</w:t>
      </w:r>
      <w:r w:rsidRPr="00B20386">
        <w:rPr>
          <w:rFonts w:ascii="Arial" w:hAnsi="Arial" w:cs="Arial"/>
        </w:rPr>
        <w:t xml:space="preserve"> </w:t>
      </w:r>
      <w:proofErr w:type="spellStart"/>
      <w:r w:rsidRPr="00B20386">
        <w:rPr>
          <w:rFonts w:ascii="Arial" w:hAnsi="Arial" w:cs="Arial"/>
        </w:rPr>
        <w:t>Muschert</w:t>
      </w:r>
      <w:proofErr w:type="spellEnd"/>
      <w:r w:rsidRPr="00B20386">
        <w:rPr>
          <w:rFonts w:ascii="Arial" w:hAnsi="Arial" w:cs="Arial"/>
        </w:rPr>
        <w:t xml:space="preserve"> </w:t>
      </w:r>
      <w:r>
        <w:rPr>
          <w:rFonts w:ascii="Arial" w:hAnsi="Arial" w:cs="Arial"/>
        </w:rPr>
        <w:t xml:space="preserve">GW </w:t>
      </w:r>
      <w:r w:rsidRPr="00B20386">
        <w:rPr>
          <w:rFonts w:ascii="Arial" w:hAnsi="Arial" w:cs="Arial"/>
        </w:rPr>
        <w:t xml:space="preserve">(eds) </w:t>
      </w:r>
      <w:r w:rsidRPr="00B20386">
        <w:rPr>
          <w:rFonts w:ascii="Arial" w:hAnsi="Arial" w:cs="Arial"/>
          <w:i/>
          <w:iCs/>
        </w:rPr>
        <w:t>Theorizing Digital Divides</w:t>
      </w:r>
      <w:r>
        <w:rPr>
          <w:rFonts w:ascii="Arial" w:hAnsi="Arial" w:cs="Arial"/>
        </w:rPr>
        <w:t>.</w:t>
      </w:r>
      <w:r w:rsidRPr="00B20386">
        <w:rPr>
          <w:rFonts w:ascii="Arial" w:hAnsi="Arial" w:cs="Arial"/>
        </w:rPr>
        <w:t xml:space="preserve"> Oxon: Routledge</w:t>
      </w:r>
      <w:r>
        <w:rPr>
          <w:rFonts w:ascii="Arial" w:hAnsi="Arial" w:cs="Arial"/>
        </w:rPr>
        <w:t>, pp.</w:t>
      </w:r>
      <w:r w:rsidRPr="00B20386">
        <w:rPr>
          <w:rFonts w:ascii="Arial" w:hAnsi="Arial" w:cs="Arial"/>
        </w:rPr>
        <w:t>158-198.</w:t>
      </w:r>
    </w:p>
    <w:p w14:paraId="34D90659" w14:textId="77777777" w:rsidR="00B23B80" w:rsidRDefault="00B23B80" w:rsidP="00B23B80">
      <w:pPr>
        <w:autoSpaceDE w:val="0"/>
        <w:autoSpaceDN w:val="0"/>
        <w:adjustRightInd w:val="0"/>
        <w:spacing w:line="480" w:lineRule="auto"/>
        <w:rPr>
          <w:rFonts w:ascii="Arial" w:eastAsia="PMingLiU" w:hAnsi="Arial" w:cs="Arial"/>
          <w:color w:val="000000" w:themeColor="text1"/>
          <w:lang w:eastAsia="zh-TW"/>
        </w:rPr>
      </w:pPr>
    </w:p>
    <w:p w14:paraId="04D54526" w14:textId="77777777" w:rsidR="00B23B80" w:rsidRDefault="00B23B80" w:rsidP="00B23B80">
      <w:pPr>
        <w:pStyle w:val="NormalWeb"/>
        <w:spacing w:before="0" w:beforeAutospacing="0" w:after="0" w:afterAutospacing="0" w:line="480" w:lineRule="auto"/>
        <w:rPr>
          <w:rFonts w:ascii="Arial" w:hAnsi="Arial" w:cs="Arial"/>
          <w:color w:val="211E70"/>
        </w:rPr>
      </w:pPr>
      <w:r w:rsidRPr="0015643C">
        <w:rPr>
          <w:rFonts w:ascii="Arial" w:hAnsi="Arial" w:cs="Arial"/>
        </w:rPr>
        <w:t>Joint Committee on Human Rights</w:t>
      </w:r>
      <w:r>
        <w:rPr>
          <w:rFonts w:ascii="Arial" w:hAnsi="Arial" w:cs="Arial"/>
        </w:rPr>
        <w:t xml:space="preserve"> (JCHR) (2018)</w:t>
      </w:r>
      <w:r w:rsidRPr="0015643C">
        <w:rPr>
          <w:rFonts w:ascii="Arial" w:hAnsi="Arial" w:cs="Arial"/>
        </w:rPr>
        <w:t xml:space="preserve"> </w:t>
      </w:r>
      <w:r w:rsidRPr="0015643C">
        <w:rPr>
          <w:rFonts w:ascii="Arial" w:hAnsi="Arial" w:cs="Arial"/>
          <w:i/>
          <w:iCs/>
        </w:rPr>
        <w:t>Freedom of Speech in Universities</w:t>
      </w:r>
      <w:r>
        <w:rPr>
          <w:rFonts w:ascii="Arial" w:hAnsi="Arial" w:cs="Arial"/>
        </w:rPr>
        <w:t xml:space="preserve">. Available at: </w:t>
      </w:r>
      <w:hyperlink r:id="rId19" w:history="1">
        <w:r w:rsidRPr="00B56053">
          <w:rPr>
            <w:rStyle w:val="Hyperlink"/>
            <w:rFonts w:ascii="Arial" w:hAnsi="Arial" w:cs="Arial"/>
          </w:rPr>
          <w:t>https://publications.parliament.uk/pa/jt201719/jtselect/jtrights/589/589.pdf</w:t>
        </w:r>
      </w:hyperlink>
    </w:p>
    <w:p w14:paraId="04CA7ADB" w14:textId="73C190D2" w:rsidR="00B23B80" w:rsidRDefault="00B23B80" w:rsidP="00B23B80">
      <w:pPr>
        <w:pStyle w:val="NormalWeb"/>
        <w:spacing w:before="0" w:beforeAutospacing="0" w:after="0" w:afterAutospacing="0" w:line="480" w:lineRule="auto"/>
        <w:rPr>
          <w:rFonts w:ascii="Arial" w:hAnsi="Arial" w:cs="Arial"/>
          <w:color w:val="211E70"/>
        </w:rPr>
      </w:pPr>
      <w:r w:rsidRPr="00A945BA">
        <w:rPr>
          <w:rFonts w:ascii="Arial" w:hAnsi="Arial" w:cs="Arial"/>
        </w:rPr>
        <w:t xml:space="preserve">(accessed </w:t>
      </w:r>
      <w:r w:rsidR="2DA24C7A" w:rsidRPr="1115180D">
        <w:rPr>
          <w:rFonts w:ascii="Arial" w:hAnsi="Arial" w:cs="Arial"/>
        </w:rPr>
        <w:t>1</w:t>
      </w:r>
      <w:r w:rsidR="5C364313" w:rsidRPr="1115180D">
        <w:rPr>
          <w:rFonts w:ascii="Arial" w:hAnsi="Arial" w:cs="Arial"/>
        </w:rPr>
        <w:t>9</w:t>
      </w:r>
      <w:r w:rsidR="2DA24C7A" w:rsidRPr="1115180D">
        <w:rPr>
          <w:rFonts w:ascii="Arial" w:hAnsi="Arial" w:cs="Arial"/>
        </w:rPr>
        <w:t xml:space="preserve"> </w:t>
      </w:r>
      <w:r w:rsidR="1806E3AD" w:rsidRPr="1115180D">
        <w:rPr>
          <w:rFonts w:ascii="Arial" w:hAnsi="Arial" w:cs="Arial"/>
        </w:rPr>
        <w:t>November</w:t>
      </w:r>
      <w:r>
        <w:rPr>
          <w:rFonts w:ascii="Arial" w:hAnsi="Arial" w:cs="Arial"/>
        </w:rPr>
        <w:t xml:space="preserve"> </w:t>
      </w:r>
      <w:r w:rsidRPr="00A945BA">
        <w:rPr>
          <w:rFonts w:ascii="Arial" w:hAnsi="Arial" w:cs="Arial"/>
        </w:rPr>
        <w:t>2020).</w:t>
      </w:r>
    </w:p>
    <w:p w14:paraId="66D7D1F0" w14:textId="77777777" w:rsidR="00B23B80" w:rsidRPr="0015643C" w:rsidRDefault="00B23B80" w:rsidP="00B23B80">
      <w:pPr>
        <w:pStyle w:val="NormalWeb"/>
        <w:spacing w:before="0" w:beforeAutospacing="0" w:after="0" w:afterAutospacing="0" w:line="480" w:lineRule="auto"/>
        <w:rPr>
          <w:rFonts w:ascii="Arial" w:hAnsi="Arial" w:cs="Arial"/>
          <w:color w:val="211E70"/>
        </w:rPr>
      </w:pPr>
    </w:p>
    <w:p w14:paraId="009DCEBD" w14:textId="77777777" w:rsidR="00B23B80" w:rsidRDefault="00B23B80" w:rsidP="00B23B80">
      <w:pPr>
        <w:autoSpaceDE w:val="0"/>
        <w:autoSpaceDN w:val="0"/>
        <w:adjustRightInd w:val="0"/>
        <w:spacing w:line="480" w:lineRule="auto"/>
        <w:rPr>
          <w:rFonts w:ascii="Arial" w:eastAsia="PMingLiU" w:hAnsi="Arial" w:cs="Arial"/>
          <w:color w:val="000000" w:themeColor="text1"/>
          <w:lang w:eastAsia="zh-TW"/>
        </w:rPr>
      </w:pPr>
      <w:r w:rsidRPr="009F7593">
        <w:rPr>
          <w:rFonts w:ascii="Arial" w:eastAsia="PMingLiU" w:hAnsi="Arial" w:cs="Arial"/>
          <w:color w:val="000000" w:themeColor="text1"/>
          <w:lang w:eastAsia="zh-TW"/>
        </w:rPr>
        <w:t>Jones LM</w:t>
      </w:r>
      <w:r>
        <w:rPr>
          <w:rFonts w:ascii="Arial" w:eastAsia="PMingLiU" w:hAnsi="Arial" w:cs="Arial"/>
          <w:color w:val="000000" w:themeColor="text1"/>
          <w:lang w:eastAsia="zh-TW"/>
        </w:rPr>
        <w:t>,</w:t>
      </w:r>
      <w:r w:rsidRPr="009F7593">
        <w:rPr>
          <w:rFonts w:ascii="Arial" w:eastAsia="PMingLiU" w:hAnsi="Arial" w:cs="Arial"/>
          <w:color w:val="000000" w:themeColor="text1"/>
          <w:lang w:eastAsia="zh-TW"/>
        </w:rPr>
        <w:t xml:space="preserve"> Mitchell K and </w:t>
      </w:r>
      <w:proofErr w:type="spellStart"/>
      <w:r w:rsidRPr="009F7593">
        <w:rPr>
          <w:rFonts w:ascii="Arial" w:eastAsia="PMingLiU" w:hAnsi="Arial" w:cs="Arial"/>
          <w:color w:val="000000" w:themeColor="text1"/>
          <w:lang w:eastAsia="zh-TW"/>
        </w:rPr>
        <w:t>Finkelhor</w:t>
      </w:r>
      <w:proofErr w:type="spellEnd"/>
      <w:r w:rsidRPr="009F7593">
        <w:rPr>
          <w:rFonts w:ascii="Arial" w:eastAsia="PMingLiU" w:hAnsi="Arial" w:cs="Arial"/>
          <w:color w:val="000000" w:themeColor="text1"/>
          <w:lang w:eastAsia="zh-TW"/>
        </w:rPr>
        <w:t xml:space="preserve"> D (2013) Online Harassment in Context: Trends </w:t>
      </w:r>
      <w:r>
        <w:rPr>
          <w:rFonts w:ascii="Arial" w:eastAsia="PMingLiU" w:hAnsi="Arial" w:cs="Arial"/>
          <w:color w:val="000000" w:themeColor="text1"/>
          <w:lang w:eastAsia="zh-TW"/>
        </w:rPr>
        <w:t>f</w:t>
      </w:r>
      <w:r w:rsidRPr="009F7593">
        <w:rPr>
          <w:rFonts w:ascii="Arial" w:eastAsia="PMingLiU" w:hAnsi="Arial" w:cs="Arial"/>
          <w:color w:val="000000" w:themeColor="text1"/>
          <w:lang w:eastAsia="zh-TW"/>
        </w:rPr>
        <w:t>rom Three Youth Internet Safety Surveys (2000, 2005, 2010</w:t>
      </w:r>
      <w:r w:rsidRPr="00A945BA">
        <w:rPr>
          <w:rFonts w:ascii="Arial" w:eastAsia="PMingLiU" w:hAnsi="Arial" w:cs="Arial"/>
          <w:color w:val="000000" w:themeColor="text1"/>
          <w:lang w:eastAsia="zh-TW"/>
        </w:rPr>
        <w:t>)</w:t>
      </w:r>
      <w:r>
        <w:rPr>
          <w:rFonts w:ascii="Arial" w:eastAsia="PMingLiU" w:hAnsi="Arial" w:cs="Arial"/>
          <w:color w:val="000000" w:themeColor="text1"/>
          <w:lang w:eastAsia="zh-TW"/>
        </w:rPr>
        <w:t>.</w:t>
      </w:r>
      <w:r w:rsidRPr="00A945BA">
        <w:rPr>
          <w:rFonts w:ascii="Arial" w:eastAsia="PMingLiU" w:hAnsi="Arial" w:cs="Arial"/>
          <w:color w:val="000000" w:themeColor="text1"/>
          <w:lang w:eastAsia="zh-TW"/>
        </w:rPr>
        <w:t xml:space="preserve"> </w:t>
      </w:r>
      <w:r w:rsidRPr="009F7593">
        <w:rPr>
          <w:rFonts w:ascii="Arial" w:eastAsia="PMingLiU" w:hAnsi="Arial" w:cs="Arial"/>
          <w:i/>
          <w:color w:val="000000" w:themeColor="text1"/>
          <w:lang w:eastAsia="zh-TW"/>
        </w:rPr>
        <w:t xml:space="preserve">Psychology of Violence </w:t>
      </w:r>
      <w:r w:rsidRPr="009F7593">
        <w:rPr>
          <w:rFonts w:ascii="Arial" w:eastAsia="PMingLiU" w:hAnsi="Arial" w:cs="Arial"/>
          <w:color w:val="000000" w:themeColor="text1"/>
          <w:lang w:eastAsia="zh-TW"/>
        </w:rPr>
        <w:t>3</w:t>
      </w:r>
      <w:r>
        <w:rPr>
          <w:rFonts w:ascii="Arial" w:eastAsia="PMingLiU" w:hAnsi="Arial" w:cs="Arial"/>
          <w:color w:val="000000" w:themeColor="text1"/>
          <w:lang w:eastAsia="zh-TW"/>
        </w:rPr>
        <w:t>(</w:t>
      </w:r>
      <w:r w:rsidRPr="009F7593">
        <w:rPr>
          <w:rFonts w:ascii="Arial" w:eastAsia="PMingLiU" w:hAnsi="Arial" w:cs="Arial"/>
          <w:color w:val="000000" w:themeColor="text1"/>
          <w:lang w:eastAsia="zh-TW"/>
        </w:rPr>
        <w:t>1</w:t>
      </w:r>
      <w:r>
        <w:rPr>
          <w:rFonts w:ascii="Arial" w:eastAsia="PMingLiU" w:hAnsi="Arial" w:cs="Arial"/>
          <w:color w:val="000000" w:themeColor="text1"/>
          <w:lang w:eastAsia="zh-TW"/>
        </w:rPr>
        <w:t>):</w:t>
      </w:r>
      <w:r w:rsidRPr="009F7593">
        <w:rPr>
          <w:rFonts w:ascii="Arial" w:eastAsia="PMingLiU" w:hAnsi="Arial" w:cs="Arial"/>
          <w:color w:val="000000" w:themeColor="text1"/>
          <w:lang w:eastAsia="zh-TW"/>
        </w:rPr>
        <w:t xml:space="preserve"> 53</w:t>
      </w:r>
      <w:r w:rsidRPr="009F7593">
        <w:rPr>
          <w:rFonts w:ascii="Arial" w:hAnsi="Arial" w:cs="Arial"/>
          <w:color w:val="000000" w:themeColor="text1"/>
          <w:lang w:eastAsia="zh-TW"/>
        </w:rPr>
        <w:t>–</w:t>
      </w:r>
      <w:r w:rsidRPr="009F7593">
        <w:rPr>
          <w:rFonts w:ascii="Arial" w:eastAsia="PMingLiU" w:hAnsi="Arial" w:cs="Arial"/>
          <w:color w:val="000000" w:themeColor="text1"/>
          <w:lang w:eastAsia="zh-TW"/>
        </w:rPr>
        <w:t>69.</w:t>
      </w:r>
    </w:p>
    <w:p w14:paraId="4110E760" w14:textId="77777777" w:rsidR="00B23B80" w:rsidRDefault="00B23B80" w:rsidP="00B23B80">
      <w:pPr>
        <w:autoSpaceDE w:val="0"/>
        <w:autoSpaceDN w:val="0"/>
        <w:adjustRightInd w:val="0"/>
        <w:spacing w:line="480" w:lineRule="auto"/>
        <w:rPr>
          <w:rFonts w:ascii="Arial" w:eastAsia="PMingLiU" w:hAnsi="Arial" w:cs="Arial"/>
          <w:color w:val="000000" w:themeColor="text1"/>
          <w:lang w:eastAsia="zh-TW"/>
        </w:rPr>
      </w:pPr>
    </w:p>
    <w:p w14:paraId="408928FD" w14:textId="77777777" w:rsidR="00B23B80" w:rsidRDefault="00B23B80" w:rsidP="00B23B80">
      <w:pPr>
        <w:autoSpaceDE w:val="0"/>
        <w:autoSpaceDN w:val="0"/>
        <w:adjustRightInd w:val="0"/>
        <w:spacing w:line="480" w:lineRule="auto"/>
        <w:rPr>
          <w:rFonts w:ascii="Arial" w:eastAsia="PMingLiU" w:hAnsi="Arial" w:cs="Arial"/>
          <w:color w:val="000000" w:themeColor="text1"/>
          <w:lang w:eastAsia="zh-TW"/>
        </w:rPr>
      </w:pPr>
      <w:r w:rsidRPr="00EB2C39">
        <w:rPr>
          <w:rFonts w:ascii="Arial" w:hAnsi="Arial" w:cs="Arial"/>
        </w:rPr>
        <w:t xml:space="preserve">Kendall L (2002) </w:t>
      </w:r>
      <w:r w:rsidRPr="00EB2C39">
        <w:rPr>
          <w:rFonts w:ascii="Arial" w:hAnsi="Arial" w:cs="Arial"/>
          <w:i/>
          <w:iCs/>
        </w:rPr>
        <w:t>Hanging out in the virtual pub: Masculinities and relationships online</w:t>
      </w:r>
      <w:r>
        <w:rPr>
          <w:rFonts w:ascii="Arial" w:hAnsi="Arial" w:cs="Arial"/>
        </w:rPr>
        <w:t xml:space="preserve">. </w:t>
      </w:r>
      <w:r w:rsidRPr="00EB2C39">
        <w:rPr>
          <w:rFonts w:ascii="Arial" w:hAnsi="Arial" w:cs="Arial"/>
        </w:rPr>
        <w:t xml:space="preserve">Berkeley: University of California Press. </w:t>
      </w:r>
    </w:p>
    <w:p w14:paraId="68F6526A" w14:textId="77777777" w:rsidR="00B23B80" w:rsidRPr="002D734C" w:rsidRDefault="00B23B80" w:rsidP="00B23B80">
      <w:pPr>
        <w:autoSpaceDE w:val="0"/>
        <w:autoSpaceDN w:val="0"/>
        <w:adjustRightInd w:val="0"/>
        <w:spacing w:line="480" w:lineRule="auto"/>
        <w:rPr>
          <w:rFonts w:ascii="Arial" w:eastAsia="PMingLiU" w:hAnsi="Arial" w:cs="Arial"/>
          <w:iCs/>
          <w:color w:val="000000" w:themeColor="text1"/>
          <w:lang w:eastAsia="zh-TW"/>
        </w:rPr>
      </w:pPr>
    </w:p>
    <w:p w14:paraId="4CC4AAE9" w14:textId="4ADAC421" w:rsidR="00B23B80" w:rsidRDefault="00B23B80" w:rsidP="00B23B80">
      <w:pPr>
        <w:autoSpaceDE w:val="0"/>
        <w:autoSpaceDN w:val="0"/>
        <w:adjustRightInd w:val="0"/>
        <w:spacing w:line="480" w:lineRule="auto"/>
        <w:rPr>
          <w:rFonts w:ascii="Arial" w:hAnsi="Arial" w:cs="Arial"/>
        </w:rPr>
      </w:pPr>
      <w:r w:rsidRPr="00DB7913">
        <w:rPr>
          <w:rFonts w:ascii="Arial" w:hAnsi="Arial" w:cs="Arial"/>
        </w:rPr>
        <w:t>Lenhart A</w:t>
      </w:r>
      <w:r>
        <w:rPr>
          <w:rFonts w:ascii="Arial" w:hAnsi="Arial" w:cs="Arial"/>
        </w:rPr>
        <w:t>,</w:t>
      </w:r>
      <w:r w:rsidRPr="00DB7913">
        <w:rPr>
          <w:rFonts w:ascii="Arial" w:hAnsi="Arial" w:cs="Arial"/>
        </w:rPr>
        <w:t xml:space="preserve"> Ybarra M</w:t>
      </w:r>
      <w:r>
        <w:rPr>
          <w:rFonts w:ascii="Arial" w:hAnsi="Arial" w:cs="Arial"/>
        </w:rPr>
        <w:t>,</w:t>
      </w:r>
      <w:r w:rsidRPr="00DB7913">
        <w:rPr>
          <w:rFonts w:ascii="Arial" w:hAnsi="Arial" w:cs="Arial"/>
        </w:rPr>
        <w:t xml:space="preserve"> </w:t>
      </w:r>
      <w:proofErr w:type="spellStart"/>
      <w:r w:rsidRPr="00DB7913">
        <w:rPr>
          <w:rFonts w:ascii="Arial" w:hAnsi="Arial" w:cs="Arial"/>
        </w:rPr>
        <w:t>Zickuhur</w:t>
      </w:r>
      <w:proofErr w:type="spellEnd"/>
      <w:r w:rsidRPr="00DB7913">
        <w:rPr>
          <w:rFonts w:ascii="Arial" w:hAnsi="Arial" w:cs="Arial"/>
        </w:rPr>
        <w:t xml:space="preserve"> K and Price-Feeney M (2016) </w:t>
      </w:r>
      <w:r w:rsidRPr="00DB7913">
        <w:rPr>
          <w:rFonts w:ascii="Arial" w:hAnsi="Arial" w:cs="Arial"/>
          <w:i/>
          <w:iCs/>
        </w:rPr>
        <w:t>Online Harassment, Digital Abuse and Cyberstalking in America</w:t>
      </w:r>
      <w:r>
        <w:rPr>
          <w:rFonts w:ascii="Arial" w:hAnsi="Arial" w:cs="Arial"/>
          <w:i/>
          <w:iCs/>
        </w:rPr>
        <w:t xml:space="preserve">. </w:t>
      </w:r>
      <w:r w:rsidR="2DA24C7A" w:rsidRPr="1115180D">
        <w:rPr>
          <w:rFonts w:ascii="Arial" w:hAnsi="Arial" w:cs="Arial"/>
        </w:rPr>
        <w:t xml:space="preserve">Available at </w:t>
      </w:r>
      <w:hyperlink r:id="rId20">
        <w:r w:rsidR="2DA24C7A" w:rsidRPr="1115180D">
          <w:rPr>
            <w:rStyle w:val="Hyperlink"/>
            <w:rFonts w:ascii="Arial" w:hAnsi="Arial" w:cs="Arial"/>
          </w:rPr>
          <w:t>https://www.datasociety.net/pubs/oh/Online_Harassment_2016.pdf</w:t>
        </w:r>
      </w:hyperlink>
      <w:r w:rsidR="2DA24C7A" w:rsidRPr="1115180D">
        <w:rPr>
          <w:rFonts w:ascii="Arial" w:hAnsi="Arial" w:cs="Arial"/>
        </w:rPr>
        <w:t xml:space="preserve"> (accessed </w:t>
      </w:r>
      <w:r w:rsidR="5FC894DF" w:rsidRPr="1115180D">
        <w:rPr>
          <w:rFonts w:ascii="Arial" w:hAnsi="Arial" w:cs="Arial"/>
        </w:rPr>
        <w:t>19</w:t>
      </w:r>
      <w:r w:rsidR="2DA24C7A" w:rsidRPr="1115180D">
        <w:rPr>
          <w:rFonts w:ascii="Arial" w:hAnsi="Arial" w:cs="Arial"/>
        </w:rPr>
        <w:t xml:space="preserve"> </w:t>
      </w:r>
      <w:r w:rsidR="7943DAC9" w:rsidRPr="1115180D">
        <w:rPr>
          <w:rFonts w:ascii="Arial" w:hAnsi="Arial" w:cs="Arial"/>
        </w:rPr>
        <w:t>November</w:t>
      </w:r>
      <w:r w:rsidR="2DA24C7A" w:rsidRPr="1115180D">
        <w:rPr>
          <w:rFonts w:ascii="Arial" w:hAnsi="Arial" w:cs="Arial"/>
        </w:rPr>
        <w:t xml:space="preserve"> 2020).</w:t>
      </w:r>
    </w:p>
    <w:p w14:paraId="0FCD464B" w14:textId="77777777" w:rsidR="00B23B80" w:rsidRPr="00A945BA" w:rsidRDefault="00B23B80" w:rsidP="00B23B80">
      <w:pPr>
        <w:autoSpaceDE w:val="0"/>
        <w:autoSpaceDN w:val="0"/>
        <w:adjustRightInd w:val="0"/>
        <w:spacing w:line="480" w:lineRule="auto"/>
        <w:rPr>
          <w:rFonts w:ascii="Arial" w:eastAsia="PMingLiU" w:hAnsi="Arial" w:cs="Arial"/>
          <w:color w:val="000000" w:themeColor="text1"/>
          <w:lang w:eastAsia="zh-TW"/>
        </w:rPr>
      </w:pPr>
    </w:p>
    <w:p w14:paraId="510E586D" w14:textId="77777777" w:rsidR="00B23B80" w:rsidRPr="005F5C2D" w:rsidRDefault="00B23B80" w:rsidP="00B23B80">
      <w:pPr>
        <w:spacing w:line="480" w:lineRule="auto"/>
        <w:rPr>
          <w:rFonts w:ascii="Arial" w:hAnsi="Arial" w:cs="Arial"/>
        </w:rPr>
      </w:pPr>
      <w:proofErr w:type="spellStart"/>
      <w:r w:rsidRPr="005F5C2D">
        <w:rPr>
          <w:rFonts w:ascii="Arial" w:hAnsi="Arial" w:cs="Arial"/>
        </w:rPr>
        <w:t>Massanari</w:t>
      </w:r>
      <w:proofErr w:type="spellEnd"/>
      <w:r w:rsidRPr="005F5C2D">
        <w:rPr>
          <w:rFonts w:ascii="Arial" w:hAnsi="Arial" w:cs="Arial"/>
        </w:rPr>
        <w:t xml:space="preserve"> A (201</w:t>
      </w:r>
      <w:r>
        <w:rPr>
          <w:rFonts w:ascii="Arial" w:hAnsi="Arial" w:cs="Arial"/>
        </w:rPr>
        <w:t>5</w:t>
      </w:r>
      <w:r w:rsidRPr="005F5C2D">
        <w:rPr>
          <w:rFonts w:ascii="Arial" w:hAnsi="Arial" w:cs="Arial"/>
        </w:rPr>
        <w:t xml:space="preserve">) #Gamergate and the </w:t>
      </w:r>
      <w:proofErr w:type="spellStart"/>
      <w:r w:rsidRPr="005F5C2D">
        <w:rPr>
          <w:rFonts w:ascii="Arial" w:hAnsi="Arial" w:cs="Arial"/>
        </w:rPr>
        <w:t>Fappening</w:t>
      </w:r>
      <w:proofErr w:type="spellEnd"/>
      <w:r w:rsidRPr="005F5C2D">
        <w:rPr>
          <w:rFonts w:ascii="Arial" w:hAnsi="Arial" w:cs="Arial"/>
        </w:rPr>
        <w:t xml:space="preserve">: How Reddit’s algorithm, governance, and culture support toxic </w:t>
      </w:r>
      <w:proofErr w:type="spellStart"/>
      <w:r w:rsidRPr="005F5C2D">
        <w:rPr>
          <w:rFonts w:ascii="Arial" w:hAnsi="Arial" w:cs="Arial"/>
        </w:rPr>
        <w:t>technocultures</w:t>
      </w:r>
      <w:proofErr w:type="spellEnd"/>
      <w:r>
        <w:rPr>
          <w:rFonts w:ascii="Arial" w:hAnsi="Arial" w:cs="Arial"/>
        </w:rPr>
        <w:t xml:space="preserve">. </w:t>
      </w:r>
      <w:r w:rsidRPr="005F5C2D">
        <w:rPr>
          <w:rFonts w:ascii="Arial" w:hAnsi="Arial" w:cs="Arial"/>
          <w:i/>
          <w:iCs/>
        </w:rPr>
        <w:t>New Media &amp; Society</w:t>
      </w:r>
      <w:r>
        <w:rPr>
          <w:rFonts w:ascii="Arial" w:hAnsi="Arial" w:cs="Arial"/>
        </w:rPr>
        <w:t xml:space="preserve"> 19(3): </w:t>
      </w:r>
      <w:r w:rsidRPr="005F5C2D">
        <w:rPr>
          <w:rFonts w:ascii="Arial" w:hAnsi="Arial" w:cs="Arial"/>
        </w:rPr>
        <w:t xml:space="preserve">1–18. </w:t>
      </w:r>
    </w:p>
    <w:p w14:paraId="2E633BBE" w14:textId="77777777" w:rsidR="00B23B80" w:rsidRDefault="00B23B80" w:rsidP="00B23B80">
      <w:pPr>
        <w:pStyle w:val="NormalWeb"/>
        <w:spacing w:before="0" w:beforeAutospacing="0" w:after="0" w:afterAutospacing="0" w:line="480" w:lineRule="auto"/>
        <w:rPr>
          <w:rFonts w:ascii="Arial" w:eastAsia="PMingLiU" w:hAnsi="Arial" w:cs="Arial"/>
          <w:color w:val="000000" w:themeColor="text1"/>
          <w:lang w:eastAsia="zh-TW"/>
        </w:rPr>
      </w:pPr>
    </w:p>
    <w:p w14:paraId="2FF7C250" w14:textId="77777777" w:rsidR="00B23B80" w:rsidRPr="008B7BE5" w:rsidRDefault="00B23B80" w:rsidP="00B23B80">
      <w:pPr>
        <w:pStyle w:val="NormalWeb"/>
        <w:spacing w:before="0" w:beforeAutospacing="0" w:after="0" w:afterAutospacing="0" w:line="480" w:lineRule="auto"/>
        <w:rPr>
          <w:rStyle w:val="surname"/>
          <w:rFonts w:ascii="Arial" w:eastAsia="PMingLiU" w:hAnsi="Arial" w:cs="Arial"/>
          <w:color w:val="000000" w:themeColor="text1"/>
          <w:lang w:eastAsia="zh-TW"/>
        </w:rPr>
      </w:pPr>
      <w:proofErr w:type="spellStart"/>
      <w:r w:rsidRPr="009F7593">
        <w:rPr>
          <w:rFonts w:ascii="Arial" w:eastAsia="PMingLiU" w:hAnsi="Arial" w:cs="Arial"/>
          <w:color w:val="000000" w:themeColor="text1"/>
          <w:lang w:eastAsia="zh-TW"/>
        </w:rPr>
        <w:t>Megarry</w:t>
      </w:r>
      <w:proofErr w:type="spellEnd"/>
      <w:r w:rsidRPr="009F7593">
        <w:rPr>
          <w:rFonts w:ascii="Arial" w:eastAsia="PMingLiU" w:hAnsi="Arial" w:cs="Arial"/>
          <w:color w:val="000000" w:themeColor="text1"/>
          <w:lang w:eastAsia="zh-TW"/>
        </w:rPr>
        <w:t xml:space="preserve"> J (2014)</w:t>
      </w:r>
      <w:r>
        <w:rPr>
          <w:rFonts w:ascii="Arial" w:eastAsia="PMingLiU" w:hAnsi="Arial" w:cs="Arial"/>
          <w:color w:val="000000" w:themeColor="text1"/>
          <w:lang w:eastAsia="zh-TW"/>
        </w:rPr>
        <w:t xml:space="preserve"> </w:t>
      </w:r>
      <w:r w:rsidRPr="009F7593">
        <w:rPr>
          <w:rFonts w:ascii="Arial" w:eastAsia="PMingLiU" w:hAnsi="Arial" w:cs="Arial"/>
          <w:color w:val="000000" w:themeColor="text1"/>
          <w:lang w:eastAsia="zh-TW"/>
        </w:rPr>
        <w:t>Online incivility or sexual harassment? Conceptualising women's experiences in the digital age</w:t>
      </w:r>
      <w:r>
        <w:rPr>
          <w:rFonts w:ascii="Arial" w:eastAsia="PMingLiU" w:hAnsi="Arial" w:cs="Arial"/>
          <w:color w:val="000000" w:themeColor="text1"/>
          <w:lang w:eastAsia="zh-TW"/>
        </w:rPr>
        <w:t xml:space="preserve">. </w:t>
      </w:r>
      <w:r w:rsidRPr="00A945BA">
        <w:rPr>
          <w:rFonts w:ascii="Arial" w:eastAsia="PMingLiU" w:hAnsi="Arial" w:cs="Arial"/>
          <w:i/>
          <w:iCs/>
          <w:color w:val="000000" w:themeColor="text1"/>
          <w:lang w:eastAsia="zh-TW"/>
        </w:rPr>
        <w:t>Women's Studies International Journal</w:t>
      </w:r>
      <w:r w:rsidRPr="009F7593">
        <w:rPr>
          <w:rFonts w:ascii="Arial" w:eastAsia="PMingLiU" w:hAnsi="Arial" w:cs="Arial"/>
          <w:color w:val="000000" w:themeColor="text1"/>
          <w:lang w:eastAsia="zh-TW"/>
        </w:rPr>
        <w:t>, 47</w:t>
      </w:r>
      <w:r>
        <w:rPr>
          <w:rFonts w:ascii="Arial" w:eastAsia="PMingLiU" w:hAnsi="Arial" w:cs="Arial"/>
          <w:color w:val="000000" w:themeColor="text1"/>
          <w:lang w:eastAsia="zh-TW"/>
        </w:rPr>
        <w:t xml:space="preserve">: </w:t>
      </w:r>
      <w:r w:rsidRPr="009F7593">
        <w:rPr>
          <w:rFonts w:ascii="Arial" w:eastAsia="PMingLiU" w:hAnsi="Arial" w:cs="Arial"/>
          <w:color w:val="000000" w:themeColor="text1"/>
          <w:lang w:eastAsia="zh-TW"/>
        </w:rPr>
        <w:t>46–55.</w:t>
      </w:r>
      <w:r>
        <w:rPr>
          <w:rFonts w:ascii="Arial" w:eastAsia="PMingLiU" w:hAnsi="Arial" w:cs="Arial"/>
          <w:color w:val="000000" w:themeColor="text1"/>
          <w:lang w:eastAsia="zh-TW"/>
        </w:rPr>
        <w:t xml:space="preserve"> </w:t>
      </w:r>
    </w:p>
    <w:p w14:paraId="3F063F2B" w14:textId="77777777" w:rsidR="00743030" w:rsidRDefault="00743030" w:rsidP="5867CBA4">
      <w:pPr>
        <w:pStyle w:val="NormalWeb"/>
        <w:spacing w:before="0" w:beforeAutospacing="0" w:after="0" w:afterAutospacing="0" w:line="480" w:lineRule="auto"/>
        <w:rPr>
          <w:rFonts w:ascii="Arial" w:hAnsi="Arial" w:cs="Arial"/>
        </w:rPr>
      </w:pPr>
    </w:p>
    <w:p w14:paraId="2D9A36DD" w14:textId="6FE8F728" w:rsidR="00B23B80" w:rsidRDefault="00B23B80" w:rsidP="5867CBA4">
      <w:pPr>
        <w:pStyle w:val="NormalWeb"/>
        <w:spacing w:before="0" w:beforeAutospacing="0" w:after="0" w:afterAutospacing="0" w:line="480" w:lineRule="auto"/>
        <w:rPr>
          <w:rFonts w:ascii="Arial" w:hAnsi="Arial" w:cs="Arial"/>
        </w:rPr>
      </w:pPr>
      <w:proofErr w:type="spellStart"/>
      <w:r w:rsidRPr="5867CBA4">
        <w:rPr>
          <w:rFonts w:ascii="Arial" w:hAnsi="Arial" w:cs="Arial"/>
        </w:rPr>
        <w:t>Muschert</w:t>
      </w:r>
      <w:proofErr w:type="spellEnd"/>
      <w:r w:rsidRPr="5867CBA4">
        <w:rPr>
          <w:rFonts w:ascii="Arial" w:hAnsi="Arial" w:cs="Arial"/>
        </w:rPr>
        <w:t xml:space="preserve"> GW and Gunderson R (2017) Information, value, exchange, and sociation </w:t>
      </w:r>
      <w:r w:rsidR="00AC33FF">
        <w:rPr>
          <w:rFonts w:ascii="Arial" w:hAnsi="Arial" w:cs="Arial"/>
        </w:rPr>
        <w:t>i</w:t>
      </w:r>
      <w:r w:rsidRPr="5867CBA4">
        <w:rPr>
          <w:rFonts w:ascii="Arial" w:hAnsi="Arial" w:cs="Arial"/>
        </w:rPr>
        <w:t xml:space="preserve">n the networked environment. In: </w:t>
      </w:r>
      <w:proofErr w:type="spellStart"/>
      <w:r w:rsidRPr="5867CBA4">
        <w:rPr>
          <w:rFonts w:ascii="Arial" w:hAnsi="Arial" w:cs="Arial"/>
        </w:rPr>
        <w:t>Ragnedda</w:t>
      </w:r>
      <w:proofErr w:type="spellEnd"/>
      <w:r w:rsidRPr="5867CBA4">
        <w:rPr>
          <w:rFonts w:ascii="Arial" w:hAnsi="Arial" w:cs="Arial"/>
        </w:rPr>
        <w:t xml:space="preserve"> M and </w:t>
      </w:r>
      <w:proofErr w:type="spellStart"/>
      <w:r w:rsidRPr="5867CBA4">
        <w:rPr>
          <w:rFonts w:ascii="Arial" w:hAnsi="Arial" w:cs="Arial"/>
        </w:rPr>
        <w:t>Muschert</w:t>
      </w:r>
      <w:proofErr w:type="spellEnd"/>
      <w:r w:rsidRPr="5867CBA4">
        <w:rPr>
          <w:rFonts w:ascii="Arial" w:hAnsi="Arial" w:cs="Arial"/>
        </w:rPr>
        <w:t xml:space="preserve"> GW (eds) </w:t>
      </w:r>
      <w:r w:rsidRPr="5867CBA4">
        <w:rPr>
          <w:rFonts w:ascii="Arial" w:hAnsi="Arial" w:cs="Arial"/>
          <w:i/>
          <w:iCs/>
        </w:rPr>
        <w:t>Theorising digital divides</w:t>
      </w:r>
      <w:r w:rsidRPr="5867CBA4">
        <w:rPr>
          <w:rFonts w:ascii="Arial" w:hAnsi="Arial" w:cs="Arial"/>
        </w:rPr>
        <w:t>. New York: Routledge, pp.1-8.</w:t>
      </w:r>
    </w:p>
    <w:p w14:paraId="46DBE4A2" w14:textId="599F9F70" w:rsidR="5867CBA4" w:rsidRDefault="5867CBA4" w:rsidP="5867CBA4">
      <w:pPr>
        <w:pStyle w:val="NormalWeb"/>
        <w:spacing w:before="0" w:beforeAutospacing="0" w:after="0" w:afterAutospacing="0" w:line="480" w:lineRule="auto"/>
        <w:rPr>
          <w:rFonts w:ascii="ArialMT" w:eastAsia="ArialMT" w:hAnsi="ArialMT" w:cs="ArialMT"/>
        </w:rPr>
      </w:pPr>
    </w:p>
    <w:p w14:paraId="4BBA0BC8" w14:textId="77777777" w:rsidR="00B23B80" w:rsidRDefault="00B23B80" w:rsidP="00B23B80">
      <w:pPr>
        <w:pStyle w:val="NormalWeb"/>
        <w:spacing w:before="0" w:beforeAutospacing="0" w:after="0" w:afterAutospacing="0" w:line="480" w:lineRule="auto"/>
        <w:rPr>
          <w:rFonts w:ascii="Arial" w:hAnsi="Arial" w:cs="Arial"/>
          <w:color w:val="000000" w:themeColor="text1"/>
        </w:rPr>
      </w:pPr>
      <w:r w:rsidRPr="009F7593">
        <w:rPr>
          <w:rFonts w:ascii="Arial" w:eastAsia="PMingLiU" w:hAnsi="Arial" w:cs="Arial"/>
          <w:color w:val="000000" w:themeColor="text1"/>
          <w:lang w:eastAsia="zh-TW"/>
        </w:rPr>
        <w:t>Myers CA and Cowie H (2017) Bullying at university</w:t>
      </w:r>
      <w:r>
        <w:rPr>
          <w:rFonts w:ascii="Arial" w:eastAsia="PMingLiU" w:hAnsi="Arial" w:cs="Arial"/>
          <w:color w:val="000000" w:themeColor="text1"/>
          <w:lang w:eastAsia="zh-TW"/>
        </w:rPr>
        <w:t xml:space="preserve">: </w:t>
      </w:r>
      <w:r w:rsidRPr="009F7593">
        <w:rPr>
          <w:rFonts w:ascii="Arial" w:eastAsia="PMingLiU" w:hAnsi="Arial" w:cs="Arial"/>
          <w:color w:val="000000" w:themeColor="text1"/>
          <w:lang w:eastAsia="zh-TW"/>
        </w:rPr>
        <w:t>The Social and Legal Contexts of Cyberbullying Among University Students</w:t>
      </w:r>
      <w:r>
        <w:rPr>
          <w:rFonts w:ascii="Arial" w:eastAsia="PMingLiU" w:hAnsi="Arial" w:cs="Arial"/>
          <w:color w:val="000000" w:themeColor="text1"/>
          <w:lang w:eastAsia="zh-TW"/>
        </w:rPr>
        <w:t xml:space="preserve">. </w:t>
      </w:r>
      <w:r w:rsidRPr="009F7593">
        <w:rPr>
          <w:rFonts w:ascii="Arial" w:eastAsia="PMingLiU" w:hAnsi="Arial" w:cs="Arial"/>
          <w:i/>
          <w:iCs/>
          <w:color w:val="000000" w:themeColor="text1"/>
          <w:lang w:eastAsia="zh-TW"/>
        </w:rPr>
        <w:t>Journal of cross-cultural psychology</w:t>
      </w:r>
      <w:r w:rsidRPr="009F7593">
        <w:rPr>
          <w:rFonts w:ascii="Arial" w:eastAsia="PMingLiU" w:hAnsi="Arial" w:cs="Arial"/>
          <w:color w:val="000000" w:themeColor="text1"/>
          <w:lang w:eastAsia="zh-TW"/>
        </w:rPr>
        <w:t xml:space="preserve"> 48(8)</w:t>
      </w:r>
      <w:r>
        <w:rPr>
          <w:rFonts w:ascii="Arial" w:eastAsia="PMingLiU" w:hAnsi="Arial" w:cs="Arial"/>
          <w:color w:val="000000" w:themeColor="text1"/>
          <w:lang w:eastAsia="zh-TW"/>
        </w:rPr>
        <w:t xml:space="preserve">: </w:t>
      </w:r>
      <w:r w:rsidRPr="009F7593">
        <w:rPr>
          <w:rFonts w:ascii="Arial" w:eastAsia="PMingLiU" w:hAnsi="Arial" w:cs="Arial"/>
          <w:color w:val="000000" w:themeColor="text1"/>
          <w:lang w:eastAsia="zh-TW"/>
        </w:rPr>
        <w:t>1171 -1182.</w:t>
      </w:r>
      <w:r w:rsidRPr="009F7593">
        <w:rPr>
          <w:rFonts w:ascii="Arial" w:hAnsi="Arial" w:cs="Arial"/>
          <w:color w:val="000000" w:themeColor="text1"/>
        </w:rPr>
        <w:t xml:space="preserve"> </w:t>
      </w:r>
    </w:p>
    <w:p w14:paraId="3B62DB8A" w14:textId="77777777" w:rsidR="00B23B80" w:rsidRDefault="00B23B80" w:rsidP="00B23B80">
      <w:pPr>
        <w:spacing w:line="480" w:lineRule="auto"/>
        <w:rPr>
          <w:rFonts w:ascii="Arial" w:hAnsi="Arial" w:cs="Arial"/>
        </w:rPr>
      </w:pPr>
    </w:p>
    <w:p w14:paraId="5A8D0C7B" w14:textId="77777777" w:rsidR="00B23B80" w:rsidRDefault="00B23B80" w:rsidP="00B23B80">
      <w:pPr>
        <w:spacing w:line="480" w:lineRule="auto"/>
        <w:rPr>
          <w:rFonts w:ascii="Arial" w:hAnsi="Arial" w:cs="Arial"/>
        </w:rPr>
      </w:pPr>
      <w:r w:rsidRPr="003B510B">
        <w:rPr>
          <w:rFonts w:ascii="Arial" w:hAnsi="Arial" w:cs="Arial"/>
        </w:rPr>
        <w:t xml:space="preserve">National Union of Students (NUS) (2016) </w:t>
      </w:r>
      <w:r w:rsidRPr="00A945BA">
        <w:rPr>
          <w:rFonts w:ascii="Arial" w:hAnsi="Arial" w:cs="Arial"/>
          <w:i/>
          <w:iCs/>
        </w:rPr>
        <w:t>Antisocial media: Briefing for Student Unions</w:t>
      </w:r>
      <w:r>
        <w:rPr>
          <w:rFonts w:ascii="Arial" w:hAnsi="Arial" w:cs="Arial"/>
        </w:rPr>
        <w:t>.</w:t>
      </w:r>
      <w:r w:rsidRPr="003B510B">
        <w:rPr>
          <w:rFonts w:ascii="Arial" w:hAnsi="Arial" w:cs="Arial"/>
        </w:rPr>
        <w:t xml:space="preserve"> London: NUS.</w:t>
      </w:r>
    </w:p>
    <w:p w14:paraId="7024B23B" w14:textId="77777777" w:rsidR="00B23B80" w:rsidRDefault="00B23B80" w:rsidP="00B23B80">
      <w:pPr>
        <w:autoSpaceDE w:val="0"/>
        <w:autoSpaceDN w:val="0"/>
        <w:adjustRightInd w:val="0"/>
        <w:spacing w:line="480" w:lineRule="auto"/>
        <w:rPr>
          <w:rFonts w:ascii="Arial" w:eastAsia="PMingLiU" w:hAnsi="Arial" w:cs="Arial"/>
          <w:color w:val="000000" w:themeColor="text1"/>
          <w:lang w:eastAsia="zh-TW"/>
        </w:rPr>
      </w:pPr>
    </w:p>
    <w:p w14:paraId="73498ABF" w14:textId="67EE6694" w:rsidR="00B23B80" w:rsidRDefault="00B23B80" w:rsidP="5867CBA4">
      <w:pPr>
        <w:spacing w:line="480" w:lineRule="auto"/>
        <w:rPr>
          <w:rFonts w:ascii="Arial" w:eastAsia="PMingLiU" w:hAnsi="Arial" w:cs="Arial"/>
          <w:lang w:eastAsia="zh-TW"/>
        </w:rPr>
      </w:pPr>
      <w:r w:rsidRPr="5867CBA4">
        <w:rPr>
          <w:rFonts w:ascii="Arial" w:eastAsia="PMingLiU" w:hAnsi="Arial" w:cs="Arial"/>
          <w:color w:val="000000" w:themeColor="text1"/>
          <w:lang w:eastAsia="zh-TW"/>
        </w:rPr>
        <w:t xml:space="preserve">Nicholson R (2016) </w:t>
      </w:r>
      <w:r w:rsidRPr="5867CBA4">
        <w:rPr>
          <w:rFonts w:ascii="Arial" w:hAnsi="Arial" w:cs="Arial"/>
          <w:color w:val="000000" w:themeColor="text1"/>
          <w:lang w:eastAsia="zh-TW"/>
        </w:rPr>
        <w:t>‘</w:t>
      </w:r>
      <w:r w:rsidRPr="5867CBA4">
        <w:rPr>
          <w:rFonts w:ascii="Arial" w:eastAsia="PMingLiU" w:hAnsi="Arial" w:cs="Arial"/>
          <w:color w:val="000000" w:themeColor="text1"/>
          <w:lang w:eastAsia="zh-TW"/>
        </w:rPr>
        <w:t>Poor Little Snowflake</w:t>
      </w:r>
      <w:r w:rsidRPr="5867CBA4">
        <w:rPr>
          <w:rFonts w:ascii="Arial" w:hAnsi="Arial" w:cs="Arial"/>
          <w:color w:val="000000" w:themeColor="text1"/>
          <w:lang w:eastAsia="zh-TW"/>
        </w:rPr>
        <w:t>’</w:t>
      </w:r>
      <w:r w:rsidRPr="5867CBA4">
        <w:rPr>
          <w:rFonts w:ascii="Arial" w:eastAsia="PMingLiU" w:hAnsi="Arial" w:cs="Arial"/>
          <w:color w:val="000000" w:themeColor="text1"/>
          <w:lang w:eastAsia="zh-TW"/>
        </w:rPr>
        <w:t xml:space="preserve">: The Defining Insult of 2016. </w:t>
      </w:r>
      <w:r w:rsidRPr="5867CBA4">
        <w:rPr>
          <w:rFonts w:ascii="Arial" w:eastAsia="PMingLiU" w:hAnsi="Arial" w:cs="Arial"/>
          <w:i/>
          <w:iCs/>
          <w:color w:val="000000" w:themeColor="text1"/>
          <w:lang w:eastAsia="zh-TW"/>
        </w:rPr>
        <w:t>The Guardian</w:t>
      </w:r>
      <w:r w:rsidRPr="5867CBA4">
        <w:rPr>
          <w:rFonts w:ascii="Arial" w:eastAsia="PMingLiU" w:hAnsi="Arial" w:cs="Arial"/>
          <w:color w:val="000000" w:themeColor="text1"/>
          <w:lang w:eastAsia="zh-TW"/>
        </w:rPr>
        <w:t xml:space="preserve">, </w:t>
      </w:r>
      <w:r w:rsidRPr="5867CBA4">
        <w:rPr>
          <w:rFonts w:ascii="Arial" w:eastAsia="PMingLiU" w:hAnsi="Arial" w:cs="Arial"/>
          <w:lang w:eastAsia="zh-TW"/>
        </w:rPr>
        <w:t xml:space="preserve">28 November 2016. </w:t>
      </w:r>
    </w:p>
    <w:p w14:paraId="22605A27" w14:textId="77777777" w:rsidR="00B23B80" w:rsidRPr="009F7593" w:rsidRDefault="00B23B80" w:rsidP="00B23B80">
      <w:pPr>
        <w:autoSpaceDE w:val="0"/>
        <w:autoSpaceDN w:val="0"/>
        <w:adjustRightInd w:val="0"/>
        <w:spacing w:line="480" w:lineRule="auto"/>
        <w:rPr>
          <w:rFonts w:ascii="Arial" w:hAnsi="Arial" w:cs="Arial"/>
          <w:color w:val="000000" w:themeColor="text1"/>
        </w:rPr>
      </w:pPr>
    </w:p>
    <w:p w14:paraId="656F5731" w14:textId="6DFF3E01" w:rsidR="00B23B80" w:rsidRPr="009F7593" w:rsidRDefault="00B23B80" w:rsidP="00B23B80">
      <w:pPr>
        <w:autoSpaceDE w:val="0"/>
        <w:autoSpaceDN w:val="0"/>
        <w:adjustRightInd w:val="0"/>
        <w:spacing w:line="480" w:lineRule="auto"/>
        <w:rPr>
          <w:rFonts w:ascii="Arial" w:hAnsi="Arial" w:cs="Arial"/>
          <w:i/>
          <w:color w:val="000000" w:themeColor="text1"/>
        </w:rPr>
      </w:pPr>
      <w:r w:rsidRPr="009F7593">
        <w:rPr>
          <w:rFonts w:ascii="Arial" w:eastAsia="PMingLiU" w:hAnsi="Arial" w:cs="Arial"/>
          <w:color w:val="000000" w:themeColor="text1"/>
          <w:lang w:eastAsia="zh-TW"/>
        </w:rPr>
        <w:t>Pew Research Centre</w:t>
      </w:r>
      <w:r w:rsidRPr="009F7593">
        <w:rPr>
          <w:rFonts w:ascii="Arial" w:eastAsia="PMingLiU" w:hAnsi="Arial" w:cs="Arial"/>
          <w:i/>
          <w:color w:val="000000" w:themeColor="text1"/>
          <w:lang w:eastAsia="zh-TW"/>
        </w:rPr>
        <w:t xml:space="preserve"> </w:t>
      </w:r>
      <w:r w:rsidRPr="007C73EA">
        <w:rPr>
          <w:rFonts w:ascii="Arial" w:eastAsia="PMingLiU" w:hAnsi="Arial" w:cs="Arial"/>
          <w:iCs/>
          <w:color w:val="000000" w:themeColor="text1"/>
          <w:lang w:eastAsia="zh-TW"/>
        </w:rPr>
        <w:t>(2017)</w:t>
      </w:r>
      <w:r w:rsidRPr="009F7593">
        <w:rPr>
          <w:rFonts w:ascii="Arial" w:eastAsia="PMingLiU" w:hAnsi="Arial" w:cs="Arial"/>
          <w:i/>
          <w:color w:val="000000" w:themeColor="text1"/>
          <w:lang w:eastAsia="zh-TW"/>
        </w:rPr>
        <w:t xml:space="preserve"> Online Harassment 2017</w:t>
      </w:r>
      <w:r>
        <w:rPr>
          <w:rFonts w:ascii="Arial" w:eastAsia="PMingLiU" w:hAnsi="Arial" w:cs="Arial"/>
          <w:i/>
          <w:color w:val="000000" w:themeColor="text1"/>
          <w:lang w:eastAsia="zh-TW"/>
        </w:rPr>
        <w:t xml:space="preserve">. </w:t>
      </w:r>
      <w:r w:rsidR="2DA24C7A" w:rsidRPr="28497C30">
        <w:rPr>
          <w:rFonts w:ascii="Arial" w:eastAsia="PMingLiU" w:hAnsi="Arial" w:cs="Arial"/>
          <w:color w:val="000000" w:themeColor="text1"/>
          <w:lang w:eastAsia="zh-TW"/>
        </w:rPr>
        <w:t>Available at</w:t>
      </w:r>
      <w:r w:rsidR="2DA24C7A" w:rsidRPr="28497C30">
        <w:rPr>
          <w:rFonts w:ascii="Arial" w:eastAsia="PMingLiU" w:hAnsi="Arial" w:cs="Arial"/>
          <w:i/>
          <w:iCs/>
          <w:color w:val="000000" w:themeColor="text1"/>
          <w:lang w:eastAsia="zh-TW"/>
        </w:rPr>
        <w:t xml:space="preserve">: </w:t>
      </w:r>
      <w:hyperlink r:id="rId21">
        <w:r w:rsidR="2DA24C7A" w:rsidRPr="28497C30">
          <w:rPr>
            <w:rStyle w:val="Hyperlink"/>
            <w:rFonts w:ascii="Arial" w:eastAsia="PMingLiU" w:hAnsi="Arial" w:cs="Arial"/>
            <w:i/>
            <w:iCs/>
            <w:lang w:eastAsia="zh-TW"/>
          </w:rPr>
          <w:t>https://www.pewinternet.org/2017/07/11/online-harassment-2017/</w:t>
        </w:r>
      </w:hyperlink>
      <w:r w:rsidR="2DA24C7A" w:rsidRPr="28497C30">
        <w:rPr>
          <w:rFonts w:ascii="Arial" w:eastAsia="PMingLiU" w:hAnsi="Arial" w:cs="Arial"/>
          <w:i/>
          <w:iCs/>
          <w:lang w:eastAsia="zh-TW"/>
        </w:rPr>
        <w:t xml:space="preserve"> (</w:t>
      </w:r>
      <w:r w:rsidR="2DA24C7A" w:rsidRPr="28497C30">
        <w:rPr>
          <w:rFonts w:ascii="Arial" w:eastAsia="PMingLiU" w:hAnsi="Arial" w:cs="Arial"/>
          <w:color w:val="000000" w:themeColor="text1"/>
          <w:lang w:eastAsia="zh-TW"/>
        </w:rPr>
        <w:t>a</w:t>
      </w:r>
      <w:r w:rsidR="2DA24C7A" w:rsidRPr="28497C30">
        <w:rPr>
          <w:rFonts w:ascii="Arial" w:eastAsia="PMingLiU" w:hAnsi="Arial" w:cs="Arial"/>
          <w:lang w:eastAsia="zh-TW"/>
        </w:rPr>
        <w:t xml:space="preserve">ccessed </w:t>
      </w:r>
      <w:r w:rsidR="7723B41F" w:rsidRPr="28497C30">
        <w:rPr>
          <w:rFonts w:ascii="Arial" w:eastAsia="PMingLiU" w:hAnsi="Arial" w:cs="Arial"/>
          <w:lang w:eastAsia="zh-TW"/>
        </w:rPr>
        <w:t>19</w:t>
      </w:r>
      <w:r w:rsidR="2DA24C7A" w:rsidRPr="28497C30">
        <w:rPr>
          <w:rFonts w:ascii="Arial" w:eastAsia="PMingLiU" w:hAnsi="Arial" w:cs="Arial"/>
          <w:lang w:eastAsia="zh-TW"/>
        </w:rPr>
        <w:t xml:space="preserve"> </w:t>
      </w:r>
      <w:r w:rsidR="3422FA9B" w:rsidRPr="28497C30">
        <w:rPr>
          <w:rFonts w:ascii="Arial" w:eastAsia="PMingLiU" w:hAnsi="Arial" w:cs="Arial"/>
          <w:lang w:eastAsia="zh-TW"/>
        </w:rPr>
        <w:t>November</w:t>
      </w:r>
      <w:r w:rsidR="2DA24C7A" w:rsidRPr="28497C30">
        <w:rPr>
          <w:rFonts w:ascii="Arial" w:eastAsia="PMingLiU" w:hAnsi="Arial" w:cs="Arial"/>
          <w:lang w:eastAsia="zh-TW"/>
        </w:rPr>
        <w:t>, 2019).</w:t>
      </w:r>
    </w:p>
    <w:p w14:paraId="7B70E883" w14:textId="77777777" w:rsidR="00B23B80" w:rsidRPr="009F7593" w:rsidRDefault="00B23B80" w:rsidP="00B23B80">
      <w:pPr>
        <w:autoSpaceDE w:val="0"/>
        <w:autoSpaceDN w:val="0"/>
        <w:adjustRightInd w:val="0"/>
        <w:spacing w:line="480" w:lineRule="auto"/>
        <w:rPr>
          <w:rFonts w:ascii="Arial" w:hAnsi="Arial" w:cs="Arial"/>
          <w:i/>
          <w:color w:val="000000" w:themeColor="text1"/>
        </w:rPr>
      </w:pPr>
    </w:p>
    <w:p w14:paraId="3594D124" w14:textId="77777777" w:rsidR="00B23B80" w:rsidRDefault="00B23B80" w:rsidP="00B23B80">
      <w:pPr>
        <w:spacing w:line="480" w:lineRule="auto"/>
        <w:rPr>
          <w:rStyle w:val="apple-converted-space"/>
          <w:rFonts w:ascii="Arial" w:hAnsi="Arial" w:cs="Arial"/>
          <w:color w:val="000000"/>
          <w:spacing w:val="-2"/>
        </w:rPr>
      </w:pPr>
      <w:proofErr w:type="spellStart"/>
      <w:r w:rsidRPr="7B2F75D1">
        <w:rPr>
          <w:rFonts w:ascii="Arial" w:hAnsi="Arial" w:cs="Arial"/>
        </w:rPr>
        <w:t>Pinkstone</w:t>
      </w:r>
      <w:proofErr w:type="spellEnd"/>
      <w:r w:rsidRPr="7B2F75D1">
        <w:rPr>
          <w:rFonts w:ascii="Arial" w:hAnsi="Arial" w:cs="Arial"/>
        </w:rPr>
        <w:t xml:space="preserve"> J (2018) Dawn of the snowflake '</w:t>
      </w:r>
      <w:proofErr w:type="spellStart"/>
      <w:r w:rsidRPr="7B2F75D1">
        <w:rPr>
          <w:rFonts w:ascii="Arial" w:hAnsi="Arial" w:cs="Arial"/>
        </w:rPr>
        <w:t>iGen</w:t>
      </w:r>
      <w:proofErr w:type="spellEnd"/>
      <w:r w:rsidRPr="7B2F75D1">
        <w:rPr>
          <w:rFonts w:ascii="Arial" w:hAnsi="Arial" w:cs="Arial"/>
        </w:rPr>
        <w:t xml:space="preserve">': Smartphones are creating a mentally fragile generation of millennials. </w:t>
      </w:r>
      <w:r w:rsidRPr="7B2F75D1">
        <w:rPr>
          <w:rFonts w:ascii="Arial" w:hAnsi="Arial" w:cs="Arial"/>
          <w:i/>
          <w:iCs/>
        </w:rPr>
        <w:t>Daily Mail</w:t>
      </w:r>
      <w:r w:rsidRPr="7B2F75D1">
        <w:rPr>
          <w:rFonts w:ascii="Arial" w:hAnsi="Arial" w:cs="Arial"/>
        </w:rPr>
        <w:t xml:space="preserve">, 14 November, 2018. </w:t>
      </w:r>
    </w:p>
    <w:p w14:paraId="6A33D993" w14:textId="59135392" w:rsidR="7B2F75D1" w:rsidRDefault="7B2F75D1" w:rsidP="7B2F75D1">
      <w:pPr>
        <w:spacing w:line="480" w:lineRule="auto"/>
        <w:rPr>
          <w:rFonts w:ascii="Arial" w:hAnsi="Arial" w:cs="Arial"/>
        </w:rPr>
      </w:pPr>
    </w:p>
    <w:p w14:paraId="1EB6EDBE" w14:textId="3F8B38D6" w:rsidR="1D9668DB" w:rsidRDefault="1D9668DB" w:rsidP="00162644">
      <w:pPr>
        <w:spacing w:line="480" w:lineRule="exact"/>
        <w:rPr>
          <w:rFonts w:ascii="Arial" w:eastAsia="Arial" w:hAnsi="Arial" w:cs="Arial"/>
        </w:rPr>
      </w:pPr>
      <w:proofErr w:type="spellStart"/>
      <w:r w:rsidRPr="02DFFC0D">
        <w:rPr>
          <w:rFonts w:ascii="Arial" w:eastAsia="Arial" w:hAnsi="Arial" w:cs="Arial"/>
        </w:rPr>
        <w:t>Popovac</w:t>
      </w:r>
      <w:proofErr w:type="spellEnd"/>
      <w:r w:rsidRPr="02DFFC0D">
        <w:rPr>
          <w:rFonts w:ascii="Arial" w:eastAsia="Arial" w:hAnsi="Arial" w:cs="Arial"/>
        </w:rPr>
        <w:t xml:space="preserve"> M (2017) </w:t>
      </w:r>
      <w:r w:rsidRPr="00162644">
        <w:rPr>
          <w:rFonts w:ascii="Arial" w:eastAsia="Arial" w:hAnsi="Arial" w:cs="Arial"/>
          <w:i/>
          <w:iCs/>
        </w:rPr>
        <w:t>Beyond the school gates: cyberaggression and bullying among adolescents in the UK</w:t>
      </w:r>
      <w:r w:rsidR="00BC0172">
        <w:rPr>
          <w:rFonts w:ascii="Arial" w:eastAsia="Arial" w:hAnsi="Arial" w:cs="Arial"/>
        </w:rPr>
        <w:t>.</w:t>
      </w:r>
      <w:r w:rsidRPr="02DFFC0D">
        <w:rPr>
          <w:rFonts w:ascii="Arial" w:eastAsia="Arial" w:hAnsi="Arial" w:cs="Arial"/>
        </w:rPr>
        <w:t xml:space="preserve"> Research report, University of Buckingham; Sir John Cass’s Foundation</w:t>
      </w:r>
      <w:r w:rsidR="542D6099" w:rsidRPr="02DFFC0D">
        <w:rPr>
          <w:rFonts w:ascii="Arial" w:eastAsia="Arial" w:hAnsi="Arial" w:cs="Arial"/>
        </w:rPr>
        <w:t>, UK, October, 2017.</w:t>
      </w:r>
    </w:p>
    <w:p w14:paraId="594E5D38" w14:textId="77777777" w:rsidR="00AC33FF" w:rsidRDefault="00AC33FF" w:rsidP="00B23B80">
      <w:pPr>
        <w:spacing w:line="480" w:lineRule="auto"/>
        <w:rPr>
          <w:rFonts w:ascii="Arial" w:eastAsia="Arial" w:hAnsi="Arial" w:cs="Arial"/>
        </w:rPr>
      </w:pPr>
    </w:p>
    <w:p w14:paraId="03C75FA7" w14:textId="6E841C76" w:rsidR="00AC33FF" w:rsidRPr="00162644" w:rsidRDefault="00AC33FF" w:rsidP="00162644">
      <w:pPr>
        <w:spacing w:line="480" w:lineRule="auto"/>
        <w:rPr>
          <w:rStyle w:val="Hyperlink"/>
          <w:rFonts w:ascii="Arial" w:eastAsia="Arial" w:hAnsi="Arial" w:cs="Arial"/>
          <w:color w:val="auto"/>
          <w:u w:val="none"/>
        </w:rPr>
      </w:pPr>
      <w:r w:rsidRPr="00162644">
        <w:rPr>
          <w:rFonts w:ascii="Arial" w:eastAsia="Arial" w:hAnsi="Arial" w:cs="Arial"/>
        </w:rPr>
        <w:t xml:space="preserve">Rawlinson K (2019) ‘Trigger Warnings ok but no platforming will be illegal, universities warned’. </w:t>
      </w:r>
      <w:r w:rsidRPr="00162644">
        <w:rPr>
          <w:rFonts w:ascii="Arial" w:eastAsia="Arial" w:hAnsi="Arial" w:cs="Arial"/>
          <w:i/>
          <w:iCs/>
        </w:rPr>
        <w:t>The Guardian.</w:t>
      </w:r>
      <w:r w:rsidRPr="00162644">
        <w:rPr>
          <w:rFonts w:ascii="Arial" w:eastAsia="Arial" w:hAnsi="Arial" w:cs="Arial"/>
        </w:rPr>
        <w:t xml:space="preserve"> 2 Feb</w:t>
      </w:r>
      <w:r w:rsidRPr="02DFFC0D">
        <w:rPr>
          <w:rFonts w:ascii="Arial" w:eastAsia="Arial" w:hAnsi="Arial" w:cs="Arial"/>
        </w:rPr>
        <w:t>ruary</w:t>
      </w:r>
      <w:r w:rsidRPr="00162644">
        <w:rPr>
          <w:rFonts w:ascii="Arial" w:eastAsia="Arial" w:hAnsi="Arial" w:cs="Arial"/>
        </w:rPr>
        <w:t xml:space="preserve"> 2019.</w:t>
      </w:r>
      <w:r w:rsidRPr="02DFFC0D">
        <w:rPr>
          <w:rFonts w:ascii="Arial" w:eastAsia="Arial" w:hAnsi="Arial" w:cs="Arial"/>
        </w:rPr>
        <w:t xml:space="preserve">  Available at: </w:t>
      </w:r>
      <w:hyperlink r:id="rId22" w:history="1">
        <w:r w:rsidRPr="00162644">
          <w:rPr>
            <w:rStyle w:val="Hyperlink"/>
            <w:rFonts w:ascii="Arial" w:eastAsia="PMingLiU" w:hAnsi="Arial" w:cs="Arial"/>
            <w:lang w:eastAsia="zh-TW"/>
          </w:rPr>
          <w:t>https://www.theguardian.com/education/2019/feb/02/government-tells-universities-to-protect-free-speech-on-campus</w:t>
        </w:r>
      </w:hyperlink>
      <w:r w:rsidRPr="02DFFC0D">
        <w:rPr>
          <w:rStyle w:val="Hyperlink"/>
          <w:rFonts w:ascii="Arial" w:eastAsia="PMingLiU" w:hAnsi="Arial" w:cs="Arial"/>
          <w:lang w:eastAsia="zh-TW"/>
        </w:rPr>
        <w:t xml:space="preserve"> </w:t>
      </w:r>
      <w:r w:rsidR="002E7360" w:rsidRPr="02DFFC0D">
        <w:rPr>
          <w:rFonts w:ascii="Arial" w:eastAsia="Arial" w:hAnsi="Arial" w:cs="Arial"/>
        </w:rPr>
        <w:t>(a</w:t>
      </w:r>
      <w:r w:rsidRPr="02DFFC0D">
        <w:rPr>
          <w:rFonts w:ascii="Arial" w:eastAsia="Arial" w:hAnsi="Arial" w:cs="Arial"/>
        </w:rPr>
        <w:t>ccessed 19 November 2020</w:t>
      </w:r>
      <w:r w:rsidR="002E7360" w:rsidRPr="02DFFC0D">
        <w:rPr>
          <w:rFonts w:ascii="Arial" w:eastAsia="Arial" w:hAnsi="Arial" w:cs="Arial"/>
        </w:rPr>
        <w:t>).</w:t>
      </w:r>
    </w:p>
    <w:p w14:paraId="29282D1E" w14:textId="77777777" w:rsidR="00B23B80" w:rsidRDefault="00B23B80" w:rsidP="00B23B80">
      <w:pPr>
        <w:spacing w:line="480" w:lineRule="auto"/>
        <w:rPr>
          <w:rFonts w:ascii="Arial" w:hAnsi="Arial" w:cs="Arial"/>
          <w:color w:val="000000" w:themeColor="text1"/>
        </w:rPr>
      </w:pPr>
    </w:p>
    <w:p w14:paraId="0E8725A4" w14:textId="5D44D394" w:rsidR="00B23B80" w:rsidRDefault="00B23B80" w:rsidP="00B23B80">
      <w:pPr>
        <w:spacing w:line="480" w:lineRule="auto"/>
        <w:rPr>
          <w:rFonts w:ascii="Arial" w:hAnsi="Arial" w:cs="Arial"/>
          <w:color w:val="000000" w:themeColor="text1"/>
        </w:rPr>
      </w:pPr>
      <w:proofErr w:type="spellStart"/>
      <w:r w:rsidRPr="00C21D28">
        <w:rPr>
          <w:rFonts w:ascii="Arial" w:hAnsi="Arial" w:cs="Arial"/>
        </w:rPr>
        <w:t>Regehr</w:t>
      </w:r>
      <w:proofErr w:type="spellEnd"/>
      <w:r w:rsidRPr="00C21D28">
        <w:rPr>
          <w:rFonts w:ascii="Arial" w:hAnsi="Arial" w:cs="Arial"/>
        </w:rPr>
        <w:t xml:space="preserve"> K and Ringrose J (2018) Celebrity Victims and Wimpy Snowflakes: Using Personal Narratives to Challenge Digitally Mediated Rape Culture</w:t>
      </w:r>
      <w:r>
        <w:rPr>
          <w:rFonts w:ascii="Arial" w:hAnsi="Arial" w:cs="Arial"/>
        </w:rPr>
        <w:t>. I</w:t>
      </w:r>
      <w:r w:rsidRPr="00C21D28">
        <w:rPr>
          <w:rFonts w:ascii="Arial" w:hAnsi="Arial" w:cs="Arial"/>
        </w:rPr>
        <w:t>n</w:t>
      </w:r>
      <w:r>
        <w:rPr>
          <w:rFonts w:ascii="Arial" w:hAnsi="Arial" w:cs="Arial"/>
        </w:rPr>
        <w:t>:</w:t>
      </w:r>
      <w:r w:rsidRPr="00C21D28">
        <w:rPr>
          <w:rFonts w:ascii="Arial" w:hAnsi="Arial" w:cs="Arial"/>
        </w:rPr>
        <w:t xml:space="preserve"> Vickery JR and </w:t>
      </w:r>
      <w:proofErr w:type="spellStart"/>
      <w:r w:rsidRPr="00C21D28">
        <w:rPr>
          <w:rFonts w:ascii="Arial" w:hAnsi="Arial" w:cs="Arial"/>
        </w:rPr>
        <w:t>Everbach</w:t>
      </w:r>
      <w:proofErr w:type="spellEnd"/>
      <w:r w:rsidRPr="00C21D28">
        <w:rPr>
          <w:rFonts w:ascii="Arial" w:hAnsi="Arial" w:cs="Arial"/>
        </w:rPr>
        <w:t xml:space="preserve"> T (eds) </w:t>
      </w:r>
      <w:r w:rsidRPr="00C21D28">
        <w:rPr>
          <w:rFonts w:ascii="Arial" w:hAnsi="Arial" w:cs="Arial"/>
          <w:i/>
          <w:iCs/>
        </w:rPr>
        <w:t>Mediating misogyny: Gender, technology and harassing</w:t>
      </w:r>
      <w:r>
        <w:rPr>
          <w:rFonts w:ascii="Arial" w:hAnsi="Arial" w:cs="Arial"/>
        </w:rPr>
        <w:t>.</w:t>
      </w:r>
      <w:r w:rsidRPr="00C21D28">
        <w:rPr>
          <w:rFonts w:ascii="Arial" w:hAnsi="Arial" w:cs="Arial"/>
        </w:rPr>
        <w:t xml:space="preserve"> Basingstoke, Hampshire: Palgrave Macmillan</w:t>
      </w:r>
      <w:r>
        <w:rPr>
          <w:rFonts w:ascii="Arial" w:hAnsi="Arial" w:cs="Arial"/>
        </w:rPr>
        <w:t>, pp. 353-370.</w:t>
      </w:r>
    </w:p>
    <w:p w14:paraId="08080E8C" w14:textId="19E651C3" w:rsidR="5867CBA4" w:rsidRDefault="5867CBA4" w:rsidP="5867CBA4">
      <w:pPr>
        <w:spacing w:line="480" w:lineRule="auto"/>
        <w:rPr>
          <w:rFonts w:ascii="Arial" w:hAnsi="Arial" w:cs="Arial"/>
          <w:color w:val="000000" w:themeColor="text1"/>
        </w:rPr>
      </w:pPr>
    </w:p>
    <w:p w14:paraId="48B92C75" w14:textId="77777777" w:rsidR="00B23B80" w:rsidRDefault="00B23B80" w:rsidP="00B23B80">
      <w:pPr>
        <w:spacing w:line="480" w:lineRule="auto"/>
        <w:rPr>
          <w:rFonts w:ascii="Arial" w:hAnsi="Arial" w:cs="Arial"/>
          <w:color w:val="000000" w:themeColor="text1"/>
        </w:rPr>
      </w:pPr>
      <w:r>
        <w:rPr>
          <w:rFonts w:ascii="Arial" w:hAnsi="Arial" w:cs="Arial"/>
          <w:color w:val="000000" w:themeColor="text1"/>
        </w:rPr>
        <w:t xml:space="preserve">Rivers N (2017) </w:t>
      </w:r>
      <w:proofErr w:type="spellStart"/>
      <w:r w:rsidRPr="00F76B67">
        <w:rPr>
          <w:rFonts w:ascii="Arial" w:hAnsi="Arial" w:cs="Arial"/>
          <w:i/>
          <w:iCs/>
          <w:color w:val="000000" w:themeColor="text1"/>
        </w:rPr>
        <w:t>Postfeminism</w:t>
      </w:r>
      <w:proofErr w:type="spellEnd"/>
      <w:r w:rsidRPr="00F76B67">
        <w:rPr>
          <w:rFonts w:ascii="Arial" w:hAnsi="Arial" w:cs="Arial"/>
          <w:i/>
          <w:iCs/>
          <w:color w:val="000000" w:themeColor="text1"/>
        </w:rPr>
        <w:t xml:space="preserve"> and arrival of the fourth wave – turning tides</w:t>
      </w:r>
      <w:r>
        <w:rPr>
          <w:rFonts w:ascii="Arial" w:hAnsi="Arial" w:cs="Arial"/>
          <w:color w:val="000000" w:themeColor="text1"/>
        </w:rPr>
        <w:t>. Cham, Switzerland: Palgrave MacMillan.</w:t>
      </w:r>
    </w:p>
    <w:p w14:paraId="02EB6025" w14:textId="77777777" w:rsidR="00B23B80" w:rsidRDefault="00B23B80" w:rsidP="00B23B80">
      <w:pPr>
        <w:spacing w:line="480" w:lineRule="auto"/>
        <w:rPr>
          <w:rFonts w:ascii="Arial" w:eastAsia="PMingLiU" w:hAnsi="Arial" w:cs="Arial"/>
          <w:bCs/>
          <w:color w:val="000000" w:themeColor="text1"/>
          <w:lang w:eastAsia="zh-TW"/>
        </w:rPr>
      </w:pPr>
    </w:p>
    <w:p w14:paraId="1AD4248A" w14:textId="77777777" w:rsidR="00B23B80" w:rsidRDefault="00B23B80" w:rsidP="00B23B80">
      <w:pPr>
        <w:spacing w:line="480" w:lineRule="auto"/>
        <w:rPr>
          <w:rFonts w:ascii="Arial" w:eastAsia="PMingLiU" w:hAnsi="Arial" w:cs="Arial"/>
          <w:bCs/>
          <w:color w:val="000000" w:themeColor="text1"/>
          <w:lang w:eastAsia="zh-TW"/>
        </w:rPr>
      </w:pPr>
      <w:r w:rsidRPr="009F7593">
        <w:rPr>
          <w:rFonts w:ascii="Arial" w:eastAsia="PMingLiU" w:hAnsi="Arial" w:cs="Arial"/>
          <w:bCs/>
          <w:color w:val="000000" w:themeColor="text1"/>
          <w:lang w:eastAsia="zh-TW"/>
        </w:rPr>
        <w:t>Salter</w:t>
      </w:r>
      <w:r>
        <w:rPr>
          <w:rFonts w:ascii="Arial" w:eastAsia="PMingLiU" w:hAnsi="Arial" w:cs="Arial"/>
          <w:bCs/>
          <w:color w:val="000000" w:themeColor="text1"/>
          <w:lang w:eastAsia="zh-TW"/>
        </w:rPr>
        <w:t xml:space="preserve"> L</w:t>
      </w:r>
      <w:r w:rsidRPr="009F7593">
        <w:rPr>
          <w:rFonts w:ascii="Arial" w:eastAsia="PMingLiU" w:hAnsi="Arial" w:cs="Arial"/>
          <w:bCs/>
          <w:color w:val="000000" w:themeColor="text1"/>
          <w:lang w:eastAsia="zh-TW"/>
        </w:rPr>
        <w:t xml:space="preserve"> (2016) Privates in the online public: Sex(ting) and reputation on</w:t>
      </w:r>
      <w:r>
        <w:rPr>
          <w:rFonts w:ascii="Arial" w:eastAsia="PMingLiU" w:hAnsi="Arial" w:cs="Arial"/>
          <w:bCs/>
          <w:color w:val="000000" w:themeColor="text1"/>
          <w:lang w:eastAsia="zh-TW"/>
        </w:rPr>
        <w:t xml:space="preserve"> </w:t>
      </w:r>
      <w:r w:rsidRPr="009F7593">
        <w:rPr>
          <w:rFonts w:ascii="Arial" w:eastAsia="PMingLiU" w:hAnsi="Arial" w:cs="Arial"/>
          <w:bCs/>
          <w:color w:val="000000" w:themeColor="text1"/>
          <w:lang w:eastAsia="zh-TW"/>
        </w:rPr>
        <w:t>social media</w:t>
      </w:r>
      <w:r>
        <w:rPr>
          <w:rFonts w:ascii="Arial" w:eastAsia="PMingLiU" w:hAnsi="Arial" w:cs="Arial"/>
          <w:bCs/>
          <w:color w:val="000000" w:themeColor="text1"/>
          <w:lang w:eastAsia="zh-TW"/>
        </w:rPr>
        <w:t>.</w:t>
      </w:r>
      <w:r w:rsidRPr="009F7593">
        <w:rPr>
          <w:rFonts w:ascii="Arial" w:eastAsia="PMingLiU" w:hAnsi="Arial" w:cs="Arial"/>
          <w:bCs/>
          <w:color w:val="000000" w:themeColor="text1"/>
          <w:lang w:eastAsia="zh-TW"/>
        </w:rPr>
        <w:t xml:space="preserve"> </w:t>
      </w:r>
      <w:r w:rsidRPr="009F7593">
        <w:rPr>
          <w:rFonts w:ascii="Arial" w:eastAsia="PMingLiU" w:hAnsi="Arial" w:cs="Arial"/>
          <w:bCs/>
          <w:i/>
          <w:color w:val="000000" w:themeColor="text1"/>
          <w:lang w:eastAsia="zh-TW"/>
        </w:rPr>
        <w:t>New Media &amp; Society</w:t>
      </w:r>
      <w:r>
        <w:rPr>
          <w:rFonts w:ascii="Arial" w:eastAsia="PMingLiU" w:hAnsi="Arial" w:cs="Arial"/>
          <w:bCs/>
          <w:color w:val="000000" w:themeColor="text1"/>
          <w:lang w:eastAsia="zh-TW"/>
        </w:rPr>
        <w:t xml:space="preserve"> </w:t>
      </w:r>
      <w:r w:rsidRPr="009F7593">
        <w:rPr>
          <w:rFonts w:ascii="Arial" w:eastAsia="PMingLiU" w:hAnsi="Arial" w:cs="Arial"/>
          <w:bCs/>
          <w:color w:val="000000" w:themeColor="text1"/>
          <w:lang w:eastAsia="zh-TW"/>
        </w:rPr>
        <w:t>18(11)</w:t>
      </w:r>
      <w:r>
        <w:rPr>
          <w:rFonts w:ascii="Arial" w:eastAsia="PMingLiU" w:hAnsi="Arial" w:cs="Arial"/>
          <w:bCs/>
          <w:color w:val="000000" w:themeColor="text1"/>
          <w:lang w:eastAsia="zh-TW"/>
        </w:rPr>
        <w:t>:</w:t>
      </w:r>
      <w:r w:rsidRPr="009F7593">
        <w:rPr>
          <w:rFonts w:ascii="Arial" w:eastAsia="PMingLiU" w:hAnsi="Arial" w:cs="Arial"/>
          <w:bCs/>
          <w:color w:val="000000" w:themeColor="text1"/>
          <w:lang w:eastAsia="zh-TW"/>
        </w:rPr>
        <w:t xml:space="preserve"> 2723</w:t>
      </w:r>
      <w:r>
        <w:rPr>
          <w:rFonts w:ascii="Arial" w:eastAsia="PMingLiU" w:hAnsi="Arial" w:cs="Arial"/>
          <w:bCs/>
          <w:color w:val="000000" w:themeColor="text1"/>
          <w:lang w:eastAsia="zh-TW"/>
        </w:rPr>
        <w:t>–</w:t>
      </w:r>
      <w:r w:rsidRPr="009F7593">
        <w:rPr>
          <w:rFonts w:ascii="Arial" w:eastAsia="PMingLiU" w:hAnsi="Arial" w:cs="Arial"/>
          <w:bCs/>
          <w:color w:val="000000" w:themeColor="text1"/>
          <w:lang w:eastAsia="zh-TW"/>
        </w:rPr>
        <w:t>2739</w:t>
      </w:r>
      <w:r>
        <w:rPr>
          <w:rFonts w:ascii="Arial" w:eastAsia="PMingLiU" w:hAnsi="Arial" w:cs="Arial"/>
          <w:bCs/>
          <w:color w:val="000000" w:themeColor="text1"/>
          <w:lang w:eastAsia="zh-TW"/>
        </w:rPr>
        <w:t>.</w:t>
      </w:r>
    </w:p>
    <w:p w14:paraId="5A2A2FCA" w14:textId="77777777" w:rsidR="007C77A5" w:rsidRDefault="007C77A5" w:rsidP="00B23B80">
      <w:pPr>
        <w:spacing w:line="480" w:lineRule="auto"/>
        <w:rPr>
          <w:rFonts w:ascii="Arial" w:eastAsia="PMingLiU" w:hAnsi="Arial" w:cs="Arial"/>
          <w:bCs/>
          <w:color w:val="000000" w:themeColor="text1"/>
          <w:lang w:eastAsia="zh-TW"/>
        </w:rPr>
      </w:pPr>
    </w:p>
    <w:p w14:paraId="116EFDFE" w14:textId="58013A60" w:rsidR="00F92966" w:rsidRPr="00162644" w:rsidRDefault="32A4EC17" w:rsidP="00162644">
      <w:pPr>
        <w:spacing w:line="480" w:lineRule="auto"/>
        <w:rPr>
          <w:rFonts w:ascii="Arial" w:eastAsia="PMingLiU" w:hAnsi="Arial" w:cs="Arial"/>
          <w:color w:val="000000" w:themeColor="text1"/>
          <w:lang w:eastAsia="zh-TW"/>
        </w:rPr>
      </w:pPr>
      <w:r w:rsidRPr="00162644">
        <w:rPr>
          <w:rFonts w:ascii="Arial" w:eastAsia="PMingLiU" w:hAnsi="Arial" w:cs="Arial"/>
          <w:color w:val="000000" w:themeColor="text1"/>
          <w:lang w:eastAsia="zh-TW"/>
        </w:rPr>
        <w:t xml:space="preserve">Scott-Bowman A (2017) </w:t>
      </w:r>
      <w:r w:rsidR="000424EF">
        <w:rPr>
          <w:rFonts w:ascii="Arial" w:eastAsia="PMingLiU" w:hAnsi="Arial" w:cs="Arial"/>
          <w:color w:val="000000" w:themeColor="text1"/>
          <w:lang w:eastAsia="zh-TW"/>
        </w:rPr>
        <w:t>‘</w:t>
      </w:r>
      <w:r w:rsidRPr="00162644">
        <w:rPr>
          <w:rFonts w:ascii="Arial" w:eastAsia="PMingLiU" w:hAnsi="Arial" w:cs="Arial"/>
          <w:color w:val="000000" w:themeColor="text1"/>
          <w:lang w:eastAsia="zh-TW"/>
        </w:rPr>
        <w:t xml:space="preserve">No Platform’ isn’t the real threat to freedom of speech on campus’. </w:t>
      </w:r>
      <w:r w:rsidRPr="00162644">
        <w:rPr>
          <w:rFonts w:ascii="Arial" w:eastAsia="PMingLiU" w:hAnsi="Arial" w:cs="Arial"/>
          <w:i/>
          <w:iCs/>
          <w:color w:val="000000" w:themeColor="text1"/>
          <w:lang w:eastAsia="zh-TW"/>
        </w:rPr>
        <w:t>The Guardian</w:t>
      </w:r>
      <w:r w:rsidRPr="00162644">
        <w:rPr>
          <w:rFonts w:ascii="Arial" w:eastAsia="PMingLiU" w:hAnsi="Arial" w:cs="Arial"/>
          <w:color w:val="000000" w:themeColor="text1"/>
          <w:lang w:eastAsia="zh-TW"/>
        </w:rPr>
        <w:t xml:space="preserve">. 25 October 2017. </w:t>
      </w:r>
      <w:r w:rsidRPr="02DFFC0D">
        <w:rPr>
          <w:rFonts w:ascii="Arial" w:eastAsia="PMingLiU" w:hAnsi="Arial" w:cs="Arial"/>
          <w:color w:val="000000" w:themeColor="text1"/>
          <w:lang w:eastAsia="zh-TW"/>
        </w:rPr>
        <w:t xml:space="preserve">Available at: </w:t>
      </w:r>
      <w:hyperlink r:id="rId23" w:history="1">
        <w:r w:rsidRPr="00162644">
          <w:rPr>
            <w:rStyle w:val="Hyperlink"/>
            <w:rFonts w:ascii="Arial" w:eastAsia="PMingLiU" w:hAnsi="Arial" w:cs="Arial"/>
            <w:lang w:eastAsia="zh-TW"/>
          </w:rPr>
          <w:t>https://www.theguardian.com/higher-education-network/2017/oct/25/no-platform-and-safe-spaces-arent-the-real-dangers-to-freedom-of-speech</w:t>
        </w:r>
      </w:hyperlink>
      <w:r w:rsidRPr="02DFFC0D">
        <w:rPr>
          <w:rFonts w:ascii="Arial" w:eastAsia="PMingLiU" w:hAnsi="Arial" w:cs="Arial"/>
          <w:color w:val="000000" w:themeColor="text1"/>
          <w:lang w:eastAsia="zh-TW"/>
        </w:rPr>
        <w:t xml:space="preserve"> (accessed 19 November 2020).</w:t>
      </w:r>
    </w:p>
    <w:p w14:paraId="578A8558" w14:textId="77777777" w:rsidR="00B23B80" w:rsidRDefault="00B23B80" w:rsidP="00162644">
      <w:pPr>
        <w:spacing w:line="480" w:lineRule="auto"/>
        <w:rPr>
          <w:rFonts w:ascii="Arial" w:hAnsi="Arial" w:cs="Arial"/>
          <w:color w:val="333333"/>
          <w:shd w:val="clear" w:color="auto" w:fill="FFFFFF"/>
        </w:rPr>
      </w:pPr>
    </w:p>
    <w:p w14:paraId="782A6F2F" w14:textId="02F817C6" w:rsidR="00B23B80" w:rsidRDefault="00B23B80" w:rsidP="00B23B80">
      <w:pPr>
        <w:shd w:val="clear" w:color="auto" w:fill="FFFFFF"/>
        <w:spacing w:line="480" w:lineRule="auto"/>
        <w:rPr>
          <w:rFonts w:ascii="Arial" w:hAnsi="Arial" w:cs="Arial"/>
          <w:color w:val="000000" w:themeColor="text1"/>
          <w:bdr w:val="none" w:sz="0" w:space="0" w:color="auto" w:frame="1"/>
        </w:rPr>
      </w:pPr>
      <w:proofErr w:type="spellStart"/>
      <w:r w:rsidRPr="00A945BA">
        <w:rPr>
          <w:rFonts w:ascii="Arial" w:hAnsi="Arial" w:cs="Arial"/>
          <w:color w:val="000000" w:themeColor="text1"/>
          <w:shd w:val="clear" w:color="auto" w:fill="FFFFFF"/>
        </w:rPr>
        <w:t>Scheerde</w:t>
      </w:r>
      <w:r w:rsidR="0051344C">
        <w:rPr>
          <w:rFonts w:ascii="Arial" w:hAnsi="Arial" w:cs="Arial"/>
          <w:color w:val="000000" w:themeColor="text1"/>
          <w:shd w:val="clear" w:color="auto" w:fill="FFFFFF"/>
        </w:rPr>
        <w:t>r</w:t>
      </w:r>
      <w:proofErr w:type="spellEnd"/>
      <w:r w:rsidRPr="00A945BA">
        <w:rPr>
          <w:rFonts w:ascii="Arial" w:hAnsi="Arial" w:cs="Arial"/>
          <w:color w:val="000000" w:themeColor="text1"/>
          <w:shd w:val="clear" w:color="auto" w:fill="FFFFFF"/>
        </w:rPr>
        <w:t xml:space="preserve"> A</w:t>
      </w:r>
      <w:r>
        <w:rPr>
          <w:rFonts w:ascii="Arial" w:hAnsi="Arial" w:cs="Arial"/>
          <w:color w:val="000000" w:themeColor="text1"/>
          <w:shd w:val="clear" w:color="auto" w:fill="FFFFFF"/>
        </w:rPr>
        <w:t>,</w:t>
      </w:r>
      <w:r w:rsidRPr="00A945BA">
        <w:rPr>
          <w:rFonts w:ascii="Arial" w:hAnsi="Arial" w:cs="Arial"/>
          <w:color w:val="000000" w:themeColor="text1"/>
          <w:shd w:val="clear" w:color="auto" w:fill="FFFFFF"/>
        </w:rPr>
        <w:t xml:space="preserve"> van </w:t>
      </w:r>
      <w:proofErr w:type="spellStart"/>
      <w:r w:rsidRPr="00A945BA">
        <w:rPr>
          <w:rFonts w:ascii="Arial" w:hAnsi="Arial" w:cs="Arial"/>
          <w:color w:val="000000" w:themeColor="text1"/>
          <w:shd w:val="clear" w:color="auto" w:fill="FFFFFF"/>
        </w:rPr>
        <w:t>Deursen</w:t>
      </w:r>
      <w:proofErr w:type="spellEnd"/>
      <w:r w:rsidRPr="00A945BA">
        <w:rPr>
          <w:rFonts w:ascii="Arial" w:hAnsi="Arial" w:cs="Arial"/>
          <w:color w:val="000000" w:themeColor="text1"/>
          <w:shd w:val="clear" w:color="auto" w:fill="FFFFFF"/>
        </w:rPr>
        <w:t xml:space="preserve"> A and</w:t>
      </w:r>
      <w:r w:rsidRPr="00A945BA">
        <w:rPr>
          <w:rFonts w:ascii="Arial" w:hAnsi="Arial" w:cs="Arial"/>
          <w:color w:val="000000" w:themeColor="text1"/>
          <w:sz w:val="20"/>
          <w:szCs w:val="20"/>
        </w:rPr>
        <w:t xml:space="preserve"> </w:t>
      </w:r>
      <w:r w:rsidRPr="00A945BA">
        <w:rPr>
          <w:rFonts w:ascii="Arial" w:hAnsi="Arial" w:cs="Arial"/>
          <w:color w:val="000000" w:themeColor="text1"/>
          <w:shd w:val="clear" w:color="auto" w:fill="FFFFFF"/>
        </w:rPr>
        <w:t xml:space="preserve">van Dijk J (2017) </w:t>
      </w:r>
      <w:r w:rsidRPr="008B7BE5">
        <w:rPr>
          <w:rFonts w:ascii="Arial" w:hAnsi="Arial" w:cs="Arial"/>
          <w:color w:val="000000" w:themeColor="text1"/>
          <w:shd w:val="clear" w:color="auto" w:fill="FFFFFF"/>
        </w:rPr>
        <w:t>Determinants of Internet skills, use and outcomes: a systematics review of the second and third-level digital divide</w:t>
      </w:r>
      <w:r>
        <w:rPr>
          <w:rFonts w:ascii="Arial" w:hAnsi="Arial" w:cs="Arial"/>
          <w:color w:val="000000" w:themeColor="text1"/>
          <w:shd w:val="clear" w:color="auto" w:fill="FFFFFF"/>
        </w:rPr>
        <w:t>.</w:t>
      </w:r>
      <w:r w:rsidRPr="008B7BE5">
        <w:rPr>
          <w:rFonts w:ascii="Arial" w:hAnsi="Arial" w:cs="Arial"/>
          <w:color w:val="000000" w:themeColor="text1"/>
          <w:shd w:val="clear" w:color="auto" w:fill="FFFFFF"/>
        </w:rPr>
        <w:t xml:space="preserve"> </w:t>
      </w:r>
      <w:r w:rsidRPr="00A945BA">
        <w:rPr>
          <w:rFonts w:ascii="Arial" w:hAnsi="Arial" w:cs="Arial"/>
          <w:i/>
          <w:iCs/>
          <w:color w:val="000000" w:themeColor="text1"/>
          <w:bdr w:val="none" w:sz="0" w:space="0" w:color="auto" w:frame="1"/>
        </w:rPr>
        <w:t>Telematics and informatics</w:t>
      </w:r>
      <w:r w:rsidRPr="008B7BE5">
        <w:rPr>
          <w:rFonts w:ascii="Arial" w:hAnsi="Arial" w:cs="Arial"/>
          <w:i/>
          <w:iCs/>
          <w:color w:val="000000" w:themeColor="text1"/>
          <w:bdr w:val="none" w:sz="0" w:space="0" w:color="auto" w:frame="1"/>
        </w:rPr>
        <w:t xml:space="preserve"> </w:t>
      </w:r>
      <w:r w:rsidRPr="00A945BA">
        <w:rPr>
          <w:rFonts w:ascii="Arial" w:hAnsi="Arial" w:cs="Arial"/>
          <w:color w:val="000000" w:themeColor="text1"/>
          <w:bdr w:val="none" w:sz="0" w:space="0" w:color="auto" w:frame="1"/>
        </w:rPr>
        <w:t>34(8)</w:t>
      </w:r>
      <w:r>
        <w:rPr>
          <w:rFonts w:ascii="Arial" w:hAnsi="Arial" w:cs="Arial"/>
          <w:color w:val="000000" w:themeColor="text1"/>
          <w:bdr w:val="none" w:sz="0" w:space="0" w:color="auto" w:frame="1"/>
        </w:rPr>
        <w:t>:</w:t>
      </w:r>
      <w:r w:rsidRPr="00A945BA">
        <w:rPr>
          <w:rFonts w:ascii="Arial" w:hAnsi="Arial" w:cs="Arial"/>
          <w:color w:val="000000" w:themeColor="text1"/>
          <w:bdr w:val="none" w:sz="0" w:space="0" w:color="auto" w:frame="1"/>
        </w:rPr>
        <w:t xml:space="preserve"> 1607–1624.</w:t>
      </w:r>
    </w:p>
    <w:p w14:paraId="0EF865B3" w14:textId="77777777" w:rsidR="00B23B80" w:rsidRDefault="00B23B80" w:rsidP="00B23B80">
      <w:pPr>
        <w:shd w:val="clear" w:color="auto" w:fill="FFFFFF"/>
        <w:spacing w:line="480" w:lineRule="auto"/>
        <w:rPr>
          <w:rFonts w:ascii="Arial" w:hAnsi="Arial" w:cs="Arial"/>
          <w:color w:val="000000" w:themeColor="text1"/>
          <w:bdr w:val="none" w:sz="0" w:space="0" w:color="auto" w:frame="1"/>
        </w:rPr>
      </w:pPr>
    </w:p>
    <w:p w14:paraId="6A622ECF" w14:textId="319DA8CF" w:rsidR="00B23B80" w:rsidRDefault="00B23B80" w:rsidP="3A637F08">
      <w:pPr>
        <w:shd w:val="clear" w:color="auto" w:fill="FFFFFF" w:themeFill="background1"/>
        <w:spacing w:line="480" w:lineRule="auto"/>
        <w:rPr>
          <w:rFonts w:ascii="Arial" w:hAnsi="Arial" w:cs="Arial"/>
          <w:color w:val="000000" w:themeColor="text1"/>
          <w:bdr w:val="none" w:sz="0" w:space="0" w:color="auto" w:frame="1"/>
        </w:rPr>
      </w:pPr>
      <w:proofErr w:type="spellStart"/>
      <w:r w:rsidRPr="02DFFC0D">
        <w:rPr>
          <w:rFonts w:ascii="Arial" w:hAnsi="Arial" w:cs="Arial"/>
          <w:color w:val="000000" w:themeColor="text1"/>
        </w:rPr>
        <w:t>Siapera</w:t>
      </w:r>
      <w:proofErr w:type="spellEnd"/>
      <w:r w:rsidRPr="02DFFC0D">
        <w:rPr>
          <w:rFonts w:ascii="Arial" w:hAnsi="Arial" w:cs="Arial"/>
          <w:color w:val="000000" w:themeColor="text1"/>
        </w:rPr>
        <w:t xml:space="preserve"> E (2019) Online Misogyny as Witch Hunt: Primitive Accumulation in the Age of Techno-capitalism. In</w:t>
      </w:r>
      <w:r w:rsidR="5B399357" w:rsidRPr="02DFFC0D">
        <w:rPr>
          <w:rFonts w:ascii="Arial" w:hAnsi="Arial" w:cs="Arial"/>
          <w:color w:val="000000" w:themeColor="text1"/>
        </w:rPr>
        <w:t>: Ging</w:t>
      </w:r>
      <w:r w:rsidRPr="02DFFC0D">
        <w:rPr>
          <w:rFonts w:ascii="Arial" w:hAnsi="Arial" w:cs="Arial"/>
          <w:color w:val="000000" w:themeColor="text1"/>
        </w:rPr>
        <w:t xml:space="preserve"> D and </w:t>
      </w:r>
      <w:proofErr w:type="spellStart"/>
      <w:r w:rsidRPr="02DFFC0D">
        <w:rPr>
          <w:rFonts w:ascii="Arial" w:hAnsi="Arial" w:cs="Arial"/>
          <w:color w:val="000000" w:themeColor="text1"/>
        </w:rPr>
        <w:t>Siapera</w:t>
      </w:r>
      <w:proofErr w:type="spellEnd"/>
      <w:r w:rsidR="73BBF65D" w:rsidRPr="02DFFC0D">
        <w:rPr>
          <w:rFonts w:ascii="Arial" w:hAnsi="Arial" w:cs="Arial"/>
          <w:color w:val="000000" w:themeColor="text1"/>
        </w:rPr>
        <w:t xml:space="preserve"> E</w:t>
      </w:r>
      <w:r w:rsidRPr="02DFFC0D">
        <w:rPr>
          <w:rFonts w:ascii="Arial" w:hAnsi="Arial" w:cs="Arial"/>
          <w:color w:val="000000" w:themeColor="text1"/>
        </w:rPr>
        <w:t xml:space="preserve"> (eds.) </w:t>
      </w:r>
      <w:r w:rsidRPr="02DFFC0D">
        <w:rPr>
          <w:rFonts w:ascii="Arial" w:hAnsi="Arial" w:cs="Arial"/>
          <w:i/>
          <w:iCs/>
          <w:color w:val="000000" w:themeColor="text1"/>
        </w:rPr>
        <w:t>Gender Hate Online</w:t>
      </w:r>
      <w:r w:rsidR="1F1B4071" w:rsidRPr="02DFFC0D">
        <w:rPr>
          <w:rFonts w:ascii="Arial" w:hAnsi="Arial" w:cs="Arial"/>
          <w:i/>
          <w:iCs/>
          <w:color w:val="000000" w:themeColor="text1"/>
        </w:rPr>
        <w:t>.</w:t>
      </w:r>
      <w:r w:rsidR="00BB0E7E">
        <w:rPr>
          <w:rFonts w:ascii="Arial" w:hAnsi="Arial" w:cs="Arial"/>
          <w:i/>
          <w:iCs/>
          <w:color w:val="000000" w:themeColor="text1"/>
        </w:rPr>
        <w:t xml:space="preserve"> </w:t>
      </w:r>
      <w:r w:rsidRPr="02DFFC0D">
        <w:rPr>
          <w:rFonts w:ascii="Arial" w:hAnsi="Arial" w:cs="Arial"/>
          <w:color w:val="000000" w:themeColor="text1"/>
        </w:rPr>
        <w:t>New York: Springer</w:t>
      </w:r>
      <w:r w:rsidR="2BAB5709" w:rsidRPr="02DFFC0D">
        <w:rPr>
          <w:rFonts w:ascii="Arial" w:hAnsi="Arial" w:cs="Arial"/>
          <w:color w:val="000000" w:themeColor="text1"/>
        </w:rPr>
        <w:t>, pp. 21–43.</w:t>
      </w:r>
    </w:p>
    <w:p w14:paraId="53AAB089" w14:textId="77777777" w:rsidR="00B23B80" w:rsidRPr="009F7593" w:rsidRDefault="00B23B80" w:rsidP="00B23B80">
      <w:pPr>
        <w:spacing w:line="480" w:lineRule="auto"/>
        <w:rPr>
          <w:rFonts w:ascii="Arial" w:eastAsia="PMingLiU" w:hAnsi="Arial" w:cs="Arial"/>
          <w:iCs/>
          <w:color w:val="000000" w:themeColor="text1"/>
          <w:lang w:eastAsia="zh-TW"/>
        </w:rPr>
      </w:pPr>
    </w:p>
    <w:p w14:paraId="564362D7" w14:textId="5E0ED36C" w:rsidR="00B23B80" w:rsidRDefault="00B23B80" w:rsidP="02DFFC0D">
      <w:pPr>
        <w:spacing w:line="480" w:lineRule="auto"/>
        <w:rPr>
          <w:rFonts w:ascii="Arial" w:eastAsia="PMingLiU" w:hAnsi="Arial" w:cs="Arial"/>
          <w:color w:val="000000" w:themeColor="text1"/>
          <w:shd w:val="clear" w:color="auto" w:fill="FFFFFF"/>
          <w:lang w:eastAsia="zh-TW"/>
        </w:rPr>
      </w:pPr>
      <w:r w:rsidRPr="02DFFC0D">
        <w:rPr>
          <w:rFonts w:ascii="Arial" w:eastAsia="PMingLiU" w:hAnsi="Arial" w:cs="Arial"/>
          <w:color w:val="000000" w:themeColor="text1"/>
          <w:lang w:eastAsia="zh-TW"/>
        </w:rPr>
        <w:t xml:space="preserve">Slater T (2016) Introduction: Reinvigorating the spirit of </w:t>
      </w:r>
      <w:r w:rsidRPr="02DFFC0D">
        <w:rPr>
          <w:rFonts w:ascii="Arial" w:hAnsi="Arial" w:cs="Arial"/>
          <w:color w:val="000000" w:themeColor="text1"/>
          <w:lang w:eastAsia="zh-TW"/>
        </w:rPr>
        <w:t>’</w:t>
      </w:r>
      <w:r w:rsidRPr="02DFFC0D">
        <w:rPr>
          <w:rFonts w:ascii="Arial" w:eastAsia="PMingLiU" w:hAnsi="Arial" w:cs="Arial"/>
          <w:color w:val="000000" w:themeColor="text1"/>
          <w:lang w:eastAsia="zh-TW"/>
        </w:rPr>
        <w:t>64</w:t>
      </w:r>
      <w:r w:rsidRPr="02DFFC0D">
        <w:rPr>
          <w:rFonts w:ascii="Arial" w:hAnsi="Arial" w:cs="Arial"/>
          <w:color w:val="000000" w:themeColor="text1"/>
          <w:lang w:eastAsia="zh-TW"/>
        </w:rPr>
        <w:t>’</w:t>
      </w:r>
      <w:r w:rsidRPr="02DFFC0D">
        <w:rPr>
          <w:rFonts w:ascii="Arial" w:eastAsia="PMingLiU" w:hAnsi="Arial" w:cs="Arial"/>
          <w:color w:val="000000" w:themeColor="text1"/>
          <w:lang w:eastAsia="zh-TW"/>
        </w:rPr>
        <w:t xml:space="preserve">. In: Slater T (ed) </w:t>
      </w:r>
      <w:r w:rsidRPr="02DFFC0D">
        <w:rPr>
          <w:rFonts w:ascii="Arial" w:eastAsia="PMingLiU" w:hAnsi="Arial" w:cs="Arial"/>
          <w:i/>
          <w:iCs/>
          <w:color w:val="000000" w:themeColor="text1"/>
          <w:lang w:eastAsia="zh-TW"/>
        </w:rPr>
        <w:t>Unsafe Space: The Crisis of Free Speech on Campus</w:t>
      </w:r>
      <w:r w:rsidR="404AE120" w:rsidRPr="02DFFC0D">
        <w:rPr>
          <w:rFonts w:ascii="Arial" w:eastAsia="PMingLiU" w:hAnsi="Arial" w:cs="Arial"/>
          <w:color w:val="000000" w:themeColor="text1"/>
          <w:lang w:eastAsia="zh-TW"/>
        </w:rPr>
        <w:t xml:space="preserve"> </w:t>
      </w:r>
      <w:r w:rsidRPr="02DFFC0D">
        <w:rPr>
          <w:rFonts w:ascii="Arial" w:eastAsia="PMingLiU" w:hAnsi="Arial" w:cs="Arial"/>
          <w:color w:val="000000" w:themeColor="text1"/>
          <w:lang w:eastAsia="zh-TW"/>
        </w:rPr>
        <w:t xml:space="preserve">London: </w:t>
      </w:r>
      <w:r w:rsidRPr="02DFFC0D">
        <w:rPr>
          <w:rFonts w:ascii="Arial" w:eastAsia="PMingLiU" w:hAnsi="Arial" w:cs="Arial"/>
          <w:color w:val="000000" w:themeColor="text1"/>
          <w:shd w:val="clear" w:color="auto" w:fill="FFFFFF"/>
          <w:lang w:eastAsia="zh-TW"/>
        </w:rPr>
        <w:t>Palgrave Macmillan</w:t>
      </w:r>
      <w:r w:rsidR="7C6D3EED" w:rsidRPr="02DFFC0D">
        <w:rPr>
          <w:rFonts w:ascii="Arial" w:eastAsia="PMingLiU" w:hAnsi="Arial" w:cs="Arial"/>
          <w:color w:val="000000" w:themeColor="text1"/>
          <w:shd w:val="clear" w:color="auto" w:fill="FFFFFF"/>
          <w:lang w:eastAsia="zh-TW"/>
        </w:rPr>
        <w:t>, pp. 1-4.</w:t>
      </w:r>
    </w:p>
    <w:p w14:paraId="7233C199" w14:textId="77777777" w:rsidR="00B23B80" w:rsidRDefault="00B23B80" w:rsidP="00B23B80">
      <w:pPr>
        <w:spacing w:line="480" w:lineRule="auto"/>
        <w:rPr>
          <w:rFonts w:ascii="Arial" w:eastAsia="PMingLiU" w:hAnsi="Arial" w:cs="Arial"/>
          <w:iCs/>
          <w:color w:val="000000" w:themeColor="text1"/>
          <w:shd w:val="clear" w:color="auto" w:fill="FFFFFF"/>
          <w:lang w:eastAsia="zh-TW"/>
        </w:rPr>
      </w:pPr>
    </w:p>
    <w:p w14:paraId="7050C584" w14:textId="7D902CBC" w:rsidR="00A83D13" w:rsidRPr="00A83D13" w:rsidRDefault="00B23B80" w:rsidP="00A83D13">
      <w:pPr>
        <w:spacing w:line="480" w:lineRule="auto"/>
        <w:rPr>
          <w:rFonts w:ascii="Arial" w:hAnsi="Arial" w:cs="Arial"/>
        </w:rPr>
      </w:pPr>
      <w:r w:rsidRPr="007F1C6F">
        <w:rPr>
          <w:rFonts w:ascii="Arial" w:hAnsi="Arial" w:cs="Arial"/>
        </w:rPr>
        <w:t>Smith M (2018) YouGov survey ‘four in ten young women have been sent unsolicited sexual images’</w:t>
      </w:r>
      <w:r>
        <w:rPr>
          <w:rFonts w:ascii="Arial" w:hAnsi="Arial" w:cs="Arial"/>
        </w:rPr>
        <w:t xml:space="preserve">. </w:t>
      </w:r>
      <w:r w:rsidRPr="5F9CE824">
        <w:rPr>
          <w:rFonts w:ascii="Arial" w:hAnsi="Arial" w:cs="Arial"/>
        </w:rPr>
        <w:t xml:space="preserve">Available at: </w:t>
      </w:r>
      <w:hyperlink r:id="rId24">
        <w:r w:rsidRPr="5F9CE824">
          <w:rPr>
            <w:rStyle w:val="Hyperlink"/>
            <w:rFonts w:ascii="Arial" w:hAnsi="Arial" w:cs="Arial"/>
          </w:rPr>
          <w:t>https://yougov.co.uk/topics/relationships/articles-reports/2018/11/19/four-ten-young-women-have-been-sent-unsolicited-se</w:t>
        </w:r>
      </w:hyperlink>
      <w:r w:rsidRPr="5F9CE824">
        <w:rPr>
          <w:rFonts w:ascii="Arial" w:hAnsi="Arial" w:cs="Arial"/>
        </w:rPr>
        <w:t xml:space="preserve"> (accessed </w:t>
      </w:r>
      <w:r w:rsidR="0AE65102" w:rsidRPr="5F9CE824">
        <w:rPr>
          <w:rFonts w:ascii="Arial" w:hAnsi="Arial" w:cs="Arial"/>
        </w:rPr>
        <w:t>19</w:t>
      </w:r>
      <w:r w:rsidRPr="5F9CE824">
        <w:rPr>
          <w:rFonts w:ascii="Arial" w:hAnsi="Arial" w:cs="Arial"/>
        </w:rPr>
        <w:t xml:space="preserve"> </w:t>
      </w:r>
      <w:r w:rsidR="0CDD8E1C" w:rsidRPr="5F9CE824">
        <w:rPr>
          <w:rFonts w:ascii="Arial" w:hAnsi="Arial" w:cs="Arial"/>
        </w:rPr>
        <w:t>November</w:t>
      </w:r>
      <w:r w:rsidRPr="5F9CE824">
        <w:rPr>
          <w:rFonts w:ascii="Arial" w:hAnsi="Arial" w:cs="Arial"/>
        </w:rPr>
        <w:t xml:space="preserve"> 2020).</w:t>
      </w:r>
    </w:p>
    <w:p w14:paraId="7FCDAD2D" w14:textId="77777777" w:rsidR="004646C9" w:rsidRDefault="004646C9" w:rsidP="004646C9">
      <w:pPr>
        <w:spacing w:line="480" w:lineRule="auto"/>
        <w:rPr>
          <w:rFonts w:ascii="Arial" w:hAnsi="Arial" w:cs="Arial"/>
        </w:rPr>
      </w:pPr>
    </w:p>
    <w:p w14:paraId="1F4DA7DE" w14:textId="5090BCE2" w:rsidR="004646C9" w:rsidRPr="00162644" w:rsidRDefault="004646C9" w:rsidP="00B23B80">
      <w:pPr>
        <w:spacing w:line="480" w:lineRule="auto"/>
        <w:rPr>
          <w:rFonts w:ascii="Arial" w:eastAsia="PMingLiU" w:hAnsi="Arial" w:cs="Arial"/>
          <w:color w:val="000000" w:themeColor="text1"/>
          <w:shd w:val="clear" w:color="auto" w:fill="FFFFFF"/>
          <w:lang w:eastAsia="zh-TW"/>
        </w:rPr>
      </w:pPr>
      <w:proofErr w:type="spellStart"/>
      <w:r w:rsidRPr="00E17927">
        <w:rPr>
          <w:rFonts w:ascii="Arial" w:eastAsia="PMingLiU" w:hAnsi="Arial" w:cs="Arial"/>
          <w:color w:val="000000" w:themeColor="text1"/>
          <w:shd w:val="clear" w:color="auto" w:fill="FFFFFF"/>
          <w:lang w:eastAsia="zh-TW"/>
        </w:rPr>
        <w:t>Snelson</w:t>
      </w:r>
      <w:proofErr w:type="spellEnd"/>
      <w:r w:rsidRPr="00E17927">
        <w:rPr>
          <w:rFonts w:ascii="Arial" w:eastAsia="PMingLiU" w:hAnsi="Arial" w:cs="Arial"/>
          <w:color w:val="000000" w:themeColor="text1"/>
          <w:shd w:val="clear" w:color="auto" w:fill="FFFFFF"/>
          <w:lang w:eastAsia="zh-TW"/>
        </w:rPr>
        <w:t xml:space="preserve"> C L (2016) Qualitative and Mixed Methods Social Media Research: A Review of the Literature</w:t>
      </w:r>
      <w:r w:rsidR="000E65B9">
        <w:rPr>
          <w:rFonts w:ascii="Arial" w:eastAsia="PMingLiU" w:hAnsi="Arial" w:cs="Arial"/>
          <w:color w:val="000000" w:themeColor="text1"/>
          <w:shd w:val="clear" w:color="auto" w:fill="FFFFFF"/>
          <w:lang w:eastAsia="zh-TW"/>
        </w:rPr>
        <w:t>.</w:t>
      </w:r>
      <w:r w:rsidRPr="00E17927">
        <w:rPr>
          <w:rFonts w:ascii="Arial" w:eastAsia="PMingLiU" w:hAnsi="Arial" w:cs="Arial"/>
          <w:color w:val="000000" w:themeColor="text1"/>
          <w:shd w:val="clear" w:color="auto" w:fill="FFFFFF"/>
          <w:lang w:eastAsia="zh-TW"/>
        </w:rPr>
        <w:t> </w:t>
      </w:r>
      <w:r w:rsidRPr="00162644">
        <w:rPr>
          <w:rFonts w:ascii="Arial" w:eastAsia="PMingLiU" w:hAnsi="Arial" w:cs="Arial"/>
          <w:i/>
          <w:color w:val="000000" w:themeColor="text1"/>
          <w:shd w:val="clear" w:color="auto" w:fill="FFFFFF"/>
          <w:lang w:eastAsia="zh-TW"/>
        </w:rPr>
        <w:t>International Journal of Qualitative Methods</w:t>
      </w:r>
      <w:r w:rsidRPr="00E17927">
        <w:rPr>
          <w:rFonts w:ascii="Arial" w:eastAsia="PMingLiU" w:hAnsi="Arial" w:cs="Arial"/>
          <w:color w:val="000000" w:themeColor="text1"/>
          <w:shd w:val="clear" w:color="auto" w:fill="FFFFFF"/>
          <w:lang w:eastAsia="zh-TW"/>
        </w:rPr>
        <w:t>, 15(1)</w:t>
      </w:r>
      <w:r w:rsidR="00CE22FF">
        <w:rPr>
          <w:rFonts w:ascii="Arial" w:eastAsia="PMingLiU" w:hAnsi="Arial" w:cs="Arial"/>
          <w:color w:val="000000" w:themeColor="text1"/>
          <w:shd w:val="clear" w:color="auto" w:fill="FFFFFF"/>
          <w:lang w:eastAsia="zh-TW"/>
        </w:rPr>
        <w:t>:</w:t>
      </w:r>
      <w:r w:rsidRPr="00E17927">
        <w:rPr>
          <w:rFonts w:ascii="Arial" w:eastAsia="PMingLiU" w:hAnsi="Arial" w:cs="Arial"/>
          <w:color w:val="000000" w:themeColor="text1"/>
          <w:shd w:val="clear" w:color="auto" w:fill="FFFFFF"/>
          <w:lang w:eastAsia="zh-TW"/>
        </w:rPr>
        <w:t xml:space="preserve"> 1–15. </w:t>
      </w:r>
      <w:r w:rsidR="00DC734C">
        <w:rPr>
          <w:rFonts w:ascii="Arial" w:eastAsia="PMingLiU" w:hAnsi="Arial" w:cs="Arial"/>
          <w:color w:val="000000" w:themeColor="text1"/>
          <w:shd w:val="clear" w:color="auto" w:fill="FFFFFF"/>
          <w:lang w:eastAsia="zh-TW"/>
        </w:rPr>
        <w:t>DOI</w:t>
      </w:r>
      <w:r w:rsidRPr="00E17927">
        <w:rPr>
          <w:rFonts w:ascii="Arial" w:eastAsia="PMingLiU" w:hAnsi="Arial" w:cs="Arial"/>
          <w:color w:val="000000" w:themeColor="text1"/>
          <w:shd w:val="clear" w:color="auto" w:fill="FFFFFF"/>
          <w:lang w:eastAsia="zh-TW"/>
        </w:rPr>
        <w:t>: 10.1177/1609406915624574.</w:t>
      </w:r>
    </w:p>
    <w:p w14:paraId="2763C25C" w14:textId="77777777" w:rsidR="00B23B80" w:rsidRPr="009F7593" w:rsidRDefault="00B23B80" w:rsidP="00B23B80">
      <w:pPr>
        <w:spacing w:line="480" w:lineRule="auto"/>
        <w:rPr>
          <w:rFonts w:ascii="Arial" w:hAnsi="Arial" w:cs="Arial"/>
          <w:iCs/>
          <w:color w:val="000000" w:themeColor="text1"/>
        </w:rPr>
      </w:pPr>
    </w:p>
    <w:p w14:paraId="392411CC" w14:textId="4A922960" w:rsidR="00B23B80" w:rsidRDefault="00B23B80" w:rsidP="00B23B80">
      <w:pPr>
        <w:spacing w:line="480" w:lineRule="auto"/>
        <w:rPr>
          <w:rFonts w:ascii="Arial" w:eastAsia="PMingLiU" w:hAnsi="Arial" w:cs="Arial"/>
          <w:color w:val="000000" w:themeColor="text1"/>
          <w:shd w:val="clear" w:color="auto" w:fill="FFFFFF"/>
          <w:lang w:eastAsia="zh-TW"/>
        </w:rPr>
      </w:pPr>
      <w:r w:rsidRPr="009F7593">
        <w:rPr>
          <w:rFonts w:ascii="Arial" w:eastAsia="PMingLiU" w:hAnsi="Arial" w:cs="Arial"/>
          <w:color w:val="000000" w:themeColor="text1"/>
          <w:shd w:val="clear" w:color="auto" w:fill="FFFFFF"/>
          <w:lang w:eastAsia="zh-TW"/>
        </w:rPr>
        <w:t xml:space="preserve">Southern R and Harmer E (2019) Twitter, incivility and </w:t>
      </w:r>
      <w:r>
        <w:rPr>
          <w:rFonts w:ascii="Arial" w:hAnsi="Arial" w:cs="Arial"/>
          <w:color w:val="000000" w:themeColor="text1"/>
          <w:shd w:val="clear" w:color="auto" w:fill="FFFFFF"/>
          <w:lang w:eastAsia="zh-TW"/>
        </w:rPr>
        <w:t>‘</w:t>
      </w:r>
      <w:r w:rsidRPr="009F7593">
        <w:rPr>
          <w:rFonts w:ascii="Arial" w:eastAsia="PMingLiU" w:hAnsi="Arial" w:cs="Arial"/>
          <w:color w:val="000000" w:themeColor="text1"/>
          <w:shd w:val="clear" w:color="auto" w:fill="FFFFFF"/>
          <w:lang w:eastAsia="zh-TW"/>
        </w:rPr>
        <w:t>everyday</w:t>
      </w:r>
      <w:r>
        <w:rPr>
          <w:rFonts w:ascii="Arial" w:hAnsi="Arial" w:cs="Arial"/>
          <w:color w:val="000000" w:themeColor="text1"/>
          <w:shd w:val="clear" w:color="auto" w:fill="FFFFFF"/>
          <w:lang w:eastAsia="zh-TW"/>
        </w:rPr>
        <w:t>’</w:t>
      </w:r>
      <w:r w:rsidRPr="009F7593">
        <w:rPr>
          <w:rFonts w:ascii="Arial" w:eastAsia="PMingLiU" w:hAnsi="Arial" w:cs="Arial"/>
          <w:color w:val="000000" w:themeColor="text1"/>
          <w:shd w:val="clear" w:color="auto" w:fill="FFFFFF"/>
          <w:lang w:eastAsia="zh-TW"/>
        </w:rPr>
        <w:t xml:space="preserve"> gendered othering: An analysis of tweets sent to UK Members of Parliament</w:t>
      </w:r>
      <w:r w:rsidR="00DC734C">
        <w:rPr>
          <w:rFonts w:ascii="Arial" w:eastAsia="PMingLiU" w:hAnsi="Arial" w:cs="Arial"/>
          <w:color w:val="000000" w:themeColor="text1"/>
          <w:shd w:val="clear" w:color="auto" w:fill="FFFFFF"/>
          <w:lang w:eastAsia="zh-TW"/>
        </w:rPr>
        <w:t>.</w:t>
      </w:r>
      <w:r w:rsidRPr="009F7593">
        <w:rPr>
          <w:rFonts w:ascii="Arial" w:eastAsia="PMingLiU" w:hAnsi="Arial" w:cs="Arial"/>
          <w:color w:val="000000" w:themeColor="text1"/>
          <w:shd w:val="clear" w:color="auto" w:fill="FFFFFF"/>
          <w:lang w:eastAsia="zh-TW"/>
        </w:rPr>
        <w:t xml:space="preserve"> </w:t>
      </w:r>
      <w:r w:rsidRPr="7B2F75D1">
        <w:rPr>
          <w:rFonts w:ascii="Arial" w:eastAsia="PMingLiU" w:hAnsi="Arial" w:cs="Arial"/>
          <w:i/>
          <w:iCs/>
          <w:color w:val="000000" w:themeColor="text1"/>
          <w:shd w:val="clear" w:color="auto" w:fill="FFFFFF"/>
          <w:lang w:eastAsia="zh-TW"/>
        </w:rPr>
        <w:t>Social Science Computer Review</w:t>
      </w:r>
      <w:r w:rsidRPr="009F7593">
        <w:rPr>
          <w:rFonts w:ascii="Arial" w:eastAsia="PMingLiU" w:hAnsi="Arial" w:cs="Arial"/>
          <w:color w:val="000000" w:themeColor="text1"/>
          <w:shd w:val="clear" w:color="auto" w:fill="FFFFFF"/>
          <w:lang w:eastAsia="zh-TW"/>
        </w:rPr>
        <w:t xml:space="preserve">, </w:t>
      </w:r>
      <w:r>
        <w:rPr>
          <w:rFonts w:ascii="Arial" w:eastAsia="PMingLiU" w:hAnsi="Arial" w:cs="Arial"/>
          <w:color w:val="000000" w:themeColor="text1"/>
          <w:shd w:val="clear" w:color="auto" w:fill="FFFFFF"/>
          <w:lang w:eastAsia="zh-TW"/>
        </w:rPr>
        <w:t xml:space="preserve">DOI: </w:t>
      </w:r>
      <w:r w:rsidRPr="00A97EEC">
        <w:rPr>
          <w:rFonts w:ascii="Arial" w:eastAsia="PMingLiU" w:hAnsi="Arial" w:cs="Arial"/>
          <w:color w:val="000000" w:themeColor="text1"/>
          <w:shd w:val="clear" w:color="auto" w:fill="FFFFFF"/>
          <w:lang w:eastAsia="zh-TW"/>
        </w:rPr>
        <w:t>10.1177/0894439319865519</w:t>
      </w:r>
    </w:p>
    <w:p w14:paraId="40C3B8E5" w14:textId="77777777" w:rsidR="007C77A5" w:rsidRDefault="007C77A5" w:rsidP="007C77A5">
      <w:pPr>
        <w:spacing w:line="480" w:lineRule="auto"/>
        <w:rPr>
          <w:rFonts w:ascii="Arial" w:eastAsia="PMingLiU" w:hAnsi="Arial" w:cs="Arial"/>
          <w:color w:val="000000" w:themeColor="text1"/>
          <w:shd w:val="clear" w:color="auto" w:fill="FFFFFF"/>
          <w:lang w:eastAsia="zh-TW"/>
        </w:rPr>
      </w:pPr>
    </w:p>
    <w:p w14:paraId="5B671C96" w14:textId="6AD89B7B" w:rsidR="007C77A5" w:rsidRPr="00A945BA" w:rsidRDefault="007C77A5" w:rsidP="00B23B80">
      <w:pPr>
        <w:spacing w:line="480" w:lineRule="auto"/>
        <w:rPr>
          <w:rFonts w:ascii="Arial" w:eastAsia="PMingLiU" w:hAnsi="Arial" w:cs="Arial"/>
          <w:color w:val="000000" w:themeColor="text1"/>
          <w:shd w:val="clear" w:color="auto" w:fill="FFFFFF"/>
          <w:lang w:eastAsia="zh-TW"/>
        </w:rPr>
      </w:pPr>
      <w:r w:rsidRPr="00162644">
        <w:rPr>
          <w:rFonts w:ascii="Arial" w:eastAsia="PMingLiU" w:hAnsi="Arial" w:cs="Arial"/>
          <w:color w:val="000000" w:themeColor="text1"/>
          <w:lang w:eastAsia="zh-TW"/>
        </w:rPr>
        <w:t>Sullivan H (2018) Snowflake student union bans cowboy fancy dress outfit’</w:t>
      </w:r>
      <w:r w:rsidR="00DC734C">
        <w:rPr>
          <w:rFonts w:ascii="Arial" w:eastAsia="PMingLiU" w:hAnsi="Arial" w:cs="Arial"/>
          <w:color w:val="000000" w:themeColor="text1"/>
          <w:lang w:eastAsia="zh-TW"/>
        </w:rPr>
        <w:t>.</w:t>
      </w:r>
      <w:r w:rsidRPr="00162644">
        <w:rPr>
          <w:rFonts w:ascii="Arial" w:eastAsia="PMingLiU" w:hAnsi="Arial" w:cs="Arial"/>
          <w:i/>
          <w:iCs/>
          <w:color w:val="000000" w:themeColor="text1"/>
          <w:lang w:eastAsia="zh-TW"/>
        </w:rPr>
        <w:t xml:space="preserve"> The Sun</w:t>
      </w:r>
      <w:r w:rsidRPr="02DFFC0D">
        <w:rPr>
          <w:rFonts w:ascii="Arial" w:eastAsia="PMingLiU" w:hAnsi="Arial" w:cs="Arial"/>
          <w:color w:val="000000" w:themeColor="text1"/>
          <w:lang w:eastAsia="zh-TW"/>
        </w:rPr>
        <w:t xml:space="preserve">. </w:t>
      </w:r>
      <w:r w:rsidRPr="00162644">
        <w:rPr>
          <w:rFonts w:ascii="Arial" w:eastAsia="PMingLiU" w:hAnsi="Arial" w:cs="Arial"/>
          <w:color w:val="000000" w:themeColor="text1"/>
          <w:lang w:eastAsia="zh-TW"/>
        </w:rPr>
        <w:t xml:space="preserve">11 October 2018. </w:t>
      </w:r>
      <w:r w:rsidRPr="02DFFC0D">
        <w:rPr>
          <w:rFonts w:ascii="Arial" w:eastAsia="PMingLiU" w:hAnsi="Arial" w:cs="Arial"/>
          <w:color w:val="000000" w:themeColor="text1"/>
          <w:lang w:eastAsia="zh-TW"/>
        </w:rPr>
        <w:t xml:space="preserve"> Available at: </w:t>
      </w:r>
      <w:hyperlink r:id="rId25" w:history="1">
        <w:r w:rsidRPr="00162644">
          <w:rPr>
            <w:rStyle w:val="Hyperlink"/>
            <w:rFonts w:ascii="Arial" w:eastAsia="PMingLiU" w:hAnsi="Arial" w:cs="Arial"/>
            <w:lang w:eastAsia="zh-TW"/>
          </w:rPr>
          <w:t>https://www.thesun.co.uk/news/7475357/kent-union-university-canterbury-bans-cowboy-fancy-dress/</w:t>
        </w:r>
      </w:hyperlink>
      <w:r w:rsidRPr="02DFFC0D">
        <w:rPr>
          <w:rFonts w:ascii="Arial" w:eastAsia="PMingLiU" w:hAnsi="Arial" w:cs="Arial"/>
          <w:color w:val="000000" w:themeColor="text1"/>
          <w:lang w:eastAsia="zh-TW"/>
        </w:rPr>
        <w:t xml:space="preserve"> (accessed 19 November 2020)</w:t>
      </w:r>
      <w:r w:rsidR="76CD257B" w:rsidRPr="02DFFC0D">
        <w:rPr>
          <w:rFonts w:ascii="Arial" w:eastAsia="PMingLiU" w:hAnsi="Arial" w:cs="Arial"/>
          <w:color w:val="000000" w:themeColor="text1"/>
          <w:lang w:eastAsia="zh-TW"/>
        </w:rPr>
        <w:t>.</w:t>
      </w:r>
    </w:p>
    <w:p w14:paraId="24374FDC" w14:textId="17103F16" w:rsidR="7B2F75D1" w:rsidRDefault="7B2F75D1" w:rsidP="7B2F75D1">
      <w:pPr>
        <w:pStyle w:val="NormalWeb"/>
        <w:spacing w:before="0" w:beforeAutospacing="0" w:after="0" w:afterAutospacing="0" w:line="480" w:lineRule="auto"/>
        <w:rPr>
          <w:rFonts w:ascii="Arial" w:eastAsia="PMingLiU" w:hAnsi="Arial" w:cs="Arial"/>
          <w:color w:val="000000" w:themeColor="text1"/>
          <w:lang w:eastAsia="zh-TW"/>
        </w:rPr>
      </w:pPr>
    </w:p>
    <w:p w14:paraId="37CB98CD" w14:textId="77777777" w:rsidR="00B23B80" w:rsidRPr="00A945BA" w:rsidRDefault="00B23B80" w:rsidP="00B23B80">
      <w:pPr>
        <w:pStyle w:val="NormalWeb"/>
        <w:spacing w:before="0" w:beforeAutospacing="0" w:after="0" w:afterAutospacing="0" w:line="480" w:lineRule="auto"/>
        <w:rPr>
          <w:rFonts w:ascii="Arial" w:eastAsia="PMingLiU" w:hAnsi="Arial" w:cs="Arial"/>
          <w:color w:val="000000" w:themeColor="text1"/>
          <w:shd w:val="clear" w:color="auto" w:fill="FFFFFF"/>
          <w:lang w:eastAsia="zh-TW"/>
        </w:rPr>
      </w:pPr>
      <w:proofErr w:type="spellStart"/>
      <w:r w:rsidRPr="00A945BA">
        <w:rPr>
          <w:rFonts w:ascii="Arial" w:eastAsia="PMingLiU" w:hAnsi="Arial" w:cs="Arial"/>
          <w:color w:val="000000" w:themeColor="text1"/>
          <w:shd w:val="clear" w:color="auto" w:fill="FFFFFF"/>
          <w:lang w:eastAsia="zh-TW"/>
        </w:rPr>
        <w:t>Talsania</w:t>
      </w:r>
      <w:proofErr w:type="spellEnd"/>
      <w:r w:rsidRPr="00A945BA">
        <w:rPr>
          <w:rFonts w:ascii="Arial" w:eastAsia="PMingLiU" w:hAnsi="Arial" w:cs="Arial"/>
          <w:color w:val="000000" w:themeColor="text1"/>
          <w:shd w:val="clear" w:color="auto" w:fill="FFFFFF"/>
          <w:lang w:eastAsia="zh-TW"/>
        </w:rPr>
        <w:t xml:space="preserve"> K and Suen E (2019) Claire Fox on Warwick, free speech, and the ‘snowflake generation’</w:t>
      </w:r>
      <w:r>
        <w:rPr>
          <w:rFonts w:ascii="Arial" w:eastAsia="PMingLiU" w:hAnsi="Arial" w:cs="Arial"/>
          <w:color w:val="000000" w:themeColor="text1"/>
          <w:shd w:val="clear" w:color="auto" w:fill="FFFFFF"/>
          <w:lang w:eastAsia="zh-TW"/>
        </w:rPr>
        <w:t>.</w:t>
      </w:r>
      <w:r w:rsidRPr="00A945BA">
        <w:rPr>
          <w:rFonts w:ascii="Arial" w:eastAsia="PMingLiU" w:hAnsi="Arial" w:cs="Arial"/>
          <w:color w:val="000000" w:themeColor="text1"/>
          <w:shd w:val="clear" w:color="auto" w:fill="FFFFFF"/>
          <w:lang w:eastAsia="zh-TW"/>
        </w:rPr>
        <w:t xml:space="preserve"> </w:t>
      </w:r>
      <w:r w:rsidRPr="00A945BA">
        <w:rPr>
          <w:rFonts w:ascii="Arial" w:eastAsia="PMingLiU" w:hAnsi="Arial" w:cs="Arial"/>
          <w:i/>
          <w:iCs/>
          <w:color w:val="000000" w:themeColor="text1"/>
          <w:shd w:val="clear" w:color="auto" w:fill="FFFFFF"/>
          <w:lang w:eastAsia="zh-TW"/>
        </w:rPr>
        <w:t>The Boar: University of Warwick Student newspaper</w:t>
      </w:r>
      <w:r w:rsidRPr="00A945BA">
        <w:rPr>
          <w:rFonts w:ascii="Arial" w:eastAsia="PMingLiU" w:hAnsi="Arial" w:cs="Arial"/>
          <w:color w:val="000000" w:themeColor="text1"/>
          <w:shd w:val="clear" w:color="auto" w:fill="FFFFFF"/>
          <w:lang w:eastAsia="zh-TW"/>
        </w:rPr>
        <w:t xml:space="preserve">, January 29, 2019. </w:t>
      </w:r>
    </w:p>
    <w:p w14:paraId="18B1B436" w14:textId="77777777" w:rsidR="00B23B80" w:rsidRDefault="00B23B80" w:rsidP="00B23B80">
      <w:pPr>
        <w:spacing w:line="480" w:lineRule="auto"/>
        <w:rPr>
          <w:rFonts w:ascii="Arial" w:hAnsi="Arial" w:cs="Arial"/>
          <w:highlight w:val="yellow"/>
        </w:rPr>
      </w:pPr>
    </w:p>
    <w:p w14:paraId="745B36E2" w14:textId="77777777" w:rsidR="00B23B80" w:rsidRDefault="00B23B80" w:rsidP="00B23B80">
      <w:pPr>
        <w:pStyle w:val="NormalWeb"/>
        <w:spacing w:before="0" w:beforeAutospacing="0" w:after="0" w:afterAutospacing="0" w:line="480" w:lineRule="auto"/>
        <w:rPr>
          <w:rFonts w:ascii="Arial" w:hAnsi="Arial" w:cs="Arial"/>
        </w:rPr>
      </w:pPr>
      <w:r w:rsidRPr="00213C3E">
        <w:rPr>
          <w:rFonts w:ascii="Arial" w:hAnsi="Arial" w:cs="Arial"/>
        </w:rPr>
        <w:t xml:space="preserve">Talbot J (2020) ‘Pathetic!’ Cambridge students BAN military from student fair as seeing army ‘alarming’. </w:t>
      </w:r>
      <w:r w:rsidRPr="00A945BA">
        <w:rPr>
          <w:rFonts w:ascii="Arial" w:hAnsi="Arial" w:cs="Arial"/>
          <w:i/>
          <w:iCs/>
        </w:rPr>
        <w:t>Express</w:t>
      </w:r>
      <w:r>
        <w:rPr>
          <w:rFonts w:ascii="Arial" w:hAnsi="Arial" w:cs="Arial"/>
        </w:rPr>
        <w:t xml:space="preserve">. </w:t>
      </w:r>
      <w:r w:rsidRPr="00213C3E">
        <w:rPr>
          <w:rFonts w:ascii="Arial" w:hAnsi="Arial" w:cs="Arial"/>
        </w:rPr>
        <w:t>5 Feb</w:t>
      </w:r>
      <w:r>
        <w:rPr>
          <w:rFonts w:ascii="Arial" w:hAnsi="Arial" w:cs="Arial"/>
        </w:rPr>
        <w:t>,</w:t>
      </w:r>
      <w:r w:rsidRPr="00213C3E">
        <w:rPr>
          <w:rFonts w:ascii="Arial" w:hAnsi="Arial" w:cs="Arial"/>
        </w:rPr>
        <w:t xml:space="preserve"> 2020. </w:t>
      </w:r>
    </w:p>
    <w:p w14:paraId="208E3BE6" w14:textId="77777777" w:rsidR="00B23B80" w:rsidRPr="009F7593" w:rsidRDefault="00B23B80" w:rsidP="00B23B80">
      <w:pPr>
        <w:shd w:val="clear" w:color="auto" w:fill="FFFFFF"/>
        <w:spacing w:line="480" w:lineRule="auto"/>
        <w:rPr>
          <w:rFonts w:ascii="Arial" w:hAnsi="Arial" w:cs="Arial"/>
          <w:color w:val="000000" w:themeColor="text1"/>
        </w:rPr>
      </w:pPr>
    </w:p>
    <w:p w14:paraId="0B9CBB74" w14:textId="77777777" w:rsidR="00B23B80" w:rsidRDefault="00B23B80" w:rsidP="00B23B80">
      <w:pPr>
        <w:spacing w:line="480" w:lineRule="auto"/>
        <w:rPr>
          <w:rFonts w:ascii="Arial" w:hAnsi="Arial" w:cs="Arial"/>
        </w:rPr>
      </w:pPr>
      <w:r w:rsidRPr="7B2F75D1">
        <w:rPr>
          <w:rFonts w:ascii="Arial" w:eastAsia="PMingLiU" w:hAnsi="Arial" w:cs="Arial"/>
          <w:lang w:eastAsia="zh-TW"/>
        </w:rPr>
        <w:t xml:space="preserve">Universities UK (UUK) (2016) </w:t>
      </w:r>
      <w:r w:rsidRPr="7B2F75D1">
        <w:rPr>
          <w:rFonts w:ascii="Arial" w:eastAsia="PMingLiU" w:hAnsi="Arial" w:cs="Arial"/>
          <w:i/>
          <w:iCs/>
          <w:lang w:eastAsia="zh-TW"/>
        </w:rPr>
        <w:t>Changing the Culture: Report of the Universities UK Taskforce examining violence against women, harassment and hate crime affecting university students</w:t>
      </w:r>
      <w:r w:rsidRPr="7B2F75D1">
        <w:rPr>
          <w:rFonts w:ascii="Arial" w:eastAsia="PMingLiU" w:hAnsi="Arial" w:cs="Arial"/>
          <w:lang w:eastAsia="zh-TW"/>
        </w:rPr>
        <w:t>. London: Universities UK.</w:t>
      </w:r>
      <w:r w:rsidRPr="7B2F75D1">
        <w:rPr>
          <w:rFonts w:ascii="Arial" w:hAnsi="Arial" w:cs="Arial"/>
        </w:rPr>
        <w:t xml:space="preserve"> </w:t>
      </w:r>
    </w:p>
    <w:p w14:paraId="0A571723" w14:textId="3F01D9E4" w:rsidR="7B2F75D1" w:rsidRDefault="7B2F75D1" w:rsidP="7B2F75D1">
      <w:pPr>
        <w:spacing w:line="480" w:lineRule="auto"/>
        <w:rPr>
          <w:rFonts w:ascii="Arial" w:hAnsi="Arial" w:cs="Arial"/>
        </w:rPr>
      </w:pPr>
    </w:p>
    <w:p w14:paraId="50C3F0EC" w14:textId="7F83F3B6" w:rsidR="3264E80A" w:rsidRDefault="3264E80A" w:rsidP="7B2F75D1">
      <w:pPr>
        <w:spacing w:line="480" w:lineRule="auto"/>
        <w:rPr>
          <w:rFonts w:ascii="Arial" w:hAnsi="Arial" w:cs="Arial"/>
        </w:rPr>
      </w:pPr>
      <w:r w:rsidRPr="7B2F75D1">
        <w:rPr>
          <w:rFonts w:ascii="Arial" w:hAnsi="Arial" w:cs="Arial"/>
        </w:rPr>
        <w:t>Universities UK (UUK) (2019)</w:t>
      </w:r>
      <w:r w:rsidRPr="00162644">
        <w:rPr>
          <w:rFonts w:ascii="Arial" w:hAnsi="Arial" w:cs="Arial"/>
          <w:i/>
          <w:iCs/>
        </w:rPr>
        <w:t xml:space="preserve"> Changing the Culture: Tackling online harassment and promoting online welfare</w:t>
      </w:r>
      <w:r w:rsidRPr="7B2F75D1">
        <w:rPr>
          <w:rFonts w:ascii="Arial" w:hAnsi="Arial" w:cs="Arial"/>
        </w:rPr>
        <w:t>, London: Universities UK.</w:t>
      </w:r>
    </w:p>
    <w:p w14:paraId="16CFFCE7" w14:textId="77777777" w:rsidR="00B23B80" w:rsidRDefault="00B23B80" w:rsidP="00B23B80">
      <w:pPr>
        <w:spacing w:line="480" w:lineRule="auto"/>
        <w:rPr>
          <w:rFonts w:ascii="Arial" w:eastAsia="PMingLiU" w:hAnsi="Arial" w:cs="Arial"/>
          <w:lang w:eastAsia="zh-TW"/>
        </w:rPr>
      </w:pPr>
    </w:p>
    <w:p w14:paraId="4425E064" w14:textId="77777777" w:rsidR="00B23B80" w:rsidRDefault="00B23B80" w:rsidP="00B23B80">
      <w:pPr>
        <w:spacing w:line="480" w:lineRule="auto"/>
        <w:rPr>
          <w:rFonts w:ascii="Arial" w:eastAsia="PMingLiU" w:hAnsi="Arial" w:cs="Arial"/>
          <w:lang w:eastAsia="zh-TW"/>
        </w:rPr>
      </w:pPr>
      <w:r w:rsidRPr="00A945BA">
        <w:rPr>
          <w:rFonts w:ascii="Arial" w:eastAsia="PMingLiU" w:hAnsi="Arial" w:cs="Arial"/>
          <w:lang w:eastAsia="zh-TW"/>
        </w:rPr>
        <w:t xml:space="preserve">Van Dijk JA </w:t>
      </w:r>
      <w:r w:rsidRPr="009F7593">
        <w:rPr>
          <w:rFonts w:ascii="Arial" w:eastAsia="PMingLiU" w:hAnsi="Arial" w:cs="Arial"/>
          <w:lang w:eastAsia="zh-TW"/>
        </w:rPr>
        <w:t>(</w:t>
      </w:r>
      <w:r w:rsidRPr="00A945BA">
        <w:rPr>
          <w:rFonts w:ascii="Arial" w:eastAsia="PMingLiU" w:hAnsi="Arial" w:cs="Arial"/>
          <w:lang w:eastAsia="zh-TW"/>
        </w:rPr>
        <w:t>2005</w:t>
      </w:r>
      <w:r w:rsidRPr="009F7593">
        <w:rPr>
          <w:rFonts w:ascii="Arial" w:eastAsia="PMingLiU" w:hAnsi="Arial" w:cs="Arial"/>
          <w:lang w:eastAsia="zh-TW"/>
        </w:rPr>
        <w:t>)</w:t>
      </w:r>
      <w:r w:rsidRPr="00A945BA">
        <w:rPr>
          <w:rFonts w:ascii="Arial" w:eastAsia="PMingLiU" w:hAnsi="Arial" w:cs="Arial"/>
          <w:lang w:eastAsia="zh-TW"/>
        </w:rPr>
        <w:t xml:space="preserve"> </w:t>
      </w:r>
      <w:r w:rsidRPr="00A945BA">
        <w:rPr>
          <w:rFonts w:ascii="Arial" w:eastAsia="PMingLiU" w:hAnsi="Arial" w:cs="Arial"/>
          <w:i/>
          <w:iCs/>
          <w:lang w:eastAsia="zh-TW"/>
        </w:rPr>
        <w:t>The Deepening Divide: Inequality in the Information Society</w:t>
      </w:r>
      <w:r w:rsidRPr="00A945BA">
        <w:rPr>
          <w:rFonts w:ascii="Arial" w:eastAsia="PMingLiU" w:hAnsi="Arial" w:cs="Arial"/>
          <w:lang w:eastAsia="zh-TW"/>
        </w:rPr>
        <w:t xml:space="preserve">. </w:t>
      </w:r>
      <w:r>
        <w:rPr>
          <w:rFonts w:ascii="Arial" w:eastAsia="PMingLiU" w:hAnsi="Arial" w:cs="Arial"/>
          <w:lang w:eastAsia="zh-TW"/>
        </w:rPr>
        <w:t xml:space="preserve">Thousand Oaks: </w:t>
      </w:r>
      <w:r w:rsidRPr="00A945BA">
        <w:rPr>
          <w:rFonts w:ascii="Arial" w:eastAsia="PMingLiU" w:hAnsi="Arial" w:cs="Arial"/>
          <w:lang w:eastAsia="zh-TW"/>
        </w:rPr>
        <w:t>Sage Publications.</w:t>
      </w:r>
    </w:p>
    <w:p w14:paraId="7C1E3830" w14:textId="77777777" w:rsidR="00B23B80" w:rsidRDefault="00B23B80" w:rsidP="00B23B80">
      <w:pPr>
        <w:spacing w:line="480" w:lineRule="auto"/>
        <w:rPr>
          <w:rFonts w:ascii="Arial" w:eastAsia="PMingLiU" w:hAnsi="Arial" w:cs="Arial"/>
          <w:lang w:eastAsia="zh-TW"/>
        </w:rPr>
      </w:pPr>
    </w:p>
    <w:p w14:paraId="2E5E7DCD" w14:textId="77777777" w:rsidR="00B23B80" w:rsidRDefault="00B23B80" w:rsidP="00B23B80">
      <w:pPr>
        <w:spacing w:line="480" w:lineRule="auto"/>
        <w:rPr>
          <w:rFonts w:ascii="Arial" w:eastAsia="PMingLiU" w:hAnsi="Arial" w:cs="Arial"/>
          <w:lang w:eastAsia="zh-TW"/>
        </w:rPr>
      </w:pPr>
      <w:r w:rsidRPr="7B2F75D1">
        <w:rPr>
          <w:rFonts w:ascii="Arial" w:eastAsia="PMingLiU" w:hAnsi="Arial" w:cs="Arial"/>
          <w:lang w:eastAsia="zh-TW"/>
        </w:rPr>
        <w:t xml:space="preserve">Van Dijk JA (2020) </w:t>
      </w:r>
      <w:r w:rsidRPr="7B2F75D1">
        <w:rPr>
          <w:rFonts w:ascii="Arial" w:eastAsia="PMingLiU" w:hAnsi="Arial" w:cs="Arial"/>
          <w:i/>
          <w:iCs/>
          <w:lang w:eastAsia="zh-TW"/>
        </w:rPr>
        <w:t>The Digital Divide</w:t>
      </w:r>
      <w:r w:rsidRPr="7B2F75D1">
        <w:rPr>
          <w:rFonts w:ascii="Arial" w:eastAsia="PMingLiU" w:hAnsi="Arial" w:cs="Arial"/>
          <w:lang w:eastAsia="zh-TW"/>
        </w:rPr>
        <w:t>. Cambridge: Polity Press.</w:t>
      </w:r>
    </w:p>
    <w:p w14:paraId="4E9C6996" w14:textId="38B9929F" w:rsidR="7B2F75D1" w:rsidRDefault="7B2F75D1" w:rsidP="7B2F75D1">
      <w:pPr>
        <w:pStyle w:val="FootnoteText"/>
        <w:spacing w:line="480" w:lineRule="auto"/>
        <w:rPr>
          <w:rFonts w:ascii="Arial" w:hAnsi="Arial" w:cs="Arial"/>
          <w:color w:val="000000" w:themeColor="text1"/>
          <w:sz w:val="24"/>
          <w:szCs w:val="24"/>
        </w:rPr>
      </w:pPr>
    </w:p>
    <w:p w14:paraId="669A4D3B" w14:textId="77777777" w:rsidR="000B75DC" w:rsidRDefault="000B75DC"/>
    <w:sectPr w:rsidR="000B75DC" w:rsidSect="000B75DC">
      <w:headerReference w:type="default" r:id="rId26"/>
      <w:footerReference w:type="even" r:id="rId27"/>
      <w:footerReference w:type="default" r:id="rId2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6CD4E" w14:textId="77777777" w:rsidR="00D95F0A" w:rsidRDefault="00D95F0A" w:rsidP="00B23B80">
      <w:r>
        <w:separator/>
      </w:r>
    </w:p>
  </w:endnote>
  <w:endnote w:type="continuationSeparator" w:id="0">
    <w:p w14:paraId="75BB5211" w14:textId="77777777" w:rsidR="00D95F0A" w:rsidRDefault="00D95F0A" w:rsidP="00B23B80">
      <w:r>
        <w:continuationSeparator/>
      </w:r>
    </w:p>
  </w:endnote>
  <w:endnote w:type="continuationNotice" w:id="1">
    <w:p w14:paraId="25C53467" w14:textId="77777777" w:rsidR="00D95F0A" w:rsidRDefault="00D95F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ustin News Text Semibold">
    <w:altName w:val="Times New Roman"/>
    <w:charset w:val="00"/>
    <w:family w:val="auto"/>
    <w:pitch w:val="default"/>
  </w:font>
  <w:font w:name="Austin News Text Roman">
    <w:altName w:val="Times New Roman"/>
    <w:charset w:val="00"/>
    <w:family w:val="auto"/>
    <w:pitch w:val="default"/>
  </w:font>
  <w:font w:name="ArialMT">
    <w:altName w:val="Arial"/>
    <w:panose1 w:val="00000000000000000000"/>
    <w:charset w:val="00"/>
    <w:family w:val="auto"/>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Yu Mincho">
    <w:charset w:val="80"/>
    <w:family w:val="roman"/>
    <w:pitch w:val="variable"/>
    <w:sig w:usb0="800002E7" w:usb1="2AC7FCFF" w:usb2="00000012" w:usb3="00000000" w:csb0="0002009F" w:csb1="00000000"/>
  </w:font>
  <w:font w:name="ArialUnicodeMS">
    <w:altName w:val="Yu Gothic"/>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88812682"/>
      <w:docPartObj>
        <w:docPartGallery w:val="Page Numbers (Bottom of Page)"/>
        <w:docPartUnique/>
      </w:docPartObj>
    </w:sdtPr>
    <w:sdtEndPr>
      <w:rPr>
        <w:rStyle w:val="PageNumber"/>
      </w:rPr>
    </w:sdtEndPr>
    <w:sdtContent>
      <w:p w14:paraId="313D4CEF" w14:textId="77777777" w:rsidR="00162644" w:rsidRDefault="00162644" w:rsidP="000B7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BD3283" w14:textId="77777777" w:rsidR="00162644" w:rsidRDefault="00162644" w:rsidP="000B75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11582172"/>
      <w:docPartObj>
        <w:docPartGallery w:val="Page Numbers (Bottom of Page)"/>
        <w:docPartUnique/>
      </w:docPartObj>
    </w:sdtPr>
    <w:sdtEndPr>
      <w:rPr>
        <w:rStyle w:val="PageNumber"/>
      </w:rPr>
    </w:sdtEndPr>
    <w:sdtContent>
      <w:p w14:paraId="617545C3" w14:textId="77777777" w:rsidR="00162644" w:rsidRDefault="00162644" w:rsidP="000B75D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36</w:t>
        </w:r>
        <w:r>
          <w:rPr>
            <w:rStyle w:val="PageNumber"/>
          </w:rPr>
          <w:fldChar w:fldCharType="end"/>
        </w:r>
      </w:p>
    </w:sdtContent>
  </w:sdt>
  <w:p w14:paraId="6B022660" w14:textId="77777777" w:rsidR="00162644" w:rsidRDefault="00162644" w:rsidP="000B75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81125" w14:textId="77777777" w:rsidR="00D95F0A" w:rsidRDefault="00D95F0A" w:rsidP="00B23B80">
      <w:r>
        <w:separator/>
      </w:r>
    </w:p>
  </w:footnote>
  <w:footnote w:type="continuationSeparator" w:id="0">
    <w:p w14:paraId="6E25A2AA" w14:textId="77777777" w:rsidR="00D95F0A" w:rsidRDefault="00D95F0A" w:rsidP="00B23B80">
      <w:r>
        <w:continuationSeparator/>
      </w:r>
    </w:p>
  </w:footnote>
  <w:footnote w:type="continuationNotice" w:id="1">
    <w:p w14:paraId="4FF479F0" w14:textId="77777777" w:rsidR="00D95F0A" w:rsidRDefault="00D95F0A"/>
  </w:footnote>
  <w:footnote w:id="2">
    <w:p w14:paraId="464CC193" w14:textId="6BF01568" w:rsidR="00162644" w:rsidRPr="00162644" w:rsidRDefault="00162644">
      <w:pPr>
        <w:pStyle w:val="FootnoteText"/>
        <w:rPr>
          <w:lang w:val="en-GB"/>
        </w:rPr>
      </w:pPr>
      <w:r>
        <w:rPr>
          <w:rStyle w:val="FootnoteReference"/>
        </w:rPr>
        <w:footnoteRef/>
      </w:r>
      <w:r>
        <w:t xml:space="preserve"> </w:t>
      </w:r>
      <w:r w:rsidRPr="008073F1">
        <w:rPr>
          <w:rFonts w:ascii="Arial" w:eastAsia="Calibri" w:hAnsi="Arial" w:cs="Arial"/>
          <w:sz w:val="18"/>
          <w:szCs w:val="18"/>
        </w:rPr>
        <w:t>The term ‘snowflake’ has</w:t>
      </w:r>
      <w:r w:rsidR="00601F1B">
        <w:rPr>
          <w:rFonts w:ascii="Arial" w:eastAsia="Calibri" w:hAnsi="Arial" w:cs="Arial"/>
          <w:sz w:val="18"/>
          <w:szCs w:val="18"/>
        </w:rPr>
        <w:t xml:space="preserve"> </w:t>
      </w:r>
      <w:r w:rsidRPr="008073F1">
        <w:rPr>
          <w:rFonts w:ascii="Arial" w:eastAsia="Calibri" w:hAnsi="Arial" w:cs="Arial"/>
          <w:sz w:val="18"/>
          <w:szCs w:val="18"/>
        </w:rPr>
        <w:t xml:space="preserve">become a politically charged insult in the US and the UK in recent years. </w:t>
      </w:r>
      <w:r w:rsidR="00C37A90" w:rsidRPr="008073F1">
        <w:rPr>
          <w:rFonts w:ascii="Arial" w:eastAsia="Calibri" w:hAnsi="Arial" w:cs="Arial"/>
          <w:sz w:val="18"/>
          <w:szCs w:val="18"/>
        </w:rPr>
        <w:t xml:space="preserve">In a paper that critically examines rhetoric used by Donald Trump, </w:t>
      </w:r>
      <w:r w:rsidRPr="008073F1">
        <w:rPr>
          <w:rFonts w:ascii="Arial" w:eastAsia="Calibri" w:hAnsi="Arial" w:cs="Arial"/>
          <w:sz w:val="18"/>
          <w:szCs w:val="18"/>
        </w:rPr>
        <w:t xml:space="preserve">Finley and Esposito (2019: 6) observe how </w:t>
      </w:r>
      <w:r w:rsidR="00C37A90" w:rsidRPr="008073F1">
        <w:rPr>
          <w:rFonts w:ascii="Arial" w:eastAsia="Calibri" w:hAnsi="Arial" w:cs="Arial"/>
          <w:sz w:val="18"/>
          <w:szCs w:val="18"/>
        </w:rPr>
        <w:t xml:space="preserve">his </w:t>
      </w:r>
      <w:r w:rsidRPr="008073F1">
        <w:rPr>
          <w:rFonts w:ascii="Arial" w:eastAsia="Calibri" w:hAnsi="Arial" w:cs="Arial"/>
          <w:sz w:val="18"/>
          <w:szCs w:val="18"/>
        </w:rPr>
        <w:t>right wing political supporters often use the term ‘liberal snowflake’ against people perceived to be on the</w:t>
      </w:r>
      <w:r w:rsidR="005C14E7" w:rsidRPr="008073F1">
        <w:rPr>
          <w:rFonts w:ascii="Arial" w:eastAsia="Calibri" w:hAnsi="Arial" w:cs="Arial"/>
          <w:sz w:val="18"/>
          <w:szCs w:val="18"/>
        </w:rPr>
        <w:t xml:space="preserve"> </w:t>
      </w:r>
      <w:r w:rsidRPr="008073F1">
        <w:rPr>
          <w:rFonts w:ascii="Arial" w:eastAsia="Calibri" w:hAnsi="Arial" w:cs="Arial"/>
          <w:sz w:val="18"/>
          <w:szCs w:val="18"/>
        </w:rPr>
        <w:t xml:space="preserve">political  left, when they support political correctness and vocalise concerns about social </w:t>
      </w:r>
      <w:r w:rsidR="00601F1B">
        <w:rPr>
          <w:rFonts w:ascii="Arial" w:eastAsia="Calibri" w:hAnsi="Arial" w:cs="Arial"/>
          <w:sz w:val="18"/>
          <w:szCs w:val="18"/>
        </w:rPr>
        <w:t>in</w:t>
      </w:r>
      <w:r w:rsidRPr="008073F1">
        <w:rPr>
          <w:rFonts w:ascii="Arial" w:eastAsia="Calibri" w:hAnsi="Arial" w:cs="Arial"/>
          <w:sz w:val="18"/>
          <w:szCs w:val="18"/>
        </w:rPr>
        <w:t xml:space="preserve">equalities and human rights issues.  </w:t>
      </w:r>
      <w:r w:rsidR="00C37A90" w:rsidRPr="008073F1">
        <w:rPr>
          <w:rFonts w:ascii="Arial" w:eastAsia="Calibri" w:hAnsi="Arial" w:cs="Arial"/>
          <w:sz w:val="18"/>
          <w:szCs w:val="18"/>
        </w:rPr>
        <w:t>Within these contexts, the political right believe</w:t>
      </w:r>
      <w:r w:rsidR="00CD2898">
        <w:rPr>
          <w:rFonts w:ascii="Arial" w:eastAsia="Calibri" w:hAnsi="Arial" w:cs="Arial"/>
          <w:sz w:val="18"/>
          <w:szCs w:val="18"/>
        </w:rPr>
        <w:t>s</w:t>
      </w:r>
      <w:r w:rsidR="00C37A90" w:rsidRPr="008073F1">
        <w:rPr>
          <w:rFonts w:ascii="Arial" w:eastAsia="Calibri" w:hAnsi="Arial" w:cs="Arial"/>
          <w:sz w:val="18"/>
          <w:szCs w:val="18"/>
        </w:rPr>
        <w:t xml:space="preserve"> </w:t>
      </w:r>
      <w:r w:rsidR="00C37A90" w:rsidRPr="008073F1">
        <w:rPr>
          <w:rFonts w:ascii="Arial" w:hAnsi="Arial" w:cs="Arial"/>
          <w:sz w:val="18"/>
          <w:szCs w:val="18"/>
        </w:rPr>
        <w:t>‘</w:t>
      </w:r>
      <w:r w:rsidR="00C37A90" w:rsidRPr="008073F1">
        <w:rPr>
          <w:rFonts w:ascii="Arial" w:hAnsi="Arial" w:cs="Arial"/>
          <w:sz w:val="18"/>
          <w:szCs w:val="18"/>
          <w:lang w:eastAsia="en-GB"/>
        </w:rPr>
        <w:t>liberal snowflakes</w:t>
      </w:r>
      <w:r w:rsidR="00C37A90" w:rsidRPr="008073F1">
        <w:rPr>
          <w:rFonts w:ascii="Arial" w:hAnsi="Arial" w:cs="Arial"/>
          <w:sz w:val="18"/>
          <w:szCs w:val="18"/>
        </w:rPr>
        <w:t>’</w:t>
      </w:r>
      <w:r w:rsidR="00C37A90" w:rsidRPr="008073F1">
        <w:rPr>
          <w:rFonts w:ascii="Arial" w:hAnsi="Arial" w:cs="Arial"/>
          <w:sz w:val="18"/>
          <w:szCs w:val="18"/>
          <w:lang w:eastAsia="en-GB"/>
        </w:rPr>
        <w:t xml:space="preserve"> are</w:t>
      </w:r>
      <w:r w:rsidR="00C37A90" w:rsidRPr="008073F1">
        <w:rPr>
          <w:rFonts w:ascii="Arial" w:hAnsi="Arial" w:cs="Arial"/>
          <w:sz w:val="18"/>
          <w:szCs w:val="18"/>
        </w:rPr>
        <w:t xml:space="preserve"> ‘</w:t>
      </w:r>
      <w:r w:rsidR="00C37A90" w:rsidRPr="008073F1">
        <w:rPr>
          <w:rFonts w:ascii="Arial" w:hAnsi="Arial" w:cs="Arial"/>
          <w:sz w:val="18"/>
          <w:szCs w:val="18"/>
          <w:lang w:eastAsia="en-GB"/>
        </w:rPr>
        <w:t>discarding honest criticism and debate in the name of tolerance and politeness</w:t>
      </w:r>
      <w:r w:rsidR="00C37A90" w:rsidRPr="008073F1">
        <w:rPr>
          <w:rFonts w:ascii="Arial" w:hAnsi="Arial" w:cs="Arial"/>
          <w:sz w:val="18"/>
          <w:szCs w:val="18"/>
        </w:rPr>
        <w:t>’</w:t>
      </w:r>
      <w:r w:rsidR="00C37A90" w:rsidRPr="008073F1">
        <w:rPr>
          <w:rFonts w:ascii="Arial" w:eastAsia="Calibri" w:hAnsi="Arial" w:cs="Arial"/>
          <w:sz w:val="18"/>
          <w:szCs w:val="18"/>
        </w:rPr>
        <w:t xml:space="preserve"> (Finley and Esposito, 2019: 6).</w:t>
      </w:r>
    </w:p>
  </w:footnote>
  <w:footnote w:id="3">
    <w:p w14:paraId="535F8D6E" w14:textId="77777777" w:rsidR="00162644" w:rsidRPr="00A945BA" w:rsidRDefault="00162644" w:rsidP="00B23B80">
      <w:pPr>
        <w:pStyle w:val="FootnoteText"/>
        <w:rPr>
          <w:lang w:val="en-GB"/>
        </w:rPr>
      </w:pPr>
      <w:r>
        <w:rPr>
          <w:rStyle w:val="FootnoteReference"/>
        </w:rPr>
        <w:footnoteRef/>
      </w:r>
      <w:r>
        <w:t xml:space="preserve"> </w:t>
      </w:r>
      <w:r w:rsidRPr="008073F1">
        <w:rPr>
          <w:rFonts w:ascii="Arial" w:hAnsi="Arial" w:cs="Arial"/>
          <w:sz w:val="18"/>
          <w:szCs w:val="18"/>
          <w:lang w:val="en-GB"/>
        </w:rPr>
        <w:t>Indirect experiences refer to those response options where students knew of, or heard about, or observed a form of harassment taking place, rather than directly experiencing it themselves.</w:t>
      </w:r>
    </w:p>
  </w:footnote>
  <w:footnote w:id="4">
    <w:p w14:paraId="13C19C71" w14:textId="658FC22D" w:rsidR="00162644" w:rsidRDefault="00162644" w:rsidP="00B23B80">
      <w:pPr>
        <w:pStyle w:val="FootnoteText"/>
      </w:pPr>
      <w:r>
        <w:rPr>
          <w:rStyle w:val="FootnoteReference"/>
        </w:rPr>
        <w:footnoteRef/>
      </w:r>
      <w:r w:rsidRPr="0065155D">
        <w:rPr>
          <w:rFonts w:ascii="Arial" w:hAnsi="Arial" w:cs="Arial"/>
          <w:sz w:val="18"/>
          <w:szCs w:val="18"/>
        </w:rPr>
        <w:t>In the UK, the term ‘fresher’ is commonly used to describe a first</w:t>
      </w:r>
      <w:r>
        <w:rPr>
          <w:rFonts w:ascii="Arial" w:hAnsi="Arial" w:cs="Arial"/>
          <w:sz w:val="18"/>
          <w:szCs w:val="18"/>
        </w:rPr>
        <w:t>-</w:t>
      </w:r>
      <w:r w:rsidRPr="0065155D">
        <w:rPr>
          <w:rFonts w:ascii="Arial" w:hAnsi="Arial" w:cs="Arial"/>
          <w:sz w:val="18"/>
          <w:szCs w:val="18"/>
        </w:rPr>
        <w:t>year university student</w:t>
      </w:r>
    </w:p>
  </w:footnote>
  <w:footnote w:id="5">
    <w:p w14:paraId="22D30F94" w14:textId="470088F2" w:rsidR="00162644" w:rsidRDefault="00162644">
      <w:pPr>
        <w:pStyle w:val="FootnoteText"/>
      </w:pPr>
      <w:r>
        <w:rPr>
          <w:rStyle w:val="FootnoteReference"/>
        </w:rPr>
        <w:footnoteRef/>
      </w:r>
      <w:r>
        <w:t xml:space="preserve"> </w:t>
      </w:r>
      <w:r w:rsidRPr="008073F1">
        <w:rPr>
          <w:rFonts w:ascii="Arial" w:hAnsi="Arial" w:cs="Arial"/>
          <w:sz w:val="18"/>
          <w:szCs w:val="18"/>
        </w:rPr>
        <w:t>In the UK, the expression ‘</w:t>
      </w:r>
      <w:r w:rsidRPr="008073F1">
        <w:rPr>
          <w:rFonts w:ascii="Arial" w:eastAsia="PMingLiU" w:hAnsi="Arial" w:cs="Arial"/>
          <w:color w:val="000000" w:themeColor="text1"/>
          <w:sz w:val="18"/>
          <w:szCs w:val="18"/>
          <w:lang w:eastAsia="zh-TW"/>
        </w:rPr>
        <w:t>downing a drink’, refers to someone who quickly consuming a large amount of alcohol</w:t>
      </w:r>
    </w:p>
  </w:footnote>
  <w:footnote w:id="6">
    <w:p w14:paraId="059B489C" w14:textId="77777777" w:rsidR="00162644" w:rsidRPr="00F65859" w:rsidRDefault="00162644" w:rsidP="00B23B80">
      <w:pPr>
        <w:pStyle w:val="FootnoteText"/>
        <w:rPr>
          <w:rFonts w:ascii="Arial" w:hAnsi="Arial" w:cs="Arial"/>
          <w:lang w:val="en-GB"/>
        </w:rPr>
      </w:pPr>
      <w:r w:rsidRPr="00F65859">
        <w:rPr>
          <w:rStyle w:val="FootnoteReference"/>
          <w:rFonts w:ascii="Arial" w:hAnsi="Arial" w:cs="Arial"/>
        </w:rPr>
        <w:footnoteRef/>
      </w:r>
      <w:r w:rsidRPr="00F65859">
        <w:rPr>
          <w:rFonts w:ascii="Arial" w:hAnsi="Arial" w:cs="Arial"/>
        </w:rPr>
        <w:t xml:space="preserve"> </w:t>
      </w:r>
      <w:r w:rsidRPr="00F65859">
        <w:rPr>
          <w:rFonts w:ascii="Arial" w:hAnsi="Arial" w:cs="Arial"/>
          <w:lang w:val="en-GB"/>
        </w:rPr>
        <w:t>Pearson’s Chi-Square test was used to test for statistical significance of cross tabulated data.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00162644" w14:paraId="7951D1AC" w14:textId="77777777" w:rsidTr="00162644">
      <w:tc>
        <w:tcPr>
          <w:tcW w:w="3005" w:type="dxa"/>
        </w:tcPr>
        <w:p w14:paraId="5E29FCB6" w14:textId="6FDC5191" w:rsidR="00162644" w:rsidRDefault="00162644" w:rsidP="00162644">
          <w:pPr>
            <w:pStyle w:val="Header"/>
            <w:ind w:left="-115"/>
          </w:pPr>
        </w:p>
      </w:tc>
      <w:tc>
        <w:tcPr>
          <w:tcW w:w="3005" w:type="dxa"/>
        </w:tcPr>
        <w:p w14:paraId="41E1FB7D" w14:textId="3D5CB7DA" w:rsidR="00162644" w:rsidRDefault="00162644" w:rsidP="00162644">
          <w:pPr>
            <w:pStyle w:val="Header"/>
            <w:jc w:val="center"/>
          </w:pPr>
        </w:p>
      </w:tc>
      <w:tc>
        <w:tcPr>
          <w:tcW w:w="3005" w:type="dxa"/>
        </w:tcPr>
        <w:p w14:paraId="68C8BD24" w14:textId="1C6C8E66" w:rsidR="00162644" w:rsidRDefault="00162644" w:rsidP="00162644">
          <w:pPr>
            <w:pStyle w:val="Header"/>
            <w:ind w:right="-115"/>
            <w:jc w:val="right"/>
          </w:pPr>
        </w:p>
      </w:tc>
    </w:tr>
  </w:tbl>
  <w:p w14:paraId="49FE3838" w14:textId="71F33DE3" w:rsidR="00162644" w:rsidRDefault="00162644" w:rsidP="00162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4C70"/>
    <w:multiLevelType w:val="hybridMultilevel"/>
    <w:tmpl w:val="3AC4F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546F2"/>
    <w:multiLevelType w:val="hybridMultilevel"/>
    <w:tmpl w:val="CC1E1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B427B"/>
    <w:multiLevelType w:val="hybridMultilevel"/>
    <w:tmpl w:val="590ECD24"/>
    <w:lvl w:ilvl="0" w:tplc="C5F830A6">
      <w:start w:val="157"/>
      <w:numFmt w:val="decimal"/>
      <w:lvlText w:val="%1."/>
      <w:lvlJc w:val="left"/>
      <w:pPr>
        <w:tabs>
          <w:tab w:val="num" w:pos="720"/>
        </w:tabs>
        <w:ind w:left="720" w:hanging="360"/>
      </w:pPr>
    </w:lvl>
    <w:lvl w:ilvl="1" w:tplc="B672D2DA" w:tentative="1">
      <w:start w:val="1"/>
      <w:numFmt w:val="decimal"/>
      <w:lvlText w:val="%2."/>
      <w:lvlJc w:val="left"/>
      <w:pPr>
        <w:tabs>
          <w:tab w:val="num" w:pos="1440"/>
        </w:tabs>
        <w:ind w:left="1440" w:hanging="360"/>
      </w:pPr>
    </w:lvl>
    <w:lvl w:ilvl="2" w:tplc="A5E26F7A" w:tentative="1">
      <w:start w:val="1"/>
      <w:numFmt w:val="decimal"/>
      <w:lvlText w:val="%3."/>
      <w:lvlJc w:val="left"/>
      <w:pPr>
        <w:tabs>
          <w:tab w:val="num" w:pos="2160"/>
        </w:tabs>
        <w:ind w:left="2160" w:hanging="360"/>
      </w:pPr>
    </w:lvl>
    <w:lvl w:ilvl="3" w:tplc="14E851FA" w:tentative="1">
      <w:start w:val="1"/>
      <w:numFmt w:val="decimal"/>
      <w:lvlText w:val="%4."/>
      <w:lvlJc w:val="left"/>
      <w:pPr>
        <w:tabs>
          <w:tab w:val="num" w:pos="2880"/>
        </w:tabs>
        <w:ind w:left="2880" w:hanging="360"/>
      </w:pPr>
    </w:lvl>
    <w:lvl w:ilvl="4" w:tplc="6884F9B8" w:tentative="1">
      <w:start w:val="1"/>
      <w:numFmt w:val="decimal"/>
      <w:lvlText w:val="%5."/>
      <w:lvlJc w:val="left"/>
      <w:pPr>
        <w:tabs>
          <w:tab w:val="num" w:pos="3600"/>
        </w:tabs>
        <w:ind w:left="3600" w:hanging="360"/>
      </w:pPr>
    </w:lvl>
    <w:lvl w:ilvl="5" w:tplc="BF6ACD90" w:tentative="1">
      <w:start w:val="1"/>
      <w:numFmt w:val="decimal"/>
      <w:lvlText w:val="%6."/>
      <w:lvlJc w:val="left"/>
      <w:pPr>
        <w:tabs>
          <w:tab w:val="num" w:pos="4320"/>
        </w:tabs>
        <w:ind w:left="4320" w:hanging="360"/>
      </w:pPr>
    </w:lvl>
    <w:lvl w:ilvl="6" w:tplc="95E4D3C0" w:tentative="1">
      <w:start w:val="1"/>
      <w:numFmt w:val="decimal"/>
      <w:lvlText w:val="%7."/>
      <w:lvlJc w:val="left"/>
      <w:pPr>
        <w:tabs>
          <w:tab w:val="num" w:pos="5040"/>
        </w:tabs>
        <w:ind w:left="5040" w:hanging="360"/>
      </w:pPr>
    </w:lvl>
    <w:lvl w:ilvl="7" w:tplc="F486490C" w:tentative="1">
      <w:start w:val="1"/>
      <w:numFmt w:val="decimal"/>
      <w:lvlText w:val="%8."/>
      <w:lvlJc w:val="left"/>
      <w:pPr>
        <w:tabs>
          <w:tab w:val="num" w:pos="5760"/>
        </w:tabs>
        <w:ind w:left="5760" w:hanging="360"/>
      </w:pPr>
    </w:lvl>
    <w:lvl w:ilvl="8" w:tplc="A650E286" w:tentative="1">
      <w:start w:val="1"/>
      <w:numFmt w:val="decimal"/>
      <w:lvlText w:val="%9."/>
      <w:lvlJc w:val="left"/>
      <w:pPr>
        <w:tabs>
          <w:tab w:val="num" w:pos="6480"/>
        </w:tabs>
        <w:ind w:left="6480" w:hanging="360"/>
      </w:pPr>
    </w:lvl>
  </w:abstractNum>
  <w:abstractNum w:abstractNumId="3" w15:restartNumberingAfterBreak="0">
    <w:nsid w:val="0BF43D59"/>
    <w:multiLevelType w:val="hybridMultilevel"/>
    <w:tmpl w:val="7EEC90C2"/>
    <w:lvl w:ilvl="0" w:tplc="BF98A182">
      <w:start w:val="157"/>
      <w:numFmt w:val="decimal"/>
      <w:lvlText w:val="%1."/>
      <w:lvlJc w:val="left"/>
      <w:pPr>
        <w:tabs>
          <w:tab w:val="num" w:pos="720"/>
        </w:tabs>
        <w:ind w:left="720" w:hanging="360"/>
      </w:pPr>
    </w:lvl>
    <w:lvl w:ilvl="1" w:tplc="868AE2AA" w:tentative="1">
      <w:start w:val="1"/>
      <w:numFmt w:val="decimal"/>
      <w:lvlText w:val="%2."/>
      <w:lvlJc w:val="left"/>
      <w:pPr>
        <w:tabs>
          <w:tab w:val="num" w:pos="1440"/>
        </w:tabs>
        <w:ind w:left="1440" w:hanging="360"/>
      </w:pPr>
    </w:lvl>
    <w:lvl w:ilvl="2" w:tplc="570AAC08" w:tentative="1">
      <w:start w:val="1"/>
      <w:numFmt w:val="decimal"/>
      <w:lvlText w:val="%3."/>
      <w:lvlJc w:val="left"/>
      <w:pPr>
        <w:tabs>
          <w:tab w:val="num" w:pos="2160"/>
        </w:tabs>
        <w:ind w:left="2160" w:hanging="360"/>
      </w:pPr>
    </w:lvl>
    <w:lvl w:ilvl="3" w:tplc="393E47C8" w:tentative="1">
      <w:start w:val="1"/>
      <w:numFmt w:val="decimal"/>
      <w:lvlText w:val="%4."/>
      <w:lvlJc w:val="left"/>
      <w:pPr>
        <w:tabs>
          <w:tab w:val="num" w:pos="2880"/>
        </w:tabs>
        <w:ind w:left="2880" w:hanging="360"/>
      </w:pPr>
    </w:lvl>
    <w:lvl w:ilvl="4" w:tplc="2B76ACC0" w:tentative="1">
      <w:start w:val="1"/>
      <w:numFmt w:val="decimal"/>
      <w:lvlText w:val="%5."/>
      <w:lvlJc w:val="left"/>
      <w:pPr>
        <w:tabs>
          <w:tab w:val="num" w:pos="3600"/>
        </w:tabs>
        <w:ind w:left="3600" w:hanging="360"/>
      </w:pPr>
    </w:lvl>
    <w:lvl w:ilvl="5" w:tplc="B4500EA0" w:tentative="1">
      <w:start w:val="1"/>
      <w:numFmt w:val="decimal"/>
      <w:lvlText w:val="%6."/>
      <w:lvlJc w:val="left"/>
      <w:pPr>
        <w:tabs>
          <w:tab w:val="num" w:pos="4320"/>
        </w:tabs>
        <w:ind w:left="4320" w:hanging="360"/>
      </w:pPr>
    </w:lvl>
    <w:lvl w:ilvl="6" w:tplc="4BCEA3F2" w:tentative="1">
      <w:start w:val="1"/>
      <w:numFmt w:val="decimal"/>
      <w:lvlText w:val="%7."/>
      <w:lvlJc w:val="left"/>
      <w:pPr>
        <w:tabs>
          <w:tab w:val="num" w:pos="5040"/>
        </w:tabs>
        <w:ind w:left="5040" w:hanging="360"/>
      </w:pPr>
    </w:lvl>
    <w:lvl w:ilvl="7" w:tplc="F07A35FE" w:tentative="1">
      <w:start w:val="1"/>
      <w:numFmt w:val="decimal"/>
      <w:lvlText w:val="%8."/>
      <w:lvlJc w:val="left"/>
      <w:pPr>
        <w:tabs>
          <w:tab w:val="num" w:pos="5760"/>
        </w:tabs>
        <w:ind w:left="5760" w:hanging="360"/>
      </w:pPr>
    </w:lvl>
    <w:lvl w:ilvl="8" w:tplc="A838E998" w:tentative="1">
      <w:start w:val="1"/>
      <w:numFmt w:val="decimal"/>
      <w:lvlText w:val="%9."/>
      <w:lvlJc w:val="left"/>
      <w:pPr>
        <w:tabs>
          <w:tab w:val="num" w:pos="6480"/>
        </w:tabs>
        <w:ind w:left="6480" w:hanging="360"/>
      </w:pPr>
    </w:lvl>
  </w:abstractNum>
  <w:abstractNum w:abstractNumId="4" w15:restartNumberingAfterBreak="0">
    <w:nsid w:val="10653495"/>
    <w:multiLevelType w:val="hybridMultilevel"/>
    <w:tmpl w:val="E76A7CA8"/>
    <w:lvl w:ilvl="0" w:tplc="8AC2D8DC">
      <w:start w:val="1"/>
      <w:numFmt w:val="bullet"/>
      <w:lvlText w:val=""/>
      <w:lvlJc w:val="left"/>
      <w:pPr>
        <w:tabs>
          <w:tab w:val="num" w:pos="720"/>
        </w:tabs>
        <w:ind w:left="720" w:hanging="360"/>
      </w:pPr>
      <w:rPr>
        <w:rFonts w:ascii="Symbol" w:hAnsi="Symbol" w:hint="default"/>
        <w:sz w:val="20"/>
      </w:rPr>
    </w:lvl>
    <w:lvl w:ilvl="1" w:tplc="304AF4CC" w:tentative="1">
      <w:start w:val="1"/>
      <w:numFmt w:val="bullet"/>
      <w:lvlText w:val=""/>
      <w:lvlJc w:val="left"/>
      <w:pPr>
        <w:tabs>
          <w:tab w:val="num" w:pos="1440"/>
        </w:tabs>
        <w:ind w:left="1440" w:hanging="360"/>
      </w:pPr>
      <w:rPr>
        <w:rFonts w:ascii="Symbol" w:hAnsi="Symbol" w:hint="default"/>
        <w:sz w:val="20"/>
      </w:rPr>
    </w:lvl>
    <w:lvl w:ilvl="2" w:tplc="C7B0312A" w:tentative="1">
      <w:start w:val="1"/>
      <w:numFmt w:val="bullet"/>
      <w:lvlText w:val=""/>
      <w:lvlJc w:val="left"/>
      <w:pPr>
        <w:tabs>
          <w:tab w:val="num" w:pos="2160"/>
        </w:tabs>
        <w:ind w:left="2160" w:hanging="360"/>
      </w:pPr>
      <w:rPr>
        <w:rFonts w:ascii="Symbol" w:hAnsi="Symbol" w:hint="default"/>
        <w:sz w:val="20"/>
      </w:rPr>
    </w:lvl>
    <w:lvl w:ilvl="3" w:tplc="886ACD3C" w:tentative="1">
      <w:start w:val="1"/>
      <w:numFmt w:val="bullet"/>
      <w:lvlText w:val=""/>
      <w:lvlJc w:val="left"/>
      <w:pPr>
        <w:tabs>
          <w:tab w:val="num" w:pos="2880"/>
        </w:tabs>
        <w:ind w:left="2880" w:hanging="360"/>
      </w:pPr>
      <w:rPr>
        <w:rFonts w:ascii="Symbol" w:hAnsi="Symbol" w:hint="default"/>
        <w:sz w:val="20"/>
      </w:rPr>
    </w:lvl>
    <w:lvl w:ilvl="4" w:tplc="0494F10E" w:tentative="1">
      <w:start w:val="1"/>
      <w:numFmt w:val="bullet"/>
      <w:lvlText w:val=""/>
      <w:lvlJc w:val="left"/>
      <w:pPr>
        <w:tabs>
          <w:tab w:val="num" w:pos="3600"/>
        </w:tabs>
        <w:ind w:left="3600" w:hanging="360"/>
      </w:pPr>
      <w:rPr>
        <w:rFonts w:ascii="Symbol" w:hAnsi="Symbol" w:hint="default"/>
        <w:sz w:val="20"/>
      </w:rPr>
    </w:lvl>
    <w:lvl w:ilvl="5" w:tplc="2EB68A40" w:tentative="1">
      <w:start w:val="1"/>
      <w:numFmt w:val="bullet"/>
      <w:lvlText w:val=""/>
      <w:lvlJc w:val="left"/>
      <w:pPr>
        <w:tabs>
          <w:tab w:val="num" w:pos="4320"/>
        </w:tabs>
        <w:ind w:left="4320" w:hanging="360"/>
      </w:pPr>
      <w:rPr>
        <w:rFonts w:ascii="Symbol" w:hAnsi="Symbol" w:hint="default"/>
        <w:sz w:val="20"/>
      </w:rPr>
    </w:lvl>
    <w:lvl w:ilvl="6" w:tplc="21ECA0F2" w:tentative="1">
      <w:start w:val="1"/>
      <w:numFmt w:val="bullet"/>
      <w:lvlText w:val=""/>
      <w:lvlJc w:val="left"/>
      <w:pPr>
        <w:tabs>
          <w:tab w:val="num" w:pos="5040"/>
        </w:tabs>
        <w:ind w:left="5040" w:hanging="360"/>
      </w:pPr>
      <w:rPr>
        <w:rFonts w:ascii="Symbol" w:hAnsi="Symbol" w:hint="default"/>
        <w:sz w:val="20"/>
      </w:rPr>
    </w:lvl>
    <w:lvl w:ilvl="7" w:tplc="D4240322" w:tentative="1">
      <w:start w:val="1"/>
      <w:numFmt w:val="bullet"/>
      <w:lvlText w:val=""/>
      <w:lvlJc w:val="left"/>
      <w:pPr>
        <w:tabs>
          <w:tab w:val="num" w:pos="5760"/>
        </w:tabs>
        <w:ind w:left="5760" w:hanging="360"/>
      </w:pPr>
      <w:rPr>
        <w:rFonts w:ascii="Symbol" w:hAnsi="Symbol" w:hint="default"/>
        <w:sz w:val="20"/>
      </w:rPr>
    </w:lvl>
    <w:lvl w:ilvl="8" w:tplc="9244BB44"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4590E"/>
    <w:multiLevelType w:val="hybridMultilevel"/>
    <w:tmpl w:val="70444CBC"/>
    <w:lvl w:ilvl="0" w:tplc="9AD0BD8A">
      <w:start w:val="21"/>
      <w:numFmt w:val="decimal"/>
      <w:lvlText w:val="%1."/>
      <w:lvlJc w:val="left"/>
      <w:pPr>
        <w:tabs>
          <w:tab w:val="num" w:pos="720"/>
        </w:tabs>
        <w:ind w:left="720" w:hanging="360"/>
      </w:pPr>
    </w:lvl>
    <w:lvl w:ilvl="1" w:tplc="F9D86802" w:tentative="1">
      <w:start w:val="1"/>
      <w:numFmt w:val="decimal"/>
      <w:lvlText w:val="%2."/>
      <w:lvlJc w:val="left"/>
      <w:pPr>
        <w:tabs>
          <w:tab w:val="num" w:pos="1440"/>
        </w:tabs>
        <w:ind w:left="1440" w:hanging="360"/>
      </w:pPr>
    </w:lvl>
    <w:lvl w:ilvl="2" w:tplc="9D684222" w:tentative="1">
      <w:start w:val="1"/>
      <w:numFmt w:val="decimal"/>
      <w:lvlText w:val="%3."/>
      <w:lvlJc w:val="left"/>
      <w:pPr>
        <w:tabs>
          <w:tab w:val="num" w:pos="2160"/>
        </w:tabs>
        <w:ind w:left="2160" w:hanging="360"/>
      </w:pPr>
    </w:lvl>
    <w:lvl w:ilvl="3" w:tplc="65F624C8" w:tentative="1">
      <w:start w:val="1"/>
      <w:numFmt w:val="decimal"/>
      <w:lvlText w:val="%4."/>
      <w:lvlJc w:val="left"/>
      <w:pPr>
        <w:tabs>
          <w:tab w:val="num" w:pos="2880"/>
        </w:tabs>
        <w:ind w:left="2880" w:hanging="360"/>
      </w:pPr>
    </w:lvl>
    <w:lvl w:ilvl="4" w:tplc="980ED3CE" w:tentative="1">
      <w:start w:val="1"/>
      <w:numFmt w:val="decimal"/>
      <w:lvlText w:val="%5."/>
      <w:lvlJc w:val="left"/>
      <w:pPr>
        <w:tabs>
          <w:tab w:val="num" w:pos="3600"/>
        </w:tabs>
        <w:ind w:left="3600" w:hanging="360"/>
      </w:pPr>
    </w:lvl>
    <w:lvl w:ilvl="5" w:tplc="068A2362" w:tentative="1">
      <w:start w:val="1"/>
      <w:numFmt w:val="decimal"/>
      <w:lvlText w:val="%6."/>
      <w:lvlJc w:val="left"/>
      <w:pPr>
        <w:tabs>
          <w:tab w:val="num" w:pos="4320"/>
        </w:tabs>
        <w:ind w:left="4320" w:hanging="360"/>
      </w:pPr>
    </w:lvl>
    <w:lvl w:ilvl="6" w:tplc="E568600A" w:tentative="1">
      <w:start w:val="1"/>
      <w:numFmt w:val="decimal"/>
      <w:lvlText w:val="%7."/>
      <w:lvlJc w:val="left"/>
      <w:pPr>
        <w:tabs>
          <w:tab w:val="num" w:pos="5040"/>
        </w:tabs>
        <w:ind w:left="5040" w:hanging="360"/>
      </w:pPr>
    </w:lvl>
    <w:lvl w:ilvl="7" w:tplc="FE0A5694" w:tentative="1">
      <w:start w:val="1"/>
      <w:numFmt w:val="decimal"/>
      <w:lvlText w:val="%8."/>
      <w:lvlJc w:val="left"/>
      <w:pPr>
        <w:tabs>
          <w:tab w:val="num" w:pos="5760"/>
        </w:tabs>
        <w:ind w:left="5760" w:hanging="360"/>
      </w:pPr>
    </w:lvl>
    <w:lvl w:ilvl="8" w:tplc="CC80D938" w:tentative="1">
      <w:start w:val="1"/>
      <w:numFmt w:val="decimal"/>
      <w:lvlText w:val="%9."/>
      <w:lvlJc w:val="left"/>
      <w:pPr>
        <w:tabs>
          <w:tab w:val="num" w:pos="6480"/>
        </w:tabs>
        <w:ind w:left="6480" w:hanging="360"/>
      </w:pPr>
    </w:lvl>
  </w:abstractNum>
  <w:abstractNum w:abstractNumId="6" w15:restartNumberingAfterBreak="0">
    <w:nsid w:val="16FC0307"/>
    <w:multiLevelType w:val="hybridMultilevel"/>
    <w:tmpl w:val="84206804"/>
    <w:lvl w:ilvl="0" w:tplc="B240B0E4">
      <w:start w:val="1"/>
      <w:numFmt w:val="bullet"/>
      <w:lvlText w:val=""/>
      <w:lvlJc w:val="left"/>
      <w:pPr>
        <w:tabs>
          <w:tab w:val="num" w:pos="720"/>
        </w:tabs>
        <w:ind w:left="720" w:hanging="360"/>
      </w:pPr>
      <w:rPr>
        <w:rFonts w:ascii="Symbol" w:hAnsi="Symbol" w:hint="default"/>
        <w:sz w:val="20"/>
      </w:rPr>
    </w:lvl>
    <w:lvl w:ilvl="1" w:tplc="C276E38E" w:tentative="1">
      <w:start w:val="1"/>
      <w:numFmt w:val="bullet"/>
      <w:lvlText w:val="o"/>
      <w:lvlJc w:val="left"/>
      <w:pPr>
        <w:tabs>
          <w:tab w:val="num" w:pos="1440"/>
        </w:tabs>
        <w:ind w:left="1440" w:hanging="360"/>
      </w:pPr>
      <w:rPr>
        <w:rFonts w:ascii="Courier New" w:hAnsi="Courier New" w:hint="default"/>
        <w:sz w:val="20"/>
      </w:rPr>
    </w:lvl>
    <w:lvl w:ilvl="2" w:tplc="51FE01CE" w:tentative="1">
      <w:start w:val="1"/>
      <w:numFmt w:val="bullet"/>
      <w:lvlText w:val=""/>
      <w:lvlJc w:val="left"/>
      <w:pPr>
        <w:tabs>
          <w:tab w:val="num" w:pos="2160"/>
        </w:tabs>
        <w:ind w:left="2160" w:hanging="360"/>
      </w:pPr>
      <w:rPr>
        <w:rFonts w:ascii="Wingdings" w:hAnsi="Wingdings" w:hint="default"/>
        <w:sz w:val="20"/>
      </w:rPr>
    </w:lvl>
    <w:lvl w:ilvl="3" w:tplc="AE4ACECA" w:tentative="1">
      <w:start w:val="1"/>
      <w:numFmt w:val="bullet"/>
      <w:lvlText w:val=""/>
      <w:lvlJc w:val="left"/>
      <w:pPr>
        <w:tabs>
          <w:tab w:val="num" w:pos="2880"/>
        </w:tabs>
        <w:ind w:left="2880" w:hanging="360"/>
      </w:pPr>
      <w:rPr>
        <w:rFonts w:ascii="Wingdings" w:hAnsi="Wingdings" w:hint="default"/>
        <w:sz w:val="20"/>
      </w:rPr>
    </w:lvl>
    <w:lvl w:ilvl="4" w:tplc="AEFA2D7C" w:tentative="1">
      <w:start w:val="1"/>
      <w:numFmt w:val="bullet"/>
      <w:lvlText w:val=""/>
      <w:lvlJc w:val="left"/>
      <w:pPr>
        <w:tabs>
          <w:tab w:val="num" w:pos="3600"/>
        </w:tabs>
        <w:ind w:left="3600" w:hanging="360"/>
      </w:pPr>
      <w:rPr>
        <w:rFonts w:ascii="Wingdings" w:hAnsi="Wingdings" w:hint="default"/>
        <w:sz w:val="20"/>
      </w:rPr>
    </w:lvl>
    <w:lvl w:ilvl="5" w:tplc="33767EB0" w:tentative="1">
      <w:start w:val="1"/>
      <w:numFmt w:val="bullet"/>
      <w:lvlText w:val=""/>
      <w:lvlJc w:val="left"/>
      <w:pPr>
        <w:tabs>
          <w:tab w:val="num" w:pos="4320"/>
        </w:tabs>
        <w:ind w:left="4320" w:hanging="360"/>
      </w:pPr>
      <w:rPr>
        <w:rFonts w:ascii="Wingdings" w:hAnsi="Wingdings" w:hint="default"/>
        <w:sz w:val="20"/>
      </w:rPr>
    </w:lvl>
    <w:lvl w:ilvl="6" w:tplc="BB3A51D0" w:tentative="1">
      <w:start w:val="1"/>
      <w:numFmt w:val="bullet"/>
      <w:lvlText w:val=""/>
      <w:lvlJc w:val="left"/>
      <w:pPr>
        <w:tabs>
          <w:tab w:val="num" w:pos="5040"/>
        </w:tabs>
        <w:ind w:left="5040" w:hanging="360"/>
      </w:pPr>
      <w:rPr>
        <w:rFonts w:ascii="Wingdings" w:hAnsi="Wingdings" w:hint="default"/>
        <w:sz w:val="20"/>
      </w:rPr>
    </w:lvl>
    <w:lvl w:ilvl="7" w:tplc="1F9038D8" w:tentative="1">
      <w:start w:val="1"/>
      <w:numFmt w:val="bullet"/>
      <w:lvlText w:val=""/>
      <w:lvlJc w:val="left"/>
      <w:pPr>
        <w:tabs>
          <w:tab w:val="num" w:pos="5760"/>
        </w:tabs>
        <w:ind w:left="5760" w:hanging="360"/>
      </w:pPr>
      <w:rPr>
        <w:rFonts w:ascii="Wingdings" w:hAnsi="Wingdings" w:hint="default"/>
        <w:sz w:val="20"/>
      </w:rPr>
    </w:lvl>
    <w:lvl w:ilvl="8" w:tplc="0F6E303E"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E30808"/>
    <w:multiLevelType w:val="hybridMultilevel"/>
    <w:tmpl w:val="BA5A9CC8"/>
    <w:lvl w:ilvl="0" w:tplc="7316ACFC">
      <w:start w:val="25"/>
      <w:numFmt w:val="decimal"/>
      <w:lvlText w:val="%1."/>
      <w:lvlJc w:val="left"/>
      <w:pPr>
        <w:tabs>
          <w:tab w:val="num" w:pos="720"/>
        </w:tabs>
        <w:ind w:left="720" w:hanging="360"/>
      </w:pPr>
    </w:lvl>
    <w:lvl w:ilvl="1" w:tplc="C6123E66">
      <w:start w:val="1"/>
      <w:numFmt w:val="bullet"/>
      <w:lvlText w:val=""/>
      <w:lvlJc w:val="left"/>
      <w:pPr>
        <w:tabs>
          <w:tab w:val="num" w:pos="1440"/>
        </w:tabs>
        <w:ind w:left="1440" w:hanging="360"/>
      </w:pPr>
      <w:rPr>
        <w:rFonts w:ascii="Symbol" w:hAnsi="Symbol" w:hint="default"/>
        <w:sz w:val="20"/>
      </w:rPr>
    </w:lvl>
    <w:lvl w:ilvl="2" w:tplc="5C1281D0" w:tentative="1">
      <w:start w:val="1"/>
      <w:numFmt w:val="decimal"/>
      <w:lvlText w:val="%3."/>
      <w:lvlJc w:val="left"/>
      <w:pPr>
        <w:tabs>
          <w:tab w:val="num" w:pos="2160"/>
        </w:tabs>
        <w:ind w:left="2160" w:hanging="360"/>
      </w:pPr>
    </w:lvl>
    <w:lvl w:ilvl="3" w:tplc="839C791A" w:tentative="1">
      <w:start w:val="1"/>
      <w:numFmt w:val="decimal"/>
      <w:lvlText w:val="%4."/>
      <w:lvlJc w:val="left"/>
      <w:pPr>
        <w:tabs>
          <w:tab w:val="num" w:pos="2880"/>
        </w:tabs>
        <w:ind w:left="2880" w:hanging="360"/>
      </w:pPr>
    </w:lvl>
    <w:lvl w:ilvl="4" w:tplc="4AD2C0BA" w:tentative="1">
      <w:start w:val="1"/>
      <w:numFmt w:val="decimal"/>
      <w:lvlText w:val="%5."/>
      <w:lvlJc w:val="left"/>
      <w:pPr>
        <w:tabs>
          <w:tab w:val="num" w:pos="3600"/>
        </w:tabs>
        <w:ind w:left="3600" w:hanging="360"/>
      </w:pPr>
    </w:lvl>
    <w:lvl w:ilvl="5" w:tplc="1512B606" w:tentative="1">
      <w:start w:val="1"/>
      <w:numFmt w:val="decimal"/>
      <w:lvlText w:val="%6."/>
      <w:lvlJc w:val="left"/>
      <w:pPr>
        <w:tabs>
          <w:tab w:val="num" w:pos="4320"/>
        </w:tabs>
        <w:ind w:left="4320" w:hanging="360"/>
      </w:pPr>
    </w:lvl>
    <w:lvl w:ilvl="6" w:tplc="A6A2FE6C" w:tentative="1">
      <w:start w:val="1"/>
      <w:numFmt w:val="decimal"/>
      <w:lvlText w:val="%7."/>
      <w:lvlJc w:val="left"/>
      <w:pPr>
        <w:tabs>
          <w:tab w:val="num" w:pos="5040"/>
        </w:tabs>
        <w:ind w:left="5040" w:hanging="360"/>
      </w:pPr>
    </w:lvl>
    <w:lvl w:ilvl="7" w:tplc="28129CBA" w:tentative="1">
      <w:start w:val="1"/>
      <w:numFmt w:val="decimal"/>
      <w:lvlText w:val="%8."/>
      <w:lvlJc w:val="left"/>
      <w:pPr>
        <w:tabs>
          <w:tab w:val="num" w:pos="5760"/>
        </w:tabs>
        <w:ind w:left="5760" w:hanging="360"/>
      </w:pPr>
    </w:lvl>
    <w:lvl w:ilvl="8" w:tplc="18605A3E" w:tentative="1">
      <w:start w:val="1"/>
      <w:numFmt w:val="decimal"/>
      <w:lvlText w:val="%9."/>
      <w:lvlJc w:val="left"/>
      <w:pPr>
        <w:tabs>
          <w:tab w:val="num" w:pos="6480"/>
        </w:tabs>
        <w:ind w:left="6480" w:hanging="360"/>
      </w:pPr>
    </w:lvl>
  </w:abstractNum>
  <w:abstractNum w:abstractNumId="8" w15:restartNumberingAfterBreak="0">
    <w:nsid w:val="1EDE632A"/>
    <w:multiLevelType w:val="hybridMultilevel"/>
    <w:tmpl w:val="1FB83E42"/>
    <w:lvl w:ilvl="0" w:tplc="950466FC">
      <w:start w:val="1"/>
      <w:numFmt w:val="bullet"/>
      <w:lvlText w:val=""/>
      <w:lvlJc w:val="left"/>
      <w:pPr>
        <w:tabs>
          <w:tab w:val="num" w:pos="720"/>
        </w:tabs>
        <w:ind w:left="720" w:hanging="360"/>
      </w:pPr>
      <w:rPr>
        <w:rFonts w:ascii="Symbol" w:hAnsi="Symbol" w:hint="default"/>
        <w:sz w:val="20"/>
      </w:rPr>
    </w:lvl>
    <w:lvl w:ilvl="1" w:tplc="360A89EA" w:tentative="1">
      <w:start w:val="1"/>
      <w:numFmt w:val="bullet"/>
      <w:lvlText w:val=""/>
      <w:lvlJc w:val="left"/>
      <w:pPr>
        <w:tabs>
          <w:tab w:val="num" w:pos="1440"/>
        </w:tabs>
        <w:ind w:left="1440" w:hanging="360"/>
      </w:pPr>
      <w:rPr>
        <w:rFonts w:ascii="Symbol" w:hAnsi="Symbol" w:hint="default"/>
        <w:sz w:val="20"/>
      </w:rPr>
    </w:lvl>
    <w:lvl w:ilvl="2" w:tplc="36FAA0EA" w:tentative="1">
      <w:start w:val="1"/>
      <w:numFmt w:val="bullet"/>
      <w:lvlText w:val=""/>
      <w:lvlJc w:val="left"/>
      <w:pPr>
        <w:tabs>
          <w:tab w:val="num" w:pos="2160"/>
        </w:tabs>
        <w:ind w:left="2160" w:hanging="360"/>
      </w:pPr>
      <w:rPr>
        <w:rFonts w:ascii="Symbol" w:hAnsi="Symbol" w:hint="default"/>
        <w:sz w:val="20"/>
      </w:rPr>
    </w:lvl>
    <w:lvl w:ilvl="3" w:tplc="B5224EE8" w:tentative="1">
      <w:start w:val="1"/>
      <w:numFmt w:val="bullet"/>
      <w:lvlText w:val=""/>
      <w:lvlJc w:val="left"/>
      <w:pPr>
        <w:tabs>
          <w:tab w:val="num" w:pos="2880"/>
        </w:tabs>
        <w:ind w:left="2880" w:hanging="360"/>
      </w:pPr>
      <w:rPr>
        <w:rFonts w:ascii="Symbol" w:hAnsi="Symbol" w:hint="default"/>
        <w:sz w:val="20"/>
      </w:rPr>
    </w:lvl>
    <w:lvl w:ilvl="4" w:tplc="B3BCE3AA" w:tentative="1">
      <w:start w:val="1"/>
      <w:numFmt w:val="bullet"/>
      <w:lvlText w:val=""/>
      <w:lvlJc w:val="left"/>
      <w:pPr>
        <w:tabs>
          <w:tab w:val="num" w:pos="3600"/>
        </w:tabs>
        <w:ind w:left="3600" w:hanging="360"/>
      </w:pPr>
      <w:rPr>
        <w:rFonts w:ascii="Symbol" w:hAnsi="Symbol" w:hint="default"/>
        <w:sz w:val="20"/>
      </w:rPr>
    </w:lvl>
    <w:lvl w:ilvl="5" w:tplc="AD7C04A2" w:tentative="1">
      <w:start w:val="1"/>
      <w:numFmt w:val="bullet"/>
      <w:lvlText w:val=""/>
      <w:lvlJc w:val="left"/>
      <w:pPr>
        <w:tabs>
          <w:tab w:val="num" w:pos="4320"/>
        </w:tabs>
        <w:ind w:left="4320" w:hanging="360"/>
      </w:pPr>
      <w:rPr>
        <w:rFonts w:ascii="Symbol" w:hAnsi="Symbol" w:hint="default"/>
        <w:sz w:val="20"/>
      </w:rPr>
    </w:lvl>
    <w:lvl w:ilvl="6" w:tplc="0194CFF4" w:tentative="1">
      <w:start w:val="1"/>
      <w:numFmt w:val="bullet"/>
      <w:lvlText w:val=""/>
      <w:lvlJc w:val="left"/>
      <w:pPr>
        <w:tabs>
          <w:tab w:val="num" w:pos="5040"/>
        </w:tabs>
        <w:ind w:left="5040" w:hanging="360"/>
      </w:pPr>
      <w:rPr>
        <w:rFonts w:ascii="Symbol" w:hAnsi="Symbol" w:hint="default"/>
        <w:sz w:val="20"/>
      </w:rPr>
    </w:lvl>
    <w:lvl w:ilvl="7" w:tplc="44F4BD02" w:tentative="1">
      <w:start w:val="1"/>
      <w:numFmt w:val="bullet"/>
      <w:lvlText w:val=""/>
      <w:lvlJc w:val="left"/>
      <w:pPr>
        <w:tabs>
          <w:tab w:val="num" w:pos="5760"/>
        </w:tabs>
        <w:ind w:left="5760" w:hanging="360"/>
      </w:pPr>
      <w:rPr>
        <w:rFonts w:ascii="Symbol" w:hAnsi="Symbol" w:hint="default"/>
        <w:sz w:val="20"/>
      </w:rPr>
    </w:lvl>
    <w:lvl w:ilvl="8" w:tplc="64A6B2B2"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4BA3A8D"/>
    <w:multiLevelType w:val="hybridMultilevel"/>
    <w:tmpl w:val="CAA0D7E0"/>
    <w:lvl w:ilvl="0" w:tplc="5C686E7A">
      <w:start w:val="6"/>
      <w:numFmt w:val="decimal"/>
      <w:lvlText w:val="%1."/>
      <w:lvlJc w:val="left"/>
      <w:pPr>
        <w:tabs>
          <w:tab w:val="num" w:pos="720"/>
        </w:tabs>
        <w:ind w:left="720" w:hanging="360"/>
      </w:pPr>
    </w:lvl>
    <w:lvl w:ilvl="1" w:tplc="A3848576" w:tentative="1">
      <w:start w:val="1"/>
      <w:numFmt w:val="decimal"/>
      <w:lvlText w:val="%2."/>
      <w:lvlJc w:val="left"/>
      <w:pPr>
        <w:tabs>
          <w:tab w:val="num" w:pos="1440"/>
        </w:tabs>
        <w:ind w:left="1440" w:hanging="360"/>
      </w:pPr>
    </w:lvl>
    <w:lvl w:ilvl="2" w:tplc="796C8C52" w:tentative="1">
      <w:start w:val="1"/>
      <w:numFmt w:val="decimal"/>
      <w:lvlText w:val="%3."/>
      <w:lvlJc w:val="left"/>
      <w:pPr>
        <w:tabs>
          <w:tab w:val="num" w:pos="2160"/>
        </w:tabs>
        <w:ind w:left="2160" w:hanging="360"/>
      </w:pPr>
    </w:lvl>
    <w:lvl w:ilvl="3" w:tplc="C4F80D7C" w:tentative="1">
      <w:start w:val="1"/>
      <w:numFmt w:val="decimal"/>
      <w:lvlText w:val="%4."/>
      <w:lvlJc w:val="left"/>
      <w:pPr>
        <w:tabs>
          <w:tab w:val="num" w:pos="2880"/>
        </w:tabs>
        <w:ind w:left="2880" w:hanging="360"/>
      </w:pPr>
    </w:lvl>
    <w:lvl w:ilvl="4" w:tplc="8D88361C" w:tentative="1">
      <w:start w:val="1"/>
      <w:numFmt w:val="decimal"/>
      <w:lvlText w:val="%5."/>
      <w:lvlJc w:val="left"/>
      <w:pPr>
        <w:tabs>
          <w:tab w:val="num" w:pos="3600"/>
        </w:tabs>
        <w:ind w:left="3600" w:hanging="360"/>
      </w:pPr>
    </w:lvl>
    <w:lvl w:ilvl="5" w:tplc="556EE0C6" w:tentative="1">
      <w:start w:val="1"/>
      <w:numFmt w:val="decimal"/>
      <w:lvlText w:val="%6."/>
      <w:lvlJc w:val="left"/>
      <w:pPr>
        <w:tabs>
          <w:tab w:val="num" w:pos="4320"/>
        </w:tabs>
        <w:ind w:left="4320" w:hanging="360"/>
      </w:pPr>
    </w:lvl>
    <w:lvl w:ilvl="6" w:tplc="B1A8068A" w:tentative="1">
      <w:start w:val="1"/>
      <w:numFmt w:val="decimal"/>
      <w:lvlText w:val="%7."/>
      <w:lvlJc w:val="left"/>
      <w:pPr>
        <w:tabs>
          <w:tab w:val="num" w:pos="5040"/>
        </w:tabs>
        <w:ind w:left="5040" w:hanging="360"/>
      </w:pPr>
    </w:lvl>
    <w:lvl w:ilvl="7" w:tplc="4D9497E8" w:tentative="1">
      <w:start w:val="1"/>
      <w:numFmt w:val="decimal"/>
      <w:lvlText w:val="%8."/>
      <w:lvlJc w:val="left"/>
      <w:pPr>
        <w:tabs>
          <w:tab w:val="num" w:pos="5760"/>
        </w:tabs>
        <w:ind w:left="5760" w:hanging="360"/>
      </w:pPr>
    </w:lvl>
    <w:lvl w:ilvl="8" w:tplc="35382458" w:tentative="1">
      <w:start w:val="1"/>
      <w:numFmt w:val="decimal"/>
      <w:lvlText w:val="%9."/>
      <w:lvlJc w:val="left"/>
      <w:pPr>
        <w:tabs>
          <w:tab w:val="num" w:pos="6480"/>
        </w:tabs>
        <w:ind w:left="6480" w:hanging="360"/>
      </w:pPr>
    </w:lvl>
  </w:abstractNum>
  <w:abstractNum w:abstractNumId="10" w15:restartNumberingAfterBreak="0">
    <w:nsid w:val="299D1C50"/>
    <w:multiLevelType w:val="hybridMultilevel"/>
    <w:tmpl w:val="CB8C7944"/>
    <w:lvl w:ilvl="0" w:tplc="01A43A2A">
      <w:start w:val="1"/>
      <w:numFmt w:val="bullet"/>
      <w:lvlText w:val=""/>
      <w:lvlJc w:val="left"/>
      <w:pPr>
        <w:tabs>
          <w:tab w:val="num" w:pos="720"/>
        </w:tabs>
        <w:ind w:left="720" w:hanging="360"/>
      </w:pPr>
      <w:rPr>
        <w:rFonts w:ascii="Symbol" w:hAnsi="Symbol" w:hint="default"/>
        <w:sz w:val="20"/>
      </w:rPr>
    </w:lvl>
    <w:lvl w:ilvl="1" w:tplc="E8720BB0" w:tentative="1">
      <w:start w:val="1"/>
      <w:numFmt w:val="bullet"/>
      <w:lvlText w:val=""/>
      <w:lvlJc w:val="left"/>
      <w:pPr>
        <w:tabs>
          <w:tab w:val="num" w:pos="1440"/>
        </w:tabs>
        <w:ind w:left="1440" w:hanging="360"/>
      </w:pPr>
      <w:rPr>
        <w:rFonts w:ascii="Symbol" w:hAnsi="Symbol" w:hint="default"/>
        <w:sz w:val="20"/>
      </w:rPr>
    </w:lvl>
    <w:lvl w:ilvl="2" w:tplc="A95254DC" w:tentative="1">
      <w:start w:val="1"/>
      <w:numFmt w:val="bullet"/>
      <w:lvlText w:val=""/>
      <w:lvlJc w:val="left"/>
      <w:pPr>
        <w:tabs>
          <w:tab w:val="num" w:pos="2160"/>
        </w:tabs>
        <w:ind w:left="2160" w:hanging="360"/>
      </w:pPr>
      <w:rPr>
        <w:rFonts w:ascii="Symbol" w:hAnsi="Symbol" w:hint="default"/>
        <w:sz w:val="20"/>
      </w:rPr>
    </w:lvl>
    <w:lvl w:ilvl="3" w:tplc="E4AAEE02" w:tentative="1">
      <w:start w:val="1"/>
      <w:numFmt w:val="bullet"/>
      <w:lvlText w:val=""/>
      <w:lvlJc w:val="left"/>
      <w:pPr>
        <w:tabs>
          <w:tab w:val="num" w:pos="2880"/>
        </w:tabs>
        <w:ind w:left="2880" w:hanging="360"/>
      </w:pPr>
      <w:rPr>
        <w:rFonts w:ascii="Symbol" w:hAnsi="Symbol" w:hint="default"/>
        <w:sz w:val="20"/>
      </w:rPr>
    </w:lvl>
    <w:lvl w:ilvl="4" w:tplc="5E58CDC4" w:tentative="1">
      <w:start w:val="1"/>
      <w:numFmt w:val="bullet"/>
      <w:lvlText w:val=""/>
      <w:lvlJc w:val="left"/>
      <w:pPr>
        <w:tabs>
          <w:tab w:val="num" w:pos="3600"/>
        </w:tabs>
        <w:ind w:left="3600" w:hanging="360"/>
      </w:pPr>
      <w:rPr>
        <w:rFonts w:ascii="Symbol" w:hAnsi="Symbol" w:hint="default"/>
        <w:sz w:val="20"/>
      </w:rPr>
    </w:lvl>
    <w:lvl w:ilvl="5" w:tplc="5F0497CA" w:tentative="1">
      <w:start w:val="1"/>
      <w:numFmt w:val="bullet"/>
      <w:lvlText w:val=""/>
      <w:lvlJc w:val="left"/>
      <w:pPr>
        <w:tabs>
          <w:tab w:val="num" w:pos="4320"/>
        </w:tabs>
        <w:ind w:left="4320" w:hanging="360"/>
      </w:pPr>
      <w:rPr>
        <w:rFonts w:ascii="Symbol" w:hAnsi="Symbol" w:hint="default"/>
        <w:sz w:val="20"/>
      </w:rPr>
    </w:lvl>
    <w:lvl w:ilvl="6" w:tplc="C3A05E76" w:tentative="1">
      <w:start w:val="1"/>
      <w:numFmt w:val="bullet"/>
      <w:lvlText w:val=""/>
      <w:lvlJc w:val="left"/>
      <w:pPr>
        <w:tabs>
          <w:tab w:val="num" w:pos="5040"/>
        </w:tabs>
        <w:ind w:left="5040" w:hanging="360"/>
      </w:pPr>
      <w:rPr>
        <w:rFonts w:ascii="Symbol" w:hAnsi="Symbol" w:hint="default"/>
        <w:sz w:val="20"/>
      </w:rPr>
    </w:lvl>
    <w:lvl w:ilvl="7" w:tplc="4DC632F8" w:tentative="1">
      <w:start w:val="1"/>
      <w:numFmt w:val="bullet"/>
      <w:lvlText w:val=""/>
      <w:lvlJc w:val="left"/>
      <w:pPr>
        <w:tabs>
          <w:tab w:val="num" w:pos="5760"/>
        </w:tabs>
        <w:ind w:left="5760" w:hanging="360"/>
      </w:pPr>
      <w:rPr>
        <w:rFonts w:ascii="Symbol" w:hAnsi="Symbol" w:hint="default"/>
        <w:sz w:val="20"/>
      </w:rPr>
    </w:lvl>
    <w:lvl w:ilvl="8" w:tplc="C58AF98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3533E86"/>
    <w:multiLevelType w:val="hybridMultilevel"/>
    <w:tmpl w:val="C1C8910A"/>
    <w:lvl w:ilvl="0" w:tplc="84BE0810">
      <w:start w:val="134"/>
      <w:numFmt w:val="decimal"/>
      <w:lvlText w:val="%1."/>
      <w:lvlJc w:val="left"/>
      <w:pPr>
        <w:tabs>
          <w:tab w:val="num" w:pos="720"/>
        </w:tabs>
        <w:ind w:left="720" w:hanging="360"/>
      </w:pPr>
    </w:lvl>
    <w:lvl w:ilvl="1" w:tplc="9864BA6A" w:tentative="1">
      <w:start w:val="1"/>
      <w:numFmt w:val="decimal"/>
      <w:lvlText w:val="%2."/>
      <w:lvlJc w:val="left"/>
      <w:pPr>
        <w:tabs>
          <w:tab w:val="num" w:pos="1440"/>
        </w:tabs>
        <w:ind w:left="1440" w:hanging="360"/>
      </w:pPr>
    </w:lvl>
    <w:lvl w:ilvl="2" w:tplc="128ABD9E" w:tentative="1">
      <w:start w:val="1"/>
      <w:numFmt w:val="decimal"/>
      <w:lvlText w:val="%3."/>
      <w:lvlJc w:val="left"/>
      <w:pPr>
        <w:tabs>
          <w:tab w:val="num" w:pos="2160"/>
        </w:tabs>
        <w:ind w:left="2160" w:hanging="360"/>
      </w:pPr>
    </w:lvl>
    <w:lvl w:ilvl="3" w:tplc="DC0080EC" w:tentative="1">
      <w:start w:val="1"/>
      <w:numFmt w:val="decimal"/>
      <w:lvlText w:val="%4."/>
      <w:lvlJc w:val="left"/>
      <w:pPr>
        <w:tabs>
          <w:tab w:val="num" w:pos="2880"/>
        </w:tabs>
        <w:ind w:left="2880" w:hanging="360"/>
      </w:pPr>
    </w:lvl>
    <w:lvl w:ilvl="4" w:tplc="43E40E62" w:tentative="1">
      <w:start w:val="1"/>
      <w:numFmt w:val="decimal"/>
      <w:lvlText w:val="%5."/>
      <w:lvlJc w:val="left"/>
      <w:pPr>
        <w:tabs>
          <w:tab w:val="num" w:pos="3600"/>
        </w:tabs>
        <w:ind w:left="3600" w:hanging="360"/>
      </w:pPr>
    </w:lvl>
    <w:lvl w:ilvl="5" w:tplc="277E870A" w:tentative="1">
      <w:start w:val="1"/>
      <w:numFmt w:val="decimal"/>
      <w:lvlText w:val="%6."/>
      <w:lvlJc w:val="left"/>
      <w:pPr>
        <w:tabs>
          <w:tab w:val="num" w:pos="4320"/>
        </w:tabs>
        <w:ind w:left="4320" w:hanging="360"/>
      </w:pPr>
    </w:lvl>
    <w:lvl w:ilvl="6" w:tplc="17183BEC" w:tentative="1">
      <w:start w:val="1"/>
      <w:numFmt w:val="decimal"/>
      <w:lvlText w:val="%7."/>
      <w:lvlJc w:val="left"/>
      <w:pPr>
        <w:tabs>
          <w:tab w:val="num" w:pos="5040"/>
        </w:tabs>
        <w:ind w:left="5040" w:hanging="360"/>
      </w:pPr>
    </w:lvl>
    <w:lvl w:ilvl="7" w:tplc="53A4538E" w:tentative="1">
      <w:start w:val="1"/>
      <w:numFmt w:val="decimal"/>
      <w:lvlText w:val="%8."/>
      <w:lvlJc w:val="left"/>
      <w:pPr>
        <w:tabs>
          <w:tab w:val="num" w:pos="5760"/>
        </w:tabs>
        <w:ind w:left="5760" w:hanging="360"/>
      </w:pPr>
    </w:lvl>
    <w:lvl w:ilvl="8" w:tplc="FE5CCD9A" w:tentative="1">
      <w:start w:val="1"/>
      <w:numFmt w:val="decimal"/>
      <w:lvlText w:val="%9."/>
      <w:lvlJc w:val="left"/>
      <w:pPr>
        <w:tabs>
          <w:tab w:val="num" w:pos="6480"/>
        </w:tabs>
        <w:ind w:left="6480" w:hanging="360"/>
      </w:pPr>
    </w:lvl>
  </w:abstractNum>
  <w:abstractNum w:abstractNumId="12" w15:restartNumberingAfterBreak="0">
    <w:nsid w:val="34526F75"/>
    <w:multiLevelType w:val="hybridMultilevel"/>
    <w:tmpl w:val="4532F0BA"/>
    <w:lvl w:ilvl="0" w:tplc="0130DD14">
      <w:start w:val="1"/>
      <w:numFmt w:val="bullet"/>
      <w:lvlText w:val=""/>
      <w:lvlJc w:val="left"/>
      <w:pPr>
        <w:tabs>
          <w:tab w:val="num" w:pos="720"/>
        </w:tabs>
        <w:ind w:left="720" w:hanging="360"/>
      </w:pPr>
      <w:rPr>
        <w:rFonts w:ascii="Symbol" w:hAnsi="Symbol" w:hint="default"/>
        <w:sz w:val="20"/>
      </w:rPr>
    </w:lvl>
    <w:lvl w:ilvl="1" w:tplc="F7FC0CEC" w:tentative="1">
      <w:start w:val="1"/>
      <w:numFmt w:val="bullet"/>
      <w:lvlText w:val="o"/>
      <w:lvlJc w:val="left"/>
      <w:pPr>
        <w:tabs>
          <w:tab w:val="num" w:pos="1440"/>
        </w:tabs>
        <w:ind w:left="1440" w:hanging="360"/>
      </w:pPr>
      <w:rPr>
        <w:rFonts w:ascii="Courier New" w:hAnsi="Courier New" w:hint="default"/>
        <w:sz w:val="20"/>
      </w:rPr>
    </w:lvl>
    <w:lvl w:ilvl="2" w:tplc="314CBC96" w:tentative="1">
      <w:start w:val="1"/>
      <w:numFmt w:val="bullet"/>
      <w:lvlText w:val=""/>
      <w:lvlJc w:val="left"/>
      <w:pPr>
        <w:tabs>
          <w:tab w:val="num" w:pos="2160"/>
        </w:tabs>
        <w:ind w:left="2160" w:hanging="360"/>
      </w:pPr>
      <w:rPr>
        <w:rFonts w:ascii="Wingdings" w:hAnsi="Wingdings" w:hint="default"/>
        <w:sz w:val="20"/>
      </w:rPr>
    </w:lvl>
    <w:lvl w:ilvl="3" w:tplc="4E64C284" w:tentative="1">
      <w:start w:val="1"/>
      <w:numFmt w:val="bullet"/>
      <w:lvlText w:val=""/>
      <w:lvlJc w:val="left"/>
      <w:pPr>
        <w:tabs>
          <w:tab w:val="num" w:pos="2880"/>
        </w:tabs>
        <w:ind w:left="2880" w:hanging="360"/>
      </w:pPr>
      <w:rPr>
        <w:rFonts w:ascii="Wingdings" w:hAnsi="Wingdings" w:hint="default"/>
        <w:sz w:val="20"/>
      </w:rPr>
    </w:lvl>
    <w:lvl w:ilvl="4" w:tplc="E250B29A" w:tentative="1">
      <w:start w:val="1"/>
      <w:numFmt w:val="bullet"/>
      <w:lvlText w:val=""/>
      <w:lvlJc w:val="left"/>
      <w:pPr>
        <w:tabs>
          <w:tab w:val="num" w:pos="3600"/>
        </w:tabs>
        <w:ind w:left="3600" w:hanging="360"/>
      </w:pPr>
      <w:rPr>
        <w:rFonts w:ascii="Wingdings" w:hAnsi="Wingdings" w:hint="default"/>
        <w:sz w:val="20"/>
      </w:rPr>
    </w:lvl>
    <w:lvl w:ilvl="5" w:tplc="4606DC72" w:tentative="1">
      <w:start w:val="1"/>
      <w:numFmt w:val="bullet"/>
      <w:lvlText w:val=""/>
      <w:lvlJc w:val="left"/>
      <w:pPr>
        <w:tabs>
          <w:tab w:val="num" w:pos="4320"/>
        </w:tabs>
        <w:ind w:left="4320" w:hanging="360"/>
      </w:pPr>
      <w:rPr>
        <w:rFonts w:ascii="Wingdings" w:hAnsi="Wingdings" w:hint="default"/>
        <w:sz w:val="20"/>
      </w:rPr>
    </w:lvl>
    <w:lvl w:ilvl="6" w:tplc="A2948D64" w:tentative="1">
      <w:start w:val="1"/>
      <w:numFmt w:val="bullet"/>
      <w:lvlText w:val=""/>
      <w:lvlJc w:val="left"/>
      <w:pPr>
        <w:tabs>
          <w:tab w:val="num" w:pos="5040"/>
        </w:tabs>
        <w:ind w:left="5040" w:hanging="360"/>
      </w:pPr>
      <w:rPr>
        <w:rFonts w:ascii="Wingdings" w:hAnsi="Wingdings" w:hint="default"/>
        <w:sz w:val="20"/>
      </w:rPr>
    </w:lvl>
    <w:lvl w:ilvl="7" w:tplc="BAC6F442" w:tentative="1">
      <w:start w:val="1"/>
      <w:numFmt w:val="bullet"/>
      <w:lvlText w:val=""/>
      <w:lvlJc w:val="left"/>
      <w:pPr>
        <w:tabs>
          <w:tab w:val="num" w:pos="5760"/>
        </w:tabs>
        <w:ind w:left="5760" w:hanging="360"/>
      </w:pPr>
      <w:rPr>
        <w:rFonts w:ascii="Wingdings" w:hAnsi="Wingdings" w:hint="default"/>
        <w:sz w:val="20"/>
      </w:rPr>
    </w:lvl>
    <w:lvl w:ilvl="8" w:tplc="4F7004C6"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6951F1"/>
    <w:multiLevelType w:val="hybridMultilevel"/>
    <w:tmpl w:val="AFA4B392"/>
    <w:lvl w:ilvl="0" w:tplc="A2F40916">
      <w:start w:val="7"/>
      <w:numFmt w:val="decimal"/>
      <w:lvlText w:val="%1."/>
      <w:lvlJc w:val="left"/>
      <w:pPr>
        <w:tabs>
          <w:tab w:val="num" w:pos="720"/>
        </w:tabs>
        <w:ind w:left="720" w:hanging="360"/>
      </w:pPr>
    </w:lvl>
    <w:lvl w:ilvl="1" w:tplc="FFE82606" w:tentative="1">
      <w:start w:val="1"/>
      <w:numFmt w:val="decimal"/>
      <w:lvlText w:val="%2."/>
      <w:lvlJc w:val="left"/>
      <w:pPr>
        <w:tabs>
          <w:tab w:val="num" w:pos="1440"/>
        </w:tabs>
        <w:ind w:left="1440" w:hanging="360"/>
      </w:pPr>
    </w:lvl>
    <w:lvl w:ilvl="2" w:tplc="3EC0B606" w:tentative="1">
      <w:start w:val="1"/>
      <w:numFmt w:val="decimal"/>
      <w:lvlText w:val="%3."/>
      <w:lvlJc w:val="left"/>
      <w:pPr>
        <w:tabs>
          <w:tab w:val="num" w:pos="2160"/>
        </w:tabs>
        <w:ind w:left="2160" w:hanging="360"/>
      </w:pPr>
    </w:lvl>
    <w:lvl w:ilvl="3" w:tplc="ABA6816A" w:tentative="1">
      <w:start w:val="1"/>
      <w:numFmt w:val="decimal"/>
      <w:lvlText w:val="%4."/>
      <w:lvlJc w:val="left"/>
      <w:pPr>
        <w:tabs>
          <w:tab w:val="num" w:pos="2880"/>
        </w:tabs>
        <w:ind w:left="2880" w:hanging="360"/>
      </w:pPr>
    </w:lvl>
    <w:lvl w:ilvl="4" w:tplc="54584228" w:tentative="1">
      <w:start w:val="1"/>
      <w:numFmt w:val="decimal"/>
      <w:lvlText w:val="%5."/>
      <w:lvlJc w:val="left"/>
      <w:pPr>
        <w:tabs>
          <w:tab w:val="num" w:pos="3600"/>
        </w:tabs>
        <w:ind w:left="3600" w:hanging="360"/>
      </w:pPr>
    </w:lvl>
    <w:lvl w:ilvl="5" w:tplc="8B9E8C9C" w:tentative="1">
      <w:start w:val="1"/>
      <w:numFmt w:val="decimal"/>
      <w:lvlText w:val="%6."/>
      <w:lvlJc w:val="left"/>
      <w:pPr>
        <w:tabs>
          <w:tab w:val="num" w:pos="4320"/>
        </w:tabs>
        <w:ind w:left="4320" w:hanging="360"/>
      </w:pPr>
    </w:lvl>
    <w:lvl w:ilvl="6" w:tplc="A24817F6" w:tentative="1">
      <w:start w:val="1"/>
      <w:numFmt w:val="decimal"/>
      <w:lvlText w:val="%7."/>
      <w:lvlJc w:val="left"/>
      <w:pPr>
        <w:tabs>
          <w:tab w:val="num" w:pos="5040"/>
        </w:tabs>
        <w:ind w:left="5040" w:hanging="360"/>
      </w:pPr>
    </w:lvl>
    <w:lvl w:ilvl="7" w:tplc="B72224EA" w:tentative="1">
      <w:start w:val="1"/>
      <w:numFmt w:val="decimal"/>
      <w:lvlText w:val="%8."/>
      <w:lvlJc w:val="left"/>
      <w:pPr>
        <w:tabs>
          <w:tab w:val="num" w:pos="5760"/>
        </w:tabs>
        <w:ind w:left="5760" w:hanging="360"/>
      </w:pPr>
    </w:lvl>
    <w:lvl w:ilvl="8" w:tplc="73E2112A" w:tentative="1">
      <w:start w:val="1"/>
      <w:numFmt w:val="decimal"/>
      <w:lvlText w:val="%9."/>
      <w:lvlJc w:val="left"/>
      <w:pPr>
        <w:tabs>
          <w:tab w:val="num" w:pos="6480"/>
        </w:tabs>
        <w:ind w:left="6480" w:hanging="360"/>
      </w:pPr>
    </w:lvl>
  </w:abstractNum>
  <w:abstractNum w:abstractNumId="14" w15:restartNumberingAfterBreak="0">
    <w:nsid w:val="35437DE0"/>
    <w:multiLevelType w:val="hybridMultilevel"/>
    <w:tmpl w:val="A0789ADC"/>
    <w:lvl w:ilvl="0" w:tplc="C2E68D62">
      <w:start w:val="1"/>
      <w:numFmt w:val="bullet"/>
      <w:lvlText w:val=""/>
      <w:lvlJc w:val="left"/>
      <w:pPr>
        <w:tabs>
          <w:tab w:val="num" w:pos="720"/>
        </w:tabs>
        <w:ind w:left="720" w:hanging="360"/>
      </w:pPr>
      <w:rPr>
        <w:rFonts w:ascii="Symbol" w:hAnsi="Symbol" w:hint="default"/>
        <w:sz w:val="20"/>
      </w:rPr>
    </w:lvl>
    <w:lvl w:ilvl="1" w:tplc="8C9CD8D4" w:tentative="1">
      <w:start w:val="1"/>
      <w:numFmt w:val="bullet"/>
      <w:lvlText w:val=""/>
      <w:lvlJc w:val="left"/>
      <w:pPr>
        <w:tabs>
          <w:tab w:val="num" w:pos="1440"/>
        </w:tabs>
        <w:ind w:left="1440" w:hanging="360"/>
      </w:pPr>
      <w:rPr>
        <w:rFonts w:ascii="Symbol" w:hAnsi="Symbol" w:hint="default"/>
        <w:sz w:val="20"/>
      </w:rPr>
    </w:lvl>
    <w:lvl w:ilvl="2" w:tplc="E754269C" w:tentative="1">
      <w:start w:val="1"/>
      <w:numFmt w:val="bullet"/>
      <w:lvlText w:val=""/>
      <w:lvlJc w:val="left"/>
      <w:pPr>
        <w:tabs>
          <w:tab w:val="num" w:pos="2160"/>
        </w:tabs>
        <w:ind w:left="2160" w:hanging="360"/>
      </w:pPr>
      <w:rPr>
        <w:rFonts w:ascii="Symbol" w:hAnsi="Symbol" w:hint="default"/>
        <w:sz w:val="20"/>
      </w:rPr>
    </w:lvl>
    <w:lvl w:ilvl="3" w:tplc="730ABC28" w:tentative="1">
      <w:start w:val="1"/>
      <w:numFmt w:val="bullet"/>
      <w:lvlText w:val=""/>
      <w:lvlJc w:val="left"/>
      <w:pPr>
        <w:tabs>
          <w:tab w:val="num" w:pos="2880"/>
        </w:tabs>
        <w:ind w:left="2880" w:hanging="360"/>
      </w:pPr>
      <w:rPr>
        <w:rFonts w:ascii="Symbol" w:hAnsi="Symbol" w:hint="default"/>
        <w:sz w:val="20"/>
      </w:rPr>
    </w:lvl>
    <w:lvl w:ilvl="4" w:tplc="BB9861CE" w:tentative="1">
      <w:start w:val="1"/>
      <w:numFmt w:val="bullet"/>
      <w:lvlText w:val=""/>
      <w:lvlJc w:val="left"/>
      <w:pPr>
        <w:tabs>
          <w:tab w:val="num" w:pos="3600"/>
        </w:tabs>
        <w:ind w:left="3600" w:hanging="360"/>
      </w:pPr>
      <w:rPr>
        <w:rFonts w:ascii="Symbol" w:hAnsi="Symbol" w:hint="default"/>
        <w:sz w:val="20"/>
      </w:rPr>
    </w:lvl>
    <w:lvl w:ilvl="5" w:tplc="95B25F84" w:tentative="1">
      <w:start w:val="1"/>
      <w:numFmt w:val="bullet"/>
      <w:lvlText w:val=""/>
      <w:lvlJc w:val="left"/>
      <w:pPr>
        <w:tabs>
          <w:tab w:val="num" w:pos="4320"/>
        </w:tabs>
        <w:ind w:left="4320" w:hanging="360"/>
      </w:pPr>
      <w:rPr>
        <w:rFonts w:ascii="Symbol" w:hAnsi="Symbol" w:hint="default"/>
        <w:sz w:val="20"/>
      </w:rPr>
    </w:lvl>
    <w:lvl w:ilvl="6" w:tplc="B9EE91CA" w:tentative="1">
      <w:start w:val="1"/>
      <w:numFmt w:val="bullet"/>
      <w:lvlText w:val=""/>
      <w:lvlJc w:val="left"/>
      <w:pPr>
        <w:tabs>
          <w:tab w:val="num" w:pos="5040"/>
        </w:tabs>
        <w:ind w:left="5040" w:hanging="360"/>
      </w:pPr>
      <w:rPr>
        <w:rFonts w:ascii="Symbol" w:hAnsi="Symbol" w:hint="default"/>
        <w:sz w:val="20"/>
      </w:rPr>
    </w:lvl>
    <w:lvl w:ilvl="7" w:tplc="7AC08DF6" w:tentative="1">
      <w:start w:val="1"/>
      <w:numFmt w:val="bullet"/>
      <w:lvlText w:val=""/>
      <w:lvlJc w:val="left"/>
      <w:pPr>
        <w:tabs>
          <w:tab w:val="num" w:pos="5760"/>
        </w:tabs>
        <w:ind w:left="5760" w:hanging="360"/>
      </w:pPr>
      <w:rPr>
        <w:rFonts w:ascii="Symbol" w:hAnsi="Symbol" w:hint="default"/>
        <w:sz w:val="20"/>
      </w:rPr>
    </w:lvl>
    <w:lvl w:ilvl="8" w:tplc="816697F6"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B5D233F"/>
    <w:multiLevelType w:val="hybridMultilevel"/>
    <w:tmpl w:val="B7DC2C5C"/>
    <w:lvl w:ilvl="0" w:tplc="20468358">
      <w:start w:val="1"/>
      <w:numFmt w:val="bullet"/>
      <w:lvlText w:val=""/>
      <w:lvlJc w:val="left"/>
      <w:pPr>
        <w:ind w:left="720" w:hanging="360"/>
      </w:pPr>
      <w:rPr>
        <w:rFonts w:ascii="Symbol" w:hAnsi="Symbol" w:hint="default"/>
      </w:rPr>
    </w:lvl>
    <w:lvl w:ilvl="1" w:tplc="4EEE877E">
      <w:start w:val="1"/>
      <w:numFmt w:val="bullet"/>
      <w:lvlText w:val="o"/>
      <w:lvlJc w:val="left"/>
      <w:pPr>
        <w:ind w:left="1440" w:hanging="360"/>
      </w:pPr>
      <w:rPr>
        <w:rFonts w:ascii="Courier New" w:hAnsi="Courier New" w:hint="default"/>
      </w:rPr>
    </w:lvl>
    <w:lvl w:ilvl="2" w:tplc="87A07F30">
      <w:start w:val="1"/>
      <w:numFmt w:val="bullet"/>
      <w:lvlText w:val=""/>
      <w:lvlJc w:val="left"/>
      <w:pPr>
        <w:ind w:left="2160" w:hanging="360"/>
      </w:pPr>
      <w:rPr>
        <w:rFonts w:ascii="Wingdings" w:hAnsi="Wingdings" w:hint="default"/>
      </w:rPr>
    </w:lvl>
    <w:lvl w:ilvl="3" w:tplc="CF743EA4">
      <w:start w:val="1"/>
      <w:numFmt w:val="bullet"/>
      <w:lvlText w:val=""/>
      <w:lvlJc w:val="left"/>
      <w:pPr>
        <w:ind w:left="2880" w:hanging="360"/>
      </w:pPr>
      <w:rPr>
        <w:rFonts w:ascii="Symbol" w:hAnsi="Symbol" w:hint="default"/>
      </w:rPr>
    </w:lvl>
    <w:lvl w:ilvl="4" w:tplc="9D541416">
      <w:start w:val="1"/>
      <w:numFmt w:val="bullet"/>
      <w:lvlText w:val="o"/>
      <w:lvlJc w:val="left"/>
      <w:pPr>
        <w:ind w:left="3600" w:hanging="360"/>
      </w:pPr>
      <w:rPr>
        <w:rFonts w:ascii="Courier New" w:hAnsi="Courier New" w:hint="default"/>
      </w:rPr>
    </w:lvl>
    <w:lvl w:ilvl="5" w:tplc="DC58BFAC">
      <w:start w:val="1"/>
      <w:numFmt w:val="bullet"/>
      <w:lvlText w:val=""/>
      <w:lvlJc w:val="left"/>
      <w:pPr>
        <w:ind w:left="4320" w:hanging="360"/>
      </w:pPr>
      <w:rPr>
        <w:rFonts w:ascii="Wingdings" w:hAnsi="Wingdings" w:hint="default"/>
      </w:rPr>
    </w:lvl>
    <w:lvl w:ilvl="6" w:tplc="AD448CB8">
      <w:start w:val="1"/>
      <w:numFmt w:val="bullet"/>
      <w:lvlText w:val=""/>
      <w:lvlJc w:val="left"/>
      <w:pPr>
        <w:ind w:left="5040" w:hanging="360"/>
      </w:pPr>
      <w:rPr>
        <w:rFonts w:ascii="Symbol" w:hAnsi="Symbol" w:hint="default"/>
      </w:rPr>
    </w:lvl>
    <w:lvl w:ilvl="7" w:tplc="098806CC">
      <w:start w:val="1"/>
      <w:numFmt w:val="bullet"/>
      <w:lvlText w:val="o"/>
      <w:lvlJc w:val="left"/>
      <w:pPr>
        <w:ind w:left="5760" w:hanging="360"/>
      </w:pPr>
      <w:rPr>
        <w:rFonts w:ascii="Courier New" w:hAnsi="Courier New" w:hint="default"/>
      </w:rPr>
    </w:lvl>
    <w:lvl w:ilvl="8" w:tplc="073AAEF4">
      <w:start w:val="1"/>
      <w:numFmt w:val="bullet"/>
      <w:lvlText w:val=""/>
      <w:lvlJc w:val="left"/>
      <w:pPr>
        <w:ind w:left="6480" w:hanging="360"/>
      </w:pPr>
      <w:rPr>
        <w:rFonts w:ascii="Wingdings" w:hAnsi="Wingdings" w:hint="default"/>
      </w:rPr>
    </w:lvl>
  </w:abstractNum>
  <w:abstractNum w:abstractNumId="16" w15:restartNumberingAfterBreak="0">
    <w:nsid w:val="3BC82A2B"/>
    <w:multiLevelType w:val="multilevel"/>
    <w:tmpl w:val="FF561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57974B5"/>
    <w:multiLevelType w:val="hybridMultilevel"/>
    <w:tmpl w:val="06A8CD46"/>
    <w:lvl w:ilvl="0" w:tplc="019653B6">
      <w:start w:val="1"/>
      <w:numFmt w:val="decimal"/>
      <w:lvlText w:val="%1."/>
      <w:lvlJc w:val="left"/>
      <w:pPr>
        <w:tabs>
          <w:tab w:val="num" w:pos="720"/>
        </w:tabs>
        <w:ind w:left="720" w:hanging="360"/>
      </w:pPr>
    </w:lvl>
    <w:lvl w:ilvl="1" w:tplc="CB60B050" w:tentative="1">
      <w:start w:val="1"/>
      <w:numFmt w:val="decimal"/>
      <w:lvlText w:val="%2."/>
      <w:lvlJc w:val="left"/>
      <w:pPr>
        <w:tabs>
          <w:tab w:val="num" w:pos="1440"/>
        </w:tabs>
        <w:ind w:left="1440" w:hanging="360"/>
      </w:pPr>
    </w:lvl>
    <w:lvl w:ilvl="2" w:tplc="6A7C72E4" w:tentative="1">
      <w:start w:val="1"/>
      <w:numFmt w:val="decimal"/>
      <w:lvlText w:val="%3."/>
      <w:lvlJc w:val="left"/>
      <w:pPr>
        <w:tabs>
          <w:tab w:val="num" w:pos="2160"/>
        </w:tabs>
        <w:ind w:left="2160" w:hanging="360"/>
      </w:pPr>
    </w:lvl>
    <w:lvl w:ilvl="3" w:tplc="2CF04608" w:tentative="1">
      <w:start w:val="1"/>
      <w:numFmt w:val="decimal"/>
      <w:lvlText w:val="%4."/>
      <w:lvlJc w:val="left"/>
      <w:pPr>
        <w:tabs>
          <w:tab w:val="num" w:pos="2880"/>
        </w:tabs>
        <w:ind w:left="2880" w:hanging="360"/>
      </w:pPr>
    </w:lvl>
    <w:lvl w:ilvl="4" w:tplc="355EB7B2" w:tentative="1">
      <w:start w:val="1"/>
      <w:numFmt w:val="decimal"/>
      <w:lvlText w:val="%5."/>
      <w:lvlJc w:val="left"/>
      <w:pPr>
        <w:tabs>
          <w:tab w:val="num" w:pos="3600"/>
        </w:tabs>
        <w:ind w:left="3600" w:hanging="360"/>
      </w:pPr>
    </w:lvl>
    <w:lvl w:ilvl="5" w:tplc="E110AB82" w:tentative="1">
      <w:start w:val="1"/>
      <w:numFmt w:val="decimal"/>
      <w:lvlText w:val="%6."/>
      <w:lvlJc w:val="left"/>
      <w:pPr>
        <w:tabs>
          <w:tab w:val="num" w:pos="4320"/>
        </w:tabs>
        <w:ind w:left="4320" w:hanging="360"/>
      </w:pPr>
    </w:lvl>
    <w:lvl w:ilvl="6" w:tplc="2112380E" w:tentative="1">
      <w:start w:val="1"/>
      <w:numFmt w:val="decimal"/>
      <w:lvlText w:val="%7."/>
      <w:lvlJc w:val="left"/>
      <w:pPr>
        <w:tabs>
          <w:tab w:val="num" w:pos="5040"/>
        </w:tabs>
        <w:ind w:left="5040" w:hanging="360"/>
      </w:pPr>
    </w:lvl>
    <w:lvl w:ilvl="7" w:tplc="D5001830" w:tentative="1">
      <w:start w:val="1"/>
      <w:numFmt w:val="decimal"/>
      <w:lvlText w:val="%8."/>
      <w:lvlJc w:val="left"/>
      <w:pPr>
        <w:tabs>
          <w:tab w:val="num" w:pos="5760"/>
        </w:tabs>
        <w:ind w:left="5760" w:hanging="360"/>
      </w:pPr>
    </w:lvl>
    <w:lvl w:ilvl="8" w:tplc="309A057C" w:tentative="1">
      <w:start w:val="1"/>
      <w:numFmt w:val="decimal"/>
      <w:lvlText w:val="%9."/>
      <w:lvlJc w:val="left"/>
      <w:pPr>
        <w:tabs>
          <w:tab w:val="num" w:pos="6480"/>
        </w:tabs>
        <w:ind w:left="6480" w:hanging="360"/>
      </w:pPr>
    </w:lvl>
  </w:abstractNum>
  <w:abstractNum w:abstractNumId="18" w15:restartNumberingAfterBreak="0">
    <w:nsid w:val="4BC74FDD"/>
    <w:multiLevelType w:val="hybridMultilevel"/>
    <w:tmpl w:val="2BEA0B8E"/>
    <w:lvl w:ilvl="0" w:tplc="C11CDBCE">
      <w:start w:val="1"/>
      <w:numFmt w:val="decimal"/>
      <w:lvlText w:val="%1)"/>
      <w:lvlJc w:val="left"/>
      <w:pPr>
        <w:ind w:left="927" w:hanging="360"/>
      </w:pPr>
      <w:rPr>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0662BC8"/>
    <w:multiLevelType w:val="hybridMultilevel"/>
    <w:tmpl w:val="8E248472"/>
    <w:lvl w:ilvl="0" w:tplc="BD54DBDE">
      <w:start w:val="53"/>
      <w:numFmt w:val="decimal"/>
      <w:lvlText w:val="%1."/>
      <w:lvlJc w:val="left"/>
      <w:pPr>
        <w:tabs>
          <w:tab w:val="num" w:pos="720"/>
        </w:tabs>
        <w:ind w:left="720" w:hanging="360"/>
      </w:pPr>
    </w:lvl>
    <w:lvl w:ilvl="1" w:tplc="84DC666E" w:tentative="1">
      <w:start w:val="1"/>
      <w:numFmt w:val="decimal"/>
      <w:lvlText w:val="%2."/>
      <w:lvlJc w:val="left"/>
      <w:pPr>
        <w:tabs>
          <w:tab w:val="num" w:pos="1440"/>
        </w:tabs>
        <w:ind w:left="1440" w:hanging="360"/>
      </w:pPr>
    </w:lvl>
    <w:lvl w:ilvl="2" w:tplc="0082F262" w:tentative="1">
      <w:start w:val="1"/>
      <w:numFmt w:val="decimal"/>
      <w:lvlText w:val="%3."/>
      <w:lvlJc w:val="left"/>
      <w:pPr>
        <w:tabs>
          <w:tab w:val="num" w:pos="2160"/>
        </w:tabs>
        <w:ind w:left="2160" w:hanging="360"/>
      </w:pPr>
    </w:lvl>
    <w:lvl w:ilvl="3" w:tplc="45C4E70A" w:tentative="1">
      <w:start w:val="1"/>
      <w:numFmt w:val="decimal"/>
      <w:lvlText w:val="%4."/>
      <w:lvlJc w:val="left"/>
      <w:pPr>
        <w:tabs>
          <w:tab w:val="num" w:pos="2880"/>
        </w:tabs>
        <w:ind w:left="2880" w:hanging="360"/>
      </w:pPr>
    </w:lvl>
    <w:lvl w:ilvl="4" w:tplc="2E642806" w:tentative="1">
      <w:start w:val="1"/>
      <w:numFmt w:val="decimal"/>
      <w:lvlText w:val="%5."/>
      <w:lvlJc w:val="left"/>
      <w:pPr>
        <w:tabs>
          <w:tab w:val="num" w:pos="3600"/>
        </w:tabs>
        <w:ind w:left="3600" w:hanging="360"/>
      </w:pPr>
    </w:lvl>
    <w:lvl w:ilvl="5" w:tplc="F5A69854" w:tentative="1">
      <w:start w:val="1"/>
      <w:numFmt w:val="decimal"/>
      <w:lvlText w:val="%6."/>
      <w:lvlJc w:val="left"/>
      <w:pPr>
        <w:tabs>
          <w:tab w:val="num" w:pos="4320"/>
        </w:tabs>
        <w:ind w:left="4320" w:hanging="360"/>
      </w:pPr>
    </w:lvl>
    <w:lvl w:ilvl="6" w:tplc="3260E630" w:tentative="1">
      <w:start w:val="1"/>
      <w:numFmt w:val="decimal"/>
      <w:lvlText w:val="%7."/>
      <w:lvlJc w:val="left"/>
      <w:pPr>
        <w:tabs>
          <w:tab w:val="num" w:pos="5040"/>
        </w:tabs>
        <w:ind w:left="5040" w:hanging="360"/>
      </w:pPr>
    </w:lvl>
    <w:lvl w:ilvl="7" w:tplc="622ED9DC" w:tentative="1">
      <w:start w:val="1"/>
      <w:numFmt w:val="decimal"/>
      <w:lvlText w:val="%8."/>
      <w:lvlJc w:val="left"/>
      <w:pPr>
        <w:tabs>
          <w:tab w:val="num" w:pos="5760"/>
        </w:tabs>
        <w:ind w:left="5760" w:hanging="360"/>
      </w:pPr>
    </w:lvl>
    <w:lvl w:ilvl="8" w:tplc="7CE86288" w:tentative="1">
      <w:start w:val="1"/>
      <w:numFmt w:val="decimal"/>
      <w:lvlText w:val="%9."/>
      <w:lvlJc w:val="left"/>
      <w:pPr>
        <w:tabs>
          <w:tab w:val="num" w:pos="6480"/>
        </w:tabs>
        <w:ind w:left="6480" w:hanging="360"/>
      </w:pPr>
    </w:lvl>
  </w:abstractNum>
  <w:abstractNum w:abstractNumId="20" w15:restartNumberingAfterBreak="0">
    <w:nsid w:val="51D40A87"/>
    <w:multiLevelType w:val="hybridMultilevel"/>
    <w:tmpl w:val="25605ED2"/>
    <w:lvl w:ilvl="0" w:tplc="BA4A61B8">
      <w:start w:val="11"/>
      <w:numFmt w:val="decimal"/>
      <w:lvlText w:val="%1."/>
      <w:lvlJc w:val="left"/>
      <w:pPr>
        <w:tabs>
          <w:tab w:val="num" w:pos="720"/>
        </w:tabs>
        <w:ind w:left="720" w:hanging="360"/>
      </w:pPr>
    </w:lvl>
    <w:lvl w:ilvl="1" w:tplc="3B5A6372" w:tentative="1">
      <w:start w:val="1"/>
      <w:numFmt w:val="decimal"/>
      <w:lvlText w:val="%2."/>
      <w:lvlJc w:val="left"/>
      <w:pPr>
        <w:tabs>
          <w:tab w:val="num" w:pos="1440"/>
        </w:tabs>
        <w:ind w:left="1440" w:hanging="360"/>
      </w:pPr>
    </w:lvl>
    <w:lvl w:ilvl="2" w:tplc="97703312" w:tentative="1">
      <w:start w:val="1"/>
      <w:numFmt w:val="decimal"/>
      <w:lvlText w:val="%3."/>
      <w:lvlJc w:val="left"/>
      <w:pPr>
        <w:tabs>
          <w:tab w:val="num" w:pos="2160"/>
        </w:tabs>
        <w:ind w:left="2160" w:hanging="360"/>
      </w:pPr>
    </w:lvl>
    <w:lvl w:ilvl="3" w:tplc="A24A9DD0" w:tentative="1">
      <w:start w:val="1"/>
      <w:numFmt w:val="decimal"/>
      <w:lvlText w:val="%4."/>
      <w:lvlJc w:val="left"/>
      <w:pPr>
        <w:tabs>
          <w:tab w:val="num" w:pos="2880"/>
        </w:tabs>
        <w:ind w:left="2880" w:hanging="360"/>
      </w:pPr>
    </w:lvl>
    <w:lvl w:ilvl="4" w:tplc="9F5E8544" w:tentative="1">
      <w:start w:val="1"/>
      <w:numFmt w:val="decimal"/>
      <w:lvlText w:val="%5."/>
      <w:lvlJc w:val="left"/>
      <w:pPr>
        <w:tabs>
          <w:tab w:val="num" w:pos="3600"/>
        </w:tabs>
        <w:ind w:left="3600" w:hanging="360"/>
      </w:pPr>
    </w:lvl>
    <w:lvl w:ilvl="5" w:tplc="2C4EFDCE" w:tentative="1">
      <w:start w:val="1"/>
      <w:numFmt w:val="decimal"/>
      <w:lvlText w:val="%6."/>
      <w:lvlJc w:val="left"/>
      <w:pPr>
        <w:tabs>
          <w:tab w:val="num" w:pos="4320"/>
        </w:tabs>
        <w:ind w:left="4320" w:hanging="360"/>
      </w:pPr>
    </w:lvl>
    <w:lvl w:ilvl="6" w:tplc="8A52051A" w:tentative="1">
      <w:start w:val="1"/>
      <w:numFmt w:val="decimal"/>
      <w:lvlText w:val="%7."/>
      <w:lvlJc w:val="left"/>
      <w:pPr>
        <w:tabs>
          <w:tab w:val="num" w:pos="5040"/>
        </w:tabs>
        <w:ind w:left="5040" w:hanging="360"/>
      </w:pPr>
    </w:lvl>
    <w:lvl w:ilvl="7" w:tplc="1A5471E4" w:tentative="1">
      <w:start w:val="1"/>
      <w:numFmt w:val="decimal"/>
      <w:lvlText w:val="%8."/>
      <w:lvlJc w:val="left"/>
      <w:pPr>
        <w:tabs>
          <w:tab w:val="num" w:pos="5760"/>
        </w:tabs>
        <w:ind w:left="5760" w:hanging="360"/>
      </w:pPr>
    </w:lvl>
    <w:lvl w:ilvl="8" w:tplc="CDF6DFB6" w:tentative="1">
      <w:start w:val="1"/>
      <w:numFmt w:val="decimal"/>
      <w:lvlText w:val="%9."/>
      <w:lvlJc w:val="left"/>
      <w:pPr>
        <w:tabs>
          <w:tab w:val="num" w:pos="6480"/>
        </w:tabs>
        <w:ind w:left="6480" w:hanging="360"/>
      </w:pPr>
    </w:lvl>
  </w:abstractNum>
  <w:abstractNum w:abstractNumId="21" w15:restartNumberingAfterBreak="0">
    <w:nsid w:val="52BC4C17"/>
    <w:multiLevelType w:val="hybridMultilevel"/>
    <w:tmpl w:val="81FAF354"/>
    <w:lvl w:ilvl="0" w:tplc="A3BE2538">
      <w:start w:val="1"/>
      <w:numFmt w:val="decimal"/>
      <w:lvlText w:val="%1."/>
      <w:lvlJc w:val="left"/>
      <w:pPr>
        <w:tabs>
          <w:tab w:val="num" w:pos="720"/>
        </w:tabs>
        <w:ind w:left="720" w:hanging="360"/>
      </w:pPr>
    </w:lvl>
    <w:lvl w:ilvl="1" w:tplc="4414457A" w:tentative="1">
      <w:start w:val="1"/>
      <w:numFmt w:val="decimal"/>
      <w:lvlText w:val="%2."/>
      <w:lvlJc w:val="left"/>
      <w:pPr>
        <w:tabs>
          <w:tab w:val="num" w:pos="1440"/>
        </w:tabs>
        <w:ind w:left="1440" w:hanging="360"/>
      </w:pPr>
    </w:lvl>
    <w:lvl w:ilvl="2" w:tplc="B0147D14" w:tentative="1">
      <w:start w:val="1"/>
      <w:numFmt w:val="decimal"/>
      <w:lvlText w:val="%3."/>
      <w:lvlJc w:val="left"/>
      <w:pPr>
        <w:tabs>
          <w:tab w:val="num" w:pos="2160"/>
        </w:tabs>
        <w:ind w:left="2160" w:hanging="360"/>
      </w:pPr>
    </w:lvl>
    <w:lvl w:ilvl="3" w:tplc="064496D0" w:tentative="1">
      <w:start w:val="1"/>
      <w:numFmt w:val="decimal"/>
      <w:lvlText w:val="%4."/>
      <w:lvlJc w:val="left"/>
      <w:pPr>
        <w:tabs>
          <w:tab w:val="num" w:pos="2880"/>
        </w:tabs>
        <w:ind w:left="2880" w:hanging="360"/>
      </w:pPr>
    </w:lvl>
    <w:lvl w:ilvl="4" w:tplc="13E8E992" w:tentative="1">
      <w:start w:val="1"/>
      <w:numFmt w:val="decimal"/>
      <w:lvlText w:val="%5."/>
      <w:lvlJc w:val="left"/>
      <w:pPr>
        <w:tabs>
          <w:tab w:val="num" w:pos="3600"/>
        </w:tabs>
        <w:ind w:left="3600" w:hanging="360"/>
      </w:pPr>
    </w:lvl>
    <w:lvl w:ilvl="5" w:tplc="3BB4C6C6" w:tentative="1">
      <w:start w:val="1"/>
      <w:numFmt w:val="decimal"/>
      <w:lvlText w:val="%6."/>
      <w:lvlJc w:val="left"/>
      <w:pPr>
        <w:tabs>
          <w:tab w:val="num" w:pos="4320"/>
        </w:tabs>
        <w:ind w:left="4320" w:hanging="360"/>
      </w:pPr>
    </w:lvl>
    <w:lvl w:ilvl="6" w:tplc="3BD86010" w:tentative="1">
      <w:start w:val="1"/>
      <w:numFmt w:val="decimal"/>
      <w:lvlText w:val="%7."/>
      <w:lvlJc w:val="left"/>
      <w:pPr>
        <w:tabs>
          <w:tab w:val="num" w:pos="5040"/>
        </w:tabs>
        <w:ind w:left="5040" w:hanging="360"/>
      </w:pPr>
    </w:lvl>
    <w:lvl w:ilvl="7" w:tplc="AF724988" w:tentative="1">
      <w:start w:val="1"/>
      <w:numFmt w:val="decimal"/>
      <w:lvlText w:val="%8."/>
      <w:lvlJc w:val="left"/>
      <w:pPr>
        <w:tabs>
          <w:tab w:val="num" w:pos="5760"/>
        </w:tabs>
        <w:ind w:left="5760" w:hanging="360"/>
      </w:pPr>
    </w:lvl>
    <w:lvl w:ilvl="8" w:tplc="75E8AE9E" w:tentative="1">
      <w:start w:val="1"/>
      <w:numFmt w:val="decimal"/>
      <w:lvlText w:val="%9."/>
      <w:lvlJc w:val="left"/>
      <w:pPr>
        <w:tabs>
          <w:tab w:val="num" w:pos="6480"/>
        </w:tabs>
        <w:ind w:left="6480" w:hanging="360"/>
      </w:pPr>
    </w:lvl>
  </w:abstractNum>
  <w:abstractNum w:abstractNumId="22" w15:restartNumberingAfterBreak="0">
    <w:nsid w:val="57D30750"/>
    <w:multiLevelType w:val="hybridMultilevel"/>
    <w:tmpl w:val="A136080C"/>
    <w:lvl w:ilvl="0" w:tplc="08090011">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88064F8"/>
    <w:multiLevelType w:val="hybridMultilevel"/>
    <w:tmpl w:val="9370AEE2"/>
    <w:lvl w:ilvl="0" w:tplc="5AAE19D2">
      <w:start w:val="1"/>
      <w:numFmt w:val="decimal"/>
      <w:lvlText w:val="%1."/>
      <w:lvlJc w:val="left"/>
      <w:pPr>
        <w:tabs>
          <w:tab w:val="num" w:pos="720"/>
        </w:tabs>
        <w:ind w:left="720" w:hanging="360"/>
      </w:pPr>
    </w:lvl>
    <w:lvl w:ilvl="1" w:tplc="FB360A4A" w:tentative="1">
      <w:start w:val="1"/>
      <w:numFmt w:val="decimal"/>
      <w:lvlText w:val="%2."/>
      <w:lvlJc w:val="left"/>
      <w:pPr>
        <w:tabs>
          <w:tab w:val="num" w:pos="1440"/>
        </w:tabs>
        <w:ind w:left="1440" w:hanging="360"/>
      </w:pPr>
    </w:lvl>
    <w:lvl w:ilvl="2" w:tplc="07466926" w:tentative="1">
      <w:start w:val="1"/>
      <w:numFmt w:val="decimal"/>
      <w:lvlText w:val="%3."/>
      <w:lvlJc w:val="left"/>
      <w:pPr>
        <w:tabs>
          <w:tab w:val="num" w:pos="2160"/>
        </w:tabs>
        <w:ind w:left="2160" w:hanging="360"/>
      </w:pPr>
    </w:lvl>
    <w:lvl w:ilvl="3" w:tplc="6F765BBE" w:tentative="1">
      <w:start w:val="1"/>
      <w:numFmt w:val="decimal"/>
      <w:lvlText w:val="%4."/>
      <w:lvlJc w:val="left"/>
      <w:pPr>
        <w:tabs>
          <w:tab w:val="num" w:pos="2880"/>
        </w:tabs>
        <w:ind w:left="2880" w:hanging="360"/>
      </w:pPr>
    </w:lvl>
    <w:lvl w:ilvl="4" w:tplc="016ABA00" w:tentative="1">
      <w:start w:val="1"/>
      <w:numFmt w:val="decimal"/>
      <w:lvlText w:val="%5."/>
      <w:lvlJc w:val="left"/>
      <w:pPr>
        <w:tabs>
          <w:tab w:val="num" w:pos="3600"/>
        </w:tabs>
        <w:ind w:left="3600" w:hanging="360"/>
      </w:pPr>
    </w:lvl>
    <w:lvl w:ilvl="5" w:tplc="2DE06090" w:tentative="1">
      <w:start w:val="1"/>
      <w:numFmt w:val="decimal"/>
      <w:lvlText w:val="%6."/>
      <w:lvlJc w:val="left"/>
      <w:pPr>
        <w:tabs>
          <w:tab w:val="num" w:pos="4320"/>
        </w:tabs>
        <w:ind w:left="4320" w:hanging="360"/>
      </w:pPr>
    </w:lvl>
    <w:lvl w:ilvl="6" w:tplc="DE3088F0" w:tentative="1">
      <w:start w:val="1"/>
      <w:numFmt w:val="decimal"/>
      <w:lvlText w:val="%7."/>
      <w:lvlJc w:val="left"/>
      <w:pPr>
        <w:tabs>
          <w:tab w:val="num" w:pos="5040"/>
        </w:tabs>
        <w:ind w:left="5040" w:hanging="360"/>
      </w:pPr>
    </w:lvl>
    <w:lvl w:ilvl="7" w:tplc="D1F66C0A" w:tentative="1">
      <w:start w:val="1"/>
      <w:numFmt w:val="decimal"/>
      <w:lvlText w:val="%8."/>
      <w:lvlJc w:val="left"/>
      <w:pPr>
        <w:tabs>
          <w:tab w:val="num" w:pos="5760"/>
        </w:tabs>
        <w:ind w:left="5760" w:hanging="360"/>
      </w:pPr>
    </w:lvl>
    <w:lvl w:ilvl="8" w:tplc="33F8FBC6" w:tentative="1">
      <w:start w:val="1"/>
      <w:numFmt w:val="decimal"/>
      <w:lvlText w:val="%9."/>
      <w:lvlJc w:val="left"/>
      <w:pPr>
        <w:tabs>
          <w:tab w:val="num" w:pos="6480"/>
        </w:tabs>
        <w:ind w:left="6480" w:hanging="360"/>
      </w:pPr>
    </w:lvl>
  </w:abstractNum>
  <w:abstractNum w:abstractNumId="24" w15:restartNumberingAfterBreak="0">
    <w:nsid w:val="5BE82198"/>
    <w:multiLevelType w:val="hybridMultilevel"/>
    <w:tmpl w:val="120A52C0"/>
    <w:lvl w:ilvl="0" w:tplc="D71E3AA8">
      <w:start w:val="1"/>
      <w:numFmt w:val="decimal"/>
      <w:lvlText w:val="%1."/>
      <w:lvlJc w:val="left"/>
      <w:pPr>
        <w:tabs>
          <w:tab w:val="num" w:pos="720"/>
        </w:tabs>
        <w:ind w:left="720" w:hanging="360"/>
      </w:pPr>
    </w:lvl>
    <w:lvl w:ilvl="1" w:tplc="A6C66660" w:tentative="1">
      <w:start w:val="1"/>
      <w:numFmt w:val="decimal"/>
      <w:lvlText w:val="%2."/>
      <w:lvlJc w:val="left"/>
      <w:pPr>
        <w:tabs>
          <w:tab w:val="num" w:pos="1440"/>
        </w:tabs>
        <w:ind w:left="1440" w:hanging="360"/>
      </w:pPr>
    </w:lvl>
    <w:lvl w:ilvl="2" w:tplc="C6E4C1BA" w:tentative="1">
      <w:start w:val="1"/>
      <w:numFmt w:val="decimal"/>
      <w:lvlText w:val="%3."/>
      <w:lvlJc w:val="left"/>
      <w:pPr>
        <w:tabs>
          <w:tab w:val="num" w:pos="2160"/>
        </w:tabs>
        <w:ind w:left="2160" w:hanging="360"/>
      </w:pPr>
    </w:lvl>
    <w:lvl w:ilvl="3" w:tplc="8640E192" w:tentative="1">
      <w:start w:val="1"/>
      <w:numFmt w:val="decimal"/>
      <w:lvlText w:val="%4."/>
      <w:lvlJc w:val="left"/>
      <w:pPr>
        <w:tabs>
          <w:tab w:val="num" w:pos="2880"/>
        </w:tabs>
        <w:ind w:left="2880" w:hanging="360"/>
      </w:pPr>
    </w:lvl>
    <w:lvl w:ilvl="4" w:tplc="29B6A580" w:tentative="1">
      <w:start w:val="1"/>
      <w:numFmt w:val="decimal"/>
      <w:lvlText w:val="%5."/>
      <w:lvlJc w:val="left"/>
      <w:pPr>
        <w:tabs>
          <w:tab w:val="num" w:pos="3600"/>
        </w:tabs>
        <w:ind w:left="3600" w:hanging="360"/>
      </w:pPr>
    </w:lvl>
    <w:lvl w:ilvl="5" w:tplc="C8B20390" w:tentative="1">
      <w:start w:val="1"/>
      <w:numFmt w:val="decimal"/>
      <w:lvlText w:val="%6."/>
      <w:lvlJc w:val="left"/>
      <w:pPr>
        <w:tabs>
          <w:tab w:val="num" w:pos="4320"/>
        </w:tabs>
        <w:ind w:left="4320" w:hanging="360"/>
      </w:pPr>
    </w:lvl>
    <w:lvl w:ilvl="6" w:tplc="2708A3E6" w:tentative="1">
      <w:start w:val="1"/>
      <w:numFmt w:val="decimal"/>
      <w:lvlText w:val="%7."/>
      <w:lvlJc w:val="left"/>
      <w:pPr>
        <w:tabs>
          <w:tab w:val="num" w:pos="5040"/>
        </w:tabs>
        <w:ind w:left="5040" w:hanging="360"/>
      </w:pPr>
    </w:lvl>
    <w:lvl w:ilvl="7" w:tplc="3424A4C8" w:tentative="1">
      <w:start w:val="1"/>
      <w:numFmt w:val="decimal"/>
      <w:lvlText w:val="%8."/>
      <w:lvlJc w:val="left"/>
      <w:pPr>
        <w:tabs>
          <w:tab w:val="num" w:pos="5760"/>
        </w:tabs>
        <w:ind w:left="5760" w:hanging="360"/>
      </w:pPr>
    </w:lvl>
    <w:lvl w:ilvl="8" w:tplc="0EC05036" w:tentative="1">
      <w:start w:val="1"/>
      <w:numFmt w:val="decimal"/>
      <w:lvlText w:val="%9."/>
      <w:lvlJc w:val="left"/>
      <w:pPr>
        <w:tabs>
          <w:tab w:val="num" w:pos="6480"/>
        </w:tabs>
        <w:ind w:left="6480" w:hanging="360"/>
      </w:pPr>
    </w:lvl>
  </w:abstractNum>
  <w:abstractNum w:abstractNumId="25" w15:restartNumberingAfterBreak="0">
    <w:nsid w:val="5CA20B4A"/>
    <w:multiLevelType w:val="hybridMultilevel"/>
    <w:tmpl w:val="726AD6EE"/>
    <w:lvl w:ilvl="0" w:tplc="A6F21392">
      <w:start w:val="1"/>
      <w:numFmt w:val="decimal"/>
      <w:lvlText w:val="%1."/>
      <w:lvlJc w:val="left"/>
      <w:pPr>
        <w:tabs>
          <w:tab w:val="num" w:pos="720"/>
        </w:tabs>
        <w:ind w:left="720" w:hanging="360"/>
      </w:pPr>
    </w:lvl>
    <w:lvl w:ilvl="1" w:tplc="06427E20" w:tentative="1">
      <w:start w:val="1"/>
      <w:numFmt w:val="decimal"/>
      <w:lvlText w:val="%2."/>
      <w:lvlJc w:val="left"/>
      <w:pPr>
        <w:tabs>
          <w:tab w:val="num" w:pos="1440"/>
        </w:tabs>
        <w:ind w:left="1440" w:hanging="360"/>
      </w:pPr>
    </w:lvl>
    <w:lvl w:ilvl="2" w:tplc="F4D2B52E" w:tentative="1">
      <w:start w:val="1"/>
      <w:numFmt w:val="decimal"/>
      <w:lvlText w:val="%3."/>
      <w:lvlJc w:val="left"/>
      <w:pPr>
        <w:tabs>
          <w:tab w:val="num" w:pos="2160"/>
        </w:tabs>
        <w:ind w:left="2160" w:hanging="360"/>
      </w:pPr>
    </w:lvl>
    <w:lvl w:ilvl="3" w:tplc="3E6C1FD0" w:tentative="1">
      <w:start w:val="1"/>
      <w:numFmt w:val="decimal"/>
      <w:lvlText w:val="%4."/>
      <w:lvlJc w:val="left"/>
      <w:pPr>
        <w:tabs>
          <w:tab w:val="num" w:pos="2880"/>
        </w:tabs>
        <w:ind w:left="2880" w:hanging="360"/>
      </w:pPr>
    </w:lvl>
    <w:lvl w:ilvl="4" w:tplc="EB326AC4" w:tentative="1">
      <w:start w:val="1"/>
      <w:numFmt w:val="decimal"/>
      <w:lvlText w:val="%5."/>
      <w:lvlJc w:val="left"/>
      <w:pPr>
        <w:tabs>
          <w:tab w:val="num" w:pos="3600"/>
        </w:tabs>
        <w:ind w:left="3600" w:hanging="360"/>
      </w:pPr>
    </w:lvl>
    <w:lvl w:ilvl="5" w:tplc="6C5C82A2" w:tentative="1">
      <w:start w:val="1"/>
      <w:numFmt w:val="decimal"/>
      <w:lvlText w:val="%6."/>
      <w:lvlJc w:val="left"/>
      <w:pPr>
        <w:tabs>
          <w:tab w:val="num" w:pos="4320"/>
        </w:tabs>
        <w:ind w:left="4320" w:hanging="360"/>
      </w:pPr>
    </w:lvl>
    <w:lvl w:ilvl="6" w:tplc="E5244DC8" w:tentative="1">
      <w:start w:val="1"/>
      <w:numFmt w:val="decimal"/>
      <w:lvlText w:val="%7."/>
      <w:lvlJc w:val="left"/>
      <w:pPr>
        <w:tabs>
          <w:tab w:val="num" w:pos="5040"/>
        </w:tabs>
        <w:ind w:left="5040" w:hanging="360"/>
      </w:pPr>
    </w:lvl>
    <w:lvl w:ilvl="7" w:tplc="69F8A8A4" w:tentative="1">
      <w:start w:val="1"/>
      <w:numFmt w:val="decimal"/>
      <w:lvlText w:val="%8."/>
      <w:lvlJc w:val="left"/>
      <w:pPr>
        <w:tabs>
          <w:tab w:val="num" w:pos="5760"/>
        </w:tabs>
        <w:ind w:left="5760" w:hanging="360"/>
      </w:pPr>
    </w:lvl>
    <w:lvl w:ilvl="8" w:tplc="1ECA944E" w:tentative="1">
      <w:start w:val="1"/>
      <w:numFmt w:val="decimal"/>
      <w:lvlText w:val="%9."/>
      <w:lvlJc w:val="left"/>
      <w:pPr>
        <w:tabs>
          <w:tab w:val="num" w:pos="6480"/>
        </w:tabs>
        <w:ind w:left="6480" w:hanging="360"/>
      </w:pPr>
    </w:lvl>
  </w:abstractNum>
  <w:abstractNum w:abstractNumId="26" w15:restartNumberingAfterBreak="0">
    <w:nsid w:val="5FDA7CB4"/>
    <w:multiLevelType w:val="hybridMultilevel"/>
    <w:tmpl w:val="C960EB26"/>
    <w:lvl w:ilvl="0" w:tplc="C0FE5910">
      <w:start w:val="50"/>
      <w:numFmt w:val="decimal"/>
      <w:lvlText w:val="%1."/>
      <w:lvlJc w:val="left"/>
      <w:pPr>
        <w:tabs>
          <w:tab w:val="num" w:pos="720"/>
        </w:tabs>
        <w:ind w:left="720" w:hanging="360"/>
      </w:pPr>
    </w:lvl>
    <w:lvl w:ilvl="1" w:tplc="355A080A">
      <w:start w:val="1"/>
      <w:numFmt w:val="decimal"/>
      <w:lvlText w:val="%2."/>
      <w:lvlJc w:val="left"/>
      <w:pPr>
        <w:tabs>
          <w:tab w:val="num" w:pos="1440"/>
        </w:tabs>
        <w:ind w:left="1440" w:hanging="360"/>
      </w:pPr>
    </w:lvl>
    <w:lvl w:ilvl="2" w:tplc="D28CDA88" w:tentative="1">
      <w:start w:val="1"/>
      <w:numFmt w:val="decimal"/>
      <w:lvlText w:val="%3."/>
      <w:lvlJc w:val="left"/>
      <w:pPr>
        <w:tabs>
          <w:tab w:val="num" w:pos="2160"/>
        </w:tabs>
        <w:ind w:left="2160" w:hanging="360"/>
      </w:pPr>
    </w:lvl>
    <w:lvl w:ilvl="3" w:tplc="4E92C4E2" w:tentative="1">
      <w:start w:val="1"/>
      <w:numFmt w:val="decimal"/>
      <w:lvlText w:val="%4."/>
      <w:lvlJc w:val="left"/>
      <w:pPr>
        <w:tabs>
          <w:tab w:val="num" w:pos="2880"/>
        </w:tabs>
        <w:ind w:left="2880" w:hanging="360"/>
      </w:pPr>
    </w:lvl>
    <w:lvl w:ilvl="4" w:tplc="A71A18FC" w:tentative="1">
      <w:start w:val="1"/>
      <w:numFmt w:val="decimal"/>
      <w:lvlText w:val="%5."/>
      <w:lvlJc w:val="left"/>
      <w:pPr>
        <w:tabs>
          <w:tab w:val="num" w:pos="3600"/>
        </w:tabs>
        <w:ind w:left="3600" w:hanging="360"/>
      </w:pPr>
    </w:lvl>
    <w:lvl w:ilvl="5" w:tplc="FBEC21EA" w:tentative="1">
      <w:start w:val="1"/>
      <w:numFmt w:val="decimal"/>
      <w:lvlText w:val="%6."/>
      <w:lvlJc w:val="left"/>
      <w:pPr>
        <w:tabs>
          <w:tab w:val="num" w:pos="4320"/>
        </w:tabs>
        <w:ind w:left="4320" w:hanging="360"/>
      </w:pPr>
    </w:lvl>
    <w:lvl w:ilvl="6" w:tplc="958A5EDC" w:tentative="1">
      <w:start w:val="1"/>
      <w:numFmt w:val="decimal"/>
      <w:lvlText w:val="%7."/>
      <w:lvlJc w:val="left"/>
      <w:pPr>
        <w:tabs>
          <w:tab w:val="num" w:pos="5040"/>
        </w:tabs>
        <w:ind w:left="5040" w:hanging="360"/>
      </w:pPr>
    </w:lvl>
    <w:lvl w:ilvl="7" w:tplc="9132D3D4" w:tentative="1">
      <w:start w:val="1"/>
      <w:numFmt w:val="decimal"/>
      <w:lvlText w:val="%8."/>
      <w:lvlJc w:val="left"/>
      <w:pPr>
        <w:tabs>
          <w:tab w:val="num" w:pos="5760"/>
        </w:tabs>
        <w:ind w:left="5760" w:hanging="360"/>
      </w:pPr>
    </w:lvl>
    <w:lvl w:ilvl="8" w:tplc="149AC138" w:tentative="1">
      <w:start w:val="1"/>
      <w:numFmt w:val="decimal"/>
      <w:lvlText w:val="%9."/>
      <w:lvlJc w:val="left"/>
      <w:pPr>
        <w:tabs>
          <w:tab w:val="num" w:pos="6480"/>
        </w:tabs>
        <w:ind w:left="6480" w:hanging="360"/>
      </w:pPr>
    </w:lvl>
  </w:abstractNum>
  <w:abstractNum w:abstractNumId="27" w15:restartNumberingAfterBreak="0">
    <w:nsid w:val="60BE3375"/>
    <w:multiLevelType w:val="hybridMultilevel"/>
    <w:tmpl w:val="9266C178"/>
    <w:lvl w:ilvl="0" w:tplc="2DCEBACA">
      <w:start w:val="1"/>
      <w:numFmt w:val="bullet"/>
      <w:lvlText w:val=""/>
      <w:lvlJc w:val="left"/>
      <w:pPr>
        <w:tabs>
          <w:tab w:val="num" w:pos="720"/>
        </w:tabs>
        <w:ind w:left="720" w:hanging="360"/>
      </w:pPr>
      <w:rPr>
        <w:rFonts w:ascii="Symbol" w:hAnsi="Symbol" w:hint="default"/>
        <w:sz w:val="20"/>
      </w:rPr>
    </w:lvl>
    <w:lvl w:ilvl="1" w:tplc="7996EDB4" w:tentative="1">
      <w:start w:val="1"/>
      <w:numFmt w:val="bullet"/>
      <w:lvlText w:val=""/>
      <w:lvlJc w:val="left"/>
      <w:pPr>
        <w:tabs>
          <w:tab w:val="num" w:pos="1440"/>
        </w:tabs>
        <w:ind w:left="1440" w:hanging="360"/>
      </w:pPr>
      <w:rPr>
        <w:rFonts w:ascii="Symbol" w:hAnsi="Symbol" w:hint="default"/>
        <w:sz w:val="20"/>
      </w:rPr>
    </w:lvl>
    <w:lvl w:ilvl="2" w:tplc="D9BEF9C4" w:tentative="1">
      <w:start w:val="1"/>
      <w:numFmt w:val="bullet"/>
      <w:lvlText w:val=""/>
      <w:lvlJc w:val="left"/>
      <w:pPr>
        <w:tabs>
          <w:tab w:val="num" w:pos="2160"/>
        </w:tabs>
        <w:ind w:left="2160" w:hanging="360"/>
      </w:pPr>
      <w:rPr>
        <w:rFonts w:ascii="Symbol" w:hAnsi="Symbol" w:hint="default"/>
        <w:sz w:val="20"/>
      </w:rPr>
    </w:lvl>
    <w:lvl w:ilvl="3" w:tplc="7E48FD3C" w:tentative="1">
      <w:start w:val="1"/>
      <w:numFmt w:val="bullet"/>
      <w:lvlText w:val=""/>
      <w:lvlJc w:val="left"/>
      <w:pPr>
        <w:tabs>
          <w:tab w:val="num" w:pos="2880"/>
        </w:tabs>
        <w:ind w:left="2880" w:hanging="360"/>
      </w:pPr>
      <w:rPr>
        <w:rFonts w:ascii="Symbol" w:hAnsi="Symbol" w:hint="default"/>
        <w:sz w:val="20"/>
      </w:rPr>
    </w:lvl>
    <w:lvl w:ilvl="4" w:tplc="7AF0EC16" w:tentative="1">
      <w:start w:val="1"/>
      <w:numFmt w:val="bullet"/>
      <w:lvlText w:val=""/>
      <w:lvlJc w:val="left"/>
      <w:pPr>
        <w:tabs>
          <w:tab w:val="num" w:pos="3600"/>
        </w:tabs>
        <w:ind w:left="3600" w:hanging="360"/>
      </w:pPr>
      <w:rPr>
        <w:rFonts w:ascii="Symbol" w:hAnsi="Symbol" w:hint="default"/>
        <w:sz w:val="20"/>
      </w:rPr>
    </w:lvl>
    <w:lvl w:ilvl="5" w:tplc="C32CEAC4" w:tentative="1">
      <w:start w:val="1"/>
      <w:numFmt w:val="bullet"/>
      <w:lvlText w:val=""/>
      <w:lvlJc w:val="left"/>
      <w:pPr>
        <w:tabs>
          <w:tab w:val="num" w:pos="4320"/>
        </w:tabs>
        <w:ind w:left="4320" w:hanging="360"/>
      </w:pPr>
      <w:rPr>
        <w:rFonts w:ascii="Symbol" w:hAnsi="Symbol" w:hint="default"/>
        <w:sz w:val="20"/>
      </w:rPr>
    </w:lvl>
    <w:lvl w:ilvl="6" w:tplc="0F7EC4F0" w:tentative="1">
      <w:start w:val="1"/>
      <w:numFmt w:val="bullet"/>
      <w:lvlText w:val=""/>
      <w:lvlJc w:val="left"/>
      <w:pPr>
        <w:tabs>
          <w:tab w:val="num" w:pos="5040"/>
        </w:tabs>
        <w:ind w:left="5040" w:hanging="360"/>
      </w:pPr>
      <w:rPr>
        <w:rFonts w:ascii="Symbol" w:hAnsi="Symbol" w:hint="default"/>
        <w:sz w:val="20"/>
      </w:rPr>
    </w:lvl>
    <w:lvl w:ilvl="7" w:tplc="BEE61FD0" w:tentative="1">
      <w:start w:val="1"/>
      <w:numFmt w:val="bullet"/>
      <w:lvlText w:val=""/>
      <w:lvlJc w:val="left"/>
      <w:pPr>
        <w:tabs>
          <w:tab w:val="num" w:pos="5760"/>
        </w:tabs>
        <w:ind w:left="5760" w:hanging="360"/>
      </w:pPr>
      <w:rPr>
        <w:rFonts w:ascii="Symbol" w:hAnsi="Symbol" w:hint="default"/>
        <w:sz w:val="20"/>
      </w:rPr>
    </w:lvl>
    <w:lvl w:ilvl="8" w:tplc="C590CA2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6928F1"/>
    <w:multiLevelType w:val="multilevel"/>
    <w:tmpl w:val="AAB8E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33B1FA3"/>
    <w:multiLevelType w:val="hybridMultilevel"/>
    <w:tmpl w:val="F3A6DD84"/>
    <w:lvl w:ilvl="0" w:tplc="E4E85D80">
      <w:start w:val="11"/>
      <w:numFmt w:val="decimal"/>
      <w:lvlText w:val="%1."/>
      <w:lvlJc w:val="left"/>
      <w:pPr>
        <w:tabs>
          <w:tab w:val="num" w:pos="720"/>
        </w:tabs>
        <w:ind w:left="720" w:hanging="360"/>
      </w:pPr>
    </w:lvl>
    <w:lvl w:ilvl="1" w:tplc="7FB82612" w:tentative="1">
      <w:start w:val="1"/>
      <w:numFmt w:val="decimal"/>
      <w:lvlText w:val="%2."/>
      <w:lvlJc w:val="left"/>
      <w:pPr>
        <w:tabs>
          <w:tab w:val="num" w:pos="1440"/>
        </w:tabs>
        <w:ind w:left="1440" w:hanging="360"/>
      </w:pPr>
    </w:lvl>
    <w:lvl w:ilvl="2" w:tplc="D2E8A032" w:tentative="1">
      <w:start w:val="1"/>
      <w:numFmt w:val="decimal"/>
      <w:lvlText w:val="%3."/>
      <w:lvlJc w:val="left"/>
      <w:pPr>
        <w:tabs>
          <w:tab w:val="num" w:pos="2160"/>
        </w:tabs>
        <w:ind w:left="2160" w:hanging="360"/>
      </w:pPr>
    </w:lvl>
    <w:lvl w:ilvl="3" w:tplc="05DAFD1E" w:tentative="1">
      <w:start w:val="1"/>
      <w:numFmt w:val="decimal"/>
      <w:lvlText w:val="%4."/>
      <w:lvlJc w:val="left"/>
      <w:pPr>
        <w:tabs>
          <w:tab w:val="num" w:pos="2880"/>
        </w:tabs>
        <w:ind w:left="2880" w:hanging="360"/>
      </w:pPr>
    </w:lvl>
    <w:lvl w:ilvl="4" w:tplc="13F27276" w:tentative="1">
      <w:start w:val="1"/>
      <w:numFmt w:val="decimal"/>
      <w:lvlText w:val="%5."/>
      <w:lvlJc w:val="left"/>
      <w:pPr>
        <w:tabs>
          <w:tab w:val="num" w:pos="3600"/>
        </w:tabs>
        <w:ind w:left="3600" w:hanging="360"/>
      </w:pPr>
    </w:lvl>
    <w:lvl w:ilvl="5" w:tplc="ABB6DEA6" w:tentative="1">
      <w:start w:val="1"/>
      <w:numFmt w:val="decimal"/>
      <w:lvlText w:val="%6."/>
      <w:lvlJc w:val="left"/>
      <w:pPr>
        <w:tabs>
          <w:tab w:val="num" w:pos="4320"/>
        </w:tabs>
        <w:ind w:left="4320" w:hanging="360"/>
      </w:pPr>
    </w:lvl>
    <w:lvl w:ilvl="6" w:tplc="03CCEDE2" w:tentative="1">
      <w:start w:val="1"/>
      <w:numFmt w:val="decimal"/>
      <w:lvlText w:val="%7."/>
      <w:lvlJc w:val="left"/>
      <w:pPr>
        <w:tabs>
          <w:tab w:val="num" w:pos="5040"/>
        </w:tabs>
        <w:ind w:left="5040" w:hanging="360"/>
      </w:pPr>
    </w:lvl>
    <w:lvl w:ilvl="7" w:tplc="7AE0886E" w:tentative="1">
      <w:start w:val="1"/>
      <w:numFmt w:val="decimal"/>
      <w:lvlText w:val="%8."/>
      <w:lvlJc w:val="left"/>
      <w:pPr>
        <w:tabs>
          <w:tab w:val="num" w:pos="5760"/>
        </w:tabs>
        <w:ind w:left="5760" w:hanging="360"/>
      </w:pPr>
    </w:lvl>
    <w:lvl w:ilvl="8" w:tplc="65C0D8F0" w:tentative="1">
      <w:start w:val="1"/>
      <w:numFmt w:val="decimal"/>
      <w:lvlText w:val="%9."/>
      <w:lvlJc w:val="left"/>
      <w:pPr>
        <w:tabs>
          <w:tab w:val="num" w:pos="6480"/>
        </w:tabs>
        <w:ind w:left="6480" w:hanging="360"/>
      </w:pPr>
    </w:lvl>
  </w:abstractNum>
  <w:abstractNum w:abstractNumId="30" w15:restartNumberingAfterBreak="0">
    <w:nsid w:val="63CE1E1C"/>
    <w:multiLevelType w:val="hybridMultilevel"/>
    <w:tmpl w:val="9020B78E"/>
    <w:lvl w:ilvl="0" w:tplc="2A4E3850">
      <w:start w:val="1"/>
      <w:numFmt w:val="bullet"/>
      <w:lvlText w:val=""/>
      <w:lvlJc w:val="left"/>
      <w:pPr>
        <w:tabs>
          <w:tab w:val="num" w:pos="720"/>
        </w:tabs>
        <w:ind w:left="720" w:hanging="360"/>
      </w:pPr>
      <w:rPr>
        <w:rFonts w:ascii="Symbol" w:hAnsi="Symbol" w:hint="default"/>
        <w:sz w:val="20"/>
      </w:rPr>
    </w:lvl>
    <w:lvl w:ilvl="1" w:tplc="B3705AE4" w:tentative="1">
      <w:start w:val="1"/>
      <w:numFmt w:val="bullet"/>
      <w:lvlText w:val=""/>
      <w:lvlJc w:val="left"/>
      <w:pPr>
        <w:tabs>
          <w:tab w:val="num" w:pos="1440"/>
        </w:tabs>
        <w:ind w:left="1440" w:hanging="360"/>
      </w:pPr>
      <w:rPr>
        <w:rFonts w:ascii="Symbol" w:hAnsi="Symbol" w:hint="default"/>
        <w:sz w:val="20"/>
      </w:rPr>
    </w:lvl>
    <w:lvl w:ilvl="2" w:tplc="5B3C96D8" w:tentative="1">
      <w:start w:val="1"/>
      <w:numFmt w:val="bullet"/>
      <w:lvlText w:val=""/>
      <w:lvlJc w:val="left"/>
      <w:pPr>
        <w:tabs>
          <w:tab w:val="num" w:pos="2160"/>
        </w:tabs>
        <w:ind w:left="2160" w:hanging="360"/>
      </w:pPr>
      <w:rPr>
        <w:rFonts w:ascii="Symbol" w:hAnsi="Symbol" w:hint="default"/>
        <w:sz w:val="20"/>
      </w:rPr>
    </w:lvl>
    <w:lvl w:ilvl="3" w:tplc="69DA4F8A" w:tentative="1">
      <w:start w:val="1"/>
      <w:numFmt w:val="bullet"/>
      <w:lvlText w:val=""/>
      <w:lvlJc w:val="left"/>
      <w:pPr>
        <w:tabs>
          <w:tab w:val="num" w:pos="2880"/>
        </w:tabs>
        <w:ind w:left="2880" w:hanging="360"/>
      </w:pPr>
      <w:rPr>
        <w:rFonts w:ascii="Symbol" w:hAnsi="Symbol" w:hint="default"/>
        <w:sz w:val="20"/>
      </w:rPr>
    </w:lvl>
    <w:lvl w:ilvl="4" w:tplc="B59252D4" w:tentative="1">
      <w:start w:val="1"/>
      <w:numFmt w:val="bullet"/>
      <w:lvlText w:val=""/>
      <w:lvlJc w:val="left"/>
      <w:pPr>
        <w:tabs>
          <w:tab w:val="num" w:pos="3600"/>
        </w:tabs>
        <w:ind w:left="3600" w:hanging="360"/>
      </w:pPr>
      <w:rPr>
        <w:rFonts w:ascii="Symbol" w:hAnsi="Symbol" w:hint="default"/>
        <w:sz w:val="20"/>
      </w:rPr>
    </w:lvl>
    <w:lvl w:ilvl="5" w:tplc="037E6C92" w:tentative="1">
      <w:start w:val="1"/>
      <w:numFmt w:val="bullet"/>
      <w:lvlText w:val=""/>
      <w:lvlJc w:val="left"/>
      <w:pPr>
        <w:tabs>
          <w:tab w:val="num" w:pos="4320"/>
        </w:tabs>
        <w:ind w:left="4320" w:hanging="360"/>
      </w:pPr>
      <w:rPr>
        <w:rFonts w:ascii="Symbol" w:hAnsi="Symbol" w:hint="default"/>
        <w:sz w:val="20"/>
      </w:rPr>
    </w:lvl>
    <w:lvl w:ilvl="6" w:tplc="83583430" w:tentative="1">
      <w:start w:val="1"/>
      <w:numFmt w:val="bullet"/>
      <w:lvlText w:val=""/>
      <w:lvlJc w:val="left"/>
      <w:pPr>
        <w:tabs>
          <w:tab w:val="num" w:pos="5040"/>
        </w:tabs>
        <w:ind w:left="5040" w:hanging="360"/>
      </w:pPr>
      <w:rPr>
        <w:rFonts w:ascii="Symbol" w:hAnsi="Symbol" w:hint="default"/>
        <w:sz w:val="20"/>
      </w:rPr>
    </w:lvl>
    <w:lvl w:ilvl="7" w:tplc="7766DEEA" w:tentative="1">
      <w:start w:val="1"/>
      <w:numFmt w:val="bullet"/>
      <w:lvlText w:val=""/>
      <w:lvlJc w:val="left"/>
      <w:pPr>
        <w:tabs>
          <w:tab w:val="num" w:pos="5760"/>
        </w:tabs>
        <w:ind w:left="5760" w:hanging="360"/>
      </w:pPr>
      <w:rPr>
        <w:rFonts w:ascii="Symbol" w:hAnsi="Symbol" w:hint="default"/>
        <w:sz w:val="20"/>
      </w:rPr>
    </w:lvl>
    <w:lvl w:ilvl="8" w:tplc="5A4A401A"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0778E9"/>
    <w:multiLevelType w:val="hybridMultilevel"/>
    <w:tmpl w:val="C1F2DE1A"/>
    <w:lvl w:ilvl="0" w:tplc="C7AA6322">
      <w:start w:val="1"/>
      <w:numFmt w:val="decimal"/>
      <w:lvlText w:val="%1."/>
      <w:lvlJc w:val="left"/>
      <w:pPr>
        <w:tabs>
          <w:tab w:val="num" w:pos="720"/>
        </w:tabs>
        <w:ind w:left="720" w:hanging="360"/>
      </w:pPr>
    </w:lvl>
    <w:lvl w:ilvl="1" w:tplc="82C078EE" w:tentative="1">
      <w:start w:val="1"/>
      <w:numFmt w:val="decimal"/>
      <w:lvlText w:val="%2."/>
      <w:lvlJc w:val="left"/>
      <w:pPr>
        <w:tabs>
          <w:tab w:val="num" w:pos="1440"/>
        </w:tabs>
        <w:ind w:left="1440" w:hanging="360"/>
      </w:pPr>
    </w:lvl>
    <w:lvl w:ilvl="2" w:tplc="CA9C7526" w:tentative="1">
      <w:start w:val="1"/>
      <w:numFmt w:val="decimal"/>
      <w:lvlText w:val="%3."/>
      <w:lvlJc w:val="left"/>
      <w:pPr>
        <w:tabs>
          <w:tab w:val="num" w:pos="2160"/>
        </w:tabs>
        <w:ind w:left="2160" w:hanging="360"/>
      </w:pPr>
    </w:lvl>
    <w:lvl w:ilvl="3" w:tplc="CBA4FF4C" w:tentative="1">
      <w:start w:val="1"/>
      <w:numFmt w:val="decimal"/>
      <w:lvlText w:val="%4."/>
      <w:lvlJc w:val="left"/>
      <w:pPr>
        <w:tabs>
          <w:tab w:val="num" w:pos="2880"/>
        </w:tabs>
        <w:ind w:left="2880" w:hanging="360"/>
      </w:pPr>
    </w:lvl>
    <w:lvl w:ilvl="4" w:tplc="AB3A59C6" w:tentative="1">
      <w:start w:val="1"/>
      <w:numFmt w:val="decimal"/>
      <w:lvlText w:val="%5."/>
      <w:lvlJc w:val="left"/>
      <w:pPr>
        <w:tabs>
          <w:tab w:val="num" w:pos="3600"/>
        </w:tabs>
        <w:ind w:left="3600" w:hanging="360"/>
      </w:pPr>
    </w:lvl>
    <w:lvl w:ilvl="5" w:tplc="915ABC3E" w:tentative="1">
      <w:start w:val="1"/>
      <w:numFmt w:val="decimal"/>
      <w:lvlText w:val="%6."/>
      <w:lvlJc w:val="left"/>
      <w:pPr>
        <w:tabs>
          <w:tab w:val="num" w:pos="4320"/>
        </w:tabs>
        <w:ind w:left="4320" w:hanging="360"/>
      </w:pPr>
    </w:lvl>
    <w:lvl w:ilvl="6" w:tplc="3A0C4A10" w:tentative="1">
      <w:start w:val="1"/>
      <w:numFmt w:val="decimal"/>
      <w:lvlText w:val="%7."/>
      <w:lvlJc w:val="left"/>
      <w:pPr>
        <w:tabs>
          <w:tab w:val="num" w:pos="5040"/>
        </w:tabs>
        <w:ind w:left="5040" w:hanging="360"/>
      </w:pPr>
    </w:lvl>
    <w:lvl w:ilvl="7" w:tplc="C9FC3FAE" w:tentative="1">
      <w:start w:val="1"/>
      <w:numFmt w:val="decimal"/>
      <w:lvlText w:val="%8."/>
      <w:lvlJc w:val="left"/>
      <w:pPr>
        <w:tabs>
          <w:tab w:val="num" w:pos="5760"/>
        </w:tabs>
        <w:ind w:left="5760" w:hanging="360"/>
      </w:pPr>
    </w:lvl>
    <w:lvl w:ilvl="8" w:tplc="6680B540" w:tentative="1">
      <w:start w:val="1"/>
      <w:numFmt w:val="decimal"/>
      <w:lvlText w:val="%9."/>
      <w:lvlJc w:val="left"/>
      <w:pPr>
        <w:tabs>
          <w:tab w:val="num" w:pos="6480"/>
        </w:tabs>
        <w:ind w:left="6480" w:hanging="360"/>
      </w:pPr>
    </w:lvl>
  </w:abstractNum>
  <w:abstractNum w:abstractNumId="32" w15:restartNumberingAfterBreak="0">
    <w:nsid w:val="65CA37B7"/>
    <w:multiLevelType w:val="hybridMultilevel"/>
    <w:tmpl w:val="47ACECD0"/>
    <w:lvl w:ilvl="0" w:tplc="E7C86930">
      <w:start w:val="1"/>
      <w:numFmt w:val="bullet"/>
      <w:lvlText w:val=""/>
      <w:lvlJc w:val="left"/>
      <w:pPr>
        <w:tabs>
          <w:tab w:val="num" w:pos="720"/>
        </w:tabs>
        <w:ind w:left="720" w:hanging="360"/>
      </w:pPr>
      <w:rPr>
        <w:rFonts w:ascii="Symbol" w:hAnsi="Symbol" w:hint="default"/>
        <w:sz w:val="20"/>
      </w:rPr>
    </w:lvl>
    <w:lvl w:ilvl="1" w:tplc="BAD04A2E" w:tentative="1">
      <w:start w:val="1"/>
      <w:numFmt w:val="bullet"/>
      <w:lvlText w:val="o"/>
      <w:lvlJc w:val="left"/>
      <w:pPr>
        <w:tabs>
          <w:tab w:val="num" w:pos="1440"/>
        </w:tabs>
        <w:ind w:left="1440" w:hanging="360"/>
      </w:pPr>
      <w:rPr>
        <w:rFonts w:ascii="Courier New" w:hAnsi="Courier New" w:hint="default"/>
        <w:sz w:val="20"/>
      </w:rPr>
    </w:lvl>
    <w:lvl w:ilvl="2" w:tplc="3DBEF35C" w:tentative="1">
      <w:start w:val="1"/>
      <w:numFmt w:val="bullet"/>
      <w:lvlText w:val=""/>
      <w:lvlJc w:val="left"/>
      <w:pPr>
        <w:tabs>
          <w:tab w:val="num" w:pos="2160"/>
        </w:tabs>
        <w:ind w:left="2160" w:hanging="360"/>
      </w:pPr>
      <w:rPr>
        <w:rFonts w:ascii="Wingdings" w:hAnsi="Wingdings" w:hint="default"/>
        <w:sz w:val="20"/>
      </w:rPr>
    </w:lvl>
    <w:lvl w:ilvl="3" w:tplc="A6A6C4BC" w:tentative="1">
      <w:start w:val="1"/>
      <w:numFmt w:val="bullet"/>
      <w:lvlText w:val=""/>
      <w:lvlJc w:val="left"/>
      <w:pPr>
        <w:tabs>
          <w:tab w:val="num" w:pos="2880"/>
        </w:tabs>
        <w:ind w:left="2880" w:hanging="360"/>
      </w:pPr>
      <w:rPr>
        <w:rFonts w:ascii="Wingdings" w:hAnsi="Wingdings" w:hint="default"/>
        <w:sz w:val="20"/>
      </w:rPr>
    </w:lvl>
    <w:lvl w:ilvl="4" w:tplc="0D4A3914" w:tentative="1">
      <w:start w:val="1"/>
      <w:numFmt w:val="bullet"/>
      <w:lvlText w:val=""/>
      <w:lvlJc w:val="left"/>
      <w:pPr>
        <w:tabs>
          <w:tab w:val="num" w:pos="3600"/>
        </w:tabs>
        <w:ind w:left="3600" w:hanging="360"/>
      </w:pPr>
      <w:rPr>
        <w:rFonts w:ascii="Wingdings" w:hAnsi="Wingdings" w:hint="default"/>
        <w:sz w:val="20"/>
      </w:rPr>
    </w:lvl>
    <w:lvl w:ilvl="5" w:tplc="41F49450" w:tentative="1">
      <w:start w:val="1"/>
      <w:numFmt w:val="bullet"/>
      <w:lvlText w:val=""/>
      <w:lvlJc w:val="left"/>
      <w:pPr>
        <w:tabs>
          <w:tab w:val="num" w:pos="4320"/>
        </w:tabs>
        <w:ind w:left="4320" w:hanging="360"/>
      </w:pPr>
      <w:rPr>
        <w:rFonts w:ascii="Wingdings" w:hAnsi="Wingdings" w:hint="default"/>
        <w:sz w:val="20"/>
      </w:rPr>
    </w:lvl>
    <w:lvl w:ilvl="6" w:tplc="44C6EABA" w:tentative="1">
      <w:start w:val="1"/>
      <w:numFmt w:val="bullet"/>
      <w:lvlText w:val=""/>
      <w:lvlJc w:val="left"/>
      <w:pPr>
        <w:tabs>
          <w:tab w:val="num" w:pos="5040"/>
        </w:tabs>
        <w:ind w:left="5040" w:hanging="360"/>
      </w:pPr>
      <w:rPr>
        <w:rFonts w:ascii="Wingdings" w:hAnsi="Wingdings" w:hint="default"/>
        <w:sz w:val="20"/>
      </w:rPr>
    </w:lvl>
    <w:lvl w:ilvl="7" w:tplc="67D83C7C" w:tentative="1">
      <w:start w:val="1"/>
      <w:numFmt w:val="bullet"/>
      <w:lvlText w:val=""/>
      <w:lvlJc w:val="left"/>
      <w:pPr>
        <w:tabs>
          <w:tab w:val="num" w:pos="5760"/>
        </w:tabs>
        <w:ind w:left="5760" w:hanging="360"/>
      </w:pPr>
      <w:rPr>
        <w:rFonts w:ascii="Wingdings" w:hAnsi="Wingdings" w:hint="default"/>
        <w:sz w:val="20"/>
      </w:rPr>
    </w:lvl>
    <w:lvl w:ilvl="8" w:tplc="F384DA9A"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290B8E"/>
    <w:multiLevelType w:val="hybridMultilevel"/>
    <w:tmpl w:val="4A805EA4"/>
    <w:lvl w:ilvl="0" w:tplc="506CA06E">
      <w:start w:val="6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67C7FDB"/>
    <w:multiLevelType w:val="hybridMultilevel"/>
    <w:tmpl w:val="B55E601A"/>
    <w:lvl w:ilvl="0" w:tplc="EF669CB8">
      <w:start w:val="21"/>
      <w:numFmt w:val="decimal"/>
      <w:lvlText w:val="%1."/>
      <w:lvlJc w:val="left"/>
      <w:pPr>
        <w:tabs>
          <w:tab w:val="num" w:pos="720"/>
        </w:tabs>
        <w:ind w:left="720" w:hanging="360"/>
      </w:pPr>
    </w:lvl>
    <w:lvl w:ilvl="1" w:tplc="A5F64688" w:tentative="1">
      <w:start w:val="1"/>
      <w:numFmt w:val="decimal"/>
      <w:lvlText w:val="%2."/>
      <w:lvlJc w:val="left"/>
      <w:pPr>
        <w:tabs>
          <w:tab w:val="num" w:pos="1440"/>
        </w:tabs>
        <w:ind w:left="1440" w:hanging="360"/>
      </w:pPr>
    </w:lvl>
    <w:lvl w:ilvl="2" w:tplc="50D80684" w:tentative="1">
      <w:start w:val="1"/>
      <w:numFmt w:val="decimal"/>
      <w:lvlText w:val="%3."/>
      <w:lvlJc w:val="left"/>
      <w:pPr>
        <w:tabs>
          <w:tab w:val="num" w:pos="2160"/>
        </w:tabs>
        <w:ind w:left="2160" w:hanging="360"/>
      </w:pPr>
    </w:lvl>
    <w:lvl w:ilvl="3" w:tplc="368AB7D4" w:tentative="1">
      <w:start w:val="1"/>
      <w:numFmt w:val="decimal"/>
      <w:lvlText w:val="%4."/>
      <w:lvlJc w:val="left"/>
      <w:pPr>
        <w:tabs>
          <w:tab w:val="num" w:pos="2880"/>
        </w:tabs>
        <w:ind w:left="2880" w:hanging="360"/>
      </w:pPr>
    </w:lvl>
    <w:lvl w:ilvl="4" w:tplc="DF54135C" w:tentative="1">
      <w:start w:val="1"/>
      <w:numFmt w:val="decimal"/>
      <w:lvlText w:val="%5."/>
      <w:lvlJc w:val="left"/>
      <w:pPr>
        <w:tabs>
          <w:tab w:val="num" w:pos="3600"/>
        </w:tabs>
        <w:ind w:left="3600" w:hanging="360"/>
      </w:pPr>
    </w:lvl>
    <w:lvl w:ilvl="5" w:tplc="1EE82C48" w:tentative="1">
      <w:start w:val="1"/>
      <w:numFmt w:val="decimal"/>
      <w:lvlText w:val="%6."/>
      <w:lvlJc w:val="left"/>
      <w:pPr>
        <w:tabs>
          <w:tab w:val="num" w:pos="4320"/>
        </w:tabs>
        <w:ind w:left="4320" w:hanging="360"/>
      </w:pPr>
    </w:lvl>
    <w:lvl w:ilvl="6" w:tplc="2DEAB922" w:tentative="1">
      <w:start w:val="1"/>
      <w:numFmt w:val="decimal"/>
      <w:lvlText w:val="%7."/>
      <w:lvlJc w:val="left"/>
      <w:pPr>
        <w:tabs>
          <w:tab w:val="num" w:pos="5040"/>
        </w:tabs>
        <w:ind w:left="5040" w:hanging="360"/>
      </w:pPr>
    </w:lvl>
    <w:lvl w:ilvl="7" w:tplc="0004D522" w:tentative="1">
      <w:start w:val="1"/>
      <w:numFmt w:val="decimal"/>
      <w:lvlText w:val="%8."/>
      <w:lvlJc w:val="left"/>
      <w:pPr>
        <w:tabs>
          <w:tab w:val="num" w:pos="5760"/>
        </w:tabs>
        <w:ind w:left="5760" w:hanging="360"/>
      </w:pPr>
    </w:lvl>
    <w:lvl w:ilvl="8" w:tplc="F9B43A9C" w:tentative="1">
      <w:start w:val="1"/>
      <w:numFmt w:val="decimal"/>
      <w:lvlText w:val="%9."/>
      <w:lvlJc w:val="left"/>
      <w:pPr>
        <w:tabs>
          <w:tab w:val="num" w:pos="6480"/>
        </w:tabs>
        <w:ind w:left="6480" w:hanging="360"/>
      </w:pPr>
    </w:lvl>
  </w:abstractNum>
  <w:abstractNum w:abstractNumId="35" w15:restartNumberingAfterBreak="0">
    <w:nsid w:val="6C1D58B4"/>
    <w:multiLevelType w:val="hybridMultilevel"/>
    <w:tmpl w:val="5F50E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B929EB"/>
    <w:multiLevelType w:val="hybridMultilevel"/>
    <w:tmpl w:val="D1C64E18"/>
    <w:lvl w:ilvl="0" w:tplc="0548EF84">
      <w:start w:val="50"/>
      <w:numFmt w:val="decimal"/>
      <w:lvlText w:val="%1."/>
      <w:lvlJc w:val="left"/>
      <w:pPr>
        <w:tabs>
          <w:tab w:val="num" w:pos="720"/>
        </w:tabs>
        <w:ind w:left="720" w:hanging="360"/>
      </w:pPr>
    </w:lvl>
    <w:lvl w:ilvl="1" w:tplc="1D824C98" w:tentative="1">
      <w:start w:val="1"/>
      <w:numFmt w:val="decimal"/>
      <w:lvlText w:val="%2."/>
      <w:lvlJc w:val="left"/>
      <w:pPr>
        <w:tabs>
          <w:tab w:val="num" w:pos="1440"/>
        </w:tabs>
        <w:ind w:left="1440" w:hanging="360"/>
      </w:pPr>
    </w:lvl>
    <w:lvl w:ilvl="2" w:tplc="E252EDC8" w:tentative="1">
      <w:start w:val="1"/>
      <w:numFmt w:val="decimal"/>
      <w:lvlText w:val="%3."/>
      <w:lvlJc w:val="left"/>
      <w:pPr>
        <w:tabs>
          <w:tab w:val="num" w:pos="2160"/>
        </w:tabs>
        <w:ind w:left="2160" w:hanging="360"/>
      </w:pPr>
    </w:lvl>
    <w:lvl w:ilvl="3" w:tplc="A002FA4A" w:tentative="1">
      <w:start w:val="1"/>
      <w:numFmt w:val="decimal"/>
      <w:lvlText w:val="%4."/>
      <w:lvlJc w:val="left"/>
      <w:pPr>
        <w:tabs>
          <w:tab w:val="num" w:pos="2880"/>
        </w:tabs>
        <w:ind w:left="2880" w:hanging="360"/>
      </w:pPr>
    </w:lvl>
    <w:lvl w:ilvl="4" w:tplc="96163330" w:tentative="1">
      <w:start w:val="1"/>
      <w:numFmt w:val="decimal"/>
      <w:lvlText w:val="%5."/>
      <w:lvlJc w:val="left"/>
      <w:pPr>
        <w:tabs>
          <w:tab w:val="num" w:pos="3600"/>
        </w:tabs>
        <w:ind w:left="3600" w:hanging="360"/>
      </w:pPr>
    </w:lvl>
    <w:lvl w:ilvl="5" w:tplc="17F45548" w:tentative="1">
      <w:start w:val="1"/>
      <w:numFmt w:val="decimal"/>
      <w:lvlText w:val="%6."/>
      <w:lvlJc w:val="left"/>
      <w:pPr>
        <w:tabs>
          <w:tab w:val="num" w:pos="4320"/>
        </w:tabs>
        <w:ind w:left="4320" w:hanging="360"/>
      </w:pPr>
    </w:lvl>
    <w:lvl w:ilvl="6" w:tplc="0D8AE812" w:tentative="1">
      <w:start w:val="1"/>
      <w:numFmt w:val="decimal"/>
      <w:lvlText w:val="%7."/>
      <w:lvlJc w:val="left"/>
      <w:pPr>
        <w:tabs>
          <w:tab w:val="num" w:pos="5040"/>
        </w:tabs>
        <w:ind w:left="5040" w:hanging="360"/>
      </w:pPr>
    </w:lvl>
    <w:lvl w:ilvl="7" w:tplc="99306BEA" w:tentative="1">
      <w:start w:val="1"/>
      <w:numFmt w:val="decimal"/>
      <w:lvlText w:val="%8."/>
      <w:lvlJc w:val="left"/>
      <w:pPr>
        <w:tabs>
          <w:tab w:val="num" w:pos="5760"/>
        </w:tabs>
        <w:ind w:left="5760" w:hanging="360"/>
      </w:pPr>
    </w:lvl>
    <w:lvl w:ilvl="8" w:tplc="7008720C" w:tentative="1">
      <w:start w:val="1"/>
      <w:numFmt w:val="decimal"/>
      <w:lvlText w:val="%9."/>
      <w:lvlJc w:val="left"/>
      <w:pPr>
        <w:tabs>
          <w:tab w:val="num" w:pos="6480"/>
        </w:tabs>
        <w:ind w:left="6480" w:hanging="360"/>
      </w:pPr>
    </w:lvl>
  </w:abstractNum>
  <w:abstractNum w:abstractNumId="37" w15:restartNumberingAfterBreak="0">
    <w:nsid w:val="70B408FA"/>
    <w:multiLevelType w:val="hybridMultilevel"/>
    <w:tmpl w:val="3E4EB718"/>
    <w:lvl w:ilvl="0" w:tplc="98FEC5FA">
      <w:start w:val="21"/>
      <w:numFmt w:val="decimal"/>
      <w:lvlText w:val="%1."/>
      <w:lvlJc w:val="left"/>
      <w:pPr>
        <w:tabs>
          <w:tab w:val="num" w:pos="720"/>
        </w:tabs>
        <w:ind w:left="720" w:hanging="360"/>
      </w:pPr>
    </w:lvl>
    <w:lvl w:ilvl="1" w:tplc="A356C9E2" w:tentative="1">
      <w:start w:val="1"/>
      <w:numFmt w:val="decimal"/>
      <w:lvlText w:val="%2."/>
      <w:lvlJc w:val="left"/>
      <w:pPr>
        <w:tabs>
          <w:tab w:val="num" w:pos="1440"/>
        </w:tabs>
        <w:ind w:left="1440" w:hanging="360"/>
      </w:pPr>
    </w:lvl>
    <w:lvl w:ilvl="2" w:tplc="816C78BE" w:tentative="1">
      <w:start w:val="1"/>
      <w:numFmt w:val="decimal"/>
      <w:lvlText w:val="%3."/>
      <w:lvlJc w:val="left"/>
      <w:pPr>
        <w:tabs>
          <w:tab w:val="num" w:pos="2160"/>
        </w:tabs>
        <w:ind w:left="2160" w:hanging="360"/>
      </w:pPr>
    </w:lvl>
    <w:lvl w:ilvl="3" w:tplc="92CCFEA2" w:tentative="1">
      <w:start w:val="1"/>
      <w:numFmt w:val="decimal"/>
      <w:lvlText w:val="%4."/>
      <w:lvlJc w:val="left"/>
      <w:pPr>
        <w:tabs>
          <w:tab w:val="num" w:pos="2880"/>
        </w:tabs>
        <w:ind w:left="2880" w:hanging="360"/>
      </w:pPr>
    </w:lvl>
    <w:lvl w:ilvl="4" w:tplc="490A7AF4" w:tentative="1">
      <w:start w:val="1"/>
      <w:numFmt w:val="decimal"/>
      <w:lvlText w:val="%5."/>
      <w:lvlJc w:val="left"/>
      <w:pPr>
        <w:tabs>
          <w:tab w:val="num" w:pos="3600"/>
        </w:tabs>
        <w:ind w:left="3600" w:hanging="360"/>
      </w:pPr>
    </w:lvl>
    <w:lvl w:ilvl="5" w:tplc="55028FFC" w:tentative="1">
      <w:start w:val="1"/>
      <w:numFmt w:val="decimal"/>
      <w:lvlText w:val="%6."/>
      <w:lvlJc w:val="left"/>
      <w:pPr>
        <w:tabs>
          <w:tab w:val="num" w:pos="4320"/>
        </w:tabs>
        <w:ind w:left="4320" w:hanging="360"/>
      </w:pPr>
    </w:lvl>
    <w:lvl w:ilvl="6" w:tplc="32F8AD20" w:tentative="1">
      <w:start w:val="1"/>
      <w:numFmt w:val="decimal"/>
      <w:lvlText w:val="%7."/>
      <w:lvlJc w:val="left"/>
      <w:pPr>
        <w:tabs>
          <w:tab w:val="num" w:pos="5040"/>
        </w:tabs>
        <w:ind w:left="5040" w:hanging="360"/>
      </w:pPr>
    </w:lvl>
    <w:lvl w:ilvl="7" w:tplc="4F3292D2" w:tentative="1">
      <w:start w:val="1"/>
      <w:numFmt w:val="decimal"/>
      <w:lvlText w:val="%8."/>
      <w:lvlJc w:val="left"/>
      <w:pPr>
        <w:tabs>
          <w:tab w:val="num" w:pos="5760"/>
        </w:tabs>
        <w:ind w:left="5760" w:hanging="360"/>
      </w:pPr>
    </w:lvl>
    <w:lvl w:ilvl="8" w:tplc="E7F08156" w:tentative="1">
      <w:start w:val="1"/>
      <w:numFmt w:val="decimal"/>
      <w:lvlText w:val="%9."/>
      <w:lvlJc w:val="left"/>
      <w:pPr>
        <w:tabs>
          <w:tab w:val="num" w:pos="6480"/>
        </w:tabs>
        <w:ind w:left="6480" w:hanging="360"/>
      </w:pPr>
    </w:lvl>
  </w:abstractNum>
  <w:abstractNum w:abstractNumId="38" w15:restartNumberingAfterBreak="0">
    <w:nsid w:val="72130DE0"/>
    <w:multiLevelType w:val="hybridMultilevel"/>
    <w:tmpl w:val="F8380F10"/>
    <w:lvl w:ilvl="0" w:tplc="3A38C856">
      <w:start w:val="1"/>
      <w:numFmt w:val="decimal"/>
      <w:lvlText w:val="%1."/>
      <w:lvlJc w:val="left"/>
      <w:pPr>
        <w:tabs>
          <w:tab w:val="num" w:pos="720"/>
        </w:tabs>
        <w:ind w:left="720" w:hanging="360"/>
      </w:pPr>
    </w:lvl>
    <w:lvl w:ilvl="1" w:tplc="0456CAE8" w:tentative="1">
      <w:start w:val="1"/>
      <w:numFmt w:val="decimal"/>
      <w:lvlText w:val="%2."/>
      <w:lvlJc w:val="left"/>
      <w:pPr>
        <w:tabs>
          <w:tab w:val="num" w:pos="1440"/>
        </w:tabs>
        <w:ind w:left="1440" w:hanging="360"/>
      </w:pPr>
    </w:lvl>
    <w:lvl w:ilvl="2" w:tplc="A4BA147C" w:tentative="1">
      <w:start w:val="1"/>
      <w:numFmt w:val="decimal"/>
      <w:lvlText w:val="%3."/>
      <w:lvlJc w:val="left"/>
      <w:pPr>
        <w:tabs>
          <w:tab w:val="num" w:pos="2160"/>
        </w:tabs>
        <w:ind w:left="2160" w:hanging="360"/>
      </w:pPr>
    </w:lvl>
    <w:lvl w:ilvl="3" w:tplc="324E4176" w:tentative="1">
      <w:start w:val="1"/>
      <w:numFmt w:val="decimal"/>
      <w:lvlText w:val="%4."/>
      <w:lvlJc w:val="left"/>
      <w:pPr>
        <w:tabs>
          <w:tab w:val="num" w:pos="2880"/>
        </w:tabs>
        <w:ind w:left="2880" w:hanging="360"/>
      </w:pPr>
    </w:lvl>
    <w:lvl w:ilvl="4" w:tplc="9788B62E" w:tentative="1">
      <w:start w:val="1"/>
      <w:numFmt w:val="decimal"/>
      <w:lvlText w:val="%5."/>
      <w:lvlJc w:val="left"/>
      <w:pPr>
        <w:tabs>
          <w:tab w:val="num" w:pos="3600"/>
        </w:tabs>
        <w:ind w:left="3600" w:hanging="360"/>
      </w:pPr>
    </w:lvl>
    <w:lvl w:ilvl="5" w:tplc="79842996" w:tentative="1">
      <w:start w:val="1"/>
      <w:numFmt w:val="decimal"/>
      <w:lvlText w:val="%6."/>
      <w:lvlJc w:val="left"/>
      <w:pPr>
        <w:tabs>
          <w:tab w:val="num" w:pos="4320"/>
        </w:tabs>
        <w:ind w:left="4320" w:hanging="360"/>
      </w:pPr>
    </w:lvl>
    <w:lvl w:ilvl="6" w:tplc="DDEC4944" w:tentative="1">
      <w:start w:val="1"/>
      <w:numFmt w:val="decimal"/>
      <w:lvlText w:val="%7."/>
      <w:lvlJc w:val="left"/>
      <w:pPr>
        <w:tabs>
          <w:tab w:val="num" w:pos="5040"/>
        </w:tabs>
        <w:ind w:left="5040" w:hanging="360"/>
      </w:pPr>
    </w:lvl>
    <w:lvl w:ilvl="7" w:tplc="318ADDC8" w:tentative="1">
      <w:start w:val="1"/>
      <w:numFmt w:val="decimal"/>
      <w:lvlText w:val="%8."/>
      <w:lvlJc w:val="left"/>
      <w:pPr>
        <w:tabs>
          <w:tab w:val="num" w:pos="5760"/>
        </w:tabs>
        <w:ind w:left="5760" w:hanging="360"/>
      </w:pPr>
    </w:lvl>
    <w:lvl w:ilvl="8" w:tplc="BAFE531E" w:tentative="1">
      <w:start w:val="1"/>
      <w:numFmt w:val="decimal"/>
      <w:lvlText w:val="%9."/>
      <w:lvlJc w:val="left"/>
      <w:pPr>
        <w:tabs>
          <w:tab w:val="num" w:pos="6480"/>
        </w:tabs>
        <w:ind w:left="6480" w:hanging="360"/>
      </w:pPr>
    </w:lvl>
  </w:abstractNum>
  <w:abstractNum w:abstractNumId="39" w15:restartNumberingAfterBreak="0">
    <w:nsid w:val="731C3ED0"/>
    <w:multiLevelType w:val="hybridMultilevel"/>
    <w:tmpl w:val="C576C00E"/>
    <w:lvl w:ilvl="0" w:tplc="54E2F91E">
      <w:start w:val="56"/>
      <w:numFmt w:val="decimal"/>
      <w:lvlText w:val="%1."/>
      <w:lvlJc w:val="left"/>
      <w:pPr>
        <w:tabs>
          <w:tab w:val="num" w:pos="720"/>
        </w:tabs>
        <w:ind w:left="720" w:hanging="360"/>
      </w:pPr>
    </w:lvl>
    <w:lvl w:ilvl="1" w:tplc="78AAB10E" w:tentative="1">
      <w:start w:val="1"/>
      <w:numFmt w:val="decimal"/>
      <w:lvlText w:val="%2."/>
      <w:lvlJc w:val="left"/>
      <w:pPr>
        <w:tabs>
          <w:tab w:val="num" w:pos="1440"/>
        </w:tabs>
        <w:ind w:left="1440" w:hanging="360"/>
      </w:pPr>
    </w:lvl>
    <w:lvl w:ilvl="2" w:tplc="01D82EE0" w:tentative="1">
      <w:start w:val="1"/>
      <w:numFmt w:val="decimal"/>
      <w:lvlText w:val="%3."/>
      <w:lvlJc w:val="left"/>
      <w:pPr>
        <w:tabs>
          <w:tab w:val="num" w:pos="2160"/>
        </w:tabs>
        <w:ind w:left="2160" w:hanging="360"/>
      </w:pPr>
    </w:lvl>
    <w:lvl w:ilvl="3" w:tplc="8D685ABE" w:tentative="1">
      <w:start w:val="1"/>
      <w:numFmt w:val="decimal"/>
      <w:lvlText w:val="%4."/>
      <w:lvlJc w:val="left"/>
      <w:pPr>
        <w:tabs>
          <w:tab w:val="num" w:pos="2880"/>
        </w:tabs>
        <w:ind w:left="2880" w:hanging="360"/>
      </w:pPr>
    </w:lvl>
    <w:lvl w:ilvl="4" w:tplc="9E409BD4" w:tentative="1">
      <w:start w:val="1"/>
      <w:numFmt w:val="decimal"/>
      <w:lvlText w:val="%5."/>
      <w:lvlJc w:val="left"/>
      <w:pPr>
        <w:tabs>
          <w:tab w:val="num" w:pos="3600"/>
        </w:tabs>
        <w:ind w:left="3600" w:hanging="360"/>
      </w:pPr>
    </w:lvl>
    <w:lvl w:ilvl="5" w:tplc="7FD48AFC" w:tentative="1">
      <w:start w:val="1"/>
      <w:numFmt w:val="decimal"/>
      <w:lvlText w:val="%6."/>
      <w:lvlJc w:val="left"/>
      <w:pPr>
        <w:tabs>
          <w:tab w:val="num" w:pos="4320"/>
        </w:tabs>
        <w:ind w:left="4320" w:hanging="360"/>
      </w:pPr>
    </w:lvl>
    <w:lvl w:ilvl="6" w:tplc="80FCCD26" w:tentative="1">
      <w:start w:val="1"/>
      <w:numFmt w:val="decimal"/>
      <w:lvlText w:val="%7."/>
      <w:lvlJc w:val="left"/>
      <w:pPr>
        <w:tabs>
          <w:tab w:val="num" w:pos="5040"/>
        </w:tabs>
        <w:ind w:left="5040" w:hanging="360"/>
      </w:pPr>
    </w:lvl>
    <w:lvl w:ilvl="7" w:tplc="ABA421BC" w:tentative="1">
      <w:start w:val="1"/>
      <w:numFmt w:val="decimal"/>
      <w:lvlText w:val="%8."/>
      <w:lvlJc w:val="left"/>
      <w:pPr>
        <w:tabs>
          <w:tab w:val="num" w:pos="5760"/>
        </w:tabs>
        <w:ind w:left="5760" w:hanging="360"/>
      </w:pPr>
    </w:lvl>
    <w:lvl w:ilvl="8" w:tplc="78F4B2AC" w:tentative="1">
      <w:start w:val="1"/>
      <w:numFmt w:val="decimal"/>
      <w:lvlText w:val="%9."/>
      <w:lvlJc w:val="left"/>
      <w:pPr>
        <w:tabs>
          <w:tab w:val="num" w:pos="6480"/>
        </w:tabs>
        <w:ind w:left="6480" w:hanging="360"/>
      </w:pPr>
    </w:lvl>
  </w:abstractNum>
  <w:abstractNum w:abstractNumId="40" w15:restartNumberingAfterBreak="0">
    <w:nsid w:val="745B2780"/>
    <w:multiLevelType w:val="hybridMultilevel"/>
    <w:tmpl w:val="48568F3A"/>
    <w:lvl w:ilvl="0" w:tplc="0E28955A">
      <w:start w:val="21"/>
      <w:numFmt w:val="decimal"/>
      <w:lvlText w:val="%1."/>
      <w:lvlJc w:val="left"/>
      <w:pPr>
        <w:tabs>
          <w:tab w:val="num" w:pos="720"/>
        </w:tabs>
        <w:ind w:left="720" w:hanging="360"/>
      </w:pPr>
    </w:lvl>
    <w:lvl w:ilvl="1" w:tplc="3C981CA6" w:tentative="1">
      <w:start w:val="1"/>
      <w:numFmt w:val="decimal"/>
      <w:lvlText w:val="%2."/>
      <w:lvlJc w:val="left"/>
      <w:pPr>
        <w:tabs>
          <w:tab w:val="num" w:pos="1440"/>
        </w:tabs>
        <w:ind w:left="1440" w:hanging="360"/>
      </w:pPr>
    </w:lvl>
    <w:lvl w:ilvl="2" w:tplc="4B020AF6" w:tentative="1">
      <w:start w:val="1"/>
      <w:numFmt w:val="decimal"/>
      <w:lvlText w:val="%3."/>
      <w:lvlJc w:val="left"/>
      <w:pPr>
        <w:tabs>
          <w:tab w:val="num" w:pos="2160"/>
        </w:tabs>
        <w:ind w:left="2160" w:hanging="360"/>
      </w:pPr>
    </w:lvl>
    <w:lvl w:ilvl="3" w:tplc="CA522338" w:tentative="1">
      <w:start w:val="1"/>
      <w:numFmt w:val="decimal"/>
      <w:lvlText w:val="%4."/>
      <w:lvlJc w:val="left"/>
      <w:pPr>
        <w:tabs>
          <w:tab w:val="num" w:pos="2880"/>
        </w:tabs>
        <w:ind w:left="2880" w:hanging="360"/>
      </w:pPr>
    </w:lvl>
    <w:lvl w:ilvl="4" w:tplc="91A26EB0" w:tentative="1">
      <w:start w:val="1"/>
      <w:numFmt w:val="decimal"/>
      <w:lvlText w:val="%5."/>
      <w:lvlJc w:val="left"/>
      <w:pPr>
        <w:tabs>
          <w:tab w:val="num" w:pos="3600"/>
        </w:tabs>
        <w:ind w:left="3600" w:hanging="360"/>
      </w:pPr>
    </w:lvl>
    <w:lvl w:ilvl="5" w:tplc="F8846BA6" w:tentative="1">
      <w:start w:val="1"/>
      <w:numFmt w:val="decimal"/>
      <w:lvlText w:val="%6."/>
      <w:lvlJc w:val="left"/>
      <w:pPr>
        <w:tabs>
          <w:tab w:val="num" w:pos="4320"/>
        </w:tabs>
        <w:ind w:left="4320" w:hanging="360"/>
      </w:pPr>
    </w:lvl>
    <w:lvl w:ilvl="6" w:tplc="4B2074E6" w:tentative="1">
      <w:start w:val="1"/>
      <w:numFmt w:val="decimal"/>
      <w:lvlText w:val="%7."/>
      <w:lvlJc w:val="left"/>
      <w:pPr>
        <w:tabs>
          <w:tab w:val="num" w:pos="5040"/>
        </w:tabs>
        <w:ind w:left="5040" w:hanging="360"/>
      </w:pPr>
    </w:lvl>
    <w:lvl w:ilvl="7" w:tplc="36D0140A" w:tentative="1">
      <w:start w:val="1"/>
      <w:numFmt w:val="decimal"/>
      <w:lvlText w:val="%8."/>
      <w:lvlJc w:val="left"/>
      <w:pPr>
        <w:tabs>
          <w:tab w:val="num" w:pos="5760"/>
        </w:tabs>
        <w:ind w:left="5760" w:hanging="360"/>
      </w:pPr>
    </w:lvl>
    <w:lvl w:ilvl="8" w:tplc="0A640B76" w:tentative="1">
      <w:start w:val="1"/>
      <w:numFmt w:val="decimal"/>
      <w:lvlText w:val="%9."/>
      <w:lvlJc w:val="left"/>
      <w:pPr>
        <w:tabs>
          <w:tab w:val="num" w:pos="6480"/>
        </w:tabs>
        <w:ind w:left="6480" w:hanging="360"/>
      </w:pPr>
    </w:lvl>
  </w:abstractNum>
  <w:abstractNum w:abstractNumId="41" w15:restartNumberingAfterBreak="0">
    <w:nsid w:val="75841371"/>
    <w:multiLevelType w:val="hybridMultilevel"/>
    <w:tmpl w:val="02E6859C"/>
    <w:lvl w:ilvl="0" w:tplc="490013B8">
      <w:start w:val="50"/>
      <w:numFmt w:val="decimal"/>
      <w:lvlText w:val="%1."/>
      <w:lvlJc w:val="left"/>
      <w:pPr>
        <w:tabs>
          <w:tab w:val="num" w:pos="720"/>
        </w:tabs>
        <w:ind w:left="720" w:hanging="360"/>
      </w:pPr>
    </w:lvl>
    <w:lvl w:ilvl="1" w:tplc="D296506A" w:tentative="1">
      <w:start w:val="1"/>
      <w:numFmt w:val="decimal"/>
      <w:lvlText w:val="%2."/>
      <w:lvlJc w:val="left"/>
      <w:pPr>
        <w:tabs>
          <w:tab w:val="num" w:pos="1440"/>
        </w:tabs>
        <w:ind w:left="1440" w:hanging="360"/>
      </w:pPr>
    </w:lvl>
    <w:lvl w:ilvl="2" w:tplc="4E823D28" w:tentative="1">
      <w:start w:val="1"/>
      <w:numFmt w:val="decimal"/>
      <w:lvlText w:val="%3."/>
      <w:lvlJc w:val="left"/>
      <w:pPr>
        <w:tabs>
          <w:tab w:val="num" w:pos="2160"/>
        </w:tabs>
        <w:ind w:left="2160" w:hanging="360"/>
      </w:pPr>
    </w:lvl>
    <w:lvl w:ilvl="3" w:tplc="BB80AB52" w:tentative="1">
      <w:start w:val="1"/>
      <w:numFmt w:val="decimal"/>
      <w:lvlText w:val="%4."/>
      <w:lvlJc w:val="left"/>
      <w:pPr>
        <w:tabs>
          <w:tab w:val="num" w:pos="2880"/>
        </w:tabs>
        <w:ind w:left="2880" w:hanging="360"/>
      </w:pPr>
    </w:lvl>
    <w:lvl w:ilvl="4" w:tplc="F978216C" w:tentative="1">
      <w:start w:val="1"/>
      <w:numFmt w:val="decimal"/>
      <w:lvlText w:val="%5."/>
      <w:lvlJc w:val="left"/>
      <w:pPr>
        <w:tabs>
          <w:tab w:val="num" w:pos="3600"/>
        </w:tabs>
        <w:ind w:left="3600" w:hanging="360"/>
      </w:pPr>
    </w:lvl>
    <w:lvl w:ilvl="5" w:tplc="9EBC0926" w:tentative="1">
      <w:start w:val="1"/>
      <w:numFmt w:val="decimal"/>
      <w:lvlText w:val="%6."/>
      <w:lvlJc w:val="left"/>
      <w:pPr>
        <w:tabs>
          <w:tab w:val="num" w:pos="4320"/>
        </w:tabs>
        <w:ind w:left="4320" w:hanging="360"/>
      </w:pPr>
    </w:lvl>
    <w:lvl w:ilvl="6" w:tplc="3F0C0E2A" w:tentative="1">
      <w:start w:val="1"/>
      <w:numFmt w:val="decimal"/>
      <w:lvlText w:val="%7."/>
      <w:lvlJc w:val="left"/>
      <w:pPr>
        <w:tabs>
          <w:tab w:val="num" w:pos="5040"/>
        </w:tabs>
        <w:ind w:left="5040" w:hanging="360"/>
      </w:pPr>
    </w:lvl>
    <w:lvl w:ilvl="7" w:tplc="B8CE63D4" w:tentative="1">
      <w:start w:val="1"/>
      <w:numFmt w:val="decimal"/>
      <w:lvlText w:val="%8."/>
      <w:lvlJc w:val="left"/>
      <w:pPr>
        <w:tabs>
          <w:tab w:val="num" w:pos="5760"/>
        </w:tabs>
        <w:ind w:left="5760" w:hanging="360"/>
      </w:pPr>
    </w:lvl>
    <w:lvl w:ilvl="8" w:tplc="4E5A661A" w:tentative="1">
      <w:start w:val="1"/>
      <w:numFmt w:val="decimal"/>
      <w:lvlText w:val="%9."/>
      <w:lvlJc w:val="left"/>
      <w:pPr>
        <w:tabs>
          <w:tab w:val="num" w:pos="6480"/>
        </w:tabs>
        <w:ind w:left="6480" w:hanging="360"/>
      </w:pPr>
    </w:lvl>
  </w:abstractNum>
  <w:abstractNum w:abstractNumId="42" w15:restartNumberingAfterBreak="0">
    <w:nsid w:val="77584671"/>
    <w:multiLevelType w:val="hybridMultilevel"/>
    <w:tmpl w:val="4A283B0E"/>
    <w:lvl w:ilvl="0" w:tplc="8A98510C">
      <w:start w:val="1"/>
      <w:numFmt w:val="decimal"/>
      <w:lvlText w:val="%1."/>
      <w:lvlJc w:val="left"/>
      <w:pPr>
        <w:tabs>
          <w:tab w:val="num" w:pos="720"/>
        </w:tabs>
        <w:ind w:left="720" w:hanging="360"/>
      </w:pPr>
    </w:lvl>
    <w:lvl w:ilvl="1" w:tplc="9C88AE0A" w:tentative="1">
      <w:start w:val="1"/>
      <w:numFmt w:val="decimal"/>
      <w:lvlText w:val="%2."/>
      <w:lvlJc w:val="left"/>
      <w:pPr>
        <w:tabs>
          <w:tab w:val="num" w:pos="1440"/>
        </w:tabs>
        <w:ind w:left="1440" w:hanging="360"/>
      </w:pPr>
    </w:lvl>
    <w:lvl w:ilvl="2" w:tplc="5154923E" w:tentative="1">
      <w:start w:val="1"/>
      <w:numFmt w:val="decimal"/>
      <w:lvlText w:val="%3."/>
      <w:lvlJc w:val="left"/>
      <w:pPr>
        <w:tabs>
          <w:tab w:val="num" w:pos="2160"/>
        </w:tabs>
        <w:ind w:left="2160" w:hanging="360"/>
      </w:pPr>
    </w:lvl>
    <w:lvl w:ilvl="3" w:tplc="CFBE5E2E" w:tentative="1">
      <w:start w:val="1"/>
      <w:numFmt w:val="decimal"/>
      <w:lvlText w:val="%4."/>
      <w:lvlJc w:val="left"/>
      <w:pPr>
        <w:tabs>
          <w:tab w:val="num" w:pos="2880"/>
        </w:tabs>
        <w:ind w:left="2880" w:hanging="360"/>
      </w:pPr>
    </w:lvl>
    <w:lvl w:ilvl="4" w:tplc="7F74117A" w:tentative="1">
      <w:start w:val="1"/>
      <w:numFmt w:val="decimal"/>
      <w:lvlText w:val="%5."/>
      <w:lvlJc w:val="left"/>
      <w:pPr>
        <w:tabs>
          <w:tab w:val="num" w:pos="3600"/>
        </w:tabs>
        <w:ind w:left="3600" w:hanging="360"/>
      </w:pPr>
    </w:lvl>
    <w:lvl w:ilvl="5" w:tplc="BFF0F900" w:tentative="1">
      <w:start w:val="1"/>
      <w:numFmt w:val="decimal"/>
      <w:lvlText w:val="%6."/>
      <w:lvlJc w:val="left"/>
      <w:pPr>
        <w:tabs>
          <w:tab w:val="num" w:pos="4320"/>
        </w:tabs>
        <w:ind w:left="4320" w:hanging="360"/>
      </w:pPr>
    </w:lvl>
    <w:lvl w:ilvl="6" w:tplc="04C09C6A" w:tentative="1">
      <w:start w:val="1"/>
      <w:numFmt w:val="decimal"/>
      <w:lvlText w:val="%7."/>
      <w:lvlJc w:val="left"/>
      <w:pPr>
        <w:tabs>
          <w:tab w:val="num" w:pos="5040"/>
        </w:tabs>
        <w:ind w:left="5040" w:hanging="360"/>
      </w:pPr>
    </w:lvl>
    <w:lvl w:ilvl="7" w:tplc="0CB284E0" w:tentative="1">
      <w:start w:val="1"/>
      <w:numFmt w:val="decimal"/>
      <w:lvlText w:val="%8."/>
      <w:lvlJc w:val="left"/>
      <w:pPr>
        <w:tabs>
          <w:tab w:val="num" w:pos="5760"/>
        </w:tabs>
        <w:ind w:left="5760" w:hanging="360"/>
      </w:pPr>
    </w:lvl>
    <w:lvl w:ilvl="8" w:tplc="07906450" w:tentative="1">
      <w:start w:val="1"/>
      <w:numFmt w:val="decimal"/>
      <w:lvlText w:val="%9."/>
      <w:lvlJc w:val="left"/>
      <w:pPr>
        <w:tabs>
          <w:tab w:val="num" w:pos="6480"/>
        </w:tabs>
        <w:ind w:left="6480" w:hanging="360"/>
      </w:pPr>
    </w:lvl>
  </w:abstractNum>
  <w:abstractNum w:abstractNumId="43" w15:restartNumberingAfterBreak="0">
    <w:nsid w:val="7A4E6221"/>
    <w:multiLevelType w:val="hybridMultilevel"/>
    <w:tmpl w:val="8A1E0C78"/>
    <w:lvl w:ilvl="0" w:tplc="643E3096">
      <w:start w:val="1"/>
      <w:numFmt w:val="bullet"/>
      <w:lvlText w:val=""/>
      <w:lvlJc w:val="left"/>
      <w:pPr>
        <w:tabs>
          <w:tab w:val="num" w:pos="720"/>
        </w:tabs>
        <w:ind w:left="720" w:hanging="360"/>
      </w:pPr>
      <w:rPr>
        <w:rFonts w:ascii="Symbol" w:hAnsi="Symbol" w:hint="default"/>
        <w:sz w:val="20"/>
      </w:rPr>
    </w:lvl>
    <w:lvl w:ilvl="1" w:tplc="7438E7EC" w:tentative="1">
      <w:start w:val="1"/>
      <w:numFmt w:val="bullet"/>
      <w:lvlText w:val="o"/>
      <w:lvlJc w:val="left"/>
      <w:pPr>
        <w:tabs>
          <w:tab w:val="num" w:pos="1440"/>
        </w:tabs>
        <w:ind w:left="1440" w:hanging="360"/>
      </w:pPr>
      <w:rPr>
        <w:rFonts w:ascii="Courier New" w:hAnsi="Courier New" w:hint="default"/>
        <w:sz w:val="20"/>
      </w:rPr>
    </w:lvl>
    <w:lvl w:ilvl="2" w:tplc="05282E74" w:tentative="1">
      <w:start w:val="1"/>
      <w:numFmt w:val="bullet"/>
      <w:lvlText w:val=""/>
      <w:lvlJc w:val="left"/>
      <w:pPr>
        <w:tabs>
          <w:tab w:val="num" w:pos="2160"/>
        </w:tabs>
        <w:ind w:left="2160" w:hanging="360"/>
      </w:pPr>
      <w:rPr>
        <w:rFonts w:ascii="Wingdings" w:hAnsi="Wingdings" w:hint="default"/>
        <w:sz w:val="20"/>
      </w:rPr>
    </w:lvl>
    <w:lvl w:ilvl="3" w:tplc="770EF338" w:tentative="1">
      <w:start w:val="1"/>
      <w:numFmt w:val="bullet"/>
      <w:lvlText w:val=""/>
      <w:lvlJc w:val="left"/>
      <w:pPr>
        <w:tabs>
          <w:tab w:val="num" w:pos="2880"/>
        </w:tabs>
        <w:ind w:left="2880" w:hanging="360"/>
      </w:pPr>
      <w:rPr>
        <w:rFonts w:ascii="Wingdings" w:hAnsi="Wingdings" w:hint="default"/>
        <w:sz w:val="20"/>
      </w:rPr>
    </w:lvl>
    <w:lvl w:ilvl="4" w:tplc="4A32B124" w:tentative="1">
      <w:start w:val="1"/>
      <w:numFmt w:val="bullet"/>
      <w:lvlText w:val=""/>
      <w:lvlJc w:val="left"/>
      <w:pPr>
        <w:tabs>
          <w:tab w:val="num" w:pos="3600"/>
        </w:tabs>
        <w:ind w:left="3600" w:hanging="360"/>
      </w:pPr>
      <w:rPr>
        <w:rFonts w:ascii="Wingdings" w:hAnsi="Wingdings" w:hint="default"/>
        <w:sz w:val="20"/>
      </w:rPr>
    </w:lvl>
    <w:lvl w:ilvl="5" w:tplc="50C4E572" w:tentative="1">
      <w:start w:val="1"/>
      <w:numFmt w:val="bullet"/>
      <w:lvlText w:val=""/>
      <w:lvlJc w:val="left"/>
      <w:pPr>
        <w:tabs>
          <w:tab w:val="num" w:pos="4320"/>
        </w:tabs>
        <w:ind w:left="4320" w:hanging="360"/>
      </w:pPr>
      <w:rPr>
        <w:rFonts w:ascii="Wingdings" w:hAnsi="Wingdings" w:hint="default"/>
        <w:sz w:val="20"/>
      </w:rPr>
    </w:lvl>
    <w:lvl w:ilvl="6" w:tplc="0DF019B0" w:tentative="1">
      <w:start w:val="1"/>
      <w:numFmt w:val="bullet"/>
      <w:lvlText w:val=""/>
      <w:lvlJc w:val="left"/>
      <w:pPr>
        <w:tabs>
          <w:tab w:val="num" w:pos="5040"/>
        </w:tabs>
        <w:ind w:left="5040" w:hanging="360"/>
      </w:pPr>
      <w:rPr>
        <w:rFonts w:ascii="Wingdings" w:hAnsi="Wingdings" w:hint="default"/>
        <w:sz w:val="20"/>
      </w:rPr>
    </w:lvl>
    <w:lvl w:ilvl="7" w:tplc="B6E88D30" w:tentative="1">
      <w:start w:val="1"/>
      <w:numFmt w:val="bullet"/>
      <w:lvlText w:val=""/>
      <w:lvlJc w:val="left"/>
      <w:pPr>
        <w:tabs>
          <w:tab w:val="num" w:pos="5760"/>
        </w:tabs>
        <w:ind w:left="5760" w:hanging="360"/>
      </w:pPr>
      <w:rPr>
        <w:rFonts w:ascii="Wingdings" w:hAnsi="Wingdings" w:hint="default"/>
        <w:sz w:val="20"/>
      </w:rPr>
    </w:lvl>
    <w:lvl w:ilvl="8" w:tplc="0610DB04"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E1563E"/>
    <w:multiLevelType w:val="hybridMultilevel"/>
    <w:tmpl w:val="97DC3E7A"/>
    <w:lvl w:ilvl="0" w:tplc="CC044F32">
      <w:start w:val="1"/>
      <w:numFmt w:val="bullet"/>
      <w:lvlText w:val=""/>
      <w:lvlJc w:val="left"/>
      <w:pPr>
        <w:tabs>
          <w:tab w:val="num" w:pos="720"/>
        </w:tabs>
        <w:ind w:left="720" w:hanging="360"/>
      </w:pPr>
      <w:rPr>
        <w:rFonts w:ascii="Symbol" w:hAnsi="Symbol" w:hint="default"/>
        <w:sz w:val="20"/>
      </w:rPr>
    </w:lvl>
    <w:lvl w:ilvl="1" w:tplc="A30EE9CC" w:tentative="1">
      <w:start w:val="1"/>
      <w:numFmt w:val="bullet"/>
      <w:lvlText w:val=""/>
      <w:lvlJc w:val="left"/>
      <w:pPr>
        <w:tabs>
          <w:tab w:val="num" w:pos="1440"/>
        </w:tabs>
        <w:ind w:left="1440" w:hanging="360"/>
      </w:pPr>
      <w:rPr>
        <w:rFonts w:ascii="Symbol" w:hAnsi="Symbol" w:hint="default"/>
        <w:sz w:val="20"/>
      </w:rPr>
    </w:lvl>
    <w:lvl w:ilvl="2" w:tplc="F9967D06" w:tentative="1">
      <w:start w:val="1"/>
      <w:numFmt w:val="bullet"/>
      <w:lvlText w:val=""/>
      <w:lvlJc w:val="left"/>
      <w:pPr>
        <w:tabs>
          <w:tab w:val="num" w:pos="2160"/>
        </w:tabs>
        <w:ind w:left="2160" w:hanging="360"/>
      </w:pPr>
      <w:rPr>
        <w:rFonts w:ascii="Symbol" w:hAnsi="Symbol" w:hint="default"/>
        <w:sz w:val="20"/>
      </w:rPr>
    </w:lvl>
    <w:lvl w:ilvl="3" w:tplc="E24AE61E" w:tentative="1">
      <w:start w:val="1"/>
      <w:numFmt w:val="bullet"/>
      <w:lvlText w:val=""/>
      <w:lvlJc w:val="left"/>
      <w:pPr>
        <w:tabs>
          <w:tab w:val="num" w:pos="2880"/>
        </w:tabs>
        <w:ind w:left="2880" w:hanging="360"/>
      </w:pPr>
      <w:rPr>
        <w:rFonts w:ascii="Symbol" w:hAnsi="Symbol" w:hint="default"/>
        <w:sz w:val="20"/>
      </w:rPr>
    </w:lvl>
    <w:lvl w:ilvl="4" w:tplc="91EA2170" w:tentative="1">
      <w:start w:val="1"/>
      <w:numFmt w:val="bullet"/>
      <w:lvlText w:val=""/>
      <w:lvlJc w:val="left"/>
      <w:pPr>
        <w:tabs>
          <w:tab w:val="num" w:pos="3600"/>
        </w:tabs>
        <w:ind w:left="3600" w:hanging="360"/>
      </w:pPr>
      <w:rPr>
        <w:rFonts w:ascii="Symbol" w:hAnsi="Symbol" w:hint="default"/>
        <w:sz w:val="20"/>
      </w:rPr>
    </w:lvl>
    <w:lvl w:ilvl="5" w:tplc="13F02EBC" w:tentative="1">
      <w:start w:val="1"/>
      <w:numFmt w:val="bullet"/>
      <w:lvlText w:val=""/>
      <w:lvlJc w:val="left"/>
      <w:pPr>
        <w:tabs>
          <w:tab w:val="num" w:pos="4320"/>
        </w:tabs>
        <w:ind w:left="4320" w:hanging="360"/>
      </w:pPr>
      <w:rPr>
        <w:rFonts w:ascii="Symbol" w:hAnsi="Symbol" w:hint="default"/>
        <w:sz w:val="20"/>
      </w:rPr>
    </w:lvl>
    <w:lvl w:ilvl="6" w:tplc="6C2062F2" w:tentative="1">
      <w:start w:val="1"/>
      <w:numFmt w:val="bullet"/>
      <w:lvlText w:val=""/>
      <w:lvlJc w:val="left"/>
      <w:pPr>
        <w:tabs>
          <w:tab w:val="num" w:pos="5040"/>
        </w:tabs>
        <w:ind w:left="5040" w:hanging="360"/>
      </w:pPr>
      <w:rPr>
        <w:rFonts w:ascii="Symbol" w:hAnsi="Symbol" w:hint="default"/>
        <w:sz w:val="20"/>
      </w:rPr>
    </w:lvl>
    <w:lvl w:ilvl="7" w:tplc="6CE880E8" w:tentative="1">
      <w:start w:val="1"/>
      <w:numFmt w:val="bullet"/>
      <w:lvlText w:val=""/>
      <w:lvlJc w:val="left"/>
      <w:pPr>
        <w:tabs>
          <w:tab w:val="num" w:pos="5760"/>
        </w:tabs>
        <w:ind w:left="5760" w:hanging="360"/>
      </w:pPr>
      <w:rPr>
        <w:rFonts w:ascii="Symbol" w:hAnsi="Symbol" w:hint="default"/>
        <w:sz w:val="20"/>
      </w:rPr>
    </w:lvl>
    <w:lvl w:ilvl="8" w:tplc="D56AC9D4" w:tentative="1">
      <w:start w:val="1"/>
      <w:numFmt w:val="bullet"/>
      <w:lvlText w:val=""/>
      <w:lvlJc w:val="left"/>
      <w:pPr>
        <w:tabs>
          <w:tab w:val="num" w:pos="6480"/>
        </w:tabs>
        <w:ind w:left="6480" w:hanging="360"/>
      </w:pPr>
      <w:rPr>
        <w:rFonts w:ascii="Symbol" w:hAnsi="Symbol" w:hint="default"/>
        <w:sz w:val="20"/>
      </w:rPr>
    </w:lvl>
  </w:abstractNum>
  <w:num w:numId="1">
    <w:abstractNumId w:val="15"/>
  </w:num>
  <w:num w:numId="2">
    <w:abstractNumId w:val="1"/>
  </w:num>
  <w:num w:numId="3">
    <w:abstractNumId w:val="40"/>
  </w:num>
  <w:num w:numId="4">
    <w:abstractNumId w:val="37"/>
  </w:num>
  <w:num w:numId="5">
    <w:abstractNumId w:val="34"/>
  </w:num>
  <w:num w:numId="6">
    <w:abstractNumId w:val="12"/>
  </w:num>
  <w:num w:numId="7">
    <w:abstractNumId w:val="5"/>
  </w:num>
  <w:num w:numId="8">
    <w:abstractNumId w:val="29"/>
  </w:num>
  <w:num w:numId="9">
    <w:abstractNumId w:val="7"/>
  </w:num>
  <w:num w:numId="10">
    <w:abstractNumId w:val="42"/>
  </w:num>
  <w:num w:numId="11">
    <w:abstractNumId w:val="6"/>
  </w:num>
  <w:num w:numId="12">
    <w:abstractNumId w:val="30"/>
  </w:num>
  <w:num w:numId="13">
    <w:abstractNumId w:val="35"/>
  </w:num>
  <w:num w:numId="14">
    <w:abstractNumId w:val="22"/>
  </w:num>
  <w:num w:numId="15">
    <w:abstractNumId w:val="18"/>
  </w:num>
  <w:num w:numId="16">
    <w:abstractNumId w:val="28"/>
  </w:num>
  <w:num w:numId="17">
    <w:abstractNumId w:val="0"/>
  </w:num>
  <w:num w:numId="18">
    <w:abstractNumId w:val="32"/>
  </w:num>
  <w:num w:numId="19">
    <w:abstractNumId w:val="43"/>
  </w:num>
  <w:num w:numId="20">
    <w:abstractNumId w:val="10"/>
  </w:num>
  <w:num w:numId="21">
    <w:abstractNumId w:val="9"/>
  </w:num>
  <w:num w:numId="22">
    <w:abstractNumId w:val="19"/>
  </w:num>
  <w:num w:numId="23">
    <w:abstractNumId w:val="31"/>
  </w:num>
  <w:num w:numId="24">
    <w:abstractNumId w:val="33"/>
  </w:num>
  <w:num w:numId="25">
    <w:abstractNumId w:val="13"/>
  </w:num>
  <w:num w:numId="26">
    <w:abstractNumId w:val="27"/>
  </w:num>
  <w:num w:numId="27">
    <w:abstractNumId w:val="4"/>
  </w:num>
  <w:num w:numId="28">
    <w:abstractNumId w:val="16"/>
  </w:num>
  <w:num w:numId="29">
    <w:abstractNumId w:val="21"/>
  </w:num>
  <w:num w:numId="30">
    <w:abstractNumId w:val="8"/>
  </w:num>
  <w:num w:numId="31">
    <w:abstractNumId w:val="24"/>
  </w:num>
  <w:num w:numId="32">
    <w:abstractNumId w:val="25"/>
  </w:num>
  <w:num w:numId="33">
    <w:abstractNumId w:val="11"/>
  </w:num>
  <w:num w:numId="34">
    <w:abstractNumId w:val="2"/>
  </w:num>
  <w:num w:numId="35">
    <w:abstractNumId w:val="3"/>
  </w:num>
  <w:num w:numId="36">
    <w:abstractNumId w:val="26"/>
  </w:num>
  <w:num w:numId="37">
    <w:abstractNumId w:val="39"/>
  </w:num>
  <w:num w:numId="38">
    <w:abstractNumId w:val="41"/>
  </w:num>
  <w:num w:numId="39">
    <w:abstractNumId w:val="44"/>
  </w:num>
  <w:num w:numId="40">
    <w:abstractNumId w:val="20"/>
  </w:num>
  <w:num w:numId="41">
    <w:abstractNumId w:val="14"/>
  </w:num>
  <w:num w:numId="42">
    <w:abstractNumId w:val="17"/>
  </w:num>
  <w:num w:numId="43">
    <w:abstractNumId w:val="38"/>
  </w:num>
  <w:num w:numId="44">
    <w:abstractNumId w:val="23"/>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B80"/>
    <w:rsid w:val="000050DD"/>
    <w:rsid w:val="00005180"/>
    <w:rsid w:val="00010B35"/>
    <w:rsid w:val="000122B3"/>
    <w:rsid w:val="00016070"/>
    <w:rsid w:val="00020670"/>
    <w:rsid w:val="0002209D"/>
    <w:rsid w:val="00023F5E"/>
    <w:rsid w:val="000253FA"/>
    <w:rsid w:val="00033324"/>
    <w:rsid w:val="00035E65"/>
    <w:rsid w:val="00037937"/>
    <w:rsid w:val="0004095A"/>
    <w:rsid w:val="000424EF"/>
    <w:rsid w:val="00042BE2"/>
    <w:rsid w:val="000440DF"/>
    <w:rsid w:val="00046126"/>
    <w:rsid w:val="00060D9B"/>
    <w:rsid w:val="000646E1"/>
    <w:rsid w:val="000744A5"/>
    <w:rsid w:val="00076CA8"/>
    <w:rsid w:val="000806B3"/>
    <w:rsid w:val="00087BDA"/>
    <w:rsid w:val="00090ECF"/>
    <w:rsid w:val="000A6CCE"/>
    <w:rsid w:val="000B437F"/>
    <w:rsid w:val="000B75DC"/>
    <w:rsid w:val="000C12C0"/>
    <w:rsid w:val="000C42A6"/>
    <w:rsid w:val="000C73F0"/>
    <w:rsid w:val="000D29F5"/>
    <w:rsid w:val="000D3B7C"/>
    <w:rsid w:val="000E65B9"/>
    <w:rsid w:val="000E72C9"/>
    <w:rsid w:val="000F04D2"/>
    <w:rsid w:val="000F26DF"/>
    <w:rsid w:val="000F6CB1"/>
    <w:rsid w:val="00102796"/>
    <w:rsid w:val="0010354E"/>
    <w:rsid w:val="001077F0"/>
    <w:rsid w:val="00107D92"/>
    <w:rsid w:val="0011417B"/>
    <w:rsid w:val="00114CEA"/>
    <w:rsid w:val="00114EA9"/>
    <w:rsid w:val="001169DC"/>
    <w:rsid w:val="001202E0"/>
    <w:rsid w:val="001212EE"/>
    <w:rsid w:val="00122D97"/>
    <w:rsid w:val="00124B70"/>
    <w:rsid w:val="001253DA"/>
    <w:rsid w:val="001260AA"/>
    <w:rsid w:val="00132C1A"/>
    <w:rsid w:val="001348A4"/>
    <w:rsid w:val="00136646"/>
    <w:rsid w:val="00142319"/>
    <w:rsid w:val="00146EA8"/>
    <w:rsid w:val="00151ADF"/>
    <w:rsid w:val="001525C1"/>
    <w:rsid w:val="00152667"/>
    <w:rsid w:val="00157FB2"/>
    <w:rsid w:val="00160166"/>
    <w:rsid w:val="001611AB"/>
    <w:rsid w:val="00162644"/>
    <w:rsid w:val="001656CB"/>
    <w:rsid w:val="00166BB1"/>
    <w:rsid w:val="00167958"/>
    <w:rsid w:val="00171CDE"/>
    <w:rsid w:val="0019074A"/>
    <w:rsid w:val="00195180"/>
    <w:rsid w:val="001A2E20"/>
    <w:rsid w:val="001A42DF"/>
    <w:rsid w:val="001A44D6"/>
    <w:rsid w:val="001A4865"/>
    <w:rsid w:val="001A6B3A"/>
    <w:rsid w:val="001B535C"/>
    <w:rsid w:val="001B641B"/>
    <w:rsid w:val="001C2A48"/>
    <w:rsid w:val="001C2CE1"/>
    <w:rsid w:val="001C30D7"/>
    <w:rsid w:val="001C3EAE"/>
    <w:rsid w:val="001C4AB4"/>
    <w:rsid w:val="001C7E0E"/>
    <w:rsid w:val="001D202D"/>
    <w:rsid w:val="001D4BA5"/>
    <w:rsid w:val="001D5FD0"/>
    <w:rsid w:val="001D63C7"/>
    <w:rsid w:val="001D7003"/>
    <w:rsid w:val="001E0839"/>
    <w:rsid w:val="001E211E"/>
    <w:rsid w:val="00202DEB"/>
    <w:rsid w:val="00207BFE"/>
    <w:rsid w:val="00212AE5"/>
    <w:rsid w:val="00217F71"/>
    <w:rsid w:val="00241C44"/>
    <w:rsid w:val="002545C1"/>
    <w:rsid w:val="00260C14"/>
    <w:rsid w:val="002641C1"/>
    <w:rsid w:val="0026569D"/>
    <w:rsid w:val="00273186"/>
    <w:rsid w:val="00275B99"/>
    <w:rsid w:val="002818C0"/>
    <w:rsid w:val="002842F2"/>
    <w:rsid w:val="00290D06"/>
    <w:rsid w:val="0029334B"/>
    <w:rsid w:val="00296FEE"/>
    <w:rsid w:val="002971DE"/>
    <w:rsid w:val="002A1D51"/>
    <w:rsid w:val="002A619C"/>
    <w:rsid w:val="002B576E"/>
    <w:rsid w:val="002C33F6"/>
    <w:rsid w:val="002C792B"/>
    <w:rsid w:val="002D09BC"/>
    <w:rsid w:val="002E7360"/>
    <w:rsid w:val="002F1CBD"/>
    <w:rsid w:val="002F3D98"/>
    <w:rsid w:val="002F5746"/>
    <w:rsid w:val="00300C10"/>
    <w:rsid w:val="003152BD"/>
    <w:rsid w:val="00316F83"/>
    <w:rsid w:val="003227C8"/>
    <w:rsid w:val="0032510C"/>
    <w:rsid w:val="0034012A"/>
    <w:rsid w:val="003407E8"/>
    <w:rsid w:val="003410D2"/>
    <w:rsid w:val="0034185B"/>
    <w:rsid w:val="003419F7"/>
    <w:rsid w:val="00341AF8"/>
    <w:rsid w:val="00345475"/>
    <w:rsid w:val="00351D3C"/>
    <w:rsid w:val="0035392B"/>
    <w:rsid w:val="00353EA9"/>
    <w:rsid w:val="00353F61"/>
    <w:rsid w:val="00357BA2"/>
    <w:rsid w:val="00367EC8"/>
    <w:rsid w:val="00382F4F"/>
    <w:rsid w:val="00395CAC"/>
    <w:rsid w:val="003A22CF"/>
    <w:rsid w:val="003A2E75"/>
    <w:rsid w:val="003A568A"/>
    <w:rsid w:val="003A58EF"/>
    <w:rsid w:val="003A7731"/>
    <w:rsid w:val="003B32EC"/>
    <w:rsid w:val="003C0CAF"/>
    <w:rsid w:val="003C3B04"/>
    <w:rsid w:val="003D2CA0"/>
    <w:rsid w:val="003D3E3E"/>
    <w:rsid w:val="003E6006"/>
    <w:rsid w:val="003F4080"/>
    <w:rsid w:val="003F4E60"/>
    <w:rsid w:val="003F5105"/>
    <w:rsid w:val="00400FF8"/>
    <w:rsid w:val="00402057"/>
    <w:rsid w:val="0041079A"/>
    <w:rsid w:val="0041164F"/>
    <w:rsid w:val="00422CFE"/>
    <w:rsid w:val="00422FF9"/>
    <w:rsid w:val="004244A6"/>
    <w:rsid w:val="00425DF5"/>
    <w:rsid w:val="004274DC"/>
    <w:rsid w:val="004353B6"/>
    <w:rsid w:val="00435711"/>
    <w:rsid w:val="004418E0"/>
    <w:rsid w:val="00447650"/>
    <w:rsid w:val="0045094C"/>
    <w:rsid w:val="00453DDB"/>
    <w:rsid w:val="00460CE7"/>
    <w:rsid w:val="004646C9"/>
    <w:rsid w:val="00466EF7"/>
    <w:rsid w:val="00475B2F"/>
    <w:rsid w:val="00482582"/>
    <w:rsid w:val="004903EC"/>
    <w:rsid w:val="004A32FE"/>
    <w:rsid w:val="004A651A"/>
    <w:rsid w:val="004B1F8F"/>
    <w:rsid w:val="004C1DB7"/>
    <w:rsid w:val="004C5DF6"/>
    <w:rsid w:val="004C66A6"/>
    <w:rsid w:val="004D2610"/>
    <w:rsid w:val="004D3826"/>
    <w:rsid w:val="004D6BEC"/>
    <w:rsid w:val="004F210C"/>
    <w:rsid w:val="004F4A48"/>
    <w:rsid w:val="004F59A9"/>
    <w:rsid w:val="004F6B83"/>
    <w:rsid w:val="005001F0"/>
    <w:rsid w:val="0051344C"/>
    <w:rsid w:val="00531B8B"/>
    <w:rsid w:val="00532AA2"/>
    <w:rsid w:val="00533895"/>
    <w:rsid w:val="00537824"/>
    <w:rsid w:val="00538C66"/>
    <w:rsid w:val="005410A0"/>
    <w:rsid w:val="00545C4B"/>
    <w:rsid w:val="00546806"/>
    <w:rsid w:val="00546D5A"/>
    <w:rsid w:val="00546E5C"/>
    <w:rsid w:val="005544A3"/>
    <w:rsid w:val="0056127B"/>
    <w:rsid w:val="005614B1"/>
    <w:rsid w:val="005624B5"/>
    <w:rsid w:val="0056339A"/>
    <w:rsid w:val="00564D09"/>
    <w:rsid w:val="005672A5"/>
    <w:rsid w:val="0057017C"/>
    <w:rsid w:val="00583B6A"/>
    <w:rsid w:val="0059073F"/>
    <w:rsid w:val="0059360D"/>
    <w:rsid w:val="00597D17"/>
    <w:rsid w:val="005A394D"/>
    <w:rsid w:val="005A4070"/>
    <w:rsid w:val="005ACC26"/>
    <w:rsid w:val="005B4D2E"/>
    <w:rsid w:val="005B7948"/>
    <w:rsid w:val="005B7997"/>
    <w:rsid w:val="005C14E7"/>
    <w:rsid w:val="005C3E1B"/>
    <w:rsid w:val="005E5E18"/>
    <w:rsid w:val="005E769D"/>
    <w:rsid w:val="005E7BE9"/>
    <w:rsid w:val="005E7D65"/>
    <w:rsid w:val="005F461B"/>
    <w:rsid w:val="005F7581"/>
    <w:rsid w:val="005F792D"/>
    <w:rsid w:val="00601F1B"/>
    <w:rsid w:val="00602776"/>
    <w:rsid w:val="00603D1D"/>
    <w:rsid w:val="0060547A"/>
    <w:rsid w:val="006141D6"/>
    <w:rsid w:val="0062120F"/>
    <w:rsid w:val="00625072"/>
    <w:rsid w:val="006263DF"/>
    <w:rsid w:val="0063091C"/>
    <w:rsid w:val="006332C4"/>
    <w:rsid w:val="0064309E"/>
    <w:rsid w:val="00652FBA"/>
    <w:rsid w:val="00655C5D"/>
    <w:rsid w:val="00661395"/>
    <w:rsid w:val="00662096"/>
    <w:rsid w:val="00674207"/>
    <w:rsid w:val="00692603"/>
    <w:rsid w:val="006B1B2B"/>
    <w:rsid w:val="006B66C2"/>
    <w:rsid w:val="006C1A2A"/>
    <w:rsid w:val="006C2F93"/>
    <w:rsid w:val="006C6CDD"/>
    <w:rsid w:val="006D5630"/>
    <w:rsid w:val="006D739F"/>
    <w:rsid w:val="006E2C7B"/>
    <w:rsid w:val="006E2DB0"/>
    <w:rsid w:val="006E69BA"/>
    <w:rsid w:val="006F1E9D"/>
    <w:rsid w:val="006F5589"/>
    <w:rsid w:val="00704F59"/>
    <w:rsid w:val="007124B0"/>
    <w:rsid w:val="00713C25"/>
    <w:rsid w:val="007148BE"/>
    <w:rsid w:val="007174B2"/>
    <w:rsid w:val="00727941"/>
    <w:rsid w:val="00732F19"/>
    <w:rsid w:val="00740E79"/>
    <w:rsid w:val="00743030"/>
    <w:rsid w:val="00750BA5"/>
    <w:rsid w:val="00751209"/>
    <w:rsid w:val="00755F94"/>
    <w:rsid w:val="0075632A"/>
    <w:rsid w:val="00757D4D"/>
    <w:rsid w:val="00760D94"/>
    <w:rsid w:val="007618BE"/>
    <w:rsid w:val="00765416"/>
    <w:rsid w:val="007659C5"/>
    <w:rsid w:val="00766648"/>
    <w:rsid w:val="007724F8"/>
    <w:rsid w:val="0077564D"/>
    <w:rsid w:val="00776951"/>
    <w:rsid w:val="0078008B"/>
    <w:rsid w:val="00781AFA"/>
    <w:rsid w:val="00786078"/>
    <w:rsid w:val="00786EA5"/>
    <w:rsid w:val="007901CD"/>
    <w:rsid w:val="00792A6D"/>
    <w:rsid w:val="00792AD5"/>
    <w:rsid w:val="00792B42"/>
    <w:rsid w:val="0079509D"/>
    <w:rsid w:val="007972AF"/>
    <w:rsid w:val="007B781F"/>
    <w:rsid w:val="007C3ABF"/>
    <w:rsid w:val="007C5184"/>
    <w:rsid w:val="007C5C68"/>
    <w:rsid w:val="007C77A5"/>
    <w:rsid w:val="007E2662"/>
    <w:rsid w:val="007E5EF3"/>
    <w:rsid w:val="007E674D"/>
    <w:rsid w:val="007F373E"/>
    <w:rsid w:val="007F389F"/>
    <w:rsid w:val="007F615A"/>
    <w:rsid w:val="008045AD"/>
    <w:rsid w:val="008073F1"/>
    <w:rsid w:val="00816DAB"/>
    <w:rsid w:val="00823AA7"/>
    <w:rsid w:val="00823CDF"/>
    <w:rsid w:val="00823EF8"/>
    <w:rsid w:val="00845696"/>
    <w:rsid w:val="0084DBC2"/>
    <w:rsid w:val="0085175E"/>
    <w:rsid w:val="00853A3F"/>
    <w:rsid w:val="00854948"/>
    <w:rsid w:val="008553F5"/>
    <w:rsid w:val="0085549E"/>
    <w:rsid w:val="008601B0"/>
    <w:rsid w:val="00870985"/>
    <w:rsid w:val="00874A03"/>
    <w:rsid w:val="00875561"/>
    <w:rsid w:val="008827B2"/>
    <w:rsid w:val="0088367B"/>
    <w:rsid w:val="008865DC"/>
    <w:rsid w:val="00893795"/>
    <w:rsid w:val="008978B9"/>
    <w:rsid w:val="008A0794"/>
    <w:rsid w:val="008A7258"/>
    <w:rsid w:val="008B007A"/>
    <w:rsid w:val="008B2B27"/>
    <w:rsid w:val="008B3956"/>
    <w:rsid w:val="008C588B"/>
    <w:rsid w:val="008D4D8A"/>
    <w:rsid w:val="008E3372"/>
    <w:rsid w:val="008E3B57"/>
    <w:rsid w:val="008F4C85"/>
    <w:rsid w:val="008F6A06"/>
    <w:rsid w:val="008F7490"/>
    <w:rsid w:val="0090222A"/>
    <w:rsid w:val="00903385"/>
    <w:rsid w:val="009036D4"/>
    <w:rsid w:val="0090636F"/>
    <w:rsid w:val="00906C06"/>
    <w:rsid w:val="00911ED3"/>
    <w:rsid w:val="00913F39"/>
    <w:rsid w:val="00914EB4"/>
    <w:rsid w:val="00916026"/>
    <w:rsid w:val="00921256"/>
    <w:rsid w:val="00922A1E"/>
    <w:rsid w:val="0093114A"/>
    <w:rsid w:val="00934262"/>
    <w:rsid w:val="0093D1A9"/>
    <w:rsid w:val="0094025E"/>
    <w:rsid w:val="009414D2"/>
    <w:rsid w:val="00942883"/>
    <w:rsid w:val="009453AD"/>
    <w:rsid w:val="00946FE9"/>
    <w:rsid w:val="00947D25"/>
    <w:rsid w:val="00951A09"/>
    <w:rsid w:val="0096021B"/>
    <w:rsid w:val="00960F3E"/>
    <w:rsid w:val="00962828"/>
    <w:rsid w:val="009641DD"/>
    <w:rsid w:val="00971F9D"/>
    <w:rsid w:val="009736CE"/>
    <w:rsid w:val="009764AC"/>
    <w:rsid w:val="00981986"/>
    <w:rsid w:val="00983B35"/>
    <w:rsid w:val="0098407C"/>
    <w:rsid w:val="00986C5E"/>
    <w:rsid w:val="00991F15"/>
    <w:rsid w:val="0099466F"/>
    <w:rsid w:val="009B0DCD"/>
    <w:rsid w:val="009B1540"/>
    <w:rsid w:val="009B3922"/>
    <w:rsid w:val="009B4648"/>
    <w:rsid w:val="009B6C6A"/>
    <w:rsid w:val="009C087B"/>
    <w:rsid w:val="009C1C69"/>
    <w:rsid w:val="009C22D5"/>
    <w:rsid w:val="009C3F28"/>
    <w:rsid w:val="009C7E30"/>
    <w:rsid w:val="009D183E"/>
    <w:rsid w:val="009E29D7"/>
    <w:rsid w:val="009E3A9F"/>
    <w:rsid w:val="009F082C"/>
    <w:rsid w:val="009F18DD"/>
    <w:rsid w:val="009F32FF"/>
    <w:rsid w:val="009F7009"/>
    <w:rsid w:val="009F78C6"/>
    <w:rsid w:val="00A06A02"/>
    <w:rsid w:val="00A06F9D"/>
    <w:rsid w:val="00A156BB"/>
    <w:rsid w:val="00A17B98"/>
    <w:rsid w:val="00A2230D"/>
    <w:rsid w:val="00A23582"/>
    <w:rsid w:val="00A2376A"/>
    <w:rsid w:val="00A23D29"/>
    <w:rsid w:val="00A268D0"/>
    <w:rsid w:val="00A27D04"/>
    <w:rsid w:val="00A35E1C"/>
    <w:rsid w:val="00A40DBF"/>
    <w:rsid w:val="00A52656"/>
    <w:rsid w:val="00A55869"/>
    <w:rsid w:val="00A62EFE"/>
    <w:rsid w:val="00A83214"/>
    <w:rsid w:val="00A83D13"/>
    <w:rsid w:val="00A85253"/>
    <w:rsid w:val="00A85905"/>
    <w:rsid w:val="00A85A70"/>
    <w:rsid w:val="00A905FB"/>
    <w:rsid w:val="00A92290"/>
    <w:rsid w:val="00A92785"/>
    <w:rsid w:val="00A937B6"/>
    <w:rsid w:val="00A97A1D"/>
    <w:rsid w:val="00AA1D45"/>
    <w:rsid w:val="00AA734C"/>
    <w:rsid w:val="00AA7B80"/>
    <w:rsid w:val="00AB21F3"/>
    <w:rsid w:val="00AC231A"/>
    <w:rsid w:val="00AC33FF"/>
    <w:rsid w:val="00AD02DB"/>
    <w:rsid w:val="00AD2560"/>
    <w:rsid w:val="00AD50A6"/>
    <w:rsid w:val="00AE24B1"/>
    <w:rsid w:val="00AE334E"/>
    <w:rsid w:val="00AE5DD4"/>
    <w:rsid w:val="00AF07F7"/>
    <w:rsid w:val="00AF1987"/>
    <w:rsid w:val="00AF3F0C"/>
    <w:rsid w:val="00AF53DD"/>
    <w:rsid w:val="00AF5911"/>
    <w:rsid w:val="00AF5FBB"/>
    <w:rsid w:val="00AF7879"/>
    <w:rsid w:val="00AF7A91"/>
    <w:rsid w:val="00B07178"/>
    <w:rsid w:val="00B07A78"/>
    <w:rsid w:val="00B15B33"/>
    <w:rsid w:val="00B17AF9"/>
    <w:rsid w:val="00B223C3"/>
    <w:rsid w:val="00B22B68"/>
    <w:rsid w:val="00B23B80"/>
    <w:rsid w:val="00B323BE"/>
    <w:rsid w:val="00B33560"/>
    <w:rsid w:val="00B41555"/>
    <w:rsid w:val="00B52EB8"/>
    <w:rsid w:val="00B60A1E"/>
    <w:rsid w:val="00B62A71"/>
    <w:rsid w:val="00B6408C"/>
    <w:rsid w:val="00B656F8"/>
    <w:rsid w:val="00B65B3C"/>
    <w:rsid w:val="00B80A84"/>
    <w:rsid w:val="00B838F4"/>
    <w:rsid w:val="00BA0E2D"/>
    <w:rsid w:val="00BA4B34"/>
    <w:rsid w:val="00BB0B42"/>
    <w:rsid w:val="00BB0D07"/>
    <w:rsid w:val="00BB0E7E"/>
    <w:rsid w:val="00BB5F95"/>
    <w:rsid w:val="00BB6761"/>
    <w:rsid w:val="00BB6C86"/>
    <w:rsid w:val="00BB72D5"/>
    <w:rsid w:val="00BC0172"/>
    <w:rsid w:val="00BC1038"/>
    <w:rsid w:val="00BC2863"/>
    <w:rsid w:val="00BC2AA6"/>
    <w:rsid w:val="00BC42CF"/>
    <w:rsid w:val="00BC4940"/>
    <w:rsid w:val="00BC549E"/>
    <w:rsid w:val="00BC58B1"/>
    <w:rsid w:val="00BD074B"/>
    <w:rsid w:val="00BD1FCA"/>
    <w:rsid w:val="00BD25C2"/>
    <w:rsid w:val="00BD6E51"/>
    <w:rsid w:val="00BE2235"/>
    <w:rsid w:val="00BE4204"/>
    <w:rsid w:val="00BE4B43"/>
    <w:rsid w:val="00BF1CBE"/>
    <w:rsid w:val="00BF2042"/>
    <w:rsid w:val="00BF3913"/>
    <w:rsid w:val="00BF3C25"/>
    <w:rsid w:val="00C02DA7"/>
    <w:rsid w:val="00C03924"/>
    <w:rsid w:val="00C0432B"/>
    <w:rsid w:val="00C048F9"/>
    <w:rsid w:val="00C0774C"/>
    <w:rsid w:val="00C118B9"/>
    <w:rsid w:val="00C11D21"/>
    <w:rsid w:val="00C13848"/>
    <w:rsid w:val="00C14DDD"/>
    <w:rsid w:val="00C26AC8"/>
    <w:rsid w:val="00C323A3"/>
    <w:rsid w:val="00C37A90"/>
    <w:rsid w:val="00C46D67"/>
    <w:rsid w:val="00C51C64"/>
    <w:rsid w:val="00C54F47"/>
    <w:rsid w:val="00C6407D"/>
    <w:rsid w:val="00C67553"/>
    <w:rsid w:val="00C679B3"/>
    <w:rsid w:val="00C71F89"/>
    <w:rsid w:val="00C7279E"/>
    <w:rsid w:val="00C729BD"/>
    <w:rsid w:val="00C7721B"/>
    <w:rsid w:val="00C807B0"/>
    <w:rsid w:val="00C901F2"/>
    <w:rsid w:val="00C91542"/>
    <w:rsid w:val="00C931AA"/>
    <w:rsid w:val="00C95120"/>
    <w:rsid w:val="00CA01DF"/>
    <w:rsid w:val="00CA4121"/>
    <w:rsid w:val="00CA7398"/>
    <w:rsid w:val="00CB5048"/>
    <w:rsid w:val="00CB5C18"/>
    <w:rsid w:val="00CB6657"/>
    <w:rsid w:val="00CB7DDB"/>
    <w:rsid w:val="00CC5979"/>
    <w:rsid w:val="00CC6E43"/>
    <w:rsid w:val="00CD2898"/>
    <w:rsid w:val="00CD4F3C"/>
    <w:rsid w:val="00CE1E7F"/>
    <w:rsid w:val="00CE22FF"/>
    <w:rsid w:val="00CE774E"/>
    <w:rsid w:val="00CF5B22"/>
    <w:rsid w:val="00D03C00"/>
    <w:rsid w:val="00D03D7E"/>
    <w:rsid w:val="00D040EA"/>
    <w:rsid w:val="00D055FD"/>
    <w:rsid w:val="00D06F45"/>
    <w:rsid w:val="00D14C4F"/>
    <w:rsid w:val="00D154D1"/>
    <w:rsid w:val="00D167E9"/>
    <w:rsid w:val="00D357DD"/>
    <w:rsid w:val="00D40F90"/>
    <w:rsid w:val="00D44126"/>
    <w:rsid w:val="00D460B4"/>
    <w:rsid w:val="00D47D1D"/>
    <w:rsid w:val="00D530F2"/>
    <w:rsid w:val="00D533DD"/>
    <w:rsid w:val="00D5532D"/>
    <w:rsid w:val="00D652FE"/>
    <w:rsid w:val="00D66583"/>
    <w:rsid w:val="00D66E5F"/>
    <w:rsid w:val="00D67E07"/>
    <w:rsid w:val="00D71AF3"/>
    <w:rsid w:val="00D75EEF"/>
    <w:rsid w:val="00D83E03"/>
    <w:rsid w:val="00D95F0A"/>
    <w:rsid w:val="00D969FE"/>
    <w:rsid w:val="00DA3A8A"/>
    <w:rsid w:val="00DB637D"/>
    <w:rsid w:val="00DB7A1F"/>
    <w:rsid w:val="00DB7D51"/>
    <w:rsid w:val="00DC08C8"/>
    <w:rsid w:val="00DC0922"/>
    <w:rsid w:val="00DC520E"/>
    <w:rsid w:val="00DC734C"/>
    <w:rsid w:val="00DD0064"/>
    <w:rsid w:val="00DD5219"/>
    <w:rsid w:val="00DD5BFF"/>
    <w:rsid w:val="00DE3823"/>
    <w:rsid w:val="00DF2B2D"/>
    <w:rsid w:val="00DF5B87"/>
    <w:rsid w:val="00DF62E2"/>
    <w:rsid w:val="00DF6643"/>
    <w:rsid w:val="00E0646E"/>
    <w:rsid w:val="00E12004"/>
    <w:rsid w:val="00E13AD7"/>
    <w:rsid w:val="00E15140"/>
    <w:rsid w:val="00E3439B"/>
    <w:rsid w:val="00E352CC"/>
    <w:rsid w:val="00E375AB"/>
    <w:rsid w:val="00E515EE"/>
    <w:rsid w:val="00E51689"/>
    <w:rsid w:val="00E60B6B"/>
    <w:rsid w:val="00E7452A"/>
    <w:rsid w:val="00E7527C"/>
    <w:rsid w:val="00E76701"/>
    <w:rsid w:val="00E8337E"/>
    <w:rsid w:val="00E92E80"/>
    <w:rsid w:val="00E9480D"/>
    <w:rsid w:val="00E94940"/>
    <w:rsid w:val="00E95099"/>
    <w:rsid w:val="00E95F4B"/>
    <w:rsid w:val="00EA2AC4"/>
    <w:rsid w:val="00EA4A38"/>
    <w:rsid w:val="00EA66A8"/>
    <w:rsid w:val="00EB194C"/>
    <w:rsid w:val="00EB36AD"/>
    <w:rsid w:val="00EB49FE"/>
    <w:rsid w:val="00EB5D27"/>
    <w:rsid w:val="00EC0D1B"/>
    <w:rsid w:val="00EC30D2"/>
    <w:rsid w:val="00ED110C"/>
    <w:rsid w:val="00ED4353"/>
    <w:rsid w:val="00EE189C"/>
    <w:rsid w:val="00EE240A"/>
    <w:rsid w:val="00EE2891"/>
    <w:rsid w:val="00EE2A09"/>
    <w:rsid w:val="00EE3FDE"/>
    <w:rsid w:val="00EE64C7"/>
    <w:rsid w:val="00EF13AF"/>
    <w:rsid w:val="00EF19B5"/>
    <w:rsid w:val="00EF1E59"/>
    <w:rsid w:val="00EF203D"/>
    <w:rsid w:val="00EF2186"/>
    <w:rsid w:val="00EF546D"/>
    <w:rsid w:val="00F01E75"/>
    <w:rsid w:val="00F13D93"/>
    <w:rsid w:val="00F17C56"/>
    <w:rsid w:val="00F17CE1"/>
    <w:rsid w:val="00F22BB6"/>
    <w:rsid w:val="00F25460"/>
    <w:rsid w:val="00F3458F"/>
    <w:rsid w:val="00F43822"/>
    <w:rsid w:val="00F45D61"/>
    <w:rsid w:val="00F503B4"/>
    <w:rsid w:val="00F5099D"/>
    <w:rsid w:val="00F54FC0"/>
    <w:rsid w:val="00F557E8"/>
    <w:rsid w:val="00F72F85"/>
    <w:rsid w:val="00F74F88"/>
    <w:rsid w:val="00F76301"/>
    <w:rsid w:val="00F77EC8"/>
    <w:rsid w:val="00F83CB6"/>
    <w:rsid w:val="00F8421E"/>
    <w:rsid w:val="00F84765"/>
    <w:rsid w:val="00F86559"/>
    <w:rsid w:val="00F9002A"/>
    <w:rsid w:val="00F922C6"/>
    <w:rsid w:val="00F92966"/>
    <w:rsid w:val="00F93267"/>
    <w:rsid w:val="00F93522"/>
    <w:rsid w:val="00F95F7D"/>
    <w:rsid w:val="00FA5075"/>
    <w:rsid w:val="00FA632A"/>
    <w:rsid w:val="00FB029A"/>
    <w:rsid w:val="00FB0350"/>
    <w:rsid w:val="00FB13B0"/>
    <w:rsid w:val="00FB2624"/>
    <w:rsid w:val="00FB57DC"/>
    <w:rsid w:val="00FB72A5"/>
    <w:rsid w:val="00FC5D2C"/>
    <w:rsid w:val="00FD7C77"/>
    <w:rsid w:val="00FE01D0"/>
    <w:rsid w:val="00FE2BB5"/>
    <w:rsid w:val="00FE45F1"/>
    <w:rsid w:val="00FF213D"/>
    <w:rsid w:val="011D87E7"/>
    <w:rsid w:val="0128EA8D"/>
    <w:rsid w:val="01701D08"/>
    <w:rsid w:val="01758015"/>
    <w:rsid w:val="0176CE5A"/>
    <w:rsid w:val="01AC6960"/>
    <w:rsid w:val="01CDFB9A"/>
    <w:rsid w:val="01CF75FD"/>
    <w:rsid w:val="01E8A946"/>
    <w:rsid w:val="0201624B"/>
    <w:rsid w:val="02052BD9"/>
    <w:rsid w:val="022CA8DE"/>
    <w:rsid w:val="02812F0A"/>
    <w:rsid w:val="029D4512"/>
    <w:rsid w:val="02C7ABFB"/>
    <w:rsid w:val="02DFFC0D"/>
    <w:rsid w:val="0311A1D6"/>
    <w:rsid w:val="0317DD1D"/>
    <w:rsid w:val="032176BE"/>
    <w:rsid w:val="032FD92E"/>
    <w:rsid w:val="03342D1F"/>
    <w:rsid w:val="03383DE2"/>
    <w:rsid w:val="03A759BF"/>
    <w:rsid w:val="03BB4AA3"/>
    <w:rsid w:val="03D65B3B"/>
    <w:rsid w:val="0409F6BB"/>
    <w:rsid w:val="0436CE94"/>
    <w:rsid w:val="046A9B2E"/>
    <w:rsid w:val="04A136EB"/>
    <w:rsid w:val="04AC4A27"/>
    <w:rsid w:val="04FC701D"/>
    <w:rsid w:val="052FEE75"/>
    <w:rsid w:val="0558402A"/>
    <w:rsid w:val="055EFB58"/>
    <w:rsid w:val="05652C16"/>
    <w:rsid w:val="05737C25"/>
    <w:rsid w:val="0594D5DE"/>
    <w:rsid w:val="0596D24C"/>
    <w:rsid w:val="059F4691"/>
    <w:rsid w:val="05D7FF5E"/>
    <w:rsid w:val="05E3BA42"/>
    <w:rsid w:val="05EE019F"/>
    <w:rsid w:val="05F97559"/>
    <w:rsid w:val="0609EDEE"/>
    <w:rsid w:val="061E67DD"/>
    <w:rsid w:val="062BBBB9"/>
    <w:rsid w:val="063A468F"/>
    <w:rsid w:val="063C2B0E"/>
    <w:rsid w:val="0649DC0E"/>
    <w:rsid w:val="06A080CC"/>
    <w:rsid w:val="06B53963"/>
    <w:rsid w:val="06C8DA79"/>
    <w:rsid w:val="074419A1"/>
    <w:rsid w:val="07481BD3"/>
    <w:rsid w:val="074BA3C0"/>
    <w:rsid w:val="0751BB3D"/>
    <w:rsid w:val="07624D9D"/>
    <w:rsid w:val="0766CCD6"/>
    <w:rsid w:val="076ED804"/>
    <w:rsid w:val="0777D6FA"/>
    <w:rsid w:val="0781CC93"/>
    <w:rsid w:val="0793AAD6"/>
    <w:rsid w:val="07DEBF6B"/>
    <w:rsid w:val="08247E60"/>
    <w:rsid w:val="084B1812"/>
    <w:rsid w:val="084B186E"/>
    <w:rsid w:val="085C2113"/>
    <w:rsid w:val="08711A1B"/>
    <w:rsid w:val="08ADBB4E"/>
    <w:rsid w:val="08D431C2"/>
    <w:rsid w:val="08D59231"/>
    <w:rsid w:val="08E05902"/>
    <w:rsid w:val="08EC8C82"/>
    <w:rsid w:val="09017E4B"/>
    <w:rsid w:val="091F91AE"/>
    <w:rsid w:val="092EA2D5"/>
    <w:rsid w:val="09329D4D"/>
    <w:rsid w:val="094DEC6B"/>
    <w:rsid w:val="09583B03"/>
    <w:rsid w:val="0959B6BC"/>
    <w:rsid w:val="095B522A"/>
    <w:rsid w:val="095D5B45"/>
    <w:rsid w:val="095E0025"/>
    <w:rsid w:val="096C0064"/>
    <w:rsid w:val="0997CC52"/>
    <w:rsid w:val="099D8919"/>
    <w:rsid w:val="09A9151D"/>
    <w:rsid w:val="09C93A6F"/>
    <w:rsid w:val="09DFD8C0"/>
    <w:rsid w:val="0A08DF29"/>
    <w:rsid w:val="0A18DCD1"/>
    <w:rsid w:val="0A20C3F4"/>
    <w:rsid w:val="0A28739E"/>
    <w:rsid w:val="0A3535A5"/>
    <w:rsid w:val="0A7332EB"/>
    <w:rsid w:val="0A924C76"/>
    <w:rsid w:val="0AB45F76"/>
    <w:rsid w:val="0ABF87A8"/>
    <w:rsid w:val="0ADC0D83"/>
    <w:rsid w:val="0AE65102"/>
    <w:rsid w:val="0B298761"/>
    <w:rsid w:val="0B865EAB"/>
    <w:rsid w:val="0BABB939"/>
    <w:rsid w:val="0BE6E4A3"/>
    <w:rsid w:val="0C2076EE"/>
    <w:rsid w:val="0C3A3DF9"/>
    <w:rsid w:val="0C41A6EA"/>
    <w:rsid w:val="0C545503"/>
    <w:rsid w:val="0C57990E"/>
    <w:rsid w:val="0C8FEAFC"/>
    <w:rsid w:val="0CA8DC07"/>
    <w:rsid w:val="0CDD8E1C"/>
    <w:rsid w:val="0CE1F83B"/>
    <w:rsid w:val="0CE21E02"/>
    <w:rsid w:val="0D08E258"/>
    <w:rsid w:val="0D117122"/>
    <w:rsid w:val="0D45499D"/>
    <w:rsid w:val="0D5D122D"/>
    <w:rsid w:val="0D7552B6"/>
    <w:rsid w:val="0D7638F3"/>
    <w:rsid w:val="0DB0BFEC"/>
    <w:rsid w:val="0DC5006B"/>
    <w:rsid w:val="0E017CFA"/>
    <w:rsid w:val="0E09EC25"/>
    <w:rsid w:val="0E0EFB49"/>
    <w:rsid w:val="0E3A4EBE"/>
    <w:rsid w:val="0E44087B"/>
    <w:rsid w:val="0E4DE2DD"/>
    <w:rsid w:val="0E7D92BF"/>
    <w:rsid w:val="0EA261FE"/>
    <w:rsid w:val="0EA4B2B9"/>
    <w:rsid w:val="0EC030A6"/>
    <w:rsid w:val="0EC1F7A5"/>
    <w:rsid w:val="0EC2AD3B"/>
    <w:rsid w:val="0EC44C3F"/>
    <w:rsid w:val="0EDD9FF8"/>
    <w:rsid w:val="0F04D96D"/>
    <w:rsid w:val="0F063CD1"/>
    <w:rsid w:val="0F2D6051"/>
    <w:rsid w:val="0F3EBCCD"/>
    <w:rsid w:val="0F3F0024"/>
    <w:rsid w:val="0F545F02"/>
    <w:rsid w:val="0F5C1130"/>
    <w:rsid w:val="0F78B212"/>
    <w:rsid w:val="0F8C680D"/>
    <w:rsid w:val="0F952F0E"/>
    <w:rsid w:val="0FA35114"/>
    <w:rsid w:val="0FEA4788"/>
    <w:rsid w:val="0FEBBFB7"/>
    <w:rsid w:val="101615EA"/>
    <w:rsid w:val="1021959C"/>
    <w:rsid w:val="1048290F"/>
    <w:rsid w:val="105E3739"/>
    <w:rsid w:val="10852222"/>
    <w:rsid w:val="109CCDA8"/>
    <w:rsid w:val="10BC7B20"/>
    <w:rsid w:val="10D38C30"/>
    <w:rsid w:val="10DA945C"/>
    <w:rsid w:val="10F367D3"/>
    <w:rsid w:val="10F3A555"/>
    <w:rsid w:val="10F8D913"/>
    <w:rsid w:val="11040946"/>
    <w:rsid w:val="1115180D"/>
    <w:rsid w:val="111C95B5"/>
    <w:rsid w:val="113DCDA5"/>
    <w:rsid w:val="1151500E"/>
    <w:rsid w:val="115FCCB7"/>
    <w:rsid w:val="116532C6"/>
    <w:rsid w:val="11663243"/>
    <w:rsid w:val="11732FA0"/>
    <w:rsid w:val="1178B9F3"/>
    <w:rsid w:val="1187680B"/>
    <w:rsid w:val="1187D7AB"/>
    <w:rsid w:val="118D506B"/>
    <w:rsid w:val="118D748B"/>
    <w:rsid w:val="118E0930"/>
    <w:rsid w:val="11B19DAE"/>
    <w:rsid w:val="11FE1C9A"/>
    <w:rsid w:val="1205B706"/>
    <w:rsid w:val="12165871"/>
    <w:rsid w:val="123737D0"/>
    <w:rsid w:val="123BD788"/>
    <w:rsid w:val="1247595C"/>
    <w:rsid w:val="126EA1B5"/>
    <w:rsid w:val="12708EB8"/>
    <w:rsid w:val="12B4166F"/>
    <w:rsid w:val="12B5C035"/>
    <w:rsid w:val="12B73FFF"/>
    <w:rsid w:val="12DD4EC7"/>
    <w:rsid w:val="13073A44"/>
    <w:rsid w:val="1311B172"/>
    <w:rsid w:val="134D6E0F"/>
    <w:rsid w:val="134E0DBC"/>
    <w:rsid w:val="1353CA23"/>
    <w:rsid w:val="13685F43"/>
    <w:rsid w:val="1370C5F3"/>
    <w:rsid w:val="138F8415"/>
    <w:rsid w:val="1396A88C"/>
    <w:rsid w:val="139E790C"/>
    <w:rsid w:val="139F7DC1"/>
    <w:rsid w:val="13B4EE94"/>
    <w:rsid w:val="13BE20B5"/>
    <w:rsid w:val="13C49873"/>
    <w:rsid w:val="13C6B0D5"/>
    <w:rsid w:val="13D20253"/>
    <w:rsid w:val="13D9A1A4"/>
    <w:rsid w:val="1404FDF3"/>
    <w:rsid w:val="14081952"/>
    <w:rsid w:val="1413D2B3"/>
    <w:rsid w:val="14175650"/>
    <w:rsid w:val="141D3C7D"/>
    <w:rsid w:val="14266CBD"/>
    <w:rsid w:val="146740B7"/>
    <w:rsid w:val="1499A472"/>
    <w:rsid w:val="14A89E2F"/>
    <w:rsid w:val="14A970F8"/>
    <w:rsid w:val="14B11337"/>
    <w:rsid w:val="14C2BC10"/>
    <w:rsid w:val="14EA9692"/>
    <w:rsid w:val="15081A93"/>
    <w:rsid w:val="15309874"/>
    <w:rsid w:val="153C0FD5"/>
    <w:rsid w:val="1546CA7A"/>
    <w:rsid w:val="154DFFC5"/>
    <w:rsid w:val="15A0F84F"/>
    <w:rsid w:val="15CDE309"/>
    <w:rsid w:val="15DB0A39"/>
    <w:rsid w:val="15F1CD7E"/>
    <w:rsid w:val="16074603"/>
    <w:rsid w:val="160E9F4E"/>
    <w:rsid w:val="16342079"/>
    <w:rsid w:val="16404ED9"/>
    <w:rsid w:val="165E6C2C"/>
    <w:rsid w:val="168057E6"/>
    <w:rsid w:val="1681CAFD"/>
    <w:rsid w:val="16932E39"/>
    <w:rsid w:val="16CE2391"/>
    <w:rsid w:val="16D831A2"/>
    <w:rsid w:val="16E777E6"/>
    <w:rsid w:val="16E8DD69"/>
    <w:rsid w:val="16EE80A1"/>
    <w:rsid w:val="16F78D85"/>
    <w:rsid w:val="16F94C30"/>
    <w:rsid w:val="17298815"/>
    <w:rsid w:val="17415C52"/>
    <w:rsid w:val="17485219"/>
    <w:rsid w:val="174CA16A"/>
    <w:rsid w:val="176F24E2"/>
    <w:rsid w:val="179F5FEA"/>
    <w:rsid w:val="17B8390D"/>
    <w:rsid w:val="17C79C82"/>
    <w:rsid w:val="1806E3AD"/>
    <w:rsid w:val="180AE334"/>
    <w:rsid w:val="18123D46"/>
    <w:rsid w:val="181FDD64"/>
    <w:rsid w:val="182F2986"/>
    <w:rsid w:val="1889A653"/>
    <w:rsid w:val="18973FEC"/>
    <w:rsid w:val="18ACFD21"/>
    <w:rsid w:val="18BF7627"/>
    <w:rsid w:val="18C38656"/>
    <w:rsid w:val="18C91D1F"/>
    <w:rsid w:val="18D54505"/>
    <w:rsid w:val="18DFC14A"/>
    <w:rsid w:val="18E682C2"/>
    <w:rsid w:val="18F3B472"/>
    <w:rsid w:val="191E16E9"/>
    <w:rsid w:val="192029F2"/>
    <w:rsid w:val="1946AAF0"/>
    <w:rsid w:val="1956C444"/>
    <w:rsid w:val="19620D87"/>
    <w:rsid w:val="19843D8B"/>
    <w:rsid w:val="198CA8C2"/>
    <w:rsid w:val="19955ECD"/>
    <w:rsid w:val="19965582"/>
    <w:rsid w:val="19E0639E"/>
    <w:rsid w:val="1A1A5748"/>
    <w:rsid w:val="1A2083B5"/>
    <w:rsid w:val="1A408CA1"/>
    <w:rsid w:val="1A47A335"/>
    <w:rsid w:val="1A5132E3"/>
    <w:rsid w:val="1A6B3FA7"/>
    <w:rsid w:val="1A8D1ED8"/>
    <w:rsid w:val="1A8EFEE9"/>
    <w:rsid w:val="1A979DBD"/>
    <w:rsid w:val="1AA164ED"/>
    <w:rsid w:val="1ABCAA35"/>
    <w:rsid w:val="1AC1D7A5"/>
    <w:rsid w:val="1ADFC62F"/>
    <w:rsid w:val="1AFF0F88"/>
    <w:rsid w:val="1B139559"/>
    <w:rsid w:val="1B45C636"/>
    <w:rsid w:val="1B4C73F6"/>
    <w:rsid w:val="1B9A0300"/>
    <w:rsid w:val="1BB6B6D2"/>
    <w:rsid w:val="1BD91717"/>
    <w:rsid w:val="1BDDA9AB"/>
    <w:rsid w:val="1BE03A28"/>
    <w:rsid w:val="1BEFA431"/>
    <w:rsid w:val="1C0BE359"/>
    <w:rsid w:val="1C0C1DAE"/>
    <w:rsid w:val="1C166559"/>
    <w:rsid w:val="1C178E55"/>
    <w:rsid w:val="1C260D1E"/>
    <w:rsid w:val="1C446FC8"/>
    <w:rsid w:val="1C8D35FD"/>
    <w:rsid w:val="1C9C7546"/>
    <w:rsid w:val="1CD46606"/>
    <w:rsid w:val="1CF7FE58"/>
    <w:rsid w:val="1D02B3E6"/>
    <w:rsid w:val="1D060115"/>
    <w:rsid w:val="1D1A958B"/>
    <w:rsid w:val="1D4F40D4"/>
    <w:rsid w:val="1D640A72"/>
    <w:rsid w:val="1D686402"/>
    <w:rsid w:val="1D8C40E2"/>
    <w:rsid w:val="1D9668DB"/>
    <w:rsid w:val="1D96E357"/>
    <w:rsid w:val="1DCE59D9"/>
    <w:rsid w:val="1DDA2E55"/>
    <w:rsid w:val="1DE1B321"/>
    <w:rsid w:val="1DED503F"/>
    <w:rsid w:val="1DF8B78E"/>
    <w:rsid w:val="1E11FF86"/>
    <w:rsid w:val="1E26BC1E"/>
    <w:rsid w:val="1E28580A"/>
    <w:rsid w:val="1E2A3769"/>
    <w:rsid w:val="1E42669F"/>
    <w:rsid w:val="1E4FBE72"/>
    <w:rsid w:val="1E63F3C5"/>
    <w:rsid w:val="1E66168D"/>
    <w:rsid w:val="1EB66231"/>
    <w:rsid w:val="1EC6CCBA"/>
    <w:rsid w:val="1ECCCAB7"/>
    <w:rsid w:val="1EE52EDC"/>
    <w:rsid w:val="1F0A18BC"/>
    <w:rsid w:val="1F1014D9"/>
    <w:rsid w:val="1F1B4071"/>
    <w:rsid w:val="1F33E7D0"/>
    <w:rsid w:val="1F4CDB0C"/>
    <w:rsid w:val="1F6F963F"/>
    <w:rsid w:val="1F997AC5"/>
    <w:rsid w:val="1F999B61"/>
    <w:rsid w:val="1FB2B605"/>
    <w:rsid w:val="1FC955DA"/>
    <w:rsid w:val="1FDE9401"/>
    <w:rsid w:val="2003EF43"/>
    <w:rsid w:val="2005A6BA"/>
    <w:rsid w:val="202850C4"/>
    <w:rsid w:val="206B4323"/>
    <w:rsid w:val="209F87ED"/>
    <w:rsid w:val="20A48A8B"/>
    <w:rsid w:val="20C2C3AE"/>
    <w:rsid w:val="20E173CA"/>
    <w:rsid w:val="20E3C3EF"/>
    <w:rsid w:val="20F4E7E0"/>
    <w:rsid w:val="212514B9"/>
    <w:rsid w:val="21459A52"/>
    <w:rsid w:val="2151004D"/>
    <w:rsid w:val="2192139B"/>
    <w:rsid w:val="21AFB34B"/>
    <w:rsid w:val="21D8CDCF"/>
    <w:rsid w:val="21DEF10A"/>
    <w:rsid w:val="22218989"/>
    <w:rsid w:val="228D5122"/>
    <w:rsid w:val="229B4263"/>
    <w:rsid w:val="22A64D85"/>
    <w:rsid w:val="22C882CB"/>
    <w:rsid w:val="22CD0F29"/>
    <w:rsid w:val="22E0F0AA"/>
    <w:rsid w:val="22E5921D"/>
    <w:rsid w:val="22F1DFA8"/>
    <w:rsid w:val="22F60B75"/>
    <w:rsid w:val="22F64436"/>
    <w:rsid w:val="22FA9D6A"/>
    <w:rsid w:val="231D3740"/>
    <w:rsid w:val="232743AB"/>
    <w:rsid w:val="234FF3C5"/>
    <w:rsid w:val="235C5AA5"/>
    <w:rsid w:val="2363505D"/>
    <w:rsid w:val="23658952"/>
    <w:rsid w:val="23752F42"/>
    <w:rsid w:val="2379C712"/>
    <w:rsid w:val="23A7AC42"/>
    <w:rsid w:val="23B18B26"/>
    <w:rsid w:val="23DCAFE6"/>
    <w:rsid w:val="23EB2666"/>
    <w:rsid w:val="2400421A"/>
    <w:rsid w:val="242D72E5"/>
    <w:rsid w:val="2447424E"/>
    <w:rsid w:val="246007E3"/>
    <w:rsid w:val="2460DB15"/>
    <w:rsid w:val="246DAD08"/>
    <w:rsid w:val="249E1849"/>
    <w:rsid w:val="24A035D5"/>
    <w:rsid w:val="24C68FA5"/>
    <w:rsid w:val="252278AD"/>
    <w:rsid w:val="2527233A"/>
    <w:rsid w:val="25457EA1"/>
    <w:rsid w:val="25473407"/>
    <w:rsid w:val="255C9A97"/>
    <w:rsid w:val="2568D682"/>
    <w:rsid w:val="257ABB34"/>
    <w:rsid w:val="25A6F9B3"/>
    <w:rsid w:val="25B37AFC"/>
    <w:rsid w:val="26074084"/>
    <w:rsid w:val="2607F148"/>
    <w:rsid w:val="260D85D5"/>
    <w:rsid w:val="2628D843"/>
    <w:rsid w:val="263285B8"/>
    <w:rsid w:val="268E052F"/>
    <w:rsid w:val="26B9FE4D"/>
    <w:rsid w:val="26C2F424"/>
    <w:rsid w:val="26D92B9F"/>
    <w:rsid w:val="270E9365"/>
    <w:rsid w:val="27151397"/>
    <w:rsid w:val="27515887"/>
    <w:rsid w:val="27ADF57A"/>
    <w:rsid w:val="27F0FA25"/>
    <w:rsid w:val="2842C34C"/>
    <w:rsid w:val="28497C30"/>
    <w:rsid w:val="2853BC9D"/>
    <w:rsid w:val="285486A3"/>
    <w:rsid w:val="28679C1C"/>
    <w:rsid w:val="2871FF67"/>
    <w:rsid w:val="287BD1C4"/>
    <w:rsid w:val="28945938"/>
    <w:rsid w:val="289DCEC2"/>
    <w:rsid w:val="28AE96C9"/>
    <w:rsid w:val="28D43435"/>
    <w:rsid w:val="28E0EA3C"/>
    <w:rsid w:val="28EE61D1"/>
    <w:rsid w:val="28FCFB1B"/>
    <w:rsid w:val="290784DB"/>
    <w:rsid w:val="29879CEB"/>
    <w:rsid w:val="299AD071"/>
    <w:rsid w:val="29A87FF1"/>
    <w:rsid w:val="29BA644F"/>
    <w:rsid w:val="29DA6BE5"/>
    <w:rsid w:val="29E5863E"/>
    <w:rsid w:val="2A20A253"/>
    <w:rsid w:val="2A262612"/>
    <w:rsid w:val="2A31DDD8"/>
    <w:rsid w:val="2A5FA1A1"/>
    <w:rsid w:val="2AB0B19B"/>
    <w:rsid w:val="2AB4C32C"/>
    <w:rsid w:val="2AC3D7A3"/>
    <w:rsid w:val="2AF597E7"/>
    <w:rsid w:val="2B327F3E"/>
    <w:rsid w:val="2B44072A"/>
    <w:rsid w:val="2B535073"/>
    <w:rsid w:val="2B598D9B"/>
    <w:rsid w:val="2B6B7427"/>
    <w:rsid w:val="2B6BB09A"/>
    <w:rsid w:val="2B895DF5"/>
    <w:rsid w:val="2B8D184A"/>
    <w:rsid w:val="2B984013"/>
    <w:rsid w:val="2B9AF0BA"/>
    <w:rsid w:val="2BAB5709"/>
    <w:rsid w:val="2BB944FA"/>
    <w:rsid w:val="2BDC0938"/>
    <w:rsid w:val="2BE00C3A"/>
    <w:rsid w:val="2BE1F8A7"/>
    <w:rsid w:val="2C2A0FA1"/>
    <w:rsid w:val="2C3B5853"/>
    <w:rsid w:val="2C564FF8"/>
    <w:rsid w:val="2CCE1142"/>
    <w:rsid w:val="2CE75718"/>
    <w:rsid w:val="2D107C08"/>
    <w:rsid w:val="2D27A53E"/>
    <w:rsid w:val="2D3CD0AA"/>
    <w:rsid w:val="2D5B8A53"/>
    <w:rsid w:val="2D83EE16"/>
    <w:rsid w:val="2D8C1204"/>
    <w:rsid w:val="2DA24C7A"/>
    <w:rsid w:val="2DBEDBB8"/>
    <w:rsid w:val="2DDE9B31"/>
    <w:rsid w:val="2DF6E37C"/>
    <w:rsid w:val="2E23FBD9"/>
    <w:rsid w:val="2E475FC0"/>
    <w:rsid w:val="2E6F2714"/>
    <w:rsid w:val="2E6FEC88"/>
    <w:rsid w:val="2E9B8FD9"/>
    <w:rsid w:val="2EBB2422"/>
    <w:rsid w:val="2ECEBE44"/>
    <w:rsid w:val="2EDCC31F"/>
    <w:rsid w:val="2F099C9E"/>
    <w:rsid w:val="2F0D0F0D"/>
    <w:rsid w:val="2F28FB2A"/>
    <w:rsid w:val="2F33F95D"/>
    <w:rsid w:val="2F661C6C"/>
    <w:rsid w:val="2F853B0B"/>
    <w:rsid w:val="2F92C35A"/>
    <w:rsid w:val="2FBA9765"/>
    <w:rsid w:val="30478F07"/>
    <w:rsid w:val="305C2BD4"/>
    <w:rsid w:val="3071C3F0"/>
    <w:rsid w:val="30797EFC"/>
    <w:rsid w:val="3087C892"/>
    <w:rsid w:val="30907AF8"/>
    <w:rsid w:val="309416C4"/>
    <w:rsid w:val="30A4C4FC"/>
    <w:rsid w:val="30ABE377"/>
    <w:rsid w:val="30C7D361"/>
    <w:rsid w:val="30CD1579"/>
    <w:rsid w:val="30D9046E"/>
    <w:rsid w:val="30ECBD98"/>
    <w:rsid w:val="30EFCC50"/>
    <w:rsid w:val="30F4AC9E"/>
    <w:rsid w:val="30FE2A34"/>
    <w:rsid w:val="31085603"/>
    <w:rsid w:val="310B5965"/>
    <w:rsid w:val="3118DFD7"/>
    <w:rsid w:val="3141636F"/>
    <w:rsid w:val="3153A8E8"/>
    <w:rsid w:val="3166FAEB"/>
    <w:rsid w:val="3179B410"/>
    <w:rsid w:val="31A2DF7B"/>
    <w:rsid w:val="31A84518"/>
    <w:rsid w:val="31BB37DD"/>
    <w:rsid w:val="31C77E79"/>
    <w:rsid w:val="31D057CF"/>
    <w:rsid w:val="32137D3C"/>
    <w:rsid w:val="321B62AC"/>
    <w:rsid w:val="3264E80A"/>
    <w:rsid w:val="32706DD5"/>
    <w:rsid w:val="3272C375"/>
    <w:rsid w:val="3279E4A3"/>
    <w:rsid w:val="327FBD37"/>
    <w:rsid w:val="328D24BB"/>
    <w:rsid w:val="3291717A"/>
    <w:rsid w:val="3298F7C9"/>
    <w:rsid w:val="32A4EC17"/>
    <w:rsid w:val="32AA99D7"/>
    <w:rsid w:val="32AFE1E3"/>
    <w:rsid w:val="32BEA6F6"/>
    <w:rsid w:val="32D0AA81"/>
    <w:rsid w:val="32E0A840"/>
    <w:rsid w:val="32FEDBB2"/>
    <w:rsid w:val="330A24D5"/>
    <w:rsid w:val="33104EDA"/>
    <w:rsid w:val="331248F5"/>
    <w:rsid w:val="332ADDC5"/>
    <w:rsid w:val="3332FF57"/>
    <w:rsid w:val="33625D7C"/>
    <w:rsid w:val="3386FFFE"/>
    <w:rsid w:val="3392FE11"/>
    <w:rsid w:val="33961A5E"/>
    <w:rsid w:val="33A478EA"/>
    <w:rsid w:val="33AF20A1"/>
    <w:rsid w:val="33B73C56"/>
    <w:rsid w:val="34106995"/>
    <w:rsid w:val="3422FA9B"/>
    <w:rsid w:val="3429F5F4"/>
    <w:rsid w:val="3439A887"/>
    <w:rsid w:val="3440DCD4"/>
    <w:rsid w:val="345337F2"/>
    <w:rsid w:val="345BB78F"/>
    <w:rsid w:val="346C7AE2"/>
    <w:rsid w:val="34776283"/>
    <w:rsid w:val="34B9118E"/>
    <w:rsid w:val="34C3396F"/>
    <w:rsid w:val="34C6045D"/>
    <w:rsid w:val="34E10C02"/>
    <w:rsid w:val="350579E3"/>
    <w:rsid w:val="35090A23"/>
    <w:rsid w:val="35182D5E"/>
    <w:rsid w:val="355FEC26"/>
    <w:rsid w:val="35BC818E"/>
    <w:rsid w:val="35C4C57D"/>
    <w:rsid w:val="35D0DF26"/>
    <w:rsid w:val="35DE25DB"/>
    <w:rsid w:val="36036D4C"/>
    <w:rsid w:val="36084B43"/>
    <w:rsid w:val="3643CC09"/>
    <w:rsid w:val="365CE919"/>
    <w:rsid w:val="367F74B2"/>
    <w:rsid w:val="368A1F90"/>
    <w:rsid w:val="3696ADB9"/>
    <w:rsid w:val="36BE923D"/>
    <w:rsid w:val="36C6B959"/>
    <w:rsid w:val="370647EA"/>
    <w:rsid w:val="3712A886"/>
    <w:rsid w:val="371A2BF7"/>
    <w:rsid w:val="3734E2E6"/>
    <w:rsid w:val="374FD639"/>
    <w:rsid w:val="376CAF87"/>
    <w:rsid w:val="37AAF756"/>
    <w:rsid w:val="37CA3F7F"/>
    <w:rsid w:val="37D789F3"/>
    <w:rsid w:val="37DB8953"/>
    <w:rsid w:val="37E3BF07"/>
    <w:rsid w:val="37E71AEF"/>
    <w:rsid w:val="3802CCCA"/>
    <w:rsid w:val="3802F5F6"/>
    <w:rsid w:val="382B7A23"/>
    <w:rsid w:val="384E8388"/>
    <w:rsid w:val="387FD59D"/>
    <w:rsid w:val="38B26A88"/>
    <w:rsid w:val="38BBA172"/>
    <w:rsid w:val="38F681B1"/>
    <w:rsid w:val="390484A1"/>
    <w:rsid w:val="391143FE"/>
    <w:rsid w:val="39368E54"/>
    <w:rsid w:val="3939CAA5"/>
    <w:rsid w:val="397BF5FE"/>
    <w:rsid w:val="397E79A0"/>
    <w:rsid w:val="3984BC29"/>
    <w:rsid w:val="398EC45B"/>
    <w:rsid w:val="39B0FDD8"/>
    <w:rsid w:val="39BB65DC"/>
    <w:rsid w:val="39C1C052"/>
    <w:rsid w:val="39E473BD"/>
    <w:rsid w:val="39FE6F50"/>
    <w:rsid w:val="3A05DB46"/>
    <w:rsid w:val="3A0D54F5"/>
    <w:rsid w:val="3A1682C2"/>
    <w:rsid w:val="3A2C1A2F"/>
    <w:rsid w:val="3A31E695"/>
    <w:rsid w:val="3A4A70B0"/>
    <w:rsid w:val="3A62F634"/>
    <w:rsid w:val="3A637F08"/>
    <w:rsid w:val="3A69311F"/>
    <w:rsid w:val="3AC51420"/>
    <w:rsid w:val="3AE0F0AE"/>
    <w:rsid w:val="3AE2BA08"/>
    <w:rsid w:val="3AF64AB8"/>
    <w:rsid w:val="3B060F3A"/>
    <w:rsid w:val="3B08B62C"/>
    <w:rsid w:val="3B0F2AB5"/>
    <w:rsid w:val="3B29AA60"/>
    <w:rsid w:val="3B5667AB"/>
    <w:rsid w:val="3B719D42"/>
    <w:rsid w:val="3BA40288"/>
    <w:rsid w:val="3BC4B772"/>
    <w:rsid w:val="3BC6828A"/>
    <w:rsid w:val="3BD382B2"/>
    <w:rsid w:val="3BE11A32"/>
    <w:rsid w:val="3C0E36DE"/>
    <w:rsid w:val="3C0F08E2"/>
    <w:rsid w:val="3C2BE7A5"/>
    <w:rsid w:val="3C332D47"/>
    <w:rsid w:val="3C3FFFF0"/>
    <w:rsid w:val="3C64D1DB"/>
    <w:rsid w:val="3C853A69"/>
    <w:rsid w:val="3C99D760"/>
    <w:rsid w:val="3CC3BD7C"/>
    <w:rsid w:val="3D233332"/>
    <w:rsid w:val="3D29DA79"/>
    <w:rsid w:val="3D3EA67F"/>
    <w:rsid w:val="3D5467C1"/>
    <w:rsid w:val="3D72637C"/>
    <w:rsid w:val="3D93CCB9"/>
    <w:rsid w:val="3DB4D7E6"/>
    <w:rsid w:val="3DB6A03F"/>
    <w:rsid w:val="3DC75846"/>
    <w:rsid w:val="3E03DAF2"/>
    <w:rsid w:val="3E055E20"/>
    <w:rsid w:val="3E2BB8AC"/>
    <w:rsid w:val="3E684A92"/>
    <w:rsid w:val="3E6A8438"/>
    <w:rsid w:val="3E7A9C63"/>
    <w:rsid w:val="3EA64703"/>
    <w:rsid w:val="3EC0240C"/>
    <w:rsid w:val="3EC463B7"/>
    <w:rsid w:val="3EE020C9"/>
    <w:rsid w:val="3F044095"/>
    <w:rsid w:val="3F26CBB8"/>
    <w:rsid w:val="3F41F684"/>
    <w:rsid w:val="3F4E66A0"/>
    <w:rsid w:val="3F5EFB3E"/>
    <w:rsid w:val="3F89FB30"/>
    <w:rsid w:val="3FABF979"/>
    <w:rsid w:val="3FC624B3"/>
    <w:rsid w:val="3FD72DB4"/>
    <w:rsid w:val="4047DD4D"/>
    <w:rsid w:val="404AE120"/>
    <w:rsid w:val="404F2542"/>
    <w:rsid w:val="405D5DAE"/>
    <w:rsid w:val="407344A2"/>
    <w:rsid w:val="40758EED"/>
    <w:rsid w:val="407A3E42"/>
    <w:rsid w:val="407CC86E"/>
    <w:rsid w:val="40805360"/>
    <w:rsid w:val="409E3B26"/>
    <w:rsid w:val="40FF0332"/>
    <w:rsid w:val="41435503"/>
    <w:rsid w:val="4174E296"/>
    <w:rsid w:val="417E6C39"/>
    <w:rsid w:val="41A79471"/>
    <w:rsid w:val="41AF53BC"/>
    <w:rsid w:val="41D13D15"/>
    <w:rsid w:val="41F7C4CE"/>
    <w:rsid w:val="4242DB97"/>
    <w:rsid w:val="424AC082"/>
    <w:rsid w:val="4257BD2A"/>
    <w:rsid w:val="427DEF15"/>
    <w:rsid w:val="429CA8FB"/>
    <w:rsid w:val="42D6972E"/>
    <w:rsid w:val="42EB0EF9"/>
    <w:rsid w:val="42ED9C64"/>
    <w:rsid w:val="431A1F5B"/>
    <w:rsid w:val="43244E47"/>
    <w:rsid w:val="4328232D"/>
    <w:rsid w:val="4332326B"/>
    <w:rsid w:val="4336C1FF"/>
    <w:rsid w:val="433CD380"/>
    <w:rsid w:val="439952CB"/>
    <w:rsid w:val="43AC2A31"/>
    <w:rsid w:val="43B69496"/>
    <w:rsid w:val="43E28B0A"/>
    <w:rsid w:val="43E7C262"/>
    <w:rsid w:val="43F138F1"/>
    <w:rsid w:val="43F8E932"/>
    <w:rsid w:val="441F88C7"/>
    <w:rsid w:val="442C5D81"/>
    <w:rsid w:val="44470720"/>
    <w:rsid w:val="4448E6C2"/>
    <w:rsid w:val="445D2AA3"/>
    <w:rsid w:val="446C0E9E"/>
    <w:rsid w:val="44A83450"/>
    <w:rsid w:val="44BD7D7E"/>
    <w:rsid w:val="44CEA3EC"/>
    <w:rsid w:val="44D60FAA"/>
    <w:rsid w:val="44D6EFA5"/>
    <w:rsid w:val="44EC5B53"/>
    <w:rsid w:val="4510B024"/>
    <w:rsid w:val="451306F4"/>
    <w:rsid w:val="451C24C1"/>
    <w:rsid w:val="45270250"/>
    <w:rsid w:val="452A1B68"/>
    <w:rsid w:val="4572A342"/>
    <w:rsid w:val="45AA3182"/>
    <w:rsid w:val="45B2CCBC"/>
    <w:rsid w:val="4618601F"/>
    <w:rsid w:val="464FE5C8"/>
    <w:rsid w:val="4652549A"/>
    <w:rsid w:val="4655A8E4"/>
    <w:rsid w:val="466564D1"/>
    <w:rsid w:val="468AAD23"/>
    <w:rsid w:val="46971BEC"/>
    <w:rsid w:val="46C2C344"/>
    <w:rsid w:val="46CC21FF"/>
    <w:rsid w:val="46DBF699"/>
    <w:rsid w:val="46E1CD7F"/>
    <w:rsid w:val="46E3037B"/>
    <w:rsid w:val="46EBCC70"/>
    <w:rsid w:val="470A27CB"/>
    <w:rsid w:val="47149FE7"/>
    <w:rsid w:val="471653D9"/>
    <w:rsid w:val="471BAA1B"/>
    <w:rsid w:val="47678BB4"/>
    <w:rsid w:val="476E5346"/>
    <w:rsid w:val="477A7890"/>
    <w:rsid w:val="47961ED5"/>
    <w:rsid w:val="47BE3559"/>
    <w:rsid w:val="47CEDAB7"/>
    <w:rsid w:val="47F4CCC4"/>
    <w:rsid w:val="4823B2AA"/>
    <w:rsid w:val="48638388"/>
    <w:rsid w:val="48A909B0"/>
    <w:rsid w:val="48AD39AD"/>
    <w:rsid w:val="48B2D1C0"/>
    <w:rsid w:val="48D16189"/>
    <w:rsid w:val="48DF4D3C"/>
    <w:rsid w:val="48EABF91"/>
    <w:rsid w:val="492CAA4F"/>
    <w:rsid w:val="49304022"/>
    <w:rsid w:val="496F0930"/>
    <w:rsid w:val="497C1B80"/>
    <w:rsid w:val="49876733"/>
    <w:rsid w:val="49AF41A2"/>
    <w:rsid w:val="49BC8708"/>
    <w:rsid w:val="49DF84AC"/>
    <w:rsid w:val="49E212D0"/>
    <w:rsid w:val="49F77765"/>
    <w:rsid w:val="4A182202"/>
    <w:rsid w:val="4A1D0249"/>
    <w:rsid w:val="4A42715A"/>
    <w:rsid w:val="4A499E57"/>
    <w:rsid w:val="4A4F2BC0"/>
    <w:rsid w:val="4A7D4111"/>
    <w:rsid w:val="4A83363E"/>
    <w:rsid w:val="4A87F94C"/>
    <w:rsid w:val="4ACBE321"/>
    <w:rsid w:val="4ADD94F7"/>
    <w:rsid w:val="4AE6DD11"/>
    <w:rsid w:val="4AF09E15"/>
    <w:rsid w:val="4B1DB2D8"/>
    <w:rsid w:val="4B2D3C05"/>
    <w:rsid w:val="4B6D9CA6"/>
    <w:rsid w:val="4B7504A0"/>
    <w:rsid w:val="4B8638EE"/>
    <w:rsid w:val="4B86E51B"/>
    <w:rsid w:val="4BA94867"/>
    <w:rsid w:val="4BC035AC"/>
    <w:rsid w:val="4BD67FFE"/>
    <w:rsid w:val="4BFF056C"/>
    <w:rsid w:val="4C0E6ACD"/>
    <w:rsid w:val="4C296DF0"/>
    <w:rsid w:val="4C513DC1"/>
    <w:rsid w:val="4C5808D8"/>
    <w:rsid w:val="4C787EC8"/>
    <w:rsid w:val="4C807E74"/>
    <w:rsid w:val="4C812E9E"/>
    <w:rsid w:val="4C8D5FB8"/>
    <w:rsid w:val="4C98C9B9"/>
    <w:rsid w:val="4CB594C4"/>
    <w:rsid w:val="4CC65759"/>
    <w:rsid w:val="4CEF0712"/>
    <w:rsid w:val="4D1F10AE"/>
    <w:rsid w:val="4D1FB027"/>
    <w:rsid w:val="4D291220"/>
    <w:rsid w:val="4D29E56C"/>
    <w:rsid w:val="4D4DDFE2"/>
    <w:rsid w:val="4D682AED"/>
    <w:rsid w:val="4DA20D90"/>
    <w:rsid w:val="4DBB269E"/>
    <w:rsid w:val="4DC519C8"/>
    <w:rsid w:val="4DC53E51"/>
    <w:rsid w:val="4DE660AC"/>
    <w:rsid w:val="4E028EAE"/>
    <w:rsid w:val="4E0700B3"/>
    <w:rsid w:val="4E10CD08"/>
    <w:rsid w:val="4E2C068C"/>
    <w:rsid w:val="4E2E2604"/>
    <w:rsid w:val="4E48D1A9"/>
    <w:rsid w:val="4E50D836"/>
    <w:rsid w:val="4E6168F5"/>
    <w:rsid w:val="4E7659D8"/>
    <w:rsid w:val="4EC353D3"/>
    <w:rsid w:val="4EC43622"/>
    <w:rsid w:val="4F176518"/>
    <w:rsid w:val="4F33FB46"/>
    <w:rsid w:val="4F4CC278"/>
    <w:rsid w:val="4F711BA1"/>
    <w:rsid w:val="4F877192"/>
    <w:rsid w:val="4FBC6024"/>
    <w:rsid w:val="4FD297D7"/>
    <w:rsid w:val="4FD5A22A"/>
    <w:rsid w:val="4FE3937D"/>
    <w:rsid w:val="4FF52B08"/>
    <w:rsid w:val="4FF977DD"/>
    <w:rsid w:val="5005B576"/>
    <w:rsid w:val="5025154F"/>
    <w:rsid w:val="502C45EC"/>
    <w:rsid w:val="503397DC"/>
    <w:rsid w:val="50352B9A"/>
    <w:rsid w:val="50360A9F"/>
    <w:rsid w:val="50409BEE"/>
    <w:rsid w:val="50696340"/>
    <w:rsid w:val="5078B928"/>
    <w:rsid w:val="5080A575"/>
    <w:rsid w:val="5091CA84"/>
    <w:rsid w:val="50CCD9BE"/>
    <w:rsid w:val="50F1B82C"/>
    <w:rsid w:val="50F826EF"/>
    <w:rsid w:val="5171728B"/>
    <w:rsid w:val="519875A7"/>
    <w:rsid w:val="51D3DD75"/>
    <w:rsid w:val="51EC5CFB"/>
    <w:rsid w:val="51F5C5A8"/>
    <w:rsid w:val="52125F25"/>
    <w:rsid w:val="523AF396"/>
    <w:rsid w:val="5262F56A"/>
    <w:rsid w:val="52BC1B13"/>
    <w:rsid w:val="5303AA87"/>
    <w:rsid w:val="530EA66F"/>
    <w:rsid w:val="53446EE2"/>
    <w:rsid w:val="5345D7FC"/>
    <w:rsid w:val="534E4E05"/>
    <w:rsid w:val="53893C52"/>
    <w:rsid w:val="53A0C66A"/>
    <w:rsid w:val="53A21F5E"/>
    <w:rsid w:val="53A695E8"/>
    <w:rsid w:val="541B5778"/>
    <w:rsid w:val="542D6099"/>
    <w:rsid w:val="5447BF73"/>
    <w:rsid w:val="54639147"/>
    <w:rsid w:val="546D0A80"/>
    <w:rsid w:val="546E0F77"/>
    <w:rsid w:val="5482BE95"/>
    <w:rsid w:val="5485F2B9"/>
    <w:rsid w:val="549D14E4"/>
    <w:rsid w:val="54A608FA"/>
    <w:rsid w:val="54B09773"/>
    <w:rsid w:val="54E4823A"/>
    <w:rsid w:val="54E5DB8F"/>
    <w:rsid w:val="54F9EBEE"/>
    <w:rsid w:val="551DC9B4"/>
    <w:rsid w:val="5523271A"/>
    <w:rsid w:val="55252A57"/>
    <w:rsid w:val="5529B10B"/>
    <w:rsid w:val="552FF99F"/>
    <w:rsid w:val="5549F5A3"/>
    <w:rsid w:val="55639B3E"/>
    <w:rsid w:val="55686573"/>
    <w:rsid w:val="55716432"/>
    <w:rsid w:val="55CB064C"/>
    <w:rsid w:val="55F6C86E"/>
    <w:rsid w:val="560DE1BC"/>
    <w:rsid w:val="562C3E93"/>
    <w:rsid w:val="564B25B6"/>
    <w:rsid w:val="565C3788"/>
    <w:rsid w:val="566DDAA8"/>
    <w:rsid w:val="568294E1"/>
    <w:rsid w:val="5684D29D"/>
    <w:rsid w:val="568C342B"/>
    <w:rsid w:val="56A1C4B9"/>
    <w:rsid w:val="56C41310"/>
    <w:rsid w:val="56FCED4E"/>
    <w:rsid w:val="571B9902"/>
    <w:rsid w:val="572BFE48"/>
    <w:rsid w:val="57447356"/>
    <w:rsid w:val="57FAE2E6"/>
    <w:rsid w:val="580D61B0"/>
    <w:rsid w:val="582EB5EE"/>
    <w:rsid w:val="5836EA7B"/>
    <w:rsid w:val="5867CBA4"/>
    <w:rsid w:val="587381F3"/>
    <w:rsid w:val="58847ED2"/>
    <w:rsid w:val="588B24E0"/>
    <w:rsid w:val="589318C1"/>
    <w:rsid w:val="589BFAAB"/>
    <w:rsid w:val="58A11040"/>
    <w:rsid w:val="58E572B4"/>
    <w:rsid w:val="58E7F140"/>
    <w:rsid w:val="591796E3"/>
    <w:rsid w:val="592165EF"/>
    <w:rsid w:val="5922CE41"/>
    <w:rsid w:val="593E5D34"/>
    <w:rsid w:val="59498781"/>
    <w:rsid w:val="596944AB"/>
    <w:rsid w:val="59716407"/>
    <w:rsid w:val="5975F367"/>
    <w:rsid w:val="597B9EA2"/>
    <w:rsid w:val="5991105A"/>
    <w:rsid w:val="59AA16A2"/>
    <w:rsid w:val="59C3C0FC"/>
    <w:rsid w:val="59D6FFA4"/>
    <w:rsid w:val="59E5F2C6"/>
    <w:rsid w:val="5A01B594"/>
    <w:rsid w:val="5A01D278"/>
    <w:rsid w:val="5A024C4A"/>
    <w:rsid w:val="5A08ACB4"/>
    <w:rsid w:val="5A3DA724"/>
    <w:rsid w:val="5A63EC77"/>
    <w:rsid w:val="5AB47889"/>
    <w:rsid w:val="5AB81BD6"/>
    <w:rsid w:val="5ABAB5B5"/>
    <w:rsid w:val="5ACFF957"/>
    <w:rsid w:val="5AF213CD"/>
    <w:rsid w:val="5AF9D50D"/>
    <w:rsid w:val="5B07BF63"/>
    <w:rsid w:val="5B28B7D3"/>
    <w:rsid w:val="5B399357"/>
    <w:rsid w:val="5B67EB0E"/>
    <w:rsid w:val="5BA0DC45"/>
    <w:rsid w:val="5BA3EEF7"/>
    <w:rsid w:val="5BCDF68F"/>
    <w:rsid w:val="5BCF1D99"/>
    <w:rsid w:val="5BDAA08A"/>
    <w:rsid w:val="5BE7EBCF"/>
    <w:rsid w:val="5BEF0F94"/>
    <w:rsid w:val="5BFDE3EC"/>
    <w:rsid w:val="5C1991DD"/>
    <w:rsid w:val="5C364313"/>
    <w:rsid w:val="5C3E90E7"/>
    <w:rsid w:val="5C5EDCFC"/>
    <w:rsid w:val="5C747820"/>
    <w:rsid w:val="5C89F151"/>
    <w:rsid w:val="5C8EA799"/>
    <w:rsid w:val="5CB11ADF"/>
    <w:rsid w:val="5CBF2014"/>
    <w:rsid w:val="5CD64B22"/>
    <w:rsid w:val="5CD6659E"/>
    <w:rsid w:val="5CDB2580"/>
    <w:rsid w:val="5D01D297"/>
    <w:rsid w:val="5D3DBA2C"/>
    <w:rsid w:val="5D603469"/>
    <w:rsid w:val="5DAC6207"/>
    <w:rsid w:val="5DD4E38F"/>
    <w:rsid w:val="5DD4F7CC"/>
    <w:rsid w:val="5DE2A2F4"/>
    <w:rsid w:val="5DEAAE40"/>
    <w:rsid w:val="5DED7213"/>
    <w:rsid w:val="5E0C5B96"/>
    <w:rsid w:val="5E5F4A80"/>
    <w:rsid w:val="5E7C083E"/>
    <w:rsid w:val="5E7E0B19"/>
    <w:rsid w:val="5E8B7CB2"/>
    <w:rsid w:val="5E9EE96A"/>
    <w:rsid w:val="5EBB2053"/>
    <w:rsid w:val="5EF4C684"/>
    <w:rsid w:val="5F03108D"/>
    <w:rsid w:val="5F224F49"/>
    <w:rsid w:val="5F4BA321"/>
    <w:rsid w:val="5F664989"/>
    <w:rsid w:val="5F7B84EB"/>
    <w:rsid w:val="5F952CDC"/>
    <w:rsid w:val="5F9B7B6E"/>
    <w:rsid w:val="5F9C08FA"/>
    <w:rsid w:val="5F9CE824"/>
    <w:rsid w:val="5FA3BEFB"/>
    <w:rsid w:val="5FC894DF"/>
    <w:rsid w:val="5FED61D2"/>
    <w:rsid w:val="6030B280"/>
    <w:rsid w:val="6051CC40"/>
    <w:rsid w:val="6069DC4D"/>
    <w:rsid w:val="6088A038"/>
    <w:rsid w:val="6090A35E"/>
    <w:rsid w:val="609ED7C8"/>
    <w:rsid w:val="60C90360"/>
    <w:rsid w:val="61035E9A"/>
    <w:rsid w:val="61280B4E"/>
    <w:rsid w:val="6145F01F"/>
    <w:rsid w:val="6169AFB5"/>
    <w:rsid w:val="617C07AC"/>
    <w:rsid w:val="617D995A"/>
    <w:rsid w:val="61856500"/>
    <w:rsid w:val="6190904C"/>
    <w:rsid w:val="61B9C17C"/>
    <w:rsid w:val="61D5904F"/>
    <w:rsid w:val="61ECA451"/>
    <w:rsid w:val="61F672EF"/>
    <w:rsid w:val="61FEA8CF"/>
    <w:rsid w:val="620D59DC"/>
    <w:rsid w:val="6215D1BA"/>
    <w:rsid w:val="621BF3C4"/>
    <w:rsid w:val="622230BE"/>
    <w:rsid w:val="6244B20A"/>
    <w:rsid w:val="6285262A"/>
    <w:rsid w:val="629F2EFB"/>
    <w:rsid w:val="629FED55"/>
    <w:rsid w:val="62D317C0"/>
    <w:rsid w:val="62DBA1E7"/>
    <w:rsid w:val="62E7FE4D"/>
    <w:rsid w:val="62F5E387"/>
    <w:rsid w:val="6322290F"/>
    <w:rsid w:val="63276569"/>
    <w:rsid w:val="632E6CCE"/>
    <w:rsid w:val="63425485"/>
    <w:rsid w:val="63500334"/>
    <w:rsid w:val="636C1DD2"/>
    <w:rsid w:val="63945AA8"/>
    <w:rsid w:val="63EB542A"/>
    <w:rsid w:val="63EBFDDE"/>
    <w:rsid w:val="63FDFF90"/>
    <w:rsid w:val="643632B3"/>
    <w:rsid w:val="6452D24C"/>
    <w:rsid w:val="647C78F2"/>
    <w:rsid w:val="64AD1370"/>
    <w:rsid w:val="64C15F8B"/>
    <w:rsid w:val="64C33900"/>
    <w:rsid w:val="64CFE71E"/>
    <w:rsid w:val="64DBA164"/>
    <w:rsid w:val="64F3C4AF"/>
    <w:rsid w:val="64F4ABEC"/>
    <w:rsid w:val="65214C98"/>
    <w:rsid w:val="6538789E"/>
    <w:rsid w:val="65401120"/>
    <w:rsid w:val="657233B5"/>
    <w:rsid w:val="65E8068B"/>
    <w:rsid w:val="65FBC340"/>
    <w:rsid w:val="660BB040"/>
    <w:rsid w:val="66343082"/>
    <w:rsid w:val="6661E0F8"/>
    <w:rsid w:val="667CED0D"/>
    <w:rsid w:val="66834615"/>
    <w:rsid w:val="6686CAB1"/>
    <w:rsid w:val="66887F03"/>
    <w:rsid w:val="66C954FD"/>
    <w:rsid w:val="66E2BFE4"/>
    <w:rsid w:val="66EE9CC1"/>
    <w:rsid w:val="66F2D610"/>
    <w:rsid w:val="66FD05E7"/>
    <w:rsid w:val="67196B6B"/>
    <w:rsid w:val="67224654"/>
    <w:rsid w:val="672D5D14"/>
    <w:rsid w:val="67465189"/>
    <w:rsid w:val="67647DE5"/>
    <w:rsid w:val="6783690D"/>
    <w:rsid w:val="678BD975"/>
    <w:rsid w:val="679186F7"/>
    <w:rsid w:val="67C90B55"/>
    <w:rsid w:val="67CBBA25"/>
    <w:rsid w:val="67D6C46E"/>
    <w:rsid w:val="67D94215"/>
    <w:rsid w:val="6806D484"/>
    <w:rsid w:val="6815191B"/>
    <w:rsid w:val="6816000E"/>
    <w:rsid w:val="681701D5"/>
    <w:rsid w:val="682ED3DB"/>
    <w:rsid w:val="684810D5"/>
    <w:rsid w:val="687C681E"/>
    <w:rsid w:val="688DC74B"/>
    <w:rsid w:val="6891A301"/>
    <w:rsid w:val="689C71EC"/>
    <w:rsid w:val="68B7EB7C"/>
    <w:rsid w:val="690062AB"/>
    <w:rsid w:val="691DD724"/>
    <w:rsid w:val="69253064"/>
    <w:rsid w:val="69267946"/>
    <w:rsid w:val="692EBA84"/>
    <w:rsid w:val="693D3A9A"/>
    <w:rsid w:val="6942E199"/>
    <w:rsid w:val="695A16AB"/>
    <w:rsid w:val="695C6F78"/>
    <w:rsid w:val="69605F27"/>
    <w:rsid w:val="696CBDB6"/>
    <w:rsid w:val="69AB1CE1"/>
    <w:rsid w:val="69D73EA4"/>
    <w:rsid w:val="69DE9536"/>
    <w:rsid w:val="69DECCBA"/>
    <w:rsid w:val="69F5EF72"/>
    <w:rsid w:val="69F7F8F2"/>
    <w:rsid w:val="6A2D3DCF"/>
    <w:rsid w:val="6A523135"/>
    <w:rsid w:val="6AAC5E41"/>
    <w:rsid w:val="6AACC238"/>
    <w:rsid w:val="6AB7F987"/>
    <w:rsid w:val="6AD1CB62"/>
    <w:rsid w:val="6AD77DF7"/>
    <w:rsid w:val="6B008DAB"/>
    <w:rsid w:val="6B2D1B88"/>
    <w:rsid w:val="6B4ECA6D"/>
    <w:rsid w:val="6B609C63"/>
    <w:rsid w:val="6B6EFC32"/>
    <w:rsid w:val="6B99DF2F"/>
    <w:rsid w:val="6B9F54D0"/>
    <w:rsid w:val="6BB6CFDD"/>
    <w:rsid w:val="6BBA2828"/>
    <w:rsid w:val="6BCF53A1"/>
    <w:rsid w:val="6BD3A1E9"/>
    <w:rsid w:val="6C034604"/>
    <w:rsid w:val="6C14D840"/>
    <w:rsid w:val="6C226761"/>
    <w:rsid w:val="6C249B30"/>
    <w:rsid w:val="6C6882DC"/>
    <w:rsid w:val="6C7C13FA"/>
    <w:rsid w:val="6C7F0062"/>
    <w:rsid w:val="6C9E4553"/>
    <w:rsid w:val="6CC88F2E"/>
    <w:rsid w:val="6CD114CE"/>
    <w:rsid w:val="6CE9C835"/>
    <w:rsid w:val="6CFD877A"/>
    <w:rsid w:val="6D0D6F20"/>
    <w:rsid w:val="6D1382C4"/>
    <w:rsid w:val="6D1D2462"/>
    <w:rsid w:val="6D3B2531"/>
    <w:rsid w:val="6D43C8B0"/>
    <w:rsid w:val="6D59E077"/>
    <w:rsid w:val="6D83006E"/>
    <w:rsid w:val="6D9AEE0D"/>
    <w:rsid w:val="6DA523B8"/>
    <w:rsid w:val="6DC25C0C"/>
    <w:rsid w:val="6DDD8B28"/>
    <w:rsid w:val="6E00D613"/>
    <w:rsid w:val="6E111FB3"/>
    <w:rsid w:val="6E1FB7E6"/>
    <w:rsid w:val="6E636120"/>
    <w:rsid w:val="6E730AAB"/>
    <w:rsid w:val="6E7546E0"/>
    <w:rsid w:val="6E7828E9"/>
    <w:rsid w:val="6E971803"/>
    <w:rsid w:val="6EABDC3E"/>
    <w:rsid w:val="6EC51D2C"/>
    <w:rsid w:val="6EE0C1DA"/>
    <w:rsid w:val="6F036071"/>
    <w:rsid w:val="6F286C10"/>
    <w:rsid w:val="6F483819"/>
    <w:rsid w:val="6F666B80"/>
    <w:rsid w:val="6F96B7F2"/>
    <w:rsid w:val="6FBA06FA"/>
    <w:rsid w:val="6FC3616C"/>
    <w:rsid w:val="6FF77DCC"/>
    <w:rsid w:val="700B3A52"/>
    <w:rsid w:val="702D594A"/>
    <w:rsid w:val="7050583E"/>
    <w:rsid w:val="705A5566"/>
    <w:rsid w:val="70CC49B9"/>
    <w:rsid w:val="70D03082"/>
    <w:rsid w:val="70E343E2"/>
    <w:rsid w:val="70F1AFF6"/>
    <w:rsid w:val="71055A02"/>
    <w:rsid w:val="712436DC"/>
    <w:rsid w:val="713ADDE3"/>
    <w:rsid w:val="713EA224"/>
    <w:rsid w:val="7180E7E7"/>
    <w:rsid w:val="7182E6E3"/>
    <w:rsid w:val="7192A44E"/>
    <w:rsid w:val="719D4D39"/>
    <w:rsid w:val="71E3B073"/>
    <w:rsid w:val="721F5CEA"/>
    <w:rsid w:val="7243ADCB"/>
    <w:rsid w:val="7248E116"/>
    <w:rsid w:val="724B9020"/>
    <w:rsid w:val="725AE83A"/>
    <w:rsid w:val="729CA32F"/>
    <w:rsid w:val="729D5958"/>
    <w:rsid w:val="72D056CE"/>
    <w:rsid w:val="7302B528"/>
    <w:rsid w:val="732108D5"/>
    <w:rsid w:val="73254556"/>
    <w:rsid w:val="732F8338"/>
    <w:rsid w:val="7335C9C2"/>
    <w:rsid w:val="7347ED67"/>
    <w:rsid w:val="736517EB"/>
    <w:rsid w:val="73656FC6"/>
    <w:rsid w:val="737E5AA1"/>
    <w:rsid w:val="73941426"/>
    <w:rsid w:val="73B7233D"/>
    <w:rsid w:val="73BA002E"/>
    <w:rsid w:val="73BBF65D"/>
    <w:rsid w:val="73F133D1"/>
    <w:rsid w:val="73F3016D"/>
    <w:rsid w:val="73F39FC8"/>
    <w:rsid w:val="740F0579"/>
    <w:rsid w:val="74111AC3"/>
    <w:rsid w:val="7412DC3D"/>
    <w:rsid w:val="7440669F"/>
    <w:rsid w:val="747453C3"/>
    <w:rsid w:val="7476492E"/>
    <w:rsid w:val="7486F327"/>
    <w:rsid w:val="74E40E4C"/>
    <w:rsid w:val="750B13DD"/>
    <w:rsid w:val="75390698"/>
    <w:rsid w:val="755AD8F8"/>
    <w:rsid w:val="758DA115"/>
    <w:rsid w:val="7592F8C1"/>
    <w:rsid w:val="75AEAC9E"/>
    <w:rsid w:val="75C65EBD"/>
    <w:rsid w:val="75CA4F13"/>
    <w:rsid w:val="75DB2B80"/>
    <w:rsid w:val="75E89D0D"/>
    <w:rsid w:val="7640B142"/>
    <w:rsid w:val="7641238D"/>
    <w:rsid w:val="7656F306"/>
    <w:rsid w:val="765BAC25"/>
    <w:rsid w:val="7684F50E"/>
    <w:rsid w:val="76A0FB84"/>
    <w:rsid w:val="76AAD9EB"/>
    <w:rsid w:val="76ABE591"/>
    <w:rsid w:val="76AF8F87"/>
    <w:rsid w:val="76CB8B0A"/>
    <w:rsid w:val="76CD257B"/>
    <w:rsid w:val="76E9709C"/>
    <w:rsid w:val="7707A2E7"/>
    <w:rsid w:val="771CBF6F"/>
    <w:rsid w:val="771D5283"/>
    <w:rsid w:val="7723B41F"/>
    <w:rsid w:val="77514FF0"/>
    <w:rsid w:val="77595D92"/>
    <w:rsid w:val="77707010"/>
    <w:rsid w:val="7772EC55"/>
    <w:rsid w:val="77B43CCB"/>
    <w:rsid w:val="77C45886"/>
    <w:rsid w:val="77D95779"/>
    <w:rsid w:val="77EECB5A"/>
    <w:rsid w:val="786539C7"/>
    <w:rsid w:val="787AF047"/>
    <w:rsid w:val="78862D48"/>
    <w:rsid w:val="78C4C5C1"/>
    <w:rsid w:val="78CA9983"/>
    <w:rsid w:val="78D1144E"/>
    <w:rsid w:val="78EC7AED"/>
    <w:rsid w:val="78EE2EBC"/>
    <w:rsid w:val="7901C6B8"/>
    <w:rsid w:val="791FC03B"/>
    <w:rsid w:val="792B971A"/>
    <w:rsid w:val="7943DAC9"/>
    <w:rsid w:val="79459470"/>
    <w:rsid w:val="79461156"/>
    <w:rsid w:val="795790C4"/>
    <w:rsid w:val="797BABEA"/>
    <w:rsid w:val="798FFD62"/>
    <w:rsid w:val="79902136"/>
    <w:rsid w:val="79A73CF0"/>
    <w:rsid w:val="79AFE42E"/>
    <w:rsid w:val="79B0D890"/>
    <w:rsid w:val="79B2F224"/>
    <w:rsid w:val="79C1DB12"/>
    <w:rsid w:val="7A5710DF"/>
    <w:rsid w:val="7A5FE81D"/>
    <w:rsid w:val="7A65167E"/>
    <w:rsid w:val="7A910438"/>
    <w:rsid w:val="7AEB27CE"/>
    <w:rsid w:val="7B0E28F5"/>
    <w:rsid w:val="7B2264C0"/>
    <w:rsid w:val="7B2F75D1"/>
    <w:rsid w:val="7B47EB05"/>
    <w:rsid w:val="7B886CBD"/>
    <w:rsid w:val="7B8AB16D"/>
    <w:rsid w:val="7BA5E193"/>
    <w:rsid w:val="7BE9D0B7"/>
    <w:rsid w:val="7BED6E2A"/>
    <w:rsid w:val="7C057BB4"/>
    <w:rsid w:val="7C138DEA"/>
    <w:rsid w:val="7C15FD5B"/>
    <w:rsid w:val="7C1AF2D0"/>
    <w:rsid w:val="7C2B77EB"/>
    <w:rsid w:val="7C365CFC"/>
    <w:rsid w:val="7C40C98D"/>
    <w:rsid w:val="7C441891"/>
    <w:rsid w:val="7C6D3EED"/>
    <w:rsid w:val="7C991A87"/>
    <w:rsid w:val="7CB57658"/>
    <w:rsid w:val="7CC5972E"/>
    <w:rsid w:val="7CE1F733"/>
    <w:rsid w:val="7D34B251"/>
    <w:rsid w:val="7D4A77BD"/>
    <w:rsid w:val="7D6EA564"/>
    <w:rsid w:val="7D91EF06"/>
    <w:rsid w:val="7DDD6134"/>
    <w:rsid w:val="7E09E8B5"/>
    <w:rsid w:val="7E43BBE7"/>
    <w:rsid w:val="7E4EC469"/>
    <w:rsid w:val="7E61E519"/>
    <w:rsid w:val="7E93E1C4"/>
    <w:rsid w:val="7EB7FD89"/>
    <w:rsid w:val="7ED177FA"/>
    <w:rsid w:val="7EDD1BE7"/>
    <w:rsid w:val="7EE54257"/>
    <w:rsid w:val="7F2FD964"/>
    <w:rsid w:val="7F40EA66"/>
    <w:rsid w:val="7F5676D4"/>
    <w:rsid w:val="7F9B7335"/>
    <w:rsid w:val="7FB056D2"/>
    <w:rsid w:val="7FC7CA1D"/>
    <w:rsid w:val="7FE72430"/>
    <w:rsid w:val="7FEE262A"/>
    <w:rsid w:val="7FF94AC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B718C"/>
  <w15:chartTrackingRefBased/>
  <w15:docId w15:val="{3464294C-C31E-4E2E-B1FA-F25292CA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1540"/>
    <w:pPr>
      <w:spacing w:after="0" w:line="240" w:lineRule="auto"/>
    </w:pPr>
    <w:rPr>
      <w:rFonts w:ascii="Times New Roman" w:eastAsia="Times New Roman" w:hAnsi="Times New Roman" w:cs="Times New Roman"/>
      <w:sz w:val="24"/>
      <w:szCs w:val="24"/>
      <w:lang w:val="en-IE" w:eastAsia="en-GB"/>
    </w:rPr>
  </w:style>
  <w:style w:type="paragraph" w:styleId="Heading1">
    <w:name w:val="heading 1"/>
    <w:basedOn w:val="Normal"/>
    <w:link w:val="Heading1Char"/>
    <w:uiPriority w:val="9"/>
    <w:qFormat/>
    <w:rsid w:val="00B23B8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B23B80"/>
    <w:pPr>
      <w:keepNext/>
      <w:keepLines/>
      <w:spacing w:before="40"/>
      <w:outlineLvl w:val="1"/>
    </w:pPr>
    <w:rPr>
      <w:rFonts w:ascii="Calibri Light" w:hAnsi="Calibri Light"/>
      <w:color w:val="2E74B5"/>
      <w:sz w:val="26"/>
      <w:szCs w:val="26"/>
      <w:lang w:eastAsia="en-US"/>
    </w:rPr>
  </w:style>
  <w:style w:type="paragraph" w:styleId="Heading3">
    <w:name w:val="heading 3"/>
    <w:basedOn w:val="Normal"/>
    <w:next w:val="Normal"/>
    <w:link w:val="Heading3Char"/>
    <w:uiPriority w:val="9"/>
    <w:unhideWhenUsed/>
    <w:qFormat/>
    <w:rsid w:val="00B23B80"/>
    <w:pPr>
      <w:keepNext/>
      <w:keepLines/>
      <w:spacing w:before="40"/>
      <w:outlineLvl w:val="2"/>
    </w:pPr>
    <w:rPr>
      <w:rFonts w:ascii="Calibri Light" w:hAnsi="Calibri Light"/>
      <w:color w:val="1F4D78"/>
      <w:lang w:eastAsia="en-US"/>
    </w:rPr>
  </w:style>
  <w:style w:type="paragraph" w:styleId="Heading4">
    <w:name w:val="heading 4"/>
    <w:basedOn w:val="Normal"/>
    <w:next w:val="Normal"/>
    <w:link w:val="Heading4Char"/>
    <w:uiPriority w:val="9"/>
    <w:unhideWhenUsed/>
    <w:qFormat/>
    <w:rsid w:val="00B23B80"/>
    <w:pPr>
      <w:keepNext/>
      <w:keepLines/>
      <w:spacing w:before="40"/>
      <w:outlineLvl w:val="3"/>
    </w:pPr>
    <w:rPr>
      <w:rFonts w:ascii="Calibri Light" w:hAnsi="Calibri Light"/>
      <w:i/>
      <w:iCs/>
      <w:color w:val="2E74B5"/>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B80"/>
    <w:rPr>
      <w:rFonts w:ascii="Times New Roman" w:eastAsia="Times New Roman" w:hAnsi="Times New Roman" w:cs="Times New Roman"/>
      <w:b/>
      <w:bCs/>
      <w:kern w:val="36"/>
      <w:sz w:val="48"/>
      <w:szCs w:val="48"/>
      <w:lang w:val="en-IE" w:eastAsia="en-GB"/>
    </w:rPr>
  </w:style>
  <w:style w:type="character" w:customStyle="1" w:styleId="Heading2Char">
    <w:name w:val="Heading 2 Char"/>
    <w:basedOn w:val="DefaultParagraphFont"/>
    <w:link w:val="Heading2"/>
    <w:uiPriority w:val="9"/>
    <w:rsid w:val="00B23B80"/>
    <w:rPr>
      <w:rFonts w:ascii="Calibri Light" w:eastAsia="Times New Roman" w:hAnsi="Calibri Light" w:cs="Times New Roman"/>
      <w:color w:val="2E74B5"/>
      <w:sz w:val="26"/>
      <w:szCs w:val="26"/>
      <w:lang w:val="en-IE"/>
    </w:rPr>
  </w:style>
  <w:style w:type="character" w:customStyle="1" w:styleId="Heading3Char">
    <w:name w:val="Heading 3 Char"/>
    <w:basedOn w:val="DefaultParagraphFont"/>
    <w:link w:val="Heading3"/>
    <w:uiPriority w:val="9"/>
    <w:rsid w:val="00B23B80"/>
    <w:rPr>
      <w:rFonts w:ascii="Calibri Light" w:eastAsia="Times New Roman" w:hAnsi="Calibri Light" w:cs="Times New Roman"/>
      <w:color w:val="1F4D78"/>
      <w:sz w:val="24"/>
      <w:szCs w:val="24"/>
      <w:lang w:val="en-IE"/>
    </w:rPr>
  </w:style>
  <w:style w:type="character" w:customStyle="1" w:styleId="Heading4Char">
    <w:name w:val="Heading 4 Char"/>
    <w:basedOn w:val="DefaultParagraphFont"/>
    <w:link w:val="Heading4"/>
    <w:uiPriority w:val="9"/>
    <w:rsid w:val="00B23B80"/>
    <w:rPr>
      <w:rFonts w:ascii="Calibri Light" w:eastAsia="Times New Roman" w:hAnsi="Calibri Light" w:cs="Times New Roman"/>
      <w:i/>
      <w:iCs/>
      <w:color w:val="2E74B5"/>
      <w:sz w:val="24"/>
      <w:szCs w:val="24"/>
      <w:lang w:val="en-IE"/>
    </w:rPr>
  </w:style>
  <w:style w:type="character" w:styleId="Hyperlink">
    <w:name w:val="Hyperlink"/>
    <w:uiPriority w:val="99"/>
    <w:unhideWhenUsed/>
    <w:rsid w:val="00B23B80"/>
    <w:rPr>
      <w:color w:val="0563C1"/>
      <w:u w:val="single"/>
    </w:rPr>
  </w:style>
  <w:style w:type="paragraph" w:styleId="NormalWeb">
    <w:name w:val="Normal (Web)"/>
    <w:basedOn w:val="Normal"/>
    <w:uiPriority w:val="99"/>
    <w:unhideWhenUsed/>
    <w:rsid w:val="00B23B80"/>
    <w:pPr>
      <w:spacing w:before="100" w:beforeAutospacing="1" w:after="100" w:afterAutospacing="1"/>
    </w:pPr>
  </w:style>
  <w:style w:type="paragraph" w:styleId="FootnoteText">
    <w:name w:val="footnote text"/>
    <w:basedOn w:val="Normal"/>
    <w:link w:val="FootnoteTextChar"/>
    <w:uiPriority w:val="99"/>
    <w:unhideWhenUsed/>
    <w:rsid w:val="00B23B80"/>
    <w:rPr>
      <w:sz w:val="20"/>
      <w:szCs w:val="20"/>
      <w:lang w:eastAsia="en-US"/>
    </w:rPr>
  </w:style>
  <w:style w:type="character" w:customStyle="1" w:styleId="FootnoteTextChar">
    <w:name w:val="Footnote Text Char"/>
    <w:basedOn w:val="DefaultParagraphFont"/>
    <w:link w:val="FootnoteText"/>
    <w:uiPriority w:val="99"/>
    <w:rsid w:val="00B23B80"/>
    <w:rPr>
      <w:rFonts w:ascii="Times New Roman" w:eastAsia="Times New Roman" w:hAnsi="Times New Roman" w:cs="Times New Roman"/>
      <w:sz w:val="20"/>
      <w:szCs w:val="20"/>
      <w:lang w:val="en-IE"/>
    </w:rPr>
  </w:style>
  <w:style w:type="character" w:styleId="FootnoteReference">
    <w:name w:val="footnote reference"/>
    <w:uiPriority w:val="99"/>
    <w:unhideWhenUsed/>
    <w:rsid w:val="00B23B80"/>
    <w:rPr>
      <w:vertAlign w:val="superscript"/>
    </w:rPr>
  </w:style>
  <w:style w:type="character" w:styleId="CommentReference">
    <w:name w:val="annotation reference"/>
    <w:uiPriority w:val="99"/>
    <w:unhideWhenUsed/>
    <w:rsid w:val="00B23B80"/>
    <w:rPr>
      <w:sz w:val="16"/>
      <w:szCs w:val="16"/>
    </w:rPr>
  </w:style>
  <w:style w:type="paragraph" w:styleId="CommentText">
    <w:name w:val="annotation text"/>
    <w:basedOn w:val="Normal"/>
    <w:link w:val="CommentTextChar"/>
    <w:uiPriority w:val="99"/>
    <w:unhideWhenUsed/>
    <w:rsid w:val="00B23B80"/>
    <w:rPr>
      <w:sz w:val="20"/>
      <w:szCs w:val="20"/>
      <w:lang w:eastAsia="en-US"/>
    </w:rPr>
  </w:style>
  <w:style w:type="character" w:customStyle="1" w:styleId="CommentTextChar">
    <w:name w:val="Comment Text Char"/>
    <w:basedOn w:val="DefaultParagraphFont"/>
    <w:link w:val="CommentText"/>
    <w:uiPriority w:val="99"/>
    <w:rsid w:val="00B23B80"/>
    <w:rPr>
      <w:rFonts w:ascii="Times New Roman" w:eastAsia="Times New Roman" w:hAnsi="Times New Roman" w:cs="Times New Roman"/>
      <w:sz w:val="20"/>
      <w:szCs w:val="20"/>
      <w:lang w:val="en-IE"/>
    </w:rPr>
  </w:style>
  <w:style w:type="paragraph" w:styleId="BalloonText">
    <w:name w:val="Balloon Text"/>
    <w:basedOn w:val="Normal"/>
    <w:link w:val="BalloonTextChar"/>
    <w:unhideWhenUsed/>
    <w:rsid w:val="00B23B80"/>
    <w:rPr>
      <w:sz w:val="18"/>
      <w:szCs w:val="18"/>
      <w:lang w:eastAsia="en-US"/>
    </w:rPr>
  </w:style>
  <w:style w:type="character" w:customStyle="1" w:styleId="BalloonTextChar">
    <w:name w:val="Balloon Text Char"/>
    <w:basedOn w:val="DefaultParagraphFont"/>
    <w:link w:val="BalloonText"/>
    <w:rsid w:val="00B23B80"/>
    <w:rPr>
      <w:rFonts w:ascii="Times New Roman" w:eastAsia="Times New Roman" w:hAnsi="Times New Roman" w:cs="Times New Roman"/>
      <w:sz w:val="18"/>
      <w:szCs w:val="18"/>
      <w:lang w:val="en-IE"/>
    </w:rPr>
  </w:style>
  <w:style w:type="paragraph" w:styleId="Footer">
    <w:name w:val="footer"/>
    <w:basedOn w:val="Normal"/>
    <w:link w:val="FooterChar"/>
    <w:uiPriority w:val="99"/>
    <w:unhideWhenUsed/>
    <w:rsid w:val="00B23B80"/>
    <w:pPr>
      <w:tabs>
        <w:tab w:val="center" w:pos="4680"/>
        <w:tab w:val="right" w:pos="9360"/>
      </w:tabs>
    </w:pPr>
    <w:rPr>
      <w:lang w:eastAsia="en-US"/>
    </w:rPr>
  </w:style>
  <w:style w:type="character" w:customStyle="1" w:styleId="FooterChar">
    <w:name w:val="Footer Char"/>
    <w:basedOn w:val="DefaultParagraphFont"/>
    <w:link w:val="Footer"/>
    <w:uiPriority w:val="99"/>
    <w:rsid w:val="00B23B80"/>
    <w:rPr>
      <w:rFonts w:ascii="Times New Roman" w:eastAsia="Times New Roman" w:hAnsi="Times New Roman" w:cs="Times New Roman"/>
      <w:sz w:val="24"/>
      <w:szCs w:val="24"/>
      <w:lang w:val="en-IE"/>
    </w:rPr>
  </w:style>
  <w:style w:type="character" w:styleId="PageNumber">
    <w:name w:val="page number"/>
    <w:basedOn w:val="DefaultParagraphFont"/>
    <w:uiPriority w:val="99"/>
    <w:semiHidden/>
    <w:unhideWhenUsed/>
    <w:rsid w:val="00B23B80"/>
  </w:style>
  <w:style w:type="character" w:customStyle="1" w:styleId="bylineauthor-name2">
    <w:name w:val="byline__author-name2"/>
    <w:rsid w:val="00B23B80"/>
    <w:rPr>
      <w:rFonts w:ascii="Austin News Text Semibold" w:hAnsi="Austin News Text Semibold" w:hint="default"/>
    </w:rPr>
  </w:style>
  <w:style w:type="character" w:customStyle="1" w:styleId="bylineauthor-role2">
    <w:name w:val="byline__author-role2"/>
    <w:rsid w:val="00B23B80"/>
    <w:rPr>
      <w:rFonts w:ascii="Austin News Text Roman" w:hAnsi="Austin News Text Roman" w:hint="default"/>
      <w:smallCaps/>
    </w:rPr>
  </w:style>
  <w:style w:type="character" w:customStyle="1" w:styleId="component-content14">
    <w:name w:val="component-content14"/>
    <w:basedOn w:val="DefaultParagraphFont"/>
    <w:rsid w:val="00B23B80"/>
  </w:style>
  <w:style w:type="character" w:styleId="Strong">
    <w:name w:val="Strong"/>
    <w:uiPriority w:val="22"/>
    <w:qFormat/>
    <w:rsid w:val="00B23B80"/>
    <w:rPr>
      <w:b/>
      <w:bCs/>
    </w:rPr>
  </w:style>
  <w:style w:type="paragraph" w:styleId="CommentSubject">
    <w:name w:val="annotation subject"/>
    <w:basedOn w:val="CommentText"/>
    <w:next w:val="CommentText"/>
    <w:link w:val="CommentSubjectChar"/>
    <w:unhideWhenUsed/>
    <w:rsid w:val="00B23B80"/>
    <w:rPr>
      <w:b/>
      <w:bCs/>
    </w:rPr>
  </w:style>
  <w:style w:type="character" w:customStyle="1" w:styleId="CommentSubjectChar">
    <w:name w:val="Comment Subject Char"/>
    <w:basedOn w:val="CommentTextChar"/>
    <w:link w:val="CommentSubject"/>
    <w:rsid w:val="00B23B80"/>
    <w:rPr>
      <w:rFonts w:ascii="Times New Roman" w:eastAsia="Times New Roman" w:hAnsi="Times New Roman" w:cs="Times New Roman"/>
      <w:b/>
      <w:bCs/>
      <w:sz w:val="20"/>
      <w:szCs w:val="20"/>
      <w:lang w:val="en-IE"/>
    </w:rPr>
  </w:style>
  <w:style w:type="paragraph" w:styleId="ListParagraph">
    <w:name w:val="List Paragraph"/>
    <w:basedOn w:val="Normal"/>
    <w:link w:val="ListParagraphChar"/>
    <w:uiPriority w:val="34"/>
    <w:qFormat/>
    <w:rsid w:val="00B23B80"/>
    <w:pPr>
      <w:ind w:left="720"/>
      <w:contextualSpacing/>
    </w:pPr>
    <w:rPr>
      <w:lang w:eastAsia="en-US"/>
    </w:rPr>
  </w:style>
  <w:style w:type="character" w:styleId="FollowedHyperlink">
    <w:name w:val="FollowedHyperlink"/>
    <w:unhideWhenUsed/>
    <w:rsid w:val="00B23B80"/>
    <w:rPr>
      <w:color w:val="954F72"/>
      <w:u w:val="single"/>
    </w:rPr>
  </w:style>
  <w:style w:type="character" w:customStyle="1" w:styleId="ListParagraphChar">
    <w:name w:val="List Paragraph Char"/>
    <w:basedOn w:val="DefaultParagraphFont"/>
    <w:link w:val="ListParagraph"/>
    <w:uiPriority w:val="34"/>
    <w:locked/>
    <w:rsid w:val="00B23B80"/>
    <w:rPr>
      <w:rFonts w:ascii="Times New Roman" w:eastAsia="Times New Roman" w:hAnsi="Times New Roman" w:cs="Times New Roman"/>
      <w:sz w:val="24"/>
      <w:szCs w:val="24"/>
      <w:lang w:val="en-IE"/>
    </w:rPr>
  </w:style>
  <w:style w:type="character" w:customStyle="1" w:styleId="UnresolvedMention1">
    <w:name w:val="Unresolved Mention1"/>
    <w:uiPriority w:val="99"/>
    <w:semiHidden/>
    <w:unhideWhenUsed/>
    <w:rsid w:val="00B23B80"/>
    <w:rPr>
      <w:color w:val="605E5C"/>
      <w:shd w:val="clear" w:color="auto" w:fill="E1DFDD"/>
    </w:rPr>
  </w:style>
  <w:style w:type="paragraph" w:customStyle="1" w:styleId="Style1">
    <w:name w:val="Style1"/>
    <w:basedOn w:val="NormalWeb"/>
    <w:next w:val="Heading3"/>
    <w:qFormat/>
    <w:rsid w:val="00B23B80"/>
    <w:pPr>
      <w:spacing w:beforeAutospacing="0" w:afterAutospacing="0" w:line="480" w:lineRule="auto"/>
    </w:pPr>
    <w:rPr>
      <w:rFonts w:ascii="Arial" w:hAnsi="Arial" w:cs="Arial"/>
      <w:color w:val="009EB2"/>
    </w:rPr>
  </w:style>
  <w:style w:type="paragraph" w:customStyle="1" w:styleId="Style2">
    <w:name w:val="Style2"/>
    <w:basedOn w:val="Heading3"/>
    <w:qFormat/>
    <w:rsid w:val="00B23B80"/>
    <w:pPr>
      <w:keepNext w:val="0"/>
      <w:keepLines w:val="0"/>
      <w:spacing w:before="100" w:after="373" w:line="480" w:lineRule="atLeast"/>
    </w:pPr>
    <w:rPr>
      <w:rFonts w:ascii="Arial" w:hAnsi="Arial" w:cs="Arial"/>
      <w:bCs/>
      <w:color w:val="000000"/>
      <w:sz w:val="28"/>
      <w:szCs w:val="28"/>
      <w:u w:val="single"/>
      <w:lang w:eastAsia="en-GB"/>
    </w:rPr>
  </w:style>
  <w:style w:type="paragraph" w:customStyle="1" w:styleId="Style3">
    <w:name w:val="Style3"/>
    <w:basedOn w:val="Normal"/>
    <w:next w:val="Heading3"/>
    <w:qFormat/>
    <w:rsid w:val="00B23B80"/>
    <w:rPr>
      <w:rFonts w:ascii="ArialMT" w:hAnsi="ArialMT" w:cs="ArialMT"/>
      <w:b/>
      <w:lang w:eastAsia="en-US"/>
    </w:rPr>
  </w:style>
  <w:style w:type="paragraph" w:customStyle="1" w:styleId="Style4">
    <w:name w:val="Style4"/>
    <w:basedOn w:val="Normal"/>
    <w:next w:val="Heading3"/>
    <w:qFormat/>
    <w:rsid w:val="00B23B80"/>
    <w:rPr>
      <w:rFonts w:ascii="Arial" w:hAnsi="Arial" w:cs="Arial"/>
      <w:lang w:eastAsia="en-US"/>
    </w:rPr>
  </w:style>
  <w:style w:type="paragraph" w:customStyle="1" w:styleId="Style5">
    <w:name w:val="Style5"/>
    <w:basedOn w:val="Heading3"/>
    <w:qFormat/>
    <w:rsid w:val="00B23B80"/>
    <w:pPr>
      <w:keepNext w:val="0"/>
      <w:keepLines w:val="0"/>
      <w:spacing w:before="100" w:after="373" w:line="480" w:lineRule="atLeast"/>
    </w:pPr>
    <w:rPr>
      <w:rFonts w:ascii="Arial" w:hAnsi="Arial" w:cs="Arial"/>
      <w:b/>
      <w:bCs/>
      <w:color w:val="auto"/>
      <w:sz w:val="27"/>
      <w:szCs w:val="27"/>
      <w:lang w:eastAsia="en-GB"/>
    </w:rPr>
  </w:style>
  <w:style w:type="character" w:customStyle="1" w:styleId="apple-converted-space">
    <w:name w:val="apple-converted-space"/>
    <w:basedOn w:val="DefaultParagraphFont"/>
    <w:rsid w:val="00B23B80"/>
  </w:style>
  <w:style w:type="character" w:styleId="Emphasis">
    <w:name w:val="Emphasis"/>
    <w:uiPriority w:val="20"/>
    <w:qFormat/>
    <w:rsid w:val="00B23B80"/>
    <w:rPr>
      <w:i/>
      <w:iCs/>
    </w:rPr>
  </w:style>
  <w:style w:type="paragraph" w:customStyle="1" w:styleId="Style6">
    <w:name w:val="Style6"/>
    <w:basedOn w:val="Normal"/>
    <w:qFormat/>
    <w:rsid w:val="00B23B80"/>
    <w:rPr>
      <w:rFonts w:ascii="Arial" w:hAnsi="Arial" w:cs="Arial"/>
      <w:lang w:eastAsia="en-US"/>
    </w:rPr>
  </w:style>
  <w:style w:type="paragraph" w:styleId="Revision">
    <w:name w:val="Revision"/>
    <w:hidden/>
    <w:uiPriority w:val="99"/>
    <w:semiHidden/>
    <w:rsid w:val="00B23B80"/>
    <w:pPr>
      <w:spacing w:after="0" w:line="240" w:lineRule="auto"/>
    </w:pPr>
    <w:rPr>
      <w:rFonts w:ascii="Times New Roman" w:eastAsia="Times New Roman" w:hAnsi="Times New Roman" w:cs="Times New Roman"/>
      <w:sz w:val="24"/>
      <w:szCs w:val="24"/>
      <w:lang w:val="en-IE"/>
    </w:rPr>
  </w:style>
  <w:style w:type="paragraph" w:customStyle="1" w:styleId="Style7">
    <w:name w:val="Style7"/>
    <w:basedOn w:val="Normal"/>
    <w:qFormat/>
    <w:rsid w:val="00B23B80"/>
    <w:rPr>
      <w:rFonts w:ascii="Arial" w:hAnsi="Arial" w:cs="Arial"/>
      <w:b/>
      <w:lang w:eastAsia="en-US"/>
    </w:rPr>
  </w:style>
  <w:style w:type="paragraph" w:customStyle="1" w:styleId="Style8">
    <w:name w:val="Style8"/>
    <w:basedOn w:val="Normal"/>
    <w:qFormat/>
    <w:rsid w:val="00B23B80"/>
    <w:rPr>
      <w:rFonts w:ascii="Arial" w:hAnsi="Arial" w:cs="Arial"/>
      <w:b/>
      <w:lang w:eastAsia="en-US"/>
    </w:rPr>
  </w:style>
  <w:style w:type="paragraph" w:styleId="Header">
    <w:name w:val="header"/>
    <w:basedOn w:val="Normal"/>
    <w:link w:val="HeaderChar"/>
    <w:uiPriority w:val="99"/>
    <w:unhideWhenUsed/>
    <w:rsid w:val="00B23B80"/>
    <w:pPr>
      <w:tabs>
        <w:tab w:val="center" w:pos="4680"/>
        <w:tab w:val="right" w:pos="9360"/>
      </w:tabs>
    </w:pPr>
    <w:rPr>
      <w:lang w:eastAsia="en-US"/>
    </w:rPr>
  </w:style>
  <w:style w:type="character" w:customStyle="1" w:styleId="HeaderChar">
    <w:name w:val="Header Char"/>
    <w:basedOn w:val="DefaultParagraphFont"/>
    <w:link w:val="Header"/>
    <w:uiPriority w:val="99"/>
    <w:rsid w:val="00B23B80"/>
    <w:rPr>
      <w:rFonts w:ascii="Times New Roman" w:eastAsia="Times New Roman" w:hAnsi="Times New Roman" w:cs="Times New Roman"/>
      <w:sz w:val="24"/>
      <w:szCs w:val="24"/>
      <w:lang w:val="en-IE"/>
    </w:rPr>
  </w:style>
  <w:style w:type="character" w:customStyle="1" w:styleId="UnresolvedMention2">
    <w:name w:val="Unresolved Mention2"/>
    <w:uiPriority w:val="99"/>
    <w:semiHidden/>
    <w:unhideWhenUsed/>
    <w:rsid w:val="00B23B80"/>
    <w:rPr>
      <w:color w:val="605E5C"/>
      <w:shd w:val="clear" w:color="auto" w:fill="E1DFDD"/>
    </w:rPr>
  </w:style>
  <w:style w:type="paragraph" w:styleId="Caption">
    <w:name w:val="caption"/>
    <w:basedOn w:val="Normal"/>
    <w:next w:val="Normal"/>
    <w:qFormat/>
    <w:rsid w:val="00B23B80"/>
    <w:pPr>
      <w:spacing w:before="120" w:line="300" w:lineRule="atLeast"/>
    </w:pPr>
    <w:rPr>
      <w:rFonts w:ascii="Arial" w:hAnsi="Arial"/>
      <w:b/>
      <w:bCs/>
      <w:szCs w:val="20"/>
    </w:rPr>
  </w:style>
  <w:style w:type="paragraph" w:customStyle="1" w:styleId="lh-16">
    <w:name w:val="lh-16"/>
    <w:basedOn w:val="Normal"/>
    <w:rsid w:val="00B23B80"/>
    <w:pPr>
      <w:spacing w:before="100" w:beforeAutospacing="1" w:after="100" w:afterAutospacing="1"/>
    </w:pPr>
    <w:rPr>
      <w:lang w:eastAsia="en-US"/>
    </w:rPr>
  </w:style>
  <w:style w:type="table" w:styleId="TableGrid">
    <w:name w:val="Table Grid"/>
    <w:basedOn w:val="TableNormal"/>
    <w:uiPriority w:val="39"/>
    <w:rsid w:val="00B23B80"/>
    <w:pPr>
      <w:spacing w:after="0" w:line="240" w:lineRule="auto"/>
    </w:pPr>
    <w:rPr>
      <w:rFonts w:ascii="Calibri" w:eastAsia="Calibri" w:hAnsi="Calibri" w:cs="Times New Roman"/>
      <w:sz w:val="20"/>
      <w:szCs w:val="20"/>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glehighlightclass">
    <w:name w:val="single_highlight_class"/>
    <w:basedOn w:val="DefaultParagraphFont"/>
    <w:rsid w:val="00B23B80"/>
  </w:style>
  <w:style w:type="character" w:styleId="HTMLDefinition">
    <w:name w:val="HTML Definition"/>
    <w:uiPriority w:val="99"/>
    <w:semiHidden/>
    <w:unhideWhenUsed/>
    <w:rsid w:val="00B23B80"/>
    <w:rPr>
      <w:i/>
      <w:iCs/>
    </w:rPr>
  </w:style>
  <w:style w:type="paragraph" w:customStyle="1" w:styleId="font8">
    <w:name w:val="font_8"/>
    <w:basedOn w:val="Normal"/>
    <w:rsid w:val="00B23B80"/>
    <w:pPr>
      <w:spacing w:before="100" w:beforeAutospacing="1" w:after="100" w:afterAutospacing="1"/>
    </w:pPr>
    <w:rPr>
      <w:lang w:eastAsia="en-US"/>
    </w:rPr>
  </w:style>
  <w:style w:type="character" w:customStyle="1" w:styleId="label">
    <w:name w:val="label"/>
    <w:basedOn w:val="DefaultParagraphFont"/>
    <w:rsid w:val="00B23B80"/>
  </w:style>
  <w:style w:type="character" w:customStyle="1" w:styleId="info-text">
    <w:name w:val="info-text"/>
    <w:basedOn w:val="DefaultParagraphFont"/>
    <w:rsid w:val="00B23B80"/>
  </w:style>
  <w:style w:type="character" w:customStyle="1" w:styleId="show">
    <w:name w:val="show"/>
    <w:basedOn w:val="DefaultParagraphFont"/>
    <w:rsid w:val="00B23B80"/>
  </w:style>
  <w:style w:type="paragraph" w:customStyle="1" w:styleId="pull-center">
    <w:name w:val="pull-center"/>
    <w:basedOn w:val="Normal"/>
    <w:rsid w:val="00B23B80"/>
    <w:pPr>
      <w:spacing w:before="100" w:beforeAutospacing="1" w:after="100" w:afterAutospacing="1"/>
    </w:pPr>
    <w:rPr>
      <w:lang w:eastAsia="en-US"/>
    </w:rPr>
  </w:style>
  <w:style w:type="character" w:styleId="HTMLCite">
    <w:name w:val="HTML Cite"/>
    <w:uiPriority w:val="99"/>
    <w:semiHidden/>
    <w:unhideWhenUsed/>
    <w:rsid w:val="00B23B80"/>
    <w:rPr>
      <w:i/>
      <w:iCs/>
    </w:rPr>
  </w:style>
  <w:style w:type="character" w:customStyle="1" w:styleId="forename">
    <w:name w:val="forename"/>
    <w:basedOn w:val="DefaultParagraphFont"/>
    <w:rsid w:val="00B23B80"/>
  </w:style>
  <w:style w:type="character" w:customStyle="1" w:styleId="surname">
    <w:name w:val="surname"/>
    <w:basedOn w:val="DefaultParagraphFont"/>
    <w:rsid w:val="00B23B80"/>
  </w:style>
  <w:style w:type="character" w:customStyle="1" w:styleId="bullet">
    <w:name w:val="bullet"/>
    <w:basedOn w:val="DefaultParagraphFont"/>
    <w:rsid w:val="00B23B80"/>
  </w:style>
  <w:style w:type="character" w:customStyle="1" w:styleId="contribdegrees">
    <w:name w:val="contribdegrees"/>
    <w:basedOn w:val="DefaultParagraphFont"/>
    <w:rsid w:val="00B23B80"/>
  </w:style>
  <w:style w:type="character" w:customStyle="1" w:styleId="publicationcontentepubdate">
    <w:name w:val="publicationcontentepubdate"/>
    <w:basedOn w:val="DefaultParagraphFont"/>
    <w:rsid w:val="00B23B80"/>
  </w:style>
  <w:style w:type="character" w:customStyle="1" w:styleId="UnresolvedMention3">
    <w:name w:val="Unresolved Mention3"/>
    <w:uiPriority w:val="99"/>
    <w:semiHidden/>
    <w:unhideWhenUsed/>
    <w:rsid w:val="00B23B80"/>
    <w:rPr>
      <w:color w:val="605E5C"/>
      <w:shd w:val="clear" w:color="auto" w:fill="E1DFDD"/>
    </w:rPr>
  </w:style>
  <w:style w:type="character" w:customStyle="1" w:styleId="nlmyear">
    <w:name w:val="nlm_year"/>
    <w:basedOn w:val="DefaultParagraphFont"/>
    <w:rsid w:val="00B23B80"/>
  </w:style>
  <w:style w:type="character" w:customStyle="1" w:styleId="nlmmonth">
    <w:name w:val="nlm_month"/>
    <w:basedOn w:val="DefaultParagraphFont"/>
    <w:rsid w:val="00B23B80"/>
  </w:style>
  <w:style w:type="character" w:customStyle="1" w:styleId="nlmday">
    <w:name w:val="nlm_day"/>
    <w:basedOn w:val="DefaultParagraphFont"/>
    <w:rsid w:val="00B23B80"/>
  </w:style>
  <w:style w:type="character" w:customStyle="1" w:styleId="nlmarticle-title">
    <w:name w:val="nlm_article-title"/>
    <w:basedOn w:val="DefaultParagraphFont"/>
    <w:rsid w:val="00B23B80"/>
  </w:style>
  <w:style w:type="character" w:customStyle="1" w:styleId="authors">
    <w:name w:val="authors"/>
    <w:basedOn w:val="DefaultParagraphFont"/>
    <w:rsid w:val="00B23B80"/>
  </w:style>
  <w:style w:type="character" w:customStyle="1" w:styleId="Date1">
    <w:name w:val="Date1"/>
    <w:basedOn w:val="DefaultParagraphFont"/>
    <w:rsid w:val="00B23B80"/>
  </w:style>
  <w:style w:type="character" w:customStyle="1" w:styleId="arttitle">
    <w:name w:val="art_title"/>
    <w:basedOn w:val="DefaultParagraphFont"/>
    <w:rsid w:val="00B23B80"/>
  </w:style>
  <w:style w:type="character" w:customStyle="1" w:styleId="serialtitle">
    <w:name w:val="serial_title"/>
    <w:basedOn w:val="DefaultParagraphFont"/>
    <w:rsid w:val="00B23B80"/>
  </w:style>
  <w:style w:type="character" w:customStyle="1" w:styleId="volumeissue">
    <w:name w:val="volume_issue"/>
    <w:basedOn w:val="DefaultParagraphFont"/>
    <w:rsid w:val="00B23B80"/>
  </w:style>
  <w:style w:type="character" w:customStyle="1" w:styleId="pagerange">
    <w:name w:val="page_range"/>
    <w:basedOn w:val="DefaultParagraphFont"/>
    <w:rsid w:val="00B23B80"/>
  </w:style>
  <w:style w:type="character" w:customStyle="1" w:styleId="doilink">
    <w:name w:val="doi_link"/>
    <w:basedOn w:val="DefaultParagraphFont"/>
    <w:rsid w:val="00B23B80"/>
  </w:style>
  <w:style w:type="character" w:customStyle="1" w:styleId="UnresolvedMention4">
    <w:name w:val="Unresolved Mention4"/>
    <w:basedOn w:val="DefaultParagraphFont"/>
    <w:uiPriority w:val="99"/>
    <w:semiHidden/>
    <w:unhideWhenUsed/>
    <w:rsid w:val="00B23B80"/>
    <w:rPr>
      <w:color w:val="605E5C"/>
      <w:shd w:val="clear" w:color="auto" w:fill="E1DFDD"/>
    </w:rPr>
  </w:style>
  <w:style w:type="character" w:customStyle="1" w:styleId="Date2">
    <w:name w:val="Date2"/>
    <w:basedOn w:val="DefaultParagraphFont"/>
    <w:rsid w:val="00B23B80"/>
  </w:style>
  <w:style w:type="character" w:customStyle="1" w:styleId="hlfld-contribauthor">
    <w:name w:val="hlfld-contribauthor"/>
    <w:basedOn w:val="DefaultParagraphFont"/>
    <w:rsid w:val="00B23B80"/>
  </w:style>
  <w:style w:type="character" w:customStyle="1" w:styleId="nlmgiven-names">
    <w:name w:val="nlm_given-names"/>
    <w:basedOn w:val="DefaultParagraphFont"/>
    <w:rsid w:val="00B23B80"/>
  </w:style>
  <w:style w:type="character" w:customStyle="1" w:styleId="nlmdate-in-citation">
    <w:name w:val="nlm_date-in-citation"/>
    <w:basedOn w:val="DefaultParagraphFont"/>
    <w:rsid w:val="00B23B80"/>
  </w:style>
  <w:style w:type="character" w:customStyle="1" w:styleId="UnresolvedMention5">
    <w:name w:val="Unresolved Mention5"/>
    <w:basedOn w:val="DefaultParagraphFont"/>
    <w:uiPriority w:val="99"/>
    <w:semiHidden/>
    <w:unhideWhenUsed/>
    <w:rsid w:val="00B23B80"/>
    <w:rPr>
      <w:color w:val="605E5C"/>
      <w:shd w:val="clear" w:color="auto" w:fill="E1DFDD"/>
    </w:rPr>
  </w:style>
  <w:style w:type="paragraph" w:customStyle="1" w:styleId="contentdateline">
    <w:name w:val="content__dateline"/>
    <w:basedOn w:val="Normal"/>
    <w:rsid w:val="00B23B80"/>
    <w:pPr>
      <w:spacing w:before="100" w:beforeAutospacing="1" w:after="100" w:afterAutospacing="1"/>
    </w:pPr>
  </w:style>
  <w:style w:type="character" w:customStyle="1" w:styleId="contentdateline-time">
    <w:name w:val="content__dateline-time"/>
    <w:basedOn w:val="DefaultParagraphFont"/>
    <w:rsid w:val="00B23B80"/>
  </w:style>
  <w:style w:type="paragraph" w:customStyle="1" w:styleId="socialitem">
    <w:name w:val="social__item"/>
    <w:basedOn w:val="Normal"/>
    <w:rsid w:val="00B23B80"/>
    <w:pPr>
      <w:spacing w:before="100" w:beforeAutospacing="1" w:after="100" w:afterAutospacing="1"/>
    </w:pPr>
  </w:style>
  <w:style w:type="character" w:customStyle="1" w:styleId="sharecounttext">
    <w:name w:val="sharecount__text"/>
    <w:basedOn w:val="DefaultParagraphFont"/>
    <w:rsid w:val="00B23B80"/>
  </w:style>
  <w:style w:type="character" w:customStyle="1" w:styleId="drop-capinner">
    <w:name w:val="drop-cap__inner"/>
    <w:basedOn w:val="DefaultParagraphFont"/>
    <w:rsid w:val="00B23B80"/>
  </w:style>
  <w:style w:type="character" w:customStyle="1" w:styleId="smallcaps">
    <w:name w:val="smallcaps"/>
    <w:basedOn w:val="DefaultParagraphFont"/>
    <w:rsid w:val="00B23B80"/>
  </w:style>
  <w:style w:type="character" w:customStyle="1" w:styleId="articlekicker">
    <w:name w:val="article__kicker"/>
    <w:basedOn w:val="DefaultParagraphFont"/>
    <w:rsid w:val="00B23B80"/>
  </w:style>
  <w:style w:type="character" w:customStyle="1" w:styleId="exldetailsdisplayval">
    <w:name w:val="exldetailsdisplayval"/>
    <w:basedOn w:val="DefaultParagraphFont"/>
    <w:rsid w:val="00B23B80"/>
  </w:style>
  <w:style w:type="character" w:customStyle="1" w:styleId="searchword">
    <w:name w:val="searchword"/>
    <w:basedOn w:val="DefaultParagraphFont"/>
    <w:rsid w:val="00B23B80"/>
  </w:style>
  <w:style w:type="character" w:customStyle="1" w:styleId="category-button">
    <w:name w:val="category-button"/>
    <w:basedOn w:val="DefaultParagraphFont"/>
    <w:rsid w:val="00B23B80"/>
  </w:style>
  <w:style w:type="character" w:customStyle="1" w:styleId="posted-on">
    <w:name w:val="posted-on"/>
    <w:basedOn w:val="DefaultParagraphFont"/>
    <w:rsid w:val="00B23B80"/>
  </w:style>
  <w:style w:type="character" w:customStyle="1" w:styleId="author">
    <w:name w:val="author"/>
    <w:basedOn w:val="DefaultParagraphFont"/>
    <w:rsid w:val="00B23B80"/>
  </w:style>
  <w:style w:type="character" w:customStyle="1" w:styleId="Caption1">
    <w:name w:val="Caption1"/>
    <w:basedOn w:val="DefaultParagraphFont"/>
    <w:rsid w:val="00B23B80"/>
  </w:style>
  <w:style w:type="character" w:customStyle="1" w:styleId="credit">
    <w:name w:val="credit"/>
    <w:basedOn w:val="DefaultParagraphFont"/>
    <w:rsid w:val="00B23B80"/>
  </w:style>
  <w:style w:type="paragraph" w:customStyle="1" w:styleId="bylinebody">
    <w:name w:val="bylinebody"/>
    <w:basedOn w:val="Normal"/>
    <w:rsid w:val="00B23B80"/>
    <w:pPr>
      <w:spacing w:before="100" w:beforeAutospacing="1" w:after="100" w:afterAutospacing="1"/>
    </w:pPr>
  </w:style>
  <w:style w:type="paragraph" w:customStyle="1" w:styleId="publisheddate">
    <w:name w:val="publisheddate"/>
    <w:basedOn w:val="Normal"/>
    <w:rsid w:val="00B23B80"/>
    <w:pPr>
      <w:spacing w:before="100" w:beforeAutospacing="1" w:after="100" w:afterAutospacing="1"/>
    </w:pPr>
  </w:style>
  <w:style w:type="character" w:customStyle="1" w:styleId="a-size-large">
    <w:name w:val="a-size-large"/>
    <w:basedOn w:val="DefaultParagraphFont"/>
    <w:rsid w:val="00B23B80"/>
  </w:style>
  <w:style w:type="character" w:customStyle="1" w:styleId="a-size-medium">
    <w:name w:val="a-size-medium"/>
    <w:basedOn w:val="DefaultParagraphFont"/>
    <w:rsid w:val="00B23B80"/>
  </w:style>
  <w:style w:type="character" w:customStyle="1" w:styleId="a-declarative">
    <w:name w:val="a-declarative"/>
    <w:basedOn w:val="DefaultParagraphFont"/>
    <w:rsid w:val="00B23B80"/>
  </w:style>
  <w:style w:type="character" w:customStyle="1" w:styleId="a-color-secondary">
    <w:name w:val="a-color-secondary"/>
    <w:basedOn w:val="DefaultParagraphFont"/>
    <w:rsid w:val="00B23B80"/>
  </w:style>
  <w:style w:type="paragraph" w:customStyle="1" w:styleId="gem-c-lead-paragraph">
    <w:name w:val="gem-c-lead-paragraph"/>
    <w:basedOn w:val="Normal"/>
    <w:rsid w:val="00B23B80"/>
    <w:pPr>
      <w:spacing w:before="100" w:beforeAutospacing="1" w:after="100" w:afterAutospacing="1"/>
    </w:pPr>
  </w:style>
  <w:style w:type="character" w:customStyle="1" w:styleId="hide-on-tablet">
    <w:name w:val="hide-on-tablet"/>
    <w:basedOn w:val="DefaultParagraphFont"/>
    <w:rsid w:val="00B23B80"/>
  </w:style>
  <w:style w:type="paragraph" w:customStyle="1" w:styleId="last">
    <w:name w:val="last"/>
    <w:basedOn w:val="Normal"/>
    <w:rsid w:val="00B23B80"/>
    <w:pPr>
      <w:spacing w:before="100" w:beforeAutospacing="1" w:after="100" w:afterAutospacing="1"/>
    </w:pPr>
  </w:style>
  <w:style w:type="paragraph" w:customStyle="1" w:styleId="Date3">
    <w:name w:val="Date3"/>
    <w:basedOn w:val="Normal"/>
    <w:rsid w:val="00B23B80"/>
    <w:pPr>
      <w:spacing w:before="100" w:beforeAutospacing="1" w:after="100" w:afterAutospacing="1"/>
    </w:pPr>
  </w:style>
  <w:style w:type="character" w:customStyle="1" w:styleId="chaptertitle">
    <w:name w:val="chaptertitle"/>
    <w:basedOn w:val="DefaultParagraphFont"/>
    <w:rsid w:val="00B23B80"/>
  </w:style>
  <w:style w:type="character" w:customStyle="1" w:styleId="editor">
    <w:name w:val="editor"/>
    <w:basedOn w:val="DefaultParagraphFont"/>
    <w:rsid w:val="00B23B80"/>
  </w:style>
  <w:style w:type="character" w:customStyle="1" w:styleId="booktitle">
    <w:name w:val="booktitle"/>
    <w:basedOn w:val="DefaultParagraphFont"/>
    <w:rsid w:val="00B23B80"/>
  </w:style>
  <w:style w:type="character" w:customStyle="1" w:styleId="publisherlocation">
    <w:name w:val="publisherlocation"/>
    <w:basedOn w:val="DefaultParagraphFont"/>
    <w:rsid w:val="00B23B80"/>
  </w:style>
  <w:style w:type="character" w:customStyle="1" w:styleId="pubyear">
    <w:name w:val="pubyear"/>
    <w:basedOn w:val="DefaultParagraphFont"/>
    <w:rsid w:val="00B23B80"/>
  </w:style>
  <w:style w:type="character" w:customStyle="1" w:styleId="pagefirst">
    <w:name w:val="pagefirst"/>
    <w:basedOn w:val="DefaultParagraphFont"/>
    <w:rsid w:val="00B23B80"/>
  </w:style>
  <w:style w:type="character" w:customStyle="1" w:styleId="pagelast">
    <w:name w:val="pagelast"/>
    <w:basedOn w:val="DefaultParagraphFont"/>
    <w:rsid w:val="00B23B80"/>
  </w:style>
  <w:style w:type="character" w:customStyle="1" w:styleId="edition">
    <w:name w:val="edition"/>
    <w:basedOn w:val="DefaultParagraphFont"/>
    <w:rsid w:val="00B23B80"/>
  </w:style>
  <w:style w:type="character" w:customStyle="1" w:styleId="separator">
    <w:name w:val="separator"/>
    <w:basedOn w:val="DefaultParagraphFont"/>
    <w:rsid w:val="00B23B80"/>
  </w:style>
  <w:style w:type="character" w:customStyle="1" w:styleId="jw-volume-update">
    <w:name w:val="jw-volume-update"/>
    <w:basedOn w:val="DefaultParagraphFont"/>
    <w:rsid w:val="00B23B80"/>
  </w:style>
  <w:style w:type="character" w:customStyle="1" w:styleId="location">
    <w:name w:val="location"/>
    <w:basedOn w:val="DefaultParagraphFont"/>
    <w:rsid w:val="00B23B80"/>
  </w:style>
  <w:style w:type="character" w:customStyle="1" w:styleId="author-twitter">
    <w:name w:val="author-twitter"/>
    <w:basedOn w:val="DefaultParagraphFont"/>
    <w:rsid w:val="00B23B80"/>
  </w:style>
  <w:style w:type="paragraph" w:customStyle="1" w:styleId="publish-date">
    <w:name w:val="publish-date"/>
    <w:basedOn w:val="Normal"/>
    <w:rsid w:val="00B23B80"/>
    <w:pPr>
      <w:spacing w:before="100" w:beforeAutospacing="1" w:after="100" w:afterAutospacing="1"/>
    </w:pPr>
  </w:style>
  <w:style w:type="paragraph" w:customStyle="1" w:styleId="meta-comment">
    <w:name w:val="meta-comment"/>
    <w:basedOn w:val="Normal"/>
    <w:rsid w:val="00B23B80"/>
    <w:pPr>
      <w:spacing w:before="100" w:beforeAutospacing="1" w:after="100" w:afterAutospacing="1"/>
    </w:pPr>
  </w:style>
  <w:style w:type="paragraph" w:customStyle="1" w:styleId="share-button">
    <w:name w:val="share-button"/>
    <w:basedOn w:val="Normal"/>
    <w:rsid w:val="00B23B80"/>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B23B8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3B80"/>
    <w:rPr>
      <w:rFonts w:ascii="Arial" w:eastAsia="Times New Roman" w:hAnsi="Arial" w:cs="Arial"/>
      <w:vanish/>
      <w:sz w:val="16"/>
      <w:szCs w:val="16"/>
      <w:lang w:val="en-IE" w:eastAsia="en-GB"/>
    </w:rPr>
  </w:style>
  <w:style w:type="paragraph" w:styleId="z-BottomofForm">
    <w:name w:val="HTML Bottom of Form"/>
    <w:basedOn w:val="Normal"/>
    <w:next w:val="Normal"/>
    <w:link w:val="z-BottomofFormChar"/>
    <w:hidden/>
    <w:uiPriority w:val="99"/>
    <w:semiHidden/>
    <w:unhideWhenUsed/>
    <w:rsid w:val="00B23B8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3B80"/>
    <w:rPr>
      <w:rFonts w:ascii="Arial" w:eastAsia="Times New Roman" w:hAnsi="Arial" w:cs="Arial"/>
      <w:vanish/>
      <w:sz w:val="16"/>
      <w:szCs w:val="16"/>
      <w:lang w:val="en-IE" w:eastAsia="en-GB"/>
    </w:rPr>
  </w:style>
  <w:style w:type="character" w:styleId="UnresolvedMention">
    <w:name w:val="Unresolved Mention"/>
    <w:basedOn w:val="DefaultParagraphFont"/>
    <w:uiPriority w:val="99"/>
    <w:unhideWhenUsed/>
    <w:rsid w:val="00B23B80"/>
    <w:rPr>
      <w:color w:val="605E5C"/>
      <w:shd w:val="clear" w:color="auto" w:fill="E1DFDD"/>
    </w:rPr>
  </w:style>
  <w:style w:type="paragraph" w:customStyle="1" w:styleId="author-section">
    <w:name w:val="author-section"/>
    <w:basedOn w:val="Normal"/>
    <w:rsid w:val="00B23B80"/>
    <w:pPr>
      <w:spacing w:before="100" w:beforeAutospacing="1" w:after="100" w:afterAutospacing="1"/>
    </w:pPr>
  </w:style>
  <w:style w:type="paragraph" w:customStyle="1" w:styleId="byline-section">
    <w:name w:val="byline-section"/>
    <w:basedOn w:val="Normal"/>
    <w:rsid w:val="00B23B80"/>
    <w:pPr>
      <w:spacing w:before="100" w:beforeAutospacing="1" w:after="100" w:afterAutospacing="1"/>
    </w:pPr>
  </w:style>
  <w:style w:type="character" w:customStyle="1" w:styleId="article-timestamp">
    <w:name w:val="article-timestamp"/>
    <w:basedOn w:val="DefaultParagraphFont"/>
    <w:rsid w:val="00B23B80"/>
  </w:style>
  <w:style w:type="character" w:customStyle="1" w:styleId="article-timestamp-label">
    <w:name w:val="article-timestamp-label"/>
    <w:basedOn w:val="DefaultParagraphFont"/>
    <w:rsid w:val="00B23B80"/>
  </w:style>
  <w:style w:type="character" w:customStyle="1" w:styleId="view-count">
    <w:name w:val="view-count"/>
    <w:basedOn w:val="DefaultParagraphFont"/>
    <w:rsid w:val="00B23B80"/>
  </w:style>
  <w:style w:type="character" w:customStyle="1" w:styleId="style-scope">
    <w:name w:val="style-scope"/>
    <w:basedOn w:val="DefaultParagraphFont"/>
    <w:rsid w:val="00B23B80"/>
  </w:style>
  <w:style w:type="character" w:styleId="Mention">
    <w:name w:val="Mention"/>
    <w:basedOn w:val="DefaultParagraphFont"/>
    <w:uiPriority w:val="99"/>
    <w:unhideWhenUsed/>
    <w:rsid w:val="00241C44"/>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734339">
      <w:bodyDiv w:val="1"/>
      <w:marLeft w:val="0"/>
      <w:marRight w:val="0"/>
      <w:marTop w:val="0"/>
      <w:marBottom w:val="0"/>
      <w:divBdr>
        <w:top w:val="none" w:sz="0" w:space="0" w:color="auto"/>
        <w:left w:val="none" w:sz="0" w:space="0" w:color="auto"/>
        <w:bottom w:val="none" w:sz="0" w:space="0" w:color="auto"/>
        <w:right w:val="none" w:sz="0" w:space="0" w:color="auto"/>
      </w:divBdr>
      <w:divsChild>
        <w:div w:id="582877439">
          <w:marLeft w:val="0"/>
          <w:marRight w:val="0"/>
          <w:marTop w:val="0"/>
          <w:marBottom w:val="0"/>
          <w:divBdr>
            <w:top w:val="none" w:sz="0" w:space="0" w:color="auto"/>
            <w:left w:val="none" w:sz="0" w:space="0" w:color="auto"/>
            <w:bottom w:val="none" w:sz="0" w:space="0" w:color="auto"/>
            <w:right w:val="none" w:sz="0" w:space="0" w:color="auto"/>
          </w:divBdr>
          <w:divsChild>
            <w:div w:id="814684743">
              <w:marLeft w:val="0"/>
              <w:marRight w:val="0"/>
              <w:marTop w:val="0"/>
              <w:marBottom w:val="0"/>
              <w:divBdr>
                <w:top w:val="none" w:sz="0" w:space="0" w:color="auto"/>
                <w:left w:val="none" w:sz="0" w:space="0" w:color="auto"/>
                <w:bottom w:val="none" w:sz="0" w:space="0" w:color="auto"/>
                <w:right w:val="none" w:sz="0" w:space="0" w:color="auto"/>
              </w:divBdr>
              <w:divsChild>
                <w:div w:id="11573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46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www.cps.gov.uk/hate-crime" TargetMode="External"/><Relationship Id="rId18" Type="http://schemas.openxmlformats.org/officeDocument/2006/relationships/hyperlink" Target="https://doi.org/10.1080/1369118X.2020.179253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pewinternet.org/2017/07/11/online-harassment-2017/" TargetMode="External"/><Relationship Id="rId7" Type="http://schemas.openxmlformats.org/officeDocument/2006/relationships/endnotes" Target="endnotes.xml"/><Relationship Id="rId12" Type="http://schemas.openxmlformats.org/officeDocument/2006/relationships/hyperlink" Target="http://legacy.brook.org.uk/data/Brook_DigIN_summary_report2.pdf" TargetMode="External"/><Relationship Id="rId17" Type="http://schemas.openxmlformats.org/officeDocument/2006/relationships/hyperlink" Target="https://www.huffingtonpost.co.uk/james-gullis/snowflake-students-need-r_b_18030640.html" TargetMode="External"/><Relationship Id="rId25" Type="http://schemas.openxmlformats.org/officeDocument/2006/relationships/hyperlink" Target="https://www.thesun.co.uk/news/7475357/kent-union-university-canterbury-bans-cowboy-fancy-dress/" TargetMode="External"/><Relationship Id="rId2" Type="http://schemas.openxmlformats.org/officeDocument/2006/relationships/numbering" Target="numbering.xml"/><Relationship Id="rId16" Type="http://schemas.openxmlformats.org/officeDocument/2006/relationships/hyperlink" Target="https://www.spectator.co.uk/article/the-snowflake-factory" TargetMode="External"/><Relationship Id="rId20" Type="http://schemas.openxmlformats.org/officeDocument/2006/relationships/hyperlink" Target="https://www.datasociety.net/pubs/oh/Online_Harassment_2016.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nesty.org.uk/press-releases/more-quarter-uk-women-experiencing-online-abuse-and-harassment-receive-threats" TargetMode="External"/><Relationship Id="rId24" Type="http://schemas.openxmlformats.org/officeDocument/2006/relationships/hyperlink" Target="https://yougov.co.uk/topics/relationships/articles-reports/2018/11/19/four-ten-young-women-have-been-sent-unsolicited-se" TargetMode="External"/><Relationship Id="rId5" Type="http://schemas.openxmlformats.org/officeDocument/2006/relationships/webSettings" Target="webSettings.xml"/><Relationship Id="rId15" Type="http://schemas.openxmlformats.org/officeDocument/2006/relationships/hyperlink" Target="https://www.legislation.gov.uk/ukpga/2010/15/contents" TargetMode="External"/><Relationship Id="rId23" Type="http://schemas.openxmlformats.org/officeDocument/2006/relationships/hyperlink" Target="https://www.theguardian.com/higher-education-network/2017/oct/25/no-platform-and-safe-spaces-arent-the-real-dangers-to-freedom-of-speech" TargetMode="External"/><Relationship Id="rId28" Type="http://schemas.openxmlformats.org/officeDocument/2006/relationships/footer" Target="footer2.xml"/><Relationship Id="rId10" Type="http://schemas.openxmlformats.org/officeDocument/2006/relationships/hyperlink" Target="https://webarchive.nationalarchives.gov.uk/20180319120940/http:/www.hefce.ac.uk/funding/catalyst/" TargetMode="External"/><Relationship Id="rId19" Type="http://schemas.openxmlformats.org/officeDocument/2006/relationships/hyperlink" Target="https://publications.parliament.uk/pa/jt201719/jtselect/jtrights/589/589.pdf"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s://www.ditchthelabel.org/wp-content/uploads/2017/07/The-Annual-Bullying-Survey-2017-1.pdf" TargetMode="External"/><Relationship Id="rId22" Type="http://schemas.openxmlformats.org/officeDocument/2006/relationships/hyperlink" Target="https://www.theguardian.com/education/2019/feb/02/government-tells-universities-to-protect-free-speech-on-campus" TargetMode="Externa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raig\OneDrive\Documents\Speakout\snowflakecharts170520withcalculation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raig\OneDrive\Documents\Speakout\snowflakecharts170520withcalculation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Figure 1 - Bar Chart</a:t>
            </a:r>
            <a:r>
              <a:rPr lang="en-GB" baseline="0"/>
              <a:t> Showing Respondents' </a:t>
            </a:r>
            <a:r>
              <a:rPr lang="en-GB"/>
              <a:t>Experiences and Perceptions</a:t>
            </a:r>
            <a:r>
              <a:rPr lang="en-GB" baseline="0"/>
              <a:t> of Different Forms of Online Harrasment </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1053515072455334"/>
          <c:y val="5.7311603048712294E-2"/>
          <c:w val="0.31294535850105748"/>
          <c:h val="0.91464576447436363"/>
        </c:manualLayout>
      </c:layout>
      <c:barChart>
        <c:barDir val="bar"/>
        <c:grouping val="clustered"/>
        <c:varyColors val="0"/>
        <c:ser>
          <c:idx val="0"/>
          <c:order val="0"/>
          <c:tx>
            <c:strRef>
              <c:f>Sheet1!$B$1</c:f>
              <c:strCache>
                <c:ptCount val="1"/>
                <c:pt idx="0">
                  <c:v>I have personally experienced this </c:v>
                </c:pt>
              </c:strCache>
            </c:strRef>
          </c:tx>
          <c:spPr>
            <a:solidFill>
              <a:schemeClr val="accent1"/>
            </a:solidFill>
            <a:ln>
              <a:noFill/>
            </a:ln>
            <a:effectLst/>
          </c:spPr>
          <c:invertIfNegative val="0"/>
          <c:cat>
            <c:strRef>
              <c:f>Sheet1!$A$2:$A$15</c:f>
              <c:strCache>
                <c:ptCount val="14"/>
                <c:pt idx="0">
                  <c:v>A student uses a fellow student's identity online</c:v>
                </c:pt>
                <c:pt idx="1">
                  <c:v>A student uses a fellow student's mobile to send online or text messages</c:v>
                </c:pt>
                <c:pt idx="2">
                  <c:v>A student posts non-public information about a fellow student and it upsets them</c:v>
                </c:pt>
                <c:pt idx="3">
                  <c:v>A student physically contacts a fellow student by determining their whereabouts through an online space and it makes them feel uncomfortable</c:v>
                </c:pt>
                <c:pt idx="4">
                  <c:v>A student places pressure on a fellow student by using their digital footprint (written messages or images) against them</c:v>
                </c:pt>
                <c:pt idx="5">
                  <c:v>A student reveals personal information about a fellow student on a social media space and/or a university online space that will damage their reputation</c:v>
                </c:pt>
                <c:pt idx="6">
                  <c:v>Female students receiving personally abusive comments online from a fellow student/s when posting their opinions</c:v>
                </c:pt>
                <c:pt idx="7">
                  <c:v>Male students receiving personally abusive comments online from a fellow student/s when posting their opinions</c:v>
                </c:pt>
                <c:pt idx="8">
                  <c:v>Trans students receiving personally abusive comments online from a fellow student/s when posting their opinions</c:v>
                </c:pt>
                <c:pt idx="9">
                  <c:v>A student posts a joke with a sexual innuendo about a female student that makes the recipient of that joke feel uncomfortable</c:v>
                </c:pt>
                <c:pt idx="10">
                  <c:v>A student posts a joke with a sexual innuendo about a male student that makes the recipient of that joke feel uncomfortable</c:v>
                </c:pt>
                <c:pt idx="11">
                  <c:v>A student posts images, without permission, of a fellow student involved in sexual activity</c:v>
                </c:pt>
                <c:pt idx="12">
                  <c:v>A student has threatened to post personal information or images of a fellow student unless they have sexual relations with them</c:v>
                </c:pt>
                <c:pt idx="13">
                  <c:v>A student sends personal images of someone to others or posts them to an online space following the breakup of a relationship</c:v>
                </c:pt>
              </c:strCache>
            </c:strRef>
          </c:cat>
          <c:val>
            <c:numRef>
              <c:f>Sheet1!$B$2:$B$15</c:f>
              <c:numCache>
                <c:formatCode>0%</c:formatCode>
                <c:ptCount val="14"/>
                <c:pt idx="0">
                  <c:v>2.86E-2</c:v>
                </c:pt>
                <c:pt idx="1">
                  <c:v>9.8400000000000001E-2</c:v>
                </c:pt>
                <c:pt idx="2">
                  <c:v>3.6900000000000002E-2</c:v>
                </c:pt>
                <c:pt idx="3">
                  <c:v>3.6900000000000002E-2</c:v>
                </c:pt>
                <c:pt idx="4">
                  <c:v>3.2899999999999999E-2</c:v>
                </c:pt>
                <c:pt idx="5">
                  <c:v>3.4799999999999998E-2</c:v>
                </c:pt>
                <c:pt idx="6">
                  <c:v>4.7399999999999998E-2</c:v>
                </c:pt>
                <c:pt idx="7">
                  <c:v>3.7100000000000001E-2</c:v>
                </c:pt>
                <c:pt idx="8">
                  <c:v>1.6500000000000001E-2</c:v>
                </c:pt>
                <c:pt idx="9">
                  <c:v>4.1599999999999998E-2</c:v>
                </c:pt>
                <c:pt idx="10">
                  <c:v>2.4799999999999999E-2</c:v>
                </c:pt>
                <c:pt idx="11">
                  <c:v>1.66E-2</c:v>
                </c:pt>
                <c:pt idx="12">
                  <c:v>1.4500000000000001E-2</c:v>
                </c:pt>
                <c:pt idx="13">
                  <c:v>1.4500000000000001E-2</c:v>
                </c:pt>
              </c:numCache>
            </c:numRef>
          </c:val>
          <c:extLst>
            <c:ext xmlns:c16="http://schemas.microsoft.com/office/drawing/2014/chart" uri="{C3380CC4-5D6E-409C-BE32-E72D297353CC}">
              <c16:uniqueId val="{00000000-7882-4E06-B3A6-5F8A60C5637A}"/>
            </c:ext>
          </c:extLst>
        </c:ser>
        <c:ser>
          <c:idx val="1"/>
          <c:order val="1"/>
          <c:tx>
            <c:strRef>
              <c:f>Sheet1!$C$1</c:f>
              <c:strCache>
                <c:ptCount val="1"/>
                <c:pt idx="0">
                  <c:v>I know of a student who has experienced this </c:v>
                </c:pt>
              </c:strCache>
            </c:strRef>
          </c:tx>
          <c:spPr>
            <a:solidFill>
              <a:schemeClr val="accent2"/>
            </a:solidFill>
            <a:ln>
              <a:noFill/>
            </a:ln>
            <a:effectLst/>
          </c:spPr>
          <c:invertIfNegative val="0"/>
          <c:cat>
            <c:strRef>
              <c:f>Sheet1!$A$2:$A$15</c:f>
              <c:strCache>
                <c:ptCount val="14"/>
                <c:pt idx="0">
                  <c:v>A student uses a fellow student's identity online</c:v>
                </c:pt>
                <c:pt idx="1">
                  <c:v>A student uses a fellow student's mobile to send online or text messages</c:v>
                </c:pt>
                <c:pt idx="2">
                  <c:v>A student posts non-public information about a fellow student and it upsets them</c:v>
                </c:pt>
                <c:pt idx="3">
                  <c:v>A student physically contacts a fellow student by determining their whereabouts through an online space and it makes them feel uncomfortable</c:v>
                </c:pt>
                <c:pt idx="4">
                  <c:v>A student places pressure on a fellow student by using their digital footprint (written messages or images) against them</c:v>
                </c:pt>
                <c:pt idx="5">
                  <c:v>A student reveals personal information about a fellow student on a social media space and/or a university online space that will damage their reputation</c:v>
                </c:pt>
                <c:pt idx="6">
                  <c:v>Female students receiving personally abusive comments online from a fellow student/s when posting their opinions</c:v>
                </c:pt>
                <c:pt idx="7">
                  <c:v>Male students receiving personally abusive comments online from a fellow student/s when posting their opinions</c:v>
                </c:pt>
                <c:pt idx="8">
                  <c:v>Trans students receiving personally abusive comments online from a fellow student/s when posting their opinions</c:v>
                </c:pt>
                <c:pt idx="9">
                  <c:v>A student posts a joke with a sexual innuendo about a female student that makes the recipient of that joke feel uncomfortable</c:v>
                </c:pt>
                <c:pt idx="10">
                  <c:v>A student posts a joke with a sexual innuendo about a male student that makes the recipient of that joke feel uncomfortable</c:v>
                </c:pt>
                <c:pt idx="11">
                  <c:v>A student posts images, without permission, of a fellow student involved in sexual activity</c:v>
                </c:pt>
                <c:pt idx="12">
                  <c:v>A student has threatened to post personal information or images of a fellow student unless they have sexual relations with them</c:v>
                </c:pt>
                <c:pt idx="13">
                  <c:v>A student sends personal images of someone to others or posts them to an online space following the breakup of a relationship</c:v>
                </c:pt>
              </c:strCache>
            </c:strRef>
          </c:cat>
          <c:val>
            <c:numRef>
              <c:f>Sheet1!$C$2:$C$15</c:f>
              <c:numCache>
                <c:formatCode>0%</c:formatCode>
                <c:ptCount val="14"/>
                <c:pt idx="0">
                  <c:v>6.54E-2</c:v>
                </c:pt>
                <c:pt idx="1">
                  <c:v>0.123</c:v>
                </c:pt>
                <c:pt idx="2">
                  <c:v>5.9400000000000001E-2</c:v>
                </c:pt>
                <c:pt idx="3">
                  <c:v>6.9699999999999998E-2</c:v>
                </c:pt>
                <c:pt idx="4">
                  <c:v>7.3899999999999993E-2</c:v>
                </c:pt>
                <c:pt idx="5">
                  <c:v>6.3500000000000001E-2</c:v>
                </c:pt>
                <c:pt idx="6">
                  <c:v>8.8699999999999987E-2</c:v>
                </c:pt>
                <c:pt idx="7">
                  <c:v>7.0099999999999996E-2</c:v>
                </c:pt>
                <c:pt idx="8">
                  <c:v>2.8899999999999999E-2</c:v>
                </c:pt>
                <c:pt idx="9">
                  <c:v>9.7699999999999995E-2</c:v>
                </c:pt>
                <c:pt idx="10">
                  <c:v>4.9599999999999998E-2</c:v>
                </c:pt>
                <c:pt idx="11">
                  <c:v>4.5499999999999999E-2</c:v>
                </c:pt>
                <c:pt idx="12">
                  <c:v>1.8599999999999998E-2</c:v>
                </c:pt>
                <c:pt idx="13">
                  <c:v>3.3099999999999997E-2</c:v>
                </c:pt>
              </c:numCache>
            </c:numRef>
          </c:val>
          <c:extLst>
            <c:ext xmlns:c16="http://schemas.microsoft.com/office/drawing/2014/chart" uri="{C3380CC4-5D6E-409C-BE32-E72D297353CC}">
              <c16:uniqueId val="{00000001-7882-4E06-B3A6-5F8A60C5637A}"/>
            </c:ext>
          </c:extLst>
        </c:ser>
        <c:ser>
          <c:idx val="2"/>
          <c:order val="2"/>
          <c:tx>
            <c:strRef>
              <c:f>Sheet1!$D$1</c:f>
              <c:strCache>
                <c:ptCount val="1"/>
                <c:pt idx="0">
                  <c:v>I have observed a student experiencing this </c:v>
                </c:pt>
              </c:strCache>
            </c:strRef>
          </c:tx>
          <c:spPr>
            <a:solidFill>
              <a:schemeClr val="accent3"/>
            </a:solidFill>
            <a:ln>
              <a:noFill/>
            </a:ln>
            <a:effectLst/>
          </c:spPr>
          <c:invertIfNegative val="0"/>
          <c:cat>
            <c:strRef>
              <c:f>Sheet1!$A$2:$A$15</c:f>
              <c:strCache>
                <c:ptCount val="14"/>
                <c:pt idx="0">
                  <c:v>A student uses a fellow student's identity online</c:v>
                </c:pt>
                <c:pt idx="1">
                  <c:v>A student uses a fellow student's mobile to send online or text messages</c:v>
                </c:pt>
                <c:pt idx="2">
                  <c:v>A student posts non-public information about a fellow student and it upsets them</c:v>
                </c:pt>
                <c:pt idx="3">
                  <c:v>A student physically contacts a fellow student by determining their whereabouts through an online space and it makes them feel uncomfortable</c:v>
                </c:pt>
                <c:pt idx="4">
                  <c:v>A student places pressure on a fellow student by using their digital footprint (written messages or images) against them</c:v>
                </c:pt>
                <c:pt idx="5">
                  <c:v>A student reveals personal information about a fellow student on a social media space and/or a university online space that will damage their reputation</c:v>
                </c:pt>
                <c:pt idx="6">
                  <c:v>Female students receiving personally abusive comments online from a fellow student/s when posting their opinions</c:v>
                </c:pt>
                <c:pt idx="7">
                  <c:v>Male students receiving personally abusive comments online from a fellow student/s when posting their opinions</c:v>
                </c:pt>
                <c:pt idx="8">
                  <c:v>Trans students receiving personally abusive comments online from a fellow student/s when posting their opinions</c:v>
                </c:pt>
                <c:pt idx="9">
                  <c:v>A student posts a joke with a sexual innuendo about a female student that makes the recipient of that joke feel uncomfortable</c:v>
                </c:pt>
                <c:pt idx="10">
                  <c:v>A student posts a joke with a sexual innuendo about a male student that makes the recipient of that joke feel uncomfortable</c:v>
                </c:pt>
                <c:pt idx="11">
                  <c:v>A student posts images, without permission, of a fellow student involved in sexual activity</c:v>
                </c:pt>
                <c:pt idx="12">
                  <c:v>A student has threatened to post personal information or images of a fellow student unless they have sexual relations with them</c:v>
                </c:pt>
                <c:pt idx="13">
                  <c:v>A student sends personal images of someone to others or posts them to an online space following the breakup of a relationship</c:v>
                </c:pt>
              </c:strCache>
            </c:strRef>
          </c:cat>
          <c:val>
            <c:numRef>
              <c:f>Sheet1!$D$2:$D$15</c:f>
              <c:numCache>
                <c:formatCode>0%</c:formatCode>
                <c:ptCount val="14"/>
                <c:pt idx="0">
                  <c:v>4.0899999999999999E-2</c:v>
                </c:pt>
                <c:pt idx="1">
                  <c:v>0.1066</c:v>
                </c:pt>
                <c:pt idx="2">
                  <c:v>6.7599999999999993E-2</c:v>
                </c:pt>
                <c:pt idx="3">
                  <c:v>4.2999999999999997E-2</c:v>
                </c:pt>
                <c:pt idx="4">
                  <c:v>6.3700000000000007E-2</c:v>
                </c:pt>
                <c:pt idx="5">
                  <c:v>8.8100000000000012E-2</c:v>
                </c:pt>
                <c:pt idx="6">
                  <c:v>8.8699999999999987E-2</c:v>
                </c:pt>
                <c:pt idx="7">
                  <c:v>6.1899999999999997E-2</c:v>
                </c:pt>
                <c:pt idx="8">
                  <c:v>3.7199999999999997E-2</c:v>
                </c:pt>
                <c:pt idx="9">
                  <c:v>8.7300000000000003E-2</c:v>
                </c:pt>
                <c:pt idx="10">
                  <c:v>4.5499999999999999E-2</c:v>
                </c:pt>
                <c:pt idx="11">
                  <c:v>6.2100000000000002E-2</c:v>
                </c:pt>
                <c:pt idx="12">
                  <c:v>1.4500000000000001E-2</c:v>
                </c:pt>
                <c:pt idx="13">
                  <c:v>4.3400000000000001E-2</c:v>
                </c:pt>
              </c:numCache>
            </c:numRef>
          </c:val>
          <c:extLst>
            <c:ext xmlns:c16="http://schemas.microsoft.com/office/drawing/2014/chart" uri="{C3380CC4-5D6E-409C-BE32-E72D297353CC}">
              <c16:uniqueId val="{00000002-7882-4E06-B3A6-5F8A60C5637A}"/>
            </c:ext>
          </c:extLst>
        </c:ser>
        <c:ser>
          <c:idx val="3"/>
          <c:order val="3"/>
          <c:tx>
            <c:strRef>
              <c:f>Sheet1!$E$1</c:f>
              <c:strCache>
                <c:ptCount val="1"/>
                <c:pt idx="0">
                  <c:v>I have heard about this type of thing happening to students</c:v>
                </c:pt>
              </c:strCache>
            </c:strRef>
          </c:tx>
          <c:spPr>
            <a:solidFill>
              <a:schemeClr val="accent4"/>
            </a:solidFill>
            <a:ln>
              <a:noFill/>
            </a:ln>
            <a:effectLst/>
          </c:spPr>
          <c:invertIfNegative val="0"/>
          <c:cat>
            <c:strRef>
              <c:f>Sheet1!$A$2:$A$15</c:f>
              <c:strCache>
                <c:ptCount val="14"/>
                <c:pt idx="0">
                  <c:v>A student uses a fellow student's identity online</c:v>
                </c:pt>
                <c:pt idx="1">
                  <c:v>A student uses a fellow student's mobile to send online or text messages</c:v>
                </c:pt>
                <c:pt idx="2">
                  <c:v>A student posts non-public information about a fellow student and it upsets them</c:v>
                </c:pt>
                <c:pt idx="3">
                  <c:v>A student physically contacts a fellow student by determining their whereabouts through an online space and it makes them feel uncomfortable</c:v>
                </c:pt>
                <c:pt idx="4">
                  <c:v>A student places pressure on a fellow student by using their digital footprint (written messages or images) against them</c:v>
                </c:pt>
                <c:pt idx="5">
                  <c:v>A student reveals personal information about a fellow student on a social media space and/or a university online space that will damage their reputation</c:v>
                </c:pt>
                <c:pt idx="6">
                  <c:v>Female students receiving personally abusive comments online from a fellow student/s when posting their opinions</c:v>
                </c:pt>
                <c:pt idx="7">
                  <c:v>Male students receiving personally abusive comments online from a fellow student/s when posting their opinions</c:v>
                </c:pt>
                <c:pt idx="8">
                  <c:v>Trans students receiving personally abusive comments online from a fellow student/s when posting their opinions</c:v>
                </c:pt>
                <c:pt idx="9">
                  <c:v>A student posts a joke with a sexual innuendo about a female student that makes the recipient of that joke feel uncomfortable</c:v>
                </c:pt>
                <c:pt idx="10">
                  <c:v>A student posts a joke with a sexual innuendo about a male student that makes the recipient of that joke feel uncomfortable</c:v>
                </c:pt>
                <c:pt idx="11">
                  <c:v>A student posts images, without permission, of a fellow student involved in sexual activity</c:v>
                </c:pt>
                <c:pt idx="12">
                  <c:v>A student has threatened to post personal information or images of a fellow student unless they have sexual relations with them</c:v>
                </c:pt>
                <c:pt idx="13">
                  <c:v>A student sends personal images of someone to others or posts them to an online space following the breakup of a relationship</c:v>
                </c:pt>
              </c:strCache>
            </c:strRef>
          </c:cat>
          <c:val>
            <c:numRef>
              <c:f>Sheet1!$E$2:$E$15</c:f>
              <c:numCache>
                <c:formatCode>0%</c:formatCode>
                <c:ptCount val="14"/>
                <c:pt idx="0">
                  <c:v>9.820000000000001E-2</c:v>
                </c:pt>
                <c:pt idx="1">
                  <c:v>0.12909999999999999</c:v>
                </c:pt>
                <c:pt idx="2">
                  <c:v>0.14749999999999999</c:v>
                </c:pt>
                <c:pt idx="3">
                  <c:v>0.11269999999999999</c:v>
                </c:pt>
                <c:pt idx="4">
                  <c:v>9.8599999999999993E-2</c:v>
                </c:pt>
                <c:pt idx="5">
                  <c:v>0.13109999999999999</c:v>
                </c:pt>
                <c:pt idx="6">
                  <c:v>0.12989999999999999</c:v>
                </c:pt>
                <c:pt idx="7">
                  <c:v>8.4499999999999992E-2</c:v>
                </c:pt>
                <c:pt idx="8">
                  <c:v>0.1012</c:v>
                </c:pt>
                <c:pt idx="9">
                  <c:v>0.158</c:v>
                </c:pt>
                <c:pt idx="10">
                  <c:v>0.1074</c:v>
                </c:pt>
                <c:pt idx="11">
                  <c:v>0.10349999999999999</c:v>
                </c:pt>
                <c:pt idx="12">
                  <c:v>7.0400000000000004E-2</c:v>
                </c:pt>
                <c:pt idx="13">
                  <c:v>8.2599999999999993E-2</c:v>
                </c:pt>
              </c:numCache>
            </c:numRef>
          </c:val>
          <c:extLst>
            <c:ext xmlns:c16="http://schemas.microsoft.com/office/drawing/2014/chart" uri="{C3380CC4-5D6E-409C-BE32-E72D297353CC}">
              <c16:uniqueId val="{00000003-7882-4E06-B3A6-5F8A60C5637A}"/>
            </c:ext>
          </c:extLst>
        </c:ser>
        <c:ser>
          <c:idx val="4"/>
          <c:order val="4"/>
          <c:tx>
            <c:strRef>
              <c:f>Sheet1!$F$1</c:f>
              <c:strCache>
                <c:ptCount val="1"/>
                <c:pt idx="0">
                  <c:v>I believe this type of thing could happen to students</c:v>
                </c:pt>
              </c:strCache>
            </c:strRef>
          </c:tx>
          <c:spPr>
            <a:solidFill>
              <a:schemeClr val="accent5"/>
            </a:solidFill>
            <a:ln>
              <a:noFill/>
            </a:ln>
            <a:effectLst/>
          </c:spPr>
          <c:invertIfNegative val="0"/>
          <c:cat>
            <c:strRef>
              <c:f>Sheet1!$A$2:$A$15</c:f>
              <c:strCache>
                <c:ptCount val="14"/>
                <c:pt idx="0">
                  <c:v>A student uses a fellow student's identity online</c:v>
                </c:pt>
                <c:pt idx="1">
                  <c:v>A student uses a fellow student's mobile to send online or text messages</c:v>
                </c:pt>
                <c:pt idx="2">
                  <c:v>A student posts non-public information about a fellow student and it upsets them</c:v>
                </c:pt>
                <c:pt idx="3">
                  <c:v>A student physically contacts a fellow student by determining their whereabouts through an online space and it makes them feel uncomfortable</c:v>
                </c:pt>
                <c:pt idx="4">
                  <c:v>A student places pressure on a fellow student by using their digital footprint (written messages or images) against them</c:v>
                </c:pt>
                <c:pt idx="5">
                  <c:v>A student reveals personal information about a fellow student on a social media space and/or a university online space that will damage their reputation</c:v>
                </c:pt>
                <c:pt idx="6">
                  <c:v>Female students receiving personally abusive comments online from a fellow student/s when posting their opinions</c:v>
                </c:pt>
                <c:pt idx="7">
                  <c:v>Male students receiving personally abusive comments online from a fellow student/s when posting their opinions</c:v>
                </c:pt>
                <c:pt idx="8">
                  <c:v>Trans students receiving personally abusive comments online from a fellow student/s when posting their opinions</c:v>
                </c:pt>
                <c:pt idx="9">
                  <c:v>A student posts a joke with a sexual innuendo about a female student that makes the recipient of that joke feel uncomfortable</c:v>
                </c:pt>
                <c:pt idx="10">
                  <c:v>A student posts a joke with a sexual innuendo about a male student that makes the recipient of that joke feel uncomfortable</c:v>
                </c:pt>
                <c:pt idx="11">
                  <c:v>A student posts images, without permission, of a fellow student involved in sexual activity</c:v>
                </c:pt>
                <c:pt idx="12">
                  <c:v>A student has threatened to post personal information or images of a fellow student unless they have sexual relations with them</c:v>
                </c:pt>
                <c:pt idx="13">
                  <c:v>A student sends personal images of someone to others or posts them to an online space following the breakup of a relationship</c:v>
                </c:pt>
              </c:strCache>
            </c:strRef>
          </c:cat>
          <c:val>
            <c:numRef>
              <c:f>Sheet1!$F$2:$F$15</c:f>
              <c:numCache>
                <c:formatCode>0%</c:formatCode>
                <c:ptCount val="14"/>
                <c:pt idx="0">
                  <c:v>0.64829999999999999</c:v>
                </c:pt>
                <c:pt idx="1">
                  <c:v>0.53890000000000005</c:v>
                </c:pt>
                <c:pt idx="2">
                  <c:v>0.61070000000000002</c:v>
                </c:pt>
                <c:pt idx="3">
                  <c:v>0.60040000000000004</c:v>
                </c:pt>
                <c:pt idx="4">
                  <c:v>0.59549999999999992</c:v>
                </c:pt>
                <c:pt idx="5">
                  <c:v>0.60860000000000003</c:v>
                </c:pt>
                <c:pt idx="6">
                  <c:v>0.56289999999999996</c:v>
                </c:pt>
                <c:pt idx="7">
                  <c:v>0.5897</c:v>
                </c:pt>
                <c:pt idx="8">
                  <c:v>0.6631999999999999</c:v>
                </c:pt>
                <c:pt idx="9">
                  <c:v>0.57999999999999996</c:v>
                </c:pt>
                <c:pt idx="10">
                  <c:v>0.61980000000000002</c:v>
                </c:pt>
                <c:pt idx="11">
                  <c:v>0.55069999999999997</c:v>
                </c:pt>
                <c:pt idx="12">
                  <c:v>0.55899999999999994</c:v>
                </c:pt>
                <c:pt idx="13">
                  <c:v>0.65910000000000002</c:v>
                </c:pt>
              </c:numCache>
            </c:numRef>
          </c:val>
          <c:extLst>
            <c:ext xmlns:c16="http://schemas.microsoft.com/office/drawing/2014/chart" uri="{C3380CC4-5D6E-409C-BE32-E72D297353CC}">
              <c16:uniqueId val="{00000004-7882-4E06-B3A6-5F8A60C5637A}"/>
            </c:ext>
          </c:extLst>
        </c:ser>
        <c:ser>
          <c:idx val="5"/>
          <c:order val="5"/>
          <c:tx>
            <c:strRef>
              <c:f>Sheet1!$G$1</c:f>
              <c:strCache>
                <c:ptCount val="1"/>
                <c:pt idx="0">
                  <c:v>I do not believe this type of thing happens to students</c:v>
                </c:pt>
              </c:strCache>
            </c:strRef>
          </c:tx>
          <c:spPr>
            <a:solidFill>
              <a:schemeClr val="accent6"/>
            </a:solidFill>
            <a:ln>
              <a:noFill/>
            </a:ln>
            <a:effectLst/>
          </c:spPr>
          <c:invertIfNegative val="0"/>
          <c:cat>
            <c:strRef>
              <c:f>Sheet1!$A$2:$A$15</c:f>
              <c:strCache>
                <c:ptCount val="14"/>
                <c:pt idx="0">
                  <c:v>A student uses a fellow student's identity online</c:v>
                </c:pt>
                <c:pt idx="1">
                  <c:v>A student uses a fellow student's mobile to send online or text messages</c:v>
                </c:pt>
                <c:pt idx="2">
                  <c:v>A student posts non-public information about a fellow student and it upsets them</c:v>
                </c:pt>
                <c:pt idx="3">
                  <c:v>A student physically contacts a fellow student by determining their whereabouts through an online space and it makes them feel uncomfortable</c:v>
                </c:pt>
                <c:pt idx="4">
                  <c:v>A student places pressure on a fellow student by using their digital footprint (written messages or images) against them</c:v>
                </c:pt>
                <c:pt idx="5">
                  <c:v>A student reveals personal information about a fellow student on a social media space and/or a university online space that will damage their reputation</c:v>
                </c:pt>
                <c:pt idx="6">
                  <c:v>Female students receiving personally abusive comments online from a fellow student/s when posting their opinions</c:v>
                </c:pt>
                <c:pt idx="7">
                  <c:v>Male students receiving personally abusive comments online from a fellow student/s when posting their opinions</c:v>
                </c:pt>
                <c:pt idx="8">
                  <c:v>Trans students receiving personally abusive comments online from a fellow student/s when posting their opinions</c:v>
                </c:pt>
                <c:pt idx="9">
                  <c:v>A student posts a joke with a sexual innuendo about a female student that makes the recipient of that joke feel uncomfortable</c:v>
                </c:pt>
                <c:pt idx="10">
                  <c:v>A student posts a joke with a sexual innuendo about a male student that makes the recipient of that joke feel uncomfortable</c:v>
                </c:pt>
                <c:pt idx="11">
                  <c:v>A student posts images, without permission, of a fellow student involved in sexual activity</c:v>
                </c:pt>
                <c:pt idx="12">
                  <c:v>A student has threatened to post personal information or images of a fellow student unless they have sexual relations with them</c:v>
                </c:pt>
                <c:pt idx="13">
                  <c:v>A student sends personal images of someone to others or posts them to an online space following the breakup of a relationship</c:v>
                </c:pt>
              </c:strCache>
            </c:strRef>
          </c:cat>
          <c:val>
            <c:numRef>
              <c:f>Sheet1!$G$2:$G$15</c:f>
              <c:numCache>
                <c:formatCode>0%</c:formatCode>
                <c:ptCount val="14"/>
                <c:pt idx="0">
                  <c:v>0.184</c:v>
                </c:pt>
                <c:pt idx="1">
                  <c:v>0.10249999999999999</c:v>
                </c:pt>
                <c:pt idx="2">
                  <c:v>0.13109999999999999</c:v>
                </c:pt>
                <c:pt idx="3">
                  <c:v>0.17829999999999999</c:v>
                </c:pt>
                <c:pt idx="4">
                  <c:v>0.1951</c:v>
                </c:pt>
                <c:pt idx="5">
                  <c:v>0.1414</c:v>
                </c:pt>
                <c:pt idx="6">
                  <c:v>0.1588</c:v>
                </c:pt>
                <c:pt idx="7">
                  <c:v>0.19789999999999999</c:v>
                </c:pt>
                <c:pt idx="8">
                  <c:v>0.1736</c:v>
                </c:pt>
                <c:pt idx="9">
                  <c:v>0.11020000000000001</c:v>
                </c:pt>
                <c:pt idx="10">
                  <c:v>0.19009999999999999</c:v>
                </c:pt>
                <c:pt idx="11">
                  <c:v>0.27950000000000003</c:v>
                </c:pt>
                <c:pt idx="12">
                  <c:v>0.35610000000000003</c:v>
                </c:pt>
                <c:pt idx="13">
                  <c:v>0.21490000000000001</c:v>
                </c:pt>
              </c:numCache>
            </c:numRef>
          </c:val>
          <c:extLst>
            <c:ext xmlns:c16="http://schemas.microsoft.com/office/drawing/2014/chart" uri="{C3380CC4-5D6E-409C-BE32-E72D297353CC}">
              <c16:uniqueId val="{00000005-7882-4E06-B3A6-5F8A60C5637A}"/>
            </c:ext>
          </c:extLst>
        </c:ser>
        <c:dLbls>
          <c:showLegendKey val="0"/>
          <c:showVal val="0"/>
          <c:showCatName val="0"/>
          <c:showSerName val="0"/>
          <c:showPercent val="0"/>
          <c:showBubbleSize val="0"/>
        </c:dLbls>
        <c:gapWidth val="150"/>
        <c:axId val="499579248"/>
        <c:axId val="499585904"/>
      </c:barChart>
      <c:catAx>
        <c:axId val="49957924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585904"/>
        <c:crosses val="autoZero"/>
        <c:auto val="1"/>
        <c:lblAlgn val="ctr"/>
        <c:lblOffset val="100"/>
        <c:noMultiLvlLbl val="0"/>
      </c:catAx>
      <c:valAx>
        <c:axId val="49958590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9579248"/>
        <c:crosses val="autoZero"/>
        <c:crossBetween val="between"/>
      </c:valAx>
      <c:spPr>
        <a:noFill/>
        <a:ln>
          <a:noFill/>
        </a:ln>
        <a:effectLst/>
      </c:spPr>
    </c:plotArea>
    <c:legend>
      <c:legendPos val="r"/>
      <c:layout>
        <c:manualLayout>
          <c:xMode val="edge"/>
          <c:yMode val="edge"/>
          <c:x val="0.72278041137714943"/>
          <c:y val="8.0311340392795708E-2"/>
          <c:w val="0.19813862552895173"/>
          <c:h val="0.4416371480310201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Figure 2 - Bar Chart</a:t>
            </a:r>
            <a:r>
              <a:rPr lang="en-GB" baseline="0"/>
              <a:t> Showing Respondent's </a:t>
            </a:r>
            <a:r>
              <a:rPr lang="en-GB"/>
              <a:t>Attitudes</a:t>
            </a:r>
            <a:r>
              <a:rPr lang="en-GB" baseline="0"/>
              <a:t> Towards Reporting Different Forms of Online Harassment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37969991613806109"/>
          <c:y val="9.0573870573870577E-2"/>
          <c:w val="0.38477951433468099"/>
          <c:h val="0.84854309877931922"/>
        </c:manualLayout>
      </c:layout>
      <c:barChart>
        <c:barDir val="bar"/>
        <c:grouping val="stacked"/>
        <c:varyColors val="0"/>
        <c:ser>
          <c:idx val="0"/>
          <c:order val="0"/>
          <c:tx>
            <c:strRef>
              <c:f>Sheet4!$B$1</c:f>
              <c:strCache>
                <c:ptCount val="1"/>
                <c:pt idx="0">
                  <c:v>This is unacceptable, I would know how to report it to the University/student's union</c:v>
                </c:pt>
              </c:strCache>
            </c:strRef>
          </c:tx>
          <c:spPr>
            <a:solidFill>
              <a:schemeClr val="accent2"/>
            </a:solidFill>
            <a:ln>
              <a:noFill/>
            </a:ln>
            <a:effectLst/>
          </c:spPr>
          <c:invertIfNegative val="0"/>
          <c:cat>
            <c:strRef>
              <c:f>Sheet4!$A$2:$A$14</c:f>
              <c:strCache>
                <c:ptCount val="13"/>
                <c:pt idx="0">
                  <c:v>You meet a new student friend and add them on Facebook. You chat briefly on Facebook and then they send you several sexual messages without reciprocation from you</c:v>
                </c:pt>
                <c:pt idx="1">
                  <c:v>You post your political believes online and receive abusive comments</c:v>
                </c:pt>
                <c:pt idx="2">
                  <c:v>You observe a student making a joke about a fellow student on social media or on online forum using sexual innuendos that make the recipient uncomfortable</c:v>
                </c:pt>
                <c:pt idx="3">
                  <c:v>You see a female student posting to Facebook about her interest in feminism and women's rights and her fellow students respond by posting abusive comments</c:v>
                </c:pt>
                <c:pt idx="4">
                  <c:v>You were in a snapchat group and observe a student sharing a sexual picture of a fellow student</c:v>
                </c:pt>
                <c:pt idx="5">
                  <c:v>You observe a student posting images, without permission of a fellow student involved in sexual activity</c:v>
                </c:pt>
                <c:pt idx="6">
                  <c:v>You a observe a student repeatedly use the wrong gender pronoun for a transgender student online, even after correction.</c:v>
                </c:pt>
                <c:pt idx="7">
                  <c:v>You know a student is sending abusive personal messages to a fellow student</c:v>
                </c:pt>
                <c:pt idx="8">
                  <c:v>You know a student who has posted comments to Facebook inciting violence against someone based on their religious beliefs</c:v>
                </c:pt>
                <c:pt idx="9">
                  <c:v>You know a student  who has posted a comment to Facebook inciting violence against someone based on their sexuality</c:v>
                </c:pt>
                <c:pt idx="10">
                  <c:v>You know a student  who has posted a comment to Facebook inciting violence against someone based on their gender</c:v>
                </c:pt>
                <c:pt idx="11">
                  <c:v>You know of a student  who has posted a comment to Facebook inciting violence against someone based on their racial and/or ethnic background</c:v>
                </c:pt>
                <c:pt idx="12">
                  <c:v>You know a student who has posted a comment to Facebook inciting violence against someone based on their disability</c:v>
                </c:pt>
              </c:strCache>
            </c:strRef>
          </c:cat>
          <c:val>
            <c:numRef>
              <c:f>Sheet4!$B$2:$B$14</c:f>
              <c:numCache>
                <c:formatCode>0.00%</c:formatCode>
                <c:ptCount val="13"/>
                <c:pt idx="0">
                  <c:v>0.17829999999999999</c:v>
                </c:pt>
                <c:pt idx="1">
                  <c:v>0.1244</c:v>
                </c:pt>
                <c:pt idx="2">
                  <c:v>0.15640000000000001</c:v>
                </c:pt>
                <c:pt idx="3">
                  <c:v>0.1714</c:v>
                </c:pt>
                <c:pt idx="4">
                  <c:v>0.29449999999999998</c:v>
                </c:pt>
                <c:pt idx="5">
                  <c:v>0.36759999999999998</c:v>
                </c:pt>
                <c:pt idx="6">
                  <c:v>0.15820000000000001</c:v>
                </c:pt>
                <c:pt idx="7">
                  <c:v>0.22589999999999999</c:v>
                </c:pt>
                <c:pt idx="8">
                  <c:v>0.37</c:v>
                </c:pt>
                <c:pt idx="9">
                  <c:v>0.37830000000000003</c:v>
                </c:pt>
                <c:pt idx="10">
                  <c:v>0.37830000000000003</c:v>
                </c:pt>
                <c:pt idx="11">
                  <c:v>0.3916</c:v>
                </c:pt>
                <c:pt idx="12">
                  <c:v>0.39379999999999998</c:v>
                </c:pt>
              </c:numCache>
            </c:numRef>
          </c:val>
          <c:extLst>
            <c:ext xmlns:c16="http://schemas.microsoft.com/office/drawing/2014/chart" uri="{C3380CC4-5D6E-409C-BE32-E72D297353CC}">
              <c16:uniqueId val="{00000000-877C-495E-AA80-36A17147FF5A}"/>
            </c:ext>
          </c:extLst>
        </c:ser>
        <c:ser>
          <c:idx val="1"/>
          <c:order val="1"/>
          <c:tx>
            <c:strRef>
              <c:f>Sheet4!$C$1</c:f>
              <c:strCache>
                <c:ptCount val="1"/>
                <c:pt idx="0">
                  <c:v>This is unacceptable, I would want to report it to the University/student's union but don't now how to</c:v>
                </c:pt>
              </c:strCache>
            </c:strRef>
          </c:tx>
          <c:spPr>
            <a:solidFill>
              <a:schemeClr val="accent4"/>
            </a:solidFill>
            <a:ln>
              <a:noFill/>
            </a:ln>
            <a:effectLst/>
          </c:spPr>
          <c:invertIfNegative val="0"/>
          <c:cat>
            <c:strRef>
              <c:f>Sheet4!$A$2:$A$14</c:f>
              <c:strCache>
                <c:ptCount val="13"/>
                <c:pt idx="0">
                  <c:v>You meet a new student friend and add them on Facebook. You chat briefly on Facebook and then they send you several sexual messages without reciprocation from you</c:v>
                </c:pt>
                <c:pt idx="1">
                  <c:v>You post your political believes online and receive abusive comments</c:v>
                </c:pt>
                <c:pt idx="2">
                  <c:v>You observe a student making a joke about a fellow student on social media or on online forum using sexual innuendos that make the recipient uncomfortable</c:v>
                </c:pt>
                <c:pt idx="3">
                  <c:v>You see a female student posting to Facebook about her interest in feminism and women's rights and her fellow students respond by posting abusive comments</c:v>
                </c:pt>
                <c:pt idx="4">
                  <c:v>You were in a snapchat group and observe a student sharing a sexual picture of a fellow student</c:v>
                </c:pt>
                <c:pt idx="5">
                  <c:v>You observe a student posting images, without permission of a fellow student involved in sexual activity</c:v>
                </c:pt>
                <c:pt idx="6">
                  <c:v>You a observe a student repeatedly use the wrong gender pronoun for a transgender student online, even after correction.</c:v>
                </c:pt>
                <c:pt idx="7">
                  <c:v>You know a student is sending abusive personal messages to a fellow student</c:v>
                </c:pt>
                <c:pt idx="8">
                  <c:v>You know a student who has posted comments to Facebook inciting violence against someone based on their religious beliefs</c:v>
                </c:pt>
                <c:pt idx="9">
                  <c:v>You know a student  who has posted a comment to Facebook inciting violence against someone based on their sexuality</c:v>
                </c:pt>
                <c:pt idx="10">
                  <c:v>You know a student  who has posted a comment to Facebook inciting violence against someone based on their gender</c:v>
                </c:pt>
                <c:pt idx="11">
                  <c:v>You know of a student  who has posted a comment to Facebook inciting violence against someone based on their racial and/or ethnic background</c:v>
                </c:pt>
                <c:pt idx="12">
                  <c:v>You know a student who has posted a comment to Facebook inciting violence against someone based on their disability</c:v>
                </c:pt>
              </c:strCache>
            </c:strRef>
          </c:cat>
          <c:val>
            <c:numRef>
              <c:f>Sheet4!$C$2:$C$14</c:f>
              <c:numCache>
                <c:formatCode>0.00%</c:formatCode>
                <c:ptCount val="13"/>
                <c:pt idx="0">
                  <c:v>0.19040000000000001</c:v>
                </c:pt>
                <c:pt idx="1">
                  <c:v>0.1411</c:v>
                </c:pt>
                <c:pt idx="2">
                  <c:v>0.29070000000000001</c:v>
                </c:pt>
                <c:pt idx="3">
                  <c:v>0.27029999999999998</c:v>
                </c:pt>
                <c:pt idx="4">
                  <c:v>0.45710000000000001</c:v>
                </c:pt>
                <c:pt idx="5">
                  <c:v>0.53170000000000006</c:v>
                </c:pt>
                <c:pt idx="6">
                  <c:v>0.31209999999999999</c:v>
                </c:pt>
                <c:pt idx="7">
                  <c:v>0.45829999999999999</c:v>
                </c:pt>
                <c:pt idx="8">
                  <c:v>0.52200000000000002</c:v>
                </c:pt>
                <c:pt idx="9">
                  <c:v>0.5</c:v>
                </c:pt>
                <c:pt idx="10">
                  <c:v>0.49340000000000001</c:v>
                </c:pt>
                <c:pt idx="11">
                  <c:v>0.50660000000000005</c:v>
                </c:pt>
                <c:pt idx="12">
                  <c:v>0.51329999999999998</c:v>
                </c:pt>
              </c:numCache>
            </c:numRef>
          </c:val>
          <c:extLst>
            <c:ext xmlns:c16="http://schemas.microsoft.com/office/drawing/2014/chart" uri="{C3380CC4-5D6E-409C-BE32-E72D297353CC}">
              <c16:uniqueId val="{00000001-877C-495E-AA80-36A17147FF5A}"/>
            </c:ext>
          </c:extLst>
        </c:ser>
        <c:ser>
          <c:idx val="2"/>
          <c:order val="2"/>
          <c:tx>
            <c:strRef>
              <c:f>Sheet4!$D$1</c:f>
              <c:strCache>
                <c:ptCount val="1"/>
                <c:pt idx="0">
                  <c:v>This is wrong sometimes, but I don't think reporting it to the University/student's union is the right thing to do</c:v>
                </c:pt>
              </c:strCache>
            </c:strRef>
          </c:tx>
          <c:spPr>
            <a:solidFill>
              <a:schemeClr val="accent6"/>
            </a:solidFill>
            <a:ln>
              <a:noFill/>
            </a:ln>
            <a:effectLst/>
          </c:spPr>
          <c:invertIfNegative val="0"/>
          <c:cat>
            <c:strRef>
              <c:f>Sheet4!$A$2:$A$14</c:f>
              <c:strCache>
                <c:ptCount val="13"/>
                <c:pt idx="0">
                  <c:v>You meet a new student friend and add them on Facebook. You chat briefly on Facebook and then they send you several sexual messages without reciprocation from you</c:v>
                </c:pt>
                <c:pt idx="1">
                  <c:v>You post your political believes online and receive abusive comments</c:v>
                </c:pt>
                <c:pt idx="2">
                  <c:v>You observe a student making a joke about a fellow student on social media or on online forum using sexual innuendos that make the recipient uncomfortable</c:v>
                </c:pt>
                <c:pt idx="3">
                  <c:v>You see a female student posting to Facebook about her interest in feminism and women's rights and her fellow students respond by posting abusive comments</c:v>
                </c:pt>
                <c:pt idx="4">
                  <c:v>You were in a snapchat group and observe a student sharing a sexual picture of a fellow student</c:v>
                </c:pt>
                <c:pt idx="5">
                  <c:v>You observe a student posting images, without permission of a fellow student involved in sexual activity</c:v>
                </c:pt>
                <c:pt idx="6">
                  <c:v>You a observe a student repeatedly use the wrong gender pronoun for a transgender student online, even after correction.</c:v>
                </c:pt>
                <c:pt idx="7">
                  <c:v>You know a student is sending abusive personal messages to a fellow student</c:v>
                </c:pt>
                <c:pt idx="8">
                  <c:v>You know a student who has posted comments to Facebook inciting violence against someone based on their religious beliefs</c:v>
                </c:pt>
                <c:pt idx="9">
                  <c:v>You know a student  who has posted a comment to Facebook inciting violence against someone based on their sexuality</c:v>
                </c:pt>
                <c:pt idx="10">
                  <c:v>You know a student  who has posted a comment to Facebook inciting violence against someone based on their gender</c:v>
                </c:pt>
                <c:pt idx="11">
                  <c:v>You know of a student  who has posted a comment to Facebook inciting violence against someone based on their racial and/or ethnic background</c:v>
                </c:pt>
                <c:pt idx="12">
                  <c:v>You know a student who has posted a comment to Facebook inciting violence against someone based on their disability</c:v>
                </c:pt>
              </c:strCache>
            </c:strRef>
          </c:cat>
          <c:val>
            <c:numRef>
              <c:f>Sheet4!$D$2:$D$14</c:f>
              <c:numCache>
                <c:formatCode>0.00%</c:formatCode>
                <c:ptCount val="13"/>
                <c:pt idx="0">
                  <c:v>0.41689999999999999</c:v>
                </c:pt>
                <c:pt idx="1">
                  <c:v>0.28949999999999998</c:v>
                </c:pt>
                <c:pt idx="2">
                  <c:v>0.39650000000000002</c:v>
                </c:pt>
                <c:pt idx="3">
                  <c:v>0.33850000000000002</c:v>
                </c:pt>
                <c:pt idx="4">
                  <c:v>0.2198</c:v>
                </c:pt>
                <c:pt idx="5">
                  <c:v>7.8799999999999995E-2</c:v>
                </c:pt>
                <c:pt idx="6">
                  <c:v>0.34729999999999989</c:v>
                </c:pt>
                <c:pt idx="7">
                  <c:v>0.24340000000000001</c:v>
                </c:pt>
                <c:pt idx="8">
                  <c:v>8.3699999999999997E-2</c:v>
                </c:pt>
                <c:pt idx="9">
                  <c:v>9.2899999999999996E-2</c:v>
                </c:pt>
                <c:pt idx="10">
                  <c:v>9.7299999999999998E-2</c:v>
                </c:pt>
                <c:pt idx="11">
                  <c:v>8.1900000000000001E-2</c:v>
                </c:pt>
                <c:pt idx="12">
                  <c:v>6.4199999999999993E-2</c:v>
                </c:pt>
              </c:numCache>
            </c:numRef>
          </c:val>
          <c:extLst>
            <c:ext xmlns:c16="http://schemas.microsoft.com/office/drawing/2014/chart" uri="{C3380CC4-5D6E-409C-BE32-E72D297353CC}">
              <c16:uniqueId val="{00000002-877C-495E-AA80-36A17147FF5A}"/>
            </c:ext>
          </c:extLst>
        </c:ser>
        <c:ser>
          <c:idx val="3"/>
          <c:order val="3"/>
          <c:tx>
            <c:strRef>
              <c:f>Sheet4!$E$1</c:f>
              <c:strCache>
                <c:ptCount val="1"/>
                <c:pt idx="0">
                  <c:v>As this is happening in an online space, I would not take this seriously, so would not report it</c:v>
                </c:pt>
              </c:strCache>
            </c:strRef>
          </c:tx>
          <c:spPr>
            <a:solidFill>
              <a:schemeClr val="accent2">
                <a:lumMod val="60000"/>
              </a:schemeClr>
            </a:solidFill>
            <a:ln>
              <a:noFill/>
            </a:ln>
            <a:effectLst/>
          </c:spPr>
          <c:invertIfNegative val="0"/>
          <c:cat>
            <c:strRef>
              <c:f>Sheet4!$A$2:$A$14</c:f>
              <c:strCache>
                <c:ptCount val="13"/>
                <c:pt idx="0">
                  <c:v>You meet a new student friend and add them on Facebook. You chat briefly on Facebook and then they send you several sexual messages without reciprocation from you</c:v>
                </c:pt>
                <c:pt idx="1">
                  <c:v>You post your political believes online and receive abusive comments</c:v>
                </c:pt>
                <c:pt idx="2">
                  <c:v>You observe a student making a joke about a fellow student on social media or on online forum using sexual innuendos that make the recipient uncomfortable</c:v>
                </c:pt>
                <c:pt idx="3">
                  <c:v>You see a female student posting to Facebook about her interest in feminism and women's rights and her fellow students respond by posting abusive comments</c:v>
                </c:pt>
                <c:pt idx="4">
                  <c:v>You were in a snapchat group and observe a student sharing a sexual picture of a fellow student</c:v>
                </c:pt>
                <c:pt idx="5">
                  <c:v>You observe a student posting images, without permission of a fellow student involved in sexual activity</c:v>
                </c:pt>
                <c:pt idx="6">
                  <c:v>You a observe a student repeatedly use the wrong gender pronoun for a transgender student online, even after correction.</c:v>
                </c:pt>
                <c:pt idx="7">
                  <c:v>You know a student is sending abusive personal messages to a fellow student</c:v>
                </c:pt>
                <c:pt idx="8">
                  <c:v>You know a student who has posted comments to Facebook inciting violence against someone based on their religious beliefs</c:v>
                </c:pt>
                <c:pt idx="9">
                  <c:v>You know a student  who has posted a comment to Facebook inciting violence against someone based on their sexuality</c:v>
                </c:pt>
                <c:pt idx="10">
                  <c:v>You know a student  who has posted a comment to Facebook inciting violence against someone based on their gender</c:v>
                </c:pt>
                <c:pt idx="11">
                  <c:v>You know of a student  who has posted a comment to Facebook inciting violence against someone based on their racial and/or ethnic background</c:v>
                </c:pt>
                <c:pt idx="12">
                  <c:v>You know a student who has posted a comment to Facebook inciting violence against someone based on their disability</c:v>
                </c:pt>
              </c:strCache>
            </c:strRef>
          </c:cat>
          <c:val>
            <c:numRef>
              <c:f>Sheet4!$E$2:$E$14</c:f>
              <c:numCache>
                <c:formatCode>0.00%</c:formatCode>
                <c:ptCount val="13"/>
                <c:pt idx="0">
                  <c:v>0.1205</c:v>
                </c:pt>
                <c:pt idx="1">
                  <c:v>0.1986</c:v>
                </c:pt>
                <c:pt idx="2">
                  <c:v>7.7100000000000002E-2</c:v>
                </c:pt>
                <c:pt idx="3">
                  <c:v>6.8099999999999994E-2</c:v>
                </c:pt>
                <c:pt idx="4">
                  <c:v>1.54E-2</c:v>
                </c:pt>
                <c:pt idx="5">
                  <c:v>8.8000000000000005E-3</c:v>
                </c:pt>
                <c:pt idx="6">
                  <c:v>6.1500000000000013E-2</c:v>
                </c:pt>
                <c:pt idx="7">
                  <c:v>3.0700000000000002E-2</c:v>
                </c:pt>
                <c:pt idx="8">
                  <c:v>1.54E-2</c:v>
                </c:pt>
                <c:pt idx="9">
                  <c:v>1.77E-2</c:v>
                </c:pt>
                <c:pt idx="10">
                  <c:v>2.2100000000000002E-2</c:v>
                </c:pt>
                <c:pt idx="11">
                  <c:v>8.8000000000000005E-3</c:v>
                </c:pt>
                <c:pt idx="12">
                  <c:v>1.55E-2</c:v>
                </c:pt>
              </c:numCache>
            </c:numRef>
          </c:val>
          <c:extLst>
            <c:ext xmlns:c16="http://schemas.microsoft.com/office/drawing/2014/chart" uri="{C3380CC4-5D6E-409C-BE32-E72D297353CC}">
              <c16:uniqueId val="{00000003-877C-495E-AA80-36A17147FF5A}"/>
            </c:ext>
          </c:extLst>
        </c:ser>
        <c:ser>
          <c:idx val="4"/>
          <c:order val="4"/>
          <c:tx>
            <c:strRef>
              <c:f>Sheet4!$F$1</c:f>
              <c:strCache>
                <c:ptCount val="1"/>
                <c:pt idx="0">
                  <c:v>This is fine, it doesn't need to be reporting to the University/student's union</c:v>
                </c:pt>
              </c:strCache>
            </c:strRef>
          </c:tx>
          <c:spPr>
            <a:solidFill>
              <a:schemeClr val="accent4">
                <a:lumMod val="60000"/>
              </a:schemeClr>
            </a:solidFill>
            <a:ln>
              <a:noFill/>
            </a:ln>
            <a:effectLst/>
          </c:spPr>
          <c:invertIfNegative val="0"/>
          <c:cat>
            <c:strRef>
              <c:f>Sheet4!$A$2:$A$14</c:f>
              <c:strCache>
                <c:ptCount val="13"/>
                <c:pt idx="0">
                  <c:v>You meet a new student friend and add them on Facebook. You chat briefly on Facebook and then they send you several sexual messages without reciprocation from you</c:v>
                </c:pt>
                <c:pt idx="1">
                  <c:v>You post your political believes online and receive abusive comments</c:v>
                </c:pt>
                <c:pt idx="2">
                  <c:v>You observe a student making a joke about a fellow student on social media or on online forum using sexual innuendos that make the recipient uncomfortable</c:v>
                </c:pt>
                <c:pt idx="3">
                  <c:v>You see a female student posting to Facebook about her interest in feminism and women's rights and her fellow students respond by posting abusive comments</c:v>
                </c:pt>
                <c:pt idx="4">
                  <c:v>You were in a snapchat group and observe a student sharing a sexual picture of a fellow student</c:v>
                </c:pt>
                <c:pt idx="5">
                  <c:v>You observe a student posting images, without permission of a fellow student involved in sexual activity</c:v>
                </c:pt>
                <c:pt idx="6">
                  <c:v>You a observe a student repeatedly use the wrong gender pronoun for a transgender student online, even after correction.</c:v>
                </c:pt>
                <c:pt idx="7">
                  <c:v>You know a student is sending abusive personal messages to a fellow student</c:v>
                </c:pt>
                <c:pt idx="8">
                  <c:v>You know a student who has posted comments to Facebook inciting violence against someone based on their religious beliefs</c:v>
                </c:pt>
                <c:pt idx="9">
                  <c:v>You know a student  who has posted a comment to Facebook inciting violence against someone based on their sexuality</c:v>
                </c:pt>
                <c:pt idx="10">
                  <c:v>You know a student  who has posted a comment to Facebook inciting violence against someone based on their gender</c:v>
                </c:pt>
                <c:pt idx="11">
                  <c:v>You know of a student  who has posted a comment to Facebook inciting violence against someone based on their racial and/or ethnic background</c:v>
                </c:pt>
                <c:pt idx="12">
                  <c:v>You know a student who has posted a comment to Facebook inciting violence against someone based on their disability</c:v>
                </c:pt>
              </c:strCache>
            </c:strRef>
          </c:cat>
          <c:val>
            <c:numRef>
              <c:f>Sheet4!$F$2:$F$14</c:f>
              <c:numCache>
                <c:formatCode>0.00%</c:formatCode>
                <c:ptCount val="13"/>
                <c:pt idx="0">
                  <c:v>7.9399999999999998E-2</c:v>
                </c:pt>
                <c:pt idx="1">
                  <c:v>6.9400000000000003E-2</c:v>
                </c:pt>
                <c:pt idx="2">
                  <c:v>2.1999999999999999E-2</c:v>
                </c:pt>
                <c:pt idx="3">
                  <c:v>1.9800000000000002E-2</c:v>
                </c:pt>
                <c:pt idx="4">
                  <c:v>6.6E-3</c:v>
                </c:pt>
                <c:pt idx="5">
                  <c:v>2.2000000000000001E-3</c:v>
                </c:pt>
                <c:pt idx="6">
                  <c:v>4.8399999999999999E-2</c:v>
                </c:pt>
                <c:pt idx="7">
                  <c:v>4.4000000000000003E-3</c:v>
                </c:pt>
                <c:pt idx="8">
                  <c:v>0</c:v>
                </c:pt>
                <c:pt idx="9">
                  <c:v>2.2000000000000001E-3</c:v>
                </c:pt>
                <c:pt idx="10">
                  <c:v>2.2000000000000001E-3</c:v>
                </c:pt>
                <c:pt idx="11">
                  <c:v>2.2000000000000001E-3</c:v>
                </c:pt>
                <c:pt idx="12">
                  <c:v>4.4000000000000003E-3</c:v>
                </c:pt>
              </c:numCache>
            </c:numRef>
          </c:val>
          <c:extLst>
            <c:ext xmlns:c16="http://schemas.microsoft.com/office/drawing/2014/chart" uri="{C3380CC4-5D6E-409C-BE32-E72D297353CC}">
              <c16:uniqueId val="{00000004-877C-495E-AA80-36A17147FF5A}"/>
            </c:ext>
          </c:extLst>
        </c:ser>
        <c:ser>
          <c:idx val="5"/>
          <c:order val="5"/>
          <c:tx>
            <c:strRef>
              <c:f>Sheet4!$G$1</c:f>
              <c:strCache>
                <c:ptCount val="1"/>
                <c:pt idx="0">
                  <c:v>I believe in freedom of speech and think that reporting might curtail that freedom</c:v>
                </c:pt>
              </c:strCache>
            </c:strRef>
          </c:tx>
          <c:spPr>
            <a:solidFill>
              <a:schemeClr val="accent6">
                <a:lumMod val="60000"/>
              </a:schemeClr>
            </a:solidFill>
            <a:ln>
              <a:noFill/>
            </a:ln>
            <a:effectLst/>
          </c:spPr>
          <c:invertIfNegative val="0"/>
          <c:cat>
            <c:strRef>
              <c:f>Sheet4!$A$2:$A$14</c:f>
              <c:strCache>
                <c:ptCount val="13"/>
                <c:pt idx="0">
                  <c:v>You meet a new student friend and add them on Facebook. You chat briefly on Facebook and then they send you several sexual messages without reciprocation from you</c:v>
                </c:pt>
                <c:pt idx="1">
                  <c:v>You post your political believes online and receive abusive comments</c:v>
                </c:pt>
                <c:pt idx="2">
                  <c:v>You observe a student making a joke about a fellow student on social media or on online forum using sexual innuendos that make the recipient uncomfortable</c:v>
                </c:pt>
                <c:pt idx="3">
                  <c:v>You see a female student posting to Facebook about her interest in feminism and women's rights and her fellow students respond by posting abusive comments</c:v>
                </c:pt>
                <c:pt idx="4">
                  <c:v>You were in a snapchat group and observe a student sharing a sexual picture of a fellow student</c:v>
                </c:pt>
                <c:pt idx="5">
                  <c:v>You observe a student posting images, without permission of a fellow student involved in sexual activity</c:v>
                </c:pt>
                <c:pt idx="6">
                  <c:v>You a observe a student repeatedly use the wrong gender pronoun for a transgender student online, even after correction.</c:v>
                </c:pt>
                <c:pt idx="7">
                  <c:v>You know a student is sending abusive personal messages to a fellow student</c:v>
                </c:pt>
                <c:pt idx="8">
                  <c:v>You know a student who has posted comments to Facebook inciting violence against someone based on their religious beliefs</c:v>
                </c:pt>
                <c:pt idx="9">
                  <c:v>You know a student  who has posted a comment to Facebook inciting violence against someone based on their sexuality</c:v>
                </c:pt>
                <c:pt idx="10">
                  <c:v>You know a student  who has posted a comment to Facebook inciting violence against someone based on their gender</c:v>
                </c:pt>
                <c:pt idx="11">
                  <c:v>You know of a student  who has posted a comment to Facebook inciting violence against someone based on their racial and/or ethnic background</c:v>
                </c:pt>
                <c:pt idx="12">
                  <c:v>You know a student who has posted a comment to Facebook inciting violence against someone based on their disability</c:v>
                </c:pt>
              </c:strCache>
            </c:strRef>
          </c:cat>
          <c:val>
            <c:numRef>
              <c:f>Sheet4!$G$2:$G$14</c:f>
              <c:numCache>
                <c:formatCode>0.00%</c:formatCode>
                <c:ptCount val="13"/>
                <c:pt idx="0">
                  <c:v>1.4500000000000001E-2</c:v>
                </c:pt>
                <c:pt idx="1">
                  <c:v>0.17699999999999999</c:v>
                </c:pt>
                <c:pt idx="2">
                  <c:v>5.7299999999999997E-2</c:v>
                </c:pt>
                <c:pt idx="3">
                  <c:v>0.13189999999999999</c:v>
                </c:pt>
                <c:pt idx="4">
                  <c:v>6.6E-3</c:v>
                </c:pt>
                <c:pt idx="5">
                  <c:v>1.09E-2</c:v>
                </c:pt>
                <c:pt idx="6">
                  <c:v>7.2499999999999995E-2</c:v>
                </c:pt>
                <c:pt idx="7">
                  <c:v>3.73E-2</c:v>
                </c:pt>
                <c:pt idx="8">
                  <c:v>8.8000000000000005E-3</c:v>
                </c:pt>
                <c:pt idx="9">
                  <c:v>8.8000000000000005E-3</c:v>
                </c:pt>
                <c:pt idx="10">
                  <c:v>6.6E-3</c:v>
                </c:pt>
                <c:pt idx="11">
                  <c:v>8.8000000000000005E-3</c:v>
                </c:pt>
                <c:pt idx="12">
                  <c:v>8.8000000000000005E-3</c:v>
                </c:pt>
              </c:numCache>
            </c:numRef>
          </c:val>
          <c:extLst>
            <c:ext xmlns:c16="http://schemas.microsoft.com/office/drawing/2014/chart" uri="{C3380CC4-5D6E-409C-BE32-E72D297353CC}">
              <c16:uniqueId val="{00000005-877C-495E-AA80-36A17147FF5A}"/>
            </c:ext>
          </c:extLst>
        </c:ser>
        <c:dLbls>
          <c:showLegendKey val="0"/>
          <c:showVal val="0"/>
          <c:showCatName val="0"/>
          <c:showSerName val="0"/>
          <c:showPercent val="0"/>
          <c:showBubbleSize val="0"/>
        </c:dLbls>
        <c:gapWidth val="55"/>
        <c:overlap val="100"/>
        <c:axId val="1989370528"/>
        <c:axId val="1989376768"/>
      </c:barChart>
      <c:catAx>
        <c:axId val="1989370528"/>
        <c:scaling>
          <c:orientation val="minMax"/>
        </c:scaling>
        <c:delete val="0"/>
        <c:axPos val="l"/>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9376768"/>
        <c:crosses val="autoZero"/>
        <c:auto val="1"/>
        <c:lblAlgn val="ctr"/>
        <c:lblOffset val="100"/>
        <c:noMultiLvlLbl val="0"/>
      </c:catAx>
      <c:valAx>
        <c:axId val="1989376768"/>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89370528"/>
        <c:crosses val="autoZero"/>
        <c:crossBetween val="between"/>
      </c:valAx>
      <c:spPr>
        <a:noFill/>
        <a:ln>
          <a:noFill/>
        </a:ln>
        <a:effectLst/>
      </c:spPr>
    </c:plotArea>
    <c:legend>
      <c:legendPos val="r"/>
      <c:layout>
        <c:manualLayout>
          <c:xMode val="edge"/>
          <c:yMode val="edge"/>
          <c:x val="0.78589508319031731"/>
          <c:y val="0.1307551940622807"/>
          <c:w val="0.19976792996610693"/>
          <c:h val="0.6781475648877223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0"/>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DEA6F-7F04-4528-8D3B-4B1B9BB6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8802</Words>
  <Characters>50174</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58859</CharactersWithSpaces>
  <SharedDoc>false</SharedDoc>
  <HLinks>
    <vt:vector size="138" baseType="variant">
      <vt:variant>
        <vt:i4>3866732</vt:i4>
      </vt:variant>
      <vt:variant>
        <vt:i4>55</vt:i4>
      </vt:variant>
      <vt:variant>
        <vt:i4>0</vt:i4>
      </vt:variant>
      <vt:variant>
        <vt:i4>5</vt:i4>
      </vt:variant>
      <vt:variant>
        <vt:lpwstr>https://www.thesun.co.uk/news/7475357/kent-union-university-canterbury-bans-cowboy-fancy-dress/</vt:lpwstr>
      </vt:variant>
      <vt:variant>
        <vt:lpwstr/>
      </vt:variant>
      <vt:variant>
        <vt:i4>852041</vt:i4>
      </vt:variant>
      <vt:variant>
        <vt:i4>52</vt:i4>
      </vt:variant>
      <vt:variant>
        <vt:i4>0</vt:i4>
      </vt:variant>
      <vt:variant>
        <vt:i4>5</vt:i4>
      </vt:variant>
      <vt:variant>
        <vt:lpwstr>https://yougov.co.uk/topics/relationships/articles-reports/2018/11/19/four-ten-young-women-have-been-sent-unsolicited-se</vt:lpwstr>
      </vt:variant>
      <vt:variant>
        <vt:lpwstr/>
      </vt:variant>
      <vt:variant>
        <vt:i4>5963843</vt:i4>
      </vt:variant>
      <vt:variant>
        <vt:i4>49</vt:i4>
      </vt:variant>
      <vt:variant>
        <vt:i4>0</vt:i4>
      </vt:variant>
      <vt:variant>
        <vt:i4>5</vt:i4>
      </vt:variant>
      <vt:variant>
        <vt:lpwstr>https://www.theguardian.com/higher-education-network/2017/oct/25/no-platform-and-safe-spaces-arent-the-real-dangers-to-freedom-of-speech</vt:lpwstr>
      </vt:variant>
      <vt:variant>
        <vt:lpwstr/>
      </vt:variant>
      <vt:variant>
        <vt:i4>7143485</vt:i4>
      </vt:variant>
      <vt:variant>
        <vt:i4>46</vt:i4>
      </vt:variant>
      <vt:variant>
        <vt:i4>0</vt:i4>
      </vt:variant>
      <vt:variant>
        <vt:i4>5</vt:i4>
      </vt:variant>
      <vt:variant>
        <vt:lpwstr>https://www.latimes.com/nation/la-na-pol-alt-right-terminology-20161115-story.html</vt:lpwstr>
      </vt:variant>
      <vt:variant>
        <vt:lpwstr/>
      </vt:variant>
      <vt:variant>
        <vt:i4>5636166</vt:i4>
      </vt:variant>
      <vt:variant>
        <vt:i4>43</vt:i4>
      </vt:variant>
      <vt:variant>
        <vt:i4>0</vt:i4>
      </vt:variant>
      <vt:variant>
        <vt:i4>5</vt:i4>
      </vt:variant>
      <vt:variant>
        <vt:lpwstr>https://www.theguardian.com/education/2019/feb/02/government-tells-universities-to-protect-free-speech-on-campus</vt:lpwstr>
      </vt:variant>
      <vt:variant>
        <vt:lpwstr/>
      </vt:variant>
      <vt:variant>
        <vt:i4>7536761</vt:i4>
      </vt:variant>
      <vt:variant>
        <vt:i4>40</vt:i4>
      </vt:variant>
      <vt:variant>
        <vt:i4>0</vt:i4>
      </vt:variant>
      <vt:variant>
        <vt:i4>5</vt:i4>
      </vt:variant>
      <vt:variant>
        <vt:lpwstr>https://www.pewinternet.org/2017/07/11/online-harassment-2017/</vt:lpwstr>
      </vt:variant>
      <vt:variant>
        <vt:lpwstr/>
      </vt:variant>
      <vt:variant>
        <vt:i4>6225930</vt:i4>
      </vt:variant>
      <vt:variant>
        <vt:i4>37</vt:i4>
      </vt:variant>
      <vt:variant>
        <vt:i4>0</vt:i4>
      </vt:variant>
      <vt:variant>
        <vt:i4>5</vt:i4>
      </vt:variant>
      <vt:variant>
        <vt:lpwstr>https://www.datasociety.net/pubs/oh/Online_Harassment_2016.pdf</vt:lpwstr>
      </vt:variant>
      <vt:variant>
        <vt:lpwstr/>
      </vt:variant>
      <vt:variant>
        <vt:i4>1179651</vt:i4>
      </vt:variant>
      <vt:variant>
        <vt:i4>34</vt:i4>
      </vt:variant>
      <vt:variant>
        <vt:i4>0</vt:i4>
      </vt:variant>
      <vt:variant>
        <vt:i4>5</vt:i4>
      </vt:variant>
      <vt:variant>
        <vt:lpwstr>https://publications.parliament.uk/pa/jt201719/jtselect/jtrights/589/589.pdf</vt:lpwstr>
      </vt:variant>
      <vt:variant>
        <vt:lpwstr/>
      </vt:variant>
      <vt:variant>
        <vt:i4>4194375</vt:i4>
      </vt:variant>
      <vt:variant>
        <vt:i4>32</vt:i4>
      </vt:variant>
      <vt:variant>
        <vt:i4>0</vt:i4>
      </vt:variant>
      <vt:variant>
        <vt:i4>5</vt:i4>
      </vt:variant>
      <vt:variant>
        <vt:lpwstr>https://doi.org/10.1080/1369118X.2020.1792531</vt:lpwstr>
      </vt:variant>
      <vt:variant>
        <vt:lpwstr/>
      </vt:variant>
      <vt:variant>
        <vt:i4>3866750</vt:i4>
      </vt:variant>
      <vt:variant>
        <vt:i4>29</vt:i4>
      </vt:variant>
      <vt:variant>
        <vt:i4>0</vt:i4>
      </vt:variant>
      <vt:variant>
        <vt:i4>5</vt:i4>
      </vt:variant>
      <vt:variant>
        <vt:lpwstr>https://www.huffingtonpost.co.uk/james-gullis/snowflake-students-need-r_b_18030640.html</vt:lpwstr>
      </vt:variant>
      <vt:variant>
        <vt:lpwstr/>
      </vt:variant>
      <vt:variant>
        <vt:i4>458772</vt:i4>
      </vt:variant>
      <vt:variant>
        <vt:i4>26</vt:i4>
      </vt:variant>
      <vt:variant>
        <vt:i4>0</vt:i4>
      </vt:variant>
      <vt:variant>
        <vt:i4>5</vt:i4>
      </vt:variant>
      <vt:variant>
        <vt:lpwstr>https://www.spectator.co.uk/article/the-snowflake-factory</vt:lpwstr>
      </vt:variant>
      <vt:variant>
        <vt:lpwstr/>
      </vt:variant>
      <vt:variant>
        <vt:i4>5636189</vt:i4>
      </vt:variant>
      <vt:variant>
        <vt:i4>23</vt:i4>
      </vt:variant>
      <vt:variant>
        <vt:i4>0</vt:i4>
      </vt:variant>
      <vt:variant>
        <vt:i4>5</vt:i4>
      </vt:variant>
      <vt:variant>
        <vt:lpwstr>https://www.legislation.gov.uk/ukpga/2010/15/contents</vt:lpwstr>
      </vt:variant>
      <vt:variant>
        <vt:lpwstr/>
      </vt:variant>
      <vt:variant>
        <vt:i4>7602286</vt:i4>
      </vt:variant>
      <vt:variant>
        <vt:i4>20</vt:i4>
      </vt:variant>
      <vt:variant>
        <vt:i4>0</vt:i4>
      </vt:variant>
      <vt:variant>
        <vt:i4>5</vt:i4>
      </vt:variant>
      <vt:variant>
        <vt:lpwstr>https://www.ditchthelabel.org/wp-content/uploads/2017/07/The-Annual-Bullying-Survey-2017-1.pdf</vt:lpwstr>
      </vt:variant>
      <vt:variant>
        <vt:lpwstr/>
      </vt:variant>
      <vt:variant>
        <vt:i4>1179669</vt:i4>
      </vt:variant>
      <vt:variant>
        <vt:i4>17</vt:i4>
      </vt:variant>
      <vt:variant>
        <vt:i4>0</vt:i4>
      </vt:variant>
      <vt:variant>
        <vt:i4>5</vt:i4>
      </vt:variant>
      <vt:variant>
        <vt:lpwstr>https://www.cps.gov.uk/hate-crime</vt:lpwstr>
      </vt:variant>
      <vt:variant>
        <vt:lpwstr/>
      </vt:variant>
      <vt:variant>
        <vt:i4>4849791</vt:i4>
      </vt:variant>
      <vt:variant>
        <vt:i4>14</vt:i4>
      </vt:variant>
      <vt:variant>
        <vt:i4>0</vt:i4>
      </vt:variant>
      <vt:variant>
        <vt:i4>5</vt:i4>
      </vt:variant>
      <vt:variant>
        <vt:lpwstr>http://legacy.brook.org.uk/data/Brook_DigIN_summary_report2.pdf</vt:lpwstr>
      </vt:variant>
      <vt:variant>
        <vt:lpwstr/>
      </vt:variant>
      <vt:variant>
        <vt:i4>6094856</vt:i4>
      </vt:variant>
      <vt:variant>
        <vt:i4>11</vt:i4>
      </vt:variant>
      <vt:variant>
        <vt:i4>0</vt:i4>
      </vt:variant>
      <vt:variant>
        <vt:i4>5</vt:i4>
      </vt:variant>
      <vt:variant>
        <vt:lpwstr>https://www.amnesty.org.uk/press-releases/more-quarter-uk-women-experiencing-online-abuse-and-harassment-receive-threats</vt:lpwstr>
      </vt:variant>
      <vt:variant>
        <vt:lpwstr/>
      </vt:variant>
      <vt:variant>
        <vt:i4>4194375</vt:i4>
      </vt:variant>
      <vt:variant>
        <vt:i4>8</vt:i4>
      </vt:variant>
      <vt:variant>
        <vt:i4>0</vt:i4>
      </vt:variant>
      <vt:variant>
        <vt:i4>5</vt:i4>
      </vt:variant>
      <vt:variant>
        <vt:lpwstr>https://doi.org/10.1080/1369118X.2020.1792531</vt:lpwstr>
      </vt:variant>
      <vt:variant>
        <vt:lpwstr/>
      </vt:variant>
      <vt:variant>
        <vt:i4>4194375</vt:i4>
      </vt:variant>
      <vt:variant>
        <vt:i4>6</vt:i4>
      </vt:variant>
      <vt:variant>
        <vt:i4>0</vt:i4>
      </vt:variant>
      <vt:variant>
        <vt:i4>5</vt:i4>
      </vt:variant>
      <vt:variant>
        <vt:lpwstr>https://doi.org/10.1080/1369118X.2020.1792531</vt:lpwstr>
      </vt:variant>
      <vt:variant>
        <vt:lpwstr/>
      </vt:variant>
      <vt:variant>
        <vt:i4>4325399</vt:i4>
      </vt:variant>
      <vt:variant>
        <vt:i4>3</vt:i4>
      </vt:variant>
      <vt:variant>
        <vt:i4>0</vt:i4>
      </vt:variant>
      <vt:variant>
        <vt:i4>5</vt:i4>
      </vt:variant>
      <vt:variant>
        <vt:lpwstr>https://webarchive.nationalarchives.gov.uk/20180319120940/http:/www.hefce.ac.uk/funding/catalyst/</vt:lpwstr>
      </vt:variant>
      <vt:variant>
        <vt:lpwstr/>
      </vt:variant>
      <vt:variant>
        <vt:i4>6619241</vt:i4>
      </vt:variant>
      <vt:variant>
        <vt:i4>9</vt:i4>
      </vt:variant>
      <vt:variant>
        <vt:i4>0</vt:i4>
      </vt:variant>
      <vt:variant>
        <vt:i4>5</vt:i4>
      </vt:variant>
      <vt:variant>
        <vt:lpwstr>https://www.gov.uk/government/publications/national-lgbt-survey-summary-report</vt:lpwstr>
      </vt:variant>
      <vt:variant>
        <vt:lpwstr/>
      </vt:variant>
      <vt:variant>
        <vt:i4>131152</vt:i4>
      </vt:variant>
      <vt:variant>
        <vt:i4>6</vt:i4>
      </vt:variant>
      <vt:variant>
        <vt:i4>0</vt:i4>
      </vt:variant>
      <vt:variant>
        <vt:i4>5</vt:i4>
      </vt:variant>
      <vt:variant>
        <vt:lpwstr>https://www.gov.uk/government/news/new-law-to-tackle-revenge-porn</vt:lpwstr>
      </vt:variant>
      <vt:variant>
        <vt:lpwstr/>
      </vt:variant>
      <vt:variant>
        <vt:i4>5767247</vt:i4>
      </vt:variant>
      <vt:variant>
        <vt:i4>3</vt:i4>
      </vt:variant>
      <vt:variant>
        <vt:i4>0</vt:i4>
      </vt:variant>
      <vt:variant>
        <vt:i4>5</vt:i4>
      </vt:variant>
      <vt:variant>
        <vt:lpwstr>https://www.theguardian.com/science/2016/nov/28/snowflake-insult-disdain-young-people</vt:lpwstr>
      </vt:variant>
      <vt:variant>
        <vt:lpwstr/>
      </vt:variant>
      <vt:variant>
        <vt:i4>7077909</vt:i4>
      </vt:variant>
      <vt:variant>
        <vt:i4>0</vt:i4>
      </vt:variant>
      <vt:variant>
        <vt:i4>0</vt:i4>
      </vt:variant>
      <vt:variant>
        <vt:i4>5</vt:i4>
      </vt:variant>
      <vt:variant>
        <vt:lpwstr>mailto:F.O-Rourke@liverpool.ac.uk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haslop</dc:creator>
  <cp:keywords/>
  <dc:description/>
  <cp:lastModifiedBy>Craig Haslop</cp:lastModifiedBy>
  <cp:revision>2</cp:revision>
  <cp:lastPrinted>2020-11-20T12:03:00Z</cp:lastPrinted>
  <dcterms:created xsi:type="dcterms:W3CDTF">2020-11-20T18:06:00Z</dcterms:created>
  <dcterms:modified xsi:type="dcterms:W3CDTF">2020-11-20T18:06:00Z</dcterms:modified>
</cp:coreProperties>
</file>