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64680" w14:textId="1029F2CC" w:rsidR="00D94F59" w:rsidRPr="00A907F7" w:rsidRDefault="00D94F59" w:rsidP="00985C9B">
      <w:pPr>
        <w:pStyle w:val="Heading1"/>
        <w:numPr>
          <w:ilvl w:val="0"/>
          <w:numId w:val="0"/>
        </w:numPr>
        <w:rPr>
          <w:rFonts w:ascii="Calibri" w:hAnsi="Calibri"/>
        </w:rPr>
      </w:pPr>
      <w:bookmarkStart w:id="0" w:name="_Hlk22203370"/>
      <w:bookmarkStart w:id="1" w:name="_Toc519422353"/>
      <w:r w:rsidRPr="00A907F7">
        <w:rPr>
          <w:rFonts w:ascii="Calibri" w:hAnsi="Calibri"/>
        </w:rPr>
        <w:t xml:space="preserve">Experimental human pneumococcal </w:t>
      </w:r>
      <w:r w:rsidR="00A7209A" w:rsidRPr="00A907F7">
        <w:rPr>
          <w:rFonts w:ascii="Calibri" w:hAnsi="Calibri"/>
        </w:rPr>
        <w:t xml:space="preserve">colonisation </w:t>
      </w:r>
      <w:r w:rsidRPr="00A907F7">
        <w:rPr>
          <w:rFonts w:ascii="Calibri" w:hAnsi="Calibri"/>
        </w:rPr>
        <w:t>in older adults is feasible and safe, not immunogenic</w:t>
      </w:r>
    </w:p>
    <w:p w14:paraId="1CCA1B53" w14:textId="70F8007F" w:rsidR="001164CB" w:rsidRPr="004F336A" w:rsidRDefault="00C640FD">
      <w:pPr>
        <w:rPr>
          <w:rFonts w:ascii="Calibri" w:hAnsi="Calibri"/>
        </w:rPr>
      </w:pPr>
      <w:r w:rsidRPr="004F336A">
        <w:rPr>
          <w:rFonts w:ascii="Calibri" w:hAnsi="Calibri"/>
        </w:rPr>
        <w:t>Hugh Adler</w:t>
      </w:r>
      <w:r w:rsidR="00D971AB">
        <w:rPr>
          <w:rFonts w:ascii="Calibri" w:hAnsi="Calibri"/>
        </w:rPr>
        <w:t xml:space="preserve"> (</w:t>
      </w:r>
      <w:r w:rsidR="00D971AB" w:rsidRPr="00D971AB">
        <w:rPr>
          <w:rFonts w:ascii="Calibri" w:hAnsi="Calibri"/>
        </w:rPr>
        <w:t>0000-0003-4437-2298</w:t>
      </w:r>
      <w:r w:rsidR="00D971AB">
        <w:rPr>
          <w:rFonts w:ascii="Calibri" w:hAnsi="Calibri"/>
        </w:rPr>
        <w:t>)</w:t>
      </w:r>
      <w:r w:rsidR="001164CB" w:rsidRPr="004F336A">
        <w:rPr>
          <w:rFonts w:ascii="Calibri" w:hAnsi="Calibri"/>
          <w:vertAlign w:val="superscript"/>
        </w:rPr>
        <w:t>1,2</w:t>
      </w:r>
      <w:r w:rsidR="001164CB" w:rsidRPr="004F336A">
        <w:rPr>
          <w:rFonts w:ascii="Calibri" w:hAnsi="Calibri"/>
        </w:rPr>
        <w:t xml:space="preserve">, </w:t>
      </w:r>
      <w:r w:rsidR="000945E9" w:rsidRPr="004F336A">
        <w:rPr>
          <w:rFonts w:ascii="Calibri" w:hAnsi="Calibri"/>
        </w:rPr>
        <w:t>Esther L German</w:t>
      </w:r>
      <w:r w:rsidR="000945E9" w:rsidRPr="004F336A">
        <w:rPr>
          <w:rFonts w:ascii="Calibri" w:hAnsi="Calibri"/>
          <w:vertAlign w:val="superscript"/>
        </w:rPr>
        <w:t>1</w:t>
      </w:r>
      <w:r w:rsidR="000945E9" w:rsidRPr="004F336A">
        <w:rPr>
          <w:rFonts w:ascii="Calibri" w:hAnsi="Calibri"/>
        </w:rPr>
        <w:t>, Elena Mitsi</w:t>
      </w:r>
      <w:r w:rsidR="00D5610C">
        <w:rPr>
          <w:rFonts w:ascii="Calibri" w:hAnsi="Calibri"/>
        </w:rPr>
        <w:t xml:space="preserve"> (</w:t>
      </w:r>
      <w:r w:rsidR="00BA69E5" w:rsidRPr="00BA69E5">
        <w:rPr>
          <w:rFonts w:ascii="Calibri" w:hAnsi="Calibri"/>
        </w:rPr>
        <w:t>0000-0001-7586-6050</w:t>
      </w:r>
      <w:r w:rsidR="00B45DBF">
        <w:rPr>
          <w:rFonts w:ascii="Calibri" w:hAnsi="Calibri"/>
        </w:rPr>
        <w:t>)</w:t>
      </w:r>
      <w:r w:rsidR="000945E9" w:rsidRPr="004F336A">
        <w:rPr>
          <w:rFonts w:ascii="Calibri" w:hAnsi="Calibri"/>
          <w:vertAlign w:val="superscript"/>
        </w:rPr>
        <w:t>1</w:t>
      </w:r>
      <w:r w:rsidR="000945E9" w:rsidRPr="004F336A">
        <w:rPr>
          <w:rFonts w:ascii="Calibri" w:hAnsi="Calibri"/>
        </w:rPr>
        <w:t xml:space="preserve">, </w:t>
      </w:r>
      <w:proofErr w:type="spellStart"/>
      <w:r w:rsidR="000945E9" w:rsidRPr="004F336A">
        <w:rPr>
          <w:rFonts w:ascii="Calibri" w:hAnsi="Calibri"/>
        </w:rPr>
        <w:t>Elissavet</w:t>
      </w:r>
      <w:proofErr w:type="spellEnd"/>
      <w:r w:rsidR="000945E9" w:rsidRPr="004F336A">
        <w:rPr>
          <w:rFonts w:ascii="Calibri" w:hAnsi="Calibri"/>
        </w:rPr>
        <w:t xml:space="preserve"> Nikolaou</w:t>
      </w:r>
      <w:r w:rsidR="00FC4006">
        <w:rPr>
          <w:rFonts w:ascii="Calibri" w:hAnsi="Calibri"/>
        </w:rPr>
        <w:t>(</w:t>
      </w:r>
      <w:r w:rsidR="00FC4006" w:rsidRPr="00FC4006">
        <w:rPr>
          <w:rFonts w:ascii="Calibri" w:hAnsi="Calibri"/>
        </w:rPr>
        <w:t>0000-0003-4797-4710</w:t>
      </w:r>
      <w:r w:rsidR="00FC4006">
        <w:rPr>
          <w:rFonts w:ascii="Calibri" w:hAnsi="Calibri"/>
        </w:rPr>
        <w:t>)</w:t>
      </w:r>
      <w:r w:rsidR="000945E9" w:rsidRPr="004F336A">
        <w:rPr>
          <w:rFonts w:ascii="Calibri" w:hAnsi="Calibri"/>
          <w:vertAlign w:val="superscript"/>
        </w:rPr>
        <w:t>1</w:t>
      </w:r>
      <w:r w:rsidR="000945E9" w:rsidRPr="004F336A">
        <w:rPr>
          <w:rFonts w:ascii="Calibri" w:hAnsi="Calibri"/>
        </w:rPr>
        <w:t xml:space="preserve">, </w:t>
      </w:r>
      <w:proofErr w:type="spellStart"/>
      <w:r w:rsidR="003B35BC" w:rsidRPr="004F336A">
        <w:rPr>
          <w:rFonts w:ascii="Calibri" w:hAnsi="Calibri"/>
        </w:rPr>
        <w:t>Sherin</w:t>
      </w:r>
      <w:proofErr w:type="spellEnd"/>
      <w:r w:rsidR="003B35BC" w:rsidRPr="004F336A">
        <w:rPr>
          <w:rFonts w:ascii="Calibri" w:hAnsi="Calibri"/>
        </w:rPr>
        <w:t xml:space="preserve"> </w:t>
      </w:r>
      <w:proofErr w:type="spellStart"/>
      <w:r w:rsidR="003B35BC" w:rsidRPr="004F336A">
        <w:rPr>
          <w:rFonts w:ascii="Calibri" w:hAnsi="Calibri"/>
        </w:rPr>
        <w:t>Pojar</w:t>
      </w:r>
      <w:proofErr w:type="spellEnd"/>
      <w:r w:rsidR="005277A3">
        <w:rPr>
          <w:rFonts w:ascii="Calibri" w:hAnsi="Calibri"/>
        </w:rPr>
        <w:t>(</w:t>
      </w:r>
      <w:r w:rsidR="005277A3" w:rsidRPr="005277A3">
        <w:rPr>
          <w:rFonts w:ascii="Calibri" w:hAnsi="Calibri"/>
        </w:rPr>
        <w:t>0000-0002-7746-3279</w:t>
      </w:r>
      <w:r w:rsidR="005277A3">
        <w:rPr>
          <w:rFonts w:ascii="Calibri" w:hAnsi="Calibri"/>
        </w:rPr>
        <w:t>)</w:t>
      </w:r>
      <w:r w:rsidR="003B35BC" w:rsidRPr="004F336A">
        <w:rPr>
          <w:rFonts w:ascii="Calibri" w:hAnsi="Calibri"/>
          <w:vertAlign w:val="superscript"/>
        </w:rPr>
        <w:t>1</w:t>
      </w:r>
      <w:r w:rsidR="00AD1138" w:rsidRPr="004F336A">
        <w:rPr>
          <w:rFonts w:ascii="Calibri" w:hAnsi="Calibri"/>
        </w:rPr>
        <w:t xml:space="preserve">, </w:t>
      </w:r>
      <w:r w:rsidR="00783D58" w:rsidRPr="004F336A">
        <w:rPr>
          <w:rFonts w:ascii="Calibri" w:hAnsi="Calibri"/>
        </w:rPr>
        <w:t>Caz Hales</w:t>
      </w:r>
      <w:r w:rsidR="00AF20D2">
        <w:rPr>
          <w:rFonts w:ascii="Calibri" w:hAnsi="Calibri"/>
        </w:rPr>
        <w:t>(</w:t>
      </w:r>
      <w:r w:rsidR="00AF20D2" w:rsidRPr="00AF20D2">
        <w:rPr>
          <w:rFonts w:ascii="Calibri" w:hAnsi="Calibri"/>
        </w:rPr>
        <w:t>0000-0002-3197-1657</w:t>
      </w:r>
      <w:r w:rsidR="00AF20D2">
        <w:rPr>
          <w:rFonts w:ascii="Calibri" w:hAnsi="Calibri"/>
        </w:rPr>
        <w:t>)</w:t>
      </w:r>
      <w:r w:rsidR="00783D58" w:rsidRPr="004F336A">
        <w:rPr>
          <w:rFonts w:ascii="Calibri" w:hAnsi="Calibri"/>
          <w:vertAlign w:val="superscript"/>
        </w:rPr>
        <w:t>1,2</w:t>
      </w:r>
      <w:r w:rsidR="00783D58" w:rsidRPr="004F336A">
        <w:rPr>
          <w:rFonts w:ascii="Calibri" w:hAnsi="Calibri"/>
        </w:rPr>
        <w:t>, Rachel Robinson</w:t>
      </w:r>
      <w:r w:rsidR="00783D58" w:rsidRPr="004F336A">
        <w:rPr>
          <w:rFonts w:ascii="Calibri" w:hAnsi="Calibri"/>
          <w:vertAlign w:val="superscript"/>
        </w:rPr>
        <w:t>1,2</w:t>
      </w:r>
      <w:r w:rsidR="00783D58" w:rsidRPr="004F336A">
        <w:rPr>
          <w:rFonts w:ascii="Calibri" w:hAnsi="Calibri"/>
        </w:rPr>
        <w:t xml:space="preserve">, </w:t>
      </w:r>
      <w:r w:rsidRPr="004F336A">
        <w:rPr>
          <w:rFonts w:ascii="Calibri" w:hAnsi="Calibri"/>
        </w:rPr>
        <w:t>Victoria Connor</w:t>
      </w:r>
      <w:r w:rsidR="001164CB" w:rsidRPr="004F336A">
        <w:rPr>
          <w:rFonts w:ascii="Calibri" w:hAnsi="Calibri"/>
          <w:vertAlign w:val="superscript"/>
        </w:rPr>
        <w:t>1,2</w:t>
      </w:r>
      <w:r w:rsidRPr="004F336A">
        <w:rPr>
          <w:rFonts w:ascii="Calibri" w:hAnsi="Calibri"/>
        </w:rPr>
        <w:t xml:space="preserve">, </w:t>
      </w:r>
      <w:r w:rsidR="00323AD7" w:rsidRPr="004F336A">
        <w:rPr>
          <w:rFonts w:ascii="Calibri" w:hAnsi="Calibri"/>
        </w:rPr>
        <w:t>Helen Hill</w:t>
      </w:r>
      <w:r w:rsidR="00323AD7" w:rsidRPr="004F336A">
        <w:rPr>
          <w:rFonts w:ascii="Calibri" w:hAnsi="Calibri"/>
          <w:vertAlign w:val="superscript"/>
        </w:rPr>
        <w:t>1,2</w:t>
      </w:r>
      <w:r w:rsidR="00323AD7" w:rsidRPr="004F336A">
        <w:rPr>
          <w:rFonts w:ascii="Calibri" w:hAnsi="Calibri"/>
        </w:rPr>
        <w:t>, Angel</w:t>
      </w:r>
      <w:r w:rsidR="00125BA0" w:rsidRPr="004F336A">
        <w:rPr>
          <w:rFonts w:ascii="Calibri" w:hAnsi="Calibri"/>
        </w:rPr>
        <w:t>a</w:t>
      </w:r>
      <w:r w:rsidR="00323AD7" w:rsidRPr="004F336A">
        <w:rPr>
          <w:rFonts w:ascii="Calibri" w:hAnsi="Calibri"/>
        </w:rPr>
        <w:t xml:space="preserve"> D Hyder-Wright</w:t>
      </w:r>
      <w:r w:rsidR="00323AD7" w:rsidRPr="004F336A">
        <w:rPr>
          <w:rFonts w:ascii="Calibri" w:hAnsi="Calibri"/>
          <w:vertAlign w:val="superscript"/>
        </w:rPr>
        <w:t>1,2,3</w:t>
      </w:r>
      <w:r w:rsidR="00323AD7" w:rsidRPr="004F336A">
        <w:rPr>
          <w:rFonts w:ascii="Calibri" w:hAnsi="Calibri"/>
        </w:rPr>
        <w:t xml:space="preserve">, </w:t>
      </w:r>
      <w:proofErr w:type="spellStart"/>
      <w:r w:rsidRPr="004F336A">
        <w:rPr>
          <w:rFonts w:ascii="Calibri" w:hAnsi="Calibri"/>
        </w:rPr>
        <w:t>Lepa</w:t>
      </w:r>
      <w:proofErr w:type="spellEnd"/>
      <w:r w:rsidRPr="004F336A">
        <w:rPr>
          <w:rFonts w:ascii="Calibri" w:hAnsi="Calibri"/>
        </w:rPr>
        <w:t xml:space="preserve"> </w:t>
      </w:r>
      <w:proofErr w:type="spellStart"/>
      <w:r w:rsidRPr="004F336A">
        <w:rPr>
          <w:rFonts w:ascii="Calibri" w:hAnsi="Calibri"/>
        </w:rPr>
        <w:t>Lazarova</w:t>
      </w:r>
      <w:proofErr w:type="spellEnd"/>
      <w:r w:rsidR="001C505E">
        <w:rPr>
          <w:rFonts w:ascii="Calibri" w:hAnsi="Calibri"/>
        </w:rPr>
        <w:t>(</w:t>
      </w:r>
      <w:r w:rsidR="001C505E" w:rsidRPr="001C505E">
        <w:rPr>
          <w:rFonts w:ascii="Calibri" w:hAnsi="Calibri"/>
        </w:rPr>
        <w:t>0000-0002-7994-501X</w:t>
      </w:r>
      <w:r w:rsidR="00AC5CC5">
        <w:rPr>
          <w:rFonts w:ascii="Calibri" w:hAnsi="Calibri"/>
        </w:rPr>
        <w:t>)</w:t>
      </w:r>
      <w:r w:rsidR="001164CB" w:rsidRPr="004F336A">
        <w:rPr>
          <w:rFonts w:ascii="Calibri" w:hAnsi="Calibri"/>
          <w:vertAlign w:val="superscript"/>
        </w:rPr>
        <w:t>1,2</w:t>
      </w:r>
      <w:r w:rsidRPr="004F336A">
        <w:rPr>
          <w:rFonts w:ascii="Calibri" w:hAnsi="Calibri"/>
        </w:rPr>
        <w:t xml:space="preserve">, </w:t>
      </w:r>
      <w:r w:rsidR="00323AD7" w:rsidRPr="004F336A">
        <w:rPr>
          <w:rFonts w:ascii="Calibri" w:hAnsi="Calibri"/>
        </w:rPr>
        <w:t>Cath</w:t>
      </w:r>
      <w:r w:rsidR="009D3F82">
        <w:rPr>
          <w:rFonts w:ascii="Calibri" w:hAnsi="Calibri"/>
        </w:rPr>
        <w:t>erine</w:t>
      </w:r>
      <w:r w:rsidR="00323AD7" w:rsidRPr="004F336A">
        <w:rPr>
          <w:rFonts w:ascii="Calibri" w:hAnsi="Calibri"/>
        </w:rPr>
        <w:t xml:space="preserve"> Lowe</w:t>
      </w:r>
      <w:r w:rsidR="00323AD7" w:rsidRPr="004F336A">
        <w:rPr>
          <w:rFonts w:ascii="Calibri" w:hAnsi="Calibri"/>
          <w:vertAlign w:val="superscript"/>
        </w:rPr>
        <w:t>1,2</w:t>
      </w:r>
      <w:r w:rsidR="00323AD7" w:rsidRPr="004F336A">
        <w:rPr>
          <w:rFonts w:ascii="Calibri" w:hAnsi="Calibri"/>
        </w:rPr>
        <w:t xml:space="preserve">, </w:t>
      </w:r>
      <w:r w:rsidRPr="004F336A">
        <w:rPr>
          <w:rFonts w:ascii="Calibri" w:hAnsi="Calibri"/>
        </w:rPr>
        <w:t>Emma</w:t>
      </w:r>
      <w:r w:rsidR="00865F92" w:rsidRPr="004F336A">
        <w:rPr>
          <w:rFonts w:ascii="Calibri" w:hAnsi="Calibri"/>
        </w:rPr>
        <w:t xml:space="preserve"> L</w:t>
      </w:r>
      <w:r w:rsidRPr="004F336A">
        <w:rPr>
          <w:rFonts w:ascii="Calibri" w:hAnsi="Calibri"/>
        </w:rPr>
        <w:t xml:space="preserve"> Smith</w:t>
      </w:r>
      <w:r w:rsidR="001164CB" w:rsidRPr="004F336A">
        <w:rPr>
          <w:rFonts w:ascii="Calibri" w:hAnsi="Calibri"/>
          <w:vertAlign w:val="superscript"/>
        </w:rPr>
        <w:t>1,2</w:t>
      </w:r>
      <w:r w:rsidR="00C71BB4" w:rsidRPr="004F336A">
        <w:rPr>
          <w:rFonts w:ascii="Calibri" w:hAnsi="Calibri"/>
        </w:rPr>
        <w:t>,</w:t>
      </w:r>
      <w:r w:rsidR="001164CB" w:rsidRPr="004F336A">
        <w:rPr>
          <w:rFonts w:ascii="Calibri" w:hAnsi="Calibri"/>
        </w:rPr>
        <w:t xml:space="preserve"> </w:t>
      </w:r>
      <w:r w:rsidRPr="004F336A">
        <w:rPr>
          <w:rFonts w:ascii="Calibri" w:hAnsi="Calibri"/>
        </w:rPr>
        <w:t>India Wheeler</w:t>
      </w:r>
      <w:r w:rsidR="001164CB" w:rsidRPr="004F336A">
        <w:rPr>
          <w:rFonts w:ascii="Calibri" w:hAnsi="Calibri"/>
          <w:vertAlign w:val="superscript"/>
        </w:rPr>
        <w:t>1,2</w:t>
      </w:r>
      <w:r w:rsidR="00C71BB4" w:rsidRPr="004F336A">
        <w:rPr>
          <w:rFonts w:ascii="Calibri" w:hAnsi="Calibri"/>
        </w:rPr>
        <w:t>,</w:t>
      </w:r>
      <w:r w:rsidR="001164CB" w:rsidRPr="004F336A">
        <w:rPr>
          <w:rFonts w:ascii="Calibri" w:hAnsi="Calibri"/>
        </w:rPr>
        <w:t xml:space="preserve"> </w:t>
      </w:r>
      <w:proofErr w:type="spellStart"/>
      <w:r w:rsidR="001164CB" w:rsidRPr="004F336A">
        <w:rPr>
          <w:rFonts w:ascii="Calibri" w:hAnsi="Calibri"/>
        </w:rPr>
        <w:t>Seher</w:t>
      </w:r>
      <w:proofErr w:type="spellEnd"/>
      <w:r w:rsidR="001164CB" w:rsidRPr="004F336A">
        <w:rPr>
          <w:rFonts w:ascii="Calibri" w:hAnsi="Calibri"/>
        </w:rPr>
        <w:t xml:space="preserve"> R Zaidi</w:t>
      </w:r>
      <w:r w:rsidR="001164CB" w:rsidRPr="004F336A">
        <w:rPr>
          <w:rFonts w:ascii="Calibri" w:hAnsi="Calibri"/>
          <w:vertAlign w:val="superscript"/>
        </w:rPr>
        <w:t>1,2</w:t>
      </w:r>
      <w:r w:rsidR="001164CB" w:rsidRPr="004F336A">
        <w:rPr>
          <w:rFonts w:ascii="Calibri" w:hAnsi="Calibri"/>
        </w:rPr>
        <w:t xml:space="preserve">, </w:t>
      </w:r>
      <w:r w:rsidRPr="004F336A">
        <w:rPr>
          <w:rFonts w:ascii="Calibri" w:hAnsi="Calibri"/>
        </w:rPr>
        <w:t xml:space="preserve">Simon P </w:t>
      </w:r>
      <w:proofErr w:type="spellStart"/>
      <w:r w:rsidRPr="004F336A">
        <w:rPr>
          <w:rFonts w:ascii="Calibri" w:hAnsi="Calibri"/>
        </w:rPr>
        <w:t>Jochems</w:t>
      </w:r>
      <w:proofErr w:type="spellEnd"/>
      <w:r w:rsidR="00CF7B94">
        <w:rPr>
          <w:rFonts w:ascii="Calibri" w:hAnsi="Calibri"/>
        </w:rPr>
        <w:t>(</w:t>
      </w:r>
      <w:r w:rsidR="00CF7B94" w:rsidRPr="00CF7B94">
        <w:rPr>
          <w:rFonts w:ascii="Calibri" w:hAnsi="Calibri"/>
        </w:rPr>
        <w:t>0000-0002-4835-1032</w:t>
      </w:r>
      <w:r w:rsidR="00CF7B94">
        <w:rPr>
          <w:rFonts w:ascii="Calibri" w:hAnsi="Calibri"/>
        </w:rPr>
        <w:t>)</w:t>
      </w:r>
      <w:r w:rsidR="001164CB" w:rsidRPr="004F336A">
        <w:rPr>
          <w:rFonts w:ascii="Calibri" w:hAnsi="Calibri"/>
          <w:vertAlign w:val="superscript"/>
        </w:rPr>
        <w:t>1</w:t>
      </w:r>
      <w:r w:rsidRPr="004F336A">
        <w:rPr>
          <w:rFonts w:ascii="Calibri" w:hAnsi="Calibri"/>
        </w:rPr>
        <w:t xml:space="preserve">, </w:t>
      </w:r>
      <w:proofErr w:type="spellStart"/>
      <w:r w:rsidR="00723C32" w:rsidRPr="004F336A">
        <w:rPr>
          <w:rFonts w:ascii="Calibri" w:hAnsi="Calibri"/>
        </w:rPr>
        <w:t>Dessi</w:t>
      </w:r>
      <w:proofErr w:type="spellEnd"/>
      <w:r w:rsidR="00723C32" w:rsidRPr="004F336A">
        <w:rPr>
          <w:rFonts w:ascii="Calibri" w:hAnsi="Calibri"/>
        </w:rPr>
        <w:t xml:space="preserve"> </w:t>
      </w:r>
      <w:proofErr w:type="spellStart"/>
      <w:r w:rsidR="00723C32" w:rsidRPr="004F336A">
        <w:rPr>
          <w:rFonts w:ascii="Calibri" w:hAnsi="Calibri"/>
        </w:rPr>
        <w:t>Loukov</w:t>
      </w:r>
      <w:proofErr w:type="spellEnd"/>
      <w:r w:rsidR="0070456F">
        <w:rPr>
          <w:rFonts w:ascii="Calibri" w:hAnsi="Calibri"/>
        </w:rPr>
        <w:t>(</w:t>
      </w:r>
      <w:r w:rsidR="0070456F" w:rsidRPr="0070456F">
        <w:rPr>
          <w:rFonts w:ascii="Calibri" w:hAnsi="Calibri"/>
        </w:rPr>
        <w:t>0000-0002-3413-6884</w:t>
      </w:r>
      <w:r w:rsidR="0070456F">
        <w:rPr>
          <w:rFonts w:ascii="Calibri" w:hAnsi="Calibri"/>
        </w:rPr>
        <w:t>)</w:t>
      </w:r>
      <w:r w:rsidR="00723C32" w:rsidRPr="004F336A">
        <w:rPr>
          <w:rFonts w:ascii="Calibri" w:hAnsi="Calibri"/>
          <w:vertAlign w:val="superscript"/>
        </w:rPr>
        <w:t>1</w:t>
      </w:r>
      <w:r w:rsidR="00723C32" w:rsidRPr="004F336A">
        <w:rPr>
          <w:rFonts w:ascii="Calibri" w:hAnsi="Calibri"/>
        </w:rPr>
        <w:t xml:space="preserve">, </w:t>
      </w:r>
      <w:r w:rsidRPr="004F336A">
        <w:rPr>
          <w:rFonts w:ascii="Calibri" w:hAnsi="Calibri"/>
        </w:rPr>
        <w:t xml:space="preserve">Jesús </w:t>
      </w:r>
      <w:proofErr w:type="spellStart"/>
      <w:r w:rsidRPr="004F336A">
        <w:rPr>
          <w:rFonts w:ascii="Calibri" w:hAnsi="Calibri"/>
        </w:rPr>
        <w:t>Reiné</w:t>
      </w:r>
      <w:proofErr w:type="spellEnd"/>
      <w:r w:rsidR="00825E30">
        <w:rPr>
          <w:rFonts w:ascii="Calibri" w:hAnsi="Calibri"/>
        </w:rPr>
        <w:t>(</w:t>
      </w:r>
      <w:r w:rsidR="00825E30" w:rsidRPr="00825E30">
        <w:rPr>
          <w:rFonts w:ascii="Calibri" w:hAnsi="Calibri"/>
        </w:rPr>
        <w:t>0000-0001-7462-2054</w:t>
      </w:r>
      <w:r w:rsidR="00825E30">
        <w:rPr>
          <w:rFonts w:ascii="Calibri" w:hAnsi="Calibri"/>
        </w:rPr>
        <w:t>)</w:t>
      </w:r>
      <w:r w:rsidR="001164CB" w:rsidRPr="004F336A">
        <w:rPr>
          <w:rFonts w:ascii="Calibri" w:hAnsi="Calibri"/>
          <w:vertAlign w:val="superscript"/>
        </w:rPr>
        <w:t>1</w:t>
      </w:r>
      <w:r w:rsidRPr="004F336A">
        <w:rPr>
          <w:rFonts w:ascii="Calibri" w:hAnsi="Calibri"/>
        </w:rPr>
        <w:t>, Carla Sol</w:t>
      </w:r>
      <w:r w:rsidR="00BD0B47" w:rsidRPr="004F336A">
        <w:rPr>
          <w:rFonts w:ascii="Calibri" w:hAnsi="Calibri"/>
        </w:rPr>
        <w:t>ó</w:t>
      </w:r>
      <w:r w:rsidRPr="004F336A">
        <w:rPr>
          <w:rFonts w:ascii="Calibri" w:hAnsi="Calibri"/>
        </w:rPr>
        <w:t>rzano-Gon</w:t>
      </w:r>
      <w:r w:rsidR="00BD0B47" w:rsidRPr="004F336A">
        <w:rPr>
          <w:rFonts w:ascii="Calibri" w:hAnsi="Calibri"/>
        </w:rPr>
        <w:t>z</w:t>
      </w:r>
      <w:r w:rsidRPr="004F336A">
        <w:rPr>
          <w:rFonts w:ascii="Calibri" w:hAnsi="Calibri"/>
        </w:rPr>
        <w:t>alez</w:t>
      </w:r>
      <w:r w:rsidR="00680482">
        <w:rPr>
          <w:rFonts w:ascii="Calibri" w:hAnsi="Calibri"/>
        </w:rPr>
        <w:t>(</w:t>
      </w:r>
      <w:r w:rsidR="00680482" w:rsidRPr="00680482">
        <w:rPr>
          <w:rFonts w:ascii="Calibri" w:hAnsi="Calibri"/>
        </w:rPr>
        <w:t>0000-0001-9129-5569</w:t>
      </w:r>
      <w:r w:rsidR="00680482">
        <w:rPr>
          <w:rFonts w:ascii="Calibri" w:hAnsi="Calibri"/>
        </w:rPr>
        <w:t>)</w:t>
      </w:r>
      <w:r w:rsidR="001164CB" w:rsidRPr="004F336A">
        <w:rPr>
          <w:rFonts w:ascii="Calibri" w:hAnsi="Calibri"/>
          <w:vertAlign w:val="superscript"/>
        </w:rPr>
        <w:t>1</w:t>
      </w:r>
      <w:r w:rsidRPr="004F336A">
        <w:rPr>
          <w:rFonts w:ascii="Calibri" w:hAnsi="Calibri"/>
        </w:rPr>
        <w:t xml:space="preserve">, </w:t>
      </w:r>
      <w:r w:rsidR="001164CB" w:rsidRPr="004F336A">
        <w:rPr>
          <w:rFonts w:ascii="Calibri" w:hAnsi="Calibri"/>
        </w:rPr>
        <w:t xml:space="preserve">Polly de </w:t>
      </w:r>
      <w:proofErr w:type="spellStart"/>
      <w:r w:rsidR="001164CB" w:rsidRPr="004F336A">
        <w:rPr>
          <w:rFonts w:ascii="Calibri" w:hAnsi="Calibri"/>
        </w:rPr>
        <w:t>Gorguette</w:t>
      </w:r>
      <w:proofErr w:type="spellEnd"/>
      <w:r w:rsidR="001164CB" w:rsidRPr="004F336A">
        <w:rPr>
          <w:rFonts w:ascii="Calibri" w:hAnsi="Calibri"/>
        </w:rPr>
        <w:t xml:space="preserve"> d’Argoeuves</w:t>
      </w:r>
      <w:r w:rsidR="001164CB" w:rsidRPr="004F336A">
        <w:rPr>
          <w:rFonts w:ascii="Calibri" w:hAnsi="Calibri"/>
          <w:vertAlign w:val="superscript"/>
        </w:rPr>
        <w:t>4</w:t>
      </w:r>
      <w:r w:rsidRPr="004F336A">
        <w:rPr>
          <w:rFonts w:ascii="Calibri" w:hAnsi="Calibri"/>
        </w:rPr>
        <w:t>, Tessa Jones</w:t>
      </w:r>
      <w:r w:rsidR="001164CB" w:rsidRPr="004F336A">
        <w:rPr>
          <w:rFonts w:ascii="Calibri" w:hAnsi="Calibri"/>
          <w:vertAlign w:val="superscript"/>
        </w:rPr>
        <w:t>4</w:t>
      </w:r>
      <w:r w:rsidRPr="004F336A">
        <w:rPr>
          <w:rFonts w:ascii="Calibri" w:hAnsi="Calibri"/>
        </w:rPr>
        <w:t>, David Goldblatt</w:t>
      </w:r>
      <w:r w:rsidR="009C3A48">
        <w:rPr>
          <w:rFonts w:ascii="Calibri" w:hAnsi="Calibri"/>
        </w:rPr>
        <w:t>(</w:t>
      </w:r>
      <w:r w:rsidR="009C3A48" w:rsidRPr="009C3A48">
        <w:rPr>
          <w:rFonts w:ascii="Calibri" w:hAnsi="Calibri"/>
        </w:rPr>
        <w:t>0000-0002-0769-5242</w:t>
      </w:r>
      <w:r w:rsidR="00F37482">
        <w:rPr>
          <w:rFonts w:ascii="Calibri" w:hAnsi="Calibri"/>
        </w:rPr>
        <w:t>)</w:t>
      </w:r>
      <w:r w:rsidR="001164CB" w:rsidRPr="004F336A">
        <w:rPr>
          <w:rFonts w:ascii="Calibri" w:hAnsi="Calibri"/>
          <w:vertAlign w:val="superscript"/>
        </w:rPr>
        <w:t>4</w:t>
      </w:r>
      <w:r w:rsidR="001164CB" w:rsidRPr="004F336A">
        <w:rPr>
          <w:rFonts w:ascii="Calibri" w:hAnsi="Calibri"/>
        </w:rPr>
        <w:t xml:space="preserve">, </w:t>
      </w:r>
      <w:r w:rsidRPr="004F336A">
        <w:rPr>
          <w:rFonts w:ascii="Calibri" w:hAnsi="Calibri"/>
        </w:rPr>
        <w:t>Tao Chen</w:t>
      </w:r>
      <w:r w:rsidR="00A37DBC">
        <w:rPr>
          <w:rFonts w:ascii="Calibri" w:hAnsi="Calibri"/>
        </w:rPr>
        <w:t>(</w:t>
      </w:r>
      <w:r w:rsidR="00A37DBC" w:rsidRPr="00A37DBC">
        <w:rPr>
          <w:rFonts w:ascii="Calibri" w:hAnsi="Calibri"/>
        </w:rPr>
        <w:t>0000-0002-5489-6450</w:t>
      </w:r>
      <w:r w:rsidR="00542E47">
        <w:rPr>
          <w:rFonts w:ascii="Calibri" w:hAnsi="Calibri"/>
        </w:rPr>
        <w:t>)</w:t>
      </w:r>
      <w:r w:rsidR="001164CB" w:rsidRPr="004F336A">
        <w:rPr>
          <w:rFonts w:ascii="Calibri" w:hAnsi="Calibri"/>
          <w:vertAlign w:val="superscript"/>
        </w:rPr>
        <w:t>1</w:t>
      </w:r>
      <w:r w:rsidR="001164CB" w:rsidRPr="004F336A">
        <w:rPr>
          <w:rFonts w:ascii="Calibri" w:hAnsi="Calibri"/>
        </w:rPr>
        <w:t xml:space="preserve">, </w:t>
      </w:r>
      <w:r w:rsidR="008C7FC8" w:rsidRPr="004F336A">
        <w:rPr>
          <w:rFonts w:ascii="Calibri" w:hAnsi="Calibri"/>
        </w:rPr>
        <w:t xml:space="preserve">Stephen </w:t>
      </w:r>
      <w:r w:rsidR="008730EE" w:rsidRPr="004F336A">
        <w:rPr>
          <w:rFonts w:ascii="Calibri" w:hAnsi="Calibri"/>
        </w:rPr>
        <w:t xml:space="preserve">J </w:t>
      </w:r>
      <w:r w:rsidR="008C7FC8" w:rsidRPr="004F336A">
        <w:rPr>
          <w:rFonts w:ascii="Calibri" w:hAnsi="Calibri"/>
        </w:rPr>
        <w:t>Aston</w:t>
      </w:r>
      <w:r w:rsidR="008C7FC8" w:rsidRPr="004F336A">
        <w:rPr>
          <w:rFonts w:ascii="Calibri" w:hAnsi="Calibri"/>
          <w:vertAlign w:val="superscript"/>
        </w:rPr>
        <w:t>2,5</w:t>
      </w:r>
      <w:r w:rsidR="008C7FC8" w:rsidRPr="004F336A">
        <w:rPr>
          <w:rFonts w:ascii="Calibri" w:hAnsi="Calibri"/>
        </w:rPr>
        <w:t xml:space="preserve">, </w:t>
      </w:r>
      <w:r w:rsidRPr="004F336A">
        <w:rPr>
          <w:rFonts w:ascii="Calibri" w:hAnsi="Calibri"/>
        </w:rPr>
        <w:t>Neil French</w:t>
      </w:r>
      <w:r w:rsidR="00F673DA">
        <w:rPr>
          <w:rFonts w:ascii="Calibri" w:hAnsi="Calibri"/>
        </w:rPr>
        <w:t>(</w:t>
      </w:r>
      <w:r w:rsidR="00F673DA" w:rsidRPr="00F673DA">
        <w:rPr>
          <w:rFonts w:ascii="Calibri" w:hAnsi="Calibri"/>
        </w:rPr>
        <w:t>0000-0003-4814-8293</w:t>
      </w:r>
      <w:r w:rsidR="00F673DA">
        <w:rPr>
          <w:rFonts w:ascii="Calibri" w:hAnsi="Calibri"/>
        </w:rPr>
        <w:t>)</w:t>
      </w:r>
      <w:r w:rsidR="001164CB" w:rsidRPr="004F336A">
        <w:rPr>
          <w:rFonts w:ascii="Calibri" w:hAnsi="Calibri"/>
          <w:vertAlign w:val="superscript"/>
        </w:rPr>
        <w:t>2,5</w:t>
      </w:r>
      <w:r w:rsidR="001164CB" w:rsidRPr="004F336A">
        <w:rPr>
          <w:rFonts w:ascii="Calibri" w:hAnsi="Calibri"/>
        </w:rPr>
        <w:t>,</w:t>
      </w:r>
      <w:r w:rsidRPr="004F336A">
        <w:rPr>
          <w:rFonts w:ascii="Calibri" w:hAnsi="Calibri"/>
        </w:rPr>
        <w:t xml:space="preserve"> </w:t>
      </w:r>
      <w:r w:rsidR="001164CB" w:rsidRPr="004F336A">
        <w:rPr>
          <w:rFonts w:ascii="Calibri" w:hAnsi="Calibri"/>
        </w:rPr>
        <w:t>Andrea M Collins</w:t>
      </w:r>
      <w:r w:rsidR="00936322">
        <w:rPr>
          <w:rFonts w:ascii="Calibri" w:hAnsi="Calibri"/>
        </w:rPr>
        <w:t>(</w:t>
      </w:r>
      <w:r w:rsidR="00936322" w:rsidRPr="00936322">
        <w:rPr>
          <w:rFonts w:ascii="Calibri" w:hAnsi="Calibri"/>
        </w:rPr>
        <w:t>0000-0002-4094-1572</w:t>
      </w:r>
      <w:r w:rsidR="00B11229">
        <w:rPr>
          <w:rFonts w:ascii="Calibri" w:hAnsi="Calibri"/>
        </w:rPr>
        <w:t>)</w:t>
      </w:r>
      <w:r w:rsidR="001164CB" w:rsidRPr="004F336A">
        <w:rPr>
          <w:rFonts w:ascii="Calibri" w:hAnsi="Calibri"/>
          <w:vertAlign w:val="superscript"/>
        </w:rPr>
        <w:t>1,2,6</w:t>
      </w:r>
      <w:r w:rsidR="001164CB" w:rsidRPr="004F336A">
        <w:rPr>
          <w:rFonts w:ascii="Calibri" w:hAnsi="Calibri"/>
        </w:rPr>
        <w:t xml:space="preserve">, </w:t>
      </w:r>
      <w:r w:rsidRPr="004F336A">
        <w:rPr>
          <w:rFonts w:ascii="Calibri" w:hAnsi="Calibri"/>
        </w:rPr>
        <w:t>Stephen B Gordon</w:t>
      </w:r>
      <w:r w:rsidR="00B11229">
        <w:rPr>
          <w:rFonts w:ascii="Calibri" w:hAnsi="Calibri"/>
        </w:rPr>
        <w:t>(</w:t>
      </w:r>
      <w:r w:rsidR="00B11229" w:rsidRPr="00B11229">
        <w:rPr>
          <w:rFonts w:ascii="Calibri" w:hAnsi="Calibri"/>
        </w:rPr>
        <w:t>0000-0001-6576-1116</w:t>
      </w:r>
      <w:r w:rsidR="00B11229">
        <w:rPr>
          <w:rFonts w:ascii="Calibri" w:hAnsi="Calibri"/>
        </w:rPr>
        <w:t>)</w:t>
      </w:r>
      <w:r w:rsidR="00674BFA" w:rsidRPr="004F336A">
        <w:rPr>
          <w:rFonts w:ascii="Calibri" w:hAnsi="Calibri"/>
          <w:vertAlign w:val="superscript"/>
        </w:rPr>
        <w:t>1,7</w:t>
      </w:r>
      <w:r w:rsidR="001164CB" w:rsidRPr="004F336A">
        <w:rPr>
          <w:rFonts w:ascii="Calibri" w:hAnsi="Calibri"/>
        </w:rPr>
        <w:t xml:space="preserve">, </w:t>
      </w:r>
      <w:r w:rsidRPr="004F336A">
        <w:rPr>
          <w:rFonts w:ascii="Calibri" w:hAnsi="Calibri"/>
        </w:rPr>
        <w:t>Daniela M Ferreira</w:t>
      </w:r>
      <w:r w:rsidR="0047644F">
        <w:rPr>
          <w:rFonts w:ascii="Calibri" w:hAnsi="Calibri"/>
        </w:rPr>
        <w:t>(</w:t>
      </w:r>
      <w:r w:rsidR="0047644F" w:rsidRPr="0047644F">
        <w:rPr>
          <w:rFonts w:ascii="Calibri" w:hAnsi="Calibri"/>
        </w:rPr>
        <w:t>0000-0002-0594-0902</w:t>
      </w:r>
      <w:r w:rsidR="0047644F">
        <w:rPr>
          <w:rFonts w:ascii="Calibri" w:hAnsi="Calibri"/>
        </w:rPr>
        <w:t>)</w:t>
      </w:r>
      <w:r w:rsidR="001164CB" w:rsidRPr="004F336A">
        <w:rPr>
          <w:rFonts w:ascii="Calibri" w:hAnsi="Calibri"/>
          <w:vertAlign w:val="superscript"/>
        </w:rPr>
        <w:t>1</w:t>
      </w:r>
      <w:r w:rsidR="001164CB" w:rsidRPr="004F336A">
        <w:rPr>
          <w:rFonts w:ascii="Calibri" w:hAnsi="Calibri"/>
        </w:rPr>
        <w:t xml:space="preserve">*, </w:t>
      </w:r>
      <w:r w:rsidRPr="004F336A">
        <w:rPr>
          <w:rFonts w:ascii="Calibri" w:hAnsi="Calibri"/>
        </w:rPr>
        <w:t>Jamie Rylance</w:t>
      </w:r>
      <w:r w:rsidR="00045A94">
        <w:rPr>
          <w:rFonts w:ascii="Calibri" w:hAnsi="Calibri"/>
        </w:rPr>
        <w:t>(</w:t>
      </w:r>
      <w:r w:rsidR="00045A94" w:rsidRPr="00045A94">
        <w:rPr>
          <w:rFonts w:ascii="Calibri" w:hAnsi="Calibri"/>
        </w:rPr>
        <w:t>0000-0002-2323-3611</w:t>
      </w:r>
      <w:r w:rsidR="00045A94">
        <w:rPr>
          <w:rFonts w:ascii="Calibri" w:hAnsi="Calibri"/>
        </w:rPr>
        <w:t>)</w:t>
      </w:r>
      <w:r w:rsidR="001164CB" w:rsidRPr="004F336A">
        <w:rPr>
          <w:rFonts w:ascii="Calibri" w:hAnsi="Calibri"/>
          <w:vertAlign w:val="superscript"/>
        </w:rPr>
        <w:t>1,2,7</w:t>
      </w:r>
      <w:r w:rsidR="001164CB" w:rsidRPr="004F336A">
        <w:rPr>
          <w:rFonts w:ascii="Calibri" w:hAnsi="Calibri"/>
        </w:rPr>
        <w:t>*</w:t>
      </w:r>
    </w:p>
    <w:bookmarkEnd w:id="0"/>
    <w:p w14:paraId="7A9BBF3C" w14:textId="5A2682B6" w:rsidR="001164CB" w:rsidRPr="004F336A" w:rsidRDefault="001164CB" w:rsidP="001164CB">
      <w:pPr>
        <w:pStyle w:val="ListParagraph"/>
        <w:numPr>
          <w:ilvl w:val="0"/>
          <w:numId w:val="31"/>
        </w:numPr>
        <w:rPr>
          <w:rFonts w:ascii="Calibri" w:hAnsi="Calibri"/>
        </w:rPr>
      </w:pPr>
      <w:r w:rsidRPr="004F336A">
        <w:rPr>
          <w:rFonts w:ascii="Calibri" w:hAnsi="Calibri"/>
        </w:rPr>
        <w:t>Department of Clinical Sciences, Liverpool School of Tropical Medicine, Liverpool, UK</w:t>
      </w:r>
    </w:p>
    <w:p w14:paraId="12716CFE" w14:textId="39163272" w:rsidR="001164CB" w:rsidRPr="004F336A" w:rsidRDefault="001164CB" w:rsidP="001164CB">
      <w:pPr>
        <w:pStyle w:val="ListParagraph"/>
        <w:numPr>
          <w:ilvl w:val="0"/>
          <w:numId w:val="31"/>
        </w:numPr>
        <w:rPr>
          <w:rFonts w:ascii="Calibri" w:hAnsi="Calibri"/>
        </w:rPr>
      </w:pPr>
      <w:r w:rsidRPr="004F336A">
        <w:rPr>
          <w:rFonts w:ascii="Calibri" w:hAnsi="Calibri"/>
        </w:rPr>
        <w:t xml:space="preserve">Royal Liverpool and </w:t>
      </w:r>
      <w:proofErr w:type="spellStart"/>
      <w:r w:rsidRPr="004F336A">
        <w:rPr>
          <w:rFonts w:ascii="Calibri" w:hAnsi="Calibri"/>
        </w:rPr>
        <w:t>Broadgreen</w:t>
      </w:r>
      <w:proofErr w:type="spellEnd"/>
      <w:r w:rsidRPr="004F336A">
        <w:rPr>
          <w:rFonts w:ascii="Calibri" w:hAnsi="Calibri"/>
        </w:rPr>
        <w:t xml:space="preserve"> University Hospitals NHS Trust, Liverpool, UK</w:t>
      </w:r>
    </w:p>
    <w:p w14:paraId="2399FF7B" w14:textId="046A5C4D" w:rsidR="001164CB" w:rsidRPr="004F336A" w:rsidRDefault="001164CB" w:rsidP="001164CB">
      <w:pPr>
        <w:pStyle w:val="ListParagraph"/>
        <w:numPr>
          <w:ilvl w:val="0"/>
          <w:numId w:val="31"/>
        </w:numPr>
        <w:rPr>
          <w:rFonts w:ascii="Calibri" w:hAnsi="Calibri"/>
        </w:rPr>
      </w:pPr>
      <w:r w:rsidRPr="004F336A">
        <w:rPr>
          <w:rFonts w:ascii="Calibri" w:hAnsi="Calibri"/>
        </w:rPr>
        <w:t>Clinical Research Network, North West Coast, UK</w:t>
      </w:r>
    </w:p>
    <w:p w14:paraId="669DE831" w14:textId="1F12CEAB" w:rsidR="001164CB" w:rsidRPr="004F336A" w:rsidRDefault="001164CB" w:rsidP="001164CB">
      <w:pPr>
        <w:pStyle w:val="ListParagraph"/>
        <w:numPr>
          <w:ilvl w:val="0"/>
          <w:numId w:val="31"/>
        </w:numPr>
        <w:rPr>
          <w:rFonts w:ascii="Calibri" w:hAnsi="Calibri"/>
        </w:rPr>
      </w:pPr>
      <w:r w:rsidRPr="004F336A">
        <w:rPr>
          <w:rFonts w:ascii="Calibri" w:hAnsi="Calibri"/>
        </w:rPr>
        <w:t>University College London Great Ormond Street Institute of Child Health, London, UK</w:t>
      </w:r>
    </w:p>
    <w:p w14:paraId="2F8F452C" w14:textId="64F3A197" w:rsidR="001164CB" w:rsidRPr="004F336A" w:rsidRDefault="001164CB" w:rsidP="001164CB">
      <w:pPr>
        <w:pStyle w:val="ListParagraph"/>
        <w:numPr>
          <w:ilvl w:val="0"/>
          <w:numId w:val="31"/>
        </w:numPr>
        <w:rPr>
          <w:rFonts w:ascii="Calibri" w:hAnsi="Calibri"/>
        </w:rPr>
      </w:pPr>
      <w:r w:rsidRPr="004F336A">
        <w:rPr>
          <w:rFonts w:ascii="Calibri" w:hAnsi="Calibri"/>
        </w:rPr>
        <w:t>Institute of Infection and Global Health, University of Liverpool, Liverpool, UK</w:t>
      </w:r>
    </w:p>
    <w:p w14:paraId="718B046E" w14:textId="76584B9E" w:rsidR="001164CB" w:rsidRPr="004F336A" w:rsidRDefault="001164CB" w:rsidP="001164CB">
      <w:pPr>
        <w:pStyle w:val="ListParagraph"/>
        <w:numPr>
          <w:ilvl w:val="0"/>
          <w:numId w:val="31"/>
        </w:numPr>
        <w:rPr>
          <w:rFonts w:ascii="Calibri" w:hAnsi="Calibri"/>
        </w:rPr>
      </w:pPr>
      <w:r w:rsidRPr="004F336A">
        <w:rPr>
          <w:rFonts w:ascii="Calibri" w:hAnsi="Calibri"/>
        </w:rPr>
        <w:t>Aintree University Hospital, Liverpool, UK</w:t>
      </w:r>
    </w:p>
    <w:p w14:paraId="3459D85F" w14:textId="12164794" w:rsidR="001164CB" w:rsidRPr="004F336A" w:rsidRDefault="001164CB" w:rsidP="001164CB">
      <w:pPr>
        <w:pStyle w:val="ListParagraph"/>
        <w:numPr>
          <w:ilvl w:val="0"/>
          <w:numId w:val="31"/>
        </w:numPr>
        <w:rPr>
          <w:rFonts w:ascii="Calibri" w:hAnsi="Calibri"/>
        </w:rPr>
      </w:pPr>
      <w:r w:rsidRPr="004F336A">
        <w:rPr>
          <w:rFonts w:ascii="Calibri" w:hAnsi="Calibri"/>
        </w:rPr>
        <w:t>Malawi-Liverpool-</w:t>
      </w:r>
      <w:proofErr w:type="spellStart"/>
      <w:r w:rsidRPr="004F336A">
        <w:rPr>
          <w:rFonts w:ascii="Calibri" w:hAnsi="Calibri"/>
        </w:rPr>
        <w:t>Wellcome</w:t>
      </w:r>
      <w:proofErr w:type="spellEnd"/>
      <w:r w:rsidRPr="004F336A">
        <w:rPr>
          <w:rFonts w:ascii="Calibri" w:hAnsi="Calibri"/>
        </w:rPr>
        <w:t xml:space="preserve"> Programme, Blantyre, Malawi</w:t>
      </w:r>
    </w:p>
    <w:p w14:paraId="30EFCBF4" w14:textId="243A073C" w:rsidR="001164CB" w:rsidRPr="004F336A" w:rsidRDefault="001164CB">
      <w:pPr>
        <w:rPr>
          <w:rFonts w:ascii="Calibri" w:hAnsi="Calibri"/>
        </w:rPr>
      </w:pPr>
      <w:r w:rsidRPr="004F336A">
        <w:rPr>
          <w:rFonts w:ascii="Calibri" w:hAnsi="Calibri"/>
        </w:rPr>
        <w:t xml:space="preserve">*These authors </w:t>
      </w:r>
      <w:r w:rsidR="00925B9F" w:rsidRPr="004F336A">
        <w:rPr>
          <w:rFonts w:ascii="Calibri" w:hAnsi="Calibri"/>
        </w:rPr>
        <w:t>are joint last authors</w:t>
      </w:r>
    </w:p>
    <w:p w14:paraId="591BF52A" w14:textId="77777777" w:rsidR="00F10E2E" w:rsidRDefault="00F1341D">
      <w:pPr>
        <w:rPr>
          <w:rFonts w:ascii="Calibri" w:hAnsi="Calibri"/>
        </w:rPr>
      </w:pPr>
      <w:r w:rsidRPr="00D80875">
        <w:rPr>
          <w:rFonts w:ascii="Calibri" w:hAnsi="Calibri"/>
          <w:b/>
          <w:bCs/>
          <w:i/>
          <w:iCs/>
        </w:rPr>
        <w:t>Corresponding author</w:t>
      </w:r>
      <w:r w:rsidR="00D42489" w:rsidRPr="00D80875">
        <w:rPr>
          <w:rFonts w:ascii="Calibri" w:hAnsi="Calibri"/>
          <w:b/>
          <w:bCs/>
          <w:i/>
          <w:iCs/>
        </w:rPr>
        <w:t>s</w:t>
      </w:r>
      <w:r w:rsidRPr="00D80875">
        <w:rPr>
          <w:rFonts w:ascii="Calibri" w:hAnsi="Calibri"/>
          <w:b/>
          <w:bCs/>
          <w:i/>
          <w:iCs/>
        </w:rPr>
        <w:t>:</w:t>
      </w:r>
      <w:r w:rsidRPr="004F336A">
        <w:rPr>
          <w:rFonts w:ascii="Calibri" w:hAnsi="Calibri"/>
        </w:rPr>
        <w:t xml:space="preserve"> </w:t>
      </w:r>
    </w:p>
    <w:p w14:paraId="4BCBFE8F" w14:textId="70DB1929" w:rsidR="00F10E2E" w:rsidRDefault="00F1341D">
      <w:pPr>
        <w:rPr>
          <w:rFonts w:ascii="Calibri" w:hAnsi="Calibri"/>
        </w:rPr>
      </w:pPr>
      <w:r w:rsidRPr="004F336A">
        <w:rPr>
          <w:rFonts w:ascii="Calibri" w:hAnsi="Calibri"/>
        </w:rPr>
        <w:t xml:space="preserve">Dr Jamie Rylance, </w:t>
      </w:r>
      <w:hyperlink r:id="rId8" w:history="1">
        <w:r w:rsidRPr="004F336A">
          <w:rPr>
            <w:rStyle w:val="Hyperlink"/>
            <w:rFonts w:ascii="Calibri" w:hAnsi="Calibri"/>
          </w:rPr>
          <w:t>Jamie.Rylance@lstmed.ac.uk</w:t>
        </w:r>
      </w:hyperlink>
      <w:r w:rsidR="00D42489" w:rsidRPr="004F336A">
        <w:rPr>
          <w:rStyle w:val="Hyperlink"/>
          <w:rFonts w:ascii="Calibri" w:hAnsi="Calibri"/>
        </w:rPr>
        <w:t xml:space="preserve"> (</w:t>
      </w:r>
      <w:r w:rsidR="00D42489" w:rsidRPr="004F336A">
        <w:rPr>
          <w:rFonts w:ascii="Calibri" w:hAnsi="Calibri"/>
        </w:rPr>
        <w:t>Telephone: +44 (0)151 705 3775</w:t>
      </w:r>
      <w:r w:rsidR="004C3671">
        <w:rPr>
          <w:rFonts w:ascii="Calibri" w:hAnsi="Calibri"/>
        </w:rPr>
        <w:t xml:space="preserve">; Email: </w:t>
      </w:r>
      <w:r w:rsidR="004C3671" w:rsidRPr="004C3671">
        <w:rPr>
          <w:rFonts w:ascii="Calibri" w:hAnsi="Calibri"/>
        </w:rPr>
        <w:t>jamie.rylance@lstmed.ac.uk</w:t>
      </w:r>
      <w:r w:rsidR="00D42489" w:rsidRPr="004F336A">
        <w:rPr>
          <w:rFonts w:ascii="Calibri" w:hAnsi="Calibri"/>
        </w:rPr>
        <w:t>)</w:t>
      </w:r>
    </w:p>
    <w:p w14:paraId="256FDF1A" w14:textId="77777777" w:rsidR="003101E1" w:rsidRDefault="003101E1">
      <w:pPr>
        <w:rPr>
          <w:rFonts w:ascii="Calibri" w:hAnsi="Calibri"/>
        </w:rPr>
      </w:pPr>
    </w:p>
    <w:p w14:paraId="76CA7583" w14:textId="1655876A" w:rsidR="009E4976" w:rsidRPr="004F336A" w:rsidRDefault="00D42489">
      <w:pPr>
        <w:rPr>
          <w:rFonts w:ascii="Calibri" w:hAnsi="Calibri"/>
        </w:rPr>
      </w:pPr>
      <w:r w:rsidRPr="004F336A">
        <w:rPr>
          <w:rFonts w:ascii="Calibri" w:hAnsi="Calibri"/>
        </w:rPr>
        <w:t xml:space="preserve">Prof Daniela Ferreira, </w:t>
      </w:r>
      <w:hyperlink r:id="rId9" w:history="1">
        <w:r w:rsidRPr="004F336A">
          <w:rPr>
            <w:rStyle w:val="Hyperlink"/>
            <w:rFonts w:ascii="Calibri" w:hAnsi="Calibri"/>
          </w:rPr>
          <w:t>Daniela.ferreira@lstmed.ac.uk</w:t>
        </w:r>
      </w:hyperlink>
      <w:r w:rsidRPr="004F336A">
        <w:rPr>
          <w:rFonts w:ascii="Calibri" w:hAnsi="Calibri"/>
        </w:rPr>
        <w:t xml:space="preserve"> </w:t>
      </w:r>
      <w:r w:rsidR="003101E1">
        <w:rPr>
          <w:rFonts w:ascii="Calibri" w:hAnsi="Calibri"/>
        </w:rPr>
        <w:t>(</w:t>
      </w:r>
      <w:r w:rsidR="003101E1" w:rsidRPr="003101E1">
        <w:rPr>
          <w:rFonts w:ascii="Calibri" w:hAnsi="Calibri"/>
        </w:rPr>
        <w:t>Respiratory Infection Group, Liverpool School of Tropical Medicine, Liverpool L3 5QA, UK</w:t>
      </w:r>
      <w:r w:rsidR="003101E1">
        <w:rPr>
          <w:rFonts w:ascii="Calibri" w:hAnsi="Calibri"/>
        </w:rPr>
        <w:t xml:space="preserve">; </w:t>
      </w:r>
      <w:r w:rsidR="003101E1" w:rsidRPr="004F336A">
        <w:rPr>
          <w:rFonts w:ascii="Calibri" w:hAnsi="Calibri"/>
        </w:rPr>
        <w:t>Telephone: +44 (0)151 705 3711</w:t>
      </w:r>
      <w:r w:rsidR="00785B47">
        <w:rPr>
          <w:rFonts w:ascii="Calibri" w:hAnsi="Calibri"/>
        </w:rPr>
        <w:t>; Email:</w:t>
      </w:r>
      <w:r w:rsidR="00FF069B" w:rsidRPr="00FF069B">
        <w:t xml:space="preserve"> </w:t>
      </w:r>
      <w:r w:rsidR="00FF069B" w:rsidRPr="00FF069B">
        <w:rPr>
          <w:rFonts w:ascii="Calibri" w:hAnsi="Calibri"/>
        </w:rPr>
        <w:t>daniela.ferreira@lstmed.ac.uk</w:t>
      </w:r>
      <w:r w:rsidR="003101E1" w:rsidRPr="004F336A">
        <w:rPr>
          <w:rFonts w:ascii="Calibri" w:hAnsi="Calibri"/>
        </w:rPr>
        <w:t>)</w:t>
      </w:r>
    </w:p>
    <w:p w14:paraId="7B8A564B" w14:textId="46B63F90" w:rsidR="00F1341D" w:rsidRDefault="00F1341D">
      <w:pPr>
        <w:rPr>
          <w:rFonts w:ascii="Calibri" w:hAnsi="Calibri"/>
        </w:rPr>
      </w:pPr>
      <w:r w:rsidRPr="00D80875">
        <w:rPr>
          <w:rFonts w:ascii="Calibri" w:hAnsi="Calibri"/>
          <w:b/>
          <w:bCs/>
          <w:i/>
          <w:iCs/>
        </w:rPr>
        <w:t>Running head:</w:t>
      </w:r>
      <w:r w:rsidRPr="004F336A">
        <w:rPr>
          <w:rFonts w:ascii="Calibri" w:hAnsi="Calibri"/>
        </w:rPr>
        <w:t xml:space="preserve"> Experimental pneumococcal colonisation and aging</w:t>
      </w:r>
    </w:p>
    <w:p w14:paraId="19EF73A9" w14:textId="3FB05328" w:rsidR="00F1341D" w:rsidRPr="00D80875" w:rsidRDefault="000415EB">
      <w:pPr>
        <w:rPr>
          <w:rFonts w:ascii="Calibri" w:hAnsi="Calibri"/>
          <w:i/>
          <w:iCs/>
        </w:rPr>
      </w:pPr>
      <w:r w:rsidRPr="004F336A">
        <w:rPr>
          <w:rFonts w:ascii="Calibri" w:hAnsi="Calibri"/>
          <w:i/>
          <w:iCs/>
        </w:rPr>
        <w:t xml:space="preserve">Despite low rates of pneumococcal colonisation detected in older people in previous community surveys, experimental colonisation was established in 39% of volunteers aged </w:t>
      </w:r>
      <w:r w:rsidRPr="004F336A">
        <w:rPr>
          <w:rFonts w:ascii="Calibri" w:hAnsi="Calibri" w:cs="Calibri"/>
          <w:i/>
          <w:iCs/>
        </w:rPr>
        <w:t>≥</w:t>
      </w:r>
      <w:r w:rsidRPr="004F336A">
        <w:rPr>
          <w:rFonts w:ascii="Calibri" w:hAnsi="Calibri"/>
          <w:i/>
          <w:iCs/>
        </w:rPr>
        <w:t xml:space="preserve"> 50 years.  The</w:t>
      </w:r>
      <w:r w:rsidR="001B5667" w:rsidRPr="004F336A">
        <w:rPr>
          <w:rFonts w:ascii="Calibri" w:hAnsi="Calibri"/>
          <w:i/>
          <w:iCs/>
        </w:rPr>
        <w:t xml:space="preserve"> serological and functional</w:t>
      </w:r>
      <w:r w:rsidRPr="004F336A">
        <w:rPr>
          <w:rFonts w:ascii="Calibri" w:hAnsi="Calibri"/>
          <w:i/>
          <w:iCs/>
        </w:rPr>
        <w:t xml:space="preserve"> immune response</w:t>
      </w:r>
      <w:r w:rsidR="001B5667" w:rsidRPr="004F336A">
        <w:rPr>
          <w:rFonts w:ascii="Calibri" w:hAnsi="Calibri"/>
          <w:i/>
          <w:iCs/>
        </w:rPr>
        <w:t>s</w:t>
      </w:r>
      <w:r w:rsidRPr="004F336A">
        <w:rPr>
          <w:rFonts w:ascii="Calibri" w:hAnsi="Calibri"/>
          <w:i/>
          <w:iCs/>
        </w:rPr>
        <w:t xml:space="preserve"> of older adults to challenge and colonisation with live pneumococci </w:t>
      </w:r>
      <w:r w:rsidR="001B5667" w:rsidRPr="004F336A">
        <w:rPr>
          <w:rFonts w:ascii="Calibri" w:hAnsi="Calibri"/>
          <w:i/>
          <w:iCs/>
        </w:rPr>
        <w:t>were</w:t>
      </w:r>
      <w:r w:rsidRPr="004F336A">
        <w:rPr>
          <w:rFonts w:ascii="Calibri" w:hAnsi="Calibri"/>
          <w:i/>
          <w:iCs/>
        </w:rPr>
        <w:t xml:space="preserve"> markedly different to </w:t>
      </w:r>
      <w:r w:rsidR="001B5667" w:rsidRPr="004F336A">
        <w:rPr>
          <w:rFonts w:ascii="Calibri" w:hAnsi="Calibri"/>
          <w:i/>
          <w:iCs/>
        </w:rPr>
        <w:t>those</w:t>
      </w:r>
      <w:r w:rsidRPr="004F336A">
        <w:rPr>
          <w:rFonts w:ascii="Calibri" w:hAnsi="Calibri"/>
          <w:i/>
          <w:iCs/>
        </w:rPr>
        <w:t xml:space="preserve"> of young adults.  Experimental human pneumococcal colonisation was safe, supporting the use of this methodology in clinical trials of pneumococcal vaccines for older people.  </w:t>
      </w:r>
    </w:p>
    <w:p w14:paraId="3B52450E" w14:textId="5964B8CA" w:rsidR="001C76CA" w:rsidRPr="004F336A" w:rsidRDefault="001C76CA" w:rsidP="001C76CA">
      <w:pPr>
        <w:rPr>
          <w:rFonts w:ascii="Calibri" w:hAnsi="Calibri"/>
        </w:rPr>
      </w:pPr>
      <w:proofErr w:type="spellStart"/>
      <w:r w:rsidRPr="00554AF8">
        <w:rPr>
          <w:rFonts w:ascii="Calibri" w:hAnsi="Calibri"/>
          <w:b/>
          <w:bCs/>
        </w:rPr>
        <w:t>MeSH</w:t>
      </w:r>
      <w:proofErr w:type="spellEnd"/>
      <w:r w:rsidR="009C03A7">
        <w:rPr>
          <w:rFonts w:ascii="Calibri" w:hAnsi="Calibri"/>
          <w:b/>
          <w:bCs/>
        </w:rPr>
        <w:t xml:space="preserve"> keywords</w:t>
      </w:r>
      <w:r>
        <w:rPr>
          <w:rFonts w:ascii="Calibri" w:hAnsi="Calibri"/>
        </w:rPr>
        <w:t xml:space="preserve">: </w:t>
      </w:r>
      <w:r w:rsidRPr="00901DE1">
        <w:rPr>
          <w:rFonts w:ascii="Calibri" w:hAnsi="Calibri"/>
          <w:i/>
          <w:iCs/>
        </w:rPr>
        <w:t>Streptococcus pneumoniae</w:t>
      </w:r>
      <w:r w:rsidRPr="00B32D94">
        <w:rPr>
          <w:rFonts w:ascii="Calibri" w:hAnsi="Calibri"/>
        </w:rPr>
        <w:t>; human challenge models; immunity</w:t>
      </w:r>
      <w:r>
        <w:rPr>
          <w:rFonts w:ascii="Calibri" w:hAnsi="Calibri"/>
        </w:rPr>
        <w:t>; elderly</w:t>
      </w:r>
      <w:r w:rsidR="00FD1D85">
        <w:rPr>
          <w:rFonts w:ascii="Calibri" w:hAnsi="Calibri"/>
        </w:rPr>
        <w:t>; aged</w:t>
      </w:r>
      <w:r w:rsidR="00FB3BC8">
        <w:rPr>
          <w:rFonts w:ascii="Calibri" w:hAnsi="Calibri"/>
        </w:rPr>
        <w:t xml:space="preserve">; </w:t>
      </w:r>
      <w:r w:rsidR="00D42AB2">
        <w:rPr>
          <w:rFonts w:ascii="Calibri" w:hAnsi="Calibri"/>
        </w:rPr>
        <w:t xml:space="preserve">pneumococcal disease; </w:t>
      </w:r>
      <w:r w:rsidR="00FB3BC8">
        <w:rPr>
          <w:rFonts w:ascii="Calibri" w:hAnsi="Calibri"/>
        </w:rPr>
        <w:t>vaccination</w:t>
      </w:r>
    </w:p>
    <w:p w14:paraId="3103C5FF" w14:textId="2E8755C0" w:rsidR="00582D69" w:rsidRPr="004F336A" w:rsidRDefault="00582D69" w:rsidP="00582D69">
      <w:r w:rsidRPr="00D80875">
        <w:rPr>
          <w:rFonts w:ascii="Calibri" w:hAnsi="Calibri"/>
          <w:b/>
          <w:bCs/>
          <w:i/>
          <w:iCs/>
        </w:rPr>
        <w:t>Declarations:</w:t>
      </w:r>
      <w:r w:rsidRPr="004F336A">
        <w:rPr>
          <w:rFonts w:ascii="Calibri" w:hAnsi="Calibri"/>
        </w:rPr>
        <w:t xml:space="preserve"> </w:t>
      </w:r>
      <w:r w:rsidRPr="004F336A">
        <w:t xml:space="preserve">This study was approved by the National Health Service Research Ethics Committee (Ref 16/NW/0031), registered with ISRCTN (10948363) and funded by the </w:t>
      </w:r>
      <w:r w:rsidR="00323AD7" w:rsidRPr="004F336A">
        <w:t xml:space="preserve">Bill and Melinda Gates Foundation </w:t>
      </w:r>
      <w:r w:rsidR="00A7209A" w:rsidRPr="004F336A">
        <w:t>(</w:t>
      </w:r>
      <w:r w:rsidR="00CA6549" w:rsidRPr="004F336A">
        <w:t xml:space="preserve">Grant number </w:t>
      </w:r>
      <w:r w:rsidR="00CA6549" w:rsidRPr="004F336A">
        <w:rPr>
          <w:rFonts w:ascii="Calibri" w:eastAsia="Times New Roman" w:hAnsi="Calibri" w:cs="Calibri"/>
          <w:color w:val="000000"/>
          <w:lang w:eastAsia="en-GB"/>
        </w:rPr>
        <w:t>OPP1117728</w:t>
      </w:r>
      <w:r w:rsidR="00A7209A" w:rsidRPr="004F336A">
        <w:t xml:space="preserve">) and </w:t>
      </w:r>
      <w:r w:rsidR="00323AD7" w:rsidRPr="004F336A">
        <w:t xml:space="preserve">UK </w:t>
      </w:r>
      <w:r w:rsidRPr="004F336A">
        <w:t xml:space="preserve">Medical Research Council (Grant number </w:t>
      </w:r>
      <w:r w:rsidR="00CA6549" w:rsidRPr="004F336A">
        <w:rPr>
          <w:rFonts w:ascii="Calibri" w:eastAsia="Times New Roman" w:hAnsi="Calibri" w:cs="Calibri"/>
          <w:color w:val="000000"/>
          <w:lang w:eastAsia="en-GB"/>
        </w:rPr>
        <w:t>MR/M011569/1</w:t>
      </w:r>
      <w:r w:rsidRPr="004F336A">
        <w:t>).</w:t>
      </w:r>
      <w:r w:rsidR="00376504" w:rsidRPr="004F336A">
        <w:t xml:space="preserve"> </w:t>
      </w:r>
      <w:r w:rsidRPr="004F336A">
        <w:t>The funder</w:t>
      </w:r>
      <w:r w:rsidR="00A7209A" w:rsidRPr="004F336A">
        <w:t>s</w:t>
      </w:r>
      <w:r w:rsidRPr="004F336A">
        <w:t xml:space="preserve"> had no role in study design, data analysis or the decision to submit for publication.</w:t>
      </w:r>
      <w:r w:rsidR="00376504" w:rsidRPr="004F336A">
        <w:t xml:space="preserve"> </w:t>
      </w:r>
    </w:p>
    <w:p w14:paraId="24F581B4" w14:textId="06AB1861" w:rsidR="00A34A7A" w:rsidRPr="004F336A" w:rsidRDefault="00F1341D" w:rsidP="00582D69">
      <w:r w:rsidRPr="004F336A">
        <w:t xml:space="preserve">This article has an online data supplement, which is accessible from this issue's table of content online at </w:t>
      </w:r>
      <w:hyperlink r:id="rId10" w:history="1">
        <w:r w:rsidRPr="004F336A">
          <w:rPr>
            <w:rStyle w:val="Hyperlink"/>
          </w:rPr>
          <w:t>www.atsjournals.org</w:t>
        </w:r>
      </w:hyperlink>
      <w:r w:rsidRPr="004F336A">
        <w:t xml:space="preserve">.  </w:t>
      </w:r>
    </w:p>
    <w:p w14:paraId="5665CC15" w14:textId="6DA70781" w:rsidR="00D80875" w:rsidRPr="004F336A" w:rsidRDefault="00674BFA" w:rsidP="00582D69">
      <w:r w:rsidRPr="004F336A">
        <w:rPr>
          <w:b/>
          <w:bCs/>
        </w:rPr>
        <w:t>Word Count:</w:t>
      </w:r>
      <w:r w:rsidR="00B92140" w:rsidRPr="004F336A">
        <w:t xml:space="preserve"> 3</w:t>
      </w:r>
      <w:r w:rsidR="00F51376">
        <w:t>4</w:t>
      </w:r>
      <w:r w:rsidR="005A76FA">
        <w:t>3</w:t>
      </w:r>
      <w:r w:rsidR="00F51376">
        <w:t>0</w:t>
      </w:r>
    </w:p>
    <w:p w14:paraId="6038BA28" w14:textId="21B85801" w:rsidR="00A34A7A" w:rsidRPr="004F336A" w:rsidRDefault="00A34A7A" w:rsidP="00582D69">
      <w:pPr>
        <w:rPr>
          <w:b/>
          <w:bCs/>
        </w:rPr>
      </w:pPr>
      <w:r w:rsidRPr="004F336A">
        <w:rPr>
          <w:b/>
          <w:bCs/>
        </w:rPr>
        <w:t>Contributions</w:t>
      </w:r>
    </w:p>
    <w:p w14:paraId="528A5C48" w14:textId="4ED67B21" w:rsidR="003C2DCE" w:rsidRPr="004F336A" w:rsidRDefault="003C2DCE" w:rsidP="00582D69">
      <w:r w:rsidRPr="004F336A">
        <w:rPr>
          <w:b/>
          <w:bCs/>
        </w:rPr>
        <w:t xml:space="preserve">Obtained funding: </w:t>
      </w:r>
      <w:r w:rsidRPr="004F336A">
        <w:t>SBG, DMF</w:t>
      </w:r>
    </w:p>
    <w:p w14:paraId="4795D384" w14:textId="153E6E51" w:rsidR="00A34A7A" w:rsidRPr="004F336A" w:rsidRDefault="00A34A7A" w:rsidP="00582D69">
      <w:r w:rsidRPr="004F336A">
        <w:rPr>
          <w:b/>
          <w:bCs/>
        </w:rPr>
        <w:lastRenderedPageBreak/>
        <w:t>Study design:</w:t>
      </w:r>
      <w:r w:rsidRPr="004F336A">
        <w:t xml:space="preserve"> HA, SBG, DMF, J</w:t>
      </w:r>
      <w:r w:rsidR="00CD1BF0" w:rsidRPr="004F336A">
        <w:t xml:space="preserve"> Rylance</w:t>
      </w:r>
    </w:p>
    <w:p w14:paraId="171ADE4A" w14:textId="47B7E26A" w:rsidR="003C2DCE" w:rsidRPr="004F336A" w:rsidRDefault="003C2DCE" w:rsidP="00582D69">
      <w:r w:rsidRPr="004F336A">
        <w:rPr>
          <w:b/>
          <w:bCs/>
        </w:rPr>
        <w:t xml:space="preserve">Obtained ethical approval: </w:t>
      </w:r>
      <w:r w:rsidRPr="004F336A">
        <w:t>HA, J Rylance</w:t>
      </w:r>
    </w:p>
    <w:p w14:paraId="66064C47" w14:textId="48154884" w:rsidR="00A34A7A" w:rsidRPr="004F336A" w:rsidRDefault="00A34A7A" w:rsidP="00582D69">
      <w:r w:rsidRPr="004F336A">
        <w:rPr>
          <w:b/>
          <w:bCs/>
        </w:rPr>
        <w:t>Participant recruitment</w:t>
      </w:r>
      <w:r w:rsidR="003C2DCE" w:rsidRPr="004F336A">
        <w:rPr>
          <w:b/>
          <w:bCs/>
        </w:rPr>
        <w:t xml:space="preserve">, </w:t>
      </w:r>
      <w:r w:rsidRPr="004F336A">
        <w:rPr>
          <w:b/>
          <w:bCs/>
        </w:rPr>
        <w:t>clinical procedures</w:t>
      </w:r>
      <w:r w:rsidR="003C2DCE" w:rsidRPr="004F336A">
        <w:rPr>
          <w:b/>
          <w:bCs/>
        </w:rPr>
        <w:t xml:space="preserve"> and data collection</w:t>
      </w:r>
      <w:r w:rsidRPr="004F336A">
        <w:rPr>
          <w:b/>
          <w:bCs/>
        </w:rPr>
        <w:t>:</w:t>
      </w:r>
      <w:r w:rsidR="006A6298" w:rsidRPr="004F336A">
        <w:t xml:space="preserve"> HA, CH, RR, VC, HH, ADH-W, LL, CL, ES, IW, SRZ</w:t>
      </w:r>
    </w:p>
    <w:p w14:paraId="0DA404AD" w14:textId="7008A4FA" w:rsidR="00A34A7A" w:rsidRPr="004F336A" w:rsidRDefault="00CA6549" w:rsidP="00582D69">
      <w:r w:rsidRPr="004F336A">
        <w:rPr>
          <w:b/>
          <w:bCs/>
        </w:rPr>
        <w:t xml:space="preserve">Data </w:t>
      </w:r>
      <w:r w:rsidR="00A34A7A" w:rsidRPr="004F336A">
        <w:rPr>
          <w:b/>
          <w:bCs/>
        </w:rPr>
        <w:t xml:space="preserve">analyses: </w:t>
      </w:r>
      <w:r w:rsidR="00CD1BF0" w:rsidRPr="004F336A">
        <w:t xml:space="preserve">HA, </w:t>
      </w:r>
      <w:r w:rsidR="00A34A7A" w:rsidRPr="004F336A">
        <w:t>SP, ELG, SPJ, EM, EN,</w:t>
      </w:r>
      <w:r w:rsidR="005076FE">
        <w:t xml:space="preserve"> DL</w:t>
      </w:r>
      <w:r w:rsidR="00755357">
        <w:t>,</w:t>
      </w:r>
      <w:r w:rsidR="00A34A7A" w:rsidRPr="004F336A">
        <w:t xml:space="preserve"> J</w:t>
      </w:r>
      <w:r w:rsidR="00755357">
        <w:t>R</w:t>
      </w:r>
      <w:r w:rsidR="00A34A7A" w:rsidRPr="004F336A">
        <w:t xml:space="preserve">, </w:t>
      </w:r>
      <w:r w:rsidR="00CD1BF0" w:rsidRPr="004F336A">
        <w:t>CSG, PGA, TJ, DG</w:t>
      </w:r>
      <w:r w:rsidRPr="004F336A">
        <w:t>, TC</w:t>
      </w:r>
      <w:r w:rsidR="00D14889">
        <w:t>, DF</w:t>
      </w:r>
    </w:p>
    <w:p w14:paraId="16551001" w14:textId="1649F53C" w:rsidR="00A34A7A" w:rsidRPr="004F336A" w:rsidRDefault="00A34A7A" w:rsidP="00582D69">
      <w:r w:rsidRPr="004F336A">
        <w:rPr>
          <w:b/>
          <w:bCs/>
        </w:rPr>
        <w:t>Study oversight:</w:t>
      </w:r>
      <w:r w:rsidRPr="004F336A">
        <w:t xml:space="preserve"> AMC, S</w:t>
      </w:r>
      <w:r w:rsidR="008730EE" w:rsidRPr="004F336A">
        <w:t>J</w:t>
      </w:r>
      <w:r w:rsidRPr="004F336A">
        <w:t>A, NF, SBG, DMF, J</w:t>
      </w:r>
      <w:r w:rsidR="00CD1BF0" w:rsidRPr="004F336A">
        <w:t xml:space="preserve"> Rylance</w:t>
      </w:r>
    </w:p>
    <w:p w14:paraId="0EFBC6E6" w14:textId="56262F67" w:rsidR="00A34A7A" w:rsidRPr="004F336A" w:rsidRDefault="00A34A7A" w:rsidP="00582D69">
      <w:r w:rsidRPr="004F336A">
        <w:t xml:space="preserve">All authors contributed to the manuscript and approved the final version submitted for publication.  </w:t>
      </w:r>
    </w:p>
    <w:p w14:paraId="0E890DDA" w14:textId="77777777" w:rsidR="00F1341D" w:rsidRPr="004F336A" w:rsidRDefault="00F1341D" w:rsidP="00582D69">
      <w:pPr>
        <w:sectPr w:rsidR="00F1341D" w:rsidRPr="004F336A" w:rsidSect="00EE5FCE">
          <w:footerReference w:type="default" r:id="rId11"/>
          <w:footnotePr>
            <w:numFmt w:val="chicago"/>
          </w:footnotePr>
          <w:pgSz w:w="11906" w:h="16838"/>
          <w:pgMar w:top="1418" w:right="1418" w:bottom="1418" w:left="1418" w:header="709" w:footer="709" w:gutter="0"/>
          <w:lnNumType w:countBy="1" w:restart="continuous"/>
          <w:pgNumType w:fmt="lowerRoman"/>
          <w:cols w:space="708"/>
          <w:docGrid w:linePitch="360"/>
        </w:sectPr>
      </w:pPr>
    </w:p>
    <w:p w14:paraId="52E335AB" w14:textId="77777777" w:rsidR="00D2292A" w:rsidRDefault="00D2292A" w:rsidP="00985C9B">
      <w:pPr>
        <w:pStyle w:val="Heading1"/>
        <w:numPr>
          <w:ilvl w:val="0"/>
          <w:numId w:val="0"/>
        </w:numPr>
        <w:rPr>
          <w:rFonts w:ascii="Calibri" w:hAnsi="Calibri"/>
        </w:rPr>
        <w:sectPr w:rsidR="00D2292A" w:rsidSect="00EE5FCE">
          <w:type w:val="continuous"/>
          <w:pgSz w:w="11906" w:h="16838"/>
          <w:pgMar w:top="1418" w:right="1418" w:bottom="1418" w:left="1418" w:header="709" w:footer="709" w:gutter="0"/>
          <w:lnNumType w:countBy="1"/>
          <w:cols w:space="708"/>
          <w:docGrid w:linePitch="360"/>
        </w:sectPr>
      </w:pPr>
    </w:p>
    <w:p w14:paraId="77B0B0D5" w14:textId="6BAC7A78" w:rsidR="001557A2" w:rsidRPr="004F336A" w:rsidRDefault="00500BEA" w:rsidP="00985C9B">
      <w:pPr>
        <w:pStyle w:val="Heading1"/>
        <w:numPr>
          <w:ilvl w:val="0"/>
          <w:numId w:val="0"/>
        </w:numPr>
        <w:rPr>
          <w:rFonts w:ascii="Calibri" w:hAnsi="Calibri"/>
        </w:rPr>
      </w:pPr>
      <w:r w:rsidRPr="004F336A">
        <w:rPr>
          <w:rFonts w:ascii="Calibri" w:hAnsi="Calibri"/>
        </w:rPr>
        <w:t>A</w:t>
      </w:r>
      <w:r w:rsidR="001557A2" w:rsidRPr="004F336A">
        <w:rPr>
          <w:rFonts w:ascii="Calibri" w:hAnsi="Calibri"/>
        </w:rPr>
        <w:t>bstract</w:t>
      </w:r>
      <w:bookmarkEnd w:id="1"/>
    </w:p>
    <w:p w14:paraId="5C44ACB5" w14:textId="131159B6" w:rsidR="003C2DCE" w:rsidRPr="004F336A" w:rsidRDefault="003C2DCE" w:rsidP="00985C9B">
      <w:pPr>
        <w:spacing w:after="0"/>
        <w:rPr>
          <w:b/>
          <w:color w:val="000000" w:themeColor="text1"/>
          <w:lang w:val="en-IE"/>
        </w:rPr>
      </w:pPr>
      <w:r w:rsidRPr="004F336A">
        <w:rPr>
          <w:b/>
          <w:color w:val="000000" w:themeColor="text1"/>
          <w:lang w:val="en-IE"/>
        </w:rPr>
        <w:t>Rationale:</w:t>
      </w:r>
      <w:r w:rsidRPr="004F336A">
        <w:rPr>
          <w:color w:val="000000" w:themeColor="text1"/>
          <w:lang w:val="en-IE"/>
        </w:rPr>
        <w:t xml:space="preserve"> Pneumococcal colonisation is key to the pathogenesis of invasive disease, but is also immunogenic in young adults, protecting against re-colonisation. Colonisation is rarely detected in older adults, despite high rates of pneumococcal disease. </w:t>
      </w:r>
    </w:p>
    <w:p w14:paraId="0B07A01C" w14:textId="70F7E2D2" w:rsidR="003C2DCE" w:rsidRPr="004F336A" w:rsidRDefault="003C2DCE" w:rsidP="00985C9B">
      <w:pPr>
        <w:spacing w:after="0"/>
        <w:rPr>
          <w:bCs/>
          <w:color w:val="000000" w:themeColor="text1"/>
          <w:lang w:val="en-IE"/>
        </w:rPr>
      </w:pPr>
      <w:r w:rsidRPr="004F336A">
        <w:rPr>
          <w:b/>
          <w:color w:val="000000" w:themeColor="text1"/>
          <w:lang w:val="en-IE"/>
        </w:rPr>
        <w:t xml:space="preserve">Objectives: </w:t>
      </w:r>
      <w:r w:rsidRPr="004F336A">
        <w:rPr>
          <w:bCs/>
          <w:color w:val="000000" w:themeColor="text1"/>
          <w:lang w:val="en-IE"/>
        </w:rPr>
        <w:t>To establish experimental human pneumococcal colonisation in healthy adults aged 50—8</w:t>
      </w:r>
      <w:r w:rsidR="00865F92" w:rsidRPr="004F336A">
        <w:rPr>
          <w:bCs/>
          <w:color w:val="000000" w:themeColor="text1"/>
          <w:lang w:val="en-IE"/>
        </w:rPr>
        <w:t>4</w:t>
      </w:r>
      <w:r w:rsidRPr="004F336A">
        <w:rPr>
          <w:bCs/>
          <w:color w:val="000000" w:themeColor="text1"/>
          <w:lang w:val="en-IE"/>
        </w:rPr>
        <w:t xml:space="preserve"> years, to measure the immune response to pneumococcal challenge, and to assess the protective effect of prior colonisation against autologous strain </w:t>
      </w:r>
      <w:proofErr w:type="spellStart"/>
      <w:r w:rsidRPr="004F336A">
        <w:rPr>
          <w:bCs/>
          <w:color w:val="000000" w:themeColor="text1"/>
          <w:lang w:val="en-IE"/>
        </w:rPr>
        <w:t>rechallenge</w:t>
      </w:r>
      <w:proofErr w:type="spellEnd"/>
      <w:r w:rsidRPr="004F336A">
        <w:rPr>
          <w:bCs/>
          <w:color w:val="000000" w:themeColor="text1"/>
          <w:lang w:val="en-IE"/>
        </w:rPr>
        <w:t>.</w:t>
      </w:r>
    </w:p>
    <w:p w14:paraId="51DC09B9" w14:textId="46876507" w:rsidR="003C2DCE" w:rsidRPr="004F336A" w:rsidRDefault="003C2DCE" w:rsidP="00985C9B">
      <w:pPr>
        <w:spacing w:after="0"/>
        <w:rPr>
          <w:b/>
          <w:color w:val="000000" w:themeColor="text1"/>
          <w:lang w:val="en-IE"/>
        </w:rPr>
      </w:pPr>
      <w:r w:rsidRPr="004F336A">
        <w:rPr>
          <w:b/>
          <w:color w:val="000000" w:themeColor="text1"/>
          <w:lang w:val="en-IE"/>
        </w:rPr>
        <w:t>Methods:</w:t>
      </w:r>
      <w:r w:rsidRPr="004F336A">
        <w:rPr>
          <w:color w:val="000000" w:themeColor="text1"/>
          <w:lang w:val="en-IE"/>
        </w:rPr>
        <w:t xml:space="preserve"> Sixty-four participants were inoculated with </w:t>
      </w:r>
      <w:r w:rsidRPr="004F336A">
        <w:rPr>
          <w:i/>
          <w:color w:val="000000" w:themeColor="text1"/>
          <w:lang w:val="en-IE"/>
        </w:rPr>
        <w:t xml:space="preserve">Streptococcus pneumoniae </w:t>
      </w:r>
      <w:r w:rsidRPr="004F336A">
        <w:rPr>
          <w:color w:val="000000" w:themeColor="text1"/>
          <w:lang w:val="en-IE"/>
        </w:rPr>
        <w:t xml:space="preserve">(serotype 6B, 80,000CFU in each nostril). </w:t>
      </w:r>
      <w:r w:rsidR="00F1341D" w:rsidRPr="004F336A">
        <w:rPr>
          <w:color w:val="000000" w:themeColor="text1"/>
          <w:lang w:val="en-IE"/>
        </w:rPr>
        <w:t>C</w:t>
      </w:r>
      <w:r w:rsidRPr="004F336A">
        <w:rPr>
          <w:color w:val="000000" w:themeColor="text1"/>
          <w:lang w:val="en-IE"/>
        </w:rPr>
        <w:t xml:space="preserve">olonisation was determined by </w:t>
      </w:r>
      <w:r w:rsidR="00856A24" w:rsidRPr="004F336A">
        <w:rPr>
          <w:color w:val="000000" w:themeColor="text1"/>
          <w:lang w:val="en-IE"/>
        </w:rPr>
        <w:t xml:space="preserve">bacterial culture </w:t>
      </w:r>
      <w:r w:rsidR="00856A24">
        <w:rPr>
          <w:color w:val="000000" w:themeColor="text1"/>
          <w:lang w:val="en-IE"/>
        </w:rPr>
        <w:t xml:space="preserve">of </w:t>
      </w:r>
      <w:r w:rsidRPr="004F336A">
        <w:rPr>
          <w:color w:val="000000" w:themeColor="text1"/>
          <w:lang w:val="en-IE"/>
        </w:rPr>
        <w:t xml:space="preserve">nasal wash, serum anti-6B capsular IgG responses by ELISA, and anti-protein immune responses by </w:t>
      </w:r>
      <w:r w:rsidRPr="004F336A">
        <w:t>multiplex electrochemiluminescence</w:t>
      </w:r>
      <w:r w:rsidRPr="004F336A">
        <w:rPr>
          <w:color w:val="000000" w:themeColor="text1"/>
          <w:lang w:val="en-IE"/>
        </w:rPr>
        <w:t>.</w:t>
      </w:r>
    </w:p>
    <w:p w14:paraId="385BFD1C" w14:textId="77D3F3D8" w:rsidR="003C2DCE" w:rsidRPr="004F336A" w:rsidRDefault="003C2DCE" w:rsidP="00985C9B">
      <w:pPr>
        <w:spacing w:after="0"/>
        <w:rPr>
          <w:b/>
          <w:color w:val="000000" w:themeColor="text1"/>
          <w:lang w:val="en-IE"/>
        </w:rPr>
      </w:pPr>
      <w:r w:rsidRPr="004F336A">
        <w:rPr>
          <w:b/>
          <w:color w:val="000000" w:themeColor="text1"/>
          <w:lang w:val="en-IE"/>
        </w:rPr>
        <w:t>Measurements and Main Results:</w:t>
      </w:r>
      <w:r w:rsidRPr="004F336A">
        <w:rPr>
          <w:lang w:val="en-IE"/>
        </w:rPr>
        <w:t xml:space="preserve"> Experimental colonisation was established in 39% of participants (25/64) with no adverse events. Colonisation occurred in 47% (9/19) of participants aged 50—59 compared with 21% (3/14) in those aged </w:t>
      </w:r>
      <w:r w:rsidRPr="004F336A">
        <w:rPr>
          <w:rFonts w:cstheme="minorHAnsi"/>
          <w:lang w:val="en-IE"/>
        </w:rPr>
        <w:t>≥</w:t>
      </w:r>
      <w:r w:rsidRPr="004F336A">
        <w:rPr>
          <w:lang w:val="en-IE"/>
        </w:rPr>
        <w:t xml:space="preserve">70 years.  Previous </w:t>
      </w:r>
      <w:r w:rsidR="0027638B" w:rsidRPr="004F336A">
        <w:rPr>
          <w:lang w:val="en-IE"/>
        </w:rPr>
        <w:t xml:space="preserve">pneumococcal </w:t>
      </w:r>
      <w:r w:rsidRPr="004F336A">
        <w:rPr>
          <w:lang w:val="en-IE"/>
        </w:rPr>
        <w:t xml:space="preserve">polysaccharide vaccination did not protect against colonisation. </w:t>
      </w:r>
      <w:r w:rsidR="0027638B" w:rsidRPr="004F336A">
        <w:rPr>
          <w:lang w:val="en-IE"/>
        </w:rPr>
        <w:t xml:space="preserve">Colonisation did not confer </w:t>
      </w:r>
      <w:r w:rsidRPr="004F336A">
        <w:rPr>
          <w:lang w:val="en-IE"/>
        </w:rPr>
        <w:t xml:space="preserve">serotype-specific immune boosting: </w:t>
      </w:r>
      <w:r w:rsidR="0027638B" w:rsidRPr="004F336A">
        <w:rPr>
          <w:lang w:val="en-IE"/>
        </w:rPr>
        <w:t>GMT</w:t>
      </w:r>
      <w:r w:rsidRPr="004F336A">
        <w:rPr>
          <w:lang w:val="en-IE"/>
        </w:rPr>
        <w:t xml:space="preserve"> (95% CI) 2.7</w:t>
      </w:r>
      <w:r w:rsidRPr="004F336A">
        <w:rPr>
          <w:rFonts w:cstheme="minorHAnsi"/>
          <w:lang w:val="en-IE"/>
        </w:rPr>
        <w:t>μ</w:t>
      </w:r>
      <w:r w:rsidRPr="004F336A">
        <w:rPr>
          <w:lang w:val="en-IE"/>
        </w:rPr>
        <w:t xml:space="preserve">g/mL (1.9—3.8) pre-challenge versus 3.0 (1.9—4.7) </w:t>
      </w:r>
      <w:r w:rsidR="00F1341D" w:rsidRPr="004F336A">
        <w:rPr>
          <w:lang w:val="en-IE"/>
        </w:rPr>
        <w:t xml:space="preserve">four weeks </w:t>
      </w:r>
      <w:r w:rsidRPr="004F336A">
        <w:rPr>
          <w:lang w:val="en-IE"/>
        </w:rPr>
        <w:t>post-colonisation (p = 0.53). Furthermore, pneumococcal challenge without colonisation led to a drop in specific antibody levels from 2.8μg/mL (2.0—3.9) to 2.2</w:t>
      </w:r>
      <w:r w:rsidR="00865F92" w:rsidRPr="004F336A">
        <w:rPr>
          <w:lang w:val="en-IE"/>
        </w:rPr>
        <w:t>μg/mL</w:t>
      </w:r>
      <w:r w:rsidRPr="004F336A">
        <w:rPr>
          <w:lang w:val="en-IE"/>
        </w:rPr>
        <w:t xml:space="preserve"> (1.6—3.0) post-challenge (p = 0.006). Anti-protein antibody levels increased following successful colonisation. </w:t>
      </w:r>
      <w:proofErr w:type="spellStart"/>
      <w:r w:rsidRPr="004F336A">
        <w:rPr>
          <w:lang w:val="en-IE"/>
        </w:rPr>
        <w:t>Rechallenge</w:t>
      </w:r>
      <w:proofErr w:type="spellEnd"/>
      <w:r w:rsidRPr="004F336A">
        <w:rPr>
          <w:lang w:val="en-IE"/>
        </w:rPr>
        <w:t xml:space="preserve"> </w:t>
      </w:r>
      <w:r w:rsidR="00D14889">
        <w:rPr>
          <w:lang w:val="en-IE"/>
        </w:rPr>
        <w:t xml:space="preserve">with the same strain </w:t>
      </w:r>
      <w:r w:rsidRPr="004F336A">
        <w:rPr>
          <w:lang w:val="en-IE"/>
        </w:rPr>
        <w:t xml:space="preserve">after a median of 8.5 months (IQR 6.7—10.1) led to </w:t>
      </w:r>
      <w:proofErr w:type="spellStart"/>
      <w:r w:rsidR="00D14889">
        <w:rPr>
          <w:lang w:val="en-IE"/>
        </w:rPr>
        <w:t>re</w:t>
      </w:r>
      <w:r w:rsidRPr="004F336A">
        <w:rPr>
          <w:lang w:val="en-IE"/>
        </w:rPr>
        <w:t>colonisation</w:t>
      </w:r>
      <w:proofErr w:type="spellEnd"/>
      <w:r w:rsidRPr="004F336A">
        <w:rPr>
          <w:lang w:val="en-IE"/>
        </w:rPr>
        <w:t xml:space="preserve"> in 5/16 (31%).</w:t>
      </w:r>
    </w:p>
    <w:p w14:paraId="403CF35E" w14:textId="2E72471F" w:rsidR="001557A2" w:rsidRPr="004F336A" w:rsidRDefault="001557A2" w:rsidP="00985C9B">
      <w:pPr>
        <w:spacing w:after="0"/>
        <w:rPr>
          <w:lang w:val="en-IE"/>
        </w:rPr>
      </w:pPr>
      <w:r w:rsidRPr="004F336A">
        <w:rPr>
          <w:b/>
          <w:lang w:val="en-IE"/>
        </w:rPr>
        <w:t xml:space="preserve">Conclusions: </w:t>
      </w:r>
      <w:r w:rsidR="000C7B17" w:rsidRPr="004F336A">
        <w:rPr>
          <w:lang w:val="en-IE"/>
        </w:rPr>
        <w:t>In older adults,</w:t>
      </w:r>
      <w:r w:rsidR="000C7B17" w:rsidRPr="004F336A">
        <w:rPr>
          <w:b/>
          <w:lang w:val="en-IE"/>
        </w:rPr>
        <w:t xml:space="preserve"> </w:t>
      </w:r>
      <w:r w:rsidR="000C7B17" w:rsidRPr="004F336A">
        <w:rPr>
          <w:color w:val="000000" w:themeColor="text1"/>
          <w:lang w:val="en-IE"/>
        </w:rPr>
        <w:t>e</w:t>
      </w:r>
      <w:r w:rsidR="00EE2C7A" w:rsidRPr="004F336A">
        <w:rPr>
          <w:color w:val="000000" w:themeColor="text1"/>
          <w:lang w:val="en-IE"/>
        </w:rPr>
        <w:t>xperimental pneumococcal colonisation</w:t>
      </w:r>
      <w:r w:rsidR="00EE2C7A" w:rsidRPr="004F336A">
        <w:rPr>
          <w:lang w:val="en-IE"/>
        </w:rPr>
        <w:t xml:space="preserve"> </w:t>
      </w:r>
      <w:r w:rsidR="00EB2C3D" w:rsidRPr="004F336A">
        <w:rPr>
          <w:lang w:val="en-IE"/>
        </w:rPr>
        <w:t>is feasible and safe</w:t>
      </w:r>
      <w:r w:rsidR="00F50537" w:rsidRPr="004F336A">
        <w:rPr>
          <w:lang w:val="en-IE"/>
        </w:rPr>
        <w:t>,</w:t>
      </w:r>
      <w:r w:rsidR="000C7B17" w:rsidRPr="004F336A">
        <w:rPr>
          <w:lang w:val="en-IE"/>
        </w:rPr>
        <w:t xml:space="preserve"> </w:t>
      </w:r>
      <w:r w:rsidR="002D3646" w:rsidRPr="004F336A">
        <w:rPr>
          <w:lang w:val="en-IE"/>
        </w:rPr>
        <w:t>but</w:t>
      </w:r>
      <w:r w:rsidR="001F72E5" w:rsidRPr="004F336A">
        <w:rPr>
          <w:lang w:val="en-IE"/>
        </w:rPr>
        <w:t xml:space="preserve"> demonstrates </w:t>
      </w:r>
      <w:r w:rsidR="00F1341D" w:rsidRPr="004F336A">
        <w:rPr>
          <w:lang w:val="en-IE"/>
        </w:rPr>
        <w:t>different</w:t>
      </w:r>
      <w:r w:rsidR="000C7B17" w:rsidRPr="004F336A">
        <w:rPr>
          <w:lang w:val="en-IE"/>
        </w:rPr>
        <w:t xml:space="preserve"> </w:t>
      </w:r>
      <w:r w:rsidR="00F50537" w:rsidRPr="004F336A">
        <w:rPr>
          <w:lang w:val="en-IE"/>
        </w:rPr>
        <w:t>immunological outcomes</w:t>
      </w:r>
      <w:r w:rsidR="00423B79" w:rsidRPr="004F336A">
        <w:rPr>
          <w:lang w:val="en-IE"/>
        </w:rPr>
        <w:t xml:space="preserve"> </w:t>
      </w:r>
      <w:r w:rsidR="000C7B17" w:rsidRPr="004F336A">
        <w:rPr>
          <w:lang w:val="en-IE"/>
        </w:rPr>
        <w:t xml:space="preserve">compared with </w:t>
      </w:r>
      <w:r w:rsidR="00F50537" w:rsidRPr="004F336A">
        <w:rPr>
          <w:lang w:val="en-IE"/>
        </w:rPr>
        <w:t>younger adults in previous studies</w:t>
      </w:r>
      <w:r w:rsidR="000C7B17" w:rsidRPr="004F336A">
        <w:rPr>
          <w:lang w:val="en-IE"/>
        </w:rPr>
        <w:t xml:space="preserve">. </w:t>
      </w:r>
    </w:p>
    <w:p w14:paraId="1238F86F" w14:textId="145F8E76" w:rsidR="00674BFA" w:rsidRPr="004F336A" w:rsidRDefault="0027638B">
      <w:pPr>
        <w:rPr>
          <w:lang w:val="en-IE"/>
        </w:rPr>
      </w:pPr>
      <w:r w:rsidRPr="004F336A">
        <w:rPr>
          <w:b/>
          <w:bCs/>
          <w:lang w:val="en-IE"/>
        </w:rPr>
        <w:t xml:space="preserve">Word count: </w:t>
      </w:r>
      <w:r w:rsidRPr="004F336A">
        <w:rPr>
          <w:lang w:val="en-IE"/>
        </w:rPr>
        <w:t>2</w:t>
      </w:r>
      <w:r w:rsidR="00856A24">
        <w:rPr>
          <w:lang w:val="en-IE"/>
        </w:rPr>
        <w:t>50</w:t>
      </w:r>
      <w:r w:rsidR="00674BFA" w:rsidRPr="004F336A">
        <w:rPr>
          <w:lang w:val="en-IE"/>
        </w:rPr>
        <w:br w:type="page"/>
      </w:r>
    </w:p>
    <w:p w14:paraId="7D51326A" w14:textId="3CF4A764" w:rsidR="002E15CE" w:rsidRPr="004F336A" w:rsidRDefault="00720A67" w:rsidP="00EE2C7A">
      <w:pPr>
        <w:pStyle w:val="Heading1"/>
        <w:numPr>
          <w:ilvl w:val="0"/>
          <w:numId w:val="0"/>
        </w:numPr>
      </w:pPr>
      <w:bookmarkStart w:id="2" w:name="_Ref513902187"/>
      <w:bookmarkStart w:id="3" w:name="_Toc519422354"/>
      <w:r w:rsidRPr="004F336A">
        <w:lastRenderedPageBreak/>
        <w:t>Introduction</w:t>
      </w:r>
      <w:bookmarkEnd w:id="2"/>
      <w:bookmarkEnd w:id="3"/>
    </w:p>
    <w:p w14:paraId="0C71EACF" w14:textId="2216776C" w:rsidR="00364B6A" w:rsidRPr="004F336A" w:rsidRDefault="00364B6A" w:rsidP="002F4CA7">
      <w:pPr>
        <w:rPr>
          <w:lang w:val="en-IE"/>
        </w:rPr>
      </w:pPr>
      <w:r w:rsidRPr="004F336A">
        <w:rPr>
          <w:lang w:val="en-IE"/>
        </w:rPr>
        <w:t xml:space="preserve">Older adults have high rates of morbidity and mortality from pneumococcal disease, including pneumonia and meningitis </w:t>
      </w:r>
      <w:r w:rsidR="002F4CA7" w:rsidRPr="004F336A">
        <w:rPr>
          <w:lang w:val="en-IE"/>
        </w:rPr>
        <w:fldChar w:fldCharType="begin">
          <w:fldData xml:space="preserve">PEVuZE5vdGU+PENpdGU+PEF1dGhvcj5XZWx0ZTwvQXV0aG9yPjxZZWFyPjIwMTI8L1llYXI+PFJl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LTE+VGhvcmF4PC9hYmJyLTE+PC9hbHQtcGVyaW9kaWNhbD48cGFnZXM+NzEtOTwvcGFnZXM+PHZv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</w:fldData>
        </w:fldChar>
      </w:r>
      <w:r w:rsidR="00C640FD" w:rsidRPr="00A66C4E">
        <w:rPr>
          <w:lang w:val="en-IE"/>
        </w:rPr>
        <w:instrText xml:space="preserve"> ADDIN EN.CITE </w:instrText>
      </w:r>
      <w:r w:rsidR="00C640FD" w:rsidRPr="00A66C4E">
        <w:rPr>
          <w:lang w:val="en-IE"/>
        </w:rPr>
        <w:fldChar w:fldCharType="begin">
          <w:fldData xml:space="preserve">PEVuZE5vdGU+PENpdGU+PEF1dGhvcj5XZWx0ZTwvQXV0aG9yPjxZZWFyPjIwMTI8L1llYXI+PFJl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LTE+VGhvcmF4PC9hYmJyLTE+PC9hbHQtcGVyaW9kaWNhbD48cGFnZXM+NzEtOTwvcGFnZXM+PHZv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</w:fldData>
        </w:fldChar>
      </w:r>
      <w:r w:rsidR="00C640FD" w:rsidRPr="00A66C4E">
        <w:rPr>
          <w:lang w:val="en-IE"/>
        </w:rPr>
        <w:instrText xml:space="preserve"> ADDIN EN.CITE.DATA </w:instrText>
      </w:r>
      <w:r w:rsidR="00C640FD" w:rsidRPr="00A66C4E">
        <w:rPr>
          <w:lang w:val="en-IE"/>
        </w:rPr>
      </w:r>
      <w:r w:rsidR="00C640FD" w:rsidRPr="00A66C4E">
        <w:rPr>
          <w:lang w:val="en-IE"/>
        </w:rPr>
        <w:fldChar w:fldCharType="end"/>
      </w:r>
      <w:r w:rsidR="002F4CA7" w:rsidRPr="004F336A">
        <w:rPr>
          <w:lang w:val="en-IE"/>
        </w:rPr>
      </w:r>
      <w:r w:rsidR="002F4CA7" w:rsidRPr="004F336A">
        <w:rPr>
          <w:lang w:val="en-IE"/>
        </w:rPr>
        <w:fldChar w:fldCharType="separate"/>
      </w:r>
      <w:r w:rsidR="00985C9B" w:rsidRPr="004F336A">
        <w:rPr>
          <w:noProof/>
          <w:lang w:val="en-IE"/>
        </w:rPr>
        <w:t>(1-4)</w:t>
      </w:r>
      <w:r w:rsidR="002F4CA7" w:rsidRPr="004F336A">
        <w:rPr>
          <w:lang w:val="en-IE"/>
        </w:rPr>
        <w:fldChar w:fldCharType="end"/>
      </w:r>
      <w:r w:rsidR="002F4CA7" w:rsidRPr="004F336A">
        <w:rPr>
          <w:lang w:val="en-IE"/>
        </w:rPr>
        <w:t xml:space="preserve">. </w:t>
      </w:r>
      <w:r w:rsidRPr="004F336A">
        <w:rPr>
          <w:lang w:val="en-IE"/>
        </w:rPr>
        <w:t xml:space="preserve">Nasopharyngeal pneumococcal colonisation </w:t>
      </w:r>
      <w:r w:rsidR="00B9530B" w:rsidRPr="004F336A">
        <w:rPr>
          <w:lang w:val="en-IE"/>
        </w:rPr>
        <w:t xml:space="preserve">necessarily precedes </w:t>
      </w:r>
      <w:r w:rsidRPr="004F336A">
        <w:rPr>
          <w:lang w:val="en-IE"/>
        </w:rPr>
        <w:t xml:space="preserve">pneumococcal disease </w:t>
      </w:r>
      <w:r w:rsidR="00A9006B" w:rsidRPr="004F336A">
        <w:rPr>
          <w:lang w:val="en-IE"/>
        </w:rPr>
        <w:fldChar w:fldCharType="begin">
          <w:fldData xml:space="preserve">PEVuZE5vdGU+PENpdGU+PEF1dGhvcj5Cb2dhZXJ0PC9BdXRob3I+PFllYXI+MjAwNDwvWWVhcj48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L2FsdC1wZXJpb2RpY2FsPjxwYWdlcz4xNDQtNTQ8L3BhZ2VzPjx2b2x1bWU+NDwvdm9sdW1lPjxu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</w:fldData>
        </w:fldChar>
      </w:r>
      <w:r w:rsidR="00A9006B" w:rsidRPr="004F336A">
        <w:rPr>
          <w:lang w:val="en-IE"/>
        </w:rPr>
        <w:instrText xml:space="preserve"> ADDIN EN.CITE </w:instrText>
      </w:r>
      <w:r w:rsidR="00A9006B" w:rsidRPr="004F336A">
        <w:rPr>
          <w:lang w:val="en-IE"/>
        </w:rPr>
        <w:fldChar w:fldCharType="begin">
          <w:fldData xml:space="preserve">PEVuZE5vdGU+PENpdGU+PEF1dGhvcj5Cb2dhZXJ0PC9BdXRob3I+PFllYXI+MjAwNDwvWWVhcj48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L2FsdC1wZXJpb2RpY2FsPjxwYWdlcz4xNDQtNTQ8L3BhZ2VzPjx2b2x1bWU+NDwvdm9sdW1lPjxu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</w:fldData>
        </w:fldChar>
      </w:r>
      <w:r w:rsidR="00A9006B" w:rsidRPr="004F336A">
        <w:rPr>
          <w:lang w:val="en-IE"/>
        </w:rPr>
        <w:instrText xml:space="preserve"> ADDIN EN.CITE.DATA </w:instrText>
      </w:r>
      <w:r w:rsidR="00A9006B" w:rsidRPr="004F336A">
        <w:rPr>
          <w:lang w:val="en-IE"/>
        </w:rPr>
      </w:r>
      <w:r w:rsidR="00A9006B" w:rsidRPr="004F336A">
        <w:rPr>
          <w:lang w:val="en-IE"/>
        </w:rPr>
        <w:fldChar w:fldCharType="end"/>
      </w:r>
      <w:r w:rsidR="00A9006B" w:rsidRPr="004F336A">
        <w:rPr>
          <w:lang w:val="en-IE"/>
        </w:rPr>
      </w:r>
      <w:r w:rsidR="00A9006B" w:rsidRPr="004F336A">
        <w:rPr>
          <w:lang w:val="en-IE"/>
        </w:rPr>
        <w:fldChar w:fldCharType="separate"/>
      </w:r>
      <w:r w:rsidR="00A9006B" w:rsidRPr="004F336A">
        <w:rPr>
          <w:noProof/>
          <w:lang w:val="en-IE"/>
        </w:rPr>
        <w:t>(5)</w:t>
      </w:r>
      <w:r w:rsidR="00A9006B" w:rsidRPr="004F336A">
        <w:rPr>
          <w:lang w:val="en-IE"/>
        </w:rPr>
        <w:fldChar w:fldCharType="end"/>
      </w:r>
      <w:r w:rsidR="006172AF" w:rsidRPr="004F336A">
        <w:rPr>
          <w:lang w:val="en-IE"/>
        </w:rPr>
        <w:t>.</w:t>
      </w:r>
      <w:r w:rsidRPr="004F336A">
        <w:rPr>
          <w:lang w:val="en-IE"/>
        </w:rPr>
        <w:t xml:space="preserve"> </w:t>
      </w:r>
      <w:r w:rsidR="006172AF" w:rsidRPr="004F336A">
        <w:rPr>
          <w:lang w:val="en-IE"/>
        </w:rPr>
        <w:t>P</w:t>
      </w:r>
      <w:r w:rsidRPr="004F336A">
        <w:rPr>
          <w:lang w:val="en-IE"/>
        </w:rPr>
        <w:t xml:space="preserve">aradoxically, colonisation is </w:t>
      </w:r>
      <w:r w:rsidR="00AC491F" w:rsidRPr="004F336A">
        <w:rPr>
          <w:lang w:val="en-IE"/>
        </w:rPr>
        <w:t xml:space="preserve">infrequently </w:t>
      </w:r>
      <w:r w:rsidRPr="004F336A">
        <w:rPr>
          <w:lang w:val="en-IE"/>
        </w:rPr>
        <w:t>detected in older adults</w:t>
      </w:r>
      <w:r w:rsidR="002D77FE" w:rsidRPr="004F336A">
        <w:rPr>
          <w:lang w:val="en-IE"/>
        </w:rPr>
        <w:t xml:space="preserve">, </w:t>
      </w:r>
      <w:r w:rsidR="00AC491F" w:rsidRPr="004F336A">
        <w:rPr>
          <w:lang w:val="en-IE"/>
        </w:rPr>
        <w:t xml:space="preserve">with rates </w:t>
      </w:r>
      <w:r w:rsidR="002D77FE" w:rsidRPr="004F336A">
        <w:rPr>
          <w:lang w:val="en-IE"/>
        </w:rPr>
        <w:t>ranging from 1.9% to 4.2% in studies employing culture-based methodology</w:t>
      </w:r>
      <w:r w:rsidRPr="004F336A">
        <w:rPr>
          <w:lang w:val="en-IE"/>
        </w:rPr>
        <w:t xml:space="preserve"> </w:t>
      </w:r>
      <w:r w:rsidR="00A9006B" w:rsidRPr="004F336A">
        <w:rPr>
          <w:lang w:val="en-IE"/>
        </w:rPr>
        <w:fldChar w:fldCharType="begin">
          <w:fldData xml:space="preserve">PEVuZE5vdGU+PENpdGU+PEF1dGhvcj5BbG1laWRhPC9BdXRob3I+PFllYXI+MjAxNDwvWWVhcj48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ZT48YWJici0xPlBsb1Mgb25lPC9hYmJyLTE+PC9hbHQtcGVyaW9kaWNhbD48cGFnZXM+ZTkwOTc0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</w:fldData>
        </w:fldChar>
      </w:r>
      <w:r w:rsidR="002D77FE" w:rsidRPr="004F336A">
        <w:rPr>
          <w:lang w:val="en-IE"/>
        </w:rPr>
        <w:instrText xml:space="preserve"> ADDIN EN.CITE </w:instrText>
      </w:r>
      <w:r w:rsidR="002D77FE" w:rsidRPr="004F336A">
        <w:rPr>
          <w:lang w:val="en-IE"/>
        </w:rPr>
        <w:fldChar w:fldCharType="begin">
          <w:fldData xml:space="preserve">PEVuZE5vdGU+PENpdGU+PEF1dGhvcj5BbG1laWRhPC9BdXRob3I+PFllYXI+MjAxNDwvWWVhcj48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ZT48YWJici0xPlBsb1Mgb25lPC9hYmJyLTE+PC9hbHQtcGVyaW9kaWNhbD48cGFnZXM+ZTkwOTc0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(6-8)</w:t>
      </w:r>
      <w:r w:rsidR="00A9006B" w:rsidRPr="004F336A">
        <w:rPr>
          <w:lang w:val="en-IE"/>
        </w:rPr>
        <w:fldChar w:fldCharType="end"/>
      </w:r>
      <w:r w:rsidRPr="004F336A">
        <w:rPr>
          <w:lang w:val="en-IE"/>
        </w:rPr>
        <w:t xml:space="preserve">. </w:t>
      </w:r>
      <w:r w:rsidR="00985C9B" w:rsidRPr="004F336A">
        <w:rPr>
          <w:lang w:val="en-IE"/>
        </w:rPr>
        <w:t>T</w:t>
      </w:r>
      <w:r w:rsidRPr="004F336A">
        <w:rPr>
          <w:lang w:val="en-IE"/>
        </w:rPr>
        <w:t xml:space="preserve">his </w:t>
      </w:r>
      <w:r w:rsidR="00985C9B" w:rsidRPr="004F336A">
        <w:rPr>
          <w:lang w:val="en-IE"/>
        </w:rPr>
        <w:t xml:space="preserve">may be </w:t>
      </w:r>
      <w:r w:rsidRPr="004F336A">
        <w:rPr>
          <w:lang w:val="en-IE"/>
        </w:rPr>
        <w:t xml:space="preserve">due to insensitive detection methods or an altered niche of colonisation in older adults </w:t>
      </w:r>
      <w:r w:rsidR="00A9006B" w:rsidRPr="004F336A">
        <w:rPr>
          <w:lang w:val="en-IE"/>
        </w:rPr>
        <w:fldChar w:fldCharType="begin">
          <w:fldData xml:space="preserve">PEVuZE5vdGU+PENpdGU+PEF1dGhvcj5Lcm9uZTwvQXV0aG9yPjxZZWFyPjIwMTU8L1llYXI+PFJl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PC9hYmJyLTE+PC9hbHQtcGVyaW9kaWNhbD48cGFnZXM+ZTAxMTk4NzU8L3BhZ2VzPjx2b2x1bWU+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</w:fldData>
        </w:fldChar>
      </w:r>
      <w:r w:rsidR="002D77FE" w:rsidRPr="004F336A">
        <w:rPr>
          <w:lang w:val="en-IE"/>
        </w:rPr>
        <w:instrText xml:space="preserve"> ADDIN EN.CITE </w:instrText>
      </w:r>
      <w:r w:rsidR="002D77FE" w:rsidRPr="004F336A">
        <w:rPr>
          <w:lang w:val="en-IE"/>
        </w:rPr>
        <w:fldChar w:fldCharType="begin">
          <w:fldData xml:space="preserve">PEVuZE5vdGU+PENpdGU+PEF1dGhvcj5Lcm9uZTwvQXV0aG9yPjxZZWFyPjIwMTU8L1llYXI+PFJl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PC9hYmJyLTE+PC9hbHQtcGVyaW9kaWNhbD48cGFnZXM+ZTAxMTk4NzU8L3BhZ2VzPjx2b2x1bWU+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(9, 10)</w:t>
      </w:r>
      <w:r w:rsidR="00A9006B" w:rsidRPr="004F336A">
        <w:rPr>
          <w:lang w:val="en-IE"/>
        </w:rPr>
        <w:fldChar w:fldCharType="end"/>
      </w:r>
      <w:r w:rsidR="006172AF" w:rsidRPr="004F336A">
        <w:rPr>
          <w:lang w:val="en-IE"/>
        </w:rPr>
        <w:t xml:space="preserve">.  Others have </w:t>
      </w:r>
      <w:r w:rsidRPr="004F336A">
        <w:rPr>
          <w:lang w:val="en-IE"/>
        </w:rPr>
        <w:t>suggested that</w:t>
      </w:r>
      <w:r w:rsidR="00091312" w:rsidRPr="004F336A">
        <w:rPr>
          <w:lang w:val="en-IE"/>
        </w:rPr>
        <w:t xml:space="preserve"> older adults are inherently less susceptible to colonisation, perhaps due to age-related dysregulation of airway inflammatory pathways</w:t>
      </w:r>
      <w:r w:rsidR="00A9006B" w:rsidRPr="004F336A">
        <w:rPr>
          <w:lang w:val="en-IE"/>
        </w:rPr>
        <w:t xml:space="preserve"> </w:t>
      </w:r>
      <w:r w:rsidR="00A9006B" w:rsidRPr="004F336A">
        <w:rPr>
          <w:lang w:val="en-IE"/>
        </w:rPr>
        <w:fldChar w:fldCharType="begin">
          <w:fldData xml:space="preserve">PEVuZE5vdGU+PENpdGU+PEF1dGhvcj5Cb3lkPC9BdXRob3I+PFllYXI+MjAxMTwvWWVhcj48UmVj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</w:fldData>
        </w:fldChar>
      </w:r>
      <w:r w:rsidR="002D77FE" w:rsidRPr="004F336A">
        <w:rPr>
          <w:lang w:val="en-IE"/>
        </w:rPr>
        <w:instrText xml:space="preserve"> ADDIN EN.CITE </w:instrText>
      </w:r>
      <w:r w:rsidR="002D77FE" w:rsidRPr="004F336A">
        <w:rPr>
          <w:lang w:val="en-IE"/>
        </w:rPr>
        <w:fldChar w:fldCharType="begin">
          <w:fldData xml:space="preserve">PEVuZE5vdGU+PENpdGU+PEF1dGhvcj5Cb3lkPC9BdXRob3I+PFllYXI+MjAxMTwvWWVhcj48UmVj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(11-13)</w:t>
      </w:r>
      <w:r w:rsidR="00A9006B" w:rsidRPr="004F336A">
        <w:rPr>
          <w:lang w:val="en-IE"/>
        </w:rPr>
        <w:fldChar w:fldCharType="end"/>
      </w:r>
      <w:r w:rsidR="00091312" w:rsidRPr="004F336A">
        <w:rPr>
          <w:lang w:val="en-IE"/>
        </w:rPr>
        <w:t>.</w:t>
      </w:r>
      <w:r w:rsidR="00376504" w:rsidRPr="004F336A">
        <w:rPr>
          <w:lang w:val="en-IE"/>
        </w:rPr>
        <w:t xml:space="preserve"> </w:t>
      </w:r>
      <w:r w:rsidR="00091312" w:rsidRPr="004F336A">
        <w:rPr>
          <w:lang w:val="en-IE"/>
        </w:rPr>
        <w:t>Colonisation is immunogenic in young adults</w:t>
      </w:r>
      <w:r w:rsidR="00582BD0" w:rsidRPr="004F336A">
        <w:rPr>
          <w:lang w:val="en-IE"/>
        </w:rPr>
        <w:t xml:space="preserve">, protecting against future </w:t>
      </w:r>
      <w:proofErr w:type="spellStart"/>
      <w:r w:rsidR="00582BD0" w:rsidRPr="004F336A">
        <w:rPr>
          <w:lang w:val="en-IE"/>
        </w:rPr>
        <w:t>recolonisation</w:t>
      </w:r>
      <w:proofErr w:type="spellEnd"/>
      <w:r w:rsidR="00582BD0" w:rsidRPr="004F336A">
        <w:rPr>
          <w:lang w:val="en-IE"/>
        </w:rPr>
        <w:t xml:space="preserve"> with the same serotype</w:t>
      </w:r>
      <w:r w:rsidR="00091312" w:rsidRPr="004F336A">
        <w:rPr>
          <w:lang w:val="en-IE"/>
        </w:rPr>
        <w:t xml:space="preserve"> </w:t>
      </w:r>
      <w:r w:rsidR="00A9006B" w:rsidRPr="004F336A">
        <w:rPr>
          <w:lang w:val="en-IE"/>
        </w:rPr>
        <w:fldChar w:fldCharType="begin">
          <w:fldData xml:space="preserve">PEVuZE5vdGU+PENpdGU+PEF1dGhvcj5Hb2xkYmxhdHQ8L0F1dGhvcj48WWVhcj4yMDA1PC9ZZWFy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PC9hYmJyLTE+PC9hbHQtcGVyaW9kaWNhbD48cGFnZXM+Mzg3LTkzPC9wYWdlcz48dm9sdW1lPjE5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</w:fldData>
        </w:fldChar>
      </w:r>
      <w:r w:rsidR="002D77FE" w:rsidRPr="004F336A">
        <w:rPr>
          <w:lang w:val="en-IE"/>
        </w:rPr>
        <w:instrText xml:space="preserve"> ADDIN EN.CITE </w:instrText>
      </w:r>
      <w:r w:rsidR="002D77FE" w:rsidRPr="004F336A">
        <w:rPr>
          <w:lang w:val="en-IE"/>
        </w:rPr>
        <w:fldChar w:fldCharType="begin">
          <w:fldData xml:space="preserve">PEVuZE5vdGU+PENpdGU+PEF1dGhvcj5Hb2xkYmxhdHQ8L0F1dGhvcj48WWVhcj4yMDA1PC9ZZWFy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(14, 15)</w:t>
      </w:r>
      <w:r w:rsidR="00A9006B" w:rsidRPr="004F336A">
        <w:rPr>
          <w:lang w:val="en-IE"/>
        </w:rPr>
        <w:fldChar w:fldCharType="end"/>
      </w:r>
      <w:r w:rsidR="00091312" w:rsidRPr="004F336A">
        <w:rPr>
          <w:lang w:val="en-IE"/>
        </w:rPr>
        <w:t>, and therefore reduced colonisation in older adults may partially explain their susceptibility to pneumococcal disease.</w:t>
      </w:r>
      <w:r w:rsidR="00376504" w:rsidRPr="004F336A">
        <w:rPr>
          <w:lang w:val="en-IE"/>
        </w:rPr>
        <w:t xml:space="preserve"> </w:t>
      </w:r>
      <w:r w:rsidR="00375BFC" w:rsidRPr="004F336A">
        <w:rPr>
          <w:lang w:val="en-IE"/>
        </w:rPr>
        <w:t>The immun</w:t>
      </w:r>
      <w:r w:rsidR="004A256B" w:rsidRPr="004F336A">
        <w:rPr>
          <w:lang w:val="en-IE"/>
        </w:rPr>
        <w:t>e dynamics</w:t>
      </w:r>
      <w:r w:rsidR="00375BFC" w:rsidRPr="004F336A">
        <w:rPr>
          <w:lang w:val="en-IE"/>
        </w:rPr>
        <w:t xml:space="preserve"> of colonisation in older adults ha</w:t>
      </w:r>
      <w:r w:rsidR="00796326" w:rsidRPr="004F336A">
        <w:rPr>
          <w:lang w:val="en-IE"/>
        </w:rPr>
        <w:t>ve</w:t>
      </w:r>
      <w:r w:rsidR="00375BFC" w:rsidRPr="004F336A">
        <w:rPr>
          <w:lang w:val="en-IE"/>
        </w:rPr>
        <w:t xml:space="preserve"> not been </w:t>
      </w:r>
      <w:r w:rsidR="00B9530B" w:rsidRPr="004F336A">
        <w:rPr>
          <w:lang w:val="en-IE"/>
        </w:rPr>
        <w:t xml:space="preserve">previously </w:t>
      </w:r>
      <w:r w:rsidR="00375BFC" w:rsidRPr="004F336A">
        <w:rPr>
          <w:lang w:val="en-IE"/>
        </w:rPr>
        <w:t xml:space="preserve">studied. </w:t>
      </w:r>
    </w:p>
    <w:p w14:paraId="3CD5FB69" w14:textId="30E90D79" w:rsidR="00375BFC" w:rsidRPr="004F336A" w:rsidRDefault="00B10137" w:rsidP="002F4CA7">
      <w:pPr>
        <w:rPr>
          <w:lang w:val="en-IE"/>
        </w:rPr>
      </w:pPr>
      <w:r w:rsidRPr="004F336A">
        <w:rPr>
          <w:lang w:val="en-IE"/>
        </w:rPr>
        <w:t xml:space="preserve">In adults over 65 years of age, </w:t>
      </w:r>
      <w:r w:rsidR="006172AF" w:rsidRPr="004F336A">
        <w:rPr>
          <w:lang w:val="en-IE"/>
        </w:rPr>
        <w:t xml:space="preserve">recommendations for </w:t>
      </w:r>
      <w:r w:rsidRPr="004F336A">
        <w:rPr>
          <w:lang w:val="en-IE"/>
        </w:rPr>
        <w:t>pneumococcal polysaccharide vaccine (PPV23) and 13-valent pneumococcal conjugate vaccine (PCV13)</w:t>
      </w:r>
      <w:r w:rsidR="006172AF" w:rsidRPr="004F336A">
        <w:rPr>
          <w:lang w:val="en-IE"/>
        </w:rPr>
        <w:t xml:space="preserve"> administration</w:t>
      </w:r>
      <w:r w:rsidRPr="004F336A">
        <w:rPr>
          <w:lang w:val="en-IE"/>
        </w:rPr>
        <w:t xml:space="preserve"> </w:t>
      </w:r>
      <w:r w:rsidR="006172AF" w:rsidRPr="004F336A">
        <w:rPr>
          <w:lang w:val="en-IE"/>
        </w:rPr>
        <w:t xml:space="preserve">vary between countries </w:t>
      </w:r>
      <w:r w:rsidRPr="004F336A">
        <w:rPr>
          <w:lang w:val="en-IE"/>
        </w:rPr>
        <w:fldChar w:fldCharType="begin">
          <w:fldData xml:space="preserve">PEVuZE5vdGU+PENpdGU+PEF1dGhvcj5Ub21jenlrPC9BdXRob3I+PFllYXI+MjAxNDwvWWVhcj48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</w:fldData>
        </w:fldChar>
      </w:r>
      <w:r w:rsidR="00C50470" w:rsidRPr="004F336A">
        <w:rPr>
          <w:lang w:val="en-IE"/>
        </w:rPr>
        <w:instrText xml:space="preserve"> ADDIN EN.CITE </w:instrText>
      </w:r>
      <w:r w:rsidR="00C50470" w:rsidRPr="004F336A">
        <w:rPr>
          <w:lang w:val="en-IE"/>
        </w:rPr>
        <w:fldChar w:fldCharType="begin">
          <w:fldData xml:space="preserve">PEVuZE5vdGU+PENpdGU+PEF1dGhvcj5Ub21jenlrPC9BdXRob3I+PFllYXI+MjAxNDwvWWVhcj48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</w:fldData>
        </w:fldChar>
      </w:r>
      <w:r w:rsidR="00C50470" w:rsidRPr="004F336A">
        <w:rPr>
          <w:lang w:val="en-IE"/>
        </w:rPr>
        <w:instrText xml:space="preserve"> ADDIN EN.CITE.DATA </w:instrText>
      </w:r>
      <w:r w:rsidR="00C50470" w:rsidRPr="004F336A">
        <w:rPr>
          <w:lang w:val="en-IE"/>
        </w:rPr>
      </w:r>
      <w:r w:rsidR="00C50470" w:rsidRPr="004F336A">
        <w:rPr>
          <w:lang w:val="en-IE"/>
        </w:rPr>
        <w:fldChar w:fldCharType="end"/>
      </w:r>
      <w:r w:rsidRPr="004F336A">
        <w:rPr>
          <w:lang w:val="en-IE"/>
        </w:rPr>
      </w:r>
      <w:r w:rsidRPr="004F336A">
        <w:rPr>
          <w:lang w:val="en-IE"/>
        </w:rPr>
        <w:fldChar w:fldCharType="separate"/>
      </w:r>
      <w:r w:rsidR="00C50470" w:rsidRPr="004F336A">
        <w:rPr>
          <w:noProof/>
          <w:lang w:val="en-IE"/>
        </w:rPr>
        <w:t>(16, 17)</w:t>
      </w:r>
      <w:r w:rsidRPr="004F336A">
        <w:rPr>
          <w:lang w:val="en-IE"/>
        </w:rPr>
        <w:fldChar w:fldCharType="end"/>
      </w:r>
      <w:r w:rsidRPr="004F336A">
        <w:rPr>
          <w:lang w:val="en-IE"/>
        </w:rPr>
        <w:t xml:space="preserve">. Both </w:t>
      </w:r>
      <w:r w:rsidR="006172AF" w:rsidRPr="004F336A">
        <w:rPr>
          <w:lang w:val="en-IE"/>
        </w:rPr>
        <w:t xml:space="preserve">vaccines </w:t>
      </w:r>
      <w:r w:rsidRPr="004F336A">
        <w:rPr>
          <w:lang w:val="en-IE"/>
        </w:rPr>
        <w:t xml:space="preserve">induce </w:t>
      </w:r>
      <w:r w:rsidR="00375BFC" w:rsidRPr="004F336A">
        <w:rPr>
          <w:lang w:val="en-IE"/>
        </w:rPr>
        <w:t>anti-capsular</w:t>
      </w:r>
      <w:r w:rsidR="00853197" w:rsidRPr="004F336A">
        <w:rPr>
          <w:lang w:val="en-IE"/>
        </w:rPr>
        <w:t xml:space="preserve"> </w:t>
      </w:r>
      <w:r w:rsidR="00375BFC" w:rsidRPr="004F336A">
        <w:rPr>
          <w:lang w:val="en-IE"/>
        </w:rPr>
        <w:t>polysaccharide antibod</w:t>
      </w:r>
      <w:r w:rsidRPr="004F336A">
        <w:rPr>
          <w:lang w:val="en-IE"/>
        </w:rPr>
        <w:t xml:space="preserve">y production, although the </w:t>
      </w:r>
      <w:r w:rsidR="00A703BB" w:rsidRPr="004F336A">
        <w:rPr>
          <w:lang w:val="en-IE"/>
        </w:rPr>
        <w:t>functionality of antibodies produced</w:t>
      </w:r>
      <w:r w:rsidRPr="004F336A">
        <w:rPr>
          <w:lang w:val="en-IE"/>
        </w:rPr>
        <w:t xml:space="preserve"> </w:t>
      </w:r>
      <w:r w:rsidR="00375BFC" w:rsidRPr="004F336A">
        <w:rPr>
          <w:lang w:val="en-IE"/>
        </w:rPr>
        <w:t xml:space="preserve">is reduced in older adults </w:t>
      </w:r>
      <w:r w:rsidR="00A9006B" w:rsidRPr="004F336A">
        <w:rPr>
          <w:lang w:val="en-IE"/>
        </w:rPr>
        <w:fldChar w:fldCharType="begin">
          <w:fldData xml:space="preserve">PEVuZE5vdGU+PENpdGU+PEF1dGhvcj5TaW1lbGw8L0F1dGhvcj48WWVhcj4yMDExPC9ZZWFyPjxS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</w:fldData>
        </w:fldChar>
      </w:r>
      <w:r w:rsidR="002D77FE" w:rsidRPr="004F336A">
        <w:rPr>
          <w:lang w:val="en-IE"/>
        </w:rPr>
        <w:instrText xml:space="preserve"> ADDIN EN.CITE </w:instrText>
      </w:r>
      <w:r w:rsidR="002D77FE" w:rsidRPr="004F336A">
        <w:rPr>
          <w:lang w:val="en-IE"/>
        </w:rPr>
        <w:fldChar w:fldCharType="begin">
          <w:fldData xml:space="preserve">PEVuZE5vdGU+PENpdGU+PEF1dGhvcj5TaW1lbGw8L0F1dGhvcj48WWVhcj4yMDExPC9ZZWFyPjxS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(18, 19)</w:t>
      </w:r>
      <w:r w:rsidR="00A9006B" w:rsidRPr="004F336A">
        <w:rPr>
          <w:lang w:val="en-IE"/>
        </w:rPr>
        <w:fldChar w:fldCharType="end"/>
      </w:r>
      <w:r w:rsidR="00375BFC" w:rsidRPr="004F336A">
        <w:rPr>
          <w:lang w:val="en-IE"/>
        </w:rPr>
        <w:t>.</w:t>
      </w:r>
      <w:r w:rsidR="00376504" w:rsidRPr="004F336A">
        <w:rPr>
          <w:lang w:val="en-IE"/>
        </w:rPr>
        <w:t xml:space="preserve"> </w:t>
      </w:r>
      <w:r w:rsidR="00375BFC" w:rsidRPr="004F336A">
        <w:rPr>
          <w:lang w:val="en-IE"/>
        </w:rPr>
        <w:t xml:space="preserve">Both vaccines confer a degree of protection against vaccine-serotype </w:t>
      </w:r>
      <w:r w:rsidR="00D419E0" w:rsidRPr="004F336A">
        <w:rPr>
          <w:lang w:val="en-IE"/>
        </w:rPr>
        <w:t xml:space="preserve">invasive </w:t>
      </w:r>
      <w:r w:rsidR="00375BFC" w:rsidRPr="004F336A">
        <w:rPr>
          <w:lang w:val="en-IE"/>
        </w:rPr>
        <w:t xml:space="preserve">pneumococcal disease </w:t>
      </w:r>
      <w:r w:rsidR="00A9006B" w:rsidRPr="004F336A">
        <w:rPr>
          <w:lang w:val="en-IE"/>
        </w:rPr>
        <w:fldChar w:fldCharType="begin">
          <w:fldData xml:space="preserve">PEVuZE5vdGU+PENpdGU+PEF1dGhvcj5Cb250ZW48L0F1dGhvcj48WWVhcj4yMDE1PC9ZZWFyPjxS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==
</w:fldData>
        </w:fldChar>
      </w:r>
      <w:r w:rsidR="002D77FE" w:rsidRPr="004F336A">
        <w:rPr>
          <w:lang w:val="en-IE"/>
        </w:rPr>
        <w:instrText xml:space="preserve"> ADDIN EN.CITE </w:instrText>
      </w:r>
      <w:r w:rsidR="002D77FE" w:rsidRPr="004F336A">
        <w:rPr>
          <w:lang w:val="en-IE"/>
        </w:rPr>
        <w:fldChar w:fldCharType="begin">
          <w:fldData xml:space="preserve">PEVuZE5vdGU+PENpdGU+PEF1dGhvcj5Cb250ZW48L0F1dGhvcj48WWVhcj4yMDE1PC9ZZWFyPjxS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==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(20, 21)</w:t>
      </w:r>
      <w:r w:rsidR="00A9006B" w:rsidRPr="004F336A">
        <w:rPr>
          <w:lang w:val="en-IE"/>
        </w:rPr>
        <w:fldChar w:fldCharType="end"/>
      </w:r>
      <w:r w:rsidR="00856A24">
        <w:rPr>
          <w:lang w:val="en-IE"/>
        </w:rPr>
        <w:t xml:space="preserve">, although </w:t>
      </w:r>
      <w:r w:rsidR="002D77FE" w:rsidRPr="004F336A">
        <w:rPr>
          <w:lang w:val="en-IE"/>
        </w:rPr>
        <w:t xml:space="preserve">a combination of </w:t>
      </w:r>
      <w:r w:rsidR="00C339A5" w:rsidRPr="004F336A">
        <w:rPr>
          <w:lang w:val="en-IE"/>
        </w:rPr>
        <w:t xml:space="preserve">imperfect efficacy and serotype replacement by non-vaccine serotypes have </w:t>
      </w:r>
      <w:r w:rsidR="002D77FE" w:rsidRPr="004F336A">
        <w:rPr>
          <w:lang w:val="en-IE"/>
        </w:rPr>
        <w:t xml:space="preserve">reduced the effectiveness of </w:t>
      </w:r>
      <w:r w:rsidR="00C339A5" w:rsidRPr="004F336A">
        <w:rPr>
          <w:lang w:val="en-IE"/>
        </w:rPr>
        <w:t>both vaccines</w:t>
      </w:r>
      <w:r w:rsidR="00C640FD" w:rsidRPr="004F336A">
        <w:rPr>
          <w:lang w:val="en-IE"/>
        </w:rPr>
        <w:t xml:space="preserve"> </w:t>
      </w:r>
      <w:r w:rsidR="00C640FD" w:rsidRPr="004F336A">
        <w:rPr>
          <w:lang w:val="en-IE"/>
        </w:rPr>
        <w:fldChar w:fldCharType="begin">
          <w:fldData xml:space="preserve">PEVuZE5vdGU+PENpdGU+PEF1dGhvcj5MYWRoYW5pPC9BdXRob3I+PFllYXI+MjAxODwvWWVhcj48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bD48cGFnZXM+NDQxLTQ1MTwvcGFnZXM+PHZvbHVtZT4xODwvdm9sdW1lPjxudW1iZXI+NDwvbnVt
YmVyPjxlZGl0aW9uPjIwMTgvMDIvMDY8L2VkaXRpb24+PGRhdGVzPjx5ZWFyPjIwMTg8L3llYXI+
PHB1Yi1kYXRlcz48ZGF0ZT5KYW4gMjY8L2RhdGU+PC9wdWItZGF0ZXM+PC9kYXRlcz48aXNibj4x
NDczLTMwOTk8L2lzYm4+PGFjY2Vzc2lvbi1udW0+MjkzOTU5OTk8L2FjY2Vzc2lvbi1udW0+PHVy
bHM+PC91cmxzPjxlbGVjdHJvbmljLXJlc291cmNlLW51bT4xMC4xMDE2L3MxNDczLTMwOTkoMTgp
MzAwNTItNTwvZWxlY3Ryb25pYy1yZXNvdXJjZS1udW0+PHJlbW90ZS1kYXRhYmFzZS1wcm92aWRl
cj5OTE08L3JlbW90ZS1kYXRhYmFzZS1wcm92aWRlcj48bGFuZ3VhZ2U+ZW5nPC9sYW5ndWFnZT48
L3JlY29yZD48L0NpdGU+PC9FbmROb3RlPgB=
</w:fldData>
        </w:fldChar>
      </w:r>
      <w:r w:rsidR="002D77FE" w:rsidRPr="004F336A">
        <w:rPr>
          <w:lang w:val="en-IE"/>
        </w:rPr>
        <w:instrText xml:space="preserve"> ADDIN EN.CITE </w:instrText>
      </w:r>
      <w:r w:rsidR="002D77FE" w:rsidRPr="004F336A">
        <w:rPr>
          <w:lang w:val="en-IE"/>
        </w:rPr>
        <w:fldChar w:fldCharType="begin">
          <w:fldData xml:space="preserve">PEVuZE5vdGU+PENpdGU+PEF1dGhvcj5MYWRoYW5pPC9BdXRob3I+PFllYXI+MjAxODwvWWVhcj48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C640FD" w:rsidRPr="004F336A">
        <w:rPr>
          <w:lang w:val="en-IE"/>
        </w:rPr>
      </w:r>
      <w:r w:rsidR="00C640FD" w:rsidRPr="004F336A">
        <w:rPr>
          <w:lang w:val="en-IE"/>
        </w:rPr>
        <w:fldChar w:fldCharType="separate"/>
      </w:r>
      <w:r w:rsidR="002D77FE" w:rsidRPr="004F336A">
        <w:rPr>
          <w:noProof/>
          <w:lang w:val="en-IE"/>
        </w:rPr>
        <w:t>(22)</w:t>
      </w:r>
      <w:r w:rsidR="00C640FD" w:rsidRPr="004F336A">
        <w:rPr>
          <w:lang w:val="en-IE"/>
        </w:rPr>
        <w:fldChar w:fldCharType="end"/>
      </w:r>
      <w:r w:rsidR="00C640FD" w:rsidRPr="004F336A">
        <w:rPr>
          <w:lang w:val="en-IE"/>
        </w:rPr>
        <w:t>.</w:t>
      </w:r>
      <w:r w:rsidR="00376504" w:rsidRPr="004F336A">
        <w:rPr>
          <w:lang w:val="en-IE"/>
        </w:rPr>
        <w:t xml:space="preserve"> </w:t>
      </w:r>
      <w:r w:rsidR="00375BFC" w:rsidRPr="004F336A">
        <w:rPr>
          <w:lang w:val="en-IE"/>
        </w:rPr>
        <w:t>PCV13 confer</w:t>
      </w:r>
      <w:r w:rsidR="001311A4" w:rsidRPr="004F336A">
        <w:rPr>
          <w:lang w:val="en-IE"/>
        </w:rPr>
        <w:t>s</w:t>
      </w:r>
      <w:r w:rsidR="00375BFC" w:rsidRPr="004F336A">
        <w:rPr>
          <w:lang w:val="en-IE"/>
        </w:rPr>
        <w:t xml:space="preserve"> short-term protection against colonisation </w:t>
      </w:r>
      <w:r w:rsidR="00A9006B" w:rsidRPr="004F336A">
        <w:rPr>
          <w:lang w:val="en-IE"/>
        </w:rPr>
        <w:fldChar w:fldCharType="begin">
          <w:fldData xml:space="preserve">PEVuZE5vdGU+PENpdGU+PEF1dGhvcj52YW4gRGV1cnNlbjwvQXV0aG9yPjxZZWFyPjIwMTg8L1ll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ZGljYWw+PHBhZ2VzPjQyLTQ5PC9wYWdlcz48dm9sdW1lPjY3PC92b2x1bWU+PG51bWJlcj4xPC9u
dW1iZXI+PGVkaXRpb24+MjAxOC8wMS8xMzwvZWRpdGlvbj48ZGF0ZXM+PHllYXI+MjAxODwveWVh
cj48cHViLWRhdGVzPjxkYXRlPkphbiA2PC9kYXRlPjwvcHViLWRhdGVzPjwvZGF0ZXM+PGlzYm4+
MTA1OC00ODM4PC9pc2JuPjxhY2Nlc3Npb24tbnVtPjI5MzI0OTg2PC9hY2Nlc3Npb24tbnVtPjx1
cmxzPjwvdXJscz48ZWxlY3Ryb25pYy1yZXNvdXJjZS1udW0+MTAuMTA5My9jaWQvY2l5MDA5PC9l
bGVjdHJvbmljLXJlc291cmNlLW51bT48cmVtb3RlLWRhdGFiYXNlLXByb3ZpZGVyPk5MTTwvcmVt
b3RlLWRhdGFiYXNlLXByb3ZpZGVyPjxsYW5ndWFnZT5lbmc8L2xhbmd1YWdlPjwvcmVjb3JkPjwv
Q2l0ZT48L0VuZE5vdGU+
</w:fldData>
        </w:fldChar>
      </w:r>
      <w:r w:rsidR="002D77FE" w:rsidRPr="004F336A">
        <w:rPr>
          <w:lang w:val="en-IE"/>
        </w:rPr>
        <w:instrText xml:space="preserve"> ADDIN EN.CITE </w:instrText>
      </w:r>
      <w:r w:rsidR="002D77FE" w:rsidRPr="004F336A">
        <w:rPr>
          <w:lang w:val="en-IE"/>
        </w:rPr>
        <w:fldChar w:fldCharType="begin">
          <w:fldData xml:space="preserve">PEVuZE5vdGU+PENpdGU+PEF1dGhvcj52YW4gRGV1cnNlbjwvQXV0aG9yPjxZZWFyPjIwMTg8L1ll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ZGljYWw+PHBhZ2VzPjQyLTQ5PC9wYWdlcz48dm9sdW1lPjY3PC92b2x1bWU+PG51bWJlcj4xPC9u
dW1iZXI+PGVkaXRpb24+MjAxOC8wMS8xMzwvZWRpdGlvbj48ZGF0ZXM+PHllYXI+MjAxODwveWVh
cj48cHViLWRhdGVzPjxkYXRlPkphbiA2PC9kYXRlPjwvcHViLWRhdGVzPjwvZGF0ZXM+PGlzYm4+
MTA1OC00ODM4PC9pc2JuPjxhY2Nlc3Npb24tbnVtPjI5MzI0OTg2PC9hY2Nlc3Npb24tbnVtPjx1
cmxzPjwvdXJscz48ZWxlY3Ryb25pYy1yZXNvdXJjZS1udW0+MTAuMTA5My9jaWQvY2l5MDA5PC9l
bGVjdHJvbmljLXJlc291cmNlLW51bT48cmVtb3RlLWRhdGFiYXNlLXByb3ZpZGVyPk5MTTwvcmVt
b3RlLWRhdGFiYXNlLXByb3ZpZGVyPjxsYW5ndWFnZT5lbmc8L2xhbmd1YWdlPjwvcmVjb3JkPjwv
Q2l0ZT48L0VuZE5vdGU+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A9006B" w:rsidRPr="004F336A">
        <w:rPr>
          <w:lang w:val="en-IE"/>
        </w:rPr>
      </w:r>
      <w:r w:rsidR="00A9006B" w:rsidRPr="004F336A">
        <w:rPr>
          <w:lang w:val="en-IE"/>
        </w:rPr>
        <w:fldChar w:fldCharType="separate"/>
      </w:r>
      <w:r w:rsidR="002D77FE" w:rsidRPr="004F336A">
        <w:rPr>
          <w:noProof/>
          <w:lang w:val="en-IE"/>
        </w:rPr>
        <w:t>(23)</w:t>
      </w:r>
      <w:r w:rsidR="00A9006B" w:rsidRPr="004F336A">
        <w:rPr>
          <w:lang w:val="en-IE"/>
        </w:rPr>
        <w:fldChar w:fldCharType="end"/>
      </w:r>
      <w:r w:rsidR="009E6AA0" w:rsidRPr="004F336A">
        <w:rPr>
          <w:lang w:val="en-IE"/>
        </w:rPr>
        <w:t xml:space="preserve">, most likely via </w:t>
      </w:r>
      <w:r w:rsidR="00E61EAA" w:rsidRPr="004F336A">
        <w:rPr>
          <w:lang w:val="en-IE"/>
        </w:rPr>
        <w:t xml:space="preserve">antibody-mediated </w:t>
      </w:r>
      <w:r w:rsidR="009E6AA0" w:rsidRPr="004F336A">
        <w:rPr>
          <w:lang w:val="en-IE"/>
        </w:rPr>
        <w:t xml:space="preserve">bacterial agglutination </w:t>
      </w:r>
      <w:r w:rsidR="00A9006B" w:rsidRPr="004F336A">
        <w:rPr>
          <w:lang w:val="en-IE"/>
        </w:rPr>
        <w:fldChar w:fldCharType="begin"/>
      </w:r>
      <w:r w:rsidR="002D77FE" w:rsidRPr="004F336A">
        <w:rPr>
          <w:lang w:val="en-IE"/>
        </w:rPr>
        <w:instrText xml:space="preserve"> ADDIN EN.CITE &lt;EndNote&gt;&lt;Cite&gt;&lt;Author&gt;Mitsi&lt;/Author&gt;&lt;Year&gt;2016&lt;/Year&gt;&lt;RecNum&gt;317&lt;/RecNum&gt;&lt;DisplayText&gt;(24)&lt;/DisplayText&gt;&lt;record&gt;&lt;rec-number&gt;317&lt;/rec-number&gt;&lt;foreign-keys&gt;&lt;key app="EN" db-id="dvdp2wef75zr0rewrfpxtde1zp2dpsxv2dxz" timestamp="1527157403"&gt;317&lt;/key&gt;&lt;/foreign-keys&gt;&lt;ref-type name="Journal Article"&gt;17&lt;/ref-type&gt;&lt;contributors&gt;&lt;authors&gt;&lt;author&gt;Mitsi, E.&lt;/author&gt;&lt;author&gt;Roche, A. M.&lt;/author&gt;&lt;author&gt;Reine, J.&lt;/author&gt;&lt;author&gt;Zangari, T.&lt;/author&gt;&lt;author&gt;Owugha, J. T.&lt;/author&gt;&lt;author&gt;Pennington, S. H.&lt;/author&gt;&lt;author&gt;Gritzfeld, J. F.&lt;/author&gt;&lt;author&gt;Wright, A. D.&lt;/author&gt;&lt;author&gt;Collins, A. M.&lt;/author&gt;&lt;author&gt;van Selm, S.&lt;/author&gt;&lt;author&gt;de Jonge, M. I.&lt;/author&gt;&lt;author&gt;Gordon, S. B.&lt;/author&gt;&lt;author&gt;Weiser, J. N.&lt;/author&gt;&lt;author&gt;Ferreira, D. M.&lt;/author&gt;&lt;/authors&gt;&lt;/contributors&gt;&lt;titles&gt;&lt;title&gt;Agglutination by anti-capsular polysaccharide antibody is associated with protection against experimental human pneumococcal carriage&lt;/title&gt;&lt;secondary-title&gt;Mucosal Immunol&lt;/secondary-title&gt;&lt;/titles&gt;&lt;periodical&gt;&lt;full-title&gt;Mucosal Immunol&lt;/full-title&gt;&lt;abbr-1&gt;Mucosal immunology&lt;/abbr-1&gt;&lt;/periodical&gt;&lt;pages&gt;385-394&lt;/pages&gt;&lt;volume&gt;10&lt;/volume&gt;&lt;number&gt;2&lt;/number&gt;&lt;dates&gt;&lt;year&gt;2016&lt;/year&gt;&lt;pub-dates&gt;&lt;date&gt;08/31/online&lt;/date&gt;&lt;/pub-dates&gt;&lt;/dates&gt;&lt;publisher&gt;Society for Mucosal Immunology&lt;/publisher&gt;&lt;isbn&gt;1935-3456&lt;/isbn&gt;&lt;work-type&gt;Articles&lt;/work-type&gt;&lt;urls&gt;&lt;related-urls&gt;&lt;url&gt;http://dx.doi.org/10.1038/mi.2016.71&lt;/url&gt;&lt;/related-urls&gt;&lt;/urls&gt;&lt;electronic-resource-num&gt;10.1038/mi.2016.71&lt;/electronic-resource-num&gt;&lt;/record&gt;&lt;/Cite&gt;&lt;/EndNote&gt;</w:instrText>
      </w:r>
      <w:r w:rsidR="00A9006B" w:rsidRPr="004F336A">
        <w:rPr>
          <w:lang w:val="en-IE"/>
        </w:rPr>
        <w:fldChar w:fldCharType="separate"/>
      </w:r>
      <w:r w:rsidR="002D77FE" w:rsidRPr="004F336A">
        <w:rPr>
          <w:noProof/>
          <w:lang w:val="en-IE"/>
        </w:rPr>
        <w:t>(24)</w:t>
      </w:r>
      <w:r w:rsidR="00A9006B" w:rsidRPr="004F336A">
        <w:rPr>
          <w:lang w:val="en-IE"/>
        </w:rPr>
        <w:fldChar w:fldCharType="end"/>
      </w:r>
      <w:r w:rsidR="00375BFC" w:rsidRPr="004F336A">
        <w:rPr>
          <w:lang w:val="en-IE"/>
        </w:rPr>
        <w:t xml:space="preserve">, while high-quality prospective data regarding PPV23 and colonisation are lacking </w:t>
      </w:r>
      <w:r w:rsidR="00A9006B" w:rsidRPr="004F336A">
        <w:rPr>
          <w:lang w:val="en-IE"/>
        </w:rPr>
        <w:fldChar w:fldCharType="begin"/>
      </w:r>
      <w:r w:rsidR="002D77FE" w:rsidRPr="004F336A">
        <w:rPr>
          <w:lang w:val="en-IE"/>
        </w:rPr>
        <w:instrText xml:space="preserve"> ADDIN EN.CITE &lt;EndNote&gt;&lt;Cite&gt;&lt;Author&gt;Moberley&lt;/Author&gt;&lt;Year&gt;2013&lt;/Year&gt;&lt;RecNum&gt;304&lt;/RecNum&gt;&lt;DisplayText&gt;(25)&lt;/DisplayText&gt;&lt;record&gt;&lt;rec-number&gt;304&lt;/rec-number&gt;&lt;foreign-keys&gt;&lt;key app="EN" db-id="dvdp2wef75zr0rewrfpxtde1zp2dpsxv2dxz" timestamp="1527157403"&gt;304&lt;/key&gt;&lt;/foreign-keys&gt;&lt;ref-type name="Journal Article"&gt;17&lt;/ref-type&gt;&lt;contributors&gt;&lt;authors&gt;&lt;author&gt;Moberley, S.&lt;/author&gt;&lt;author&gt;Holden, J.&lt;/author&gt;&lt;author&gt;Tatham, D. P.&lt;/author&gt;&lt;author&gt;Andrews, R. M.&lt;/author&gt;&lt;/authors&gt;&lt;/contributors&gt;&lt;auth-address&gt;Menzies School of Health Research, Darwin, Australia. sarah.moberley@gmail.com.&lt;/auth-address&gt;&lt;titles&gt;&lt;title&gt;Vaccines for preventing pneumococcal infection in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reviews&lt;/abbr-1&gt;&lt;/alt-periodical&gt;&lt;pages&gt;Cd000422&lt;/pages&gt;&lt;number&gt;1&lt;/number&gt;&lt;edition&gt;2013/02/27&lt;/edition&gt;&lt;keywords&gt;&lt;keyword&gt;Adult&lt;/keyword&gt;&lt;keyword&gt;Aged&lt;/keyword&gt;&lt;keyword&gt;Case-Control Studies&lt;/keyword&gt;&lt;keyword&gt;Humans&lt;/keyword&gt;&lt;keyword&gt;Middle Aged&lt;/keyword&gt;&lt;keyword&gt;Pneumococcal Vaccines/*therapeutic use&lt;/keyword&gt;&lt;keyword&gt;Pneumonia, Pneumococcal/*prevention &amp;amp; control&lt;/keyword&gt;&lt;keyword&gt;Prospective Studies&lt;/keyword&gt;&lt;keyword&gt;Randomized Controlled Trials as Topic&lt;/keyword&gt;&lt;/keywords&gt;&lt;dates&gt;&lt;year&gt;2013&lt;/year&gt;&lt;/dates&gt;&lt;isbn&gt;1361-6137&lt;/isbn&gt;&lt;accession-num&gt;23440780&lt;/accession-num&gt;&lt;urls&gt;&lt;/urls&gt;&lt;electronic-resource-num&gt;10.1002/14651858.CD000422.pub3&lt;/electronic-resource-num&gt;&lt;remote-database-provider&gt;NLM&lt;/remote-database-provider&gt;&lt;language&gt;eng&lt;/language&gt;&lt;/record&gt;&lt;/Cite&gt;&lt;/EndNote&gt;</w:instrText>
      </w:r>
      <w:r w:rsidR="00A9006B" w:rsidRPr="004F336A">
        <w:rPr>
          <w:lang w:val="en-IE"/>
        </w:rPr>
        <w:fldChar w:fldCharType="separate"/>
      </w:r>
      <w:r w:rsidR="002D77FE" w:rsidRPr="004F336A">
        <w:rPr>
          <w:noProof/>
          <w:lang w:val="en-IE"/>
        </w:rPr>
        <w:t>(25)</w:t>
      </w:r>
      <w:r w:rsidR="00A9006B" w:rsidRPr="004F336A">
        <w:rPr>
          <w:lang w:val="en-IE"/>
        </w:rPr>
        <w:fldChar w:fldCharType="end"/>
      </w:r>
      <w:r w:rsidR="00375BFC" w:rsidRPr="004F336A">
        <w:rPr>
          <w:lang w:val="en-IE"/>
        </w:rPr>
        <w:t>.</w:t>
      </w:r>
      <w:r w:rsidR="00376504" w:rsidRPr="004F336A">
        <w:rPr>
          <w:lang w:val="en-IE"/>
        </w:rPr>
        <w:t xml:space="preserve"> </w:t>
      </w:r>
      <w:r w:rsidRPr="004F336A">
        <w:rPr>
          <w:lang w:val="en-IE"/>
        </w:rPr>
        <w:t xml:space="preserve">Protection against colonisation is a surrogate for protection against disease. </w:t>
      </w:r>
      <w:r w:rsidR="00375BFC" w:rsidRPr="004F336A">
        <w:rPr>
          <w:lang w:val="en-IE"/>
        </w:rPr>
        <w:t xml:space="preserve">Since neither vaccine confers complete protection against pneumococcal disease in older adults, </w:t>
      </w:r>
      <w:r w:rsidR="002A419A" w:rsidRPr="004F336A">
        <w:rPr>
          <w:lang w:val="en-IE"/>
        </w:rPr>
        <w:t>improved vaccines and immunisation strategies</w:t>
      </w:r>
      <w:r w:rsidR="00375BFC" w:rsidRPr="004F336A">
        <w:rPr>
          <w:lang w:val="en-IE"/>
        </w:rPr>
        <w:t xml:space="preserve"> </w:t>
      </w:r>
      <w:r w:rsidR="00403D40" w:rsidRPr="004F336A">
        <w:rPr>
          <w:lang w:val="en-IE"/>
        </w:rPr>
        <w:t>are urgently required.</w:t>
      </w:r>
      <w:r w:rsidR="00376504" w:rsidRPr="004F336A">
        <w:rPr>
          <w:lang w:val="en-IE"/>
        </w:rPr>
        <w:t xml:space="preserve"> </w:t>
      </w:r>
    </w:p>
    <w:p w14:paraId="1E7AAE48" w14:textId="0523314A" w:rsidR="000655F8" w:rsidRPr="004F336A" w:rsidRDefault="00A23F64" w:rsidP="002F4CA7">
      <w:pPr>
        <w:rPr>
          <w:lang w:val="en-IE"/>
        </w:rPr>
      </w:pPr>
      <w:r w:rsidRPr="004F336A">
        <w:rPr>
          <w:lang w:val="en-IE"/>
        </w:rPr>
        <w:lastRenderedPageBreak/>
        <w:t xml:space="preserve">Controlled human infection models have revolutionised the study of infectious disease </w:t>
      </w:r>
      <w:r w:rsidR="006172AF" w:rsidRPr="004F336A">
        <w:rPr>
          <w:lang w:val="en-IE"/>
        </w:rPr>
        <w:t xml:space="preserve">pathogenesis </w:t>
      </w:r>
      <w:r w:rsidR="002F5F93" w:rsidRPr="004F336A">
        <w:rPr>
          <w:lang w:val="en-IE"/>
        </w:rPr>
        <w:fldChar w:fldCharType="begin">
          <w:fldData xml:space="preserve">PEVuZE5vdGU+PENpdGU+PEF1dGhvcj5Sb2VzdGVuYmVyZzwvQXV0aG9yPjxZZWFyPjIwMTg8L1ll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</w:fldData>
        </w:fldChar>
      </w:r>
      <w:r w:rsidR="002D77FE" w:rsidRPr="004F336A">
        <w:rPr>
          <w:lang w:val="en-IE"/>
        </w:rPr>
        <w:instrText xml:space="preserve"> ADDIN EN.CITE </w:instrText>
      </w:r>
      <w:r w:rsidR="002D77FE" w:rsidRPr="004F336A">
        <w:rPr>
          <w:lang w:val="en-IE"/>
        </w:rPr>
        <w:fldChar w:fldCharType="begin">
          <w:fldData xml:space="preserve">PEVuZE5vdGU+PENpdGU+PEF1dGhvcj5Sb2VzdGVuYmVyZzwvQXV0aG9yPjxZZWFyPjIwMTg8L1ll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</w:fldData>
        </w:fldChar>
      </w:r>
      <w:r w:rsidR="002D77FE" w:rsidRPr="004F336A">
        <w:rPr>
          <w:lang w:val="en-IE"/>
        </w:rPr>
        <w:instrText xml:space="preserve"> ADDIN EN.CITE.DATA </w:instrText>
      </w:r>
      <w:r w:rsidR="002D77FE" w:rsidRPr="004F336A">
        <w:rPr>
          <w:lang w:val="en-IE"/>
        </w:rPr>
      </w:r>
      <w:r w:rsidR="002D77FE" w:rsidRPr="004F336A">
        <w:rPr>
          <w:lang w:val="en-IE"/>
        </w:rPr>
        <w:fldChar w:fldCharType="end"/>
      </w:r>
      <w:r w:rsidR="002F5F93" w:rsidRPr="004F336A">
        <w:rPr>
          <w:lang w:val="en-IE"/>
        </w:rPr>
      </w:r>
      <w:r w:rsidR="002F5F93" w:rsidRPr="004F336A">
        <w:rPr>
          <w:lang w:val="en-IE"/>
        </w:rPr>
        <w:fldChar w:fldCharType="separate"/>
      </w:r>
      <w:r w:rsidR="002D77FE" w:rsidRPr="004F336A">
        <w:rPr>
          <w:noProof/>
          <w:lang w:val="en-IE"/>
        </w:rPr>
        <w:t>(26)</w:t>
      </w:r>
      <w:r w:rsidR="002F5F93" w:rsidRPr="004F336A">
        <w:rPr>
          <w:lang w:val="en-IE"/>
        </w:rPr>
        <w:fldChar w:fldCharType="end"/>
      </w:r>
      <w:r w:rsidRPr="004F336A">
        <w:rPr>
          <w:lang w:val="en-IE"/>
        </w:rPr>
        <w:t>.</w:t>
      </w:r>
      <w:r w:rsidR="00376504" w:rsidRPr="004F336A">
        <w:rPr>
          <w:lang w:val="en-IE"/>
        </w:rPr>
        <w:t xml:space="preserve"> </w:t>
      </w:r>
      <w:r w:rsidR="00D11B9A" w:rsidRPr="004F336A">
        <w:rPr>
          <w:lang w:val="en-IE"/>
        </w:rPr>
        <w:t xml:space="preserve">Such </w:t>
      </w:r>
      <w:r w:rsidR="000655F8" w:rsidRPr="004F336A">
        <w:rPr>
          <w:lang w:val="en-IE"/>
        </w:rPr>
        <w:t>studies typically recruit healthy, young adults who are at low risk of severe disease or complications.</w:t>
      </w:r>
      <w:r w:rsidR="00376504" w:rsidRPr="004F336A">
        <w:rPr>
          <w:lang w:val="en-IE"/>
        </w:rPr>
        <w:t xml:space="preserve"> </w:t>
      </w:r>
      <w:r w:rsidR="00342475" w:rsidRPr="004F336A">
        <w:rPr>
          <w:lang w:val="en-IE"/>
        </w:rPr>
        <w:t xml:space="preserve">Rhinovirus challenge studies have been performed in </w:t>
      </w:r>
      <w:r w:rsidR="00B03A17" w:rsidRPr="004F336A">
        <w:rPr>
          <w:lang w:val="en-IE"/>
        </w:rPr>
        <w:t xml:space="preserve">older </w:t>
      </w:r>
      <w:r w:rsidR="001F72E5" w:rsidRPr="004F336A">
        <w:rPr>
          <w:lang w:val="en-IE"/>
        </w:rPr>
        <w:t>participants</w:t>
      </w:r>
      <w:r w:rsidR="00B03A17" w:rsidRPr="004F336A">
        <w:rPr>
          <w:lang w:val="en-IE"/>
        </w:rPr>
        <w:t>, including those</w:t>
      </w:r>
      <w:r w:rsidR="00342475" w:rsidRPr="004F336A">
        <w:rPr>
          <w:lang w:val="en-IE"/>
        </w:rPr>
        <w:t xml:space="preserve"> with respiratory comorbidities </w:t>
      </w:r>
      <w:r w:rsidR="002F5F93" w:rsidRPr="004F336A">
        <w:rPr>
          <w:lang w:val="en-IE"/>
        </w:rPr>
        <w:fldChar w:fldCharType="begin"/>
      </w:r>
      <w:r w:rsidR="002D77FE" w:rsidRPr="004F336A">
        <w:rPr>
          <w:lang w:val="en-IE"/>
        </w:rPr>
        <w:instrText xml:space="preserve"> ADDIN EN.CITE &lt;EndNote&gt;&lt;Cite&gt;&lt;Author&gt;Mallia&lt;/Author&gt;&lt;Year&gt;2012&lt;/Year&gt;&lt;RecNum&gt;581&lt;/RecNum&gt;&lt;DisplayText&gt;(27)&lt;/DisplayText&gt;&lt;record&gt;&lt;rec-number&gt;581&lt;/rec-number&gt;&lt;foreign-keys&gt;&lt;key app="EN" db-id="dvdp2wef75zr0rewrfpxtde1zp2dpsxv2dxz" timestamp="1565015159"&gt;581&lt;/key&gt;&lt;/foreign-keys&gt;&lt;ref-type name="Journal Article"&gt;17&lt;/ref-type&gt;&lt;contributors&gt;&lt;authors&gt;&lt;author&gt;Patrick Mallia&lt;/author&gt;&lt;author&gt;Joseph Footitt&lt;/author&gt;&lt;author&gt;Rosa Sotero&lt;/author&gt;&lt;author&gt;Annette Jepson&lt;/author&gt;&lt;author&gt;Marco Contoli&lt;/author&gt;&lt;author&gt;Maria-Belen Trujillo-Torralbo&lt;/author&gt;&lt;author&gt;Tatiana Kebadze&lt;/author&gt;&lt;author&gt;Julia Aniscenko&lt;/author&gt;&lt;author&gt;Gregory Oleszkiewicz&lt;/author&gt;&lt;author&gt;Katrina Gray&lt;/author&gt;&lt;author&gt;Simon D. Message&lt;/author&gt;&lt;author&gt;Kazuhiro Ito&lt;/author&gt;&lt;author&gt;Peter J. Barnes&lt;/author&gt;&lt;author&gt;Ian M. Adcock&lt;/author&gt;&lt;author&gt;Alberto Papi&lt;/author&gt;&lt;author&gt;Luminita A. Stanciu&lt;/author&gt;&lt;author&gt;Sarah L. Elkin&lt;/author&gt;&lt;author&gt;Onn M. Kon&lt;/author&gt;&lt;author&gt;Malcolm Johnson&lt;/author&gt;&lt;author&gt;Sebastian L. Johnston&lt;/author&gt;&lt;/authors&gt;&lt;/contributors&gt;&lt;titles&gt;&lt;title&gt;Rhinovirus Infection Induces Degradation of Antimicrobial Peptides and Secondary Bacterial Infection in Chronic Obstructive Pulmonary Disease&lt;/title&gt;&lt;secondary-title&gt;American Journal of Respiratory and Critical Care Medicine&lt;/secondary-title&gt;&lt;/titles&gt;&lt;periodical&gt;&lt;full-title&gt;American Journal of Respiratory and Critical Care Medicine&lt;/full-title&gt;&lt;/periodical&gt;&lt;pages&gt;1117-1124&lt;/pages&gt;&lt;volume&gt;186&lt;/volume&gt;&lt;number&gt;11&lt;/number&gt;&lt;keywords&gt;&lt;keyword&gt;rhinovirus,chronic obstructive pulmonary disease,disease exacerbation,bacteria&lt;/keyword&gt;&lt;/keywords&gt;&lt;dates&gt;&lt;year&gt;2012&lt;/year&gt;&lt;/dates&gt;&lt;accession-num&gt;23024024&lt;/accession-num&gt;&lt;urls&gt;&lt;related-urls&gt;&lt;url&gt;https://www.atsjournals.org/doi/abs/10.1164/rccm.201205-0806OC&lt;/url&gt;&lt;/related-urls&gt;&lt;/urls&gt;&lt;electronic-resource-num&gt;10.1164/rccm.201205-0806OC&lt;/electronic-resource-num&gt;&lt;/record&gt;&lt;/Cite&gt;&lt;/EndNote&gt;</w:instrText>
      </w:r>
      <w:r w:rsidR="002F5F93" w:rsidRPr="004F336A">
        <w:rPr>
          <w:lang w:val="en-IE"/>
        </w:rPr>
        <w:fldChar w:fldCharType="separate"/>
      </w:r>
      <w:r w:rsidR="002D77FE" w:rsidRPr="004F336A">
        <w:rPr>
          <w:noProof/>
          <w:lang w:val="en-IE"/>
        </w:rPr>
        <w:t>(27)</w:t>
      </w:r>
      <w:r w:rsidR="002F5F93" w:rsidRPr="004F336A">
        <w:rPr>
          <w:lang w:val="en-IE"/>
        </w:rPr>
        <w:fldChar w:fldCharType="end"/>
      </w:r>
      <w:r w:rsidR="00B654A3" w:rsidRPr="004F336A">
        <w:rPr>
          <w:lang w:val="en-IE"/>
        </w:rPr>
        <w:t>, but b</w:t>
      </w:r>
      <w:r w:rsidR="00342475" w:rsidRPr="004F336A">
        <w:rPr>
          <w:lang w:val="en-IE"/>
        </w:rPr>
        <w:t xml:space="preserve">acterial challenge studies have not been </w:t>
      </w:r>
      <w:r w:rsidR="0018490C" w:rsidRPr="004F336A">
        <w:rPr>
          <w:lang w:val="en-IE"/>
        </w:rPr>
        <w:t xml:space="preserve">systematically </w:t>
      </w:r>
      <w:r w:rsidR="00342475" w:rsidRPr="004F336A">
        <w:rPr>
          <w:lang w:val="en-IE"/>
        </w:rPr>
        <w:t xml:space="preserve">attempted in </w:t>
      </w:r>
      <w:r w:rsidR="0018490C" w:rsidRPr="004F336A">
        <w:rPr>
          <w:lang w:val="en-IE"/>
        </w:rPr>
        <w:t xml:space="preserve">older </w:t>
      </w:r>
      <w:r w:rsidR="00396BE0" w:rsidRPr="004F336A">
        <w:rPr>
          <w:lang w:val="en-IE"/>
        </w:rPr>
        <w:t>people</w:t>
      </w:r>
      <w:r w:rsidR="00B654A3" w:rsidRPr="004F336A">
        <w:rPr>
          <w:lang w:val="en-IE"/>
        </w:rPr>
        <w:t>.  There is an unmet need for such research in this population, given</w:t>
      </w:r>
      <w:r w:rsidR="0018490C" w:rsidRPr="004F336A">
        <w:rPr>
          <w:lang w:val="en-IE"/>
        </w:rPr>
        <w:t xml:space="preserve"> the higher age-specific incidence of </w:t>
      </w:r>
      <w:r w:rsidR="00B654A3" w:rsidRPr="004F336A">
        <w:rPr>
          <w:lang w:val="en-IE"/>
        </w:rPr>
        <w:t xml:space="preserve">pathogens </w:t>
      </w:r>
      <w:r w:rsidR="000655F8" w:rsidRPr="004F336A">
        <w:rPr>
          <w:lang w:val="en-IE"/>
        </w:rPr>
        <w:t xml:space="preserve">such as pneumococcus, </w:t>
      </w:r>
      <w:r w:rsidR="0018490C" w:rsidRPr="004F336A">
        <w:rPr>
          <w:lang w:val="en-IE"/>
        </w:rPr>
        <w:t xml:space="preserve">and </w:t>
      </w:r>
      <w:r w:rsidR="000655F8" w:rsidRPr="004F336A">
        <w:rPr>
          <w:lang w:val="en-IE"/>
        </w:rPr>
        <w:t xml:space="preserve">the </w:t>
      </w:r>
      <w:r w:rsidR="0018490C" w:rsidRPr="004F336A">
        <w:rPr>
          <w:lang w:val="en-IE"/>
        </w:rPr>
        <w:t xml:space="preserve">uncertain </w:t>
      </w:r>
      <w:r w:rsidR="000655F8" w:rsidRPr="004F336A">
        <w:rPr>
          <w:lang w:val="en-IE"/>
        </w:rPr>
        <w:t xml:space="preserve">generalisability from </w:t>
      </w:r>
      <w:r w:rsidR="0018490C" w:rsidRPr="004F336A">
        <w:rPr>
          <w:lang w:val="en-IE"/>
        </w:rPr>
        <w:t xml:space="preserve">studies of </w:t>
      </w:r>
      <w:r w:rsidR="000655F8" w:rsidRPr="004F336A">
        <w:rPr>
          <w:lang w:val="en-IE"/>
        </w:rPr>
        <w:t>young adult</w:t>
      </w:r>
      <w:r w:rsidR="0018490C" w:rsidRPr="004F336A">
        <w:rPr>
          <w:lang w:val="en-IE"/>
        </w:rPr>
        <w:t>s</w:t>
      </w:r>
      <w:r w:rsidR="000655F8" w:rsidRPr="004F336A">
        <w:rPr>
          <w:lang w:val="en-IE"/>
        </w:rPr>
        <w:t>.</w:t>
      </w:r>
      <w:r w:rsidR="00376504" w:rsidRPr="004F336A">
        <w:rPr>
          <w:lang w:val="en-IE"/>
        </w:rPr>
        <w:t xml:space="preserve"> </w:t>
      </w:r>
    </w:p>
    <w:p w14:paraId="4A3FD89A" w14:textId="60682BF6" w:rsidR="00375BFC" w:rsidRPr="004F336A" w:rsidRDefault="00FA1F89" w:rsidP="002F4CA7">
      <w:pPr>
        <w:rPr>
          <w:lang w:val="en-IE"/>
        </w:rPr>
      </w:pPr>
      <w:r w:rsidRPr="004F336A">
        <w:rPr>
          <w:lang w:val="en-IE"/>
        </w:rPr>
        <w:t>W</w:t>
      </w:r>
      <w:r w:rsidR="00403D40" w:rsidRPr="004F336A">
        <w:rPr>
          <w:lang w:val="en-IE"/>
        </w:rPr>
        <w:t xml:space="preserve">e report the expansion of the </w:t>
      </w:r>
      <w:r w:rsidR="0018490C" w:rsidRPr="004F336A">
        <w:rPr>
          <w:lang w:val="en-IE"/>
        </w:rPr>
        <w:t xml:space="preserve">experimental human pneumococcal colonisation (EHPC) </w:t>
      </w:r>
      <w:r w:rsidR="00403D40" w:rsidRPr="004F336A">
        <w:rPr>
          <w:lang w:val="en-IE"/>
        </w:rPr>
        <w:t>model into adults aged</w:t>
      </w:r>
      <w:r w:rsidR="00EC3C9E" w:rsidRPr="004F336A">
        <w:rPr>
          <w:lang w:val="en-IE"/>
        </w:rPr>
        <w:t xml:space="preserve"> </w:t>
      </w:r>
      <w:r w:rsidR="00EC3C9E" w:rsidRPr="004F336A">
        <w:rPr>
          <w:rFonts w:cstheme="minorHAnsi"/>
          <w:lang w:val="en-IE"/>
        </w:rPr>
        <w:t>≥</w:t>
      </w:r>
      <w:r w:rsidR="00EC3C9E" w:rsidRPr="004F336A">
        <w:rPr>
          <w:lang w:val="en-IE"/>
        </w:rPr>
        <w:t>50</w:t>
      </w:r>
      <w:r w:rsidR="00403D40" w:rsidRPr="004F336A">
        <w:rPr>
          <w:lang w:val="en-IE"/>
        </w:rPr>
        <w:t xml:space="preserve"> years</w:t>
      </w:r>
      <w:r w:rsidR="0018490C" w:rsidRPr="004F336A">
        <w:rPr>
          <w:lang w:val="en-IE"/>
        </w:rPr>
        <w:t xml:space="preserve">, aiming to </w:t>
      </w:r>
      <w:r w:rsidR="0046380B" w:rsidRPr="004F336A">
        <w:rPr>
          <w:lang w:val="en-IE"/>
        </w:rPr>
        <w:t>establish</w:t>
      </w:r>
      <w:r w:rsidR="00841D2E" w:rsidRPr="004F336A">
        <w:rPr>
          <w:lang w:val="en-IE"/>
        </w:rPr>
        <w:t xml:space="preserve"> the feasibility</w:t>
      </w:r>
      <w:r w:rsidR="00342475" w:rsidRPr="004F336A">
        <w:rPr>
          <w:lang w:val="en-IE"/>
        </w:rPr>
        <w:t>, susceptibility</w:t>
      </w:r>
      <w:r w:rsidR="00841D2E" w:rsidRPr="004F336A">
        <w:rPr>
          <w:lang w:val="en-IE"/>
        </w:rPr>
        <w:t xml:space="preserve"> and safety of EHPC in older adults</w:t>
      </w:r>
      <w:r w:rsidR="0018490C" w:rsidRPr="004F336A">
        <w:rPr>
          <w:lang w:val="en-IE"/>
        </w:rPr>
        <w:t>. We also define</w:t>
      </w:r>
      <w:r w:rsidR="00841D2E" w:rsidRPr="004F336A">
        <w:rPr>
          <w:lang w:val="en-IE"/>
        </w:rPr>
        <w:t xml:space="preserve"> the immunogenicity of pneumococcal colonisation in this population</w:t>
      </w:r>
      <w:r w:rsidR="0018490C" w:rsidRPr="004F336A">
        <w:rPr>
          <w:lang w:val="en-IE"/>
        </w:rPr>
        <w:t xml:space="preserve"> measured by </w:t>
      </w:r>
      <w:r w:rsidR="00841D2E" w:rsidRPr="004F336A">
        <w:rPr>
          <w:lang w:val="en-IE"/>
        </w:rPr>
        <w:t>antibody responses</w:t>
      </w:r>
      <w:r w:rsidR="0018490C" w:rsidRPr="004F336A">
        <w:rPr>
          <w:lang w:val="en-IE"/>
        </w:rPr>
        <w:t>,</w:t>
      </w:r>
      <w:r w:rsidR="00841D2E" w:rsidRPr="004F336A">
        <w:rPr>
          <w:lang w:val="en-IE"/>
        </w:rPr>
        <w:t xml:space="preserve"> and </w:t>
      </w:r>
      <w:r w:rsidR="0018490C" w:rsidRPr="004F336A">
        <w:rPr>
          <w:lang w:val="en-IE"/>
        </w:rPr>
        <w:t xml:space="preserve">the </w:t>
      </w:r>
      <w:r w:rsidR="00841D2E" w:rsidRPr="004F336A">
        <w:rPr>
          <w:lang w:val="en-IE"/>
        </w:rPr>
        <w:t xml:space="preserve">protection </w:t>
      </w:r>
      <w:r w:rsidR="002A419A" w:rsidRPr="004F336A">
        <w:rPr>
          <w:lang w:val="en-IE"/>
        </w:rPr>
        <w:t>confe</w:t>
      </w:r>
      <w:r w:rsidR="00A00E0F" w:rsidRPr="004F336A">
        <w:rPr>
          <w:lang w:val="en-IE"/>
        </w:rPr>
        <w:t>r</w:t>
      </w:r>
      <w:r w:rsidR="002A419A" w:rsidRPr="004F336A">
        <w:rPr>
          <w:lang w:val="en-IE"/>
        </w:rPr>
        <w:t xml:space="preserve">red </w:t>
      </w:r>
      <w:r w:rsidR="0018490C" w:rsidRPr="004F336A">
        <w:rPr>
          <w:lang w:val="en-IE"/>
        </w:rPr>
        <w:t xml:space="preserve">by primary challenge </w:t>
      </w:r>
      <w:r w:rsidR="00841D2E" w:rsidRPr="004F336A">
        <w:rPr>
          <w:lang w:val="en-IE"/>
        </w:rPr>
        <w:t>against subsequent re-colonisation</w:t>
      </w:r>
      <w:r w:rsidR="00D14889">
        <w:rPr>
          <w:lang w:val="en-IE"/>
        </w:rPr>
        <w:t xml:space="preserve"> by the same strain</w:t>
      </w:r>
      <w:r w:rsidR="00841D2E" w:rsidRPr="004F336A">
        <w:rPr>
          <w:lang w:val="en-IE"/>
        </w:rPr>
        <w:t>.</w:t>
      </w:r>
      <w:r w:rsidR="00376504" w:rsidRPr="004F336A">
        <w:rPr>
          <w:lang w:val="en-IE"/>
        </w:rPr>
        <w:t xml:space="preserve"> </w:t>
      </w:r>
    </w:p>
    <w:p w14:paraId="1CD6E90B" w14:textId="2086A1C5" w:rsidR="0014062D" w:rsidRPr="004F336A" w:rsidRDefault="00403D40" w:rsidP="00403D40">
      <w:pPr>
        <w:pStyle w:val="Heading1"/>
        <w:numPr>
          <w:ilvl w:val="0"/>
          <w:numId w:val="0"/>
        </w:numPr>
      </w:pPr>
      <w:bookmarkStart w:id="4" w:name="_Toc519422396"/>
      <w:r w:rsidRPr="004F336A">
        <w:t>M</w:t>
      </w:r>
      <w:r w:rsidR="002E15CE" w:rsidRPr="004F336A">
        <w:t>ethod</w:t>
      </w:r>
      <w:bookmarkEnd w:id="4"/>
      <w:r w:rsidRPr="004F336A">
        <w:t>s</w:t>
      </w:r>
    </w:p>
    <w:p w14:paraId="67F8D596" w14:textId="7A3AC499" w:rsidR="00403D40" w:rsidRPr="004F336A" w:rsidRDefault="00EC3C9E" w:rsidP="00403D40">
      <w:r w:rsidRPr="004F336A">
        <w:t xml:space="preserve">Healthy adults aged 50—84 years were </w:t>
      </w:r>
      <w:r w:rsidR="00525A38" w:rsidRPr="004F336A">
        <w:t>approached</w:t>
      </w:r>
      <w:r w:rsidRPr="004F336A">
        <w:t xml:space="preserve"> </w:t>
      </w:r>
      <w:r w:rsidR="00511668" w:rsidRPr="004F336A">
        <w:t>using</w:t>
      </w:r>
      <w:r w:rsidRPr="004F336A">
        <w:t xml:space="preserve"> advertisements, research volunteer databases and primary care patient lists.</w:t>
      </w:r>
      <w:r w:rsidR="00376504" w:rsidRPr="004F336A">
        <w:t xml:space="preserve"> </w:t>
      </w:r>
      <w:r w:rsidR="00525A38" w:rsidRPr="004F336A">
        <w:t>All participants provided written informed consent and underwent safety screening including review of primary care records, physical examination, electrocardiography, spirometry, complete blood count and biochemical profile before participation</w:t>
      </w:r>
      <w:r w:rsidR="00324DA3" w:rsidRPr="004F336A">
        <w:t xml:space="preserve"> (see </w:t>
      </w:r>
      <w:r w:rsidR="00525A38" w:rsidRPr="004F336A">
        <w:t>Supplementary Appendix</w:t>
      </w:r>
      <w:r w:rsidR="00324DA3" w:rsidRPr="004F336A">
        <w:t xml:space="preserve"> for full inclusion/exclusion criteria and study methods)</w:t>
      </w:r>
      <w:r w:rsidR="00525A38" w:rsidRPr="004F336A">
        <w:t>.</w:t>
      </w:r>
      <w:r w:rsidR="00376504" w:rsidRPr="004F336A">
        <w:t xml:space="preserve"> </w:t>
      </w:r>
      <w:r w:rsidR="00525A38" w:rsidRPr="004F336A">
        <w:t xml:space="preserve">In brief, </w:t>
      </w:r>
      <w:r w:rsidR="000F42B4" w:rsidRPr="004F336A">
        <w:t>participants were excluded if they had regular close contact with children</w:t>
      </w:r>
      <w:r w:rsidR="00525A38" w:rsidRPr="004F336A">
        <w:t xml:space="preserve"> </w:t>
      </w:r>
      <w:r w:rsidR="000F42B4" w:rsidRPr="004F336A">
        <w:t xml:space="preserve">aged &lt;5 years or immunosuppressed adults, </w:t>
      </w:r>
      <w:r w:rsidR="00525A38" w:rsidRPr="004F336A">
        <w:t>uncontrolled medical comorbidity</w:t>
      </w:r>
      <w:r w:rsidR="00FE23D1" w:rsidRPr="004F336A">
        <w:t>, recent</w:t>
      </w:r>
      <w:r w:rsidR="00525A38" w:rsidRPr="004F336A">
        <w:t xml:space="preserve"> steroid or antibiotic therapy, significant smoking</w:t>
      </w:r>
      <w:r w:rsidR="00324DA3" w:rsidRPr="004F336A">
        <w:t xml:space="preserve"> history</w:t>
      </w:r>
      <w:r w:rsidR="00525A38" w:rsidRPr="004F336A">
        <w:t xml:space="preserve">, </w:t>
      </w:r>
      <w:r w:rsidR="000F42B4" w:rsidRPr="004F336A">
        <w:t>or</w:t>
      </w:r>
      <w:r w:rsidR="00525A38" w:rsidRPr="004F336A">
        <w:t xml:space="preserve"> history of culture-proven pneumococcal disease. </w:t>
      </w:r>
      <w:r w:rsidR="00856A24">
        <w:t xml:space="preserve">Vaccination history was recorded: in the UK, </w:t>
      </w:r>
      <w:r w:rsidR="00525A38" w:rsidRPr="004F336A">
        <w:t xml:space="preserve">PPV23 </w:t>
      </w:r>
      <w:r w:rsidR="00856A24">
        <w:t xml:space="preserve">is recommended to all 65-year olds, but </w:t>
      </w:r>
      <w:r w:rsidR="00783D58" w:rsidRPr="004F336A">
        <w:t>PCV13 is not routinely</w:t>
      </w:r>
      <w:r w:rsidR="00856A24">
        <w:t xml:space="preserve"> offered</w:t>
      </w:r>
      <w:r w:rsidR="000A44EE" w:rsidRPr="004F336A">
        <w:t>. The study was overseen by an independent Data Monitoring and Safety Committee.</w:t>
      </w:r>
      <w:r w:rsidR="00376504" w:rsidRPr="004F336A">
        <w:t xml:space="preserve"> </w:t>
      </w:r>
    </w:p>
    <w:p w14:paraId="4094F978" w14:textId="70FB0989" w:rsidR="000A44EE" w:rsidRPr="004F336A" w:rsidRDefault="004E2765" w:rsidP="00403D40">
      <w:r w:rsidRPr="004F336A">
        <w:lastRenderedPageBreak/>
        <w:t xml:space="preserve">Experimental pneumococcal challenge was performed as previously described </w:t>
      </w:r>
      <w:r w:rsidR="00A9006B" w:rsidRPr="004F336A">
        <w:fldChar w:fldCharType="begin">
          <w:fldData xml:space="preserve">PEVuZE5vdGU+PENpdGU+PEF1dGhvcj5GZXJyZWlyYTwvQXV0aG9yPjxZZWFyPjIwMTM8L1llYXI+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</w:fldData>
        </w:fldChar>
      </w:r>
      <w:r w:rsidR="009A2972" w:rsidRPr="004F336A">
        <w:instrText xml:space="preserve"> ADDIN EN.CITE </w:instrText>
      </w:r>
      <w:r w:rsidR="009A2972" w:rsidRPr="004F336A">
        <w:fldChar w:fldCharType="begin">
          <w:fldData xml:space="preserve">PEVuZE5vdGU+PENpdGU+PEF1dGhvcj5GZXJyZWlyYTwvQXV0aG9yPjxZZWFyPjIwMTM8L1llYXI+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</w:fldData>
        </w:fldChar>
      </w:r>
      <w:r w:rsidR="009A2972" w:rsidRPr="004F336A">
        <w:instrText xml:space="preserve"> ADDIN EN.CITE.DATA </w:instrText>
      </w:r>
      <w:r w:rsidR="009A2972" w:rsidRPr="004F336A">
        <w:fldChar w:fldCharType="end"/>
      </w:r>
      <w:r w:rsidR="00A9006B" w:rsidRPr="004F336A">
        <w:fldChar w:fldCharType="separate"/>
      </w:r>
      <w:r w:rsidR="009A2972" w:rsidRPr="004F336A">
        <w:rPr>
          <w:noProof/>
        </w:rPr>
        <w:t>(15, 28)</w:t>
      </w:r>
      <w:r w:rsidR="00A9006B" w:rsidRPr="004F336A">
        <w:fldChar w:fldCharType="end"/>
      </w:r>
      <w:r w:rsidRPr="004F336A">
        <w:t>.</w:t>
      </w:r>
      <w:r w:rsidR="00376504" w:rsidRPr="004F336A">
        <w:t xml:space="preserve"> </w:t>
      </w:r>
      <w:r w:rsidR="008D35E5" w:rsidRPr="004F336A">
        <w:t>Baseline nasal wash and serum samples were taken up to seven days before inoculation.</w:t>
      </w:r>
      <w:r w:rsidR="00376504" w:rsidRPr="004F336A">
        <w:t xml:space="preserve"> </w:t>
      </w:r>
      <w:r w:rsidR="00324DA3" w:rsidRPr="004F336A">
        <w:t>I</w:t>
      </w:r>
      <w:r w:rsidR="008D35E5" w:rsidRPr="004F336A">
        <w:t xml:space="preserve">noculation </w:t>
      </w:r>
      <w:r w:rsidR="00324DA3" w:rsidRPr="004F336A">
        <w:t xml:space="preserve">entailed installation of </w:t>
      </w:r>
      <w:r w:rsidR="00FE23D1" w:rsidRPr="004F336A">
        <w:t xml:space="preserve">an </w:t>
      </w:r>
      <w:r w:rsidR="0061416F" w:rsidRPr="004F336A">
        <w:t xml:space="preserve">estimated </w:t>
      </w:r>
      <w:r w:rsidR="008D35E5" w:rsidRPr="004F336A">
        <w:t xml:space="preserve">80,000 CFU </w:t>
      </w:r>
      <w:r w:rsidRPr="004F336A">
        <w:t xml:space="preserve">per nostril </w:t>
      </w:r>
      <w:r w:rsidR="008D35E5" w:rsidRPr="004F336A">
        <w:t xml:space="preserve">of </w:t>
      </w:r>
      <w:r w:rsidR="008D35E5" w:rsidRPr="004F336A">
        <w:rPr>
          <w:i/>
        </w:rPr>
        <w:t xml:space="preserve">Streptococcus pneumoniae </w:t>
      </w:r>
      <w:r w:rsidR="008D35E5" w:rsidRPr="004F336A">
        <w:t xml:space="preserve">serotype 6B </w:t>
      </w:r>
      <w:r w:rsidRPr="004F336A">
        <w:t>(strain BHN418, GenBank accession number ASHP00000000.1</w:t>
      </w:r>
      <w:r w:rsidR="008D35E5" w:rsidRPr="004F336A">
        <w:t>) using a micropipette</w:t>
      </w:r>
      <w:r w:rsidR="00D25A7A" w:rsidRPr="004F336A">
        <w:t>, with the participant in a reclining chair</w:t>
      </w:r>
      <w:r w:rsidRPr="004F336A">
        <w:t xml:space="preserve">. </w:t>
      </w:r>
      <w:r w:rsidR="00FE23D1" w:rsidRPr="004F336A">
        <w:t>P</w:t>
      </w:r>
      <w:r w:rsidRPr="004F336A">
        <w:t>articipants record</w:t>
      </w:r>
      <w:r w:rsidR="00324DA3" w:rsidRPr="004F336A">
        <w:t>ed</w:t>
      </w:r>
      <w:r w:rsidRPr="004F336A">
        <w:t xml:space="preserve"> </w:t>
      </w:r>
      <w:r w:rsidR="00324DA3" w:rsidRPr="004F336A">
        <w:t xml:space="preserve">and communicated </w:t>
      </w:r>
      <w:r w:rsidRPr="004F336A">
        <w:t>their temperature to the research team</w:t>
      </w:r>
      <w:r w:rsidR="00324DA3" w:rsidRPr="004F336A">
        <w:t xml:space="preserve"> by SMS</w:t>
      </w:r>
      <w:r w:rsidR="00FE23D1" w:rsidRPr="004F336A">
        <w:t xml:space="preserve"> every day for </w:t>
      </w:r>
      <w:r w:rsidR="00A643D2" w:rsidRPr="004F336A">
        <w:t>the following</w:t>
      </w:r>
      <w:r w:rsidR="00FE23D1" w:rsidRPr="004F336A">
        <w:t xml:space="preserve"> week</w:t>
      </w:r>
      <w:r w:rsidRPr="004F336A">
        <w:t xml:space="preserve">. </w:t>
      </w:r>
      <w:r w:rsidR="00324DA3" w:rsidRPr="004F336A">
        <w:t>N</w:t>
      </w:r>
      <w:r w:rsidR="008D35E5" w:rsidRPr="004F336A">
        <w:t>asal wash</w:t>
      </w:r>
      <w:r w:rsidR="00324DA3" w:rsidRPr="004F336A">
        <w:t>es</w:t>
      </w:r>
      <w:r w:rsidR="008D35E5" w:rsidRPr="004F336A">
        <w:t xml:space="preserve"> </w:t>
      </w:r>
      <w:r w:rsidR="00324DA3" w:rsidRPr="004F336A">
        <w:t>were repeated o</w:t>
      </w:r>
      <w:r w:rsidR="008D35E5" w:rsidRPr="004F336A">
        <w:t>n days 2, 7, 9, 14, 22 and 29</w:t>
      </w:r>
      <w:r w:rsidRPr="004F336A">
        <w:t xml:space="preserve"> post-inoculation, with </w:t>
      </w:r>
      <w:r w:rsidR="00324DA3" w:rsidRPr="004F336A">
        <w:t xml:space="preserve">a second </w:t>
      </w:r>
      <w:r w:rsidRPr="004F336A">
        <w:t>serum sample on day 29</w:t>
      </w:r>
      <w:r w:rsidR="008D35E5" w:rsidRPr="004F336A">
        <w:t>.</w:t>
      </w:r>
      <w:r w:rsidR="00376504" w:rsidRPr="004F336A">
        <w:t xml:space="preserve"> </w:t>
      </w:r>
      <w:r w:rsidR="00324DA3" w:rsidRPr="004F336A">
        <w:t xml:space="preserve">After completion, </w:t>
      </w:r>
      <w:r w:rsidR="00770579">
        <w:t xml:space="preserve">if </w:t>
      </w:r>
      <w:r w:rsidR="00324DA3" w:rsidRPr="004F336A">
        <w:t>participants</w:t>
      </w:r>
      <w:r w:rsidR="00770579">
        <w:t>’</w:t>
      </w:r>
      <w:r w:rsidR="00324DA3" w:rsidRPr="004F336A">
        <w:t xml:space="preserve"> </w:t>
      </w:r>
      <w:r w:rsidR="00427178" w:rsidRPr="004F336A">
        <w:t xml:space="preserve">nasal wash remained culture-positive at </w:t>
      </w:r>
      <w:r w:rsidR="00F14AAD" w:rsidRPr="004F336A">
        <w:t>day 22 or day 29</w:t>
      </w:r>
      <w:r w:rsidR="00770579">
        <w:t xml:space="preserve">, they </w:t>
      </w:r>
      <w:r w:rsidR="00770579" w:rsidRPr="004F336A">
        <w:t>were treated with oral amoxicillin for three days</w:t>
      </w:r>
      <w:r w:rsidR="00F14AAD" w:rsidRPr="004F336A">
        <w:t>.</w:t>
      </w:r>
      <w:r w:rsidR="00376504" w:rsidRPr="004F336A">
        <w:t xml:space="preserve"> </w:t>
      </w:r>
      <w:r w:rsidR="00324DA3" w:rsidRPr="004F336A">
        <w:t xml:space="preserve">Those who had been colonised at any time point </w:t>
      </w:r>
      <w:r w:rsidR="00F14AAD" w:rsidRPr="004F336A">
        <w:t xml:space="preserve">were invited to return up to one year later for </w:t>
      </w:r>
      <w:proofErr w:type="spellStart"/>
      <w:r w:rsidR="00F14AAD" w:rsidRPr="004F336A">
        <w:t>rechallenge</w:t>
      </w:r>
      <w:proofErr w:type="spellEnd"/>
      <w:r w:rsidR="00F14AAD" w:rsidRPr="004F336A">
        <w:t xml:space="preserve"> </w:t>
      </w:r>
      <w:r w:rsidR="00582D69" w:rsidRPr="004F336A">
        <w:t xml:space="preserve">using </w:t>
      </w:r>
      <w:r w:rsidR="00F14AAD" w:rsidRPr="004F336A">
        <w:t>the same pneumococcal strain</w:t>
      </w:r>
      <w:r w:rsidR="00582D69" w:rsidRPr="004F336A">
        <w:t>, dose and procedure</w:t>
      </w:r>
      <w:r w:rsidR="00F14AAD" w:rsidRPr="004F336A">
        <w:t>.</w:t>
      </w:r>
      <w:r w:rsidR="00376504" w:rsidRPr="004F336A">
        <w:t xml:space="preserve"> </w:t>
      </w:r>
      <w:r w:rsidR="00F14AAD" w:rsidRPr="004F336A">
        <w:t xml:space="preserve">Repeat nasal washes for the re-challenge study were taken at baseline and 2, </w:t>
      </w:r>
      <w:proofErr w:type="gramStart"/>
      <w:r w:rsidR="00F14AAD" w:rsidRPr="004F336A">
        <w:t>7 and 14 days</w:t>
      </w:r>
      <w:proofErr w:type="gramEnd"/>
      <w:r w:rsidR="00F14AAD" w:rsidRPr="004F336A">
        <w:t xml:space="preserve"> post-inoculation.</w:t>
      </w:r>
      <w:r w:rsidR="00376504" w:rsidRPr="004F336A">
        <w:t xml:space="preserve"> </w:t>
      </w:r>
      <w:r w:rsidR="00D419E0" w:rsidRPr="004F336A">
        <w:t xml:space="preserve">The timeline is summarised in FIGURE 1. </w:t>
      </w:r>
    </w:p>
    <w:p w14:paraId="763B51DB" w14:textId="45C97813" w:rsidR="004E2765" w:rsidRPr="004F336A" w:rsidRDefault="004E2765" w:rsidP="00403D40">
      <w:r w:rsidRPr="004F336A">
        <w:t xml:space="preserve">Nasal wash samples were </w:t>
      </w:r>
      <w:r w:rsidR="00582D69" w:rsidRPr="004F336A">
        <w:t xml:space="preserve">processed </w:t>
      </w:r>
      <w:r w:rsidRPr="004F336A">
        <w:t xml:space="preserve">within an hour of </w:t>
      </w:r>
      <w:proofErr w:type="gramStart"/>
      <w:r w:rsidRPr="004F336A">
        <w:t xml:space="preserve">collection, </w:t>
      </w:r>
      <w:r w:rsidR="00582D69" w:rsidRPr="004F336A">
        <w:t>and</w:t>
      </w:r>
      <w:proofErr w:type="gramEnd"/>
      <w:r w:rsidRPr="004F336A">
        <w:t xml:space="preserve"> incubated overnight on gentamicin/blood agar at 37°C in 5% carbon dioxide</w:t>
      </w:r>
      <w:r w:rsidR="00781542" w:rsidRPr="004F336A">
        <w:t>.</w:t>
      </w:r>
      <w:r w:rsidR="00376504" w:rsidRPr="004F336A">
        <w:t xml:space="preserve"> </w:t>
      </w:r>
      <w:r w:rsidR="000123DC" w:rsidRPr="004F336A">
        <w:t>Experimental colonisation</w:t>
      </w:r>
      <w:r w:rsidR="00781542" w:rsidRPr="004F336A">
        <w:t xml:space="preserve"> was defined</w:t>
      </w:r>
      <w:r w:rsidR="00D94F59" w:rsidRPr="004F336A">
        <w:t xml:space="preserve"> as the growth of serogroup 6 pneumococcus</w:t>
      </w:r>
      <w:r w:rsidR="005376FD" w:rsidRPr="004F336A">
        <w:t xml:space="preserve"> at any timepoint during the 29 days post-inoculation</w:t>
      </w:r>
      <w:r w:rsidR="00D94F59" w:rsidRPr="004F336A">
        <w:t>, identified</w:t>
      </w:r>
      <w:r w:rsidR="00781542" w:rsidRPr="004F336A">
        <w:t xml:space="preserve"> using standard microbiological criteria</w:t>
      </w:r>
      <w:r w:rsidR="00D25A7A" w:rsidRPr="004F336A">
        <w:t xml:space="preserve"> </w:t>
      </w:r>
      <w:r w:rsidR="009A2972" w:rsidRPr="004F336A">
        <w:fldChar w:fldCharType="begin">
          <w:fldData xml:space="preserve">PEVuZE5vdGU+PENpdGU+PEF1dGhvcj5Hcml0emZlbGQ8L0F1dGhvcj48WWVhcj4yMDE0PC9ZZWFy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YnItMT48L3BlcmlvZGljYWw+PGFsdC1wZXJpb2RpY2FsPjxmdWxsLXRpdGxlPkNsaW4gTWljcm9i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ci0xPjwvYWx0LXBlcmlvZGljYWw+PHBhZ2VzPk8xMTQ1LTUxPC9wYWdlcz48dm9sdW1lPjIwPC92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</w:fldData>
        </w:fldChar>
      </w:r>
      <w:r w:rsidR="009A2972" w:rsidRPr="004F336A">
        <w:instrText xml:space="preserve"> ADDIN EN.CITE </w:instrText>
      </w:r>
      <w:r w:rsidR="009A2972" w:rsidRPr="004F336A">
        <w:fldChar w:fldCharType="begin">
          <w:fldData xml:space="preserve">PEVuZE5vdGU+PENpdGU+PEF1dGhvcj5Hcml0emZlbGQ8L0F1dGhvcj48WWVhcj4yMDE0PC9ZZWFy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YnItMT48L3BlcmlvZGljYWw+PGFsdC1wZXJpb2RpY2FsPjxmdWxsLXRpdGxlPkNsaW4gTWljcm9i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ci0xPjwvYWx0LXBlcmlvZGljYWw+PHBhZ2VzPk8xMTQ1LTUxPC9wYWdlcz48dm9sdW1lPjIwPC92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</w:fldData>
        </w:fldChar>
      </w:r>
      <w:r w:rsidR="009A2972" w:rsidRPr="004F336A">
        <w:instrText xml:space="preserve"> ADDIN EN.CITE.DATA </w:instrText>
      </w:r>
      <w:r w:rsidR="009A2972" w:rsidRPr="004F336A">
        <w:fldChar w:fldCharType="end"/>
      </w:r>
      <w:r w:rsidR="009A2972" w:rsidRPr="004F336A">
        <w:fldChar w:fldCharType="separate"/>
      </w:r>
      <w:r w:rsidR="009A2972" w:rsidRPr="004F336A">
        <w:rPr>
          <w:noProof/>
        </w:rPr>
        <w:t>(29)</w:t>
      </w:r>
      <w:r w:rsidR="009A2972" w:rsidRPr="004F336A">
        <w:fldChar w:fldCharType="end"/>
      </w:r>
      <w:r w:rsidR="00781542" w:rsidRPr="004F336A">
        <w:t>.</w:t>
      </w:r>
      <w:r w:rsidR="00376504" w:rsidRPr="004F336A">
        <w:t xml:space="preserve"> </w:t>
      </w:r>
      <w:r w:rsidR="00781542" w:rsidRPr="004F336A">
        <w:t>Anti-6B capsular polysaccharide</w:t>
      </w:r>
      <w:r w:rsidR="00865F92" w:rsidRPr="004F336A">
        <w:t xml:space="preserve"> (CPS)</w:t>
      </w:r>
      <w:r w:rsidR="00781542" w:rsidRPr="004F336A">
        <w:t xml:space="preserve"> IgG levels in serum were measured using a modified WHO enzyme-linked immunosorbent assay (ELISA) protocol (see Supplementary Appendix)</w:t>
      </w:r>
      <w:r w:rsidR="00AA4EA1" w:rsidRPr="004F336A">
        <w:t>.</w:t>
      </w:r>
      <w:r w:rsidR="00376504" w:rsidRPr="004F336A">
        <w:t xml:space="preserve"> </w:t>
      </w:r>
      <w:r w:rsidR="00E259D6" w:rsidRPr="004F336A">
        <w:t>Serum antibodies against 27 pneumococcal proteins were measured using</w:t>
      </w:r>
      <w:r w:rsidR="00D25A7A" w:rsidRPr="004F336A">
        <w:t xml:space="preserve"> multiplex electrochemiluminescence</w:t>
      </w:r>
      <w:r w:rsidR="00E259D6" w:rsidRPr="004F336A">
        <w:t xml:space="preserve"> </w:t>
      </w:r>
      <w:r w:rsidR="00D25A7A" w:rsidRPr="004F336A">
        <w:t>(</w:t>
      </w:r>
      <w:r w:rsidR="00E259D6" w:rsidRPr="004F336A">
        <w:t>Meso-Scale Discovery</w:t>
      </w:r>
      <w:r w:rsidR="00D25A7A" w:rsidRPr="004F336A">
        <w:t>,</w:t>
      </w:r>
      <w:r w:rsidR="00E259D6" w:rsidRPr="004F336A">
        <w:t xml:space="preserve"> MSD) as previously reported (</w:t>
      </w:r>
      <w:r w:rsidR="00853197"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 </w:instrText>
      </w:r>
      <w:r w:rsidR="002D77FE"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EN.CITE.DATA </w:instrText>
      </w:r>
      <w:r w:rsidR="002D77FE" w:rsidRPr="004F336A">
        <w:fldChar w:fldCharType="end"/>
      </w:r>
      <w:r w:rsidR="00853197" w:rsidRPr="004F336A">
        <w:fldChar w:fldCharType="separate"/>
      </w:r>
      <w:r w:rsidR="002D77FE" w:rsidRPr="004F336A">
        <w:rPr>
          <w:noProof/>
        </w:rPr>
        <w:t>(15)</w:t>
      </w:r>
      <w:r w:rsidR="00853197" w:rsidRPr="004F336A">
        <w:fldChar w:fldCharType="end"/>
      </w:r>
      <w:r w:rsidR="00E259D6" w:rsidRPr="004F336A">
        <w:t xml:space="preserve">, </w:t>
      </w:r>
      <w:r w:rsidR="00340F5D" w:rsidRPr="004F336A">
        <w:t>methodological</w:t>
      </w:r>
      <w:r w:rsidR="00E259D6" w:rsidRPr="004F336A">
        <w:t xml:space="preserve"> details in Supplementary Appendix).</w:t>
      </w:r>
    </w:p>
    <w:p w14:paraId="737C107A" w14:textId="1252E773" w:rsidR="00781542" w:rsidRPr="004F336A" w:rsidRDefault="00781542" w:rsidP="00403D40">
      <w:pPr>
        <w:rPr>
          <w:b/>
        </w:rPr>
      </w:pPr>
      <w:r w:rsidRPr="004F336A">
        <w:rPr>
          <w:b/>
        </w:rPr>
        <w:t>Statistical analysis</w:t>
      </w:r>
    </w:p>
    <w:p w14:paraId="5CFCE09E" w14:textId="2143A7D6" w:rsidR="00A82367" w:rsidRPr="004F336A" w:rsidRDefault="00A82367" w:rsidP="00742A68">
      <w:pPr>
        <w:spacing w:after="0"/>
        <w:rPr>
          <w:rFonts w:cs="Times New Roman"/>
        </w:rPr>
      </w:pPr>
      <w:r w:rsidRPr="004F336A">
        <w:rPr>
          <w:rFonts w:cs="Times New Roman"/>
        </w:rPr>
        <w:t>The primary endpoint was the rate of experimental colonisation in older adults</w:t>
      </w:r>
      <w:r w:rsidR="00611AA8" w:rsidRPr="004F336A">
        <w:rPr>
          <w:rFonts w:cs="Times New Roman"/>
        </w:rPr>
        <w:t>, which we</w:t>
      </w:r>
      <w:r w:rsidRPr="004F336A">
        <w:rPr>
          <w:rFonts w:cs="Times New Roman"/>
        </w:rPr>
        <w:t xml:space="preserve"> compared with </w:t>
      </w:r>
      <w:r w:rsidR="00611AA8" w:rsidRPr="004F336A">
        <w:rPr>
          <w:rFonts w:cs="Times New Roman"/>
        </w:rPr>
        <w:t xml:space="preserve">the rate in </w:t>
      </w:r>
      <w:r w:rsidRPr="004F336A">
        <w:rPr>
          <w:rFonts w:cs="Times New Roman"/>
        </w:rPr>
        <w:t>younger adults in other EHPC studies</w:t>
      </w:r>
      <w:r w:rsidR="00611AA8" w:rsidRPr="004F336A">
        <w:rPr>
          <w:rFonts w:cs="Times New Roman"/>
        </w:rPr>
        <w:t xml:space="preserve"> using the same methodology carried out during the same time period</w:t>
      </w:r>
      <w:r w:rsidRPr="004F336A">
        <w:rPr>
          <w:rFonts w:cs="Times New Roman"/>
        </w:rPr>
        <w:t>.</w:t>
      </w:r>
      <w:r w:rsidR="00376504" w:rsidRPr="004F336A">
        <w:rPr>
          <w:rFonts w:cs="Times New Roman"/>
        </w:rPr>
        <w:t xml:space="preserve"> </w:t>
      </w:r>
      <w:r w:rsidRPr="004F336A">
        <w:rPr>
          <w:rFonts w:cs="Times New Roman"/>
        </w:rPr>
        <w:t xml:space="preserve">We did not recruit a </w:t>
      </w:r>
      <w:r w:rsidR="00D419E0" w:rsidRPr="004F336A">
        <w:rPr>
          <w:rFonts w:cs="Times New Roman"/>
        </w:rPr>
        <w:t>designated</w:t>
      </w:r>
      <w:r w:rsidR="00611AA8" w:rsidRPr="004F336A">
        <w:rPr>
          <w:rFonts w:cs="Times New Roman"/>
        </w:rPr>
        <w:t xml:space="preserve"> young control cohort</w:t>
      </w:r>
      <w:r w:rsidR="00D419E0" w:rsidRPr="004F336A">
        <w:rPr>
          <w:rFonts w:cs="Times New Roman"/>
        </w:rPr>
        <w:t xml:space="preserve"> for this study</w:t>
      </w:r>
      <w:r w:rsidR="00611AA8" w:rsidRPr="004F336A">
        <w:rPr>
          <w:rFonts w:cs="Times New Roman"/>
        </w:rPr>
        <w:t xml:space="preserve">; &gt;200 </w:t>
      </w:r>
      <w:r w:rsidR="00611AA8" w:rsidRPr="004F336A">
        <w:rPr>
          <w:rFonts w:cs="Times New Roman"/>
        </w:rPr>
        <w:lastRenderedPageBreak/>
        <w:t>young adults took part in other EHPC studies during this time</w:t>
      </w:r>
      <w:r w:rsidR="003C257F" w:rsidRPr="004F336A">
        <w:rPr>
          <w:rFonts w:cs="Times New Roman"/>
        </w:rPr>
        <w:t>, following the same inoculation protocol</w:t>
      </w:r>
      <w:r w:rsidR="00582D69" w:rsidRPr="004F336A">
        <w:rPr>
          <w:rFonts w:cs="Times New Roman"/>
        </w:rPr>
        <w:t>.</w:t>
      </w:r>
    </w:p>
    <w:p w14:paraId="33843C62" w14:textId="32D3D61B" w:rsidR="009825F6" w:rsidRPr="004F336A" w:rsidRDefault="00781542" w:rsidP="00742A68">
      <w:pPr>
        <w:spacing w:after="0"/>
        <w:rPr>
          <w:rFonts w:cs="Times New Roman"/>
        </w:rPr>
      </w:pPr>
      <w:r w:rsidRPr="004F336A">
        <w:rPr>
          <w:rFonts w:cs="Times New Roman"/>
        </w:rPr>
        <w:t>The</w:t>
      </w:r>
      <w:r w:rsidR="000F42B4" w:rsidRPr="004F336A">
        <w:rPr>
          <w:rFonts w:cs="Times New Roman"/>
        </w:rPr>
        <w:t xml:space="preserve"> typical</w:t>
      </w:r>
      <w:r w:rsidRPr="004F336A">
        <w:rPr>
          <w:rFonts w:cs="Times New Roman"/>
        </w:rPr>
        <w:t xml:space="preserve"> experimental colonisation rate in young healthy adults is </w:t>
      </w:r>
      <w:r w:rsidR="00742A68" w:rsidRPr="004F336A">
        <w:rPr>
          <w:rFonts w:cs="Times New Roman"/>
        </w:rPr>
        <w:t xml:space="preserve">45% </w:t>
      </w:r>
      <w:r w:rsidR="00742A68" w:rsidRPr="004F336A">
        <w:rPr>
          <w:rFonts w:cs="Times New Roman"/>
        </w:rPr>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rPr>
          <w:rFonts w:cs="Times New Roman"/>
        </w:rPr>
        <w:instrText xml:space="preserve"> ADDIN EN.CITE </w:instrText>
      </w:r>
      <w:r w:rsidR="002D77FE" w:rsidRPr="004F336A">
        <w:rPr>
          <w:rFonts w:cs="Times New Roman"/>
        </w:rPr>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rPr>
          <w:rFonts w:cs="Times New Roman"/>
        </w:rPr>
        <w:instrText xml:space="preserve"> ADDIN EN.CITE.DATA </w:instrText>
      </w:r>
      <w:r w:rsidR="002D77FE" w:rsidRPr="004F336A">
        <w:rPr>
          <w:rFonts w:cs="Times New Roman"/>
        </w:rPr>
      </w:r>
      <w:r w:rsidR="002D77FE" w:rsidRPr="004F336A">
        <w:rPr>
          <w:rFonts w:cs="Times New Roman"/>
        </w:rPr>
        <w:fldChar w:fldCharType="end"/>
      </w:r>
      <w:r w:rsidR="00742A68" w:rsidRPr="004F336A">
        <w:rPr>
          <w:rFonts w:cs="Times New Roman"/>
        </w:rPr>
      </w:r>
      <w:r w:rsidR="00742A68" w:rsidRPr="004F336A">
        <w:rPr>
          <w:rFonts w:cs="Times New Roman"/>
        </w:rPr>
        <w:fldChar w:fldCharType="separate"/>
      </w:r>
      <w:r w:rsidR="002D77FE" w:rsidRPr="004F336A">
        <w:rPr>
          <w:rFonts w:cs="Times New Roman"/>
          <w:noProof/>
        </w:rPr>
        <w:t>(15)</w:t>
      </w:r>
      <w:r w:rsidR="00742A68" w:rsidRPr="004F336A">
        <w:rPr>
          <w:rFonts w:cs="Times New Roman"/>
        </w:rPr>
        <w:fldChar w:fldCharType="end"/>
      </w:r>
      <w:r w:rsidRPr="004F336A">
        <w:rPr>
          <w:rFonts w:cs="Times New Roman"/>
        </w:rPr>
        <w:t xml:space="preserve"> and we hypothesised</w:t>
      </w:r>
      <w:r w:rsidR="00DC58CB" w:rsidRPr="004F336A">
        <w:rPr>
          <w:rFonts w:cs="Times New Roman"/>
        </w:rPr>
        <w:t xml:space="preserve"> based on cross-sectional colonisation studies </w:t>
      </w:r>
      <w:r w:rsidR="00DC58CB" w:rsidRPr="004F336A">
        <w:rPr>
          <w:rFonts w:cs="Times New Roman"/>
        </w:rPr>
        <w:fldChar w:fldCharType="begin">
          <w:fldData xml:space="preserve">PEVuZE5vdGU+PENpdGU+PEF1dGhvcj5BbG1laWRhPC9BdXRob3I+PFllYXI+MjAxNDwvWWVhcj48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PGFiYnItMT5QbG9TIG9uZTwvYWJici0xPjwvYWx0LXBlcmlvZGljYWw+PHBhZ2VzPmU5MDk3NDwv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</w:fldData>
        </w:fldChar>
      </w:r>
      <w:r w:rsidR="00985C9B" w:rsidRPr="004F336A">
        <w:rPr>
          <w:rFonts w:cs="Times New Roman"/>
        </w:rPr>
        <w:instrText xml:space="preserve"> ADDIN EN.CITE </w:instrText>
      </w:r>
      <w:r w:rsidR="00985C9B" w:rsidRPr="004F336A">
        <w:rPr>
          <w:rFonts w:cs="Times New Roman"/>
        </w:rPr>
        <w:fldChar w:fldCharType="begin">
          <w:fldData xml:space="preserve">PEVuZE5vdGU+PENpdGU+PEF1dGhvcj5BbG1laWRhPC9BdXRob3I+PFllYXI+MjAxNDwvWWVhcj48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PGFiYnItMT5QbG9TIG9uZTwvYWJici0xPjwvYWx0LXBlcmlvZGljYWw+PHBhZ2VzPmU5MDk3NDwv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</w:fldData>
        </w:fldChar>
      </w:r>
      <w:r w:rsidR="00985C9B" w:rsidRPr="004F336A">
        <w:rPr>
          <w:rFonts w:cs="Times New Roman"/>
        </w:rPr>
        <w:instrText xml:space="preserve"> ADDIN EN.CITE.DATA </w:instrText>
      </w:r>
      <w:r w:rsidR="00985C9B" w:rsidRPr="004F336A">
        <w:rPr>
          <w:rFonts w:cs="Times New Roman"/>
        </w:rPr>
      </w:r>
      <w:r w:rsidR="00985C9B" w:rsidRPr="004F336A">
        <w:rPr>
          <w:rFonts w:cs="Times New Roman"/>
        </w:rPr>
        <w:fldChar w:fldCharType="end"/>
      </w:r>
      <w:r w:rsidR="00DC58CB" w:rsidRPr="004F336A">
        <w:rPr>
          <w:rFonts w:cs="Times New Roman"/>
        </w:rPr>
      </w:r>
      <w:r w:rsidR="00DC58CB" w:rsidRPr="004F336A">
        <w:rPr>
          <w:rFonts w:cs="Times New Roman"/>
        </w:rPr>
        <w:fldChar w:fldCharType="separate"/>
      </w:r>
      <w:r w:rsidR="00985C9B" w:rsidRPr="004F336A">
        <w:rPr>
          <w:rFonts w:cs="Times New Roman"/>
          <w:noProof/>
        </w:rPr>
        <w:t>(6)</w:t>
      </w:r>
      <w:r w:rsidR="00DC58CB" w:rsidRPr="004F336A">
        <w:rPr>
          <w:rFonts w:cs="Times New Roman"/>
        </w:rPr>
        <w:fldChar w:fldCharType="end"/>
      </w:r>
      <w:r w:rsidRPr="004F336A">
        <w:rPr>
          <w:rFonts w:cs="Times New Roman"/>
        </w:rPr>
        <w:t xml:space="preserve"> that this would</w:t>
      </w:r>
      <w:r w:rsidR="00742A68" w:rsidRPr="004F336A">
        <w:rPr>
          <w:rFonts w:cs="Times New Roman"/>
        </w:rPr>
        <w:t xml:space="preserve"> fall to 10% in </w:t>
      </w:r>
      <w:r w:rsidR="00DC58CB" w:rsidRPr="004F336A">
        <w:rPr>
          <w:rFonts w:cs="Times New Roman"/>
        </w:rPr>
        <w:t>older adults.</w:t>
      </w:r>
      <w:r w:rsidR="00376504" w:rsidRPr="004F336A">
        <w:rPr>
          <w:rFonts w:cs="Times New Roman"/>
        </w:rPr>
        <w:t xml:space="preserve"> </w:t>
      </w:r>
      <w:r w:rsidR="00A82367" w:rsidRPr="004F336A">
        <w:rPr>
          <w:rFonts w:cs="Times New Roman"/>
        </w:rPr>
        <w:t>A</w:t>
      </w:r>
      <w:r w:rsidRPr="004F336A">
        <w:rPr>
          <w:rFonts w:cs="Times New Roman"/>
        </w:rPr>
        <w:t xml:space="preserve"> sample </w:t>
      </w:r>
      <w:r w:rsidR="00611AA8" w:rsidRPr="004F336A">
        <w:rPr>
          <w:rFonts w:cs="Times New Roman"/>
        </w:rPr>
        <w:t xml:space="preserve">size </w:t>
      </w:r>
      <w:r w:rsidRPr="004F336A">
        <w:rPr>
          <w:rFonts w:cs="Times New Roman"/>
        </w:rPr>
        <w:t>of 64 would detect</w:t>
      </w:r>
      <w:r w:rsidR="00582D69" w:rsidRPr="004F336A">
        <w:rPr>
          <w:rFonts w:cs="Times New Roman"/>
        </w:rPr>
        <w:t xml:space="preserve"> this</w:t>
      </w:r>
      <w:r w:rsidRPr="004F336A">
        <w:rPr>
          <w:rFonts w:cs="Times New Roman"/>
        </w:rPr>
        <w:t xml:space="preserve"> difference</w:t>
      </w:r>
      <w:r w:rsidR="005376FD" w:rsidRPr="004F336A">
        <w:rPr>
          <w:rFonts w:cs="Times New Roman"/>
        </w:rPr>
        <w:t xml:space="preserve"> in rates of experimental colonisation</w:t>
      </w:r>
      <w:r w:rsidRPr="004F336A">
        <w:rPr>
          <w:rFonts w:cs="Times New Roman"/>
        </w:rPr>
        <w:t xml:space="preserve"> at α = 0.05 with a power of 0.80, allowing for a 10% drop-out rate.</w:t>
      </w:r>
      <w:r w:rsidR="00376504" w:rsidRPr="004F336A">
        <w:rPr>
          <w:rFonts w:cs="Times New Roman"/>
        </w:rPr>
        <w:t xml:space="preserve"> </w:t>
      </w:r>
      <w:r w:rsidR="003268FF" w:rsidRPr="004F336A">
        <w:rPr>
          <w:rFonts w:cs="Times New Roman"/>
        </w:rPr>
        <w:t xml:space="preserve">We did not pre-specify that we would exclude </w:t>
      </w:r>
      <w:r w:rsidR="001F72E5" w:rsidRPr="004F336A">
        <w:rPr>
          <w:rFonts w:cs="Times New Roman"/>
        </w:rPr>
        <w:t>participants</w:t>
      </w:r>
      <w:r w:rsidR="003268FF" w:rsidRPr="004F336A">
        <w:rPr>
          <w:rFonts w:cs="Times New Roman"/>
        </w:rPr>
        <w:t xml:space="preserve"> who were naturally colonised with pneumococcus at </w:t>
      </w:r>
      <w:proofErr w:type="gramStart"/>
      <w:r w:rsidR="003268FF" w:rsidRPr="004F336A">
        <w:rPr>
          <w:rFonts w:cs="Times New Roman"/>
        </w:rPr>
        <w:t>baseline, but</w:t>
      </w:r>
      <w:proofErr w:type="gramEnd"/>
      <w:r w:rsidR="003268FF" w:rsidRPr="004F336A">
        <w:rPr>
          <w:rFonts w:cs="Times New Roman"/>
        </w:rPr>
        <w:t xml:space="preserve"> performed post-hoc sensitivity analyses excluding </w:t>
      </w:r>
      <w:r w:rsidR="00FA1F89" w:rsidRPr="004F336A">
        <w:rPr>
          <w:rFonts w:cs="Times New Roman"/>
        </w:rPr>
        <w:t>such</w:t>
      </w:r>
      <w:r w:rsidR="003268FF" w:rsidRPr="004F336A">
        <w:rPr>
          <w:rFonts w:cs="Times New Roman"/>
        </w:rPr>
        <w:t xml:space="preserve"> participants from colonisation outcomes. </w:t>
      </w:r>
    </w:p>
    <w:p w14:paraId="678C0D91" w14:textId="56C81B98" w:rsidR="00611AA8" w:rsidRPr="004F336A" w:rsidRDefault="00611AA8" w:rsidP="00742A68">
      <w:pPr>
        <w:spacing w:after="0"/>
        <w:rPr>
          <w:rFonts w:cs="Times New Roman"/>
        </w:rPr>
      </w:pPr>
      <w:r w:rsidRPr="004F336A">
        <w:rPr>
          <w:rFonts w:cs="Times New Roman"/>
        </w:rPr>
        <w:t xml:space="preserve">Secondary microbiological endpoints included colonisation rates </w:t>
      </w:r>
      <w:r w:rsidR="00582D69" w:rsidRPr="004F336A">
        <w:rPr>
          <w:rFonts w:cs="Times New Roman"/>
        </w:rPr>
        <w:t xml:space="preserve">stratified by </w:t>
      </w:r>
      <w:r w:rsidRPr="004F336A">
        <w:rPr>
          <w:rFonts w:cs="Times New Roman"/>
        </w:rPr>
        <w:t xml:space="preserve">age, </w:t>
      </w:r>
      <w:r w:rsidR="00497C1D" w:rsidRPr="004F336A">
        <w:rPr>
          <w:rFonts w:cs="Times New Roman"/>
        </w:rPr>
        <w:t xml:space="preserve">colonisation rates in PPV23-vaccinated participants, </w:t>
      </w:r>
      <w:r w:rsidRPr="004F336A">
        <w:rPr>
          <w:rFonts w:cs="Times New Roman"/>
        </w:rPr>
        <w:t>colonisation density and duration</w:t>
      </w:r>
      <w:r w:rsidR="00497C1D" w:rsidRPr="004F336A">
        <w:rPr>
          <w:rFonts w:cs="Times New Roman"/>
        </w:rPr>
        <w:t xml:space="preserve">, </w:t>
      </w:r>
      <w:r w:rsidR="00582D69" w:rsidRPr="004F336A">
        <w:rPr>
          <w:rFonts w:cs="Times New Roman"/>
        </w:rPr>
        <w:t>and adverse events</w:t>
      </w:r>
      <w:r w:rsidR="00497C1D" w:rsidRPr="004F336A">
        <w:rPr>
          <w:rFonts w:cs="Times New Roman"/>
        </w:rPr>
        <w:t>.</w:t>
      </w:r>
      <w:r w:rsidR="00376504" w:rsidRPr="004F336A">
        <w:rPr>
          <w:rFonts w:cs="Times New Roman"/>
        </w:rPr>
        <w:t xml:space="preserve"> </w:t>
      </w:r>
      <w:r w:rsidR="00497C1D" w:rsidRPr="004F336A">
        <w:rPr>
          <w:rFonts w:cs="Times New Roman"/>
        </w:rPr>
        <w:t xml:space="preserve">Immunological endpoints included the </w:t>
      </w:r>
      <w:r w:rsidR="00582D69" w:rsidRPr="004F336A">
        <w:rPr>
          <w:rFonts w:cs="Times New Roman"/>
        </w:rPr>
        <w:t>association</w:t>
      </w:r>
      <w:r w:rsidR="00497C1D" w:rsidRPr="004F336A">
        <w:rPr>
          <w:rFonts w:cs="Times New Roman"/>
        </w:rPr>
        <w:t xml:space="preserve"> of pre-existing antibodies </w:t>
      </w:r>
      <w:r w:rsidR="00582D69" w:rsidRPr="004F336A">
        <w:rPr>
          <w:rFonts w:cs="Times New Roman"/>
        </w:rPr>
        <w:t xml:space="preserve">with probability of </w:t>
      </w:r>
      <w:r w:rsidR="00497C1D" w:rsidRPr="004F336A">
        <w:rPr>
          <w:rFonts w:cs="Times New Roman"/>
        </w:rPr>
        <w:t xml:space="preserve">colonisation </w:t>
      </w:r>
      <w:r w:rsidR="00582D69" w:rsidRPr="004F336A">
        <w:rPr>
          <w:rFonts w:cs="Times New Roman"/>
        </w:rPr>
        <w:t xml:space="preserve">and </w:t>
      </w:r>
      <w:r w:rsidR="00497C1D" w:rsidRPr="004F336A">
        <w:rPr>
          <w:rFonts w:cs="Times New Roman"/>
        </w:rPr>
        <w:t xml:space="preserve">colonisation density, and the </w:t>
      </w:r>
      <w:r w:rsidR="00582D69" w:rsidRPr="004F336A">
        <w:rPr>
          <w:rFonts w:cs="Times New Roman"/>
        </w:rPr>
        <w:t xml:space="preserve">change in </w:t>
      </w:r>
      <w:r w:rsidR="00497C1D" w:rsidRPr="004F336A">
        <w:rPr>
          <w:rFonts w:cs="Times New Roman"/>
        </w:rPr>
        <w:t xml:space="preserve">antibody </w:t>
      </w:r>
      <w:r w:rsidR="00582D69" w:rsidRPr="004F336A">
        <w:rPr>
          <w:rFonts w:cs="Times New Roman"/>
        </w:rPr>
        <w:t>titre after challenge</w:t>
      </w:r>
      <w:r w:rsidR="00497C1D" w:rsidRPr="004F336A">
        <w:rPr>
          <w:rFonts w:cs="Times New Roman"/>
        </w:rPr>
        <w:t xml:space="preserve">. </w:t>
      </w:r>
      <w:r w:rsidR="0025581D" w:rsidRPr="004F336A">
        <w:t xml:space="preserve">Total bacterial density </w:t>
      </w:r>
      <w:r w:rsidR="00FA1F89" w:rsidRPr="004F336A">
        <w:t>during</w:t>
      </w:r>
      <w:r w:rsidR="0025581D" w:rsidRPr="004F336A">
        <w:t xml:space="preserve"> the study was defined as the area under the </w:t>
      </w:r>
      <w:r w:rsidR="00FA1F89" w:rsidRPr="004F336A">
        <w:t>time-</w:t>
      </w:r>
      <w:r w:rsidR="0025581D" w:rsidRPr="004F336A">
        <w:t>density curve (AUC), calculated according to the trapezoid rule using values of [log</w:t>
      </w:r>
      <w:r w:rsidR="0025581D" w:rsidRPr="004F336A">
        <w:rPr>
          <w:vertAlign w:val="subscript"/>
        </w:rPr>
        <w:t>10</w:t>
      </w:r>
      <w:r w:rsidR="0025581D" w:rsidRPr="004F336A">
        <w:t>(bacterial density+1)] for each interval, with all participants assigned a density of 0 CFU/mL on inoculation day.</w:t>
      </w:r>
      <w:r w:rsidR="00376504" w:rsidRPr="004F336A">
        <w:t xml:space="preserve"> </w:t>
      </w:r>
      <w:r w:rsidR="00E3748D" w:rsidRPr="004F336A">
        <w:t xml:space="preserve"> For participants in the </w:t>
      </w:r>
      <w:proofErr w:type="spellStart"/>
      <w:r w:rsidR="00E3748D" w:rsidRPr="004F336A">
        <w:t>rechallenge</w:t>
      </w:r>
      <w:proofErr w:type="spellEnd"/>
      <w:r w:rsidR="00E3748D" w:rsidRPr="004F336A">
        <w:t xml:space="preserve"> phase of the study, colonisation densities up to day 14 post-</w:t>
      </w:r>
      <w:proofErr w:type="spellStart"/>
      <w:r w:rsidR="00E3748D" w:rsidRPr="004F336A">
        <w:t>rechallenge</w:t>
      </w:r>
      <w:proofErr w:type="spellEnd"/>
      <w:r w:rsidR="00E3748D" w:rsidRPr="004F336A">
        <w:t xml:space="preserve"> were compared with the colonisation densities over the same time period during the primary challenge.  </w:t>
      </w:r>
    </w:p>
    <w:p w14:paraId="2499E8CB" w14:textId="090CBBCF" w:rsidR="00803A97" w:rsidRPr="004F336A" w:rsidRDefault="00497C1D" w:rsidP="0025581D">
      <w:r w:rsidRPr="004F336A">
        <w:rPr>
          <w:rFonts w:cs="Times New Roman"/>
        </w:rPr>
        <w:t xml:space="preserve">Colonisation rates in different groups were compared using </w:t>
      </w:r>
      <w:r w:rsidRPr="004F336A">
        <w:rPr>
          <w:rFonts w:cstheme="minorHAnsi"/>
        </w:rPr>
        <w:t>χ</w:t>
      </w:r>
      <w:r w:rsidRPr="004F336A">
        <w:rPr>
          <w:rFonts w:cs="Times New Roman"/>
          <w:vertAlign w:val="superscript"/>
        </w:rPr>
        <w:t>2</w:t>
      </w:r>
      <w:r w:rsidR="00FA1F89" w:rsidRPr="004F336A">
        <w:rPr>
          <w:rFonts w:cs="Times New Roman"/>
        </w:rPr>
        <w:t xml:space="preserve"> or Fisher’s exact test</w:t>
      </w:r>
      <w:r w:rsidRPr="004F336A">
        <w:rPr>
          <w:rFonts w:cs="Times New Roman"/>
        </w:rPr>
        <w:t>.</w:t>
      </w:r>
      <w:r w:rsidR="00376504" w:rsidRPr="004F336A">
        <w:rPr>
          <w:rFonts w:cs="Times New Roman"/>
        </w:rPr>
        <w:t xml:space="preserve"> </w:t>
      </w:r>
      <w:r w:rsidRPr="004F336A">
        <w:rPr>
          <w:rFonts w:cs="Times New Roman"/>
        </w:rPr>
        <w:t xml:space="preserve">Antibody results were log-transformed and compared between groups using the unpaired </w:t>
      </w:r>
      <w:r w:rsidRPr="004F336A">
        <w:rPr>
          <w:rFonts w:cs="Times New Roman"/>
          <w:i/>
        </w:rPr>
        <w:t>t</w:t>
      </w:r>
      <w:r w:rsidRPr="004F336A">
        <w:rPr>
          <w:rFonts w:cs="Times New Roman"/>
        </w:rPr>
        <w:t>-test</w:t>
      </w:r>
      <w:r w:rsidR="00FA1F89" w:rsidRPr="004F336A">
        <w:rPr>
          <w:rFonts w:cs="Times New Roman"/>
        </w:rPr>
        <w:t xml:space="preserve"> or ANOVA</w:t>
      </w:r>
      <w:r w:rsidRPr="004F336A">
        <w:rPr>
          <w:rFonts w:cs="Times New Roman"/>
        </w:rPr>
        <w:t xml:space="preserve">, or </w:t>
      </w:r>
      <w:r w:rsidR="00FA1F89" w:rsidRPr="004F336A">
        <w:rPr>
          <w:rFonts w:cs="Times New Roman"/>
        </w:rPr>
        <w:t xml:space="preserve">within </w:t>
      </w:r>
      <w:r w:rsidRPr="004F336A">
        <w:rPr>
          <w:rFonts w:cs="Times New Roman"/>
        </w:rPr>
        <w:t xml:space="preserve">groups (before and after pneumococcal challenge) using the paired </w:t>
      </w:r>
      <w:r w:rsidRPr="004F336A">
        <w:rPr>
          <w:rFonts w:cs="Times New Roman"/>
          <w:i/>
        </w:rPr>
        <w:t>t-</w:t>
      </w:r>
      <w:r w:rsidRPr="004F336A">
        <w:rPr>
          <w:rFonts w:cs="Times New Roman"/>
        </w:rPr>
        <w:t>test</w:t>
      </w:r>
      <w:r w:rsidR="00074B3A" w:rsidRPr="004F336A">
        <w:rPr>
          <w:rFonts w:cs="Times New Roman"/>
        </w:rPr>
        <w:t>, with results presented as geometric means</w:t>
      </w:r>
      <w:r w:rsidR="00D419E0" w:rsidRPr="004F336A">
        <w:rPr>
          <w:rFonts w:cs="Times New Roman"/>
        </w:rPr>
        <w:t xml:space="preserve"> and 95% confidence intervals</w:t>
      </w:r>
      <w:r w:rsidRPr="004F336A">
        <w:rPr>
          <w:rFonts w:cs="Times New Roman"/>
        </w:rPr>
        <w:t>.</w:t>
      </w:r>
      <w:r w:rsidR="00376504" w:rsidRPr="004F336A">
        <w:rPr>
          <w:rFonts w:cs="Times New Roman"/>
        </w:rPr>
        <w:t xml:space="preserve"> </w:t>
      </w:r>
      <w:r w:rsidR="00154088" w:rsidRPr="004F336A">
        <w:rPr>
          <w:rFonts w:cs="Times New Roman"/>
        </w:rPr>
        <w:t>Correlations between continuous variable</w:t>
      </w:r>
      <w:r w:rsidR="004A256B" w:rsidRPr="004F336A">
        <w:rPr>
          <w:rFonts w:cs="Times New Roman"/>
        </w:rPr>
        <w:t>s</w:t>
      </w:r>
      <w:r w:rsidR="00154088" w:rsidRPr="004F336A">
        <w:rPr>
          <w:rFonts w:cs="Times New Roman"/>
        </w:rPr>
        <w:t xml:space="preserve"> were assessed using Pearson’s correlation.</w:t>
      </w:r>
      <w:r w:rsidR="00376504" w:rsidRPr="004F336A">
        <w:rPr>
          <w:rFonts w:cs="Times New Roman"/>
        </w:rPr>
        <w:t xml:space="preserve"> </w:t>
      </w:r>
      <w:r w:rsidR="00DA6EF7" w:rsidRPr="004F336A">
        <w:rPr>
          <w:rFonts w:cs="Times New Roman"/>
        </w:rPr>
        <w:t>Non-parametric tests were used for comparisons</w:t>
      </w:r>
      <w:r w:rsidR="00136CEA" w:rsidRPr="004F336A">
        <w:rPr>
          <w:rFonts w:cs="Times New Roman"/>
        </w:rPr>
        <w:t xml:space="preserve"> of untransformed values</w:t>
      </w:r>
      <w:r w:rsidR="00DA6EF7" w:rsidRPr="004F336A">
        <w:rPr>
          <w:rFonts w:cs="Times New Roman"/>
        </w:rPr>
        <w:t xml:space="preserve"> within the </w:t>
      </w:r>
      <w:r w:rsidR="00136CEA" w:rsidRPr="004F336A">
        <w:rPr>
          <w:rFonts w:cs="Times New Roman"/>
        </w:rPr>
        <w:t>(</w:t>
      </w:r>
      <w:r w:rsidR="00DA6EF7" w:rsidRPr="004F336A">
        <w:rPr>
          <w:rFonts w:cs="Times New Roman"/>
        </w:rPr>
        <w:t>smaller</w:t>
      </w:r>
      <w:r w:rsidR="00136CEA" w:rsidRPr="004F336A">
        <w:rPr>
          <w:rFonts w:cs="Times New Roman"/>
        </w:rPr>
        <w:t>)</w:t>
      </w:r>
      <w:r w:rsidR="00DA6EF7" w:rsidRPr="004F336A">
        <w:rPr>
          <w:rFonts w:cs="Times New Roman"/>
        </w:rPr>
        <w:t xml:space="preserve"> </w:t>
      </w:r>
      <w:proofErr w:type="spellStart"/>
      <w:r w:rsidR="00DA6EF7" w:rsidRPr="004F336A">
        <w:rPr>
          <w:rFonts w:cs="Times New Roman"/>
        </w:rPr>
        <w:t>rechallenge</w:t>
      </w:r>
      <w:proofErr w:type="spellEnd"/>
      <w:r w:rsidR="00DA6EF7" w:rsidRPr="004F336A">
        <w:rPr>
          <w:rFonts w:cs="Times New Roman"/>
        </w:rPr>
        <w:t xml:space="preserve"> cohort.  </w:t>
      </w:r>
      <w:r w:rsidRPr="004F336A">
        <w:rPr>
          <w:rFonts w:cs="Times New Roman"/>
        </w:rPr>
        <w:t>The effects of baseline anti-6B antibodies, adjusted for age and sex, on the development of colonisation or on colonisation density</w:t>
      </w:r>
      <w:r w:rsidR="005C7C9F" w:rsidRPr="004F336A">
        <w:rPr>
          <w:rFonts w:cs="Times New Roman"/>
        </w:rPr>
        <w:t xml:space="preserve"> AUC</w:t>
      </w:r>
      <w:r w:rsidRPr="004F336A">
        <w:rPr>
          <w:rFonts w:cs="Times New Roman"/>
        </w:rPr>
        <w:t xml:space="preserve"> were assessed using logistic regression and linear regression, respectively.</w:t>
      </w:r>
      <w:r w:rsidR="00376504" w:rsidRPr="004F336A">
        <w:rPr>
          <w:rFonts w:cs="Times New Roman"/>
        </w:rPr>
        <w:t xml:space="preserve"> </w:t>
      </w:r>
      <w:r w:rsidR="00E30813" w:rsidRPr="004F336A">
        <w:rPr>
          <w:rFonts w:cs="Times New Roman"/>
        </w:rPr>
        <w:t xml:space="preserve">Fold changes in the 27 anti-protein antibodies between baseline and day 29 were compared between </w:t>
      </w:r>
      <w:r w:rsidR="00340F5D" w:rsidRPr="004F336A">
        <w:rPr>
          <w:rFonts w:cs="Times New Roman"/>
        </w:rPr>
        <w:t>colonised</w:t>
      </w:r>
      <w:r w:rsidR="00E30813" w:rsidRPr="004F336A">
        <w:rPr>
          <w:rFonts w:cs="Times New Roman"/>
        </w:rPr>
        <w:t xml:space="preserve"> and </w:t>
      </w:r>
      <w:r w:rsidR="00E30813" w:rsidRPr="004F336A">
        <w:rPr>
          <w:rFonts w:cs="Times New Roman"/>
        </w:rPr>
        <w:lastRenderedPageBreak/>
        <w:t>non-</w:t>
      </w:r>
      <w:r w:rsidR="00340F5D" w:rsidRPr="004F336A">
        <w:rPr>
          <w:rFonts w:cs="Times New Roman"/>
        </w:rPr>
        <w:t xml:space="preserve">colonised </w:t>
      </w:r>
      <w:r w:rsidR="001F72E5" w:rsidRPr="004F336A">
        <w:rPr>
          <w:rFonts w:cs="Times New Roman"/>
        </w:rPr>
        <w:t>participants</w:t>
      </w:r>
      <w:r w:rsidR="00340F5D" w:rsidRPr="004F336A">
        <w:rPr>
          <w:rFonts w:cs="Times New Roman"/>
        </w:rPr>
        <w:t xml:space="preserve"> </w:t>
      </w:r>
      <w:r w:rsidR="00E30813" w:rsidRPr="004F336A">
        <w:rPr>
          <w:rFonts w:cs="Times New Roman"/>
        </w:rPr>
        <w:t>using multivariate regression.</w:t>
      </w:r>
      <w:r w:rsidR="00376504" w:rsidRPr="004F336A">
        <w:rPr>
          <w:rFonts w:cs="Times New Roman"/>
        </w:rPr>
        <w:t xml:space="preserve"> </w:t>
      </w:r>
      <w:r w:rsidR="00E259D6" w:rsidRPr="004F336A">
        <w:rPr>
          <w:rFonts w:cs="Times New Roman"/>
        </w:rPr>
        <w:t xml:space="preserve">No imputations were made for missing data. </w:t>
      </w:r>
      <w:r w:rsidR="005C7C9F" w:rsidRPr="004F336A">
        <w:t>All tests were two-tailed, and a p value &lt;0.05 was considered significant.</w:t>
      </w:r>
      <w:r w:rsidR="00376504" w:rsidRPr="004F336A">
        <w:t xml:space="preserve"> </w:t>
      </w:r>
      <w:r w:rsidR="0025581D" w:rsidRPr="004F336A">
        <w:t>All analyses were performed using SPSS version 24 (IBM, New York).</w:t>
      </w:r>
      <w:r w:rsidR="00376504" w:rsidRPr="004F336A">
        <w:t xml:space="preserve"> </w:t>
      </w:r>
    </w:p>
    <w:p w14:paraId="73993B15" w14:textId="4A6B735C" w:rsidR="0014062D" w:rsidRPr="00A41F48" w:rsidRDefault="0014062D" w:rsidP="00A41F48">
      <w:pPr>
        <w:pStyle w:val="Heading1"/>
        <w:numPr>
          <w:ilvl w:val="0"/>
          <w:numId w:val="0"/>
        </w:numPr>
      </w:pPr>
      <w:bookmarkStart w:id="5" w:name="_Toc519422442"/>
      <w:bookmarkStart w:id="6" w:name="_Hlk513199745"/>
      <w:bookmarkStart w:id="7" w:name="_Hlk513650123"/>
      <w:r w:rsidRPr="00A41F48">
        <w:t>Results</w:t>
      </w:r>
      <w:bookmarkEnd w:id="5"/>
    </w:p>
    <w:p w14:paraId="587C895E" w14:textId="77777777" w:rsidR="001C5A09" w:rsidRPr="004F336A" w:rsidRDefault="001C5A09" w:rsidP="0025581D">
      <w:pPr>
        <w:pStyle w:val="Heading3"/>
        <w:numPr>
          <w:ilvl w:val="0"/>
          <w:numId w:val="0"/>
        </w:numPr>
      </w:pPr>
      <w:bookmarkStart w:id="8" w:name="_Toc519422443"/>
      <w:r w:rsidRPr="004F336A">
        <w:t>Participant characteristics</w:t>
      </w:r>
      <w:bookmarkEnd w:id="8"/>
    </w:p>
    <w:p w14:paraId="3CAEB4FD" w14:textId="43B69B49" w:rsidR="007175A7" w:rsidRPr="004F336A" w:rsidRDefault="00F14AAD" w:rsidP="0025581D">
      <w:r w:rsidRPr="004F336A">
        <w:t xml:space="preserve">The oldest participant was aged 80 </w:t>
      </w:r>
      <w:r w:rsidR="00155FBC" w:rsidRPr="004F336A">
        <w:t xml:space="preserve">years, </w:t>
      </w:r>
      <w:r w:rsidRPr="004F336A">
        <w:t>and the median age was 64; t</w:t>
      </w:r>
      <w:r w:rsidR="00154088" w:rsidRPr="004F336A">
        <w:t xml:space="preserve">he baseline characteristics </w:t>
      </w:r>
      <w:r w:rsidRPr="004F336A">
        <w:t xml:space="preserve">of the cohort </w:t>
      </w:r>
      <w:r w:rsidR="00154088" w:rsidRPr="004F336A">
        <w:t xml:space="preserve">are </w:t>
      </w:r>
      <w:r w:rsidRPr="004F336A">
        <w:t>given</w:t>
      </w:r>
      <w:r w:rsidR="00154088" w:rsidRPr="004F336A">
        <w:t xml:space="preserve"> in</w:t>
      </w:r>
      <w:r w:rsidR="009825F6" w:rsidRPr="004F336A">
        <w:t xml:space="preserve"> TABLE 1</w:t>
      </w:r>
      <w:r w:rsidR="0014062D" w:rsidRPr="004F336A">
        <w:t>.</w:t>
      </w:r>
      <w:r w:rsidR="00376504" w:rsidRPr="004F336A">
        <w:t xml:space="preserve"> </w:t>
      </w:r>
      <w:r w:rsidR="00154088" w:rsidRPr="004F336A">
        <w:t xml:space="preserve">The recruitment process and screening outcomes are outlined in FIGURE </w:t>
      </w:r>
      <w:r w:rsidR="00B92140" w:rsidRPr="004F336A">
        <w:t>E</w:t>
      </w:r>
      <w:r w:rsidR="009825F6" w:rsidRPr="004F336A">
        <w:t xml:space="preserve">1 </w:t>
      </w:r>
      <w:r w:rsidR="00154088" w:rsidRPr="004F336A">
        <w:t>in the Supplementary Appendix</w:t>
      </w:r>
      <w:r w:rsidR="00482E53" w:rsidRPr="004F336A">
        <w:t>.</w:t>
      </w:r>
      <w:r w:rsidR="00154088" w:rsidRPr="004F336A">
        <w:t xml:space="preserve"> </w:t>
      </w:r>
      <w:r w:rsidR="00482E53" w:rsidRPr="004F336A">
        <w:t>T</w:t>
      </w:r>
      <w:r w:rsidR="00154088" w:rsidRPr="004F336A">
        <w:t>en participants were excluded on the basis of abnormal clinical findings at their pre-screening visit</w:t>
      </w:r>
      <w:r w:rsidR="00770579">
        <w:t>, and no participants had previously received pneumococcal conjugate vaccine</w:t>
      </w:r>
      <w:r w:rsidR="006A007B" w:rsidRPr="004F336A">
        <w:t>.</w:t>
      </w:r>
      <w:r w:rsidR="00154088" w:rsidRPr="004F336A">
        <w:t xml:space="preserve"> </w:t>
      </w:r>
      <w:r w:rsidR="006A007B" w:rsidRPr="004F336A">
        <w:t xml:space="preserve">Three </w:t>
      </w:r>
      <w:r w:rsidR="00154088" w:rsidRPr="004F336A">
        <w:t xml:space="preserve">were naturally colonised with </w:t>
      </w:r>
      <w:r w:rsidR="00154088" w:rsidRPr="004F336A">
        <w:rPr>
          <w:i/>
        </w:rPr>
        <w:t>S</w:t>
      </w:r>
      <w:r w:rsidR="005C35A7" w:rsidRPr="004F336A">
        <w:rPr>
          <w:i/>
        </w:rPr>
        <w:t>treptococcus</w:t>
      </w:r>
      <w:r w:rsidR="00154088" w:rsidRPr="004F336A">
        <w:rPr>
          <w:i/>
        </w:rPr>
        <w:t xml:space="preserve"> pneumoniae </w:t>
      </w:r>
      <w:r w:rsidR="00154088" w:rsidRPr="004F336A">
        <w:t>at baseline</w:t>
      </w:r>
      <w:r w:rsidR="006A007B" w:rsidRPr="004F336A">
        <w:t>, all of whom</w:t>
      </w:r>
      <w:r w:rsidR="00482E53" w:rsidRPr="004F336A">
        <w:t xml:space="preserve"> </w:t>
      </w:r>
      <w:r w:rsidR="004A256B" w:rsidRPr="004F336A">
        <w:t>remained in the study and underwent experimental inoculation as per protocol</w:t>
      </w:r>
      <w:r w:rsidR="00154088" w:rsidRPr="004F336A">
        <w:t>.</w:t>
      </w:r>
      <w:r w:rsidR="00376504" w:rsidRPr="004F336A">
        <w:t xml:space="preserve"> </w:t>
      </w:r>
    </w:p>
    <w:p w14:paraId="2C8F1D5F" w14:textId="7063F67D" w:rsidR="004A256B" w:rsidRPr="004F336A" w:rsidRDefault="004A256B" w:rsidP="004A256B">
      <w:pPr>
        <w:pStyle w:val="Heading2"/>
        <w:numPr>
          <w:ilvl w:val="0"/>
          <w:numId w:val="0"/>
        </w:numPr>
        <w:rPr>
          <w:sz w:val="24"/>
          <w:szCs w:val="24"/>
        </w:rPr>
      </w:pPr>
      <w:r w:rsidRPr="004F336A">
        <w:rPr>
          <w:sz w:val="24"/>
          <w:szCs w:val="24"/>
        </w:rPr>
        <w:t xml:space="preserve">Experimental colonisation rates </w:t>
      </w:r>
    </w:p>
    <w:p w14:paraId="5A38569B" w14:textId="1DC17C09" w:rsidR="0061416F" w:rsidRPr="004F336A" w:rsidRDefault="00154088" w:rsidP="002B6FD1">
      <w:r w:rsidRPr="004F336A">
        <w:t xml:space="preserve">The median inoculation dose was 84,333 CFU/mL (range 69,333—92,833). </w:t>
      </w:r>
      <w:r w:rsidR="00FA1F89" w:rsidRPr="004F336A">
        <w:t>E</w:t>
      </w:r>
      <w:r w:rsidRPr="004F336A">
        <w:t xml:space="preserve">xperimental colonisation </w:t>
      </w:r>
      <w:r w:rsidR="00FA1F89" w:rsidRPr="004F336A">
        <w:t>developed</w:t>
      </w:r>
      <w:r w:rsidRPr="004F336A">
        <w:t xml:space="preserve"> </w:t>
      </w:r>
      <w:r w:rsidR="0061416F" w:rsidRPr="004F336A">
        <w:t xml:space="preserve">in </w:t>
      </w:r>
      <w:r w:rsidRPr="004F336A">
        <w:t>25 participants (39.1%</w:t>
      </w:r>
      <w:r w:rsidR="004C61EC" w:rsidRPr="004F336A">
        <w:t>;</w:t>
      </w:r>
      <w:r w:rsidR="007036DA" w:rsidRPr="004F336A">
        <w:t xml:space="preserve"> 95% CI </w:t>
      </w:r>
      <w:r w:rsidR="004C61EC" w:rsidRPr="004F336A">
        <w:t>28.1—51.3%</w:t>
      </w:r>
      <w:r w:rsidRPr="004F336A">
        <w:t>) (</w:t>
      </w:r>
      <w:r w:rsidR="00F14AAD" w:rsidRPr="004F336A">
        <w:t>FIGURE</w:t>
      </w:r>
      <w:r w:rsidR="002F5F93" w:rsidRPr="004F336A">
        <w:t>S</w:t>
      </w:r>
      <w:r w:rsidR="009825F6" w:rsidRPr="004F336A">
        <w:t xml:space="preserve"> 2</w:t>
      </w:r>
      <w:r w:rsidR="002F5F93" w:rsidRPr="004F336A">
        <w:t xml:space="preserve"> and 3, and TABLE </w:t>
      </w:r>
      <w:r w:rsidR="00B92140" w:rsidRPr="004F336A">
        <w:t>E3</w:t>
      </w:r>
      <w:r w:rsidR="002F5F93" w:rsidRPr="004F336A">
        <w:t xml:space="preserve"> in the supplementary appendix</w:t>
      </w:r>
      <w:r w:rsidRPr="004F336A">
        <w:t xml:space="preserve">). </w:t>
      </w:r>
      <w:r w:rsidR="0061416F" w:rsidRPr="004F336A">
        <w:t>This was not</w:t>
      </w:r>
      <w:r w:rsidR="00131F37" w:rsidRPr="004F336A">
        <w:t xml:space="preserve"> significantly </w:t>
      </w:r>
      <w:r w:rsidR="0061416F" w:rsidRPr="004F336A">
        <w:t xml:space="preserve">different </w:t>
      </w:r>
      <w:r w:rsidR="00131F37" w:rsidRPr="004F336A">
        <w:t>from the 46.7% achieved in 225 young adults</w:t>
      </w:r>
      <w:r w:rsidR="00942832" w:rsidRPr="004F336A">
        <w:t xml:space="preserve"> </w:t>
      </w:r>
      <w:r w:rsidR="0061416F" w:rsidRPr="004F336A">
        <w:t>in the comparison group</w:t>
      </w:r>
      <w:r w:rsidR="00131F37" w:rsidRPr="004F336A">
        <w:t xml:space="preserve"> (p = 0.281)</w:t>
      </w:r>
      <w:r w:rsidR="00EE567A" w:rsidRPr="004F336A">
        <w:t xml:space="preserve"> (FIGURE 3)</w:t>
      </w:r>
      <w:r w:rsidR="00131F37" w:rsidRPr="004F336A">
        <w:t>.</w:t>
      </w:r>
      <w:r w:rsidR="00376504" w:rsidRPr="004F336A">
        <w:t xml:space="preserve"> </w:t>
      </w:r>
      <w:r w:rsidR="002325F1" w:rsidRPr="004F336A">
        <w:t>Colonisation</w:t>
      </w:r>
      <w:r w:rsidR="00131F37" w:rsidRPr="004F336A">
        <w:t xml:space="preserve"> rates within the over-50 cohort did not differ by age decile (χ</w:t>
      </w:r>
      <w:r w:rsidR="00131F37" w:rsidRPr="004F336A">
        <w:rPr>
          <w:vertAlign w:val="superscript"/>
        </w:rPr>
        <w:t>2</w:t>
      </w:r>
      <w:r w:rsidR="00B564D1" w:rsidRPr="004F336A">
        <w:rPr>
          <w:vertAlign w:val="superscript"/>
        </w:rPr>
        <w:t xml:space="preserve"> </w:t>
      </w:r>
      <w:r w:rsidR="00131F37" w:rsidRPr="004F336A">
        <w:t>for trend p = 0.146)</w:t>
      </w:r>
      <w:r w:rsidR="0061416F" w:rsidRPr="004F336A">
        <w:t>, FIGURE 3</w:t>
      </w:r>
      <w:r w:rsidR="00131F37" w:rsidRPr="004F336A">
        <w:t>.</w:t>
      </w:r>
      <w:r w:rsidR="0061416F" w:rsidRPr="004F336A">
        <w:t xml:space="preserve"> When baseline natural carriers were excluded, the overall colonisation rate was 37.7% (26.6—50.3%, n = 23/61).</w:t>
      </w:r>
      <w:r w:rsidR="00376504" w:rsidRPr="004F336A">
        <w:t xml:space="preserve"> </w:t>
      </w:r>
    </w:p>
    <w:p w14:paraId="75CE81E7" w14:textId="010E1FD9" w:rsidR="000E6B75" w:rsidRPr="004F336A" w:rsidRDefault="0065469B" w:rsidP="0025581D">
      <w:pPr>
        <w:pStyle w:val="Heading4"/>
        <w:numPr>
          <w:ilvl w:val="0"/>
          <w:numId w:val="0"/>
        </w:numPr>
      </w:pPr>
      <w:bookmarkStart w:id="9" w:name="_Toc519422446"/>
      <w:r w:rsidRPr="004F336A">
        <w:t>Experimental colonisation density</w:t>
      </w:r>
      <w:r w:rsidR="00426266" w:rsidRPr="004F336A">
        <w:t xml:space="preserve"> and duration</w:t>
      </w:r>
      <w:bookmarkEnd w:id="9"/>
    </w:p>
    <w:p w14:paraId="454F7E67" w14:textId="6E3E1DAA" w:rsidR="00746407" w:rsidRPr="004F336A" w:rsidRDefault="00154088" w:rsidP="00154088">
      <w:r w:rsidRPr="004F336A">
        <w:t>Colonisation</w:t>
      </w:r>
      <w:r w:rsidR="0065469B" w:rsidRPr="004F336A">
        <w:t xml:space="preserve"> densities varied substantially within and between participants</w:t>
      </w:r>
      <w:r w:rsidR="00812966" w:rsidRPr="004F336A">
        <w:t xml:space="preserve">; the average AUC of density was </w:t>
      </w:r>
      <w:r w:rsidR="00DC7F26" w:rsidRPr="004F336A">
        <w:t xml:space="preserve">34.4 </w:t>
      </w:r>
      <w:proofErr w:type="spellStart"/>
      <w:r w:rsidR="00DC7F26" w:rsidRPr="004F336A">
        <w:t>CFU.days</w:t>
      </w:r>
      <w:proofErr w:type="spellEnd"/>
      <w:r w:rsidR="00DC7F26" w:rsidRPr="004F336A">
        <w:t>/mL (95% CI 19.9</w:t>
      </w:r>
      <w:r w:rsidR="00812966" w:rsidRPr="004F336A">
        <w:t>—</w:t>
      </w:r>
      <w:r w:rsidR="00DC7F26" w:rsidRPr="004F336A">
        <w:t>48.9</w:t>
      </w:r>
      <w:r w:rsidR="00812966" w:rsidRPr="004F336A">
        <w:t>)</w:t>
      </w:r>
      <w:r w:rsidRPr="004F336A">
        <w:t xml:space="preserve"> and a graph of individual participants’ colonisation dynamics is in the Supplementary Appendix</w:t>
      </w:r>
      <w:r w:rsidR="009825F6" w:rsidRPr="004F336A">
        <w:t xml:space="preserve"> (FIGURE </w:t>
      </w:r>
      <w:r w:rsidR="00030120" w:rsidRPr="004F336A">
        <w:t>E</w:t>
      </w:r>
      <w:r w:rsidR="009825F6" w:rsidRPr="004F336A">
        <w:t>2)</w:t>
      </w:r>
      <w:r w:rsidR="0065469B" w:rsidRPr="004F336A">
        <w:t>.</w:t>
      </w:r>
      <w:r w:rsidR="00376504" w:rsidRPr="004F336A">
        <w:t xml:space="preserve"> </w:t>
      </w:r>
      <w:r w:rsidR="0065469B" w:rsidRPr="004F336A">
        <w:t>The median duration of colonisation was 22 days, with 8/2</w:t>
      </w:r>
      <w:r w:rsidR="004E0420" w:rsidRPr="004F336A">
        <w:t>5</w:t>
      </w:r>
      <w:r w:rsidR="0065469B" w:rsidRPr="004F336A">
        <w:t xml:space="preserve"> participants still having detectable colonisation at day 29</w:t>
      </w:r>
      <w:r w:rsidR="001F29E0" w:rsidRPr="004F336A">
        <w:t>. F</w:t>
      </w:r>
      <w:r w:rsidR="0065469B" w:rsidRPr="004F336A">
        <w:t xml:space="preserve">our </w:t>
      </w:r>
      <w:r w:rsidR="0065469B" w:rsidRPr="004F336A">
        <w:lastRenderedPageBreak/>
        <w:t xml:space="preserve">participants </w:t>
      </w:r>
      <w:r w:rsidR="001F29E0" w:rsidRPr="004F336A">
        <w:t xml:space="preserve">had no detectable </w:t>
      </w:r>
      <w:r w:rsidR="00340F5D" w:rsidRPr="004F336A">
        <w:t>colonisation</w:t>
      </w:r>
      <w:r w:rsidR="001F29E0" w:rsidRPr="004F336A">
        <w:t xml:space="preserve"> after </w:t>
      </w:r>
      <w:r w:rsidR="0065469B" w:rsidRPr="004F336A">
        <w:t>day 2.</w:t>
      </w:r>
      <w:r w:rsidR="00376504" w:rsidRPr="004F336A">
        <w:t xml:space="preserve"> </w:t>
      </w:r>
      <w:r w:rsidR="005E0411" w:rsidRPr="004F336A">
        <w:t xml:space="preserve">AUC of density did not differ </w:t>
      </w:r>
      <w:r w:rsidR="001F29E0" w:rsidRPr="004F336A">
        <w:t>with age</w:t>
      </w:r>
      <w:r w:rsidR="00956109" w:rsidRPr="004F336A">
        <w:t>,</w:t>
      </w:r>
      <w:r w:rsidR="001F29E0" w:rsidRPr="004F336A">
        <w:t xml:space="preserve"> either as assessed by </w:t>
      </w:r>
      <w:r w:rsidR="005E0411" w:rsidRPr="004F336A">
        <w:t>age deciles (</w:t>
      </w:r>
      <w:r w:rsidR="001F29E0" w:rsidRPr="004F336A">
        <w:t xml:space="preserve">ANOVA </w:t>
      </w:r>
      <w:r w:rsidR="005E0411" w:rsidRPr="004F336A">
        <w:t>p = 0.</w:t>
      </w:r>
      <w:r w:rsidR="00085ED9" w:rsidRPr="004F336A">
        <w:t>84</w:t>
      </w:r>
      <w:r w:rsidR="005E0411" w:rsidRPr="004F336A">
        <w:t>)</w:t>
      </w:r>
      <w:r w:rsidR="002F5F93" w:rsidRPr="004F336A">
        <w:t xml:space="preserve">, </w:t>
      </w:r>
      <w:r w:rsidR="001F29E0" w:rsidRPr="004F336A">
        <w:t>or by linear correlation with age</w:t>
      </w:r>
      <w:r w:rsidR="00DF1F19" w:rsidRPr="004F336A">
        <w:t xml:space="preserve"> (</w:t>
      </w:r>
      <w:r w:rsidR="00933B16" w:rsidRPr="004F336A">
        <w:t>r =</w:t>
      </w:r>
      <w:r w:rsidR="00DF1F19" w:rsidRPr="004F336A">
        <w:t xml:space="preserve"> -0.</w:t>
      </w:r>
      <w:r w:rsidR="00DC7F26" w:rsidRPr="004F336A">
        <w:t>099</w:t>
      </w:r>
      <w:r w:rsidR="00DF1F19" w:rsidRPr="004F336A">
        <w:t>, p = 0.</w:t>
      </w:r>
      <w:r w:rsidR="00DC7F26" w:rsidRPr="004F336A">
        <w:t>6</w:t>
      </w:r>
      <w:r w:rsidR="001F29E0" w:rsidRPr="004F336A">
        <w:t>4</w:t>
      </w:r>
      <w:r w:rsidR="00DF1F19" w:rsidRPr="004F336A">
        <w:t xml:space="preserve">). </w:t>
      </w:r>
      <w:bookmarkStart w:id="10" w:name="_Ref513900575"/>
      <w:bookmarkStart w:id="11" w:name="_Toc519422447"/>
      <w:bookmarkStart w:id="12" w:name="_Hlk509924418"/>
    </w:p>
    <w:p w14:paraId="72770779" w14:textId="24CF71DA" w:rsidR="0044685B" w:rsidRPr="004F336A" w:rsidRDefault="0044685B" w:rsidP="00154088">
      <w:pPr>
        <w:rPr>
          <w:i/>
        </w:rPr>
      </w:pPr>
      <w:r w:rsidRPr="004F336A">
        <w:rPr>
          <w:i/>
        </w:rPr>
        <w:t>Experimental colonisation in PPV23 recipients</w:t>
      </w:r>
      <w:bookmarkEnd w:id="10"/>
      <w:bookmarkEnd w:id="11"/>
    </w:p>
    <w:p w14:paraId="6D1D4A25" w14:textId="799BEF74" w:rsidR="00824E12" w:rsidRPr="004F336A" w:rsidRDefault="00511F19" w:rsidP="0025581D">
      <w:bookmarkStart w:id="13" w:name="_Hlk509924402"/>
      <w:bookmarkStart w:id="14" w:name="_Hlk15894712"/>
      <w:bookmarkEnd w:id="12"/>
      <w:r w:rsidRPr="004F336A">
        <w:t xml:space="preserve">Experimental colonisation </w:t>
      </w:r>
      <w:r w:rsidR="007D7189" w:rsidRPr="004F336A">
        <w:t xml:space="preserve">rates were not different in those who </w:t>
      </w:r>
      <w:r w:rsidR="00956109" w:rsidRPr="004F336A">
        <w:t xml:space="preserve">were </w:t>
      </w:r>
      <w:r w:rsidR="007D7189" w:rsidRPr="004F336A">
        <w:t>previously immunise</w:t>
      </w:r>
      <w:r w:rsidR="00795B9A" w:rsidRPr="004F336A">
        <w:t>d</w:t>
      </w:r>
      <w:r w:rsidR="007D7189" w:rsidRPr="004F336A">
        <w:t xml:space="preserve"> with PPV23 compared with those who were not (</w:t>
      </w:r>
      <w:r w:rsidRPr="004F336A">
        <w:t>8/22</w:t>
      </w:r>
      <w:r w:rsidR="00795B9A" w:rsidRPr="004F336A">
        <w:t xml:space="preserve"> [</w:t>
      </w:r>
      <w:r w:rsidR="007D7189" w:rsidRPr="004F336A">
        <w:t>36.4%</w:t>
      </w:r>
      <w:r w:rsidR="00795B9A" w:rsidRPr="004F336A">
        <w:t>]</w:t>
      </w:r>
      <w:r w:rsidR="007D7189" w:rsidRPr="004F336A">
        <w:t xml:space="preserve"> vs </w:t>
      </w:r>
      <w:r w:rsidRPr="004F336A">
        <w:t>17/42</w:t>
      </w:r>
      <w:r w:rsidR="00795B9A" w:rsidRPr="004F336A">
        <w:t xml:space="preserve"> [</w:t>
      </w:r>
      <w:r w:rsidR="007D7189" w:rsidRPr="004F336A">
        <w:t>40.5%</w:t>
      </w:r>
      <w:r w:rsidR="00795B9A" w:rsidRPr="004F336A">
        <w:t>] respectively, p=</w:t>
      </w:r>
      <w:r w:rsidR="00A557D5" w:rsidRPr="004F336A">
        <w:t xml:space="preserve"> 0.75</w:t>
      </w:r>
      <w:r w:rsidRPr="004F336A">
        <w:t>)</w:t>
      </w:r>
      <w:r w:rsidR="00795B9A" w:rsidRPr="004F336A">
        <w:t>.</w:t>
      </w:r>
      <w:r w:rsidR="00841D2E" w:rsidRPr="004F336A">
        <w:t xml:space="preserve"> </w:t>
      </w:r>
      <w:bookmarkEnd w:id="13"/>
      <w:r w:rsidRPr="004F336A">
        <w:t xml:space="preserve">This </w:t>
      </w:r>
      <w:r w:rsidR="00A557D5" w:rsidRPr="004F336A">
        <w:t xml:space="preserve">pattern </w:t>
      </w:r>
      <w:r w:rsidRPr="004F336A">
        <w:t xml:space="preserve">remained </w:t>
      </w:r>
      <w:r w:rsidR="00D94F59" w:rsidRPr="004F336A">
        <w:t>in sensitivity analyses restricted to over-65s and to the most recent vaccine recipients</w:t>
      </w:r>
      <w:r w:rsidR="00795B9A" w:rsidRPr="004F336A">
        <w:t xml:space="preserve">. We did not </w:t>
      </w:r>
      <w:bookmarkEnd w:id="6"/>
      <w:bookmarkEnd w:id="14"/>
      <w:r w:rsidR="003268FF" w:rsidRPr="004F336A">
        <w:t>identify a</w:t>
      </w:r>
      <w:r w:rsidR="00795B9A" w:rsidRPr="004F336A">
        <w:t>ny</w:t>
      </w:r>
      <w:r w:rsidR="003268FF" w:rsidRPr="004F336A">
        <w:t xml:space="preserve"> significant </w:t>
      </w:r>
      <w:r w:rsidR="00795B9A" w:rsidRPr="004F336A">
        <w:t xml:space="preserve">predictors of colonisation using logistic models, having tested </w:t>
      </w:r>
      <w:r w:rsidR="00746407" w:rsidRPr="004F336A">
        <w:t xml:space="preserve">PPV23 </w:t>
      </w:r>
      <w:r w:rsidR="00795B9A" w:rsidRPr="004F336A">
        <w:t xml:space="preserve">immunisation status and </w:t>
      </w:r>
      <w:r w:rsidR="00746407" w:rsidRPr="004F336A">
        <w:t xml:space="preserve">other </w:t>
      </w:r>
      <w:r w:rsidR="00795B9A" w:rsidRPr="004F336A">
        <w:t xml:space="preserve">clinical and laboratory data </w:t>
      </w:r>
      <w:r w:rsidR="003268FF" w:rsidRPr="004F336A">
        <w:t>(Supplementary Appendix</w:t>
      </w:r>
      <w:bookmarkStart w:id="15" w:name="_Hlk519529360"/>
      <w:r w:rsidR="00841D2E" w:rsidRPr="004F336A">
        <w:t xml:space="preserve">). </w:t>
      </w:r>
      <w:bookmarkEnd w:id="15"/>
    </w:p>
    <w:p w14:paraId="1482BC63" w14:textId="0189443B" w:rsidR="008F5733" w:rsidRPr="004F336A" w:rsidRDefault="002B6FD1" w:rsidP="0025581D">
      <w:pPr>
        <w:pStyle w:val="Heading3"/>
        <w:numPr>
          <w:ilvl w:val="0"/>
          <w:numId w:val="0"/>
        </w:numPr>
      </w:pPr>
      <w:bookmarkStart w:id="16" w:name="_Hlk513650181"/>
      <w:bookmarkStart w:id="17" w:name="_Hlk510718103"/>
      <w:bookmarkEnd w:id="7"/>
      <w:r w:rsidRPr="004F336A">
        <w:t>Immunological results</w:t>
      </w:r>
    </w:p>
    <w:p w14:paraId="6AD3C273" w14:textId="11228D53" w:rsidR="00982944" w:rsidRPr="004F336A" w:rsidRDefault="00121CC9" w:rsidP="0025581D">
      <w:bookmarkStart w:id="18" w:name="_Hlk513199588"/>
      <w:r w:rsidRPr="004F336A">
        <w:t>Paired s</w:t>
      </w:r>
      <w:r w:rsidR="0029024F" w:rsidRPr="004F336A">
        <w:t xml:space="preserve">erum samples from baseline and 29 days </w:t>
      </w:r>
      <w:r w:rsidR="00BA17CA" w:rsidRPr="004F336A">
        <w:t xml:space="preserve">were available for </w:t>
      </w:r>
      <w:r w:rsidR="00046184" w:rsidRPr="004F336A">
        <w:t>62/64</w:t>
      </w:r>
      <w:r w:rsidR="0029024F" w:rsidRPr="004F336A">
        <w:t xml:space="preserve"> </w:t>
      </w:r>
      <w:r w:rsidR="001F72E5" w:rsidRPr="004F336A">
        <w:t>participants</w:t>
      </w:r>
      <w:r w:rsidR="00D2727A" w:rsidRPr="004F336A">
        <w:t>.</w:t>
      </w:r>
      <w:r w:rsidR="00376504" w:rsidRPr="004F336A">
        <w:t xml:space="preserve"> </w:t>
      </w:r>
      <w:r w:rsidR="00B53193" w:rsidRPr="004F336A">
        <w:t xml:space="preserve">There were no differences in baseline antibody </w:t>
      </w:r>
      <w:r w:rsidR="00865F92" w:rsidRPr="004F336A">
        <w:t xml:space="preserve">anti-CPS IgG </w:t>
      </w:r>
      <w:r w:rsidR="00B53193" w:rsidRPr="004F336A">
        <w:t xml:space="preserve">titres between males </w:t>
      </w:r>
      <w:r w:rsidRPr="004F336A">
        <w:t xml:space="preserve">and females </w:t>
      </w:r>
      <w:r w:rsidR="00B53193" w:rsidRPr="004F336A">
        <w:t>(</w:t>
      </w:r>
      <w:r w:rsidR="0029024F" w:rsidRPr="004F336A">
        <w:t>geometric mean</w:t>
      </w:r>
      <w:r w:rsidR="00B53193" w:rsidRPr="004F336A">
        <w:t xml:space="preserve"> </w:t>
      </w:r>
      <w:r w:rsidR="00A00E0F" w:rsidRPr="004F336A">
        <w:t xml:space="preserve">2.82 </w:t>
      </w:r>
      <w:r w:rsidR="00A00E0F" w:rsidRPr="004F336A">
        <w:rPr>
          <w:rFonts w:cstheme="minorHAnsi"/>
        </w:rPr>
        <w:t>μ</w:t>
      </w:r>
      <w:r w:rsidR="00A00E0F" w:rsidRPr="004F336A">
        <w:t>g/m</w:t>
      </w:r>
      <w:r w:rsidR="00B53193" w:rsidRPr="004F336A">
        <w:t>L</w:t>
      </w:r>
      <w:r w:rsidR="00742A86" w:rsidRPr="004F336A">
        <w:t xml:space="preserve"> </w:t>
      </w:r>
      <w:r w:rsidRPr="004F336A">
        <w:t>[</w:t>
      </w:r>
      <w:r w:rsidR="00742A86" w:rsidRPr="004F336A">
        <w:t>95% CI 1</w:t>
      </w:r>
      <w:r w:rsidR="00A00E0F" w:rsidRPr="004F336A">
        <w:t>.91</w:t>
      </w:r>
      <w:r w:rsidR="00742A86" w:rsidRPr="004F336A">
        <w:t>—4</w:t>
      </w:r>
      <w:r w:rsidR="00A00E0F" w:rsidRPr="004F336A">
        <w:t>.18</w:t>
      </w:r>
      <w:r w:rsidRPr="004F336A">
        <w:t xml:space="preserve">] and </w:t>
      </w:r>
      <w:r w:rsidR="00B53193" w:rsidRPr="004F336A">
        <w:t>2</w:t>
      </w:r>
      <w:r w:rsidR="00A00E0F" w:rsidRPr="004F336A">
        <w:t>.71</w:t>
      </w:r>
      <w:r w:rsidR="00B53193" w:rsidRPr="004F336A">
        <w:t xml:space="preserve"> </w:t>
      </w:r>
      <w:r w:rsidR="00A00E0F" w:rsidRPr="004F336A">
        <w:rPr>
          <w:rFonts w:cstheme="minorHAnsi"/>
        </w:rPr>
        <w:t>μ</w:t>
      </w:r>
      <w:r w:rsidR="00A00E0F" w:rsidRPr="004F336A">
        <w:t xml:space="preserve">g/mL </w:t>
      </w:r>
      <w:r w:rsidRPr="004F336A">
        <w:t>[</w:t>
      </w:r>
      <w:r w:rsidR="00A00E0F" w:rsidRPr="004F336A">
        <w:t>1.9</w:t>
      </w:r>
      <w:r w:rsidR="00742A86" w:rsidRPr="004F336A">
        <w:t>9—3</w:t>
      </w:r>
      <w:r w:rsidR="00A00E0F" w:rsidRPr="004F336A">
        <w:t>.69</w:t>
      </w:r>
      <w:r w:rsidRPr="004F336A">
        <w:t>] respectively</w:t>
      </w:r>
      <w:r w:rsidR="00B53193" w:rsidRPr="004F336A">
        <w:t>, p = 0.8</w:t>
      </w:r>
      <w:r w:rsidR="00416332" w:rsidRPr="004F336A">
        <w:t>7</w:t>
      </w:r>
      <w:r w:rsidR="00B53193" w:rsidRPr="004F336A">
        <w:t>).</w:t>
      </w:r>
      <w:r w:rsidR="00376504" w:rsidRPr="004F336A">
        <w:t xml:space="preserve"> </w:t>
      </w:r>
      <w:r w:rsidRPr="004F336A">
        <w:t xml:space="preserve">Previous </w:t>
      </w:r>
      <w:r w:rsidR="00457957" w:rsidRPr="004F336A">
        <w:t>PPV</w:t>
      </w:r>
      <w:r w:rsidR="00BA46D0" w:rsidRPr="004F336A">
        <w:t>23</w:t>
      </w:r>
      <w:r w:rsidR="00457957" w:rsidRPr="004F336A">
        <w:t xml:space="preserve"> </w:t>
      </w:r>
      <w:r w:rsidR="00DF5284" w:rsidRPr="004F336A">
        <w:t xml:space="preserve">was associated with higher baseline </w:t>
      </w:r>
      <w:r w:rsidR="00865F92" w:rsidRPr="004F336A">
        <w:t xml:space="preserve">antibody </w:t>
      </w:r>
      <w:r w:rsidR="00457957" w:rsidRPr="004F336A">
        <w:t>levels</w:t>
      </w:r>
      <w:r w:rsidRPr="004F336A">
        <w:t xml:space="preserve"> compared with no prior PPV23 (</w:t>
      </w:r>
      <w:r w:rsidR="00B17D42" w:rsidRPr="004F336A">
        <w:t xml:space="preserve">geometric mean </w:t>
      </w:r>
      <w:r w:rsidR="00074B3A" w:rsidRPr="004F336A">
        <w:t>4</w:t>
      </w:r>
      <w:r w:rsidR="00A00E0F" w:rsidRPr="004F336A">
        <w:t>.17</w:t>
      </w:r>
      <w:r w:rsidR="00B17D42" w:rsidRPr="004F336A">
        <w:t xml:space="preserve"> </w:t>
      </w:r>
      <w:r w:rsidR="00A00E0F" w:rsidRPr="004F336A">
        <w:rPr>
          <w:rFonts w:cstheme="minorHAnsi"/>
        </w:rPr>
        <w:t>μ</w:t>
      </w:r>
      <w:r w:rsidR="00A00E0F" w:rsidRPr="004F336A">
        <w:t xml:space="preserve">g/mL </w:t>
      </w:r>
      <w:r w:rsidRPr="004F336A">
        <w:t xml:space="preserve">[95% CI </w:t>
      </w:r>
      <w:r w:rsidR="00A00E0F" w:rsidRPr="004F336A">
        <w:t>2.84</w:t>
      </w:r>
      <w:r w:rsidR="00742A86" w:rsidRPr="004F336A">
        <w:t>—</w:t>
      </w:r>
      <w:r w:rsidR="00A00E0F" w:rsidRPr="004F336A">
        <w:t>6.12</w:t>
      </w:r>
      <w:r w:rsidRPr="004F336A">
        <w:t>]</w:t>
      </w:r>
      <w:r w:rsidR="002D40CB" w:rsidRPr="004F336A">
        <w:t xml:space="preserve"> versus </w:t>
      </w:r>
      <w:r w:rsidR="00A00E0F" w:rsidRPr="004F336A">
        <w:t xml:space="preserve">2.24 </w:t>
      </w:r>
      <w:r w:rsidR="00A00E0F" w:rsidRPr="004F336A">
        <w:rPr>
          <w:rFonts w:cstheme="minorHAnsi"/>
        </w:rPr>
        <w:t>μ</w:t>
      </w:r>
      <w:r w:rsidR="00A00E0F" w:rsidRPr="004F336A">
        <w:t xml:space="preserve">g/mL </w:t>
      </w:r>
      <w:r w:rsidRPr="004F336A">
        <w:t>[</w:t>
      </w:r>
      <w:r w:rsidR="00A00E0F" w:rsidRPr="004F336A">
        <w:t>1.67</w:t>
      </w:r>
      <w:r w:rsidR="00742A86" w:rsidRPr="004F336A">
        <w:t>—</w:t>
      </w:r>
      <w:r w:rsidR="00A00E0F" w:rsidRPr="004F336A">
        <w:t>2.99</w:t>
      </w:r>
      <w:r w:rsidRPr="004F336A">
        <w:t xml:space="preserve">] respectively, </w:t>
      </w:r>
      <w:r w:rsidR="002D40CB" w:rsidRPr="004F336A">
        <w:t xml:space="preserve">p </w:t>
      </w:r>
      <w:r w:rsidR="00074B3A" w:rsidRPr="004F336A">
        <w:t xml:space="preserve">= </w:t>
      </w:r>
      <w:r w:rsidR="00D04FE2" w:rsidRPr="004F336A">
        <w:t>0.01</w:t>
      </w:r>
      <w:r w:rsidR="002D40CB" w:rsidRPr="004F336A">
        <w:t>)</w:t>
      </w:r>
      <w:r w:rsidR="00457957" w:rsidRPr="004F336A">
        <w:t>.</w:t>
      </w:r>
      <w:r w:rsidR="004A256B" w:rsidRPr="004F336A">
        <w:t xml:space="preserve"> </w:t>
      </w:r>
      <w:r w:rsidR="00416332" w:rsidRPr="004F336A">
        <w:t>We did not find evidence of a fall in antibody levels over time following vaccination</w:t>
      </w:r>
      <w:r w:rsidR="005C35A7" w:rsidRPr="004F336A">
        <w:t>.</w:t>
      </w:r>
      <w:r w:rsidR="00416332" w:rsidRPr="004F336A">
        <w:t xml:space="preserve"> </w:t>
      </w:r>
      <w:r w:rsidR="005C35A7" w:rsidRPr="004F336A">
        <w:t>I</w:t>
      </w:r>
      <w:r w:rsidR="00416332" w:rsidRPr="004F336A">
        <w:t>n fact, t</w:t>
      </w:r>
      <w:r w:rsidR="00B53193" w:rsidRPr="004F336A">
        <w:t xml:space="preserve">here was a moderate </w:t>
      </w:r>
      <w:r w:rsidRPr="004F336A">
        <w:t xml:space="preserve">positive </w:t>
      </w:r>
      <w:r w:rsidR="00B53193" w:rsidRPr="004F336A">
        <w:t xml:space="preserve">correlation between </w:t>
      </w:r>
      <w:r w:rsidR="0029024F" w:rsidRPr="004F336A">
        <w:t xml:space="preserve">PPV23 recipients’ </w:t>
      </w:r>
      <w:r w:rsidR="00B53193" w:rsidRPr="004F336A">
        <w:t>baseline antibody levels and time since vaccination</w:t>
      </w:r>
      <w:r w:rsidR="00A41EB1" w:rsidRPr="004F336A">
        <w:t xml:space="preserve"> </w:t>
      </w:r>
      <w:r w:rsidR="002D40CB" w:rsidRPr="004F336A">
        <w:t>(r = 0.</w:t>
      </w:r>
      <w:r w:rsidR="00B53193" w:rsidRPr="004F336A">
        <w:t>46</w:t>
      </w:r>
      <w:r w:rsidR="002D40CB" w:rsidRPr="004F336A">
        <w:t>, p = 0.</w:t>
      </w:r>
      <w:r w:rsidR="00B53193" w:rsidRPr="004F336A">
        <w:t>034</w:t>
      </w:r>
      <w:r w:rsidR="00A41EB1" w:rsidRPr="004F336A">
        <w:t>)</w:t>
      </w:r>
      <w:r w:rsidR="002D40CB" w:rsidRPr="004F336A">
        <w:t xml:space="preserve">. </w:t>
      </w:r>
      <w:r w:rsidR="00B53193" w:rsidRPr="004F336A">
        <w:t xml:space="preserve">Baseline antibody levels </w:t>
      </w:r>
      <w:r w:rsidR="00EE567A" w:rsidRPr="004F336A">
        <w:t>increased</w:t>
      </w:r>
      <w:r w:rsidR="00B53193" w:rsidRPr="004F336A">
        <w:t xml:space="preserve"> with age (r = 0.3</w:t>
      </w:r>
      <w:r w:rsidRPr="004F336A">
        <w:t>4</w:t>
      </w:r>
      <w:r w:rsidR="00B53193" w:rsidRPr="004F336A">
        <w:t xml:space="preserve">, </w:t>
      </w:r>
      <w:bookmarkStart w:id="19" w:name="OLE_LINK1"/>
      <w:r w:rsidR="00B53193" w:rsidRPr="004F336A">
        <w:t>p = 0.007</w:t>
      </w:r>
      <w:bookmarkEnd w:id="19"/>
      <w:r w:rsidR="00B53193" w:rsidRPr="004F336A">
        <w:t xml:space="preserve">), but this correlation </w:t>
      </w:r>
      <w:r w:rsidRPr="004F336A">
        <w:t xml:space="preserve">was not evident </w:t>
      </w:r>
      <w:r w:rsidR="00B53193" w:rsidRPr="004F336A">
        <w:t>when PPV23 recipients were excluded (r = 0.1</w:t>
      </w:r>
      <w:r w:rsidR="000C12DE" w:rsidRPr="004F336A">
        <w:t>9</w:t>
      </w:r>
      <w:r w:rsidR="00B53193" w:rsidRPr="004F336A">
        <w:t>, p = 0.24</w:t>
      </w:r>
      <w:r w:rsidR="006D1478" w:rsidRPr="004F336A">
        <w:t xml:space="preserve">; FIGURE </w:t>
      </w:r>
      <w:r w:rsidR="00030120" w:rsidRPr="004F336A">
        <w:t>E</w:t>
      </w:r>
      <w:r w:rsidR="006D1478" w:rsidRPr="004F336A">
        <w:t>3 in the Supplementary Appendix</w:t>
      </w:r>
      <w:r w:rsidR="00B53193" w:rsidRPr="004F336A">
        <w:t>).</w:t>
      </w:r>
      <w:r w:rsidR="00376504" w:rsidRPr="004F336A">
        <w:t xml:space="preserve"> </w:t>
      </w:r>
    </w:p>
    <w:p w14:paraId="6468F17E" w14:textId="387C3CFC" w:rsidR="000C2896" w:rsidRPr="004F336A" w:rsidRDefault="00E0247B" w:rsidP="0025581D">
      <w:pPr>
        <w:pStyle w:val="Heading3"/>
        <w:numPr>
          <w:ilvl w:val="0"/>
          <w:numId w:val="0"/>
        </w:numPr>
      </w:pPr>
      <w:bookmarkStart w:id="20" w:name="_Toc519422461"/>
      <w:proofErr w:type="spellStart"/>
      <w:r w:rsidRPr="004F336A">
        <w:t>Anticapsular</w:t>
      </w:r>
      <w:proofErr w:type="spellEnd"/>
      <w:r w:rsidRPr="004F336A">
        <w:t xml:space="preserve"> antibodies and</w:t>
      </w:r>
      <w:r w:rsidR="000C2896" w:rsidRPr="004F336A">
        <w:t xml:space="preserve"> experimental colonisation</w:t>
      </w:r>
      <w:bookmarkEnd w:id="20"/>
    </w:p>
    <w:p w14:paraId="642F547A" w14:textId="5799DFEA" w:rsidR="002D40CB" w:rsidRPr="004F336A" w:rsidRDefault="002D40CB" w:rsidP="0025581D">
      <w:r w:rsidRPr="004F336A">
        <w:t xml:space="preserve">Higher baseline antibody levels were not </w:t>
      </w:r>
      <w:r w:rsidR="000C12DE" w:rsidRPr="004F336A">
        <w:t xml:space="preserve">associated with </w:t>
      </w:r>
      <w:r w:rsidR="00CA538B" w:rsidRPr="004F336A">
        <w:t xml:space="preserve">protection </w:t>
      </w:r>
      <w:r w:rsidRPr="004F336A">
        <w:t xml:space="preserve">against experimental colonisation: </w:t>
      </w:r>
      <w:r w:rsidR="000C12DE" w:rsidRPr="004F336A">
        <w:t xml:space="preserve">geometric mean IgG concentrations in those colonised and non-colonised were </w:t>
      </w:r>
      <w:r w:rsidR="00A00E0F" w:rsidRPr="004F336A">
        <w:t xml:space="preserve">2.71 </w:t>
      </w:r>
      <w:r w:rsidR="00A00E0F" w:rsidRPr="004F336A">
        <w:rPr>
          <w:rFonts w:cstheme="minorHAnsi"/>
        </w:rPr>
        <w:t>μ</w:t>
      </w:r>
      <w:r w:rsidR="00A00E0F" w:rsidRPr="004F336A">
        <w:t>g/mL</w:t>
      </w:r>
      <w:r w:rsidR="00A00E0F" w:rsidRPr="004F336A">
        <w:rPr>
          <w:rFonts w:ascii="Calibri" w:eastAsia="Times New Roman" w:hAnsi="Calibri" w:cs="Times New Roman"/>
          <w:color w:val="000000"/>
          <w:lang w:eastAsia="en-GB"/>
        </w:rPr>
        <w:t xml:space="preserve"> </w:t>
      </w:r>
      <w:r w:rsidR="00D16840" w:rsidRPr="004F336A">
        <w:rPr>
          <w:rFonts w:ascii="Calibri" w:eastAsia="Times New Roman" w:hAnsi="Calibri" w:cs="Times New Roman"/>
          <w:color w:val="000000"/>
          <w:lang w:eastAsia="en-GB"/>
        </w:rPr>
        <w:t>(</w:t>
      </w:r>
      <w:r w:rsidR="00A00E0F" w:rsidRPr="004F336A">
        <w:rPr>
          <w:rFonts w:ascii="Calibri" w:eastAsia="Times New Roman" w:hAnsi="Calibri" w:cs="Times New Roman"/>
          <w:color w:val="000000"/>
          <w:lang w:eastAsia="en-GB"/>
        </w:rPr>
        <w:t>1.91</w:t>
      </w:r>
      <w:r w:rsidR="00D16840" w:rsidRPr="004F336A">
        <w:rPr>
          <w:rFonts w:ascii="Calibri" w:eastAsia="Times New Roman" w:hAnsi="Calibri" w:cs="Times New Roman"/>
          <w:color w:val="000000"/>
          <w:lang w:eastAsia="en-GB"/>
        </w:rPr>
        <w:t>—</w:t>
      </w:r>
      <w:r w:rsidR="00A00E0F" w:rsidRPr="004F336A">
        <w:rPr>
          <w:rFonts w:ascii="Calibri" w:eastAsia="Times New Roman" w:hAnsi="Calibri" w:cs="Times New Roman"/>
          <w:color w:val="000000"/>
          <w:lang w:eastAsia="en-GB"/>
        </w:rPr>
        <w:t>3.84</w:t>
      </w:r>
      <w:r w:rsidR="00D16840" w:rsidRPr="004F336A">
        <w:rPr>
          <w:rFonts w:ascii="Calibri" w:eastAsia="Times New Roman" w:hAnsi="Calibri" w:cs="Times New Roman"/>
          <w:color w:val="000000"/>
          <w:lang w:eastAsia="en-GB"/>
        </w:rPr>
        <w:t xml:space="preserve">) </w:t>
      </w:r>
      <w:r w:rsidRPr="004F336A">
        <w:t xml:space="preserve">and </w:t>
      </w:r>
      <w:r w:rsidR="00A00E0F" w:rsidRPr="004F336A">
        <w:t xml:space="preserve">2.79 </w:t>
      </w:r>
      <w:r w:rsidR="00A00E0F" w:rsidRPr="004F336A">
        <w:rPr>
          <w:rFonts w:cstheme="minorHAnsi"/>
        </w:rPr>
        <w:t>μ</w:t>
      </w:r>
      <w:r w:rsidR="00A00E0F" w:rsidRPr="004F336A">
        <w:t>g/mL</w:t>
      </w:r>
      <w:r w:rsidR="00A00E0F" w:rsidRPr="004F336A">
        <w:rPr>
          <w:rFonts w:ascii="Calibri" w:eastAsia="Times New Roman" w:hAnsi="Calibri" w:cs="Times New Roman"/>
          <w:color w:val="000000"/>
          <w:lang w:eastAsia="en-GB"/>
        </w:rPr>
        <w:t xml:space="preserve"> </w:t>
      </w:r>
      <w:r w:rsidR="00D16840" w:rsidRPr="004F336A">
        <w:rPr>
          <w:rFonts w:ascii="Calibri" w:eastAsia="Times New Roman" w:hAnsi="Calibri" w:cs="Times New Roman"/>
          <w:color w:val="000000"/>
          <w:lang w:eastAsia="en-GB"/>
        </w:rPr>
        <w:t>(</w:t>
      </w:r>
      <w:r w:rsidR="00A00E0F" w:rsidRPr="004F336A">
        <w:rPr>
          <w:rFonts w:ascii="Calibri" w:eastAsia="Times New Roman" w:hAnsi="Calibri" w:cs="Times New Roman"/>
          <w:color w:val="000000"/>
          <w:lang w:eastAsia="en-GB"/>
        </w:rPr>
        <w:t>2.0</w:t>
      </w:r>
      <w:r w:rsidR="00D16840" w:rsidRPr="004F336A">
        <w:rPr>
          <w:rFonts w:ascii="Calibri" w:eastAsia="Times New Roman" w:hAnsi="Calibri" w:cs="Times New Roman"/>
          <w:color w:val="000000"/>
          <w:lang w:eastAsia="en-GB"/>
        </w:rPr>
        <w:t>—</w:t>
      </w:r>
      <w:r w:rsidR="00A00E0F" w:rsidRPr="004F336A">
        <w:rPr>
          <w:rFonts w:ascii="Calibri" w:eastAsia="Times New Roman" w:hAnsi="Calibri" w:cs="Times New Roman"/>
          <w:color w:val="000000"/>
          <w:lang w:eastAsia="en-GB"/>
        </w:rPr>
        <w:t>3.9</w:t>
      </w:r>
      <w:r w:rsidR="00D16840" w:rsidRPr="004F336A">
        <w:rPr>
          <w:rFonts w:ascii="Calibri" w:eastAsia="Times New Roman" w:hAnsi="Calibri" w:cs="Times New Roman"/>
          <w:color w:val="000000"/>
          <w:lang w:eastAsia="en-GB"/>
        </w:rPr>
        <w:t>)</w:t>
      </w:r>
      <w:r w:rsidRPr="004F336A">
        <w:t xml:space="preserve"> respectively</w:t>
      </w:r>
      <w:r w:rsidR="00E9028E" w:rsidRPr="004F336A">
        <w:t xml:space="preserve"> (</w:t>
      </w:r>
      <w:r w:rsidRPr="004F336A">
        <w:t>p = 0.</w:t>
      </w:r>
      <w:r w:rsidR="00280DBF" w:rsidRPr="004F336A">
        <w:t>90</w:t>
      </w:r>
      <w:r w:rsidR="00E9028E" w:rsidRPr="004F336A">
        <w:t>)</w:t>
      </w:r>
      <w:r w:rsidRPr="004F336A">
        <w:t>.</w:t>
      </w:r>
      <w:r w:rsidR="00376504" w:rsidRPr="004F336A">
        <w:t xml:space="preserve"> </w:t>
      </w:r>
      <w:r w:rsidR="00982944" w:rsidRPr="004F336A">
        <w:t>Adjustment for age and sex using logistic regression did not alter these findings (Supplementary Appendix).</w:t>
      </w:r>
      <w:r w:rsidR="00376504" w:rsidRPr="004F336A">
        <w:t xml:space="preserve"> </w:t>
      </w:r>
    </w:p>
    <w:p w14:paraId="01E4F51D" w14:textId="343EC547" w:rsidR="003A1777" w:rsidRPr="004F336A" w:rsidRDefault="00457957" w:rsidP="00A8047D">
      <w:r w:rsidRPr="004F336A">
        <w:lastRenderedPageBreak/>
        <w:t xml:space="preserve">We </w:t>
      </w:r>
      <w:r w:rsidR="00A37979" w:rsidRPr="004F336A">
        <w:t xml:space="preserve">did not </w:t>
      </w:r>
      <w:r w:rsidR="00B212CF" w:rsidRPr="004F336A">
        <w:t xml:space="preserve">observe </w:t>
      </w:r>
      <w:r w:rsidR="00A37979" w:rsidRPr="004F336A">
        <w:t>a</w:t>
      </w:r>
      <w:r w:rsidR="0036380B" w:rsidRPr="004F336A">
        <w:t>n increase</w:t>
      </w:r>
      <w:r w:rsidR="00A37979" w:rsidRPr="004F336A">
        <w:t xml:space="preserve"> </w:t>
      </w:r>
      <w:r w:rsidR="00703538" w:rsidRPr="004F336A">
        <w:t xml:space="preserve">in </w:t>
      </w:r>
      <w:r w:rsidR="008D520A" w:rsidRPr="004F336A">
        <w:t>antibody</w:t>
      </w:r>
      <w:r w:rsidR="00703538" w:rsidRPr="004F336A">
        <w:t xml:space="preserve"> levels following colonisation</w:t>
      </w:r>
      <w:r w:rsidR="006A24BD" w:rsidRPr="004F336A">
        <w:t xml:space="preserve"> (FIGURE</w:t>
      </w:r>
      <w:r w:rsidR="007A32A0" w:rsidRPr="004F336A">
        <w:t xml:space="preserve"> 4</w:t>
      </w:r>
      <w:r w:rsidR="005214DF" w:rsidRPr="004F336A">
        <w:t xml:space="preserve">, TABLE </w:t>
      </w:r>
      <w:r w:rsidR="00030120" w:rsidRPr="004F336A">
        <w:t>E5</w:t>
      </w:r>
      <w:r w:rsidR="00483049" w:rsidRPr="004F336A">
        <w:t>)</w:t>
      </w:r>
      <w:r w:rsidR="00A97B14" w:rsidRPr="004F336A">
        <w:t>.</w:t>
      </w:r>
      <w:r w:rsidR="00376504" w:rsidRPr="004F336A">
        <w:t xml:space="preserve"> </w:t>
      </w:r>
      <w:r w:rsidR="00B212CF" w:rsidRPr="004F336A">
        <w:t>Of interest,</w:t>
      </w:r>
      <w:r w:rsidR="00A97B14" w:rsidRPr="004F336A">
        <w:t xml:space="preserve"> </w:t>
      </w:r>
      <w:r w:rsidR="0036380B" w:rsidRPr="004F336A">
        <w:t>pneumococcal challenge without colonisation led to diminished antibody levels:</w:t>
      </w:r>
      <w:r w:rsidR="00A37979" w:rsidRPr="004F336A">
        <w:t xml:space="preserve"> </w:t>
      </w:r>
      <w:r w:rsidR="00703538" w:rsidRPr="004F336A">
        <w:t xml:space="preserve">the </w:t>
      </w:r>
      <w:r w:rsidR="00483049" w:rsidRPr="004F336A">
        <w:t>geometric mean</w:t>
      </w:r>
      <w:r w:rsidR="00703538" w:rsidRPr="004F336A">
        <w:t xml:space="preserve"> </w:t>
      </w:r>
      <w:r w:rsidR="0036380B" w:rsidRPr="004F336A">
        <w:t>titre</w:t>
      </w:r>
      <w:r w:rsidR="00703538" w:rsidRPr="004F336A">
        <w:t xml:space="preserve"> in subjects who did not develop experimental colonisation </w:t>
      </w:r>
      <w:r w:rsidR="00A42399" w:rsidRPr="004F336A">
        <w:t>fell</w:t>
      </w:r>
      <w:r w:rsidR="004E7B15" w:rsidRPr="004F336A">
        <w:t xml:space="preserve"> from </w:t>
      </w:r>
      <w:r w:rsidR="00A00E0F" w:rsidRPr="004F336A">
        <w:t xml:space="preserve">2.79 </w:t>
      </w:r>
      <w:r w:rsidR="00A00E0F" w:rsidRPr="004F336A">
        <w:rPr>
          <w:rFonts w:cstheme="minorHAnsi"/>
        </w:rPr>
        <w:t>μ</w:t>
      </w:r>
      <w:r w:rsidR="00A00E0F" w:rsidRPr="004F336A">
        <w:t xml:space="preserve">g/mL </w:t>
      </w:r>
      <w:r w:rsidR="004E7B15" w:rsidRPr="004F336A">
        <w:t>(</w:t>
      </w:r>
      <w:r w:rsidR="00A00E0F" w:rsidRPr="004F336A">
        <w:t>2.9</w:t>
      </w:r>
      <w:r w:rsidR="004E7B15" w:rsidRPr="004F336A">
        <w:t>—</w:t>
      </w:r>
      <w:r w:rsidR="00A00E0F" w:rsidRPr="004F336A">
        <w:t>3.9</w:t>
      </w:r>
      <w:r w:rsidR="004E7B15" w:rsidRPr="004F336A">
        <w:t>) at baseline</w:t>
      </w:r>
      <w:r w:rsidR="00A42399" w:rsidRPr="004F336A">
        <w:t xml:space="preserve"> to</w:t>
      </w:r>
      <w:r w:rsidR="00703538" w:rsidRPr="004F336A">
        <w:t xml:space="preserve"> </w:t>
      </w:r>
      <w:r w:rsidR="00A00E0F" w:rsidRPr="004F336A">
        <w:t xml:space="preserve">2.17 </w:t>
      </w:r>
      <w:r w:rsidR="00A00E0F" w:rsidRPr="004F336A">
        <w:rPr>
          <w:rFonts w:cstheme="minorHAnsi"/>
        </w:rPr>
        <w:t>μ</w:t>
      </w:r>
      <w:r w:rsidR="00A00E0F" w:rsidRPr="004F336A">
        <w:t xml:space="preserve">g/mL </w:t>
      </w:r>
      <w:r w:rsidR="007A32A0" w:rsidRPr="004F336A">
        <w:t>(</w:t>
      </w:r>
      <w:r w:rsidR="00A00E0F" w:rsidRPr="004F336A">
        <w:t>1.57</w:t>
      </w:r>
      <w:r w:rsidR="007A32A0" w:rsidRPr="004F336A">
        <w:t>—</w:t>
      </w:r>
      <w:r w:rsidR="00A00E0F" w:rsidRPr="004F336A">
        <w:t>3.0</w:t>
      </w:r>
      <w:r w:rsidR="007A32A0" w:rsidRPr="004F336A">
        <w:t>)</w:t>
      </w:r>
      <w:r w:rsidR="0036380B" w:rsidRPr="004F336A">
        <w:t xml:space="preserve"> at day 29 </w:t>
      </w:r>
      <w:r w:rsidR="00703538" w:rsidRPr="004F336A">
        <w:t>(p =</w:t>
      </w:r>
      <w:r w:rsidR="00A37979" w:rsidRPr="004F336A">
        <w:t xml:space="preserve"> 0.0</w:t>
      </w:r>
      <w:r w:rsidR="00483049" w:rsidRPr="004F336A">
        <w:t>06</w:t>
      </w:r>
      <w:r w:rsidR="0036380B" w:rsidRPr="004F336A">
        <w:t>).</w:t>
      </w:r>
      <w:r w:rsidR="00376504" w:rsidRPr="004F336A">
        <w:t xml:space="preserve"> </w:t>
      </w:r>
      <w:r w:rsidR="004E7B15" w:rsidRPr="004F336A">
        <w:t>On sensitivity analys</w:t>
      </w:r>
      <w:r w:rsidR="00416332" w:rsidRPr="004F336A">
        <w:t>e</w:t>
      </w:r>
      <w:r w:rsidR="004E7B15" w:rsidRPr="004F336A">
        <w:t xml:space="preserve">s </w:t>
      </w:r>
      <w:r w:rsidR="00416332" w:rsidRPr="004F336A">
        <w:t xml:space="preserve">subdivided </w:t>
      </w:r>
      <w:r w:rsidR="004E7B15" w:rsidRPr="004F336A">
        <w:t xml:space="preserve">by PPV23 administration, this finding was significant only </w:t>
      </w:r>
      <w:r w:rsidR="003A1777" w:rsidRPr="004F336A">
        <w:t>in the vaccinated sub-cohort</w:t>
      </w:r>
      <w:r w:rsidR="001658EF" w:rsidRPr="004F336A">
        <w:t xml:space="preserve"> </w:t>
      </w:r>
      <w:r w:rsidR="003A1777" w:rsidRPr="004F336A">
        <w:t>(</w:t>
      </w:r>
      <w:r w:rsidR="005214DF" w:rsidRPr="004F336A">
        <w:t>FIGURE</w:t>
      </w:r>
      <w:r w:rsidR="00EB05C1" w:rsidRPr="004F336A">
        <w:t xml:space="preserve"> 4</w:t>
      </w:r>
      <w:r w:rsidR="005214DF" w:rsidRPr="004F336A">
        <w:t xml:space="preserve">; TABLES </w:t>
      </w:r>
      <w:r w:rsidR="00030120" w:rsidRPr="004F336A">
        <w:t>E6</w:t>
      </w:r>
      <w:r w:rsidR="005214DF" w:rsidRPr="004F336A">
        <w:t xml:space="preserve"> and </w:t>
      </w:r>
      <w:r w:rsidR="00030120" w:rsidRPr="004F336A">
        <w:t>E7</w:t>
      </w:r>
      <w:r w:rsidR="005214DF" w:rsidRPr="004F336A">
        <w:t xml:space="preserve"> in the SUPPLEMENTARY APPENDIX</w:t>
      </w:r>
      <w:r w:rsidR="003A1777" w:rsidRPr="004F336A">
        <w:t>)</w:t>
      </w:r>
      <w:r w:rsidR="006A24BD" w:rsidRPr="004F336A">
        <w:t>.</w:t>
      </w:r>
      <w:r w:rsidR="00376504" w:rsidRPr="004F336A">
        <w:t xml:space="preserve"> </w:t>
      </w:r>
    </w:p>
    <w:p w14:paraId="1F16D1A2" w14:textId="18BC152E" w:rsidR="00530605" w:rsidRPr="004F336A" w:rsidRDefault="00014C6F" w:rsidP="00530605">
      <w:r w:rsidRPr="004F336A">
        <w:t xml:space="preserve">When antibody responses </w:t>
      </w:r>
      <w:r w:rsidR="00A97B14" w:rsidRPr="004F336A">
        <w:t xml:space="preserve">in </w:t>
      </w:r>
      <w:r w:rsidR="00FE554E" w:rsidRPr="004F336A">
        <w:t>colonised</w:t>
      </w:r>
      <w:r w:rsidR="00A97B14" w:rsidRPr="004F336A">
        <w:t xml:space="preserve"> and non-</w:t>
      </w:r>
      <w:r w:rsidR="00FE554E" w:rsidRPr="004F336A">
        <w:t xml:space="preserve">colonised participants </w:t>
      </w:r>
      <w:r w:rsidR="00A97B14" w:rsidRPr="004F336A">
        <w:t>within each age decile</w:t>
      </w:r>
      <w:r w:rsidRPr="004F336A">
        <w:t xml:space="preserve"> were compared, the only statistically significant change was the fall in antibody levels post-challenge in non-colonised over-70s (all of whom had received PPV23; </w:t>
      </w:r>
      <w:r w:rsidR="00030120" w:rsidRPr="004F336A">
        <w:t xml:space="preserve">TABLE E8 in the </w:t>
      </w:r>
      <w:r w:rsidRPr="004F336A">
        <w:t xml:space="preserve">SUPPLEMENTARY APPENDIX). However, the statistical significance was borderline (p = 0.047) and we did not correct for multiple comparisons. </w:t>
      </w:r>
      <w:r w:rsidR="00A97B14" w:rsidRPr="004F336A">
        <w:t xml:space="preserve">When antibody responses to colonisation were summarised as fold changes, there was no </w:t>
      </w:r>
      <w:r w:rsidR="0029024F" w:rsidRPr="004F336A">
        <w:t>correlation</w:t>
      </w:r>
      <w:r w:rsidR="00A97B14" w:rsidRPr="004F336A">
        <w:t xml:space="preserve"> </w:t>
      </w:r>
      <w:r w:rsidR="003C50D9" w:rsidRPr="004F336A">
        <w:t>with</w:t>
      </w:r>
      <w:r w:rsidR="00A97B14" w:rsidRPr="004F336A">
        <w:t xml:space="preserve"> age in either </w:t>
      </w:r>
      <w:r w:rsidR="00FE554E" w:rsidRPr="004F336A">
        <w:t>colonised</w:t>
      </w:r>
      <w:r w:rsidR="00A8047D" w:rsidRPr="004F336A">
        <w:t xml:space="preserve"> (r = -0.</w:t>
      </w:r>
      <w:r w:rsidRPr="004F336A">
        <w:t>025</w:t>
      </w:r>
      <w:r w:rsidR="00A8047D" w:rsidRPr="004F336A">
        <w:t>, p = 0.</w:t>
      </w:r>
      <w:r w:rsidRPr="004F336A">
        <w:t>906</w:t>
      </w:r>
      <w:r w:rsidR="00A8047D" w:rsidRPr="004F336A">
        <w:t>) or non-</w:t>
      </w:r>
      <w:r w:rsidR="00FE554E" w:rsidRPr="004F336A">
        <w:t>colonised participants</w:t>
      </w:r>
      <w:r w:rsidR="00A8047D" w:rsidRPr="004F336A">
        <w:t xml:space="preserve"> (r = </w:t>
      </w:r>
      <w:r w:rsidRPr="004F336A">
        <w:t>-0.155</w:t>
      </w:r>
      <w:r w:rsidR="00A8047D" w:rsidRPr="004F336A">
        <w:t>, p = 0.</w:t>
      </w:r>
      <w:r w:rsidRPr="004F336A">
        <w:t>352</w:t>
      </w:r>
      <w:r w:rsidR="00A8047D" w:rsidRPr="004F336A">
        <w:t>).</w:t>
      </w:r>
      <w:r w:rsidR="00376504" w:rsidRPr="004F336A">
        <w:t xml:space="preserve"> </w:t>
      </w:r>
      <w:bookmarkStart w:id="21" w:name="_Ref517876888"/>
      <w:bookmarkStart w:id="22" w:name="_Toc519422462"/>
      <w:r w:rsidR="003C50D9" w:rsidRPr="004F336A">
        <w:t>H</w:t>
      </w:r>
      <w:r w:rsidR="00530605" w:rsidRPr="004F336A">
        <w:t>igher baseline antibody levels did not correlate with lower colonisation density, nor did higher density correlate with higher day-29 antibody levels or greater fold change in antibody levels (SUPPLEMENTARY APPENDIX).</w:t>
      </w:r>
      <w:r w:rsidR="00376504" w:rsidRPr="004F336A">
        <w:t xml:space="preserve"> </w:t>
      </w:r>
    </w:p>
    <w:p w14:paraId="167546DA" w14:textId="35D0430E" w:rsidR="00975CF2" w:rsidRPr="004F336A" w:rsidRDefault="00E259D6" w:rsidP="00BD24B1">
      <w:pPr>
        <w:pStyle w:val="Heading3"/>
        <w:numPr>
          <w:ilvl w:val="0"/>
          <w:numId w:val="0"/>
        </w:numPr>
      </w:pPr>
      <w:r w:rsidRPr="004F336A">
        <w:t>Anti-protein antibodies</w:t>
      </w:r>
    </w:p>
    <w:bookmarkEnd w:id="21"/>
    <w:bookmarkEnd w:id="22"/>
    <w:p w14:paraId="0E581A57" w14:textId="6A92D60B" w:rsidR="00E75705" w:rsidRPr="004F336A" w:rsidRDefault="001D6B1D" w:rsidP="0025581D">
      <w:r w:rsidRPr="004F336A">
        <w:t xml:space="preserve">Serum antibody levels against 27 pneumococcal proteins were measured at baseline and at day 29 post-challenge using </w:t>
      </w:r>
      <w:r w:rsidR="00E259D6" w:rsidRPr="004F336A">
        <w:t>MSD</w:t>
      </w:r>
      <w:r w:rsidR="009F6D0F" w:rsidRPr="004F336A">
        <w:t xml:space="preserve"> multiplex electrochemiluminescence</w:t>
      </w:r>
      <w:r w:rsidRPr="004F336A">
        <w:t>.</w:t>
      </w:r>
      <w:r w:rsidR="00376504" w:rsidRPr="004F336A">
        <w:t xml:space="preserve"> </w:t>
      </w:r>
      <w:r w:rsidRPr="004F336A">
        <w:t xml:space="preserve">There were no differences in the baseline levels of any antibody between </w:t>
      </w:r>
      <w:r w:rsidR="00FE554E" w:rsidRPr="004F336A">
        <w:t>colonised</w:t>
      </w:r>
      <w:r w:rsidRPr="004F336A">
        <w:t xml:space="preserve"> and non-</w:t>
      </w:r>
      <w:r w:rsidR="00FE554E" w:rsidRPr="004F336A">
        <w:t xml:space="preserve">colonised participants </w:t>
      </w:r>
      <w:r w:rsidR="00853197" w:rsidRPr="004F336A">
        <w:t>(</w:t>
      </w:r>
      <w:r w:rsidR="00AD1138" w:rsidRPr="004F336A">
        <w:t xml:space="preserve">FIGURE </w:t>
      </w:r>
      <w:r w:rsidR="004C3E71" w:rsidRPr="004F336A">
        <w:t>E</w:t>
      </w:r>
      <w:r w:rsidR="001E4B5B" w:rsidRPr="004F336A">
        <w:t>4</w:t>
      </w:r>
      <w:r w:rsidR="00853197" w:rsidRPr="004F336A">
        <w:t>)</w:t>
      </w:r>
      <w:r w:rsidRPr="004F336A">
        <w:t>.</w:t>
      </w:r>
      <w:r w:rsidR="00376504" w:rsidRPr="004F336A">
        <w:t xml:space="preserve"> </w:t>
      </w:r>
      <w:r w:rsidR="006D4A57" w:rsidRPr="004F336A">
        <w:t>In contrast to the anti-capsular IgG response, antibod</w:t>
      </w:r>
      <w:r w:rsidR="009F6D0F" w:rsidRPr="004F336A">
        <w:t>y</w:t>
      </w:r>
      <w:r w:rsidR="006D4A57" w:rsidRPr="004F336A">
        <w:t xml:space="preserve"> </w:t>
      </w:r>
      <w:r w:rsidR="009F6D0F" w:rsidRPr="004F336A">
        <w:t xml:space="preserve">titres </w:t>
      </w:r>
      <w:r w:rsidR="006D4A57" w:rsidRPr="004F336A">
        <w:t xml:space="preserve">against several pneumococcal proteins were </w:t>
      </w:r>
      <w:r w:rsidR="009F6D0F" w:rsidRPr="004F336A">
        <w:t xml:space="preserve">increased </w:t>
      </w:r>
      <w:r w:rsidR="006D4A57" w:rsidRPr="004F336A">
        <w:t xml:space="preserve">following pneumococcal colonisation, including </w:t>
      </w:r>
      <w:proofErr w:type="spellStart"/>
      <w:r w:rsidR="00853197" w:rsidRPr="004F336A">
        <w:t>Psp</w:t>
      </w:r>
      <w:r w:rsidR="006D4A57" w:rsidRPr="004F336A">
        <w:t>C</w:t>
      </w:r>
      <w:proofErr w:type="spellEnd"/>
      <w:r w:rsidR="006D4A57" w:rsidRPr="004F336A">
        <w:t xml:space="preserve">, </w:t>
      </w:r>
      <w:r w:rsidR="00853197" w:rsidRPr="004F336A">
        <w:t>Psp</w:t>
      </w:r>
      <w:r w:rsidR="006D4A57" w:rsidRPr="004F336A">
        <w:t xml:space="preserve">A-UAB055, RgrA-Tigr4, </w:t>
      </w:r>
      <w:proofErr w:type="spellStart"/>
      <w:r w:rsidR="006D4A57" w:rsidRPr="004F336A">
        <w:t>PiuA</w:t>
      </w:r>
      <w:proofErr w:type="spellEnd"/>
      <w:r w:rsidR="006D4A57" w:rsidRPr="004F336A">
        <w:t xml:space="preserve"> and </w:t>
      </w:r>
      <w:proofErr w:type="spellStart"/>
      <w:r w:rsidR="006D4A57" w:rsidRPr="004F336A">
        <w:t>PcpA</w:t>
      </w:r>
      <w:proofErr w:type="spellEnd"/>
      <w:r w:rsidR="006D4A57" w:rsidRPr="004F336A">
        <w:t xml:space="preserve"> (all p&lt;0.001)</w:t>
      </w:r>
      <w:r w:rsidR="00C54701" w:rsidRPr="004F336A">
        <w:t xml:space="preserve"> (FIGURE </w:t>
      </w:r>
      <w:r w:rsidR="004C3E71" w:rsidRPr="004F336A">
        <w:t>5</w:t>
      </w:r>
      <w:r w:rsidR="00C54701" w:rsidRPr="004F336A">
        <w:t>).</w:t>
      </w:r>
      <w:r w:rsidR="00376504" w:rsidRPr="004F336A">
        <w:t xml:space="preserve"> </w:t>
      </w:r>
      <w:r w:rsidR="009F6D0F" w:rsidRPr="004F336A">
        <w:t xml:space="preserve">In individuals who remained </w:t>
      </w:r>
      <w:proofErr w:type="spellStart"/>
      <w:r w:rsidR="009F6D0F" w:rsidRPr="004F336A">
        <w:t>uncoloni</w:t>
      </w:r>
      <w:r w:rsidR="00FE554E" w:rsidRPr="004F336A">
        <w:t>s</w:t>
      </w:r>
      <w:r w:rsidR="009F6D0F" w:rsidRPr="004F336A">
        <w:t>ed</w:t>
      </w:r>
      <w:proofErr w:type="spellEnd"/>
      <w:r w:rsidR="009F6D0F" w:rsidRPr="004F336A">
        <w:t>, there was no significant change in any anti-protein antibodies.</w:t>
      </w:r>
    </w:p>
    <w:p w14:paraId="4BEC243B" w14:textId="387C5D4F" w:rsidR="00A03403" w:rsidRPr="004F336A" w:rsidRDefault="001E4B5B" w:rsidP="001E4B5B">
      <w:pPr>
        <w:pStyle w:val="Heading3"/>
        <w:numPr>
          <w:ilvl w:val="0"/>
          <w:numId w:val="0"/>
        </w:numPr>
      </w:pPr>
      <w:r w:rsidRPr="004F336A">
        <w:lastRenderedPageBreak/>
        <w:t>Mucosal antibodies</w:t>
      </w:r>
    </w:p>
    <w:p w14:paraId="16146B01" w14:textId="7FDF3538" w:rsidR="001E4B5B" w:rsidRPr="004F336A" w:rsidRDefault="001E4B5B" w:rsidP="001E4B5B">
      <w:r w:rsidRPr="004F336A">
        <w:t>Anti-6B antibody levels in nasal wash were similar at baseline between colonised and non-colonised participants, and these levels did not change significantly following bacterial challenge (FIGURE E5)</w:t>
      </w:r>
    </w:p>
    <w:bookmarkEnd w:id="18"/>
    <w:p w14:paraId="6C77AA8C" w14:textId="2843D3EA" w:rsidR="00ED05CC" w:rsidRPr="004F336A" w:rsidRDefault="00ED05CC" w:rsidP="0025581D">
      <w:pPr>
        <w:pStyle w:val="Caption"/>
      </w:pPr>
    </w:p>
    <w:p w14:paraId="6B7216A1" w14:textId="611AF8DA" w:rsidR="00A97B14" w:rsidRPr="004F336A" w:rsidRDefault="00CE3CE7" w:rsidP="00CE3CE7">
      <w:pPr>
        <w:pStyle w:val="Heading2"/>
        <w:numPr>
          <w:ilvl w:val="0"/>
          <w:numId w:val="0"/>
        </w:numPr>
      </w:pPr>
      <w:r w:rsidRPr="004F336A">
        <w:t>Protection against experimental re-colonisation</w:t>
      </w:r>
    </w:p>
    <w:p w14:paraId="3AAB1C88" w14:textId="485F791B" w:rsidR="00286565" w:rsidRPr="004F336A" w:rsidRDefault="000073C3" w:rsidP="00841DF9">
      <w:proofErr w:type="spellStart"/>
      <w:r w:rsidRPr="004F336A">
        <w:t>Rechallenge</w:t>
      </w:r>
      <w:proofErr w:type="spellEnd"/>
      <w:r w:rsidRPr="004F336A">
        <w:t xml:space="preserve"> was performed in 16</w:t>
      </w:r>
      <w:r w:rsidR="003546C2" w:rsidRPr="004F336A">
        <w:t xml:space="preserve"> of the 25</w:t>
      </w:r>
      <w:r w:rsidR="00E811C5" w:rsidRPr="004F336A">
        <w:t xml:space="preserve"> </w:t>
      </w:r>
      <w:r w:rsidR="001F72E5" w:rsidRPr="004F336A">
        <w:t>participants</w:t>
      </w:r>
      <w:r w:rsidR="00E811C5" w:rsidRPr="004F336A">
        <w:t xml:space="preserve"> who </w:t>
      </w:r>
      <w:r w:rsidRPr="004F336A">
        <w:t xml:space="preserve">originally </w:t>
      </w:r>
      <w:r w:rsidR="00E811C5" w:rsidRPr="004F336A">
        <w:t>developed experimental colonisation</w:t>
      </w:r>
      <w:r w:rsidR="00286565" w:rsidRPr="004F336A">
        <w:t xml:space="preserve">, </w:t>
      </w:r>
      <w:r w:rsidRPr="004F336A">
        <w:t>after</w:t>
      </w:r>
      <w:r w:rsidR="00286565" w:rsidRPr="004F336A">
        <w:t xml:space="preserve"> </w:t>
      </w:r>
      <w:r w:rsidR="00F121C6" w:rsidRPr="004F336A">
        <w:t>a</w:t>
      </w:r>
      <w:r w:rsidR="00286565" w:rsidRPr="004F336A">
        <w:t xml:space="preserve"> median interval </w:t>
      </w:r>
      <w:r w:rsidR="00F121C6" w:rsidRPr="004F336A">
        <w:t xml:space="preserve">of </w:t>
      </w:r>
      <w:r w:rsidR="00286565" w:rsidRPr="004F336A">
        <w:t>259 days (IQR 205—308 days</w:t>
      </w:r>
      <w:r w:rsidR="009F6D0F" w:rsidRPr="004F336A">
        <w:t>; Figure S1 in the Supplementary Appendix</w:t>
      </w:r>
      <w:r w:rsidR="00286565" w:rsidRPr="004F336A">
        <w:t>)</w:t>
      </w:r>
      <w:r w:rsidR="001F55EA" w:rsidRPr="004F336A">
        <w:t>.</w:t>
      </w:r>
      <w:r w:rsidR="00376504" w:rsidRPr="004F336A">
        <w:t xml:space="preserve"> </w:t>
      </w:r>
      <w:r w:rsidR="001F55EA" w:rsidRPr="004F336A">
        <w:t xml:space="preserve">One was colonised with serogroup 15 pneumococcus at time of </w:t>
      </w:r>
      <w:proofErr w:type="spellStart"/>
      <w:proofErr w:type="gramStart"/>
      <w:r w:rsidR="001F55EA" w:rsidRPr="004F336A">
        <w:t>rechallenge</w:t>
      </w:r>
      <w:proofErr w:type="spellEnd"/>
      <w:r w:rsidR="00286565" w:rsidRPr="004F336A">
        <w:t>, and</w:t>
      </w:r>
      <w:proofErr w:type="gramEnd"/>
      <w:r w:rsidR="00286565" w:rsidRPr="004F336A">
        <w:t xml:space="preserve"> participated in the study as </w:t>
      </w:r>
      <w:r w:rsidR="00B212CF" w:rsidRPr="004F336A">
        <w:t>per protocol</w:t>
      </w:r>
      <w:r w:rsidR="001F55EA" w:rsidRPr="004F336A">
        <w:t>.</w:t>
      </w:r>
      <w:r w:rsidR="00376504" w:rsidRPr="004F336A">
        <w:t xml:space="preserve"> </w:t>
      </w:r>
      <w:r w:rsidR="00286565" w:rsidRPr="004F336A">
        <w:t xml:space="preserve">A further participant was colonised with </w:t>
      </w:r>
      <w:r w:rsidR="00D42489" w:rsidRPr="004F336A">
        <w:t xml:space="preserve">a </w:t>
      </w:r>
      <w:r w:rsidR="00286565" w:rsidRPr="004F336A">
        <w:t xml:space="preserve">serotype 6B pneumococcus at time of </w:t>
      </w:r>
      <w:proofErr w:type="spellStart"/>
      <w:r w:rsidR="00286565" w:rsidRPr="004F336A">
        <w:t>rechallenge</w:t>
      </w:r>
      <w:proofErr w:type="spellEnd"/>
      <w:r w:rsidR="00286565" w:rsidRPr="004F336A">
        <w:t xml:space="preserve">; he could not recall </w:t>
      </w:r>
      <w:r w:rsidRPr="004F336A">
        <w:t xml:space="preserve">whether he had </w:t>
      </w:r>
      <w:r w:rsidR="00286565" w:rsidRPr="004F336A">
        <w:t xml:space="preserve">taken </w:t>
      </w:r>
      <w:r w:rsidR="00FE23D1" w:rsidRPr="004F336A">
        <w:t xml:space="preserve">the 3-day course of </w:t>
      </w:r>
      <w:r w:rsidR="0029024F" w:rsidRPr="004F336A">
        <w:t>amoxicillin</w:t>
      </w:r>
      <w:r w:rsidR="00286565" w:rsidRPr="004F336A">
        <w:t xml:space="preserve"> prescribed </w:t>
      </w:r>
      <w:r w:rsidRPr="004F336A">
        <w:t>following the initial study completion</w:t>
      </w:r>
      <w:r w:rsidR="00286565" w:rsidRPr="004F336A">
        <w:t>.</w:t>
      </w:r>
      <w:r w:rsidR="00376504" w:rsidRPr="004F336A">
        <w:t xml:space="preserve"> </w:t>
      </w:r>
      <w:r w:rsidR="00825146" w:rsidRPr="004F336A">
        <w:t xml:space="preserve"> Community-acquired colonisation with serogroup 6 pneumococci is uncommon in Liverpool </w:t>
      </w:r>
      <w:r w:rsidR="00825146" w:rsidRPr="004F336A">
        <w:fldChar w:fldCharType="begin">
          <w:fldData xml:space="preserve">PEVuZE5vdGU+PENpdGU+PEF1dGhvcj5BZGxlcjwvQXV0aG9yPjxZZWFyPjIwMTk8L1llYXI+PFJl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</w:fldData>
        </w:fldChar>
      </w:r>
      <w:r w:rsidR="00825146" w:rsidRPr="00500840">
        <w:instrText xml:space="preserve"> ADDIN EN.CITE </w:instrText>
      </w:r>
      <w:r w:rsidR="00825146" w:rsidRPr="00500840">
        <w:fldChar w:fldCharType="begin">
          <w:fldData xml:space="preserve">PEVuZE5vdGU+PENpdGU+PEF1dGhvcj5BZGxlcjwvQXV0aG9yPjxZZWFyPjIwMTk8L1llYXI+PFJl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</w:fldData>
        </w:fldChar>
      </w:r>
      <w:r w:rsidR="00825146" w:rsidRPr="00500840">
        <w:instrText xml:space="preserve"> ADDIN EN.CITE.DATA </w:instrText>
      </w:r>
      <w:r w:rsidR="00825146" w:rsidRPr="00500840">
        <w:fldChar w:fldCharType="end"/>
      </w:r>
      <w:r w:rsidR="00825146" w:rsidRPr="004F336A">
        <w:fldChar w:fldCharType="separate"/>
      </w:r>
      <w:r w:rsidR="00825146" w:rsidRPr="004F336A">
        <w:rPr>
          <w:noProof/>
        </w:rPr>
        <w:t>(30)</w:t>
      </w:r>
      <w:r w:rsidR="00825146" w:rsidRPr="004F336A">
        <w:fldChar w:fldCharType="end"/>
      </w:r>
      <w:r w:rsidR="00825146" w:rsidRPr="004F336A">
        <w:t xml:space="preserve">.  The participant </w:t>
      </w:r>
      <w:r w:rsidRPr="004F336A">
        <w:t>was not re-</w:t>
      </w:r>
      <w:proofErr w:type="gramStart"/>
      <w:r w:rsidRPr="004F336A">
        <w:t>inoculated, but</w:t>
      </w:r>
      <w:proofErr w:type="gramEnd"/>
      <w:r w:rsidRPr="004F336A">
        <w:t xml:space="preserve"> </w:t>
      </w:r>
      <w:r w:rsidR="00286565" w:rsidRPr="004F336A">
        <w:t>treat</w:t>
      </w:r>
      <w:r w:rsidRPr="004F336A">
        <w:t>ed</w:t>
      </w:r>
      <w:r w:rsidR="00286565" w:rsidRPr="004F336A">
        <w:t xml:space="preserve"> with amoxicillin for five days</w:t>
      </w:r>
      <w:r w:rsidRPr="004F336A">
        <w:t xml:space="preserve">. Subsequent </w:t>
      </w:r>
      <w:r w:rsidR="00286565" w:rsidRPr="004F336A">
        <w:t>nasal washes</w:t>
      </w:r>
      <w:r w:rsidRPr="004F336A">
        <w:t xml:space="preserve"> at</w:t>
      </w:r>
      <w:r w:rsidR="00286565" w:rsidRPr="004F336A">
        <w:t xml:space="preserve"> seven and 28 days were negative by both culture and </w:t>
      </w:r>
      <w:r w:rsidR="00A94A8B" w:rsidRPr="004F336A">
        <w:t>polymerase chain reaction</w:t>
      </w:r>
      <w:r w:rsidR="00286565" w:rsidRPr="004F336A">
        <w:t xml:space="preserve">. </w:t>
      </w:r>
    </w:p>
    <w:p w14:paraId="62C9A666" w14:textId="10AD7C83" w:rsidR="00841DF9" w:rsidRPr="004F336A" w:rsidRDefault="00286565" w:rsidP="00841DF9">
      <w:r w:rsidRPr="004F336A">
        <w:t xml:space="preserve">The median age of </w:t>
      </w:r>
      <w:proofErr w:type="spellStart"/>
      <w:r w:rsidRPr="004F336A">
        <w:t>rechallenge</w:t>
      </w:r>
      <w:proofErr w:type="spellEnd"/>
      <w:r w:rsidRPr="004F336A">
        <w:t xml:space="preserve"> </w:t>
      </w:r>
      <w:r w:rsidR="001F72E5" w:rsidRPr="004F336A">
        <w:t>participants</w:t>
      </w:r>
      <w:r w:rsidRPr="004F336A">
        <w:t xml:space="preserve"> was 63.5 years, and 11 (68.7%) were female.</w:t>
      </w:r>
      <w:r w:rsidR="00376504" w:rsidRPr="004F336A">
        <w:t xml:space="preserve"> </w:t>
      </w:r>
      <w:r w:rsidRPr="004F336A">
        <w:t xml:space="preserve">Within 14 days of inoculation, colonisation was detected in five </w:t>
      </w:r>
      <w:r w:rsidR="001F72E5" w:rsidRPr="004F336A">
        <w:t>participants</w:t>
      </w:r>
      <w:r w:rsidRPr="004F336A">
        <w:t xml:space="preserve"> (31.3%).</w:t>
      </w:r>
      <w:r w:rsidR="00376504" w:rsidRPr="004F336A">
        <w:t xml:space="preserve"> </w:t>
      </w:r>
    </w:p>
    <w:p w14:paraId="1473BA18" w14:textId="6490CD56" w:rsidR="00E3748D" w:rsidRPr="004F336A" w:rsidRDefault="00E3748D" w:rsidP="00E3748D">
      <w:pPr>
        <w:pStyle w:val="Heading3"/>
        <w:numPr>
          <w:ilvl w:val="0"/>
          <w:numId w:val="0"/>
        </w:numPr>
      </w:pPr>
      <w:r w:rsidRPr="004F336A">
        <w:t xml:space="preserve">Colonisation density in </w:t>
      </w:r>
      <w:proofErr w:type="spellStart"/>
      <w:r w:rsidRPr="004F336A">
        <w:t>rechallenge</w:t>
      </w:r>
      <w:proofErr w:type="spellEnd"/>
      <w:r w:rsidRPr="004F336A">
        <w:t xml:space="preserve"> participants</w:t>
      </w:r>
    </w:p>
    <w:p w14:paraId="222243DF" w14:textId="4C7944CA" w:rsidR="00E3748D" w:rsidRPr="004F336A" w:rsidRDefault="00E40D90" w:rsidP="00E3748D">
      <w:r w:rsidRPr="004F336A">
        <w:t xml:space="preserve">Of the five colonised participants, two had detectable colonisation at all three post-inoculation timepoints, while the remainder were only culture-positive at one timepoint each.  </w:t>
      </w:r>
      <w:r w:rsidR="00EF29C5" w:rsidRPr="004F336A">
        <w:t xml:space="preserve">The mean colonisation density by day 14 in </w:t>
      </w:r>
      <w:proofErr w:type="spellStart"/>
      <w:r w:rsidR="00EF29C5" w:rsidRPr="004F336A">
        <w:t>rechallenge</w:t>
      </w:r>
      <w:proofErr w:type="spellEnd"/>
      <w:r w:rsidR="00EF29C5" w:rsidRPr="004F336A">
        <w:t xml:space="preserve"> participants (as measured by AUC) was </w:t>
      </w:r>
      <w:r w:rsidR="00F140F9" w:rsidRPr="004F336A">
        <w:t>10.0</w:t>
      </w:r>
      <w:r w:rsidR="00EF29C5" w:rsidRPr="004F336A">
        <w:t xml:space="preserve"> </w:t>
      </w:r>
      <w:proofErr w:type="spellStart"/>
      <w:r w:rsidR="00EF29C5" w:rsidRPr="004F336A">
        <w:t>CFU.days</w:t>
      </w:r>
      <w:proofErr w:type="spellEnd"/>
      <w:r w:rsidR="00EF29C5" w:rsidRPr="004F336A">
        <w:t>/mL (95% CI 0—</w:t>
      </w:r>
      <w:r w:rsidR="00F140F9" w:rsidRPr="004F336A">
        <w:t>21.94</w:t>
      </w:r>
      <w:r w:rsidR="00EF29C5" w:rsidRPr="004F336A">
        <w:t xml:space="preserve">).  This was </w:t>
      </w:r>
      <w:r w:rsidR="00F140F9" w:rsidRPr="004F336A">
        <w:t>non-</w:t>
      </w:r>
      <w:r w:rsidR="00EF29C5" w:rsidRPr="004F336A">
        <w:t>significantly lower than the mean density in the same five participants during the first 14 days of the primary challenge</w:t>
      </w:r>
      <w:r w:rsidRPr="004F336A">
        <w:t xml:space="preserve"> (</w:t>
      </w:r>
      <w:r w:rsidR="00F140F9" w:rsidRPr="004F336A">
        <w:t>31.01</w:t>
      </w:r>
      <w:r w:rsidR="00E1290B" w:rsidRPr="004F336A">
        <w:t xml:space="preserve"> </w:t>
      </w:r>
      <w:proofErr w:type="spellStart"/>
      <w:r w:rsidRPr="004F336A">
        <w:t>CFU.days</w:t>
      </w:r>
      <w:proofErr w:type="spellEnd"/>
      <w:r w:rsidRPr="004F336A">
        <w:t xml:space="preserve">/mL, 95% CI </w:t>
      </w:r>
      <w:r w:rsidR="00F140F9" w:rsidRPr="004F336A">
        <w:t>11.08</w:t>
      </w:r>
      <w:r w:rsidRPr="004F336A">
        <w:t>—</w:t>
      </w:r>
      <w:r w:rsidR="00F140F9" w:rsidRPr="004F336A">
        <w:t>50.95</w:t>
      </w:r>
      <w:r w:rsidRPr="004F336A">
        <w:t>, p = 0.0</w:t>
      </w:r>
      <w:r w:rsidR="00F140F9" w:rsidRPr="004F336A">
        <w:t>8 using Wilcoxon’s matched pairs test</w:t>
      </w:r>
      <w:r w:rsidRPr="004F336A">
        <w:t>)</w:t>
      </w:r>
      <w:r w:rsidR="00EF29C5" w:rsidRPr="004F336A">
        <w:t xml:space="preserve">.  </w:t>
      </w:r>
    </w:p>
    <w:p w14:paraId="69E5A03E" w14:textId="36914FD2" w:rsidR="00E3748D" w:rsidRPr="004F336A" w:rsidRDefault="00E3748D" w:rsidP="00E3748D">
      <w:pPr>
        <w:pStyle w:val="Heading3"/>
        <w:numPr>
          <w:ilvl w:val="0"/>
          <w:numId w:val="0"/>
        </w:numPr>
      </w:pPr>
      <w:r w:rsidRPr="004F336A">
        <w:lastRenderedPageBreak/>
        <w:t xml:space="preserve">Anti-capsular antibodies in </w:t>
      </w:r>
      <w:proofErr w:type="spellStart"/>
      <w:r w:rsidRPr="004F336A">
        <w:t>rechallenge</w:t>
      </w:r>
      <w:proofErr w:type="spellEnd"/>
      <w:r w:rsidRPr="004F336A">
        <w:t xml:space="preserve"> participants</w:t>
      </w:r>
    </w:p>
    <w:p w14:paraId="7FAFF47E" w14:textId="245C92B9" w:rsidR="002E7250" w:rsidRPr="004F336A" w:rsidRDefault="007B2DDC" w:rsidP="002E7250">
      <w:r w:rsidRPr="004F336A">
        <w:t>Antibody levels pre- and 14 days post-</w:t>
      </w:r>
      <w:proofErr w:type="spellStart"/>
      <w:r w:rsidRPr="004F336A">
        <w:t>rechallenge</w:t>
      </w:r>
      <w:proofErr w:type="spellEnd"/>
      <w:r w:rsidRPr="004F336A">
        <w:t xml:space="preserve"> are shown in FIGURE </w:t>
      </w:r>
      <w:r w:rsidR="00322CD1" w:rsidRPr="004F336A">
        <w:t>6</w:t>
      </w:r>
      <w:r w:rsidRPr="004F336A">
        <w:t>, and in TABLE E</w:t>
      </w:r>
      <w:r w:rsidR="00322CD1" w:rsidRPr="004F336A">
        <w:t>11</w:t>
      </w:r>
      <w:r w:rsidRPr="004F336A">
        <w:rPr>
          <w:i/>
          <w:iCs/>
        </w:rPr>
        <w:t xml:space="preserve"> </w:t>
      </w:r>
      <w:r w:rsidRPr="004F336A">
        <w:t xml:space="preserve">in the SUPPLEMENTARY APPENDIX, along with the corresponding antibody levels from the same participants in the primary challenge for comparison.  </w:t>
      </w:r>
      <w:r w:rsidR="00136CEA" w:rsidRPr="004F336A">
        <w:t>One participant did not have serum taken on day 14 post -</w:t>
      </w:r>
      <w:proofErr w:type="spellStart"/>
      <w:r w:rsidR="00136CEA" w:rsidRPr="004F336A">
        <w:t>rechallenge</w:t>
      </w:r>
      <w:proofErr w:type="spellEnd"/>
      <w:r w:rsidR="00136CEA" w:rsidRPr="004F336A">
        <w:t xml:space="preserve">.  </w:t>
      </w:r>
      <w:r w:rsidR="00670F75" w:rsidRPr="004F336A">
        <w:t xml:space="preserve">Antibody levels did not fall significantly during the interval between the end of the primary challenge and the start of the </w:t>
      </w:r>
      <w:proofErr w:type="spellStart"/>
      <w:r w:rsidR="00670F75" w:rsidRPr="004F336A">
        <w:t>rechallenge</w:t>
      </w:r>
      <w:proofErr w:type="spellEnd"/>
      <w:r w:rsidR="00670F75" w:rsidRPr="004F336A">
        <w:t xml:space="preserve">.  </w:t>
      </w:r>
      <w:r w:rsidRPr="004F336A">
        <w:t>The pre-</w:t>
      </w:r>
      <w:proofErr w:type="spellStart"/>
      <w:r w:rsidRPr="004F336A">
        <w:t>rechallenge</w:t>
      </w:r>
      <w:proofErr w:type="spellEnd"/>
      <w:r w:rsidRPr="004F336A">
        <w:t xml:space="preserve"> baseline antibody levels were similar between participants who did and did not develop colonisation following </w:t>
      </w:r>
      <w:proofErr w:type="spellStart"/>
      <w:r w:rsidRPr="004F336A">
        <w:t>rechallenge</w:t>
      </w:r>
      <w:proofErr w:type="spellEnd"/>
      <w:r w:rsidRPr="004F336A">
        <w:t xml:space="preserve">: respective GMTs (95% CI) 3.72 </w:t>
      </w:r>
      <w:bookmarkStart w:id="23" w:name="OLE_LINK2"/>
      <w:r w:rsidRPr="004F336A">
        <w:rPr>
          <w:rFonts w:cstheme="minorHAnsi"/>
        </w:rPr>
        <w:t>μ</w:t>
      </w:r>
      <w:r w:rsidRPr="004F336A">
        <w:t>g/mL</w:t>
      </w:r>
      <w:bookmarkEnd w:id="23"/>
      <w:r w:rsidRPr="004F336A">
        <w:t xml:space="preserve"> 1.18—11.76) and 1.66 </w:t>
      </w:r>
      <w:r w:rsidRPr="004F336A">
        <w:rPr>
          <w:rFonts w:cstheme="minorHAnsi"/>
        </w:rPr>
        <w:t>μ</w:t>
      </w:r>
      <w:r w:rsidRPr="004F336A">
        <w:t xml:space="preserve">g/mL (1.17—2.36) (p = 0.07 using the Mann-Whitney U test).  Antibody levels fell in participants who remained </w:t>
      </w:r>
      <w:proofErr w:type="spellStart"/>
      <w:r w:rsidRPr="004F336A">
        <w:t>uncolonised</w:t>
      </w:r>
      <w:proofErr w:type="spellEnd"/>
      <w:r w:rsidRPr="004F336A">
        <w:t xml:space="preserve"> post-</w:t>
      </w:r>
      <w:proofErr w:type="spellStart"/>
      <w:r w:rsidRPr="004F336A">
        <w:t>rechallenge</w:t>
      </w:r>
      <w:proofErr w:type="spellEnd"/>
      <w:r w:rsidRPr="004F336A">
        <w:t xml:space="preserve"> (GMT at day 14 1.53 </w:t>
      </w:r>
      <w:r w:rsidRPr="004F336A">
        <w:rPr>
          <w:rFonts w:cstheme="minorHAnsi"/>
        </w:rPr>
        <w:t>μ</w:t>
      </w:r>
      <w:r w:rsidRPr="004F336A">
        <w:t>g/mL (95% CI 1.0</w:t>
      </w:r>
      <w:r w:rsidR="00322CD1" w:rsidRPr="004F336A">
        <w:t>8</w:t>
      </w:r>
      <w:r w:rsidRPr="004F336A">
        <w:t xml:space="preserve">—2.17), p = 0.041 using Wilcoxon’s signed rank test to compare with pre-challenge levels).  </w:t>
      </w:r>
    </w:p>
    <w:p w14:paraId="3A1A3A7C" w14:textId="77777777" w:rsidR="00841DF9" w:rsidRPr="004F336A" w:rsidRDefault="00841DF9" w:rsidP="00841DF9">
      <w:pPr>
        <w:pStyle w:val="Heading3"/>
        <w:numPr>
          <w:ilvl w:val="0"/>
          <w:numId w:val="0"/>
        </w:numPr>
      </w:pPr>
      <w:bookmarkStart w:id="24" w:name="_Toc519422450"/>
      <w:r w:rsidRPr="004F336A">
        <w:t>Safety of EHPC in older adults</w:t>
      </w:r>
      <w:bookmarkEnd w:id="24"/>
    </w:p>
    <w:p w14:paraId="1B427F51" w14:textId="0884AC72" w:rsidR="00841DF9" w:rsidRPr="004F336A" w:rsidRDefault="00841DF9" w:rsidP="00841DF9">
      <w:pPr>
        <w:spacing w:after="0"/>
      </w:pPr>
      <w:r w:rsidRPr="004F336A">
        <w:t>There were no serious adverse events</w:t>
      </w:r>
      <w:r w:rsidR="001E231B" w:rsidRPr="004F336A">
        <w:t xml:space="preserve">, </w:t>
      </w:r>
      <w:r w:rsidR="008C717F" w:rsidRPr="004F336A">
        <w:t>and</w:t>
      </w:r>
      <w:r w:rsidR="001E231B" w:rsidRPr="004F336A">
        <w:t xml:space="preserve"> no </w:t>
      </w:r>
      <w:r w:rsidR="004C3E71" w:rsidRPr="004F336A">
        <w:t>cases</w:t>
      </w:r>
      <w:r w:rsidR="001E231B" w:rsidRPr="004F336A">
        <w:t xml:space="preserve"> of pneumococcal disease</w:t>
      </w:r>
      <w:r w:rsidRPr="004F336A">
        <w:t>.</w:t>
      </w:r>
      <w:r w:rsidR="00376504" w:rsidRPr="004F336A">
        <w:t xml:space="preserve"> </w:t>
      </w:r>
      <w:r w:rsidRPr="004F336A">
        <w:t>During active surveillance</w:t>
      </w:r>
      <w:r w:rsidR="00941493" w:rsidRPr="004F336A">
        <w:t xml:space="preserve"> (the week following inoculation)</w:t>
      </w:r>
      <w:r w:rsidRPr="004F336A">
        <w:t xml:space="preserve">, no participants recorded </w:t>
      </w:r>
      <w:r w:rsidR="005076FE">
        <w:t xml:space="preserve">oral </w:t>
      </w:r>
      <w:r w:rsidRPr="004F336A">
        <w:t xml:space="preserve">temperatures ≥38°C. </w:t>
      </w:r>
      <w:r w:rsidR="00FE23D1" w:rsidRPr="004F336A">
        <w:t xml:space="preserve">During the primary challenge, seven participants developed symptoms which, when reviewed clinically, were deemed unrelated to study procedures by the investigators; details are summarised in the Supplementary Appendix. </w:t>
      </w:r>
      <w:r w:rsidR="00941493" w:rsidRPr="004F336A">
        <w:t>During</w:t>
      </w:r>
      <w:r w:rsidRPr="004F336A">
        <w:t xml:space="preserve"> the </w:t>
      </w:r>
      <w:proofErr w:type="spellStart"/>
      <w:r w:rsidRPr="004F336A">
        <w:t>rechallenge</w:t>
      </w:r>
      <w:proofErr w:type="spellEnd"/>
      <w:r w:rsidRPr="004F336A">
        <w:t xml:space="preserve"> phase</w:t>
      </w:r>
      <w:r w:rsidR="00941493" w:rsidRPr="004F336A">
        <w:t>, one colonised participant</w:t>
      </w:r>
      <w:r w:rsidRPr="004F336A">
        <w:t xml:space="preserve"> developed malaise and unilateral otalgia at day </w:t>
      </w:r>
      <w:proofErr w:type="gramStart"/>
      <w:r w:rsidRPr="004F336A">
        <w:t>11</w:t>
      </w:r>
      <w:r w:rsidR="00941493" w:rsidRPr="004F336A">
        <w:t>, but</w:t>
      </w:r>
      <w:proofErr w:type="gramEnd"/>
      <w:r w:rsidR="00941493" w:rsidRPr="004F336A">
        <w:t xml:space="preserve"> sought no medical help</w:t>
      </w:r>
      <w:r w:rsidRPr="004F336A">
        <w:t xml:space="preserve">. </w:t>
      </w:r>
      <w:r w:rsidR="00941493" w:rsidRPr="004F336A">
        <w:t>They</w:t>
      </w:r>
      <w:r w:rsidRPr="004F336A">
        <w:t xml:space="preserve"> attended </w:t>
      </w:r>
      <w:r w:rsidR="00941493" w:rsidRPr="004F336A">
        <w:t xml:space="preserve">routinely at </w:t>
      </w:r>
      <w:r w:rsidRPr="004F336A">
        <w:t>day 14</w:t>
      </w:r>
      <w:r w:rsidR="00FD11C0" w:rsidRPr="004F336A">
        <w:t>, a</w:t>
      </w:r>
      <w:r w:rsidR="00941493" w:rsidRPr="004F336A">
        <w:t>t which time</w:t>
      </w:r>
      <w:r w:rsidRPr="004F336A">
        <w:t xml:space="preserve"> </w:t>
      </w:r>
      <w:r w:rsidR="00941493" w:rsidRPr="004F336A">
        <w:t>c</w:t>
      </w:r>
      <w:r w:rsidRPr="004F336A">
        <w:t>linical examination</w:t>
      </w:r>
      <w:r w:rsidR="001E231B" w:rsidRPr="004F336A">
        <w:t xml:space="preserve"> and otoscopy</w:t>
      </w:r>
      <w:r w:rsidRPr="004F336A">
        <w:t xml:space="preserve"> </w:t>
      </w:r>
      <w:r w:rsidR="009F6D0F" w:rsidRPr="004F336A">
        <w:t xml:space="preserve">were </w:t>
      </w:r>
      <w:r w:rsidRPr="004F336A">
        <w:t>unremarkable</w:t>
      </w:r>
      <w:r w:rsidR="00941493" w:rsidRPr="004F336A">
        <w:t>. For precaution, a</w:t>
      </w:r>
      <w:r w:rsidR="001E231B" w:rsidRPr="004F336A">
        <w:t xml:space="preserve"> five-day course of amoxicillin </w:t>
      </w:r>
      <w:r w:rsidR="00941493" w:rsidRPr="004F336A">
        <w:t xml:space="preserve">was prescribed </w:t>
      </w:r>
      <w:r w:rsidR="001E231B" w:rsidRPr="004F336A">
        <w:t xml:space="preserve">to clear </w:t>
      </w:r>
      <w:r w:rsidR="00853197" w:rsidRPr="004F336A">
        <w:t>colonisation</w:t>
      </w:r>
      <w:r w:rsidRPr="004F336A">
        <w:t xml:space="preserve">. </w:t>
      </w:r>
    </w:p>
    <w:p w14:paraId="63ECDA74" w14:textId="77777777" w:rsidR="00CE3CE7" w:rsidRPr="004F336A" w:rsidRDefault="00CE3CE7" w:rsidP="00CE3CE7"/>
    <w:p w14:paraId="0F2B62E4" w14:textId="18CC23E7" w:rsidR="00746407" w:rsidRPr="004F336A" w:rsidRDefault="00746407" w:rsidP="00A41F48">
      <w:pPr>
        <w:pStyle w:val="Heading1"/>
        <w:numPr>
          <w:ilvl w:val="0"/>
          <w:numId w:val="0"/>
        </w:numPr>
      </w:pPr>
      <w:bookmarkStart w:id="25" w:name="_Toc519422451"/>
      <w:r w:rsidRPr="004F336A">
        <w:t>Discussion</w:t>
      </w:r>
      <w:bookmarkEnd w:id="25"/>
      <w:r w:rsidR="00E57513" w:rsidRPr="004F336A">
        <w:t xml:space="preserve"> </w:t>
      </w:r>
    </w:p>
    <w:p w14:paraId="6CE14203" w14:textId="0A0D5543" w:rsidR="009E612F" w:rsidRPr="004F336A" w:rsidRDefault="004C61EC" w:rsidP="007C4DD8">
      <w:r w:rsidRPr="004F336A">
        <w:t>This is the first human bacterial challenge model in older adults.</w:t>
      </w:r>
      <w:r w:rsidR="00376504" w:rsidRPr="004F336A">
        <w:t xml:space="preserve"> </w:t>
      </w:r>
      <w:r w:rsidR="00CE3CE7" w:rsidRPr="004F336A">
        <w:t>P</w:t>
      </w:r>
      <w:r w:rsidR="00444A11" w:rsidRPr="004F336A">
        <w:t>ne</w:t>
      </w:r>
      <w:r w:rsidR="009F6D0F" w:rsidRPr="004F336A">
        <w:t>u</w:t>
      </w:r>
      <w:r w:rsidR="00444A11" w:rsidRPr="004F336A">
        <w:t>mococcal colonisation</w:t>
      </w:r>
      <w:r w:rsidR="00CE3CE7" w:rsidRPr="004F336A">
        <w:t xml:space="preserve"> </w:t>
      </w:r>
      <w:r w:rsidR="00693524" w:rsidRPr="004F336A">
        <w:t>was</w:t>
      </w:r>
      <w:r w:rsidRPr="004F336A">
        <w:t xml:space="preserve"> </w:t>
      </w:r>
      <w:r w:rsidR="00693524" w:rsidRPr="004F336A">
        <w:t xml:space="preserve">safely </w:t>
      </w:r>
      <w:r w:rsidR="00FE23D1" w:rsidRPr="004F336A">
        <w:t>established</w:t>
      </w:r>
      <w:r w:rsidR="00693524" w:rsidRPr="004F336A">
        <w:t xml:space="preserve"> </w:t>
      </w:r>
      <w:r w:rsidR="00444A11" w:rsidRPr="004F336A">
        <w:t>at</w:t>
      </w:r>
      <w:r w:rsidRPr="004F336A">
        <w:t xml:space="preserve"> similar rates, </w:t>
      </w:r>
      <w:r w:rsidR="00CE3CE7" w:rsidRPr="004F336A">
        <w:t>densit</w:t>
      </w:r>
      <w:r w:rsidRPr="004F336A">
        <w:t>ies</w:t>
      </w:r>
      <w:r w:rsidR="00CE3CE7" w:rsidRPr="004F336A">
        <w:t xml:space="preserve"> and duration</w:t>
      </w:r>
      <w:r w:rsidRPr="004F336A">
        <w:t>s</w:t>
      </w:r>
      <w:r w:rsidR="00CE3CE7" w:rsidRPr="004F336A">
        <w:t xml:space="preserve"> </w:t>
      </w:r>
      <w:r w:rsidRPr="004F336A">
        <w:t xml:space="preserve">as </w:t>
      </w:r>
      <w:r w:rsidR="00CE3CE7" w:rsidRPr="004F336A">
        <w:t>in younger adults</w:t>
      </w:r>
      <w:r w:rsidR="00460D18" w:rsidRPr="004F336A">
        <w:t xml:space="preserve"> </w:t>
      </w:r>
      <w:r w:rsidR="00460D18" w:rsidRPr="004F336A">
        <w:fldChar w:fldCharType="begin">
          <w:fldData xml:space="preserve">PEVuZE5vdGU+PENpdGU+PEF1dGhvcj5GZXJyZWlyYTwvQXV0aG9yPjxZZWFyPjIwMTM8L1llYXI+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c2VzPC9hYmJyLTE+PC9wZXJpb2RpY2FsPjxhbHQtcGVyaW9kaWNhbD48ZnVsbC10aXRsZT5DbGlu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</w:fldData>
        </w:fldChar>
      </w:r>
      <w:r w:rsidR="00460D18" w:rsidRPr="005B148E">
        <w:instrText xml:space="preserve"> ADDIN EN.CITE </w:instrText>
      </w:r>
      <w:r w:rsidR="00460D18" w:rsidRPr="005B148E">
        <w:fldChar w:fldCharType="begin">
          <w:fldData xml:space="preserve">PEVuZE5vdGU+PENpdGU+PEF1dGhvcj5GZXJyZWlyYTwvQXV0aG9yPjxZZWFyPjIwMTM8L1llYXI+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c2VzPC9hYmJyLTE+PC9wZXJpb2RpY2FsPjxhbHQtcGVyaW9kaWNhbD48ZnVsbC10aXRsZT5DbGlu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</w:fldData>
        </w:fldChar>
      </w:r>
      <w:r w:rsidR="00460D18" w:rsidRPr="005B148E">
        <w:instrText xml:space="preserve"> ADDIN EN.CITE.DATA </w:instrText>
      </w:r>
      <w:r w:rsidR="00460D18" w:rsidRPr="005B148E">
        <w:fldChar w:fldCharType="end"/>
      </w:r>
      <w:r w:rsidR="00460D18" w:rsidRPr="004F336A">
        <w:fldChar w:fldCharType="separate"/>
      </w:r>
      <w:r w:rsidR="00460D18" w:rsidRPr="004F336A">
        <w:rPr>
          <w:noProof/>
        </w:rPr>
        <w:t>(15, 29)</w:t>
      </w:r>
      <w:r w:rsidR="00460D18" w:rsidRPr="004F336A">
        <w:fldChar w:fldCharType="end"/>
      </w:r>
      <w:r w:rsidRPr="004F336A">
        <w:t>.</w:t>
      </w:r>
      <w:r w:rsidR="00376504" w:rsidRPr="004F336A">
        <w:t xml:space="preserve"> </w:t>
      </w:r>
      <w:r w:rsidRPr="004F336A">
        <w:t>C</w:t>
      </w:r>
      <w:r w:rsidR="00746407" w:rsidRPr="004F336A">
        <w:t xml:space="preserve">olonisation </w:t>
      </w:r>
      <w:r w:rsidR="00CE3CE7" w:rsidRPr="004F336A">
        <w:t xml:space="preserve">rates </w:t>
      </w:r>
      <w:r w:rsidR="00746407" w:rsidRPr="004F336A">
        <w:t xml:space="preserve">in the oldest participants in this cohort </w:t>
      </w:r>
      <w:r w:rsidRPr="004F336A">
        <w:t>(ages 70—80</w:t>
      </w:r>
      <w:r w:rsidR="009221DB" w:rsidRPr="004F336A">
        <w:t xml:space="preserve"> </w:t>
      </w:r>
      <w:r w:rsidRPr="004F336A">
        <w:t xml:space="preserve">years) </w:t>
      </w:r>
      <w:r w:rsidR="00746407" w:rsidRPr="004F336A">
        <w:t>were</w:t>
      </w:r>
      <w:r w:rsidR="00444A11" w:rsidRPr="004F336A">
        <w:t xml:space="preserve"> non-significantly</w:t>
      </w:r>
      <w:r w:rsidR="00746407" w:rsidRPr="004F336A">
        <w:t xml:space="preserve"> lower than </w:t>
      </w:r>
      <w:r w:rsidR="00746407" w:rsidRPr="004F336A">
        <w:lastRenderedPageBreak/>
        <w:t xml:space="preserve">those seen in </w:t>
      </w:r>
      <w:r w:rsidR="00537040" w:rsidRPr="004F336A">
        <w:t>under-50s</w:t>
      </w:r>
      <w:r w:rsidR="00746407" w:rsidRPr="004F336A">
        <w:t xml:space="preserve">, but </w:t>
      </w:r>
      <w:r w:rsidR="00444A11" w:rsidRPr="004F336A">
        <w:t>low numbers (n=14) preclude definitive conclusions</w:t>
      </w:r>
      <w:r w:rsidR="00746407" w:rsidRPr="004F336A">
        <w:t xml:space="preserve">. </w:t>
      </w:r>
      <w:r w:rsidR="006A007B" w:rsidRPr="004F336A">
        <w:t xml:space="preserve">The ranges and fluctuations in density and variable durations of colonisation were similar to those seen in young </w:t>
      </w:r>
      <w:r w:rsidR="001F72E5" w:rsidRPr="004F336A">
        <w:t>participants</w:t>
      </w:r>
      <w:r w:rsidR="006A007B" w:rsidRPr="004F336A">
        <w:t xml:space="preserve"> following both experimental and natural colonisation </w:t>
      </w:r>
      <w:r w:rsidR="006A007B" w:rsidRPr="004F336A">
        <w:fldChar w:fldCharType="begin">
          <w:fldData xml:space="preserve">PEVuZE5vdGU+PENpdGU+PEF1dGhvcj5Hcml0emZlbGQ8L0F1dGhvcj48WWVhcj4yMDE0PC9ZZWFy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</w:fldData>
        </w:fldChar>
      </w:r>
      <w:r w:rsidR="00825146" w:rsidRPr="004F336A">
        <w:instrText xml:space="preserve"> ADDIN EN.CITE </w:instrText>
      </w:r>
      <w:r w:rsidR="00825146" w:rsidRPr="004F336A">
        <w:fldChar w:fldCharType="begin">
          <w:fldData xml:space="preserve">PEVuZE5vdGU+PENpdGU+PEF1dGhvcj5Hcml0emZlbGQ8L0F1dGhvcj48WWVhcj4yMDE0PC9ZZWFy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</w:fldData>
        </w:fldChar>
      </w:r>
      <w:r w:rsidR="00825146" w:rsidRPr="004F336A">
        <w:instrText xml:space="preserve"> ADDIN EN.CITE.DATA </w:instrText>
      </w:r>
      <w:r w:rsidR="00825146" w:rsidRPr="004F336A">
        <w:fldChar w:fldCharType="end"/>
      </w:r>
      <w:r w:rsidR="006A007B" w:rsidRPr="004F336A">
        <w:fldChar w:fldCharType="separate"/>
      </w:r>
      <w:r w:rsidR="00825146" w:rsidRPr="004F336A">
        <w:rPr>
          <w:noProof/>
        </w:rPr>
        <w:t>(29, 31)</w:t>
      </w:r>
      <w:r w:rsidR="006A007B" w:rsidRPr="004F336A">
        <w:fldChar w:fldCharType="end"/>
      </w:r>
      <w:r w:rsidR="006A007B" w:rsidRPr="004F336A">
        <w:t xml:space="preserve">. </w:t>
      </w:r>
      <w:r w:rsidRPr="004F336A">
        <w:t>PPV23 receipt did not protect against colonisation, and b</w:t>
      </w:r>
      <w:r w:rsidR="00335DBF" w:rsidRPr="004F336A">
        <w:t>aseline antibody levels were not different in colonised and non-colonised participants</w:t>
      </w:r>
      <w:r w:rsidR="00444A11" w:rsidRPr="004F336A">
        <w:t>,</w:t>
      </w:r>
      <w:r w:rsidRPr="004F336A">
        <w:t xml:space="preserve"> </w:t>
      </w:r>
      <w:r w:rsidR="00335DBF" w:rsidRPr="004F336A">
        <w:t>th</w:t>
      </w:r>
      <w:r w:rsidR="00444A11" w:rsidRPr="004F336A">
        <w:t>e</w:t>
      </w:r>
      <w:r w:rsidR="00335DBF" w:rsidRPr="004F336A">
        <w:t xml:space="preserve"> </w:t>
      </w:r>
      <w:r w:rsidRPr="004F336A">
        <w:t xml:space="preserve">latter observation </w:t>
      </w:r>
      <w:r w:rsidR="00444A11" w:rsidRPr="004F336A">
        <w:t>consistent</w:t>
      </w:r>
      <w:r w:rsidR="00335DBF" w:rsidRPr="004F336A">
        <w:t xml:space="preserve"> with previous findings in young adults </w:t>
      </w:r>
      <w:r w:rsidR="00A9006B"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 </w:instrText>
      </w:r>
      <w:r w:rsidR="002D77FE"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EN.CITE.DATA </w:instrText>
      </w:r>
      <w:r w:rsidR="002D77FE" w:rsidRPr="004F336A">
        <w:fldChar w:fldCharType="end"/>
      </w:r>
      <w:r w:rsidR="00A9006B" w:rsidRPr="004F336A">
        <w:fldChar w:fldCharType="separate"/>
      </w:r>
      <w:r w:rsidR="002D77FE" w:rsidRPr="004F336A">
        <w:rPr>
          <w:noProof/>
        </w:rPr>
        <w:t>(15)</w:t>
      </w:r>
      <w:r w:rsidR="00A9006B" w:rsidRPr="004F336A">
        <w:fldChar w:fldCharType="end"/>
      </w:r>
      <w:r w:rsidR="00335DBF" w:rsidRPr="004F336A">
        <w:t>.</w:t>
      </w:r>
      <w:r w:rsidR="00376504" w:rsidRPr="004F336A">
        <w:t xml:space="preserve"> </w:t>
      </w:r>
    </w:p>
    <w:p w14:paraId="4D77C80A" w14:textId="5159A9DE" w:rsidR="009E612F" w:rsidRPr="004F336A" w:rsidRDefault="00D3259F" w:rsidP="007C4DD8">
      <w:r w:rsidRPr="004F336A">
        <w:t xml:space="preserve">However, </w:t>
      </w:r>
      <w:r w:rsidR="00CE3CE7" w:rsidRPr="004F336A">
        <w:t xml:space="preserve">immunological outcomes following pneumococcal challenge </w:t>
      </w:r>
      <w:r w:rsidRPr="004F336A">
        <w:t>differ considerably</w:t>
      </w:r>
      <w:r w:rsidR="009F6D0F" w:rsidRPr="004F336A">
        <w:t xml:space="preserve"> </w:t>
      </w:r>
      <w:r w:rsidR="00460D18" w:rsidRPr="004F336A">
        <w:t>from</w:t>
      </w:r>
      <w:r w:rsidR="00CE3CE7" w:rsidRPr="004F336A">
        <w:t xml:space="preserve"> young adults</w:t>
      </w:r>
      <w:r w:rsidRPr="004F336A">
        <w:t>, whose</w:t>
      </w:r>
      <w:r w:rsidR="00CE3CE7" w:rsidRPr="004F336A">
        <w:t xml:space="preserve"> </w:t>
      </w:r>
      <w:proofErr w:type="spellStart"/>
      <w:r w:rsidR="00A643D2" w:rsidRPr="004F336A">
        <w:t>anticapsular</w:t>
      </w:r>
      <w:proofErr w:type="spellEnd"/>
      <w:r w:rsidR="00A643D2" w:rsidRPr="004F336A">
        <w:t xml:space="preserve"> </w:t>
      </w:r>
      <w:r w:rsidR="007C4DD8" w:rsidRPr="004F336A">
        <w:t>antibody levels</w:t>
      </w:r>
      <w:r w:rsidR="0086226B" w:rsidRPr="004F336A">
        <w:t xml:space="preserve"> </w:t>
      </w:r>
      <w:r w:rsidR="007C4DD8" w:rsidRPr="004F336A">
        <w:t xml:space="preserve">are </w:t>
      </w:r>
      <w:r w:rsidRPr="004F336A">
        <w:t>raised</w:t>
      </w:r>
      <w:r w:rsidR="007C4DD8" w:rsidRPr="004F336A">
        <w:t xml:space="preserve"> following experimental colonisatio</w:t>
      </w:r>
      <w:r w:rsidR="00460D18" w:rsidRPr="004F336A">
        <w:t>n remain</w:t>
      </w:r>
      <w:r w:rsidR="007C4DD8" w:rsidRPr="004F336A">
        <w:t xml:space="preserve"> </w:t>
      </w:r>
      <w:r w:rsidRPr="004F336A">
        <w:t>and</w:t>
      </w:r>
      <w:r w:rsidR="007C4DD8" w:rsidRPr="004F336A">
        <w:t xml:space="preserve"> unchanged in non-colonised </w:t>
      </w:r>
      <w:r w:rsidR="001F72E5" w:rsidRPr="004F336A">
        <w:t>participants</w:t>
      </w:r>
      <w:r w:rsidR="007C4DD8" w:rsidRPr="004F336A">
        <w:t xml:space="preserve"> </w:t>
      </w:r>
      <w:r w:rsidR="00A9006B"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 </w:instrText>
      </w:r>
      <w:r w:rsidR="002D77FE"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EN.CITE.DATA </w:instrText>
      </w:r>
      <w:r w:rsidR="002D77FE" w:rsidRPr="004F336A">
        <w:fldChar w:fldCharType="end"/>
      </w:r>
      <w:r w:rsidR="00A9006B" w:rsidRPr="004F336A">
        <w:fldChar w:fldCharType="separate"/>
      </w:r>
      <w:r w:rsidR="002D77FE" w:rsidRPr="004F336A">
        <w:rPr>
          <w:noProof/>
        </w:rPr>
        <w:t>(15)</w:t>
      </w:r>
      <w:r w:rsidR="00A9006B" w:rsidRPr="004F336A">
        <w:fldChar w:fldCharType="end"/>
      </w:r>
      <w:r w:rsidR="007C4DD8" w:rsidRPr="004F336A">
        <w:t>.</w:t>
      </w:r>
      <w:r w:rsidR="00825146" w:rsidRPr="004F336A">
        <w:t xml:space="preserve"> </w:t>
      </w:r>
      <w:r w:rsidR="00693524" w:rsidRPr="004F336A">
        <w:t>Amongst</w:t>
      </w:r>
      <w:r w:rsidR="007C4DD8" w:rsidRPr="004F336A">
        <w:t xml:space="preserve"> older adults</w:t>
      </w:r>
      <w:r w:rsidR="00460D18" w:rsidRPr="004F336A">
        <w:t>,</w:t>
      </w:r>
      <w:r w:rsidR="007C4DD8" w:rsidRPr="004F336A">
        <w:t xml:space="preserve"> antibody levels </w:t>
      </w:r>
      <w:r w:rsidR="00537040" w:rsidRPr="004F336A">
        <w:t xml:space="preserve">were </w:t>
      </w:r>
      <w:r w:rsidR="007C4DD8" w:rsidRPr="004F336A">
        <w:t xml:space="preserve">unchanged </w:t>
      </w:r>
      <w:r w:rsidR="00FE23D1" w:rsidRPr="004F336A">
        <w:t>following colonisation</w:t>
      </w:r>
      <w:r w:rsidR="007C4DD8" w:rsidRPr="004F336A">
        <w:t xml:space="preserve"> </w:t>
      </w:r>
      <w:r w:rsidR="00693524" w:rsidRPr="004F336A">
        <w:t>and actually fell in</w:t>
      </w:r>
      <w:r w:rsidR="007C4DD8" w:rsidRPr="004F336A">
        <w:t xml:space="preserve"> non-colonised </w:t>
      </w:r>
      <w:r w:rsidR="001F72E5" w:rsidRPr="004F336A">
        <w:t>participants</w:t>
      </w:r>
      <w:r w:rsidR="007C4DD8" w:rsidRPr="004F336A">
        <w:t>.</w:t>
      </w:r>
      <w:r w:rsidR="00376504" w:rsidRPr="004F336A">
        <w:t xml:space="preserve"> </w:t>
      </w:r>
      <w:r w:rsidR="00F121C6" w:rsidRPr="004F336A">
        <w:t xml:space="preserve">Our statistical power to detect age-related </w:t>
      </w:r>
      <w:r w:rsidR="009F6D0F" w:rsidRPr="004F336A">
        <w:t xml:space="preserve">immunological </w:t>
      </w:r>
      <w:r w:rsidR="00F121C6" w:rsidRPr="004F336A">
        <w:t>trends within the cohort itself was limited by small numbers</w:t>
      </w:r>
      <w:r w:rsidR="00FE23D1" w:rsidRPr="004F336A">
        <w:t xml:space="preserve"> in each age decile</w:t>
      </w:r>
      <w:r w:rsidR="00F121C6" w:rsidRPr="004F336A">
        <w:t>.</w:t>
      </w:r>
      <w:r w:rsidR="00376504" w:rsidRPr="004F336A">
        <w:t xml:space="preserve"> </w:t>
      </w:r>
      <w:r w:rsidR="00657D86" w:rsidRPr="004F336A">
        <w:t xml:space="preserve">During </w:t>
      </w:r>
      <w:proofErr w:type="spellStart"/>
      <w:r w:rsidR="009E612F" w:rsidRPr="004F336A">
        <w:t>rechallenge</w:t>
      </w:r>
      <w:proofErr w:type="spellEnd"/>
      <w:r w:rsidR="009E612F" w:rsidRPr="004F336A">
        <w:t xml:space="preserve"> </w:t>
      </w:r>
      <w:r w:rsidR="00657D86" w:rsidRPr="004F336A">
        <w:t xml:space="preserve">we </w:t>
      </w:r>
      <w:r w:rsidR="00DE1057" w:rsidRPr="004F336A">
        <w:t xml:space="preserve">observed no </w:t>
      </w:r>
      <w:r w:rsidR="009E612F" w:rsidRPr="004F336A">
        <w:t>protect</w:t>
      </w:r>
      <w:r w:rsidR="00DE1057" w:rsidRPr="004F336A">
        <w:t>ion</w:t>
      </w:r>
      <w:r w:rsidR="009E612F" w:rsidRPr="004F336A">
        <w:t xml:space="preserve"> against re-</w:t>
      </w:r>
      <w:r w:rsidR="00516AEE" w:rsidRPr="004F336A">
        <w:t xml:space="preserve">acquisition of </w:t>
      </w:r>
      <w:r w:rsidR="00657D86" w:rsidRPr="004F336A">
        <w:t xml:space="preserve">homologous serotype </w:t>
      </w:r>
      <w:r w:rsidR="00DE1057" w:rsidRPr="004F336A">
        <w:t xml:space="preserve">colonisation in this older cohort </w:t>
      </w:r>
      <w:r w:rsidR="00C35658" w:rsidRPr="004F336A">
        <w:t>in contrast to the universal protection</w:t>
      </w:r>
      <w:r w:rsidR="00FE23D1" w:rsidRPr="004F336A">
        <w:t xml:space="preserve"> seen</w:t>
      </w:r>
      <w:r w:rsidR="00C35658" w:rsidRPr="004F336A">
        <w:t xml:space="preserve"> in </w:t>
      </w:r>
      <w:r w:rsidR="00F121C6" w:rsidRPr="004F336A">
        <w:t xml:space="preserve">a previous study </w:t>
      </w:r>
      <w:r w:rsidR="00C35658" w:rsidRPr="004F336A">
        <w:t xml:space="preserve">of </w:t>
      </w:r>
      <w:r w:rsidR="001F72E5" w:rsidRPr="004F336A">
        <w:t>participants</w:t>
      </w:r>
      <w:r w:rsidR="00F121C6" w:rsidRPr="004F336A">
        <w:t xml:space="preserve"> aged &lt;50</w:t>
      </w:r>
      <w:r w:rsidR="00537040" w:rsidRPr="004F336A">
        <w:t xml:space="preserve"> years</w:t>
      </w:r>
      <w:r w:rsidR="00C35658" w:rsidRPr="004F336A">
        <w:t xml:space="preserve"> (</w:t>
      </w:r>
      <w:r w:rsidR="00F121C6" w:rsidRPr="004F336A">
        <w:t>0/10</w:t>
      </w:r>
      <w:r w:rsidR="00C35658" w:rsidRPr="004F336A">
        <w:t xml:space="preserve"> recolonised)</w:t>
      </w:r>
      <w:r w:rsidR="00F121C6" w:rsidRPr="004F336A">
        <w:t xml:space="preserve"> </w:t>
      </w:r>
      <w:r w:rsidR="003C257F"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 </w:instrText>
      </w:r>
      <w:r w:rsidR="002D77FE"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EN.CITE.DATA </w:instrText>
      </w:r>
      <w:r w:rsidR="002D77FE" w:rsidRPr="004F336A">
        <w:fldChar w:fldCharType="end"/>
      </w:r>
      <w:r w:rsidR="003C257F" w:rsidRPr="004F336A">
        <w:fldChar w:fldCharType="separate"/>
      </w:r>
      <w:r w:rsidR="002D77FE" w:rsidRPr="004F336A">
        <w:rPr>
          <w:noProof/>
        </w:rPr>
        <w:t>(15)</w:t>
      </w:r>
      <w:r w:rsidR="003C257F" w:rsidRPr="004F336A">
        <w:fldChar w:fldCharType="end"/>
      </w:r>
      <w:r w:rsidR="00F121C6" w:rsidRPr="004F336A">
        <w:t xml:space="preserve">. </w:t>
      </w:r>
    </w:p>
    <w:p w14:paraId="62C8B023" w14:textId="64D85286" w:rsidR="00A04C5C" w:rsidRPr="004F336A" w:rsidRDefault="00516AEE" w:rsidP="007C4DD8">
      <w:r w:rsidRPr="004F336A">
        <w:t xml:space="preserve">There are a number of </w:t>
      </w:r>
      <w:r w:rsidR="00376504" w:rsidRPr="004F336A">
        <w:t xml:space="preserve">potential </w:t>
      </w:r>
      <w:r w:rsidRPr="004F336A">
        <w:t>explanations for the antibody responses we describe in older adults</w:t>
      </w:r>
      <w:r w:rsidR="009A6770" w:rsidRPr="004F336A">
        <w:t>.</w:t>
      </w:r>
      <w:r w:rsidR="00693524" w:rsidRPr="004F336A">
        <w:t xml:space="preserve"> </w:t>
      </w:r>
      <w:r w:rsidR="00670F75" w:rsidRPr="004F336A">
        <w:t xml:space="preserve">Serotype-specific memory B cell levels have been shown to fall following revaccination with PPV23 in older adults </w:t>
      </w:r>
      <w:r w:rsidR="00670F75" w:rsidRPr="004F336A">
        <w:fldChar w:fldCharType="begin">
          <w:fldData xml:space="preserve">PEVuZE5vdGU+PENpdGU+PEF1dGhvcj5DbHV0dGVyYnVjazwvQXV0aG9yPjxZZWFyPjIwMTI8L1ll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cGVyaW9kaWNhbD48cGFnZXM+MTQwOC0xNjwvcGFnZXM+PHZvbHVtZT4yMDU8L3ZvbHVtZT48bnVt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</w:fldData>
        </w:fldChar>
      </w:r>
      <w:r w:rsidR="00670F75" w:rsidRPr="004F336A">
        <w:instrText xml:space="preserve"> ADDIN EN.CITE </w:instrText>
      </w:r>
      <w:r w:rsidR="00670F75" w:rsidRPr="004F336A">
        <w:fldChar w:fldCharType="begin">
          <w:fldData xml:space="preserve">PEVuZE5vdGU+PENpdGU+PEF1dGhvcj5DbHV0dGVyYnVjazwvQXV0aG9yPjxZZWFyPjIwMTI8L1ll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cGVyaW9kaWNhbD48cGFnZXM+MTQwOC0xNjwvcGFnZXM+PHZvbHVtZT4yMDU8L3ZvbHVtZT48bnVt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</w:fldData>
        </w:fldChar>
      </w:r>
      <w:r w:rsidR="00670F75" w:rsidRPr="004F336A">
        <w:instrText xml:space="preserve"> ADDIN EN.CITE.DATA </w:instrText>
      </w:r>
      <w:r w:rsidR="00670F75" w:rsidRPr="004F336A">
        <w:fldChar w:fldCharType="end"/>
      </w:r>
      <w:r w:rsidR="00670F75" w:rsidRPr="004F336A">
        <w:fldChar w:fldCharType="separate"/>
      </w:r>
      <w:r w:rsidR="00670F75" w:rsidRPr="004F336A">
        <w:rPr>
          <w:noProof/>
        </w:rPr>
        <w:t>(32)</w:t>
      </w:r>
      <w:r w:rsidR="00670F75" w:rsidRPr="004F336A">
        <w:fldChar w:fldCharType="end"/>
      </w:r>
      <w:r w:rsidR="00670F75" w:rsidRPr="004F336A">
        <w:t xml:space="preserve">, and memory B-cells may undergo similar terminal differentiation in response to live pneumococcus. </w:t>
      </w:r>
      <w:r w:rsidR="00693524" w:rsidRPr="004F336A">
        <w:t>Our results may reflect those of v</w:t>
      </w:r>
      <w:r w:rsidR="007C4DD8" w:rsidRPr="004F336A">
        <w:t xml:space="preserve">accine studies </w:t>
      </w:r>
      <w:r w:rsidR="00693524" w:rsidRPr="004F336A">
        <w:t xml:space="preserve">which </w:t>
      </w:r>
      <w:r w:rsidR="007C4DD8" w:rsidRPr="004F336A">
        <w:t xml:space="preserve">have demonstrated </w:t>
      </w:r>
      <w:proofErr w:type="spellStart"/>
      <w:r w:rsidR="007C4DD8" w:rsidRPr="004F336A">
        <w:t>hyporesponsiveness</w:t>
      </w:r>
      <w:proofErr w:type="spellEnd"/>
      <w:r w:rsidR="007C4DD8" w:rsidRPr="004F336A">
        <w:t xml:space="preserve"> following repeated doses of</w:t>
      </w:r>
      <w:r w:rsidR="00F121C6" w:rsidRPr="004F336A">
        <w:t xml:space="preserve"> polysaccharide in the form of</w:t>
      </w:r>
      <w:r w:rsidR="007C4DD8" w:rsidRPr="004F336A">
        <w:t xml:space="preserve"> PPV23 </w:t>
      </w:r>
      <w:r w:rsidR="007C4DD8" w:rsidRPr="004F336A">
        <w:fldChar w:fldCharType="begin">
          <w:fldData xml:space="preserve">PEVuZE5vdGU+PENpdGU+PEF1dGhvcj5KYWNrc29uPC9BdXRob3I+PFllYXI+MjAwNzwvWWVhcj48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</w:fldData>
        </w:fldChar>
      </w:r>
      <w:r w:rsidR="00670F75" w:rsidRPr="004F336A">
        <w:instrText xml:space="preserve"> ADDIN EN.CITE </w:instrText>
      </w:r>
      <w:r w:rsidR="00670F75" w:rsidRPr="004F336A">
        <w:fldChar w:fldCharType="begin">
          <w:fldData xml:space="preserve">PEVuZE5vdGU+PENpdGU+PEF1dGhvcj5KYWNrc29uPC9BdXRob3I+PFllYXI+MjAwNzwvWWVhcj48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</w:fldData>
        </w:fldChar>
      </w:r>
      <w:r w:rsidR="00670F75" w:rsidRPr="004F336A">
        <w:instrText xml:space="preserve"> ADDIN EN.CITE.DATA </w:instrText>
      </w:r>
      <w:r w:rsidR="00670F75" w:rsidRPr="004F336A">
        <w:fldChar w:fldCharType="end"/>
      </w:r>
      <w:r w:rsidR="007C4DD8" w:rsidRPr="004F336A">
        <w:fldChar w:fldCharType="separate"/>
      </w:r>
      <w:r w:rsidR="00670F75" w:rsidRPr="004F336A">
        <w:rPr>
          <w:noProof/>
        </w:rPr>
        <w:t>(33-35)</w:t>
      </w:r>
      <w:r w:rsidR="007C4DD8" w:rsidRPr="004F336A">
        <w:fldChar w:fldCharType="end"/>
      </w:r>
      <w:r w:rsidR="00F1703E" w:rsidRPr="004F336A">
        <w:t>.</w:t>
      </w:r>
      <w:r w:rsidR="00EB05C1" w:rsidRPr="004F336A">
        <w:t xml:space="preserve"> This hypothesis is supported by our finding that antibody levels fell more in PPV23-vaccinated participants than in unvaccinated participants following challenge, although numbers were small in these subgroups, and we did not correct for multiple comparisons</w:t>
      </w:r>
      <w:r w:rsidR="009A6770" w:rsidRPr="004F336A">
        <w:t xml:space="preserve">. </w:t>
      </w:r>
      <w:r w:rsidR="00670F75" w:rsidRPr="004F336A">
        <w:t xml:space="preserve">The </w:t>
      </w:r>
      <w:proofErr w:type="spellStart"/>
      <w:r w:rsidR="00670F75" w:rsidRPr="004F336A">
        <w:t>hyporesponsiveness</w:t>
      </w:r>
      <w:proofErr w:type="spellEnd"/>
      <w:r w:rsidR="00670F75" w:rsidRPr="004F336A">
        <w:t xml:space="preserve"> hypothesis is further supported by the fall in anti-CPS antibodies in non-colonised participants following </w:t>
      </w:r>
      <w:proofErr w:type="spellStart"/>
      <w:r w:rsidR="00670F75" w:rsidRPr="004F336A">
        <w:t>rechallenge</w:t>
      </w:r>
      <w:proofErr w:type="spellEnd"/>
      <w:r w:rsidR="00670F75" w:rsidRPr="004F336A">
        <w:t>.  Alternatively</w:t>
      </w:r>
      <w:r w:rsidR="009A6770" w:rsidRPr="004F336A">
        <w:t>, p</w:t>
      </w:r>
      <w:r w:rsidR="007C4DD8" w:rsidRPr="004F336A">
        <w:t xml:space="preserve">eripheral antibodies were </w:t>
      </w:r>
      <w:r w:rsidR="00F1703E" w:rsidRPr="004F336A">
        <w:t xml:space="preserve">perhaps </w:t>
      </w:r>
      <w:r w:rsidR="007C4DD8" w:rsidRPr="004F336A">
        <w:t>sequestered in the nose following pneumococcal challenge, leading to a drop in circulating levels</w:t>
      </w:r>
      <w:r w:rsidR="00520D42" w:rsidRPr="004F336A">
        <w:t>.</w:t>
      </w:r>
      <w:r w:rsidR="006C1863" w:rsidRPr="004F336A">
        <w:t xml:space="preserve"> </w:t>
      </w:r>
      <w:r w:rsidR="00FD6549" w:rsidRPr="004F336A">
        <w:t xml:space="preserve">We have </w:t>
      </w:r>
      <w:r w:rsidR="007C4DD8" w:rsidRPr="004F336A">
        <w:t xml:space="preserve">previously </w:t>
      </w:r>
      <w:r w:rsidR="00FD6549" w:rsidRPr="004F336A">
        <w:t>reported mucosal antibody sequestration by inoculated bacteria</w:t>
      </w:r>
      <w:r w:rsidR="007C4DD8" w:rsidRPr="004F336A">
        <w:t xml:space="preserve"> in PCV13-vaccinated young adults </w:t>
      </w:r>
      <w:r w:rsidR="007C4DD8" w:rsidRPr="004F336A">
        <w:lastRenderedPageBreak/>
        <w:t xml:space="preserve">(preventing colonisation via agglutination), but did not </w:t>
      </w:r>
      <w:r w:rsidR="00FD6549" w:rsidRPr="004F336A">
        <w:t>observe an e</w:t>
      </w:r>
      <w:r w:rsidR="007C4DD8" w:rsidRPr="004F336A">
        <w:t xml:space="preserve">ffect </w:t>
      </w:r>
      <w:r w:rsidR="00FD6549" w:rsidRPr="004F336A">
        <w:t xml:space="preserve">on </w:t>
      </w:r>
      <w:r w:rsidR="007C4DD8" w:rsidRPr="004F336A">
        <w:t xml:space="preserve">peripheral antibody levels </w:t>
      </w:r>
      <w:r w:rsidR="007C4DD8" w:rsidRPr="004F336A">
        <w:fldChar w:fldCharType="begin"/>
      </w:r>
      <w:r w:rsidR="002D77FE" w:rsidRPr="004F336A">
        <w:instrText xml:space="preserve"> ADDIN EN.CITE &lt;EndNote&gt;&lt;Cite&gt;&lt;Author&gt;Mitsi&lt;/Author&gt;&lt;Year&gt;2016&lt;/Year&gt;&lt;RecNum&gt;317&lt;/RecNum&gt;&lt;DisplayText&gt;(24)&lt;/DisplayText&gt;&lt;record&gt;&lt;rec-number&gt;317&lt;/rec-number&gt;&lt;foreign-keys&gt;&lt;key app="EN" db-id="dvdp2wef75zr0rewrfpxtde1zp2dpsxv2dxz" timestamp="1527157403"&gt;317&lt;/key&gt;&lt;/foreign-keys&gt;&lt;ref-type name="Journal Article"&gt;17&lt;/ref-type&gt;&lt;contributors&gt;&lt;authors&gt;&lt;author&gt;Mitsi, E.&lt;/author&gt;&lt;author&gt;Roche, A. M.&lt;/author&gt;&lt;author&gt;Reine, J.&lt;/author&gt;&lt;author&gt;Zangari, T.&lt;/author&gt;&lt;author&gt;Owugha, J. T.&lt;/author&gt;&lt;author&gt;Pennington, S. H.&lt;/author&gt;&lt;author&gt;Gritzfeld, J. F.&lt;/author&gt;&lt;author&gt;Wright, A. D.&lt;/author&gt;&lt;author&gt;Collins, A. M.&lt;/author&gt;&lt;author&gt;van Selm, S.&lt;/author&gt;&lt;author&gt;de Jonge, M. I.&lt;/author&gt;&lt;author&gt;Gordon, S. B.&lt;/author&gt;&lt;author&gt;Weiser, J. N.&lt;/author&gt;&lt;author&gt;Ferreira, D. M.&lt;/author&gt;&lt;/authors&gt;&lt;/contributors&gt;&lt;titles&gt;&lt;title&gt;Agglutination by anti-capsular polysaccharide antibody is associated with protection against experimental human pneumococcal carriage&lt;/title&gt;&lt;secondary-title&gt;Mucosal Immunol&lt;/secondary-title&gt;&lt;/titles&gt;&lt;periodical&gt;&lt;full-title&gt;Mucosal Immunol&lt;/full-title&gt;&lt;abbr-1&gt;Mucosal immunology&lt;/abbr-1&gt;&lt;/periodical&gt;&lt;pages&gt;385-394&lt;/pages&gt;&lt;volume&gt;10&lt;/volume&gt;&lt;number&gt;2&lt;/number&gt;&lt;dates&gt;&lt;year&gt;2016&lt;/year&gt;&lt;pub-dates&gt;&lt;date&gt;08/31/online&lt;/date&gt;&lt;/pub-dates&gt;&lt;/dates&gt;&lt;publisher&gt;Society for Mucosal Immunology&lt;/publisher&gt;&lt;isbn&gt;1935-3456&lt;/isbn&gt;&lt;work-type&gt;Articles&lt;/work-type&gt;&lt;urls&gt;&lt;related-urls&gt;&lt;url&gt;http://dx.doi.org/10.1038/mi.2016.71&lt;/url&gt;&lt;/related-urls&gt;&lt;/urls&gt;&lt;electronic-resource-num&gt;10.1038/mi.2016.71&lt;/electronic-resource-num&gt;&lt;/record&gt;&lt;/Cite&gt;&lt;/EndNote&gt;</w:instrText>
      </w:r>
      <w:r w:rsidR="007C4DD8" w:rsidRPr="004F336A">
        <w:fldChar w:fldCharType="separate"/>
      </w:r>
      <w:r w:rsidR="002D77FE" w:rsidRPr="004F336A">
        <w:rPr>
          <w:noProof/>
        </w:rPr>
        <w:t>(24)</w:t>
      </w:r>
      <w:r w:rsidR="007C4DD8" w:rsidRPr="004F336A">
        <w:fldChar w:fldCharType="end"/>
      </w:r>
      <w:r w:rsidR="007C4DD8" w:rsidRPr="004F336A">
        <w:t>.</w:t>
      </w:r>
      <w:r w:rsidR="00376504" w:rsidRPr="004F336A">
        <w:t xml:space="preserve"> </w:t>
      </w:r>
      <w:r w:rsidR="006C38D6" w:rsidRPr="004F336A">
        <w:t xml:space="preserve">Equally, </w:t>
      </w:r>
      <w:r w:rsidR="004F336A" w:rsidRPr="004F336A">
        <w:t xml:space="preserve">in the current study </w:t>
      </w:r>
      <w:r w:rsidR="006C38D6" w:rsidRPr="004F336A">
        <w:t xml:space="preserve">we did not identify any changes in nasal wash anti-6B IgG levels at any timepoint post-challenge in colonised or non-colonised participants.  </w:t>
      </w:r>
    </w:p>
    <w:p w14:paraId="7726015A" w14:textId="0560FEE4" w:rsidR="00E06B6B" w:rsidRPr="004F336A" w:rsidRDefault="00E06B6B" w:rsidP="00E06B6B">
      <w:pPr>
        <w:rPr>
          <w:lang w:val="en-IE"/>
        </w:rPr>
      </w:pPr>
      <w:r w:rsidRPr="004F336A">
        <w:rPr>
          <w:lang w:val="en-IE"/>
        </w:rPr>
        <w:t xml:space="preserve">Our finding that PPV23 does not prevent colonisation contrasts with a recent study in US adults aged </w:t>
      </w:r>
      <w:r w:rsidRPr="004F336A">
        <w:rPr>
          <w:rFonts w:cstheme="minorHAnsi"/>
          <w:lang w:val="en-IE"/>
        </w:rPr>
        <w:t>≥</w:t>
      </w:r>
      <w:r w:rsidRPr="004F336A">
        <w:rPr>
          <w:lang w:val="en-IE"/>
        </w:rPr>
        <w:t>65 years.</w:t>
      </w:r>
      <w:r w:rsidR="00376504" w:rsidRPr="004F336A">
        <w:rPr>
          <w:lang w:val="en-IE"/>
        </w:rPr>
        <w:t xml:space="preserve"> </w:t>
      </w:r>
      <w:r w:rsidRPr="004F336A">
        <w:rPr>
          <w:lang w:val="en-IE"/>
        </w:rPr>
        <w:t xml:space="preserve">The authors followed 100 participants with fortnightly sampling for one year and identified a high period prevalence of colonisation in the cohort as well as significantly lower colonisation in participants who had ever received either pneumococcal vaccine </w:t>
      </w:r>
      <w:r w:rsidR="00A9006B" w:rsidRPr="004F336A">
        <w:rPr>
          <w:lang w:val="en-IE"/>
        </w:rPr>
        <w:fldChar w:fldCharType="begin"/>
      </w:r>
      <w:r w:rsidR="00825146" w:rsidRPr="004F336A">
        <w:rPr>
          <w:lang w:val="en-IE"/>
        </w:rPr>
        <w:instrText xml:space="preserve"> ADDIN EN.CITE &lt;EndNote&gt;&lt;Cite&gt;&lt;Author&gt;Branche&lt;/Author&gt;&lt;Year&gt;2018&lt;/Year&gt;&lt;RecNum&gt;525&lt;/RecNum&gt;&lt;DisplayText&gt;(36)&lt;/DisplayText&gt;&lt;record&gt;&lt;rec-number&gt;525&lt;/rec-number&gt;&lt;foreign-keys&gt;&lt;key app="EN" db-id="dvdp2wef75zr0rewrfpxtde1zp2dpsxv2dxz" timestamp="1531566275"&gt;525&lt;/key&gt;&lt;/foreign-keys&gt;&lt;ref-type name="Journal Article"&gt;17&lt;/ref-type&gt;&lt;contributors&gt;&lt;authors&gt;&lt;author&gt;Branche, Angela R.&lt;/author&gt;&lt;author&gt;Yang, Hongmei&lt;/author&gt;&lt;author&gt;Java, James&lt;/author&gt;&lt;author&gt;Wiltse-Holden, Jeanne&lt;/author&gt;&lt;author&gt;Topham, David J.&lt;/author&gt;&lt;author&gt;Peasley, Michael&lt;/author&gt;&lt;author&gt;Frost, Michael R.&lt;/author&gt;&lt;author&gt;Nahm, Moon H.&lt;/author&gt;&lt;author&gt;Falsey, Ann R.&lt;/author&gt;&lt;/authors&gt;&lt;/contributors&gt;&lt;titles&gt;&lt;title&gt;Effect of prior vaccination on carriage rates of Streptococcus pneumoniae in older adults: A longitudinal surveillance study&lt;/title&gt;&lt;secondary-title&gt;Vaccine&lt;/secondary-title&gt;&lt;/titles&gt;&lt;periodical&gt;&lt;full-title&gt;Vaccine&lt;/full-title&gt;&lt;abbr-1&gt;Vaccine&lt;/abbr-1&gt;&lt;/periodical&gt;&lt;pages&gt;4304-4310&lt;/pages&gt;&lt;volume&gt;36&lt;/volume&gt;&lt;number&gt;29&lt;/number&gt;&lt;keywords&gt;&lt;keyword&gt;Colonization&lt;/keyword&gt;&lt;keyword&gt;Adults&lt;/keyword&gt;&lt;keyword&gt;Vaccination&lt;/keyword&gt;&lt;/keywords&gt;&lt;dates&gt;&lt;year&gt;2018&lt;/year&gt;&lt;pub-dates&gt;&lt;date&gt;2018/07/05/&lt;/date&gt;&lt;/pub-dates&gt;&lt;/dates&gt;&lt;isbn&gt;0264-410X&lt;/isbn&gt;&lt;urls&gt;&lt;related-urls&gt;&lt;url&gt;http://www.sciencedirect.com/science/article/pii/S0264410X18307746&lt;/url&gt;&lt;/related-urls&gt;&lt;/urls&gt;&lt;electronic-resource-num&gt;https://doi.org/10.1016/j.vaccine.2018.05.107&lt;/electronic-resource-num&gt;&lt;/record&gt;&lt;/Cite&gt;&lt;/EndNote&gt;</w:instrText>
      </w:r>
      <w:r w:rsidR="00A9006B" w:rsidRPr="004F336A">
        <w:rPr>
          <w:lang w:val="en-IE"/>
        </w:rPr>
        <w:fldChar w:fldCharType="separate"/>
      </w:r>
      <w:r w:rsidR="00825146" w:rsidRPr="004F336A">
        <w:rPr>
          <w:noProof/>
          <w:lang w:val="en-IE"/>
        </w:rPr>
        <w:t>(36)</w:t>
      </w:r>
      <w:r w:rsidR="00A9006B" w:rsidRPr="004F336A">
        <w:rPr>
          <w:lang w:val="en-IE"/>
        </w:rPr>
        <w:fldChar w:fldCharType="end"/>
      </w:r>
      <w:r w:rsidRPr="004F336A">
        <w:rPr>
          <w:lang w:val="en-IE"/>
        </w:rPr>
        <w:t>.</w:t>
      </w:r>
      <w:r w:rsidR="00376504" w:rsidRPr="004F336A">
        <w:rPr>
          <w:lang w:val="en-IE"/>
        </w:rPr>
        <w:t xml:space="preserve"> </w:t>
      </w:r>
      <w:r w:rsidRPr="004F336A">
        <w:rPr>
          <w:lang w:val="en-IE"/>
        </w:rPr>
        <w:t xml:space="preserve">However, most pneumococcal detections were by </w:t>
      </w:r>
      <w:proofErr w:type="spellStart"/>
      <w:r w:rsidRPr="004F336A">
        <w:rPr>
          <w:i/>
          <w:lang w:val="en-IE"/>
        </w:rPr>
        <w:t>lytA</w:t>
      </w:r>
      <w:proofErr w:type="spellEnd"/>
      <w:r w:rsidRPr="004F336A">
        <w:rPr>
          <w:i/>
          <w:lang w:val="en-IE"/>
        </w:rPr>
        <w:t xml:space="preserve"> </w:t>
      </w:r>
      <w:r w:rsidRPr="004F336A">
        <w:rPr>
          <w:lang w:val="en-IE"/>
        </w:rPr>
        <w:t>qPCR rather than culture, and serotype confirmation was unavailable for the vast majority of isolates.</w:t>
      </w:r>
      <w:r w:rsidR="00376504" w:rsidRPr="004F336A">
        <w:rPr>
          <w:lang w:val="en-IE"/>
        </w:rPr>
        <w:t xml:space="preserve"> </w:t>
      </w:r>
      <w:r w:rsidR="008C7A9B" w:rsidRPr="004F336A">
        <w:rPr>
          <w:lang w:val="en-IE"/>
        </w:rPr>
        <w:t>Longitudinal surveillance of US children suggests that any reduction in vaccine-type pneumococcal colonisation following vaccination is mostly balanced out by serotype replacement</w:t>
      </w:r>
      <w:r w:rsidR="00BF2D68" w:rsidRPr="004F336A">
        <w:rPr>
          <w:lang w:val="en-IE"/>
        </w:rPr>
        <w:t xml:space="preserve"> </w:t>
      </w:r>
      <w:r w:rsidR="00632033" w:rsidRPr="004F336A">
        <w:rPr>
          <w:lang w:val="en-IE"/>
        </w:rPr>
        <w:fldChar w:fldCharType="begin">
          <w:fldData xml:space="preserve">PEVuZE5vdGU+PENpdGU+PEF1dGhvcj5MZWU8L0F1dGhvcj48WWVhcj4yMDE3PC9ZZWFyPjxSZWNO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=
</w:fldData>
        </w:fldChar>
      </w:r>
      <w:r w:rsidR="00825146" w:rsidRPr="004F336A">
        <w:rPr>
          <w:lang w:val="en-IE"/>
        </w:rPr>
        <w:instrText xml:space="preserve"> ADDIN EN.CITE </w:instrText>
      </w:r>
      <w:r w:rsidR="00825146" w:rsidRPr="004F336A">
        <w:rPr>
          <w:lang w:val="en-IE"/>
        </w:rPr>
        <w:fldChar w:fldCharType="begin">
          <w:fldData xml:space="preserve">PEVuZE5vdGU+PENpdGU+PEF1dGhvcj5MZWU8L0F1dGhvcj48WWVhcj4yMDE3PC9ZZWFyPjxSZWNO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=
</w:fldData>
        </w:fldChar>
      </w:r>
      <w:r w:rsidR="00825146" w:rsidRPr="004F336A">
        <w:rPr>
          <w:lang w:val="en-IE"/>
        </w:rPr>
        <w:instrText xml:space="preserve"> ADDIN EN.CITE.DATA </w:instrText>
      </w:r>
      <w:r w:rsidR="00825146" w:rsidRPr="004F336A">
        <w:rPr>
          <w:lang w:val="en-IE"/>
        </w:rPr>
      </w:r>
      <w:r w:rsidR="00825146" w:rsidRPr="004F336A">
        <w:rPr>
          <w:lang w:val="en-IE"/>
        </w:rPr>
        <w:fldChar w:fldCharType="end"/>
      </w:r>
      <w:r w:rsidR="00632033" w:rsidRPr="004F336A">
        <w:rPr>
          <w:lang w:val="en-IE"/>
        </w:rPr>
      </w:r>
      <w:r w:rsidR="00632033" w:rsidRPr="004F336A">
        <w:rPr>
          <w:lang w:val="en-IE"/>
        </w:rPr>
        <w:fldChar w:fldCharType="separate"/>
      </w:r>
      <w:r w:rsidR="00825146" w:rsidRPr="004F336A">
        <w:rPr>
          <w:noProof/>
          <w:lang w:val="en-IE"/>
        </w:rPr>
        <w:t>(37)</w:t>
      </w:r>
      <w:r w:rsidR="00632033" w:rsidRPr="004F336A">
        <w:rPr>
          <w:lang w:val="en-IE"/>
        </w:rPr>
        <w:fldChar w:fldCharType="end"/>
      </w:r>
      <w:r w:rsidR="006C1863" w:rsidRPr="004F336A">
        <w:rPr>
          <w:lang w:val="en-IE"/>
        </w:rPr>
        <w:t>.</w:t>
      </w:r>
      <w:r w:rsidR="00376504" w:rsidRPr="004F336A">
        <w:rPr>
          <w:lang w:val="en-IE"/>
        </w:rPr>
        <w:t xml:space="preserve"> </w:t>
      </w:r>
      <w:r w:rsidR="00520D42" w:rsidRPr="004F336A">
        <w:rPr>
          <w:lang w:val="en-IE"/>
        </w:rPr>
        <w:t>It</w:t>
      </w:r>
      <w:r w:rsidR="00BB66FE" w:rsidRPr="004F336A">
        <w:rPr>
          <w:lang w:val="en-IE"/>
        </w:rPr>
        <w:t xml:space="preserve"> </w:t>
      </w:r>
      <w:r w:rsidR="00520D42" w:rsidRPr="004F336A">
        <w:rPr>
          <w:lang w:val="en-IE"/>
        </w:rPr>
        <w:t>seems</w:t>
      </w:r>
      <w:r w:rsidR="00BB66FE" w:rsidRPr="004F336A">
        <w:rPr>
          <w:lang w:val="en-IE"/>
        </w:rPr>
        <w:t xml:space="preserve"> unlikely </w:t>
      </w:r>
      <w:r w:rsidR="001C6A70" w:rsidRPr="004F336A">
        <w:rPr>
          <w:lang w:val="en-IE"/>
        </w:rPr>
        <w:t>that PPV23 vaccination of older adults disrupts colonisation to such a degree.</w:t>
      </w:r>
      <w:r w:rsidR="00376504" w:rsidRPr="004F336A">
        <w:rPr>
          <w:lang w:val="en-IE"/>
        </w:rPr>
        <w:t xml:space="preserve"> </w:t>
      </w:r>
    </w:p>
    <w:p w14:paraId="41EE62FE" w14:textId="294A0FB3" w:rsidR="00C54701" w:rsidRPr="004F336A" w:rsidRDefault="00C54701" w:rsidP="00C54701">
      <w:r w:rsidRPr="004F336A">
        <w:t xml:space="preserve">Using </w:t>
      </w:r>
      <w:r w:rsidR="00853197" w:rsidRPr="004F336A">
        <w:t>MSD</w:t>
      </w:r>
      <w:r w:rsidRPr="004F336A">
        <w:t>, we identified boosted antibody levels against a number of pneumococcal proteins following colonisation.</w:t>
      </w:r>
      <w:r w:rsidR="00376504" w:rsidRPr="004F336A">
        <w:t xml:space="preserve"> </w:t>
      </w:r>
      <w:r w:rsidRPr="004F336A">
        <w:t xml:space="preserve">These included </w:t>
      </w:r>
      <w:r w:rsidR="00853197" w:rsidRPr="004F336A">
        <w:t>Psp</w:t>
      </w:r>
      <w:r w:rsidRPr="004F336A">
        <w:t xml:space="preserve">A-UAB055, </w:t>
      </w:r>
      <w:proofErr w:type="spellStart"/>
      <w:r w:rsidRPr="004F336A">
        <w:t>PspC</w:t>
      </w:r>
      <w:proofErr w:type="spellEnd"/>
      <w:r w:rsidRPr="004F336A">
        <w:t xml:space="preserve"> and </w:t>
      </w:r>
      <w:proofErr w:type="spellStart"/>
      <w:r w:rsidRPr="004F336A">
        <w:t>PiuA</w:t>
      </w:r>
      <w:proofErr w:type="spellEnd"/>
      <w:r w:rsidRPr="004F336A">
        <w:t xml:space="preserve">, which were also boosted following colonisation in young adult </w:t>
      </w:r>
      <w:r w:rsidR="001F72E5" w:rsidRPr="004F336A">
        <w:t>participants</w:t>
      </w:r>
      <w:r w:rsidRPr="004F336A">
        <w:t xml:space="preserve"> in a previous study, using the same </w:t>
      </w:r>
      <w:r w:rsidR="00853197" w:rsidRPr="004F336A">
        <w:t>MSD methodology</w:t>
      </w:r>
      <w:r w:rsidRPr="004F336A">
        <w:t xml:space="preserve"> </w:t>
      </w:r>
      <w:r w:rsidR="00853197"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 </w:instrText>
      </w:r>
      <w:r w:rsidR="002D77FE" w:rsidRPr="004F336A">
        <w:fldChar w:fldCharType="begin">
          <w:fldData xml:space="preserve">PEVuZE5vdGU+PENpdGU+PEF1dGhvcj5GZXJyZWlyYTwvQXV0aG9yPjxZZWFyPjIwMTM8L1llYXI+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</w:fldData>
        </w:fldChar>
      </w:r>
      <w:r w:rsidR="002D77FE" w:rsidRPr="004F336A">
        <w:instrText xml:space="preserve"> ADDIN EN.CITE.DATA </w:instrText>
      </w:r>
      <w:r w:rsidR="002D77FE" w:rsidRPr="004F336A">
        <w:fldChar w:fldCharType="end"/>
      </w:r>
      <w:r w:rsidR="00853197" w:rsidRPr="004F336A">
        <w:fldChar w:fldCharType="separate"/>
      </w:r>
      <w:r w:rsidR="002D77FE" w:rsidRPr="004F336A">
        <w:rPr>
          <w:noProof/>
        </w:rPr>
        <w:t>(15)</w:t>
      </w:r>
      <w:r w:rsidR="00853197" w:rsidRPr="004F336A">
        <w:fldChar w:fldCharType="end"/>
      </w:r>
      <w:r w:rsidRPr="004F336A">
        <w:t>.</w:t>
      </w:r>
      <w:r w:rsidR="009F6D0F" w:rsidRPr="004F336A">
        <w:t xml:space="preserve"> This suggests that these proteins are visible to the immune system during </w:t>
      </w:r>
      <w:proofErr w:type="gramStart"/>
      <w:r w:rsidR="009F6D0F" w:rsidRPr="004F336A">
        <w:t xml:space="preserve">colonisation, </w:t>
      </w:r>
      <w:r w:rsidR="009C1ADA" w:rsidRPr="004F336A">
        <w:t>and</w:t>
      </w:r>
      <w:proofErr w:type="gramEnd"/>
      <w:r w:rsidR="009C1ADA" w:rsidRPr="004F336A">
        <w:t xml:space="preserve"> are good markers of exposure</w:t>
      </w:r>
      <w:r w:rsidR="009F6D0F" w:rsidRPr="004F336A">
        <w:t>.</w:t>
      </w:r>
      <w:r w:rsidR="00376504" w:rsidRPr="004F336A">
        <w:t xml:space="preserve"> </w:t>
      </w:r>
      <w:r w:rsidR="009C1ADA" w:rsidRPr="004F336A">
        <w:t>O</w:t>
      </w:r>
      <w:r w:rsidR="001D6B1D" w:rsidRPr="004F336A">
        <w:t xml:space="preserve">ur finding that baseline anti-protein antibody levels were not different between </w:t>
      </w:r>
      <w:r w:rsidR="00FE554E" w:rsidRPr="004F336A">
        <w:t>colonised</w:t>
      </w:r>
      <w:r w:rsidR="001D6B1D" w:rsidRPr="004F336A">
        <w:t xml:space="preserve"> and non-</w:t>
      </w:r>
      <w:r w:rsidR="00FE554E" w:rsidRPr="004F336A">
        <w:t xml:space="preserve">colonised </w:t>
      </w:r>
      <w:r w:rsidR="001F72E5" w:rsidRPr="004F336A">
        <w:t>participants</w:t>
      </w:r>
      <w:r w:rsidR="00FE554E" w:rsidRPr="004F336A">
        <w:t xml:space="preserve"> </w:t>
      </w:r>
      <w:r w:rsidR="001D6B1D" w:rsidRPr="004F336A">
        <w:t>suggests that serum anti-protein immunity may not be a major component of anti-pneumococcal immunity in older adults.</w:t>
      </w:r>
      <w:r w:rsidR="00376504" w:rsidRPr="004F336A">
        <w:t xml:space="preserve"> </w:t>
      </w:r>
    </w:p>
    <w:p w14:paraId="31365196" w14:textId="77777777" w:rsidR="00770A46" w:rsidRPr="004F336A" w:rsidRDefault="00770A46" w:rsidP="00770A46">
      <w:pPr>
        <w:rPr>
          <w:i/>
        </w:rPr>
      </w:pPr>
      <w:r w:rsidRPr="004F336A">
        <w:rPr>
          <w:i/>
        </w:rPr>
        <w:t>Limitations</w:t>
      </w:r>
    </w:p>
    <w:p w14:paraId="143DE6E0" w14:textId="4BC59079" w:rsidR="002D771C" w:rsidRPr="004F336A" w:rsidRDefault="009F6D0F" w:rsidP="0025581D">
      <w:r w:rsidRPr="004F336A">
        <w:t xml:space="preserve">Our participants were carefully screened, which may have resulted in a particularly healthy cohort, characterised by non-smoking and minimal medical comorbidity. </w:t>
      </w:r>
      <w:r w:rsidR="00BC4AE9" w:rsidRPr="004F336A">
        <w:t xml:space="preserve">While </w:t>
      </w:r>
      <w:proofErr w:type="gramStart"/>
      <w:r w:rsidR="00BC4AE9" w:rsidRPr="004F336A">
        <w:t>t</w:t>
      </w:r>
      <w:r w:rsidR="00770A46" w:rsidRPr="004F336A">
        <w:t>his limits</w:t>
      </w:r>
      <w:proofErr w:type="gramEnd"/>
      <w:r w:rsidR="00770A46" w:rsidRPr="004F336A">
        <w:t xml:space="preserve"> the generalisability of our findings</w:t>
      </w:r>
      <w:r w:rsidR="00BC4AE9" w:rsidRPr="004F336A">
        <w:t xml:space="preserve">, we felt </w:t>
      </w:r>
      <w:r w:rsidR="00A643D2" w:rsidRPr="004F336A">
        <w:t>it was</w:t>
      </w:r>
      <w:r w:rsidR="00770A46" w:rsidRPr="004F336A">
        <w:t xml:space="preserve"> necessary to maximise the safety of participants.</w:t>
      </w:r>
      <w:r w:rsidR="00376504" w:rsidRPr="004F336A">
        <w:t xml:space="preserve"> </w:t>
      </w:r>
      <w:r w:rsidR="001C6A70" w:rsidRPr="004F336A">
        <w:t xml:space="preserve">We defined colonisation based on culture positive nasal wash samples, </w:t>
      </w:r>
      <w:r w:rsidR="00BC4AE9" w:rsidRPr="004F336A">
        <w:t xml:space="preserve">rather than </w:t>
      </w:r>
      <w:r w:rsidR="001C6A70" w:rsidRPr="004F336A">
        <w:t xml:space="preserve">molecular testing </w:t>
      </w:r>
      <w:r w:rsidR="00BC4AE9" w:rsidRPr="004F336A">
        <w:t xml:space="preserve">with </w:t>
      </w:r>
      <w:r w:rsidR="00BC4AE9" w:rsidRPr="004F336A">
        <w:lastRenderedPageBreak/>
        <w:t xml:space="preserve">typically </w:t>
      </w:r>
      <w:r w:rsidR="001C6A70" w:rsidRPr="004F336A">
        <w:t>higher sensitivity</w:t>
      </w:r>
      <w:r w:rsidR="00FD11C0" w:rsidRPr="004F336A">
        <w:t xml:space="preserve"> </w:t>
      </w:r>
      <w:r w:rsidR="001C6A70" w:rsidRPr="004F336A">
        <w:fldChar w:fldCharType="begin">
          <w:fldData xml:space="preserve">PEVuZE5vdGU+PENpdGU+PEF1dGhvcj5Hcml0emZlbGQ8L0F1dGhvcj48WWVhcj4yMDExPC9ZZWFy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</w:fldData>
        </w:fldChar>
      </w:r>
      <w:r w:rsidR="00825146" w:rsidRPr="004F336A">
        <w:instrText xml:space="preserve"> ADDIN EN.CITE </w:instrText>
      </w:r>
      <w:r w:rsidR="00825146" w:rsidRPr="004F336A">
        <w:fldChar w:fldCharType="begin">
          <w:fldData xml:space="preserve">PEVuZE5vdGU+PENpdGU+PEF1dGhvcj5Hcml0emZlbGQ8L0F1dGhvcj48WWVhcj4yMDExPC9ZZWFy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</w:fldData>
        </w:fldChar>
      </w:r>
      <w:r w:rsidR="00825146" w:rsidRPr="004F336A">
        <w:instrText xml:space="preserve"> ADDIN EN.CITE.DATA </w:instrText>
      </w:r>
      <w:r w:rsidR="00825146" w:rsidRPr="004F336A">
        <w:fldChar w:fldCharType="end"/>
      </w:r>
      <w:r w:rsidR="001C6A70" w:rsidRPr="004F336A">
        <w:fldChar w:fldCharType="separate"/>
      </w:r>
      <w:r w:rsidR="00825146" w:rsidRPr="004F336A">
        <w:rPr>
          <w:noProof/>
        </w:rPr>
        <w:t>(31, 38, 39)</w:t>
      </w:r>
      <w:r w:rsidR="001C6A70" w:rsidRPr="004F336A">
        <w:fldChar w:fldCharType="end"/>
      </w:r>
      <w:r w:rsidR="00736F00" w:rsidRPr="004F336A">
        <w:t xml:space="preserve">. </w:t>
      </w:r>
      <w:r w:rsidR="00BC4AE9" w:rsidRPr="004F336A">
        <w:t xml:space="preserve"> S</w:t>
      </w:r>
      <w:r w:rsidR="001C6A70" w:rsidRPr="004F336A">
        <w:t xml:space="preserve">ome authors have </w:t>
      </w:r>
      <w:r w:rsidR="00BC4AE9" w:rsidRPr="004F336A">
        <w:t xml:space="preserve">argued that </w:t>
      </w:r>
      <w:r w:rsidR="001C6A70" w:rsidRPr="004F336A">
        <w:t>the oropharyngeal niche has higher yield for detecting colonisation in older adults</w:t>
      </w:r>
      <w:r w:rsidR="00BC4AE9" w:rsidRPr="004F336A">
        <w:t xml:space="preserve"> than our nasal wash method</w:t>
      </w:r>
      <w:r w:rsidR="001C6A70" w:rsidRPr="004F336A">
        <w:t xml:space="preserve"> </w:t>
      </w:r>
      <w:r w:rsidR="001C6A70" w:rsidRPr="004F336A">
        <w:fldChar w:fldCharType="begin"/>
      </w:r>
      <w:r w:rsidR="002D77FE" w:rsidRPr="004F336A">
        <w:instrText xml:space="preserve"> ADDIN EN.CITE &lt;EndNote&gt;&lt;Cite&gt;&lt;Author&gt;Krone&lt;/Author&gt;&lt;Year&gt;2015&lt;/Year&gt;&lt;RecNum&gt;193&lt;/RecNum&gt;&lt;DisplayText&gt;(9)&lt;/DisplayText&gt;&lt;record&gt;&lt;rec-number&gt;193&lt;/rec-number&gt;&lt;foreign-keys&gt;&lt;key app="EN" db-id="dvdp2wef75zr0rewrfpxtde1zp2dpsxv2dxz" timestamp="1527157395"&gt;193&lt;/key&gt;&lt;/foreign-keys&gt;&lt;ref-type name="Journal Article"&gt;17&lt;/ref-type&gt;&lt;contributors&gt;&lt;authors&gt;&lt;author&gt;Krone, C. L.&lt;/author&gt;&lt;author&gt;Wyllie, A. L.&lt;/author&gt;&lt;author&gt;van Beek, J.&lt;/author&gt;&lt;author&gt;Rots, N. Y.&lt;/author&gt;&lt;author&gt;Oja, A. E.&lt;/author&gt;&lt;author&gt;Chu, M. L.&lt;/author&gt;&lt;author&gt;Bruin, J. P.&lt;/author&gt;&lt;author&gt;Bogaert, D.&lt;/author&gt;&lt;author&gt;Sanders, E. A.&lt;/author&gt;&lt;author&gt;Trzcinski, K.&lt;/author&gt;&lt;/authors&gt;&lt;/contributors&gt;&lt;auth-address&gt;Paediatric Immunology and Infectious Diseases, Wilhelmina Children&amp;apos;s Hospital, University Medical Center Utrecht, Utrecht, The Netherlands.&amp;#xD;Centre for Infectious Disease Control Netherlands, National Institute for Public Health and the Environment (RIVM), Bilthoven, The Netherlands.&amp;#xD;Regional Laboratory of Public Health, Haarlem, The Netherlands.&lt;/auth-address&gt;&lt;titles&gt;&lt;title&gt;Carriage of Streptococcus pneumoniae in aged adults with influenza-like-illness&lt;/title&gt;&lt;secondary-title&gt;PLoS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0119875&lt;/pages&gt;&lt;volume&gt;10&lt;/volume&gt;&lt;number&gt;3&lt;/number&gt;&lt;edition&gt;2015/03/20&lt;/edition&gt;&lt;dates&gt;&lt;year&gt;2015&lt;/year&gt;&lt;/dates&gt;&lt;isbn&gt;1932-6203&lt;/isbn&gt;&lt;accession-num&gt;25789854&lt;/accession-num&gt;&lt;urls&gt;&lt;/urls&gt;&lt;custom2&gt;Pmc4366201&lt;/custom2&gt;&lt;electronic-resource-num&gt;10.1371/journal.pone.0119875&lt;/electronic-resource-num&gt;&lt;remote-database-provider&gt;NLM&lt;/remote-database-provider&gt;&lt;language&gt;eng&lt;/language&gt;&lt;/record&gt;&lt;/Cite&gt;&lt;/EndNote&gt;</w:instrText>
      </w:r>
      <w:r w:rsidR="001C6A70" w:rsidRPr="004F336A">
        <w:fldChar w:fldCharType="separate"/>
      </w:r>
      <w:r w:rsidR="002D77FE" w:rsidRPr="004F336A">
        <w:rPr>
          <w:noProof/>
        </w:rPr>
        <w:t>(9)</w:t>
      </w:r>
      <w:r w:rsidR="001C6A70" w:rsidRPr="004F336A">
        <w:fldChar w:fldCharType="end"/>
      </w:r>
      <w:r w:rsidR="001C6A70" w:rsidRPr="004F336A">
        <w:t>.</w:t>
      </w:r>
      <w:r w:rsidR="00376504" w:rsidRPr="004F336A">
        <w:t xml:space="preserve"> </w:t>
      </w:r>
      <w:r w:rsidR="00A6062C" w:rsidRPr="004F336A">
        <w:t>W</w:t>
      </w:r>
      <w:r w:rsidR="00770A46" w:rsidRPr="004F336A">
        <w:t xml:space="preserve">e did not measure functional </w:t>
      </w:r>
      <w:r w:rsidR="00460D18" w:rsidRPr="004F336A">
        <w:t xml:space="preserve">antibody </w:t>
      </w:r>
      <w:r w:rsidR="00770A46" w:rsidRPr="004F336A">
        <w:t>activity in this study</w:t>
      </w:r>
      <w:r w:rsidR="00A6062C" w:rsidRPr="004F336A">
        <w:t>, but</w:t>
      </w:r>
      <w:r w:rsidR="00770A46" w:rsidRPr="004F336A">
        <w:t xml:space="preserve"> IgG levels and serum opsonophagocytic activity are reasonably correlated in older adults </w:t>
      </w:r>
      <w:r w:rsidR="00770A46" w:rsidRPr="004F336A">
        <w:fldChar w:fldCharType="begin"/>
      </w:r>
      <w:r w:rsidR="002D77FE" w:rsidRPr="004F336A">
        <w:instrText xml:space="preserve"> ADDIN EN.CITE &lt;EndNote&gt;&lt;Cite&gt;&lt;Author&gt;Park&lt;/Author&gt;&lt;Year&gt;2011&lt;/Year&gt;&lt;RecNum&gt;79&lt;/RecNum&gt;&lt;DisplayText&gt;(19)&lt;/DisplayText&gt;&lt;record&gt;&lt;rec-number&gt;79&lt;/rec-number&gt;&lt;foreign-keys&gt;&lt;key app="EN" db-id="dvdp2wef75zr0rewrfpxtde1zp2dpsxv2dxz" timestamp="1526301451"&gt;79&lt;/key&gt;&lt;/foreign-keys&gt;&lt;ref-type name="Journal Article"&gt;17&lt;/ref-type&gt;&lt;contributors&gt;&lt;authors&gt;&lt;author&gt;Park, S.&lt;/author&gt;&lt;author&gt;Nahm, M. H.&lt;/author&gt;&lt;/authors&gt;&lt;/contributors&gt;&lt;auth-address&gt;University of Alabama at Birmingham, Department of Pathology, Birmingham, AL 35294-2170, USA.&lt;/auth-address&gt;&lt;titles&gt;&lt;title&gt;Older adults have a low capacity to opsonize pneumococci due to low IgM antibody response to pneumococcal vaccinations&lt;/title&gt;&lt;secondary-title&gt;Infect Immun&lt;/secondary-title&gt;&lt;alt-title&gt;Infection and immunity&lt;/alt-title&gt;&lt;/titles&gt;&lt;periodical&gt;&lt;full-title&gt;Infect Immun&lt;/full-title&gt;&lt;abbr-1&gt;Infection and immunity&lt;/abbr-1&gt;&lt;/periodical&gt;&lt;alt-periodical&gt;&lt;full-title&gt;Infect Immun&lt;/full-title&gt;&lt;abbr-1&gt;Infection and immunity&lt;/abbr-1&gt;&lt;/alt-periodical&gt;&lt;pages&gt;314-20&lt;/pages&gt;&lt;volume&gt;79&lt;/volume&gt;&lt;number&gt;1&lt;/number&gt;&lt;edition&gt;2010/11/03&lt;/edition&gt;&lt;keywords&gt;&lt;keyword&gt;*Aging&lt;/keyword&gt;&lt;keyword&gt;Antibodies, Bacterial/*immunology&lt;/keyword&gt;&lt;keyword&gt;Antibody Affinity&lt;/keyword&gt;&lt;keyword&gt;Humans&lt;/keyword&gt;&lt;keyword&gt;Immunoglobulin A/blood&lt;/keyword&gt;&lt;keyword&gt;Immunoglobulin G/blood&lt;/keyword&gt;&lt;keyword&gt;Immunoglobulin M/*physiology&lt;/keyword&gt;&lt;keyword&gt;Pneumococcal Vaccines/*immunology&lt;/keyword&gt;&lt;keyword&gt;Streptococcal Infections/microbiology/*prevention &amp;amp; control&lt;/keyword&gt;&lt;keyword&gt;Streptococcus pneumoniae/*immunology&lt;/keyword&gt;&lt;keyword&gt;Young Adult&lt;/keyword&gt;&lt;/keywords&gt;&lt;dates&gt;&lt;year&gt;2011&lt;/year&gt;&lt;pub-dates&gt;&lt;date&gt;Jan&lt;/date&gt;&lt;/pub-dates&gt;&lt;/dates&gt;&lt;isbn&gt;0019-9567&lt;/isbn&gt;&lt;accession-num&gt;21041499&lt;/accession-num&gt;&lt;urls&gt;&lt;/urls&gt;&lt;custom2&gt;Pmc3019891&lt;/custom2&gt;&lt;electronic-resource-num&gt;10.1128/iai.00768-10&lt;/electronic-resource-num&gt;&lt;remote-database-provider&gt;NLM&lt;/remote-database-provider&gt;&lt;language&gt;eng&lt;/language&gt;&lt;/record&gt;&lt;/Cite&gt;&lt;/EndNote&gt;</w:instrText>
      </w:r>
      <w:r w:rsidR="00770A46" w:rsidRPr="004F336A">
        <w:fldChar w:fldCharType="separate"/>
      </w:r>
      <w:r w:rsidR="002D77FE" w:rsidRPr="004F336A">
        <w:rPr>
          <w:noProof/>
        </w:rPr>
        <w:t>(19)</w:t>
      </w:r>
      <w:r w:rsidR="00770A46" w:rsidRPr="004F336A">
        <w:fldChar w:fldCharType="end"/>
      </w:r>
      <w:r w:rsidR="00770A46" w:rsidRPr="004F336A">
        <w:t>.</w:t>
      </w:r>
      <w:r w:rsidR="00376504" w:rsidRPr="004F336A">
        <w:t xml:space="preserve"> </w:t>
      </w:r>
      <w:r w:rsidR="00671735" w:rsidRPr="004F336A">
        <w:t>The antibody response to colonisation may be serotype dependent</w:t>
      </w:r>
      <w:r w:rsidR="006C1863" w:rsidRPr="004F336A">
        <w:t xml:space="preserve">: </w:t>
      </w:r>
      <w:r w:rsidR="00671735" w:rsidRPr="004F336A">
        <w:t>population studies have shown a decline in antibodies against certain serotypes (e.g. serotype 3) with age, but not i</w:t>
      </w:r>
      <w:r w:rsidR="00BD1019" w:rsidRPr="004F336A">
        <w:t xml:space="preserve">n other serotypes including 6B </w:t>
      </w:r>
      <w:r w:rsidR="007462E4" w:rsidRPr="004F336A">
        <w:fldChar w:fldCharType="begin">
          <w:fldData xml:space="preserve">PEVuZE5vdGU+PENpdGU+PEF1dGhvcj5TaW1lbGw8L0F1dGhvcj48WWVhcj4yMDA4PC9ZZWFyPjxS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</w:fldData>
        </w:fldChar>
      </w:r>
      <w:r w:rsidR="00825146" w:rsidRPr="004F336A">
        <w:instrText xml:space="preserve"> ADDIN EN.CITE </w:instrText>
      </w:r>
      <w:r w:rsidR="00825146" w:rsidRPr="004F336A">
        <w:fldChar w:fldCharType="begin">
          <w:fldData xml:space="preserve">PEVuZE5vdGU+PENpdGU+PEF1dGhvcj5TaW1lbGw8L0F1dGhvcj48WWVhcj4yMDA4PC9ZZWFyPjxS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</w:fldData>
        </w:fldChar>
      </w:r>
      <w:r w:rsidR="00825146" w:rsidRPr="004F336A">
        <w:instrText xml:space="preserve"> ADDIN EN.CITE.DATA </w:instrText>
      </w:r>
      <w:r w:rsidR="00825146" w:rsidRPr="004F336A">
        <w:fldChar w:fldCharType="end"/>
      </w:r>
      <w:r w:rsidR="007462E4" w:rsidRPr="004F336A">
        <w:fldChar w:fldCharType="separate"/>
      </w:r>
      <w:r w:rsidR="00825146" w:rsidRPr="004F336A">
        <w:rPr>
          <w:noProof/>
        </w:rPr>
        <w:t>(40)</w:t>
      </w:r>
      <w:r w:rsidR="007462E4" w:rsidRPr="004F336A">
        <w:fldChar w:fldCharType="end"/>
      </w:r>
      <w:r w:rsidR="00671735" w:rsidRPr="004F336A">
        <w:t>.</w:t>
      </w:r>
      <w:r w:rsidR="00376504" w:rsidRPr="004F336A">
        <w:t xml:space="preserve"> </w:t>
      </w:r>
      <w:r w:rsidR="002D771C" w:rsidRPr="004F336A">
        <w:t xml:space="preserve">By contrast, an observational study in young adults found that 6B </w:t>
      </w:r>
      <w:r w:rsidR="00BB66FE" w:rsidRPr="004F336A">
        <w:t xml:space="preserve">colonisation </w:t>
      </w:r>
      <w:r w:rsidR="002D771C" w:rsidRPr="004F336A">
        <w:t xml:space="preserve">did not </w:t>
      </w:r>
      <w:r w:rsidR="009C1ADA" w:rsidRPr="004F336A">
        <w:t xml:space="preserve">elicit </w:t>
      </w:r>
      <w:r w:rsidR="002D771C" w:rsidRPr="004F336A">
        <w:t>as strong</w:t>
      </w:r>
      <w:r w:rsidR="004D5860" w:rsidRPr="004F336A">
        <w:t xml:space="preserve"> an</w:t>
      </w:r>
      <w:r w:rsidR="002D771C" w:rsidRPr="004F336A">
        <w:t xml:space="preserve"> antibody response as other serotypes </w:t>
      </w:r>
      <w:r w:rsidR="002D771C" w:rsidRPr="004F336A">
        <w:fldChar w:fldCharType="begin">
          <w:fldData xml:space="preserve">PEVuZE5vdGU+PENpdGU+PEF1dGhvcj5Hb2xkYmxhdHQ8L0F1dGhvcj48WWVhcj4yMDA1PC9ZZWFy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</w:fldData>
        </w:fldChar>
      </w:r>
      <w:r w:rsidR="002D77FE" w:rsidRPr="004F336A">
        <w:instrText xml:space="preserve"> ADDIN EN.CITE </w:instrText>
      </w:r>
      <w:r w:rsidR="002D77FE" w:rsidRPr="004F336A">
        <w:fldChar w:fldCharType="begin">
          <w:fldData xml:space="preserve">PEVuZE5vdGU+PENpdGU+PEF1dGhvcj5Hb2xkYmxhdHQ8L0F1dGhvcj48WWVhcj4yMDA1PC9ZZWFy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</w:fldData>
        </w:fldChar>
      </w:r>
      <w:r w:rsidR="002D77FE" w:rsidRPr="004F336A">
        <w:instrText xml:space="preserve"> ADDIN EN.CITE.DATA </w:instrText>
      </w:r>
      <w:r w:rsidR="002D77FE" w:rsidRPr="004F336A">
        <w:fldChar w:fldCharType="end"/>
      </w:r>
      <w:r w:rsidR="002D771C" w:rsidRPr="004F336A">
        <w:fldChar w:fldCharType="separate"/>
      </w:r>
      <w:r w:rsidR="002D77FE" w:rsidRPr="004F336A">
        <w:rPr>
          <w:noProof/>
        </w:rPr>
        <w:t>(14)</w:t>
      </w:r>
      <w:r w:rsidR="002D771C" w:rsidRPr="004F336A">
        <w:fldChar w:fldCharType="end"/>
      </w:r>
      <w:r w:rsidR="002D771C" w:rsidRPr="004F336A">
        <w:t>.</w:t>
      </w:r>
      <w:r w:rsidR="00376504" w:rsidRPr="004F336A">
        <w:t xml:space="preserve"> </w:t>
      </w:r>
      <w:r w:rsidR="00975CF2" w:rsidRPr="004F336A">
        <w:t xml:space="preserve">Future research should study </w:t>
      </w:r>
      <w:r w:rsidR="00A9006B" w:rsidRPr="004F336A">
        <w:t>t</w:t>
      </w:r>
      <w:r w:rsidR="00975CF2" w:rsidRPr="004F336A">
        <w:t>he immune response of older adults to challenge with non-6B serotypes</w:t>
      </w:r>
      <w:r w:rsidR="00853197" w:rsidRPr="004F336A">
        <w:t>.</w:t>
      </w:r>
      <w:r w:rsidR="00376504" w:rsidRPr="004F336A">
        <w:t xml:space="preserve"> </w:t>
      </w:r>
    </w:p>
    <w:p w14:paraId="2257A7F4" w14:textId="2CD2459F" w:rsidR="00692CF7" w:rsidRPr="004F336A" w:rsidRDefault="00394EBA" w:rsidP="00A41F48">
      <w:pPr>
        <w:pStyle w:val="Heading1"/>
        <w:numPr>
          <w:ilvl w:val="0"/>
          <w:numId w:val="0"/>
        </w:numPr>
      </w:pPr>
      <w:bookmarkStart w:id="26" w:name="_Toc519422471"/>
      <w:r w:rsidRPr="004F336A">
        <w:t>Conclusions</w:t>
      </w:r>
      <w:bookmarkEnd w:id="26"/>
    </w:p>
    <w:p w14:paraId="5A544B04" w14:textId="381ADFC9" w:rsidR="00810A6C" w:rsidRPr="004F336A" w:rsidRDefault="00810A6C" w:rsidP="00810A6C">
      <w:r w:rsidRPr="004F336A">
        <w:t>New strategies are needed to protect older people against pneumococcal disease.</w:t>
      </w:r>
      <w:r w:rsidR="00376504" w:rsidRPr="004F336A">
        <w:t xml:space="preserve"> </w:t>
      </w:r>
      <w:r w:rsidRPr="004F336A">
        <w:t xml:space="preserve">The safety, tolerability and high rates of experimental colonisation seen in </w:t>
      </w:r>
      <w:r w:rsidR="00BB66FE" w:rsidRPr="004F336A">
        <w:t xml:space="preserve">this </w:t>
      </w:r>
      <w:r w:rsidRPr="004F336A">
        <w:t xml:space="preserve">study </w:t>
      </w:r>
      <w:r w:rsidR="00BB66FE" w:rsidRPr="004F336A">
        <w:t xml:space="preserve">support </w:t>
      </w:r>
      <w:r w:rsidRPr="004F336A">
        <w:t>the use of EHPC for vaccine testing in this key vulnerable population.</w:t>
      </w:r>
      <w:r w:rsidR="00376504" w:rsidRPr="004F336A">
        <w:t xml:space="preserve"> </w:t>
      </w:r>
    </w:p>
    <w:p w14:paraId="5335FA05" w14:textId="48D09BDF" w:rsidR="00A65536" w:rsidRPr="004F336A" w:rsidRDefault="00A65536">
      <w:r w:rsidRPr="004F336A">
        <w:br w:type="page"/>
      </w:r>
    </w:p>
    <w:p w14:paraId="6146337E" w14:textId="77777777" w:rsidR="00003CA3" w:rsidRPr="00003CA3" w:rsidRDefault="00003CA3" w:rsidP="00003CA3">
      <w:pPr>
        <w:pStyle w:val="Heading1"/>
        <w:numPr>
          <w:ilvl w:val="0"/>
          <w:numId w:val="0"/>
        </w:numPr>
      </w:pPr>
      <w:bookmarkStart w:id="27" w:name="_Toc519422522"/>
      <w:bookmarkEnd w:id="16"/>
      <w:bookmarkEnd w:id="17"/>
      <w:r w:rsidRPr="00003CA3">
        <w:lastRenderedPageBreak/>
        <w:t xml:space="preserve">Acknowledgements: </w:t>
      </w:r>
    </w:p>
    <w:p w14:paraId="1E13F707" w14:textId="26EE7FFF" w:rsidR="00AF789C" w:rsidRPr="00AF789C" w:rsidRDefault="00003CA3" w:rsidP="00AF789C">
      <w:pPr>
        <w:rPr>
          <w:rFonts w:ascii="Calibri" w:hAnsi="Calibri"/>
        </w:rPr>
      </w:pPr>
      <w:r w:rsidRPr="004F336A">
        <w:rPr>
          <w:rFonts w:ascii="Calibri" w:hAnsi="Calibri"/>
        </w:rPr>
        <w:t xml:space="preserve">We thank all study participants for their time and commitment. In addition, we thank Catherine Molloy, Kelly Convey, John Blakey, Hassan Burhan, Ben Morton, the members of the Data Safety and Monitoring Board (Robert Read and Brian Faragher), the Clinical Research Network North West Coast, the governance staff of the Liverpool School of Tropical Medicine and the Royal Liverpool and </w:t>
      </w:r>
      <w:proofErr w:type="spellStart"/>
      <w:r w:rsidRPr="004F336A">
        <w:rPr>
          <w:rFonts w:ascii="Calibri" w:hAnsi="Calibri"/>
        </w:rPr>
        <w:t>Broadgreen</w:t>
      </w:r>
      <w:proofErr w:type="spellEnd"/>
      <w:r w:rsidRPr="004F336A">
        <w:rPr>
          <w:rFonts w:ascii="Calibri" w:hAnsi="Calibri"/>
        </w:rPr>
        <w:t xml:space="preserve"> University Hospitals NHS Trust and the Royal Liverpool University Hospital Clinical Research Unit.</w:t>
      </w:r>
    </w:p>
    <w:p w14:paraId="3CF7C3E2" w14:textId="77777777" w:rsidR="00AF789C" w:rsidRDefault="00AF789C">
      <w:pPr>
        <w:rPr>
          <w:rFonts w:asciiTheme="majorHAnsi" w:eastAsiaTheme="majorEastAsia" w:hAnsiTheme="majorHAnsi" w:cstheme="majorBidi"/>
          <w:color w:val="5F5F5F" w:themeColor="accent1" w:themeShade="BF"/>
          <w:sz w:val="32"/>
          <w:szCs w:val="32"/>
        </w:rPr>
      </w:pPr>
      <w:r>
        <w:br w:type="page"/>
      </w:r>
    </w:p>
    <w:p w14:paraId="10C40BAF" w14:textId="6EAB4EB7" w:rsidR="00E5380A" w:rsidRPr="004F336A" w:rsidRDefault="00E5380A" w:rsidP="00B92D17">
      <w:pPr>
        <w:pStyle w:val="Heading1"/>
        <w:numPr>
          <w:ilvl w:val="0"/>
          <w:numId w:val="0"/>
        </w:numPr>
      </w:pPr>
      <w:r w:rsidRPr="004F336A">
        <w:lastRenderedPageBreak/>
        <w:t>References</w:t>
      </w:r>
      <w:bookmarkEnd w:id="27"/>
    </w:p>
    <w:p w14:paraId="21044998" w14:textId="77777777" w:rsidR="00670F75" w:rsidRPr="004F336A" w:rsidRDefault="008005FA" w:rsidP="00670F75">
      <w:pPr>
        <w:pStyle w:val="EndNoteBibliography"/>
        <w:spacing w:after="0"/>
        <w:ind w:left="720" w:hanging="720"/>
      </w:pPr>
      <w:r w:rsidRPr="004F336A">
        <w:fldChar w:fldCharType="begin"/>
      </w:r>
      <w:r w:rsidRPr="004F336A">
        <w:instrText xml:space="preserve"> ADDIN EN.REFLIST </w:instrText>
      </w:r>
      <w:r w:rsidRPr="004F336A">
        <w:fldChar w:fldCharType="separate"/>
      </w:r>
      <w:r w:rsidR="00670F75" w:rsidRPr="004F336A">
        <w:t xml:space="preserve">1. Welte T, Torres A, Nathwani D. Clinical and economic burden of community-acquired pneumonia among adults in Europe. </w:t>
      </w:r>
      <w:r w:rsidR="00670F75" w:rsidRPr="004F336A">
        <w:rPr>
          <w:i/>
        </w:rPr>
        <w:t xml:space="preserve">Thorax </w:t>
      </w:r>
      <w:r w:rsidR="00670F75" w:rsidRPr="004F336A">
        <w:t>2012; 67: 71-79.</w:t>
      </w:r>
    </w:p>
    <w:p w14:paraId="39BC46E8" w14:textId="77777777" w:rsidR="00670F75" w:rsidRPr="004F336A" w:rsidRDefault="00670F75" w:rsidP="00670F75">
      <w:pPr>
        <w:pStyle w:val="EndNoteBibliography"/>
        <w:spacing w:after="0"/>
        <w:ind w:left="720" w:hanging="720"/>
      </w:pPr>
      <w:r w:rsidRPr="004F336A">
        <w:t xml:space="preserve">2. Jain S, Self WH, Wunderink RG, Fakhran S, Balk R, Bramley AM, Reed C, Grijalva CG, Anderson EJ, Courtney DM, Chappell JD, Qi C, Hart EM, Carroll F, Trabue C, Donnelly HK, Williams DJ, Zhu Y, Arnold SR, Ampofo K, Waterer GW, Levine M, Lindstrom S, Winchell JM, Katz JM, Erdman D, Schneider E, Hicks LA, McCullers JA, Pavia AT, Edwards KM, Finelli L. Community-acquired pneumonia requiring hospitalization among U.S. adults. </w:t>
      </w:r>
      <w:r w:rsidRPr="004F336A">
        <w:rPr>
          <w:i/>
        </w:rPr>
        <w:t xml:space="preserve">N Engl J Med </w:t>
      </w:r>
      <w:r w:rsidRPr="004F336A">
        <w:t>2015; 373: 415-427.</w:t>
      </w:r>
    </w:p>
    <w:p w14:paraId="00A6CEF8" w14:textId="77777777" w:rsidR="00670F75" w:rsidRPr="004F336A" w:rsidRDefault="00670F75" w:rsidP="00670F75">
      <w:pPr>
        <w:pStyle w:val="EndNoteBibliography"/>
        <w:spacing w:after="0"/>
        <w:ind w:left="720" w:hanging="720"/>
      </w:pPr>
      <w:r w:rsidRPr="004F336A">
        <w:t xml:space="preserve">3. Bijlsma MW, Brouwer MC, Kasanmoentalib ES, Kloek AT, Lucas MJ, Tanck MW, van der Ende A, van de Beek D. Community-acquired bacterial meningitis in adults in the Netherlands, 2006-14: a prospective cohort study. </w:t>
      </w:r>
      <w:r w:rsidRPr="004F336A">
        <w:rPr>
          <w:i/>
        </w:rPr>
        <w:t xml:space="preserve">The Lancet Infectious diseases </w:t>
      </w:r>
      <w:r w:rsidRPr="004F336A">
        <w:t>2015; 16: 339-347.</w:t>
      </w:r>
    </w:p>
    <w:p w14:paraId="661188B6" w14:textId="77777777" w:rsidR="00670F75" w:rsidRPr="004F336A" w:rsidRDefault="00670F75" w:rsidP="00670F75">
      <w:pPr>
        <w:pStyle w:val="EndNoteBibliography"/>
        <w:spacing w:after="0"/>
        <w:ind w:left="720" w:hanging="720"/>
      </w:pPr>
      <w:r w:rsidRPr="004F336A">
        <w:t xml:space="preserve">4. Thigpen MC, Whitney CG, Messonnier NE, Zell ER, Lynfield R, Hadler JL, Harrison LH, Farley MM, Reingold A, Bennett NM, Craig AS, Schaffner W, Thomas A, Lewis MM, Scallan E, Schuchat A. Bacterial meningitis in the United States, 1998-2007. </w:t>
      </w:r>
      <w:r w:rsidRPr="004F336A">
        <w:rPr>
          <w:i/>
        </w:rPr>
        <w:t xml:space="preserve">N Engl J Med </w:t>
      </w:r>
      <w:r w:rsidRPr="004F336A">
        <w:t>2011; 364: 2016-2025.</w:t>
      </w:r>
    </w:p>
    <w:p w14:paraId="7F368464" w14:textId="77777777" w:rsidR="00670F75" w:rsidRPr="004F336A" w:rsidRDefault="00670F75" w:rsidP="00670F75">
      <w:pPr>
        <w:pStyle w:val="EndNoteBibliography"/>
        <w:spacing w:after="0"/>
        <w:ind w:left="720" w:hanging="720"/>
      </w:pPr>
      <w:r w:rsidRPr="004F336A">
        <w:t xml:space="preserve">5. Bogaert D, De Groot R, Hermans PW. Streptococcus pneumoniae colonisation: the key to pneumococcal disease. </w:t>
      </w:r>
      <w:r w:rsidRPr="004F336A">
        <w:rPr>
          <w:i/>
        </w:rPr>
        <w:t xml:space="preserve">The Lancet Infectious diseases </w:t>
      </w:r>
      <w:r w:rsidRPr="004F336A">
        <w:t>2004; 4: 144-154.</w:t>
      </w:r>
    </w:p>
    <w:p w14:paraId="2304F9F8" w14:textId="77777777" w:rsidR="00670F75" w:rsidRPr="004F336A" w:rsidRDefault="00670F75" w:rsidP="00670F75">
      <w:pPr>
        <w:pStyle w:val="EndNoteBibliography"/>
        <w:spacing w:after="0"/>
        <w:ind w:left="720" w:hanging="720"/>
      </w:pPr>
      <w:r w:rsidRPr="004F336A">
        <w:t xml:space="preserve">6. Almeida ST, Nunes S, Santos Paulo AC, Valadares I, Martins S, Breia F, Brito-Avo A, Morais A, de Lencastre H, Sa-Leao R. Low prevalence of pneumococcal carriage and high serotype and genotype diversity among adults over 60 years of age living in Portugal. </w:t>
      </w:r>
      <w:r w:rsidRPr="004F336A">
        <w:rPr>
          <w:i/>
        </w:rPr>
        <w:t xml:space="preserve">PloS one </w:t>
      </w:r>
      <w:r w:rsidRPr="004F336A">
        <w:t>2014; 9: e90974.</w:t>
      </w:r>
    </w:p>
    <w:p w14:paraId="596507B0" w14:textId="77777777" w:rsidR="00670F75" w:rsidRPr="004F336A" w:rsidRDefault="00670F75" w:rsidP="00670F75">
      <w:pPr>
        <w:pStyle w:val="EndNoteBibliography"/>
        <w:spacing w:after="0"/>
        <w:ind w:left="720" w:hanging="720"/>
      </w:pPr>
      <w:r w:rsidRPr="004F336A">
        <w:t xml:space="preserve">7. Flamaing J, Peetermans WE, Vandeven J, Verhaegen J. Pneumococcal colonization in older persons in a nonoutbreak setting. </w:t>
      </w:r>
      <w:r w:rsidRPr="004F336A">
        <w:rPr>
          <w:i/>
        </w:rPr>
        <w:t xml:space="preserve">Journal of the American Geriatrics Society </w:t>
      </w:r>
      <w:r w:rsidRPr="004F336A">
        <w:t>2010; 58: 396-398.</w:t>
      </w:r>
    </w:p>
    <w:p w14:paraId="7D7F632E" w14:textId="77777777" w:rsidR="00670F75" w:rsidRPr="004F336A" w:rsidRDefault="00670F75" w:rsidP="00670F75">
      <w:pPr>
        <w:pStyle w:val="EndNoteBibliography"/>
        <w:spacing w:after="0"/>
        <w:ind w:left="720" w:hanging="720"/>
      </w:pPr>
      <w:r w:rsidRPr="004F336A">
        <w:t xml:space="preserve">8. Becker-Dreps S, Kistler CE, Ward K, Killeya-Jones LA, Better OM, Weber DJ, Zimmerman S, Nicholson BP, Woods CW, Sloane P. Pneumococcal carriage and vaccine coverage in retirement community residents. </w:t>
      </w:r>
      <w:r w:rsidRPr="004F336A">
        <w:rPr>
          <w:i/>
        </w:rPr>
        <w:t xml:space="preserve">Journal of the American Geriatrics Society </w:t>
      </w:r>
      <w:r w:rsidRPr="004F336A">
        <w:t>2015; 63: 2094-2098.</w:t>
      </w:r>
    </w:p>
    <w:p w14:paraId="540D77D4" w14:textId="77777777" w:rsidR="00670F75" w:rsidRPr="004F336A" w:rsidRDefault="00670F75" w:rsidP="00670F75">
      <w:pPr>
        <w:pStyle w:val="EndNoteBibliography"/>
        <w:spacing w:after="0"/>
        <w:ind w:left="720" w:hanging="720"/>
      </w:pPr>
      <w:r w:rsidRPr="004F336A">
        <w:t xml:space="preserve">9. Krone CL, Wyllie AL, van Beek J, Rots NY, Oja AE, Chu ML, Bruin JP, Bogaert D, Sanders EA, Trzcinski K. Carriage of Streptococcus pneumoniae in aged adults with influenza-like-illness. </w:t>
      </w:r>
      <w:r w:rsidRPr="004F336A">
        <w:rPr>
          <w:i/>
        </w:rPr>
        <w:t xml:space="preserve">PloS one </w:t>
      </w:r>
      <w:r w:rsidRPr="004F336A">
        <w:t>2015; 10: e0119875.</w:t>
      </w:r>
    </w:p>
    <w:p w14:paraId="2136D0E3" w14:textId="77777777" w:rsidR="00670F75" w:rsidRPr="004F336A" w:rsidRDefault="00670F75" w:rsidP="00670F75">
      <w:pPr>
        <w:pStyle w:val="EndNoteBibliography"/>
        <w:spacing w:after="0"/>
        <w:ind w:left="720" w:hanging="720"/>
      </w:pPr>
      <w:r w:rsidRPr="004F336A">
        <w:t xml:space="preserve">10. van Deursen AM, van den Bergh MR, Sanders EA. Carriage of Streptococcus pneumoniae in asymptomatic, community-dwelling elderly in the Netherlands. </w:t>
      </w:r>
      <w:r w:rsidRPr="004F336A">
        <w:rPr>
          <w:i/>
        </w:rPr>
        <w:t xml:space="preserve">Vaccine </w:t>
      </w:r>
      <w:r w:rsidRPr="004F336A">
        <w:t>2016; 34: 4-6.</w:t>
      </w:r>
    </w:p>
    <w:p w14:paraId="79CB2948" w14:textId="77777777" w:rsidR="00670F75" w:rsidRPr="004F336A" w:rsidRDefault="00670F75" w:rsidP="00670F75">
      <w:pPr>
        <w:pStyle w:val="EndNoteBibliography"/>
        <w:spacing w:after="0"/>
        <w:ind w:left="720" w:hanging="720"/>
      </w:pPr>
      <w:r w:rsidRPr="004F336A">
        <w:t xml:space="preserve">11. Boyd AR, Orihuela CJ. Dysregulated inflammation as a risk factor for pneumonia in the elderly. </w:t>
      </w:r>
      <w:r w:rsidRPr="004F336A">
        <w:rPr>
          <w:i/>
        </w:rPr>
        <w:t xml:space="preserve">Aging and disease </w:t>
      </w:r>
      <w:r w:rsidRPr="004F336A">
        <w:t>2011; 2: 487-500.</w:t>
      </w:r>
    </w:p>
    <w:p w14:paraId="303E05B0" w14:textId="77777777" w:rsidR="00670F75" w:rsidRPr="004F336A" w:rsidRDefault="00670F75" w:rsidP="00670F75">
      <w:pPr>
        <w:pStyle w:val="EndNoteBibliography"/>
        <w:spacing w:after="0"/>
        <w:ind w:left="720" w:hanging="720"/>
      </w:pPr>
      <w:r w:rsidRPr="004F336A">
        <w:t xml:space="preserve">12. Haq K, McElhaney JE. Ageing and respiratory infections: The airway of ageing. </w:t>
      </w:r>
      <w:r w:rsidRPr="004F336A">
        <w:rPr>
          <w:i/>
        </w:rPr>
        <w:t xml:space="preserve">Immunol Lett </w:t>
      </w:r>
      <w:r w:rsidRPr="004F336A">
        <w:t>2014; 162: 323-328.</w:t>
      </w:r>
    </w:p>
    <w:p w14:paraId="6E25A416" w14:textId="77777777" w:rsidR="00670F75" w:rsidRPr="004F336A" w:rsidRDefault="00670F75" w:rsidP="00670F75">
      <w:pPr>
        <w:pStyle w:val="EndNoteBibliography"/>
        <w:spacing w:after="0"/>
        <w:ind w:left="720" w:hanging="720"/>
      </w:pPr>
      <w:r w:rsidRPr="004F336A">
        <w:t xml:space="preserve">13. Puchta A, Naidoo A, Verschoor CP, Loukov D, Thevaranjan N, Mandur TS, Nguyen PS, Jordana M, Loeb M, Xing Z, Kobzik L, Larche MJ, Bowdish DM. TNF drives monocyte dysfunction with age and results in impaired anti-pneumococcal immunity. </w:t>
      </w:r>
      <w:r w:rsidRPr="004F336A">
        <w:rPr>
          <w:i/>
        </w:rPr>
        <w:t xml:space="preserve">PLoS pathogens </w:t>
      </w:r>
      <w:r w:rsidRPr="004F336A">
        <w:t>2016; 12: e1005368.</w:t>
      </w:r>
    </w:p>
    <w:p w14:paraId="1A95E1FB" w14:textId="77777777" w:rsidR="00670F75" w:rsidRPr="004F336A" w:rsidRDefault="00670F75" w:rsidP="00670F75">
      <w:pPr>
        <w:pStyle w:val="EndNoteBibliography"/>
        <w:spacing w:after="0"/>
        <w:ind w:left="720" w:hanging="720"/>
      </w:pPr>
      <w:r w:rsidRPr="004F336A">
        <w:t xml:space="preserve">14. Goldblatt D, Hussain M, Andrews N, Ashton L, Virta C, Melegaro A, Pebody R, George R, Soininen A, Edmunds J, Gay N, Kayhty H, Miller E. Antibody responses to nasopharyngeal carriage of Streptococcus pneumoniae in adults: a longitudinal household study. </w:t>
      </w:r>
      <w:r w:rsidRPr="004F336A">
        <w:rPr>
          <w:i/>
        </w:rPr>
        <w:t xml:space="preserve">The Journal of infectious diseases </w:t>
      </w:r>
      <w:r w:rsidRPr="004F336A">
        <w:t>2005; 192: 387-393.</w:t>
      </w:r>
    </w:p>
    <w:p w14:paraId="34EFF66D" w14:textId="77777777" w:rsidR="00670F75" w:rsidRPr="004F336A" w:rsidRDefault="00670F75" w:rsidP="00670F75">
      <w:pPr>
        <w:pStyle w:val="EndNoteBibliography"/>
        <w:spacing w:after="0"/>
        <w:ind w:left="720" w:hanging="720"/>
      </w:pPr>
      <w:r w:rsidRPr="004F336A">
        <w:t xml:space="preserve">15. Ferreira DM, Neill DR, Bangert M, Gritzfeld JF, Green N, Wright AK, Pennington SH, Bricio-Moreno L, Moreno AT, Miyaji EN, Wright AD, Collins AM, Goldblatt D, Kadioglu A, Gordon SB. Controlled human infection and rechallenge with Streptococcus pneumoniae reveals the protective efficacy of carriage in healthy adults. </w:t>
      </w:r>
      <w:r w:rsidRPr="004F336A">
        <w:rPr>
          <w:i/>
        </w:rPr>
        <w:t xml:space="preserve">Am J Respir Crit Care Med </w:t>
      </w:r>
      <w:r w:rsidRPr="004F336A">
        <w:t>2013; 187: 855-864.</w:t>
      </w:r>
    </w:p>
    <w:p w14:paraId="71B8EDFD" w14:textId="77777777" w:rsidR="00670F75" w:rsidRPr="004F336A" w:rsidRDefault="00670F75" w:rsidP="00670F75">
      <w:pPr>
        <w:pStyle w:val="EndNoteBibliography"/>
        <w:spacing w:after="0"/>
        <w:ind w:left="720" w:hanging="720"/>
      </w:pPr>
      <w:r w:rsidRPr="004F336A">
        <w:t xml:space="preserve">16. Tomczyk S, Bennett NM, Stoecker C, Gierke R, Moore MR, Whitney CG, Hadler S, Pilishvili T. Use of 13-valent pneumococcal conjugate vaccine and 23-valent pneumococcal polysaccharide vaccine among adults aged ≥65 years: recommendations of the Advisory Committee on </w:t>
      </w:r>
      <w:r w:rsidRPr="004F336A">
        <w:lastRenderedPageBreak/>
        <w:t xml:space="preserve">Immunization Practices (ACIP). </w:t>
      </w:r>
      <w:r w:rsidRPr="004F336A">
        <w:rPr>
          <w:i/>
        </w:rPr>
        <w:t xml:space="preserve">MMWR Morbidity and mortality weekly report </w:t>
      </w:r>
      <w:r w:rsidRPr="004F336A">
        <w:t>2014; 63: 822-825.</w:t>
      </w:r>
    </w:p>
    <w:p w14:paraId="0D6ABEF8" w14:textId="77777777" w:rsidR="00670F75" w:rsidRPr="004F336A" w:rsidRDefault="00670F75" w:rsidP="00670F75">
      <w:pPr>
        <w:pStyle w:val="EndNoteBibliography"/>
        <w:spacing w:after="0"/>
        <w:ind w:left="720" w:hanging="720"/>
      </w:pPr>
      <w:r w:rsidRPr="004F336A">
        <w:t>17. JCVI. Interim JCVI statement on adult pneumococcal vaccination in the UK: Joint Committee on Vaccination and Immunisation; 2015.</w:t>
      </w:r>
    </w:p>
    <w:p w14:paraId="42DC2C19" w14:textId="77777777" w:rsidR="00670F75" w:rsidRPr="004F336A" w:rsidRDefault="00670F75" w:rsidP="00670F75">
      <w:pPr>
        <w:pStyle w:val="EndNoteBibliography"/>
        <w:spacing w:after="0"/>
        <w:ind w:left="720" w:hanging="720"/>
      </w:pPr>
      <w:r w:rsidRPr="004F336A">
        <w:t xml:space="preserve">18. Simell B, Vuorela A, Ekstrom N, Palmu A, Reunanen A, Meri S, Kayhty H, Vakevainen M. Aging reduces the functionality of anti-pneumococcal antibodies and the killing of Streptococcus pneumoniae by neutrophil phagocytosis. </w:t>
      </w:r>
      <w:r w:rsidRPr="004F336A">
        <w:rPr>
          <w:i/>
        </w:rPr>
        <w:t xml:space="preserve">Vaccine </w:t>
      </w:r>
      <w:r w:rsidRPr="004F336A">
        <w:t>2011; 29: 1929-1934.</w:t>
      </w:r>
    </w:p>
    <w:p w14:paraId="443389A6" w14:textId="77777777" w:rsidR="00670F75" w:rsidRPr="004F336A" w:rsidRDefault="00670F75" w:rsidP="00670F75">
      <w:pPr>
        <w:pStyle w:val="EndNoteBibliography"/>
        <w:spacing w:after="0"/>
        <w:ind w:left="720" w:hanging="720"/>
      </w:pPr>
      <w:r w:rsidRPr="004F336A">
        <w:t xml:space="preserve">19. Park S, Nahm MH. Older adults have a low capacity to opsonize pneumococci due to low IgM antibody response to pneumococcal vaccinations. </w:t>
      </w:r>
      <w:r w:rsidRPr="004F336A">
        <w:rPr>
          <w:i/>
        </w:rPr>
        <w:t xml:space="preserve">Infection and immunity </w:t>
      </w:r>
      <w:r w:rsidRPr="004F336A">
        <w:t>2011; 79: 314-320.</w:t>
      </w:r>
    </w:p>
    <w:p w14:paraId="1AFA2F95" w14:textId="77777777" w:rsidR="00670F75" w:rsidRPr="004F336A" w:rsidRDefault="00670F75" w:rsidP="00670F75">
      <w:pPr>
        <w:pStyle w:val="EndNoteBibliography"/>
        <w:spacing w:after="0"/>
        <w:ind w:left="720" w:hanging="720"/>
      </w:pPr>
      <w:r w:rsidRPr="004F336A">
        <w:t xml:space="preserve">20. Bonten MJ, Huijts SM, Bolkenbaas M, Webber C, Patterson S, Gault S, van Werkhoven CH, van Deursen AM, Sanders EA, Verheij TJ, Patton M, McDonough A, Moradoghli-Haftvani A, Smith H, Mellelieu T, Pride MW, Crowther G, Schmoele-Thoma B, Scott DA, Jansen KU, Lobatto R, Oosterman B, Visser N, Caspers E, Smorenburg A, Emini EA, Gruber WC, Grobbee DE. Polysaccharide conjugate vaccine against pneumococcal pneumonia in adults. </w:t>
      </w:r>
      <w:r w:rsidRPr="004F336A">
        <w:rPr>
          <w:i/>
        </w:rPr>
        <w:t xml:space="preserve">N Engl J Med </w:t>
      </w:r>
      <w:r w:rsidRPr="004F336A">
        <w:t>2015; 372: 1114-1125.</w:t>
      </w:r>
    </w:p>
    <w:p w14:paraId="018DCA25" w14:textId="77777777" w:rsidR="00670F75" w:rsidRPr="004F336A" w:rsidRDefault="00670F75" w:rsidP="00670F75">
      <w:pPr>
        <w:pStyle w:val="EndNoteBibliography"/>
        <w:spacing w:after="0"/>
        <w:ind w:left="720" w:hanging="720"/>
      </w:pPr>
      <w:r w:rsidRPr="004F336A">
        <w:t xml:space="preserve">21. Suzuki M, Dhoubhadel BG, Ishifuji T, Yasunami M, Yaegashi M, Asoh N, Ishida M, Hamaguchi S, Aoshima M, Ariyoshi K, Morimoto K. Serotype-specific effectiveness of 23-valent pneumococcal polysaccharide vaccine against pneumococcal pneumonia in adults aged 65 years or older: a multicentre, prospective, test-negative design study. </w:t>
      </w:r>
      <w:r w:rsidRPr="004F336A">
        <w:rPr>
          <w:i/>
        </w:rPr>
        <w:t xml:space="preserve">The Lancet Infectious diseases </w:t>
      </w:r>
      <w:r w:rsidRPr="004F336A">
        <w:t>2017; 17: 313-321.</w:t>
      </w:r>
    </w:p>
    <w:p w14:paraId="71905AEF" w14:textId="77777777" w:rsidR="00670F75" w:rsidRPr="004F336A" w:rsidRDefault="00670F75" w:rsidP="00670F75">
      <w:pPr>
        <w:pStyle w:val="EndNoteBibliography"/>
        <w:spacing w:after="0"/>
        <w:ind w:left="720" w:hanging="720"/>
      </w:pPr>
      <w:r w:rsidRPr="004F336A">
        <w:t xml:space="preserve">22. Ladhani SN, Collins S, Djennad A, Sheppard CL, Borrow R, Fry NK, Andrews NJ, Miller E, Ramsay ME. Rapid increase in non-vaccine serotypes causing invasive pneumococcal disease in England and Wales, 2000-17: a prospective national observational cohort study. </w:t>
      </w:r>
      <w:r w:rsidRPr="004F336A">
        <w:rPr>
          <w:i/>
        </w:rPr>
        <w:t xml:space="preserve">The Lancet Infectious diseases </w:t>
      </w:r>
      <w:r w:rsidRPr="004F336A">
        <w:t>2018; 18: 441-451.</w:t>
      </w:r>
    </w:p>
    <w:p w14:paraId="05003B3B" w14:textId="77777777" w:rsidR="00670F75" w:rsidRPr="004F336A" w:rsidRDefault="00670F75" w:rsidP="00670F75">
      <w:pPr>
        <w:pStyle w:val="EndNoteBibliography"/>
        <w:spacing w:after="0"/>
        <w:ind w:left="720" w:hanging="720"/>
      </w:pPr>
      <w:r w:rsidRPr="004F336A">
        <w:t xml:space="preserve">23. van Deursen AMM, van Houten MA, Webber C, Patton M, Scott D, Patterson S, Jiang Q, Gruber WC, Schmoele-Thoma B, Grobbee DE, Bonten MJM, Sanders EAM. The impact of the 13-valent pneumococcal conjugate vaccine on pneumococcal carriage in the Community Acquired Pneumonia Immunization Trial in Adults (CAPiTA) Study. </w:t>
      </w:r>
      <w:r w:rsidRPr="004F336A">
        <w:rPr>
          <w:i/>
        </w:rPr>
        <w:t xml:space="preserve">Clinical infectious diseases : an official publication of the Infectious Diseases Society of America </w:t>
      </w:r>
      <w:r w:rsidRPr="004F336A">
        <w:t>2018; 67: 42-49.</w:t>
      </w:r>
    </w:p>
    <w:p w14:paraId="6EA2E035" w14:textId="77777777" w:rsidR="00670F75" w:rsidRPr="004F336A" w:rsidRDefault="00670F75" w:rsidP="00670F75">
      <w:pPr>
        <w:pStyle w:val="EndNoteBibliography"/>
        <w:spacing w:after="0"/>
        <w:ind w:left="720" w:hanging="720"/>
      </w:pPr>
      <w:r w:rsidRPr="004F336A">
        <w:t xml:space="preserve">24. Mitsi E, Roche AM, Reine J, Zangari T, Owugha JT, Pennington SH, Gritzfeld JF, Wright AD, Collins AM, van Selm S, de Jonge MI, Gordon SB, Weiser JN, Ferreira DM. Agglutination by anti-capsular polysaccharide antibody is associated with protection against experimental human pneumococcal carriage. </w:t>
      </w:r>
      <w:r w:rsidRPr="004F336A">
        <w:rPr>
          <w:i/>
        </w:rPr>
        <w:t xml:space="preserve">Mucosal immunology </w:t>
      </w:r>
      <w:r w:rsidRPr="004F336A">
        <w:t>2016; 10: 385-394.</w:t>
      </w:r>
    </w:p>
    <w:p w14:paraId="4DCA1E24" w14:textId="77777777" w:rsidR="00670F75" w:rsidRPr="004F336A" w:rsidRDefault="00670F75" w:rsidP="00670F75">
      <w:pPr>
        <w:pStyle w:val="EndNoteBibliography"/>
        <w:spacing w:after="0"/>
        <w:ind w:left="720" w:hanging="720"/>
      </w:pPr>
      <w:r w:rsidRPr="004F336A">
        <w:t xml:space="preserve">25. Moberley S, Holden J, Tatham DP, Andrews RM. Vaccines for preventing pneumococcal infection in adults. </w:t>
      </w:r>
      <w:r w:rsidRPr="004F336A">
        <w:rPr>
          <w:i/>
        </w:rPr>
        <w:t xml:space="preserve">The Cochrane database of systematic reviews </w:t>
      </w:r>
      <w:r w:rsidRPr="004F336A">
        <w:t>2013: Cd000422.</w:t>
      </w:r>
    </w:p>
    <w:p w14:paraId="56969D9E" w14:textId="77777777" w:rsidR="00670F75" w:rsidRPr="004F336A" w:rsidRDefault="00670F75" w:rsidP="00670F75">
      <w:pPr>
        <w:pStyle w:val="EndNoteBibliography"/>
        <w:spacing w:after="0"/>
        <w:ind w:left="720" w:hanging="720"/>
      </w:pPr>
      <w:r w:rsidRPr="004F336A">
        <w:t xml:space="preserve">26. Roestenberg M, Hoogerwerf MA, Ferreira DM, Mordmuller B, Yazdanbakhsh M. Experimental infection of human volunteers. </w:t>
      </w:r>
      <w:r w:rsidRPr="004F336A">
        <w:rPr>
          <w:i/>
        </w:rPr>
        <w:t xml:space="preserve">The Lancet Infectious diseases </w:t>
      </w:r>
      <w:r w:rsidRPr="004F336A">
        <w:t>2018; 18: e312-e322.</w:t>
      </w:r>
    </w:p>
    <w:p w14:paraId="626018B2" w14:textId="77777777" w:rsidR="00670F75" w:rsidRPr="004F336A" w:rsidRDefault="00670F75" w:rsidP="00670F75">
      <w:pPr>
        <w:pStyle w:val="EndNoteBibliography"/>
        <w:spacing w:after="0"/>
        <w:ind w:left="720" w:hanging="720"/>
      </w:pPr>
      <w:r w:rsidRPr="004F336A">
        <w:t xml:space="preserve">27. Mallia P, Footitt J, Sotero R, Jepson A, Contoli M, Trujillo-Torralbo M-B, Kebadze T, Aniscenko J, Oleszkiewicz G, Gray K, Message SD, Ito K, Barnes PJ, Adcock IM, Papi A, Stanciu LA, Elkin SL, Kon OM, Johnson M, Johnston SL. Rhinovirus Infection Induces Degradation of Antimicrobial Peptides and Secondary Bacterial Infection in Chronic Obstructive Pulmonary Disease. </w:t>
      </w:r>
      <w:r w:rsidRPr="004F336A">
        <w:rPr>
          <w:i/>
        </w:rPr>
        <w:t xml:space="preserve">American Journal of Respiratory and Critical Care Medicine </w:t>
      </w:r>
      <w:r w:rsidRPr="004F336A">
        <w:t>2012; 186: 1117-1124.</w:t>
      </w:r>
    </w:p>
    <w:p w14:paraId="1C9D3C76" w14:textId="77777777" w:rsidR="00670F75" w:rsidRPr="004F336A" w:rsidRDefault="00670F75" w:rsidP="00670F75">
      <w:pPr>
        <w:pStyle w:val="EndNoteBibliography"/>
        <w:spacing w:after="0"/>
        <w:ind w:left="720" w:hanging="720"/>
      </w:pPr>
      <w:r w:rsidRPr="004F336A">
        <w:t xml:space="preserve">28. Gritzfeld JF, Wright AD, Collins AM, Pennington SH, Wright AK, Kadioglu A, Ferreira DM, Gordon SB. Experimental human pneumococcal carriage. </w:t>
      </w:r>
      <w:r w:rsidRPr="004F336A">
        <w:rPr>
          <w:i/>
        </w:rPr>
        <w:t xml:space="preserve">Journal of visualized experiments : JoVE </w:t>
      </w:r>
      <w:r w:rsidRPr="004F336A">
        <w:t>2013.</w:t>
      </w:r>
    </w:p>
    <w:p w14:paraId="1A1AF13A" w14:textId="77777777" w:rsidR="00670F75" w:rsidRPr="004F336A" w:rsidRDefault="00670F75" w:rsidP="00670F75">
      <w:pPr>
        <w:pStyle w:val="EndNoteBibliography"/>
        <w:spacing w:after="0"/>
        <w:ind w:left="720" w:hanging="720"/>
      </w:pPr>
      <w:r w:rsidRPr="004F336A">
        <w:t xml:space="preserve">29. Gritzfeld JF, Cremers AJ, Ferwerda G, Ferreira DM, Kadioglu A, Hermans PW, Gordon SB. Density and duration of experimental human pneumococcal carriage. </w:t>
      </w:r>
      <w:r w:rsidRPr="004F336A">
        <w:rPr>
          <w:i/>
        </w:rPr>
        <w:t xml:space="preserve">Clinical microbiology and infection : the official publication of the European Society of Clinical Microbiology and Infectious Diseases </w:t>
      </w:r>
      <w:r w:rsidRPr="004F336A">
        <w:t>2014; 20: O1145-1151.</w:t>
      </w:r>
    </w:p>
    <w:p w14:paraId="03B6D904" w14:textId="77777777" w:rsidR="00670F75" w:rsidRPr="004F336A" w:rsidRDefault="00670F75" w:rsidP="00670F75">
      <w:pPr>
        <w:pStyle w:val="EndNoteBibliography"/>
        <w:spacing w:after="0"/>
        <w:ind w:left="720" w:hanging="720"/>
      </w:pPr>
      <w:r w:rsidRPr="004F336A">
        <w:t xml:space="preserve">30. Adler H, Nikolaou E, Gould K, Hinds J, Collins AM, Connor V, Hales C, Hill H, Hyder-Wright AD, Zaidi SR, German EL, Gritzfeld JF, Mitsi E, Pojar S, Gordon SB, Roberts AP, Rylance J, Ferreira </w:t>
      </w:r>
      <w:r w:rsidRPr="004F336A">
        <w:lastRenderedPageBreak/>
        <w:t xml:space="preserve">DM. Pneumococcal colonization in healthy adult research participants in the conjugate vaccine era, United Kingdom, 2010-2017. </w:t>
      </w:r>
      <w:r w:rsidRPr="004F336A">
        <w:rPr>
          <w:i/>
        </w:rPr>
        <w:t xml:space="preserve">The Journal of infectious diseases </w:t>
      </w:r>
      <w:r w:rsidRPr="004F336A">
        <w:t>2019.</w:t>
      </w:r>
    </w:p>
    <w:p w14:paraId="2B99DFB8" w14:textId="77777777" w:rsidR="00670F75" w:rsidRPr="004F336A" w:rsidRDefault="00670F75" w:rsidP="00670F75">
      <w:pPr>
        <w:pStyle w:val="EndNoteBibliography"/>
        <w:spacing w:after="0"/>
        <w:ind w:left="720" w:hanging="720"/>
      </w:pPr>
      <w:r w:rsidRPr="004F336A">
        <w:t xml:space="preserve">31. Rylance J, de Steenhuijsen Piters WAA, Mina MJ, Bogaert D, French N, Ferreira DM. Two Randomized Trials of the Effect of Live Attenuated Influenza Vaccine on Pneumococcal Colonization. </w:t>
      </w:r>
      <w:r w:rsidRPr="004F336A">
        <w:rPr>
          <w:i/>
        </w:rPr>
        <w:t xml:space="preserve">Am J Respir Crit Care Med </w:t>
      </w:r>
      <w:r w:rsidRPr="004F336A">
        <w:t>2019; 199: 1160-1163.</w:t>
      </w:r>
    </w:p>
    <w:p w14:paraId="2158535E" w14:textId="77777777" w:rsidR="00670F75" w:rsidRPr="004F336A" w:rsidRDefault="00670F75" w:rsidP="00670F75">
      <w:pPr>
        <w:pStyle w:val="EndNoteBibliography"/>
        <w:spacing w:after="0"/>
        <w:ind w:left="720" w:hanging="720"/>
      </w:pPr>
      <w:r w:rsidRPr="004F336A">
        <w:t xml:space="preserve">32. Clutterbuck EA, Lazarus R, Yu LM, Bowman J, Bateman EA, Diggle L, Angus B, Peto TE, Beverley PC, Mant D, Pollard AJ. Pneumococcal conjugate and plain polysaccharide vaccines have divergent effects on antigen-specific B cells. </w:t>
      </w:r>
      <w:r w:rsidRPr="004F336A">
        <w:rPr>
          <w:i/>
        </w:rPr>
        <w:t xml:space="preserve">The Journal of infectious diseases </w:t>
      </w:r>
      <w:r w:rsidRPr="004F336A">
        <w:t>2012; 205: 1408-1416.</w:t>
      </w:r>
    </w:p>
    <w:p w14:paraId="1563309C" w14:textId="77777777" w:rsidR="00670F75" w:rsidRPr="004F336A" w:rsidRDefault="00670F75" w:rsidP="00670F75">
      <w:pPr>
        <w:pStyle w:val="EndNoteBibliography"/>
        <w:spacing w:after="0"/>
        <w:ind w:left="720" w:hanging="720"/>
      </w:pPr>
      <w:r w:rsidRPr="004F336A">
        <w:t xml:space="preserve">33. Jackson LA, Neuzil KM, Nahm MH, Whitney CG, Yu O, Nelson JC, Starkovich PT, Dunstan M, Carste B, Shay DK, Baggs J, Carlone GM. Immunogenicity of varying dosages of 7-valent pneumococcal polysaccharide–protein conjugate vaccine in seniors previously vaccinated with 23-valent pneumococcal polysaccharide vaccine. </w:t>
      </w:r>
      <w:r w:rsidRPr="004F336A">
        <w:rPr>
          <w:i/>
        </w:rPr>
        <w:t xml:space="preserve">Vaccine </w:t>
      </w:r>
      <w:r w:rsidRPr="004F336A">
        <w:t>2007; 25: 4029-4037.</w:t>
      </w:r>
    </w:p>
    <w:p w14:paraId="27A3F63A" w14:textId="77777777" w:rsidR="00670F75" w:rsidRPr="004F336A" w:rsidRDefault="00670F75" w:rsidP="00670F75">
      <w:pPr>
        <w:pStyle w:val="EndNoteBibliography"/>
        <w:spacing w:after="0"/>
        <w:ind w:left="720" w:hanging="720"/>
      </w:pPr>
      <w:r w:rsidRPr="004F336A">
        <w:t xml:space="preserve">34. Lazarus R, Clutterbuck E, Yu LM, Bowman J, Bateman EA, Diggle L, Angus B, Peto TE, Beverley PC, Mant D, Pollard AJ. A randomized study comparing combined pneumococcal conjugate and polysaccharide vaccination schedules in adults. </w:t>
      </w:r>
      <w:r w:rsidRPr="004F336A">
        <w:rPr>
          <w:i/>
        </w:rPr>
        <w:t xml:space="preserve">Clinical infectious diseases : an official publication of the Infectious Diseases Society of America </w:t>
      </w:r>
      <w:r w:rsidRPr="004F336A">
        <w:t>2011; 52: 736-742.</w:t>
      </w:r>
    </w:p>
    <w:p w14:paraId="7EAE333F" w14:textId="77777777" w:rsidR="00670F75" w:rsidRPr="004F336A" w:rsidRDefault="00670F75" w:rsidP="00670F75">
      <w:pPr>
        <w:pStyle w:val="EndNoteBibliography"/>
        <w:spacing w:after="0"/>
        <w:ind w:left="720" w:hanging="720"/>
      </w:pPr>
      <w:r w:rsidRPr="004F336A">
        <w:t xml:space="preserve">35. O'Brien KL, Hochman M, Goldblatt D. Combined schedules of pneumococcal conjugate and polysaccharide vaccines: is hyporesponsiveness an issue? </w:t>
      </w:r>
      <w:r w:rsidRPr="004F336A">
        <w:rPr>
          <w:i/>
        </w:rPr>
        <w:t xml:space="preserve">The Lancet Infectious diseases </w:t>
      </w:r>
      <w:r w:rsidRPr="004F336A">
        <w:t>2007; 7: 597-606.</w:t>
      </w:r>
    </w:p>
    <w:p w14:paraId="719EC91A" w14:textId="77777777" w:rsidR="00670F75" w:rsidRPr="004F336A" w:rsidRDefault="00670F75" w:rsidP="00670F75">
      <w:pPr>
        <w:pStyle w:val="EndNoteBibliography"/>
        <w:spacing w:after="0"/>
        <w:ind w:left="720" w:hanging="720"/>
      </w:pPr>
      <w:r w:rsidRPr="004F336A">
        <w:t xml:space="preserve">36. Branche AR, Yang H, Java J, Wiltse-Holden J, Topham DJ, Peasley M, Frost MR, Nahm MH, Falsey AR. Effect of prior vaccination on carriage rates of Streptococcus pneumoniae in older adults: A longitudinal surveillance study. </w:t>
      </w:r>
      <w:r w:rsidRPr="004F336A">
        <w:rPr>
          <w:i/>
        </w:rPr>
        <w:t xml:space="preserve">Vaccine </w:t>
      </w:r>
      <w:r w:rsidRPr="004F336A">
        <w:t>2018; 36: 4304-4310.</w:t>
      </w:r>
    </w:p>
    <w:p w14:paraId="4E17562B" w14:textId="77777777" w:rsidR="00670F75" w:rsidRPr="004F336A" w:rsidRDefault="00670F75" w:rsidP="00670F75">
      <w:pPr>
        <w:pStyle w:val="EndNoteBibliography"/>
        <w:spacing w:after="0"/>
        <w:ind w:left="720" w:hanging="720"/>
      </w:pPr>
      <w:r w:rsidRPr="004F336A">
        <w:t xml:space="preserve">37. Lee GM, Kleinman K, Pelton S, Lipsitch M, Huang SS, Lakoma M, Dutta-Linn M, Rett M, Hanage WP, Finkelstein JA. Immunization, Antibiotic Use, and Pneumococcal Colonization Over a 15-Year Period. </w:t>
      </w:r>
      <w:r w:rsidRPr="004F336A">
        <w:rPr>
          <w:i/>
        </w:rPr>
        <w:t xml:space="preserve">Pediatrics </w:t>
      </w:r>
      <w:r w:rsidRPr="004F336A">
        <w:t>2017; 140.</w:t>
      </w:r>
    </w:p>
    <w:p w14:paraId="194C7DD6" w14:textId="77777777" w:rsidR="00670F75" w:rsidRPr="004F336A" w:rsidRDefault="00670F75" w:rsidP="00670F75">
      <w:pPr>
        <w:pStyle w:val="EndNoteBibliography"/>
        <w:spacing w:after="0"/>
        <w:ind w:left="720" w:hanging="720"/>
      </w:pPr>
      <w:r w:rsidRPr="004F336A">
        <w:t xml:space="preserve">38. Gritzfeld JF, Roberts P, Roche L, El Batrawy S, Gordon SB. Comparison between nasopharyngeal swab and nasal wash, using culture and PCR, in the detection of potential respiratory pathogens. </w:t>
      </w:r>
      <w:r w:rsidRPr="004F336A">
        <w:rPr>
          <w:i/>
        </w:rPr>
        <w:t xml:space="preserve">BMC research notes </w:t>
      </w:r>
      <w:r w:rsidRPr="004F336A">
        <w:t>2011; 4: 122.</w:t>
      </w:r>
    </w:p>
    <w:p w14:paraId="1F897C18" w14:textId="77777777" w:rsidR="00670F75" w:rsidRPr="004F336A" w:rsidRDefault="00670F75" w:rsidP="00670F75">
      <w:pPr>
        <w:pStyle w:val="EndNoteBibliography"/>
        <w:spacing w:after="0"/>
        <w:ind w:left="720" w:hanging="720"/>
      </w:pPr>
      <w:r w:rsidRPr="004F336A">
        <w:t xml:space="preserve">39. Sutcliffe CG, Grant LR, Cloessner E, Klugman KP, Vidal JE, Reid R, Colelay J, Weatherholtz RC, Chochua S, Jacobs MR, Santosham M, O'Brien KL, Hammitt LL. Impact of Laboratory Methods, Colonization Density and Age on Detection of Streptococcus Pneumoniae in the Nasopharynx. </w:t>
      </w:r>
      <w:r w:rsidRPr="004F336A">
        <w:rPr>
          <w:i/>
        </w:rPr>
        <w:t xml:space="preserve">Am J Epidemiol </w:t>
      </w:r>
      <w:r w:rsidRPr="004F336A">
        <w:t>2019.</w:t>
      </w:r>
    </w:p>
    <w:p w14:paraId="09D516BC" w14:textId="77777777" w:rsidR="00670F75" w:rsidRPr="004F336A" w:rsidRDefault="00670F75" w:rsidP="00670F75">
      <w:pPr>
        <w:pStyle w:val="EndNoteBibliography"/>
        <w:ind w:left="720" w:hanging="720"/>
      </w:pPr>
      <w:r w:rsidRPr="004F336A">
        <w:t xml:space="preserve">40. Simell B, Lahdenkari M, Reunanen A, Kayhty H, Vakevainen M. Effects of ageing and gender on naturally acquired antibodies to pneumococcal capsular polysaccharides and virulence-associated proteins. </w:t>
      </w:r>
      <w:r w:rsidRPr="004F336A">
        <w:rPr>
          <w:i/>
        </w:rPr>
        <w:t xml:space="preserve">Clinical and vaccine immunology : CVI </w:t>
      </w:r>
      <w:r w:rsidRPr="004F336A">
        <w:t>2008; 15: 1391-1397.</w:t>
      </w:r>
    </w:p>
    <w:p w14:paraId="0E411437" w14:textId="256409B4" w:rsidR="00BB0EAC" w:rsidRDefault="008005FA" w:rsidP="00731D7A">
      <w:r w:rsidRPr="004F336A">
        <w:fldChar w:fldCharType="end"/>
      </w:r>
    </w:p>
    <w:p w14:paraId="7BFEC339" w14:textId="740DD01D" w:rsidR="001A5BAE" w:rsidRDefault="001A5BAE" w:rsidP="00731D7A"/>
    <w:p w14:paraId="50F5E18B" w14:textId="03DA78D4" w:rsidR="002D3AA7" w:rsidRDefault="002D3AA7" w:rsidP="00731D7A"/>
    <w:p w14:paraId="6F59FCA2" w14:textId="6A3DC5B7" w:rsidR="002D3AA7" w:rsidRDefault="002D3AA7" w:rsidP="00731D7A"/>
    <w:p w14:paraId="5ED6E8DA" w14:textId="75AFD832" w:rsidR="002D3AA7" w:rsidRDefault="002D3AA7" w:rsidP="00731D7A"/>
    <w:p w14:paraId="7605F0AB" w14:textId="5CEECFB9" w:rsidR="002D3AA7" w:rsidRDefault="002D3AA7" w:rsidP="00731D7A"/>
    <w:p w14:paraId="2F123212" w14:textId="77777777" w:rsidR="002D3AA7" w:rsidRPr="00A41F48" w:rsidRDefault="002D3AA7" w:rsidP="00A41F48">
      <w:pPr>
        <w:pStyle w:val="Heading1"/>
        <w:numPr>
          <w:ilvl w:val="0"/>
          <w:numId w:val="0"/>
        </w:numPr>
      </w:pPr>
      <w:r w:rsidRPr="00A41F48">
        <w:lastRenderedPageBreak/>
        <w:t>TABLES and FIGURES</w:t>
      </w:r>
    </w:p>
    <w:p w14:paraId="6817BB79" w14:textId="77777777" w:rsidR="002D3AA7" w:rsidRDefault="002D3AA7" w:rsidP="002D3AA7">
      <w:r>
        <w:rPr>
          <w:noProof/>
        </w:rPr>
        <w:drawing>
          <wp:inline distT="0" distB="0" distL="0" distR="0" wp14:anchorId="0A7D4A44" wp14:editId="0396CCDA">
            <wp:extent cx="6616818" cy="2990850"/>
            <wp:effectExtent l="0" t="0" r="0" b="0"/>
            <wp:docPr id="3" name="Picture 3" descr="A picture containing laptop,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1969" cy="3002219"/>
                    </a:xfrm>
                    <a:prstGeom prst="rect">
                      <a:avLst/>
                    </a:prstGeom>
                    <a:noFill/>
                  </pic:spPr>
                </pic:pic>
              </a:graphicData>
            </a:graphic>
          </wp:inline>
        </w:drawing>
      </w:r>
    </w:p>
    <w:p w14:paraId="717FF01D" w14:textId="77777777" w:rsidR="002D3AA7" w:rsidRDefault="002D3AA7" w:rsidP="002D3AA7">
      <w:pPr>
        <w:pStyle w:val="Caption"/>
      </w:pPr>
      <w:r>
        <w:t xml:space="preserve">Figure 1: Timeline for the study, including the optional re-challenge (for participants who developed colonisation during the primary study) up to one year later. </w:t>
      </w:r>
    </w:p>
    <w:p w14:paraId="542B7C99" w14:textId="77777777" w:rsidR="002D3AA7" w:rsidRDefault="002D3AA7" w:rsidP="002D3AA7">
      <w:r>
        <w:br w:type="page"/>
      </w:r>
    </w:p>
    <w:p w14:paraId="2357E15C" w14:textId="77777777" w:rsidR="002D3AA7" w:rsidRDefault="002D3AA7" w:rsidP="002D3AA7">
      <w:pPr>
        <w:sectPr w:rsidR="002D3AA7" w:rsidSect="00D2292A">
          <w:pgSz w:w="11906" w:h="16838"/>
          <w:pgMar w:top="1418" w:right="1418" w:bottom="1418" w:left="1418" w:header="709" w:footer="709" w:gutter="0"/>
          <w:lnNumType w:countBy="1" w:restart="continuous"/>
          <w:cols w:space="708"/>
          <w:docGrid w:linePitch="360"/>
        </w:sectPr>
      </w:pPr>
    </w:p>
    <w:p w14:paraId="7D6D4FD9" w14:textId="77777777" w:rsidR="002D3AA7" w:rsidRDefault="002D3AA7" w:rsidP="002D3AA7">
      <w:pPr>
        <w:pStyle w:val="Caption"/>
        <w:keepNext/>
      </w:pPr>
      <w:bookmarkStart w:id="28" w:name="_Ref479677782"/>
      <w:bookmarkStart w:id="29" w:name="_Toc519422531"/>
      <w:r w:rsidRPr="0067025A">
        <w:t>Table</w:t>
      </w:r>
      <w:bookmarkEnd w:id="28"/>
      <w:r>
        <w:t xml:space="preserve"> 1:</w:t>
      </w:r>
      <w:r w:rsidRPr="0067025A">
        <w:t xml:space="preserve"> Baseline characteristics of all volunteers in the study</w:t>
      </w:r>
      <w:bookmarkEnd w:id="29"/>
    </w:p>
    <w:tbl>
      <w:tblPr>
        <w:tblpPr w:leftFromText="180" w:rightFromText="180" w:vertAnchor="text" w:horzAnchor="margin" w:tblpXSpec="center" w:tblpY="2"/>
        <w:tblW w:w="5000" w:type="pct"/>
        <w:tblLook w:val="04A0" w:firstRow="1" w:lastRow="0" w:firstColumn="1" w:lastColumn="0" w:noHBand="0" w:noVBand="1"/>
      </w:tblPr>
      <w:tblGrid>
        <w:gridCol w:w="3224"/>
        <w:gridCol w:w="1565"/>
        <w:gridCol w:w="1567"/>
        <w:gridCol w:w="1406"/>
        <w:gridCol w:w="1308"/>
      </w:tblGrid>
      <w:tr w:rsidR="002D3AA7" w:rsidRPr="0067025A" w14:paraId="3CE9067A" w14:textId="77777777" w:rsidTr="00457F6B">
        <w:tc>
          <w:tcPr>
            <w:tcW w:w="1777" w:type="pct"/>
            <w:vMerge w:val="restart"/>
          </w:tcPr>
          <w:p w14:paraId="659D3855" w14:textId="77777777" w:rsidR="002D3AA7" w:rsidRPr="0067025A" w:rsidRDefault="002D3AA7" w:rsidP="00457F6B">
            <w:pPr>
              <w:spacing w:after="0" w:line="240" w:lineRule="auto"/>
            </w:pPr>
          </w:p>
        </w:tc>
        <w:tc>
          <w:tcPr>
            <w:tcW w:w="2502" w:type="pct"/>
            <w:gridSpan w:val="3"/>
          </w:tcPr>
          <w:p w14:paraId="5B87027F" w14:textId="77777777" w:rsidR="002D3AA7" w:rsidRPr="0067025A" w:rsidRDefault="002D3AA7" w:rsidP="00457F6B">
            <w:pPr>
              <w:spacing w:after="0" w:line="240" w:lineRule="auto"/>
              <w:jc w:val="center"/>
              <w:rPr>
                <w:b/>
              </w:rPr>
            </w:pPr>
            <w:r w:rsidRPr="0067025A">
              <w:rPr>
                <w:b/>
              </w:rPr>
              <w:t>Age-defined risk category</w:t>
            </w:r>
          </w:p>
        </w:tc>
        <w:tc>
          <w:tcPr>
            <w:tcW w:w="721" w:type="pct"/>
            <w:vMerge w:val="restart"/>
          </w:tcPr>
          <w:p w14:paraId="6577B85F" w14:textId="77777777" w:rsidR="002D3AA7" w:rsidRPr="0067025A" w:rsidRDefault="002D3AA7" w:rsidP="00457F6B">
            <w:pPr>
              <w:spacing w:after="0" w:line="240" w:lineRule="auto"/>
              <w:jc w:val="center"/>
              <w:rPr>
                <w:b/>
              </w:rPr>
            </w:pPr>
            <w:r w:rsidRPr="0067025A">
              <w:rPr>
                <w:b/>
              </w:rPr>
              <w:t>Total</w:t>
            </w:r>
          </w:p>
        </w:tc>
      </w:tr>
      <w:tr w:rsidR="002D3AA7" w:rsidRPr="0067025A" w14:paraId="19A3F48E" w14:textId="77777777" w:rsidTr="00457F6B">
        <w:trPr>
          <w:trHeight w:val="418"/>
        </w:trPr>
        <w:tc>
          <w:tcPr>
            <w:tcW w:w="1777" w:type="pct"/>
            <w:vMerge/>
          </w:tcPr>
          <w:p w14:paraId="52AA5AB9" w14:textId="77777777" w:rsidR="002D3AA7" w:rsidRPr="0067025A" w:rsidRDefault="002D3AA7" w:rsidP="00457F6B">
            <w:pPr>
              <w:spacing w:after="0" w:line="240" w:lineRule="auto"/>
            </w:pPr>
          </w:p>
        </w:tc>
        <w:tc>
          <w:tcPr>
            <w:tcW w:w="863" w:type="pct"/>
          </w:tcPr>
          <w:p w14:paraId="6C675454" w14:textId="77777777" w:rsidR="002D3AA7" w:rsidRPr="0067025A" w:rsidRDefault="002D3AA7" w:rsidP="00457F6B">
            <w:pPr>
              <w:spacing w:after="0" w:line="240" w:lineRule="auto"/>
              <w:jc w:val="center"/>
              <w:rPr>
                <w:i/>
              </w:rPr>
            </w:pPr>
            <w:r w:rsidRPr="0067025A">
              <w:rPr>
                <w:i/>
              </w:rPr>
              <w:t>50-64</w:t>
            </w:r>
          </w:p>
        </w:tc>
        <w:tc>
          <w:tcPr>
            <w:tcW w:w="864" w:type="pct"/>
          </w:tcPr>
          <w:p w14:paraId="531B14A6" w14:textId="77777777" w:rsidR="002D3AA7" w:rsidRPr="0067025A" w:rsidRDefault="002D3AA7" w:rsidP="00457F6B">
            <w:pPr>
              <w:spacing w:after="0" w:line="240" w:lineRule="auto"/>
              <w:jc w:val="center"/>
              <w:rPr>
                <w:i/>
              </w:rPr>
            </w:pPr>
            <w:r w:rsidRPr="0067025A">
              <w:rPr>
                <w:i/>
              </w:rPr>
              <w:t>65-74</w:t>
            </w:r>
          </w:p>
        </w:tc>
        <w:tc>
          <w:tcPr>
            <w:tcW w:w="775" w:type="pct"/>
          </w:tcPr>
          <w:p w14:paraId="50F40124" w14:textId="77777777" w:rsidR="002D3AA7" w:rsidRPr="0067025A" w:rsidRDefault="002D3AA7" w:rsidP="00457F6B">
            <w:pPr>
              <w:spacing w:after="0" w:line="240" w:lineRule="auto"/>
              <w:jc w:val="center"/>
              <w:rPr>
                <w:i/>
              </w:rPr>
            </w:pPr>
            <w:r w:rsidRPr="0067025A">
              <w:rPr>
                <w:i/>
              </w:rPr>
              <w:t>75 – 84</w:t>
            </w:r>
          </w:p>
        </w:tc>
        <w:tc>
          <w:tcPr>
            <w:tcW w:w="721" w:type="pct"/>
            <w:vMerge/>
          </w:tcPr>
          <w:p w14:paraId="3BDC9DF1" w14:textId="77777777" w:rsidR="002D3AA7" w:rsidRPr="0067025A" w:rsidRDefault="002D3AA7" w:rsidP="00457F6B">
            <w:pPr>
              <w:spacing w:after="0" w:line="240" w:lineRule="auto"/>
              <w:jc w:val="center"/>
            </w:pPr>
          </w:p>
        </w:tc>
      </w:tr>
      <w:tr w:rsidR="002D3AA7" w:rsidRPr="0067025A" w14:paraId="5A50997A" w14:textId="77777777" w:rsidTr="00457F6B">
        <w:trPr>
          <w:trHeight w:val="425"/>
        </w:trPr>
        <w:tc>
          <w:tcPr>
            <w:tcW w:w="1777" w:type="pct"/>
          </w:tcPr>
          <w:p w14:paraId="41E9A26F" w14:textId="77777777" w:rsidR="002D3AA7" w:rsidRPr="0067025A" w:rsidRDefault="002D3AA7" w:rsidP="00457F6B">
            <w:pPr>
              <w:spacing w:after="0" w:line="240" w:lineRule="auto"/>
            </w:pPr>
            <w:r w:rsidRPr="0067025A">
              <w:t>Number of participants inoculated</w:t>
            </w:r>
          </w:p>
        </w:tc>
        <w:tc>
          <w:tcPr>
            <w:tcW w:w="863" w:type="pct"/>
          </w:tcPr>
          <w:p w14:paraId="3B0954AA" w14:textId="77777777" w:rsidR="002D3AA7" w:rsidRPr="0067025A" w:rsidRDefault="002D3AA7" w:rsidP="00457F6B">
            <w:pPr>
              <w:spacing w:after="0" w:line="240" w:lineRule="auto"/>
              <w:jc w:val="center"/>
            </w:pPr>
            <w:r w:rsidRPr="0067025A">
              <w:t>34</w:t>
            </w:r>
          </w:p>
        </w:tc>
        <w:tc>
          <w:tcPr>
            <w:tcW w:w="864" w:type="pct"/>
          </w:tcPr>
          <w:p w14:paraId="7001DD83" w14:textId="77777777" w:rsidR="002D3AA7" w:rsidRPr="0067025A" w:rsidRDefault="002D3AA7" w:rsidP="00457F6B">
            <w:pPr>
              <w:spacing w:after="0" w:line="240" w:lineRule="auto"/>
              <w:jc w:val="center"/>
            </w:pPr>
            <w:r w:rsidRPr="0067025A">
              <w:t>25</w:t>
            </w:r>
          </w:p>
        </w:tc>
        <w:tc>
          <w:tcPr>
            <w:tcW w:w="775" w:type="pct"/>
          </w:tcPr>
          <w:p w14:paraId="129BF00A" w14:textId="77777777" w:rsidR="002D3AA7" w:rsidRPr="0067025A" w:rsidRDefault="002D3AA7" w:rsidP="00457F6B">
            <w:pPr>
              <w:spacing w:after="0" w:line="240" w:lineRule="auto"/>
              <w:jc w:val="center"/>
            </w:pPr>
            <w:r w:rsidRPr="0067025A">
              <w:t>5</w:t>
            </w:r>
          </w:p>
        </w:tc>
        <w:tc>
          <w:tcPr>
            <w:tcW w:w="721" w:type="pct"/>
          </w:tcPr>
          <w:p w14:paraId="03547672" w14:textId="77777777" w:rsidR="002D3AA7" w:rsidRPr="0067025A" w:rsidRDefault="002D3AA7" w:rsidP="00457F6B">
            <w:pPr>
              <w:spacing w:after="0" w:line="240" w:lineRule="auto"/>
              <w:jc w:val="center"/>
            </w:pPr>
            <w:r w:rsidRPr="0067025A">
              <w:t>64</w:t>
            </w:r>
          </w:p>
        </w:tc>
      </w:tr>
      <w:tr w:rsidR="002D3AA7" w:rsidRPr="0067025A" w14:paraId="4D207F25" w14:textId="77777777" w:rsidTr="00457F6B">
        <w:trPr>
          <w:trHeight w:val="417"/>
        </w:trPr>
        <w:tc>
          <w:tcPr>
            <w:tcW w:w="1777" w:type="pct"/>
          </w:tcPr>
          <w:p w14:paraId="611CC1A6" w14:textId="77777777" w:rsidR="002D3AA7" w:rsidRPr="0067025A" w:rsidRDefault="002D3AA7" w:rsidP="00457F6B">
            <w:pPr>
              <w:spacing w:after="0" w:line="240" w:lineRule="auto"/>
            </w:pPr>
            <w:r w:rsidRPr="0067025A">
              <w:t>Number of females</w:t>
            </w:r>
          </w:p>
        </w:tc>
        <w:tc>
          <w:tcPr>
            <w:tcW w:w="863" w:type="pct"/>
          </w:tcPr>
          <w:p w14:paraId="273DF677" w14:textId="77777777" w:rsidR="002D3AA7" w:rsidRPr="0067025A" w:rsidRDefault="002D3AA7" w:rsidP="00457F6B">
            <w:pPr>
              <w:spacing w:after="0" w:line="240" w:lineRule="auto"/>
              <w:jc w:val="center"/>
            </w:pPr>
            <w:r w:rsidRPr="0067025A">
              <w:t>18 (52.9%)</w:t>
            </w:r>
          </w:p>
        </w:tc>
        <w:tc>
          <w:tcPr>
            <w:tcW w:w="864" w:type="pct"/>
          </w:tcPr>
          <w:p w14:paraId="0F25020F" w14:textId="77777777" w:rsidR="002D3AA7" w:rsidRPr="0067025A" w:rsidRDefault="002D3AA7" w:rsidP="00457F6B">
            <w:pPr>
              <w:spacing w:after="0" w:line="240" w:lineRule="auto"/>
              <w:jc w:val="center"/>
            </w:pPr>
            <w:r w:rsidRPr="0067025A">
              <w:t>15 (60%)</w:t>
            </w:r>
          </w:p>
        </w:tc>
        <w:tc>
          <w:tcPr>
            <w:tcW w:w="775" w:type="pct"/>
          </w:tcPr>
          <w:p w14:paraId="19CCB039" w14:textId="77777777" w:rsidR="002D3AA7" w:rsidRPr="0067025A" w:rsidRDefault="002D3AA7" w:rsidP="00457F6B">
            <w:pPr>
              <w:spacing w:after="0" w:line="240" w:lineRule="auto"/>
              <w:jc w:val="center"/>
            </w:pPr>
            <w:r w:rsidRPr="0067025A">
              <w:t>3 (60%)</w:t>
            </w:r>
          </w:p>
        </w:tc>
        <w:tc>
          <w:tcPr>
            <w:tcW w:w="721" w:type="pct"/>
          </w:tcPr>
          <w:p w14:paraId="5C914C14" w14:textId="77777777" w:rsidR="002D3AA7" w:rsidRPr="0067025A" w:rsidRDefault="002D3AA7" w:rsidP="00457F6B">
            <w:pPr>
              <w:spacing w:after="0" w:line="240" w:lineRule="auto"/>
              <w:jc w:val="center"/>
            </w:pPr>
            <w:r w:rsidRPr="0067025A">
              <w:t>36 (56.3%)</w:t>
            </w:r>
          </w:p>
        </w:tc>
      </w:tr>
      <w:tr w:rsidR="002D3AA7" w:rsidRPr="0067025A" w14:paraId="4C9AB6AC" w14:textId="77777777" w:rsidTr="00457F6B">
        <w:trPr>
          <w:trHeight w:val="395"/>
        </w:trPr>
        <w:tc>
          <w:tcPr>
            <w:tcW w:w="1777" w:type="pct"/>
          </w:tcPr>
          <w:p w14:paraId="72BA8D26" w14:textId="77777777" w:rsidR="002D3AA7" w:rsidRPr="0067025A" w:rsidRDefault="002D3AA7" w:rsidP="00457F6B">
            <w:pPr>
              <w:spacing w:after="0" w:line="240" w:lineRule="auto"/>
            </w:pPr>
            <w:r w:rsidRPr="0067025A">
              <w:t>Age at inoculation, median (</w:t>
            </w:r>
            <w:r>
              <w:t>range</w:t>
            </w:r>
            <w:r w:rsidRPr="0067025A">
              <w:t>)</w:t>
            </w:r>
          </w:p>
        </w:tc>
        <w:tc>
          <w:tcPr>
            <w:tcW w:w="863" w:type="pct"/>
          </w:tcPr>
          <w:p w14:paraId="79C5DB6B" w14:textId="77777777" w:rsidR="002D3AA7" w:rsidRPr="0067025A" w:rsidRDefault="002D3AA7" w:rsidP="00457F6B">
            <w:pPr>
              <w:spacing w:after="0" w:line="240" w:lineRule="auto"/>
              <w:jc w:val="center"/>
            </w:pPr>
            <w:r w:rsidRPr="0067025A">
              <w:t>59 (52—62)</w:t>
            </w:r>
          </w:p>
        </w:tc>
        <w:tc>
          <w:tcPr>
            <w:tcW w:w="864" w:type="pct"/>
          </w:tcPr>
          <w:p w14:paraId="367F9860" w14:textId="77777777" w:rsidR="002D3AA7" w:rsidRPr="0067025A" w:rsidRDefault="002D3AA7" w:rsidP="00457F6B">
            <w:pPr>
              <w:spacing w:after="0" w:line="240" w:lineRule="auto"/>
              <w:jc w:val="center"/>
            </w:pPr>
            <w:r w:rsidRPr="0067025A">
              <w:t>69 (66—70)</w:t>
            </w:r>
          </w:p>
        </w:tc>
        <w:tc>
          <w:tcPr>
            <w:tcW w:w="775" w:type="pct"/>
          </w:tcPr>
          <w:p w14:paraId="58056221" w14:textId="77777777" w:rsidR="002D3AA7" w:rsidRPr="0067025A" w:rsidRDefault="002D3AA7" w:rsidP="00457F6B">
            <w:pPr>
              <w:spacing w:after="0" w:line="240" w:lineRule="auto"/>
              <w:jc w:val="center"/>
            </w:pPr>
            <w:r w:rsidRPr="0067025A">
              <w:t>78 (78—79)</w:t>
            </w:r>
          </w:p>
        </w:tc>
        <w:tc>
          <w:tcPr>
            <w:tcW w:w="721" w:type="pct"/>
          </w:tcPr>
          <w:p w14:paraId="61928239" w14:textId="77777777" w:rsidR="002D3AA7" w:rsidRPr="0067025A" w:rsidRDefault="002D3AA7" w:rsidP="00457F6B">
            <w:pPr>
              <w:spacing w:after="0" w:line="240" w:lineRule="auto"/>
              <w:jc w:val="center"/>
            </w:pPr>
            <w:r w:rsidRPr="0067025A">
              <w:t>64 (59—69)</w:t>
            </w:r>
          </w:p>
        </w:tc>
      </w:tr>
      <w:tr w:rsidR="002D3AA7" w:rsidRPr="0067025A" w14:paraId="0693F5A8" w14:textId="77777777" w:rsidTr="00457F6B">
        <w:tc>
          <w:tcPr>
            <w:tcW w:w="1777" w:type="pct"/>
          </w:tcPr>
          <w:p w14:paraId="665EC8E3" w14:textId="77777777" w:rsidR="002D3AA7" w:rsidRPr="0067025A" w:rsidRDefault="002D3AA7" w:rsidP="00457F6B">
            <w:pPr>
              <w:spacing w:after="0" w:line="240" w:lineRule="auto"/>
            </w:pPr>
            <w:r>
              <w:t>Inoculation dose, CFU/mL, median (range)</w:t>
            </w:r>
          </w:p>
        </w:tc>
        <w:tc>
          <w:tcPr>
            <w:tcW w:w="863" w:type="pct"/>
          </w:tcPr>
          <w:p w14:paraId="5D4D9596" w14:textId="77777777" w:rsidR="002D3AA7" w:rsidRPr="0067025A" w:rsidRDefault="002D3AA7" w:rsidP="00457F6B">
            <w:pPr>
              <w:spacing w:after="0" w:line="240" w:lineRule="auto"/>
              <w:jc w:val="center"/>
            </w:pPr>
            <w:r>
              <w:t>83,833 (76,000—90,167)</w:t>
            </w:r>
          </w:p>
        </w:tc>
        <w:tc>
          <w:tcPr>
            <w:tcW w:w="864" w:type="pct"/>
          </w:tcPr>
          <w:p w14:paraId="047095A1" w14:textId="77777777" w:rsidR="002D3AA7" w:rsidRPr="0067025A" w:rsidRDefault="002D3AA7" w:rsidP="00457F6B">
            <w:pPr>
              <w:spacing w:after="0" w:line="240" w:lineRule="auto"/>
              <w:jc w:val="center"/>
            </w:pPr>
            <w:r>
              <w:t>84,333 (</w:t>
            </w:r>
            <w:r w:rsidRPr="0067025A">
              <w:t>69,333—</w:t>
            </w:r>
            <w:r>
              <w:t>92,833)</w:t>
            </w:r>
          </w:p>
        </w:tc>
        <w:tc>
          <w:tcPr>
            <w:tcW w:w="775" w:type="pct"/>
          </w:tcPr>
          <w:p w14:paraId="6E28F7CF" w14:textId="77777777" w:rsidR="002D3AA7" w:rsidRPr="0067025A" w:rsidRDefault="002D3AA7" w:rsidP="00457F6B">
            <w:pPr>
              <w:spacing w:after="0" w:line="240" w:lineRule="auto"/>
              <w:jc w:val="center"/>
            </w:pPr>
            <w:r>
              <w:t>84,750 (73,833—89,167)</w:t>
            </w:r>
          </w:p>
        </w:tc>
        <w:tc>
          <w:tcPr>
            <w:tcW w:w="721" w:type="pct"/>
          </w:tcPr>
          <w:p w14:paraId="34B7B47D" w14:textId="77777777" w:rsidR="002D3AA7" w:rsidRPr="0067025A" w:rsidRDefault="002D3AA7" w:rsidP="00457F6B">
            <w:pPr>
              <w:spacing w:after="0" w:line="240" w:lineRule="auto"/>
              <w:jc w:val="center"/>
            </w:pPr>
            <w:r>
              <w:t>84,333 (</w:t>
            </w:r>
            <w:r w:rsidRPr="0067025A">
              <w:t>69,333—</w:t>
            </w:r>
            <w:r>
              <w:t>92,833)</w:t>
            </w:r>
          </w:p>
        </w:tc>
      </w:tr>
      <w:tr w:rsidR="002D3AA7" w:rsidRPr="0067025A" w14:paraId="7872A848" w14:textId="77777777" w:rsidTr="00457F6B">
        <w:trPr>
          <w:trHeight w:val="450"/>
        </w:trPr>
        <w:tc>
          <w:tcPr>
            <w:tcW w:w="1777" w:type="pct"/>
          </w:tcPr>
          <w:p w14:paraId="7543E420" w14:textId="77777777" w:rsidR="002D3AA7" w:rsidRPr="0067025A" w:rsidRDefault="002D3AA7" w:rsidP="00457F6B">
            <w:pPr>
              <w:spacing w:after="0" w:line="240" w:lineRule="auto"/>
            </w:pPr>
            <w:r w:rsidRPr="0067025A">
              <w:t>Number of ex-smokers</w:t>
            </w:r>
          </w:p>
        </w:tc>
        <w:tc>
          <w:tcPr>
            <w:tcW w:w="863" w:type="pct"/>
          </w:tcPr>
          <w:p w14:paraId="4893A55F" w14:textId="77777777" w:rsidR="002D3AA7" w:rsidRPr="0067025A" w:rsidRDefault="002D3AA7" w:rsidP="00457F6B">
            <w:pPr>
              <w:spacing w:after="0" w:line="240" w:lineRule="auto"/>
              <w:jc w:val="center"/>
            </w:pPr>
            <w:r w:rsidRPr="0067025A">
              <w:t>10 (29.4%)</w:t>
            </w:r>
          </w:p>
        </w:tc>
        <w:tc>
          <w:tcPr>
            <w:tcW w:w="864" w:type="pct"/>
          </w:tcPr>
          <w:p w14:paraId="633C1031" w14:textId="77777777" w:rsidR="002D3AA7" w:rsidRPr="0067025A" w:rsidRDefault="002D3AA7" w:rsidP="00457F6B">
            <w:pPr>
              <w:spacing w:after="0" w:line="240" w:lineRule="auto"/>
              <w:jc w:val="center"/>
            </w:pPr>
            <w:r w:rsidRPr="0067025A">
              <w:t>11 (44%)</w:t>
            </w:r>
          </w:p>
        </w:tc>
        <w:tc>
          <w:tcPr>
            <w:tcW w:w="775" w:type="pct"/>
          </w:tcPr>
          <w:p w14:paraId="12460A1C" w14:textId="77777777" w:rsidR="002D3AA7" w:rsidRPr="0067025A" w:rsidRDefault="002D3AA7" w:rsidP="00457F6B">
            <w:pPr>
              <w:spacing w:after="0" w:line="240" w:lineRule="auto"/>
              <w:jc w:val="center"/>
            </w:pPr>
            <w:r w:rsidRPr="0067025A">
              <w:t>2 (40%)</w:t>
            </w:r>
          </w:p>
        </w:tc>
        <w:tc>
          <w:tcPr>
            <w:tcW w:w="721" w:type="pct"/>
          </w:tcPr>
          <w:p w14:paraId="23FE93A3" w14:textId="77777777" w:rsidR="002D3AA7" w:rsidRPr="0067025A" w:rsidRDefault="002D3AA7" w:rsidP="00457F6B">
            <w:pPr>
              <w:spacing w:after="0" w:line="240" w:lineRule="auto"/>
              <w:jc w:val="center"/>
            </w:pPr>
            <w:r w:rsidRPr="0067025A">
              <w:t>22 (34.4%)</w:t>
            </w:r>
          </w:p>
        </w:tc>
      </w:tr>
      <w:tr w:rsidR="002D3AA7" w:rsidRPr="0067025A" w14:paraId="331A7317" w14:textId="77777777" w:rsidTr="00457F6B">
        <w:trPr>
          <w:trHeight w:val="413"/>
        </w:trPr>
        <w:tc>
          <w:tcPr>
            <w:tcW w:w="1777" w:type="pct"/>
          </w:tcPr>
          <w:p w14:paraId="61AECAB7" w14:textId="77777777" w:rsidR="002D3AA7" w:rsidRPr="0067025A" w:rsidRDefault="002D3AA7" w:rsidP="00457F6B">
            <w:pPr>
              <w:spacing w:after="0" w:line="240" w:lineRule="auto"/>
              <w:ind w:left="720"/>
            </w:pPr>
            <w:r w:rsidRPr="0067025A">
              <w:t>Pack years smoked, median (IQR)</w:t>
            </w:r>
          </w:p>
        </w:tc>
        <w:tc>
          <w:tcPr>
            <w:tcW w:w="863" w:type="pct"/>
          </w:tcPr>
          <w:p w14:paraId="09A3B25D" w14:textId="77777777" w:rsidR="002D3AA7" w:rsidRPr="0067025A" w:rsidRDefault="002D3AA7" w:rsidP="00457F6B">
            <w:pPr>
              <w:spacing w:after="0" w:line="240" w:lineRule="auto"/>
              <w:jc w:val="center"/>
            </w:pPr>
            <w:r w:rsidRPr="0067025A">
              <w:t>10 (4.5—10)</w:t>
            </w:r>
          </w:p>
        </w:tc>
        <w:tc>
          <w:tcPr>
            <w:tcW w:w="864" w:type="pct"/>
          </w:tcPr>
          <w:p w14:paraId="67FE5221" w14:textId="77777777" w:rsidR="002D3AA7" w:rsidRPr="0067025A" w:rsidRDefault="002D3AA7" w:rsidP="00457F6B">
            <w:pPr>
              <w:spacing w:after="0" w:line="240" w:lineRule="auto"/>
              <w:jc w:val="center"/>
            </w:pPr>
            <w:r w:rsidRPr="0067025A">
              <w:t>5 (2—10)</w:t>
            </w:r>
          </w:p>
        </w:tc>
        <w:tc>
          <w:tcPr>
            <w:tcW w:w="775" w:type="pct"/>
          </w:tcPr>
          <w:p w14:paraId="22A1AC9C" w14:textId="77777777" w:rsidR="002D3AA7" w:rsidRPr="0067025A" w:rsidRDefault="002D3AA7" w:rsidP="00457F6B">
            <w:pPr>
              <w:spacing w:after="0" w:line="240" w:lineRule="auto"/>
              <w:jc w:val="center"/>
            </w:pPr>
            <w:r w:rsidRPr="0067025A">
              <w:t>8 (1—8)</w:t>
            </w:r>
          </w:p>
        </w:tc>
        <w:tc>
          <w:tcPr>
            <w:tcW w:w="721" w:type="pct"/>
          </w:tcPr>
          <w:p w14:paraId="2F679060" w14:textId="77777777" w:rsidR="002D3AA7" w:rsidRPr="0067025A" w:rsidRDefault="002D3AA7" w:rsidP="00457F6B">
            <w:pPr>
              <w:spacing w:after="0" w:line="240" w:lineRule="auto"/>
              <w:jc w:val="center"/>
            </w:pPr>
            <w:r>
              <w:t>6.5 (3.3</w:t>
            </w:r>
            <w:r w:rsidRPr="0067025A">
              <w:t>—10)</w:t>
            </w:r>
          </w:p>
        </w:tc>
      </w:tr>
      <w:tr w:rsidR="002D3AA7" w:rsidRPr="0067025A" w14:paraId="3D19C14B" w14:textId="77777777" w:rsidTr="00457F6B">
        <w:trPr>
          <w:trHeight w:val="406"/>
        </w:trPr>
        <w:tc>
          <w:tcPr>
            <w:tcW w:w="1777" w:type="pct"/>
          </w:tcPr>
          <w:p w14:paraId="18BE0662" w14:textId="77777777" w:rsidR="002D3AA7" w:rsidRPr="0067025A" w:rsidRDefault="002D3AA7" w:rsidP="00457F6B">
            <w:pPr>
              <w:spacing w:after="0" w:line="240" w:lineRule="auto"/>
            </w:pPr>
            <w:r w:rsidRPr="0067025A">
              <w:t>Number with any reported comorbidity</w:t>
            </w:r>
            <w:r>
              <w:t>*</w:t>
            </w:r>
          </w:p>
        </w:tc>
        <w:tc>
          <w:tcPr>
            <w:tcW w:w="863" w:type="pct"/>
          </w:tcPr>
          <w:p w14:paraId="4D07ACF3" w14:textId="77777777" w:rsidR="002D3AA7" w:rsidRPr="0067025A" w:rsidRDefault="002D3AA7" w:rsidP="00457F6B">
            <w:pPr>
              <w:spacing w:after="0" w:line="240" w:lineRule="auto"/>
              <w:jc w:val="center"/>
            </w:pPr>
            <w:r w:rsidRPr="0067025A">
              <w:t>14 (41.2%)</w:t>
            </w:r>
          </w:p>
        </w:tc>
        <w:tc>
          <w:tcPr>
            <w:tcW w:w="864" w:type="pct"/>
          </w:tcPr>
          <w:p w14:paraId="3A82CDD4" w14:textId="77777777" w:rsidR="002D3AA7" w:rsidRPr="0067025A" w:rsidRDefault="002D3AA7" w:rsidP="00457F6B">
            <w:pPr>
              <w:spacing w:after="0" w:line="240" w:lineRule="auto"/>
              <w:jc w:val="center"/>
            </w:pPr>
            <w:r w:rsidRPr="0067025A">
              <w:t>15 (60%)</w:t>
            </w:r>
          </w:p>
        </w:tc>
        <w:tc>
          <w:tcPr>
            <w:tcW w:w="775" w:type="pct"/>
          </w:tcPr>
          <w:p w14:paraId="471F18E7" w14:textId="77777777" w:rsidR="002D3AA7" w:rsidRPr="0067025A" w:rsidRDefault="002D3AA7" w:rsidP="00457F6B">
            <w:pPr>
              <w:spacing w:after="0" w:line="240" w:lineRule="auto"/>
              <w:jc w:val="center"/>
            </w:pPr>
            <w:r w:rsidRPr="0067025A">
              <w:t>3 (60%)</w:t>
            </w:r>
          </w:p>
        </w:tc>
        <w:tc>
          <w:tcPr>
            <w:tcW w:w="721" w:type="pct"/>
          </w:tcPr>
          <w:p w14:paraId="0F0B3C6C" w14:textId="77777777" w:rsidR="002D3AA7" w:rsidRPr="0067025A" w:rsidRDefault="002D3AA7" w:rsidP="00457F6B">
            <w:pPr>
              <w:spacing w:after="0" w:line="240" w:lineRule="auto"/>
              <w:jc w:val="center"/>
            </w:pPr>
            <w:r w:rsidRPr="0067025A">
              <w:t>32 (50.0</w:t>
            </w:r>
            <w:r>
              <w:t>%)</w:t>
            </w:r>
          </w:p>
        </w:tc>
      </w:tr>
      <w:tr w:rsidR="002D3AA7" w:rsidRPr="0067025A" w14:paraId="0BA8EA8B" w14:textId="77777777" w:rsidTr="00457F6B">
        <w:trPr>
          <w:trHeight w:val="412"/>
        </w:trPr>
        <w:tc>
          <w:tcPr>
            <w:tcW w:w="1777" w:type="pct"/>
          </w:tcPr>
          <w:p w14:paraId="20192DB8" w14:textId="77777777" w:rsidR="002D3AA7" w:rsidRPr="0067025A" w:rsidRDefault="002D3AA7" w:rsidP="00457F6B">
            <w:pPr>
              <w:spacing w:after="0" w:line="240" w:lineRule="auto"/>
            </w:pPr>
            <w:r w:rsidRPr="0067025A">
              <w:t>Number prescribed any regular medication</w:t>
            </w:r>
          </w:p>
        </w:tc>
        <w:tc>
          <w:tcPr>
            <w:tcW w:w="863" w:type="pct"/>
          </w:tcPr>
          <w:p w14:paraId="00FBACA9" w14:textId="77777777" w:rsidR="002D3AA7" w:rsidRPr="0067025A" w:rsidRDefault="002D3AA7" w:rsidP="00457F6B">
            <w:pPr>
              <w:spacing w:after="0" w:line="240" w:lineRule="auto"/>
              <w:jc w:val="center"/>
            </w:pPr>
            <w:r w:rsidRPr="0067025A">
              <w:t>11 (32.4%)</w:t>
            </w:r>
          </w:p>
        </w:tc>
        <w:tc>
          <w:tcPr>
            <w:tcW w:w="864" w:type="pct"/>
          </w:tcPr>
          <w:p w14:paraId="521B8771" w14:textId="77777777" w:rsidR="002D3AA7" w:rsidRPr="0067025A" w:rsidRDefault="002D3AA7" w:rsidP="00457F6B">
            <w:pPr>
              <w:spacing w:after="0" w:line="240" w:lineRule="auto"/>
              <w:jc w:val="center"/>
            </w:pPr>
            <w:r w:rsidRPr="0067025A">
              <w:t>18 (72%)</w:t>
            </w:r>
          </w:p>
        </w:tc>
        <w:tc>
          <w:tcPr>
            <w:tcW w:w="775" w:type="pct"/>
          </w:tcPr>
          <w:p w14:paraId="0527CECD" w14:textId="77777777" w:rsidR="002D3AA7" w:rsidRPr="0067025A" w:rsidRDefault="002D3AA7" w:rsidP="00457F6B">
            <w:pPr>
              <w:spacing w:after="0" w:line="240" w:lineRule="auto"/>
              <w:jc w:val="center"/>
            </w:pPr>
            <w:r w:rsidRPr="0067025A">
              <w:t>3 (60%)</w:t>
            </w:r>
          </w:p>
        </w:tc>
        <w:tc>
          <w:tcPr>
            <w:tcW w:w="721" w:type="pct"/>
          </w:tcPr>
          <w:p w14:paraId="633537C2" w14:textId="77777777" w:rsidR="002D3AA7" w:rsidRPr="0067025A" w:rsidRDefault="002D3AA7" w:rsidP="00457F6B">
            <w:pPr>
              <w:spacing w:after="0" w:line="240" w:lineRule="auto"/>
              <w:jc w:val="center"/>
            </w:pPr>
            <w:r w:rsidRPr="0067025A">
              <w:t>32 (50.0%)</w:t>
            </w:r>
          </w:p>
        </w:tc>
      </w:tr>
      <w:tr w:rsidR="002D3AA7" w:rsidRPr="0067025A" w14:paraId="70D4B5CB" w14:textId="77777777" w:rsidTr="00457F6B">
        <w:trPr>
          <w:trHeight w:val="479"/>
        </w:trPr>
        <w:tc>
          <w:tcPr>
            <w:tcW w:w="1777" w:type="pct"/>
          </w:tcPr>
          <w:p w14:paraId="6A3A7A89" w14:textId="77777777" w:rsidR="002D3AA7" w:rsidRPr="0067025A" w:rsidRDefault="002D3AA7" w:rsidP="00457F6B">
            <w:pPr>
              <w:spacing w:after="0" w:line="240" w:lineRule="auto"/>
            </w:pPr>
            <w:r w:rsidRPr="0067025A">
              <w:t>Prior pneumococcal polysaccharide vaccine</w:t>
            </w:r>
          </w:p>
        </w:tc>
        <w:tc>
          <w:tcPr>
            <w:tcW w:w="863" w:type="pct"/>
          </w:tcPr>
          <w:p w14:paraId="607BC1C5" w14:textId="77777777" w:rsidR="002D3AA7" w:rsidRPr="0067025A" w:rsidRDefault="002D3AA7" w:rsidP="00457F6B">
            <w:pPr>
              <w:spacing w:after="0" w:line="240" w:lineRule="auto"/>
              <w:jc w:val="center"/>
            </w:pPr>
            <w:r w:rsidRPr="0067025A">
              <w:t>0</w:t>
            </w:r>
          </w:p>
        </w:tc>
        <w:tc>
          <w:tcPr>
            <w:tcW w:w="864" w:type="pct"/>
          </w:tcPr>
          <w:p w14:paraId="06C580E8" w14:textId="77777777" w:rsidR="002D3AA7" w:rsidRPr="0067025A" w:rsidRDefault="002D3AA7" w:rsidP="00457F6B">
            <w:pPr>
              <w:spacing w:after="0" w:line="240" w:lineRule="auto"/>
              <w:jc w:val="center"/>
            </w:pPr>
            <w:r w:rsidRPr="0067025A">
              <w:t>17 (68%)</w:t>
            </w:r>
          </w:p>
        </w:tc>
        <w:tc>
          <w:tcPr>
            <w:tcW w:w="775" w:type="pct"/>
          </w:tcPr>
          <w:p w14:paraId="61EEEBB1" w14:textId="77777777" w:rsidR="002D3AA7" w:rsidRPr="0067025A" w:rsidRDefault="002D3AA7" w:rsidP="00457F6B">
            <w:pPr>
              <w:spacing w:after="0" w:line="240" w:lineRule="auto"/>
              <w:jc w:val="center"/>
            </w:pPr>
            <w:r w:rsidRPr="0067025A">
              <w:t>5 (100%)</w:t>
            </w:r>
          </w:p>
        </w:tc>
        <w:tc>
          <w:tcPr>
            <w:tcW w:w="721" w:type="pct"/>
          </w:tcPr>
          <w:p w14:paraId="25D4D3F9" w14:textId="77777777" w:rsidR="002D3AA7" w:rsidRPr="0067025A" w:rsidRDefault="002D3AA7" w:rsidP="00457F6B">
            <w:pPr>
              <w:spacing w:after="0" w:line="240" w:lineRule="auto"/>
              <w:jc w:val="center"/>
            </w:pPr>
            <w:r w:rsidRPr="0067025A">
              <w:t>22 (34.4%)</w:t>
            </w:r>
          </w:p>
        </w:tc>
      </w:tr>
      <w:tr w:rsidR="002D3AA7" w:rsidRPr="0067025A" w14:paraId="7B069759" w14:textId="77777777" w:rsidTr="00457F6B">
        <w:trPr>
          <w:trHeight w:val="416"/>
        </w:trPr>
        <w:tc>
          <w:tcPr>
            <w:tcW w:w="1777" w:type="pct"/>
          </w:tcPr>
          <w:p w14:paraId="2B4F31BF" w14:textId="77777777" w:rsidR="002D3AA7" w:rsidRPr="0067025A" w:rsidRDefault="002D3AA7" w:rsidP="00457F6B">
            <w:pPr>
              <w:spacing w:after="0" w:line="240" w:lineRule="auto"/>
            </w:pPr>
            <w:r w:rsidRPr="0067025A">
              <w:t>Naturally colonised at baseline, n (serogroups)</w:t>
            </w:r>
          </w:p>
        </w:tc>
        <w:tc>
          <w:tcPr>
            <w:tcW w:w="863" w:type="pct"/>
          </w:tcPr>
          <w:p w14:paraId="18342FC0" w14:textId="77777777" w:rsidR="002D3AA7" w:rsidRPr="0067025A" w:rsidRDefault="002D3AA7" w:rsidP="00457F6B">
            <w:pPr>
              <w:spacing w:after="0" w:line="240" w:lineRule="auto"/>
              <w:jc w:val="center"/>
            </w:pPr>
            <w:r w:rsidRPr="0067025A">
              <w:t>3 (23, 3, 15)</w:t>
            </w:r>
          </w:p>
        </w:tc>
        <w:tc>
          <w:tcPr>
            <w:tcW w:w="864" w:type="pct"/>
          </w:tcPr>
          <w:p w14:paraId="2518978B" w14:textId="77777777" w:rsidR="002D3AA7" w:rsidRPr="0067025A" w:rsidRDefault="002D3AA7" w:rsidP="00457F6B">
            <w:pPr>
              <w:spacing w:after="0" w:line="240" w:lineRule="auto"/>
              <w:jc w:val="center"/>
            </w:pPr>
            <w:r w:rsidRPr="0067025A">
              <w:t>0</w:t>
            </w:r>
          </w:p>
        </w:tc>
        <w:tc>
          <w:tcPr>
            <w:tcW w:w="775" w:type="pct"/>
          </w:tcPr>
          <w:p w14:paraId="3B7A6B37" w14:textId="77777777" w:rsidR="002D3AA7" w:rsidRPr="0067025A" w:rsidRDefault="002D3AA7" w:rsidP="00457F6B">
            <w:pPr>
              <w:spacing w:after="0" w:line="240" w:lineRule="auto"/>
              <w:jc w:val="center"/>
            </w:pPr>
            <w:r w:rsidRPr="0067025A">
              <w:t>0</w:t>
            </w:r>
          </w:p>
        </w:tc>
        <w:tc>
          <w:tcPr>
            <w:tcW w:w="721" w:type="pct"/>
          </w:tcPr>
          <w:p w14:paraId="626FEDE7" w14:textId="77777777" w:rsidR="002D3AA7" w:rsidRPr="0067025A" w:rsidRDefault="002D3AA7" w:rsidP="00457F6B">
            <w:pPr>
              <w:spacing w:after="0" w:line="240" w:lineRule="auto"/>
              <w:jc w:val="center"/>
            </w:pPr>
            <w:r w:rsidRPr="0067025A">
              <w:t>3</w:t>
            </w:r>
          </w:p>
        </w:tc>
      </w:tr>
    </w:tbl>
    <w:p w14:paraId="46E928C5" w14:textId="77777777" w:rsidR="002D3AA7" w:rsidRDefault="002D3AA7" w:rsidP="002D3AA7"/>
    <w:p w14:paraId="79CDD5B8" w14:textId="77777777" w:rsidR="002D3AA7" w:rsidRDefault="002D3AA7" w:rsidP="002D3AA7">
      <w:r>
        <w:rPr>
          <w:noProof/>
        </w:rPr>
        <mc:AlternateContent>
          <mc:Choice Requires="wpg">
            <w:drawing>
              <wp:anchor distT="0" distB="0" distL="114300" distR="114300" simplePos="0" relativeHeight="251659264" behindDoc="0" locked="0" layoutInCell="1" allowOverlap="1" wp14:anchorId="4B3D78DF" wp14:editId="1052ED43">
                <wp:simplePos x="0" y="0"/>
                <wp:positionH relativeFrom="column">
                  <wp:posOffset>-142875</wp:posOffset>
                </wp:positionH>
                <wp:positionV relativeFrom="paragraph">
                  <wp:posOffset>-219075</wp:posOffset>
                </wp:positionV>
                <wp:extent cx="5669280" cy="965200"/>
                <wp:effectExtent l="0" t="0" r="7620" b="6350"/>
                <wp:wrapSquare wrapText="bothSides"/>
                <wp:docPr id="14" name="Group 14"/>
                <wp:cNvGraphicFramePr/>
                <a:graphic xmlns:a="http://schemas.openxmlformats.org/drawingml/2006/main">
                  <a:graphicData uri="http://schemas.microsoft.com/office/word/2010/wordprocessingGroup">
                    <wpg:wgp>
                      <wpg:cNvGrpSpPr/>
                      <wpg:grpSpPr>
                        <a:xfrm>
                          <a:off x="0" y="0"/>
                          <a:ext cx="5669280" cy="965200"/>
                          <a:chOff x="9525" y="1440149"/>
                          <a:chExt cx="5669280" cy="1123970"/>
                        </a:xfrm>
                      </wpg:grpSpPr>
                      <wps:wsp>
                        <wps:cNvPr id="217" name="Text Box 2"/>
                        <wps:cNvSpPr txBox="1">
                          <a:spLocks noChangeArrowheads="1"/>
                        </wps:cNvSpPr>
                        <wps:spPr bwMode="auto">
                          <a:xfrm>
                            <a:off x="9525" y="1440149"/>
                            <a:ext cx="3886200" cy="1123950"/>
                          </a:xfrm>
                          <a:prstGeom prst="rect">
                            <a:avLst/>
                          </a:prstGeom>
                          <a:solidFill>
                            <a:srgbClr val="FFFFFF"/>
                          </a:solidFill>
                          <a:ln w="9525">
                            <a:noFill/>
                            <a:miter lim="800000"/>
                            <a:headEnd/>
                            <a:tailEnd/>
                          </a:ln>
                        </wps:spPr>
                        <wps:txbx>
                          <w:txbxContent>
                            <w:p w14:paraId="25E50D7E" w14:textId="77777777" w:rsidR="002D3AA7" w:rsidRPr="0067025A" w:rsidRDefault="002D3AA7" w:rsidP="002D3AA7">
                              <w:pPr>
                                <w:pStyle w:val="Caption"/>
                                <w:spacing w:after="0"/>
                                <w:contextualSpacing/>
                              </w:pPr>
                              <w:r>
                                <w:t>*</w:t>
                              </w:r>
                              <w:r w:rsidRPr="0067025A">
                                <w:t>Comorbidities reported in more than one participant included the following:</w:t>
                              </w:r>
                            </w:p>
                            <w:p w14:paraId="5F435CB5" w14:textId="77777777" w:rsidR="002D3AA7" w:rsidRPr="0067025A" w:rsidRDefault="002D3AA7" w:rsidP="002D3AA7">
                              <w:pPr>
                                <w:pStyle w:val="Caption"/>
                                <w:numPr>
                                  <w:ilvl w:val="0"/>
                                  <w:numId w:val="27"/>
                                </w:numPr>
                                <w:spacing w:after="0"/>
                                <w:contextualSpacing/>
                              </w:pPr>
                              <w:r w:rsidRPr="0067025A">
                                <w:t>Benign prostatic hyperplasia: 5</w:t>
                              </w:r>
                            </w:p>
                            <w:p w14:paraId="364885F6" w14:textId="77777777" w:rsidR="002D3AA7" w:rsidRPr="0067025A" w:rsidRDefault="002D3AA7" w:rsidP="002D3AA7">
                              <w:pPr>
                                <w:pStyle w:val="Caption"/>
                                <w:numPr>
                                  <w:ilvl w:val="0"/>
                                  <w:numId w:val="27"/>
                                </w:numPr>
                                <w:spacing w:after="0"/>
                                <w:contextualSpacing/>
                              </w:pPr>
                              <w:r w:rsidRPr="0067025A">
                                <w:t>Depression: 5</w:t>
                              </w:r>
                            </w:p>
                            <w:p w14:paraId="17481206" w14:textId="77777777" w:rsidR="002D3AA7" w:rsidRPr="0067025A" w:rsidRDefault="002D3AA7" w:rsidP="002D3AA7">
                              <w:pPr>
                                <w:pStyle w:val="Caption"/>
                                <w:numPr>
                                  <w:ilvl w:val="0"/>
                                  <w:numId w:val="27"/>
                                </w:numPr>
                                <w:spacing w:after="0"/>
                                <w:contextualSpacing/>
                              </w:pPr>
                              <w:r w:rsidRPr="0067025A">
                                <w:t>Hiatus hernia: 4</w:t>
                              </w:r>
                            </w:p>
                            <w:p w14:paraId="42E839FC" w14:textId="77777777" w:rsidR="002D3AA7" w:rsidRDefault="002D3AA7" w:rsidP="002D3AA7">
                              <w:pPr>
                                <w:pStyle w:val="Caption"/>
                                <w:numPr>
                                  <w:ilvl w:val="0"/>
                                  <w:numId w:val="27"/>
                                </w:numPr>
                                <w:spacing w:after="0"/>
                                <w:contextualSpacing/>
                              </w:pPr>
                              <w:r w:rsidRPr="0067025A">
                                <w:t>Hypothyroidism: 4</w:t>
                              </w:r>
                            </w:p>
                            <w:p w14:paraId="62054F2A" w14:textId="77777777" w:rsidR="002D3AA7" w:rsidRPr="00B20373" w:rsidRDefault="002D3AA7" w:rsidP="002D3AA7">
                              <w:pPr>
                                <w:pStyle w:val="Caption"/>
                                <w:numPr>
                                  <w:ilvl w:val="0"/>
                                  <w:numId w:val="27"/>
                                </w:numPr>
                                <w:spacing w:after="0"/>
                                <w:contextualSpacing/>
                              </w:pPr>
                              <w:r w:rsidRPr="00B20373">
                                <w:t>Osteoporosis: 3</w:t>
                              </w:r>
                            </w:p>
                            <w:p w14:paraId="00BAD734" w14:textId="77777777" w:rsidR="002D3AA7" w:rsidRPr="0067025A" w:rsidRDefault="002D3AA7" w:rsidP="002D3AA7">
                              <w:pPr>
                                <w:pStyle w:val="ListParagraph"/>
                                <w:numPr>
                                  <w:ilvl w:val="0"/>
                                  <w:numId w:val="9"/>
                                </w:numPr>
                                <w:spacing w:after="0" w:line="240" w:lineRule="auto"/>
                                <w:contextualSpacing w:val="0"/>
                                <w:rPr>
                                  <w:color w:val="000000" w:themeColor="text2"/>
                                  <w:sz w:val="18"/>
                                </w:rPr>
                              </w:pPr>
                            </w:p>
                          </w:txbxContent>
                        </wps:txbx>
                        <wps:bodyPr rot="0" vert="horz" wrap="square" lIns="91440" tIns="45720" rIns="91440" bIns="45720" anchor="t" anchorCtr="0">
                          <a:noAutofit/>
                        </wps:bodyPr>
                      </wps:wsp>
                      <wps:wsp>
                        <wps:cNvPr id="11" name="Text Box 2"/>
                        <wps:cNvSpPr txBox="1">
                          <a:spLocks noChangeArrowheads="1"/>
                        </wps:cNvSpPr>
                        <wps:spPr bwMode="auto">
                          <a:xfrm>
                            <a:off x="2133600" y="1668769"/>
                            <a:ext cx="3545205" cy="895350"/>
                          </a:xfrm>
                          <a:prstGeom prst="rect">
                            <a:avLst/>
                          </a:prstGeom>
                          <a:solidFill>
                            <a:srgbClr val="FFFFFF"/>
                          </a:solidFill>
                          <a:ln w="9525">
                            <a:noFill/>
                            <a:miter lim="800000"/>
                            <a:headEnd/>
                            <a:tailEnd/>
                          </a:ln>
                        </wps:spPr>
                        <wps:txbx>
                          <w:txbxContent>
                            <w:p w14:paraId="666CB6D0" w14:textId="77777777" w:rsidR="002D3AA7" w:rsidRPr="0067025A" w:rsidRDefault="002D3AA7" w:rsidP="002D3AA7">
                              <w:pPr>
                                <w:pStyle w:val="Caption"/>
                                <w:numPr>
                                  <w:ilvl w:val="0"/>
                                  <w:numId w:val="26"/>
                                </w:numPr>
                                <w:spacing w:after="0"/>
                                <w:contextualSpacing/>
                              </w:pPr>
                              <w:r w:rsidRPr="0067025A">
                                <w:t>Bicuspid aortic valve: 2</w:t>
                              </w:r>
                            </w:p>
                            <w:p w14:paraId="73AE4527" w14:textId="77777777" w:rsidR="002D3AA7" w:rsidRPr="0067025A" w:rsidRDefault="002D3AA7" w:rsidP="002D3AA7">
                              <w:pPr>
                                <w:pStyle w:val="Caption"/>
                                <w:numPr>
                                  <w:ilvl w:val="0"/>
                                  <w:numId w:val="26"/>
                                </w:numPr>
                                <w:spacing w:after="0"/>
                                <w:contextualSpacing/>
                              </w:pPr>
                              <w:r w:rsidRPr="0067025A">
                                <w:t>Glaucoma: 2</w:t>
                              </w:r>
                            </w:p>
                            <w:p w14:paraId="7F9FEDCA" w14:textId="77777777" w:rsidR="002D3AA7" w:rsidRPr="0067025A" w:rsidRDefault="002D3AA7" w:rsidP="002D3AA7">
                              <w:pPr>
                                <w:pStyle w:val="Caption"/>
                                <w:numPr>
                                  <w:ilvl w:val="0"/>
                                  <w:numId w:val="26"/>
                                </w:numPr>
                                <w:spacing w:after="0"/>
                                <w:contextualSpacing/>
                              </w:pPr>
                              <w:r w:rsidRPr="0067025A">
                                <w:t>Migraines: 2</w:t>
                              </w:r>
                            </w:p>
                            <w:p w14:paraId="35724BB4" w14:textId="77777777" w:rsidR="002D3AA7" w:rsidRPr="00B20373" w:rsidRDefault="002D3AA7" w:rsidP="002D3AA7">
                              <w:pPr>
                                <w:pStyle w:val="Caption"/>
                                <w:numPr>
                                  <w:ilvl w:val="0"/>
                                  <w:numId w:val="26"/>
                                </w:numPr>
                                <w:spacing w:after="160"/>
                              </w:pPr>
                              <w:r w:rsidRPr="0067025A">
                                <w:t>Previous malignancy: 2 (1 melanoma, 1 testicular)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3D78DF" id="Group 14" o:spid="_x0000_s1026" style="position:absolute;margin-left:-11.25pt;margin-top:-17.25pt;width:446.4pt;height:76pt;z-index:251659264;mso-width-relative:margin;mso-height-relative:margin" coordorigin="95,14401" coordsize="56692,11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">
                <v:shapetype id="_x0000_t202" coordsize="21600,21600" o:spt="202" path="m,l,21600r21600,l21600,xe">
                  <v:stroke joinstyle="miter"/>
                  <v:path gradientshapeok="t" o:connecttype="rect"/>
                </v:shapetype>
                <v:shape id="Text Box 2" o:spid="_x0000_s1027" type="#_x0000_t202" style="position:absolute;left:95;top:14401;width:38862;height:11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25E50D7E" w14:textId="77777777" w:rsidR="002D3AA7" w:rsidRPr="0067025A" w:rsidRDefault="002D3AA7" w:rsidP="002D3AA7">
                        <w:pPr>
                          <w:pStyle w:val="Caption"/>
                          <w:spacing w:after="0"/>
                          <w:contextualSpacing/>
                        </w:pPr>
                        <w:r>
                          <w:t>*</w:t>
                        </w:r>
                        <w:r w:rsidRPr="0067025A">
                          <w:t>Comorbidities reported in more than one participant included the following:</w:t>
                        </w:r>
                      </w:p>
                      <w:p w14:paraId="5F435CB5" w14:textId="77777777" w:rsidR="002D3AA7" w:rsidRPr="0067025A" w:rsidRDefault="002D3AA7" w:rsidP="002D3AA7">
                        <w:pPr>
                          <w:pStyle w:val="Caption"/>
                          <w:numPr>
                            <w:ilvl w:val="0"/>
                            <w:numId w:val="27"/>
                          </w:numPr>
                          <w:spacing w:after="0"/>
                          <w:contextualSpacing/>
                        </w:pPr>
                        <w:r w:rsidRPr="0067025A">
                          <w:t>Benign prostatic hyperplasia: 5</w:t>
                        </w:r>
                      </w:p>
                      <w:p w14:paraId="364885F6" w14:textId="77777777" w:rsidR="002D3AA7" w:rsidRPr="0067025A" w:rsidRDefault="002D3AA7" w:rsidP="002D3AA7">
                        <w:pPr>
                          <w:pStyle w:val="Caption"/>
                          <w:numPr>
                            <w:ilvl w:val="0"/>
                            <w:numId w:val="27"/>
                          </w:numPr>
                          <w:spacing w:after="0"/>
                          <w:contextualSpacing/>
                        </w:pPr>
                        <w:r w:rsidRPr="0067025A">
                          <w:t>Depression: 5</w:t>
                        </w:r>
                      </w:p>
                      <w:p w14:paraId="17481206" w14:textId="77777777" w:rsidR="002D3AA7" w:rsidRPr="0067025A" w:rsidRDefault="002D3AA7" w:rsidP="002D3AA7">
                        <w:pPr>
                          <w:pStyle w:val="Caption"/>
                          <w:numPr>
                            <w:ilvl w:val="0"/>
                            <w:numId w:val="27"/>
                          </w:numPr>
                          <w:spacing w:after="0"/>
                          <w:contextualSpacing/>
                        </w:pPr>
                        <w:r w:rsidRPr="0067025A">
                          <w:t>Hiatus hernia: 4</w:t>
                        </w:r>
                      </w:p>
                      <w:p w14:paraId="42E839FC" w14:textId="77777777" w:rsidR="002D3AA7" w:rsidRDefault="002D3AA7" w:rsidP="002D3AA7">
                        <w:pPr>
                          <w:pStyle w:val="Caption"/>
                          <w:numPr>
                            <w:ilvl w:val="0"/>
                            <w:numId w:val="27"/>
                          </w:numPr>
                          <w:spacing w:after="0"/>
                          <w:contextualSpacing/>
                        </w:pPr>
                        <w:r w:rsidRPr="0067025A">
                          <w:t>Hypothyroidism: 4</w:t>
                        </w:r>
                      </w:p>
                      <w:p w14:paraId="62054F2A" w14:textId="77777777" w:rsidR="002D3AA7" w:rsidRPr="00B20373" w:rsidRDefault="002D3AA7" w:rsidP="002D3AA7">
                        <w:pPr>
                          <w:pStyle w:val="Caption"/>
                          <w:numPr>
                            <w:ilvl w:val="0"/>
                            <w:numId w:val="27"/>
                          </w:numPr>
                          <w:spacing w:after="0"/>
                          <w:contextualSpacing/>
                        </w:pPr>
                        <w:r w:rsidRPr="00B20373">
                          <w:t>Osteoporosis: 3</w:t>
                        </w:r>
                      </w:p>
                      <w:p w14:paraId="00BAD734" w14:textId="77777777" w:rsidR="002D3AA7" w:rsidRPr="0067025A" w:rsidRDefault="002D3AA7" w:rsidP="002D3AA7">
                        <w:pPr>
                          <w:pStyle w:val="ListParagraph"/>
                          <w:numPr>
                            <w:ilvl w:val="0"/>
                            <w:numId w:val="9"/>
                          </w:numPr>
                          <w:spacing w:after="0" w:line="240" w:lineRule="auto"/>
                          <w:contextualSpacing w:val="0"/>
                          <w:rPr>
                            <w:color w:val="000000" w:themeColor="text2"/>
                            <w:sz w:val="18"/>
                          </w:rPr>
                        </w:pPr>
                      </w:p>
                    </w:txbxContent>
                  </v:textbox>
                </v:shape>
                <v:shape id="Text Box 2" o:spid="_x0000_s1028" type="#_x0000_t202" style="position:absolute;left:21336;top:16687;width:35452;height:8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14:paraId="666CB6D0" w14:textId="77777777" w:rsidR="002D3AA7" w:rsidRPr="0067025A" w:rsidRDefault="002D3AA7" w:rsidP="002D3AA7">
                        <w:pPr>
                          <w:pStyle w:val="Caption"/>
                          <w:numPr>
                            <w:ilvl w:val="0"/>
                            <w:numId w:val="26"/>
                          </w:numPr>
                          <w:spacing w:after="0"/>
                          <w:contextualSpacing/>
                        </w:pPr>
                        <w:r w:rsidRPr="0067025A">
                          <w:t>Bicuspid aortic valve: 2</w:t>
                        </w:r>
                      </w:p>
                      <w:p w14:paraId="73AE4527" w14:textId="77777777" w:rsidR="002D3AA7" w:rsidRPr="0067025A" w:rsidRDefault="002D3AA7" w:rsidP="002D3AA7">
                        <w:pPr>
                          <w:pStyle w:val="Caption"/>
                          <w:numPr>
                            <w:ilvl w:val="0"/>
                            <w:numId w:val="26"/>
                          </w:numPr>
                          <w:spacing w:after="0"/>
                          <w:contextualSpacing/>
                        </w:pPr>
                        <w:r w:rsidRPr="0067025A">
                          <w:t>Glaucoma: 2</w:t>
                        </w:r>
                      </w:p>
                      <w:p w14:paraId="7F9FEDCA" w14:textId="77777777" w:rsidR="002D3AA7" w:rsidRPr="0067025A" w:rsidRDefault="002D3AA7" w:rsidP="002D3AA7">
                        <w:pPr>
                          <w:pStyle w:val="Caption"/>
                          <w:numPr>
                            <w:ilvl w:val="0"/>
                            <w:numId w:val="26"/>
                          </w:numPr>
                          <w:spacing w:after="0"/>
                          <w:contextualSpacing/>
                        </w:pPr>
                        <w:r w:rsidRPr="0067025A">
                          <w:t>Migraines: 2</w:t>
                        </w:r>
                      </w:p>
                      <w:p w14:paraId="35724BB4" w14:textId="77777777" w:rsidR="002D3AA7" w:rsidRPr="00B20373" w:rsidRDefault="002D3AA7" w:rsidP="002D3AA7">
                        <w:pPr>
                          <w:pStyle w:val="Caption"/>
                          <w:numPr>
                            <w:ilvl w:val="0"/>
                            <w:numId w:val="26"/>
                          </w:numPr>
                          <w:spacing w:after="160"/>
                        </w:pPr>
                        <w:r w:rsidRPr="0067025A">
                          <w:t>Previous malignancy: 2 (1 melanoma, 1 testicular)</w:t>
                        </w:r>
                      </w:p>
                    </w:txbxContent>
                  </v:textbox>
                </v:shape>
                <w10:wrap type="square"/>
              </v:group>
            </w:pict>
          </mc:Fallback>
        </mc:AlternateContent>
      </w:r>
      <w:r>
        <w:br w:type="page"/>
      </w:r>
    </w:p>
    <w:p w14:paraId="688CF0F9" w14:textId="77777777" w:rsidR="002D3AA7" w:rsidRPr="0067025A" w:rsidRDefault="002D3AA7" w:rsidP="002D3AA7">
      <w:r>
        <w:rPr>
          <w:noProof/>
          <w:sz w:val="16"/>
          <w:szCs w:val="16"/>
        </w:rPr>
        <w:lastRenderedPageBreak/>
        <w:drawing>
          <wp:inline distT="0" distB="0" distL="0" distR="0" wp14:anchorId="5864EC8B" wp14:editId="5D6C1F97">
            <wp:extent cx="5666704" cy="3001429"/>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nisation outcomes 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2154" cy="3009612"/>
                    </a:xfrm>
                    <a:prstGeom prst="rect">
                      <a:avLst/>
                    </a:prstGeom>
                  </pic:spPr>
                </pic:pic>
              </a:graphicData>
            </a:graphic>
          </wp:inline>
        </w:drawing>
      </w:r>
    </w:p>
    <w:p w14:paraId="245FD086" w14:textId="0DA46182" w:rsidR="002D3AA7" w:rsidRDefault="002D3AA7" w:rsidP="002D3AA7">
      <w:pPr>
        <w:pStyle w:val="Caption"/>
      </w:pPr>
      <w:bookmarkStart w:id="30" w:name="_Ref480446987"/>
      <w:bookmarkStart w:id="31" w:name="_Ref480446975"/>
      <w:bookmarkStart w:id="32" w:name="_Toc519422568"/>
      <w:r w:rsidRPr="0067025A">
        <w:t>Figure</w:t>
      </w:r>
      <w:bookmarkEnd w:id="30"/>
      <w:r>
        <w:t xml:space="preserve"> 2</w:t>
      </w:r>
      <w:r w:rsidRPr="0067025A">
        <w:t>: Microbiological status of participants pre- and post-inoculation</w:t>
      </w:r>
      <w:bookmarkEnd w:id="31"/>
      <w:bookmarkEnd w:id="32"/>
      <w:r w:rsidR="00AF2BA1">
        <w:t xml:space="preserve">. </w:t>
      </w:r>
      <w:r>
        <w:t xml:space="preserve">Three participants were naturally colonised at baseline, two of whom subsequently developed experimental colonisation following </w:t>
      </w:r>
      <w:proofErr w:type="gramStart"/>
      <w:r>
        <w:t>inoculation;  23</w:t>
      </w:r>
      <w:proofErr w:type="gramEnd"/>
      <w:r>
        <w:t xml:space="preserve"> previously </w:t>
      </w:r>
      <w:proofErr w:type="spellStart"/>
      <w:r>
        <w:t>uncolonised</w:t>
      </w:r>
      <w:proofErr w:type="spellEnd"/>
      <w:r>
        <w:t xml:space="preserve"> participants developed experimental colonisation, and colonisation with non-experimental strains (serogroups 15, 20 and non-vaccine-type, group G). At screening prior to </w:t>
      </w:r>
      <w:proofErr w:type="spellStart"/>
      <w:r>
        <w:t>rechallenge</w:t>
      </w:r>
      <w:proofErr w:type="spellEnd"/>
      <w:r>
        <w:t xml:space="preserve"> up to one year later, one volunteer was naturally colonised (with serogroup 15) and another was still colonised with the experimental strain; the latter was treated with amoxicillin and excluded from the remainder of the study.  Five out of the remaining 16 developed experimental </w:t>
      </w:r>
      <w:proofErr w:type="gramStart"/>
      <w:r>
        <w:t>colonisation</w:t>
      </w:r>
      <w:proofErr w:type="gramEnd"/>
      <w:r>
        <w:t xml:space="preserve"> following </w:t>
      </w:r>
      <w:proofErr w:type="spellStart"/>
      <w:r>
        <w:t>rechallenge</w:t>
      </w:r>
      <w:proofErr w:type="spellEnd"/>
      <w:r>
        <w:t xml:space="preserve">.  </w:t>
      </w:r>
      <w:r>
        <w:br w:type="page"/>
      </w:r>
    </w:p>
    <w:p w14:paraId="0ACF5B4F" w14:textId="77777777" w:rsidR="002D3AA7" w:rsidRDefault="002D3AA7" w:rsidP="002D3AA7">
      <w:pPr>
        <w:sectPr w:rsidR="002D3AA7" w:rsidSect="00A41F48">
          <w:pgSz w:w="11906" w:h="16838"/>
          <w:pgMar w:top="1418" w:right="1418" w:bottom="1418" w:left="1418" w:header="709" w:footer="709" w:gutter="0"/>
          <w:lnNumType w:countBy="1" w:restart="continuous"/>
          <w:cols w:space="708"/>
          <w:docGrid w:linePitch="360"/>
        </w:sectPr>
      </w:pPr>
    </w:p>
    <w:p w14:paraId="4FEE99C6" w14:textId="77777777" w:rsidR="002D3AA7" w:rsidRPr="0067025A" w:rsidRDefault="002D3AA7" w:rsidP="002D3AA7">
      <w:r>
        <w:rPr>
          <w:noProof/>
        </w:rPr>
        <w:lastRenderedPageBreak/>
        <w:drawing>
          <wp:inline distT="0" distB="0" distL="0" distR="0" wp14:anchorId="764C7843" wp14:editId="6EAE907B">
            <wp:extent cx="4812503" cy="3386455"/>
            <wp:effectExtent l="0" t="0" r="762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riage percentage by 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2471" cy="3400506"/>
                    </a:xfrm>
                    <a:prstGeom prst="rect">
                      <a:avLst/>
                    </a:prstGeom>
                  </pic:spPr>
                </pic:pic>
              </a:graphicData>
            </a:graphic>
          </wp:inline>
        </w:drawing>
      </w:r>
    </w:p>
    <w:p w14:paraId="5B075954" w14:textId="1A007084" w:rsidR="002D3AA7" w:rsidRPr="0067025A" w:rsidRDefault="002D3AA7" w:rsidP="002D3AA7">
      <w:pPr>
        <w:pStyle w:val="Caption"/>
        <w:contextualSpacing/>
      </w:pPr>
      <w:bookmarkStart w:id="33" w:name="_Ref509916345"/>
      <w:bookmarkStart w:id="34" w:name="_Toc519422569"/>
      <w:r w:rsidRPr="0067025A">
        <w:t xml:space="preserve">Figure </w:t>
      </w:r>
      <w:bookmarkEnd w:id="33"/>
      <w:r w:rsidR="00A907F7">
        <w:rPr>
          <w:noProof/>
        </w:rPr>
        <w:t>3</w:t>
      </w:r>
      <w:r w:rsidRPr="0067025A">
        <w:t>: Experimental colonisation rates</w:t>
      </w:r>
      <w:r>
        <w:t xml:space="preserve"> in older adults (defined by positive pneumococcal culture in nasal wash at any timepoint post-inoculation)</w:t>
      </w:r>
      <w:r w:rsidRPr="0067025A">
        <w:t xml:space="preserve"> compared with a young adult cohort</w:t>
      </w:r>
      <w:r>
        <w:t xml:space="preserve"> (from similar studies conducted during the same time period</w:t>
      </w:r>
      <w:proofErr w:type="gramStart"/>
      <w:r>
        <w:t>)</w:t>
      </w:r>
      <w:r w:rsidRPr="0067025A">
        <w:t>, and</w:t>
      </w:r>
      <w:proofErr w:type="gramEnd"/>
      <w:r w:rsidRPr="0067025A">
        <w:t xml:space="preserve"> broken down by age decile within the older cohort.</w:t>
      </w:r>
      <w:bookmarkEnd w:id="34"/>
      <w:r w:rsidR="00AF2BA1">
        <w:t xml:space="preserve"> </w:t>
      </w:r>
      <w:r>
        <w:t>Numbers denote (number colonised)</w:t>
      </w:r>
      <w:proofErr w:type="gramStart"/>
      <w:r>
        <w:t>/(</w:t>
      </w:r>
      <w:proofErr w:type="gramEnd"/>
      <w:r>
        <w:t xml:space="preserve">total number in that age category). </w:t>
      </w:r>
      <w:r w:rsidRPr="0067025A">
        <w:t>Error bars represent 95% CI</w:t>
      </w:r>
      <w:r>
        <w:t xml:space="preserve">. There were no statistically significant differences between the older age category or sub-categories and the younger volunteers.  </w:t>
      </w:r>
    </w:p>
    <w:p w14:paraId="43FAE31A" w14:textId="77777777" w:rsidR="002D3AA7" w:rsidRDefault="002D3AA7" w:rsidP="002D3AA7"/>
    <w:p w14:paraId="0AE73264" w14:textId="77777777" w:rsidR="002D3AA7" w:rsidRDefault="002D3AA7" w:rsidP="002D3AA7">
      <w:pPr>
        <w:pStyle w:val="Caption"/>
        <w:contextualSpacing/>
      </w:pPr>
      <w:bookmarkStart w:id="35" w:name="_Ref479677817"/>
      <w:bookmarkStart w:id="36" w:name="_Ref518569361"/>
      <w:bookmarkStart w:id="37" w:name="_Toc519422573"/>
    </w:p>
    <w:p w14:paraId="6284E6EA" w14:textId="77777777" w:rsidR="002D3AA7" w:rsidRDefault="002D3AA7" w:rsidP="002D3AA7">
      <w:pPr>
        <w:pStyle w:val="Caption"/>
        <w:contextualSpacing/>
      </w:pPr>
      <w:r>
        <w:rPr>
          <w:noProof/>
        </w:rPr>
        <w:lastRenderedPageBreak/>
        <w:drawing>
          <wp:inline distT="0" distB="0" distL="0" distR="0" wp14:anchorId="39E9BF7C" wp14:editId="5763DB2D">
            <wp:extent cx="5731510" cy="8148320"/>
            <wp:effectExtent l="0" t="0" r="2540" b="508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bodies with subgrou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48320"/>
                    </a:xfrm>
                    <a:prstGeom prst="rect">
                      <a:avLst/>
                    </a:prstGeom>
                  </pic:spPr>
                </pic:pic>
              </a:graphicData>
            </a:graphic>
          </wp:inline>
        </w:drawing>
      </w:r>
    </w:p>
    <w:p w14:paraId="1F9B8EE1" w14:textId="77777777" w:rsidR="002D3AA7" w:rsidRDefault="002D3AA7" w:rsidP="002D3AA7">
      <w:pPr>
        <w:pStyle w:val="Caption"/>
        <w:contextualSpacing/>
      </w:pPr>
    </w:p>
    <w:p w14:paraId="2DC5087C" w14:textId="6929CFA9" w:rsidR="002D3AA7" w:rsidRPr="006A0DD8" w:rsidRDefault="002D3AA7" w:rsidP="002D3AA7">
      <w:pPr>
        <w:pStyle w:val="Caption"/>
        <w:contextualSpacing/>
      </w:pPr>
      <w:r w:rsidRPr="006A0DD8">
        <w:t xml:space="preserve">Figure </w:t>
      </w:r>
      <w:bookmarkEnd w:id="35"/>
      <w:bookmarkEnd w:id="36"/>
      <w:r w:rsidR="00A907F7">
        <w:rPr>
          <w:noProof/>
        </w:rPr>
        <w:t>4</w:t>
      </w:r>
      <w:r w:rsidRPr="006A0DD8">
        <w:t xml:space="preserve">: </w:t>
      </w:r>
      <w:bookmarkStart w:id="38" w:name="_Hlk33019600"/>
      <w:r w:rsidRPr="006A0DD8">
        <w:t>Anti-6B CPS IgG levels at baseline and day 29 following inoculation</w:t>
      </w:r>
      <w:bookmarkEnd w:id="37"/>
      <w:r>
        <w:t xml:space="preserve">, in the full cohort (A, B), participants who had never received PPV23 (C, D) and PPV23-vaccinated participants (E, F). </w:t>
      </w:r>
    </w:p>
    <w:p w14:paraId="7B1F3B73" w14:textId="4E9DEA32" w:rsidR="002D3AA7" w:rsidRDefault="002D3AA7" w:rsidP="00393FC7">
      <w:pPr>
        <w:pStyle w:val="Caption"/>
        <w:contextualSpacing/>
        <w:sectPr w:rsidR="002D3AA7" w:rsidSect="00A907F7">
          <w:pgSz w:w="11906" w:h="16838"/>
          <w:pgMar w:top="1418" w:right="1418" w:bottom="1418" w:left="1418" w:header="709" w:footer="709" w:gutter="0"/>
          <w:lnNumType w:countBy="1" w:restart="continuous"/>
          <w:cols w:space="708"/>
          <w:docGrid w:linePitch="360"/>
        </w:sectPr>
      </w:pPr>
      <w:r w:rsidRPr="006A0DD8">
        <w:t xml:space="preserve">Each symbol represents a single participant. The lines and error bars in </w:t>
      </w:r>
      <w:r>
        <w:t>A, C and E</w:t>
      </w:r>
      <w:r w:rsidRPr="006A0DD8">
        <w:t xml:space="preserve"> represent </w:t>
      </w:r>
      <w:r>
        <w:t xml:space="preserve">geometric </w:t>
      </w:r>
      <w:r w:rsidRPr="006A0DD8">
        <w:t>mean (</w:t>
      </w:r>
      <w:r>
        <w:t>95% CI</w:t>
      </w:r>
      <w:r w:rsidRPr="006A0DD8">
        <w:t xml:space="preserve">); the lines in </w:t>
      </w:r>
      <w:r>
        <w:t xml:space="preserve">B, D and F </w:t>
      </w:r>
      <w:r w:rsidRPr="006A0DD8">
        <w:t>connect the baseline and day 29 values for each participant.</w:t>
      </w:r>
      <w:bookmarkEnd w:id="38"/>
    </w:p>
    <w:p w14:paraId="7F538692" w14:textId="77777777" w:rsidR="002D3AA7" w:rsidRDefault="002D3AA7" w:rsidP="002D3AA7"/>
    <w:p w14:paraId="425E8FC4" w14:textId="77777777" w:rsidR="002D3AA7" w:rsidRPr="006A0DD8" w:rsidRDefault="002D3AA7" w:rsidP="002D3AA7">
      <w:r>
        <w:rPr>
          <w:noProof/>
          <w:sz w:val="16"/>
          <w:szCs w:val="16"/>
        </w:rPr>
        <w:drawing>
          <wp:inline distT="0" distB="0" distL="0" distR="0" wp14:anchorId="2CDC331A" wp14:editId="16A1398D">
            <wp:extent cx="5731510" cy="3753485"/>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D proteins 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53485"/>
                    </a:xfrm>
                    <a:prstGeom prst="rect">
                      <a:avLst/>
                    </a:prstGeom>
                  </pic:spPr>
                </pic:pic>
              </a:graphicData>
            </a:graphic>
          </wp:inline>
        </w:drawing>
      </w:r>
    </w:p>
    <w:p w14:paraId="40BE2E71" w14:textId="77777777" w:rsidR="002D3AA7" w:rsidRPr="006A0DD8" w:rsidRDefault="002D3AA7" w:rsidP="002D3AA7">
      <w:r>
        <w:t xml:space="preserve"> </w:t>
      </w:r>
    </w:p>
    <w:p w14:paraId="5B086F87" w14:textId="77777777" w:rsidR="002D3AA7" w:rsidRDefault="002D3AA7" w:rsidP="002D3AA7">
      <w:pPr>
        <w:pStyle w:val="Caption"/>
      </w:pPr>
      <w:r>
        <w:t xml:space="preserve">Figure 5: Changes in antibody levels against 27 different pneumococcal proteins following nasopharyngeal pneumococcal challenge, measured by multiplex electrochemiluminescence (Meso-Scale Discovery), in non-colonised (A) and colonised (B) participants.  Antibodies are expressed as fold change between pre-challenge baseline and 29 days post-inoculation with </w:t>
      </w:r>
      <w:r>
        <w:rPr>
          <w:i w:val="0"/>
          <w:iCs w:val="0"/>
        </w:rPr>
        <w:t xml:space="preserve">S pneumoniae.  </w:t>
      </w:r>
      <w:r>
        <w:t xml:space="preserve">Error bars represent mean (SEM). Significant differences in fold change between carriers and non-carriers were analysed using multivariate regression: * denotes p &lt; 0.05, ** p &lt; 0.001.  </w:t>
      </w:r>
    </w:p>
    <w:p w14:paraId="6DAB7D02" w14:textId="77777777" w:rsidR="002D3AA7" w:rsidRDefault="002D3AA7" w:rsidP="002D3AA7"/>
    <w:p w14:paraId="66E7B64D" w14:textId="77777777" w:rsidR="002D3AA7" w:rsidRDefault="002D3AA7" w:rsidP="002D3AA7"/>
    <w:p w14:paraId="62499C7C" w14:textId="77777777" w:rsidR="002D3AA7" w:rsidRDefault="002D3AA7" w:rsidP="002D3AA7">
      <w:r>
        <w:rPr>
          <w:noProof/>
        </w:rPr>
        <w:lastRenderedPageBreak/>
        <w:drawing>
          <wp:inline distT="0" distB="0" distL="0" distR="0" wp14:anchorId="4229862D" wp14:editId="4E0D4FC7">
            <wp:extent cx="6131197" cy="2922270"/>
            <wp:effectExtent l="0" t="0" r="317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hallenge antibod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634" cy="2923908"/>
                    </a:xfrm>
                    <a:prstGeom prst="rect">
                      <a:avLst/>
                    </a:prstGeom>
                  </pic:spPr>
                </pic:pic>
              </a:graphicData>
            </a:graphic>
          </wp:inline>
        </w:drawing>
      </w:r>
    </w:p>
    <w:p w14:paraId="3D052C32" w14:textId="77777777" w:rsidR="002D3AA7" w:rsidRPr="00B91942" w:rsidRDefault="002D3AA7" w:rsidP="002D3AA7">
      <w:pPr>
        <w:pStyle w:val="Caption"/>
      </w:pPr>
      <w:r>
        <w:t xml:space="preserve">Figure 6: Serum anti-6B capsular antibodies before and after the primary and </w:t>
      </w:r>
      <w:proofErr w:type="spellStart"/>
      <w:r>
        <w:t>rechallenge</w:t>
      </w:r>
      <w:proofErr w:type="spellEnd"/>
      <w:r>
        <w:t xml:space="preserve"> phases of the study. Only participants who were colonised following the primary challenge and returned for </w:t>
      </w:r>
      <w:proofErr w:type="spellStart"/>
      <w:r>
        <w:t>rechallenge</w:t>
      </w:r>
      <w:proofErr w:type="spellEnd"/>
      <w:r>
        <w:t xml:space="preserve"> are shown, subdivided into those who did and didn’t become colonised following </w:t>
      </w:r>
      <w:proofErr w:type="spellStart"/>
      <w:r>
        <w:t>rechallenge</w:t>
      </w:r>
      <w:proofErr w:type="spellEnd"/>
      <w:r>
        <w:t xml:space="preserve">.  Each dot represents an individual participant.  </w:t>
      </w:r>
    </w:p>
    <w:p w14:paraId="50A3D2EF" w14:textId="77777777" w:rsidR="002D3AA7" w:rsidRDefault="002D3AA7" w:rsidP="00731D7A"/>
    <w:p w14:paraId="3658D290" w14:textId="0F442DFF" w:rsidR="001A5BAE" w:rsidRPr="001A5BAE" w:rsidRDefault="001A5BAE" w:rsidP="001A5BAE"/>
    <w:sectPr w:rsidR="001A5BAE" w:rsidRPr="001A5BAE" w:rsidSect="00A907F7">
      <w:footnotePr>
        <w:numFmt w:val="chicago"/>
      </w:footnotePr>
      <w:pgSz w:w="11906" w:h="16838"/>
      <w:pgMar w:top="1418" w:right="1418" w:bottom="1418" w:left="1418"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16243" w14:textId="77777777" w:rsidR="00890DB9" w:rsidRDefault="00890DB9" w:rsidP="003A644F">
      <w:pPr>
        <w:spacing w:after="0" w:line="240" w:lineRule="auto"/>
      </w:pPr>
      <w:r>
        <w:separator/>
      </w:r>
    </w:p>
  </w:endnote>
  <w:endnote w:type="continuationSeparator" w:id="0">
    <w:p w14:paraId="2E14C4FA" w14:textId="77777777" w:rsidR="00890DB9" w:rsidRDefault="00890DB9" w:rsidP="003A6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FormataBQ-Regular">
    <w:altName w:val="Calibri"/>
    <w:panose1 w:val="020B0604020202020204"/>
    <w:charset w:val="00"/>
    <w:family w:val="swiss"/>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2446416"/>
      <w:docPartObj>
        <w:docPartGallery w:val="Page Numbers (Bottom of Page)"/>
        <w:docPartUnique/>
      </w:docPartObj>
    </w:sdtPr>
    <w:sdtEndPr>
      <w:rPr>
        <w:noProof/>
      </w:rPr>
    </w:sdtEndPr>
    <w:sdtContent>
      <w:p w14:paraId="5A7CFD4C" w14:textId="67999B07" w:rsidR="00F140F9" w:rsidRDefault="00F140F9">
        <w:pPr>
          <w:pStyle w:val="Footer"/>
          <w:jc w:val="right"/>
        </w:pPr>
        <w:r>
          <w:fldChar w:fldCharType="begin"/>
        </w:r>
        <w:r>
          <w:instrText xml:space="preserve"> PAGE   \* MERGEFORMAT </w:instrText>
        </w:r>
        <w:r>
          <w:fldChar w:fldCharType="separate"/>
        </w:r>
        <w:r>
          <w:rPr>
            <w:noProof/>
          </w:rPr>
          <w:t>120</w:t>
        </w:r>
        <w:r>
          <w:rPr>
            <w:noProof/>
          </w:rPr>
          <w:fldChar w:fldCharType="end"/>
        </w:r>
      </w:p>
    </w:sdtContent>
  </w:sdt>
  <w:p w14:paraId="080E2FE5" w14:textId="77777777" w:rsidR="00F140F9" w:rsidRDefault="00F1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AAD9B" w14:textId="77777777" w:rsidR="00890DB9" w:rsidRDefault="00890DB9" w:rsidP="003A644F">
      <w:pPr>
        <w:spacing w:after="0" w:line="240" w:lineRule="auto"/>
      </w:pPr>
      <w:r>
        <w:separator/>
      </w:r>
    </w:p>
  </w:footnote>
  <w:footnote w:type="continuationSeparator" w:id="0">
    <w:p w14:paraId="58FFCAFA" w14:textId="77777777" w:rsidR="00890DB9" w:rsidRDefault="00890DB9" w:rsidP="003A6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539BB"/>
    <w:multiLevelType w:val="hybridMultilevel"/>
    <w:tmpl w:val="D07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A703C"/>
    <w:multiLevelType w:val="hybridMultilevel"/>
    <w:tmpl w:val="FCCE2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663F5"/>
    <w:multiLevelType w:val="hybridMultilevel"/>
    <w:tmpl w:val="92704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05283"/>
    <w:multiLevelType w:val="hybridMultilevel"/>
    <w:tmpl w:val="46B2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6642A"/>
    <w:multiLevelType w:val="hybridMultilevel"/>
    <w:tmpl w:val="CC56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B3263"/>
    <w:multiLevelType w:val="hybridMultilevel"/>
    <w:tmpl w:val="877E7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B67DC"/>
    <w:multiLevelType w:val="hybridMultilevel"/>
    <w:tmpl w:val="52D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C074E"/>
    <w:multiLevelType w:val="hybridMultilevel"/>
    <w:tmpl w:val="BEA2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B1218"/>
    <w:multiLevelType w:val="hybridMultilevel"/>
    <w:tmpl w:val="BD3C5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8D6730"/>
    <w:multiLevelType w:val="hybridMultilevel"/>
    <w:tmpl w:val="C06459D4"/>
    <w:lvl w:ilvl="0" w:tplc="0809001B">
      <w:start w:val="1"/>
      <w:numFmt w:val="lowerRoman"/>
      <w:lvlText w:val="%1."/>
      <w:lvlJc w:val="righ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054B0B"/>
    <w:multiLevelType w:val="hybridMultilevel"/>
    <w:tmpl w:val="55F8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925B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DF23450"/>
    <w:multiLevelType w:val="hybridMultilevel"/>
    <w:tmpl w:val="5068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355C3"/>
    <w:multiLevelType w:val="hybridMultilevel"/>
    <w:tmpl w:val="B62AE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AC6F4A"/>
    <w:multiLevelType w:val="hybridMultilevel"/>
    <w:tmpl w:val="580C1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A42FFE"/>
    <w:multiLevelType w:val="hybridMultilevel"/>
    <w:tmpl w:val="D390C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21EDC"/>
    <w:multiLevelType w:val="hybridMultilevel"/>
    <w:tmpl w:val="34E24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437311"/>
    <w:multiLevelType w:val="hybridMultilevel"/>
    <w:tmpl w:val="4590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2379F"/>
    <w:multiLevelType w:val="hybridMultilevel"/>
    <w:tmpl w:val="2064F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E846A5"/>
    <w:multiLevelType w:val="hybridMultilevel"/>
    <w:tmpl w:val="37B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B1DF2"/>
    <w:multiLevelType w:val="hybridMultilevel"/>
    <w:tmpl w:val="C290C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57AF0"/>
    <w:multiLevelType w:val="hybridMultilevel"/>
    <w:tmpl w:val="4574F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34673"/>
    <w:multiLevelType w:val="hybridMultilevel"/>
    <w:tmpl w:val="DCA2A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34685D"/>
    <w:multiLevelType w:val="hybridMultilevel"/>
    <w:tmpl w:val="F6C46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B92719"/>
    <w:multiLevelType w:val="hybridMultilevel"/>
    <w:tmpl w:val="58AA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AB3997"/>
    <w:multiLevelType w:val="hybridMultilevel"/>
    <w:tmpl w:val="C1FC9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511E6E"/>
    <w:multiLevelType w:val="hybridMultilevel"/>
    <w:tmpl w:val="2C680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745611"/>
    <w:multiLevelType w:val="hybridMultilevel"/>
    <w:tmpl w:val="03DA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AC5835"/>
    <w:multiLevelType w:val="hybridMultilevel"/>
    <w:tmpl w:val="83BC4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E0573F"/>
    <w:multiLevelType w:val="hybridMultilevel"/>
    <w:tmpl w:val="C864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2"/>
  </w:num>
  <w:num w:numId="4">
    <w:abstractNumId w:val="17"/>
  </w:num>
  <w:num w:numId="5">
    <w:abstractNumId w:val="20"/>
  </w:num>
  <w:num w:numId="6">
    <w:abstractNumId w:val="5"/>
  </w:num>
  <w:num w:numId="7">
    <w:abstractNumId w:val="23"/>
  </w:num>
  <w:num w:numId="8">
    <w:abstractNumId w:val="27"/>
  </w:num>
  <w:num w:numId="9">
    <w:abstractNumId w:val="4"/>
  </w:num>
  <w:num w:numId="10">
    <w:abstractNumId w:val="29"/>
  </w:num>
  <w:num w:numId="11">
    <w:abstractNumId w:val="0"/>
  </w:num>
  <w:num w:numId="12">
    <w:abstractNumId w:val="7"/>
  </w:num>
  <w:num w:numId="13">
    <w:abstractNumId w:val="10"/>
  </w:num>
  <w:num w:numId="14">
    <w:abstractNumId w:val="13"/>
  </w:num>
  <w:num w:numId="15">
    <w:abstractNumId w:val="1"/>
  </w:num>
  <w:num w:numId="16">
    <w:abstractNumId w:val="8"/>
  </w:num>
  <w:num w:numId="17">
    <w:abstractNumId w:val="21"/>
  </w:num>
  <w:num w:numId="18">
    <w:abstractNumId w:val="25"/>
  </w:num>
  <w:num w:numId="19">
    <w:abstractNumId w:val="16"/>
  </w:num>
  <w:num w:numId="20">
    <w:abstractNumId w:val="6"/>
  </w:num>
  <w:num w:numId="21">
    <w:abstractNumId w:val="14"/>
  </w:num>
  <w:num w:numId="22">
    <w:abstractNumId w:val="12"/>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24"/>
  </w:num>
  <w:num w:numId="28">
    <w:abstractNumId w:val="26"/>
  </w:num>
  <w:num w:numId="29">
    <w:abstractNumId w:val="28"/>
  </w:num>
  <w:num w:numId="30">
    <w:abstractNumId w:val="2"/>
  </w:num>
  <w:num w:numId="31">
    <w:abstractNumId w:val="18"/>
  </w:num>
  <w:num w:numId="32">
    <w:abstractNumId w:val="11"/>
  </w:num>
  <w:num w:numId="33">
    <w:abstractNumId w:val="11"/>
  </w:num>
  <w:num w:numId="34">
    <w:abstractNumId w:val="11"/>
  </w:num>
  <w:num w:numId="35">
    <w:abstractNumId w:val="11"/>
  </w:num>
  <w:num w:numId="36">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mer J Resp Crit Care M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dp2wef75zr0rewrfpxtde1zp2dpsxv2dxz&quot;&gt;My EndNote Library&lt;record-ids&gt;&lt;item&gt;1&lt;/item&gt;&lt;item&gt;2&lt;/item&gt;&lt;item&gt;14&lt;/item&gt;&lt;item&gt;17&lt;/item&gt;&lt;item&gt;20&lt;/item&gt;&lt;item&gt;24&lt;/item&gt;&lt;item&gt;35&lt;/item&gt;&lt;item&gt;37&lt;/item&gt;&lt;item&gt;41&lt;/item&gt;&lt;item&gt;43&lt;/item&gt;&lt;item&gt;79&lt;/item&gt;&lt;item&gt;88&lt;/item&gt;&lt;item&gt;92&lt;/item&gt;&lt;item&gt;103&lt;/item&gt;&lt;item&gt;107&lt;/item&gt;&lt;item&gt;193&lt;/item&gt;&lt;item&gt;194&lt;/item&gt;&lt;item&gt;195&lt;/item&gt;&lt;item&gt;205&lt;/item&gt;&lt;item&gt;206&lt;/item&gt;&lt;item&gt;219&lt;/item&gt;&lt;item&gt;233&lt;/item&gt;&lt;item&gt;234&lt;/item&gt;&lt;item&gt;304&lt;/item&gt;&lt;item&gt;309&lt;/item&gt;&lt;item&gt;317&lt;/item&gt;&lt;item&gt;374&lt;/item&gt;&lt;item&gt;401&lt;/item&gt;&lt;item&gt;403&lt;/item&gt;&lt;item&gt;436&lt;/item&gt;&lt;item&gt;468&lt;/item&gt;&lt;item&gt;486&lt;/item&gt;&lt;item&gt;519&lt;/item&gt;&lt;item&gt;525&lt;/item&gt;&lt;item&gt;572&lt;/item&gt;&lt;item&gt;579&lt;/item&gt;&lt;item&gt;581&lt;/item&gt;&lt;item&gt;582&lt;/item&gt;&lt;item&gt;583&lt;/item&gt;&lt;item&gt;584&lt;/item&gt;&lt;/record-ids&gt;&lt;/item&gt;&lt;/Libraries&gt;"/>
  </w:docVars>
  <w:rsids>
    <w:rsidRoot w:val="0014062D"/>
    <w:rsid w:val="00003CA3"/>
    <w:rsid w:val="00003E13"/>
    <w:rsid w:val="00003E88"/>
    <w:rsid w:val="00004056"/>
    <w:rsid w:val="000062D1"/>
    <w:rsid w:val="000073C3"/>
    <w:rsid w:val="00007467"/>
    <w:rsid w:val="000074D2"/>
    <w:rsid w:val="0001012C"/>
    <w:rsid w:val="000123DC"/>
    <w:rsid w:val="000127E4"/>
    <w:rsid w:val="00014C6F"/>
    <w:rsid w:val="00017F1B"/>
    <w:rsid w:val="00020CC8"/>
    <w:rsid w:val="00021D8A"/>
    <w:rsid w:val="00024FEA"/>
    <w:rsid w:val="00026830"/>
    <w:rsid w:val="000272A1"/>
    <w:rsid w:val="00030120"/>
    <w:rsid w:val="00030CB1"/>
    <w:rsid w:val="00036CAC"/>
    <w:rsid w:val="0004042D"/>
    <w:rsid w:val="000415EB"/>
    <w:rsid w:val="000422C2"/>
    <w:rsid w:val="000431FC"/>
    <w:rsid w:val="000433F6"/>
    <w:rsid w:val="00043829"/>
    <w:rsid w:val="00045A94"/>
    <w:rsid w:val="00046184"/>
    <w:rsid w:val="000514EF"/>
    <w:rsid w:val="00051612"/>
    <w:rsid w:val="00051EF7"/>
    <w:rsid w:val="00055CAF"/>
    <w:rsid w:val="00057FA0"/>
    <w:rsid w:val="00063AF8"/>
    <w:rsid w:val="00064C3D"/>
    <w:rsid w:val="000655F8"/>
    <w:rsid w:val="000656F4"/>
    <w:rsid w:val="00070862"/>
    <w:rsid w:val="00070A27"/>
    <w:rsid w:val="000728D4"/>
    <w:rsid w:val="0007298B"/>
    <w:rsid w:val="00072D09"/>
    <w:rsid w:val="00074B3A"/>
    <w:rsid w:val="00074F3B"/>
    <w:rsid w:val="0007526C"/>
    <w:rsid w:val="00077DE2"/>
    <w:rsid w:val="00082E38"/>
    <w:rsid w:val="00085565"/>
    <w:rsid w:val="000858ED"/>
    <w:rsid w:val="00085ED9"/>
    <w:rsid w:val="000866B2"/>
    <w:rsid w:val="00087D94"/>
    <w:rsid w:val="00090209"/>
    <w:rsid w:val="000910A6"/>
    <w:rsid w:val="00091312"/>
    <w:rsid w:val="00092159"/>
    <w:rsid w:val="00092BF3"/>
    <w:rsid w:val="000945E9"/>
    <w:rsid w:val="0009541E"/>
    <w:rsid w:val="00097E4F"/>
    <w:rsid w:val="000A028F"/>
    <w:rsid w:val="000A17C7"/>
    <w:rsid w:val="000A2174"/>
    <w:rsid w:val="000A2AFD"/>
    <w:rsid w:val="000A3D4A"/>
    <w:rsid w:val="000A44EE"/>
    <w:rsid w:val="000A7414"/>
    <w:rsid w:val="000A7BFE"/>
    <w:rsid w:val="000B1549"/>
    <w:rsid w:val="000B1980"/>
    <w:rsid w:val="000B1E3F"/>
    <w:rsid w:val="000B20C2"/>
    <w:rsid w:val="000C001C"/>
    <w:rsid w:val="000C0C07"/>
    <w:rsid w:val="000C12DE"/>
    <w:rsid w:val="000C1F02"/>
    <w:rsid w:val="000C1FA3"/>
    <w:rsid w:val="000C2896"/>
    <w:rsid w:val="000C34CE"/>
    <w:rsid w:val="000C47C9"/>
    <w:rsid w:val="000C532C"/>
    <w:rsid w:val="000C6224"/>
    <w:rsid w:val="000C7B17"/>
    <w:rsid w:val="000D12DA"/>
    <w:rsid w:val="000D1485"/>
    <w:rsid w:val="000D435F"/>
    <w:rsid w:val="000D43C8"/>
    <w:rsid w:val="000D542D"/>
    <w:rsid w:val="000D6046"/>
    <w:rsid w:val="000D7184"/>
    <w:rsid w:val="000D7627"/>
    <w:rsid w:val="000E3AD4"/>
    <w:rsid w:val="000E3E32"/>
    <w:rsid w:val="000E6B75"/>
    <w:rsid w:val="000F1819"/>
    <w:rsid w:val="000F22D7"/>
    <w:rsid w:val="000F2C86"/>
    <w:rsid w:val="000F3A79"/>
    <w:rsid w:val="000F42B4"/>
    <w:rsid w:val="000F4CFA"/>
    <w:rsid w:val="000F674C"/>
    <w:rsid w:val="000F68AD"/>
    <w:rsid w:val="000F79D9"/>
    <w:rsid w:val="000F7A81"/>
    <w:rsid w:val="001003FD"/>
    <w:rsid w:val="00103B96"/>
    <w:rsid w:val="001047CD"/>
    <w:rsid w:val="00106CF2"/>
    <w:rsid w:val="00107716"/>
    <w:rsid w:val="00107F23"/>
    <w:rsid w:val="00110821"/>
    <w:rsid w:val="001115DF"/>
    <w:rsid w:val="00111B17"/>
    <w:rsid w:val="00112DD1"/>
    <w:rsid w:val="001141B2"/>
    <w:rsid w:val="00115CFE"/>
    <w:rsid w:val="001164CB"/>
    <w:rsid w:val="00121CC9"/>
    <w:rsid w:val="00122325"/>
    <w:rsid w:val="0012242D"/>
    <w:rsid w:val="0012423D"/>
    <w:rsid w:val="00125BA0"/>
    <w:rsid w:val="0012644C"/>
    <w:rsid w:val="001268F1"/>
    <w:rsid w:val="00127772"/>
    <w:rsid w:val="001277C9"/>
    <w:rsid w:val="00130AC1"/>
    <w:rsid w:val="001311A4"/>
    <w:rsid w:val="001317B7"/>
    <w:rsid w:val="00131957"/>
    <w:rsid w:val="00131EE9"/>
    <w:rsid w:val="00131F37"/>
    <w:rsid w:val="00136CEA"/>
    <w:rsid w:val="00140343"/>
    <w:rsid w:val="0014062D"/>
    <w:rsid w:val="00140BDA"/>
    <w:rsid w:val="00140E17"/>
    <w:rsid w:val="001436FD"/>
    <w:rsid w:val="00144D04"/>
    <w:rsid w:val="00145DDE"/>
    <w:rsid w:val="00145F9E"/>
    <w:rsid w:val="00150F6D"/>
    <w:rsid w:val="00151C6C"/>
    <w:rsid w:val="001521A4"/>
    <w:rsid w:val="00152348"/>
    <w:rsid w:val="00154088"/>
    <w:rsid w:val="001557A2"/>
    <w:rsid w:val="00155AB9"/>
    <w:rsid w:val="00155FBC"/>
    <w:rsid w:val="00156F84"/>
    <w:rsid w:val="001623CC"/>
    <w:rsid w:val="0016249D"/>
    <w:rsid w:val="001627BC"/>
    <w:rsid w:val="00164D6A"/>
    <w:rsid w:val="0016518F"/>
    <w:rsid w:val="001655E3"/>
    <w:rsid w:val="0016565C"/>
    <w:rsid w:val="001658EF"/>
    <w:rsid w:val="00165CD4"/>
    <w:rsid w:val="001703E7"/>
    <w:rsid w:val="001718DD"/>
    <w:rsid w:val="00172D6B"/>
    <w:rsid w:val="00173C2F"/>
    <w:rsid w:val="001740CF"/>
    <w:rsid w:val="0017461C"/>
    <w:rsid w:val="00176724"/>
    <w:rsid w:val="00177094"/>
    <w:rsid w:val="001776D0"/>
    <w:rsid w:val="00177DA0"/>
    <w:rsid w:val="00183F88"/>
    <w:rsid w:val="001846F0"/>
    <w:rsid w:val="0018490C"/>
    <w:rsid w:val="001852AB"/>
    <w:rsid w:val="00185736"/>
    <w:rsid w:val="00186A17"/>
    <w:rsid w:val="00186A41"/>
    <w:rsid w:val="00186DE5"/>
    <w:rsid w:val="00187573"/>
    <w:rsid w:val="001876EA"/>
    <w:rsid w:val="00187CC4"/>
    <w:rsid w:val="00187FBB"/>
    <w:rsid w:val="00190268"/>
    <w:rsid w:val="00190E30"/>
    <w:rsid w:val="00191CF7"/>
    <w:rsid w:val="00193A66"/>
    <w:rsid w:val="00194F7C"/>
    <w:rsid w:val="0019570A"/>
    <w:rsid w:val="001977BD"/>
    <w:rsid w:val="001A132D"/>
    <w:rsid w:val="001A24B3"/>
    <w:rsid w:val="001A2A45"/>
    <w:rsid w:val="001A2C88"/>
    <w:rsid w:val="001A39A8"/>
    <w:rsid w:val="001A596B"/>
    <w:rsid w:val="001A5BAE"/>
    <w:rsid w:val="001A6691"/>
    <w:rsid w:val="001A7033"/>
    <w:rsid w:val="001A7137"/>
    <w:rsid w:val="001A7C1E"/>
    <w:rsid w:val="001B0E86"/>
    <w:rsid w:val="001B18CC"/>
    <w:rsid w:val="001B21C4"/>
    <w:rsid w:val="001B4469"/>
    <w:rsid w:val="001B5667"/>
    <w:rsid w:val="001B71BD"/>
    <w:rsid w:val="001B72F3"/>
    <w:rsid w:val="001C505E"/>
    <w:rsid w:val="001C5A09"/>
    <w:rsid w:val="001C5D20"/>
    <w:rsid w:val="001C6A70"/>
    <w:rsid w:val="001C7674"/>
    <w:rsid w:val="001C76CA"/>
    <w:rsid w:val="001D15D8"/>
    <w:rsid w:val="001D1A36"/>
    <w:rsid w:val="001D21C9"/>
    <w:rsid w:val="001D4DB5"/>
    <w:rsid w:val="001D52E2"/>
    <w:rsid w:val="001D5F4B"/>
    <w:rsid w:val="001D6B1D"/>
    <w:rsid w:val="001E231B"/>
    <w:rsid w:val="001E31F8"/>
    <w:rsid w:val="001E3222"/>
    <w:rsid w:val="001E3B6B"/>
    <w:rsid w:val="001E4939"/>
    <w:rsid w:val="001E4B5B"/>
    <w:rsid w:val="001E571E"/>
    <w:rsid w:val="001E78D5"/>
    <w:rsid w:val="001E7DC6"/>
    <w:rsid w:val="001F16E2"/>
    <w:rsid w:val="001F28B5"/>
    <w:rsid w:val="001F29E0"/>
    <w:rsid w:val="001F4AEE"/>
    <w:rsid w:val="001F55EA"/>
    <w:rsid w:val="001F598D"/>
    <w:rsid w:val="001F6D07"/>
    <w:rsid w:val="001F72E5"/>
    <w:rsid w:val="00200A83"/>
    <w:rsid w:val="00201BC0"/>
    <w:rsid w:val="0020452D"/>
    <w:rsid w:val="00206061"/>
    <w:rsid w:val="0020689B"/>
    <w:rsid w:val="00211BDC"/>
    <w:rsid w:val="002139D5"/>
    <w:rsid w:val="002141FB"/>
    <w:rsid w:val="00214681"/>
    <w:rsid w:val="002151F4"/>
    <w:rsid w:val="00215F71"/>
    <w:rsid w:val="002163EC"/>
    <w:rsid w:val="00217F42"/>
    <w:rsid w:val="00221211"/>
    <w:rsid w:val="002215E2"/>
    <w:rsid w:val="00221767"/>
    <w:rsid w:val="00221A09"/>
    <w:rsid w:val="0022294C"/>
    <w:rsid w:val="00222BA9"/>
    <w:rsid w:val="00224556"/>
    <w:rsid w:val="002248E0"/>
    <w:rsid w:val="00225565"/>
    <w:rsid w:val="002270CC"/>
    <w:rsid w:val="00227200"/>
    <w:rsid w:val="00230081"/>
    <w:rsid w:val="00230E6D"/>
    <w:rsid w:val="002317F9"/>
    <w:rsid w:val="002325F1"/>
    <w:rsid w:val="002355EE"/>
    <w:rsid w:val="002357B9"/>
    <w:rsid w:val="00236C8C"/>
    <w:rsid w:val="002415A7"/>
    <w:rsid w:val="002420D7"/>
    <w:rsid w:val="002421A2"/>
    <w:rsid w:val="00244DDD"/>
    <w:rsid w:val="00245444"/>
    <w:rsid w:val="00247A83"/>
    <w:rsid w:val="00247E56"/>
    <w:rsid w:val="0025031D"/>
    <w:rsid w:val="002509F6"/>
    <w:rsid w:val="002512FE"/>
    <w:rsid w:val="00251314"/>
    <w:rsid w:val="002538DB"/>
    <w:rsid w:val="0025581D"/>
    <w:rsid w:val="00256CB3"/>
    <w:rsid w:val="0025717C"/>
    <w:rsid w:val="00261429"/>
    <w:rsid w:val="00263266"/>
    <w:rsid w:val="00266695"/>
    <w:rsid w:val="00266D37"/>
    <w:rsid w:val="002676CB"/>
    <w:rsid w:val="00267715"/>
    <w:rsid w:val="0027081E"/>
    <w:rsid w:val="0027172C"/>
    <w:rsid w:val="00273653"/>
    <w:rsid w:val="002749E3"/>
    <w:rsid w:val="00274A13"/>
    <w:rsid w:val="0027638B"/>
    <w:rsid w:val="002779F7"/>
    <w:rsid w:val="00280229"/>
    <w:rsid w:val="0028091F"/>
    <w:rsid w:val="00280DBF"/>
    <w:rsid w:val="002815E6"/>
    <w:rsid w:val="002822DE"/>
    <w:rsid w:val="0028253E"/>
    <w:rsid w:val="00282D9C"/>
    <w:rsid w:val="00282E5F"/>
    <w:rsid w:val="00282EB7"/>
    <w:rsid w:val="00283171"/>
    <w:rsid w:val="0028506B"/>
    <w:rsid w:val="0028616B"/>
    <w:rsid w:val="00286565"/>
    <w:rsid w:val="0028773E"/>
    <w:rsid w:val="00287A27"/>
    <w:rsid w:val="00287C6B"/>
    <w:rsid w:val="0029024F"/>
    <w:rsid w:val="0029278E"/>
    <w:rsid w:val="00292F66"/>
    <w:rsid w:val="002938D2"/>
    <w:rsid w:val="00296BB2"/>
    <w:rsid w:val="00296C7A"/>
    <w:rsid w:val="00296EE3"/>
    <w:rsid w:val="002A2D9E"/>
    <w:rsid w:val="002A3BCE"/>
    <w:rsid w:val="002A419A"/>
    <w:rsid w:val="002A4DD9"/>
    <w:rsid w:val="002A6AEF"/>
    <w:rsid w:val="002B041D"/>
    <w:rsid w:val="002B16DC"/>
    <w:rsid w:val="002B1E8E"/>
    <w:rsid w:val="002B3BEF"/>
    <w:rsid w:val="002B4713"/>
    <w:rsid w:val="002B48E4"/>
    <w:rsid w:val="002B56F9"/>
    <w:rsid w:val="002B6241"/>
    <w:rsid w:val="002B6DB1"/>
    <w:rsid w:val="002B6FD1"/>
    <w:rsid w:val="002C01A3"/>
    <w:rsid w:val="002C1D88"/>
    <w:rsid w:val="002C2C30"/>
    <w:rsid w:val="002C31C9"/>
    <w:rsid w:val="002C35E2"/>
    <w:rsid w:val="002C3AC6"/>
    <w:rsid w:val="002C5748"/>
    <w:rsid w:val="002C742E"/>
    <w:rsid w:val="002C7834"/>
    <w:rsid w:val="002C7E4D"/>
    <w:rsid w:val="002D1DBA"/>
    <w:rsid w:val="002D3646"/>
    <w:rsid w:val="002D3AA7"/>
    <w:rsid w:val="002D40CB"/>
    <w:rsid w:val="002D659B"/>
    <w:rsid w:val="002D68AB"/>
    <w:rsid w:val="002D6FC4"/>
    <w:rsid w:val="002D771C"/>
    <w:rsid w:val="002D77FE"/>
    <w:rsid w:val="002E07B9"/>
    <w:rsid w:val="002E0EB7"/>
    <w:rsid w:val="002E1224"/>
    <w:rsid w:val="002E15CE"/>
    <w:rsid w:val="002E1F36"/>
    <w:rsid w:val="002E2A50"/>
    <w:rsid w:val="002E4348"/>
    <w:rsid w:val="002E4739"/>
    <w:rsid w:val="002E5BA4"/>
    <w:rsid w:val="002E7250"/>
    <w:rsid w:val="002E7C80"/>
    <w:rsid w:val="002F00C3"/>
    <w:rsid w:val="002F1574"/>
    <w:rsid w:val="002F2385"/>
    <w:rsid w:val="002F3CA9"/>
    <w:rsid w:val="002F3F9A"/>
    <w:rsid w:val="002F499E"/>
    <w:rsid w:val="002F4CA7"/>
    <w:rsid w:val="002F5440"/>
    <w:rsid w:val="002F5F93"/>
    <w:rsid w:val="002F6B1B"/>
    <w:rsid w:val="002F7210"/>
    <w:rsid w:val="00300DEA"/>
    <w:rsid w:val="0030330A"/>
    <w:rsid w:val="00306A48"/>
    <w:rsid w:val="003101E1"/>
    <w:rsid w:val="00314153"/>
    <w:rsid w:val="00314286"/>
    <w:rsid w:val="00314571"/>
    <w:rsid w:val="0031476D"/>
    <w:rsid w:val="00316298"/>
    <w:rsid w:val="00316C7C"/>
    <w:rsid w:val="003175E0"/>
    <w:rsid w:val="003208DF"/>
    <w:rsid w:val="00320D93"/>
    <w:rsid w:val="00320F45"/>
    <w:rsid w:val="00322BA5"/>
    <w:rsid w:val="00322CD1"/>
    <w:rsid w:val="00323AD7"/>
    <w:rsid w:val="003243FB"/>
    <w:rsid w:val="00324DA3"/>
    <w:rsid w:val="003268FF"/>
    <w:rsid w:val="00326DBA"/>
    <w:rsid w:val="00327EE1"/>
    <w:rsid w:val="00331575"/>
    <w:rsid w:val="00331B69"/>
    <w:rsid w:val="0033350A"/>
    <w:rsid w:val="00335043"/>
    <w:rsid w:val="00335704"/>
    <w:rsid w:val="00335852"/>
    <w:rsid w:val="00335DBF"/>
    <w:rsid w:val="00336A5C"/>
    <w:rsid w:val="00336B39"/>
    <w:rsid w:val="00336C29"/>
    <w:rsid w:val="00337299"/>
    <w:rsid w:val="003401A4"/>
    <w:rsid w:val="00340F5D"/>
    <w:rsid w:val="003419C8"/>
    <w:rsid w:val="003419E0"/>
    <w:rsid w:val="0034234B"/>
    <w:rsid w:val="00342475"/>
    <w:rsid w:val="00342D28"/>
    <w:rsid w:val="00346DAF"/>
    <w:rsid w:val="00350C9D"/>
    <w:rsid w:val="00350FB9"/>
    <w:rsid w:val="003512FC"/>
    <w:rsid w:val="00352368"/>
    <w:rsid w:val="00353340"/>
    <w:rsid w:val="00353EC1"/>
    <w:rsid w:val="003546C2"/>
    <w:rsid w:val="00354E31"/>
    <w:rsid w:val="003559D1"/>
    <w:rsid w:val="003611B9"/>
    <w:rsid w:val="00361376"/>
    <w:rsid w:val="003615A6"/>
    <w:rsid w:val="0036380B"/>
    <w:rsid w:val="0036479B"/>
    <w:rsid w:val="00364B6A"/>
    <w:rsid w:val="00366226"/>
    <w:rsid w:val="00366603"/>
    <w:rsid w:val="00366A16"/>
    <w:rsid w:val="003673E6"/>
    <w:rsid w:val="00367B75"/>
    <w:rsid w:val="00367B84"/>
    <w:rsid w:val="00370946"/>
    <w:rsid w:val="003714E6"/>
    <w:rsid w:val="00372133"/>
    <w:rsid w:val="00373568"/>
    <w:rsid w:val="003739C8"/>
    <w:rsid w:val="003743AD"/>
    <w:rsid w:val="00374F77"/>
    <w:rsid w:val="003755FF"/>
    <w:rsid w:val="00375BFC"/>
    <w:rsid w:val="00376504"/>
    <w:rsid w:val="00377091"/>
    <w:rsid w:val="00377FE0"/>
    <w:rsid w:val="0038020C"/>
    <w:rsid w:val="003826DC"/>
    <w:rsid w:val="00384F92"/>
    <w:rsid w:val="003858DC"/>
    <w:rsid w:val="00385B9D"/>
    <w:rsid w:val="00385D07"/>
    <w:rsid w:val="00387EFA"/>
    <w:rsid w:val="003910F2"/>
    <w:rsid w:val="003915C4"/>
    <w:rsid w:val="00393FC7"/>
    <w:rsid w:val="00394EBA"/>
    <w:rsid w:val="00396BE0"/>
    <w:rsid w:val="0039759D"/>
    <w:rsid w:val="003A0432"/>
    <w:rsid w:val="003A0DA1"/>
    <w:rsid w:val="003A1008"/>
    <w:rsid w:val="003A1777"/>
    <w:rsid w:val="003A3C3F"/>
    <w:rsid w:val="003A551B"/>
    <w:rsid w:val="003A5F11"/>
    <w:rsid w:val="003A644F"/>
    <w:rsid w:val="003B0183"/>
    <w:rsid w:val="003B0B33"/>
    <w:rsid w:val="003B1FCA"/>
    <w:rsid w:val="003B3278"/>
    <w:rsid w:val="003B35BC"/>
    <w:rsid w:val="003B3DDC"/>
    <w:rsid w:val="003B40D6"/>
    <w:rsid w:val="003B6153"/>
    <w:rsid w:val="003B68CC"/>
    <w:rsid w:val="003B781C"/>
    <w:rsid w:val="003B7E4E"/>
    <w:rsid w:val="003C0BA5"/>
    <w:rsid w:val="003C257F"/>
    <w:rsid w:val="003C294C"/>
    <w:rsid w:val="003C2DCE"/>
    <w:rsid w:val="003C50D9"/>
    <w:rsid w:val="003C55FD"/>
    <w:rsid w:val="003C68C7"/>
    <w:rsid w:val="003C7008"/>
    <w:rsid w:val="003C74A8"/>
    <w:rsid w:val="003D0CE4"/>
    <w:rsid w:val="003D1444"/>
    <w:rsid w:val="003D5421"/>
    <w:rsid w:val="003D54CB"/>
    <w:rsid w:val="003D58F9"/>
    <w:rsid w:val="003D6E35"/>
    <w:rsid w:val="003D7055"/>
    <w:rsid w:val="003E18E7"/>
    <w:rsid w:val="003E233F"/>
    <w:rsid w:val="003E33BA"/>
    <w:rsid w:val="003E637B"/>
    <w:rsid w:val="003F1842"/>
    <w:rsid w:val="003F2BC7"/>
    <w:rsid w:val="003F458F"/>
    <w:rsid w:val="003F580E"/>
    <w:rsid w:val="003F641F"/>
    <w:rsid w:val="003F6B12"/>
    <w:rsid w:val="0040033B"/>
    <w:rsid w:val="0040104B"/>
    <w:rsid w:val="00402F37"/>
    <w:rsid w:val="004030D3"/>
    <w:rsid w:val="00403D40"/>
    <w:rsid w:val="00404D0E"/>
    <w:rsid w:val="00405E52"/>
    <w:rsid w:val="00406231"/>
    <w:rsid w:val="00406C00"/>
    <w:rsid w:val="004070D1"/>
    <w:rsid w:val="004071B8"/>
    <w:rsid w:val="004074F9"/>
    <w:rsid w:val="00407BDA"/>
    <w:rsid w:val="0041038A"/>
    <w:rsid w:val="00410625"/>
    <w:rsid w:val="00410CE5"/>
    <w:rsid w:val="004118FF"/>
    <w:rsid w:val="00412BE0"/>
    <w:rsid w:val="004136A5"/>
    <w:rsid w:val="0041375F"/>
    <w:rsid w:val="004146F1"/>
    <w:rsid w:val="004162A5"/>
    <w:rsid w:val="00416332"/>
    <w:rsid w:val="00416DA8"/>
    <w:rsid w:val="004211B6"/>
    <w:rsid w:val="00422945"/>
    <w:rsid w:val="004237D4"/>
    <w:rsid w:val="00423B79"/>
    <w:rsid w:val="00425639"/>
    <w:rsid w:val="00425668"/>
    <w:rsid w:val="004256BE"/>
    <w:rsid w:val="00425DB9"/>
    <w:rsid w:val="00426266"/>
    <w:rsid w:val="00427033"/>
    <w:rsid w:val="00427178"/>
    <w:rsid w:val="004314A0"/>
    <w:rsid w:val="00431671"/>
    <w:rsid w:val="00431C03"/>
    <w:rsid w:val="00431FA1"/>
    <w:rsid w:val="00432015"/>
    <w:rsid w:val="00432064"/>
    <w:rsid w:val="00432C36"/>
    <w:rsid w:val="00432EC1"/>
    <w:rsid w:val="0043332F"/>
    <w:rsid w:val="00433693"/>
    <w:rsid w:val="0043398C"/>
    <w:rsid w:val="0043455C"/>
    <w:rsid w:val="004368E4"/>
    <w:rsid w:val="00437642"/>
    <w:rsid w:val="00440DE4"/>
    <w:rsid w:val="00443580"/>
    <w:rsid w:val="004442B3"/>
    <w:rsid w:val="00444A11"/>
    <w:rsid w:val="00444CF9"/>
    <w:rsid w:val="00445778"/>
    <w:rsid w:val="0044685B"/>
    <w:rsid w:val="00446B5F"/>
    <w:rsid w:val="004477A2"/>
    <w:rsid w:val="0045011E"/>
    <w:rsid w:val="0045072D"/>
    <w:rsid w:val="00450DBC"/>
    <w:rsid w:val="0045363B"/>
    <w:rsid w:val="004539BF"/>
    <w:rsid w:val="00454B33"/>
    <w:rsid w:val="00454BAF"/>
    <w:rsid w:val="00454BDF"/>
    <w:rsid w:val="00457957"/>
    <w:rsid w:val="0046090F"/>
    <w:rsid w:val="00460D18"/>
    <w:rsid w:val="00461F5F"/>
    <w:rsid w:val="004632D8"/>
    <w:rsid w:val="0046380B"/>
    <w:rsid w:val="00465E56"/>
    <w:rsid w:val="004670F7"/>
    <w:rsid w:val="0047137A"/>
    <w:rsid w:val="004718BB"/>
    <w:rsid w:val="00471B71"/>
    <w:rsid w:val="00472047"/>
    <w:rsid w:val="00472349"/>
    <w:rsid w:val="00472A03"/>
    <w:rsid w:val="0047302A"/>
    <w:rsid w:val="00473B04"/>
    <w:rsid w:val="00474B21"/>
    <w:rsid w:val="00474C4C"/>
    <w:rsid w:val="00476001"/>
    <w:rsid w:val="0047644F"/>
    <w:rsid w:val="0047777B"/>
    <w:rsid w:val="004801A6"/>
    <w:rsid w:val="0048121D"/>
    <w:rsid w:val="00482E53"/>
    <w:rsid w:val="00483049"/>
    <w:rsid w:val="00483864"/>
    <w:rsid w:val="00484FA4"/>
    <w:rsid w:val="00485CEA"/>
    <w:rsid w:val="00486A7A"/>
    <w:rsid w:val="004907EA"/>
    <w:rsid w:val="00494A45"/>
    <w:rsid w:val="00496BE4"/>
    <w:rsid w:val="004971BE"/>
    <w:rsid w:val="00497C1D"/>
    <w:rsid w:val="00497D65"/>
    <w:rsid w:val="004A0309"/>
    <w:rsid w:val="004A0B84"/>
    <w:rsid w:val="004A1DF1"/>
    <w:rsid w:val="004A256B"/>
    <w:rsid w:val="004A3061"/>
    <w:rsid w:val="004A3C7F"/>
    <w:rsid w:val="004A53F0"/>
    <w:rsid w:val="004A6954"/>
    <w:rsid w:val="004A7A0F"/>
    <w:rsid w:val="004B25F9"/>
    <w:rsid w:val="004B2A4A"/>
    <w:rsid w:val="004B3837"/>
    <w:rsid w:val="004B3D19"/>
    <w:rsid w:val="004B45DC"/>
    <w:rsid w:val="004B67A5"/>
    <w:rsid w:val="004B7A07"/>
    <w:rsid w:val="004C1229"/>
    <w:rsid w:val="004C17E4"/>
    <w:rsid w:val="004C1B42"/>
    <w:rsid w:val="004C1C5B"/>
    <w:rsid w:val="004C2624"/>
    <w:rsid w:val="004C2902"/>
    <w:rsid w:val="004C301A"/>
    <w:rsid w:val="004C35BB"/>
    <w:rsid w:val="004C3671"/>
    <w:rsid w:val="004C3703"/>
    <w:rsid w:val="004C3E71"/>
    <w:rsid w:val="004C44D1"/>
    <w:rsid w:val="004C61EC"/>
    <w:rsid w:val="004C6D9C"/>
    <w:rsid w:val="004D2399"/>
    <w:rsid w:val="004D3573"/>
    <w:rsid w:val="004D39F3"/>
    <w:rsid w:val="004D4021"/>
    <w:rsid w:val="004D528D"/>
    <w:rsid w:val="004D5860"/>
    <w:rsid w:val="004D6222"/>
    <w:rsid w:val="004D638C"/>
    <w:rsid w:val="004D732B"/>
    <w:rsid w:val="004E0420"/>
    <w:rsid w:val="004E19FE"/>
    <w:rsid w:val="004E1E85"/>
    <w:rsid w:val="004E2765"/>
    <w:rsid w:val="004E5848"/>
    <w:rsid w:val="004E5D01"/>
    <w:rsid w:val="004E7B15"/>
    <w:rsid w:val="004F173E"/>
    <w:rsid w:val="004F336A"/>
    <w:rsid w:val="004F387E"/>
    <w:rsid w:val="004F7271"/>
    <w:rsid w:val="004F741D"/>
    <w:rsid w:val="004F75F0"/>
    <w:rsid w:val="004F7818"/>
    <w:rsid w:val="004F7EE5"/>
    <w:rsid w:val="00500111"/>
    <w:rsid w:val="00500386"/>
    <w:rsid w:val="00500840"/>
    <w:rsid w:val="00500BEA"/>
    <w:rsid w:val="0050367B"/>
    <w:rsid w:val="00503DEF"/>
    <w:rsid w:val="00504665"/>
    <w:rsid w:val="00505087"/>
    <w:rsid w:val="0050592C"/>
    <w:rsid w:val="00506137"/>
    <w:rsid w:val="005076FE"/>
    <w:rsid w:val="0051040F"/>
    <w:rsid w:val="00510BC5"/>
    <w:rsid w:val="0051148E"/>
    <w:rsid w:val="00511668"/>
    <w:rsid w:val="00511F19"/>
    <w:rsid w:val="00513E80"/>
    <w:rsid w:val="00515CA8"/>
    <w:rsid w:val="005163B2"/>
    <w:rsid w:val="00516AEE"/>
    <w:rsid w:val="00517931"/>
    <w:rsid w:val="00520D42"/>
    <w:rsid w:val="00520F8E"/>
    <w:rsid w:val="005214DF"/>
    <w:rsid w:val="00522368"/>
    <w:rsid w:val="00525997"/>
    <w:rsid w:val="00525A38"/>
    <w:rsid w:val="00526DAA"/>
    <w:rsid w:val="005277A3"/>
    <w:rsid w:val="00530605"/>
    <w:rsid w:val="00530F20"/>
    <w:rsid w:val="00537040"/>
    <w:rsid w:val="005376FD"/>
    <w:rsid w:val="00537B4A"/>
    <w:rsid w:val="005420FF"/>
    <w:rsid w:val="00542E47"/>
    <w:rsid w:val="00543438"/>
    <w:rsid w:val="00547205"/>
    <w:rsid w:val="00547A23"/>
    <w:rsid w:val="005500D2"/>
    <w:rsid w:val="005511FB"/>
    <w:rsid w:val="005512AD"/>
    <w:rsid w:val="00551B62"/>
    <w:rsid w:val="00552428"/>
    <w:rsid w:val="00552E8B"/>
    <w:rsid w:val="005533C4"/>
    <w:rsid w:val="00554AF8"/>
    <w:rsid w:val="005560C2"/>
    <w:rsid w:val="00563BAF"/>
    <w:rsid w:val="0056449C"/>
    <w:rsid w:val="005654CC"/>
    <w:rsid w:val="00565B5B"/>
    <w:rsid w:val="0056643F"/>
    <w:rsid w:val="00567C9D"/>
    <w:rsid w:val="005721AB"/>
    <w:rsid w:val="00573680"/>
    <w:rsid w:val="00574D1D"/>
    <w:rsid w:val="005756A6"/>
    <w:rsid w:val="0057573C"/>
    <w:rsid w:val="00577B13"/>
    <w:rsid w:val="00577B73"/>
    <w:rsid w:val="00577CCE"/>
    <w:rsid w:val="0058139F"/>
    <w:rsid w:val="005825D4"/>
    <w:rsid w:val="00582BD0"/>
    <w:rsid w:val="00582D69"/>
    <w:rsid w:val="00583658"/>
    <w:rsid w:val="00583DB4"/>
    <w:rsid w:val="005845CA"/>
    <w:rsid w:val="005847A5"/>
    <w:rsid w:val="005856AC"/>
    <w:rsid w:val="00586487"/>
    <w:rsid w:val="00587368"/>
    <w:rsid w:val="005919A7"/>
    <w:rsid w:val="00591DE9"/>
    <w:rsid w:val="005930F0"/>
    <w:rsid w:val="00594CA1"/>
    <w:rsid w:val="005A059D"/>
    <w:rsid w:val="005A1B0E"/>
    <w:rsid w:val="005A2063"/>
    <w:rsid w:val="005A6148"/>
    <w:rsid w:val="005A7633"/>
    <w:rsid w:val="005A76FA"/>
    <w:rsid w:val="005B1449"/>
    <w:rsid w:val="005B148E"/>
    <w:rsid w:val="005B2A05"/>
    <w:rsid w:val="005B2EB7"/>
    <w:rsid w:val="005B4FA7"/>
    <w:rsid w:val="005B5661"/>
    <w:rsid w:val="005B5C60"/>
    <w:rsid w:val="005B5D32"/>
    <w:rsid w:val="005B5E1B"/>
    <w:rsid w:val="005B6172"/>
    <w:rsid w:val="005B6841"/>
    <w:rsid w:val="005B7902"/>
    <w:rsid w:val="005B7FBB"/>
    <w:rsid w:val="005C026F"/>
    <w:rsid w:val="005C0F24"/>
    <w:rsid w:val="005C124E"/>
    <w:rsid w:val="005C1EB8"/>
    <w:rsid w:val="005C2D66"/>
    <w:rsid w:val="005C35A7"/>
    <w:rsid w:val="005C4EBB"/>
    <w:rsid w:val="005C5613"/>
    <w:rsid w:val="005C56E2"/>
    <w:rsid w:val="005C56E8"/>
    <w:rsid w:val="005C570D"/>
    <w:rsid w:val="005C7C9F"/>
    <w:rsid w:val="005D4A31"/>
    <w:rsid w:val="005D4AF3"/>
    <w:rsid w:val="005D5B6D"/>
    <w:rsid w:val="005E0411"/>
    <w:rsid w:val="005E42B3"/>
    <w:rsid w:val="005E7125"/>
    <w:rsid w:val="005F0144"/>
    <w:rsid w:val="005F2C9D"/>
    <w:rsid w:val="005F4B4C"/>
    <w:rsid w:val="005F6004"/>
    <w:rsid w:val="00600B47"/>
    <w:rsid w:val="00601A7B"/>
    <w:rsid w:val="00602565"/>
    <w:rsid w:val="006026BB"/>
    <w:rsid w:val="00602A8F"/>
    <w:rsid w:val="006059CE"/>
    <w:rsid w:val="00607B22"/>
    <w:rsid w:val="00611092"/>
    <w:rsid w:val="00611AA8"/>
    <w:rsid w:val="00613A4F"/>
    <w:rsid w:val="0061416F"/>
    <w:rsid w:val="006148AE"/>
    <w:rsid w:val="00615C5E"/>
    <w:rsid w:val="00616F24"/>
    <w:rsid w:val="006172AF"/>
    <w:rsid w:val="00617942"/>
    <w:rsid w:val="00617E8C"/>
    <w:rsid w:val="006232ED"/>
    <w:rsid w:val="0062666B"/>
    <w:rsid w:val="00630675"/>
    <w:rsid w:val="00630722"/>
    <w:rsid w:val="00630735"/>
    <w:rsid w:val="00632033"/>
    <w:rsid w:val="00632757"/>
    <w:rsid w:val="00632EA7"/>
    <w:rsid w:val="00634AAC"/>
    <w:rsid w:val="00636B13"/>
    <w:rsid w:val="00637DC3"/>
    <w:rsid w:val="00640294"/>
    <w:rsid w:val="00640A4E"/>
    <w:rsid w:val="006414ED"/>
    <w:rsid w:val="00642560"/>
    <w:rsid w:val="00644AD2"/>
    <w:rsid w:val="00645178"/>
    <w:rsid w:val="00645FFA"/>
    <w:rsid w:val="006501BA"/>
    <w:rsid w:val="00650B96"/>
    <w:rsid w:val="006527E9"/>
    <w:rsid w:val="00653FEE"/>
    <w:rsid w:val="006544B3"/>
    <w:rsid w:val="0065469B"/>
    <w:rsid w:val="00654DC0"/>
    <w:rsid w:val="00655F1D"/>
    <w:rsid w:val="00657725"/>
    <w:rsid w:val="00657D86"/>
    <w:rsid w:val="006639B5"/>
    <w:rsid w:val="00667718"/>
    <w:rsid w:val="006700EF"/>
    <w:rsid w:val="0067025A"/>
    <w:rsid w:val="0067027B"/>
    <w:rsid w:val="006707B0"/>
    <w:rsid w:val="00670F75"/>
    <w:rsid w:val="00671387"/>
    <w:rsid w:val="00671735"/>
    <w:rsid w:val="0067396B"/>
    <w:rsid w:val="00674BFA"/>
    <w:rsid w:val="0067523E"/>
    <w:rsid w:val="00680482"/>
    <w:rsid w:val="006806F1"/>
    <w:rsid w:val="00681A00"/>
    <w:rsid w:val="00681BE2"/>
    <w:rsid w:val="00682209"/>
    <w:rsid w:val="006838BB"/>
    <w:rsid w:val="00684227"/>
    <w:rsid w:val="0068530A"/>
    <w:rsid w:val="006877ED"/>
    <w:rsid w:val="006879AC"/>
    <w:rsid w:val="006903A5"/>
    <w:rsid w:val="0069087F"/>
    <w:rsid w:val="00692CF7"/>
    <w:rsid w:val="00693524"/>
    <w:rsid w:val="00693C80"/>
    <w:rsid w:val="00693E6A"/>
    <w:rsid w:val="00694ECD"/>
    <w:rsid w:val="00696720"/>
    <w:rsid w:val="00696AA7"/>
    <w:rsid w:val="00697C04"/>
    <w:rsid w:val="006A007B"/>
    <w:rsid w:val="006A0DD8"/>
    <w:rsid w:val="006A14FF"/>
    <w:rsid w:val="006A24BD"/>
    <w:rsid w:val="006A406F"/>
    <w:rsid w:val="006A45FF"/>
    <w:rsid w:val="006A4DC2"/>
    <w:rsid w:val="006A6298"/>
    <w:rsid w:val="006A705E"/>
    <w:rsid w:val="006B0388"/>
    <w:rsid w:val="006B0589"/>
    <w:rsid w:val="006B0790"/>
    <w:rsid w:val="006B0C13"/>
    <w:rsid w:val="006B28CC"/>
    <w:rsid w:val="006B53C2"/>
    <w:rsid w:val="006B638D"/>
    <w:rsid w:val="006B6DA8"/>
    <w:rsid w:val="006B7776"/>
    <w:rsid w:val="006C1863"/>
    <w:rsid w:val="006C31BD"/>
    <w:rsid w:val="006C36F2"/>
    <w:rsid w:val="006C38D6"/>
    <w:rsid w:val="006C403B"/>
    <w:rsid w:val="006C5248"/>
    <w:rsid w:val="006C5B89"/>
    <w:rsid w:val="006D1478"/>
    <w:rsid w:val="006D2414"/>
    <w:rsid w:val="006D2C4A"/>
    <w:rsid w:val="006D48DA"/>
    <w:rsid w:val="006D4A57"/>
    <w:rsid w:val="006D6C19"/>
    <w:rsid w:val="006E02A1"/>
    <w:rsid w:val="006E3D72"/>
    <w:rsid w:val="006E6604"/>
    <w:rsid w:val="006E663D"/>
    <w:rsid w:val="006F038A"/>
    <w:rsid w:val="006F0C08"/>
    <w:rsid w:val="006F3F66"/>
    <w:rsid w:val="006F3FE5"/>
    <w:rsid w:val="006F42C5"/>
    <w:rsid w:val="006F4A4E"/>
    <w:rsid w:val="006F5027"/>
    <w:rsid w:val="006F5382"/>
    <w:rsid w:val="0070065E"/>
    <w:rsid w:val="00703538"/>
    <w:rsid w:val="007036DA"/>
    <w:rsid w:val="0070456F"/>
    <w:rsid w:val="00704EAE"/>
    <w:rsid w:val="00705267"/>
    <w:rsid w:val="00705D18"/>
    <w:rsid w:val="00706936"/>
    <w:rsid w:val="00710F4C"/>
    <w:rsid w:val="0071134D"/>
    <w:rsid w:val="00711CA1"/>
    <w:rsid w:val="007124EB"/>
    <w:rsid w:val="0071434E"/>
    <w:rsid w:val="007145B6"/>
    <w:rsid w:val="0071479E"/>
    <w:rsid w:val="00715355"/>
    <w:rsid w:val="007160B7"/>
    <w:rsid w:val="0071659D"/>
    <w:rsid w:val="007170BD"/>
    <w:rsid w:val="007175A7"/>
    <w:rsid w:val="00720A67"/>
    <w:rsid w:val="0072118B"/>
    <w:rsid w:val="0072167B"/>
    <w:rsid w:val="00721FED"/>
    <w:rsid w:val="0072287B"/>
    <w:rsid w:val="00722A4C"/>
    <w:rsid w:val="00723C32"/>
    <w:rsid w:val="00723FD1"/>
    <w:rsid w:val="00724002"/>
    <w:rsid w:val="0072458A"/>
    <w:rsid w:val="0072463A"/>
    <w:rsid w:val="00724B06"/>
    <w:rsid w:val="007252BD"/>
    <w:rsid w:val="00730726"/>
    <w:rsid w:val="00731D7A"/>
    <w:rsid w:val="007330AC"/>
    <w:rsid w:val="00736D5D"/>
    <w:rsid w:val="00736F00"/>
    <w:rsid w:val="00737813"/>
    <w:rsid w:val="00737945"/>
    <w:rsid w:val="00737953"/>
    <w:rsid w:val="00742472"/>
    <w:rsid w:val="00742A68"/>
    <w:rsid w:val="00742A86"/>
    <w:rsid w:val="007462E4"/>
    <w:rsid w:val="00746407"/>
    <w:rsid w:val="00747321"/>
    <w:rsid w:val="007508B3"/>
    <w:rsid w:val="00750F34"/>
    <w:rsid w:val="00750FDE"/>
    <w:rsid w:val="00751303"/>
    <w:rsid w:val="00751C80"/>
    <w:rsid w:val="0075454C"/>
    <w:rsid w:val="00755357"/>
    <w:rsid w:val="007556B2"/>
    <w:rsid w:val="00756B94"/>
    <w:rsid w:val="00757DBF"/>
    <w:rsid w:val="0076024D"/>
    <w:rsid w:val="00760659"/>
    <w:rsid w:val="0076229D"/>
    <w:rsid w:val="00764FF1"/>
    <w:rsid w:val="00770579"/>
    <w:rsid w:val="00770A46"/>
    <w:rsid w:val="007718B2"/>
    <w:rsid w:val="0077245A"/>
    <w:rsid w:val="00774232"/>
    <w:rsid w:val="00774AE5"/>
    <w:rsid w:val="007759EA"/>
    <w:rsid w:val="007766B8"/>
    <w:rsid w:val="007766C8"/>
    <w:rsid w:val="0077737E"/>
    <w:rsid w:val="00781542"/>
    <w:rsid w:val="00783D58"/>
    <w:rsid w:val="00783E0B"/>
    <w:rsid w:val="00783E1D"/>
    <w:rsid w:val="00785B47"/>
    <w:rsid w:val="00787388"/>
    <w:rsid w:val="00790A63"/>
    <w:rsid w:val="00791229"/>
    <w:rsid w:val="007915AB"/>
    <w:rsid w:val="00791703"/>
    <w:rsid w:val="00793439"/>
    <w:rsid w:val="00793B6E"/>
    <w:rsid w:val="0079494A"/>
    <w:rsid w:val="00795B9A"/>
    <w:rsid w:val="00796326"/>
    <w:rsid w:val="00796D48"/>
    <w:rsid w:val="007A1FF4"/>
    <w:rsid w:val="007A200E"/>
    <w:rsid w:val="007A2681"/>
    <w:rsid w:val="007A32A0"/>
    <w:rsid w:val="007A3654"/>
    <w:rsid w:val="007A6403"/>
    <w:rsid w:val="007A6593"/>
    <w:rsid w:val="007A663D"/>
    <w:rsid w:val="007A74FB"/>
    <w:rsid w:val="007A7CEF"/>
    <w:rsid w:val="007B19E3"/>
    <w:rsid w:val="007B2DDC"/>
    <w:rsid w:val="007B2E17"/>
    <w:rsid w:val="007C0F72"/>
    <w:rsid w:val="007C1C41"/>
    <w:rsid w:val="007C2B95"/>
    <w:rsid w:val="007C2D64"/>
    <w:rsid w:val="007C357E"/>
    <w:rsid w:val="007C4DD8"/>
    <w:rsid w:val="007C592B"/>
    <w:rsid w:val="007C5D08"/>
    <w:rsid w:val="007C62FC"/>
    <w:rsid w:val="007C737D"/>
    <w:rsid w:val="007C7D24"/>
    <w:rsid w:val="007C7DE7"/>
    <w:rsid w:val="007D17DC"/>
    <w:rsid w:val="007D1E10"/>
    <w:rsid w:val="007D1E2B"/>
    <w:rsid w:val="007D3188"/>
    <w:rsid w:val="007D437A"/>
    <w:rsid w:val="007D45D7"/>
    <w:rsid w:val="007D6418"/>
    <w:rsid w:val="007D6673"/>
    <w:rsid w:val="007D7189"/>
    <w:rsid w:val="007E0A85"/>
    <w:rsid w:val="007E1370"/>
    <w:rsid w:val="007E162F"/>
    <w:rsid w:val="007E2DED"/>
    <w:rsid w:val="007E2E91"/>
    <w:rsid w:val="007E31EE"/>
    <w:rsid w:val="007E3971"/>
    <w:rsid w:val="007E3D44"/>
    <w:rsid w:val="007E52B4"/>
    <w:rsid w:val="007F0749"/>
    <w:rsid w:val="007F265C"/>
    <w:rsid w:val="007F6615"/>
    <w:rsid w:val="008005FA"/>
    <w:rsid w:val="0080165B"/>
    <w:rsid w:val="00801F90"/>
    <w:rsid w:val="00802235"/>
    <w:rsid w:val="008036A1"/>
    <w:rsid w:val="00803A97"/>
    <w:rsid w:val="00805D3A"/>
    <w:rsid w:val="00806212"/>
    <w:rsid w:val="00807247"/>
    <w:rsid w:val="00810A6C"/>
    <w:rsid w:val="00812966"/>
    <w:rsid w:val="00812DF8"/>
    <w:rsid w:val="00814F1A"/>
    <w:rsid w:val="00814F7C"/>
    <w:rsid w:val="00816E7D"/>
    <w:rsid w:val="00816F67"/>
    <w:rsid w:val="008177E5"/>
    <w:rsid w:val="008207A7"/>
    <w:rsid w:val="008242A8"/>
    <w:rsid w:val="00824E12"/>
    <w:rsid w:val="00825146"/>
    <w:rsid w:val="00825E30"/>
    <w:rsid w:val="00827221"/>
    <w:rsid w:val="008318DA"/>
    <w:rsid w:val="008326B2"/>
    <w:rsid w:val="00832B1C"/>
    <w:rsid w:val="00833038"/>
    <w:rsid w:val="00833C77"/>
    <w:rsid w:val="008340BD"/>
    <w:rsid w:val="008346E0"/>
    <w:rsid w:val="008355E9"/>
    <w:rsid w:val="00837BB1"/>
    <w:rsid w:val="00841D2E"/>
    <w:rsid w:val="00841DF9"/>
    <w:rsid w:val="00844BC8"/>
    <w:rsid w:val="0084690E"/>
    <w:rsid w:val="0084771E"/>
    <w:rsid w:val="00850299"/>
    <w:rsid w:val="00851F9D"/>
    <w:rsid w:val="00852568"/>
    <w:rsid w:val="00852AAA"/>
    <w:rsid w:val="00853197"/>
    <w:rsid w:val="00855F99"/>
    <w:rsid w:val="00856631"/>
    <w:rsid w:val="00856A24"/>
    <w:rsid w:val="00856C85"/>
    <w:rsid w:val="00860C64"/>
    <w:rsid w:val="008611EA"/>
    <w:rsid w:val="008613DC"/>
    <w:rsid w:val="00861EDE"/>
    <w:rsid w:val="0086226B"/>
    <w:rsid w:val="00862F42"/>
    <w:rsid w:val="0086314D"/>
    <w:rsid w:val="0086329C"/>
    <w:rsid w:val="00865F92"/>
    <w:rsid w:val="00866BE6"/>
    <w:rsid w:val="00871087"/>
    <w:rsid w:val="0087268F"/>
    <w:rsid w:val="008730EE"/>
    <w:rsid w:val="0087440D"/>
    <w:rsid w:val="00874C4E"/>
    <w:rsid w:val="00882821"/>
    <w:rsid w:val="008842F5"/>
    <w:rsid w:val="00884C12"/>
    <w:rsid w:val="00885267"/>
    <w:rsid w:val="00890DB9"/>
    <w:rsid w:val="00890E9C"/>
    <w:rsid w:val="00892428"/>
    <w:rsid w:val="0089353B"/>
    <w:rsid w:val="00895FCA"/>
    <w:rsid w:val="008970B0"/>
    <w:rsid w:val="008975DB"/>
    <w:rsid w:val="008A3A59"/>
    <w:rsid w:val="008A4339"/>
    <w:rsid w:val="008A70E8"/>
    <w:rsid w:val="008B4855"/>
    <w:rsid w:val="008B5589"/>
    <w:rsid w:val="008B5747"/>
    <w:rsid w:val="008B6CB0"/>
    <w:rsid w:val="008C08FF"/>
    <w:rsid w:val="008C0AA2"/>
    <w:rsid w:val="008C1DC9"/>
    <w:rsid w:val="008C2CA0"/>
    <w:rsid w:val="008C3F40"/>
    <w:rsid w:val="008C4995"/>
    <w:rsid w:val="008C4EEE"/>
    <w:rsid w:val="008C717F"/>
    <w:rsid w:val="008C77BE"/>
    <w:rsid w:val="008C7A9B"/>
    <w:rsid w:val="008C7FC8"/>
    <w:rsid w:val="008D0032"/>
    <w:rsid w:val="008D0102"/>
    <w:rsid w:val="008D06E8"/>
    <w:rsid w:val="008D13A9"/>
    <w:rsid w:val="008D1C1D"/>
    <w:rsid w:val="008D22A7"/>
    <w:rsid w:val="008D3091"/>
    <w:rsid w:val="008D35E5"/>
    <w:rsid w:val="008D520A"/>
    <w:rsid w:val="008D550C"/>
    <w:rsid w:val="008D5D04"/>
    <w:rsid w:val="008D6BA5"/>
    <w:rsid w:val="008D7BCD"/>
    <w:rsid w:val="008E31A3"/>
    <w:rsid w:val="008E39F3"/>
    <w:rsid w:val="008E3E49"/>
    <w:rsid w:val="008E5D0E"/>
    <w:rsid w:val="008E6721"/>
    <w:rsid w:val="008E6E54"/>
    <w:rsid w:val="008E75DF"/>
    <w:rsid w:val="008E7859"/>
    <w:rsid w:val="008E7E44"/>
    <w:rsid w:val="008E7FED"/>
    <w:rsid w:val="008F0E71"/>
    <w:rsid w:val="008F23B6"/>
    <w:rsid w:val="008F3D17"/>
    <w:rsid w:val="008F447E"/>
    <w:rsid w:val="008F4ED9"/>
    <w:rsid w:val="008F4FE1"/>
    <w:rsid w:val="008F5733"/>
    <w:rsid w:val="008F6F67"/>
    <w:rsid w:val="008F7CA0"/>
    <w:rsid w:val="0090169A"/>
    <w:rsid w:val="00901DE1"/>
    <w:rsid w:val="00902D52"/>
    <w:rsid w:val="009033D0"/>
    <w:rsid w:val="00903C37"/>
    <w:rsid w:val="009043AF"/>
    <w:rsid w:val="00905075"/>
    <w:rsid w:val="00906C2C"/>
    <w:rsid w:val="00906C5C"/>
    <w:rsid w:val="0091290C"/>
    <w:rsid w:val="00912F74"/>
    <w:rsid w:val="009136FC"/>
    <w:rsid w:val="00914299"/>
    <w:rsid w:val="00914F33"/>
    <w:rsid w:val="00914F4E"/>
    <w:rsid w:val="00915829"/>
    <w:rsid w:val="009203F6"/>
    <w:rsid w:val="009213C8"/>
    <w:rsid w:val="009219C5"/>
    <w:rsid w:val="009221DB"/>
    <w:rsid w:val="00922626"/>
    <w:rsid w:val="00922B78"/>
    <w:rsid w:val="00923A50"/>
    <w:rsid w:val="00925007"/>
    <w:rsid w:val="00925102"/>
    <w:rsid w:val="00925B9F"/>
    <w:rsid w:val="00926938"/>
    <w:rsid w:val="00927430"/>
    <w:rsid w:val="00927C9D"/>
    <w:rsid w:val="0093007D"/>
    <w:rsid w:val="0093128E"/>
    <w:rsid w:val="00932A8B"/>
    <w:rsid w:val="0093318A"/>
    <w:rsid w:val="00933B16"/>
    <w:rsid w:val="00936063"/>
    <w:rsid w:val="00936322"/>
    <w:rsid w:val="009410DB"/>
    <w:rsid w:val="00941167"/>
    <w:rsid w:val="00941493"/>
    <w:rsid w:val="009417CE"/>
    <w:rsid w:val="00942832"/>
    <w:rsid w:val="00943E7D"/>
    <w:rsid w:val="00944CE2"/>
    <w:rsid w:val="00945B85"/>
    <w:rsid w:val="009461E6"/>
    <w:rsid w:val="00946453"/>
    <w:rsid w:val="00946BC8"/>
    <w:rsid w:val="00947248"/>
    <w:rsid w:val="009478E8"/>
    <w:rsid w:val="0095276D"/>
    <w:rsid w:val="00953426"/>
    <w:rsid w:val="00954340"/>
    <w:rsid w:val="00956109"/>
    <w:rsid w:val="00963AB8"/>
    <w:rsid w:val="00963B49"/>
    <w:rsid w:val="00965BB2"/>
    <w:rsid w:val="00967A3F"/>
    <w:rsid w:val="00967B05"/>
    <w:rsid w:val="00970E5C"/>
    <w:rsid w:val="009735AA"/>
    <w:rsid w:val="00974718"/>
    <w:rsid w:val="00975CF2"/>
    <w:rsid w:val="00975D4C"/>
    <w:rsid w:val="00976233"/>
    <w:rsid w:val="00977050"/>
    <w:rsid w:val="009804E6"/>
    <w:rsid w:val="00981FB4"/>
    <w:rsid w:val="009825F6"/>
    <w:rsid w:val="00982944"/>
    <w:rsid w:val="00983FB1"/>
    <w:rsid w:val="009843DF"/>
    <w:rsid w:val="009846C1"/>
    <w:rsid w:val="00985C9B"/>
    <w:rsid w:val="00986158"/>
    <w:rsid w:val="009863E9"/>
    <w:rsid w:val="00986601"/>
    <w:rsid w:val="00986DB8"/>
    <w:rsid w:val="0099196F"/>
    <w:rsid w:val="00992FCD"/>
    <w:rsid w:val="00994620"/>
    <w:rsid w:val="009963D4"/>
    <w:rsid w:val="009A013C"/>
    <w:rsid w:val="009A01F3"/>
    <w:rsid w:val="009A194F"/>
    <w:rsid w:val="009A1EB2"/>
    <w:rsid w:val="009A264B"/>
    <w:rsid w:val="009A2742"/>
    <w:rsid w:val="009A2972"/>
    <w:rsid w:val="009A2CD1"/>
    <w:rsid w:val="009A3EEE"/>
    <w:rsid w:val="009A5DF5"/>
    <w:rsid w:val="009A665A"/>
    <w:rsid w:val="009A6770"/>
    <w:rsid w:val="009A693D"/>
    <w:rsid w:val="009A711A"/>
    <w:rsid w:val="009B10E1"/>
    <w:rsid w:val="009B1217"/>
    <w:rsid w:val="009B249D"/>
    <w:rsid w:val="009B3D11"/>
    <w:rsid w:val="009B654C"/>
    <w:rsid w:val="009B683C"/>
    <w:rsid w:val="009B6A61"/>
    <w:rsid w:val="009B6D20"/>
    <w:rsid w:val="009B784A"/>
    <w:rsid w:val="009B7D7E"/>
    <w:rsid w:val="009C02E0"/>
    <w:rsid w:val="009C03A7"/>
    <w:rsid w:val="009C0BF1"/>
    <w:rsid w:val="009C16DC"/>
    <w:rsid w:val="009C1ADA"/>
    <w:rsid w:val="009C1F30"/>
    <w:rsid w:val="009C282F"/>
    <w:rsid w:val="009C3A48"/>
    <w:rsid w:val="009C4457"/>
    <w:rsid w:val="009C7843"/>
    <w:rsid w:val="009C7FAC"/>
    <w:rsid w:val="009D0B50"/>
    <w:rsid w:val="009D3F82"/>
    <w:rsid w:val="009D5E50"/>
    <w:rsid w:val="009D78E9"/>
    <w:rsid w:val="009D7FBB"/>
    <w:rsid w:val="009E05E3"/>
    <w:rsid w:val="009E1B7E"/>
    <w:rsid w:val="009E423E"/>
    <w:rsid w:val="009E4976"/>
    <w:rsid w:val="009E4F18"/>
    <w:rsid w:val="009E612F"/>
    <w:rsid w:val="009E6802"/>
    <w:rsid w:val="009E6AA0"/>
    <w:rsid w:val="009F1C5F"/>
    <w:rsid w:val="009F2328"/>
    <w:rsid w:val="009F2C35"/>
    <w:rsid w:val="009F4A1B"/>
    <w:rsid w:val="009F616C"/>
    <w:rsid w:val="009F6D0F"/>
    <w:rsid w:val="00A004B9"/>
    <w:rsid w:val="00A00C7C"/>
    <w:rsid w:val="00A00E0F"/>
    <w:rsid w:val="00A02E82"/>
    <w:rsid w:val="00A03403"/>
    <w:rsid w:val="00A037E7"/>
    <w:rsid w:val="00A04C5C"/>
    <w:rsid w:val="00A04FCA"/>
    <w:rsid w:val="00A052CC"/>
    <w:rsid w:val="00A05792"/>
    <w:rsid w:val="00A05D05"/>
    <w:rsid w:val="00A06793"/>
    <w:rsid w:val="00A12B8E"/>
    <w:rsid w:val="00A1316C"/>
    <w:rsid w:val="00A1362A"/>
    <w:rsid w:val="00A17E2D"/>
    <w:rsid w:val="00A23F64"/>
    <w:rsid w:val="00A2435D"/>
    <w:rsid w:val="00A24ABB"/>
    <w:rsid w:val="00A254BC"/>
    <w:rsid w:val="00A25AF9"/>
    <w:rsid w:val="00A25B09"/>
    <w:rsid w:val="00A25D05"/>
    <w:rsid w:val="00A26384"/>
    <w:rsid w:val="00A26565"/>
    <w:rsid w:val="00A302EC"/>
    <w:rsid w:val="00A31C42"/>
    <w:rsid w:val="00A320C8"/>
    <w:rsid w:val="00A32F31"/>
    <w:rsid w:val="00A338E7"/>
    <w:rsid w:val="00A34A7A"/>
    <w:rsid w:val="00A35772"/>
    <w:rsid w:val="00A369AB"/>
    <w:rsid w:val="00A3719B"/>
    <w:rsid w:val="00A3792E"/>
    <w:rsid w:val="00A37979"/>
    <w:rsid w:val="00A37DBC"/>
    <w:rsid w:val="00A41853"/>
    <w:rsid w:val="00A41EB1"/>
    <w:rsid w:val="00A41F48"/>
    <w:rsid w:val="00A42399"/>
    <w:rsid w:val="00A43045"/>
    <w:rsid w:val="00A453C1"/>
    <w:rsid w:val="00A46042"/>
    <w:rsid w:val="00A52237"/>
    <w:rsid w:val="00A53330"/>
    <w:rsid w:val="00A5437F"/>
    <w:rsid w:val="00A54BE9"/>
    <w:rsid w:val="00A557D5"/>
    <w:rsid w:val="00A5680D"/>
    <w:rsid w:val="00A571AE"/>
    <w:rsid w:val="00A6005D"/>
    <w:rsid w:val="00A6062C"/>
    <w:rsid w:val="00A612BC"/>
    <w:rsid w:val="00A61D1F"/>
    <w:rsid w:val="00A62718"/>
    <w:rsid w:val="00A640C1"/>
    <w:rsid w:val="00A643D2"/>
    <w:rsid w:val="00A64D62"/>
    <w:rsid w:val="00A65536"/>
    <w:rsid w:val="00A6567B"/>
    <w:rsid w:val="00A66C4E"/>
    <w:rsid w:val="00A67F7A"/>
    <w:rsid w:val="00A70103"/>
    <w:rsid w:val="00A703BB"/>
    <w:rsid w:val="00A707F1"/>
    <w:rsid w:val="00A716EF"/>
    <w:rsid w:val="00A7209A"/>
    <w:rsid w:val="00A744D8"/>
    <w:rsid w:val="00A758B1"/>
    <w:rsid w:val="00A75A19"/>
    <w:rsid w:val="00A76E9D"/>
    <w:rsid w:val="00A77082"/>
    <w:rsid w:val="00A8047D"/>
    <w:rsid w:val="00A82367"/>
    <w:rsid w:val="00A82D28"/>
    <w:rsid w:val="00A8366D"/>
    <w:rsid w:val="00A84282"/>
    <w:rsid w:val="00A84C03"/>
    <w:rsid w:val="00A874C6"/>
    <w:rsid w:val="00A9006B"/>
    <w:rsid w:val="00A907F7"/>
    <w:rsid w:val="00A932DB"/>
    <w:rsid w:val="00A94A8B"/>
    <w:rsid w:val="00A9513F"/>
    <w:rsid w:val="00A954C7"/>
    <w:rsid w:val="00A97335"/>
    <w:rsid w:val="00A97B14"/>
    <w:rsid w:val="00AA11B9"/>
    <w:rsid w:val="00AA34A6"/>
    <w:rsid w:val="00AA4EA1"/>
    <w:rsid w:val="00AB005B"/>
    <w:rsid w:val="00AB039C"/>
    <w:rsid w:val="00AB03C1"/>
    <w:rsid w:val="00AB06EC"/>
    <w:rsid w:val="00AB106E"/>
    <w:rsid w:val="00AB1BD3"/>
    <w:rsid w:val="00AB2BBC"/>
    <w:rsid w:val="00AB3962"/>
    <w:rsid w:val="00AB617D"/>
    <w:rsid w:val="00AB70BB"/>
    <w:rsid w:val="00AC09E1"/>
    <w:rsid w:val="00AC0AFC"/>
    <w:rsid w:val="00AC491F"/>
    <w:rsid w:val="00AC49D4"/>
    <w:rsid w:val="00AC5A98"/>
    <w:rsid w:val="00AC5CC5"/>
    <w:rsid w:val="00AD00C7"/>
    <w:rsid w:val="00AD1138"/>
    <w:rsid w:val="00AD342B"/>
    <w:rsid w:val="00AD3B74"/>
    <w:rsid w:val="00AD3F86"/>
    <w:rsid w:val="00AD4151"/>
    <w:rsid w:val="00AD4FC6"/>
    <w:rsid w:val="00AD6A73"/>
    <w:rsid w:val="00AE0B90"/>
    <w:rsid w:val="00AE0F77"/>
    <w:rsid w:val="00AE10B4"/>
    <w:rsid w:val="00AE3368"/>
    <w:rsid w:val="00AE39B9"/>
    <w:rsid w:val="00AE3C88"/>
    <w:rsid w:val="00AE49AC"/>
    <w:rsid w:val="00AE5600"/>
    <w:rsid w:val="00AE58E3"/>
    <w:rsid w:val="00AE5DC5"/>
    <w:rsid w:val="00AE6909"/>
    <w:rsid w:val="00AE786D"/>
    <w:rsid w:val="00AF20D2"/>
    <w:rsid w:val="00AF2B77"/>
    <w:rsid w:val="00AF2BA1"/>
    <w:rsid w:val="00AF32AF"/>
    <w:rsid w:val="00AF3DB9"/>
    <w:rsid w:val="00AF4A26"/>
    <w:rsid w:val="00AF4E0A"/>
    <w:rsid w:val="00AF5615"/>
    <w:rsid w:val="00AF67EB"/>
    <w:rsid w:val="00AF789C"/>
    <w:rsid w:val="00B007D4"/>
    <w:rsid w:val="00B00A96"/>
    <w:rsid w:val="00B024A2"/>
    <w:rsid w:val="00B03A17"/>
    <w:rsid w:val="00B0589F"/>
    <w:rsid w:val="00B05B64"/>
    <w:rsid w:val="00B05CCF"/>
    <w:rsid w:val="00B076C8"/>
    <w:rsid w:val="00B078B7"/>
    <w:rsid w:val="00B10137"/>
    <w:rsid w:val="00B103DB"/>
    <w:rsid w:val="00B10A1B"/>
    <w:rsid w:val="00B10D73"/>
    <w:rsid w:val="00B11229"/>
    <w:rsid w:val="00B11D84"/>
    <w:rsid w:val="00B12787"/>
    <w:rsid w:val="00B135DD"/>
    <w:rsid w:val="00B15959"/>
    <w:rsid w:val="00B16BFF"/>
    <w:rsid w:val="00B16D0F"/>
    <w:rsid w:val="00B16D62"/>
    <w:rsid w:val="00B17D42"/>
    <w:rsid w:val="00B20373"/>
    <w:rsid w:val="00B203BA"/>
    <w:rsid w:val="00B211A9"/>
    <w:rsid w:val="00B212CF"/>
    <w:rsid w:val="00B23E35"/>
    <w:rsid w:val="00B26154"/>
    <w:rsid w:val="00B26528"/>
    <w:rsid w:val="00B32D94"/>
    <w:rsid w:val="00B33D31"/>
    <w:rsid w:val="00B350F0"/>
    <w:rsid w:val="00B35B24"/>
    <w:rsid w:val="00B40C18"/>
    <w:rsid w:val="00B40E66"/>
    <w:rsid w:val="00B41222"/>
    <w:rsid w:val="00B45DBF"/>
    <w:rsid w:val="00B45F22"/>
    <w:rsid w:val="00B47B90"/>
    <w:rsid w:val="00B47D7E"/>
    <w:rsid w:val="00B5271D"/>
    <w:rsid w:val="00B52ACB"/>
    <w:rsid w:val="00B52C5A"/>
    <w:rsid w:val="00B53193"/>
    <w:rsid w:val="00B543FD"/>
    <w:rsid w:val="00B56416"/>
    <w:rsid w:val="00B564D1"/>
    <w:rsid w:val="00B57A95"/>
    <w:rsid w:val="00B57C18"/>
    <w:rsid w:val="00B61D2C"/>
    <w:rsid w:val="00B61DDB"/>
    <w:rsid w:val="00B6307F"/>
    <w:rsid w:val="00B63892"/>
    <w:rsid w:val="00B63DE8"/>
    <w:rsid w:val="00B654A3"/>
    <w:rsid w:val="00B724FB"/>
    <w:rsid w:val="00B72F18"/>
    <w:rsid w:val="00B73E71"/>
    <w:rsid w:val="00B747CC"/>
    <w:rsid w:val="00B76165"/>
    <w:rsid w:val="00B77E8D"/>
    <w:rsid w:val="00B80A49"/>
    <w:rsid w:val="00B825E8"/>
    <w:rsid w:val="00B82CDA"/>
    <w:rsid w:val="00B8423A"/>
    <w:rsid w:val="00B8719E"/>
    <w:rsid w:val="00B87A19"/>
    <w:rsid w:val="00B92140"/>
    <w:rsid w:val="00B92D17"/>
    <w:rsid w:val="00B936AD"/>
    <w:rsid w:val="00B937DA"/>
    <w:rsid w:val="00B93863"/>
    <w:rsid w:val="00B94E28"/>
    <w:rsid w:val="00B9530B"/>
    <w:rsid w:val="00B957A2"/>
    <w:rsid w:val="00B97270"/>
    <w:rsid w:val="00B97A40"/>
    <w:rsid w:val="00BA17CA"/>
    <w:rsid w:val="00BA2779"/>
    <w:rsid w:val="00BA46D0"/>
    <w:rsid w:val="00BA6253"/>
    <w:rsid w:val="00BA69E5"/>
    <w:rsid w:val="00BA6EA1"/>
    <w:rsid w:val="00BB0EAC"/>
    <w:rsid w:val="00BB17AA"/>
    <w:rsid w:val="00BB1F93"/>
    <w:rsid w:val="00BB3B66"/>
    <w:rsid w:val="00BB4406"/>
    <w:rsid w:val="00BB4BB3"/>
    <w:rsid w:val="00BB61EA"/>
    <w:rsid w:val="00BB66FE"/>
    <w:rsid w:val="00BB73C6"/>
    <w:rsid w:val="00BC02CD"/>
    <w:rsid w:val="00BC058D"/>
    <w:rsid w:val="00BC1653"/>
    <w:rsid w:val="00BC1C8C"/>
    <w:rsid w:val="00BC3147"/>
    <w:rsid w:val="00BC4412"/>
    <w:rsid w:val="00BC4AE9"/>
    <w:rsid w:val="00BC4B3F"/>
    <w:rsid w:val="00BC57DB"/>
    <w:rsid w:val="00BC70EA"/>
    <w:rsid w:val="00BC7FDF"/>
    <w:rsid w:val="00BD085F"/>
    <w:rsid w:val="00BD0B47"/>
    <w:rsid w:val="00BD1019"/>
    <w:rsid w:val="00BD12C6"/>
    <w:rsid w:val="00BD1CB0"/>
    <w:rsid w:val="00BD24B1"/>
    <w:rsid w:val="00BD2A55"/>
    <w:rsid w:val="00BD3CEA"/>
    <w:rsid w:val="00BD52FE"/>
    <w:rsid w:val="00BD61DE"/>
    <w:rsid w:val="00BE47DF"/>
    <w:rsid w:val="00BE4ACF"/>
    <w:rsid w:val="00BE4B4B"/>
    <w:rsid w:val="00BE4B5E"/>
    <w:rsid w:val="00BE5D69"/>
    <w:rsid w:val="00BF25C7"/>
    <w:rsid w:val="00BF2BBC"/>
    <w:rsid w:val="00BF2D68"/>
    <w:rsid w:val="00BF3157"/>
    <w:rsid w:val="00BF33C2"/>
    <w:rsid w:val="00BF3A16"/>
    <w:rsid w:val="00BF3C8E"/>
    <w:rsid w:val="00BF3F2B"/>
    <w:rsid w:val="00BF41DE"/>
    <w:rsid w:val="00BF47DD"/>
    <w:rsid w:val="00BF4EEC"/>
    <w:rsid w:val="00BF699C"/>
    <w:rsid w:val="00BF7826"/>
    <w:rsid w:val="00BF7838"/>
    <w:rsid w:val="00C024EF"/>
    <w:rsid w:val="00C026EF"/>
    <w:rsid w:val="00C02B72"/>
    <w:rsid w:val="00C04751"/>
    <w:rsid w:val="00C05934"/>
    <w:rsid w:val="00C059AC"/>
    <w:rsid w:val="00C05F65"/>
    <w:rsid w:val="00C06061"/>
    <w:rsid w:val="00C066F9"/>
    <w:rsid w:val="00C11D0E"/>
    <w:rsid w:val="00C12313"/>
    <w:rsid w:val="00C1399E"/>
    <w:rsid w:val="00C13AC8"/>
    <w:rsid w:val="00C152E7"/>
    <w:rsid w:val="00C1534A"/>
    <w:rsid w:val="00C158BE"/>
    <w:rsid w:val="00C15AEE"/>
    <w:rsid w:val="00C17CA0"/>
    <w:rsid w:val="00C17E9B"/>
    <w:rsid w:val="00C209E7"/>
    <w:rsid w:val="00C24823"/>
    <w:rsid w:val="00C277F1"/>
    <w:rsid w:val="00C27DCA"/>
    <w:rsid w:val="00C3091C"/>
    <w:rsid w:val="00C30FBD"/>
    <w:rsid w:val="00C320E0"/>
    <w:rsid w:val="00C32535"/>
    <w:rsid w:val="00C33529"/>
    <w:rsid w:val="00C33572"/>
    <w:rsid w:val="00C339A5"/>
    <w:rsid w:val="00C35658"/>
    <w:rsid w:val="00C358EE"/>
    <w:rsid w:val="00C37AF7"/>
    <w:rsid w:val="00C37B35"/>
    <w:rsid w:val="00C40307"/>
    <w:rsid w:val="00C40ED3"/>
    <w:rsid w:val="00C41461"/>
    <w:rsid w:val="00C42C8C"/>
    <w:rsid w:val="00C45C1D"/>
    <w:rsid w:val="00C463E8"/>
    <w:rsid w:val="00C469CC"/>
    <w:rsid w:val="00C47C0B"/>
    <w:rsid w:val="00C50470"/>
    <w:rsid w:val="00C51503"/>
    <w:rsid w:val="00C5185E"/>
    <w:rsid w:val="00C518C6"/>
    <w:rsid w:val="00C51B34"/>
    <w:rsid w:val="00C522C7"/>
    <w:rsid w:val="00C5234C"/>
    <w:rsid w:val="00C53257"/>
    <w:rsid w:val="00C54701"/>
    <w:rsid w:val="00C56043"/>
    <w:rsid w:val="00C602C8"/>
    <w:rsid w:val="00C60511"/>
    <w:rsid w:val="00C619D7"/>
    <w:rsid w:val="00C61D4B"/>
    <w:rsid w:val="00C63250"/>
    <w:rsid w:val="00C640FD"/>
    <w:rsid w:val="00C653B3"/>
    <w:rsid w:val="00C707CC"/>
    <w:rsid w:val="00C71BB4"/>
    <w:rsid w:val="00C71C86"/>
    <w:rsid w:val="00C72FC0"/>
    <w:rsid w:val="00C76077"/>
    <w:rsid w:val="00C76477"/>
    <w:rsid w:val="00C77A05"/>
    <w:rsid w:val="00C77AAE"/>
    <w:rsid w:val="00C80F83"/>
    <w:rsid w:val="00C8127D"/>
    <w:rsid w:val="00C83B79"/>
    <w:rsid w:val="00C859F4"/>
    <w:rsid w:val="00C87E46"/>
    <w:rsid w:val="00C905DD"/>
    <w:rsid w:val="00C92A1D"/>
    <w:rsid w:val="00C948D0"/>
    <w:rsid w:val="00C94DD7"/>
    <w:rsid w:val="00C9772A"/>
    <w:rsid w:val="00CA1463"/>
    <w:rsid w:val="00CA235E"/>
    <w:rsid w:val="00CA3DA1"/>
    <w:rsid w:val="00CA3E6B"/>
    <w:rsid w:val="00CA4794"/>
    <w:rsid w:val="00CA5203"/>
    <w:rsid w:val="00CA538B"/>
    <w:rsid w:val="00CA6549"/>
    <w:rsid w:val="00CA6816"/>
    <w:rsid w:val="00CA7772"/>
    <w:rsid w:val="00CB1ECA"/>
    <w:rsid w:val="00CB3E9F"/>
    <w:rsid w:val="00CB6418"/>
    <w:rsid w:val="00CC0AD7"/>
    <w:rsid w:val="00CC271D"/>
    <w:rsid w:val="00CC3AF2"/>
    <w:rsid w:val="00CC42FE"/>
    <w:rsid w:val="00CC61C9"/>
    <w:rsid w:val="00CC75F9"/>
    <w:rsid w:val="00CD10B4"/>
    <w:rsid w:val="00CD1236"/>
    <w:rsid w:val="00CD1578"/>
    <w:rsid w:val="00CD17B6"/>
    <w:rsid w:val="00CD1BF0"/>
    <w:rsid w:val="00CD27C4"/>
    <w:rsid w:val="00CD291A"/>
    <w:rsid w:val="00CD2CCB"/>
    <w:rsid w:val="00CD4E04"/>
    <w:rsid w:val="00CD6B4C"/>
    <w:rsid w:val="00CD749F"/>
    <w:rsid w:val="00CE076A"/>
    <w:rsid w:val="00CE0D30"/>
    <w:rsid w:val="00CE20D1"/>
    <w:rsid w:val="00CE2A6E"/>
    <w:rsid w:val="00CE2C2F"/>
    <w:rsid w:val="00CE3CE7"/>
    <w:rsid w:val="00CE4957"/>
    <w:rsid w:val="00CE598B"/>
    <w:rsid w:val="00CF0609"/>
    <w:rsid w:val="00CF1415"/>
    <w:rsid w:val="00CF253B"/>
    <w:rsid w:val="00CF396B"/>
    <w:rsid w:val="00CF5153"/>
    <w:rsid w:val="00CF6B2A"/>
    <w:rsid w:val="00CF784C"/>
    <w:rsid w:val="00CF7B94"/>
    <w:rsid w:val="00D005A5"/>
    <w:rsid w:val="00D02CCE"/>
    <w:rsid w:val="00D04D93"/>
    <w:rsid w:val="00D04FE2"/>
    <w:rsid w:val="00D069C4"/>
    <w:rsid w:val="00D071E3"/>
    <w:rsid w:val="00D07641"/>
    <w:rsid w:val="00D07BD7"/>
    <w:rsid w:val="00D1000E"/>
    <w:rsid w:val="00D10368"/>
    <w:rsid w:val="00D104DF"/>
    <w:rsid w:val="00D107AE"/>
    <w:rsid w:val="00D10A44"/>
    <w:rsid w:val="00D10AD3"/>
    <w:rsid w:val="00D11B9A"/>
    <w:rsid w:val="00D11CE1"/>
    <w:rsid w:val="00D12895"/>
    <w:rsid w:val="00D12AEB"/>
    <w:rsid w:val="00D13BEC"/>
    <w:rsid w:val="00D1424C"/>
    <w:rsid w:val="00D14889"/>
    <w:rsid w:val="00D16840"/>
    <w:rsid w:val="00D17589"/>
    <w:rsid w:val="00D20229"/>
    <w:rsid w:val="00D2292A"/>
    <w:rsid w:val="00D23D8B"/>
    <w:rsid w:val="00D25A7A"/>
    <w:rsid w:val="00D2727A"/>
    <w:rsid w:val="00D27761"/>
    <w:rsid w:val="00D30DDA"/>
    <w:rsid w:val="00D31542"/>
    <w:rsid w:val="00D31F13"/>
    <w:rsid w:val="00D322C2"/>
    <w:rsid w:val="00D3259F"/>
    <w:rsid w:val="00D32715"/>
    <w:rsid w:val="00D33A5F"/>
    <w:rsid w:val="00D34365"/>
    <w:rsid w:val="00D34B00"/>
    <w:rsid w:val="00D36141"/>
    <w:rsid w:val="00D36BF2"/>
    <w:rsid w:val="00D405F8"/>
    <w:rsid w:val="00D419E0"/>
    <w:rsid w:val="00D42088"/>
    <w:rsid w:val="00D42489"/>
    <w:rsid w:val="00D42AB2"/>
    <w:rsid w:val="00D4329C"/>
    <w:rsid w:val="00D44EC3"/>
    <w:rsid w:val="00D45D0C"/>
    <w:rsid w:val="00D47687"/>
    <w:rsid w:val="00D4787F"/>
    <w:rsid w:val="00D51718"/>
    <w:rsid w:val="00D51E45"/>
    <w:rsid w:val="00D52B0A"/>
    <w:rsid w:val="00D52C3E"/>
    <w:rsid w:val="00D53652"/>
    <w:rsid w:val="00D536BE"/>
    <w:rsid w:val="00D5398D"/>
    <w:rsid w:val="00D53DA6"/>
    <w:rsid w:val="00D54B1E"/>
    <w:rsid w:val="00D5610C"/>
    <w:rsid w:val="00D56AE1"/>
    <w:rsid w:val="00D57925"/>
    <w:rsid w:val="00D60343"/>
    <w:rsid w:val="00D6143A"/>
    <w:rsid w:val="00D62BD9"/>
    <w:rsid w:val="00D6314A"/>
    <w:rsid w:val="00D64224"/>
    <w:rsid w:val="00D71333"/>
    <w:rsid w:val="00D7223D"/>
    <w:rsid w:val="00D722AD"/>
    <w:rsid w:val="00D72469"/>
    <w:rsid w:val="00D72F40"/>
    <w:rsid w:val="00D73124"/>
    <w:rsid w:val="00D7371A"/>
    <w:rsid w:val="00D74905"/>
    <w:rsid w:val="00D74BD7"/>
    <w:rsid w:val="00D74CD7"/>
    <w:rsid w:val="00D7528A"/>
    <w:rsid w:val="00D76B87"/>
    <w:rsid w:val="00D77015"/>
    <w:rsid w:val="00D77EA6"/>
    <w:rsid w:val="00D80875"/>
    <w:rsid w:val="00D86280"/>
    <w:rsid w:val="00D91D7D"/>
    <w:rsid w:val="00D92D59"/>
    <w:rsid w:val="00D94F59"/>
    <w:rsid w:val="00D971AB"/>
    <w:rsid w:val="00DA1316"/>
    <w:rsid w:val="00DA6B4D"/>
    <w:rsid w:val="00DA6EF7"/>
    <w:rsid w:val="00DB12A3"/>
    <w:rsid w:val="00DB1FED"/>
    <w:rsid w:val="00DB2060"/>
    <w:rsid w:val="00DB2E6F"/>
    <w:rsid w:val="00DB3647"/>
    <w:rsid w:val="00DB426E"/>
    <w:rsid w:val="00DB4BE5"/>
    <w:rsid w:val="00DB526B"/>
    <w:rsid w:val="00DB5A63"/>
    <w:rsid w:val="00DB5D6B"/>
    <w:rsid w:val="00DB63E3"/>
    <w:rsid w:val="00DB6FD1"/>
    <w:rsid w:val="00DB7485"/>
    <w:rsid w:val="00DC24DF"/>
    <w:rsid w:val="00DC25CD"/>
    <w:rsid w:val="00DC2AE9"/>
    <w:rsid w:val="00DC3639"/>
    <w:rsid w:val="00DC58CB"/>
    <w:rsid w:val="00DC703A"/>
    <w:rsid w:val="00DC7F26"/>
    <w:rsid w:val="00DD04E4"/>
    <w:rsid w:val="00DD1534"/>
    <w:rsid w:val="00DD15AA"/>
    <w:rsid w:val="00DD184B"/>
    <w:rsid w:val="00DD33A8"/>
    <w:rsid w:val="00DD3508"/>
    <w:rsid w:val="00DD4DDF"/>
    <w:rsid w:val="00DD5122"/>
    <w:rsid w:val="00DE03DA"/>
    <w:rsid w:val="00DE0478"/>
    <w:rsid w:val="00DE05E9"/>
    <w:rsid w:val="00DE1057"/>
    <w:rsid w:val="00DE15C6"/>
    <w:rsid w:val="00DE288C"/>
    <w:rsid w:val="00DE357C"/>
    <w:rsid w:val="00DF0309"/>
    <w:rsid w:val="00DF08A9"/>
    <w:rsid w:val="00DF13EB"/>
    <w:rsid w:val="00DF19FF"/>
    <w:rsid w:val="00DF1F19"/>
    <w:rsid w:val="00DF29DB"/>
    <w:rsid w:val="00DF4481"/>
    <w:rsid w:val="00DF475E"/>
    <w:rsid w:val="00DF5284"/>
    <w:rsid w:val="00DF753D"/>
    <w:rsid w:val="00E000AC"/>
    <w:rsid w:val="00E00892"/>
    <w:rsid w:val="00E020AB"/>
    <w:rsid w:val="00E0247B"/>
    <w:rsid w:val="00E02F9A"/>
    <w:rsid w:val="00E06B6B"/>
    <w:rsid w:val="00E07A66"/>
    <w:rsid w:val="00E1007B"/>
    <w:rsid w:val="00E1290B"/>
    <w:rsid w:val="00E12DD2"/>
    <w:rsid w:val="00E13F74"/>
    <w:rsid w:val="00E1476B"/>
    <w:rsid w:val="00E148B6"/>
    <w:rsid w:val="00E169F9"/>
    <w:rsid w:val="00E179E3"/>
    <w:rsid w:val="00E23E7A"/>
    <w:rsid w:val="00E240CF"/>
    <w:rsid w:val="00E24245"/>
    <w:rsid w:val="00E24341"/>
    <w:rsid w:val="00E25748"/>
    <w:rsid w:val="00E259D6"/>
    <w:rsid w:val="00E25B06"/>
    <w:rsid w:val="00E25C40"/>
    <w:rsid w:val="00E26796"/>
    <w:rsid w:val="00E27193"/>
    <w:rsid w:val="00E30813"/>
    <w:rsid w:val="00E3101D"/>
    <w:rsid w:val="00E31786"/>
    <w:rsid w:val="00E31B2C"/>
    <w:rsid w:val="00E322AD"/>
    <w:rsid w:val="00E32A59"/>
    <w:rsid w:val="00E35001"/>
    <w:rsid w:val="00E35D54"/>
    <w:rsid w:val="00E37158"/>
    <w:rsid w:val="00E3748D"/>
    <w:rsid w:val="00E37E5B"/>
    <w:rsid w:val="00E40D90"/>
    <w:rsid w:val="00E4155F"/>
    <w:rsid w:val="00E41633"/>
    <w:rsid w:val="00E416D1"/>
    <w:rsid w:val="00E42B80"/>
    <w:rsid w:val="00E42D13"/>
    <w:rsid w:val="00E4377B"/>
    <w:rsid w:val="00E43C4B"/>
    <w:rsid w:val="00E43ED8"/>
    <w:rsid w:val="00E445C4"/>
    <w:rsid w:val="00E45EEE"/>
    <w:rsid w:val="00E47540"/>
    <w:rsid w:val="00E47D83"/>
    <w:rsid w:val="00E5029A"/>
    <w:rsid w:val="00E50B0C"/>
    <w:rsid w:val="00E51721"/>
    <w:rsid w:val="00E519F4"/>
    <w:rsid w:val="00E53482"/>
    <w:rsid w:val="00E5380A"/>
    <w:rsid w:val="00E54262"/>
    <w:rsid w:val="00E55CA0"/>
    <w:rsid w:val="00E55D8D"/>
    <w:rsid w:val="00E55DDB"/>
    <w:rsid w:val="00E562B8"/>
    <w:rsid w:val="00E57513"/>
    <w:rsid w:val="00E61EAA"/>
    <w:rsid w:val="00E625DF"/>
    <w:rsid w:val="00E62F40"/>
    <w:rsid w:val="00E63387"/>
    <w:rsid w:val="00E633AA"/>
    <w:rsid w:val="00E646B7"/>
    <w:rsid w:val="00E65C33"/>
    <w:rsid w:val="00E66548"/>
    <w:rsid w:val="00E66F4B"/>
    <w:rsid w:val="00E70EE4"/>
    <w:rsid w:val="00E712D2"/>
    <w:rsid w:val="00E74225"/>
    <w:rsid w:val="00E748D8"/>
    <w:rsid w:val="00E75705"/>
    <w:rsid w:val="00E811C5"/>
    <w:rsid w:val="00E81E86"/>
    <w:rsid w:val="00E842FC"/>
    <w:rsid w:val="00E8454C"/>
    <w:rsid w:val="00E85323"/>
    <w:rsid w:val="00E86F9A"/>
    <w:rsid w:val="00E9028E"/>
    <w:rsid w:val="00E9147F"/>
    <w:rsid w:val="00E91715"/>
    <w:rsid w:val="00E91E3A"/>
    <w:rsid w:val="00E92D8E"/>
    <w:rsid w:val="00E93EA7"/>
    <w:rsid w:val="00E9430D"/>
    <w:rsid w:val="00E9562D"/>
    <w:rsid w:val="00E96C63"/>
    <w:rsid w:val="00E979A5"/>
    <w:rsid w:val="00EA1B27"/>
    <w:rsid w:val="00EA1F8E"/>
    <w:rsid w:val="00EA2DC8"/>
    <w:rsid w:val="00EA45E3"/>
    <w:rsid w:val="00EA6490"/>
    <w:rsid w:val="00EA78E1"/>
    <w:rsid w:val="00EA7E7A"/>
    <w:rsid w:val="00EB05C1"/>
    <w:rsid w:val="00EB2786"/>
    <w:rsid w:val="00EB2C3D"/>
    <w:rsid w:val="00EB3E51"/>
    <w:rsid w:val="00EB4093"/>
    <w:rsid w:val="00EB4683"/>
    <w:rsid w:val="00EB571E"/>
    <w:rsid w:val="00EB63C1"/>
    <w:rsid w:val="00EB7350"/>
    <w:rsid w:val="00EC2306"/>
    <w:rsid w:val="00EC3954"/>
    <w:rsid w:val="00EC3C9E"/>
    <w:rsid w:val="00EC455A"/>
    <w:rsid w:val="00EC579B"/>
    <w:rsid w:val="00EC5C2A"/>
    <w:rsid w:val="00ED05CC"/>
    <w:rsid w:val="00ED1802"/>
    <w:rsid w:val="00ED34D8"/>
    <w:rsid w:val="00ED3F09"/>
    <w:rsid w:val="00ED500F"/>
    <w:rsid w:val="00ED5967"/>
    <w:rsid w:val="00EE0307"/>
    <w:rsid w:val="00EE2C7A"/>
    <w:rsid w:val="00EE3365"/>
    <w:rsid w:val="00EE4E65"/>
    <w:rsid w:val="00EE567A"/>
    <w:rsid w:val="00EE5FCE"/>
    <w:rsid w:val="00EF1537"/>
    <w:rsid w:val="00EF1AFB"/>
    <w:rsid w:val="00EF29C5"/>
    <w:rsid w:val="00EF3557"/>
    <w:rsid w:val="00EF375E"/>
    <w:rsid w:val="00EF5239"/>
    <w:rsid w:val="00EF6A09"/>
    <w:rsid w:val="00EF7456"/>
    <w:rsid w:val="00F028F3"/>
    <w:rsid w:val="00F03A81"/>
    <w:rsid w:val="00F05FF2"/>
    <w:rsid w:val="00F10117"/>
    <w:rsid w:val="00F10E2E"/>
    <w:rsid w:val="00F111D4"/>
    <w:rsid w:val="00F121C6"/>
    <w:rsid w:val="00F12210"/>
    <w:rsid w:val="00F1341D"/>
    <w:rsid w:val="00F140F9"/>
    <w:rsid w:val="00F145EF"/>
    <w:rsid w:val="00F14AAD"/>
    <w:rsid w:val="00F15FF5"/>
    <w:rsid w:val="00F16EB3"/>
    <w:rsid w:val="00F1703E"/>
    <w:rsid w:val="00F175BB"/>
    <w:rsid w:val="00F200FB"/>
    <w:rsid w:val="00F21931"/>
    <w:rsid w:val="00F230B7"/>
    <w:rsid w:val="00F23E22"/>
    <w:rsid w:val="00F24D7E"/>
    <w:rsid w:val="00F24E0D"/>
    <w:rsid w:val="00F25387"/>
    <w:rsid w:val="00F25C51"/>
    <w:rsid w:val="00F25EFD"/>
    <w:rsid w:val="00F2676A"/>
    <w:rsid w:val="00F27196"/>
    <w:rsid w:val="00F27597"/>
    <w:rsid w:val="00F319CF"/>
    <w:rsid w:val="00F32558"/>
    <w:rsid w:val="00F34690"/>
    <w:rsid w:val="00F36F88"/>
    <w:rsid w:val="00F37482"/>
    <w:rsid w:val="00F435C3"/>
    <w:rsid w:val="00F43D43"/>
    <w:rsid w:val="00F43EF6"/>
    <w:rsid w:val="00F44ED5"/>
    <w:rsid w:val="00F45245"/>
    <w:rsid w:val="00F45783"/>
    <w:rsid w:val="00F45885"/>
    <w:rsid w:val="00F50537"/>
    <w:rsid w:val="00F508B6"/>
    <w:rsid w:val="00F509DC"/>
    <w:rsid w:val="00F51376"/>
    <w:rsid w:val="00F519B8"/>
    <w:rsid w:val="00F51F7B"/>
    <w:rsid w:val="00F533D5"/>
    <w:rsid w:val="00F53438"/>
    <w:rsid w:val="00F5350B"/>
    <w:rsid w:val="00F53F4B"/>
    <w:rsid w:val="00F54960"/>
    <w:rsid w:val="00F55627"/>
    <w:rsid w:val="00F57160"/>
    <w:rsid w:val="00F57271"/>
    <w:rsid w:val="00F5741E"/>
    <w:rsid w:val="00F60530"/>
    <w:rsid w:val="00F61974"/>
    <w:rsid w:val="00F6567F"/>
    <w:rsid w:val="00F65A36"/>
    <w:rsid w:val="00F65E01"/>
    <w:rsid w:val="00F67239"/>
    <w:rsid w:val="00F673DA"/>
    <w:rsid w:val="00F70130"/>
    <w:rsid w:val="00F730AC"/>
    <w:rsid w:val="00F73E8F"/>
    <w:rsid w:val="00F74211"/>
    <w:rsid w:val="00F750F2"/>
    <w:rsid w:val="00F806D0"/>
    <w:rsid w:val="00F830CB"/>
    <w:rsid w:val="00F86976"/>
    <w:rsid w:val="00F92397"/>
    <w:rsid w:val="00F95244"/>
    <w:rsid w:val="00FA0F37"/>
    <w:rsid w:val="00FA1F89"/>
    <w:rsid w:val="00FA317C"/>
    <w:rsid w:val="00FA4942"/>
    <w:rsid w:val="00FA4ED7"/>
    <w:rsid w:val="00FA59BC"/>
    <w:rsid w:val="00FA6520"/>
    <w:rsid w:val="00FA6FC3"/>
    <w:rsid w:val="00FA78BB"/>
    <w:rsid w:val="00FA7DFF"/>
    <w:rsid w:val="00FB19B8"/>
    <w:rsid w:val="00FB2BD2"/>
    <w:rsid w:val="00FB3BC8"/>
    <w:rsid w:val="00FB725C"/>
    <w:rsid w:val="00FB7434"/>
    <w:rsid w:val="00FB7C73"/>
    <w:rsid w:val="00FC3AA1"/>
    <w:rsid w:val="00FC4006"/>
    <w:rsid w:val="00FD09E4"/>
    <w:rsid w:val="00FD11C0"/>
    <w:rsid w:val="00FD14F0"/>
    <w:rsid w:val="00FD1D85"/>
    <w:rsid w:val="00FD3EA4"/>
    <w:rsid w:val="00FD4F9C"/>
    <w:rsid w:val="00FD5620"/>
    <w:rsid w:val="00FD607C"/>
    <w:rsid w:val="00FD6543"/>
    <w:rsid w:val="00FD6549"/>
    <w:rsid w:val="00FD6FA3"/>
    <w:rsid w:val="00FD76E3"/>
    <w:rsid w:val="00FE1222"/>
    <w:rsid w:val="00FE23D1"/>
    <w:rsid w:val="00FE43D6"/>
    <w:rsid w:val="00FE5225"/>
    <w:rsid w:val="00FE52AF"/>
    <w:rsid w:val="00FE554E"/>
    <w:rsid w:val="00FE5A56"/>
    <w:rsid w:val="00FE6539"/>
    <w:rsid w:val="00FE7EB8"/>
    <w:rsid w:val="00FF0032"/>
    <w:rsid w:val="00FF069B"/>
    <w:rsid w:val="00FF163A"/>
    <w:rsid w:val="00FF2C37"/>
    <w:rsid w:val="00FF51BC"/>
    <w:rsid w:val="00FF5554"/>
    <w:rsid w:val="00FF5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F8218"/>
  <w15:chartTrackingRefBased/>
  <w15:docId w15:val="{EE67BB26-C2B9-4AF2-89B9-CB73E7E6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44F"/>
    <w:pPr>
      <w:keepNext/>
      <w:keepLines/>
      <w:numPr>
        <w:numId w:val="23"/>
      </w:numPr>
      <w:spacing w:before="240" w:after="0"/>
      <w:outlineLvl w:val="0"/>
    </w:pPr>
    <w:rPr>
      <w:rFonts w:asciiTheme="majorHAnsi" w:eastAsiaTheme="majorEastAsia" w:hAnsiTheme="majorHAnsi" w:cstheme="majorBidi"/>
      <w:color w:val="5F5F5F" w:themeColor="accent1" w:themeShade="BF"/>
      <w:sz w:val="32"/>
      <w:szCs w:val="32"/>
    </w:rPr>
  </w:style>
  <w:style w:type="paragraph" w:styleId="Heading2">
    <w:name w:val="heading 2"/>
    <w:basedOn w:val="Normal"/>
    <w:next w:val="Normal"/>
    <w:link w:val="Heading2Char"/>
    <w:uiPriority w:val="9"/>
    <w:unhideWhenUsed/>
    <w:qFormat/>
    <w:rsid w:val="00FD6FA3"/>
    <w:pPr>
      <w:keepNext/>
      <w:keepLines/>
      <w:numPr>
        <w:ilvl w:val="1"/>
        <w:numId w:val="23"/>
      </w:numPr>
      <w:spacing w:before="40" w:after="0"/>
      <w:outlineLvl w:val="1"/>
    </w:pPr>
    <w:rPr>
      <w:rFonts w:asciiTheme="majorHAnsi" w:eastAsiaTheme="majorEastAsia" w:hAnsiTheme="majorHAnsi" w:cstheme="majorBidi"/>
      <w:color w:val="5F5F5F" w:themeColor="accent1" w:themeShade="BF"/>
      <w:sz w:val="26"/>
      <w:szCs w:val="26"/>
    </w:rPr>
  </w:style>
  <w:style w:type="paragraph" w:styleId="Heading3">
    <w:name w:val="heading 3"/>
    <w:basedOn w:val="Normal"/>
    <w:next w:val="Normal"/>
    <w:link w:val="Heading3Char"/>
    <w:uiPriority w:val="9"/>
    <w:unhideWhenUsed/>
    <w:qFormat/>
    <w:rsid w:val="005F4B4C"/>
    <w:pPr>
      <w:keepNext/>
      <w:keepLines/>
      <w:numPr>
        <w:ilvl w:val="2"/>
        <w:numId w:val="23"/>
      </w:numPr>
      <w:spacing w:before="40" w:after="0"/>
      <w:outlineLvl w:val="2"/>
    </w:pPr>
    <w:rPr>
      <w:rFonts w:asciiTheme="majorHAnsi" w:eastAsiaTheme="majorEastAsia" w:hAnsiTheme="majorHAnsi" w:cstheme="majorBidi"/>
      <w:color w:val="3F3F3F" w:themeColor="accent1" w:themeShade="7F"/>
      <w:sz w:val="24"/>
      <w:szCs w:val="24"/>
    </w:rPr>
  </w:style>
  <w:style w:type="paragraph" w:styleId="Heading4">
    <w:name w:val="heading 4"/>
    <w:basedOn w:val="Normal"/>
    <w:next w:val="Normal"/>
    <w:link w:val="Heading4Char"/>
    <w:uiPriority w:val="9"/>
    <w:unhideWhenUsed/>
    <w:qFormat/>
    <w:rsid w:val="00617942"/>
    <w:pPr>
      <w:keepNext/>
      <w:keepLines/>
      <w:numPr>
        <w:ilvl w:val="3"/>
        <w:numId w:val="23"/>
      </w:numPr>
      <w:spacing w:before="40" w:after="0"/>
      <w:outlineLvl w:val="3"/>
    </w:pPr>
    <w:rPr>
      <w:rFonts w:asciiTheme="majorHAnsi" w:eastAsiaTheme="majorEastAsia" w:hAnsiTheme="majorHAnsi" w:cstheme="majorBidi"/>
      <w:i/>
      <w:iCs/>
      <w:color w:val="5F5F5F" w:themeColor="accent1" w:themeShade="BF"/>
    </w:rPr>
  </w:style>
  <w:style w:type="paragraph" w:styleId="Heading5">
    <w:name w:val="heading 5"/>
    <w:basedOn w:val="Normal"/>
    <w:next w:val="Normal"/>
    <w:link w:val="Heading5Char"/>
    <w:uiPriority w:val="9"/>
    <w:unhideWhenUsed/>
    <w:qFormat/>
    <w:rsid w:val="00DB1FED"/>
    <w:pPr>
      <w:keepNext/>
      <w:keepLines/>
      <w:numPr>
        <w:ilvl w:val="4"/>
        <w:numId w:val="23"/>
      </w:numPr>
      <w:spacing w:before="40" w:after="0"/>
      <w:outlineLvl w:val="4"/>
    </w:pPr>
    <w:rPr>
      <w:rFonts w:asciiTheme="majorHAnsi" w:eastAsiaTheme="majorEastAsia" w:hAnsiTheme="majorHAnsi" w:cstheme="majorBidi"/>
      <w:color w:val="5F5F5F" w:themeColor="accent1" w:themeShade="BF"/>
    </w:rPr>
  </w:style>
  <w:style w:type="paragraph" w:styleId="Heading6">
    <w:name w:val="heading 6"/>
    <w:basedOn w:val="Normal"/>
    <w:next w:val="Normal"/>
    <w:link w:val="Heading6Char"/>
    <w:uiPriority w:val="9"/>
    <w:semiHidden/>
    <w:unhideWhenUsed/>
    <w:qFormat/>
    <w:rsid w:val="003D1444"/>
    <w:pPr>
      <w:keepNext/>
      <w:keepLines/>
      <w:numPr>
        <w:ilvl w:val="5"/>
        <w:numId w:val="23"/>
      </w:numPr>
      <w:spacing w:before="40" w:after="0"/>
      <w:outlineLvl w:val="5"/>
    </w:pPr>
    <w:rPr>
      <w:rFonts w:asciiTheme="majorHAnsi" w:eastAsiaTheme="majorEastAsia" w:hAnsiTheme="majorHAnsi" w:cstheme="majorBidi"/>
      <w:color w:val="3F3F3F" w:themeColor="accent1" w:themeShade="7F"/>
    </w:rPr>
  </w:style>
  <w:style w:type="paragraph" w:styleId="Heading7">
    <w:name w:val="heading 7"/>
    <w:basedOn w:val="Normal"/>
    <w:next w:val="Normal"/>
    <w:link w:val="Heading7Char"/>
    <w:uiPriority w:val="9"/>
    <w:semiHidden/>
    <w:unhideWhenUsed/>
    <w:qFormat/>
    <w:rsid w:val="003D1444"/>
    <w:pPr>
      <w:keepNext/>
      <w:keepLines/>
      <w:numPr>
        <w:ilvl w:val="6"/>
        <w:numId w:val="23"/>
      </w:numPr>
      <w:spacing w:before="40" w:after="0"/>
      <w:outlineLvl w:val="6"/>
    </w:pPr>
    <w:rPr>
      <w:rFonts w:asciiTheme="majorHAnsi" w:eastAsiaTheme="majorEastAsia" w:hAnsiTheme="majorHAnsi" w:cstheme="majorBidi"/>
      <w:i/>
      <w:iCs/>
      <w:color w:val="3F3F3F" w:themeColor="accent1" w:themeShade="7F"/>
    </w:rPr>
  </w:style>
  <w:style w:type="paragraph" w:styleId="Heading8">
    <w:name w:val="heading 8"/>
    <w:basedOn w:val="Normal"/>
    <w:next w:val="Normal"/>
    <w:link w:val="Heading8Char"/>
    <w:uiPriority w:val="9"/>
    <w:semiHidden/>
    <w:unhideWhenUsed/>
    <w:qFormat/>
    <w:rsid w:val="003D144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144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44F"/>
    <w:rPr>
      <w:rFonts w:asciiTheme="majorHAnsi" w:eastAsiaTheme="majorEastAsia" w:hAnsiTheme="majorHAnsi" w:cstheme="majorBidi"/>
      <w:color w:val="5F5F5F" w:themeColor="accent1" w:themeShade="BF"/>
      <w:sz w:val="32"/>
      <w:szCs w:val="32"/>
    </w:rPr>
  </w:style>
  <w:style w:type="character" w:customStyle="1" w:styleId="Heading2Char">
    <w:name w:val="Heading 2 Char"/>
    <w:basedOn w:val="DefaultParagraphFont"/>
    <w:link w:val="Heading2"/>
    <w:uiPriority w:val="9"/>
    <w:rsid w:val="00FD6FA3"/>
    <w:rPr>
      <w:rFonts w:asciiTheme="majorHAnsi" w:eastAsiaTheme="majorEastAsia" w:hAnsiTheme="majorHAnsi" w:cstheme="majorBidi"/>
      <w:color w:val="5F5F5F" w:themeColor="accent1" w:themeShade="BF"/>
      <w:sz w:val="26"/>
      <w:szCs w:val="26"/>
    </w:rPr>
  </w:style>
  <w:style w:type="character" w:customStyle="1" w:styleId="Heading3Char">
    <w:name w:val="Heading 3 Char"/>
    <w:basedOn w:val="DefaultParagraphFont"/>
    <w:link w:val="Heading3"/>
    <w:uiPriority w:val="9"/>
    <w:rsid w:val="005F4B4C"/>
    <w:rPr>
      <w:rFonts w:asciiTheme="majorHAnsi" w:eastAsiaTheme="majorEastAsia" w:hAnsiTheme="majorHAnsi" w:cstheme="majorBidi"/>
      <w:color w:val="3F3F3F" w:themeColor="accent1" w:themeShade="7F"/>
      <w:sz w:val="24"/>
      <w:szCs w:val="24"/>
    </w:rPr>
  </w:style>
  <w:style w:type="character" w:customStyle="1" w:styleId="Heading4Char">
    <w:name w:val="Heading 4 Char"/>
    <w:basedOn w:val="DefaultParagraphFont"/>
    <w:link w:val="Heading4"/>
    <w:uiPriority w:val="9"/>
    <w:rsid w:val="00617942"/>
    <w:rPr>
      <w:rFonts w:asciiTheme="majorHAnsi" w:eastAsiaTheme="majorEastAsia" w:hAnsiTheme="majorHAnsi" w:cstheme="majorBidi"/>
      <w:i/>
      <w:iCs/>
      <w:color w:val="5F5F5F" w:themeColor="accent1" w:themeShade="BF"/>
    </w:rPr>
  </w:style>
  <w:style w:type="character" w:customStyle="1" w:styleId="Heading5Char">
    <w:name w:val="Heading 5 Char"/>
    <w:basedOn w:val="DefaultParagraphFont"/>
    <w:link w:val="Heading5"/>
    <w:uiPriority w:val="9"/>
    <w:rsid w:val="00DB1FED"/>
    <w:rPr>
      <w:rFonts w:asciiTheme="majorHAnsi" w:eastAsiaTheme="majorEastAsia" w:hAnsiTheme="majorHAnsi" w:cstheme="majorBidi"/>
      <w:color w:val="5F5F5F" w:themeColor="accent1" w:themeShade="BF"/>
    </w:rPr>
  </w:style>
  <w:style w:type="character" w:customStyle="1" w:styleId="Heading6Char">
    <w:name w:val="Heading 6 Char"/>
    <w:basedOn w:val="DefaultParagraphFont"/>
    <w:link w:val="Heading6"/>
    <w:uiPriority w:val="9"/>
    <w:semiHidden/>
    <w:rsid w:val="003D1444"/>
    <w:rPr>
      <w:rFonts w:asciiTheme="majorHAnsi" w:eastAsiaTheme="majorEastAsia" w:hAnsiTheme="majorHAnsi" w:cstheme="majorBidi"/>
      <w:color w:val="3F3F3F" w:themeColor="accent1" w:themeShade="7F"/>
    </w:rPr>
  </w:style>
  <w:style w:type="character" w:customStyle="1" w:styleId="Heading7Char">
    <w:name w:val="Heading 7 Char"/>
    <w:basedOn w:val="DefaultParagraphFont"/>
    <w:link w:val="Heading7"/>
    <w:uiPriority w:val="9"/>
    <w:semiHidden/>
    <w:rsid w:val="003D1444"/>
    <w:rPr>
      <w:rFonts w:asciiTheme="majorHAnsi" w:eastAsiaTheme="majorEastAsia" w:hAnsiTheme="majorHAnsi" w:cstheme="majorBidi"/>
      <w:i/>
      <w:iCs/>
      <w:color w:val="3F3F3F" w:themeColor="accent1" w:themeShade="7F"/>
    </w:rPr>
  </w:style>
  <w:style w:type="character" w:customStyle="1" w:styleId="Heading8Char">
    <w:name w:val="Heading 8 Char"/>
    <w:basedOn w:val="DefaultParagraphFont"/>
    <w:link w:val="Heading8"/>
    <w:uiPriority w:val="9"/>
    <w:semiHidden/>
    <w:rsid w:val="003D14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144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A644F"/>
    <w:pPr>
      <w:numPr>
        <w:numId w:val="0"/>
      </w:numPr>
      <w:outlineLvl w:val="9"/>
    </w:pPr>
    <w:rPr>
      <w:lang w:val="en-US"/>
    </w:rPr>
  </w:style>
  <w:style w:type="paragraph" w:styleId="Title">
    <w:name w:val="Title"/>
    <w:basedOn w:val="Normal"/>
    <w:next w:val="Normal"/>
    <w:link w:val="TitleChar"/>
    <w:uiPriority w:val="10"/>
    <w:qFormat/>
    <w:rsid w:val="003A64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44F"/>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3A644F"/>
    <w:pPr>
      <w:spacing w:after="100"/>
    </w:pPr>
  </w:style>
  <w:style w:type="character" w:styleId="Hyperlink">
    <w:name w:val="Hyperlink"/>
    <w:basedOn w:val="DefaultParagraphFont"/>
    <w:uiPriority w:val="99"/>
    <w:unhideWhenUsed/>
    <w:rsid w:val="003A644F"/>
    <w:rPr>
      <w:color w:val="5F5F5F" w:themeColor="hyperlink"/>
      <w:u w:val="single"/>
    </w:rPr>
  </w:style>
  <w:style w:type="paragraph" w:styleId="Header">
    <w:name w:val="header"/>
    <w:basedOn w:val="Normal"/>
    <w:link w:val="HeaderChar"/>
    <w:uiPriority w:val="99"/>
    <w:unhideWhenUsed/>
    <w:rsid w:val="003A6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44F"/>
  </w:style>
  <w:style w:type="paragraph" w:styleId="Footer">
    <w:name w:val="footer"/>
    <w:basedOn w:val="Normal"/>
    <w:link w:val="FooterChar"/>
    <w:uiPriority w:val="99"/>
    <w:unhideWhenUsed/>
    <w:rsid w:val="003A6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44F"/>
  </w:style>
  <w:style w:type="paragraph" w:styleId="TOC2">
    <w:name w:val="toc 2"/>
    <w:basedOn w:val="Normal"/>
    <w:next w:val="Normal"/>
    <w:autoRedefine/>
    <w:uiPriority w:val="39"/>
    <w:unhideWhenUsed/>
    <w:rsid w:val="00177DA0"/>
    <w:pPr>
      <w:spacing w:after="100"/>
      <w:ind w:left="220"/>
    </w:pPr>
  </w:style>
  <w:style w:type="table" w:styleId="TableGrid">
    <w:name w:val="Table Grid"/>
    <w:basedOn w:val="TableNormal"/>
    <w:uiPriority w:val="39"/>
    <w:rsid w:val="00346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DAF"/>
    <w:pPr>
      <w:ind w:left="720"/>
      <w:contextualSpacing/>
    </w:pPr>
  </w:style>
  <w:style w:type="paragraph" w:styleId="TOC3">
    <w:name w:val="toc 3"/>
    <w:basedOn w:val="Normal"/>
    <w:next w:val="Normal"/>
    <w:autoRedefine/>
    <w:uiPriority w:val="39"/>
    <w:unhideWhenUsed/>
    <w:rsid w:val="005F4B4C"/>
    <w:pPr>
      <w:spacing w:after="100"/>
      <w:ind w:left="440"/>
    </w:pPr>
  </w:style>
  <w:style w:type="paragraph" w:styleId="NoSpacing">
    <w:name w:val="No Spacing"/>
    <w:link w:val="NoSpacingChar"/>
    <w:uiPriority w:val="1"/>
    <w:qFormat/>
    <w:rsid w:val="00B957A2"/>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B957A2"/>
    <w:rPr>
      <w:rFonts w:eastAsiaTheme="minorEastAsia"/>
      <w:lang w:eastAsia="en-GB"/>
    </w:rPr>
  </w:style>
  <w:style w:type="paragraph" w:styleId="TOC4">
    <w:name w:val="toc 4"/>
    <w:basedOn w:val="Normal"/>
    <w:next w:val="Normal"/>
    <w:autoRedefine/>
    <w:uiPriority w:val="39"/>
    <w:unhideWhenUsed/>
    <w:rsid w:val="00176724"/>
    <w:pPr>
      <w:spacing w:after="100"/>
      <w:ind w:left="660"/>
    </w:pPr>
  </w:style>
  <w:style w:type="paragraph" w:styleId="FootnoteText">
    <w:name w:val="footnote text"/>
    <w:basedOn w:val="Normal"/>
    <w:link w:val="FootnoteTextChar"/>
    <w:uiPriority w:val="99"/>
    <w:semiHidden/>
    <w:unhideWhenUsed/>
    <w:rsid w:val="00922B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B78"/>
    <w:rPr>
      <w:sz w:val="20"/>
      <w:szCs w:val="20"/>
    </w:rPr>
  </w:style>
  <w:style w:type="character" w:styleId="FootnoteReference">
    <w:name w:val="footnote reference"/>
    <w:basedOn w:val="DefaultParagraphFont"/>
    <w:uiPriority w:val="99"/>
    <w:semiHidden/>
    <w:unhideWhenUsed/>
    <w:rsid w:val="00922B78"/>
    <w:rPr>
      <w:vertAlign w:val="superscript"/>
    </w:rPr>
  </w:style>
  <w:style w:type="paragraph" w:customStyle="1" w:styleId="EndNoteBibliographyTitle">
    <w:name w:val="EndNote Bibliography Title"/>
    <w:basedOn w:val="Normal"/>
    <w:link w:val="EndNoteBibliographyTitleChar"/>
    <w:rsid w:val="008005F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005FA"/>
    <w:rPr>
      <w:rFonts w:ascii="Calibri" w:hAnsi="Calibri" w:cs="Calibri"/>
      <w:noProof/>
      <w:lang w:val="en-US"/>
    </w:rPr>
  </w:style>
  <w:style w:type="paragraph" w:customStyle="1" w:styleId="EndNoteBibliography">
    <w:name w:val="EndNote Bibliography"/>
    <w:basedOn w:val="Normal"/>
    <w:link w:val="EndNoteBibliographyChar"/>
    <w:rsid w:val="008005F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005FA"/>
    <w:rPr>
      <w:rFonts w:ascii="Calibri" w:hAnsi="Calibri" w:cs="Calibri"/>
      <w:noProof/>
      <w:lang w:val="en-US"/>
    </w:rPr>
  </w:style>
  <w:style w:type="paragraph" w:styleId="Caption">
    <w:name w:val="caption"/>
    <w:basedOn w:val="Normal"/>
    <w:next w:val="Normal"/>
    <w:uiPriority w:val="35"/>
    <w:unhideWhenUsed/>
    <w:qFormat/>
    <w:rsid w:val="00551B62"/>
    <w:pPr>
      <w:spacing w:after="200" w:line="240" w:lineRule="auto"/>
    </w:pPr>
    <w:rPr>
      <w:i/>
      <w:iCs/>
      <w:color w:val="000000" w:themeColor="text2"/>
      <w:sz w:val="18"/>
      <w:szCs w:val="18"/>
    </w:rPr>
  </w:style>
  <w:style w:type="paragraph" w:styleId="TableofFigures">
    <w:name w:val="table of figures"/>
    <w:basedOn w:val="Normal"/>
    <w:next w:val="Normal"/>
    <w:uiPriority w:val="99"/>
    <w:unhideWhenUsed/>
    <w:rsid w:val="00645178"/>
    <w:pPr>
      <w:spacing w:after="0"/>
    </w:pPr>
  </w:style>
  <w:style w:type="character" w:styleId="UnresolvedMention">
    <w:name w:val="Unresolved Mention"/>
    <w:basedOn w:val="DefaultParagraphFont"/>
    <w:uiPriority w:val="99"/>
    <w:semiHidden/>
    <w:unhideWhenUsed/>
    <w:rsid w:val="00AD4151"/>
    <w:rPr>
      <w:color w:val="808080"/>
      <w:shd w:val="clear" w:color="auto" w:fill="E6E6E6"/>
    </w:rPr>
  </w:style>
  <w:style w:type="character" w:styleId="CommentReference">
    <w:name w:val="annotation reference"/>
    <w:basedOn w:val="DefaultParagraphFont"/>
    <w:uiPriority w:val="99"/>
    <w:semiHidden/>
    <w:unhideWhenUsed/>
    <w:rsid w:val="00E8454C"/>
    <w:rPr>
      <w:sz w:val="16"/>
      <w:szCs w:val="16"/>
    </w:rPr>
  </w:style>
  <w:style w:type="paragraph" w:styleId="CommentText">
    <w:name w:val="annotation text"/>
    <w:basedOn w:val="Normal"/>
    <w:link w:val="CommentTextChar"/>
    <w:uiPriority w:val="99"/>
    <w:semiHidden/>
    <w:unhideWhenUsed/>
    <w:rsid w:val="00E8454C"/>
    <w:pPr>
      <w:spacing w:line="240" w:lineRule="auto"/>
    </w:pPr>
    <w:rPr>
      <w:sz w:val="20"/>
      <w:szCs w:val="20"/>
    </w:rPr>
  </w:style>
  <w:style w:type="character" w:customStyle="1" w:styleId="CommentTextChar">
    <w:name w:val="Comment Text Char"/>
    <w:basedOn w:val="DefaultParagraphFont"/>
    <w:link w:val="CommentText"/>
    <w:uiPriority w:val="99"/>
    <w:semiHidden/>
    <w:rsid w:val="00E8454C"/>
    <w:rPr>
      <w:sz w:val="20"/>
      <w:szCs w:val="20"/>
    </w:rPr>
  </w:style>
  <w:style w:type="paragraph" w:styleId="CommentSubject">
    <w:name w:val="annotation subject"/>
    <w:basedOn w:val="CommentText"/>
    <w:next w:val="CommentText"/>
    <w:link w:val="CommentSubjectChar"/>
    <w:uiPriority w:val="99"/>
    <w:semiHidden/>
    <w:unhideWhenUsed/>
    <w:rsid w:val="00E8454C"/>
    <w:rPr>
      <w:b/>
      <w:bCs/>
    </w:rPr>
  </w:style>
  <w:style w:type="character" w:customStyle="1" w:styleId="CommentSubjectChar">
    <w:name w:val="Comment Subject Char"/>
    <w:basedOn w:val="CommentTextChar"/>
    <w:link w:val="CommentSubject"/>
    <w:uiPriority w:val="99"/>
    <w:semiHidden/>
    <w:rsid w:val="00E8454C"/>
    <w:rPr>
      <w:b/>
      <w:bCs/>
      <w:sz w:val="20"/>
      <w:szCs w:val="20"/>
    </w:rPr>
  </w:style>
  <w:style w:type="paragraph" w:styleId="BalloonText">
    <w:name w:val="Balloon Text"/>
    <w:basedOn w:val="Normal"/>
    <w:link w:val="BalloonTextChar"/>
    <w:uiPriority w:val="99"/>
    <w:semiHidden/>
    <w:unhideWhenUsed/>
    <w:rsid w:val="00E845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4C"/>
    <w:rPr>
      <w:rFonts w:ascii="Segoe UI" w:hAnsi="Segoe UI" w:cs="Segoe UI"/>
      <w:sz w:val="18"/>
      <w:szCs w:val="18"/>
    </w:rPr>
  </w:style>
  <w:style w:type="paragraph" w:customStyle="1" w:styleId="Default">
    <w:name w:val="Default"/>
    <w:rsid w:val="000C34CE"/>
    <w:pPr>
      <w:autoSpaceDE w:val="0"/>
      <w:autoSpaceDN w:val="0"/>
      <w:adjustRightInd w:val="0"/>
      <w:spacing w:after="0" w:line="240" w:lineRule="auto"/>
    </w:pPr>
    <w:rPr>
      <w:rFonts w:ascii="FormataBQ-Regular" w:hAnsi="FormataBQ-Regular" w:cs="FormataBQ-Regular"/>
      <w:color w:val="000000"/>
      <w:sz w:val="24"/>
      <w:szCs w:val="24"/>
    </w:rPr>
  </w:style>
  <w:style w:type="paragraph" w:styleId="Quote">
    <w:name w:val="Quote"/>
    <w:basedOn w:val="Normal"/>
    <w:next w:val="Normal"/>
    <w:link w:val="QuoteChar"/>
    <w:uiPriority w:val="29"/>
    <w:qFormat/>
    <w:rsid w:val="00BF33C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F33C2"/>
    <w:rPr>
      <w:i/>
      <w:iCs/>
      <w:color w:val="404040" w:themeColor="text1" w:themeTint="BF"/>
    </w:rPr>
  </w:style>
  <w:style w:type="character" w:styleId="FollowedHyperlink">
    <w:name w:val="FollowedHyperlink"/>
    <w:basedOn w:val="DefaultParagraphFont"/>
    <w:uiPriority w:val="99"/>
    <w:semiHidden/>
    <w:unhideWhenUsed/>
    <w:rsid w:val="002F4CA7"/>
    <w:rPr>
      <w:color w:val="919191" w:themeColor="followedHyperlink"/>
      <w:u w:val="single"/>
    </w:rPr>
  </w:style>
  <w:style w:type="character" w:styleId="LineNumber">
    <w:name w:val="line number"/>
    <w:basedOn w:val="DefaultParagraphFont"/>
    <w:uiPriority w:val="99"/>
    <w:semiHidden/>
    <w:unhideWhenUsed/>
    <w:rsid w:val="002F4CA7"/>
  </w:style>
  <w:style w:type="paragraph" w:styleId="TOC5">
    <w:name w:val="toc 5"/>
    <w:basedOn w:val="Normal"/>
    <w:next w:val="Normal"/>
    <w:autoRedefine/>
    <w:uiPriority w:val="39"/>
    <w:unhideWhenUsed/>
    <w:rsid w:val="00B61D2C"/>
    <w:pPr>
      <w:spacing w:after="100"/>
      <w:ind w:left="880"/>
    </w:pPr>
    <w:rPr>
      <w:rFonts w:eastAsiaTheme="minorEastAsia"/>
      <w:lang w:eastAsia="en-GB"/>
    </w:rPr>
  </w:style>
  <w:style w:type="paragraph" w:styleId="TOC6">
    <w:name w:val="toc 6"/>
    <w:basedOn w:val="Normal"/>
    <w:next w:val="Normal"/>
    <w:autoRedefine/>
    <w:uiPriority w:val="39"/>
    <w:unhideWhenUsed/>
    <w:rsid w:val="00B61D2C"/>
    <w:pPr>
      <w:spacing w:after="100"/>
      <w:ind w:left="1100"/>
    </w:pPr>
    <w:rPr>
      <w:rFonts w:eastAsiaTheme="minorEastAsia"/>
      <w:lang w:eastAsia="en-GB"/>
    </w:rPr>
  </w:style>
  <w:style w:type="paragraph" w:styleId="TOC7">
    <w:name w:val="toc 7"/>
    <w:basedOn w:val="Normal"/>
    <w:next w:val="Normal"/>
    <w:autoRedefine/>
    <w:uiPriority w:val="39"/>
    <w:unhideWhenUsed/>
    <w:rsid w:val="00B61D2C"/>
    <w:pPr>
      <w:spacing w:after="100"/>
      <w:ind w:left="1320"/>
    </w:pPr>
    <w:rPr>
      <w:rFonts w:eastAsiaTheme="minorEastAsia"/>
      <w:lang w:eastAsia="en-GB"/>
    </w:rPr>
  </w:style>
  <w:style w:type="paragraph" w:styleId="TOC8">
    <w:name w:val="toc 8"/>
    <w:basedOn w:val="Normal"/>
    <w:next w:val="Normal"/>
    <w:autoRedefine/>
    <w:uiPriority w:val="39"/>
    <w:unhideWhenUsed/>
    <w:rsid w:val="00B61D2C"/>
    <w:pPr>
      <w:spacing w:after="100"/>
      <w:ind w:left="1540"/>
    </w:pPr>
    <w:rPr>
      <w:rFonts w:eastAsiaTheme="minorEastAsia"/>
      <w:lang w:eastAsia="en-GB"/>
    </w:rPr>
  </w:style>
  <w:style w:type="paragraph" w:styleId="TOC9">
    <w:name w:val="toc 9"/>
    <w:basedOn w:val="Normal"/>
    <w:next w:val="Normal"/>
    <w:autoRedefine/>
    <w:uiPriority w:val="39"/>
    <w:unhideWhenUsed/>
    <w:rsid w:val="00B61D2C"/>
    <w:pPr>
      <w:spacing w:after="100"/>
      <w:ind w:left="1760"/>
    </w:pPr>
    <w:rPr>
      <w:rFonts w:eastAsiaTheme="minorEastAsia"/>
      <w:lang w:eastAsia="en-GB"/>
    </w:rPr>
  </w:style>
  <w:style w:type="character" w:styleId="PlaceholderText">
    <w:name w:val="Placeholder Text"/>
    <w:basedOn w:val="DefaultParagraphFont"/>
    <w:uiPriority w:val="99"/>
    <w:semiHidden/>
    <w:rsid w:val="00472A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09287">
      <w:bodyDiv w:val="1"/>
      <w:marLeft w:val="0"/>
      <w:marRight w:val="0"/>
      <w:marTop w:val="0"/>
      <w:marBottom w:val="0"/>
      <w:divBdr>
        <w:top w:val="none" w:sz="0" w:space="0" w:color="auto"/>
        <w:left w:val="none" w:sz="0" w:space="0" w:color="auto"/>
        <w:bottom w:val="none" w:sz="0" w:space="0" w:color="auto"/>
        <w:right w:val="none" w:sz="0" w:space="0" w:color="auto"/>
      </w:divBdr>
    </w:div>
    <w:div w:id="147478220">
      <w:bodyDiv w:val="1"/>
      <w:marLeft w:val="0"/>
      <w:marRight w:val="0"/>
      <w:marTop w:val="0"/>
      <w:marBottom w:val="0"/>
      <w:divBdr>
        <w:top w:val="none" w:sz="0" w:space="0" w:color="auto"/>
        <w:left w:val="none" w:sz="0" w:space="0" w:color="auto"/>
        <w:bottom w:val="none" w:sz="0" w:space="0" w:color="auto"/>
        <w:right w:val="none" w:sz="0" w:space="0" w:color="auto"/>
      </w:divBdr>
    </w:div>
    <w:div w:id="271792257">
      <w:bodyDiv w:val="1"/>
      <w:marLeft w:val="0"/>
      <w:marRight w:val="0"/>
      <w:marTop w:val="0"/>
      <w:marBottom w:val="0"/>
      <w:divBdr>
        <w:top w:val="none" w:sz="0" w:space="0" w:color="auto"/>
        <w:left w:val="none" w:sz="0" w:space="0" w:color="auto"/>
        <w:bottom w:val="none" w:sz="0" w:space="0" w:color="auto"/>
        <w:right w:val="none" w:sz="0" w:space="0" w:color="auto"/>
      </w:divBdr>
    </w:div>
    <w:div w:id="296373880">
      <w:bodyDiv w:val="1"/>
      <w:marLeft w:val="0"/>
      <w:marRight w:val="0"/>
      <w:marTop w:val="0"/>
      <w:marBottom w:val="0"/>
      <w:divBdr>
        <w:top w:val="none" w:sz="0" w:space="0" w:color="auto"/>
        <w:left w:val="none" w:sz="0" w:space="0" w:color="auto"/>
        <w:bottom w:val="none" w:sz="0" w:space="0" w:color="auto"/>
        <w:right w:val="none" w:sz="0" w:space="0" w:color="auto"/>
      </w:divBdr>
    </w:div>
    <w:div w:id="315577369">
      <w:bodyDiv w:val="1"/>
      <w:marLeft w:val="0"/>
      <w:marRight w:val="0"/>
      <w:marTop w:val="0"/>
      <w:marBottom w:val="0"/>
      <w:divBdr>
        <w:top w:val="none" w:sz="0" w:space="0" w:color="auto"/>
        <w:left w:val="none" w:sz="0" w:space="0" w:color="auto"/>
        <w:bottom w:val="none" w:sz="0" w:space="0" w:color="auto"/>
        <w:right w:val="none" w:sz="0" w:space="0" w:color="auto"/>
      </w:divBdr>
    </w:div>
    <w:div w:id="321011086">
      <w:bodyDiv w:val="1"/>
      <w:marLeft w:val="0"/>
      <w:marRight w:val="0"/>
      <w:marTop w:val="0"/>
      <w:marBottom w:val="0"/>
      <w:divBdr>
        <w:top w:val="none" w:sz="0" w:space="0" w:color="auto"/>
        <w:left w:val="none" w:sz="0" w:space="0" w:color="auto"/>
        <w:bottom w:val="none" w:sz="0" w:space="0" w:color="auto"/>
        <w:right w:val="none" w:sz="0" w:space="0" w:color="auto"/>
      </w:divBdr>
    </w:div>
    <w:div w:id="346517545">
      <w:bodyDiv w:val="1"/>
      <w:marLeft w:val="0"/>
      <w:marRight w:val="0"/>
      <w:marTop w:val="0"/>
      <w:marBottom w:val="0"/>
      <w:divBdr>
        <w:top w:val="none" w:sz="0" w:space="0" w:color="auto"/>
        <w:left w:val="none" w:sz="0" w:space="0" w:color="auto"/>
        <w:bottom w:val="none" w:sz="0" w:space="0" w:color="auto"/>
        <w:right w:val="none" w:sz="0" w:space="0" w:color="auto"/>
      </w:divBdr>
    </w:div>
    <w:div w:id="362176371">
      <w:bodyDiv w:val="1"/>
      <w:marLeft w:val="0"/>
      <w:marRight w:val="0"/>
      <w:marTop w:val="0"/>
      <w:marBottom w:val="0"/>
      <w:divBdr>
        <w:top w:val="none" w:sz="0" w:space="0" w:color="auto"/>
        <w:left w:val="none" w:sz="0" w:space="0" w:color="auto"/>
        <w:bottom w:val="none" w:sz="0" w:space="0" w:color="auto"/>
        <w:right w:val="none" w:sz="0" w:space="0" w:color="auto"/>
      </w:divBdr>
    </w:div>
    <w:div w:id="476649902">
      <w:bodyDiv w:val="1"/>
      <w:marLeft w:val="0"/>
      <w:marRight w:val="0"/>
      <w:marTop w:val="0"/>
      <w:marBottom w:val="0"/>
      <w:divBdr>
        <w:top w:val="none" w:sz="0" w:space="0" w:color="auto"/>
        <w:left w:val="none" w:sz="0" w:space="0" w:color="auto"/>
        <w:bottom w:val="none" w:sz="0" w:space="0" w:color="auto"/>
        <w:right w:val="none" w:sz="0" w:space="0" w:color="auto"/>
      </w:divBdr>
      <w:divsChild>
        <w:div w:id="1181361892">
          <w:marLeft w:val="0"/>
          <w:marRight w:val="0"/>
          <w:marTop w:val="0"/>
          <w:marBottom w:val="0"/>
          <w:divBdr>
            <w:top w:val="none" w:sz="0" w:space="0" w:color="auto"/>
            <w:left w:val="none" w:sz="0" w:space="0" w:color="auto"/>
            <w:bottom w:val="none" w:sz="0" w:space="0" w:color="auto"/>
            <w:right w:val="none" w:sz="0" w:space="0" w:color="auto"/>
          </w:divBdr>
          <w:divsChild>
            <w:div w:id="1930652564">
              <w:marLeft w:val="0"/>
              <w:marRight w:val="0"/>
              <w:marTop w:val="0"/>
              <w:marBottom w:val="0"/>
              <w:divBdr>
                <w:top w:val="none" w:sz="0" w:space="0" w:color="auto"/>
                <w:left w:val="none" w:sz="0" w:space="0" w:color="auto"/>
                <w:bottom w:val="none" w:sz="0" w:space="0" w:color="auto"/>
                <w:right w:val="none" w:sz="0" w:space="0" w:color="auto"/>
              </w:divBdr>
              <w:divsChild>
                <w:div w:id="224151373">
                  <w:marLeft w:val="0"/>
                  <w:marRight w:val="0"/>
                  <w:marTop w:val="900"/>
                  <w:marBottom w:val="75"/>
                  <w:divBdr>
                    <w:top w:val="none" w:sz="0" w:space="0" w:color="auto"/>
                    <w:left w:val="none" w:sz="0" w:space="0" w:color="auto"/>
                    <w:bottom w:val="none" w:sz="0" w:space="0" w:color="auto"/>
                    <w:right w:val="none" w:sz="0" w:space="0" w:color="auto"/>
                  </w:divBdr>
                  <w:divsChild>
                    <w:div w:id="87242316">
                      <w:marLeft w:val="0"/>
                      <w:marRight w:val="0"/>
                      <w:marTop w:val="0"/>
                      <w:marBottom w:val="0"/>
                      <w:divBdr>
                        <w:top w:val="none" w:sz="0" w:space="0" w:color="auto"/>
                        <w:left w:val="none" w:sz="0" w:space="0" w:color="auto"/>
                        <w:bottom w:val="none" w:sz="0" w:space="0" w:color="auto"/>
                        <w:right w:val="none" w:sz="0" w:space="0" w:color="auto"/>
                      </w:divBdr>
                      <w:divsChild>
                        <w:div w:id="2053073807">
                          <w:marLeft w:val="0"/>
                          <w:marRight w:val="0"/>
                          <w:marTop w:val="0"/>
                          <w:marBottom w:val="0"/>
                          <w:divBdr>
                            <w:top w:val="none" w:sz="0" w:space="0" w:color="auto"/>
                            <w:left w:val="none" w:sz="0" w:space="0" w:color="auto"/>
                            <w:bottom w:val="single" w:sz="6" w:space="0" w:color="DDDDDD"/>
                            <w:right w:val="none" w:sz="0" w:space="0" w:color="auto"/>
                          </w:divBdr>
                          <w:divsChild>
                            <w:div w:id="2063675445">
                              <w:marLeft w:val="0"/>
                              <w:marRight w:val="0"/>
                              <w:marTop w:val="0"/>
                              <w:marBottom w:val="0"/>
                              <w:divBdr>
                                <w:top w:val="none" w:sz="0" w:space="0" w:color="auto"/>
                                <w:left w:val="none" w:sz="0" w:space="0" w:color="auto"/>
                                <w:bottom w:val="single" w:sz="6" w:space="0" w:color="DDDDDD"/>
                                <w:right w:val="none" w:sz="0" w:space="0" w:color="auto"/>
                              </w:divBdr>
                              <w:divsChild>
                                <w:div w:id="1017198269">
                                  <w:marLeft w:val="0"/>
                                  <w:marRight w:val="0"/>
                                  <w:marTop w:val="0"/>
                                  <w:marBottom w:val="0"/>
                                  <w:divBdr>
                                    <w:top w:val="none" w:sz="0" w:space="0" w:color="auto"/>
                                    <w:left w:val="none" w:sz="0" w:space="0" w:color="auto"/>
                                    <w:bottom w:val="none" w:sz="0" w:space="0" w:color="auto"/>
                                    <w:right w:val="none" w:sz="0" w:space="0" w:color="auto"/>
                                  </w:divBdr>
                                  <w:divsChild>
                                    <w:div w:id="976757517">
                                      <w:marLeft w:val="0"/>
                                      <w:marRight w:val="0"/>
                                      <w:marTop w:val="0"/>
                                      <w:marBottom w:val="0"/>
                                      <w:divBdr>
                                        <w:top w:val="none" w:sz="0" w:space="0" w:color="auto"/>
                                        <w:left w:val="none" w:sz="0" w:space="0" w:color="auto"/>
                                        <w:bottom w:val="none" w:sz="0" w:space="0" w:color="auto"/>
                                        <w:right w:val="none" w:sz="0" w:space="0" w:color="auto"/>
                                      </w:divBdr>
                                      <w:divsChild>
                                        <w:div w:id="399711542">
                                          <w:marLeft w:val="0"/>
                                          <w:marRight w:val="0"/>
                                          <w:marTop w:val="0"/>
                                          <w:marBottom w:val="0"/>
                                          <w:divBdr>
                                            <w:top w:val="none" w:sz="0" w:space="0" w:color="auto"/>
                                            <w:left w:val="none" w:sz="0" w:space="0" w:color="auto"/>
                                            <w:bottom w:val="none" w:sz="0" w:space="0" w:color="auto"/>
                                            <w:right w:val="none" w:sz="0" w:space="0" w:color="auto"/>
                                          </w:divBdr>
                                          <w:divsChild>
                                            <w:div w:id="990256501">
                                              <w:marLeft w:val="0"/>
                                              <w:marRight w:val="0"/>
                                              <w:marTop w:val="0"/>
                                              <w:marBottom w:val="225"/>
                                              <w:divBdr>
                                                <w:top w:val="none" w:sz="0" w:space="0" w:color="auto"/>
                                                <w:left w:val="none" w:sz="0" w:space="0" w:color="auto"/>
                                                <w:bottom w:val="none" w:sz="0" w:space="0" w:color="auto"/>
                                                <w:right w:val="none" w:sz="0" w:space="0" w:color="auto"/>
                                              </w:divBdr>
                                              <w:divsChild>
                                                <w:div w:id="1175917544">
                                                  <w:marLeft w:val="0"/>
                                                  <w:marRight w:val="0"/>
                                                  <w:marTop w:val="0"/>
                                                  <w:marBottom w:val="0"/>
                                                  <w:divBdr>
                                                    <w:top w:val="none" w:sz="0" w:space="0" w:color="auto"/>
                                                    <w:left w:val="none" w:sz="0" w:space="0" w:color="auto"/>
                                                    <w:bottom w:val="none" w:sz="0" w:space="0" w:color="auto"/>
                                                    <w:right w:val="none" w:sz="0" w:space="0" w:color="auto"/>
                                                  </w:divBdr>
                                                  <w:divsChild>
                                                    <w:div w:id="1759715172">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325055">
      <w:bodyDiv w:val="1"/>
      <w:marLeft w:val="0"/>
      <w:marRight w:val="0"/>
      <w:marTop w:val="0"/>
      <w:marBottom w:val="0"/>
      <w:divBdr>
        <w:top w:val="none" w:sz="0" w:space="0" w:color="auto"/>
        <w:left w:val="none" w:sz="0" w:space="0" w:color="auto"/>
        <w:bottom w:val="none" w:sz="0" w:space="0" w:color="auto"/>
        <w:right w:val="none" w:sz="0" w:space="0" w:color="auto"/>
      </w:divBdr>
    </w:div>
    <w:div w:id="644088855">
      <w:bodyDiv w:val="1"/>
      <w:marLeft w:val="0"/>
      <w:marRight w:val="0"/>
      <w:marTop w:val="0"/>
      <w:marBottom w:val="0"/>
      <w:divBdr>
        <w:top w:val="none" w:sz="0" w:space="0" w:color="auto"/>
        <w:left w:val="none" w:sz="0" w:space="0" w:color="auto"/>
        <w:bottom w:val="none" w:sz="0" w:space="0" w:color="auto"/>
        <w:right w:val="none" w:sz="0" w:space="0" w:color="auto"/>
      </w:divBdr>
    </w:div>
    <w:div w:id="662858543">
      <w:bodyDiv w:val="1"/>
      <w:marLeft w:val="0"/>
      <w:marRight w:val="0"/>
      <w:marTop w:val="0"/>
      <w:marBottom w:val="0"/>
      <w:divBdr>
        <w:top w:val="none" w:sz="0" w:space="0" w:color="auto"/>
        <w:left w:val="none" w:sz="0" w:space="0" w:color="auto"/>
        <w:bottom w:val="none" w:sz="0" w:space="0" w:color="auto"/>
        <w:right w:val="none" w:sz="0" w:space="0" w:color="auto"/>
      </w:divBdr>
    </w:div>
    <w:div w:id="711535951">
      <w:bodyDiv w:val="1"/>
      <w:marLeft w:val="0"/>
      <w:marRight w:val="0"/>
      <w:marTop w:val="0"/>
      <w:marBottom w:val="0"/>
      <w:divBdr>
        <w:top w:val="none" w:sz="0" w:space="0" w:color="auto"/>
        <w:left w:val="none" w:sz="0" w:space="0" w:color="auto"/>
        <w:bottom w:val="none" w:sz="0" w:space="0" w:color="auto"/>
        <w:right w:val="none" w:sz="0" w:space="0" w:color="auto"/>
      </w:divBdr>
    </w:div>
    <w:div w:id="711542794">
      <w:bodyDiv w:val="1"/>
      <w:marLeft w:val="0"/>
      <w:marRight w:val="0"/>
      <w:marTop w:val="0"/>
      <w:marBottom w:val="0"/>
      <w:divBdr>
        <w:top w:val="none" w:sz="0" w:space="0" w:color="auto"/>
        <w:left w:val="none" w:sz="0" w:space="0" w:color="auto"/>
        <w:bottom w:val="none" w:sz="0" w:space="0" w:color="auto"/>
        <w:right w:val="none" w:sz="0" w:space="0" w:color="auto"/>
      </w:divBdr>
    </w:div>
    <w:div w:id="741372129">
      <w:bodyDiv w:val="1"/>
      <w:marLeft w:val="0"/>
      <w:marRight w:val="0"/>
      <w:marTop w:val="0"/>
      <w:marBottom w:val="0"/>
      <w:divBdr>
        <w:top w:val="none" w:sz="0" w:space="0" w:color="auto"/>
        <w:left w:val="none" w:sz="0" w:space="0" w:color="auto"/>
        <w:bottom w:val="none" w:sz="0" w:space="0" w:color="auto"/>
        <w:right w:val="none" w:sz="0" w:space="0" w:color="auto"/>
      </w:divBdr>
    </w:div>
    <w:div w:id="969824411">
      <w:bodyDiv w:val="1"/>
      <w:marLeft w:val="0"/>
      <w:marRight w:val="0"/>
      <w:marTop w:val="0"/>
      <w:marBottom w:val="0"/>
      <w:divBdr>
        <w:top w:val="none" w:sz="0" w:space="0" w:color="auto"/>
        <w:left w:val="none" w:sz="0" w:space="0" w:color="auto"/>
        <w:bottom w:val="none" w:sz="0" w:space="0" w:color="auto"/>
        <w:right w:val="none" w:sz="0" w:space="0" w:color="auto"/>
      </w:divBdr>
      <w:divsChild>
        <w:div w:id="1873492824">
          <w:marLeft w:val="0"/>
          <w:marRight w:val="0"/>
          <w:marTop w:val="0"/>
          <w:marBottom w:val="0"/>
          <w:divBdr>
            <w:top w:val="none" w:sz="0" w:space="0" w:color="auto"/>
            <w:left w:val="none" w:sz="0" w:space="0" w:color="auto"/>
            <w:bottom w:val="none" w:sz="0" w:space="0" w:color="auto"/>
            <w:right w:val="none" w:sz="0" w:space="0" w:color="auto"/>
          </w:divBdr>
          <w:divsChild>
            <w:div w:id="1774663346">
              <w:marLeft w:val="0"/>
              <w:marRight w:val="0"/>
              <w:marTop w:val="0"/>
              <w:marBottom w:val="0"/>
              <w:divBdr>
                <w:top w:val="none" w:sz="0" w:space="0" w:color="auto"/>
                <w:left w:val="none" w:sz="0" w:space="0" w:color="auto"/>
                <w:bottom w:val="none" w:sz="0" w:space="0" w:color="auto"/>
                <w:right w:val="none" w:sz="0" w:space="0" w:color="auto"/>
              </w:divBdr>
              <w:divsChild>
                <w:div w:id="536088873">
                  <w:marLeft w:val="0"/>
                  <w:marRight w:val="0"/>
                  <w:marTop w:val="900"/>
                  <w:marBottom w:val="75"/>
                  <w:divBdr>
                    <w:top w:val="none" w:sz="0" w:space="0" w:color="auto"/>
                    <w:left w:val="none" w:sz="0" w:space="0" w:color="auto"/>
                    <w:bottom w:val="none" w:sz="0" w:space="0" w:color="auto"/>
                    <w:right w:val="none" w:sz="0" w:space="0" w:color="auto"/>
                  </w:divBdr>
                  <w:divsChild>
                    <w:div w:id="757020163">
                      <w:marLeft w:val="0"/>
                      <w:marRight w:val="0"/>
                      <w:marTop w:val="0"/>
                      <w:marBottom w:val="0"/>
                      <w:divBdr>
                        <w:top w:val="none" w:sz="0" w:space="0" w:color="auto"/>
                        <w:left w:val="none" w:sz="0" w:space="0" w:color="auto"/>
                        <w:bottom w:val="none" w:sz="0" w:space="0" w:color="auto"/>
                        <w:right w:val="none" w:sz="0" w:space="0" w:color="auto"/>
                      </w:divBdr>
                      <w:divsChild>
                        <w:div w:id="55981574">
                          <w:marLeft w:val="0"/>
                          <w:marRight w:val="0"/>
                          <w:marTop w:val="0"/>
                          <w:marBottom w:val="0"/>
                          <w:divBdr>
                            <w:top w:val="none" w:sz="0" w:space="0" w:color="auto"/>
                            <w:left w:val="none" w:sz="0" w:space="0" w:color="auto"/>
                            <w:bottom w:val="single" w:sz="6" w:space="0" w:color="DDDDDD"/>
                            <w:right w:val="none" w:sz="0" w:space="0" w:color="auto"/>
                          </w:divBdr>
                          <w:divsChild>
                            <w:div w:id="1630283956">
                              <w:marLeft w:val="0"/>
                              <w:marRight w:val="0"/>
                              <w:marTop w:val="0"/>
                              <w:marBottom w:val="0"/>
                              <w:divBdr>
                                <w:top w:val="none" w:sz="0" w:space="0" w:color="auto"/>
                                <w:left w:val="none" w:sz="0" w:space="0" w:color="auto"/>
                                <w:bottom w:val="single" w:sz="6" w:space="0" w:color="DDDDDD"/>
                                <w:right w:val="none" w:sz="0" w:space="0" w:color="auto"/>
                              </w:divBdr>
                              <w:divsChild>
                                <w:div w:id="1411198151">
                                  <w:marLeft w:val="0"/>
                                  <w:marRight w:val="0"/>
                                  <w:marTop w:val="0"/>
                                  <w:marBottom w:val="0"/>
                                  <w:divBdr>
                                    <w:top w:val="none" w:sz="0" w:space="0" w:color="auto"/>
                                    <w:left w:val="none" w:sz="0" w:space="0" w:color="auto"/>
                                    <w:bottom w:val="none" w:sz="0" w:space="0" w:color="auto"/>
                                    <w:right w:val="none" w:sz="0" w:space="0" w:color="auto"/>
                                  </w:divBdr>
                                  <w:divsChild>
                                    <w:div w:id="1451362704">
                                      <w:marLeft w:val="0"/>
                                      <w:marRight w:val="0"/>
                                      <w:marTop w:val="0"/>
                                      <w:marBottom w:val="0"/>
                                      <w:divBdr>
                                        <w:top w:val="none" w:sz="0" w:space="0" w:color="auto"/>
                                        <w:left w:val="none" w:sz="0" w:space="0" w:color="auto"/>
                                        <w:bottom w:val="none" w:sz="0" w:space="0" w:color="auto"/>
                                        <w:right w:val="none" w:sz="0" w:space="0" w:color="auto"/>
                                      </w:divBdr>
                                      <w:divsChild>
                                        <w:div w:id="833104361">
                                          <w:marLeft w:val="0"/>
                                          <w:marRight w:val="0"/>
                                          <w:marTop w:val="0"/>
                                          <w:marBottom w:val="0"/>
                                          <w:divBdr>
                                            <w:top w:val="none" w:sz="0" w:space="0" w:color="auto"/>
                                            <w:left w:val="none" w:sz="0" w:space="0" w:color="auto"/>
                                            <w:bottom w:val="none" w:sz="0" w:space="0" w:color="auto"/>
                                            <w:right w:val="none" w:sz="0" w:space="0" w:color="auto"/>
                                          </w:divBdr>
                                          <w:divsChild>
                                            <w:div w:id="418989599">
                                              <w:marLeft w:val="0"/>
                                              <w:marRight w:val="0"/>
                                              <w:marTop w:val="0"/>
                                              <w:marBottom w:val="225"/>
                                              <w:divBdr>
                                                <w:top w:val="none" w:sz="0" w:space="0" w:color="auto"/>
                                                <w:left w:val="none" w:sz="0" w:space="0" w:color="auto"/>
                                                <w:bottom w:val="none" w:sz="0" w:space="0" w:color="auto"/>
                                                <w:right w:val="none" w:sz="0" w:space="0" w:color="auto"/>
                                              </w:divBdr>
                                              <w:divsChild>
                                                <w:div w:id="1919292558">
                                                  <w:marLeft w:val="0"/>
                                                  <w:marRight w:val="0"/>
                                                  <w:marTop w:val="0"/>
                                                  <w:marBottom w:val="0"/>
                                                  <w:divBdr>
                                                    <w:top w:val="none" w:sz="0" w:space="0" w:color="auto"/>
                                                    <w:left w:val="none" w:sz="0" w:space="0" w:color="auto"/>
                                                    <w:bottom w:val="none" w:sz="0" w:space="0" w:color="auto"/>
                                                    <w:right w:val="none" w:sz="0" w:space="0" w:color="auto"/>
                                                  </w:divBdr>
                                                  <w:divsChild>
                                                    <w:div w:id="162084175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450470">
      <w:bodyDiv w:val="1"/>
      <w:marLeft w:val="0"/>
      <w:marRight w:val="0"/>
      <w:marTop w:val="0"/>
      <w:marBottom w:val="0"/>
      <w:divBdr>
        <w:top w:val="none" w:sz="0" w:space="0" w:color="auto"/>
        <w:left w:val="none" w:sz="0" w:space="0" w:color="auto"/>
        <w:bottom w:val="none" w:sz="0" w:space="0" w:color="auto"/>
        <w:right w:val="none" w:sz="0" w:space="0" w:color="auto"/>
      </w:divBdr>
    </w:div>
    <w:div w:id="1121461546">
      <w:bodyDiv w:val="1"/>
      <w:marLeft w:val="0"/>
      <w:marRight w:val="0"/>
      <w:marTop w:val="0"/>
      <w:marBottom w:val="0"/>
      <w:divBdr>
        <w:top w:val="none" w:sz="0" w:space="0" w:color="auto"/>
        <w:left w:val="none" w:sz="0" w:space="0" w:color="auto"/>
        <w:bottom w:val="none" w:sz="0" w:space="0" w:color="auto"/>
        <w:right w:val="none" w:sz="0" w:space="0" w:color="auto"/>
      </w:divBdr>
    </w:div>
    <w:div w:id="1252350632">
      <w:bodyDiv w:val="1"/>
      <w:marLeft w:val="0"/>
      <w:marRight w:val="0"/>
      <w:marTop w:val="0"/>
      <w:marBottom w:val="0"/>
      <w:divBdr>
        <w:top w:val="none" w:sz="0" w:space="0" w:color="auto"/>
        <w:left w:val="none" w:sz="0" w:space="0" w:color="auto"/>
        <w:bottom w:val="none" w:sz="0" w:space="0" w:color="auto"/>
        <w:right w:val="none" w:sz="0" w:space="0" w:color="auto"/>
      </w:divBdr>
    </w:div>
    <w:div w:id="1277060713">
      <w:bodyDiv w:val="1"/>
      <w:marLeft w:val="0"/>
      <w:marRight w:val="0"/>
      <w:marTop w:val="0"/>
      <w:marBottom w:val="0"/>
      <w:divBdr>
        <w:top w:val="none" w:sz="0" w:space="0" w:color="auto"/>
        <w:left w:val="none" w:sz="0" w:space="0" w:color="auto"/>
        <w:bottom w:val="none" w:sz="0" w:space="0" w:color="auto"/>
        <w:right w:val="none" w:sz="0" w:space="0" w:color="auto"/>
      </w:divBdr>
      <w:divsChild>
        <w:div w:id="2122022816">
          <w:marLeft w:val="0"/>
          <w:marRight w:val="0"/>
          <w:marTop w:val="0"/>
          <w:marBottom w:val="0"/>
          <w:divBdr>
            <w:top w:val="none" w:sz="0" w:space="0" w:color="auto"/>
            <w:left w:val="none" w:sz="0" w:space="0" w:color="auto"/>
            <w:bottom w:val="none" w:sz="0" w:space="0" w:color="auto"/>
            <w:right w:val="none" w:sz="0" w:space="0" w:color="auto"/>
          </w:divBdr>
          <w:divsChild>
            <w:div w:id="409811772">
              <w:marLeft w:val="0"/>
              <w:marRight w:val="0"/>
              <w:marTop w:val="0"/>
              <w:marBottom w:val="0"/>
              <w:divBdr>
                <w:top w:val="none" w:sz="0" w:space="0" w:color="auto"/>
                <w:left w:val="none" w:sz="0" w:space="0" w:color="auto"/>
                <w:bottom w:val="none" w:sz="0" w:space="0" w:color="auto"/>
                <w:right w:val="none" w:sz="0" w:space="0" w:color="auto"/>
              </w:divBdr>
              <w:divsChild>
                <w:div w:id="9468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3430">
      <w:bodyDiv w:val="1"/>
      <w:marLeft w:val="0"/>
      <w:marRight w:val="0"/>
      <w:marTop w:val="0"/>
      <w:marBottom w:val="0"/>
      <w:divBdr>
        <w:top w:val="none" w:sz="0" w:space="0" w:color="auto"/>
        <w:left w:val="none" w:sz="0" w:space="0" w:color="auto"/>
        <w:bottom w:val="none" w:sz="0" w:space="0" w:color="auto"/>
        <w:right w:val="none" w:sz="0" w:space="0" w:color="auto"/>
      </w:divBdr>
    </w:div>
    <w:div w:id="1632592769">
      <w:bodyDiv w:val="1"/>
      <w:marLeft w:val="0"/>
      <w:marRight w:val="0"/>
      <w:marTop w:val="0"/>
      <w:marBottom w:val="0"/>
      <w:divBdr>
        <w:top w:val="none" w:sz="0" w:space="0" w:color="auto"/>
        <w:left w:val="none" w:sz="0" w:space="0" w:color="auto"/>
        <w:bottom w:val="none" w:sz="0" w:space="0" w:color="auto"/>
        <w:right w:val="none" w:sz="0" w:space="0" w:color="auto"/>
      </w:divBdr>
    </w:div>
    <w:div w:id="1649702440">
      <w:bodyDiv w:val="1"/>
      <w:marLeft w:val="0"/>
      <w:marRight w:val="0"/>
      <w:marTop w:val="0"/>
      <w:marBottom w:val="0"/>
      <w:divBdr>
        <w:top w:val="none" w:sz="0" w:space="0" w:color="auto"/>
        <w:left w:val="none" w:sz="0" w:space="0" w:color="auto"/>
        <w:bottom w:val="none" w:sz="0" w:space="0" w:color="auto"/>
        <w:right w:val="none" w:sz="0" w:space="0" w:color="auto"/>
      </w:divBdr>
    </w:div>
    <w:div w:id="1747260399">
      <w:bodyDiv w:val="1"/>
      <w:marLeft w:val="0"/>
      <w:marRight w:val="0"/>
      <w:marTop w:val="0"/>
      <w:marBottom w:val="0"/>
      <w:divBdr>
        <w:top w:val="none" w:sz="0" w:space="0" w:color="auto"/>
        <w:left w:val="none" w:sz="0" w:space="0" w:color="auto"/>
        <w:bottom w:val="none" w:sz="0" w:space="0" w:color="auto"/>
        <w:right w:val="none" w:sz="0" w:space="0" w:color="auto"/>
      </w:divBdr>
    </w:div>
    <w:div w:id="1753500722">
      <w:bodyDiv w:val="1"/>
      <w:marLeft w:val="0"/>
      <w:marRight w:val="0"/>
      <w:marTop w:val="0"/>
      <w:marBottom w:val="0"/>
      <w:divBdr>
        <w:top w:val="none" w:sz="0" w:space="0" w:color="auto"/>
        <w:left w:val="none" w:sz="0" w:space="0" w:color="auto"/>
        <w:bottom w:val="none" w:sz="0" w:space="0" w:color="auto"/>
        <w:right w:val="none" w:sz="0" w:space="0" w:color="auto"/>
      </w:divBdr>
    </w:div>
    <w:div w:id="1865899579">
      <w:bodyDiv w:val="1"/>
      <w:marLeft w:val="0"/>
      <w:marRight w:val="0"/>
      <w:marTop w:val="0"/>
      <w:marBottom w:val="0"/>
      <w:divBdr>
        <w:top w:val="none" w:sz="0" w:space="0" w:color="auto"/>
        <w:left w:val="none" w:sz="0" w:space="0" w:color="auto"/>
        <w:bottom w:val="none" w:sz="0" w:space="0" w:color="auto"/>
        <w:right w:val="none" w:sz="0" w:space="0" w:color="auto"/>
      </w:divBdr>
    </w:div>
    <w:div w:id="1951620398">
      <w:bodyDiv w:val="1"/>
      <w:marLeft w:val="0"/>
      <w:marRight w:val="0"/>
      <w:marTop w:val="0"/>
      <w:marBottom w:val="0"/>
      <w:divBdr>
        <w:top w:val="none" w:sz="0" w:space="0" w:color="auto"/>
        <w:left w:val="none" w:sz="0" w:space="0" w:color="auto"/>
        <w:bottom w:val="none" w:sz="0" w:space="0" w:color="auto"/>
        <w:right w:val="none" w:sz="0" w:space="0" w:color="auto"/>
      </w:divBdr>
    </w:div>
    <w:div w:id="1975988862">
      <w:bodyDiv w:val="1"/>
      <w:marLeft w:val="0"/>
      <w:marRight w:val="0"/>
      <w:marTop w:val="0"/>
      <w:marBottom w:val="0"/>
      <w:divBdr>
        <w:top w:val="none" w:sz="0" w:space="0" w:color="auto"/>
        <w:left w:val="none" w:sz="0" w:space="0" w:color="auto"/>
        <w:bottom w:val="none" w:sz="0" w:space="0" w:color="auto"/>
        <w:right w:val="none" w:sz="0" w:space="0" w:color="auto"/>
      </w:divBdr>
    </w:div>
    <w:div w:id="2005863284">
      <w:bodyDiv w:val="1"/>
      <w:marLeft w:val="0"/>
      <w:marRight w:val="0"/>
      <w:marTop w:val="0"/>
      <w:marBottom w:val="0"/>
      <w:divBdr>
        <w:top w:val="none" w:sz="0" w:space="0" w:color="auto"/>
        <w:left w:val="none" w:sz="0" w:space="0" w:color="auto"/>
        <w:bottom w:val="none" w:sz="0" w:space="0" w:color="auto"/>
        <w:right w:val="none" w:sz="0" w:space="0" w:color="auto"/>
      </w:divBdr>
      <w:divsChild>
        <w:div w:id="1608998468">
          <w:marLeft w:val="0"/>
          <w:marRight w:val="0"/>
          <w:marTop w:val="0"/>
          <w:marBottom w:val="0"/>
          <w:divBdr>
            <w:top w:val="none" w:sz="0" w:space="0" w:color="auto"/>
            <w:left w:val="none" w:sz="0" w:space="0" w:color="auto"/>
            <w:bottom w:val="none" w:sz="0" w:space="0" w:color="auto"/>
            <w:right w:val="none" w:sz="0" w:space="0" w:color="auto"/>
          </w:divBdr>
          <w:divsChild>
            <w:div w:id="1036275076">
              <w:marLeft w:val="0"/>
              <w:marRight w:val="0"/>
              <w:marTop w:val="0"/>
              <w:marBottom w:val="0"/>
              <w:divBdr>
                <w:top w:val="none" w:sz="0" w:space="0" w:color="auto"/>
                <w:left w:val="none" w:sz="0" w:space="0" w:color="auto"/>
                <w:bottom w:val="none" w:sz="0" w:space="0" w:color="auto"/>
                <w:right w:val="none" w:sz="0" w:space="0" w:color="auto"/>
              </w:divBdr>
              <w:divsChild>
                <w:div w:id="1763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1103">
      <w:bodyDiv w:val="1"/>
      <w:marLeft w:val="0"/>
      <w:marRight w:val="0"/>
      <w:marTop w:val="0"/>
      <w:marBottom w:val="0"/>
      <w:divBdr>
        <w:top w:val="none" w:sz="0" w:space="0" w:color="auto"/>
        <w:left w:val="none" w:sz="0" w:space="0" w:color="auto"/>
        <w:bottom w:val="none" w:sz="0" w:space="0" w:color="auto"/>
        <w:right w:val="none" w:sz="0" w:space="0" w:color="auto"/>
      </w:divBdr>
    </w:div>
    <w:div w:id="2125036321">
      <w:bodyDiv w:val="1"/>
      <w:marLeft w:val="0"/>
      <w:marRight w:val="0"/>
      <w:marTop w:val="0"/>
      <w:marBottom w:val="0"/>
      <w:divBdr>
        <w:top w:val="none" w:sz="0" w:space="0" w:color="auto"/>
        <w:left w:val="none" w:sz="0" w:space="0" w:color="auto"/>
        <w:bottom w:val="none" w:sz="0" w:space="0" w:color="auto"/>
        <w:right w:val="none" w:sz="0" w:space="0" w:color="auto"/>
      </w:divBdr>
    </w:div>
    <w:div w:id="213617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ie.Rylance@lstmed.ac.uk"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atsjournal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niela.ferreira@lstmed.ac.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80808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93853-6237-5B45-808B-0F7728DD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8670</Words>
  <Characters>49424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Adler</dc:creator>
  <cp:keywords/>
  <dc:description/>
  <cp:lastModifiedBy>Dessi Loukov</cp:lastModifiedBy>
  <cp:revision>8</cp:revision>
  <cp:lastPrinted>2020-04-23T18:14:00Z</cp:lastPrinted>
  <dcterms:created xsi:type="dcterms:W3CDTF">2020-04-23T18:14:00Z</dcterms:created>
  <dcterms:modified xsi:type="dcterms:W3CDTF">2020-04-23T18:43:00Z</dcterms:modified>
</cp:coreProperties>
</file>