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F9FDF" w14:textId="04358BA1" w:rsidR="003728BA" w:rsidRDefault="003728BA" w:rsidP="003728BA">
      <w:pPr>
        <w:spacing w:line="480" w:lineRule="auto"/>
        <w:rPr>
          <w:b/>
          <w:bCs/>
          <w:u w:val="single"/>
        </w:rPr>
      </w:pPr>
      <w:r>
        <w:rPr>
          <w:b/>
          <w:bCs/>
          <w:u w:val="single"/>
        </w:rPr>
        <w:t>TITLE</w:t>
      </w:r>
    </w:p>
    <w:p w14:paraId="1924B7D7" w14:textId="07317EF1" w:rsidR="000C501A" w:rsidRPr="00613872" w:rsidRDefault="00C031B5" w:rsidP="003728BA">
      <w:pPr>
        <w:spacing w:line="480" w:lineRule="auto"/>
        <w:rPr>
          <w:b/>
          <w:bCs/>
          <w:u w:val="single"/>
        </w:rPr>
      </w:pPr>
      <w:r w:rsidRPr="00613872">
        <w:rPr>
          <w:b/>
          <w:bCs/>
          <w:u w:val="single"/>
        </w:rPr>
        <w:t xml:space="preserve">Clinical characteristics, treatment intent and outcome in a consecutive </w:t>
      </w:r>
      <w:r w:rsidR="00613872" w:rsidRPr="00613872">
        <w:rPr>
          <w:b/>
          <w:bCs/>
          <w:u w:val="single"/>
        </w:rPr>
        <w:t>10-year</w:t>
      </w:r>
      <w:r w:rsidRPr="00613872">
        <w:rPr>
          <w:b/>
          <w:bCs/>
          <w:u w:val="single"/>
        </w:rPr>
        <w:t xml:space="preserve"> cohort of oral cancer patients aged 75 years and older. </w:t>
      </w:r>
    </w:p>
    <w:p w14:paraId="3614F427" w14:textId="77777777" w:rsidR="00BA0BBB" w:rsidRDefault="00BA0BBB" w:rsidP="00BA0BBB">
      <w:pPr>
        <w:rPr>
          <w:b/>
          <w:bCs/>
          <w:u w:val="single"/>
        </w:rPr>
      </w:pPr>
      <w:r w:rsidRPr="0091413D">
        <w:rPr>
          <w:b/>
          <w:bCs/>
          <w:u w:val="single"/>
        </w:rPr>
        <w:t>Authors</w:t>
      </w:r>
      <w:r>
        <w:rPr>
          <w:b/>
          <w:bCs/>
          <w:u w:val="single"/>
        </w:rPr>
        <w:t>:</w:t>
      </w:r>
    </w:p>
    <w:p w14:paraId="5CE74E5D" w14:textId="77777777" w:rsidR="00BA0BBB" w:rsidRPr="0091413D" w:rsidRDefault="00BA0BBB" w:rsidP="00BA0BBB">
      <w:pPr>
        <w:pStyle w:val="ListParagraph"/>
        <w:numPr>
          <w:ilvl w:val="0"/>
          <w:numId w:val="19"/>
        </w:numPr>
        <w:spacing w:line="276" w:lineRule="auto"/>
        <w:rPr>
          <w:b/>
          <w:bCs/>
          <w:u w:val="single"/>
        </w:rPr>
      </w:pPr>
      <w:bookmarkStart w:id="0" w:name="_Hlk32230667"/>
      <w:proofErr w:type="spellStart"/>
      <w:r>
        <w:t>Dr.</w:t>
      </w:r>
      <w:proofErr w:type="spellEnd"/>
      <w:r>
        <w:t xml:space="preserve"> Chiew Ying Chieng, BDS, Dental Core Trainee, Regional Maxillofacial Unit, Aintree University Hospital, Lower Lane, Liverpool, UK. </w:t>
      </w:r>
      <w:hyperlink r:id="rId8" w:history="1">
        <w:r w:rsidRPr="00D90C40">
          <w:rPr>
            <w:rStyle w:val="Hyperlink"/>
          </w:rPr>
          <w:t>chiewying_92@hotmail.com</w:t>
        </w:r>
      </w:hyperlink>
    </w:p>
    <w:bookmarkEnd w:id="0"/>
    <w:p w14:paraId="30B62997" w14:textId="77777777" w:rsidR="00BA0BBB" w:rsidRPr="0091413D" w:rsidRDefault="00BA0BBB" w:rsidP="00BA0BBB">
      <w:pPr>
        <w:pStyle w:val="ListParagraph"/>
        <w:numPr>
          <w:ilvl w:val="0"/>
          <w:numId w:val="19"/>
        </w:numPr>
        <w:spacing w:line="276" w:lineRule="auto"/>
        <w:rPr>
          <w:b/>
          <w:bCs/>
          <w:u w:val="single"/>
        </w:rPr>
      </w:pPr>
      <w:proofErr w:type="spellStart"/>
      <w:r>
        <w:t>Dr.</w:t>
      </w:r>
      <w:proofErr w:type="spellEnd"/>
      <w:r>
        <w:t xml:space="preserve"> Anna Davies, </w:t>
      </w:r>
      <w:r w:rsidRPr="00180454">
        <w:t xml:space="preserve">BDS </w:t>
      </w:r>
      <w:r w:rsidRPr="00180454">
        <w:rPr>
          <w:rStyle w:val="Emphasis"/>
          <w:i w:val="0"/>
          <w:iCs w:val="0"/>
        </w:rPr>
        <w:t>MFDS RCPS</w:t>
      </w:r>
      <w:r w:rsidRPr="00180454">
        <w:rPr>
          <w:rStyle w:val="st"/>
        </w:rPr>
        <w:t>(</w:t>
      </w:r>
      <w:proofErr w:type="spellStart"/>
      <w:r w:rsidRPr="00180454">
        <w:rPr>
          <w:rStyle w:val="st"/>
        </w:rPr>
        <w:t>Glasg</w:t>
      </w:r>
      <w:proofErr w:type="spellEnd"/>
      <w:r w:rsidRPr="00180454">
        <w:rPr>
          <w:rStyle w:val="st"/>
        </w:rPr>
        <w:t>)</w:t>
      </w:r>
      <w:r>
        <w:rPr>
          <w:rStyle w:val="st"/>
        </w:rPr>
        <w:t>,</w:t>
      </w:r>
      <w:r>
        <w:t xml:space="preserve"> Dental Core Trainee, Regional Maxillofacial Unit, Aintree University Hospital, Lower Lane, Liverpool, UK. </w:t>
      </w:r>
      <w:hyperlink r:id="rId9" w:history="1">
        <w:r w:rsidRPr="00D90C40">
          <w:rPr>
            <w:rStyle w:val="Hyperlink"/>
          </w:rPr>
          <w:t>anna.davies94@live.co.uk</w:t>
        </w:r>
      </w:hyperlink>
    </w:p>
    <w:p w14:paraId="57665D98" w14:textId="77777777" w:rsidR="00BA0BBB" w:rsidRPr="0091413D" w:rsidRDefault="00BA0BBB" w:rsidP="00BA0BBB">
      <w:pPr>
        <w:pStyle w:val="ListParagraph"/>
        <w:numPr>
          <w:ilvl w:val="0"/>
          <w:numId w:val="19"/>
        </w:numPr>
        <w:spacing w:line="276" w:lineRule="auto"/>
        <w:rPr>
          <w:b/>
          <w:bCs/>
          <w:u w:val="single"/>
        </w:rPr>
      </w:pPr>
      <w:r>
        <w:t xml:space="preserve">Mr. Derek Lowe, MSc </w:t>
      </w:r>
      <w:proofErr w:type="spellStart"/>
      <w:r>
        <w:t>C.Stat</w:t>
      </w:r>
      <w:proofErr w:type="spellEnd"/>
      <w:r>
        <w:t xml:space="preserve">, Medical Statistician, </w:t>
      </w:r>
      <w:proofErr w:type="spellStart"/>
      <w:r>
        <w:t>Astraglobe</w:t>
      </w:r>
      <w:proofErr w:type="spellEnd"/>
      <w:r>
        <w:t xml:space="preserve"> Ltd, Congleton, Cheshire. </w:t>
      </w:r>
      <w:hyperlink r:id="rId10" w:history="1">
        <w:r w:rsidRPr="00D90C40">
          <w:rPr>
            <w:rStyle w:val="Hyperlink"/>
          </w:rPr>
          <w:t>astraglobeltd@btconnect.com</w:t>
        </w:r>
      </w:hyperlink>
    </w:p>
    <w:p w14:paraId="0D2184F6" w14:textId="77777777" w:rsidR="00BA0BBB" w:rsidRPr="0091413D" w:rsidRDefault="00BA0BBB" w:rsidP="00BA0BBB">
      <w:pPr>
        <w:pStyle w:val="ListParagraph"/>
        <w:numPr>
          <w:ilvl w:val="0"/>
          <w:numId w:val="19"/>
        </w:numPr>
        <w:spacing w:line="276" w:lineRule="auto"/>
        <w:rPr>
          <w:b/>
          <w:bCs/>
          <w:u w:val="single"/>
        </w:rPr>
      </w:pPr>
      <w:r>
        <w:t xml:space="preserve">Miss </w:t>
      </w:r>
      <w:proofErr w:type="spellStart"/>
      <w:r>
        <w:t>Fazilet</w:t>
      </w:r>
      <w:proofErr w:type="spellEnd"/>
      <w:r>
        <w:t xml:space="preserve"> </w:t>
      </w:r>
      <w:proofErr w:type="spellStart"/>
      <w:r>
        <w:t>Bekiroglu</w:t>
      </w:r>
      <w:proofErr w:type="spellEnd"/>
      <w:r>
        <w:t xml:space="preserve">, BDS MBChB FRCS(OMFS), Consultant in Oral and Maxillofacial Surgery, Regional Maxillofacial Unit, Aintree University Hospital, Lower Lane, Liverpool, UK. </w:t>
      </w:r>
      <w:hyperlink r:id="rId11" w:history="1">
        <w:r w:rsidRPr="00D90C40">
          <w:rPr>
            <w:rStyle w:val="Hyperlink"/>
          </w:rPr>
          <w:t>fbekiroglu@doctors.org.uk</w:t>
        </w:r>
      </w:hyperlink>
      <w:r>
        <w:t xml:space="preserve"> </w:t>
      </w:r>
    </w:p>
    <w:p w14:paraId="59F684B1" w14:textId="77777777" w:rsidR="00BA0BBB" w:rsidRPr="0091413D" w:rsidRDefault="00BA0BBB" w:rsidP="00BA0BBB">
      <w:pPr>
        <w:pStyle w:val="ListParagraph"/>
        <w:numPr>
          <w:ilvl w:val="0"/>
          <w:numId w:val="19"/>
        </w:numPr>
        <w:spacing w:line="276" w:lineRule="auto"/>
        <w:rPr>
          <w:b/>
          <w:bCs/>
          <w:u w:val="single"/>
        </w:rPr>
      </w:pPr>
      <w:r>
        <w:t xml:space="preserve">Mr. </w:t>
      </w:r>
      <w:proofErr w:type="spellStart"/>
      <w:r>
        <w:t>Owais</w:t>
      </w:r>
      <w:proofErr w:type="spellEnd"/>
      <w:r>
        <w:t xml:space="preserve"> </w:t>
      </w:r>
      <w:proofErr w:type="spellStart"/>
      <w:r>
        <w:t>Khattak</w:t>
      </w:r>
      <w:proofErr w:type="spellEnd"/>
      <w:r>
        <w:t xml:space="preserve">, BDS MBChB FRCS(OMFS), Consultant in Oral and Maxillofacial Surgery, Regional Maxillofacial Unit, Aintree University Hospital, Lower Lane, Liverpool, UK. </w:t>
      </w:r>
      <w:hyperlink r:id="rId12" w:history="1">
        <w:r w:rsidRPr="00D90C40">
          <w:rPr>
            <w:rStyle w:val="Hyperlink"/>
          </w:rPr>
          <w:t>owais.khattak@liverpoolft.nhs.uk</w:t>
        </w:r>
      </w:hyperlink>
    </w:p>
    <w:p w14:paraId="614D6466" w14:textId="77777777" w:rsidR="00BA0BBB" w:rsidRPr="001404CA" w:rsidRDefault="00BA0BBB" w:rsidP="00BA0BBB">
      <w:pPr>
        <w:pStyle w:val="ListParagraph"/>
        <w:numPr>
          <w:ilvl w:val="0"/>
          <w:numId w:val="19"/>
        </w:numPr>
        <w:spacing w:line="276" w:lineRule="auto"/>
        <w:rPr>
          <w:b/>
          <w:bCs/>
          <w:u w:val="single"/>
        </w:rPr>
      </w:pPr>
      <w:r>
        <w:t xml:space="preserve">Mr. Andrew </w:t>
      </w:r>
      <w:proofErr w:type="spellStart"/>
      <w:r>
        <w:t>Schache</w:t>
      </w:r>
      <w:proofErr w:type="spellEnd"/>
      <w:r>
        <w:t xml:space="preserve">, BDS MBChB FDSRCS FRCS(OMFS) PhD, Consultant in Oral and Maxillofacial Surgery, Regional Maxillofacial Unit, Aintree University Hospital, Lower Lane, Liverpool, UK. </w:t>
      </w:r>
      <w:hyperlink r:id="rId13" w:history="1">
        <w:r w:rsidRPr="00D90C40">
          <w:rPr>
            <w:rStyle w:val="Hyperlink"/>
          </w:rPr>
          <w:t>Andrew.schache@liverpool.ac.uk</w:t>
        </w:r>
      </w:hyperlink>
    </w:p>
    <w:p w14:paraId="71117EAF" w14:textId="77777777" w:rsidR="00BA0BBB" w:rsidRPr="0091413D" w:rsidRDefault="00BA0BBB" w:rsidP="00BA0BBB">
      <w:pPr>
        <w:pStyle w:val="ListParagraph"/>
        <w:numPr>
          <w:ilvl w:val="0"/>
          <w:numId w:val="19"/>
        </w:numPr>
        <w:spacing w:line="276" w:lineRule="auto"/>
        <w:rPr>
          <w:b/>
          <w:bCs/>
          <w:u w:val="single"/>
        </w:rPr>
      </w:pPr>
      <w:r>
        <w:t xml:space="preserve">Professor Richard Shaw, MD FDS FRCS(OMFS), Consultant in Oral and Maxillofacial Surgery, Regional Maxillofacial Unit, Aintree University Hospital, Lower Lane, Liverpool, UK. </w:t>
      </w:r>
      <w:hyperlink r:id="rId14" w:history="1">
        <w:r w:rsidRPr="00D90C40">
          <w:rPr>
            <w:rStyle w:val="Hyperlink"/>
          </w:rPr>
          <w:t>Richard.shaw@liverpool.ac.uk</w:t>
        </w:r>
      </w:hyperlink>
      <w:r>
        <w:t xml:space="preserve"> </w:t>
      </w:r>
    </w:p>
    <w:p w14:paraId="4735F36A" w14:textId="77777777" w:rsidR="00BA0BBB" w:rsidRPr="0091413D" w:rsidRDefault="00BA0BBB" w:rsidP="00BA0BBB">
      <w:pPr>
        <w:pStyle w:val="ListParagraph"/>
        <w:numPr>
          <w:ilvl w:val="0"/>
          <w:numId w:val="19"/>
        </w:numPr>
        <w:spacing w:line="276" w:lineRule="auto"/>
        <w:rPr>
          <w:b/>
          <w:bCs/>
          <w:u w:val="single"/>
        </w:rPr>
      </w:pPr>
      <w:r>
        <w:t xml:space="preserve">Professor Simon N Rogers, MD </w:t>
      </w:r>
      <w:r w:rsidRPr="00180454">
        <w:rPr>
          <w:rFonts w:eastAsia="Times New Roman" w:cstheme="minorHAnsi"/>
        </w:rPr>
        <w:t>FDS RCS FRCS</w:t>
      </w:r>
      <w:r>
        <w:rPr>
          <w:rFonts w:eastAsia="Times New Roman" w:cstheme="minorHAnsi"/>
        </w:rPr>
        <w:t>(OMFS),</w:t>
      </w:r>
      <w:r w:rsidRPr="00180454">
        <w:rPr>
          <w:rFonts w:eastAsia="Times New Roman" w:cstheme="minorHAnsi"/>
        </w:rPr>
        <w:t xml:space="preserve"> Evidence-Based Practice Research Centre (EPRC), Faculty of Health and Social Care, Edge Hill University, St Helens Road, Ormskirk</w:t>
      </w:r>
      <w:r>
        <w:rPr>
          <w:rFonts w:eastAsia="Times New Roman" w:cstheme="minorHAnsi"/>
        </w:rPr>
        <w:t xml:space="preserve"> and</w:t>
      </w:r>
      <w:r>
        <w:rPr>
          <w:rFonts w:ascii="Times New Roman" w:eastAsia="Times New Roman" w:hAnsi="Times New Roman" w:cs="Times New Roman"/>
          <w:sz w:val="24"/>
          <w:szCs w:val="24"/>
        </w:rPr>
        <w:t xml:space="preserve"> </w:t>
      </w:r>
      <w:r>
        <w:t xml:space="preserve">Consultant in Oral and Maxillofacial Surgery, Regional Maxillofacial Unit, Aintree University Hospital, Lower Lane, Liverpool, UK. </w:t>
      </w:r>
      <w:hyperlink r:id="rId15" w:history="1">
        <w:r w:rsidRPr="00D90C40">
          <w:rPr>
            <w:rStyle w:val="Hyperlink"/>
          </w:rPr>
          <w:t>simonn.rogers@liverpoolft.nhs.uk</w:t>
        </w:r>
      </w:hyperlink>
      <w:r>
        <w:t xml:space="preserve"> </w:t>
      </w:r>
    </w:p>
    <w:p w14:paraId="7BC7FC73" w14:textId="77777777" w:rsidR="00BA0BBB" w:rsidRDefault="00BA0BBB" w:rsidP="00BA0BBB">
      <w:pPr>
        <w:spacing w:line="360" w:lineRule="auto"/>
        <w:rPr>
          <w:rFonts w:ascii="Times New Roman" w:eastAsia="Times New Roman" w:hAnsi="Times New Roman" w:cs="Times New Roman"/>
          <w:sz w:val="24"/>
          <w:szCs w:val="24"/>
        </w:rPr>
      </w:pPr>
    </w:p>
    <w:p w14:paraId="422CCAE7" w14:textId="77777777" w:rsidR="00BA0BBB" w:rsidRPr="00924103" w:rsidRDefault="00BA0BBB" w:rsidP="00BA0BBB">
      <w:pPr>
        <w:spacing w:line="360" w:lineRule="auto"/>
        <w:rPr>
          <w:rFonts w:eastAsia="Times New Roman" w:cstheme="minorHAnsi"/>
          <w:color w:val="000000" w:themeColor="text1"/>
        </w:rPr>
      </w:pPr>
      <w:r w:rsidRPr="001404CA">
        <w:rPr>
          <w:rFonts w:eastAsia="Times New Roman" w:cstheme="minorHAnsi"/>
        </w:rPr>
        <w:t xml:space="preserve">The paper has not been submitted to another journal or presented at any meeting. The study was </w:t>
      </w:r>
      <w:r w:rsidRPr="00924103">
        <w:rPr>
          <w:rFonts w:eastAsia="Times New Roman" w:cstheme="minorHAnsi"/>
          <w:color w:val="000000" w:themeColor="text1"/>
        </w:rPr>
        <w:t>approved by the Clinical Audit Department at Aintree University Hospital. There is no conflict of interest to declare.</w:t>
      </w:r>
    </w:p>
    <w:p w14:paraId="4B70D4F6" w14:textId="74CB1609" w:rsidR="00BA0BBB" w:rsidRPr="00924103" w:rsidRDefault="00BA0BBB" w:rsidP="00BA0BBB">
      <w:pPr>
        <w:spacing w:line="276" w:lineRule="auto"/>
        <w:rPr>
          <w:b/>
          <w:bCs/>
          <w:color w:val="000000" w:themeColor="text1"/>
          <w:u w:val="single"/>
        </w:rPr>
      </w:pPr>
      <w:r w:rsidRPr="00924103">
        <w:rPr>
          <w:rFonts w:eastAsia="Times New Roman" w:cstheme="minorHAnsi"/>
          <w:color w:val="000000" w:themeColor="text1"/>
        </w:rPr>
        <w:t xml:space="preserve">Address for correspondence: </w:t>
      </w:r>
      <w:proofErr w:type="spellStart"/>
      <w:r w:rsidRPr="00924103">
        <w:rPr>
          <w:color w:val="000000" w:themeColor="text1"/>
        </w:rPr>
        <w:t>Dr.</w:t>
      </w:r>
      <w:proofErr w:type="spellEnd"/>
      <w:r w:rsidRPr="00924103">
        <w:rPr>
          <w:color w:val="000000" w:themeColor="text1"/>
        </w:rPr>
        <w:t xml:space="preserve"> Chiew Ying Chieng, Dental Core Trainee, Regional Maxillofacial Unit, Aintree University Hospital, Lower Lane, Liverpool, UK. </w:t>
      </w:r>
      <w:hyperlink r:id="rId16" w:history="1">
        <w:r w:rsidRPr="003B62D2">
          <w:rPr>
            <w:rStyle w:val="Hyperlink"/>
          </w:rPr>
          <w:t>chiew</w:t>
        </w:r>
        <w:r w:rsidRPr="003B62D2">
          <w:rPr>
            <w:rStyle w:val="Hyperlink"/>
          </w:rPr>
          <w:t>.chieng1@nhs.net</w:t>
        </w:r>
      </w:hyperlink>
    </w:p>
    <w:p w14:paraId="0A34CB16" w14:textId="77777777" w:rsidR="00BA0BBB" w:rsidRDefault="00BA0BBB">
      <w:pPr>
        <w:rPr>
          <w:b/>
          <w:bCs/>
        </w:rPr>
      </w:pPr>
      <w:r>
        <w:rPr>
          <w:b/>
          <w:bCs/>
        </w:rPr>
        <w:br w:type="page"/>
      </w:r>
    </w:p>
    <w:p w14:paraId="1ACFD9D2" w14:textId="5C1419F6" w:rsidR="00AD3BA2" w:rsidRPr="006D242E" w:rsidRDefault="00AD3BA2" w:rsidP="005D4A98">
      <w:pPr>
        <w:spacing w:line="480" w:lineRule="auto"/>
        <w:rPr>
          <w:b/>
          <w:bCs/>
        </w:rPr>
      </w:pPr>
      <w:r w:rsidRPr="006D242E">
        <w:rPr>
          <w:b/>
          <w:bCs/>
        </w:rPr>
        <w:lastRenderedPageBreak/>
        <w:t>ABSTRACT</w:t>
      </w:r>
      <w:r>
        <w:rPr>
          <w:b/>
          <w:bCs/>
        </w:rPr>
        <w:t xml:space="preserve"> (2</w:t>
      </w:r>
      <w:r w:rsidR="000C501A">
        <w:rPr>
          <w:b/>
          <w:bCs/>
        </w:rPr>
        <w:t>50</w:t>
      </w:r>
      <w:r>
        <w:rPr>
          <w:b/>
          <w:bCs/>
        </w:rPr>
        <w:t xml:space="preserve"> words)</w:t>
      </w:r>
    </w:p>
    <w:p w14:paraId="3959A2AA" w14:textId="5E258E33" w:rsidR="00710EA1" w:rsidRPr="001A3377" w:rsidRDefault="003966CE" w:rsidP="005D4A98">
      <w:pPr>
        <w:autoSpaceDE w:val="0"/>
        <w:autoSpaceDN w:val="0"/>
        <w:adjustRightInd w:val="0"/>
        <w:spacing w:after="0" w:line="480" w:lineRule="auto"/>
      </w:pPr>
      <w:r>
        <w:rPr>
          <w:rFonts w:eastAsia="ArialUnicodeMS" w:cstheme="minorHAnsi"/>
        </w:rPr>
        <w:t>P</w:t>
      </w:r>
      <w:r w:rsidR="000C501A" w:rsidRPr="000C501A">
        <w:rPr>
          <w:rFonts w:eastAsia="ArialUnicodeMS" w:cstheme="minorHAnsi"/>
        </w:rPr>
        <w:t>revalence of oral squamous cell carcinoma (OSCC) in the elderly is</w:t>
      </w:r>
      <w:r w:rsidR="00831468">
        <w:rPr>
          <w:rFonts w:eastAsia="ArialUnicodeMS" w:cstheme="minorHAnsi"/>
        </w:rPr>
        <w:t xml:space="preserve"> </w:t>
      </w:r>
      <w:r w:rsidR="000C501A" w:rsidRPr="000C501A">
        <w:rPr>
          <w:rFonts w:eastAsia="ArialUnicodeMS" w:cstheme="minorHAnsi"/>
        </w:rPr>
        <w:t xml:space="preserve">expected to increase </w:t>
      </w:r>
      <w:r w:rsidR="00831468">
        <w:rPr>
          <w:rFonts w:eastAsia="ArialUnicodeMS" w:cstheme="minorHAnsi"/>
        </w:rPr>
        <w:t xml:space="preserve">by nearly a third </w:t>
      </w:r>
      <w:r>
        <w:rPr>
          <w:rFonts w:eastAsia="ArialUnicodeMS" w:cstheme="minorHAnsi"/>
        </w:rPr>
        <w:t>in the next decade. M</w:t>
      </w:r>
      <w:r w:rsidR="000C501A" w:rsidRPr="000C501A">
        <w:rPr>
          <w:rFonts w:eastAsia="ArialUnicodeMS" w:cstheme="minorHAnsi"/>
        </w:rPr>
        <w:t>anagement of OSCC in older patients is</w:t>
      </w:r>
      <w:r w:rsidR="00831468">
        <w:rPr>
          <w:rFonts w:eastAsia="ArialUnicodeMS" w:cstheme="minorHAnsi"/>
        </w:rPr>
        <w:t xml:space="preserve"> </w:t>
      </w:r>
      <w:r w:rsidR="000C501A" w:rsidRPr="000C501A">
        <w:rPr>
          <w:rFonts w:eastAsia="ArialUnicodeMS" w:cstheme="minorHAnsi"/>
        </w:rPr>
        <w:t>potentially more challenging due to their pre-existing medical co-morbidities,</w:t>
      </w:r>
      <w:r w:rsidR="00731825">
        <w:rPr>
          <w:rFonts w:eastAsia="ArialUnicodeMS" w:cstheme="minorHAnsi"/>
        </w:rPr>
        <w:t xml:space="preserve"> frailty,</w:t>
      </w:r>
      <w:r w:rsidR="000C501A" w:rsidRPr="000C501A">
        <w:rPr>
          <w:rFonts w:eastAsia="ArialUnicodeMS" w:cstheme="minorHAnsi"/>
        </w:rPr>
        <w:t xml:space="preserve"> reduced life expectancy</w:t>
      </w:r>
      <w:r w:rsidR="000C501A">
        <w:rPr>
          <w:rFonts w:eastAsia="ArialUnicodeMS" w:cstheme="minorHAnsi"/>
        </w:rPr>
        <w:t xml:space="preserve"> </w:t>
      </w:r>
      <w:r w:rsidR="000C501A" w:rsidRPr="000C501A">
        <w:rPr>
          <w:rFonts w:eastAsia="ArialUnicodeMS" w:cstheme="minorHAnsi"/>
        </w:rPr>
        <w:t>and social issues. The aim of this retrospective review is to report on the treatment provided to patients of 75</w:t>
      </w:r>
      <w:r w:rsidR="000C501A">
        <w:rPr>
          <w:rFonts w:eastAsia="ArialUnicodeMS" w:cstheme="minorHAnsi"/>
        </w:rPr>
        <w:t xml:space="preserve"> </w:t>
      </w:r>
      <w:r w:rsidR="000C501A" w:rsidRPr="000C501A">
        <w:rPr>
          <w:rFonts w:eastAsia="ArialUnicodeMS" w:cstheme="minorHAnsi"/>
        </w:rPr>
        <w:t xml:space="preserve">years and over, </w:t>
      </w:r>
      <w:r w:rsidR="001A3377">
        <w:rPr>
          <w:rFonts w:eastAsia="ArialUnicodeMS" w:cstheme="minorHAnsi"/>
        </w:rPr>
        <w:t>case mix</w:t>
      </w:r>
      <w:r w:rsidR="00CB32DF">
        <w:rPr>
          <w:rFonts w:eastAsia="ArialUnicodeMS" w:cstheme="minorHAnsi"/>
        </w:rPr>
        <w:t xml:space="preserve"> and </w:t>
      </w:r>
      <w:r w:rsidR="000C501A" w:rsidRPr="000C501A">
        <w:rPr>
          <w:rFonts w:eastAsia="ArialUnicodeMS" w:cstheme="minorHAnsi"/>
        </w:rPr>
        <w:t>survival. All patients aged 75 years and over</w:t>
      </w:r>
      <w:r w:rsidR="000C501A">
        <w:rPr>
          <w:rFonts w:eastAsia="ArialUnicodeMS" w:cstheme="minorHAnsi"/>
        </w:rPr>
        <w:t xml:space="preserve"> </w:t>
      </w:r>
      <w:r w:rsidR="000C501A" w:rsidRPr="000C501A">
        <w:rPr>
          <w:rFonts w:eastAsia="ArialUnicodeMS" w:cstheme="minorHAnsi"/>
        </w:rPr>
        <w:t>who were diagnosed with OSCC in Merseyside between 1st January 2007 and 31st December 2016 treated</w:t>
      </w:r>
      <w:r w:rsidR="000C501A">
        <w:rPr>
          <w:rFonts w:eastAsia="ArialUnicodeMS" w:cstheme="minorHAnsi"/>
        </w:rPr>
        <w:t xml:space="preserve"> </w:t>
      </w:r>
      <w:r w:rsidR="000C501A" w:rsidRPr="000C501A">
        <w:rPr>
          <w:rFonts w:eastAsia="ArialUnicodeMS" w:cstheme="minorHAnsi"/>
        </w:rPr>
        <w:t>with either curative or palliative intent were included. Their hospital notes were reviewed. Fishers’ Exact test</w:t>
      </w:r>
      <w:r w:rsidR="000C501A">
        <w:rPr>
          <w:rFonts w:eastAsia="ArialUnicodeMS" w:cstheme="minorHAnsi"/>
        </w:rPr>
        <w:t xml:space="preserve"> </w:t>
      </w:r>
      <w:r w:rsidR="000C501A" w:rsidRPr="000C501A">
        <w:rPr>
          <w:rFonts w:eastAsia="ArialUnicodeMS" w:cstheme="minorHAnsi"/>
        </w:rPr>
        <w:t>and Kaplan-Meier analysis were used for data analysis. There were 236 patients with a median</w:t>
      </w:r>
      <w:r w:rsidR="000C501A">
        <w:rPr>
          <w:rFonts w:eastAsia="ArialUnicodeMS" w:cstheme="minorHAnsi"/>
        </w:rPr>
        <w:t xml:space="preserve"> </w:t>
      </w:r>
      <w:r w:rsidR="000C501A" w:rsidRPr="000C501A">
        <w:rPr>
          <w:rFonts w:eastAsia="ArialUnicodeMS" w:cstheme="minorHAnsi"/>
        </w:rPr>
        <w:t xml:space="preserve">age of </w:t>
      </w:r>
      <w:r w:rsidR="00CB32DF">
        <w:rPr>
          <w:rFonts w:eastAsia="ArialUnicodeMS" w:cstheme="minorHAnsi"/>
        </w:rPr>
        <w:t>81 years. 67% were treated curatively</w:t>
      </w:r>
      <w:r w:rsidR="000C501A" w:rsidRPr="000C501A">
        <w:rPr>
          <w:rFonts w:eastAsia="ArialUnicodeMS" w:cstheme="minorHAnsi"/>
        </w:rPr>
        <w:t xml:space="preserve"> </w:t>
      </w:r>
      <w:r w:rsidR="00F756D2">
        <w:rPr>
          <w:rFonts w:eastAsia="ArialUnicodeMS" w:cstheme="minorHAnsi"/>
        </w:rPr>
        <w:t>and</w:t>
      </w:r>
      <w:r w:rsidR="00F756D2" w:rsidRPr="000C501A">
        <w:rPr>
          <w:rFonts w:eastAsia="ArialUnicodeMS" w:cstheme="minorHAnsi"/>
        </w:rPr>
        <w:t xml:space="preserve"> </w:t>
      </w:r>
      <w:r w:rsidR="000C501A" w:rsidRPr="000C501A">
        <w:rPr>
          <w:rFonts w:eastAsia="ArialUnicodeMS" w:cstheme="minorHAnsi"/>
        </w:rPr>
        <w:t>33% palliatively. Factors associated with</w:t>
      </w:r>
      <w:r w:rsidR="000C501A">
        <w:rPr>
          <w:rFonts w:eastAsia="ArialUnicodeMS" w:cstheme="minorHAnsi"/>
        </w:rPr>
        <w:t xml:space="preserve"> </w:t>
      </w:r>
      <w:r w:rsidR="000C501A" w:rsidRPr="000C501A">
        <w:rPr>
          <w:rFonts w:eastAsia="ArialUnicodeMS" w:cstheme="minorHAnsi"/>
        </w:rPr>
        <w:t>palliation include older age, advanced tumour staging, cognitive impairment and residence in a nursing or</w:t>
      </w:r>
      <w:r w:rsidR="000C501A">
        <w:rPr>
          <w:rFonts w:eastAsia="ArialUnicodeMS" w:cstheme="minorHAnsi"/>
        </w:rPr>
        <w:t xml:space="preserve"> </w:t>
      </w:r>
      <w:r w:rsidR="000C501A" w:rsidRPr="00CB32DF">
        <w:rPr>
          <w:rFonts w:eastAsia="ArialUnicodeMS" w:cstheme="minorHAnsi"/>
          <w:shd w:val="clear" w:color="auto" w:fill="FFFFFF" w:themeFill="background1"/>
        </w:rPr>
        <w:t>residential home</w:t>
      </w:r>
      <w:r w:rsidR="00F756D2" w:rsidRPr="00613872">
        <w:rPr>
          <w:rFonts w:eastAsia="ArialUnicodeMS" w:cstheme="minorHAnsi"/>
          <w:shd w:val="clear" w:color="auto" w:fill="FFFFFF" w:themeFill="background1"/>
        </w:rPr>
        <w:t>.</w:t>
      </w:r>
      <w:r w:rsidR="00CB32DF" w:rsidRPr="00613872">
        <w:rPr>
          <w:rFonts w:eastAsia="MS Mincho" w:cstheme="minorHAnsi"/>
          <w:shd w:val="clear" w:color="auto" w:fill="FFFFFF" w:themeFill="background1"/>
        </w:rPr>
        <w:t xml:space="preserve"> </w:t>
      </w:r>
      <w:r w:rsidR="00A0728B" w:rsidRPr="00613872">
        <w:rPr>
          <w:rFonts w:eastAsia="MS Mincho" w:cstheme="minorHAnsi"/>
        </w:rPr>
        <w:t xml:space="preserve">Of </w:t>
      </w:r>
      <w:r w:rsidR="001A3377">
        <w:rPr>
          <w:rFonts w:eastAsia="MS Mincho" w:cstheme="minorHAnsi"/>
        </w:rPr>
        <w:t xml:space="preserve">165 </w:t>
      </w:r>
      <w:r w:rsidR="006978C2" w:rsidRPr="00613872">
        <w:rPr>
          <w:rFonts w:eastAsia="MS Mincho" w:cstheme="minorHAnsi"/>
        </w:rPr>
        <w:t xml:space="preserve">patients offered </w:t>
      </w:r>
      <w:r w:rsidR="00A0728B" w:rsidRPr="00613872">
        <w:rPr>
          <w:rFonts w:eastAsia="MS Mincho" w:cstheme="minorHAnsi"/>
        </w:rPr>
        <w:t>curative treatment 4% (6</w:t>
      </w:r>
      <w:r w:rsidR="006978C2" w:rsidRPr="00613872">
        <w:rPr>
          <w:rFonts w:eastAsia="MS Mincho" w:cstheme="minorHAnsi"/>
        </w:rPr>
        <w:t xml:space="preserve">) declined due to </w:t>
      </w:r>
      <w:r w:rsidR="006978C2" w:rsidRPr="001A3377">
        <w:rPr>
          <w:rFonts w:eastAsia="MS Mincho" w:cstheme="minorHAnsi"/>
        </w:rPr>
        <w:t xml:space="preserve">personal or family reasons. </w:t>
      </w:r>
      <w:r w:rsidR="00F756D2" w:rsidRPr="001A3377">
        <w:rPr>
          <w:rFonts w:eastAsia="ArialUnicodeMS" w:cstheme="minorHAnsi"/>
        </w:rPr>
        <w:t>O</w:t>
      </w:r>
      <w:r w:rsidR="000C501A" w:rsidRPr="001A3377">
        <w:rPr>
          <w:rFonts w:eastAsia="ArialUnicodeMS" w:cstheme="minorHAnsi"/>
        </w:rPr>
        <w:t>verall survival for palliative patients was 12% at 1 year and 7% at 2 years</w:t>
      </w:r>
      <w:r w:rsidR="00F756D2" w:rsidRPr="001A3377">
        <w:rPr>
          <w:rFonts w:eastAsia="ArialUnicodeMS" w:cstheme="minorHAnsi"/>
        </w:rPr>
        <w:t>, whereas</w:t>
      </w:r>
      <w:r w:rsidR="000C501A" w:rsidRPr="001A3377">
        <w:rPr>
          <w:rFonts w:eastAsia="ArialUnicodeMS" w:cstheme="minorHAnsi"/>
        </w:rPr>
        <w:t xml:space="preserve"> for patients treated curatively </w:t>
      </w:r>
      <w:r w:rsidR="00F756D2" w:rsidRPr="001A3377">
        <w:rPr>
          <w:rFonts w:eastAsia="ArialUnicodeMS" w:cstheme="minorHAnsi"/>
        </w:rPr>
        <w:t xml:space="preserve">it </w:t>
      </w:r>
      <w:r w:rsidR="00FB07FC" w:rsidRPr="001A3377">
        <w:rPr>
          <w:rFonts w:eastAsia="ArialUnicodeMS" w:cstheme="minorHAnsi"/>
        </w:rPr>
        <w:t xml:space="preserve">was 74% at 1 </w:t>
      </w:r>
      <w:r w:rsidR="000C501A" w:rsidRPr="001A3377">
        <w:rPr>
          <w:rFonts w:eastAsia="ArialUnicodeMS" w:cstheme="minorHAnsi"/>
        </w:rPr>
        <w:t xml:space="preserve">year, 56% at 2 years and 34% at 5 years. </w:t>
      </w:r>
      <w:r w:rsidR="00BC797A" w:rsidRPr="001A3377">
        <w:rPr>
          <w:rFonts w:eastAsia="ArialUnicodeMS" w:cstheme="minorHAnsi"/>
        </w:rPr>
        <w:t>P</w:t>
      </w:r>
      <w:r w:rsidR="000C501A" w:rsidRPr="001A3377">
        <w:rPr>
          <w:rFonts w:eastAsia="ArialUnicodeMS" w:cstheme="minorHAnsi"/>
        </w:rPr>
        <w:t xml:space="preserve">atients </w:t>
      </w:r>
      <w:r w:rsidR="00BC797A" w:rsidRPr="001A3377">
        <w:rPr>
          <w:rFonts w:eastAsia="ArialUnicodeMS" w:cstheme="minorHAnsi"/>
        </w:rPr>
        <w:t xml:space="preserve">over 85 years of age </w:t>
      </w:r>
      <w:r w:rsidR="000C501A" w:rsidRPr="001A3377">
        <w:rPr>
          <w:rFonts w:eastAsia="ArialUnicodeMS" w:cstheme="minorHAnsi"/>
        </w:rPr>
        <w:t xml:space="preserve">were less likely to have composite free flaps and post-operative radiotherapy. </w:t>
      </w:r>
      <w:r w:rsidR="00F756D2" w:rsidRPr="001A3377">
        <w:rPr>
          <w:rFonts w:eastAsia="ArialUnicodeMS" w:cstheme="minorHAnsi"/>
        </w:rPr>
        <w:t>P</w:t>
      </w:r>
      <w:r w:rsidR="000C501A" w:rsidRPr="001A3377">
        <w:rPr>
          <w:rFonts w:eastAsia="ArialUnicodeMS" w:cstheme="minorHAnsi"/>
        </w:rPr>
        <w:t>er</w:t>
      </w:r>
      <w:r w:rsidR="00FB07FC" w:rsidRPr="001A3377">
        <w:rPr>
          <w:rFonts w:eastAsia="ArialUnicodeMS" w:cstheme="minorHAnsi"/>
        </w:rPr>
        <w:t xml:space="preserve">i-operative mortality was 2.6%. </w:t>
      </w:r>
      <w:r w:rsidRPr="001A3377">
        <w:t>Improvements in surgical techniques and pe</w:t>
      </w:r>
      <w:r w:rsidR="004D7558" w:rsidRPr="001A3377">
        <w:t>ri-operative management, enable</w:t>
      </w:r>
      <w:r w:rsidRPr="001A3377">
        <w:t xml:space="preserve"> clinicians to offer curative intent to older frail patients. With careful case selection outcomes can be very good.</w:t>
      </w:r>
    </w:p>
    <w:p w14:paraId="36E6C016" w14:textId="77777777" w:rsidR="00710EA1" w:rsidRPr="001A3377" w:rsidRDefault="00710EA1" w:rsidP="005D4A98">
      <w:pPr>
        <w:autoSpaceDE w:val="0"/>
        <w:autoSpaceDN w:val="0"/>
        <w:adjustRightInd w:val="0"/>
        <w:spacing w:after="0" w:line="480" w:lineRule="auto"/>
      </w:pPr>
    </w:p>
    <w:p w14:paraId="1C5EA364" w14:textId="77777777" w:rsidR="00710EA1" w:rsidRPr="00C04FE1" w:rsidRDefault="00710EA1" w:rsidP="005D4A98">
      <w:pPr>
        <w:autoSpaceDE w:val="0"/>
        <w:autoSpaceDN w:val="0"/>
        <w:adjustRightInd w:val="0"/>
        <w:spacing w:after="0" w:line="480" w:lineRule="auto"/>
        <w:rPr>
          <w:b/>
          <w:bCs/>
        </w:rPr>
      </w:pPr>
      <w:r w:rsidRPr="00C04FE1">
        <w:rPr>
          <w:b/>
          <w:bCs/>
        </w:rPr>
        <w:t>KEYWORDS</w:t>
      </w:r>
    </w:p>
    <w:p w14:paraId="2C2186D2" w14:textId="6FED8C8D" w:rsidR="00AD3BA2" w:rsidRPr="001A3377" w:rsidRDefault="00710EA1" w:rsidP="005D4A98">
      <w:pPr>
        <w:autoSpaceDE w:val="0"/>
        <w:autoSpaceDN w:val="0"/>
        <w:adjustRightInd w:val="0"/>
        <w:spacing w:after="0" w:line="480" w:lineRule="auto"/>
        <w:rPr>
          <w:rFonts w:eastAsia="ArialUnicodeMS" w:cstheme="minorHAnsi"/>
        </w:rPr>
      </w:pPr>
      <w:r w:rsidRPr="001A3377">
        <w:t>Oral cancer; Elderly; curative; palliative; survival</w:t>
      </w:r>
      <w:r w:rsidR="00492990" w:rsidRPr="001A3377">
        <w:t xml:space="preserve"> </w:t>
      </w:r>
      <w:r w:rsidR="00AD3BA2" w:rsidRPr="001A3377">
        <w:rPr>
          <w:b/>
          <w:bCs/>
        </w:rPr>
        <w:br w:type="page"/>
      </w:r>
    </w:p>
    <w:p w14:paraId="09FD0C3F" w14:textId="5280A407" w:rsidR="007E035E" w:rsidRPr="001A3377" w:rsidRDefault="007E035E" w:rsidP="005D4A98">
      <w:pPr>
        <w:spacing w:line="480" w:lineRule="auto"/>
        <w:jc w:val="both"/>
        <w:rPr>
          <w:b/>
          <w:bCs/>
        </w:rPr>
      </w:pPr>
      <w:r w:rsidRPr="001A3377">
        <w:rPr>
          <w:b/>
          <w:bCs/>
        </w:rPr>
        <w:lastRenderedPageBreak/>
        <w:t>INTRODUCTION</w:t>
      </w:r>
    </w:p>
    <w:p w14:paraId="2CEEA452" w14:textId="3FC85583" w:rsidR="007C4067" w:rsidRPr="001A3377" w:rsidRDefault="007A1CA7" w:rsidP="005D4A98">
      <w:pPr>
        <w:spacing w:line="480" w:lineRule="auto"/>
        <w:jc w:val="both"/>
      </w:pPr>
      <w:r w:rsidRPr="001A3377">
        <w:t xml:space="preserve">The management of oral squamous cell carcinoma (OSCC) in the elderly is challenging due to their </w:t>
      </w:r>
      <w:r w:rsidR="00BC797A" w:rsidRPr="001A3377">
        <w:t>potential frailty and lower life expectancy</w:t>
      </w:r>
      <w:r w:rsidR="00B03AD3" w:rsidRPr="001A3377">
        <w:t>.</w:t>
      </w:r>
      <w:r w:rsidR="00BC797A" w:rsidRPr="001A3377">
        <w:t xml:space="preserve"> </w:t>
      </w:r>
      <w:r w:rsidRPr="001A3377">
        <w:t xml:space="preserve">As the population gets older, </w:t>
      </w:r>
      <w:r w:rsidR="002A13D5" w:rsidRPr="001A3377">
        <w:t xml:space="preserve">the </w:t>
      </w:r>
      <w:r w:rsidRPr="001A3377">
        <w:t>prevalence of</w:t>
      </w:r>
      <w:r w:rsidR="002A13D5" w:rsidRPr="001A3377">
        <w:t xml:space="preserve"> head and neck cancer</w:t>
      </w:r>
      <w:r w:rsidRPr="001A3377">
        <w:t xml:space="preserve"> in the </w:t>
      </w:r>
      <w:r w:rsidR="002A13D5" w:rsidRPr="001A3377">
        <w:t>people aged 65 and above</w:t>
      </w:r>
      <w:r w:rsidRPr="001A3377">
        <w:t xml:space="preserve"> </w:t>
      </w:r>
      <w:r w:rsidR="002A13D5" w:rsidRPr="001A3377">
        <w:t xml:space="preserve">in the Western world </w:t>
      </w:r>
      <w:r w:rsidRPr="001A3377">
        <w:t xml:space="preserve">will </w:t>
      </w:r>
      <w:r w:rsidR="002A13D5" w:rsidRPr="001A3377">
        <w:t>increased by 27% from 2020 to 2030</w:t>
      </w:r>
      <w:r w:rsidR="0044582F" w:rsidRPr="001A3377">
        <w:t>.</w:t>
      </w:r>
      <w:r w:rsidR="002A13D5" w:rsidRPr="001A3377">
        <w:rPr>
          <w:vertAlign w:val="superscript"/>
        </w:rPr>
        <w:fldChar w:fldCharType="begin"/>
      </w:r>
      <w:r w:rsidR="002A13D5" w:rsidRPr="001A3377">
        <w:rPr>
          <w:vertAlign w:val="superscript"/>
        </w:rPr>
        <w:instrText xml:space="preserve"> ADDIN EN.CITE &lt;EndNote&gt;&lt;Cite&gt;&lt;Author&gt;Smith&lt;/Author&gt;&lt;Year&gt;2009&lt;/Year&gt;&lt;IDText&gt;Future of cancer incidence in the United States: burdens upon an aging, changing nation&lt;/IDText&gt;&lt;DisplayText&gt;(1)&lt;/DisplayText&gt;&lt;record&gt;&lt;dates&gt;&lt;pub-dates&gt;&lt;date&gt;Jun&lt;/date&gt;&lt;/pub-dates&gt;&lt;year&gt;2009&lt;/year&gt;&lt;/dates&gt;&lt;keywords&gt;&lt;keyword&gt;Age Factors&lt;/keyword&gt;&lt;keyword&gt;Age of Onset&lt;/keyword&gt;&lt;keyword&gt;Breast Neoplasms&lt;/keyword&gt;&lt;keyword&gt;Continental Population Groups&lt;/keyword&gt;&lt;keyword&gt;Cost of Illness&lt;/keyword&gt;&lt;keyword&gt;False Positive Reactions&lt;/keyword&gt;&lt;keyword&gt;Female&lt;/keyword&gt;&lt;keyword&gt;Forecasting&lt;/keyword&gt;&lt;keyword&gt;Health Services Needs and Demand&lt;/keyword&gt;&lt;keyword&gt;Humans&lt;/keyword&gt;&lt;keyword&gt;Incidence&lt;/keyword&gt;&lt;keyword&gt;Lung Neoplasms&lt;/keyword&gt;&lt;keyword&gt;Male&lt;/keyword&gt;&lt;keyword&gt;Minority Groups&lt;/keyword&gt;&lt;keyword&gt;Neoplasm Staging&lt;/keyword&gt;&lt;keyword&gt;Neoplasms&lt;/keyword&gt;&lt;keyword&gt;Population Dynamics&lt;/keyword&gt;&lt;keyword&gt;Population Surveillance&lt;/keyword&gt;&lt;keyword&gt;Registries&lt;/keyword&gt;&lt;keyword&gt;Risk Assessment&lt;/keyword&gt;&lt;keyword&gt;SEER Program&lt;/keyword&gt;&lt;keyword&gt;Sex Factors&lt;/keyword&gt;&lt;keyword&gt;Social Support&lt;/keyword&gt;&lt;keyword&gt;United States&lt;/keyword&gt;&lt;/keywords&gt;&lt;urls&gt;&lt;related-urls&gt;&lt;url&gt;https://www.ncbi.nlm.nih.gov/pubmed/19403886&lt;/url&gt;&lt;/related-urls&gt;&lt;/urls&gt;&lt;isbn&gt;1527-7755&lt;/isbn&gt;&lt;titles&gt;&lt;title&gt;Future of cancer incidence in the United States: burdens upon an aging, changing nation&lt;/title&gt;&lt;secondary-title&gt;J Clin Oncol&lt;/secondary-title&gt;&lt;/titles&gt;&lt;pages&gt;2758-65&lt;/pages&gt;&lt;number&gt;17&lt;/number&gt;&lt;contributors&gt;&lt;authors&gt;&lt;author&gt;Smith, B. D.&lt;/author&gt;&lt;author&gt;Smith, G. L.&lt;/author&gt;&lt;author&gt;Hurria, A.&lt;/author&gt;&lt;author&gt;Hortobagyi, G. N.&lt;/author&gt;&lt;author&gt;Buchholz, T. A.&lt;/author&gt;&lt;/authors&gt;&lt;/contributors&gt;&lt;edition&gt;2009/04/29&lt;/edition&gt;&lt;language&gt;eng&lt;/language&gt;&lt;added-date format="utc"&gt;1581273072&lt;/added-date&gt;&lt;ref-type name="Journal Article"&gt;17&lt;/ref-type&gt;&lt;rec-number&gt;866&lt;/rec-number&gt;&lt;last-updated-date format="utc"&gt;1581273072&lt;/last-updated-date&gt;&lt;accession-num&gt;19403886&lt;/accession-num&gt;&lt;electronic-resource-num&gt;10.1200/JCO.2008.20.8983&lt;/electronic-resource-num&gt;&lt;volume&gt;27&lt;/volume&gt;&lt;/record&gt;&lt;/Cite&gt;&lt;/EndNote&gt;</w:instrText>
      </w:r>
      <w:r w:rsidR="002A13D5" w:rsidRPr="001A3377">
        <w:rPr>
          <w:vertAlign w:val="superscript"/>
        </w:rPr>
        <w:fldChar w:fldCharType="separate"/>
      </w:r>
      <w:r w:rsidR="002A13D5" w:rsidRPr="001A3377">
        <w:rPr>
          <w:noProof/>
          <w:vertAlign w:val="superscript"/>
        </w:rPr>
        <w:t>(1)</w:t>
      </w:r>
      <w:r w:rsidR="002A13D5" w:rsidRPr="001A3377">
        <w:rPr>
          <w:vertAlign w:val="superscript"/>
        </w:rPr>
        <w:fldChar w:fldCharType="end"/>
      </w:r>
      <w:r w:rsidRPr="001A3377">
        <w:t xml:space="preserve"> There is no clear definition of the elderly in medical literature. The US National Institute of Aging classified the ‘’elderly’’ into three groups: ‘’young old’’ (65-74years), ‘’older old’’ (74-84years) and ‘’oldest old’’ (&gt;85 years)</w:t>
      </w:r>
      <w:r w:rsidR="0044582F" w:rsidRPr="001A3377">
        <w:t>.</w:t>
      </w:r>
      <w:r w:rsidR="00C00E62" w:rsidRPr="001A3377">
        <w:rPr>
          <w:vertAlign w:val="superscript"/>
        </w:rPr>
        <w:fldChar w:fldCharType="begin"/>
      </w:r>
      <w:r w:rsidR="002A13D5" w:rsidRPr="001A3377">
        <w:rPr>
          <w:vertAlign w:val="superscript"/>
        </w:rPr>
        <w:instrText xml:space="preserve"> ADDIN EN.CITE &lt;EndNote&gt;&lt;Cite&gt;&lt;Author&gt;Metges&lt;/Author&gt;&lt;Year&gt;2000&lt;/Year&gt;&lt;IDText&gt;Radiotherapy in head and neck cancer in the elderly: a challenge&lt;/IDText&gt;&lt;DisplayText&gt;(2)&lt;/DisplayText&gt;&lt;record&gt;&lt;dates&gt;&lt;pub-dates&gt;&lt;date&gt;Jun&lt;/date&gt;&lt;/pub-dates&gt;&lt;year&gt;2000&lt;/year&gt;&lt;/dates&gt;&lt;keywords&gt;&lt;keyword&gt;Age Factors&lt;/keyword&gt;&lt;keyword&gt;Aged&lt;/keyword&gt;&lt;keyword&gt;Female&lt;/keyword&gt;&lt;keyword&gt;Head and Neck Neoplasms&lt;/keyword&gt;&lt;keyword&gt;Humans&lt;/keyword&gt;&lt;keyword&gt;Male&lt;/keyword&gt;&lt;keyword&gt;Quality of Life&lt;/keyword&gt;&lt;keyword&gt;Radiotherapy&lt;/keyword&gt;&lt;keyword&gt;Risk Assessment&lt;/keyword&gt;&lt;/keywords&gt;&lt;urls&gt;&lt;related-urls&gt;&lt;url&gt;https://www.ncbi.nlm.nih.gov/pubmed/10838265&lt;/url&gt;&lt;/related-urls&gt;&lt;/urls&gt;&lt;isbn&gt;1040-8428&lt;/isbn&gt;&lt;titles&gt;&lt;title&gt;Radiotherapy in head and neck cancer in the elderly: a challenge&lt;/title&gt;&lt;secondary-title&gt;Crit Rev Oncol Hematol&lt;/secondary-title&gt;&lt;/titles&gt;&lt;pages&gt;195-203&lt;/pages&gt;&lt;number&gt;3&lt;/number&gt;&lt;contributors&gt;&lt;authors&gt;&lt;author&gt;Metges, J. P.&lt;/author&gt;&lt;author&gt;Eschwege, F.&lt;/author&gt;&lt;author&gt;de Crevoisier, R.&lt;/author&gt;&lt;author&gt;Lusinchi, A.&lt;/author&gt;&lt;author&gt;Bourhis, J.&lt;/author&gt;&lt;author&gt;Wibault, P.&lt;/author&gt;&lt;/authors&gt;&lt;/contributors&gt;&lt;language&gt;eng&lt;/language&gt;&lt;added-date format="utc"&gt;1572207430&lt;/added-date&gt;&lt;ref-type name="Journal Article"&gt;17&lt;/ref-type&gt;&lt;rec-number&gt;831&lt;/rec-number&gt;&lt;last-updated-date format="utc"&gt;1572207430&lt;/last-updated-date&gt;&lt;accession-num&gt;10838265&lt;/accession-num&gt;&lt;volume&gt;34&lt;/volume&gt;&lt;/record&gt;&lt;/Cite&gt;&lt;/EndNote&gt;</w:instrText>
      </w:r>
      <w:r w:rsidR="00C00E62" w:rsidRPr="001A3377">
        <w:rPr>
          <w:vertAlign w:val="superscript"/>
        </w:rPr>
        <w:fldChar w:fldCharType="separate"/>
      </w:r>
      <w:r w:rsidR="002A13D5" w:rsidRPr="001A3377">
        <w:rPr>
          <w:noProof/>
          <w:vertAlign w:val="superscript"/>
        </w:rPr>
        <w:t>(2)</w:t>
      </w:r>
      <w:r w:rsidR="00C00E62" w:rsidRPr="001A3377">
        <w:rPr>
          <w:vertAlign w:val="superscript"/>
        </w:rPr>
        <w:fldChar w:fldCharType="end"/>
      </w:r>
      <w:r w:rsidR="00652DCA" w:rsidRPr="001A3377">
        <w:t xml:space="preserve"> C</w:t>
      </w:r>
      <w:r w:rsidR="00A61576" w:rsidRPr="001A3377">
        <w:t>hronological age</w:t>
      </w:r>
      <w:r w:rsidR="00831468" w:rsidRPr="001A3377">
        <w:t xml:space="preserve"> by</w:t>
      </w:r>
      <w:r w:rsidR="00A61576" w:rsidRPr="001A3377">
        <w:t xml:space="preserve"> itself </w:t>
      </w:r>
      <w:r w:rsidR="00652DCA" w:rsidRPr="001A3377">
        <w:t>has</w:t>
      </w:r>
      <w:r w:rsidR="00A61576" w:rsidRPr="001A3377">
        <w:t xml:space="preserve"> </w:t>
      </w:r>
      <w:r w:rsidR="00540F44" w:rsidRPr="001A3377">
        <w:t>little bearing</w:t>
      </w:r>
      <w:r w:rsidR="00A61576" w:rsidRPr="001A3377">
        <w:t xml:space="preserve"> </w:t>
      </w:r>
      <w:r w:rsidR="00652DCA" w:rsidRPr="001A3377">
        <w:t xml:space="preserve">on </w:t>
      </w:r>
      <w:r w:rsidR="00A61576" w:rsidRPr="001A3377">
        <w:t xml:space="preserve">the treatment decisions. </w:t>
      </w:r>
      <w:r w:rsidR="00BC797A" w:rsidRPr="001A3377">
        <w:t>Consideration is given to</w:t>
      </w:r>
      <w:r w:rsidR="00A61576" w:rsidRPr="001A3377">
        <w:t xml:space="preserve"> the biological age, performance status and existing co-morbidities to provide optimal treatment. </w:t>
      </w:r>
      <w:r w:rsidR="00652DCA" w:rsidRPr="001A3377">
        <w:t>In this study,</w:t>
      </w:r>
      <w:r w:rsidR="00540F44" w:rsidRPr="001A3377">
        <w:t xml:space="preserve"> focus is given to the ’older old’’ and ‘’oldest old’’ as these ages can pose a dilemma as to treatment with c</w:t>
      </w:r>
      <w:r w:rsidR="001556B4" w:rsidRPr="001A3377">
        <w:t>urative or palliative inten</w:t>
      </w:r>
      <w:r w:rsidR="00540F44" w:rsidRPr="001A3377">
        <w:t>t</w:t>
      </w:r>
      <w:r w:rsidR="001556B4" w:rsidRPr="001A3377">
        <w:t>.</w:t>
      </w:r>
      <w:r w:rsidR="001D32FF" w:rsidRPr="001A3377">
        <w:t xml:space="preserve"> </w:t>
      </w:r>
    </w:p>
    <w:p w14:paraId="42060D17" w14:textId="223A8EB2" w:rsidR="00D55269" w:rsidRPr="001A3377" w:rsidRDefault="00D05645" w:rsidP="005D4A98">
      <w:pPr>
        <w:spacing w:line="480" w:lineRule="auto"/>
        <w:jc w:val="both"/>
      </w:pPr>
      <w:r w:rsidRPr="001A3377">
        <w:t>L</w:t>
      </w:r>
      <w:r w:rsidR="00085780" w:rsidRPr="001A3377">
        <w:t xml:space="preserve">iterature </w:t>
      </w:r>
      <w:r w:rsidRPr="001A3377">
        <w:t>would suggest</w:t>
      </w:r>
      <w:r w:rsidR="00085780" w:rsidRPr="001A3377">
        <w:t xml:space="preserve"> that </w:t>
      </w:r>
      <w:r w:rsidR="00497E86" w:rsidRPr="001A3377">
        <w:t xml:space="preserve">with careful selection, </w:t>
      </w:r>
      <w:r w:rsidR="00AD3BA2" w:rsidRPr="001A3377">
        <w:t xml:space="preserve">chronological </w:t>
      </w:r>
      <w:r w:rsidR="00085780" w:rsidRPr="001A3377">
        <w:t xml:space="preserve">age has no </w:t>
      </w:r>
      <w:r w:rsidR="00AD3BA2" w:rsidRPr="001A3377">
        <w:t>effect</w:t>
      </w:r>
      <w:r w:rsidR="00085780" w:rsidRPr="001A3377">
        <w:t xml:space="preserve"> on the treatment outcomes for elderly patients who underwent tumour resection with flap reconstruction</w:t>
      </w:r>
      <w:r w:rsidR="0044582F" w:rsidRPr="001A3377">
        <w:t>.</w:t>
      </w:r>
      <w:r w:rsidR="00C00E62" w:rsidRPr="001A3377">
        <w:rPr>
          <w:vertAlign w:val="superscript"/>
        </w:rPr>
        <w:fldChar w:fldCharType="begin">
          <w:fldData xml:space="preserve">PEVuZE5vdGU+PENpdGU+PEF1dGhvcj5TdWdpdXJhPC9BdXRob3I+PFllYXI+MjAxODwvWWVhcj48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</w:fldData>
        </w:fldChar>
      </w:r>
      <w:r w:rsidR="002A13D5" w:rsidRPr="001A3377">
        <w:rPr>
          <w:vertAlign w:val="superscript"/>
        </w:rPr>
        <w:instrText xml:space="preserve"> ADDIN EN.CITE </w:instrText>
      </w:r>
      <w:r w:rsidR="002A13D5" w:rsidRPr="001A3377">
        <w:rPr>
          <w:vertAlign w:val="superscript"/>
        </w:rPr>
        <w:fldChar w:fldCharType="begin">
          <w:fldData xml:space="preserve">PEVuZE5vdGU+PENpdGU+PEF1dGhvcj5TdWdpdXJhPC9BdXRob3I+PFllYXI+MjAxODwvWWVhcj48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</w:fldData>
        </w:fldChar>
      </w:r>
      <w:r w:rsidR="002A13D5" w:rsidRPr="001A3377">
        <w:rPr>
          <w:vertAlign w:val="superscript"/>
        </w:rPr>
        <w:instrText xml:space="preserve"> ADDIN EN.CITE.DATA </w:instrText>
      </w:r>
      <w:r w:rsidR="002A13D5" w:rsidRPr="001A3377">
        <w:rPr>
          <w:vertAlign w:val="superscript"/>
        </w:rPr>
      </w:r>
      <w:r w:rsidR="002A13D5" w:rsidRPr="001A3377">
        <w:rPr>
          <w:vertAlign w:val="superscript"/>
        </w:rPr>
        <w:fldChar w:fldCharType="end"/>
      </w:r>
      <w:r w:rsidR="00C00E62" w:rsidRPr="001A3377">
        <w:rPr>
          <w:vertAlign w:val="superscript"/>
        </w:rPr>
      </w:r>
      <w:r w:rsidR="00C00E62" w:rsidRPr="001A3377">
        <w:rPr>
          <w:vertAlign w:val="superscript"/>
        </w:rPr>
        <w:fldChar w:fldCharType="separate"/>
      </w:r>
      <w:r w:rsidR="002A13D5" w:rsidRPr="001A3377">
        <w:rPr>
          <w:noProof/>
          <w:vertAlign w:val="superscript"/>
        </w:rPr>
        <w:t>(3-5)</w:t>
      </w:r>
      <w:r w:rsidR="00C00E62" w:rsidRPr="001A3377">
        <w:rPr>
          <w:vertAlign w:val="superscript"/>
        </w:rPr>
        <w:fldChar w:fldCharType="end"/>
      </w:r>
      <w:r w:rsidR="00085780" w:rsidRPr="001A3377">
        <w:t xml:space="preserve"> </w:t>
      </w:r>
      <w:r w:rsidR="00497E86" w:rsidRPr="001A3377">
        <w:t>Studies have</w:t>
      </w:r>
      <w:r w:rsidR="00085780" w:rsidRPr="001A3377">
        <w:t xml:space="preserve"> showed no difference in the treatment outcomes with radiotherapy between the elderly and </w:t>
      </w:r>
      <w:r w:rsidR="00393E94" w:rsidRPr="001A3377">
        <w:t xml:space="preserve">their </w:t>
      </w:r>
      <w:r w:rsidR="00085780" w:rsidRPr="001A3377">
        <w:t>young</w:t>
      </w:r>
      <w:r w:rsidR="00393E94" w:rsidRPr="001A3377">
        <w:t>er counterparts</w:t>
      </w:r>
      <w:r w:rsidR="0044582F" w:rsidRPr="001A3377">
        <w:t>.</w:t>
      </w:r>
      <w:r w:rsidR="00393E94" w:rsidRPr="001A3377">
        <w:rPr>
          <w:vertAlign w:val="superscript"/>
        </w:rPr>
        <w:fldChar w:fldCharType="begin">
          <w:fldData xml:space="preserve">PEVuZE5vdGU+PENpdGU+PEF1dGhvcj5TY2hvZmllbGQ8L0F1dGhvcj48WWVhcj4yMDAzPC9ZZWFy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</w:fldData>
        </w:fldChar>
      </w:r>
      <w:r w:rsidR="002A13D5" w:rsidRPr="001A3377">
        <w:rPr>
          <w:vertAlign w:val="superscript"/>
        </w:rPr>
        <w:instrText xml:space="preserve"> ADDIN EN.CITE </w:instrText>
      </w:r>
      <w:r w:rsidR="002A13D5" w:rsidRPr="001A3377">
        <w:rPr>
          <w:vertAlign w:val="superscript"/>
        </w:rPr>
        <w:fldChar w:fldCharType="begin">
          <w:fldData xml:space="preserve">PEVuZE5vdGU+PENpdGU+PEF1dGhvcj5TY2hvZmllbGQ8L0F1dGhvcj48WWVhcj4yMDAzPC9ZZWFy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</w:fldData>
        </w:fldChar>
      </w:r>
      <w:r w:rsidR="002A13D5" w:rsidRPr="001A3377">
        <w:rPr>
          <w:vertAlign w:val="superscript"/>
        </w:rPr>
        <w:instrText xml:space="preserve"> ADDIN EN.CITE.DATA </w:instrText>
      </w:r>
      <w:r w:rsidR="002A13D5" w:rsidRPr="001A3377">
        <w:rPr>
          <w:vertAlign w:val="superscript"/>
        </w:rPr>
      </w:r>
      <w:r w:rsidR="002A13D5" w:rsidRPr="001A3377">
        <w:rPr>
          <w:vertAlign w:val="superscript"/>
        </w:rPr>
        <w:fldChar w:fldCharType="end"/>
      </w:r>
      <w:r w:rsidR="00393E94" w:rsidRPr="001A3377">
        <w:rPr>
          <w:vertAlign w:val="superscript"/>
        </w:rPr>
      </w:r>
      <w:r w:rsidR="00393E94" w:rsidRPr="001A3377">
        <w:rPr>
          <w:vertAlign w:val="superscript"/>
        </w:rPr>
        <w:fldChar w:fldCharType="separate"/>
      </w:r>
      <w:r w:rsidR="002A13D5" w:rsidRPr="001A3377">
        <w:rPr>
          <w:noProof/>
          <w:vertAlign w:val="superscript"/>
        </w:rPr>
        <w:t>(6-8)</w:t>
      </w:r>
      <w:r w:rsidR="00393E94" w:rsidRPr="001A3377">
        <w:rPr>
          <w:vertAlign w:val="superscript"/>
        </w:rPr>
        <w:fldChar w:fldCharType="end"/>
      </w:r>
      <w:r w:rsidR="00393E94" w:rsidRPr="001A3377">
        <w:t xml:space="preserve"> </w:t>
      </w:r>
      <w:r w:rsidR="00497E86" w:rsidRPr="001A3377">
        <w:t>In general</w:t>
      </w:r>
      <w:r w:rsidR="00731825" w:rsidRPr="001A3377">
        <w:t>,</w:t>
      </w:r>
      <w:r w:rsidR="00497E86" w:rsidRPr="001A3377">
        <w:t xml:space="preserve"> a </w:t>
      </w:r>
      <w:r w:rsidR="00085780" w:rsidRPr="001A3377">
        <w:t>cut off age for chemotherapy is 70 years due to</w:t>
      </w:r>
      <w:r w:rsidR="001556B4" w:rsidRPr="001A3377">
        <w:t xml:space="preserve"> risks of</w:t>
      </w:r>
      <w:r w:rsidR="00085780" w:rsidRPr="001A3377">
        <w:t xml:space="preserve"> renal toxicity</w:t>
      </w:r>
      <w:r w:rsidR="0044582F" w:rsidRPr="001A3377">
        <w:t>.</w:t>
      </w:r>
      <w:r w:rsidR="00731825" w:rsidRPr="001A3377">
        <w:rPr>
          <w:vertAlign w:val="superscript"/>
        </w:rPr>
        <w:fldChar w:fldCharType="begin"/>
      </w:r>
      <w:r w:rsidR="002A13D5" w:rsidRPr="001A3377">
        <w:rPr>
          <w:vertAlign w:val="superscript"/>
        </w:rPr>
        <w:instrText xml:space="preserve"> ADDIN EN.CITE &lt;EndNote&gt;&lt;Cite&gt;&lt;Author&gt;Pignon&lt;/Author&gt;&lt;Year&gt;2009&lt;/Year&gt;&lt;IDText&gt;Meta-analysis of chemotherapy in head and neck cancer (MACH-NC): an update on 93 randomised trials and 17,346 patients&lt;/IDText&gt;&lt;DisplayText&gt;(9)&lt;/DisplayText&gt;&lt;record&gt;&lt;dates&gt;&lt;pub-dates&gt;&lt;date&gt;Jul&lt;/date&gt;&lt;/pub-dates&gt;&lt;year&gt;2009&lt;/year&gt;&lt;/dates&gt;&lt;keywords&gt;&lt;keyword&gt;Antineoplastic Agents&lt;/keyword&gt;&lt;keyword&gt;Carcinoma, Squamous Cell&lt;/keyword&gt;&lt;keyword&gt;Combined Modality Therapy&lt;/keyword&gt;&lt;keyword&gt;Head and Neck Neoplasms&lt;/keyword&gt;&lt;keyword&gt;Humans&lt;/keyword&gt;&lt;keyword&gt;Meta-Analysis as Topic&lt;/keyword&gt;&lt;keyword&gt;Randomized Controlled Trials as Topic&lt;/keyword&gt;&lt;keyword&gt;Treatment Outcome&lt;/keyword&gt;&lt;/keywords&gt;&lt;urls&gt;&lt;related-urls&gt;&lt;url&gt;https://www.ncbi.nlm.nih.gov/pubmed/19446902&lt;/url&gt;&lt;/related-urls&gt;&lt;/urls&gt;&lt;isbn&gt;1879-0887&lt;/isbn&gt;&lt;titles&gt;&lt;title&gt;Meta-analysis of chemotherapy in head and neck cancer (MACH-NC): an update on 93 randomised trials and 17,346 patients&lt;/title&gt;&lt;secondary-title&gt;Radiother Oncol&lt;/secondary-title&gt;&lt;/titles&gt;&lt;pages&gt;4-14&lt;/pages&gt;&lt;number&gt;1&lt;/number&gt;&lt;contributors&gt;&lt;authors&gt;&lt;author&gt;Pignon, J. P.&lt;/author&gt;&lt;author&gt;le Maître, A.&lt;/author&gt;&lt;author&gt;Maillard, E.&lt;/author&gt;&lt;author&gt;Bourhis, J.&lt;/author&gt;&lt;author&gt;MACH-NC Collaborative Group&lt;/author&gt;&lt;/authors&gt;&lt;/contributors&gt;&lt;edition&gt;2009/05/14&lt;/edition&gt;&lt;language&gt;eng&lt;/language&gt;&lt;added-date format="utc"&gt;1580976491&lt;/added-date&gt;&lt;ref-type name="Journal Article"&gt;17&lt;/ref-type&gt;&lt;rec-number&gt;864&lt;/rec-number&gt;&lt;last-updated-date format="utc"&gt;1580976491&lt;/last-updated-date&gt;&lt;accession-num&gt;19446902&lt;/accession-num&gt;&lt;electronic-resource-num&gt;10.1016/j.radonc.2009.04.014&lt;/electronic-resource-num&gt;&lt;volume&gt;92&lt;/volume&gt;&lt;/record&gt;&lt;/Cite&gt;&lt;/EndNote&gt;</w:instrText>
      </w:r>
      <w:r w:rsidR="00731825" w:rsidRPr="001A3377">
        <w:rPr>
          <w:vertAlign w:val="superscript"/>
        </w:rPr>
        <w:fldChar w:fldCharType="separate"/>
      </w:r>
      <w:r w:rsidR="002A13D5" w:rsidRPr="001A3377">
        <w:rPr>
          <w:noProof/>
          <w:vertAlign w:val="superscript"/>
        </w:rPr>
        <w:t>(9)</w:t>
      </w:r>
      <w:r w:rsidR="00731825" w:rsidRPr="001A3377">
        <w:rPr>
          <w:vertAlign w:val="superscript"/>
        </w:rPr>
        <w:fldChar w:fldCharType="end"/>
      </w:r>
      <w:r w:rsidR="00085780" w:rsidRPr="001A3377">
        <w:t xml:space="preserve"> </w:t>
      </w:r>
      <w:r w:rsidR="007C4067" w:rsidRPr="001A3377">
        <w:t xml:space="preserve">Reduction in dose of chemotherapy decreases its efficacy and </w:t>
      </w:r>
      <w:r w:rsidR="002A1F17" w:rsidRPr="001A3377">
        <w:t>there is no clear survival benefit</w:t>
      </w:r>
      <w:r w:rsidR="0044582F" w:rsidRPr="001A3377">
        <w:t>.</w:t>
      </w:r>
      <w:r w:rsidR="00393E94" w:rsidRPr="001A3377">
        <w:rPr>
          <w:vertAlign w:val="superscript"/>
        </w:rPr>
        <w:fldChar w:fldCharType="begin">
          <w:fldData xml:space="preserve">PEVuZE5vdGU+PENpdGU+PEF1dGhvcj5SZXBldHRvPC9BdXRob3I+PFllYXI+MjAwMzwvWWVhcj48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</w:fldData>
        </w:fldChar>
      </w:r>
      <w:r w:rsidR="002A13D5" w:rsidRPr="001A3377">
        <w:rPr>
          <w:vertAlign w:val="superscript"/>
        </w:rPr>
        <w:instrText xml:space="preserve"> ADDIN EN.CITE </w:instrText>
      </w:r>
      <w:r w:rsidR="002A13D5" w:rsidRPr="001A3377">
        <w:rPr>
          <w:vertAlign w:val="superscript"/>
        </w:rPr>
        <w:fldChar w:fldCharType="begin">
          <w:fldData xml:space="preserve">PEVuZE5vdGU+PENpdGU+PEF1dGhvcj5SZXBldHRvPC9BdXRob3I+PFllYXI+MjAwMzwvWWVhcj48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</w:fldData>
        </w:fldChar>
      </w:r>
      <w:r w:rsidR="002A13D5" w:rsidRPr="001A3377">
        <w:rPr>
          <w:vertAlign w:val="superscript"/>
        </w:rPr>
        <w:instrText xml:space="preserve"> ADDIN EN.CITE.DATA </w:instrText>
      </w:r>
      <w:r w:rsidR="002A13D5" w:rsidRPr="001A3377">
        <w:rPr>
          <w:vertAlign w:val="superscript"/>
        </w:rPr>
      </w:r>
      <w:r w:rsidR="002A13D5" w:rsidRPr="001A3377">
        <w:rPr>
          <w:vertAlign w:val="superscript"/>
        </w:rPr>
        <w:fldChar w:fldCharType="end"/>
      </w:r>
      <w:r w:rsidR="00393E94" w:rsidRPr="001A3377">
        <w:rPr>
          <w:vertAlign w:val="superscript"/>
        </w:rPr>
      </w:r>
      <w:r w:rsidR="00393E94" w:rsidRPr="001A3377">
        <w:rPr>
          <w:vertAlign w:val="superscript"/>
        </w:rPr>
        <w:fldChar w:fldCharType="separate"/>
      </w:r>
      <w:r w:rsidR="002A13D5" w:rsidRPr="001A3377">
        <w:rPr>
          <w:noProof/>
          <w:vertAlign w:val="superscript"/>
        </w:rPr>
        <w:t>(9-11)</w:t>
      </w:r>
      <w:r w:rsidR="00393E94" w:rsidRPr="001A3377">
        <w:rPr>
          <w:vertAlign w:val="superscript"/>
        </w:rPr>
        <w:fldChar w:fldCharType="end"/>
      </w:r>
      <w:r w:rsidR="00D55269" w:rsidRPr="001A3377">
        <w:t xml:space="preserve"> Palliative care</w:t>
      </w:r>
      <w:r w:rsidR="007C4067" w:rsidRPr="001A3377">
        <w:t xml:space="preserve"> is often advocated for patients with </w:t>
      </w:r>
      <w:r w:rsidR="00D55269" w:rsidRPr="001A3377">
        <w:t>poor performance status</w:t>
      </w:r>
      <w:r w:rsidR="007C4067" w:rsidRPr="001A3377">
        <w:t xml:space="preserve"> and severe co-morbidities</w:t>
      </w:r>
      <w:r w:rsidR="00D55269" w:rsidRPr="001A3377">
        <w:t xml:space="preserve"> as their survival is relatively short and complications associated with the disease or curative treatment may deteriorate their quality of life</w:t>
      </w:r>
      <w:r w:rsidR="0044582F" w:rsidRPr="001A3377">
        <w:t>.</w:t>
      </w:r>
      <w:r w:rsidR="00393E94" w:rsidRPr="001A3377">
        <w:rPr>
          <w:vertAlign w:val="superscript"/>
        </w:rPr>
        <w:fldChar w:fldCharType="begin">
          <w:fldData xml:space="preserve">PEVuZE5vdGU+PENpdGU+PEF1dGhvcj5Ncm91ZWg8L0F1dGhvcj48WWVhcj4yMDE5PC9ZZWFyPjxJ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</w:fldData>
        </w:fldChar>
      </w:r>
      <w:r w:rsidR="002A13D5" w:rsidRPr="001A3377">
        <w:rPr>
          <w:vertAlign w:val="superscript"/>
        </w:rPr>
        <w:instrText xml:space="preserve"> ADDIN EN.CITE </w:instrText>
      </w:r>
      <w:r w:rsidR="002A13D5" w:rsidRPr="001A3377">
        <w:rPr>
          <w:vertAlign w:val="superscript"/>
        </w:rPr>
        <w:fldChar w:fldCharType="begin">
          <w:fldData xml:space="preserve">PEVuZE5vdGU+PENpdGU+PEF1dGhvcj5Ncm91ZWg8L0F1dGhvcj48WWVhcj4yMDE5PC9ZZWFyPjxJ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</w:fldData>
        </w:fldChar>
      </w:r>
      <w:r w:rsidR="002A13D5" w:rsidRPr="001A3377">
        <w:rPr>
          <w:vertAlign w:val="superscript"/>
        </w:rPr>
        <w:instrText xml:space="preserve"> ADDIN EN.CITE.DATA </w:instrText>
      </w:r>
      <w:r w:rsidR="002A13D5" w:rsidRPr="001A3377">
        <w:rPr>
          <w:vertAlign w:val="superscript"/>
        </w:rPr>
      </w:r>
      <w:r w:rsidR="002A13D5" w:rsidRPr="001A3377">
        <w:rPr>
          <w:vertAlign w:val="superscript"/>
        </w:rPr>
        <w:fldChar w:fldCharType="end"/>
      </w:r>
      <w:r w:rsidR="00393E94" w:rsidRPr="001A3377">
        <w:rPr>
          <w:vertAlign w:val="superscript"/>
        </w:rPr>
      </w:r>
      <w:r w:rsidR="00393E94" w:rsidRPr="001A3377">
        <w:rPr>
          <w:vertAlign w:val="superscript"/>
        </w:rPr>
        <w:fldChar w:fldCharType="separate"/>
      </w:r>
      <w:r w:rsidR="002A13D5" w:rsidRPr="001A3377">
        <w:rPr>
          <w:noProof/>
          <w:vertAlign w:val="superscript"/>
        </w:rPr>
        <w:t>(12)</w:t>
      </w:r>
      <w:r w:rsidR="00393E94" w:rsidRPr="001A3377">
        <w:rPr>
          <w:vertAlign w:val="superscript"/>
        </w:rPr>
        <w:fldChar w:fldCharType="end"/>
      </w:r>
      <w:r w:rsidR="00D55269" w:rsidRPr="001A3377">
        <w:t xml:space="preserve"> </w:t>
      </w:r>
      <w:r w:rsidR="001D32FF" w:rsidRPr="001A3377">
        <w:t xml:space="preserve">Derks et al. emphasised that treatment choice should </w:t>
      </w:r>
      <w:r w:rsidR="00613872" w:rsidRPr="001A3377">
        <w:t>not be</w:t>
      </w:r>
      <w:r w:rsidR="001D32FF" w:rsidRPr="001A3377">
        <w:t xml:space="preserve"> dependent on chronological age but based on the medical assessment and patients’ wishes</w:t>
      </w:r>
      <w:r w:rsidR="0044582F" w:rsidRPr="001A3377">
        <w:t>.</w:t>
      </w:r>
      <w:r w:rsidR="001D32FF" w:rsidRPr="001A3377">
        <w:rPr>
          <w:vertAlign w:val="superscript"/>
        </w:rPr>
        <w:fldChar w:fldCharType="begin"/>
      </w:r>
      <w:r w:rsidR="002A13D5" w:rsidRPr="001A3377">
        <w:rPr>
          <w:vertAlign w:val="superscript"/>
        </w:rPr>
        <w:instrText xml:space="preserve"> ADDIN EN.CITE &lt;EndNote&gt;&lt;Cite&gt;&lt;Author&gt;Derks&lt;/Author&gt;&lt;Year&gt;2005&lt;/Year&gt;&lt;IDText&gt;Reasons for non-standard treatment in elderly patients with advanced head and neck cancer&lt;/IDText&gt;&lt;DisplayText&gt;(13)&lt;/DisplayText&gt;&lt;record&gt;&lt;dates&gt;&lt;pub-dates&gt;&lt;date&gt;Jan&lt;/date&gt;&lt;/pub-dates&gt;&lt;year&gt;2005&lt;/year&gt;&lt;/dates&gt;&lt;keywords&gt;&lt;keyword&gt;Aged&lt;/keyword&gt;&lt;keyword&gt;Carcinoma, Squamous Cell&lt;/keyword&gt;&lt;keyword&gt;Depression&lt;/keyword&gt;&lt;keyword&gt;Female&lt;/keyword&gt;&lt;keyword&gt;Head and Neck Neoplasms&lt;/keyword&gt;&lt;keyword&gt;Humans&lt;/keyword&gt;&lt;keyword&gt;Hypopharyngeal Neoplasms&lt;/keyword&gt;&lt;keyword&gt;Laryngeal Neoplasms&lt;/keyword&gt;&lt;keyword&gt;Male&lt;/keyword&gt;&lt;keyword&gt;Middle Aged&lt;/keyword&gt;&lt;keyword&gt;Neoplasm Staging&lt;/keyword&gt;&lt;keyword&gt;Oropharyngeal Neoplasms&lt;/keyword&gt;&lt;keyword&gt;Quality of Life&lt;/keyword&gt;&lt;keyword&gt;Social Support&lt;/keyword&gt;&lt;keyword&gt;Surveys and Questionnaires&lt;/keyword&gt;&lt;/keywords&gt;&lt;urls&gt;&lt;related-urls&gt;&lt;url&gt;https://www.ncbi.nlm.nih.gov/pubmed/15014947&lt;/url&gt;&lt;/related-urls&gt;&lt;/urls&gt;&lt;isbn&gt;0937-4477&lt;/isbn&gt;&lt;titles&gt;&lt;title&gt;Reasons for non-standard treatment in elderly patients with advanced head and neck cancer&lt;/title&gt;&lt;secondary-title&gt;Eur Arch Otorhinolaryngol&lt;/secondary-title&gt;&lt;/titles&gt;&lt;pages&gt;21-6&lt;/pages&gt;&lt;number&gt;1&lt;/number&gt;&lt;contributors&gt;&lt;authors&gt;&lt;author&gt;Derks, W.&lt;/author&gt;&lt;author&gt;de Leeuw, J. R.&lt;/author&gt;&lt;author&gt;Hordijk, G. J.&lt;/author&gt;&lt;author&gt;Winnubst, J. A.&lt;/author&gt;&lt;/authors&gt;&lt;/contributors&gt;&lt;edition&gt;2004/03/11&lt;/edition&gt;&lt;language&gt;eng&lt;/language&gt;&lt;added-date format="utc"&gt;1579267583&lt;/added-date&gt;&lt;ref-type name="Journal Article"&gt;17&lt;/ref-type&gt;&lt;rec-number&gt;855&lt;/rec-number&gt;&lt;last-updated-date format="utc"&gt;1579267583&lt;/last-updated-date&gt;&lt;accession-num&gt;15014947&lt;/accession-num&gt;&lt;electronic-resource-num&gt;10.1007/s00405-004-0744-x&lt;/electronic-resource-num&gt;&lt;volume&gt;262&lt;/volume&gt;&lt;/record&gt;&lt;/Cite&gt;&lt;/EndNote&gt;</w:instrText>
      </w:r>
      <w:r w:rsidR="001D32FF" w:rsidRPr="001A3377">
        <w:rPr>
          <w:vertAlign w:val="superscript"/>
        </w:rPr>
        <w:fldChar w:fldCharType="separate"/>
      </w:r>
      <w:r w:rsidR="002A13D5" w:rsidRPr="001A3377">
        <w:rPr>
          <w:noProof/>
          <w:vertAlign w:val="superscript"/>
        </w:rPr>
        <w:t>(13)</w:t>
      </w:r>
      <w:r w:rsidR="001D32FF" w:rsidRPr="001A3377">
        <w:rPr>
          <w:vertAlign w:val="superscript"/>
        </w:rPr>
        <w:fldChar w:fldCharType="end"/>
      </w:r>
      <w:r w:rsidR="001D32FF" w:rsidRPr="001A3377">
        <w:t xml:space="preserve"> </w:t>
      </w:r>
    </w:p>
    <w:p w14:paraId="2D9AD4F5" w14:textId="6157E7BE" w:rsidR="007C4067" w:rsidRPr="001A3377" w:rsidRDefault="00A84ECF" w:rsidP="005D4A98">
      <w:pPr>
        <w:spacing w:line="480" w:lineRule="auto"/>
        <w:jc w:val="both"/>
      </w:pPr>
      <w:r w:rsidRPr="001A3377">
        <w:t xml:space="preserve">Several papers </w:t>
      </w:r>
      <w:r w:rsidR="003B6B31" w:rsidRPr="001A3377">
        <w:t xml:space="preserve">reported </w:t>
      </w:r>
      <w:r w:rsidRPr="001A3377">
        <w:t>that the health-related quality of life (</w:t>
      </w:r>
      <w:proofErr w:type="spellStart"/>
      <w:r w:rsidRPr="001A3377">
        <w:t>HRQoL</w:t>
      </w:r>
      <w:proofErr w:type="spellEnd"/>
      <w:r w:rsidRPr="001A3377">
        <w:t>) in elderly patients was comparable or better than the young</w:t>
      </w:r>
      <w:r w:rsidR="000C501A" w:rsidRPr="001A3377">
        <w:t>er</w:t>
      </w:r>
      <w:r w:rsidRPr="001A3377">
        <w:t xml:space="preserve"> patients following surgery</w:t>
      </w:r>
      <w:r w:rsidR="0044582F" w:rsidRPr="001A3377">
        <w:t>.</w:t>
      </w:r>
      <w:r w:rsidR="005108D1" w:rsidRPr="001A3377">
        <w:rPr>
          <w:vertAlign w:val="superscript"/>
        </w:rPr>
        <w:fldChar w:fldCharType="begin">
          <w:fldData xml:space="preserve">PEVuZE5vdGU+PENpdGU+PEF1dGhvcj5EZXJrczwvQXV0aG9yPjxZZWFyPjIwMDM8L1llYXI+PElE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</w:fldData>
        </w:fldChar>
      </w:r>
      <w:r w:rsidR="002A13D5" w:rsidRPr="001A3377">
        <w:rPr>
          <w:vertAlign w:val="superscript"/>
        </w:rPr>
        <w:instrText xml:space="preserve"> ADDIN EN.CITE </w:instrText>
      </w:r>
      <w:r w:rsidR="002A13D5" w:rsidRPr="001A3377">
        <w:rPr>
          <w:vertAlign w:val="superscript"/>
        </w:rPr>
        <w:fldChar w:fldCharType="begin">
          <w:fldData xml:space="preserve">PEVuZE5vdGU+PENpdGU+PEF1dGhvcj5EZXJrczwvQXV0aG9yPjxZZWFyPjIwMDM8L1llYXI+PElE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</w:fldData>
        </w:fldChar>
      </w:r>
      <w:r w:rsidR="002A13D5" w:rsidRPr="001A3377">
        <w:rPr>
          <w:vertAlign w:val="superscript"/>
        </w:rPr>
        <w:instrText xml:space="preserve"> ADDIN EN.CITE.DATA </w:instrText>
      </w:r>
      <w:r w:rsidR="002A13D5" w:rsidRPr="001A3377">
        <w:rPr>
          <w:vertAlign w:val="superscript"/>
        </w:rPr>
      </w:r>
      <w:r w:rsidR="002A13D5" w:rsidRPr="001A3377">
        <w:rPr>
          <w:vertAlign w:val="superscript"/>
        </w:rPr>
        <w:fldChar w:fldCharType="end"/>
      </w:r>
      <w:r w:rsidR="005108D1" w:rsidRPr="001A3377">
        <w:rPr>
          <w:vertAlign w:val="superscript"/>
        </w:rPr>
      </w:r>
      <w:r w:rsidR="005108D1" w:rsidRPr="001A3377">
        <w:rPr>
          <w:vertAlign w:val="superscript"/>
        </w:rPr>
        <w:fldChar w:fldCharType="separate"/>
      </w:r>
      <w:r w:rsidR="002A13D5" w:rsidRPr="001A3377">
        <w:rPr>
          <w:noProof/>
          <w:vertAlign w:val="superscript"/>
        </w:rPr>
        <w:t>(14, 15)</w:t>
      </w:r>
      <w:r w:rsidR="005108D1" w:rsidRPr="001A3377">
        <w:rPr>
          <w:vertAlign w:val="superscript"/>
        </w:rPr>
        <w:fldChar w:fldCharType="end"/>
      </w:r>
      <w:r w:rsidRPr="001A3377">
        <w:t xml:space="preserve"> </w:t>
      </w:r>
      <w:proofErr w:type="spellStart"/>
      <w:r w:rsidR="00D55269" w:rsidRPr="001A3377">
        <w:t>Laraway</w:t>
      </w:r>
      <w:proofErr w:type="spellEnd"/>
      <w:r w:rsidR="00D55269" w:rsidRPr="001A3377">
        <w:t xml:space="preserve"> et al. emphasised the importance of minimising the treatment burden for patients over 75 years of age and treatment should be </w:t>
      </w:r>
      <w:r w:rsidRPr="001A3377">
        <w:t>planned based on the individual</w:t>
      </w:r>
      <w:r w:rsidR="0044582F" w:rsidRPr="001A3377">
        <w:t>.</w:t>
      </w:r>
      <w:r w:rsidR="005108D1" w:rsidRPr="001A3377">
        <w:rPr>
          <w:vertAlign w:val="superscript"/>
        </w:rPr>
        <w:fldChar w:fldCharType="begin"/>
      </w:r>
      <w:r w:rsidR="002A13D5" w:rsidRPr="001A3377">
        <w:rPr>
          <w:vertAlign w:val="superscript"/>
        </w:rPr>
        <w:instrText xml:space="preserve"> ADDIN EN.CITE &lt;EndNote&gt;&lt;Cite&gt;&lt;Author&gt;Laraway&lt;/Author&gt;&lt;Year&gt;2012&lt;/Year&gt;&lt;IDText&gt;Quality of life in older people with oral cancer&lt;/IDText&gt;&lt;DisplayText&gt;(15)&lt;/DisplayText&gt;&lt;record&gt;&lt;dates&gt;&lt;pub-dates&gt;&lt;date&gt;Dec&lt;/date&gt;&lt;/pub-dates&gt;&lt;year&gt;2012&lt;/year&gt;&lt;/dates&gt;&lt;keywords&gt;&lt;keyword&gt;Adaptation, Psychological&lt;/keyword&gt;&lt;keyword&gt;Adult&lt;/keyword&gt;&lt;keyword&gt;Age Factors&lt;/keyword&gt;&lt;keyword&gt;Aged&lt;/keyword&gt;&lt;keyword&gt;Aged, 80 and over&lt;/keyword&gt;&lt;keyword&gt;Carcinoma, Squamous Cell&lt;/keyword&gt;&lt;keyword&gt;England&lt;/keyword&gt;&lt;keyword&gt;Female&lt;/keyword&gt;&lt;keyword&gt;Humans&lt;/keyword&gt;&lt;keyword&gt;Male&lt;/keyword&gt;&lt;keyword&gt;Middle Aged&lt;/keyword&gt;&lt;keyword&gt;Mouth Neoplasms&lt;/keyword&gt;&lt;keyword&gt;Oropharyngeal Neoplasms&lt;/keyword&gt;&lt;keyword&gt;Quality of Life&lt;/keyword&gt;&lt;keyword&gt;Surveys and Questionnaires&lt;/keyword&gt;&lt;keyword&gt;Survival Analysis&lt;/keyword&gt;&lt;keyword&gt;Treatment Outcome&lt;/keyword&gt;&lt;/keywords&gt;&lt;urls&gt;&lt;related-urls&gt;&lt;url&gt;https://www.ncbi.nlm.nih.gov/pubmed/22326324&lt;/url&gt;&lt;/related-urls&gt;&lt;/urls&gt;&lt;isbn&gt;1532-1940&lt;/isbn&gt;&lt;titles&gt;&lt;title&gt;Quality of life in older people with oral cancer&lt;/title&gt;&lt;secondary-title&gt;Br J Oral Maxillofac Surg&lt;/secondary-title&gt;&lt;/titles&gt;&lt;pages&gt;715-20&lt;/pages&gt;&lt;number&gt;8&lt;/number&gt;&lt;contributors&gt;&lt;authors&gt;&lt;author&gt;Laraway, D. C.&lt;/author&gt;&lt;author&gt;Lakshmiah, R.&lt;/author&gt;&lt;author&gt;Lowe, D.&lt;/author&gt;&lt;author&gt;Roe, B.&lt;/author&gt;&lt;author&gt;Rogers, S. N.&lt;/author&gt;&lt;/authors&gt;&lt;/contributors&gt;&lt;edition&gt;2012/02/11&lt;/edition&gt;&lt;language&gt;eng&lt;/language&gt;&lt;added-date format="utc"&gt;1572209394&lt;/added-date&gt;&lt;ref-type name="Journal Article"&gt;17&lt;/ref-type&gt;&lt;rec-number&gt;845&lt;/rec-number&gt;&lt;last-updated-date format="utc"&gt;1572209394&lt;/last-updated-date&gt;&lt;accession-num&gt;22326324&lt;/accession-num&gt;&lt;electronic-resource-num&gt;10.1016/j.bjoms.2012.01.010&lt;/electronic-resource-num&gt;&lt;volume&gt;50&lt;/volume&gt;&lt;/record&gt;&lt;/Cite&gt;&lt;/EndNote&gt;</w:instrText>
      </w:r>
      <w:r w:rsidR="005108D1" w:rsidRPr="001A3377">
        <w:rPr>
          <w:vertAlign w:val="superscript"/>
        </w:rPr>
        <w:fldChar w:fldCharType="separate"/>
      </w:r>
      <w:r w:rsidR="002A13D5" w:rsidRPr="001A3377">
        <w:rPr>
          <w:noProof/>
          <w:vertAlign w:val="superscript"/>
        </w:rPr>
        <w:t>(15)</w:t>
      </w:r>
      <w:r w:rsidR="005108D1" w:rsidRPr="001A3377">
        <w:rPr>
          <w:vertAlign w:val="superscript"/>
        </w:rPr>
        <w:fldChar w:fldCharType="end"/>
      </w:r>
    </w:p>
    <w:p w14:paraId="2DAC3C89" w14:textId="2F710B8A" w:rsidR="007E035E" w:rsidRPr="001A3377" w:rsidRDefault="007C4067" w:rsidP="005D4A98">
      <w:pPr>
        <w:spacing w:line="480" w:lineRule="auto"/>
        <w:jc w:val="both"/>
      </w:pPr>
      <w:r w:rsidRPr="001A3377">
        <w:lastRenderedPageBreak/>
        <w:t xml:space="preserve">The </w:t>
      </w:r>
      <w:r w:rsidR="00AD3BA2" w:rsidRPr="001A3377">
        <w:t xml:space="preserve">primary </w:t>
      </w:r>
      <w:r w:rsidRPr="001A3377">
        <w:t>aim of this retrospective</w:t>
      </w:r>
      <w:r w:rsidR="00173C75" w:rsidRPr="001A3377">
        <w:t xml:space="preserve"> study</w:t>
      </w:r>
      <w:r w:rsidRPr="001A3377">
        <w:t xml:space="preserve"> </w:t>
      </w:r>
      <w:r w:rsidR="00AD3BA2" w:rsidRPr="001A3377">
        <w:t>was</w:t>
      </w:r>
      <w:r w:rsidRPr="001A3377">
        <w:t xml:space="preserve"> to report on the treatment</w:t>
      </w:r>
      <w:r w:rsidR="00AD3BA2" w:rsidRPr="001A3377">
        <w:t xml:space="preserve"> intent</w:t>
      </w:r>
      <w:r w:rsidRPr="001A3377">
        <w:t xml:space="preserve"> provided to </w:t>
      </w:r>
      <w:r w:rsidR="00173C75" w:rsidRPr="001A3377">
        <w:t>a cons</w:t>
      </w:r>
      <w:r w:rsidR="00B03AD3" w:rsidRPr="001A3377">
        <w:t>ecutive</w:t>
      </w:r>
      <w:r w:rsidR="00173C75" w:rsidRPr="001A3377">
        <w:t xml:space="preserve"> cohort of </w:t>
      </w:r>
      <w:r w:rsidRPr="001A3377">
        <w:t>patients</w:t>
      </w:r>
      <w:r w:rsidR="00173C75" w:rsidRPr="001A3377">
        <w:t xml:space="preserve"> </w:t>
      </w:r>
      <w:r w:rsidR="00731825" w:rsidRPr="001A3377">
        <w:t xml:space="preserve">aged </w:t>
      </w:r>
      <w:r w:rsidR="007F7B17" w:rsidRPr="001A3377">
        <w:t xml:space="preserve">75 years and over </w:t>
      </w:r>
      <w:r w:rsidR="00173C75" w:rsidRPr="001A3377">
        <w:t>with OSCC</w:t>
      </w:r>
      <w:r w:rsidRPr="001A3377">
        <w:t xml:space="preserve">, their </w:t>
      </w:r>
      <w:r w:rsidR="00AD3BA2" w:rsidRPr="001A3377">
        <w:t xml:space="preserve">recurrence-free survival </w:t>
      </w:r>
      <w:r w:rsidRPr="001A3377">
        <w:t>and overall surviva</w:t>
      </w:r>
      <w:r w:rsidR="00173C75" w:rsidRPr="001A3377">
        <w:t>l</w:t>
      </w:r>
      <w:r w:rsidR="00B03AD3" w:rsidRPr="001A3377">
        <w:t>.</w:t>
      </w:r>
      <w:r w:rsidR="00173C75" w:rsidRPr="001A3377">
        <w:t xml:space="preserve"> </w:t>
      </w:r>
      <w:r w:rsidR="009740C7" w:rsidRPr="001A3377">
        <w:t xml:space="preserve">There is a </w:t>
      </w:r>
      <w:r w:rsidR="00CC28B8" w:rsidRPr="001A3377">
        <w:t xml:space="preserve">paucity </w:t>
      </w:r>
      <w:r w:rsidR="009740C7" w:rsidRPr="001A3377">
        <w:t xml:space="preserve">of studies that directly compare outcomes with respect to intention to treat and this comparison is useful for </w:t>
      </w:r>
      <w:r w:rsidR="003B6B31" w:rsidRPr="001A3377">
        <w:t xml:space="preserve">clinicians </w:t>
      </w:r>
      <w:r w:rsidR="009740C7" w:rsidRPr="001A3377">
        <w:t>when discussing t</w:t>
      </w:r>
      <w:r w:rsidRPr="001A3377">
        <w:t>reatment decision</w:t>
      </w:r>
      <w:r w:rsidR="004C5DC2" w:rsidRPr="001A3377">
        <w:t>s</w:t>
      </w:r>
      <w:r w:rsidR="001D32FF" w:rsidRPr="001A3377">
        <w:t xml:space="preserve"> </w:t>
      </w:r>
      <w:r w:rsidR="009740C7" w:rsidRPr="001A3377">
        <w:t xml:space="preserve">with </w:t>
      </w:r>
      <w:r w:rsidR="001D32FF" w:rsidRPr="001A3377">
        <w:t xml:space="preserve">patients </w:t>
      </w:r>
      <w:r w:rsidR="009740C7" w:rsidRPr="001A3377">
        <w:t xml:space="preserve">and their </w:t>
      </w:r>
      <w:proofErr w:type="spellStart"/>
      <w:r w:rsidR="009740C7" w:rsidRPr="001A3377">
        <w:t>carers</w:t>
      </w:r>
      <w:proofErr w:type="spellEnd"/>
      <w:r w:rsidR="009740C7" w:rsidRPr="001A3377">
        <w:t>.</w:t>
      </w:r>
    </w:p>
    <w:p w14:paraId="0A6DF493" w14:textId="77777777" w:rsidR="005D4A98" w:rsidRDefault="005D4A98" w:rsidP="005D4A98">
      <w:pPr>
        <w:spacing w:line="480" w:lineRule="auto"/>
        <w:jc w:val="both"/>
        <w:rPr>
          <w:b/>
          <w:bCs/>
        </w:rPr>
      </w:pPr>
    </w:p>
    <w:p w14:paraId="0762351B" w14:textId="77777777" w:rsidR="005D4A98" w:rsidRDefault="005D4A98">
      <w:pPr>
        <w:rPr>
          <w:b/>
          <w:bCs/>
        </w:rPr>
      </w:pPr>
      <w:r>
        <w:rPr>
          <w:b/>
          <w:bCs/>
        </w:rPr>
        <w:br w:type="page"/>
      </w:r>
    </w:p>
    <w:p w14:paraId="6F3FD661" w14:textId="374C5B95" w:rsidR="007E035E" w:rsidRPr="001A3377" w:rsidRDefault="001D32FF" w:rsidP="005D4A98">
      <w:pPr>
        <w:spacing w:line="480" w:lineRule="auto"/>
        <w:jc w:val="both"/>
        <w:rPr>
          <w:b/>
          <w:bCs/>
        </w:rPr>
      </w:pPr>
      <w:r w:rsidRPr="001A3377">
        <w:rPr>
          <w:b/>
          <w:bCs/>
        </w:rPr>
        <w:lastRenderedPageBreak/>
        <w:t>M</w:t>
      </w:r>
      <w:r w:rsidR="00AD3BA2" w:rsidRPr="001A3377">
        <w:rPr>
          <w:b/>
          <w:bCs/>
        </w:rPr>
        <w:t>ETHODS</w:t>
      </w:r>
    </w:p>
    <w:p w14:paraId="1FFD2F2C" w14:textId="7EE46C1E" w:rsidR="002652F1" w:rsidRPr="001A3377" w:rsidRDefault="002652F1" w:rsidP="005D4A98">
      <w:pPr>
        <w:spacing w:line="480" w:lineRule="auto"/>
        <w:jc w:val="both"/>
      </w:pPr>
      <w:r w:rsidRPr="001A3377">
        <w:t xml:space="preserve">This population comprised of all patients aged 75 years and over at diagnosis who were diagnosed </w:t>
      </w:r>
      <w:r w:rsidR="00D47A6E" w:rsidRPr="001A3377">
        <w:t xml:space="preserve">and treated </w:t>
      </w:r>
      <w:r w:rsidRPr="001A3377">
        <w:t>at Aintree University Hospital with OSCC between 1</w:t>
      </w:r>
      <w:r w:rsidRPr="001A3377">
        <w:rPr>
          <w:vertAlign w:val="superscript"/>
        </w:rPr>
        <w:t>st</w:t>
      </w:r>
      <w:r w:rsidRPr="001A3377">
        <w:t xml:space="preserve"> January 2007 and 31</w:t>
      </w:r>
      <w:r w:rsidRPr="001A3377">
        <w:rPr>
          <w:vertAlign w:val="superscript"/>
        </w:rPr>
        <w:t>st</w:t>
      </w:r>
      <w:r w:rsidRPr="001A3377">
        <w:t xml:space="preserve"> December 2016. Patients treated with curative and palliative intent were included. </w:t>
      </w:r>
      <w:r w:rsidR="00D47A6E" w:rsidRPr="001A3377">
        <w:t xml:space="preserve">We extracted data from electronic case notes on SIGMA (System C), outpatient clinical letters and multidisciplinary forms. </w:t>
      </w:r>
      <w:r w:rsidRPr="001A3377">
        <w:t>Our data parameters include</w:t>
      </w:r>
      <w:r w:rsidR="004C5DC2" w:rsidRPr="001A3377">
        <w:t>d</w:t>
      </w:r>
      <w:r w:rsidRPr="001A3377">
        <w:t xml:space="preserve"> patient demographics, ASA grading, dementia, history of smoking and alcohol use, OSCC staging </w:t>
      </w:r>
      <w:r w:rsidR="00B03AD3" w:rsidRPr="001A3377">
        <w:t xml:space="preserve">(AJCC 7) </w:t>
      </w:r>
      <w:r w:rsidRPr="001A3377">
        <w:t>and site of lesion, type of treatment intent (curative or palliative), date of last follow-up and date of death. For patients receiving curative treatment, we recorded treatment modality, use of reconstructive flaps (local or bony</w:t>
      </w:r>
      <w:r w:rsidR="007F7B17" w:rsidRPr="001A3377">
        <w:t>/osseous</w:t>
      </w:r>
      <w:r w:rsidRPr="001A3377">
        <w:t xml:space="preserve"> or soft</w:t>
      </w:r>
      <w:r w:rsidR="007F7B17" w:rsidRPr="001A3377">
        <w:t xml:space="preserve"> tissue</w:t>
      </w:r>
      <w:r w:rsidRPr="001A3377">
        <w:t xml:space="preserve"> free flaps), length of hospital </w:t>
      </w:r>
      <w:r w:rsidR="00075B7C" w:rsidRPr="001A3377">
        <w:t>stays</w:t>
      </w:r>
      <w:r w:rsidRPr="001A3377">
        <w:t xml:space="preserve"> and post-operative complications using the </w:t>
      </w:r>
      <w:proofErr w:type="spellStart"/>
      <w:r w:rsidRPr="001A3377">
        <w:t>Clavien-Dindo</w:t>
      </w:r>
      <w:proofErr w:type="spellEnd"/>
      <w:r w:rsidRPr="001A3377">
        <w:t xml:space="preserve"> classification</w:t>
      </w:r>
      <w:r w:rsidR="009A2721">
        <w:t>.</w:t>
      </w:r>
      <w:r w:rsidR="009A2721" w:rsidRPr="009A2721">
        <w:rPr>
          <w:vertAlign w:val="superscript"/>
        </w:rPr>
        <w:fldChar w:fldCharType="begin"/>
      </w:r>
      <w:r w:rsidR="009A2721" w:rsidRPr="009A2721">
        <w:rPr>
          <w:vertAlign w:val="superscript"/>
        </w:rPr>
        <w:instrText xml:space="preserve"> ADDIN EN.CITE &lt;EndNote&gt;&lt;Cite&gt;&lt;Author&gt;Clavien&lt;/Author&gt;&lt;Year&gt;2009&lt;/Year&gt;&lt;IDText&gt;The Clavien-Dindo classification of surgical complications: five-year experience&lt;/IDText&gt;&lt;DisplayText&gt;(16)&lt;/DisplayText&gt;&lt;record&gt;&lt;dates&gt;&lt;pub-dates&gt;&lt;date&gt;Aug&lt;/date&gt;&lt;/pub-dates&gt;&lt;year&gt;2009&lt;/year&gt;&lt;/dates&gt;&lt;keywords&gt;&lt;keyword&gt;Attitude of Health Personnel&lt;/keyword&gt;&lt;keyword&gt;Humans&lt;/keyword&gt;&lt;keyword&gt;Observer Variation&lt;/keyword&gt;&lt;keyword&gt;Patient Satisfaction&lt;/keyword&gt;&lt;keyword&gt;Postoperative Complications&lt;/keyword&gt;&lt;keyword&gt;Reproducibility of Results&lt;/keyword&gt;&lt;keyword&gt;Retrospective Studies&lt;/keyword&gt;&lt;keyword&gt;Severity of Illness Index&lt;/keyword&gt;&lt;keyword&gt;Terminology as Topic&lt;/keyword&gt;&lt;/keywords&gt;&lt;urls&gt;&lt;related-urls&gt;&lt;url&gt;https://www.ncbi.nlm.nih.gov/pubmed/19638912&lt;/url&gt;&lt;/related-urls&gt;&lt;/urls&gt;&lt;isbn&gt;1528-1140&lt;/isbn&gt;&lt;titles&gt;&lt;title&gt;The Clavien-Dindo classification of surgical complications: five-year experience&lt;/title&gt;&lt;secondary-title&gt;Ann Surg&lt;/secondary-title&gt;&lt;/titles&gt;&lt;pages&gt;187-96&lt;/pages&gt;&lt;number&gt;2&lt;/number&gt;&lt;contributors&gt;&lt;authors&gt;&lt;author&gt;Clavien, P. A.&lt;/author&gt;&lt;author&gt;Barkun, J.&lt;/author&gt;&lt;author&gt;de Oliveira, M. L.&lt;/author&gt;&lt;author&gt;Vauthey, J. N.&lt;/author&gt;&lt;author&gt;Dindo, D.&lt;/author&gt;&lt;author&gt;Schulick, R. D.&lt;/author&gt;&lt;author&gt;de Santibañes, E.&lt;/author&gt;&lt;author&gt;Pekolj, J.&lt;/author&gt;&lt;author&gt;Slankamenac, K.&lt;/author&gt;&lt;author&gt;Bassi, C.&lt;/author&gt;&lt;author&gt;Graf, R.&lt;/author&gt;&lt;author&gt;Vonlanthen, R.&lt;/author&gt;&lt;author&gt;Padbury, R.&lt;/author&gt;&lt;author&gt;Cameron, J. L.&lt;/author&gt;&lt;author&gt;Makuuchi, M.&lt;/author&gt;&lt;/authors&gt;&lt;/contributors&gt;&lt;language&gt;eng&lt;/language&gt;&lt;added-date format="utc"&gt;1581443345&lt;/added-date&gt;&lt;ref-type name="Journal Article"&gt;17&lt;/ref-type&gt;&lt;rec-number&gt;868&lt;/rec-number&gt;&lt;last-updated-date format="utc"&gt;1581443345&lt;/last-updated-date&gt;&lt;accession-num&gt;19638912&lt;/accession-num&gt;&lt;electronic-resource-num&gt;10.1097/SLA.0b013e3181b13ca2&lt;/electronic-resource-num&gt;&lt;volume&gt;250&lt;/volume&gt;&lt;/record&gt;&lt;/Cite&gt;&lt;/EndNote&gt;</w:instrText>
      </w:r>
      <w:r w:rsidR="009A2721" w:rsidRPr="009A2721">
        <w:rPr>
          <w:vertAlign w:val="superscript"/>
        </w:rPr>
        <w:fldChar w:fldCharType="separate"/>
      </w:r>
      <w:r w:rsidR="009A2721" w:rsidRPr="009A2721">
        <w:rPr>
          <w:noProof/>
          <w:vertAlign w:val="superscript"/>
        </w:rPr>
        <w:t>(16)</w:t>
      </w:r>
      <w:r w:rsidR="009A2721" w:rsidRPr="009A2721">
        <w:rPr>
          <w:vertAlign w:val="superscript"/>
        </w:rPr>
        <w:fldChar w:fldCharType="end"/>
      </w:r>
      <w:r w:rsidRPr="001A3377">
        <w:t xml:space="preserve"> </w:t>
      </w:r>
      <w:r w:rsidR="00FD79C1" w:rsidRPr="001A3377">
        <w:t>Surgical margins were recorded.</w:t>
      </w:r>
      <w:r w:rsidR="00D47A6E" w:rsidRPr="001A3377">
        <w:t xml:space="preserve"> </w:t>
      </w:r>
      <w:r w:rsidR="00FD79C1" w:rsidRPr="001A3377">
        <w:t xml:space="preserve"> </w:t>
      </w:r>
    </w:p>
    <w:p w14:paraId="115EF133" w14:textId="0A56F065" w:rsidR="00E3106D" w:rsidRPr="00695F33" w:rsidRDefault="00E3106D" w:rsidP="005D4A98">
      <w:pPr>
        <w:spacing w:line="480" w:lineRule="auto"/>
        <w:jc w:val="both"/>
        <w:rPr>
          <w:rFonts w:eastAsia="MS Mincho" w:cstheme="minorHAnsi"/>
          <w:u w:val="single"/>
        </w:rPr>
      </w:pPr>
      <w:r w:rsidRPr="00695F33">
        <w:rPr>
          <w:rFonts w:eastAsia="MS Mincho" w:cstheme="minorHAnsi"/>
          <w:u w:val="single"/>
        </w:rPr>
        <w:t>Statistical methods</w:t>
      </w:r>
    </w:p>
    <w:p w14:paraId="1D9F7ED2" w14:textId="70B43002" w:rsidR="00FD42AE" w:rsidRPr="001A3377" w:rsidRDefault="002652F1" w:rsidP="005D4A98">
      <w:pPr>
        <w:spacing w:line="480" w:lineRule="auto"/>
        <w:jc w:val="both"/>
        <w:rPr>
          <w:rFonts w:eastAsia="MS Mincho" w:cstheme="minorHAnsi"/>
        </w:rPr>
      </w:pPr>
      <w:r w:rsidRPr="00695F33">
        <w:rPr>
          <w:rFonts w:eastAsia="MS Mincho" w:cstheme="minorHAnsi"/>
        </w:rPr>
        <w:t xml:space="preserve">Fishers exact test was used to compare groups regarding categorical data, and either the Mann-Whitney test (2 comparison groups) or Kruskal-Wallis test (3 groups) was used to compare groups regarding numerical data. </w:t>
      </w:r>
      <w:r w:rsidR="00E3106D" w:rsidRPr="00695F33">
        <w:rPr>
          <w:rFonts w:eastAsia="MS Mincho" w:cstheme="minorHAnsi"/>
        </w:rPr>
        <w:t xml:space="preserve">Kaplan-Meier methods were used to estimate survival curves and overall survival rates at 1, 2 and 5 years. The log-rank test was used to compare the survival curves. SPSS v25 was used for the analysis and statistical significance was at the 5% level. </w:t>
      </w:r>
      <w:r w:rsidRPr="00695F33">
        <w:rPr>
          <w:rFonts w:eastAsia="MS Mincho" w:cstheme="minorHAnsi"/>
        </w:rPr>
        <w:t xml:space="preserve">This study was approved </w:t>
      </w:r>
      <w:r w:rsidRPr="001A3377">
        <w:rPr>
          <w:rFonts w:eastAsia="MS Mincho" w:cstheme="minorHAnsi"/>
        </w:rPr>
        <w:t xml:space="preserve">by Aintree University Hospital Audit Department and used data as collected in routine care. </w:t>
      </w:r>
    </w:p>
    <w:p w14:paraId="43201513" w14:textId="77777777" w:rsidR="005D4A98" w:rsidRDefault="005D4A98">
      <w:pPr>
        <w:rPr>
          <w:b/>
        </w:rPr>
      </w:pPr>
      <w:r>
        <w:rPr>
          <w:b/>
        </w:rPr>
        <w:br w:type="page"/>
      </w:r>
    </w:p>
    <w:p w14:paraId="6F6123F8" w14:textId="5D9BF558" w:rsidR="00FD79C1" w:rsidRPr="001A3377" w:rsidRDefault="00FD79C1" w:rsidP="005D4A98">
      <w:pPr>
        <w:spacing w:line="480" w:lineRule="auto"/>
        <w:jc w:val="both"/>
        <w:rPr>
          <w:b/>
        </w:rPr>
      </w:pPr>
      <w:r w:rsidRPr="001A3377">
        <w:rPr>
          <w:b/>
        </w:rPr>
        <w:lastRenderedPageBreak/>
        <w:t>RESULTS</w:t>
      </w:r>
    </w:p>
    <w:p w14:paraId="01491B59" w14:textId="10A317F4" w:rsidR="005024B4" w:rsidRPr="001A3377" w:rsidRDefault="00FD79C1" w:rsidP="005D4A98">
      <w:pPr>
        <w:spacing w:line="480" w:lineRule="auto"/>
        <w:jc w:val="both"/>
        <w:rPr>
          <w:rFonts w:eastAsia="MS Mincho" w:cstheme="minorHAnsi"/>
        </w:rPr>
      </w:pPr>
      <w:r w:rsidRPr="001A3377">
        <w:rPr>
          <w:rFonts w:eastAsia="MS Mincho" w:cstheme="minorHAnsi"/>
        </w:rPr>
        <w:t>There were 236 patients diagnosed with OSCC between 2007 and 2016, with median (IQR) age at diagnosis of 81 (78-86) years and 49% (115) were female. Tumour location</w:t>
      </w:r>
      <w:r w:rsidR="007F7B17" w:rsidRPr="001A3377">
        <w:rPr>
          <w:rFonts w:eastAsia="MS Mincho" w:cstheme="minorHAnsi"/>
        </w:rPr>
        <w:t>s</w:t>
      </w:r>
      <w:r w:rsidRPr="001A3377">
        <w:rPr>
          <w:rFonts w:eastAsia="MS Mincho" w:cstheme="minorHAnsi"/>
        </w:rPr>
        <w:t xml:space="preserve"> w</w:t>
      </w:r>
      <w:r w:rsidR="007F7B17" w:rsidRPr="001A3377">
        <w:rPr>
          <w:rFonts w:eastAsia="MS Mincho" w:cstheme="minorHAnsi"/>
        </w:rPr>
        <w:t>ere</w:t>
      </w:r>
      <w:r w:rsidRPr="001A3377">
        <w:rPr>
          <w:rFonts w:eastAsia="MS Mincho" w:cstheme="minorHAnsi"/>
        </w:rPr>
        <w:t xml:space="preserve"> anterior two-thirds </w:t>
      </w:r>
      <w:r w:rsidR="007F7B17" w:rsidRPr="001A3377">
        <w:rPr>
          <w:rFonts w:eastAsia="MS Mincho" w:cstheme="minorHAnsi"/>
        </w:rPr>
        <w:t xml:space="preserve">of </w:t>
      </w:r>
      <w:r w:rsidRPr="001A3377">
        <w:rPr>
          <w:rFonts w:eastAsia="MS Mincho" w:cstheme="minorHAnsi"/>
        </w:rPr>
        <w:t xml:space="preserve">tongue for 41% (96), buccal </w:t>
      </w:r>
      <w:r w:rsidR="007F7B17" w:rsidRPr="001A3377">
        <w:rPr>
          <w:rFonts w:eastAsia="MS Mincho" w:cstheme="minorHAnsi"/>
        </w:rPr>
        <w:t xml:space="preserve">mucosa </w:t>
      </w:r>
      <w:r w:rsidRPr="001A3377">
        <w:rPr>
          <w:rFonts w:eastAsia="MS Mincho" w:cstheme="minorHAnsi"/>
        </w:rPr>
        <w:t>for 20% (48), floor of mouth for 16% (37), lower g</w:t>
      </w:r>
      <w:r w:rsidR="007F7B17" w:rsidRPr="001A3377">
        <w:rPr>
          <w:rFonts w:eastAsia="MS Mincho" w:cstheme="minorHAnsi"/>
        </w:rPr>
        <w:t>ingiva</w:t>
      </w:r>
      <w:r w:rsidRPr="001A3377">
        <w:rPr>
          <w:rFonts w:eastAsia="MS Mincho" w:cstheme="minorHAnsi"/>
        </w:rPr>
        <w:t xml:space="preserve"> for 14% (32) and elsewhere in the oral cavity for 10% (23).  Half (52%, 123/235) of the cancers were </w:t>
      </w:r>
      <w:r w:rsidR="007F7B17" w:rsidRPr="001A3377">
        <w:rPr>
          <w:rFonts w:eastAsia="MS Mincho" w:cstheme="minorHAnsi"/>
        </w:rPr>
        <w:t xml:space="preserve">in the </w:t>
      </w:r>
      <w:r w:rsidRPr="001A3377">
        <w:rPr>
          <w:rFonts w:eastAsia="MS Mincho" w:cstheme="minorHAnsi"/>
        </w:rPr>
        <w:t>advanced overall clinical stage</w:t>
      </w:r>
      <w:r w:rsidR="007F7B17" w:rsidRPr="001A3377">
        <w:rPr>
          <w:rFonts w:eastAsia="MS Mincho" w:cstheme="minorHAnsi"/>
        </w:rPr>
        <w:t xml:space="preserve"> 3-4</w:t>
      </w:r>
      <w:r w:rsidRPr="001A3377">
        <w:rPr>
          <w:rFonts w:eastAsia="MS Mincho" w:cstheme="minorHAnsi"/>
        </w:rPr>
        <w:t>. For two-thirds</w:t>
      </w:r>
      <w:r w:rsidR="007F7B17" w:rsidRPr="001A3377">
        <w:rPr>
          <w:rFonts w:eastAsia="MS Mincho" w:cstheme="minorHAnsi"/>
        </w:rPr>
        <w:t xml:space="preserve"> of the cohort</w:t>
      </w:r>
      <w:r w:rsidRPr="001A3377">
        <w:rPr>
          <w:rFonts w:eastAsia="MS Mincho" w:cstheme="minorHAnsi"/>
        </w:rPr>
        <w:t xml:space="preserve"> (67% </w:t>
      </w:r>
      <w:r w:rsidR="007F7B17" w:rsidRPr="001A3377">
        <w:rPr>
          <w:rFonts w:eastAsia="MS Mincho" w:cstheme="minorHAnsi"/>
        </w:rPr>
        <w:t>(</w:t>
      </w:r>
      <w:r w:rsidRPr="001A3377">
        <w:rPr>
          <w:rFonts w:eastAsia="MS Mincho" w:cstheme="minorHAnsi"/>
        </w:rPr>
        <w:t>159)</w:t>
      </w:r>
      <w:r w:rsidR="007F7B17" w:rsidRPr="001A3377">
        <w:rPr>
          <w:rFonts w:eastAsia="MS Mincho" w:cstheme="minorHAnsi"/>
        </w:rPr>
        <w:t>),</w:t>
      </w:r>
      <w:r w:rsidRPr="001A3377">
        <w:rPr>
          <w:rFonts w:eastAsia="MS Mincho" w:cstheme="minorHAnsi"/>
        </w:rPr>
        <w:t xml:space="preserve"> the treatment intent was curative and overall 41% (96) were treated by surgery alone, 25% (58) by surgery with adjuvant radiotherapy,  2% (5) by either radiotherapy or chemo-radiotherapy  alone without surgery, whil</w:t>
      </w:r>
      <w:r w:rsidR="007F7B17" w:rsidRPr="001A3377">
        <w:rPr>
          <w:rFonts w:eastAsia="MS Mincho" w:cstheme="minorHAnsi"/>
        </w:rPr>
        <w:t>st</w:t>
      </w:r>
      <w:r w:rsidRPr="001A3377">
        <w:rPr>
          <w:rFonts w:eastAsia="MS Mincho" w:cstheme="minorHAnsi"/>
        </w:rPr>
        <w:t xml:space="preserve"> 33% (77) were treated palliatively. For the 154 </w:t>
      </w:r>
      <w:r w:rsidR="007F7B17" w:rsidRPr="001A3377">
        <w:rPr>
          <w:rFonts w:eastAsia="MS Mincho" w:cstheme="minorHAnsi"/>
        </w:rPr>
        <w:t>patients who had</w:t>
      </w:r>
      <w:r w:rsidRPr="001A3377">
        <w:rPr>
          <w:rFonts w:eastAsia="MS Mincho" w:cstheme="minorHAnsi"/>
        </w:rPr>
        <w:t xml:space="preserve"> surgery, </w:t>
      </w:r>
      <w:r w:rsidR="00780557" w:rsidRPr="0049611B">
        <w:rPr>
          <w:rFonts w:eastAsia="MS Mincho" w:cstheme="minorHAnsi"/>
        </w:rPr>
        <w:t>45% (70)</w:t>
      </w:r>
      <w:r w:rsidRPr="0049611B">
        <w:rPr>
          <w:rFonts w:eastAsia="MS Mincho" w:cstheme="minorHAnsi"/>
        </w:rPr>
        <w:t xml:space="preserve"> had free-flap transfer of which 24 were </w:t>
      </w:r>
      <w:r w:rsidR="00B03AD3" w:rsidRPr="0049611B">
        <w:rPr>
          <w:rFonts w:eastAsia="MS Mincho" w:cstheme="minorHAnsi"/>
        </w:rPr>
        <w:t xml:space="preserve">osseous/bone </w:t>
      </w:r>
      <w:r w:rsidRPr="0049611B">
        <w:rPr>
          <w:rFonts w:eastAsia="MS Mincho" w:cstheme="minorHAnsi"/>
        </w:rPr>
        <w:t xml:space="preserve">flaps and 46 were soft </w:t>
      </w:r>
      <w:r w:rsidR="00B03AD3" w:rsidRPr="0049611B">
        <w:rPr>
          <w:rFonts w:eastAsia="MS Mincho" w:cstheme="minorHAnsi"/>
        </w:rPr>
        <w:t xml:space="preserve">tissue only </w:t>
      </w:r>
      <w:r w:rsidRPr="0049611B">
        <w:rPr>
          <w:rFonts w:eastAsia="MS Mincho" w:cstheme="minorHAnsi"/>
        </w:rPr>
        <w:t xml:space="preserve">flaps. </w:t>
      </w:r>
      <w:r w:rsidR="005024B4" w:rsidRPr="0049611B">
        <w:rPr>
          <w:rFonts w:eastAsia="MS Mincho" w:cstheme="minorHAnsi"/>
        </w:rPr>
        <w:t>Unplanned return to theatre was necessary for 17% (12/70) of the free-flaps</w:t>
      </w:r>
      <w:r w:rsidR="00950ABF" w:rsidRPr="0049611B">
        <w:rPr>
          <w:rFonts w:eastAsia="MS Mincho" w:cstheme="minorHAnsi"/>
        </w:rPr>
        <w:t xml:space="preserve"> and of these </w:t>
      </w:r>
      <w:r w:rsidR="005024B4" w:rsidRPr="0049611B">
        <w:rPr>
          <w:rFonts w:eastAsia="MS Mincho" w:cstheme="minorHAnsi"/>
        </w:rPr>
        <w:t>there were three</w:t>
      </w:r>
      <w:r w:rsidR="00950ABF" w:rsidRPr="0049611B">
        <w:rPr>
          <w:rFonts w:eastAsia="MS Mincho" w:cstheme="minorHAnsi"/>
        </w:rPr>
        <w:t xml:space="preserve"> flap salvages two of which failed and there was one other flap failure. </w:t>
      </w:r>
      <w:r w:rsidR="005024B4" w:rsidRPr="0049611B">
        <w:rPr>
          <w:rFonts w:eastAsia="MS Mincho" w:cstheme="minorHAnsi"/>
        </w:rPr>
        <w:t xml:space="preserve">  </w:t>
      </w:r>
      <w:r w:rsidR="001A3377" w:rsidRPr="0049611B">
        <w:rPr>
          <w:rFonts w:eastAsia="MS Mincho" w:cstheme="minorHAnsi"/>
        </w:rPr>
        <w:t>P</w:t>
      </w:r>
      <w:r w:rsidRPr="0049611B">
        <w:rPr>
          <w:rFonts w:eastAsia="MS Mincho" w:cstheme="minorHAnsi"/>
        </w:rPr>
        <w:t xml:space="preserve">atients remained in hospital after surgery for a median (IQR) of 8 </w:t>
      </w:r>
      <w:r w:rsidR="007F7B17" w:rsidRPr="0049611B">
        <w:rPr>
          <w:rFonts w:eastAsia="MS Mincho" w:cstheme="minorHAnsi"/>
        </w:rPr>
        <w:t>(1-18)</w:t>
      </w:r>
      <w:r w:rsidR="001A3377" w:rsidRPr="0049611B">
        <w:rPr>
          <w:rFonts w:eastAsia="MS Mincho" w:cstheme="minorHAnsi"/>
        </w:rPr>
        <w:t xml:space="preserve"> days, n=148</w:t>
      </w:r>
      <w:r w:rsidRPr="0049611B">
        <w:rPr>
          <w:rFonts w:eastAsia="MS Mincho" w:cstheme="minorHAnsi"/>
        </w:rPr>
        <w:t>. In the surgical patients</w:t>
      </w:r>
      <w:r w:rsidR="007F7B17" w:rsidRPr="0049611B">
        <w:rPr>
          <w:rFonts w:eastAsia="MS Mincho" w:cstheme="minorHAnsi"/>
        </w:rPr>
        <w:t>,</w:t>
      </w:r>
      <w:r w:rsidRPr="0049611B">
        <w:rPr>
          <w:rFonts w:eastAsia="MS Mincho" w:cstheme="minorHAnsi"/>
        </w:rPr>
        <w:t xml:space="preserve"> 35% (48/139) had a tracheostomy, and 53% (80/151) had a neck dissection of which 12 were bilateral and 68 unila</w:t>
      </w:r>
      <w:r w:rsidR="00780557" w:rsidRPr="0049611B">
        <w:rPr>
          <w:rFonts w:eastAsia="MS Mincho" w:cstheme="minorHAnsi"/>
        </w:rPr>
        <w:t>teral</w:t>
      </w:r>
      <w:r w:rsidR="005024B4" w:rsidRPr="0049611B">
        <w:rPr>
          <w:rFonts w:eastAsia="MS Mincho" w:cstheme="minorHAnsi"/>
        </w:rPr>
        <w:t>; 34% (51/152) had a bone resection</w:t>
      </w:r>
      <w:r w:rsidR="00780557" w:rsidRPr="0049611B">
        <w:rPr>
          <w:rFonts w:eastAsia="MS Mincho" w:cstheme="minorHAnsi"/>
        </w:rPr>
        <w:t>. Margins were clear for 26% (38/149), close for 58% (86/149</w:t>
      </w:r>
      <w:r w:rsidRPr="0049611B">
        <w:rPr>
          <w:rFonts w:eastAsia="MS Mincho" w:cstheme="minorHAnsi"/>
        </w:rPr>
        <w:t xml:space="preserve">) and involved </w:t>
      </w:r>
      <w:r w:rsidR="007F7B17" w:rsidRPr="0049611B">
        <w:rPr>
          <w:rFonts w:eastAsia="MS Mincho" w:cstheme="minorHAnsi"/>
        </w:rPr>
        <w:t xml:space="preserve">for </w:t>
      </w:r>
      <w:r w:rsidR="00780557" w:rsidRPr="0049611B">
        <w:rPr>
          <w:rFonts w:eastAsia="MS Mincho" w:cstheme="minorHAnsi"/>
        </w:rPr>
        <w:t>17% (25/149</w:t>
      </w:r>
      <w:r w:rsidRPr="0049611B">
        <w:rPr>
          <w:rFonts w:eastAsia="MS Mincho" w:cstheme="minorHAnsi"/>
        </w:rPr>
        <w:t>)</w:t>
      </w:r>
      <w:r w:rsidR="007F7B17" w:rsidRPr="0049611B">
        <w:rPr>
          <w:rFonts w:eastAsia="MS Mincho" w:cstheme="minorHAnsi"/>
        </w:rPr>
        <w:t xml:space="preserve"> and</w:t>
      </w:r>
      <w:r w:rsidR="00780557" w:rsidRPr="0049611B">
        <w:rPr>
          <w:rFonts w:eastAsia="MS Mincho" w:cstheme="minorHAnsi"/>
        </w:rPr>
        <w:t xml:space="preserve"> unknown for 5</w:t>
      </w:r>
      <w:r w:rsidR="007F7B17" w:rsidRPr="0049611B">
        <w:rPr>
          <w:rFonts w:eastAsia="MS Mincho" w:cstheme="minorHAnsi"/>
        </w:rPr>
        <w:t xml:space="preserve"> patients</w:t>
      </w:r>
      <w:r w:rsidRPr="0049611B">
        <w:rPr>
          <w:rFonts w:eastAsia="MS Mincho" w:cstheme="minorHAnsi"/>
        </w:rPr>
        <w:t xml:space="preserve">. The </w:t>
      </w:r>
      <w:proofErr w:type="spellStart"/>
      <w:r w:rsidRPr="0049611B">
        <w:rPr>
          <w:rFonts w:eastAsia="MS Mincho" w:cstheme="minorHAnsi"/>
        </w:rPr>
        <w:t>Clavien-Dindo</w:t>
      </w:r>
      <w:proofErr w:type="spellEnd"/>
      <w:r w:rsidRPr="0049611B">
        <w:rPr>
          <w:rFonts w:eastAsia="MS Mincho" w:cstheme="minorHAnsi"/>
        </w:rPr>
        <w:t xml:space="preserve"> classification for grading adverse events </w:t>
      </w:r>
      <w:r w:rsidRPr="001A3377">
        <w:rPr>
          <w:rFonts w:eastAsia="MS Mincho" w:cstheme="minorHAnsi"/>
        </w:rPr>
        <w:t xml:space="preserve">(i.e. complications) indicated grade I or higher for 31% (49/156) of which </w:t>
      </w:r>
      <w:r w:rsidR="007031C3" w:rsidRPr="001A3377">
        <w:rPr>
          <w:rFonts w:eastAsia="MS Mincho" w:cstheme="minorHAnsi"/>
        </w:rPr>
        <w:t>10</w:t>
      </w:r>
      <w:r w:rsidRPr="001A3377">
        <w:rPr>
          <w:rFonts w:eastAsia="MS Mincho" w:cstheme="minorHAnsi"/>
        </w:rPr>
        <w:t xml:space="preserve"> were Grade I (any deviation from the normal post-operative course not requiring surgical, endoscopic or radiological intervention), 1</w:t>
      </w:r>
      <w:r w:rsidR="007031C3" w:rsidRPr="001A3377">
        <w:rPr>
          <w:rFonts w:eastAsia="MS Mincho" w:cstheme="minorHAnsi"/>
        </w:rPr>
        <w:t>5</w:t>
      </w:r>
      <w:r w:rsidRPr="001A3377">
        <w:rPr>
          <w:rFonts w:eastAsia="MS Mincho" w:cstheme="minorHAnsi"/>
        </w:rPr>
        <w:t xml:space="preserve"> were Grade II (complications requiring drug treatments other than those allowed for Grade I complications; this includes blood transfusion and total parenteral nutrition (TPN)), 19 were Grade III (complications requiring surgical, endoscopic or radiological intervention) and </w:t>
      </w:r>
      <w:r w:rsidR="002D22E5" w:rsidRPr="001A3377">
        <w:rPr>
          <w:rFonts w:eastAsia="MS Mincho" w:cstheme="minorHAnsi"/>
        </w:rPr>
        <w:t>5</w:t>
      </w:r>
      <w:r w:rsidRPr="001A3377">
        <w:rPr>
          <w:rFonts w:eastAsia="MS Mincho" w:cstheme="minorHAnsi"/>
        </w:rPr>
        <w:t xml:space="preserve"> were Grade V (death of the patient). Other patient characteristics are included in Table 1. </w:t>
      </w:r>
    </w:p>
    <w:p w14:paraId="331C5F81" w14:textId="132CA219" w:rsidR="00FD79C1" w:rsidRPr="001A3377" w:rsidRDefault="00093EA2" w:rsidP="005D4A98">
      <w:pPr>
        <w:spacing w:line="480" w:lineRule="auto"/>
        <w:jc w:val="both"/>
        <w:rPr>
          <w:rFonts w:eastAsia="MS Mincho" w:cstheme="minorHAnsi"/>
        </w:rPr>
      </w:pPr>
      <w:r w:rsidRPr="001A3377">
        <w:rPr>
          <w:rFonts w:eastAsia="MS Mincho" w:cstheme="minorHAnsi"/>
        </w:rPr>
        <w:t>Patient case-</w:t>
      </w:r>
      <w:r w:rsidR="00FD79C1" w:rsidRPr="001A3377">
        <w:rPr>
          <w:rFonts w:eastAsia="MS Mincho" w:cstheme="minorHAnsi"/>
        </w:rPr>
        <w:t xml:space="preserve">mix within three age groups (75-79, 80-84 and ≥85 years) is shown in Table 1. </w:t>
      </w:r>
      <w:r w:rsidR="00150EF2" w:rsidRPr="001A3377">
        <w:rPr>
          <w:rFonts w:eastAsia="MS Mincho" w:cstheme="minorHAnsi"/>
        </w:rPr>
        <w:t>Across these three age groups, o</w:t>
      </w:r>
      <w:r w:rsidR="00FD79C1" w:rsidRPr="001A3377">
        <w:rPr>
          <w:rFonts w:eastAsia="MS Mincho" w:cstheme="minorHAnsi"/>
        </w:rPr>
        <w:t xml:space="preserve">lder patients were less likely to be male, married </w:t>
      </w:r>
      <w:r w:rsidR="00F47EF8" w:rsidRPr="001A3377">
        <w:rPr>
          <w:rFonts w:eastAsia="MS Mincho" w:cstheme="minorHAnsi"/>
        </w:rPr>
        <w:t xml:space="preserve">or </w:t>
      </w:r>
      <w:r w:rsidR="00FD79C1" w:rsidRPr="001A3377">
        <w:rPr>
          <w:rFonts w:eastAsia="MS Mincho" w:cstheme="minorHAnsi"/>
        </w:rPr>
        <w:t xml:space="preserve">treated curatively. </w:t>
      </w:r>
      <w:r w:rsidR="007A003D" w:rsidRPr="001A3377">
        <w:rPr>
          <w:rFonts w:eastAsia="MS Mincho" w:cstheme="minorHAnsi"/>
        </w:rPr>
        <w:t>Also, o</w:t>
      </w:r>
      <w:r w:rsidR="00FD79C1" w:rsidRPr="001A3377">
        <w:rPr>
          <w:rFonts w:eastAsia="MS Mincho" w:cstheme="minorHAnsi"/>
        </w:rPr>
        <w:t xml:space="preserve">lder patients </w:t>
      </w:r>
      <w:r w:rsidR="00F47EF8" w:rsidRPr="001A3377">
        <w:rPr>
          <w:rFonts w:eastAsia="MS Mincho" w:cstheme="minorHAnsi"/>
        </w:rPr>
        <w:t xml:space="preserve">(over 85 years) </w:t>
      </w:r>
      <w:r w:rsidR="00FD79C1" w:rsidRPr="001A3377">
        <w:rPr>
          <w:rFonts w:eastAsia="MS Mincho" w:cstheme="minorHAnsi"/>
        </w:rPr>
        <w:t>receiving curative treatment were less likely to receive adjuvant</w:t>
      </w:r>
      <w:r w:rsidR="00F47EF8" w:rsidRPr="001A3377">
        <w:rPr>
          <w:rFonts w:eastAsia="MS Mincho" w:cstheme="minorHAnsi"/>
        </w:rPr>
        <w:t xml:space="preserve"> post-</w:t>
      </w:r>
      <w:r w:rsidR="00F47EF8" w:rsidRPr="001A3377">
        <w:rPr>
          <w:rFonts w:eastAsia="MS Mincho" w:cstheme="minorHAnsi"/>
        </w:rPr>
        <w:lastRenderedPageBreak/>
        <w:t>operative</w:t>
      </w:r>
      <w:r w:rsidR="00FD79C1" w:rsidRPr="001A3377">
        <w:rPr>
          <w:rFonts w:eastAsia="MS Mincho" w:cstheme="minorHAnsi"/>
        </w:rPr>
        <w:t xml:space="preserve"> radiotherapy</w:t>
      </w:r>
      <w:r w:rsidR="00F47EF8" w:rsidRPr="001A3377">
        <w:rPr>
          <w:rFonts w:eastAsia="MS Mincho" w:cstheme="minorHAnsi"/>
        </w:rPr>
        <w:t>,</w:t>
      </w:r>
      <w:r w:rsidR="00FD79C1" w:rsidRPr="001A3377">
        <w:rPr>
          <w:rFonts w:eastAsia="MS Mincho" w:cstheme="minorHAnsi"/>
        </w:rPr>
        <w:t xml:space="preserve"> </w:t>
      </w:r>
      <w:r w:rsidR="00F47EF8" w:rsidRPr="001A3377">
        <w:rPr>
          <w:rFonts w:eastAsia="MS Mincho" w:cstheme="minorHAnsi"/>
        </w:rPr>
        <w:t>osseous/bone</w:t>
      </w:r>
      <w:r w:rsidR="00FD79C1" w:rsidRPr="001A3377">
        <w:rPr>
          <w:rFonts w:eastAsia="MS Mincho" w:cstheme="minorHAnsi"/>
        </w:rPr>
        <w:t xml:space="preserve"> free-flap transfer</w:t>
      </w:r>
      <w:r w:rsidR="00FB6BB8" w:rsidRPr="001A3377">
        <w:rPr>
          <w:rFonts w:eastAsia="MS Mincho" w:cstheme="minorHAnsi"/>
        </w:rPr>
        <w:t xml:space="preserve"> </w:t>
      </w:r>
      <w:r w:rsidR="00F47EF8" w:rsidRPr="001A3377">
        <w:rPr>
          <w:rFonts w:eastAsia="MS Mincho" w:cstheme="minorHAnsi"/>
        </w:rPr>
        <w:t>or a</w:t>
      </w:r>
      <w:r w:rsidR="00FB6BB8" w:rsidRPr="001A3377">
        <w:rPr>
          <w:rFonts w:eastAsia="MS Mincho" w:cstheme="minorHAnsi"/>
        </w:rPr>
        <w:t xml:space="preserve"> tracheostomy. </w:t>
      </w:r>
      <w:bookmarkStart w:id="1" w:name="_Hlk32230140"/>
      <w:r w:rsidR="001A3377" w:rsidRPr="001A3377">
        <w:rPr>
          <w:rFonts w:eastAsia="MS Mincho" w:cstheme="minorHAnsi"/>
        </w:rPr>
        <w:t xml:space="preserve">There was no clear difference in survival curves of the three age groups in terms of local recurrence-free (Figure 1) or local or regional recurrence-free survival (Figure 2). </w:t>
      </w:r>
    </w:p>
    <w:bookmarkEnd w:id="1"/>
    <w:p w14:paraId="6288AD34" w14:textId="2107BCE0" w:rsidR="00FD79C1" w:rsidRPr="001A3377" w:rsidRDefault="00FD79C1" w:rsidP="005D4A98">
      <w:pPr>
        <w:spacing w:line="480" w:lineRule="auto"/>
        <w:jc w:val="both"/>
        <w:rPr>
          <w:rFonts w:eastAsia="MS Mincho" w:cstheme="minorHAnsi"/>
        </w:rPr>
      </w:pPr>
      <w:r w:rsidRPr="001A3377">
        <w:rPr>
          <w:rFonts w:eastAsia="MS Mincho" w:cstheme="minorHAnsi"/>
        </w:rPr>
        <w:t xml:space="preserve">Case-mix factors associated with </w:t>
      </w:r>
      <w:r w:rsidR="00A0728B" w:rsidRPr="001A3377">
        <w:rPr>
          <w:rFonts w:eastAsia="MS Mincho" w:cstheme="minorHAnsi"/>
        </w:rPr>
        <w:t xml:space="preserve">palliative care </w:t>
      </w:r>
      <w:r w:rsidRPr="001A3377">
        <w:rPr>
          <w:rFonts w:eastAsia="MS Mincho" w:cstheme="minorHAnsi"/>
        </w:rPr>
        <w:t>are shown in Table 2. Older age, more advanced tumour staging, an indication of dementia and residing in either a family home or a nursing/residential home (as opposed a patient’s own home) w</w:t>
      </w:r>
      <w:r w:rsidR="00F47EF8" w:rsidRPr="001A3377">
        <w:rPr>
          <w:rFonts w:eastAsia="MS Mincho" w:cstheme="minorHAnsi"/>
        </w:rPr>
        <w:t>ere</w:t>
      </w:r>
      <w:r w:rsidRPr="001A3377">
        <w:rPr>
          <w:rFonts w:eastAsia="MS Mincho" w:cstheme="minorHAnsi"/>
        </w:rPr>
        <w:t xml:space="preserve"> associated with palliation.  </w:t>
      </w:r>
      <w:r w:rsidR="00A0728B" w:rsidRPr="001A3377">
        <w:rPr>
          <w:rFonts w:eastAsia="MS Mincho" w:cstheme="minorHAnsi"/>
        </w:rPr>
        <w:t xml:space="preserve">Of </w:t>
      </w:r>
      <w:r w:rsidR="00075B7C" w:rsidRPr="001A3377">
        <w:rPr>
          <w:rFonts w:eastAsia="MS Mincho" w:cstheme="minorHAnsi"/>
        </w:rPr>
        <w:t>1</w:t>
      </w:r>
      <w:r w:rsidR="001A3377" w:rsidRPr="001A3377">
        <w:rPr>
          <w:rFonts w:eastAsia="MS Mincho" w:cstheme="minorHAnsi"/>
        </w:rPr>
        <w:t>65</w:t>
      </w:r>
      <w:r w:rsidR="00075B7C" w:rsidRPr="001A3377">
        <w:rPr>
          <w:rFonts w:eastAsia="MS Mincho" w:cstheme="minorHAnsi"/>
        </w:rPr>
        <w:t xml:space="preserve"> </w:t>
      </w:r>
      <w:r w:rsidR="00CB32DF" w:rsidRPr="001A3377">
        <w:rPr>
          <w:rFonts w:eastAsia="MS Mincho" w:cstheme="minorHAnsi"/>
        </w:rPr>
        <w:t>patients offered curative</w:t>
      </w:r>
      <w:r w:rsidR="00A0728B" w:rsidRPr="001A3377">
        <w:rPr>
          <w:rFonts w:eastAsia="MS Mincho" w:cstheme="minorHAnsi"/>
        </w:rPr>
        <w:t xml:space="preserve"> treatment, 4% (6</w:t>
      </w:r>
      <w:r w:rsidR="00CB32DF" w:rsidRPr="001A3377">
        <w:rPr>
          <w:rFonts w:eastAsia="MS Mincho" w:cstheme="minorHAnsi"/>
        </w:rPr>
        <w:t>) declined due to personal or family reasons</w:t>
      </w:r>
      <w:r w:rsidR="00A0728B" w:rsidRPr="001A3377">
        <w:rPr>
          <w:rFonts w:eastAsia="MS Mincho" w:cstheme="minorHAnsi"/>
        </w:rPr>
        <w:t>; their ages were 75, 79, 80,82, 86 and 95 years</w:t>
      </w:r>
      <w:r w:rsidR="00CB32DF" w:rsidRPr="001A3377">
        <w:rPr>
          <w:rFonts w:eastAsia="MS Mincho" w:cstheme="minorHAnsi"/>
        </w:rPr>
        <w:t xml:space="preserve">. </w:t>
      </w:r>
      <w:r w:rsidR="00A0728B" w:rsidRPr="001A3377">
        <w:rPr>
          <w:rFonts w:eastAsia="MS Mincho" w:cstheme="minorHAnsi"/>
        </w:rPr>
        <w:t>Overall s</w:t>
      </w:r>
      <w:r w:rsidRPr="001A3377">
        <w:rPr>
          <w:rFonts w:eastAsia="MS Mincho" w:cstheme="minorHAnsi"/>
        </w:rPr>
        <w:t>urvival fo</w:t>
      </w:r>
      <w:r w:rsidR="00FB6BB8" w:rsidRPr="001A3377">
        <w:rPr>
          <w:rFonts w:eastAsia="MS Mincho" w:cstheme="minorHAnsi"/>
        </w:rPr>
        <w:t>r palliation patients</w:t>
      </w:r>
      <w:r w:rsidRPr="001A3377">
        <w:rPr>
          <w:rFonts w:eastAsia="MS Mincho" w:cstheme="minorHAnsi"/>
        </w:rPr>
        <w:t xml:space="preserve"> was 12% (SE 4%) at one year, 7% (SE 3%) at two years and zero at </w:t>
      </w:r>
      <w:r w:rsidR="00A0728B" w:rsidRPr="001A3377">
        <w:rPr>
          <w:rFonts w:eastAsia="MS Mincho" w:cstheme="minorHAnsi"/>
        </w:rPr>
        <w:t xml:space="preserve">5 years. In comparison, </w:t>
      </w:r>
      <w:r w:rsidRPr="001A3377">
        <w:rPr>
          <w:rFonts w:eastAsia="MS Mincho" w:cstheme="minorHAnsi"/>
        </w:rPr>
        <w:t>survival for patients treated curatively was 74% (SE 4%) at one year, 56% (SE 4%) at two years and 34% (SE 4%) at 5 years</w:t>
      </w:r>
      <w:r w:rsidR="00FB6BB8" w:rsidRPr="001A3377">
        <w:rPr>
          <w:rFonts w:eastAsia="MS Mincho" w:cstheme="minorHAnsi"/>
        </w:rPr>
        <w:t>, Log-rank test p&lt;0.001</w:t>
      </w:r>
      <w:r w:rsidRPr="001A3377">
        <w:rPr>
          <w:rFonts w:eastAsia="MS Mincho" w:cstheme="minorHAnsi"/>
        </w:rPr>
        <w:t>.  There was no notable difference in survival between the three age groups for patients who w</w:t>
      </w:r>
      <w:r w:rsidR="00FB6BB8" w:rsidRPr="001A3377">
        <w:rPr>
          <w:rFonts w:eastAsia="MS Mincho" w:cstheme="minorHAnsi"/>
        </w:rPr>
        <w:t>ere treated curatively (Figure 3</w:t>
      </w:r>
      <w:r w:rsidRPr="001A3377">
        <w:rPr>
          <w:rFonts w:eastAsia="MS Mincho" w:cstheme="minorHAnsi"/>
        </w:rPr>
        <w:t>).</w:t>
      </w:r>
      <w:r w:rsidR="00363E7E" w:rsidRPr="001A3377">
        <w:rPr>
          <w:rFonts w:eastAsia="MS Mincho" w:cstheme="minorHAnsi"/>
        </w:rPr>
        <w:t xml:space="preserve"> </w:t>
      </w:r>
      <w:r w:rsidR="00074280" w:rsidRPr="001A3377">
        <w:rPr>
          <w:rFonts w:eastAsia="MS Mincho" w:cstheme="minorHAnsi"/>
        </w:rPr>
        <w:t>One-</w:t>
      </w:r>
      <w:r w:rsidR="00074280" w:rsidRPr="0049611B">
        <w:rPr>
          <w:rFonts w:eastAsia="MS Mincho" w:cstheme="minorHAnsi"/>
        </w:rPr>
        <w:t>month</w:t>
      </w:r>
      <w:r w:rsidR="00363E7E" w:rsidRPr="0049611B">
        <w:rPr>
          <w:rFonts w:eastAsia="MS Mincho" w:cstheme="minorHAnsi"/>
        </w:rPr>
        <w:t xml:space="preserve"> p</w:t>
      </w:r>
      <w:r w:rsidR="00C25359" w:rsidRPr="0049611B">
        <w:rPr>
          <w:rFonts w:eastAsia="MS Mincho" w:cstheme="minorHAnsi"/>
        </w:rPr>
        <w:t>eri</w:t>
      </w:r>
      <w:r w:rsidR="00363E7E" w:rsidRPr="0049611B">
        <w:rPr>
          <w:rFonts w:eastAsia="MS Mincho" w:cstheme="minorHAnsi"/>
        </w:rPr>
        <w:t xml:space="preserve">-operative </w:t>
      </w:r>
      <w:r w:rsidR="00363E7E" w:rsidRPr="001A3377">
        <w:rPr>
          <w:rFonts w:eastAsia="MS Mincho" w:cstheme="minorHAnsi"/>
        </w:rPr>
        <w:t>mo</w:t>
      </w:r>
      <w:r w:rsidR="006978C2" w:rsidRPr="001A3377">
        <w:rPr>
          <w:rFonts w:eastAsia="MS Mincho" w:cstheme="minorHAnsi"/>
        </w:rPr>
        <w:t>rtality was 2.6% (4/154)</w:t>
      </w:r>
      <w:r w:rsidR="00363E7E" w:rsidRPr="001A3377">
        <w:rPr>
          <w:rFonts w:eastAsia="MS Mincho" w:cstheme="minorHAnsi"/>
        </w:rPr>
        <w:t>, with little difference by age group (2.6%</w:t>
      </w:r>
      <w:r w:rsidR="006978C2" w:rsidRPr="001A3377">
        <w:rPr>
          <w:rFonts w:eastAsia="MS Mincho" w:cstheme="minorHAnsi"/>
        </w:rPr>
        <w:t xml:space="preserve">, 2/77; 2.1%, 1/47; 3.3% 1/30). </w:t>
      </w:r>
    </w:p>
    <w:p w14:paraId="5117876C" w14:textId="122A2E8A" w:rsidR="005D4A98" w:rsidRDefault="005D4A98">
      <w:pPr>
        <w:rPr>
          <w:b/>
          <w:bCs/>
        </w:rPr>
      </w:pPr>
    </w:p>
    <w:p w14:paraId="36D8A2C6" w14:textId="40D54727" w:rsidR="009D69B9" w:rsidRPr="001A3377" w:rsidRDefault="009D69B9" w:rsidP="005D4A98">
      <w:pPr>
        <w:spacing w:line="480" w:lineRule="auto"/>
        <w:jc w:val="both"/>
        <w:rPr>
          <w:b/>
          <w:bCs/>
        </w:rPr>
      </w:pPr>
      <w:r w:rsidRPr="001A3377">
        <w:rPr>
          <w:b/>
          <w:bCs/>
        </w:rPr>
        <w:t>DISCUSSION</w:t>
      </w:r>
    </w:p>
    <w:p w14:paraId="47DDB6AE" w14:textId="6C13FC6B" w:rsidR="00831468" w:rsidRPr="001A3377" w:rsidRDefault="00831468" w:rsidP="005D4A98">
      <w:pPr>
        <w:spacing w:line="480" w:lineRule="auto"/>
        <w:jc w:val="both"/>
      </w:pPr>
      <w:r w:rsidRPr="001A3377">
        <w:t xml:space="preserve">With an increasing elderly </w:t>
      </w:r>
      <w:r w:rsidR="00D47A6E" w:rsidRPr="001A3377">
        <w:t xml:space="preserve">population, </w:t>
      </w:r>
      <w:r w:rsidRPr="001A3377">
        <w:t xml:space="preserve">there will be a large </w:t>
      </w:r>
      <w:r w:rsidR="00687856">
        <w:t xml:space="preserve">proportion </w:t>
      </w:r>
      <w:r w:rsidRPr="001A3377">
        <w:t>of</w:t>
      </w:r>
      <w:r w:rsidR="00D47A6E" w:rsidRPr="001A3377">
        <w:t xml:space="preserve"> elderly </w:t>
      </w:r>
      <w:r w:rsidR="00630C79" w:rsidRPr="001A3377">
        <w:t>patients presenting</w:t>
      </w:r>
      <w:r w:rsidR="00E63945" w:rsidRPr="001A3377">
        <w:t xml:space="preserve"> </w:t>
      </w:r>
      <w:r w:rsidR="00D47A6E" w:rsidRPr="001A3377">
        <w:t>with OSCC</w:t>
      </w:r>
      <w:r w:rsidR="00E63945" w:rsidRPr="001A3377">
        <w:t>.</w:t>
      </w:r>
      <w:r w:rsidR="000F1063" w:rsidRPr="001A3377">
        <w:t xml:space="preserve"> Our study comprised a consecutive group, incorporating both curative and palliative patients.</w:t>
      </w:r>
      <w:r w:rsidR="00DB4F67" w:rsidRPr="001A3377">
        <w:t xml:space="preserve"> There is a distinct paucity of studies that directly compare outcomes of oral cancer with respect to intention to treat. It is a comprehensive sample over a </w:t>
      </w:r>
      <w:r w:rsidR="00613872" w:rsidRPr="001A3377">
        <w:t>10-year</w:t>
      </w:r>
      <w:r w:rsidR="00DB4F67" w:rsidRPr="001A3377">
        <w:t xml:space="preserve"> </w:t>
      </w:r>
      <w:r w:rsidR="00613872" w:rsidRPr="001A3377">
        <w:t>period</w:t>
      </w:r>
      <w:r w:rsidR="00BE38C1" w:rsidRPr="001A3377">
        <w:t xml:space="preserve"> as all cases of OSCC </w:t>
      </w:r>
      <w:r w:rsidR="00BE38C1" w:rsidRPr="00E3106D">
        <w:t xml:space="preserve">in the region would have been treated at the Unit. </w:t>
      </w:r>
      <w:r w:rsidR="0049611B" w:rsidRPr="00E3106D">
        <w:t xml:space="preserve">The limitations of presenting cohort data are acknowledged but there is an absence of randomised trial evidence. Accepting the primacy of curative intent were feasible, the inclusion of a consecutive series allows for the opportunity to reflect on selection criteria, and this aspect is weak in other papers.  When offering such radical treatment to the older patients, those less familiar with the speciality can be helped in the justification by considering the outcomes for those treated palliatively. Their demise is short compared to those </w:t>
      </w:r>
      <w:r w:rsidR="0049611B" w:rsidRPr="00E3106D">
        <w:lastRenderedPageBreak/>
        <w:t xml:space="preserve">curative where the survival without cancer is relatively good given their age. The data could serve to give ‘hope’ to the older patients and their families when facing major surgery for oral cancer and confirm the sense of purpose for the surgical team and nursing staff. </w:t>
      </w:r>
      <w:r w:rsidR="00CE798F" w:rsidRPr="00E3106D">
        <w:t xml:space="preserve">Although </w:t>
      </w:r>
      <w:r w:rsidR="00CE798F" w:rsidRPr="001A3377">
        <w:t xml:space="preserve">the salient case-mix factors have been included, the data is limited </w:t>
      </w:r>
      <w:r w:rsidRPr="001A3377">
        <w:t>due</w:t>
      </w:r>
      <w:r w:rsidR="00CE798F" w:rsidRPr="001A3377">
        <w:t xml:space="preserve"> </w:t>
      </w:r>
      <w:r w:rsidRPr="001A3377">
        <w:t xml:space="preserve">to </w:t>
      </w:r>
      <w:r w:rsidR="00075B7C" w:rsidRPr="001A3377">
        <w:t xml:space="preserve">the </w:t>
      </w:r>
      <w:r w:rsidR="000F528D" w:rsidRPr="001A3377">
        <w:t>retrospective</w:t>
      </w:r>
      <w:r w:rsidRPr="001A3377">
        <w:t xml:space="preserve"> nature</w:t>
      </w:r>
      <w:r w:rsidR="000F528D" w:rsidRPr="001A3377">
        <w:t xml:space="preserve"> </w:t>
      </w:r>
      <w:r w:rsidRPr="001A3377">
        <w:t xml:space="preserve">of </w:t>
      </w:r>
      <w:r w:rsidR="00CE798F" w:rsidRPr="001A3377">
        <w:t>case note review</w:t>
      </w:r>
      <w:r w:rsidR="000F528D" w:rsidRPr="001A3377">
        <w:t>,</w:t>
      </w:r>
      <w:r w:rsidR="00CE798F" w:rsidRPr="001A3377">
        <w:t xml:space="preserve"> with </w:t>
      </w:r>
      <w:r w:rsidR="00E458DF" w:rsidRPr="001A3377">
        <w:t>some clinical data</w:t>
      </w:r>
      <w:r w:rsidR="007A003D" w:rsidRPr="001A3377">
        <w:t xml:space="preserve"> being</w:t>
      </w:r>
      <w:r w:rsidR="000F528D" w:rsidRPr="001A3377">
        <w:t xml:space="preserve"> incomplete. </w:t>
      </w:r>
      <w:r w:rsidR="00E458DF" w:rsidRPr="001A3377">
        <w:t>P</w:t>
      </w:r>
      <w:r w:rsidR="00EC1926" w:rsidRPr="001A3377">
        <w:t xml:space="preserve">ost-operative complications may </w:t>
      </w:r>
      <w:r w:rsidR="00E63945" w:rsidRPr="001A3377">
        <w:t xml:space="preserve">have </w:t>
      </w:r>
      <w:r w:rsidR="00EC1926" w:rsidRPr="001A3377">
        <w:t>be</w:t>
      </w:r>
      <w:r w:rsidR="00E63945" w:rsidRPr="001A3377">
        <w:t>en</w:t>
      </w:r>
      <w:r w:rsidR="00EC1926" w:rsidRPr="001A3377">
        <w:t xml:space="preserve"> under-</w:t>
      </w:r>
      <w:r w:rsidR="00075B7C" w:rsidRPr="001A3377">
        <w:t>estimated</w:t>
      </w:r>
      <w:r w:rsidRPr="001A3377">
        <w:t>.</w:t>
      </w:r>
      <w:r w:rsidR="00A65F15" w:rsidRPr="001A3377">
        <w:t xml:space="preserve"> </w:t>
      </w:r>
      <w:r w:rsidRPr="001A3377">
        <w:t>I</w:t>
      </w:r>
      <w:r w:rsidR="00A65F15" w:rsidRPr="001A3377">
        <w:t>t was not possible</w:t>
      </w:r>
      <w:r w:rsidR="006256BD" w:rsidRPr="001A3377">
        <w:t xml:space="preserve"> to </w:t>
      </w:r>
      <w:r w:rsidRPr="001A3377">
        <w:t xml:space="preserve">include a </w:t>
      </w:r>
      <w:r w:rsidR="00840964" w:rsidRPr="001A3377">
        <w:t>frailty</w:t>
      </w:r>
      <w:r w:rsidRPr="001A3377">
        <w:t xml:space="preserve"> score, such as </w:t>
      </w:r>
      <w:r w:rsidR="00075B7C" w:rsidRPr="001A3377">
        <w:t>the standardised Edmonton frailty scale</w:t>
      </w:r>
      <w:r w:rsidR="00630C79">
        <w:t xml:space="preserve">, </w:t>
      </w:r>
      <w:r w:rsidR="00630C79" w:rsidRPr="00630C79">
        <w:rPr>
          <w:vertAlign w:val="superscript"/>
        </w:rPr>
        <w:fldChar w:fldCharType="begin"/>
      </w:r>
      <w:r w:rsidR="009A2721">
        <w:rPr>
          <w:vertAlign w:val="superscript"/>
        </w:rPr>
        <w:instrText xml:space="preserve"> ADDIN EN.CITE &lt;EndNote&gt;&lt;Cite&gt;&lt;Author&gt;Rolfson&lt;/Author&gt;&lt;Year&gt;2006&lt;/Year&gt;&lt;IDText&gt;Validity and reliability of the Edmonton Frail Scale&lt;/IDText&gt;&lt;DisplayText&gt;(17)&lt;/DisplayText&gt;&lt;record&gt;&lt;dates&gt;&lt;pub-dates&gt;&lt;date&gt;Sep&lt;/date&gt;&lt;/pub-dates&gt;&lt;year&gt;2006&lt;/year&gt;&lt;/dates&gt;&lt;keywords&gt;&lt;keyword&gt;Activities of Daily Living&lt;/keyword&gt;&lt;keyword&gt;Affect&lt;/keyword&gt;&lt;keyword&gt;Aged&lt;/keyword&gt;&lt;keyword&gt;Aged, 80 and over&lt;/keyword&gt;&lt;keyword&gt;Cognition&lt;/keyword&gt;&lt;keyword&gt;Female&lt;/keyword&gt;&lt;keyword&gt;Frail Elderly&lt;/keyword&gt;&lt;keyword&gt;Geriatric Assessment&lt;/keyword&gt;&lt;keyword&gt;Humans&lt;/keyword&gt;&lt;keyword&gt;Male&lt;/keyword&gt;&lt;keyword&gt;Nutrition Assessment&lt;/keyword&gt;&lt;keyword&gt;Postural Balance&lt;/keyword&gt;&lt;keyword&gt;Quality of Life&lt;/keyword&gt;&lt;/keywords&gt;&lt;urls&gt;&lt;related-urls&gt;&lt;url&gt;https://www.ncbi.nlm.nih.gov/pubmed/16757522&lt;/url&gt;&lt;/related-urls&gt;&lt;/urls&gt;&lt;isbn&gt;0002-0729&lt;/isbn&gt;&lt;custom2&gt;PMC5955195&lt;/custom2&gt;&lt;titles&gt;&lt;title&gt;Validity and reliability of the Edmonton Frail Scale&lt;/title&gt;&lt;secondary-title&gt;Age Ageing&lt;/secondary-title&gt;&lt;/titles&gt;&lt;pages&gt;526-9&lt;/pages&gt;&lt;number&gt;5&lt;/number&gt;&lt;contributors&gt;&lt;authors&gt;&lt;author&gt;Rolfson, D. B.&lt;/author&gt;&lt;author&gt;Majumdar, S. R.&lt;/author&gt;&lt;author&gt;Tsuyuki, R. T.&lt;/author&gt;&lt;author&gt;Tahir, A.&lt;/author&gt;&lt;author&gt;Rockwood, K.&lt;/author&gt;&lt;/authors&gt;&lt;/contributors&gt;&lt;edition&gt;2006/06/06&lt;/edition&gt;&lt;language&gt;eng&lt;/language&gt;&lt;added-date format="utc"&gt;1581337847&lt;/added-date&gt;&lt;ref-type name="Journal Article"&gt;17&lt;/ref-type&gt;&lt;rec-number&gt;867&lt;/rec-number&gt;&lt;last-updated-date format="utc"&gt;1581337847&lt;/last-updated-date&gt;&lt;accession-num&gt;16757522&lt;/accession-num&gt;&lt;electronic-resource-num&gt;10.1093/ageing/afl041&lt;/electronic-resource-num&gt;&lt;volume&gt;35&lt;/volume&gt;&lt;/record&gt;&lt;/Cite&gt;&lt;/EndNote&gt;</w:instrText>
      </w:r>
      <w:r w:rsidR="00630C79" w:rsidRPr="00630C79">
        <w:rPr>
          <w:vertAlign w:val="superscript"/>
        </w:rPr>
        <w:fldChar w:fldCharType="separate"/>
      </w:r>
      <w:r w:rsidR="009A2721">
        <w:rPr>
          <w:noProof/>
          <w:vertAlign w:val="superscript"/>
        </w:rPr>
        <w:t>(17)</w:t>
      </w:r>
      <w:r w:rsidR="00630C79" w:rsidRPr="00630C79">
        <w:rPr>
          <w:vertAlign w:val="superscript"/>
        </w:rPr>
        <w:fldChar w:fldCharType="end"/>
      </w:r>
      <w:r w:rsidR="00630C79">
        <w:rPr>
          <w:vertAlign w:val="superscript"/>
        </w:rPr>
        <w:t xml:space="preserve"> </w:t>
      </w:r>
      <w:r w:rsidR="00630CB0" w:rsidRPr="001A3377">
        <w:t xml:space="preserve">as it should be completed contemporaneously. </w:t>
      </w:r>
      <w:r w:rsidRPr="001A3377">
        <w:t xml:space="preserve"> </w:t>
      </w:r>
    </w:p>
    <w:p w14:paraId="146F8256" w14:textId="0C9EAC3B" w:rsidR="003034A0" w:rsidRPr="00E3106D" w:rsidRDefault="0049227F" w:rsidP="005D4A98">
      <w:pPr>
        <w:spacing w:line="480" w:lineRule="auto"/>
        <w:jc w:val="both"/>
      </w:pPr>
      <w:r w:rsidRPr="001A3377">
        <w:t>I</w:t>
      </w:r>
      <w:r w:rsidR="00DB50D8" w:rsidRPr="001A3377">
        <w:t>n terms of treatment with curative intent, i</w:t>
      </w:r>
      <w:r w:rsidRPr="001A3377">
        <w:t xml:space="preserve">t is </w:t>
      </w:r>
      <w:r w:rsidR="004A598F" w:rsidRPr="001A3377">
        <w:t xml:space="preserve">recognised </w:t>
      </w:r>
      <w:r w:rsidRPr="001A3377">
        <w:t xml:space="preserve">that elderly patients can tolerate major surgery including free-flap reconstructions. </w:t>
      </w:r>
      <w:r w:rsidR="00202BEE" w:rsidRPr="001A3377">
        <w:t xml:space="preserve">In a retrospective evaluation on 17 patients aged from 80 to 92 years, </w:t>
      </w:r>
      <w:proofErr w:type="spellStart"/>
      <w:r w:rsidR="00202BEE" w:rsidRPr="001A3377">
        <w:t>Sug</w:t>
      </w:r>
      <w:r w:rsidR="00092E7E" w:rsidRPr="001A3377">
        <w:t>iu</w:t>
      </w:r>
      <w:r w:rsidR="00202BEE" w:rsidRPr="001A3377">
        <w:t>ra</w:t>
      </w:r>
      <w:proofErr w:type="spellEnd"/>
      <w:r w:rsidR="00202BEE" w:rsidRPr="001A3377">
        <w:t xml:space="preserve"> et al. reported </w:t>
      </w:r>
      <w:r w:rsidR="00A84BFE" w:rsidRPr="001A3377">
        <w:t xml:space="preserve">a </w:t>
      </w:r>
      <w:r w:rsidR="00202BEE" w:rsidRPr="001A3377">
        <w:t>100% success rate for free fibula flap transfer and showed no difference in post-operative complications between the</w:t>
      </w:r>
      <w:r w:rsidRPr="001A3377">
        <w:t>se</w:t>
      </w:r>
      <w:r w:rsidR="00202BEE" w:rsidRPr="001A3377">
        <w:t xml:space="preserve"> elderly and younger</w:t>
      </w:r>
      <w:r w:rsidRPr="001A3377">
        <w:t xml:space="preserve"> (under 80 years) </w:t>
      </w:r>
      <w:r w:rsidR="00202BEE" w:rsidRPr="001A3377">
        <w:t xml:space="preserve"> groups</w:t>
      </w:r>
      <w:r w:rsidR="0044582F" w:rsidRPr="001A3377">
        <w:t>.</w:t>
      </w:r>
      <w:r w:rsidR="00092E7E" w:rsidRPr="001A3377">
        <w:rPr>
          <w:vertAlign w:val="superscript"/>
        </w:rPr>
        <w:fldChar w:fldCharType="begin"/>
      </w:r>
      <w:r w:rsidR="002A13D5" w:rsidRPr="001A3377">
        <w:rPr>
          <w:vertAlign w:val="superscript"/>
        </w:rPr>
        <w:instrText xml:space="preserve"> ADDIN EN.CITE &lt;EndNote&gt;&lt;Cite&gt;&lt;Author&gt;Sugiura&lt;/Author&gt;&lt;Year&gt;2018&lt;/Year&gt;&lt;IDText&gt;Mandibular reconstruction with free fibula flaps in the elderly: a retrospective evaluation&lt;/IDText&gt;&lt;DisplayText&gt;(3)&lt;/DisplayText&gt;&lt;record&gt;&lt;dates&gt;&lt;pub-dates&gt;&lt;date&gt;Aug&lt;/date&gt;&lt;/pub-dates&gt;&lt;year&gt;2018&lt;/year&gt;&lt;/dates&gt;&lt;keywords&gt;&lt;keyword&gt;Aged&lt;/keyword&gt;&lt;keyword&gt;Aged, 80 and over&lt;/keyword&gt;&lt;keyword&gt;Female&lt;/keyword&gt;&lt;keyword&gt;Fibula&lt;/keyword&gt;&lt;keyword&gt;Free Tissue Flaps&lt;/keyword&gt;&lt;keyword&gt;Humans&lt;/keyword&gt;&lt;keyword&gt;Lymphatic Metastasis&lt;/keyword&gt;&lt;keyword&gt;Male&lt;/keyword&gt;&lt;keyword&gt;Mandibular Neoplasms&lt;/keyword&gt;&lt;keyword&gt;Mandibular Reconstruction&lt;/keyword&gt;&lt;keyword&gt;Neoplasm Staging&lt;/keyword&gt;&lt;keyword&gt;Postoperative Complications&lt;/keyword&gt;&lt;keyword&gt;Quality of Life&lt;/keyword&gt;&lt;keyword&gt;Retrospective Studies&lt;/keyword&gt;&lt;keyword&gt;Survival Rate&lt;/keyword&gt;&lt;keyword&gt;Treatment Outcome&lt;/keyword&gt;&lt;keyword&gt;elderly&lt;/keyword&gt;&lt;keyword&gt;fibula&lt;/keyword&gt;&lt;keyword&gt;free tissue flap&lt;/keyword&gt;&lt;keyword&gt;mandibular reconstruction&lt;/keyword&gt;&lt;/keywords&gt;&lt;urls&gt;&lt;related-urls&gt;&lt;url&gt;https://www.ncbi.nlm.nih.gov/pubmed/29580683&lt;/url&gt;&lt;/related-urls&gt;&lt;/urls&gt;&lt;isbn&gt;1399-0020&lt;/isbn&gt;&lt;titles&gt;&lt;title&gt;Mandibular reconstruction with free fibula flaps in the elderly: a retrospective evaluation&lt;/title&gt;&lt;secondary-title&gt;Int J Oral Maxillofac Surg&lt;/secondary-title&gt;&lt;/titles&gt;&lt;pages&gt;983-989&lt;/pages&gt;&lt;number&gt;8&lt;/number&gt;&lt;contributors&gt;&lt;authors&gt;&lt;author&gt;Sugiura, Y.&lt;/author&gt;&lt;author&gt;Sarukawa, S.&lt;/author&gt;&lt;author&gt;Hayasaka, J.&lt;/author&gt;&lt;author&gt;Kamochi, H.&lt;/author&gt;&lt;author&gt;Noguchi, T.&lt;/author&gt;&lt;author&gt;Mori, Y.&lt;/author&gt;&lt;/authors&gt;&lt;/contributors&gt;&lt;edition&gt;2018/03/23&lt;/edition&gt;&lt;language&gt;eng&lt;/language&gt;&lt;added-date format="utc"&gt;1572207694&lt;/added-date&gt;&lt;ref-type name="Journal Article"&gt;17&lt;/ref-type&gt;&lt;rec-number&gt;832&lt;/rec-number&gt;&lt;last-updated-date format="utc"&gt;1572207694&lt;/last-updated-date&gt;&lt;accession-num&gt;29580683&lt;/accession-num&gt;&lt;electronic-resource-num&gt;10.1016/j.ijom.2018.02.009&lt;/electronic-resource-num&gt;&lt;volume&gt;47&lt;/volume&gt;&lt;/record&gt;&lt;/Cite&gt;&lt;/EndNote&gt;</w:instrText>
      </w:r>
      <w:r w:rsidR="00092E7E" w:rsidRPr="001A3377">
        <w:rPr>
          <w:vertAlign w:val="superscript"/>
        </w:rPr>
        <w:fldChar w:fldCharType="separate"/>
      </w:r>
      <w:r w:rsidR="002A13D5" w:rsidRPr="001A3377">
        <w:rPr>
          <w:noProof/>
          <w:vertAlign w:val="superscript"/>
        </w:rPr>
        <w:t>(3)</w:t>
      </w:r>
      <w:r w:rsidR="00092E7E" w:rsidRPr="001A3377">
        <w:rPr>
          <w:vertAlign w:val="superscript"/>
        </w:rPr>
        <w:fldChar w:fldCharType="end"/>
      </w:r>
      <w:r w:rsidR="00202BEE" w:rsidRPr="001A3377">
        <w:t xml:space="preserve"> </w:t>
      </w:r>
      <w:r w:rsidR="008434BC" w:rsidRPr="001A3377">
        <w:t xml:space="preserve"> </w:t>
      </w:r>
      <w:r w:rsidR="00835E99" w:rsidRPr="001A3377">
        <w:t>In our study</w:t>
      </w:r>
      <w:r w:rsidR="00075B7C" w:rsidRPr="001A3377">
        <w:t>,</w:t>
      </w:r>
      <w:r w:rsidR="00835E99" w:rsidRPr="001A3377">
        <w:t xml:space="preserve"> </w:t>
      </w:r>
      <w:r w:rsidR="00E945C0" w:rsidRPr="0049611B">
        <w:t>unplanned return to theatre</w:t>
      </w:r>
      <w:r w:rsidR="00E945C0" w:rsidRPr="0049611B">
        <w:rPr>
          <w:rFonts w:eastAsia="MS Mincho" w:cstheme="minorHAnsi"/>
        </w:rPr>
        <w:t xml:space="preserve"> following free tissue transfer was 17%, and flap success rate was 96%. When selecting patients for major surgery there needs to be physiological capacity for patients to tolerate further surgical procedures accepting that with low rates of flap failure, a second major operation occurs infrequently. </w:t>
      </w:r>
      <w:r w:rsidR="00E945C0" w:rsidRPr="0049611B">
        <w:t xml:space="preserve">  </w:t>
      </w:r>
      <w:r w:rsidR="009E6793" w:rsidRPr="0049611B">
        <w:t xml:space="preserve">In the 80 and over, those having composite flaps were </w:t>
      </w:r>
      <w:r w:rsidR="009E6793" w:rsidRPr="00E3106D">
        <w:t>more likely to have a composite radial</w:t>
      </w:r>
      <w:r w:rsidR="005960E8" w:rsidRPr="00E3106D">
        <w:t>,</w:t>
      </w:r>
      <w:r w:rsidR="009E6793" w:rsidRPr="00E3106D">
        <w:t xml:space="preserve"> with no patients having a DCIA or scapula and</w:t>
      </w:r>
      <w:r w:rsidR="005960E8" w:rsidRPr="00E3106D">
        <w:t xml:space="preserve"> </w:t>
      </w:r>
      <w:r w:rsidR="009E6793" w:rsidRPr="00E3106D">
        <w:t xml:space="preserve">only two </w:t>
      </w:r>
      <w:r w:rsidR="005960E8" w:rsidRPr="00E3106D">
        <w:t xml:space="preserve">having </w:t>
      </w:r>
      <w:r w:rsidR="009E6793" w:rsidRPr="00E3106D">
        <w:t>fibulas</w:t>
      </w:r>
      <w:r w:rsidR="005960E8" w:rsidRPr="00E3106D">
        <w:t xml:space="preserve">. </w:t>
      </w:r>
      <w:r w:rsidR="0049611B" w:rsidRPr="00E3106D">
        <w:t>In terms of the choice of fibula or radial t</w:t>
      </w:r>
      <w:r w:rsidR="005960E8" w:rsidRPr="00E3106D">
        <w:t xml:space="preserve">he premise advocated by the anaesthetic team is for as short an operation as feasible so flaps that allow simultaneous flap harvest are a preferred option. </w:t>
      </w:r>
      <w:r w:rsidR="0049611B" w:rsidRPr="00E3106D">
        <w:t>There is an increased risk of peripheral vascular disease in the elderly and all patients have pre-operative lower limb angiography with a proportion having unsuitable vascular perfusion which precludes safe harvest of the peroneal system. Although there is limited bone stock when opting for the radial, the presence of bone prevents the reconstruction plate perforating through the tissues. The radial donor sites are plated, and the fracture rate is about 5% based on our ongoing local audit.</w:t>
      </w:r>
      <w:r w:rsidR="00B64649" w:rsidRPr="00E3106D">
        <w:t xml:space="preserve"> </w:t>
      </w:r>
      <w:r w:rsidR="005960E8" w:rsidRPr="00E3106D">
        <w:t xml:space="preserve">In our cohort there were very few pedicle flaps or local flaps and this </w:t>
      </w:r>
      <w:r w:rsidR="005960E8" w:rsidRPr="0049611B">
        <w:t>might be unusual compared to other centres. There were three submental island flaps, three buccal fat pad advancements and one buccal mucosa rotation</w:t>
      </w:r>
      <w:r w:rsidR="00B64649" w:rsidRPr="0049611B">
        <w:t xml:space="preserve">. In terms of the reconstructive ladder the options tend </w:t>
      </w:r>
      <w:r w:rsidR="00B64649" w:rsidRPr="0049611B">
        <w:lastRenderedPageBreak/>
        <w:t>to be either primary closure or laser allowing healing by secondary intention or free tissue transfer.</w:t>
      </w:r>
      <w:r w:rsidR="0029650F" w:rsidRPr="0049611B">
        <w:t xml:space="preserve"> </w:t>
      </w:r>
      <w:r w:rsidR="005960E8" w:rsidRPr="0049611B">
        <w:t xml:space="preserve">In the older elderly patients </w:t>
      </w:r>
      <w:r w:rsidR="005960E8" w:rsidRPr="001A3377">
        <w:t>(over 85 years) were less likely to receive composite free</w:t>
      </w:r>
      <w:r w:rsidR="00304495" w:rsidRPr="00304495">
        <w:rPr>
          <w:color w:val="FF0000"/>
        </w:rPr>
        <w:t>-</w:t>
      </w:r>
      <w:r w:rsidR="005960E8" w:rsidRPr="001A3377">
        <w:t xml:space="preserve">flaps </w:t>
      </w:r>
      <w:r w:rsidR="00835E99" w:rsidRPr="001A3377">
        <w:t xml:space="preserve">and post-operative radiotherapy but the rationale for this is unclear and probably it was aimed at reducing treatment </w:t>
      </w:r>
      <w:r w:rsidR="00835E99" w:rsidRPr="00E3106D">
        <w:t>burden.</w:t>
      </w:r>
      <w:r w:rsidR="00E945C0" w:rsidRPr="00E3106D">
        <w:t xml:space="preserve"> </w:t>
      </w:r>
      <w:r w:rsidR="0049611B" w:rsidRPr="00E3106D">
        <w:t xml:space="preserve">Resection margin is a very important prognostic factor and 17% had involved margins in the curative group. There was a mix of site, stage, and reconstruction with no clear trends at all. The margins seemed to reflect the aggressiveness of the cancer behaviour. It is impossible to speculate that the involved margin rate would have been lower if a resection was performed with an expectation of reconstruction with free tissue transfer. Of note, even with involved margins there were only nine failures (four local, four regional and one loco-regional). </w:t>
      </w:r>
    </w:p>
    <w:p w14:paraId="76539701" w14:textId="2B7C0493" w:rsidR="00276E3D" w:rsidRPr="001A3377" w:rsidRDefault="0045264D" w:rsidP="005D4A98">
      <w:pPr>
        <w:spacing w:line="480" w:lineRule="auto"/>
        <w:jc w:val="both"/>
      </w:pPr>
      <w:r w:rsidRPr="00E3106D">
        <w:t>In terms of patients’ decision making and priorities</w:t>
      </w:r>
      <w:r w:rsidR="004D7558" w:rsidRPr="00E3106D">
        <w:t>,</w:t>
      </w:r>
      <w:r w:rsidRPr="00E3106D">
        <w:t xml:space="preserve"> </w:t>
      </w:r>
      <w:r w:rsidR="005D3C7F" w:rsidRPr="00E3106D">
        <w:t xml:space="preserve">both </w:t>
      </w:r>
      <w:r w:rsidRPr="00E3106D">
        <w:t xml:space="preserve">cure and survival are </w:t>
      </w:r>
      <w:r w:rsidRPr="001A3377">
        <w:t>paramount</w:t>
      </w:r>
      <w:r w:rsidR="00D46568" w:rsidRPr="001A3377">
        <w:t xml:space="preserve"> </w:t>
      </w:r>
      <w:r w:rsidR="00C15DD1" w:rsidRPr="001A3377">
        <w:t>and with increasing age there is evidence that although cure remains the top priority survival time becomes less important</w:t>
      </w:r>
      <w:r w:rsidR="0044582F" w:rsidRPr="001A3377">
        <w:t>.</w:t>
      </w:r>
      <w:r w:rsidR="00074280" w:rsidRPr="001A3377">
        <w:rPr>
          <w:vertAlign w:val="superscript"/>
        </w:rPr>
        <w:fldChar w:fldCharType="begin">
          <w:fldData xml:space="preserve">PEVuZE5vdGU+PENpdGU+PEF1dGhvcj5XaW5kb248L0F1dGhvcj48WWVhcj4yMDE5PC9ZZWFyPjxJ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</w:fldData>
        </w:fldChar>
      </w:r>
      <w:r w:rsidR="009A2721">
        <w:rPr>
          <w:vertAlign w:val="superscript"/>
        </w:rPr>
        <w:instrText xml:space="preserve"> ADDIN EN.CITE </w:instrText>
      </w:r>
      <w:r w:rsidR="009A2721">
        <w:rPr>
          <w:vertAlign w:val="superscript"/>
        </w:rPr>
        <w:fldChar w:fldCharType="begin">
          <w:fldData xml:space="preserve">PEVuZE5vdGU+PENpdGU+PEF1dGhvcj5XaW5kb248L0F1dGhvcj48WWVhcj4yMDE5PC9ZZWFyPjxJ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</w:fldData>
        </w:fldChar>
      </w:r>
      <w:r w:rsidR="009A2721">
        <w:rPr>
          <w:vertAlign w:val="superscript"/>
        </w:rPr>
        <w:instrText xml:space="preserve"> ADDIN EN.CITE.DATA </w:instrText>
      </w:r>
      <w:r w:rsidR="009A2721">
        <w:rPr>
          <w:vertAlign w:val="superscript"/>
        </w:rPr>
      </w:r>
      <w:r w:rsidR="009A2721">
        <w:rPr>
          <w:vertAlign w:val="superscript"/>
        </w:rPr>
        <w:fldChar w:fldCharType="end"/>
      </w:r>
      <w:r w:rsidR="00074280" w:rsidRPr="001A3377">
        <w:rPr>
          <w:vertAlign w:val="superscript"/>
        </w:rPr>
      </w:r>
      <w:r w:rsidR="00074280" w:rsidRPr="001A3377">
        <w:rPr>
          <w:vertAlign w:val="superscript"/>
        </w:rPr>
        <w:fldChar w:fldCharType="separate"/>
      </w:r>
      <w:r w:rsidR="009A2721">
        <w:rPr>
          <w:noProof/>
          <w:vertAlign w:val="superscript"/>
        </w:rPr>
        <w:t>(18)</w:t>
      </w:r>
      <w:r w:rsidR="00074280" w:rsidRPr="001A3377">
        <w:rPr>
          <w:vertAlign w:val="superscript"/>
        </w:rPr>
        <w:fldChar w:fldCharType="end"/>
      </w:r>
      <w:r w:rsidR="00C15DD1" w:rsidRPr="001A3377">
        <w:t xml:space="preserve"> </w:t>
      </w:r>
      <w:r w:rsidR="00835E99" w:rsidRPr="001A3377">
        <w:t>Not surprisingly, o</w:t>
      </w:r>
      <w:r w:rsidR="00C15DD1" w:rsidRPr="001A3377">
        <w:t xml:space="preserve">ur data shows a clear difference </w:t>
      </w:r>
      <w:r w:rsidR="00180014" w:rsidRPr="001A3377">
        <w:t>in survival between curative and palliative patients</w:t>
      </w:r>
      <w:r w:rsidR="00643ABA" w:rsidRPr="001A3377">
        <w:t>. Where feasible, even in the older patient, it is appropriate to advocate curative intent</w:t>
      </w:r>
      <w:r w:rsidR="009F5D13" w:rsidRPr="001A3377">
        <w:t xml:space="preserve">. </w:t>
      </w:r>
      <w:r w:rsidR="00075B7C" w:rsidRPr="001A3377">
        <w:t>In this study, chronological a</w:t>
      </w:r>
      <w:r w:rsidR="009F5D13" w:rsidRPr="001A3377">
        <w:t xml:space="preserve">ge is a factor </w:t>
      </w:r>
      <w:r w:rsidR="00075B7C" w:rsidRPr="001A3377">
        <w:t xml:space="preserve">as </w:t>
      </w:r>
      <w:r w:rsidR="009F5D13" w:rsidRPr="001A3377">
        <w:t xml:space="preserve">palliative intent occurred in </w:t>
      </w:r>
      <w:r w:rsidR="00BD3260" w:rsidRPr="001A3377">
        <w:t>l</w:t>
      </w:r>
      <w:r w:rsidR="009F5D13" w:rsidRPr="001A3377">
        <w:t xml:space="preserve">ess than one in five of the </w:t>
      </w:r>
      <w:r w:rsidR="009B0E72" w:rsidRPr="001A3377">
        <w:t xml:space="preserve">under </w:t>
      </w:r>
      <w:r w:rsidR="00075B7C" w:rsidRPr="001A3377">
        <w:t>80-year</w:t>
      </w:r>
      <w:r w:rsidR="009B0E72" w:rsidRPr="001A3377">
        <w:t xml:space="preserve"> olds and half of the 85 years and older</w:t>
      </w:r>
      <w:r w:rsidR="00643ABA" w:rsidRPr="001A3377">
        <w:t xml:space="preserve">.  </w:t>
      </w:r>
      <w:r w:rsidR="00180014" w:rsidRPr="001A3377">
        <w:t xml:space="preserve"> </w:t>
      </w:r>
      <w:r w:rsidR="00643ABA" w:rsidRPr="001A3377">
        <w:t>M</w:t>
      </w:r>
      <w:r w:rsidR="00180014" w:rsidRPr="001A3377">
        <w:t xml:space="preserve">ore than half of the curative patients survived beyond two years </w:t>
      </w:r>
      <w:r w:rsidR="005D3C7F" w:rsidRPr="001A3377">
        <w:t>and one third beyond five years</w:t>
      </w:r>
      <w:r w:rsidR="004D7558" w:rsidRPr="001A3377">
        <w:t>,</w:t>
      </w:r>
      <w:r w:rsidR="005D3C7F" w:rsidRPr="001A3377">
        <w:t xml:space="preserve"> which is very encouraging given their age and </w:t>
      </w:r>
      <w:r w:rsidR="004D7558" w:rsidRPr="001A3377">
        <w:t>clinical characteristics</w:t>
      </w:r>
      <w:r w:rsidR="00643ABA" w:rsidRPr="001A3377">
        <w:t xml:space="preserve">. However, </w:t>
      </w:r>
      <w:r w:rsidR="004D7558" w:rsidRPr="001A3377">
        <w:t>i</w:t>
      </w:r>
      <w:r w:rsidR="0045397B" w:rsidRPr="001A3377">
        <w:t>t</w:t>
      </w:r>
      <w:r w:rsidR="005D3C7F" w:rsidRPr="001A3377">
        <w:t xml:space="preserve"> is important to be mindful of the potential treatment burden in respect of radical surgery and post-operative radiotherapy. Patients and their family will tend to want to </w:t>
      </w:r>
      <w:r w:rsidR="00075B7C" w:rsidRPr="001A3377">
        <w:t xml:space="preserve">cherish their </w:t>
      </w:r>
      <w:r w:rsidR="005D3C7F" w:rsidRPr="001A3377">
        <w:t>final years and to optimise overall Q</w:t>
      </w:r>
      <w:r w:rsidR="00687856">
        <w:t>o</w:t>
      </w:r>
      <w:r w:rsidR="005D3C7F" w:rsidRPr="001A3377">
        <w:t xml:space="preserve">L, so a careful balance has to be considered. </w:t>
      </w:r>
    </w:p>
    <w:p w14:paraId="1920C554" w14:textId="0D3BCD5D" w:rsidR="00021275" w:rsidRPr="001A3377" w:rsidRDefault="007A003D" w:rsidP="005D4A98">
      <w:pPr>
        <w:spacing w:line="480" w:lineRule="auto"/>
        <w:jc w:val="both"/>
        <w:rPr>
          <w:color w:val="FF0000"/>
        </w:rPr>
      </w:pPr>
      <w:r w:rsidRPr="001A3377">
        <w:t>P</w:t>
      </w:r>
      <w:r w:rsidR="004F248F" w:rsidRPr="001A3377">
        <w:t xml:space="preserve">ost-operative delirium (POD) </w:t>
      </w:r>
      <w:r w:rsidR="00DE7EB0" w:rsidRPr="001A3377">
        <w:t xml:space="preserve">can be a problem in the older patient </w:t>
      </w:r>
      <w:r w:rsidR="004F248F" w:rsidRPr="001A3377">
        <w:t xml:space="preserve">due to </w:t>
      </w:r>
      <w:r w:rsidR="00332F83" w:rsidRPr="001A3377">
        <w:t xml:space="preserve">prolonged </w:t>
      </w:r>
      <w:r w:rsidR="004F248F" w:rsidRPr="001A3377">
        <w:t>length of anaesthesia.</w:t>
      </w:r>
      <w:r w:rsidR="00F219E3" w:rsidRPr="001A3377">
        <w:t xml:space="preserve"> </w:t>
      </w:r>
      <w:r w:rsidR="00DE7EB0" w:rsidRPr="001A3377">
        <w:t>Several</w:t>
      </w:r>
      <w:r w:rsidR="004F248F" w:rsidRPr="001A3377">
        <w:t xml:space="preserve"> studies ha</w:t>
      </w:r>
      <w:r w:rsidR="00F756D2" w:rsidRPr="001A3377">
        <w:t>ve</w:t>
      </w:r>
      <w:r w:rsidR="004F248F" w:rsidRPr="001A3377">
        <w:t xml:space="preserve"> identified that increasing age is a significant factor in the incidence of POD following surgery</w:t>
      </w:r>
      <w:r w:rsidR="0044582F" w:rsidRPr="001A3377">
        <w:t>.</w:t>
      </w:r>
      <w:r w:rsidR="004F248F" w:rsidRPr="001A3377">
        <w:rPr>
          <w:vertAlign w:val="superscript"/>
        </w:rPr>
        <w:fldChar w:fldCharType="begin">
          <w:fldData xml:space="preserve">PEVuZE5vdGU+PENpdGU+PEF1dGhvcj5Cb29rYTwvQXV0aG9yPjxZZWFyPjIwMTY8L1llYXI+PElE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</w:fldData>
        </w:fldChar>
      </w:r>
      <w:r w:rsidR="009A2721">
        <w:rPr>
          <w:vertAlign w:val="superscript"/>
        </w:rPr>
        <w:instrText xml:space="preserve"> ADDIN EN.CITE </w:instrText>
      </w:r>
      <w:r w:rsidR="009A2721">
        <w:rPr>
          <w:vertAlign w:val="superscript"/>
        </w:rPr>
        <w:fldChar w:fldCharType="begin">
          <w:fldData xml:space="preserve">PEVuZE5vdGU+PENpdGU+PEF1dGhvcj5Cb29rYTwvQXV0aG9yPjxZZWFyPjIwMTY8L1llYXI+PElE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</w:fldData>
        </w:fldChar>
      </w:r>
      <w:r w:rsidR="009A2721">
        <w:rPr>
          <w:vertAlign w:val="superscript"/>
        </w:rPr>
        <w:instrText xml:space="preserve"> ADDIN EN.CITE.DATA </w:instrText>
      </w:r>
      <w:r w:rsidR="009A2721">
        <w:rPr>
          <w:vertAlign w:val="superscript"/>
        </w:rPr>
      </w:r>
      <w:r w:rsidR="009A2721">
        <w:rPr>
          <w:vertAlign w:val="superscript"/>
        </w:rPr>
        <w:fldChar w:fldCharType="end"/>
      </w:r>
      <w:r w:rsidR="004F248F" w:rsidRPr="001A3377">
        <w:rPr>
          <w:vertAlign w:val="superscript"/>
        </w:rPr>
      </w:r>
      <w:r w:rsidR="004F248F" w:rsidRPr="001A3377">
        <w:rPr>
          <w:vertAlign w:val="superscript"/>
        </w:rPr>
        <w:fldChar w:fldCharType="separate"/>
      </w:r>
      <w:r w:rsidR="009A2721">
        <w:rPr>
          <w:noProof/>
          <w:vertAlign w:val="superscript"/>
        </w:rPr>
        <w:t>(19-21)</w:t>
      </w:r>
      <w:r w:rsidR="004F248F" w:rsidRPr="001A3377">
        <w:rPr>
          <w:vertAlign w:val="superscript"/>
        </w:rPr>
        <w:fldChar w:fldCharType="end"/>
      </w:r>
      <w:r w:rsidR="004F248F" w:rsidRPr="001A3377">
        <w:t xml:space="preserve"> </w:t>
      </w:r>
      <w:r w:rsidR="00F219E3" w:rsidRPr="001A3377">
        <w:t xml:space="preserve">In our unit, </w:t>
      </w:r>
      <w:r w:rsidR="00276E3D" w:rsidRPr="001A3377">
        <w:t>the</w:t>
      </w:r>
      <w:r w:rsidR="00F219E3" w:rsidRPr="001A3377">
        <w:t xml:space="preserve"> anaesthetists opt to use </w:t>
      </w:r>
      <w:proofErr w:type="spellStart"/>
      <w:r w:rsidR="00F219E3" w:rsidRPr="001A3377">
        <w:t>Bispectral</w:t>
      </w:r>
      <w:proofErr w:type="spellEnd"/>
      <w:r w:rsidR="00F219E3" w:rsidRPr="001A3377">
        <w:t xml:space="preserve"> index monitor to measure the depth of anaesthesia to avoid the use of opiates leading to better recovery and reduce </w:t>
      </w:r>
      <w:r w:rsidR="004F248F" w:rsidRPr="001A3377">
        <w:t>risk of post-operative delirium</w:t>
      </w:r>
      <w:r w:rsidR="0044582F" w:rsidRPr="001A3377">
        <w:t>.</w:t>
      </w:r>
      <w:r w:rsidR="00075B7C" w:rsidRPr="001A3377">
        <w:rPr>
          <w:vertAlign w:val="superscript"/>
        </w:rPr>
        <w:fldChar w:fldCharType="begin"/>
      </w:r>
      <w:r w:rsidR="009A2721">
        <w:rPr>
          <w:vertAlign w:val="superscript"/>
        </w:rPr>
        <w:instrText xml:space="preserve"> ADDIN EN.CITE &lt;EndNote&gt;&lt;Cite&gt;&lt;Author&gt;Luo&lt;/Author&gt;&lt;Year&gt;2018&lt;/Year&gt;&lt;IDText&gt;Cerebral monitoring of anaesthesia on reducing cognitive dysfunction and postoperative delirium: a systematic review&lt;/IDText&gt;&lt;DisplayText&gt;(22)&lt;/DisplayText&gt;&lt;record&gt;&lt;dates&gt;&lt;pub-dates&gt;&lt;date&gt;Oct&lt;/date&gt;&lt;/pub-dates&gt;&lt;year&gt;2018&lt;/year&gt;&lt;/dates&gt;&lt;keywords&gt;&lt;keyword&gt;Anesthesia&lt;/keyword&gt;&lt;keyword&gt;Cognitive Dysfunction&lt;/keyword&gt;&lt;keyword&gt;Delirium&lt;/keyword&gt;&lt;keyword&gt;Electroencephalography&lt;/keyword&gt;&lt;keyword&gt;Humans&lt;/keyword&gt;&lt;keyword&gt;Intraoperative Neurophysiological Monitoring&lt;/keyword&gt;&lt;keyword&gt;Postoperative Complications&lt;/keyword&gt;&lt;keyword&gt;Randomized Controlled Trials as Topic&lt;/keyword&gt;&lt;keyword&gt;Cerebral monitoring&lt;/keyword&gt;&lt;keyword&gt;anaesthesia&lt;/keyword&gt;&lt;keyword&gt;cognitive dysfunction&lt;/keyword&gt;&lt;keyword&gt;meta-analysis&lt;/keyword&gt;&lt;keyword&gt;postoperative delirium&lt;/keyword&gt;&lt;keyword&gt;systematic review&lt;/keyword&gt;&lt;/keywords&gt;&lt;urls&gt;&lt;related-urls&gt;&lt;url&gt;https://www.ncbi.nlm.nih.gov/pubmed/30014748&lt;/url&gt;&lt;/related-urls&gt;&lt;/urls&gt;&lt;isbn&gt;1473-2300&lt;/isbn&gt;&lt;custom2&gt;PMC6166333&lt;/custom2&gt;&lt;titles&gt;&lt;title&gt;Cerebral monitoring of anaesthesia on reducing cognitive dysfunction and postoperative delirium: a systematic review&lt;/title&gt;&lt;secondary-title&gt;J Int Med Res&lt;/secondary-title&gt;&lt;/titles&gt;&lt;pages&gt;4100-4110&lt;/pages&gt;&lt;number&gt;10&lt;/number&gt;&lt;contributors&gt;&lt;authors&gt;&lt;author&gt;Luo, C.&lt;/author&gt;&lt;author&gt;Zou, W.&lt;/author&gt;&lt;/authors&gt;&lt;/contributors&gt;&lt;edition&gt;2018/07/17&lt;/edition&gt;&lt;language&gt;eng&lt;/language&gt;&lt;added-date format="utc"&gt;1580434102&lt;/added-date&gt;&lt;ref-type name="Journal Article"&gt;17&lt;/ref-type&gt;&lt;rec-number&gt;863&lt;/rec-number&gt;&lt;last-updated-date format="utc"&gt;1580434102&lt;/last-updated-date&gt;&lt;accession-num&gt;30014748&lt;/accession-num&gt;&lt;electronic-resource-num&gt;10.1177/0300060518786406&lt;/electronic-resource-num&gt;&lt;volume&gt;46&lt;/volume&gt;&lt;/record&gt;&lt;/Cite&gt;&lt;/EndNote&gt;</w:instrText>
      </w:r>
      <w:r w:rsidR="00075B7C" w:rsidRPr="001A3377">
        <w:rPr>
          <w:vertAlign w:val="superscript"/>
        </w:rPr>
        <w:fldChar w:fldCharType="separate"/>
      </w:r>
      <w:r w:rsidR="009A2721">
        <w:rPr>
          <w:noProof/>
          <w:vertAlign w:val="superscript"/>
        </w:rPr>
        <w:t>(22)</w:t>
      </w:r>
      <w:r w:rsidR="00075B7C" w:rsidRPr="001A3377">
        <w:rPr>
          <w:vertAlign w:val="superscript"/>
        </w:rPr>
        <w:fldChar w:fldCharType="end"/>
      </w:r>
      <w:r w:rsidR="00F219E3" w:rsidRPr="001A3377">
        <w:t xml:space="preserve"> Instead of opiates, they use IV lignocaine and </w:t>
      </w:r>
      <w:r w:rsidR="00074280" w:rsidRPr="001A3377">
        <w:t>m</w:t>
      </w:r>
      <w:r w:rsidR="00F219E3" w:rsidRPr="001A3377">
        <w:t xml:space="preserve">agnesium to manage pain. </w:t>
      </w:r>
    </w:p>
    <w:p w14:paraId="2D833E1C" w14:textId="0AB9EB14" w:rsidR="00093C02" w:rsidRPr="00687856" w:rsidRDefault="000378E3" w:rsidP="005D4A98">
      <w:pPr>
        <w:spacing w:line="480" w:lineRule="auto"/>
        <w:jc w:val="both"/>
      </w:pPr>
      <w:r w:rsidRPr="001A3377">
        <w:lastRenderedPageBreak/>
        <w:t xml:space="preserve">Further research </w:t>
      </w:r>
      <w:r w:rsidR="00F756D2" w:rsidRPr="001A3377">
        <w:t>is required to</w:t>
      </w:r>
      <w:r w:rsidR="00474467" w:rsidRPr="001A3377">
        <w:t xml:space="preserve"> look at</w:t>
      </w:r>
      <w:r w:rsidRPr="001A3377">
        <w:t xml:space="preserve"> the influence of </w:t>
      </w:r>
      <w:r w:rsidR="00F756D2" w:rsidRPr="001A3377">
        <w:t xml:space="preserve">the </w:t>
      </w:r>
      <w:r w:rsidRPr="001A3377">
        <w:t xml:space="preserve">frailty </w:t>
      </w:r>
      <w:r w:rsidR="00474467" w:rsidRPr="001A3377">
        <w:t xml:space="preserve">index </w:t>
      </w:r>
      <w:r w:rsidRPr="001A3377">
        <w:t xml:space="preserve">and resilience </w:t>
      </w:r>
      <w:r w:rsidR="00474467" w:rsidRPr="001A3377">
        <w:t>score</w:t>
      </w:r>
      <w:r w:rsidRPr="001A3377">
        <w:t xml:space="preserve"> </w:t>
      </w:r>
      <w:r w:rsidR="00474467" w:rsidRPr="001A3377">
        <w:t>o</w:t>
      </w:r>
      <w:r w:rsidRPr="001A3377">
        <w:t>n the decision-making process for management of OSCC in elderly patients.</w:t>
      </w:r>
      <w:r w:rsidR="00693F26" w:rsidRPr="001A3377">
        <w:t xml:space="preserve"> Resilience has a role in patients’ QoL. Clinicians can utilise the resilience score to gauge patients’ QoL following treatment and to </w:t>
      </w:r>
      <w:r w:rsidR="00571413" w:rsidRPr="001A3377">
        <w:t>provide additional support to improve patients’ overall outcomes</w:t>
      </w:r>
      <w:r w:rsidR="0044582F" w:rsidRPr="001A3377">
        <w:t>.</w:t>
      </w:r>
      <w:r w:rsidR="00571413" w:rsidRPr="001A3377">
        <w:rPr>
          <w:vertAlign w:val="superscript"/>
        </w:rPr>
        <w:fldChar w:fldCharType="begin"/>
      </w:r>
      <w:r w:rsidR="009A2721">
        <w:rPr>
          <w:vertAlign w:val="superscript"/>
        </w:rPr>
        <w:instrText xml:space="preserve"> ADDIN EN.CITE &lt;EndNote&gt;&lt;Cite&gt;&lt;Author&gt;Clarke&lt;/Author&gt;&lt;Year&gt;2019&lt;/Year&gt;&lt;IDText&gt;Exploring the relation between patients&amp;apos; resilience and quality of life after treatment for cancer of the head and neck&lt;/IDText&gt;&lt;DisplayText&gt;(23)&lt;/DisplayText&gt;&lt;record&gt;&lt;dates&gt;&lt;pub-dates&gt;&lt;date&gt;Dec&lt;/date&gt;&lt;/pub-dates&gt;&lt;year&gt;2019&lt;/year&gt;&lt;/dates&gt;&lt;keywords&gt;&lt;keyword&gt;Connor Davison Resilience Scale&lt;/keyword&gt;&lt;keyword&gt;Head and Neck cancer&lt;/keyword&gt;&lt;keyword&gt;Quality of life&lt;/keyword&gt;&lt;keyword&gt;Resilience&lt;/keyword&gt;&lt;keyword&gt;University of Washington Quality of Life Scale&lt;/keyword&gt;&lt;/keywords&gt;&lt;urls&gt;&lt;related-urls&gt;&lt;url&gt;https://www.ncbi.nlm.nih.gov/pubmed/31591030&lt;/url&gt;&lt;/related-urls&gt;&lt;/urls&gt;&lt;isbn&gt;1532-1940&lt;/isbn&gt;&lt;titles&gt;&lt;title&gt;Exploring the relation between patients&amp;apos; resilience and quality of life after treatment for cancer of the head and neck&lt;/title&gt;&lt;secondary-title&gt;Br J Oral Maxillofac Surg&lt;/secondary-title&gt;&lt;/titles&gt;&lt;pages&gt;1044-1048&lt;/pages&gt;&lt;number&gt;10&lt;/number&gt;&lt;contributors&gt;&lt;authors&gt;&lt;author&gt;Clarke, G.&lt;/author&gt;&lt;author&gt;Asiedu, Y. A.&lt;/author&gt;&lt;author&gt;Herd, K.&lt;/author&gt;&lt;author&gt;Sharma, S.&lt;/author&gt;&lt;/authors&gt;&lt;/contributors&gt;&lt;edition&gt;2019/10/05&lt;/edition&gt;&lt;language&gt;eng&lt;/language&gt;&lt;added-date format="utc"&gt;1579402021&lt;/added-date&gt;&lt;ref-type name="Journal Article"&gt;17&lt;/ref-type&gt;&lt;rec-number&gt;858&lt;/rec-number&gt;&lt;last-updated-date format="utc"&gt;1579402021&lt;/last-updated-date&gt;&lt;accession-num&gt;31591030&lt;/accession-num&gt;&lt;electronic-resource-num&gt;10.1016/j.bjoms.2019.09.007&lt;/electronic-resource-num&gt;&lt;volume&gt;57&lt;/volume&gt;&lt;/record&gt;&lt;/Cite&gt;&lt;/EndNote&gt;</w:instrText>
      </w:r>
      <w:r w:rsidR="00571413" w:rsidRPr="001A3377">
        <w:rPr>
          <w:vertAlign w:val="superscript"/>
        </w:rPr>
        <w:fldChar w:fldCharType="separate"/>
      </w:r>
      <w:r w:rsidR="009A2721">
        <w:rPr>
          <w:noProof/>
          <w:vertAlign w:val="superscript"/>
        </w:rPr>
        <w:t>(23)</w:t>
      </w:r>
      <w:r w:rsidR="00571413" w:rsidRPr="001A3377">
        <w:rPr>
          <w:vertAlign w:val="superscript"/>
        </w:rPr>
        <w:fldChar w:fldCharType="end"/>
      </w:r>
      <w:r w:rsidRPr="001A3377">
        <w:t xml:space="preserve"> There </w:t>
      </w:r>
      <w:r w:rsidR="00526F4B" w:rsidRPr="001A3377">
        <w:t>is</w:t>
      </w:r>
      <w:r w:rsidRPr="001A3377">
        <w:t xml:space="preserve"> a role </w:t>
      </w:r>
      <w:r w:rsidR="00F756D2" w:rsidRPr="001A3377">
        <w:t>for</w:t>
      </w:r>
      <w:r w:rsidRPr="001A3377">
        <w:t xml:space="preserve"> geriatric medicine to be part of the multi-disciplinary meeting to provide their insight and possibly joint care </w:t>
      </w:r>
      <w:r w:rsidR="004817B2" w:rsidRPr="001A3377">
        <w:t xml:space="preserve">of surgical patients to improve patient care. </w:t>
      </w:r>
      <w:r w:rsidR="007A003D" w:rsidRPr="001A3377">
        <w:t>Although their survival outcome might just be a few years, their surgery will have extended their lives potentially without any significant detrimental impact of Q</w:t>
      </w:r>
      <w:r w:rsidR="00687856">
        <w:t>o</w:t>
      </w:r>
      <w:r w:rsidR="007A003D" w:rsidRPr="001A3377">
        <w:t>L</w:t>
      </w:r>
      <w:r w:rsidR="0044582F" w:rsidRPr="001A3377">
        <w:t>.</w:t>
      </w:r>
      <w:r w:rsidR="007A003D" w:rsidRPr="001A3377">
        <w:rPr>
          <w:vertAlign w:val="superscript"/>
        </w:rPr>
        <w:fldChar w:fldCharType="begin"/>
      </w:r>
      <w:r w:rsidR="002A13D5" w:rsidRPr="001A3377">
        <w:rPr>
          <w:vertAlign w:val="superscript"/>
        </w:rPr>
        <w:instrText xml:space="preserve"> ADDIN EN.CITE &lt;EndNote&gt;&lt;Cite&gt;&lt;Author&gt;Laraway&lt;/Author&gt;&lt;Year&gt;2012&lt;/Year&gt;&lt;IDText&gt;Quality of life in older people with oral cancer&lt;/IDText&gt;&lt;DisplayText&gt;(15)&lt;/DisplayText&gt;&lt;record&gt;&lt;dates&gt;&lt;pub-dates&gt;&lt;date&gt;Dec&lt;/date&gt;&lt;/pub-dates&gt;&lt;year&gt;2012&lt;/year&gt;&lt;/dates&gt;&lt;keywords&gt;&lt;keyword&gt;Adaptation, Psychological&lt;/keyword&gt;&lt;keyword&gt;Adult&lt;/keyword&gt;&lt;keyword&gt;Age Factors&lt;/keyword&gt;&lt;keyword&gt;Aged&lt;/keyword&gt;&lt;keyword&gt;Aged, 80 and over&lt;/keyword&gt;&lt;keyword&gt;Carcinoma, Squamous Cell&lt;/keyword&gt;&lt;keyword&gt;England&lt;/keyword&gt;&lt;keyword&gt;Female&lt;/keyword&gt;&lt;keyword&gt;Humans&lt;/keyword&gt;&lt;keyword&gt;Male&lt;/keyword&gt;&lt;keyword&gt;Middle Aged&lt;/keyword&gt;&lt;keyword&gt;Mouth Neoplasms&lt;/keyword&gt;&lt;keyword&gt;Oropharyngeal Neoplasms&lt;/keyword&gt;&lt;keyword&gt;Quality of Life&lt;/keyword&gt;&lt;keyword&gt;Surveys and Questionnaires&lt;/keyword&gt;&lt;keyword&gt;Survival Analysis&lt;/keyword&gt;&lt;keyword&gt;Treatment Outcome&lt;/keyword&gt;&lt;/keywords&gt;&lt;urls&gt;&lt;related-urls&gt;&lt;url&gt;https://www.ncbi.nlm.nih.gov/pubmed/22326324&lt;/url&gt;&lt;/related-urls&gt;&lt;/urls&gt;&lt;isbn&gt;1532-1940&lt;/isbn&gt;&lt;titles&gt;&lt;title&gt;Quality of life in older people with oral cancer&lt;/title&gt;&lt;secondary-title&gt;Br J Oral Maxillofac Surg&lt;/secondary-title&gt;&lt;/titles&gt;&lt;pages&gt;715-20&lt;/pages&gt;&lt;number&gt;8&lt;/number&gt;&lt;contributors&gt;&lt;authors&gt;&lt;author&gt;Laraway, D. C.&lt;/author&gt;&lt;author&gt;Lakshmiah, R.&lt;/author&gt;&lt;author&gt;Lowe, D.&lt;/author&gt;&lt;author&gt;Roe, B.&lt;/author&gt;&lt;author&gt;Rogers, S. N.&lt;/author&gt;&lt;/authors&gt;&lt;/contributors&gt;&lt;edition&gt;2012/02/11&lt;/edition&gt;&lt;language&gt;eng&lt;/language&gt;&lt;added-date format="utc"&gt;1572209394&lt;/added-date&gt;&lt;ref-type name="Journal Article"&gt;17&lt;/ref-type&gt;&lt;rec-number&gt;845&lt;/rec-number&gt;&lt;last-updated-date format="utc"&gt;1572209394&lt;/last-updated-date&gt;&lt;accession-num&gt;22326324&lt;/accession-num&gt;&lt;electronic-resource-num&gt;10.1016/j.bjoms.2012.01.010&lt;/electronic-resource-num&gt;&lt;volume&gt;50&lt;/volume&gt;&lt;/record&gt;&lt;/Cite&gt;&lt;/EndNote&gt;</w:instrText>
      </w:r>
      <w:r w:rsidR="007A003D" w:rsidRPr="001A3377">
        <w:rPr>
          <w:vertAlign w:val="superscript"/>
        </w:rPr>
        <w:fldChar w:fldCharType="separate"/>
      </w:r>
      <w:r w:rsidR="002A13D5" w:rsidRPr="001A3377">
        <w:rPr>
          <w:noProof/>
          <w:vertAlign w:val="superscript"/>
        </w:rPr>
        <w:t>(15)</w:t>
      </w:r>
      <w:r w:rsidR="007A003D" w:rsidRPr="001A3377">
        <w:rPr>
          <w:vertAlign w:val="superscript"/>
        </w:rPr>
        <w:fldChar w:fldCharType="end"/>
      </w:r>
      <w:r w:rsidR="007A003D" w:rsidRPr="001A3377">
        <w:t xml:space="preserve"> Most patients accepted curative treatment when offered, with only a small proportion preferring best supportive care.  </w:t>
      </w:r>
    </w:p>
    <w:p w14:paraId="32621B9F" w14:textId="77777777" w:rsidR="005D4A98" w:rsidRDefault="005D4A98" w:rsidP="005D4A98">
      <w:pPr>
        <w:spacing w:line="480" w:lineRule="auto"/>
        <w:jc w:val="both"/>
        <w:rPr>
          <w:b/>
          <w:bCs/>
        </w:rPr>
      </w:pPr>
    </w:p>
    <w:p w14:paraId="191F9A28" w14:textId="3061C8D3" w:rsidR="004E5C2E" w:rsidRPr="001A3377" w:rsidRDefault="004E5C2E" w:rsidP="005D4A98">
      <w:pPr>
        <w:spacing w:line="480" w:lineRule="auto"/>
        <w:jc w:val="both"/>
        <w:rPr>
          <w:b/>
          <w:bCs/>
        </w:rPr>
      </w:pPr>
      <w:r w:rsidRPr="001A3377">
        <w:rPr>
          <w:b/>
          <w:bCs/>
        </w:rPr>
        <w:t>CONCLUSION</w:t>
      </w:r>
    </w:p>
    <w:p w14:paraId="02AFF3C8" w14:textId="40764042" w:rsidR="004E5C2E" w:rsidRPr="001A3377" w:rsidRDefault="00526F4B" w:rsidP="005D4A98">
      <w:pPr>
        <w:spacing w:line="480" w:lineRule="auto"/>
        <w:jc w:val="both"/>
      </w:pPr>
      <w:r w:rsidRPr="001A3377">
        <w:t>I</w:t>
      </w:r>
      <w:r w:rsidR="004E5C2E" w:rsidRPr="001A3377">
        <w:t>mprovements in su</w:t>
      </w:r>
      <w:r w:rsidRPr="001A3377">
        <w:t>rgical techniques and peri-operative management</w:t>
      </w:r>
      <w:r w:rsidR="004E5C2E" w:rsidRPr="001A3377">
        <w:t xml:space="preserve">, </w:t>
      </w:r>
      <w:r w:rsidR="004D7558" w:rsidRPr="001A3377">
        <w:t>enable</w:t>
      </w:r>
      <w:r w:rsidRPr="001A3377">
        <w:t xml:space="preserve"> clinicians to offer curative intent to older frail</w:t>
      </w:r>
      <w:r w:rsidR="004E5C2E" w:rsidRPr="001A3377">
        <w:t xml:space="preserve"> </w:t>
      </w:r>
      <w:r w:rsidRPr="001A3377">
        <w:t>patients. With careful case selection outcomes can be very good.</w:t>
      </w:r>
      <w:r w:rsidR="000378E3" w:rsidRPr="001A3377">
        <w:t xml:space="preserve"> </w:t>
      </w:r>
      <w:r w:rsidRPr="001A3377">
        <w:t xml:space="preserve">Clear assessment guidelines and protocols will assist in providing optimal care for an ever-increasing elderly population. </w:t>
      </w:r>
    </w:p>
    <w:p w14:paraId="64607435" w14:textId="77777777" w:rsidR="00BC137F" w:rsidRDefault="00034DFD" w:rsidP="005D4A98">
      <w:pPr>
        <w:spacing w:line="480" w:lineRule="auto"/>
        <w:rPr>
          <w:rFonts w:cstheme="minorHAnsi"/>
          <w:sz w:val="20"/>
          <w:szCs w:val="20"/>
        </w:rPr>
      </w:pPr>
      <w:r w:rsidRPr="00034DFD">
        <w:rPr>
          <w:b/>
          <w:bCs/>
        </w:rPr>
        <w:t>ETHICS STATEMENT</w:t>
      </w:r>
      <w:r w:rsidR="00BC137F" w:rsidRPr="00BC137F">
        <w:rPr>
          <w:rFonts w:cstheme="minorHAnsi"/>
          <w:sz w:val="20"/>
          <w:szCs w:val="20"/>
        </w:rPr>
        <w:t xml:space="preserve"> </w:t>
      </w:r>
    </w:p>
    <w:p w14:paraId="1A9AAC52" w14:textId="4E6F3600" w:rsidR="00BC137F" w:rsidRDefault="00BC137F" w:rsidP="005D4A98">
      <w:pPr>
        <w:spacing w:line="480" w:lineRule="auto"/>
        <w:rPr>
          <w:rFonts w:cstheme="minorHAnsi"/>
          <w:sz w:val="20"/>
          <w:szCs w:val="20"/>
        </w:rPr>
      </w:pPr>
      <w:r w:rsidRPr="001404CA">
        <w:rPr>
          <w:rFonts w:eastAsia="Times New Roman" w:cstheme="minorHAnsi"/>
        </w:rPr>
        <w:t>The study was approved by the Clinical Audit Department at Aintree University Hospital.</w:t>
      </w:r>
    </w:p>
    <w:p w14:paraId="2D6CD895" w14:textId="77777777" w:rsidR="005D4A98" w:rsidRDefault="005D4A98" w:rsidP="005D4A98">
      <w:pPr>
        <w:spacing w:line="480" w:lineRule="auto"/>
        <w:rPr>
          <w:rFonts w:cstheme="minorHAnsi"/>
          <w:b/>
          <w:bCs/>
        </w:rPr>
      </w:pPr>
    </w:p>
    <w:p w14:paraId="4A1B208B" w14:textId="54F3F0E1" w:rsidR="00BC137F" w:rsidRPr="00BC137F" w:rsidRDefault="00BC137F" w:rsidP="005D4A98">
      <w:pPr>
        <w:spacing w:line="480" w:lineRule="auto"/>
        <w:rPr>
          <w:rFonts w:cstheme="minorHAnsi"/>
          <w:b/>
          <w:bCs/>
        </w:rPr>
      </w:pPr>
      <w:r w:rsidRPr="00BC137F">
        <w:rPr>
          <w:rFonts w:cstheme="minorHAnsi"/>
          <w:b/>
          <w:bCs/>
        </w:rPr>
        <w:t>CONFLICT OF INTEREST</w:t>
      </w:r>
    </w:p>
    <w:p w14:paraId="0DBC6079" w14:textId="77777777" w:rsidR="00BC137F" w:rsidRPr="00BC137F" w:rsidRDefault="00BC137F" w:rsidP="005D4A98">
      <w:pPr>
        <w:spacing w:line="480" w:lineRule="auto"/>
        <w:rPr>
          <w:rFonts w:cstheme="minorHAnsi"/>
          <w:b/>
          <w:bCs/>
          <w:sz w:val="24"/>
          <w:szCs w:val="24"/>
        </w:rPr>
      </w:pPr>
      <w:r w:rsidRPr="00BC137F">
        <w:rPr>
          <w:rFonts w:cstheme="minorHAnsi"/>
        </w:rPr>
        <w:t>We have no conflicts of interest.</w:t>
      </w:r>
    </w:p>
    <w:p w14:paraId="67530C7D" w14:textId="0ECDAB9F" w:rsidR="00034DFD" w:rsidRPr="00034DFD" w:rsidRDefault="00034DFD" w:rsidP="00A84ECF">
      <w:pPr>
        <w:rPr>
          <w:b/>
          <w:bCs/>
        </w:rPr>
      </w:pPr>
    </w:p>
    <w:p w14:paraId="5C35C5D6" w14:textId="0EB3156D" w:rsidR="00C00E62" w:rsidRPr="001A3377" w:rsidRDefault="00A84ECF" w:rsidP="00FD3FB8">
      <w:pPr>
        <w:spacing w:line="480" w:lineRule="auto"/>
        <w:rPr>
          <w:b/>
          <w:bCs/>
        </w:rPr>
      </w:pPr>
      <w:r w:rsidRPr="001A3377">
        <w:rPr>
          <w:b/>
          <w:bCs/>
        </w:rPr>
        <w:t>REFERENCES</w:t>
      </w:r>
    </w:p>
    <w:p w14:paraId="54854939" w14:textId="4A71F15A" w:rsidR="009A2721" w:rsidRPr="009A2721" w:rsidRDefault="00C00E62" w:rsidP="00FD3FB8">
      <w:pPr>
        <w:pStyle w:val="EndNoteBibliography"/>
        <w:spacing w:after="0" w:line="480" w:lineRule="auto"/>
      </w:pPr>
      <w:r w:rsidRPr="001A3377">
        <w:lastRenderedPageBreak/>
        <w:fldChar w:fldCharType="begin"/>
      </w:r>
      <w:r w:rsidRPr="001A3377">
        <w:instrText xml:space="preserve"> ADDIN EN.REFLIST </w:instrText>
      </w:r>
      <w:r w:rsidRPr="001A3377">
        <w:fldChar w:fldCharType="separate"/>
      </w:r>
      <w:r w:rsidR="009A2721" w:rsidRPr="009A2721">
        <w:t>1.</w:t>
      </w:r>
      <w:r w:rsidR="009A2721" w:rsidRPr="009A2721">
        <w:tab/>
        <w:t xml:space="preserve">Smith BD, Smith GL, Hurria A, </w:t>
      </w:r>
      <w:r w:rsidR="00D42555">
        <w:t>et al</w:t>
      </w:r>
      <w:r w:rsidR="009A2721" w:rsidRPr="009A2721">
        <w:t>. Future of cancer incidence in the United States: burdens upon an aging, changing nation. J Clin Oncol. 2009;27(17):2758-65.</w:t>
      </w:r>
    </w:p>
    <w:p w14:paraId="123D9B9B" w14:textId="449B6D6B" w:rsidR="009A2721" w:rsidRPr="009A2721" w:rsidRDefault="009A2721" w:rsidP="00FD3FB8">
      <w:pPr>
        <w:pStyle w:val="EndNoteBibliography"/>
        <w:spacing w:after="0" w:line="480" w:lineRule="auto"/>
      </w:pPr>
      <w:r w:rsidRPr="009A2721">
        <w:t>2.</w:t>
      </w:r>
      <w:r w:rsidRPr="009A2721">
        <w:tab/>
        <w:t xml:space="preserve">Metges JP, Eschwege F, de Crevoisier R, </w:t>
      </w:r>
      <w:r w:rsidR="00D42555">
        <w:t>et al</w:t>
      </w:r>
      <w:r w:rsidRPr="009A2721">
        <w:t>. Radiotherapy in head and neck cancer in the elderly: a challenge. Crit Rev Oncol Hematol. 2000;34(3):195-203.</w:t>
      </w:r>
    </w:p>
    <w:p w14:paraId="7758C1B7" w14:textId="69A7BBDD" w:rsidR="009A2721" w:rsidRPr="009A2721" w:rsidRDefault="009A2721" w:rsidP="00FD3FB8">
      <w:pPr>
        <w:pStyle w:val="EndNoteBibliography"/>
        <w:spacing w:after="0" w:line="480" w:lineRule="auto"/>
      </w:pPr>
      <w:r w:rsidRPr="009A2721">
        <w:t>3.</w:t>
      </w:r>
      <w:r w:rsidRPr="009A2721">
        <w:tab/>
        <w:t xml:space="preserve">Sugiura Y, Sarukawa S, Hayasaka J, </w:t>
      </w:r>
      <w:r w:rsidR="00D42555">
        <w:t>et al</w:t>
      </w:r>
      <w:r w:rsidRPr="009A2721">
        <w:t>. Mandibular reconstruction with free fibula flaps in the elderly: a retrospective evaluation. Int J Oral Maxillofac Surg. 2018;47(8):983-9.</w:t>
      </w:r>
    </w:p>
    <w:p w14:paraId="703FB32C" w14:textId="62DEF79B" w:rsidR="009A2721" w:rsidRPr="009A2721" w:rsidRDefault="009A2721" w:rsidP="00FD3FB8">
      <w:pPr>
        <w:pStyle w:val="EndNoteBibliography"/>
        <w:spacing w:after="0" w:line="480" w:lineRule="auto"/>
      </w:pPr>
      <w:r w:rsidRPr="009A2721">
        <w:t>4.</w:t>
      </w:r>
      <w:r w:rsidRPr="009A2721">
        <w:tab/>
        <w:t>Mitchell CA, Goldman RA, Curry JM, et al. Morbidity and Survival in Elderly Patients Undergoing Free Flap Reconstruction: A Retrospective Cohort Study. Otolaryngol Head Neck Surg. 2017;157(1):42-7.</w:t>
      </w:r>
    </w:p>
    <w:p w14:paraId="10BBBCE0" w14:textId="48D6BC5A" w:rsidR="009A2721" w:rsidRPr="009A2721" w:rsidRDefault="009A2721" w:rsidP="00FD3FB8">
      <w:pPr>
        <w:pStyle w:val="EndNoteBibliography"/>
        <w:spacing w:after="0" w:line="480" w:lineRule="auto"/>
      </w:pPr>
      <w:r w:rsidRPr="009A2721">
        <w:t>5.</w:t>
      </w:r>
      <w:r w:rsidRPr="009A2721">
        <w:tab/>
        <w:t xml:space="preserve">Fagin AP, Gelesko S, Wax MK, </w:t>
      </w:r>
      <w:r w:rsidR="00D42555">
        <w:t>et al</w:t>
      </w:r>
      <w:r w:rsidRPr="009A2721">
        <w:t xml:space="preserve"> Morbidity and Functional Outcomes With Head and Neck Free Flap Reconstruction in Patients Aged 90 Years or Older. J Oral Maxillofac Surg. 2017;75(7):1549-54.</w:t>
      </w:r>
    </w:p>
    <w:p w14:paraId="5CC7D007" w14:textId="7BDBEE8E" w:rsidR="009A2721" w:rsidRPr="009A2721" w:rsidRDefault="009A2721" w:rsidP="00FD3FB8">
      <w:pPr>
        <w:pStyle w:val="EndNoteBibliography"/>
        <w:spacing w:after="0" w:line="480" w:lineRule="auto"/>
      </w:pPr>
      <w:r w:rsidRPr="009A2721">
        <w:t>6.</w:t>
      </w:r>
      <w:r w:rsidRPr="009A2721">
        <w:tab/>
        <w:t xml:space="preserve">Schofield CP, Sykes AJ, Slevin NJ, </w:t>
      </w:r>
      <w:r w:rsidR="00D42555">
        <w:t>et al</w:t>
      </w:r>
      <w:r w:rsidRPr="009A2721">
        <w:t>. Radiotherapy for head and neck cancer in elderly patients. Radiother Oncol. 2003;69(1):37-42.</w:t>
      </w:r>
    </w:p>
    <w:p w14:paraId="5106E209" w14:textId="2D160490" w:rsidR="009A2721" w:rsidRPr="009A2721" w:rsidRDefault="009A2721" w:rsidP="00FD3FB8">
      <w:pPr>
        <w:pStyle w:val="EndNoteBibliography"/>
        <w:spacing w:after="0" w:line="480" w:lineRule="auto"/>
      </w:pPr>
      <w:r w:rsidRPr="009A2721">
        <w:t>7.</w:t>
      </w:r>
      <w:r w:rsidRPr="009A2721">
        <w:tab/>
        <w:t xml:space="preserve">Huguenin   P, Sauer M, Glanzmann C, </w:t>
      </w:r>
      <w:r w:rsidR="00D42555">
        <w:t>et al</w:t>
      </w:r>
      <w:r w:rsidRPr="009A2721">
        <w:t>. Radiotherapy   for   carcinoma   of   the   head   and   neck   in   elderly   patients. Journal of Radiation Oncology, Biology, Physics. 1996;172:485-8.</w:t>
      </w:r>
    </w:p>
    <w:p w14:paraId="61A04757" w14:textId="169719DA" w:rsidR="009A2721" w:rsidRPr="009A2721" w:rsidRDefault="009A2721" w:rsidP="00FD3FB8">
      <w:pPr>
        <w:pStyle w:val="EndNoteBibliography"/>
        <w:spacing w:after="0" w:line="480" w:lineRule="auto"/>
      </w:pPr>
      <w:r w:rsidRPr="009A2721">
        <w:t>8.</w:t>
      </w:r>
      <w:r w:rsidRPr="009A2721">
        <w:tab/>
        <w:t>Lusinchi   A, Bourhis   J, Wibault P,</w:t>
      </w:r>
      <w:r w:rsidR="00D42555">
        <w:t xml:space="preserve"> et al</w:t>
      </w:r>
      <w:r w:rsidRPr="009A2721">
        <w:t>. Radiation   therapy   for   head   and   neck   cancer   in   the   elderly. Journal of Radiation Oncology. 1990;18:819-23.</w:t>
      </w:r>
    </w:p>
    <w:p w14:paraId="44C6E00B" w14:textId="0972C34F" w:rsidR="009A2721" w:rsidRPr="009A2721" w:rsidRDefault="009A2721" w:rsidP="00FD3FB8">
      <w:pPr>
        <w:pStyle w:val="EndNoteBibliography"/>
        <w:spacing w:after="0" w:line="480" w:lineRule="auto"/>
      </w:pPr>
      <w:r w:rsidRPr="009A2721">
        <w:t>9.</w:t>
      </w:r>
      <w:r w:rsidRPr="009A2721">
        <w:tab/>
        <w:t>Pignon JP, le Maître A, Maillard E,</w:t>
      </w:r>
      <w:r w:rsidR="00D42555">
        <w:t xml:space="preserve"> et al</w:t>
      </w:r>
      <w:r w:rsidRPr="009A2721">
        <w:t>. Meta-analysis of chemotherapy in head and neck cancer (MACH-NC): an update on 93 randomised trials and 17,346 patients. Radiother Oncol. 2009;92(1):4-14.</w:t>
      </w:r>
    </w:p>
    <w:p w14:paraId="124CADF0" w14:textId="77777777" w:rsidR="009A2721" w:rsidRPr="009A2721" w:rsidRDefault="009A2721" w:rsidP="00FD3FB8">
      <w:pPr>
        <w:pStyle w:val="EndNoteBibliography"/>
        <w:spacing w:after="0" w:line="480" w:lineRule="auto"/>
      </w:pPr>
      <w:r w:rsidRPr="009A2721">
        <w:t>10.</w:t>
      </w:r>
      <w:r w:rsidRPr="009A2721">
        <w:tab/>
        <w:t>Repetto L. Greater risks of chemotherapy toxicity in elderly patients with cancer. J Support Oncol. 2003;1(4 Suppl 2):18-24.</w:t>
      </w:r>
    </w:p>
    <w:p w14:paraId="40DB7E76" w14:textId="76111CEC" w:rsidR="009A2721" w:rsidRPr="009A2721" w:rsidRDefault="009A2721" w:rsidP="00FD3FB8">
      <w:pPr>
        <w:pStyle w:val="EndNoteBibliography"/>
        <w:spacing w:after="0" w:line="480" w:lineRule="auto"/>
      </w:pPr>
      <w:r w:rsidRPr="009A2721">
        <w:t>11.</w:t>
      </w:r>
      <w:r w:rsidRPr="009A2721">
        <w:tab/>
        <w:t xml:space="preserve">Schnider   M, Thyss A, Ayela P, </w:t>
      </w:r>
      <w:r w:rsidR="00D42555">
        <w:t>et al</w:t>
      </w:r>
      <w:r w:rsidRPr="009A2721">
        <w:t>. Chemotherapy for patients aged over 80. Fentiman I, Monfardini S, editors: Oxford University Press; 1994.</w:t>
      </w:r>
    </w:p>
    <w:p w14:paraId="799732BB" w14:textId="098F763C" w:rsidR="009A2721" w:rsidRPr="009A2721" w:rsidRDefault="009A2721" w:rsidP="00FD3FB8">
      <w:pPr>
        <w:pStyle w:val="EndNoteBibliography"/>
        <w:spacing w:after="0" w:line="480" w:lineRule="auto"/>
      </w:pPr>
      <w:r w:rsidRPr="009A2721">
        <w:lastRenderedPageBreak/>
        <w:t>12.</w:t>
      </w:r>
      <w:r w:rsidRPr="009A2721">
        <w:tab/>
        <w:t>Mroueh R, Haapaniemi A, Saarto T, et al. Non-curative treatment of patients with oral tongue squamous-cell carcinoma. Eur Arch Otorhinolaryngol. 2019;276(7):2039-45.</w:t>
      </w:r>
    </w:p>
    <w:p w14:paraId="7AA7DE60" w14:textId="32491810" w:rsidR="009A2721" w:rsidRPr="009A2721" w:rsidRDefault="009A2721" w:rsidP="00FD3FB8">
      <w:pPr>
        <w:pStyle w:val="EndNoteBibliography"/>
        <w:spacing w:after="0" w:line="480" w:lineRule="auto"/>
      </w:pPr>
      <w:r w:rsidRPr="009A2721">
        <w:t>13.</w:t>
      </w:r>
      <w:r w:rsidRPr="009A2721">
        <w:tab/>
        <w:t xml:space="preserve">Derks W, de Leeuw JR, Hordijk GJ, </w:t>
      </w:r>
      <w:r w:rsidR="00D42555">
        <w:t>et al</w:t>
      </w:r>
      <w:r w:rsidRPr="009A2721">
        <w:t>. Reasons for non-standard treatment in elderly patients with advanced head and neck cancer. Eur Arch Otorhinolaryngol. 2005;262(1):21-6.</w:t>
      </w:r>
    </w:p>
    <w:p w14:paraId="11EB4831" w14:textId="76156AD1" w:rsidR="009A2721" w:rsidRPr="009A2721" w:rsidRDefault="009A2721" w:rsidP="00FD3FB8">
      <w:pPr>
        <w:pStyle w:val="EndNoteBibliography"/>
        <w:spacing w:after="0" w:line="480" w:lineRule="auto"/>
      </w:pPr>
      <w:r w:rsidRPr="009A2721">
        <w:t>14.</w:t>
      </w:r>
      <w:r w:rsidRPr="009A2721">
        <w:tab/>
        <w:t xml:space="preserve">Derks W, De Leeuw JR, Hordijk GJ, </w:t>
      </w:r>
      <w:r w:rsidR="00D42555">
        <w:t>et al</w:t>
      </w:r>
      <w:r w:rsidRPr="009A2721">
        <w:t>. Elderly patients with head and neck cancer: short-term effects of surgical treatment on quality of life. Clin Otolaryngol Allied Sci. 2003;28(5):399-405.</w:t>
      </w:r>
    </w:p>
    <w:p w14:paraId="66608759" w14:textId="73D135A5" w:rsidR="009A2721" w:rsidRPr="009A2721" w:rsidRDefault="009A2721" w:rsidP="00FD3FB8">
      <w:pPr>
        <w:pStyle w:val="EndNoteBibliography"/>
        <w:spacing w:after="0" w:line="480" w:lineRule="auto"/>
      </w:pPr>
      <w:r w:rsidRPr="009A2721">
        <w:t>15.</w:t>
      </w:r>
      <w:r w:rsidRPr="009A2721">
        <w:tab/>
        <w:t>Laraway DC, Lakshmiah R, Lowe D,</w:t>
      </w:r>
      <w:r w:rsidR="00D42555">
        <w:t xml:space="preserve"> et al</w:t>
      </w:r>
      <w:r w:rsidRPr="009A2721">
        <w:t>. Quality of life in older people with oral cancer. Br J Oral Maxillofac Surg. 2012;50(8):715-20.</w:t>
      </w:r>
    </w:p>
    <w:p w14:paraId="38003811" w14:textId="3C03DF92" w:rsidR="009A2721" w:rsidRPr="009A2721" w:rsidRDefault="009A2721" w:rsidP="00FD3FB8">
      <w:pPr>
        <w:pStyle w:val="EndNoteBibliography"/>
        <w:spacing w:after="0" w:line="480" w:lineRule="auto"/>
      </w:pPr>
      <w:r w:rsidRPr="009A2721">
        <w:t>16.</w:t>
      </w:r>
      <w:r w:rsidRPr="009A2721">
        <w:tab/>
        <w:t>Clavien PA, Barkun J, de Oliveira ML, et al. The Clavien-Dindo classification of surgical complications: five-year experience. Ann Surg. 2009;250(2):187-96.</w:t>
      </w:r>
    </w:p>
    <w:p w14:paraId="786C529A" w14:textId="09EEB33A" w:rsidR="009A2721" w:rsidRPr="009A2721" w:rsidRDefault="009A2721" w:rsidP="00FD3FB8">
      <w:pPr>
        <w:pStyle w:val="EndNoteBibliography"/>
        <w:spacing w:after="0" w:line="480" w:lineRule="auto"/>
      </w:pPr>
      <w:r w:rsidRPr="009A2721">
        <w:t>17.</w:t>
      </w:r>
      <w:r w:rsidRPr="009A2721">
        <w:tab/>
        <w:t xml:space="preserve">Rolfson DB, Majumdar SR, Tsuyuki RT, </w:t>
      </w:r>
      <w:r w:rsidR="00D42555">
        <w:t>et al</w:t>
      </w:r>
      <w:r w:rsidRPr="009A2721">
        <w:t>. Validity and reliability of the Edmonton Frail Scale. Age Ageing. 2006;35(5):526-9.</w:t>
      </w:r>
    </w:p>
    <w:p w14:paraId="71049473" w14:textId="255E5DD6" w:rsidR="009A2721" w:rsidRPr="009A2721" w:rsidRDefault="009A2721" w:rsidP="00FD3FB8">
      <w:pPr>
        <w:pStyle w:val="EndNoteBibliography"/>
        <w:spacing w:after="0" w:line="480" w:lineRule="auto"/>
      </w:pPr>
      <w:r w:rsidRPr="009A2721">
        <w:t>18.</w:t>
      </w:r>
      <w:r w:rsidRPr="009A2721">
        <w:tab/>
        <w:t>Windon MJ, D'Souza G, Faraji F, et al. Priorities, concerns, and regret among patients with head and neck cancer. Cancer. 2019;125(8):1281-9.</w:t>
      </w:r>
    </w:p>
    <w:p w14:paraId="7C5EAB68" w14:textId="3042A333" w:rsidR="009A2721" w:rsidRPr="009A2721" w:rsidRDefault="009A2721" w:rsidP="00FD3FB8">
      <w:pPr>
        <w:pStyle w:val="EndNoteBibliography"/>
        <w:spacing w:after="0" w:line="480" w:lineRule="auto"/>
      </w:pPr>
      <w:r w:rsidRPr="009A2721">
        <w:t>19.</w:t>
      </w:r>
      <w:r w:rsidRPr="009A2721">
        <w:tab/>
        <w:t>Booka E, Kamijo T, Matsumoto T, et al. Incidence and risk factors for postoperative delirium after major head and neck cancer surgery. J Craniomaxillofac Surg. 2016;44(7):890-4.</w:t>
      </w:r>
    </w:p>
    <w:p w14:paraId="619B8F94" w14:textId="17AA96F7" w:rsidR="009A2721" w:rsidRPr="009A2721" w:rsidRDefault="009A2721" w:rsidP="00FD3FB8">
      <w:pPr>
        <w:pStyle w:val="EndNoteBibliography"/>
        <w:spacing w:after="0" w:line="480" w:lineRule="auto"/>
      </w:pPr>
      <w:r w:rsidRPr="009A2721">
        <w:t>20.</w:t>
      </w:r>
      <w:r w:rsidRPr="009A2721">
        <w:tab/>
        <w:t xml:space="preserve">Wang SG, Lee UJ, Goh EK, </w:t>
      </w:r>
      <w:r w:rsidR="00D42555">
        <w:t>et al</w:t>
      </w:r>
      <w:r w:rsidRPr="009A2721">
        <w:t>. Factors associated with postoperative delirium after major head and neck surgery. Ann Otol Rhinol Laryngol. 2004;113(1):48-51.</w:t>
      </w:r>
    </w:p>
    <w:p w14:paraId="74B9441E" w14:textId="066E428C" w:rsidR="009A2721" w:rsidRPr="009A2721" w:rsidRDefault="009A2721" w:rsidP="00FD3FB8">
      <w:pPr>
        <w:pStyle w:val="EndNoteBibliography"/>
        <w:spacing w:after="0" w:line="480" w:lineRule="auto"/>
      </w:pPr>
      <w:r w:rsidRPr="009A2721">
        <w:t>21.</w:t>
      </w:r>
      <w:r w:rsidRPr="009A2721">
        <w:tab/>
        <w:t>Densky J, Eskander A, Kang S, et al. Risk Factors Associated With Postoperative Delirium in Patients Undergoing Head and Neck Free Flap Reconstruction. JAMA Otolaryngol Head Neck Surg. 2019;145(3):216-21.</w:t>
      </w:r>
    </w:p>
    <w:p w14:paraId="317DF7A4" w14:textId="77777777" w:rsidR="009A2721" w:rsidRPr="009A2721" w:rsidRDefault="009A2721" w:rsidP="00FD3FB8">
      <w:pPr>
        <w:pStyle w:val="EndNoteBibliography"/>
        <w:spacing w:after="0" w:line="480" w:lineRule="auto"/>
      </w:pPr>
      <w:r w:rsidRPr="009A2721">
        <w:t>22.</w:t>
      </w:r>
      <w:r w:rsidRPr="009A2721">
        <w:tab/>
        <w:t>Luo C, Zou W. Cerebral monitoring of anaesthesia on reducing cognitive dysfunction and postoperative delirium: a systematic review. J Int Med Res. 2018;46(10):4100-10.</w:t>
      </w:r>
    </w:p>
    <w:p w14:paraId="7B6D6755" w14:textId="4CC7E5EA" w:rsidR="009A2721" w:rsidRPr="009A2721" w:rsidRDefault="009A2721" w:rsidP="00FD3FB8">
      <w:pPr>
        <w:pStyle w:val="EndNoteBibliography"/>
        <w:spacing w:line="480" w:lineRule="auto"/>
      </w:pPr>
      <w:r w:rsidRPr="009A2721">
        <w:t>23.</w:t>
      </w:r>
      <w:r w:rsidRPr="009A2721">
        <w:tab/>
        <w:t xml:space="preserve">Clarke G, Asiedu YA, Herd K, </w:t>
      </w:r>
      <w:r w:rsidR="00D42555">
        <w:t>et al</w:t>
      </w:r>
      <w:r w:rsidRPr="009A2721">
        <w:t>. Exploring the relation between patients' resilience and quality of life after treatment for cancer of the head and neck. Br J Oral Maxillofac Surg. 2019;57(10):1044-8.</w:t>
      </w:r>
    </w:p>
    <w:p w14:paraId="2C966466" w14:textId="2E60F42E" w:rsidR="001B5D8E" w:rsidRPr="009E7484" w:rsidRDefault="00C00E62" w:rsidP="00D42555">
      <w:pPr>
        <w:spacing w:line="480" w:lineRule="auto"/>
        <w:rPr>
          <w:b/>
        </w:rPr>
      </w:pPr>
      <w:r w:rsidRPr="001A3377">
        <w:lastRenderedPageBreak/>
        <w:fldChar w:fldCharType="end"/>
      </w:r>
      <w:r w:rsidR="001B5D8E" w:rsidRPr="000A0062">
        <w:rPr>
          <w:b/>
        </w:rPr>
        <w:t xml:space="preserve">Table 1. </w:t>
      </w:r>
      <w:r w:rsidR="009E7484" w:rsidRPr="000A0062">
        <w:rPr>
          <w:b/>
        </w:rPr>
        <w:t>Case</w:t>
      </w:r>
      <w:r w:rsidR="009E7484">
        <w:rPr>
          <w:b/>
        </w:rPr>
        <w:t xml:space="preserve"> mix</w:t>
      </w:r>
      <w:r w:rsidR="00BB46C0">
        <w:rPr>
          <w:b/>
        </w:rPr>
        <w:t xml:space="preserve"> </w:t>
      </w:r>
      <w:r w:rsidR="00BB46C0" w:rsidRPr="009E7484">
        <w:rPr>
          <w:b/>
        </w:rPr>
        <w:t>and outcome for 236</w:t>
      </w:r>
      <w:r w:rsidR="001B5D8E" w:rsidRPr="009E7484">
        <w:rPr>
          <w:b/>
        </w:rPr>
        <w:t xml:space="preserve"> patients</w:t>
      </w:r>
      <w:r w:rsidR="00BB46C0" w:rsidRPr="009E7484">
        <w:rPr>
          <w:b/>
        </w:rPr>
        <w:t xml:space="preserve"> with OSCC</w:t>
      </w:r>
      <w:r w:rsidR="001B5D8E" w:rsidRPr="009E7484">
        <w:rPr>
          <w:b/>
        </w:rPr>
        <w:t>, stratified by ag</w:t>
      </w:r>
      <w:r w:rsidR="00115623" w:rsidRPr="009E7484">
        <w:rPr>
          <w:b/>
        </w:rPr>
        <w:t>e group</w:t>
      </w:r>
      <w:r w:rsidR="001B5D8E" w:rsidRPr="009E7484">
        <w:rPr>
          <w:b/>
        </w:rPr>
        <w:t xml:space="preserve">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488"/>
        <w:gridCol w:w="1488"/>
        <w:gridCol w:w="694"/>
        <w:gridCol w:w="706"/>
        <w:gridCol w:w="607"/>
        <w:gridCol w:w="718"/>
        <w:gridCol w:w="566"/>
        <w:gridCol w:w="626"/>
        <w:gridCol w:w="747"/>
        <w:gridCol w:w="703"/>
        <w:gridCol w:w="673"/>
      </w:tblGrid>
      <w:tr w:rsidR="001B5D8E" w:rsidRPr="009E7484" w14:paraId="26F51E32" w14:textId="77777777" w:rsidTr="00741F81">
        <w:tc>
          <w:tcPr>
            <w:tcW w:w="1516" w:type="dxa"/>
            <w:tcBorders>
              <w:bottom w:val="single" w:sz="4" w:space="0" w:color="auto"/>
            </w:tcBorders>
            <w:shd w:val="clear" w:color="auto" w:fill="auto"/>
          </w:tcPr>
          <w:p w14:paraId="43E3C8D3" w14:textId="77777777" w:rsidR="001B5D8E" w:rsidRPr="009E7484" w:rsidRDefault="001B5D8E" w:rsidP="00741F81">
            <w:pPr>
              <w:rPr>
                <w:sz w:val="18"/>
                <w:szCs w:val="18"/>
              </w:rPr>
            </w:pPr>
          </w:p>
        </w:tc>
        <w:tc>
          <w:tcPr>
            <w:tcW w:w="1515" w:type="dxa"/>
            <w:tcBorders>
              <w:bottom w:val="single" w:sz="4" w:space="0" w:color="auto"/>
            </w:tcBorders>
            <w:shd w:val="clear" w:color="auto" w:fill="auto"/>
          </w:tcPr>
          <w:p w14:paraId="149C2776" w14:textId="77777777" w:rsidR="001B5D8E" w:rsidRPr="009E7484" w:rsidRDefault="001B5D8E" w:rsidP="00741F81">
            <w:pPr>
              <w:rPr>
                <w:sz w:val="18"/>
                <w:szCs w:val="18"/>
              </w:rPr>
            </w:pPr>
          </w:p>
        </w:tc>
        <w:tc>
          <w:tcPr>
            <w:tcW w:w="1455" w:type="dxa"/>
            <w:gridSpan w:val="2"/>
            <w:tcBorders>
              <w:bottom w:val="single" w:sz="4" w:space="0" w:color="auto"/>
            </w:tcBorders>
            <w:shd w:val="clear" w:color="auto" w:fill="auto"/>
          </w:tcPr>
          <w:p w14:paraId="45A2A76B" w14:textId="77777777" w:rsidR="001B5D8E" w:rsidRPr="009E7484" w:rsidRDefault="001B5D8E" w:rsidP="00741F81">
            <w:pPr>
              <w:jc w:val="center"/>
              <w:rPr>
                <w:sz w:val="18"/>
                <w:szCs w:val="18"/>
              </w:rPr>
            </w:pPr>
            <w:r w:rsidRPr="009E7484">
              <w:rPr>
                <w:sz w:val="18"/>
                <w:szCs w:val="18"/>
              </w:rPr>
              <w:t>Age 75-79 years</w:t>
            </w:r>
          </w:p>
          <w:p w14:paraId="0BFD8DA4" w14:textId="77777777" w:rsidR="001B5D8E" w:rsidRPr="009E7484" w:rsidRDefault="001B5D8E" w:rsidP="00741F81">
            <w:pPr>
              <w:jc w:val="center"/>
              <w:rPr>
                <w:sz w:val="18"/>
                <w:szCs w:val="18"/>
              </w:rPr>
            </w:pPr>
            <w:r w:rsidRPr="009E7484">
              <w:rPr>
                <w:sz w:val="18"/>
                <w:szCs w:val="18"/>
              </w:rPr>
              <w:t>(n=101)</w:t>
            </w:r>
          </w:p>
        </w:tc>
        <w:tc>
          <w:tcPr>
            <w:tcW w:w="1371" w:type="dxa"/>
            <w:gridSpan w:val="2"/>
            <w:tcBorders>
              <w:bottom w:val="single" w:sz="4" w:space="0" w:color="auto"/>
            </w:tcBorders>
          </w:tcPr>
          <w:p w14:paraId="192F70EC" w14:textId="77777777" w:rsidR="001B5D8E" w:rsidRPr="009E7484" w:rsidRDefault="001B5D8E" w:rsidP="00741F81">
            <w:pPr>
              <w:jc w:val="center"/>
              <w:rPr>
                <w:sz w:val="18"/>
                <w:szCs w:val="18"/>
              </w:rPr>
            </w:pPr>
            <w:r w:rsidRPr="009E7484">
              <w:rPr>
                <w:sz w:val="18"/>
                <w:szCs w:val="18"/>
              </w:rPr>
              <w:t>Age 80-84 years (N=68)</w:t>
            </w:r>
          </w:p>
        </w:tc>
        <w:tc>
          <w:tcPr>
            <w:tcW w:w="1223" w:type="dxa"/>
            <w:gridSpan w:val="2"/>
            <w:tcBorders>
              <w:bottom w:val="single" w:sz="4" w:space="0" w:color="auto"/>
            </w:tcBorders>
            <w:shd w:val="clear" w:color="auto" w:fill="auto"/>
          </w:tcPr>
          <w:p w14:paraId="4C0BC4E2" w14:textId="77777777" w:rsidR="001B5D8E" w:rsidRPr="009E7484" w:rsidRDefault="001B5D8E" w:rsidP="00741F81">
            <w:pPr>
              <w:jc w:val="center"/>
              <w:rPr>
                <w:sz w:val="18"/>
                <w:szCs w:val="18"/>
              </w:rPr>
            </w:pPr>
            <w:r w:rsidRPr="009E7484">
              <w:rPr>
                <w:sz w:val="18"/>
                <w:szCs w:val="18"/>
              </w:rPr>
              <w:t>Age ≥85 years</w:t>
            </w:r>
          </w:p>
          <w:p w14:paraId="7A8CDFF3" w14:textId="77777777" w:rsidR="001B5D8E" w:rsidRPr="009E7484" w:rsidRDefault="001B5D8E" w:rsidP="00741F81">
            <w:pPr>
              <w:jc w:val="center"/>
              <w:rPr>
                <w:sz w:val="18"/>
                <w:szCs w:val="18"/>
              </w:rPr>
            </w:pPr>
            <w:r w:rsidRPr="009E7484">
              <w:rPr>
                <w:sz w:val="18"/>
                <w:szCs w:val="18"/>
              </w:rPr>
              <w:t xml:space="preserve"> (n=67)</w:t>
            </w:r>
          </w:p>
        </w:tc>
        <w:tc>
          <w:tcPr>
            <w:tcW w:w="750" w:type="dxa"/>
            <w:tcBorders>
              <w:bottom w:val="single" w:sz="4" w:space="0" w:color="auto"/>
            </w:tcBorders>
            <w:shd w:val="clear" w:color="auto" w:fill="auto"/>
          </w:tcPr>
          <w:p w14:paraId="097862EB" w14:textId="77777777" w:rsidR="001B5D8E" w:rsidRPr="009E7484" w:rsidRDefault="001B5D8E" w:rsidP="00741F81">
            <w:pPr>
              <w:jc w:val="center"/>
              <w:rPr>
                <w:sz w:val="18"/>
                <w:szCs w:val="18"/>
              </w:rPr>
            </w:pPr>
            <w:r w:rsidRPr="009E7484">
              <w:rPr>
                <w:sz w:val="18"/>
                <w:szCs w:val="18"/>
              </w:rPr>
              <w:t>P value</w:t>
            </w:r>
          </w:p>
        </w:tc>
        <w:tc>
          <w:tcPr>
            <w:tcW w:w="1412" w:type="dxa"/>
            <w:gridSpan w:val="2"/>
            <w:tcBorders>
              <w:bottom w:val="single" w:sz="4" w:space="0" w:color="auto"/>
            </w:tcBorders>
            <w:shd w:val="clear" w:color="auto" w:fill="auto"/>
          </w:tcPr>
          <w:p w14:paraId="6A778BBD" w14:textId="77777777" w:rsidR="001B5D8E" w:rsidRPr="009E7484" w:rsidRDefault="001B5D8E" w:rsidP="00741F81">
            <w:pPr>
              <w:jc w:val="center"/>
              <w:rPr>
                <w:sz w:val="18"/>
                <w:szCs w:val="18"/>
              </w:rPr>
            </w:pPr>
            <w:r w:rsidRPr="009E7484">
              <w:rPr>
                <w:sz w:val="18"/>
                <w:szCs w:val="18"/>
              </w:rPr>
              <w:t xml:space="preserve">Total </w:t>
            </w:r>
          </w:p>
          <w:p w14:paraId="0738BE9C" w14:textId="77777777" w:rsidR="001B5D8E" w:rsidRPr="009E7484" w:rsidRDefault="001B5D8E" w:rsidP="00741F81">
            <w:pPr>
              <w:jc w:val="center"/>
              <w:rPr>
                <w:sz w:val="18"/>
                <w:szCs w:val="18"/>
              </w:rPr>
            </w:pPr>
            <w:r w:rsidRPr="009E7484">
              <w:rPr>
                <w:sz w:val="18"/>
                <w:szCs w:val="18"/>
              </w:rPr>
              <w:t>(n=236)</w:t>
            </w:r>
          </w:p>
        </w:tc>
      </w:tr>
      <w:tr w:rsidR="001B5D8E" w:rsidRPr="009E7484" w14:paraId="7E6FDA6D" w14:textId="77777777" w:rsidTr="009E7484">
        <w:tc>
          <w:tcPr>
            <w:tcW w:w="1516" w:type="dxa"/>
            <w:tcBorders>
              <w:top w:val="single" w:sz="4" w:space="0" w:color="auto"/>
              <w:bottom w:val="single" w:sz="4" w:space="0" w:color="auto"/>
            </w:tcBorders>
            <w:shd w:val="clear" w:color="auto" w:fill="auto"/>
          </w:tcPr>
          <w:p w14:paraId="24942E7F" w14:textId="77777777" w:rsidR="001B5D8E" w:rsidRPr="009E7484" w:rsidRDefault="001B5D8E" w:rsidP="00741F81">
            <w:pPr>
              <w:rPr>
                <w:sz w:val="18"/>
                <w:szCs w:val="18"/>
              </w:rPr>
            </w:pPr>
            <w:r w:rsidRPr="009E7484">
              <w:rPr>
                <w:sz w:val="18"/>
                <w:szCs w:val="18"/>
              </w:rPr>
              <w:t>Gender</w:t>
            </w:r>
          </w:p>
        </w:tc>
        <w:tc>
          <w:tcPr>
            <w:tcW w:w="1515" w:type="dxa"/>
            <w:tcBorders>
              <w:top w:val="single" w:sz="4" w:space="0" w:color="auto"/>
              <w:bottom w:val="single" w:sz="4" w:space="0" w:color="auto"/>
            </w:tcBorders>
            <w:shd w:val="clear" w:color="auto" w:fill="auto"/>
          </w:tcPr>
          <w:p w14:paraId="63C878CE" w14:textId="1A5DEC24" w:rsidR="001B5D8E" w:rsidRPr="009E7484" w:rsidRDefault="00150EF2" w:rsidP="00741F81">
            <w:pPr>
              <w:rPr>
                <w:sz w:val="18"/>
                <w:szCs w:val="18"/>
              </w:rPr>
            </w:pPr>
            <w:r w:rsidRPr="009E7484">
              <w:rPr>
                <w:sz w:val="18"/>
                <w:szCs w:val="18"/>
              </w:rPr>
              <w:t>M</w:t>
            </w:r>
            <w:r w:rsidR="001B5D8E" w:rsidRPr="009E7484">
              <w:rPr>
                <w:sz w:val="18"/>
                <w:szCs w:val="18"/>
              </w:rPr>
              <w:t>ale</w:t>
            </w:r>
          </w:p>
        </w:tc>
        <w:tc>
          <w:tcPr>
            <w:tcW w:w="713" w:type="dxa"/>
            <w:tcBorders>
              <w:top w:val="single" w:sz="4" w:space="0" w:color="auto"/>
              <w:bottom w:val="single" w:sz="4" w:space="0" w:color="auto"/>
            </w:tcBorders>
            <w:shd w:val="clear" w:color="auto" w:fill="auto"/>
          </w:tcPr>
          <w:p w14:paraId="1CCF594B" w14:textId="702914E1" w:rsidR="001B5D8E" w:rsidRPr="009E7484" w:rsidRDefault="00150EF2" w:rsidP="00741F81">
            <w:pPr>
              <w:jc w:val="center"/>
              <w:rPr>
                <w:sz w:val="18"/>
                <w:szCs w:val="18"/>
              </w:rPr>
            </w:pPr>
            <w:r w:rsidRPr="009E7484">
              <w:rPr>
                <w:sz w:val="18"/>
                <w:szCs w:val="18"/>
              </w:rPr>
              <w:t>62</w:t>
            </w:r>
            <w:r w:rsidR="001B5D8E" w:rsidRPr="009E7484">
              <w:rPr>
                <w:sz w:val="18"/>
                <w:szCs w:val="18"/>
              </w:rPr>
              <w:t>%</w:t>
            </w:r>
          </w:p>
        </w:tc>
        <w:tc>
          <w:tcPr>
            <w:tcW w:w="742" w:type="dxa"/>
            <w:tcBorders>
              <w:top w:val="single" w:sz="4" w:space="0" w:color="auto"/>
              <w:bottom w:val="single" w:sz="4" w:space="0" w:color="auto"/>
            </w:tcBorders>
            <w:shd w:val="clear" w:color="auto" w:fill="auto"/>
          </w:tcPr>
          <w:p w14:paraId="59A15FA5" w14:textId="27904798" w:rsidR="001B5D8E" w:rsidRPr="009E7484" w:rsidRDefault="00150EF2" w:rsidP="00741F81">
            <w:pPr>
              <w:jc w:val="center"/>
              <w:rPr>
                <w:sz w:val="18"/>
                <w:szCs w:val="18"/>
              </w:rPr>
            </w:pPr>
            <w:r w:rsidRPr="009E7484">
              <w:rPr>
                <w:sz w:val="18"/>
                <w:szCs w:val="18"/>
              </w:rPr>
              <w:t>63</w:t>
            </w:r>
          </w:p>
        </w:tc>
        <w:tc>
          <w:tcPr>
            <w:tcW w:w="616" w:type="dxa"/>
            <w:tcBorders>
              <w:top w:val="single" w:sz="4" w:space="0" w:color="auto"/>
              <w:bottom w:val="single" w:sz="4" w:space="0" w:color="auto"/>
            </w:tcBorders>
            <w:shd w:val="clear" w:color="auto" w:fill="auto"/>
          </w:tcPr>
          <w:p w14:paraId="1EDF2F22" w14:textId="51F52054" w:rsidR="001B5D8E" w:rsidRPr="009E7484" w:rsidRDefault="00150EF2" w:rsidP="00741F81">
            <w:pPr>
              <w:jc w:val="center"/>
              <w:rPr>
                <w:sz w:val="18"/>
                <w:szCs w:val="18"/>
              </w:rPr>
            </w:pPr>
            <w:r w:rsidRPr="009E7484">
              <w:rPr>
                <w:sz w:val="18"/>
                <w:szCs w:val="18"/>
              </w:rPr>
              <w:t>46</w:t>
            </w:r>
            <w:r w:rsidR="001B5D8E" w:rsidRPr="009E7484">
              <w:rPr>
                <w:sz w:val="18"/>
                <w:szCs w:val="18"/>
              </w:rPr>
              <w:t>%</w:t>
            </w:r>
          </w:p>
        </w:tc>
        <w:tc>
          <w:tcPr>
            <w:tcW w:w="755" w:type="dxa"/>
            <w:tcBorders>
              <w:top w:val="single" w:sz="4" w:space="0" w:color="auto"/>
              <w:bottom w:val="single" w:sz="4" w:space="0" w:color="auto"/>
            </w:tcBorders>
            <w:shd w:val="clear" w:color="auto" w:fill="auto"/>
          </w:tcPr>
          <w:p w14:paraId="731FFE4B" w14:textId="44D6675E" w:rsidR="001B5D8E" w:rsidRPr="009E7484" w:rsidRDefault="00150EF2" w:rsidP="00741F81">
            <w:pPr>
              <w:jc w:val="center"/>
              <w:rPr>
                <w:sz w:val="18"/>
                <w:szCs w:val="18"/>
              </w:rPr>
            </w:pPr>
            <w:r w:rsidRPr="009E7484">
              <w:rPr>
                <w:sz w:val="18"/>
                <w:szCs w:val="18"/>
              </w:rPr>
              <w:t>31</w:t>
            </w:r>
          </w:p>
        </w:tc>
        <w:tc>
          <w:tcPr>
            <w:tcW w:w="570" w:type="dxa"/>
            <w:tcBorders>
              <w:top w:val="single" w:sz="4" w:space="0" w:color="auto"/>
              <w:bottom w:val="single" w:sz="4" w:space="0" w:color="auto"/>
            </w:tcBorders>
            <w:shd w:val="clear" w:color="auto" w:fill="auto"/>
          </w:tcPr>
          <w:p w14:paraId="2D6B865F" w14:textId="6E1F2CEF" w:rsidR="001B5D8E" w:rsidRPr="009E7484" w:rsidRDefault="00150EF2" w:rsidP="00741F81">
            <w:pPr>
              <w:jc w:val="center"/>
              <w:rPr>
                <w:sz w:val="18"/>
                <w:szCs w:val="18"/>
              </w:rPr>
            </w:pPr>
            <w:r w:rsidRPr="009E7484">
              <w:rPr>
                <w:sz w:val="18"/>
                <w:szCs w:val="18"/>
              </w:rPr>
              <w:t>4</w:t>
            </w:r>
            <w:r w:rsidR="001B5D8E" w:rsidRPr="009E7484">
              <w:rPr>
                <w:sz w:val="18"/>
                <w:szCs w:val="18"/>
              </w:rPr>
              <w:t>0%</w:t>
            </w:r>
          </w:p>
        </w:tc>
        <w:tc>
          <w:tcPr>
            <w:tcW w:w="653" w:type="dxa"/>
            <w:tcBorders>
              <w:top w:val="single" w:sz="4" w:space="0" w:color="auto"/>
              <w:bottom w:val="single" w:sz="4" w:space="0" w:color="auto"/>
            </w:tcBorders>
            <w:shd w:val="clear" w:color="auto" w:fill="auto"/>
          </w:tcPr>
          <w:p w14:paraId="110EBF8F" w14:textId="5DFC6DED" w:rsidR="001B5D8E" w:rsidRPr="009E7484" w:rsidRDefault="00150EF2" w:rsidP="00741F81">
            <w:pPr>
              <w:jc w:val="center"/>
              <w:rPr>
                <w:sz w:val="18"/>
                <w:szCs w:val="18"/>
              </w:rPr>
            </w:pPr>
            <w:r w:rsidRPr="009E7484">
              <w:rPr>
                <w:sz w:val="18"/>
                <w:szCs w:val="18"/>
              </w:rPr>
              <w:t>27</w:t>
            </w:r>
          </w:p>
        </w:tc>
        <w:tc>
          <w:tcPr>
            <w:tcW w:w="750" w:type="dxa"/>
            <w:tcBorders>
              <w:top w:val="single" w:sz="4" w:space="0" w:color="auto"/>
              <w:bottom w:val="single" w:sz="4" w:space="0" w:color="auto"/>
            </w:tcBorders>
            <w:shd w:val="clear" w:color="auto" w:fill="auto"/>
          </w:tcPr>
          <w:p w14:paraId="7DD78AA4" w14:textId="77777777" w:rsidR="001B5D8E" w:rsidRPr="009E7484" w:rsidRDefault="001B5D8E" w:rsidP="00741F81">
            <w:pPr>
              <w:jc w:val="center"/>
              <w:rPr>
                <w:sz w:val="18"/>
                <w:szCs w:val="18"/>
              </w:rPr>
            </w:pPr>
            <w:r w:rsidRPr="009E7484">
              <w:rPr>
                <w:sz w:val="18"/>
                <w:szCs w:val="18"/>
              </w:rPr>
              <w:t>0.01</w:t>
            </w:r>
          </w:p>
        </w:tc>
        <w:tc>
          <w:tcPr>
            <w:tcW w:w="718" w:type="dxa"/>
            <w:tcBorders>
              <w:top w:val="single" w:sz="4" w:space="0" w:color="auto"/>
              <w:bottom w:val="single" w:sz="4" w:space="0" w:color="auto"/>
            </w:tcBorders>
            <w:shd w:val="clear" w:color="auto" w:fill="auto"/>
          </w:tcPr>
          <w:p w14:paraId="50EEB089" w14:textId="71BCCB06" w:rsidR="001B5D8E" w:rsidRPr="009E7484" w:rsidRDefault="00150EF2" w:rsidP="00150EF2">
            <w:pPr>
              <w:jc w:val="center"/>
              <w:rPr>
                <w:sz w:val="18"/>
                <w:szCs w:val="18"/>
              </w:rPr>
            </w:pPr>
            <w:r w:rsidRPr="009E7484">
              <w:rPr>
                <w:sz w:val="18"/>
                <w:szCs w:val="18"/>
              </w:rPr>
              <w:t>51</w:t>
            </w:r>
            <w:r w:rsidR="001B5D8E" w:rsidRPr="009E7484">
              <w:rPr>
                <w:sz w:val="18"/>
                <w:szCs w:val="18"/>
              </w:rPr>
              <w:t>%</w:t>
            </w:r>
          </w:p>
        </w:tc>
        <w:tc>
          <w:tcPr>
            <w:tcW w:w="694" w:type="dxa"/>
            <w:tcBorders>
              <w:top w:val="single" w:sz="4" w:space="0" w:color="auto"/>
              <w:bottom w:val="single" w:sz="4" w:space="0" w:color="auto"/>
            </w:tcBorders>
            <w:shd w:val="clear" w:color="auto" w:fill="auto"/>
          </w:tcPr>
          <w:p w14:paraId="6FF75474" w14:textId="52860737" w:rsidR="001B5D8E" w:rsidRPr="009E7484" w:rsidRDefault="00150EF2" w:rsidP="00741F81">
            <w:pPr>
              <w:jc w:val="center"/>
              <w:rPr>
                <w:sz w:val="18"/>
                <w:szCs w:val="18"/>
              </w:rPr>
            </w:pPr>
            <w:r w:rsidRPr="009E7484">
              <w:rPr>
                <w:sz w:val="18"/>
                <w:szCs w:val="18"/>
              </w:rPr>
              <w:t>121</w:t>
            </w:r>
          </w:p>
        </w:tc>
      </w:tr>
      <w:tr w:rsidR="001B5D8E" w:rsidRPr="009E7484" w14:paraId="623EF4C1" w14:textId="77777777" w:rsidTr="00741F81">
        <w:tc>
          <w:tcPr>
            <w:tcW w:w="1516" w:type="dxa"/>
            <w:tcBorders>
              <w:top w:val="single" w:sz="4" w:space="0" w:color="auto"/>
              <w:bottom w:val="nil"/>
            </w:tcBorders>
            <w:shd w:val="clear" w:color="auto" w:fill="auto"/>
          </w:tcPr>
          <w:p w14:paraId="241B8435" w14:textId="77777777" w:rsidR="001B5D8E" w:rsidRPr="009E7484" w:rsidRDefault="001B5D8E" w:rsidP="00741F81">
            <w:pPr>
              <w:rPr>
                <w:sz w:val="18"/>
                <w:szCs w:val="18"/>
              </w:rPr>
            </w:pPr>
            <w:r w:rsidRPr="009E7484">
              <w:rPr>
                <w:sz w:val="18"/>
                <w:szCs w:val="18"/>
              </w:rPr>
              <w:t>Year</w:t>
            </w:r>
          </w:p>
        </w:tc>
        <w:tc>
          <w:tcPr>
            <w:tcW w:w="1515" w:type="dxa"/>
            <w:tcBorders>
              <w:top w:val="single" w:sz="4" w:space="0" w:color="auto"/>
              <w:bottom w:val="nil"/>
            </w:tcBorders>
            <w:shd w:val="clear" w:color="auto" w:fill="auto"/>
          </w:tcPr>
          <w:p w14:paraId="4EAB9B6D" w14:textId="77777777" w:rsidR="001B5D8E" w:rsidRPr="009E7484" w:rsidRDefault="001B5D8E" w:rsidP="00741F81">
            <w:pPr>
              <w:rPr>
                <w:sz w:val="18"/>
                <w:szCs w:val="18"/>
              </w:rPr>
            </w:pPr>
            <w:r w:rsidRPr="009E7484">
              <w:rPr>
                <w:sz w:val="18"/>
                <w:szCs w:val="18"/>
              </w:rPr>
              <w:t>2007-2011</w:t>
            </w:r>
          </w:p>
        </w:tc>
        <w:tc>
          <w:tcPr>
            <w:tcW w:w="713" w:type="dxa"/>
            <w:tcBorders>
              <w:top w:val="single" w:sz="4" w:space="0" w:color="auto"/>
              <w:bottom w:val="nil"/>
            </w:tcBorders>
            <w:shd w:val="clear" w:color="auto" w:fill="auto"/>
          </w:tcPr>
          <w:p w14:paraId="28768AF4" w14:textId="77777777" w:rsidR="001B5D8E" w:rsidRPr="009E7484" w:rsidRDefault="001B5D8E" w:rsidP="00741F81">
            <w:pPr>
              <w:jc w:val="center"/>
              <w:rPr>
                <w:sz w:val="18"/>
                <w:szCs w:val="18"/>
              </w:rPr>
            </w:pPr>
            <w:r w:rsidRPr="009E7484">
              <w:rPr>
                <w:sz w:val="18"/>
                <w:szCs w:val="18"/>
              </w:rPr>
              <w:t>42%</w:t>
            </w:r>
          </w:p>
        </w:tc>
        <w:tc>
          <w:tcPr>
            <w:tcW w:w="742" w:type="dxa"/>
            <w:tcBorders>
              <w:top w:val="single" w:sz="4" w:space="0" w:color="auto"/>
              <w:bottom w:val="nil"/>
            </w:tcBorders>
            <w:shd w:val="clear" w:color="auto" w:fill="auto"/>
          </w:tcPr>
          <w:p w14:paraId="66BD6AC3" w14:textId="77777777" w:rsidR="001B5D8E" w:rsidRPr="009E7484" w:rsidRDefault="001B5D8E" w:rsidP="00741F81">
            <w:pPr>
              <w:jc w:val="center"/>
              <w:rPr>
                <w:sz w:val="18"/>
                <w:szCs w:val="18"/>
              </w:rPr>
            </w:pPr>
            <w:r w:rsidRPr="009E7484">
              <w:rPr>
                <w:sz w:val="18"/>
                <w:szCs w:val="18"/>
              </w:rPr>
              <w:t>42</w:t>
            </w:r>
          </w:p>
        </w:tc>
        <w:tc>
          <w:tcPr>
            <w:tcW w:w="616" w:type="dxa"/>
            <w:tcBorders>
              <w:top w:val="single" w:sz="4" w:space="0" w:color="auto"/>
              <w:bottom w:val="nil"/>
            </w:tcBorders>
          </w:tcPr>
          <w:p w14:paraId="0BB5968E" w14:textId="77777777" w:rsidR="001B5D8E" w:rsidRPr="009E7484" w:rsidRDefault="001B5D8E" w:rsidP="00741F81">
            <w:pPr>
              <w:jc w:val="center"/>
              <w:rPr>
                <w:sz w:val="18"/>
                <w:szCs w:val="18"/>
              </w:rPr>
            </w:pPr>
            <w:r w:rsidRPr="009E7484">
              <w:rPr>
                <w:sz w:val="18"/>
                <w:szCs w:val="18"/>
              </w:rPr>
              <w:t>50%</w:t>
            </w:r>
          </w:p>
        </w:tc>
        <w:tc>
          <w:tcPr>
            <w:tcW w:w="755" w:type="dxa"/>
            <w:tcBorders>
              <w:top w:val="single" w:sz="4" w:space="0" w:color="auto"/>
              <w:bottom w:val="nil"/>
            </w:tcBorders>
          </w:tcPr>
          <w:p w14:paraId="505D85A6" w14:textId="77777777" w:rsidR="001B5D8E" w:rsidRPr="009E7484" w:rsidRDefault="001B5D8E" w:rsidP="00741F81">
            <w:pPr>
              <w:jc w:val="center"/>
              <w:rPr>
                <w:sz w:val="18"/>
                <w:szCs w:val="18"/>
              </w:rPr>
            </w:pPr>
            <w:r w:rsidRPr="009E7484">
              <w:rPr>
                <w:sz w:val="18"/>
                <w:szCs w:val="18"/>
              </w:rPr>
              <w:t>34</w:t>
            </w:r>
          </w:p>
        </w:tc>
        <w:tc>
          <w:tcPr>
            <w:tcW w:w="570" w:type="dxa"/>
            <w:tcBorders>
              <w:top w:val="single" w:sz="4" w:space="0" w:color="auto"/>
              <w:bottom w:val="nil"/>
            </w:tcBorders>
            <w:shd w:val="clear" w:color="auto" w:fill="auto"/>
          </w:tcPr>
          <w:p w14:paraId="2EDD16C2" w14:textId="77777777" w:rsidR="001B5D8E" w:rsidRPr="009E7484" w:rsidRDefault="001B5D8E" w:rsidP="00741F81">
            <w:pPr>
              <w:jc w:val="center"/>
              <w:rPr>
                <w:sz w:val="18"/>
                <w:szCs w:val="18"/>
              </w:rPr>
            </w:pPr>
            <w:r w:rsidRPr="009E7484">
              <w:rPr>
                <w:sz w:val="18"/>
                <w:szCs w:val="18"/>
              </w:rPr>
              <w:t>46%</w:t>
            </w:r>
          </w:p>
        </w:tc>
        <w:tc>
          <w:tcPr>
            <w:tcW w:w="653" w:type="dxa"/>
            <w:tcBorders>
              <w:top w:val="single" w:sz="4" w:space="0" w:color="auto"/>
              <w:bottom w:val="nil"/>
            </w:tcBorders>
            <w:shd w:val="clear" w:color="auto" w:fill="auto"/>
          </w:tcPr>
          <w:p w14:paraId="72BEE811" w14:textId="77777777" w:rsidR="001B5D8E" w:rsidRPr="009E7484" w:rsidRDefault="001B5D8E" w:rsidP="00741F81">
            <w:pPr>
              <w:jc w:val="center"/>
              <w:rPr>
                <w:sz w:val="18"/>
                <w:szCs w:val="18"/>
              </w:rPr>
            </w:pPr>
            <w:r w:rsidRPr="009E7484">
              <w:rPr>
                <w:sz w:val="18"/>
                <w:szCs w:val="18"/>
              </w:rPr>
              <w:t>31</w:t>
            </w:r>
          </w:p>
        </w:tc>
        <w:tc>
          <w:tcPr>
            <w:tcW w:w="750" w:type="dxa"/>
            <w:vMerge w:val="restart"/>
            <w:tcBorders>
              <w:top w:val="single" w:sz="4" w:space="0" w:color="auto"/>
              <w:bottom w:val="nil"/>
            </w:tcBorders>
            <w:shd w:val="clear" w:color="auto" w:fill="auto"/>
            <w:vAlign w:val="center"/>
          </w:tcPr>
          <w:p w14:paraId="20D9BAFB" w14:textId="77777777" w:rsidR="001B5D8E" w:rsidRPr="009E7484" w:rsidRDefault="001B5D8E" w:rsidP="00741F81">
            <w:pPr>
              <w:jc w:val="center"/>
              <w:rPr>
                <w:sz w:val="18"/>
                <w:szCs w:val="18"/>
              </w:rPr>
            </w:pPr>
            <w:r w:rsidRPr="009E7484">
              <w:rPr>
                <w:sz w:val="18"/>
                <w:szCs w:val="18"/>
              </w:rPr>
              <w:t>0.56</w:t>
            </w:r>
          </w:p>
        </w:tc>
        <w:tc>
          <w:tcPr>
            <w:tcW w:w="718" w:type="dxa"/>
            <w:tcBorders>
              <w:top w:val="single" w:sz="4" w:space="0" w:color="auto"/>
              <w:bottom w:val="nil"/>
            </w:tcBorders>
            <w:shd w:val="clear" w:color="auto" w:fill="auto"/>
          </w:tcPr>
          <w:p w14:paraId="5BE6EAC0" w14:textId="77777777" w:rsidR="001B5D8E" w:rsidRPr="009E7484" w:rsidRDefault="001B5D8E" w:rsidP="00741F81">
            <w:pPr>
              <w:jc w:val="center"/>
              <w:rPr>
                <w:sz w:val="18"/>
                <w:szCs w:val="18"/>
              </w:rPr>
            </w:pPr>
            <w:r w:rsidRPr="009E7484">
              <w:rPr>
                <w:sz w:val="18"/>
                <w:szCs w:val="18"/>
              </w:rPr>
              <w:t>45%</w:t>
            </w:r>
          </w:p>
        </w:tc>
        <w:tc>
          <w:tcPr>
            <w:tcW w:w="694" w:type="dxa"/>
            <w:tcBorders>
              <w:top w:val="single" w:sz="4" w:space="0" w:color="auto"/>
              <w:bottom w:val="nil"/>
            </w:tcBorders>
            <w:shd w:val="clear" w:color="auto" w:fill="auto"/>
          </w:tcPr>
          <w:p w14:paraId="44C8B119" w14:textId="77777777" w:rsidR="001B5D8E" w:rsidRPr="009E7484" w:rsidRDefault="001B5D8E" w:rsidP="00741F81">
            <w:pPr>
              <w:jc w:val="center"/>
              <w:rPr>
                <w:sz w:val="18"/>
                <w:szCs w:val="18"/>
              </w:rPr>
            </w:pPr>
            <w:r w:rsidRPr="009E7484">
              <w:rPr>
                <w:sz w:val="18"/>
                <w:szCs w:val="18"/>
              </w:rPr>
              <w:t>107</w:t>
            </w:r>
          </w:p>
        </w:tc>
      </w:tr>
      <w:tr w:rsidR="001B5D8E" w:rsidRPr="009E7484" w14:paraId="0AE78AC5" w14:textId="77777777" w:rsidTr="00741F81">
        <w:tc>
          <w:tcPr>
            <w:tcW w:w="1516" w:type="dxa"/>
            <w:tcBorders>
              <w:top w:val="nil"/>
              <w:bottom w:val="single" w:sz="4" w:space="0" w:color="auto"/>
            </w:tcBorders>
            <w:shd w:val="clear" w:color="auto" w:fill="auto"/>
          </w:tcPr>
          <w:p w14:paraId="244086CD" w14:textId="77777777" w:rsidR="001B5D8E" w:rsidRPr="009E7484" w:rsidRDefault="001B5D8E" w:rsidP="00741F81">
            <w:pPr>
              <w:rPr>
                <w:sz w:val="18"/>
                <w:szCs w:val="18"/>
              </w:rPr>
            </w:pPr>
          </w:p>
        </w:tc>
        <w:tc>
          <w:tcPr>
            <w:tcW w:w="1515" w:type="dxa"/>
            <w:tcBorders>
              <w:top w:val="nil"/>
              <w:bottom w:val="single" w:sz="4" w:space="0" w:color="auto"/>
            </w:tcBorders>
            <w:shd w:val="clear" w:color="auto" w:fill="auto"/>
          </w:tcPr>
          <w:p w14:paraId="5A803585" w14:textId="77777777" w:rsidR="001B5D8E" w:rsidRPr="009E7484" w:rsidRDefault="001B5D8E" w:rsidP="00741F81">
            <w:pPr>
              <w:rPr>
                <w:sz w:val="18"/>
                <w:szCs w:val="18"/>
              </w:rPr>
            </w:pPr>
            <w:r w:rsidRPr="009E7484">
              <w:rPr>
                <w:sz w:val="18"/>
                <w:szCs w:val="18"/>
              </w:rPr>
              <w:t>2012-2016</w:t>
            </w:r>
          </w:p>
        </w:tc>
        <w:tc>
          <w:tcPr>
            <w:tcW w:w="713" w:type="dxa"/>
            <w:tcBorders>
              <w:top w:val="nil"/>
              <w:bottom w:val="single" w:sz="4" w:space="0" w:color="auto"/>
            </w:tcBorders>
            <w:shd w:val="clear" w:color="auto" w:fill="auto"/>
          </w:tcPr>
          <w:p w14:paraId="0392215C" w14:textId="77777777" w:rsidR="001B5D8E" w:rsidRPr="009E7484" w:rsidRDefault="001B5D8E" w:rsidP="00741F81">
            <w:pPr>
              <w:jc w:val="center"/>
              <w:rPr>
                <w:sz w:val="18"/>
                <w:szCs w:val="18"/>
              </w:rPr>
            </w:pPr>
            <w:r w:rsidRPr="009E7484">
              <w:rPr>
                <w:sz w:val="18"/>
                <w:szCs w:val="18"/>
              </w:rPr>
              <w:t>58%</w:t>
            </w:r>
          </w:p>
        </w:tc>
        <w:tc>
          <w:tcPr>
            <w:tcW w:w="742" w:type="dxa"/>
            <w:tcBorders>
              <w:top w:val="nil"/>
              <w:bottom w:val="single" w:sz="4" w:space="0" w:color="auto"/>
            </w:tcBorders>
            <w:shd w:val="clear" w:color="auto" w:fill="auto"/>
          </w:tcPr>
          <w:p w14:paraId="18168B6F" w14:textId="77777777" w:rsidR="001B5D8E" w:rsidRPr="009E7484" w:rsidRDefault="001B5D8E" w:rsidP="00741F81">
            <w:pPr>
              <w:jc w:val="center"/>
              <w:rPr>
                <w:sz w:val="18"/>
                <w:szCs w:val="18"/>
              </w:rPr>
            </w:pPr>
            <w:r w:rsidRPr="009E7484">
              <w:rPr>
                <w:sz w:val="18"/>
                <w:szCs w:val="18"/>
              </w:rPr>
              <w:t>59</w:t>
            </w:r>
          </w:p>
        </w:tc>
        <w:tc>
          <w:tcPr>
            <w:tcW w:w="616" w:type="dxa"/>
            <w:tcBorders>
              <w:top w:val="nil"/>
              <w:bottom w:val="single" w:sz="4" w:space="0" w:color="auto"/>
            </w:tcBorders>
          </w:tcPr>
          <w:p w14:paraId="33EFDFF7" w14:textId="77777777" w:rsidR="001B5D8E" w:rsidRPr="009E7484" w:rsidRDefault="001B5D8E" w:rsidP="00741F81">
            <w:pPr>
              <w:jc w:val="center"/>
              <w:rPr>
                <w:sz w:val="18"/>
                <w:szCs w:val="18"/>
              </w:rPr>
            </w:pPr>
            <w:r w:rsidRPr="009E7484">
              <w:rPr>
                <w:sz w:val="18"/>
                <w:szCs w:val="18"/>
              </w:rPr>
              <w:t>50%</w:t>
            </w:r>
          </w:p>
        </w:tc>
        <w:tc>
          <w:tcPr>
            <w:tcW w:w="755" w:type="dxa"/>
            <w:tcBorders>
              <w:top w:val="nil"/>
              <w:bottom w:val="single" w:sz="4" w:space="0" w:color="auto"/>
            </w:tcBorders>
          </w:tcPr>
          <w:p w14:paraId="146FDAE1" w14:textId="77777777" w:rsidR="001B5D8E" w:rsidRPr="009E7484" w:rsidRDefault="001B5D8E" w:rsidP="00741F81">
            <w:pPr>
              <w:jc w:val="center"/>
              <w:rPr>
                <w:sz w:val="18"/>
                <w:szCs w:val="18"/>
              </w:rPr>
            </w:pPr>
            <w:r w:rsidRPr="009E7484">
              <w:rPr>
                <w:sz w:val="18"/>
                <w:szCs w:val="18"/>
              </w:rPr>
              <w:t>34</w:t>
            </w:r>
          </w:p>
        </w:tc>
        <w:tc>
          <w:tcPr>
            <w:tcW w:w="570" w:type="dxa"/>
            <w:tcBorders>
              <w:top w:val="nil"/>
              <w:bottom w:val="single" w:sz="4" w:space="0" w:color="auto"/>
            </w:tcBorders>
            <w:shd w:val="clear" w:color="auto" w:fill="auto"/>
          </w:tcPr>
          <w:p w14:paraId="222C9C8B" w14:textId="77777777" w:rsidR="001B5D8E" w:rsidRPr="009E7484" w:rsidRDefault="001B5D8E" w:rsidP="00741F81">
            <w:pPr>
              <w:jc w:val="center"/>
              <w:rPr>
                <w:sz w:val="18"/>
                <w:szCs w:val="18"/>
              </w:rPr>
            </w:pPr>
            <w:r w:rsidRPr="009E7484">
              <w:rPr>
                <w:sz w:val="18"/>
                <w:szCs w:val="18"/>
              </w:rPr>
              <w:t>54%</w:t>
            </w:r>
          </w:p>
        </w:tc>
        <w:tc>
          <w:tcPr>
            <w:tcW w:w="653" w:type="dxa"/>
            <w:tcBorders>
              <w:top w:val="nil"/>
              <w:bottom w:val="single" w:sz="4" w:space="0" w:color="auto"/>
            </w:tcBorders>
            <w:shd w:val="clear" w:color="auto" w:fill="auto"/>
          </w:tcPr>
          <w:p w14:paraId="247E39D1" w14:textId="77777777" w:rsidR="001B5D8E" w:rsidRPr="009E7484" w:rsidRDefault="001B5D8E" w:rsidP="00741F81">
            <w:pPr>
              <w:jc w:val="center"/>
              <w:rPr>
                <w:sz w:val="18"/>
                <w:szCs w:val="18"/>
              </w:rPr>
            </w:pPr>
            <w:r w:rsidRPr="009E7484">
              <w:rPr>
                <w:sz w:val="18"/>
                <w:szCs w:val="18"/>
              </w:rPr>
              <w:t>36</w:t>
            </w:r>
          </w:p>
        </w:tc>
        <w:tc>
          <w:tcPr>
            <w:tcW w:w="750" w:type="dxa"/>
            <w:vMerge/>
            <w:tcBorders>
              <w:top w:val="nil"/>
              <w:bottom w:val="single" w:sz="4" w:space="0" w:color="auto"/>
            </w:tcBorders>
            <w:shd w:val="clear" w:color="auto" w:fill="auto"/>
          </w:tcPr>
          <w:p w14:paraId="197CDF0B" w14:textId="77777777" w:rsidR="001B5D8E" w:rsidRPr="009E7484" w:rsidRDefault="001B5D8E" w:rsidP="00741F81">
            <w:pPr>
              <w:jc w:val="center"/>
              <w:rPr>
                <w:sz w:val="18"/>
                <w:szCs w:val="18"/>
              </w:rPr>
            </w:pPr>
          </w:p>
        </w:tc>
        <w:tc>
          <w:tcPr>
            <w:tcW w:w="718" w:type="dxa"/>
            <w:tcBorders>
              <w:top w:val="nil"/>
              <w:bottom w:val="single" w:sz="4" w:space="0" w:color="auto"/>
            </w:tcBorders>
            <w:shd w:val="clear" w:color="auto" w:fill="auto"/>
          </w:tcPr>
          <w:p w14:paraId="668573D9" w14:textId="77777777" w:rsidR="001B5D8E" w:rsidRPr="009E7484" w:rsidRDefault="001B5D8E" w:rsidP="00741F81">
            <w:pPr>
              <w:jc w:val="center"/>
              <w:rPr>
                <w:sz w:val="18"/>
                <w:szCs w:val="18"/>
              </w:rPr>
            </w:pPr>
            <w:r w:rsidRPr="009E7484">
              <w:rPr>
                <w:sz w:val="18"/>
                <w:szCs w:val="18"/>
              </w:rPr>
              <w:t>55%</w:t>
            </w:r>
          </w:p>
        </w:tc>
        <w:tc>
          <w:tcPr>
            <w:tcW w:w="694" w:type="dxa"/>
            <w:tcBorders>
              <w:top w:val="nil"/>
              <w:bottom w:val="single" w:sz="4" w:space="0" w:color="auto"/>
            </w:tcBorders>
            <w:shd w:val="clear" w:color="auto" w:fill="auto"/>
          </w:tcPr>
          <w:p w14:paraId="28BA3748" w14:textId="77777777" w:rsidR="001B5D8E" w:rsidRPr="009E7484" w:rsidRDefault="001B5D8E" w:rsidP="00741F81">
            <w:pPr>
              <w:jc w:val="center"/>
              <w:rPr>
                <w:sz w:val="18"/>
                <w:szCs w:val="18"/>
              </w:rPr>
            </w:pPr>
            <w:r w:rsidRPr="009E7484">
              <w:rPr>
                <w:sz w:val="18"/>
                <w:szCs w:val="18"/>
              </w:rPr>
              <w:t>129</w:t>
            </w:r>
          </w:p>
        </w:tc>
      </w:tr>
      <w:tr w:rsidR="001B5D8E" w:rsidRPr="009E7484" w14:paraId="52249D80" w14:textId="77777777" w:rsidTr="00741F81">
        <w:tc>
          <w:tcPr>
            <w:tcW w:w="1516" w:type="dxa"/>
            <w:vMerge w:val="restart"/>
            <w:tcBorders>
              <w:top w:val="single" w:sz="4" w:space="0" w:color="auto"/>
              <w:bottom w:val="nil"/>
            </w:tcBorders>
            <w:shd w:val="clear" w:color="auto" w:fill="auto"/>
          </w:tcPr>
          <w:p w14:paraId="6FC35139" w14:textId="77777777" w:rsidR="001B5D8E" w:rsidRPr="009E7484" w:rsidRDefault="001B5D8E" w:rsidP="00741F81">
            <w:pPr>
              <w:rPr>
                <w:sz w:val="18"/>
                <w:szCs w:val="18"/>
              </w:rPr>
            </w:pPr>
            <w:r w:rsidRPr="009E7484">
              <w:rPr>
                <w:sz w:val="18"/>
                <w:szCs w:val="18"/>
              </w:rPr>
              <w:t>Tumour site</w:t>
            </w:r>
          </w:p>
        </w:tc>
        <w:tc>
          <w:tcPr>
            <w:tcW w:w="1515" w:type="dxa"/>
            <w:tcBorders>
              <w:top w:val="single" w:sz="4" w:space="0" w:color="auto"/>
              <w:bottom w:val="nil"/>
            </w:tcBorders>
            <w:shd w:val="clear" w:color="auto" w:fill="auto"/>
          </w:tcPr>
          <w:p w14:paraId="330FF79C" w14:textId="77777777" w:rsidR="001B5D8E" w:rsidRPr="009E7484" w:rsidRDefault="001B5D8E" w:rsidP="00741F81">
            <w:pPr>
              <w:rPr>
                <w:sz w:val="18"/>
                <w:szCs w:val="18"/>
              </w:rPr>
            </w:pPr>
            <w:r w:rsidRPr="009E7484">
              <w:rPr>
                <w:sz w:val="18"/>
                <w:szCs w:val="18"/>
              </w:rPr>
              <w:t>Buccal</w:t>
            </w:r>
          </w:p>
        </w:tc>
        <w:tc>
          <w:tcPr>
            <w:tcW w:w="713" w:type="dxa"/>
            <w:tcBorders>
              <w:top w:val="single" w:sz="4" w:space="0" w:color="auto"/>
              <w:bottom w:val="nil"/>
            </w:tcBorders>
            <w:shd w:val="clear" w:color="auto" w:fill="auto"/>
          </w:tcPr>
          <w:p w14:paraId="069AF7EA" w14:textId="77777777" w:rsidR="001B5D8E" w:rsidRPr="009E7484" w:rsidRDefault="001B5D8E" w:rsidP="00741F81">
            <w:pPr>
              <w:jc w:val="center"/>
              <w:rPr>
                <w:sz w:val="18"/>
                <w:szCs w:val="18"/>
              </w:rPr>
            </w:pPr>
            <w:r w:rsidRPr="009E7484">
              <w:rPr>
                <w:sz w:val="18"/>
                <w:szCs w:val="18"/>
              </w:rPr>
              <w:t>17%</w:t>
            </w:r>
          </w:p>
        </w:tc>
        <w:tc>
          <w:tcPr>
            <w:tcW w:w="742" w:type="dxa"/>
            <w:tcBorders>
              <w:top w:val="single" w:sz="4" w:space="0" w:color="auto"/>
              <w:bottom w:val="nil"/>
            </w:tcBorders>
            <w:shd w:val="clear" w:color="auto" w:fill="auto"/>
          </w:tcPr>
          <w:p w14:paraId="02257021" w14:textId="77777777" w:rsidR="001B5D8E" w:rsidRPr="009E7484" w:rsidRDefault="001B5D8E" w:rsidP="00741F81">
            <w:pPr>
              <w:jc w:val="center"/>
              <w:rPr>
                <w:sz w:val="18"/>
                <w:szCs w:val="18"/>
              </w:rPr>
            </w:pPr>
            <w:r w:rsidRPr="009E7484">
              <w:rPr>
                <w:sz w:val="18"/>
                <w:szCs w:val="18"/>
              </w:rPr>
              <w:t>17</w:t>
            </w:r>
          </w:p>
        </w:tc>
        <w:tc>
          <w:tcPr>
            <w:tcW w:w="616" w:type="dxa"/>
            <w:tcBorders>
              <w:top w:val="single" w:sz="4" w:space="0" w:color="auto"/>
              <w:bottom w:val="nil"/>
            </w:tcBorders>
          </w:tcPr>
          <w:p w14:paraId="714B443A" w14:textId="77777777" w:rsidR="001B5D8E" w:rsidRPr="009E7484" w:rsidRDefault="001B5D8E" w:rsidP="00741F81">
            <w:pPr>
              <w:jc w:val="center"/>
              <w:rPr>
                <w:sz w:val="18"/>
                <w:szCs w:val="18"/>
              </w:rPr>
            </w:pPr>
            <w:r w:rsidRPr="009E7484">
              <w:rPr>
                <w:sz w:val="18"/>
                <w:szCs w:val="18"/>
              </w:rPr>
              <w:t>22%</w:t>
            </w:r>
          </w:p>
        </w:tc>
        <w:tc>
          <w:tcPr>
            <w:tcW w:w="755" w:type="dxa"/>
            <w:tcBorders>
              <w:top w:val="single" w:sz="4" w:space="0" w:color="auto"/>
              <w:bottom w:val="nil"/>
            </w:tcBorders>
          </w:tcPr>
          <w:p w14:paraId="6F8565A6" w14:textId="77777777" w:rsidR="001B5D8E" w:rsidRPr="009E7484" w:rsidRDefault="001B5D8E" w:rsidP="00741F81">
            <w:pPr>
              <w:jc w:val="center"/>
              <w:rPr>
                <w:sz w:val="18"/>
                <w:szCs w:val="18"/>
              </w:rPr>
            </w:pPr>
            <w:r w:rsidRPr="009E7484">
              <w:rPr>
                <w:sz w:val="18"/>
                <w:szCs w:val="18"/>
              </w:rPr>
              <w:t>15</w:t>
            </w:r>
          </w:p>
        </w:tc>
        <w:tc>
          <w:tcPr>
            <w:tcW w:w="570" w:type="dxa"/>
            <w:tcBorders>
              <w:top w:val="single" w:sz="4" w:space="0" w:color="auto"/>
              <w:bottom w:val="nil"/>
            </w:tcBorders>
            <w:shd w:val="clear" w:color="auto" w:fill="auto"/>
          </w:tcPr>
          <w:p w14:paraId="6B997688" w14:textId="77777777" w:rsidR="001B5D8E" w:rsidRPr="009E7484" w:rsidRDefault="001B5D8E" w:rsidP="00741F81">
            <w:pPr>
              <w:jc w:val="center"/>
              <w:rPr>
                <w:sz w:val="18"/>
                <w:szCs w:val="18"/>
              </w:rPr>
            </w:pPr>
            <w:r w:rsidRPr="009E7484">
              <w:rPr>
                <w:sz w:val="18"/>
                <w:szCs w:val="18"/>
              </w:rPr>
              <w:t>24%</w:t>
            </w:r>
          </w:p>
        </w:tc>
        <w:tc>
          <w:tcPr>
            <w:tcW w:w="653" w:type="dxa"/>
            <w:tcBorders>
              <w:top w:val="single" w:sz="4" w:space="0" w:color="auto"/>
              <w:bottom w:val="nil"/>
            </w:tcBorders>
            <w:shd w:val="clear" w:color="auto" w:fill="auto"/>
          </w:tcPr>
          <w:p w14:paraId="79652887" w14:textId="77777777" w:rsidR="001B5D8E" w:rsidRPr="009E7484" w:rsidRDefault="001B5D8E" w:rsidP="00741F81">
            <w:pPr>
              <w:jc w:val="center"/>
              <w:rPr>
                <w:sz w:val="18"/>
                <w:szCs w:val="18"/>
              </w:rPr>
            </w:pPr>
            <w:r w:rsidRPr="009E7484">
              <w:rPr>
                <w:sz w:val="18"/>
                <w:szCs w:val="18"/>
              </w:rPr>
              <w:t>16</w:t>
            </w:r>
          </w:p>
        </w:tc>
        <w:tc>
          <w:tcPr>
            <w:tcW w:w="750" w:type="dxa"/>
            <w:vMerge w:val="restart"/>
            <w:tcBorders>
              <w:top w:val="single" w:sz="4" w:space="0" w:color="auto"/>
              <w:bottom w:val="nil"/>
            </w:tcBorders>
            <w:shd w:val="clear" w:color="auto" w:fill="auto"/>
            <w:vAlign w:val="center"/>
          </w:tcPr>
          <w:p w14:paraId="38D0BD40" w14:textId="77777777" w:rsidR="001B5D8E" w:rsidRPr="009E7484" w:rsidRDefault="001B5D8E" w:rsidP="00741F81">
            <w:pPr>
              <w:jc w:val="center"/>
              <w:rPr>
                <w:sz w:val="18"/>
                <w:szCs w:val="18"/>
              </w:rPr>
            </w:pPr>
            <w:r w:rsidRPr="009E7484">
              <w:rPr>
                <w:sz w:val="18"/>
                <w:szCs w:val="18"/>
              </w:rPr>
              <w:t>0.54</w:t>
            </w:r>
          </w:p>
        </w:tc>
        <w:tc>
          <w:tcPr>
            <w:tcW w:w="718" w:type="dxa"/>
            <w:tcBorders>
              <w:top w:val="single" w:sz="4" w:space="0" w:color="auto"/>
              <w:bottom w:val="nil"/>
            </w:tcBorders>
            <w:shd w:val="clear" w:color="auto" w:fill="auto"/>
          </w:tcPr>
          <w:p w14:paraId="3AF923FB" w14:textId="77777777" w:rsidR="001B5D8E" w:rsidRPr="009E7484" w:rsidRDefault="001B5D8E" w:rsidP="00741F81">
            <w:pPr>
              <w:jc w:val="center"/>
              <w:rPr>
                <w:sz w:val="18"/>
                <w:szCs w:val="18"/>
              </w:rPr>
            </w:pPr>
            <w:r w:rsidRPr="009E7484">
              <w:rPr>
                <w:sz w:val="18"/>
                <w:szCs w:val="18"/>
              </w:rPr>
              <w:t>20%</w:t>
            </w:r>
          </w:p>
        </w:tc>
        <w:tc>
          <w:tcPr>
            <w:tcW w:w="694" w:type="dxa"/>
            <w:tcBorders>
              <w:top w:val="single" w:sz="4" w:space="0" w:color="auto"/>
              <w:bottom w:val="nil"/>
            </w:tcBorders>
            <w:shd w:val="clear" w:color="auto" w:fill="auto"/>
          </w:tcPr>
          <w:p w14:paraId="02E624F6" w14:textId="77777777" w:rsidR="001B5D8E" w:rsidRPr="009E7484" w:rsidRDefault="001B5D8E" w:rsidP="00741F81">
            <w:pPr>
              <w:jc w:val="center"/>
              <w:rPr>
                <w:sz w:val="18"/>
                <w:szCs w:val="18"/>
              </w:rPr>
            </w:pPr>
            <w:r w:rsidRPr="009E7484">
              <w:rPr>
                <w:sz w:val="18"/>
                <w:szCs w:val="18"/>
              </w:rPr>
              <w:t>48</w:t>
            </w:r>
          </w:p>
        </w:tc>
      </w:tr>
      <w:tr w:rsidR="001B5D8E" w:rsidRPr="009E7484" w14:paraId="7A9CF822" w14:textId="77777777" w:rsidTr="00741F81">
        <w:tc>
          <w:tcPr>
            <w:tcW w:w="1516" w:type="dxa"/>
            <w:vMerge/>
            <w:tcBorders>
              <w:top w:val="nil"/>
            </w:tcBorders>
            <w:shd w:val="clear" w:color="auto" w:fill="auto"/>
          </w:tcPr>
          <w:p w14:paraId="61BB10D1" w14:textId="77777777" w:rsidR="001B5D8E" w:rsidRPr="009E7484" w:rsidRDefault="001B5D8E" w:rsidP="00741F81">
            <w:pPr>
              <w:rPr>
                <w:sz w:val="18"/>
                <w:szCs w:val="18"/>
              </w:rPr>
            </w:pPr>
          </w:p>
        </w:tc>
        <w:tc>
          <w:tcPr>
            <w:tcW w:w="1515" w:type="dxa"/>
            <w:tcBorders>
              <w:top w:val="nil"/>
            </w:tcBorders>
            <w:shd w:val="clear" w:color="auto" w:fill="auto"/>
          </w:tcPr>
          <w:p w14:paraId="6081002F" w14:textId="77777777" w:rsidR="001B5D8E" w:rsidRPr="009E7484" w:rsidRDefault="001B5D8E" w:rsidP="00741F81">
            <w:pPr>
              <w:rPr>
                <w:sz w:val="18"/>
                <w:szCs w:val="18"/>
              </w:rPr>
            </w:pPr>
            <w:r w:rsidRPr="009E7484">
              <w:rPr>
                <w:sz w:val="18"/>
                <w:szCs w:val="18"/>
              </w:rPr>
              <w:t>Lower gum</w:t>
            </w:r>
          </w:p>
        </w:tc>
        <w:tc>
          <w:tcPr>
            <w:tcW w:w="713" w:type="dxa"/>
            <w:tcBorders>
              <w:top w:val="nil"/>
            </w:tcBorders>
            <w:shd w:val="clear" w:color="auto" w:fill="auto"/>
          </w:tcPr>
          <w:p w14:paraId="4FF0F83E" w14:textId="77777777" w:rsidR="001B5D8E" w:rsidRPr="009E7484" w:rsidRDefault="001B5D8E" w:rsidP="00741F81">
            <w:pPr>
              <w:jc w:val="center"/>
              <w:rPr>
                <w:sz w:val="18"/>
                <w:szCs w:val="18"/>
              </w:rPr>
            </w:pPr>
            <w:r w:rsidRPr="009E7484">
              <w:rPr>
                <w:sz w:val="18"/>
                <w:szCs w:val="18"/>
              </w:rPr>
              <w:t>15%</w:t>
            </w:r>
          </w:p>
        </w:tc>
        <w:tc>
          <w:tcPr>
            <w:tcW w:w="742" w:type="dxa"/>
            <w:tcBorders>
              <w:top w:val="nil"/>
            </w:tcBorders>
            <w:shd w:val="clear" w:color="auto" w:fill="auto"/>
          </w:tcPr>
          <w:p w14:paraId="6A705550" w14:textId="77777777" w:rsidR="001B5D8E" w:rsidRPr="009E7484" w:rsidRDefault="001B5D8E" w:rsidP="00741F81">
            <w:pPr>
              <w:jc w:val="center"/>
              <w:rPr>
                <w:sz w:val="18"/>
                <w:szCs w:val="18"/>
              </w:rPr>
            </w:pPr>
            <w:r w:rsidRPr="009E7484">
              <w:rPr>
                <w:sz w:val="18"/>
                <w:szCs w:val="18"/>
              </w:rPr>
              <w:t>15</w:t>
            </w:r>
          </w:p>
        </w:tc>
        <w:tc>
          <w:tcPr>
            <w:tcW w:w="616" w:type="dxa"/>
            <w:tcBorders>
              <w:top w:val="nil"/>
            </w:tcBorders>
          </w:tcPr>
          <w:p w14:paraId="7285C264" w14:textId="77777777" w:rsidR="001B5D8E" w:rsidRPr="009E7484" w:rsidRDefault="001B5D8E" w:rsidP="00741F81">
            <w:pPr>
              <w:jc w:val="center"/>
              <w:rPr>
                <w:sz w:val="18"/>
                <w:szCs w:val="18"/>
              </w:rPr>
            </w:pPr>
            <w:r w:rsidRPr="009E7484">
              <w:rPr>
                <w:sz w:val="18"/>
                <w:szCs w:val="18"/>
              </w:rPr>
              <w:t>13%</w:t>
            </w:r>
          </w:p>
        </w:tc>
        <w:tc>
          <w:tcPr>
            <w:tcW w:w="755" w:type="dxa"/>
            <w:tcBorders>
              <w:top w:val="nil"/>
            </w:tcBorders>
          </w:tcPr>
          <w:p w14:paraId="107F587D" w14:textId="77777777" w:rsidR="001B5D8E" w:rsidRPr="009E7484" w:rsidRDefault="001B5D8E" w:rsidP="00741F81">
            <w:pPr>
              <w:jc w:val="center"/>
              <w:rPr>
                <w:sz w:val="18"/>
                <w:szCs w:val="18"/>
              </w:rPr>
            </w:pPr>
            <w:r w:rsidRPr="009E7484">
              <w:rPr>
                <w:sz w:val="18"/>
                <w:szCs w:val="18"/>
              </w:rPr>
              <w:t>9</w:t>
            </w:r>
          </w:p>
        </w:tc>
        <w:tc>
          <w:tcPr>
            <w:tcW w:w="570" w:type="dxa"/>
            <w:tcBorders>
              <w:top w:val="nil"/>
            </w:tcBorders>
            <w:shd w:val="clear" w:color="auto" w:fill="auto"/>
          </w:tcPr>
          <w:p w14:paraId="00726518" w14:textId="77777777" w:rsidR="001B5D8E" w:rsidRPr="009E7484" w:rsidRDefault="001B5D8E" w:rsidP="00741F81">
            <w:pPr>
              <w:jc w:val="center"/>
              <w:rPr>
                <w:sz w:val="18"/>
                <w:szCs w:val="18"/>
              </w:rPr>
            </w:pPr>
            <w:r w:rsidRPr="009E7484">
              <w:rPr>
                <w:sz w:val="18"/>
                <w:szCs w:val="18"/>
              </w:rPr>
              <w:t>12%</w:t>
            </w:r>
          </w:p>
        </w:tc>
        <w:tc>
          <w:tcPr>
            <w:tcW w:w="653" w:type="dxa"/>
            <w:tcBorders>
              <w:top w:val="nil"/>
            </w:tcBorders>
            <w:shd w:val="clear" w:color="auto" w:fill="auto"/>
          </w:tcPr>
          <w:p w14:paraId="3F9CE73E" w14:textId="77777777" w:rsidR="001B5D8E" w:rsidRPr="009E7484" w:rsidRDefault="001B5D8E" w:rsidP="00741F81">
            <w:pPr>
              <w:jc w:val="center"/>
              <w:rPr>
                <w:sz w:val="18"/>
                <w:szCs w:val="18"/>
              </w:rPr>
            </w:pPr>
            <w:r w:rsidRPr="009E7484">
              <w:rPr>
                <w:sz w:val="18"/>
                <w:szCs w:val="18"/>
              </w:rPr>
              <w:t>8</w:t>
            </w:r>
          </w:p>
        </w:tc>
        <w:tc>
          <w:tcPr>
            <w:tcW w:w="750" w:type="dxa"/>
            <w:vMerge/>
            <w:tcBorders>
              <w:top w:val="nil"/>
            </w:tcBorders>
            <w:shd w:val="clear" w:color="auto" w:fill="auto"/>
            <w:vAlign w:val="center"/>
          </w:tcPr>
          <w:p w14:paraId="015FFEBC" w14:textId="77777777" w:rsidR="001B5D8E" w:rsidRPr="009E7484" w:rsidRDefault="001B5D8E" w:rsidP="00741F81">
            <w:pPr>
              <w:jc w:val="center"/>
              <w:rPr>
                <w:sz w:val="18"/>
                <w:szCs w:val="18"/>
              </w:rPr>
            </w:pPr>
          </w:p>
        </w:tc>
        <w:tc>
          <w:tcPr>
            <w:tcW w:w="718" w:type="dxa"/>
            <w:tcBorders>
              <w:top w:val="nil"/>
            </w:tcBorders>
            <w:shd w:val="clear" w:color="auto" w:fill="auto"/>
          </w:tcPr>
          <w:p w14:paraId="5ABC1CA1" w14:textId="77777777" w:rsidR="001B5D8E" w:rsidRPr="009E7484" w:rsidRDefault="001B5D8E" w:rsidP="00741F81">
            <w:pPr>
              <w:jc w:val="center"/>
              <w:rPr>
                <w:sz w:val="18"/>
                <w:szCs w:val="18"/>
              </w:rPr>
            </w:pPr>
            <w:r w:rsidRPr="009E7484">
              <w:rPr>
                <w:sz w:val="18"/>
                <w:szCs w:val="18"/>
              </w:rPr>
              <w:t>14%</w:t>
            </w:r>
          </w:p>
        </w:tc>
        <w:tc>
          <w:tcPr>
            <w:tcW w:w="694" w:type="dxa"/>
            <w:tcBorders>
              <w:top w:val="nil"/>
            </w:tcBorders>
            <w:shd w:val="clear" w:color="auto" w:fill="auto"/>
          </w:tcPr>
          <w:p w14:paraId="7DA33E61" w14:textId="77777777" w:rsidR="001B5D8E" w:rsidRPr="009E7484" w:rsidRDefault="001B5D8E" w:rsidP="00741F81">
            <w:pPr>
              <w:jc w:val="center"/>
              <w:rPr>
                <w:sz w:val="18"/>
                <w:szCs w:val="18"/>
              </w:rPr>
            </w:pPr>
            <w:r w:rsidRPr="009E7484">
              <w:rPr>
                <w:sz w:val="18"/>
                <w:szCs w:val="18"/>
              </w:rPr>
              <w:t>32</w:t>
            </w:r>
          </w:p>
        </w:tc>
      </w:tr>
      <w:tr w:rsidR="001B5D8E" w:rsidRPr="009E7484" w14:paraId="2F1A092B" w14:textId="77777777" w:rsidTr="00741F81">
        <w:tc>
          <w:tcPr>
            <w:tcW w:w="1516" w:type="dxa"/>
            <w:shd w:val="clear" w:color="auto" w:fill="auto"/>
          </w:tcPr>
          <w:p w14:paraId="72E83BF1" w14:textId="77777777" w:rsidR="001B5D8E" w:rsidRPr="009E7484" w:rsidRDefault="001B5D8E" w:rsidP="00741F81">
            <w:pPr>
              <w:rPr>
                <w:sz w:val="18"/>
                <w:szCs w:val="18"/>
              </w:rPr>
            </w:pPr>
          </w:p>
        </w:tc>
        <w:tc>
          <w:tcPr>
            <w:tcW w:w="1515" w:type="dxa"/>
            <w:shd w:val="clear" w:color="auto" w:fill="auto"/>
          </w:tcPr>
          <w:p w14:paraId="525075AD" w14:textId="77777777" w:rsidR="001B5D8E" w:rsidRPr="009E7484" w:rsidRDefault="001B5D8E" w:rsidP="00741F81">
            <w:pPr>
              <w:rPr>
                <w:sz w:val="18"/>
                <w:szCs w:val="18"/>
              </w:rPr>
            </w:pPr>
            <w:r w:rsidRPr="009E7484">
              <w:rPr>
                <w:sz w:val="18"/>
                <w:szCs w:val="18"/>
              </w:rPr>
              <w:t>Tongue (ant 2/3)</w:t>
            </w:r>
          </w:p>
        </w:tc>
        <w:tc>
          <w:tcPr>
            <w:tcW w:w="713" w:type="dxa"/>
            <w:shd w:val="clear" w:color="auto" w:fill="auto"/>
          </w:tcPr>
          <w:p w14:paraId="73BF41B1" w14:textId="77777777" w:rsidR="001B5D8E" w:rsidRPr="009E7484" w:rsidRDefault="001B5D8E" w:rsidP="00741F81">
            <w:pPr>
              <w:jc w:val="center"/>
              <w:rPr>
                <w:sz w:val="18"/>
                <w:szCs w:val="18"/>
              </w:rPr>
            </w:pPr>
            <w:r w:rsidRPr="009E7484">
              <w:rPr>
                <w:sz w:val="18"/>
                <w:szCs w:val="18"/>
              </w:rPr>
              <w:t>37%</w:t>
            </w:r>
          </w:p>
        </w:tc>
        <w:tc>
          <w:tcPr>
            <w:tcW w:w="742" w:type="dxa"/>
            <w:shd w:val="clear" w:color="auto" w:fill="auto"/>
          </w:tcPr>
          <w:p w14:paraId="0B4806F5" w14:textId="77777777" w:rsidR="001B5D8E" w:rsidRPr="009E7484" w:rsidRDefault="001B5D8E" w:rsidP="00741F81">
            <w:pPr>
              <w:jc w:val="center"/>
              <w:rPr>
                <w:sz w:val="18"/>
                <w:szCs w:val="18"/>
              </w:rPr>
            </w:pPr>
            <w:r w:rsidRPr="009E7484">
              <w:rPr>
                <w:sz w:val="18"/>
                <w:szCs w:val="18"/>
              </w:rPr>
              <w:t>37</w:t>
            </w:r>
          </w:p>
        </w:tc>
        <w:tc>
          <w:tcPr>
            <w:tcW w:w="616" w:type="dxa"/>
          </w:tcPr>
          <w:p w14:paraId="653FAEF5" w14:textId="77777777" w:rsidR="001B5D8E" w:rsidRPr="009E7484" w:rsidRDefault="001B5D8E" w:rsidP="00741F81">
            <w:pPr>
              <w:jc w:val="center"/>
              <w:rPr>
                <w:sz w:val="18"/>
                <w:szCs w:val="18"/>
              </w:rPr>
            </w:pPr>
            <w:r w:rsidRPr="009E7484">
              <w:rPr>
                <w:sz w:val="18"/>
                <w:szCs w:val="18"/>
              </w:rPr>
              <w:t>49%</w:t>
            </w:r>
          </w:p>
        </w:tc>
        <w:tc>
          <w:tcPr>
            <w:tcW w:w="755" w:type="dxa"/>
          </w:tcPr>
          <w:p w14:paraId="5727D18E" w14:textId="77777777" w:rsidR="001B5D8E" w:rsidRPr="009E7484" w:rsidRDefault="001B5D8E" w:rsidP="00741F81">
            <w:pPr>
              <w:jc w:val="center"/>
              <w:rPr>
                <w:sz w:val="18"/>
                <w:szCs w:val="18"/>
              </w:rPr>
            </w:pPr>
            <w:r w:rsidRPr="009E7484">
              <w:rPr>
                <w:sz w:val="18"/>
                <w:szCs w:val="18"/>
              </w:rPr>
              <w:t>33</w:t>
            </w:r>
          </w:p>
        </w:tc>
        <w:tc>
          <w:tcPr>
            <w:tcW w:w="570" w:type="dxa"/>
            <w:shd w:val="clear" w:color="auto" w:fill="auto"/>
          </w:tcPr>
          <w:p w14:paraId="2D9F2BA6" w14:textId="77777777" w:rsidR="001B5D8E" w:rsidRPr="009E7484" w:rsidRDefault="001B5D8E" w:rsidP="00741F81">
            <w:pPr>
              <w:jc w:val="center"/>
              <w:rPr>
                <w:sz w:val="18"/>
                <w:szCs w:val="18"/>
              </w:rPr>
            </w:pPr>
            <w:r w:rsidRPr="009E7484">
              <w:rPr>
                <w:sz w:val="18"/>
                <w:szCs w:val="18"/>
              </w:rPr>
              <w:t>39%</w:t>
            </w:r>
          </w:p>
        </w:tc>
        <w:tc>
          <w:tcPr>
            <w:tcW w:w="653" w:type="dxa"/>
            <w:shd w:val="clear" w:color="auto" w:fill="auto"/>
          </w:tcPr>
          <w:p w14:paraId="4E5A4AD5" w14:textId="77777777" w:rsidR="001B5D8E" w:rsidRPr="009E7484" w:rsidRDefault="001B5D8E" w:rsidP="00741F81">
            <w:pPr>
              <w:jc w:val="center"/>
              <w:rPr>
                <w:sz w:val="18"/>
                <w:szCs w:val="18"/>
              </w:rPr>
            </w:pPr>
            <w:r w:rsidRPr="009E7484">
              <w:rPr>
                <w:sz w:val="18"/>
                <w:szCs w:val="18"/>
              </w:rPr>
              <w:t>26</w:t>
            </w:r>
          </w:p>
        </w:tc>
        <w:tc>
          <w:tcPr>
            <w:tcW w:w="750" w:type="dxa"/>
            <w:vMerge/>
            <w:shd w:val="clear" w:color="auto" w:fill="auto"/>
            <w:vAlign w:val="center"/>
          </w:tcPr>
          <w:p w14:paraId="78F5AAD0" w14:textId="77777777" w:rsidR="001B5D8E" w:rsidRPr="009E7484" w:rsidRDefault="001B5D8E" w:rsidP="00741F81">
            <w:pPr>
              <w:jc w:val="center"/>
              <w:rPr>
                <w:sz w:val="18"/>
                <w:szCs w:val="18"/>
              </w:rPr>
            </w:pPr>
          </w:p>
        </w:tc>
        <w:tc>
          <w:tcPr>
            <w:tcW w:w="718" w:type="dxa"/>
            <w:shd w:val="clear" w:color="auto" w:fill="auto"/>
          </w:tcPr>
          <w:p w14:paraId="03A6DAD0" w14:textId="77777777" w:rsidR="001B5D8E" w:rsidRPr="009E7484" w:rsidRDefault="001B5D8E" w:rsidP="00741F81">
            <w:pPr>
              <w:jc w:val="center"/>
              <w:rPr>
                <w:sz w:val="18"/>
                <w:szCs w:val="18"/>
              </w:rPr>
            </w:pPr>
            <w:r w:rsidRPr="009E7484">
              <w:rPr>
                <w:sz w:val="18"/>
                <w:szCs w:val="18"/>
              </w:rPr>
              <w:t>41%</w:t>
            </w:r>
          </w:p>
        </w:tc>
        <w:tc>
          <w:tcPr>
            <w:tcW w:w="694" w:type="dxa"/>
            <w:shd w:val="clear" w:color="auto" w:fill="auto"/>
          </w:tcPr>
          <w:p w14:paraId="33250ABF" w14:textId="77777777" w:rsidR="001B5D8E" w:rsidRPr="009E7484" w:rsidRDefault="001B5D8E" w:rsidP="00741F81">
            <w:pPr>
              <w:jc w:val="center"/>
              <w:rPr>
                <w:sz w:val="18"/>
                <w:szCs w:val="18"/>
              </w:rPr>
            </w:pPr>
            <w:r w:rsidRPr="009E7484">
              <w:rPr>
                <w:sz w:val="18"/>
                <w:szCs w:val="18"/>
              </w:rPr>
              <w:t>96</w:t>
            </w:r>
          </w:p>
        </w:tc>
      </w:tr>
      <w:tr w:rsidR="001B5D8E" w:rsidRPr="009E7484" w14:paraId="07A6521E" w14:textId="77777777" w:rsidTr="00741F81">
        <w:tc>
          <w:tcPr>
            <w:tcW w:w="1516" w:type="dxa"/>
            <w:shd w:val="clear" w:color="auto" w:fill="auto"/>
          </w:tcPr>
          <w:p w14:paraId="14DE90EA" w14:textId="77777777" w:rsidR="001B5D8E" w:rsidRPr="009E7484" w:rsidRDefault="001B5D8E" w:rsidP="00741F81">
            <w:pPr>
              <w:rPr>
                <w:sz w:val="18"/>
                <w:szCs w:val="18"/>
              </w:rPr>
            </w:pPr>
          </w:p>
        </w:tc>
        <w:tc>
          <w:tcPr>
            <w:tcW w:w="1515" w:type="dxa"/>
            <w:shd w:val="clear" w:color="auto" w:fill="auto"/>
          </w:tcPr>
          <w:p w14:paraId="396A0FC4" w14:textId="77777777" w:rsidR="001B5D8E" w:rsidRPr="009E7484" w:rsidRDefault="001B5D8E" w:rsidP="00741F81">
            <w:pPr>
              <w:rPr>
                <w:sz w:val="18"/>
                <w:szCs w:val="18"/>
              </w:rPr>
            </w:pPr>
            <w:r w:rsidRPr="009E7484">
              <w:rPr>
                <w:sz w:val="18"/>
                <w:szCs w:val="18"/>
              </w:rPr>
              <w:t>FOM</w:t>
            </w:r>
          </w:p>
        </w:tc>
        <w:tc>
          <w:tcPr>
            <w:tcW w:w="713" w:type="dxa"/>
            <w:shd w:val="clear" w:color="auto" w:fill="auto"/>
          </w:tcPr>
          <w:p w14:paraId="34EB92DE" w14:textId="77777777" w:rsidR="001B5D8E" w:rsidRPr="009E7484" w:rsidRDefault="001B5D8E" w:rsidP="00741F81">
            <w:pPr>
              <w:jc w:val="center"/>
              <w:rPr>
                <w:sz w:val="18"/>
                <w:szCs w:val="18"/>
              </w:rPr>
            </w:pPr>
            <w:r w:rsidRPr="009E7484">
              <w:rPr>
                <w:sz w:val="18"/>
                <w:szCs w:val="18"/>
              </w:rPr>
              <w:t>20%</w:t>
            </w:r>
          </w:p>
        </w:tc>
        <w:tc>
          <w:tcPr>
            <w:tcW w:w="742" w:type="dxa"/>
            <w:shd w:val="clear" w:color="auto" w:fill="auto"/>
          </w:tcPr>
          <w:p w14:paraId="4C6E1F1F" w14:textId="77777777" w:rsidR="001B5D8E" w:rsidRPr="009E7484" w:rsidRDefault="001B5D8E" w:rsidP="00741F81">
            <w:pPr>
              <w:jc w:val="center"/>
              <w:rPr>
                <w:sz w:val="18"/>
                <w:szCs w:val="18"/>
              </w:rPr>
            </w:pPr>
            <w:r w:rsidRPr="009E7484">
              <w:rPr>
                <w:sz w:val="18"/>
                <w:szCs w:val="18"/>
              </w:rPr>
              <w:t>20</w:t>
            </w:r>
          </w:p>
        </w:tc>
        <w:tc>
          <w:tcPr>
            <w:tcW w:w="616" w:type="dxa"/>
          </w:tcPr>
          <w:p w14:paraId="37ACC540" w14:textId="77777777" w:rsidR="001B5D8E" w:rsidRPr="009E7484" w:rsidRDefault="001B5D8E" w:rsidP="00741F81">
            <w:pPr>
              <w:jc w:val="center"/>
              <w:rPr>
                <w:sz w:val="18"/>
                <w:szCs w:val="18"/>
              </w:rPr>
            </w:pPr>
            <w:r w:rsidRPr="009E7484">
              <w:rPr>
                <w:sz w:val="18"/>
                <w:szCs w:val="18"/>
              </w:rPr>
              <w:t>9%</w:t>
            </w:r>
          </w:p>
        </w:tc>
        <w:tc>
          <w:tcPr>
            <w:tcW w:w="755" w:type="dxa"/>
          </w:tcPr>
          <w:p w14:paraId="7A17EBAF" w14:textId="77777777" w:rsidR="001B5D8E" w:rsidRPr="009E7484" w:rsidRDefault="001B5D8E" w:rsidP="00741F81">
            <w:pPr>
              <w:jc w:val="center"/>
              <w:rPr>
                <w:sz w:val="18"/>
                <w:szCs w:val="18"/>
              </w:rPr>
            </w:pPr>
            <w:r w:rsidRPr="009E7484">
              <w:rPr>
                <w:sz w:val="18"/>
                <w:szCs w:val="18"/>
              </w:rPr>
              <w:t>6</w:t>
            </w:r>
          </w:p>
        </w:tc>
        <w:tc>
          <w:tcPr>
            <w:tcW w:w="570" w:type="dxa"/>
            <w:shd w:val="clear" w:color="auto" w:fill="auto"/>
          </w:tcPr>
          <w:p w14:paraId="02B984B3" w14:textId="77777777" w:rsidR="001B5D8E" w:rsidRPr="009E7484" w:rsidRDefault="001B5D8E" w:rsidP="00741F81">
            <w:pPr>
              <w:jc w:val="center"/>
              <w:rPr>
                <w:sz w:val="18"/>
                <w:szCs w:val="18"/>
              </w:rPr>
            </w:pPr>
            <w:r w:rsidRPr="009E7484">
              <w:rPr>
                <w:sz w:val="18"/>
                <w:szCs w:val="18"/>
              </w:rPr>
              <w:t>16%</w:t>
            </w:r>
          </w:p>
        </w:tc>
        <w:tc>
          <w:tcPr>
            <w:tcW w:w="653" w:type="dxa"/>
            <w:shd w:val="clear" w:color="auto" w:fill="auto"/>
          </w:tcPr>
          <w:p w14:paraId="22247EB4" w14:textId="77777777" w:rsidR="001B5D8E" w:rsidRPr="009E7484" w:rsidRDefault="001B5D8E" w:rsidP="00741F81">
            <w:pPr>
              <w:jc w:val="center"/>
              <w:rPr>
                <w:sz w:val="18"/>
                <w:szCs w:val="18"/>
              </w:rPr>
            </w:pPr>
            <w:r w:rsidRPr="009E7484">
              <w:rPr>
                <w:sz w:val="18"/>
                <w:szCs w:val="18"/>
              </w:rPr>
              <w:t>11</w:t>
            </w:r>
          </w:p>
        </w:tc>
        <w:tc>
          <w:tcPr>
            <w:tcW w:w="750" w:type="dxa"/>
            <w:vMerge/>
            <w:shd w:val="clear" w:color="auto" w:fill="auto"/>
            <w:vAlign w:val="center"/>
          </w:tcPr>
          <w:p w14:paraId="6D1D714B" w14:textId="77777777" w:rsidR="001B5D8E" w:rsidRPr="009E7484" w:rsidRDefault="001B5D8E" w:rsidP="00741F81">
            <w:pPr>
              <w:jc w:val="center"/>
              <w:rPr>
                <w:sz w:val="18"/>
                <w:szCs w:val="18"/>
              </w:rPr>
            </w:pPr>
          </w:p>
        </w:tc>
        <w:tc>
          <w:tcPr>
            <w:tcW w:w="718" w:type="dxa"/>
            <w:shd w:val="clear" w:color="auto" w:fill="auto"/>
          </w:tcPr>
          <w:p w14:paraId="1D903A0B" w14:textId="77777777" w:rsidR="001B5D8E" w:rsidRPr="009E7484" w:rsidRDefault="001B5D8E" w:rsidP="00741F81">
            <w:pPr>
              <w:jc w:val="center"/>
              <w:rPr>
                <w:sz w:val="18"/>
                <w:szCs w:val="18"/>
              </w:rPr>
            </w:pPr>
            <w:r w:rsidRPr="009E7484">
              <w:rPr>
                <w:sz w:val="18"/>
                <w:szCs w:val="18"/>
              </w:rPr>
              <w:t>16%</w:t>
            </w:r>
          </w:p>
        </w:tc>
        <w:tc>
          <w:tcPr>
            <w:tcW w:w="694" w:type="dxa"/>
            <w:shd w:val="clear" w:color="auto" w:fill="auto"/>
          </w:tcPr>
          <w:p w14:paraId="410F6BC6" w14:textId="77777777" w:rsidR="001B5D8E" w:rsidRPr="009E7484" w:rsidRDefault="001B5D8E" w:rsidP="00741F81">
            <w:pPr>
              <w:jc w:val="center"/>
              <w:rPr>
                <w:sz w:val="18"/>
                <w:szCs w:val="18"/>
              </w:rPr>
            </w:pPr>
            <w:r w:rsidRPr="009E7484">
              <w:rPr>
                <w:sz w:val="18"/>
                <w:szCs w:val="18"/>
              </w:rPr>
              <w:t>37</w:t>
            </w:r>
          </w:p>
        </w:tc>
      </w:tr>
      <w:tr w:rsidR="001B5D8E" w:rsidRPr="009E7484" w14:paraId="045F0953" w14:textId="77777777" w:rsidTr="00741F81">
        <w:tc>
          <w:tcPr>
            <w:tcW w:w="1516" w:type="dxa"/>
            <w:tcBorders>
              <w:bottom w:val="single" w:sz="4" w:space="0" w:color="auto"/>
            </w:tcBorders>
            <w:shd w:val="clear" w:color="auto" w:fill="auto"/>
          </w:tcPr>
          <w:p w14:paraId="12A8EB72" w14:textId="77777777" w:rsidR="001B5D8E" w:rsidRPr="009E7484" w:rsidRDefault="001B5D8E" w:rsidP="00741F81">
            <w:pPr>
              <w:rPr>
                <w:sz w:val="18"/>
                <w:szCs w:val="18"/>
              </w:rPr>
            </w:pPr>
          </w:p>
        </w:tc>
        <w:tc>
          <w:tcPr>
            <w:tcW w:w="1515" w:type="dxa"/>
            <w:tcBorders>
              <w:bottom w:val="single" w:sz="4" w:space="0" w:color="auto"/>
            </w:tcBorders>
            <w:shd w:val="clear" w:color="auto" w:fill="auto"/>
          </w:tcPr>
          <w:p w14:paraId="755D1DC6" w14:textId="77777777" w:rsidR="001B5D8E" w:rsidRPr="009E7484" w:rsidRDefault="001B5D8E" w:rsidP="00741F81">
            <w:pPr>
              <w:rPr>
                <w:sz w:val="18"/>
                <w:szCs w:val="18"/>
              </w:rPr>
            </w:pPr>
            <w:r w:rsidRPr="009E7484">
              <w:rPr>
                <w:sz w:val="18"/>
                <w:szCs w:val="18"/>
              </w:rPr>
              <w:t>Other</w:t>
            </w:r>
          </w:p>
        </w:tc>
        <w:tc>
          <w:tcPr>
            <w:tcW w:w="713" w:type="dxa"/>
            <w:tcBorders>
              <w:bottom w:val="single" w:sz="4" w:space="0" w:color="auto"/>
            </w:tcBorders>
            <w:shd w:val="clear" w:color="auto" w:fill="auto"/>
          </w:tcPr>
          <w:p w14:paraId="104C18F6" w14:textId="77777777" w:rsidR="001B5D8E" w:rsidRPr="009E7484" w:rsidRDefault="001B5D8E" w:rsidP="00741F81">
            <w:pPr>
              <w:jc w:val="center"/>
              <w:rPr>
                <w:sz w:val="18"/>
                <w:szCs w:val="18"/>
              </w:rPr>
            </w:pPr>
            <w:r w:rsidRPr="009E7484">
              <w:rPr>
                <w:sz w:val="18"/>
                <w:szCs w:val="18"/>
              </w:rPr>
              <w:t>12%</w:t>
            </w:r>
          </w:p>
        </w:tc>
        <w:tc>
          <w:tcPr>
            <w:tcW w:w="742" w:type="dxa"/>
            <w:tcBorders>
              <w:bottom w:val="single" w:sz="4" w:space="0" w:color="auto"/>
            </w:tcBorders>
            <w:shd w:val="clear" w:color="auto" w:fill="auto"/>
          </w:tcPr>
          <w:p w14:paraId="52665BB9" w14:textId="77777777" w:rsidR="001B5D8E" w:rsidRPr="009E7484" w:rsidRDefault="001B5D8E" w:rsidP="00741F81">
            <w:pPr>
              <w:jc w:val="center"/>
              <w:rPr>
                <w:sz w:val="18"/>
                <w:szCs w:val="18"/>
              </w:rPr>
            </w:pPr>
            <w:r w:rsidRPr="009E7484">
              <w:rPr>
                <w:sz w:val="18"/>
                <w:szCs w:val="18"/>
              </w:rPr>
              <w:t>12</w:t>
            </w:r>
          </w:p>
        </w:tc>
        <w:tc>
          <w:tcPr>
            <w:tcW w:w="616" w:type="dxa"/>
            <w:tcBorders>
              <w:bottom w:val="single" w:sz="4" w:space="0" w:color="auto"/>
            </w:tcBorders>
          </w:tcPr>
          <w:p w14:paraId="3BD9B78D" w14:textId="77777777" w:rsidR="001B5D8E" w:rsidRPr="009E7484" w:rsidRDefault="001B5D8E" w:rsidP="00741F81">
            <w:pPr>
              <w:jc w:val="center"/>
              <w:rPr>
                <w:sz w:val="18"/>
                <w:szCs w:val="18"/>
              </w:rPr>
            </w:pPr>
            <w:r w:rsidRPr="009E7484">
              <w:rPr>
                <w:sz w:val="18"/>
                <w:szCs w:val="18"/>
              </w:rPr>
              <w:t>7%</w:t>
            </w:r>
          </w:p>
        </w:tc>
        <w:tc>
          <w:tcPr>
            <w:tcW w:w="755" w:type="dxa"/>
            <w:tcBorders>
              <w:bottom w:val="single" w:sz="4" w:space="0" w:color="auto"/>
            </w:tcBorders>
          </w:tcPr>
          <w:p w14:paraId="2A6372EB" w14:textId="77777777" w:rsidR="001B5D8E" w:rsidRPr="009E7484" w:rsidRDefault="001B5D8E" w:rsidP="00741F81">
            <w:pPr>
              <w:jc w:val="center"/>
              <w:rPr>
                <w:sz w:val="18"/>
                <w:szCs w:val="18"/>
              </w:rPr>
            </w:pPr>
            <w:r w:rsidRPr="009E7484">
              <w:rPr>
                <w:sz w:val="18"/>
                <w:szCs w:val="18"/>
              </w:rPr>
              <w:t>5</w:t>
            </w:r>
          </w:p>
        </w:tc>
        <w:tc>
          <w:tcPr>
            <w:tcW w:w="570" w:type="dxa"/>
            <w:tcBorders>
              <w:bottom w:val="single" w:sz="4" w:space="0" w:color="auto"/>
            </w:tcBorders>
            <w:shd w:val="clear" w:color="auto" w:fill="auto"/>
          </w:tcPr>
          <w:p w14:paraId="443C5AEB" w14:textId="77777777" w:rsidR="001B5D8E" w:rsidRPr="009E7484" w:rsidRDefault="001B5D8E" w:rsidP="00741F81">
            <w:pPr>
              <w:jc w:val="center"/>
              <w:rPr>
                <w:sz w:val="18"/>
                <w:szCs w:val="18"/>
              </w:rPr>
            </w:pPr>
            <w:r w:rsidRPr="009E7484">
              <w:rPr>
                <w:sz w:val="18"/>
                <w:szCs w:val="18"/>
              </w:rPr>
              <w:t>9%</w:t>
            </w:r>
          </w:p>
        </w:tc>
        <w:tc>
          <w:tcPr>
            <w:tcW w:w="653" w:type="dxa"/>
            <w:tcBorders>
              <w:bottom w:val="single" w:sz="4" w:space="0" w:color="auto"/>
            </w:tcBorders>
            <w:shd w:val="clear" w:color="auto" w:fill="auto"/>
          </w:tcPr>
          <w:p w14:paraId="5A78B007" w14:textId="77777777" w:rsidR="001B5D8E" w:rsidRPr="009E7484" w:rsidRDefault="001B5D8E" w:rsidP="00741F81">
            <w:pPr>
              <w:jc w:val="center"/>
              <w:rPr>
                <w:sz w:val="18"/>
                <w:szCs w:val="18"/>
              </w:rPr>
            </w:pPr>
            <w:r w:rsidRPr="009E7484">
              <w:rPr>
                <w:sz w:val="18"/>
                <w:szCs w:val="18"/>
              </w:rPr>
              <w:t>6</w:t>
            </w:r>
          </w:p>
        </w:tc>
        <w:tc>
          <w:tcPr>
            <w:tcW w:w="750" w:type="dxa"/>
            <w:vMerge/>
            <w:tcBorders>
              <w:bottom w:val="single" w:sz="4" w:space="0" w:color="auto"/>
            </w:tcBorders>
            <w:shd w:val="clear" w:color="auto" w:fill="auto"/>
            <w:vAlign w:val="center"/>
          </w:tcPr>
          <w:p w14:paraId="6305E165" w14:textId="77777777" w:rsidR="001B5D8E" w:rsidRPr="009E7484" w:rsidRDefault="001B5D8E" w:rsidP="00741F81">
            <w:pPr>
              <w:jc w:val="center"/>
              <w:rPr>
                <w:sz w:val="18"/>
                <w:szCs w:val="18"/>
              </w:rPr>
            </w:pPr>
          </w:p>
        </w:tc>
        <w:tc>
          <w:tcPr>
            <w:tcW w:w="718" w:type="dxa"/>
            <w:tcBorders>
              <w:bottom w:val="single" w:sz="4" w:space="0" w:color="auto"/>
            </w:tcBorders>
            <w:shd w:val="clear" w:color="auto" w:fill="auto"/>
          </w:tcPr>
          <w:p w14:paraId="73A4CC42" w14:textId="77777777" w:rsidR="001B5D8E" w:rsidRPr="009E7484" w:rsidRDefault="001B5D8E" w:rsidP="00741F81">
            <w:pPr>
              <w:jc w:val="center"/>
              <w:rPr>
                <w:sz w:val="18"/>
                <w:szCs w:val="18"/>
              </w:rPr>
            </w:pPr>
            <w:r w:rsidRPr="009E7484">
              <w:rPr>
                <w:sz w:val="18"/>
                <w:szCs w:val="18"/>
              </w:rPr>
              <w:t>10%</w:t>
            </w:r>
          </w:p>
        </w:tc>
        <w:tc>
          <w:tcPr>
            <w:tcW w:w="694" w:type="dxa"/>
            <w:tcBorders>
              <w:bottom w:val="single" w:sz="4" w:space="0" w:color="auto"/>
            </w:tcBorders>
            <w:shd w:val="clear" w:color="auto" w:fill="auto"/>
          </w:tcPr>
          <w:p w14:paraId="143D07C0" w14:textId="77777777" w:rsidR="001B5D8E" w:rsidRPr="009E7484" w:rsidRDefault="001B5D8E" w:rsidP="00741F81">
            <w:pPr>
              <w:jc w:val="center"/>
              <w:rPr>
                <w:sz w:val="18"/>
                <w:szCs w:val="18"/>
              </w:rPr>
            </w:pPr>
            <w:r w:rsidRPr="009E7484">
              <w:rPr>
                <w:sz w:val="18"/>
                <w:szCs w:val="18"/>
              </w:rPr>
              <w:t>23</w:t>
            </w:r>
          </w:p>
        </w:tc>
      </w:tr>
      <w:tr w:rsidR="001B5D8E" w:rsidRPr="009E7484" w14:paraId="26922326" w14:textId="77777777" w:rsidTr="00741F81">
        <w:tc>
          <w:tcPr>
            <w:tcW w:w="1516" w:type="dxa"/>
            <w:vMerge w:val="restart"/>
            <w:tcBorders>
              <w:top w:val="single" w:sz="4" w:space="0" w:color="auto"/>
              <w:bottom w:val="nil"/>
            </w:tcBorders>
            <w:shd w:val="clear" w:color="auto" w:fill="auto"/>
          </w:tcPr>
          <w:p w14:paraId="4CF56DF3" w14:textId="77777777" w:rsidR="001B5D8E" w:rsidRPr="009E7484" w:rsidRDefault="001B5D8E" w:rsidP="00741F81">
            <w:pPr>
              <w:rPr>
                <w:sz w:val="18"/>
                <w:szCs w:val="18"/>
              </w:rPr>
            </w:pPr>
            <w:r w:rsidRPr="009E7484">
              <w:rPr>
                <w:sz w:val="18"/>
                <w:szCs w:val="18"/>
              </w:rPr>
              <w:t xml:space="preserve">Clinical stage </w:t>
            </w:r>
          </w:p>
        </w:tc>
        <w:tc>
          <w:tcPr>
            <w:tcW w:w="1515" w:type="dxa"/>
            <w:tcBorders>
              <w:top w:val="single" w:sz="4" w:space="0" w:color="auto"/>
              <w:bottom w:val="nil"/>
            </w:tcBorders>
            <w:shd w:val="clear" w:color="auto" w:fill="auto"/>
          </w:tcPr>
          <w:p w14:paraId="7E87D0F9" w14:textId="77777777" w:rsidR="001B5D8E" w:rsidRPr="009E7484" w:rsidRDefault="001B5D8E" w:rsidP="00741F81">
            <w:pPr>
              <w:rPr>
                <w:sz w:val="18"/>
                <w:szCs w:val="18"/>
              </w:rPr>
            </w:pPr>
            <w:r w:rsidRPr="009E7484">
              <w:rPr>
                <w:sz w:val="18"/>
                <w:szCs w:val="18"/>
              </w:rPr>
              <w:t>Early (1-2 stage)</w:t>
            </w:r>
          </w:p>
        </w:tc>
        <w:tc>
          <w:tcPr>
            <w:tcW w:w="713" w:type="dxa"/>
            <w:tcBorders>
              <w:top w:val="single" w:sz="4" w:space="0" w:color="auto"/>
              <w:bottom w:val="nil"/>
            </w:tcBorders>
            <w:shd w:val="clear" w:color="auto" w:fill="auto"/>
          </w:tcPr>
          <w:p w14:paraId="3B68EE86" w14:textId="77777777" w:rsidR="001B5D8E" w:rsidRPr="009E7484" w:rsidRDefault="001B5D8E" w:rsidP="00741F81">
            <w:pPr>
              <w:jc w:val="center"/>
              <w:rPr>
                <w:sz w:val="18"/>
                <w:szCs w:val="18"/>
              </w:rPr>
            </w:pPr>
            <w:r w:rsidRPr="009E7484">
              <w:rPr>
                <w:sz w:val="18"/>
                <w:szCs w:val="18"/>
              </w:rPr>
              <w:t>43%</w:t>
            </w:r>
          </w:p>
        </w:tc>
        <w:tc>
          <w:tcPr>
            <w:tcW w:w="742" w:type="dxa"/>
            <w:tcBorders>
              <w:top w:val="single" w:sz="4" w:space="0" w:color="auto"/>
              <w:bottom w:val="nil"/>
            </w:tcBorders>
            <w:shd w:val="clear" w:color="auto" w:fill="auto"/>
          </w:tcPr>
          <w:p w14:paraId="43934D24" w14:textId="77777777" w:rsidR="001B5D8E" w:rsidRPr="009E7484" w:rsidRDefault="001B5D8E" w:rsidP="00741F81">
            <w:pPr>
              <w:jc w:val="center"/>
              <w:rPr>
                <w:sz w:val="18"/>
                <w:szCs w:val="18"/>
              </w:rPr>
            </w:pPr>
            <w:r w:rsidRPr="009E7484">
              <w:rPr>
                <w:sz w:val="18"/>
                <w:szCs w:val="18"/>
              </w:rPr>
              <w:t>43</w:t>
            </w:r>
          </w:p>
        </w:tc>
        <w:tc>
          <w:tcPr>
            <w:tcW w:w="616" w:type="dxa"/>
            <w:tcBorders>
              <w:top w:val="single" w:sz="4" w:space="0" w:color="auto"/>
              <w:bottom w:val="nil"/>
            </w:tcBorders>
          </w:tcPr>
          <w:p w14:paraId="05033C58" w14:textId="77777777" w:rsidR="001B5D8E" w:rsidRPr="009E7484" w:rsidRDefault="001B5D8E" w:rsidP="00741F81">
            <w:pPr>
              <w:jc w:val="center"/>
              <w:rPr>
                <w:sz w:val="18"/>
                <w:szCs w:val="18"/>
              </w:rPr>
            </w:pPr>
            <w:r w:rsidRPr="009E7484">
              <w:rPr>
                <w:sz w:val="18"/>
                <w:szCs w:val="18"/>
              </w:rPr>
              <w:t>54%</w:t>
            </w:r>
          </w:p>
        </w:tc>
        <w:tc>
          <w:tcPr>
            <w:tcW w:w="755" w:type="dxa"/>
            <w:tcBorders>
              <w:top w:val="single" w:sz="4" w:space="0" w:color="auto"/>
              <w:bottom w:val="nil"/>
            </w:tcBorders>
          </w:tcPr>
          <w:p w14:paraId="682E9C69" w14:textId="77777777" w:rsidR="001B5D8E" w:rsidRPr="009E7484" w:rsidRDefault="001B5D8E" w:rsidP="00741F81">
            <w:pPr>
              <w:jc w:val="center"/>
              <w:rPr>
                <w:sz w:val="18"/>
                <w:szCs w:val="18"/>
              </w:rPr>
            </w:pPr>
            <w:r w:rsidRPr="009E7484">
              <w:rPr>
                <w:sz w:val="18"/>
                <w:szCs w:val="18"/>
              </w:rPr>
              <w:t>37</w:t>
            </w:r>
          </w:p>
        </w:tc>
        <w:tc>
          <w:tcPr>
            <w:tcW w:w="570" w:type="dxa"/>
            <w:tcBorders>
              <w:top w:val="single" w:sz="4" w:space="0" w:color="auto"/>
              <w:bottom w:val="nil"/>
            </w:tcBorders>
            <w:shd w:val="clear" w:color="auto" w:fill="auto"/>
          </w:tcPr>
          <w:p w14:paraId="5F335AEF" w14:textId="77777777" w:rsidR="001B5D8E" w:rsidRPr="009E7484" w:rsidRDefault="001B5D8E" w:rsidP="00741F81">
            <w:pPr>
              <w:jc w:val="center"/>
              <w:rPr>
                <w:sz w:val="18"/>
                <w:szCs w:val="18"/>
              </w:rPr>
            </w:pPr>
            <w:r w:rsidRPr="009E7484">
              <w:rPr>
                <w:sz w:val="18"/>
                <w:szCs w:val="18"/>
              </w:rPr>
              <w:t>48%</w:t>
            </w:r>
          </w:p>
        </w:tc>
        <w:tc>
          <w:tcPr>
            <w:tcW w:w="653" w:type="dxa"/>
            <w:tcBorders>
              <w:top w:val="single" w:sz="4" w:space="0" w:color="auto"/>
              <w:bottom w:val="nil"/>
            </w:tcBorders>
            <w:shd w:val="clear" w:color="auto" w:fill="auto"/>
          </w:tcPr>
          <w:p w14:paraId="50346727" w14:textId="77777777" w:rsidR="001B5D8E" w:rsidRPr="009E7484" w:rsidRDefault="001B5D8E" w:rsidP="00741F81">
            <w:pPr>
              <w:jc w:val="center"/>
              <w:rPr>
                <w:sz w:val="18"/>
                <w:szCs w:val="18"/>
              </w:rPr>
            </w:pPr>
            <w:r w:rsidRPr="009E7484">
              <w:rPr>
                <w:sz w:val="18"/>
                <w:szCs w:val="18"/>
              </w:rPr>
              <w:t>32</w:t>
            </w:r>
          </w:p>
        </w:tc>
        <w:tc>
          <w:tcPr>
            <w:tcW w:w="750" w:type="dxa"/>
            <w:vMerge w:val="restart"/>
            <w:tcBorders>
              <w:top w:val="single" w:sz="4" w:space="0" w:color="auto"/>
              <w:bottom w:val="nil"/>
            </w:tcBorders>
            <w:shd w:val="clear" w:color="auto" w:fill="auto"/>
            <w:vAlign w:val="center"/>
          </w:tcPr>
          <w:p w14:paraId="05662554" w14:textId="77777777" w:rsidR="001B5D8E" w:rsidRPr="009E7484" w:rsidRDefault="001B5D8E" w:rsidP="00741F81">
            <w:pPr>
              <w:jc w:val="center"/>
              <w:rPr>
                <w:sz w:val="18"/>
                <w:szCs w:val="18"/>
              </w:rPr>
            </w:pPr>
            <w:r w:rsidRPr="009E7484">
              <w:rPr>
                <w:sz w:val="18"/>
                <w:szCs w:val="18"/>
              </w:rPr>
              <w:t xml:space="preserve">0.33 </w:t>
            </w:r>
            <w:proofErr w:type="spellStart"/>
            <w:r w:rsidRPr="009E7484">
              <w:rPr>
                <w:sz w:val="18"/>
                <w:szCs w:val="18"/>
              </w:rPr>
              <w:t>exc</w:t>
            </w:r>
            <w:proofErr w:type="spellEnd"/>
            <w:r w:rsidRPr="009E7484">
              <w:rPr>
                <w:sz w:val="18"/>
                <w:szCs w:val="18"/>
              </w:rPr>
              <w:t xml:space="preserve"> NK</w:t>
            </w:r>
          </w:p>
        </w:tc>
        <w:tc>
          <w:tcPr>
            <w:tcW w:w="718" w:type="dxa"/>
            <w:tcBorders>
              <w:top w:val="single" w:sz="4" w:space="0" w:color="auto"/>
              <w:bottom w:val="nil"/>
            </w:tcBorders>
            <w:shd w:val="clear" w:color="auto" w:fill="auto"/>
          </w:tcPr>
          <w:p w14:paraId="3AB2B90B" w14:textId="77777777" w:rsidR="001B5D8E" w:rsidRPr="009E7484" w:rsidRDefault="001B5D8E" w:rsidP="00741F81">
            <w:pPr>
              <w:jc w:val="center"/>
              <w:rPr>
                <w:sz w:val="18"/>
                <w:szCs w:val="18"/>
              </w:rPr>
            </w:pPr>
            <w:r w:rsidRPr="009E7484">
              <w:rPr>
                <w:sz w:val="18"/>
                <w:szCs w:val="18"/>
              </w:rPr>
              <w:t>47%</w:t>
            </w:r>
          </w:p>
        </w:tc>
        <w:tc>
          <w:tcPr>
            <w:tcW w:w="694" w:type="dxa"/>
            <w:tcBorders>
              <w:top w:val="single" w:sz="4" w:space="0" w:color="auto"/>
              <w:bottom w:val="nil"/>
            </w:tcBorders>
            <w:shd w:val="clear" w:color="auto" w:fill="auto"/>
          </w:tcPr>
          <w:p w14:paraId="7571B74E" w14:textId="77777777" w:rsidR="001B5D8E" w:rsidRPr="009E7484" w:rsidRDefault="001B5D8E" w:rsidP="00741F81">
            <w:pPr>
              <w:jc w:val="center"/>
              <w:rPr>
                <w:sz w:val="18"/>
                <w:szCs w:val="18"/>
              </w:rPr>
            </w:pPr>
            <w:r w:rsidRPr="009E7484">
              <w:rPr>
                <w:sz w:val="18"/>
                <w:szCs w:val="18"/>
              </w:rPr>
              <w:t>112</w:t>
            </w:r>
          </w:p>
        </w:tc>
      </w:tr>
      <w:tr w:rsidR="001B5D8E" w:rsidRPr="009E7484" w14:paraId="30BD13E5" w14:textId="77777777" w:rsidTr="00741F81">
        <w:tc>
          <w:tcPr>
            <w:tcW w:w="1516" w:type="dxa"/>
            <w:vMerge/>
            <w:tcBorders>
              <w:top w:val="nil"/>
            </w:tcBorders>
            <w:shd w:val="clear" w:color="auto" w:fill="auto"/>
          </w:tcPr>
          <w:p w14:paraId="4F5B2D5D" w14:textId="77777777" w:rsidR="001B5D8E" w:rsidRPr="009E7484" w:rsidRDefault="001B5D8E" w:rsidP="00741F81">
            <w:pPr>
              <w:rPr>
                <w:sz w:val="18"/>
                <w:szCs w:val="18"/>
              </w:rPr>
            </w:pPr>
          </w:p>
        </w:tc>
        <w:tc>
          <w:tcPr>
            <w:tcW w:w="1515" w:type="dxa"/>
            <w:tcBorders>
              <w:top w:val="nil"/>
            </w:tcBorders>
            <w:shd w:val="clear" w:color="auto" w:fill="auto"/>
          </w:tcPr>
          <w:p w14:paraId="77E82A57" w14:textId="77777777" w:rsidR="001B5D8E" w:rsidRPr="009E7484" w:rsidRDefault="001B5D8E" w:rsidP="00741F81">
            <w:pPr>
              <w:rPr>
                <w:sz w:val="18"/>
                <w:szCs w:val="18"/>
              </w:rPr>
            </w:pPr>
            <w:r w:rsidRPr="009E7484">
              <w:rPr>
                <w:sz w:val="18"/>
                <w:szCs w:val="18"/>
              </w:rPr>
              <w:t>Late (3-4 stage)</w:t>
            </w:r>
          </w:p>
        </w:tc>
        <w:tc>
          <w:tcPr>
            <w:tcW w:w="713" w:type="dxa"/>
            <w:tcBorders>
              <w:top w:val="nil"/>
            </w:tcBorders>
            <w:shd w:val="clear" w:color="auto" w:fill="auto"/>
          </w:tcPr>
          <w:p w14:paraId="20AD387B" w14:textId="77777777" w:rsidR="001B5D8E" w:rsidRPr="009E7484" w:rsidRDefault="001B5D8E" w:rsidP="00741F81">
            <w:pPr>
              <w:jc w:val="center"/>
              <w:rPr>
                <w:sz w:val="18"/>
                <w:szCs w:val="18"/>
              </w:rPr>
            </w:pPr>
            <w:r w:rsidRPr="009E7484">
              <w:rPr>
                <w:sz w:val="18"/>
                <w:szCs w:val="18"/>
              </w:rPr>
              <w:t>57%</w:t>
            </w:r>
          </w:p>
        </w:tc>
        <w:tc>
          <w:tcPr>
            <w:tcW w:w="742" w:type="dxa"/>
            <w:tcBorders>
              <w:top w:val="nil"/>
            </w:tcBorders>
            <w:shd w:val="clear" w:color="auto" w:fill="auto"/>
          </w:tcPr>
          <w:p w14:paraId="305C7750" w14:textId="77777777" w:rsidR="001B5D8E" w:rsidRPr="009E7484" w:rsidRDefault="001B5D8E" w:rsidP="00741F81">
            <w:pPr>
              <w:jc w:val="center"/>
              <w:rPr>
                <w:sz w:val="18"/>
                <w:szCs w:val="18"/>
              </w:rPr>
            </w:pPr>
            <w:r w:rsidRPr="009E7484">
              <w:rPr>
                <w:sz w:val="18"/>
                <w:szCs w:val="18"/>
              </w:rPr>
              <w:t>58</w:t>
            </w:r>
          </w:p>
        </w:tc>
        <w:tc>
          <w:tcPr>
            <w:tcW w:w="616" w:type="dxa"/>
            <w:tcBorders>
              <w:top w:val="nil"/>
            </w:tcBorders>
          </w:tcPr>
          <w:p w14:paraId="665A0D7B" w14:textId="77777777" w:rsidR="001B5D8E" w:rsidRPr="009E7484" w:rsidRDefault="001B5D8E" w:rsidP="00741F81">
            <w:pPr>
              <w:jc w:val="center"/>
              <w:rPr>
                <w:sz w:val="18"/>
                <w:szCs w:val="18"/>
              </w:rPr>
            </w:pPr>
            <w:r w:rsidRPr="009E7484">
              <w:rPr>
                <w:sz w:val="18"/>
                <w:szCs w:val="18"/>
              </w:rPr>
              <w:t>46%</w:t>
            </w:r>
          </w:p>
        </w:tc>
        <w:tc>
          <w:tcPr>
            <w:tcW w:w="755" w:type="dxa"/>
            <w:tcBorders>
              <w:top w:val="nil"/>
            </w:tcBorders>
          </w:tcPr>
          <w:p w14:paraId="27C40439" w14:textId="77777777" w:rsidR="001B5D8E" w:rsidRPr="009E7484" w:rsidRDefault="001B5D8E" w:rsidP="00741F81">
            <w:pPr>
              <w:jc w:val="center"/>
              <w:rPr>
                <w:sz w:val="18"/>
                <w:szCs w:val="18"/>
              </w:rPr>
            </w:pPr>
            <w:r w:rsidRPr="009E7484">
              <w:rPr>
                <w:sz w:val="18"/>
                <w:szCs w:val="18"/>
              </w:rPr>
              <w:t>31</w:t>
            </w:r>
          </w:p>
        </w:tc>
        <w:tc>
          <w:tcPr>
            <w:tcW w:w="570" w:type="dxa"/>
            <w:tcBorders>
              <w:top w:val="nil"/>
            </w:tcBorders>
            <w:shd w:val="clear" w:color="auto" w:fill="auto"/>
          </w:tcPr>
          <w:p w14:paraId="25E2BEB3" w14:textId="77777777" w:rsidR="001B5D8E" w:rsidRPr="009E7484" w:rsidRDefault="001B5D8E" w:rsidP="00741F81">
            <w:pPr>
              <w:jc w:val="center"/>
              <w:rPr>
                <w:sz w:val="18"/>
                <w:szCs w:val="18"/>
              </w:rPr>
            </w:pPr>
            <w:r w:rsidRPr="009E7484">
              <w:rPr>
                <w:sz w:val="18"/>
                <w:szCs w:val="18"/>
              </w:rPr>
              <w:t>51%</w:t>
            </w:r>
          </w:p>
        </w:tc>
        <w:tc>
          <w:tcPr>
            <w:tcW w:w="653" w:type="dxa"/>
            <w:tcBorders>
              <w:top w:val="nil"/>
            </w:tcBorders>
            <w:shd w:val="clear" w:color="auto" w:fill="auto"/>
          </w:tcPr>
          <w:p w14:paraId="06BA9127" w14:textId="77777777" w:rsidR="001B5D8E" w:rsidRPr="009E7484" w:rsidRDefault="001B5D8E" w:rsidP="00741F81">
            <w:pPr>
              <w:jc w:val="center"/>
              <w:rPr>
                <w:sz w:val="18"/>
                <w:szCs w:val="18"/>
              </w:rPr>
            </w:pPr>
            <w:r w:rsidRPr="009E7484">
              <w:rPr>
                <w:sz w:val="18"/>
                <w:szCs w:val="18"/>
              </w:rPr>
              <w:t>34</w:t>
            </w:r>
          </w:p>
        </w:tc>
        <w:tc>
          <w:tcPr>
            <w:tcW w:w="750" w:type="dxa"/>
            <w:vMerge/>
            <w:tcBorders>
              <w:top w:val="nil"/>
            </w:tcBorders>
            <w:shd w:val="clear" w:color="auto" w:fill="auto"/>
            <w:vAlign w:val="center"/>
          </w:tcPr>
          <w:p w14:paraId="3E5F3A84" w14:textId="77777777" w:rsidR="001B5D8E" w:rsidRPr="009E7484" w:rsidRDefault="001B5D8E" w:rsidP="00741F81">
            <w:pPr>
              <w:jc w:val="center"/>
              <w:rPr>
                <w:sz w:val="18"/>
                <w:szCs w:val="18"/>
              </w:rPr>
            </w:pPr>
          </w:p>
        </w:tc>
        <w:tc>
          <w:tcPr>
            <w:tcW w:w="718" w:type="dxa"/>
            <w:tcBorders>
              <w:top w:val="nil"/>
            </w:tcBorders>
            <w:shd w:val="clear" w:color="auto" w:fill="auto"/>
          </w:tcPr>
          <w:p w14:paraId="6654C061" w14:textId="77777777" w:rsidR="001B5D8E" w:rsidRPr="009E7484" w:rsidRDefault="001B5D8E" w:rsidP="00741F81">
            <w:pPr>
              <w:jc w:val="center"/>
              <w:rPr>
                <w:sz w:val="18"/>
                <w:szCs w:val="18"/>
              </w:rPr>
            </w:pPr>
            <w:r w:rsidRPr="009E7484">
              <w:rPr>
                <w:sz w:val="18"/>
                <w:szCs w:val="18"/>
              </w:rPr>
              <w:t>52%</w:t>
            </w:r>
          </w:p>
        </w:tc>
        <w:tc>
          <w:tcPr>
            <w:tcW w:w="694" w:type="dxa"/>
            <w:tcBorders>
              <w:top w:val="nil"/>
            </w:tcBorders>
            <w:shd w:val="clear" w:color="auto" w:fill="auto"/>
          </w:tcPr>
          <w:p w14:paraId="5C652EB1" w14:textId="77777777" w:rsidR="001B5D8E" w:rsidRPr="009E7484" w:rsidRDefault="001B5D8E" w:rsidP="00741F81">
            <w:pPr>
              <w:jc w:val="center"/>
              <w:rPr>
                <w:sz w:val="18"/>
                <w:szCs w:val="18"/>
              </w:rPr>
            </w:pPr>
            <w:r w:rsidRPr="009E7484">
              <w:rPr>
                <w:sz w:val="18"/>
                <w:szCs w:val="18"/>
              </w:rPr>
              <w:t>123</w:t>
            </w:r>
          </w:p>
        </w:tc>
      </w:tr>
      <w:tr w:rsidR="001B5D8E" w:rsidRPr="009E7484" w14:paraId="3F4BAE06" w14:textId="77777777" w:rsidTr="00741F81">
        <w:tc>
          <w:tcPr>
            <w:tcW w:w="1516" w:type="dxa"/>
            <w:tcBorders>
              <w:bottom w:val="single" w:sz="4" w:space="0" w:color="auto"/>
            </w:tcBorders>
            <w:shd w:val="clear" w:color="auto" w:fill="auto"/>
          </w:tcPr>
          <w:p w14:paraId="60B0F8A1" w14:textId="77777777" w:rsidR="001B5D8E" w:rsidRPr="009E7484" w:rsidRDefault="001B5D8E" w:rsidP="00741F81">
            <w:pPr>
              <w:rPr>
                <w:sz w:val="18"/>
                <w:szCs w:val="18"/>
              </w:rPr>
            </w:pPr>
          </w:p>
        </w:tc>
        <w:tc>
          <w:tcPr>
            <w:tcW w:w="1515" w:type="dxa"/>
            <w:tcBorders>
              <w:bottom w:val="single" w:sz="4" w:space="0" w:color="auto"/>
            </w:tcBorders>
            <w:shd w:val="clear" w:color="auto" w:fill="auto"/>
          </w:tcPr>
          <w:p w14:paraId="003F1A6C" w14:textId="77777777" w:rsidR="001B5D8E" w:rsidRPr="009E7484" w:rsidRDefault="001B5D8E" w:rsidP="00741F81">
            <w:pPr>
              <w:rPr>
                <w:sz w:val="18"/>
                <w:szCs w:val="18"/>
              </w:rPr>
            </w:pPr>
            <w:r w:rsidRPr="009E7484">
              <w:rPr>
                <w:sz w:val="18"/>
                <w:szCs w:val="18"/>
              </w:rPr>
              <w:t>Not known</w:t>
            </w:r>
          </w:p>
        </w:tc>
        <w:tc>
          <w:tcPr>
            <w:tcW w:w="713" w:type="dxa"/>
            <w:tcBorders>
              <w:bottom w:val="single" w:sz="4" w:space="0" w:color="auto"/>
            </w:tcBorders>
            <w:shd w:val="clear" w:color="auto" w:fill="auto"/>
          </w:tcPr>
          <w:p w14:paraId="0FE56439" w14:textId="77777777" w:rsidR="001B5D8E" w:rsidRPr="009E7484" w:rsidRDefault="001B5D8E" w:rsidP="00741F81">
            <w:pPr>
              <w:jc w:val="center"/>
              <w:rPr>
                <w:sz w:val="18"/>
                <w:szCs w:val="18"/>
              </w:rPr>
            </w:pPr>
          </w:p>
        </w:tc>
        <w:tc>
          <w:tcPr>
            <w:tcW w:w="742" w:type="dxa"/>
            <w:tcBorders>
              <w:bottom w:val="single" w:sz="4" w:space="0" w:color="auto"/>
            </w:tcBorders>
            <w:shd w:val="clear" w:color="auto" w:fill="auto"/>
          </w:tcPr>
          <w:p w14:paraId="6E42A104" w14:textId="77777777" w:rsidR="001B5D8E" w:rsidRPr="009E7484" w:rsidRDefault="001B5D8E" w:rsidP="00741F81">
            <w:pPr>
              <w:jc w:val="center"/>
              <w:rPr>
                <w:sz w:val="18"/>
                <w:szCs w:val="18"/>
              </w:rPr>
            </w:pPr>
            <w:r w:rsidRPr="009E7484">
              <w:rPr>
                <w:sz w:val="18"/>
                <w:szCs w:val="18"/>
              </w:rPr>
              <w:t>-</w:t>
            </w:r>
          </w:p>
        </w:tc>
        <w:tc>
          <w:tcPr>
            <w:tcW w:w="616" w:type="dxa"/>
            <w:tcBorders>
              <w:bottom w:val="single" w:sz="4" w:space="0" w:color="auto"/>
            </w:tcBorders>
          </w:tcPr>
          <w:p w14:paraId="0D281B83" w14:textId="77777777" w:rsidR="001B5D8E" w:rsidRPr="009E7484" w:rsidRDefault="001B5D8E" w:rsidP="00741F81">
            <w:pPr>
              <w:jc w:val="center"/>
              <w:rPr>
                <w:sz w:val="18"/>
                <w:szCs w:val="18"/>
              </w:rPr>
            </w:pPr>
          </w:p>
        </w:tc>
        <w:tc>
          <w:tcPr>
            <w:tcW w:w="755" w:type="dxa"/>
            <w:tcBorders>
              <w:bottom w:val="single" w:sz="4" w:space="0" w:color="auto"/>
            </w:tcBorders>
          </w:tcPr>
          <w:p w14:paraId="56B41C6C" w14:textId="77777777" w:rsidR="001B5D8E" w:rsidRPr="009E7484" w:rsidRDefault="001B5D8E" w:rsidP="00741F81">
            <w:pPr>
              <w:jc w:val="center"/>
              <w:rPr>
                <w:sz w:val="18"/>
                <w:szCs w:val="18"/>
              </w:rPr>
            </w:pPr>
          </w:p>
        </w:tc>
        <w:tc>
          <w:tcPr>
            <w:tcW w:w="570" w:type="dxa"/>
            <w:tcBorders>
              <w:bottom w:val="single" w:sz="4" w:space="0" w:color="auto"/>
            </w:tcBorders>
            <w:shd w:val="clear" w:color="auto" w:fill="auto"/>
          </w:tcPr>
          <w:p w14:paraId="56B33F0A" w14:textId="77777777" w:rsidR="001B5D8E" w:rsidRPr="009E7484" w:rsidRDefault="001B5D8E" w:rsidP="00741F81">
            <w:pPr>
              <w:jc w:val="center"/>
              <w:rPr>
                <w:sz w:val="18"/>
                <w:szCs w:val="18"/>
              </w:rPr>
            </w:pPr>
          </w:p>
        </w:tc>
        <w:tc>
          <w:tcPr>
            <w:tcW w:w="653" w:type="dxa"/>
            <w:tcBorders>
              <w:bottom w:val="single" w:sz="4" w:space="0" w:color="auto"/>
            </w:tcBorders>
            <w:shd w:val="clear" w:color="auto" w:fill="auto"/>
          </w:tcPr>
          <w:p w14:paraId="35863A60" w14:textId="77777777" w:rsidR="001B5D8E" w:rsidRPr="009E7484" w:rsidRDefault="001B5D8E" w:rsidP="00741F81">
            <w:pPr>
              <w:jc w:val="center"/>
              <w:rPr>
                <w:sz w:val="18"/>
                <w:szCs w:val="18"/>
              </w:rPr>
            </w:pPr>
            <w:r w:rsidRPr="009E7484">
              <w:rPr>
                <w:sz w:val="18"/>
                <w:szCs w:val="18"/>
              </w:rPr>
              <w:t>1</w:t>
            </w:r>
          </w:p>
        </w:tc>
        <w:tc>
          <w:tcPr>
            <w:tcW w:w="750" w:type="dxa"/>
            <w:tcBorders>
              <w:bottom w:val="single" w:sz="4" w:space="0" w:color="auto"/>
            </w:tcBorders>
            <w:shd w:val="clear" w:color="auto" w:fill="auto"/>
            <w:vAlign w:val="center"/>
          </w:tcPr>
          <w:p w14:paraId="797A433F" w14:textId="77777777" w:rsidR="001B5D8E" w:rsidRPr="009E7484" w:rsidRDefault="001B5D8E" w:rsidP="00741F81">
            <w:pPr>
              <w:jc w:val="center"/>
              <w:rPr>
                <w:sz w:val="18"/>
                <w:szCs w:val="18"/>
              </w:rPr>
            </w:pPr>
          </w:p>
        </w:tc>
        <w:tc>
          <w:tcPr>
            <w:tcW w:w="718" w:type="dxa"/>
            <w:tcBorders>
              <w:bottom w:val="single" w:sz="4" w:space="0" w:color="auto"/>
            </w:tcBorders>
            <w:shd w:val="clear" w:color="auto" w:fill="auto"/>
          </w:tcPr>
          <w:p w14:paraId="6272C7F0" w14:textId="77777777" w:rsidR="001B5D8E" w:rsidRPr="009E7484" w:rsidRDefault="001B5D8E" w:rsidP="00741F81">
            <w:pPr>
              <w:jc w:val="center"/>
              <w:rPr>
                <w:sz w:val="18"/>
                <w:szCs w:val="18"/>
              </w:rPr>
            </w:pPr>
            <w:r w:rsidRPr="009E7484">
              <w:rPr>
                <w:sz w:val="18"/>
                <w:szCs w:val="18"/>
              </w:rPr>
              <w:t>0.4%</w:t>
            </w:r>
          </w:p>
        </w:tc>
        <w:tc>
          <w:tcPr>
            <w:tcW w:w="694" w:type="dxa"/>
            <w:tcBorders>
              <w:bottom w:val="single" w:sz="4" w:space="0" w:color="auto"/>
            </w:tcBorders>
            <w:shd w:val="clear" w:color="auto" w:fill="auto"/>
          </w:tcPr>
          <w:p w14:paraId="686D2C5C" w14:textId="77777777" w:rsidR="001B5D8E" w:rsidRPr="009E7484" w:rsidRDefault="001B5D8E" w:rsidP="00741F81">
            <w:pPr>
              <w:jc w:val="center"/>
              <w:rPr>
                <w:sz w:val="18"/>
                <w:szCs w:val="18"/>
              </w:rPr>
            </w:pPr>
            <w:r w:rsidRPr="009E7484">
              <w:rPr>
                <w:sz w:val="18"/>
                <w:szCs w:val="18"/>
              </w:rPr>
              <w:t>1</w:t>
            </w:r>
          </w:p>
        </w:tc>
      </w:tr>
      <w:tr w:rsidR="000D79F5" w:rsidRPr="009E7484" w14:paraId="7124A820" w14:textId="77777777" w:rsidTr="009E7484">
        <w:tc>
          <w:tcPr>
            <w:tcW w:w="1516" w:type="dxa"/>
            <w:vMerge w:val="restart"/>
            <w:shd w:val="clear" w:color="auto" w:fill="auto"/>
          </w:tcPr>
          <w:p w14:paraId="5E179E3F" w14:textId="77777777" w:rsidR="000D79F5" w:rsidRPr="009E7484" w:rsidRDefault="000D79F5" w:rsidP="00741F81">
            <w:pPr>
              <w:rPr>
                <w:sz w:val="18"/>
                <w:szCs w:val="18"/>
              </w:rPr>
            </w:pPr>
            <w:r w:rsidRPr="009E7484">
              <w:rPr>
                <w:sz w:val="18"/>
                <w:szCs w:val="18"/>
              </w:rPr>
              <w:t>Pathology</w:t>
            </w:r>
          </w:p>
          <w:p w14:paraId="4EF4E490" w14:textId="4B1EC6AE" w:rsidR="000D79F5" w:rsidRPr="009E7484" w:rsidRDefault="000D79F5" w:rsidP="00741F81">
            <w:pPr>
              <w:rPr>
                <w:sz w:val="18"/>
                <w:szCs w:val="18"/>
              </w:rPr>
            </w:pPr>
            <w:r w:rsidRPr="009E7484">
              <w:rPr>
                <w:sz w:val="18"/>
                <w:szCs w:val="18"/>
              </w:rPr>
              <w:t>stage</w:t>
            </w:r>
          </w:p>
        </w:tc>
        <w:tc>
          <w:tcPr>
            <w:tcW w:w="1515" w:type="dxa"/>
            <w:tcBorders>
              <w:bottom w:val="nil"/>
            </w:tcBorders>
            <w:shd w:val="clear" w:color="auto" w:fill="auto"/>
          </w:tcPr>
          <w:p w14:paraId="23F13A83" w14:textId="2652D76D" w:rsidR="000D79F5" w:rsidRPr="009E7484" w:rsidRDefault="000D79F5" w:rsidP="00741F81">
            <w:pPr>
              <w:rPr>
                <w:sz w:val="18"/>
                <w:szCs w:val="18"/>
              </w:rPr>
            </w:pPr>
            <w:r w:rsidRPr="009E7484">
              <w:rPr>
                <w:sz w:val="18"/>
                <w:szCs w:val="18"/>
              </w:rPr>
              <w:t>If known:</w:t>
            </w:r>
          </w:p>
        </w:tc>
        <w:tc>
          <w:tcPr>
            <w:tcW w:w="713" w:type="dxa"/>
            <w:tcBorders>
              <w:bottom w:val="nil"/>
            </w:tcBorders>
            <w:shd w:val="clear" w:color="auto" w:fill="auto"/>
          </w:tcPr>
          <w:p w14:paraId="785E7107" w14:textId="77777777" w:rsidR="000D79F5" w:rsidRPr="009E7484" w:rsidRDefault="000D79F5" w:rsidP="00741F81">
            <w:pPr>
              <w:jc w:val="center"/>
              <w:rPr>
                <w:sz w:val="18"/>
                <w:szCs w:val="18"/>
              </w:rPr>
            </w:pPr>
          </w:p>
        </w:tc>
        <w:tc>
          <w:tcPr>
            <w:tcW w:w="742" w:type="dxa"/>
            <w:tcBorders>
              <w:bottom w:val="nil"/>
            </w:tcBorders>
            <w:shd w:val="clear" w:color="auto" w:fill="auto"/>
          </w:tcPr>
          <w:p w14:paraId="5A2317A5" w14:textId="77777777" w:rsidR="000D79F5" w:rsidRPr="009E7484" w:rsidRDefault="000D79F5" w:rsidP="00741F81">
            <w:pPr>
              <w:jc w:val="center"/>
              <w:rPr>
                <w:sz w:val="18"/>
                <w:szCs w:val="18"/>
              </w:rPr>
            </w:pPr>
          </w:p>
        </w:tc>
        <w:tc>
          <w:tcPr>
            <w:tcW w:w="616" w:type="dxa"/>
            <w:tcBorders>
              <w:bottom w:val="nil"/>
            </w:tcBorders>
            <w:shd w:val="clear" w:color="auto" w:fill="auto"/>
          </w:tcPr>
          <w:p w14:paraId="0F4F09C2" w14:textId="77777777" w:rsidR="000D79F5" w:rsidRPr="009E7484" w:rsidRDefault="000D79F5" w:rsidP="00741F81">
            <w:pPr>
              <w:jc w:val="center"/>
              <w:rPr>
                <w:sz w:val="18"/>
                <w:szCs w:val="18"/>
              </w:rPr>
            </w:pPr>
          </w:p>
        </w:tc>
        <w:tc>
          <w:tcPr>
            <w:tcW w:w="755" w:type="dxa"/>
            <w:tcBorders>
              <w:bottom w:val="nil"/>
            </w:tcBorders>
            <w:shd w:val="clear" w:color="auto" w:fill="auto"/>
          </w:tcPr>
          <w:p w14:paraId="663611C5" w14:textId="77777777" w:rsidR="000D79F5" w:rsidRPr="009E7484" w:rsidRDefault="000D79F5" w:rsidP="00741F81">
            <w:pPr>
              <w:jc w:val="center"/>
              <w:rPr>
                <w:sz w:val="18"/>
                <w:szCs w:val="18"/>
              </w:rPr>
            </w:pPr>
          </w:p>
        </w:tc>
        <w:tc>
          <w:tcPr>
            <w:tcW w:w="570" w:type="dxa"/>
            <w:tcBorders>
              <w:bottom w:val="nil"/>
            </w:tcBorders>
            <w:shd w:val="clear" w:color="auto" w:fill="auto"/>
          </w:tcPr>
          <w:p w14:paraId="4354988B" w14:textId="77777777" w:rsidR="000D79F5" w:rsidRPr="009E7484" w:rsidRDefault="000D79F5" w:rsidP="00741F81">
            <w:pPr>
              <w:jc w:val="center"/>
              <w:rPr>
                <w:sz w:val="18"/>
                <w:szCs w:val="18"/>
              </w:rPr>
            </w:pPr>
          </w:p>
        </w:tc>
        <w:tc>
          <w:tcPr>
            <w:tcW w:w="653" w:type="dxa"/>
            <w:tcBorders>
              <w:bottom w:val="nil"/>
            </w:tcBorders>
            <w:shd w:val="clear" w:color="auto" w:fill="auto"/>
          </w:tcPr>
          <w:p w14:paraId="1F6CEE81" w14:textId="77777777" w:rsidR="000D79F5" w:rsidRPr="009E7484" w:rsidRDefault="000D79F5" w:rsidP="00741F81">
            <w:pPr>
              <w:jc w:val="center"/>
              <w:rPr>
                <w:sz w:val="18"/>
                <w:szCs w:val="18"/>
              </w:rPr>
            </w:pPr>
          </w:p>
        </w:tc>
        <w:tc>
          <w:tcPr>
            <w:tcW w:w="750" w:type="dxa"/>
            <w:tcBorders>
              <w:bottom w:val="nil"/>
            </w:tcBorders>
            <w:shd w:val="clear" w:color="auto" w:fill="auto"/>
            <w:vAlign w:val="center"/>
          </w:tcPr>
          <w:p w14:paraId="310694D2" w14:textId="77777777" w:rsidR="000D79F5" w:rsidRPr="009E7484" w:rsidRDefault="000D79F5" w:rsidP="00741F81">
            <w:pPr>
              <w:jc w:val="center"/>
              <w:rPr>
                <w:sz w:val="18"/>
                <w:szCs w:val="18"/>
              </w:rPr>
            </w:pPr>
          </w:p>
        </w:tc>
        <w:tc>
          <w:tcPr>
            <w:tcW w:w="718" w:type="dxa"/>
            <w:tcBorders>
              <w:bottom w:val="nil"/>
            </w:tcBorders>
            <w:shd w:val="clear" w:color="auto" w:fill="auto"/>
          </w:tcPr>
          <w:p w14:paraId="6487FA7A" w14:textId="77777777" w:rsidR="000D79F5" w:rsidRPr="009E7484" w:rsidRDefault="000D79F5" w:rsidP="00741F81">
            <w:pPr>
              <w:jc w:val="center"/>
              <w:rPr>
                <w:sz w:val="18"/>
                <w:szCs w:val="18"/>
              </w:rPr>
            </w:pPr>
          </w:p>
        </w:tc>
        <w:tc>
          <w:tcPr>
            <w:tcW w:w="694" w:type="dxa"/>
            <w:tcBorders>
              <w:bottom w:val="nil"/>
            </w:tcBorders>
            <w:shd w:val="clear" w:color="auto" w:fill="auto"/>
          </w:tcPr>
          <w:p w14:paraId="4FA11161" w14:textId="77777777" w:rsidR="000D79F5" w:rsidRPr="009E7484" w:rsidRDefault="000D79F5" w:rsidP="00741F81">
            <w:pPr>
              <w:jc w:val="center"/>
              <w:rPr>
                <w:sz w:val="18"/>
                <w:szCs w:val="18"/>
              </w:rPr>
            </w:pPr>
          </w:p>
        </w:tc>
      </w:tr>
      <w:tr w:rsidR="002B3D4B" w:rsidRPr="009E7484" w14:paraId="26973E54" w14:textId="77777777" w:rsidTr="009E7484">
        <w:tc>
          <w:tcPr>
            <w:tcW w:w="1516" w:type="dxa"/>
            <w:vMerge/>
            <w:shd w:val="clear" w:color="auto" w:fill="auto"/>
          </w:tcPr>
          <w:p w14:paraId="520B4B73" w14:textId="042016CE" w:rsidR="002B3D4B" w:rsidRPr="009E7484" w:rsidRDefault="002B3D4B" w:rsidP="00741F81">
            <w:pPr>
              <w:rPr>
                <w:sz w:val="18"/>
                <w:szCs w:val="18"/>
              </w:rPr>
            </w:pPr>
          </w:p>
        </w:tc>
        <w:tc>
          <w:tcPr>
            <w:tcW w:w="1515" w:type="dxa"/>
            <w:tcBorders>
              <w:bottom w:val="nil"/>
            </w:tcBorders>
            <w:shd w:val="clear" w:color="auto" w:fill="auto"/>
          </w:tcPr>
          <w:p w14:paraId="165A50CC" w14:textId="1DD9E7BC" w:rsidR="002B3D4B" w:rsidRPr="009E7484" w:rsidRDefault="002B3D4B" w:rsidP="00741F81">
            <w:pPr>
              <w:rPr>
                <w:sz w:val="18"/>
                <w:szCs w:val="18"/>
              </w:rPr>
            </w:pPr>
            <w:r w:rsidRPr="009E7484">
              <w:rPr>
                <w:sz w:val="18"/>
                <w:szCs w:val="18"/>
              </w:rPr>
              <w:t>Early (1-2 stage)</w:t>
            </w:r>
          </w:p>
        </w:tc>
        <w:tc>
          <w:tcPr>
            <w:tcW w:w="713" w:type="dxa"/>
            <w:tcBorders>
              <w:bottom w:val="nil"/>
            </w:tcBorders>
            <w:shd w:val="clear" w:color="auto" w:fill="auto"/>
          </w:tcPr>
          <w:p w14:paraId="21DA69AB" w14:textId="6F7DCACA" w:rsidR="002B3D4B" w:rsidRPr="009E7484" w:rsidRDefault="002B3D4B" w:rsidP="00741F81">
            <w:pPr>
              <w:jc w:val="center"/>
              <w:rPr>
                <w:sz w:val="18"/>
                <w:szCs w:val="18"/>
              </w:rPr>
            </w:pPr>
            <w:r w:rsidRPr="009E7484">
              <w:rPr>
                <w:sz w:val="18"/>
                <w:szCs w:val="18"/>
              </w:rPr>
              <w:t>50%</w:t>
            </w:r>
          </w:p>
        </w:tc>
        <w:tc>
          <w:tcPr>
            <w:tcW w:w="742" w:type="dxa"/>
            <w:tcBorders>
              <w:bottom w:val="nil"/>
            </w:tcBorders>
            <w:shd w:val="clear" w:color="auto" w:fill="auto"/>
          </w:tcPr>
          <w:p w14:paraId="53148A81" w14:textId="518B10C7" w:rsidR="002B3D4B" w:rsidRPr="009E7484" w:rsidRDefault="002B3D4B" w:rsidP="00741F81">
            <w:pPr>
              <w:jc w:val="center"/>
              <w:rPr>
                <w:sz w:val="18"/>
                <w:szCs w:val="18"/>
              </w:rPr>
            </w:pPr>
            <w:r w:rsidRPr="009E7484">
              <w:rPr>
                <w:sz w:val="18"/>
                <w:szCs w:val="18"/>
              </w:rPr>
              <w:t>40</w:t>
            </w:r>
          </w:p>
        </w:tc>
        <w:tc>
          <w:tcPr>
            <w:tcW w:w="616" w:type="dxa"/>
            <w:tcBorders>
              <w:bottom w:val="nil"/>
            </w:tcBorders>
            <w:shd w:val="clear" w:color="auto" w:fill="auto"/>
          </w:tcPr>
          <w:p w14:paraId="56125858" w14:textId="75BD7FA6" w:rsidR="002B3D4B" w:rsidRPr="009E7484" w:rsidRDefault="002B3D4B" w:rsidP="00741F81">
            <w:pPr>
              <w:jc w:val="center"/>
              <w:rPr>
                <w:sz w:val="18"/>
                <w:szCs w:val="18"/>
              </w:rPr>
            </w:pPr>
            <w:r w:rsidRPr="009E7484">
              <w:rPr>
                <w:sz w:val="18"/>
                <w:szCs w:val="18"/>
              </w:rPr>
              <w:t>53%</w:t>
            </w:r>
          </w:p>
        </w:tc>
        <w:tc>
          <w:tcPr>
            <w:tcW w:w="755" w:type="dxa"/>
            <w:tcBorders>
              <w:bottom w:val="nil"/>
            </w:tcBorders>
            <w:shd w:val="clear" w:color="auto" w:fill="auto"/>
          </w:tcPr>
          <w:p w14:paraId="18D40DE0" w14:textId="5F0F9588" w:rsidR="002B3D4B" w:rsidRPr="009E7484" w:rsidRDefault="002B3D4B" w:rsidP="00741F81">
            <w:pPr>
              <w:jc w:val="center"/>
              <w:rPr>
                <w:sz w:val="18"/>
                <w:szCs w:val="18"/>
              </w:rPr>
            </w:pPr>
            <w:r w:rsidRPr="009E7484">
              <w:rPr>
                <w:sz w:val="18"/>
                <w:szCs w:val="18"/>
              </w:rPr>
              <w:t>28</w:t>
            </w:r>
          </w:p>
        </w:tc>
        <w:tc>
          <w:tcPr>
            <w:tcW w:w="570" w:type="dxa"/>
            <w:tcBorders>
              <w:bottom w:val="nil"/>
            </w:tcBorders>
            <w:shd w:val="clear" w:color="auto" w:fill="auto"/>
          </w:tcPr>
          <w:p w14:paraId="1A24FF0D" w14:textId="308345D7" w:rsidR="002B3D4B" w:rsidRPr="009E7484" w:rsidRDefault="002B3D4B" w:rsidP="00741F81">
            <w:pPr>
              <w:jc w:val="center"/>
              <w:rPr>
                <w:sz w:val="18"/>
                <w:szCs w:val="18"/>
              </w:rPr>
            </w:pPr>
            <w:r w:rsidRPr="009E7484">
              <w:rPr>
                <w:sz w:val="18"/>
                <w:szCs w:val="18"/>
              </w:rPr>
              <w:t>67%</w:t>
            </w:r>
          </w:p>
        </w:tc>
        <w:tc>
          <w:tcPr>
            <w:tcW w:w="653" w:type="dxa"/>
            <w:tcBorders>
              <w:bottom w:val="nil"/>
            </w:tcBorders>
            <w:shd w:val="clear" w:color="auto" w:fill="auto"/>
          </w:tcPr>
          <w:p w14:paraId="185963CD" w14:textId="73E86A2E" w:rsidR="002B3D4B" w:rsidRPr="009E7484" w:rsidRDefault="002B3D4B" w:rsidP="00741F81">
            <w:pPr>
              <w:jc w:val="center"/>
              <w:rPr>
                <w:sz w:val="18"/>
                <w:szCs w:val="18"/>
              </w:rPr>
            </w:pPr>
            <w:r w:rsidRPr="009E7484">
              <w:rPr>
                <w:sz w:val="18"/>
                <w:szCs w:val="18"/>
              </w:rPr>
              <w:t>24</w:t>
            </w:r>
          </w:p>
        </w:tc>
        <w:tc>
          <w:tcPr>
            <w:tcW w:w="750" w:type="dxa"/>
            <w:vMerge w:val="restart"/>
            <w:shd w:val="clear" w:color="auto" w:fill="auto"/>
            <w:vAlign w:val="center"/>
          </w:tcPr>
          <w:p w14:paraId="38566D4A" w14:textId="7CAD6403" w:rsidR="002B3D4B" w:rsidRPr="009E7484" w:rsidRDefault="002B3D4B" w:rsidP="00741F81">
            <w:pPr>
              <w:jc w:val="center"/>
              <w:rPr>
                <w:sz w:val="18"/>
                <w:szCs w:val="18"/>
              </w:rPr>
            </w:pPr>
            <w:r w:rsidRPr="009E7484">
              <w:rPr>
                <w:sz w:val="18"/>
                <w:szCs w:val="18"/>
              </w:rPr>
              <w:t xml:space="preserve">0.26 </w:t>
            </w:r>
            <w:proofErr w:type="spellStart"/>
            <w:r w:rsidRPr="009E7484">
              <w:rPr>
                <w:sz w:val="18"/>
                <w:szCs w:val="18"/>
              </w:rPr>
              <w:t>exc</w:t>
            </w:r>
            <w:proofErr w:type="spellEnd"/>
            <w:r w:rsidRPr="009E7484">
              <w:rPr>
                <w:sz w:val="18"/>
                <w:szCs w:val="18"/>
              </w:rPr>
              <w:t xml:space="preserve"> NK</w:t>
            </w:r>
          </w:p>
        </w:tc>
        <w:tc>
          <w:tcPr>
            <w:tcW w:w="718" w:type="dxa"/>
            <w:tcBorders>
              <w:bottom w:val="nil"/>
            </w:tcBorders>
            <w:shd w:val="clear" w:color="auto" w:fill="auto"/>
          </w:tcPr>
          <w:p w14:paraId="66AB841A" w14:textId="7A9FB980" w:rsidR="002B3D4B" w:rsidRPr="009E7484" w:rsidRDefault="002B3D4B" w:rsidP="00741F81">
            <w:pPr>
              <w:jc w:val="center"/>
              <w:rPr>
                <w:sz w:val="18"/>
                <w:szCs w:val="18"/>
              </w:rPr>
            </w:pPr>
            <w:r w:rsidRPr="009E7484">
              <w:rPr>
                <w:sz w:val="18"/>
                <w:szCs w:val="18"/>
              </w:rPr>
              <w:t>54%</w:t>
            </w:r>
          </w:p>
        </w:tc>
        <w:tc>
          <w:tcPr>
            <w:tcW w:w="694" w:type="dxa"/>
            <w:tcBorders>
              <w:bottom w:val="nil"/>
            </w:tcBorders>
            <w:shd w:val="clear" w:color="auto" w:fill="auto"/>
          </w:tcPr>
          <w:p w14:paraId="5CF7B994" w14:textId="363E5681" w:rsidR="002B3D4B" w:rsidRPr="009E7484" w:rsidRDefault="002B3D4B" w:rsidP="00741F81">
            <w:pPr>
              <w:jc w:val="center"/>
              <w:rPr>
                <w:sz w:val="18"/>
                <w:szCs w:val="18"/>
              </w:rPr>
            </w:pPr>
            <w:r w:rsidRPr="009E7484">
              <w:rPr>
                <w:sz w:val="18"/>
                <w:szCs w:val="18"/>
              </w:rPr>
              <w:t>92</w:t>
            </w:r>
          </w:p>
        </w:tc>
      </w:tr>
      <w:tr w:rsidR="002B3D4B" w:rsidRPr="009E7484" w14:paraId="18B28DC6" w14:textId="77777777" w:rsidTr="009E7484">
        <w:tc>
          <w:tcPr>
            <w:tcW w:w="1516" w:type="dxa"/>
            <w:vMerge/>
            <w:tcBorders>
              <w:bottom w:val="nil"/>
            </w:tcBorders>
            <w:shd w:val="clear" w:color="auto" w:fill="auto"/>
          </w:tcPr>
          <w:p w14:paraId="133EF502" w14:textId="14145363" w:rsidR="002B3D4B" w:rsidRPr="009E7484" w:rsidRDefault="002B3D4B" w:rsidP="00741F81">
            <w:pPr>
              <w:rPr>
                <w:sz w:val="18"/>
                <w:szCs w:val="18"/>
              </w:rPr>
            </w:pPr>
          </w:p>
        </w:tc>
        <w:tc>
          <w:tcPr>
            <w:tcW w:w="1515" w:type="dxa"/>
            <w:tcBorders>
              <w:top w:val="nil"/>
              <w:bottom w:val="nil"/>
            </w:tcBorders>
            <w:shd w:val="clear" w:color="auto" w:fill="auto"/>
          </w:tcPr>
          <w:p w14:paraId="714A150E" w14:textId="4B9BCB99" w:rsidR="002B3D4B" w:rsidRPr="009E7484" w:rsidRDefault="002B3D4B" w:rsidP="00741F81">
            <w:pPr>
              <w:rPr>
                <w:sz w:val="18"/>
                <w:szCs w:val="18"/>
              </w:rPr>
            </w:pPr>
            <w:r w:rsidRPr="009E7484">
              <w:rPr>
                <w:sz w:val="18"/>
                <w:szCs w:val="18"/>
              </w:rPr>
              <w:t>Late (3-4 stage)</w:t>
            </w:r>
          </w:p>
        </w:tc>
        <w:tc>
          <w:tcPr>
            <w:tcW w:w="713" w:type="dxa"/>
            <w:tcBorders>
              <w:top w:val="nil"/>
              <w:bottom w:val="nil"/>
            </w:tcBorders>
            <w:shd w:val="clear" w:color="auto" w:fill="auto"/>
          </w:tcPr>
          <w:p w14:paraId="4216B74B" w14:textId="049190B9" w:rsidR="002B3D4B" w:rsidRPr="009E7484" w:rsidRDefault="002B3D4B" w:rsidP="00741F81">
            <w:pPr>
              <w:jc w:val="center"/>
              <w:rPr>
                <w:sz w:val="18"/>
                <w:szCs w:val="18"/>
              </w:rPr>
            </w:pPr>
            <w:r w:rsidRPr="009E7484">
              <w:rPr>
                <w:sz w:val="18"/>
                <w:szCs w:val="18"/>
              </w:rPr>
              <w:t>50%</w:t>
            </w:r>
          </w:p>
        </w:tc>
        <w:tc>
          <w:tcPr>
            <w:tcW w:w="742" w:type="dxa"/>
            <w:tcBorders>
              <w:top w:val="nil"/>
              <w:bottom w:val="nil"/>
            </w:tcBorders>
            <w:shd w:val="clear" w:color="auto" w:fill="auto"/>
          </w:tcPr>
          <w:p w14:paraId="7C827FCD" w14:textId="10896D01" w:rsidR="002B3D4B" w:rsidRPr="009E7484" w:rsidRDefault="002B3D4B" w:rsidP="00741F81">
            <w:pPr>
              <w:jc w:val="center"/>
              <w:rPr>
                <w:sz w:val="18"/>
                <w:szCs w:val="18"/>
              </w:rPr>
            </w:pPr>
            <w:r w:rsidRPr="009E7484">
              <w:rPr>
                <w:sz w:val="18"/>
                <w:szCs w:val="18"/>
              </w:rPr>
              <w:t>40</w:t>
            </w:r>
          </w:p>
        </w:tc>
        <w:tc>
          <w:tcPr>
            <w:tcW w:w="616" w:type="dxa"/>
            <w:tcBorders>
              <w:top w:val="nil"/>
              <w:bottom w:val="nil"/>
            </w:tcBorders>
            <w:shd w:val="clear" w:color="auto" w:fill="auto"/>
          </w:tcPr>
          <w:p w14:paraId="356DC738" w14:textId="01D70263" w:rsidR="002B3D4B" w:rsidRPr="009E7484" w:rsidRDefault="002B3D4B" w:rsidP="00741F81">
            <w:pPr>
              <w:jc w:val="center"/>
              <w:rPr>
                <w:sz w:val="18"/>
                <w:szCs w:val="18"/>
              </w:rPr>
            </w:pPr>
            <w:r w:rsidRPr="009E7484">
              <w:rPr>
                <w:sz w:val="18"/>
                <w:szCs w:val="18"/>
              </w:rPr>
              <w:t>47%</w:t>
            </w:r>
          </w:p>
        </w:tc>
        <w:tc>
          <w:tcPr>
            <w:tcW w:w="755" w:type="dxa"/>
            <w:tcBorders>
              <w:top w:val="nil"/>
              <w:bottom w:val="nil"/>
            </w:tcBorders>
            <w:shd w:val="clear" w:color="auto" w:fill="auto"/>
          </w:tcPr>
          <w:p w14:paraId="4F8090FA" w14:textId="0327868D" w:rsidR="002B3D4B" w:rsidRPr="009E7484" w:rsidRDefault="002B3D4B" w:rsidP="00741F81">
            <w:pPr>
              <w:jc w:val="center"/>
              <w:rPr>
                <w:sz w:val="18"/>
                <w:szCs w:val="18"/>
              </w:rPr>
            </w:pPr>
            <w:r w:rsidRPr="009E7484">
              <w:rPr>
                <w:sz w:val="18"/>
                <w:szCs w:val="18"/>
              </w:rPr>
              <w:t>25</w:t>
            </w:r>
          </w:p>
        </w:tc>
        <w:tc>
          <w:tcPr>
            <w:tcW w:w="570" w:type="dxa"/>
            <w:tcBorders>
              <w:top w:val="nil"/>
              <w:bottom w:val="nil"/>
            </w:tcBorders>
            <w:shd w:val="clear" w:color="auto" w:fill="auto"/>
          </w:tcPr>
          <w:p w14:paraId="1246944D" w14:textId="371B1396" w:rsidR="002B3D4B" w:rsidRPr="009E7484" w:rsidRDefault="002B3D4B" w:rsidP="00741F81">
            <w:pPr>
              <w:jc w:val="center"/>
              <w:rPr>
                <w:sz w:val="18"/>
                <w:szCs w:val="18"/>
              </w:rPr>
            </w:pPr>
            <w:r w:rsidRPr="009E7484">
              <w:rPr>
                <w:sz w:val="18"/>
                <w:szCs w:val="18"/>
              </w:rPr>
              <w:t>33%</w:t>
            </w:r>
          </w:p>
        </w:tc>
        <w:tc>
          <w:tcPr>
            <w:tcW w:w="653" w:type="dxa"/>
            <w:tcBorders>
              <w:top w:val="nil"/>
              <w:bottom w:val="nil"/>
            </w:tcBorders>
            <w:shd w:val="clear" w:color="auto" w:fill="auto"/>
          </w:tcPr>
          <w:p w14:paraId="38B3FA68" w14:textId="1E6171C4" w:rsidR="002B3D4B" w:rsidRPr="009E7484" w:rsidRDefault="002B3D4B" w:rsidP="00741F81">
            <w:pPr>
              <w:jc w:val="center"/>
              <w:rPr>
                <w:sz w:val="18"/>
                <w:szCs w:val="18"/>
              </w:rPr>
            </w:pPr>
            <w:r w:rsidRPr="009E7484">
              <w:rPr>
                <w:sz w:val="18"/>
                <w:szCs w:val="18"/>
              </w:rPr>
              <w:t>12</w:t>
            </w:r>
          </w:p>
        </w:tc>
        <w:tc>
          <w:tcPr>
            <w:tcW w:w="750" w:type="dxa"/>
            <w:vMerge/>
            <w:tcBorders>
              <w:bottom w:val="nil"/>
            </w:tcBorders>
            <w:shd w:val="clear" w:color="auto" w:fill="auto"/>
            <w:vAlign w:val="center"/>
          </w:tcPr>
          <w:p w14:paraId="6B9A369A" w14:textId="77777777" w:rsidR="002B3D4B" w:rsidRPr="009E7484" w:rsidRDefault="002B3D4B" w:rsidP="00741F81">
            <w:pPr>
              <w:jc w:val="center"/>
              <w:rPr>
                <w:sz w:val="18"/>
                <w:szCs w:val="18"/>
              </w:rPr>
            </w:pPr>
          </w:p>
        </w:tc>
        <w:tc>
          <w:tcPr>
            <w:tcW w:w="718" w:type="dxa"/>
            <w:tcBorders>
              <w:top w:val="nil"/>
              <w:bottom w:val="nil"/>
            </w:tcBorders>
            <w:shd w:val="clear" w:color="auto" w:fill="auto"/>
          </w:tcPr>
          <w:p w14:paraId="162DB573" w14:textId="71252953" w:rsidR="002B3D4B" w:rsidRPr="009E7484" w:rsidRDefault="002B3D4B" w:rsidP="000D79F5">
            <w:pPr>
              <w:jc w:val="center"/>
              <w:rPr>
                <w:sz w:val="18"/>
                <w:szCs w:val="18"/>
              </w:rPr>
            </w:pPr>
            <w:r w:rsidRPr="009E7484">
              <w:rPr>
                <w:sz w:val="18"/>
                <w:szCs w:val="18"/>
              </w:rPr>
              <w:t>46%</w:t>
            </w:r>
          </w:p>
        </w:tc>
        <w:tc>
          <w:tcPr>
            <w:tcW w:w="694" w:type="dxa"/>
            <w:tcBorders>
              <w:top w:val="nil"/>
              <w:bottom w:val="nil"/>
            </w:tcBorders>
            <w:shd w:val="clear" w:color="auto" w:fill="auto"/>
          </w:tcPr>
          <w:p w14:paraId="7296A7DC" w14:textId="1B563BEF" w:rsidR="002B3D4B" w:rsidRPr="009E7484" w:rsidRDefault="002B3D4B" w:rsidP="00741F81">
            <w:pPr>
              <w:jc w:val="center"/>
              <w:rPr>
                <w:sz w:val="18"/>
                <w:szCs w:val="18"/>
              </w:rPr>
            </w:pPr>
            <w:r w:rsidRPr="009E7484">
              <w:rPr>
                <w:sz w:val="18"/>
                <w:szCs w:val="18"/>
              </w:rPr>
              <w:t>77</w:t>
            </w:r>
          </w:p>
        </w:tc>
      </w:tr>
      <w:tr w:rsidR="000D79F5" w:rsidRPr="009E7484" w14:paraId="79B3548A" w14:textId="77777777" w:rsidTr="009E7484">
        <w:tc>
          <w:tcPr>
            <w:tcW w:w="1516" w:type="dxa"/>
            <w:tcBorders>
              <w:top w:val="nil"/>
              <w:bottom w:val="nil"/>
            </w:tcBorders>
            <w:shd w:val="clear" w:color="auto" w:fill="auto"/>
          </w:tcPr>
          <w:p w14:paraId="41B52D1B" w14:textId="77777777" w:rsidR="000D79F5" w:rsidRPr="009E7484" w:rsidRDefault="000D79F5" w:rsidP="00741F81">
            <w:pPr>
              <w:rPr>
                <w:sz w:val="18"/>
                <w:szCs w:val="18"/>
              </w:rPr>
            </w:pPr>
          </w:p>
        </w:tc>
        <w:tc>
          <w:tcPr>
            <w:tcW w:w="1515" w:type="dxa"/>
            <w:tcBorders>
              <w:top w:val="nil"/>
              <w:bottom w:val="nil"/>
            </w:tcBorders>
            <w:shd w:val="clear" w:color="auto" w:fill="auto"/>
          </w:tcPr>
          <w:p w14:paraId="5E902DCA" w14:textId="77777777" w:rsidR="000D79F5" w:rsidRPr="009E7484" w:rsidRDefault="000D79F5" w:rsidP="00741F81">
            <w:pPr>
              <w:rPr>
                <w:sz w:val="18"/>
                <w:szCs w:val="18"/>
              </w:rPr>
            </w:pPr>
          </w:p>
        </w:tc>
        <w:tc>
          <w:tcPr>
            <w:tcW w:w="713" w:type="dxa"/>
            <w:tcBorders>
              <w:top w:val="nil"/>
              <w:bottom w:val="nil"/>
            </w:tcBorders>
            <w:shd w:val="clear" w:color="auto" w:fill="auto"/>
          </w:tcPr>
          <w:p w14:paraId="5C397513" w14:textId="77777777" w:rsidR="000D79F5" w:rsidRPr="009E7484" w:rsidRDefault="000D79F5" w:rsidP="00741F81">
            <w:pPr>
              <w:jc w:val="center"/>
              <w:rPr>
                <w:sz w:val="18"/>
                <w:szCs w:val="18"/>
              </w:rPr>
            </w:pPr>
          </w:p>
        </w:tc>
        <w:tc>
          <w:tcPr>
            <w:tcW w:w="742" w:type="dxa"/>
            <w:tcBorders>
              <w:top w:val="nil"/>
              <w:bottom w:val="nil"/>
            </w:tcBorders>
            <w:shd w:val="clear" w:color="auto" w:fill="auto"/>
          </w:tcPr>
          <w:p w14:paraId="234D39D0" w14:textId="77777777" w:rsidR="000D79F5" w:rsidRPr="009E7484" w:rsidRDefault="000D79F5" w:rsidP="00741F81">
            <w:pPr>
              <w:jc w:val="center"/>
              <w:rPr>
                <w:sz w:val="18"/>
                <w:szCs w:val="18"/>
              </w:rPr>
            </w:pPr>
          </w:p>
        </w:tc>
        <w:tc>
          <w:tcPr>
            <w:tcW w:w="616" w:type="dxa"/>
            <w:tcBorders>
              <w:top w:val="nil"/>
              <w:bottom w:val="nil"/>
            </w:tcBorders>
            <w:shd w:val="clear" w:color="auto" w:fill="auto"/>
          </w:tcPr>
          <w:p w14:paraId="64AFA738" w14:textId="77777777" w:rsidR="000D79F5" w:rsidRPr="009E7484" w:rsidRDefault="000D79F5" w:rsidP="00741F81">
            <w:pPr>
              <w:jc w:val="center"/>
              <w:rPr>
                <w:sz w:val="18"/>
                <w:szCs w:val="18"/>
              </w:rPr>
            </w:pPr>
          </w:p>
        </w:tc>
        <w:tc>
          <w:tcPr>
            <w:tcW w:w="755" w:type="dxa"/>
            <w:tcBorders>
              <w:top w:val="nil"/>
              <w:bottom w:val="nil"/>
            </w:tcBorders>
            <w:shd w:val="clear" w:color="auto" w:fill="auto"/>
          </w:tcPr>
          <w:p w14:paraId="41AEF433" w14:textId="77777777" w:rsidR="000D79F5" w:rsidRPr="009E7484" w:rsidRDefault="000D79F5" w:rsidP="00741F81">
            <w:pPr>
              <w:jc w:val="center"/>
              <w:rPr>
                <w:sz w:val="18"/>
                <w:szCs w:val="18"/>
              </w:rPr>
            </w:pPr>
          </w:p>
        </w:tc>
        <w:tc>
          <w:tcPr>
            <w:tcW w:w="570" w:type="dxa"/>
            <w:tcBorders>
              <w:top w:val="nil"/>
              <w:bottom w:val="nil"/>
            </w:tcBorders>
            <w:shd w:val="clear" w:color="auto" w:fill="auto"/>
          </w:tcPr>
          <w:p w14:paraId="6FDB0EBC" w14:textId="77777777" w:rsidR="000D79F5" w:rsidRPr="009E7484" w:rsidRDefault="000D79F5" w:rsidP="00741F81">
            <w:pPr>
              <w:jc w:val="center"/>
              <w:rPr>
                <w:sz w:val="18"/>
                <w:szCs w:val="18"/>
              </w:rPr>
            </w:pPr>
          </w:p>
        </w:tc>
        <w:tc>
          <w:tcPr>
            <w:tcW w:w="653" w:type="dxa"/>
            <w:tcBorders>
              <w:top w:val="nil"/>
              <w:bottom w:val="nil"/>
            </w:tcBorders>
            <w:shd w:val="clear" w:color="auto" w:fill="auto"/>
          </w:tcPr>
          <w:p w14:paraId="41D123B4" w14:textId="77777777" w:rsidR="000D79F5" w:rsidRPr="009E7484" w:rsidRDefault="000D79F5" w:rsidP="00741F81">
            <w:pPr>
              <w:jc w:val="center"/>
              <w:rPr>
                <w:sz w:val="18"/>
                <w:szCs w:val="18"/>
              </w:rPr>
            </w:pPr>
          </w:p>
        </w:tc>
        <w:tc>
          <w:tcPr>
            <w:tcW w:w="750" w:type="dxa"/>
            <w:tcBorders>
              <w:top w:val="nil"/>
              <w:bottom w:val="nil"/>
            </w:tcBorders>
            <w:shd w:val="clear" w:color="auto" w:fill="auto"/>
            <w:vAlign w:val="center"/>
          </w:tcPr>
          <w:p w14:paraId="0F538F54" w14:textId="77777777" w:rsidR="000D79F5" w:rsidRPr="009E7484" w:rsidRDefault="000D79F5" w:rsidP="00741F81">
            <w:pPr>
              <w:jc w:val="center"/>
              <w:rPr>
                <w:sz w:val="18"/>
                <w:szCs w:val="18"/>
              </w:rPr>
            </w:pPr>
          </w:p>
        </w:tc>
        <w:tc>
          <w:tcPr>
            <w:tcW w:w="718" w:type="dxa"/>
            <w:tcBorders>
              <w:top w:val="nil"/>
              <w:bottom w:val="nil"/>
            </w:tcBorders>
            <w:shd w:val="clear" w:color="auto" w:fill="auto"/>
          </w:tcPr>
          <w:p w14:paraId="13AE4250" w14:textId="77777777" w:rsidR="000D79F5" w:rsidRPr="009E7484" w:rsidRDefault="000D79F5" w:rsidP="00741F81">
            <w:pPr>
              <w:jc w:val="center"/>
              <w:rPr>
                <w:sz w:val="18"/>
                <w:szCs w:val="18"/>
              </w:rPr>
            </w:pPr>
          </w:p>
        </w:tc>
        <w:tc>
          <w:tcPr>
            <w:tcW w:w="694" w:type="dxa"/>
            <w:tcBorders>
              <w:top w:val="nil"/>
              <w:bottom w:val="nil"/>
            </w:tcBorders>
            <w:shd w:val="clear" w:color="auto" w:fill="auto"/>
          </w:tcPr>
          <w:p w14:paraId="1F32C4C4" w14:textId="77777777" w:rsidR="000D79F5" w:rsidRPr="009E7484" w:rsidRDefault="000D79F5" w:rsidP="00741F81">
            <w:pPr>
              <w:jc w:val="center"/>
              <w:rPr>
                <w:sz w:val="18"/>
                <w:szCs w:val="18"/>
              </w:rPr>
            </w:pPr>
          </w:p>
        </w:tc>
      </w:tr>
      <w:tr w:rsidR="00C1014E" w:rsidRPr="009E7484" w14:paraId="2A75E244" w14:textId="77777777" w:rsidTr="009E7484">
        <w:tc>
          <w:tcPr>
            <w:tcW w:w="1516" w:type="dxa"/>
            <w:tcBorders>
              <w:top w:val="nil"/>
              <w:bottom w:val="single" w:sz="4" w:space="0" w:color="auto"/>
            </w:tcBorders>
            <w:shd w:val="clear" w:color="auto" w:fill="auto"/>
          </w:tcPr>
          <w:p w14:paraId="14F5994F" w14:textId="77777777" w:rsidR="00C1014E" w:rsidRPr="009E7484" w:rsidRDefault="00C1014E" w:rsidP="00741F81">
            <w:pPr>
              <w:rPr>
                <w:sz w:val="18"/>
                <w:szCs w:val="18"/>
              </w:rPr>
            </w:pPr>
          </w:p>
        </w:tc>
        <w:tc>
          <w:tcPr>
            <w:tcW w:w="1515" w:type="dxa"/>
            <w:tcBorders>
              <w:top w:val="nil"/>
              <w:bottom w:val="single" w:sz="4" w:space="0" w:color="auto"/>
            </w:tcBorders>
            <w:shd w:val="clear" w:color="auto" w:fill="auto"/>
          </w:tcPr>
          <w:p w14:paraId="2D071DE7" w14:textId="32DE7E2E" w:rsidR="00C1014E" w:rsidRPr="009E7484" w:rsidRDefault="00C1014E" w:rsidP="00741F81">
            <w:pPr>
              <w:rPr>
                <w:sz w:val="18"/>
                <w:szCs w:val="18"/>
              </w:rPr>
            </w:pPr>
            <w:r w:rsidRPr="009E7484">
              <w:rPr>
                <w:sz w:val="18"/>
                <w:szCs w:val="18"/>
              </w:rPr>
              <w:t>Not known</w:t>
            </w:r>
          </w:p>
        </w:tc>
        <w:tc>
          <w:tcPr>
            <w:tcW w:w="713" w:type="dxa"/>
            <w:tcBorders>
              <w:top w:val="nil"/>
              <w:bottom w:val="single" w:sz="4" w:space="0" w:color="auto"/>
            </w:tcBorders>
            <w:shd w:val="clear" w:color="auto" w:fill="auto"/>
          </w:tcPr>
          <w:p w14:paraId="0512F539" w14:textId="27EAC4FD" w:rsidR="00C1014E" w:rsidRPr="009E7484" w:rsidRDefault="000D79F5" w:rsidP="00741F81">
            <w:pPr>
              <w:jc w:val="center"/>
              <w:rPr>
                <w:sz w:val="18"/>
                <w:szCs w:val="18"/>
              </w:rPr>
            </w:pPr>
            <w:r w:rsidRPr="009E7484">
              <w:rPr>
                <w:sz w:val="18"/>
                <w:szCs w:val="18"/>
              </w:rPr>
              <w:t>21%</w:t>
            </w:r>
          </w:p>
        </w:tc>
        <w:tc>
          <w:tcPr>
            <w:tcW w:w="742" w:type="dxa"/>
            <w:tcBorders>
              <w:top w:val="nil"/>
              <w:bottom w:val="single" w:sz="4" w:space="0" w:color="auto"/>
            </w:tcBorders>
            <w:shd w:val="clear" w:color="auto" w:fill="auto"/>
          </w:tcPr>
          <w:p w14:paraId="43563811" w14:textId="120D61BE" w:rsidR="00C1014E" w:rsidRPr="009E7484" w:rsidRDefault="00C1014E" w:rsidP="00741F81">
            <w:pPr>
              <w:jc w:val="center"/>
              <w:rPr>
                <w:sz w:val="18"/>
                <w:szCs w:val="18"/>
              </w:rPr>
            </w:pPr>
            <w:r w:rsidRPr="009E7484">
              <w:rPr>
                <w:sz w:val="18"/>
                <w:szCs w:val="18"/>
              </w:rPr>
              <w:t>21</w:t>
            </w:r>
          </w:p>
        </w:tc>
        <w:tc>
          <w:tcPr>
            <w:tcW w:w="616" w:type="dxa"/>
            <w:tcBorders>
              <w:top w:val="nil"/>
              <w:bottom w:val="single" w:sz="4" w:space="0" w:color="auto"/>
            </w:tcBorders>
            <w:shd w:val="clear" w:color="auto" w:fill="auto"/>
          </w:tcPr>
          <w:p w14:paraId="5DB1AC08" w14:textId="5F69B7D0" w:rsidR="00C1014E" w:rsidRPr="009E7484" w:rsidRDefault="000D79F5" w:rsidP="00741F81">
            <w:pPr>
              <w:jc w:val="center"/>
              <w:rPr>
                <w:sz w:val="18"/>
                <w:szCs w:val="18"/>
              </w:rPr>
            </w:pPr>
            <w:r w:rsidRPr="009E7484">
              <w:rPr>
                <w:sz w:val="18"/>
                <w:szCs w:val="18"/>
              </w:rPr>
              <w:t>22%</w:t>
            </w:r>
          </w:p>
        </w:tc>
        <w:tc>
          <w:tcPr>
            <w:tcW w:w="755" w:type="dxa"/>
            <w:tcBorders>
              <w:top w:val="nil"/>
              <w:bottom w:val="single" w:sz="4" w:space="0" w:color="auto"/>
            </w:tcBorders>
            <w:shd w:val="clear" w:color="auto" w:fill="auto"/>
          </w:tcPr>
          <w:p w14:paraId="0421902B" w14:textId="266B6B99" w:rsidR="00C1014E" w:rsidRPr="009E7484" w:rsidRDefault="00C1014E" w:rsidP="00741F81">
            <w:pPr>
              <w:jc w:val="center"/>
              <w:rPr>
                <w:sz w:val="18"/>
                <w:szCs w:val="18"/>
              </w:rPr>
            </w:pPr>
            <w:r w:rsidRPr="009E7484">
              <w:rPr>
                <w:sz w:val="18"/>
                <w:szCs w:val="18"/>
              </w:rPr>
              <w:t>15</w:t>
            </w:r>
          </w:p>
        </w:tc>
        <w:tc>
          <w:tcPr>
            <w:tcW w:w="570" w:type="dxa"/>
            <w:tcBorders>
              <w:top w:val="nil"/>
              <w:bottom w:val="single" w:sz="4" w:space="0" w:color="auto"/>
            </w:tcBorders>
            <w:shd w:val="clear" w:color="auto" w:fill="auto"/>
          </w:tcPr>
          <w:p w14:paraId="16A46C42" w14:textId="24CB411A" w:rsidR="00C1014E" w:rsidRPr="009E7484" w:rsidRDefault="000D79F5" w:rsidP="00741F81">
            <w:pPr>
              <w:jc w:val="center"/>
              <w:rPr>
                <w:sz w:val="18"/>
                <w:szCs w:val="18"/>
              </w:rPr>
            </w:pPr>
            <w:r w:rsidRPr="009E7484">
              <w:rPr>
                <w:sz w:val="18"/>
                <w:szCs w:val="18"/>
              </w:rPr>
              <w:t>46%</w:t>
            </w:r>
          </w:p>
        </w:tc>
        <w:tc>
          <w:tcPr>
            <w:tcW w:w="653" w:type="dxa"/>
            <w:tcBorders>
              <w:top w:val="nil"/>
              <w:bottom w:val="single" w:sz="4" w:space="0" w:color="auto"/>
            </w:tcBorders>
            <w:shd w:val="clear" w:color="auto" w:fill="auto"/>
          </w:tcPr>
          <w:p w14:paraId="3CD9E104" w14:textId="020BA18E" w:rsidR="00C1014E" w:rsidRPr="009E7484" w:rsidRDefault="00C1014E" w:rsidP="00741F81">
            <w:pPr>
              <w:jc w:val="center"/>
              <w:rPr>
                <w:sz w:val="18"/>
                <w:szCs w:val="18"/>
              </w:rPr>
            </w:pPr>
            <w:r w:rsidRPr="009E7484">
              <w:rPr>
                <w:sz w:val="18"/>
                <w:szCs w:val="18"/>
              </w:rPr>
              <w:t>31</w:t>
            </w:r>
          </w:p>
        </w:tc>
        <w:tc>
          <w:tcPr>
            <w:tcW w:w="750" w:type="dxa"/>
            <w:tcBorders>
              <w:top w:val="nil"/>
              <w:bottom w:val="single" w:sz="4" w:space="0" w:color="auto"/>
            </w:tcBorders>
            <w:shd w:val="clear" w:color="auto" w:fill="auto"/>
            <w:vAlign w:val="center"/>
          </w:tcPr>
          <w:p w14:paraId="0D9A2368" w14:textId="77777777" w:rsidR="00C1014E" w:rsidRPr="009E7484" w:rsidRDefault="00C1014E" w:rsidP="00741F81">
            <w:pPr>
              <w:jc w:val="center"/>
              <w:rPr>
                <w:sz w:val="18"/>
                <w:szCs w:val="18"/>
              </w:rPr>
            </w:pPr>
          </w:p>
        </w:tc>
        <w:tc>
          <w:tcPr>
            <w:tcW w:w="718" w:type="dxa"/>
            <w:tcBorders>
              <w:top w:val="nil"/>
              <w:bottom w:val="single" w:sz="4" w:space="0" w:color="auto"/>
            </w:tcBorders>
            <w:shd w:val="clear" w:color="auto" w:fill="auto"/>
          </w:tcPr>
          <w:p w14:paraId="6D4D1529" w14:textId="05D8E2E1" w:rsidR="00C1014E" w:rsidRPr="009E7484" w:rsidRDefault="00C1014E" w:rsidP="00741F81">
            <w:pPr>
              <w:jc w:val="center"/>
              <w:rPr>
                <w:sz w:val="18"/>
                <w:szCs w:val="18"/>
              </w:rPr>
            </w:pPr>
            <w:r w:rsidRPr="009E7484">
              <w:rPr>
                <w:sz w:val="18"/>
                <w:szCs w:val="18"/>
              </w:rPr>
              <w:t>28%</w:t>
            </w:r>
          </w:p>
        </w:tc>
        <w:tc>
          <w:tcPr>
            <w:tcW w:w="694" w:type="dxa"/>
            <w:tcBorders>
              <w:top w:val="nil"/>
              <w:bottom w:val="single" w:sz="4" w:space="0" w:color="auto"/>
            </w:tcBorders>
            <w:shd w:val="clear" w:color="auto" w:fill="auto"/>
          </w:tcPr>
          <w:p w14:paraId="4131B191" w14:textId="13417751" w:rsidR="00C1014E" w:rsidRPr="009E7484" w:rsidRDefault="00C1014E" w:rsidP="00741F81">
            <w:pPr>
              <w:jc w:val="center"/>
              <w:rPr>
                <w:sz w:val="18"/>
                <w:szCs w:val="18"/>
              </w:rPr>
            </w:pPr>
            <w:r w:rsidRPr="009E7484">
              <w:rPr>
                <w:sz w:val="18"/>
                <w:szCs w:val="18"/>
              </w:rPr>
              <w:t>67</w:t>
            </w:r>
          </w:p>
        </w:tc>
      </w:tr>
      <w:tr w:rsidR="00BA5D2A" w:rsidRPr="009E7484" w14:paraId="34831EAE" w14:textId="77777777" w:rsidTr="009E7484">
        <w:tc>
          <w:tcPr>
            <w:tcW w:w="1516" w:type="dxa"/>
            <w:vMerge w:val="restart"/>
            <w:tcBorders>
              <w:top w:val="single" w:sz="4" w:space="0" w:color="auto"/>
            </w:tcBorders>
            <w:shd w:val="clear" w:color="auto" w:fill="auto"/>
          </w:tcPr>
          <w:p w14:paraId="44B72896" w14:textId="77777777" w:rsidR="00BA5D2A" w:rsidRPr="009E7484" w:rsidRDefault="00BA5D2A" w:rsidP="002E749A">
            <w:pPr>
              <w:rPr>
                <w:sz w:val="18"/>
                <w:szCs w:val="18"/>
              </w:rPr>
            </w:pPr>
            <w:r w:rsidRPr="009E7484">
              <w:rPr>
                <w:sz w:val="18"/>
                <w:szCs w:val="18"/>
              </w:rPr>
              <w:t>Primary treatment</w:t>
            </w:r>
          </w:p>
          <w:p w14:paraId="121DEED7" w14:textId="419CD0A5" w:rsidR="00BA5D2A" w:rsidRPr="009E7484" w:rsidRDefault="00BA5D2A" w:rsidP="00741F81">
            <w:pPr>
              <w:rPr>
                <w:sz w:val="18"/>
                <w:szCs w:val="18"/>
              </w:rPr>
            </w:pPr>
            <w:r w:rsidRPr="009E7484">
              <w:rPr>
                <w:sz w:val="18"/>
                <w:szCs w:val="18"/>
              </w:rPr>
              <w:t>(intended)</w:t>
            </w:r>
          </w:p>
        </w:tc>
        <w:tc>
          <w:tcPr>
            <w:tcW w:w="1515" w:type="dxa"/>
            <w:tcBorders>
              <w:top w:val="single" w:sz="4" w:space="0" w:color="auto"/>
              <w:bottom w:val="nil"/>
            </w:tcBorders>
            <w:shd w:val="clear" w:color="auto" w:fill="auto"/>
            <w:vAlign w:val="center"/>
          </w:tcPr>
          <w:p w14:paraId="216077FD" w14:textId="589848CE" w:rsidR="00BA5D2A" w:rsidRPr="009E7484" w:rsidRDefault="002E749A" w:rsidP="000D79F5">
            <w:pPr>
              <w:rPr>
                <w:sz w:val="18"/>
                <w:szCs w:val="18"/>
              </w:rPr>
            </w:pPr>
            <w:r w:rsidRPr="009E7484">
              <w:rPr>
                <w:sz w:val="18"/>
                <w:szCs w:val="18"/>
              </w:rPr>
              <w:t>Curative</w:t>
            </w:r>
          </w:p>
        </w:tc>
        <w:tc>
          <w:tcPr>
            <w:tcW w:w="713" w:type="dxa"/>
            <w:tcBorders>
              <w:top w:val="single" w:sz="4" w:space="0" w:color="auto"/>
              <w:bottom w:val="nil"/>
            </w:tcBorders>
            <w:shd w:val="clear" w:color="auto" w:fill="auto"/>
            <w:vAlign w:val="center"/>
          </w:tcPr>
          <w:p w14:paraId="0CE7DC23" w14:textId="504DA994" w:rsidR="00BA5D2A" w:rsidRPr="009E7484" w:rsidRDefault="00BA5D2A" w:rsidP="000D79F5">
            <w:pPr>
              <w:jc w:val="center"/>
              <w:rPr>
                <w:sz w:val="18"/>
                <w:szCs w:val="18"/>
              </w:rPr>
            </w:pPr>
            <w:r w:rsidRPr="009E7484">
              <w:rPr>
                <w:sz w:val="18"/>
                <w:szCs w:val="18"/>
              </w:rPr>
              <w:t>82%</w:t>
            </w:r>
          </w:p>
        </w:tc>
        <w:tc>
          <w:tcPr>
            <w:tcW w:w="742" w:type="dxa"/>
            <w:tcBorders>
              <w:top w:val="single" w:sz="4" w:space="0" w:color="auto"/>
              <w:bottom w:val="nil"/>
            </w:tcBorders>
            <w:shd w:val="clear" w:color="auto" w:fill="auto"/>
            <w:vAlign w:val="center"/>
          </w:tcPr>
          <w:p w14:paraId="35F4D92C" w14:textId="20B3FB77" w:rsidR="00BA5D2A" w:rsidRPr="009E7484" w:rsidRDefault="00BA5D2A" w:rsidP="000D79F5">
            <w:pPr>
              <w:jc w:val="center"/>
              <w:rPr>
                <w:sz w:val="18"/>
                <w:szCs w:val="18"/>
              </w:rPr>
            </w:pPr>
            <w:r w:rsidRPr="009E7484">
              <w:rPr>
                <w:sz w:val="18"/>
                <w:szCs w:val="18"/>
              </w:rPr>
              <w:t>83</w:t>
            </w:r>
          </w:p>
        </w:tc>
        <w:tc>
          <w:tcPr>
            <w:tcW w:w="616" w:type="dxa"/>
            <w:tcBorders>
              <w:top w:val="single" w:sz="4" w:space="0" w:color="auto"/>
              <w:bottom w:val="nil"/>
            </w:tcBorders>
            <w:shd w:val="clear" w:color="auto" w:fill="auto"/>
            <w:vAlign w:val="center"/>
          </w:tcPr>
          <w:p w14:paraId="0D3C3824" w14:textId="273E1E99" w:rsidR="00BA5D2A" w:rsidRPr="009E7484" w:rsidRDefault="00BA5D2A" w:rsidP="000D79F5">
            <w:pPr>
              <w:jc w:val="center"/>
              <w:rPr>
                <w:sz w:val="18"/>
                <w:szCs w:val="18"/>
              </w:rPr>
            </w:pPr>
            <w:r w:rsidRPr="009E7484">
              <w:rPr>
                <w:sz w:val="18"/>
                <w:szCs w:val="18"/>
              </w:rPr>
              <w:t>72%</w:t>
            </w:r>
          </w:p>
        </w:tc>
        <w:tc>
          <w:tcPr>
            <w:tcW w:w="755" w:type="dxa"/>
            <w:tcBorders>
              <w:top w:val="single" w:sz="4" w:space="0" w:color="auto"/>
              <w:bottom w:val="nil"/>
            </w:tcBorders>
            <w:shd w:val="clear" w:color="auto" w:fill="auto"/>
            <w:vAlign w:val="center"/>
          </w:tcPr>
          <w:p w14:paraId="5A4277AC" w14:textId="5258B383" w:rsidR="00BA5D2A" w:rsidRPr="009E7484" w:rsidRDefault="00BA5D2A" w:rsidP="000D79F5">
            <w:pPr>
              <w:jc w:val="center"/>
              <w:rPr>
                <w:sz w:val="18"/>
                <w:szCs w:val="18"/>
              </w:rPr>
            </w:pPr>
            <w:r w:rsidRPr="009E7484">
              <w:rPr>
                <w:sz w:val="18"/>
                <w:szCs w:val="18"/>
              </w:rPr>
              <w:t>49</w:t>
            </w:r>
          </w:p>
        </w:tc>
        <w:tc>
          <w:tcPr>
            <w:tcW w:w="570" w:type="dxa"/>
            <w:tcBorders>
              <w:top w:val="single" w:sz="4" w:space="0" w:color="auto"/>
              <w:bottom w:val="nil"/>
            </w:tcBorders>
            <w:shd w:val="clear" w:color="auto" w:fill="auto"/>
            <w:vAlign w:val="center"/>
          </w:tcPr>
          <w:p w14:paraId="42F5DCF9" w14:textId="7A72F68F" w:rsidR="00BA5D2A" w:rsidRPr="009E7484" w:rsidRDefault="00BA5D2A" w:rsidP="000D79F5">
            <w:pPr>
              <w:jc w:val="center"/>
              <w:rPr>
                <w:sz w:val="18"/>
                <w:szCs w:val="18"/>
              </w:rPr>
            </w:pPr>
            <w:r w:rsidRPr="009E7484">
              <w:rPr>
                <w:sz w:val="18"/>
                <w:szCs w:val="18"/>
              </w:rPr>
              <w:t>49%</w:t>
            </w:r>
          </w:p>
        </w:tc>
        <w:tc>
          <w:tcPr>
            <w:tcW w:w="653" w:type="dxa"/>
            <w:tcBorders>
              <w:top w:val="single" w:sz="4" w:space="0" w:color="auto"/>
              <w:bottom w:val="nil"/>
            </w:tcBorders>
            <w:shd w:val="clear" w:color="auto" w:fill="auto"/>
            <w:vAlign w:val="center"/>
          </w:tcPr>
          <w:p w14:paraId="6D2B0DFA" w14:textId="1FB01297" w:rsidR="00BA5D2A" w:rsidRPr="009E7484" w:rsidRDefault="00BA5D2A" w:rsidP="000D79F5">
            <w:pPr>
              <w:jc w:val="center"/>
              <w:rPr>
                <w:sz w:val="18"/>
                <w:szCs w:val="18"/>
              </w:rPr>
            </w:pPr>
            <w:r w:rsidRPr="009E7484">
              <w:rPr>
                <w:sz w:val="18"/>
                <w:szCs w:val="18"/>
              </w:rPr>
              <w:t>33</w:t>
            </w:r>
          </w:p>
        </w:tc>
        <w:tc>
          <w:tcPr>
            <w:tcW w:w="750" w:type="dxa"/>
            <w:vMerge w:val="restart"/>
            <w:tcBorders>
              <w:top w:val="single" w:sz="4" w:space="0" w:color="auto"/>
            </w:tcBorders>
            <w:shd w:val="clear" w:color="auto" w:fill="auto"/>
            <w:vAlign w:val="center"/>
          </w:tcPr>
          <w:p w14:paraId="27C421A3" w14:textId="2E23CAEE" w:rsidR="00BA5D2A" w:rsidRPr="009E7484" w:rsidRDefault="00BA5D2A" w:rsidP="000D79F5">
            <w:pPr>
              <w:jc w:val="center"/>
              <w:rPr>
                <w:sz w:val="18"/>
                <w:szCs w:val="18"/>
              </w:rPr>
            </w:pPr>
            <w:r w:rsidRPr="009E7484">
              <w:rPr>
                <w:sz w:val="18"/>
                <w:szCs w:val="18"/>
              </w:rPr>
              <w:t>&lt;0.001</w:t>
            </w:r>
          </w:p>
        </w:tc>
        <w:tc>
          <w:tcPr>
            <w:tcW w:w="718" w:type="dxa"/>
            <w:tcBorders>
              <w:top w:val="single" w:sz="4" w:space="0" w:color="auto"/>
              <w:bottom w:val="nil"/>
            </w:tcBorders>
            <w:shd w:val="clear" w:color="auto" w:fill="auto"/>
            <w:vAlign w:val="center"/>
          </w:tcPr>
          <w:p w14:paraId="2A4B40C2" w14:textId="2E2CC5B5" w:rsidR="00BA5D2A" w:rsidRPr="009E7484" w:rsidRDefault="00BA5D2A" w:rsidP="000D79F5">
            <w:pPr>
              <w:jc w:val="center"/>
              <w:rPr>
                <w:sz w:val="18"/>
                <w:szCs w:val="18"/>
              </w:rPr>
            </w:pPr>
            <w:r w:rsidRPr="009E7484">
              <w:rPr>
                <w:sz w:val="18"/>
                <w:szCs w:val="18"/>
              </w:rPr>
              <w:t>70%</w:t>
            </w:r>
          </w:p>
        </w:tc>
        <w:tc>
          <w:tcPr>
            <w:tcW w:w="694" w:type="dxa"/>
            <w:tcBorders>
              <w:top w:val="single" w:sz="4" w:space="0" w:color="auto"/>
              <w:bottom w:val="nil"/>
            </w:tcBorders>
            <w:shd w:val="clear" w:color="auto" w:fill="auto"/>
            <w:vAlign w:val="center"/>
          </w:tcPr>
          <w:p w14:paraId="24002473" w14:textId="2FE949E5" w:rsidR="00BA5D2A" w:rsidRPr="009E7484" w:rsidRDefault="00BA5D2A" w:rsidP="000D79F5">
            <w:pPr>
              <w:jc w:val="center"/>
              <w:rPr>
                <w:sz w:val="18"/>
                <w:szCs w:val="18"/>
              </w:rPr>
            </w:pPr>
            <w:r w:rsidRPr="009E7484">
              <w:rPr>
                <w:sz w:val="18"/>
                <w:szCs w:val="18"/>
              </w:rPr>
              <w:t>165</w:t>
            </w:r>
          </w:p>
        </w:tc>
      </w:tr>
      <w:tr w:rsidR="00BA5D2A" w:rsidRPr="009E7484" w14:paraId="082F4EB0" w14:textId="77777777" w:rsidTr="009E7484">
        <w:tc>
          <w:tcPr>
            <w:tcW w:w="1516" w:type="dxa"/>
            <w:vMerge/>
            <w:tcBorders>
              <w:bottom w:val="single" w:sz="4" w:space="0" w:color="auto"/>
            </w:tcBorders>
            <w:shd w:val="clear" w:color="auto" w:fill="auto"/>
          </w:tcPr>
          <w:p w14:paraId="64004F7D" w14:textId="77777777" w:rsidR="00BA5D2A" w:rsidRPr="009E7484" w:rsidRDefault="00BA5D2A" w:rsidP="00741F81">
            <w:pPr>
              <w:rPr>
                <w:sz w:val="18"/>
                <w:szCs w:val="18"/>
              </w:rPr>
            </w:pPr>
          </w:p>
        </w:tc>
        <w:tc>
          <w:tcPr>
            <w:tcW w:w="1515" w:type="dxa"/>
            <w:tcBorders>
              <w:top w:val="nil"/>
              <w:bottom w:val="single" w:sz="4" w:space="0" w:color="auto"/>
            </w:tcBorders>
            <w:shd w:val="clear" w:color="auto" w:fill="auto"/>
            <w:vAlign w:val="center"/>
          </w:tcPr>
          <w:p w14:paraId="7AF66B16" w14:textId="2F9A95C8" w:rsidR="00BA5D2A" w:rsidRPr="009E7484" w:rsidRDefault="002E749A" w:rsidP="000D79F5">
            <w:pPr>
              <w:rPr>
                <w:sz w:val="18"/>
                <w:szCs w:val="18"/>
              </w:rPr>
            </w:pPr>
            <w:r w:rsidRPr="009E7484">
              <w:rPr>
                <w:sz w:val="18"/>
                <w:szCs w:val="18"/>
              </w:rPr>
              <w:t>Palliation</w:t>
            </w:r>
          </w:p>
        </w:tc>
        <w:tc>
          <w:tcPr>
            <w:tcW w:w="713" w:type="dxa"/>
            <w:tcBorders>
              <w:top w:val="nil"/>
              <w:bottom w:val="single" w:sz="4" w:space="0" w:color="auto"/>
            </w:tcBorders>
            <w:shd w:val="clear" w:color="auto" w:fill="auto"/>
            <w:vAlign w:val="center"/>
          </w:tcPr>
          <w:p w14:paraId="5A7734C9" w14:textId="4E6F8495" w:rsidR="00BA5D2A" w:rsidRPr="009E7484" w:rsidRDefault="00BA5D2A" w:rsidP="000D79F5">
            <w:pPr>
              <w:jc w:val="center"/>
              <w:rPr>
                <w:sz w:val="18"/>
                <w:szCs w:val="18"/>
              </w:rPr>
            </w:pPr>
            <w:r w:rsidRPr="009E7484">
              <w:rPr>
                <w:sz w:val="18"/>
                <w:szCs w:val="18"/>
              </w:rPr>
              <w:t>18%</w:t>
            </w:r>
          </w:p>
        </w:tc>
        <w:tc>
          <w:tcPr>
            <w:tcW w:w="742" w:type="dxa"/>
            <w:tcBorders>
              <w:top w:val="nil"/>
              <w:bottom w:val="single" w:sz="4" w:space="0" w:color="auto"/>
            </w:tcBorders>
            <w:shd w:val="clear" w:color="auto" w:fill="auto"/>
            <w:vAlign w:val="center"/>
          </w:tcPr>
          <w:p w14:paraId="2A30DE5C" w14:textId="33C2B95B" w:rsidR="00BA5D2A" w:rsidRPr="009E7484" w:rsidRDefault="00BA5D2A" w:rsidP="000D79F5">
            <w:pPr>
              <w:jc w:val="center"/>
              <w:rPr>
                <w:sz w:val="18"/>
                <w:szCs w:val="18"/>
              </w:rPr>
            </w:pPr>
            <w:r w:rsidRPr="009E7484">
              <w:rPr>
                <w:sz w:val="18"/>
                <w:szCs w:val="18"/>
              </w:rPr>
              <w:t>18</w:t>
            </w:r>
          </w:p>
        </w:tc>
        <w:tc>
          <w:tcPr>
            <w:tcW w:w="616" w:type="dxa"/>
            <w:tcBorders>
              <w:top w:val="nil"/>
              <w:bottom w:val="single" w:sz="4" w:space="0" w:color="auto"/>
            </w:tcBorders>
            <w:shd w:val="clear" w:color="auto" w:fill="auto"/>
            <w:vAlign w:val="center"/>
          </w:tcPr>
          <w:p w14:paraId="2FCF3302" w14:textId="15289E97" w:rsidR="00BA5D2A" w:rsidRPr="009E7484" w:rsidRDefault="00BA5D2A" w:rsidP="000D79F5">
            <w:pPr>
              <w:jc w:val="center"/>
              <w:rPr>
                <w:sz w:val="18"/>
                <w:szCs w:val="18"/>
              </w:rPr>
            </w:pPr>
            <w:r w:rsidRPr="009E7484">
              <w:rPr>
                <w:sz w:val="18"/>
                <w:szCs w:val="18"/>
              </w:rPr>
              <w:t>28%</w:t>
            </w:r>
          </w:p>
        </w:tc>
        <w:tc>
          <w:tcPr>
            <w:tcW w:w="755" w:type="dxa"/>
            <w:tcBorders>
              <w:top w:val="nil"/>
              <w:bottom w:val="single" w:sz="4" w:space="0" w:color="auto"/>
            </w:tcBorders>
            <w:shd w:val="clear" w:color="auto" w:fill="auto"/>
            <w:vAlign w:val="center"/>
          </w:tcPr>
          <w:p w14:paraId="3AE4A76C" w14:textId="2FEB8C52" w:rsidR="00BA5D2A" w:rsidRPr="009E7484" w:rsidRDefault="00BA5D2A" w:rsidP="000D79F5">
            <w:pPr>
              <w:jc w:val="center"/>
              <w:rPr>
                <w:sz w:val="18"/>
                <w:szCs w:val="18"/>
              </w:rPr>
            </w:pPr>
            <w:r w:rsidRPr="009E7484">
              <w:rPr>
                <w:sz w:val="18"/>
                <w:szCs w:val="18"/>
              </w:rPr>
              <w:t>19</w:t>
            </w:r>
          </w:p>
        </w:tc>
        <w:tc>
          <w:tcPr>
            <w:tcW w:w="570" w:type="dxa"/>
            <w:tcBorders>
              <w:top w:val="nil"/>
              <w:bottom w:val="single" w:sz="4" w:space="0" w:color="auto"/>
            </w:tcBorders>
            <w:shd w:val="clear" w:color="auto" w:fill="auto"/>
            <w:vAlign w:val="center"/>
          </w:tcPr>
          <w:p w14:paraId="70F7AFF3" w14:textId="2769C4CF" w:rsidR="00BA5D2A" w:rsidRPr="009E7484" w:rsidRDefault="00BA5D2A" w:rsidP="000D79F5">
            <w:pPr>
              <w:jc w:val="center"/>
              <w:rPr>
                <w:sz w:val="18"/>
                <w:szCs w:val="18"/>
              </w:rPr>
            </w:pPr>
            <w:r w:rsidRPr="009E7484">
              <w:rPr>
                <w:sz w:val="18"/>
                <w:szCs w:val="18"/>
              </w:rPr>
              <w:t>51%</w:t>
            </w:r>
          </w:p>
        </w:tc>
        <w:tc>
          <w:tcPr>
            <w:tcW w:w="653" w:type="dxa"/>
            <w:tcBorders>
              <w:top w:val="nil"/>
              <w:bottom w:val="single" w:sz="4" w:space="0" w:color="auto"/>
            </w:tcBorders>
            <w:shd w:val="clear" w:color="auto" w:fill="auto"/>
            <w:vAlign w:val="center"/>
          </w:tcPr>
          <w:p w14:paraId="6925F5AF" w14:textId="40C5F915" w:rsidR="00BA5D2A" w:rsidRPr="009E7484" w:rsidRDefault="00BA5D2A" w:rsidP="000D79F5">
            <w:pPr>
              <w:jc w:val="center"/>
              <w:rPr>
                <w:sz w:val="18"/>
                <w:szCs w:val="18"/>
              </w:rPr>
            </w:pPr>
            <w:r w:rsidRPr="009E7484">
              <w:rPr>
                <w:sz w:val="18"/>
                <w:szCs w:val="18"/>
              </w:rPr>
              <w:t>34</w:t>
            </w:r>
          </w:p>
        </w:tc>
        <w:tc>
          <w:tcPr>
            <w:tcW w:w="750" w:type="dxa"/>
            <w:vMerge/>
            <w:tcBorders>
              <w:bottom w:val="single" w:sz="4" w:space="0" w:color="auto"/>
            </w:tcBorders>
            <w:shd w:val="clear" w:color="auto" w:fill="auto"/>
            <w:vAlign w:val="center"/>
          </w:tcPr>
          <w:p w14:paraId="704F36E1" w14:textId="77777777" w:rsidR="00BA5D2A" w:rsidRPr="009E7484" w:rsidRDefault="00BA5D2A" w:rsidP="000D79F5">
            <w:pPr>
              <w:jc w:val="center"/>
              <w:rPr>
                <w:sz w:val="18"/>
                <w:szCs w:val="18"/>
              </w:rPr>
            </w:pPr>
          </w:p>
        </w:tc>
        <w:tc>
          <w:tcPr>
            <w:tcW w:w="718" w:type="dxa"/>
            <w:tcBorders>
              <w:top w:val="nil"/>
              <w:bottom w:val="single" w:sz="4" w:space="0" w:color="auto"/>
            </w:tcBorders>
            <w:shd w:val="clear" w:color="auto" w:fill="auto"/>
            <w:vAlign w:val="center"/>
          </w:tcPr>
          <w:p w14:paraId="29F93CB1" w14:textId="06A981E8" w:rsidR="00BA5D2A" w:rsidRPr="009E7484" w:rsidRDefault="00BA5D2A" w:rsidP="000D79F5">
            <w:pPr>
              <w:jc w:val="center"/>
              <w:rPr>
                <w:sz w:val="18"/>
                <w:szCs w:val="18"/>
              </w:rPr>
            </w:pPr>
            <w:r w:rsidRPr="009E7484">
              <w:rPr>
                <w:sz w:val="18"/>
                <w:szCs w:val="18"/>
              </w:rPr>
              <w:t>30%</w:t>
            </w:r>
          </w:p>
        </w:tc>
        <w:tc>
          <w:tcPr>
            <w:tcW w:w="694" w:type="dxa"/>
            <w:tcBorders>
              <w:top w:val="nil"/>
              <w:bottom w:val="single" w:sz="4" w:space="0" w:color="auto"/>
            </w:tcBorders>
            <w:shd w:val="clear" w:color="auto" w:fill="auto"/>
            <w:vAlign w:val="center"/>
          </w:tcPr>
          <w:p w14:paraId="599A1BF4" w14:textId="23C49AE7" w:rsidR="00BA5D2A" w:rsidRPr="009E7484" w:rsidRDefault="00BA5D2A" w:rsidP="000D79F5">
            <w:pPr>
              <w:jc w:val="center"/>
              <w:rPr>
                <w:sz w:val="18"/>
                <w:szCs w:val="18"/>
              </w:rPr>
            </w:pPr>
            <w:r w:rsidRPr="009E7484">
              <w:rPr>
                <w:sz w:val="18"/>
                <w:szCs w:val="18"/>
              </w:rPr>
              <w:t>71</w:t>
            </w:r>
          </w:p>
        </w:tc>
      </w:tr>
      <w:tr w:rsidR="002E749A" w:rsidRPr="009E7484" w14:paraId="4F25BB2B" w14:textId="77777777" w:rsidTr="009E7484">
        <w:tc>
          <w:tcPr>
            <w:tcW w:w="1516" w:type="dxa"/>
            <w:vMerge w:val="restart"/>
            <w:tcBorders>
              <w:top w:val="single" w:sz="4" w:space="0" w:color="auto"/>
            </w:tcBorders>
            <w:shd w:val="clear" w:color="auto" w:fill="auto"/>
          </w:tcPr>
          <w:p w14:paraId="48672D68" w14:textId="77777777" w:rsidR="002E749A" w:rsidRPr="009E7484" w:rsidRDefault="002E749A" w:rsidP="00741F81">
            <w:pPr>
              <w:rPr>
                <w:sz w:val="18"/>
                <w:szCs w:val="18"/>
              </w:rPr>
            </w:pPr>
            <w:r w:rsidRPr="009E7484">
              <w:rPr>
                <w:sz w:val="18"/>
                <w:szCs w:val="18"/>
              </w:rPr>
              <w:t>Primary treatment</w:t>
            </w:r>
          </w:p>
          <w:p w14:paraId="55258888" w14:textId="3945D762" w:rsidR="002E749A" w:rsidRPr="009E7484" w:rsidRDefault="002E749A" w:rsidP="00741F81">
            <w:pPr>
              <w:rPr>
                <w:sz w:val="18"/>
                <w:szCs w:val="18"/>
              </w:rPr>
            </w:pPr>
            <w:r w:rsidRPr="009E7484">
              <w:rPr>
                <w:sz w:val="18"/>
                <w:szCs w:val="18"/>
              </w:rPr>
              <w:t>(actual)</w:t>
            </w:r>
          </w:p>
        </w:tc>
        <w:tc>
          <w:tcPr>
            <w:tcW w:w="1515" w:type="dxa"/>
            <w:tcBorders>
              <w:top w:val="single" w:sz="4" w:space="0" w:color="auto"/>
              <w:bottom w:val="nil"/>
            </w:tcBorders>
            <w:shd w:val="clear" w:color="auto" w:fill="auto"/>
          </w:tcPr>
          <w:p w14:paraId="1BF3AC2A" w14:textId="24102350" w:rsidR="002E749A" w:rsidRPr="009E7484" w:rsidRDefault="002E749A" w:rsidP="00741F81">
            <w:pPr>
              <w:rPr>
                <w:sz w:val="18"/>
                <w:szCs w:val="18"/>
              </w:rPr>
            </w:pPr>
            <w:r w:rsidRPr="009E7484">
              <w:rPr>
                <w:sz w:val="18"/>
                <w:szCs w:val="18"/>
              </w:rPr>
              <w:t>Curative</w:t>
            </w:r>
          </w:p>
        </w:tc>
        <w:tc>
          <w:tcPr>
            <w:tcW w:w="713" w:type="dxa"/>
            <w:tcBorders>
              <w:top w:val="single" w:sz="4" w:space="0" w:color="auto"/>
              <w:bottom w:val="nil"/>
            </w:tcBorders>
            <w:shd w:val="clear" w:color="auto" w:fill="auto"/>
          </w:tcPr>
          <w:p w14:paraId="6E208A2B" w14:textId="1A277D1F" w:rsidR="002E749A" w:rsidRPr="009E7484" w:rsidRDefault="002E749A" w:rsidP="00741F81">
            <w:pPr>
              <w:jc w:val="center"/>
              <w:rPr>
                <w:sz w:val="18"/>
                <w:szCs w:val="18"/>
              </w:rPr>
            </w:pPr>
            <w:r w:rsidRPr="009E7484">
              <w:rPr>
                <w:sz w:val="18"/>
                <w:szCs w:val="18"/>
              </w:rPr>
              <w:t>80%</w:t>
            </w:r>
          </w:p>
        </w:tc>
        <w:tc>
          <w:tcPr>
            <w:tcW w:w="742" w:type="dxa"/>
            <w:tcBorders>
              <w:top w:val="single" w:sz="4" w:space="0" w:color="auto"/>
              <w:bottom w:val="nil"/>
            </w:tcBorders>
            <w:shd w:val="clear" w:color="auto" w:fill="auto"/>
          </w:tcPr>
          <w:p w14:paraId="71617553" w14:textId="77F7C58E" w:rsidR="002E749A" w:rsidRPr="009E7484" w:rsidRDefault="002E749A" w:rsidP="00741F81">
            <w:pPr>
              <w:jc w:val="center"/>
              <w:rPr>
                <w:sz w:val="18"/>
                <w:szCs w:val="18"/>
              </w:rPr>
            </w:pPr>
            <w:r w:rsidRPr="009E7484">
              <w:rPr>
                <w:sz w:val="18"/>
                <w:szCs w:val="18"/>
              </w:rPr>
              <w:t>81</w:t>
            </w:r>
          </w:p>
        </w:tc>
        <w:tc>
          <w:tcPr>
            <w:tcW w:w="616" w:type="dxa"/>
            <w:tcBorders>
              <w:top w:val="single" w:sz="4" w:space="0" w:color="auto"/>
              <w:bottom w:val="nil"/>
            </w:tcBorders>
            <w:shd w:val="clear" w:color="auto" w:fill="auto"/>
          </w:tcPr>
          <w:p w14:paraId="42DEEBF6" w14:textId="7762DABC" w:rsidR="002E749A" w:rsidRPr="009E7484" w:rsidRDefault="002E749A" w:rsidP="00741F81">
            <w:pPr>
              <w:jc w:val="center"/>
              <w:rPr>
                <w:sz w:val="18"/>
                <w:szCs w:val="18"/>
              </w:rPr>
            </w:pPr>
            <w:r w:rsidRPr="009E7484">
              <w:rPr>
                <w:sz w:val="18"/>
                <w:szCs w:val="18"/>
              </w:rPr>
              <w:t>69%</w:t>
            </w:r>
          </w:p>
        </w:tc>
        <w:tc>
          <w:tcPr>
            <w:tcW w:w="755" w:type="dxa"/>
            <w:tcBorders>
              <w:top w:val="single" w:sz="4" w:space="0" w:color="auto"/>
              <w:bottom w:val="nil"/>
            </w:tcBorders>
            <w:shd w:val="clear" w:color="auto" w:fill="auto"/>
          </w:tcPr>
          <w:p w14:paraId="7D0F0B1D" w14:textId="266E4BC5" w:rsidR="002E749A" w:rsidRPr="009E7484" w:rsidRDefault="002E749A" w:rsidP="00741F81">
            <w:pPr>
              <w:jc w:val="center"/>
              <w:rPr>
                <w:sz w:val="18"/>
                <w:szCs w:val="18"/>
              </w:rPr>
            </w:pPr>
            <w:r w:rsidRPr="009E7484">
              <w:rPr>
                <w:sz w:val="18"/>
                <w:szCs w:val="18"/>
              </w:rPr>
              <w:t>47</w:t>
            </w:r>
          </w:p>
        </w:tc>
        <w:tc>
          <w:tcPr>
            <w:tcW w:w="570" w:type="dxa"/>
            <w:tcBorders>
              <w:top w:val="single" w:sz="4" w:space="0" w:color="auto"/>
              <w:bottom w:val="nil"/>
            </w:tcBorders>
            <w:shd w:val="clear" w:color="auto" w:fill="auto"/>
          </w:tcPr>
          <w:p w14:paraId="452A5411" w14:textId="705D8693" w:rsidR="002E749A" w:rsidRPr="009E7484" w:rsidRDefault="002E749A" w:rsidP="00741F81">
            <w:pPr>
              <w:jc w:val="center"/>
              <w:rPr>
                <w:sz w:val="18"/>
                <w:szCs w:val="18"/>
              </w:rPr>
            </w:pPr>
            <w:r w:rsidRPr="009E7484">
              <w:rPr>
                <w:sz w:val="18"/>
                <w:szCs w:val="18"/>
              </w:rPr>
              <w:t>46%</w:t>
            </w:r>
          </w:p>
        </w:tc>
        <w:tc>
          <w:tcPr>
            <w:tcW w:w="653" w:type="dxa"/>
            <w:tcBorders>
              <w:top w:val="single" w:sz="4" w:space="0" w:color="auto"/>
              <w:bottom w:val="nil"/>
            </w:tcBorders>
            <w:shd w:val="clear" w:color="auto" w:fill="auto"/>
          </w:tcPr>
          <w:p w14:paraId="03E7E5D3" w14:textId="4F00B694" w:rsidR="002E749A" w:rsidRPr="009E7484" w:rsidRDefault="002E749A" w:rsidP="00741F81">
            <w:pPr>
              <w:jc w:val="center"/>
              <w:rPr>
                <w:sz w:val="18"/>
                <w:szCs w:val="18"/>
              </w:rPr>
            </w:pPr>
            <w:r w:rsidRPr="009E7484">
              <w:rPr>
                <w:sz w:val="18"/>
                <w:szCs w:val="18"/>
              </w:rPr>
              <w:t>31</w:t>
            </w:r>
          </w:p>
        </w:tc>
        <w:tc>
          <w:tcPr>
            <w:tcW w:w="750" w:type="dxa"/>
            <w:vMerge w:val="restart"/>
            <w:tcBorders>
              <w:top w:val="single" w:sz="4" w:space="0" w:color="auto"/>
            </w:tcBorders>
            <w:shd w:val="clear" w:color="auto" w:fill="auto"/>
            <w:vAlign w:val="center"/>
          </w:tcPr>
          <w:p w14:paraId="7268745D" w14:textId="69692B4C" w:rsidR="002E749A" w:rsidRPr="009E7484" w:rsidRDefault="002E749A" w:rsidP="00741F81">
            <w:pPr>
              <w:jc w:val="center"/>
              <w:rPr>
                <w:sz w:val="18"/>
                <w:szCs w:val="18"/>
              </w:rPr>
            </w:pPr>
            <w:r w:rsidRPr="009E7484">
              <w:rPr>
                <w:sz w:val="18"/>
                <w:szCs w:val="18"/>
              </w:rPr>
              <w:t>&lt;0.001</w:t>
            </w:r>
          </w:p>
        </w:tc>
        <w:tc>
          <w:tcPr>
            <w:tcW w:w="718" w:type="dxa"/>
            <w:tcBorders>
              <w:top w:val="single" w:sz="4" w:space="0" w:color="auto"/>
              <w:bottom w:val="nil"/>
            </w:tcBorders>
            <w:shd w:val="clear" w:color="auto" w:fill="auto"/>
          </w:tcPr>
          <w:p w14:paraId="2C451424" w14:textId="02AEF328" w:rsidR="002E749A" w:rsidRPr="009E7484" w:rsidRDefault="002E749A" w:rsidP="00741F81">
            <w:pPr>
              <w:jc w:val="center"/>
              <w:rPr>
                <w:sz w:val="18"/>
                <w:szCs w:val="18"/>
              </w:rPr>
            </w:pPr>
            <w:r w:rsidRPr="009E7484">
              <w:rPr>
                <w:sz w:val="18"/>
                <w:szCs w:val="18"/>
              </w:rPr>
              <w:t>67%</w:t>
            </w:r>
          </w:p>
        </w:tc>
        <w:tc>
          <w:tcPr>
            <w:tcW w:w="694" w:type="dxa"/>
            <w:tcBorders>
              <w:top w:val="single" w:sz="4" w:space="0" w:color="auto"/>
              <w:bottom w:val="nil"/>
            </w:tcBorders>
            <w:shd w:val="clear" w:color="auto" w:fill="auto"/>
          </w:tcPr>
          <w:p w14:paraId="71226265" w14:textId="0CB2F244" w:rsidR="002E749A" w:rsidRPr="009E7484" w:rsidRDefault="002E749A" w:rsidP="00741F81">
            <w:pPr>
              <w:jc w:val="center"/>
              <w:rPr>
                <w:sz w:val="18"/>
                <w:szCs w:val="18"/>
              </w:rPr>
            </w:pPr>
            <w:r w:rsidRPr="009E7484">
              <w:rPr>
                <w:sz w:val="18"/>
                <w:szCs w:val="18"/>
              </w:rPr>
              <w:t>159</w:t>
            </w:r>
          </w:p>
        </w:tc>
      </w:tr>
      <w:tr w:rsidR="002E749A" w:rsidRPr="009E7484" w14:paraId="34648242" w14:textId="77777777" w:rsidTr="009E7484">
        <w:tc>
          <w:tcPr>
            <w:tcW w:w="1516" w:type="dxa"/>
            <w:vMerge/>
            <w:shd w:val="clear" w:color="auto" w:fill="auto"/>
          </w:tcPr>
          <w:p w14:paraId="5558E0F3" w14:textId="5F29246C" w:rsidR="002E749A" w:rsidRPr="009E7484" w:rsidRDefault="002E749A" w:rsidP="00741F81">
            <w:pPr>
              <w:rPr>
                <w:sz w:val="18"/>
                <w:szCs w:val="18"/>
              </w:rPr>
            </w:pPr>
          </w:p>
        </w:tc>
        <w:tc>
          <w:tcPr>
            <w:tcW w:w="1515" w:type="dxa"/>
            <w:tcBorders>
              <w:top w:val="single" w:sz="4" w:space="0" w:color="auto"/>
              <w:bottom w:val="nil"/>
            </w:tcBorders>
            <w:shd w:val="clear" w:color="auto" w:fill="auto"/>
          </w:tcPr>
          <w:p w14:paraId="4DBABF17" w14:textId="4804DF0A" w:rsidR="002E749A" w:rsidRPr="009E7484" w:rsidRDefault="002E749A" w:rsidP="00741F81">
            <w:pPr>
              <w:rPr>
                <w:sz w:val="18"/>
                <w:szCs w:val="18"/>
              </w:rPr>
            </w:pPr>
            <w:r w:rsidRPr="009E7484">
              <w:rPr>
                <w:sz w:val="18"/>
                <w:szCs w:val="18"/>
              </w:rPr>
              <w:t>Palliation</w:t>
            </w:r>
          </w:p>
        </w:tc>
        <w:tc>
          <w:tcPr>
            <w:tcW w:w="713" w:type="dxa"/>
            <w:tcBorders>
              <w:top w:val="single" w:sz="4" w:space="0" w:color="auto"/>
              <w:bottom w:val="nil"/>
            </w:tcBorders>
            <w:shd w:val="clear" w:color="auto" w:fill="auto"/>
          </w:tcPr>
          <w:p w14:paraId="1041B604" w14:textId="7DED6646" w:rsidR="002E749A" w:rsidRPr="009E7484" w:rsidRDefault="002E749A" w:rsidP="00741F81">
            <w:pPr>
              <w:jc w:val="center"/>
              <w:rPr>
                <w:sz w:val="18"/>
                <w:szCs w:val="18"/>
              </w:rPr>
            </w:pPr>
            <w:r w:rsidRPr="009E7484">
              <w:rPr>
                <w:sz w:val="18"/>
                <w:szCs w:val="18"/>
              </w:rPr>
              <w:t>20%</w:t>
            </w:r>
          </w:p>
        </w:tc>
        <w:tc>
          <w:tcPr>
            <w:tcW w:w="742" w:type="dxa"/>
            <w:tcBorders>
              <w:top w:val="single" w:sz="4" w:space="0" w:color="auto"/>
              <w:bottom w:val="nil"/>
            </w:tcBorders>
            <w:shd w:val="clear" w:color="auto" w:fill="auto"/>
          </w:tcPr>
          <w:p w14:paraId="43F07711" w14:textId="177992AE" w:rsidR="002E749A" w:rsidRPr="009E7484" w:rsidRDefault="002E749A" w:rsidP="00741F81">
            <w:pPr>
              <w:jc w:val="center"/>
              <w:rPr>
                <w:sz w:val="18"/>
                <w:szCs w:val="18"/>
              </w:rPr>
            </w:pPr>
            <w:r w:rsidRPr="009E7484">
              <w:rPr>
                <w:sz w:val="18"/>
                <w:szCs w:val="18"/>
              </w:rPr>
              <w:t>20</w:t>
            </w:r>
          </w:p>
        </w:tc>
        <w:tc>
          <w:tcPr>
            <w:tcW w:w="616" w:type="dxa"/>
            <w:tcBorders>
              <w:top w:val="single" w:sz="4" w:space="0" w:color="auto"/>
              <w:bottom w:val="nil"/>
            </w:tcBorders>
            <w:shd w:val="clear" w:color="auto" w:fill="auto"/>
          </w:tcPr>
          <w:p w14:paraId="7B14A92E" w14:textId="2DFCCB71" w:rsidR="002E749A" w:rsidRPr="009E7484" w:rsidRDefault="002E749A" w:rsidP="00741F81">
            <w:pPr>
              <w:jc w:val="center"/>
              <w:rPr>
                <w:sz w:val="18"/>
                <w:szCs w:val="18"/>
              </w:rPr>
            </w:pPr>
            <w:r w:rsidRPr="009E7484">
              <w:rPr>
                <w:sz w:val="18"/>
                <w:szCs w:val="18"/>
              </w:rPr>
              <w:t>31%</w:t>
            </w:r>
          </w:p>
        </w:tc>
        <w:tc>
          <w:tcPr>
            <w:tcW w:w="755" w:type="dxa"/>
            <w:tcBorders>
              <w:top w:val="single" w:sz="4" w:space="0" w:color="auto"/>
              <w:bottom w:val="nil"/>
            </w:tcBorders>
            <w:shd w:val="clear" w:color="auto" w:fill="auto"/>
          </w:tcPr>
          <w:p w14:paraId="62AB3A07" w14:textId="56158AA9" w:rsidR="002E749A" w:rsidRPr="009E7484" w:rsidRDefault="002E749A" w:rsidP="00741F81">
            <w:pPr>
              <w:jc w:val="center"/>
              <w:rPr>
                <w:sz w:val="18"/>
                <w:szCs w:val="18"/>
              </w:rPr>
            </w:pPr>
            <w:r w:rsidRPr="009E7484">
              <w:rPr>
                <w:sz w:val="18"/>
                <w:szCs w:val="18"/>
              </w:rPr>
              <w:t>21</w:t>
            </w:r>
          </w:p>
        </w:tc>
        <w:tc>
          <w:tcPr>
            <w:tcW w:w="570" w:type="dxa"/>
            <w:tcBorders>
              <w:top w:val="single" w:sz="4" w:space="0" w:color="auto"/>
              <w:bottom w:val="nil"/>
            </w:tcBorders>
            <w:shd w:val="clear" w:color="auto" w:fill="auto"/>
          </w:tcPr>
          <w:p w14:paraId="5DDE032C" w14:textId="137562B8" w:rsidR="002E749A" w:rsidRPr="009E7484" w:rsidRDefault="002E749A" w:rsidP="00741F81">
            <w:pPr>
              <w:jc w:val="center"/>
              <w:rPr>
                <w:sz w:val="18"/>
                <w:szCs w:val="18"/>
              </w:rPr>
            </w:pPr>
            <w:r w:rsidRPr="009E7484">
              <w:rPr>
                <w:sz w:val="18"/>
                <w:szCs w:val="18"/>
              </w:rPr>
              <w:t>54%</w:t>
            </w:r>
          </w:p>
        </w:tc>
        <w:tc>
          <w:tcPr>
            <w:tcW w:w="653" w:type="dxa"/>
            <w:tcBorders>
              <w:top w:val="single" w:sz="4" w:space="0" w:color="auto"/>
              <w:bottom w:val="nil"/>
            </w:tcBorders>
            <w:shd w:val="clear" w:color="auto" w:fill="auto"/>
          </w:tcPr>
          <w:p w14:paraId="292C86A7" w14:textId="1958E0D9" w:rsidR="002E749A" w:rsidRPr="009E7484" w:rsidRDefault="002E749A" w:rsidP="00741F81">
            <w:pPr>
              <w:jc w:val="center"/>
              <w:rPr>
                <w:sz w:val="18"/>
                <w:szCs w:val="18"/>
              </w:rPr>
            </w:pPr>
            <w:r w:rsidRPr="009E7484">
              <w:rPr>
                <w:sz w:val="18"/>
                <w:szCs w:val="18"/>
              </w:rPr>
              <w:t>36</w:t>
            </w:r>
          </w:p>
        </w:tc>
        <w:tc>
          <w:tcPr>
            <w:tcW w:w="750" w:type="dxa"/>
            <w:vMerge/>
            <w:tcBorders>
              <w:bottom w:val="nil"/>
            </w:tcBorders>
            <w:shd w:val="clear" w:color="auto" w:fill="auto"/>
            <w:vAlign w:val="center"/>
          </w:tcPr>
          <w:p w14:paraId="2C367C13" w14:textId="77777777" w:rsidR="002E749A" w:rsidRPr="009E7484" w:rsidRDefault="002E749A" w:rsidP="00741F81">
            <w:pPr>
              <w:jc w:val="center"/>
              <w:rPr>
                <w:sz w:val="18"/>
                <w:szCs w:val="18"/>
              </w:rPr>
            </w:pPr>
          </w:p>
        </w:tc>
        <w:tc>
          <w:tcPr>
            <w:tcW w:w="718" w:type="dxa"/>
            <w:tcBorders>
              <w:top w:val="single" w:sz="4" w:space="0" w:color="auto"/>
              <w:bottom w:val="nil"/>
            </w:tcBorders>
            <w:shd w:val="clear" w:color="auto" w:fill="auto"/>
          </w:tcPr>
          <w:p w14:paraId="4142C2B6" w14:textId="01B69A8F" w:rsidR="002E749A" w:rsidRPr="009E7484" w:rsidRDefault="002E749A" w:rsidP="00741F81">
            <w:pPr>
              <w:jc w:val="center"/>
              <w:rPr>
                <w:sz w:val="18"/>
                <w:szCs w:val="18"/>
              </w:rPr>
            </w:pPr>
            <w:r w:rsidRPr="009E7484">
              <w:rPr>
                <w:sz w:val="18"/>
                <w:szCs w:val="18"/>
              </w:rPr>
              <w:t>33%</w:t>
            </w:r>
          </w:p>
        </w:tc>
        <w:tc>
          <w:tcPr>
            <w:tcW w:w="694" w:type="dxa"/>
            <w:tcBorders>
              <w:top w:val="single" w:sz="4" w:space="0" w:color="auto"/>
              <w:bottom w:val="nil"/>
            </w:tcBorders>
            <w:shd w:val="clear" w:color="auto" w:fill="auto"/>
          </w:tcPr>
          <w:p w14:paraId="3934A9D7" w14:textId="55541C7E" w:rsidR="002E749A" w:rsidRPr="009E7484" w:rsidRDefault="002E749A" w:rsidP="00741F81">
            <w:pPr>
              <w:jc w:val="center"/>
              <w:rPr>
                <w:sz w:val="18"/>
                <w:szCs w:val="18"/>
              </w:rPr>
            </w:pPr>
            <w:r w:rsidRPr="009E7484">
              <w:rPr>
                <w:sz w:val="18"/>
                <w:szCs w:val="18"/>
              </w:rPr>
              <w:t>77</w:t>
            </w:r>
          </w:p>
        </w:tc>
      </w:tr>
      <w:tr w:rsidR="002E749A" w:rsidRPr="009E7484" w14:paraId="2E2E5E5C" w14:textId="77777777" w:rsidTr="009E7484">
        <w:tc>
          <w:tcPr>
            <w:tcW w:w="1516" w:type="dxa"/>
            <w:vMerge/>
            <w:shd w:val="clear" w:color="auto" w:fill="auto"/>
          </w:tcPr>
          <w:p w14:paraId="555FE589" w14:textId="445F6052" w:rsidR="002E749A" w:rsidRPr="009E7484" w:rsidRDefault="002E749A" w:rsidP="00741F81">
            <w:pPr>
              <w:rPr>
                <w:sz w:val="18"/>
                <w:szCs w:val="18"/>
              </w:rPr>
            </w:pPr>
          </w:p>
        </w:tc>
        <w:tc>
          <w:tcPr>
            <w:tcW w:w="1515" w:type="dxa"/>
            <w:tcBorders>
              <w:top w:val="single" w:sz="4" w:space="0" w:color="auto"/>
              <w:bottom w:val="nil"/>
            </w:tcBorders>
            <w:shd w:val="clear" w:color="auto" w:fill="auto"/>
          </w:tcPr>
          <w:p w14:paraId="5AF58BF0" w14:textId="77777777" w:rsidR="002E749A" w:rsidRPr="009E7484" w:rsidRDefault="002E749A" w:rsidP="00741F81">
            <w:pPr>
              <w:rPr>
                <w:sz w:val="18"/>
                <w:szCs w:val="18"/>
              </w:rPr>
            </w:pPr>
            <w:r w:rsidRPr="009E7484">
              <w:rPr>
                <w:sz w:val="18"/>
                <w:szCs w:val="18"/>
              </w:rPr>
              <w:t>If curative:</w:t>
            </w:r>
          </w:p>
        </w:tc>
        <w:tc>
          <w:tcPr>
            <w:tcW w:w="713" w:type="dxa"/>
            <w:tcBorders>
              <w:top w:val="single" w:sz="4" w:space="0" w:color="auto"/>
              <w:bottom w:val="nil"/>
            </w:tcBorders>
            <w:shd w:val="clear" w:color="auto" w:fill="auto"/>
          </w:tcPr>
          <w:p w14:paraId="190667DB" w14:textId="77777777" w:rsidR="002E749A" w:rsidRPr="009E7484" w:rsidRDefault="002E749A" w:rsidP="00741F81">
            <w:pPr>
              <w:jc w:val="center"/>
              <w:rPr>
                <w:sz w:val="18"/>
                <w:szCs w:val="18"/>
              </w:rPr>
            </w:pPr>
          </w:p>
        </w:tc>
        <w:tc>
          <w:tcPr>
            <w:tcW w:w="742" w:type="dxa"/>
            <w:tcBorders>
              <w:top w:val="single" w:sz="4" w:space="0" w:color="auto"/>
              <w:bottom w:val="nil"/>
            </w:tcBorders>
            <w:shd w:val="clear" w:color="auto" w:fill="auto"/>
          </w:tcPr>
          <w:p w14:paraId="25CB0517" w14:textId="77777777" w:rsidR="002E749A" w:rsidRPr="009E7484" w:rsidRDefault="002E749A" w:rsidP="00741F81">
            <w:pPr>
              <w:jc w:val="center"/>
              <w:rPr>
                <w:sz w:val="18"/>
                <w:szCs w:val="18"/>
              </w:rPr>
            </w:pPr>
          </w:p>
        </w:tc>
        <w:tc>
          <w:tcPr>
            <w:tcW w:w="616" w:type="dxa"/>
            <w:tcBorders>
              <w:top w:val="single" w:sz="4" w:space="0" w:color="auto"/>
              <w:bottom w:val="nil"/>
            </w:tcBorders>
            <w:shd w:val="clear" w:color="auto" w:fill="auto"/>
          </w:tcPr>
          <w:p w14:paraId="788F1699" w14:textId="77777777" w:rsidR="002E749A" w:rsidRPr="009E7484" w:rsidRDefault="002E749A" w:rsidP="00741F81">
            <w:pPr>
              <w:jc w:val="center"/>
              <w:rPr>
                <w:sz w:val="18"/>
                <w:szCs w:val="18"/>
              </w:rPr>
            </w:pPr>
          </w:p>
        </w:tc>
        <w:tc>
          <w:tcPr>
            <w:tcW w:w="755" w:type="dxa"/>
            <w:tcBorders>
              <w:top w:val="single" w:sz="4" w:space="0" w:color="auto"/>
              <w:bottom w:val="nil"/>
            </w:tcBorders>
            <w:shd w:val="clear" w:color="auto" w:fill="auto"/>
          </w:tcPr>
          <w:p w14:paraId="2462E438" w14:textId="77777777" w:rsidR="002E749A" w:rsidRPr="009E7484" w:rsidRDefault="002E749A" w:rsidP="00741F81">
            <w:pPr>
              <w:jc w:val="center"/>
              <w:rPr>
                <w:sz w:val="18"/>
                <w:szCs w:val="18"/>
              </w:rPr>
            </w:pPr>
          </w:p>
        </w:tc>
        <w:tc>
          <w:tcPr>
            <w:tcW w:w="570" w:type="dxa"/>
            <w:tcBorders>
              <w:top w:val="single" w:sz="4" w:space="0" w:color="auto"/>
              <w:bottom w:val="nil"/>
            </w:tcBorders>
            <w:shd w:val="clear" w:color="auto" w:fill="auto"/>
          </w:tcPr>
          <w:p w14:paraId="00D9FCE8" w14:textId="77777777" w:rsidR="002E749A" w:rsidRPr="009E7484" w:rsidRDefault="002E749A" w:rsidP="00741F81">
            <w:pPr>
              <w:jc w:val="center"/>
              <w:rPr>
                <w:sz w:val="18"/>
                <w:szCs w:val="18"/>
              </w:rPr>
            </w:pPr>
          </w:p>
        </w:tc>
        <w:tc>
          <w:tcPr>
            <w:tcW w:w="653" w:type="dxa"/>
            <w:tcBorders>
              <w:top w:val="single" w:sz="4" w:space="0" w:color="auto"/>
              <w:bottom w:val="nil"/>
            </w:tcBorders>
            <w:shd w:val="clear" w:color="auto" w:fill="auto"/>
          </w:tcPr>
          <w:p w14:paraId="45C80B79" w14:textId="77777777" w:rsidR="002E749A" w:rsidRPr="009E7484" w:rsidRDefault="002E749A" w:rsidP="00741F81">
            <w:pPr>
              <w:jc w:val="center"/>
              <w:rPr>
                <w:sz w:val="18"/>
                <w:szCs w:val="18"/>
              </w:rPr>
            </w:pPr>
          </w:p>
        </w:tc>
        <w:tc>
          <w:tcPr>
            <w:tcW w:w="750" w:type="dxa"/>
            <w:tcBorders>
              <w:top w:val="single" w:sz="4" w:space="0" w:color="auto"/>
              <w:bottom w:val="nil"/>
            </w:tcBorders>
            <w:shd w:val="clear" w:color="auto" w:fill="auto"/>
            <w:vAlign w:val="center"/>
          </w:tcPr>
          <w:p w14:paraId="266D0DD5" w14:textId="77777777" w:rsidR="002E749A" w:rsidRPr="009E7484" w:rsidRDefault="002E749A" w:rsidP="00741F81">
            <w:pPr>
              <w:jc w:val="center"/>
              <w:rPr>
                <w:sz w:val="18"/>
                <w:szCs w:val="18"/>
              </w:rPr>
            </w:pPr>
          </w:p>
        </w:tc>
        <w:tc>
          <w:tcPr>
            <w:tcW w:w="718" w:type="dxa"/>
            <w:tcBorders>
              <w:top w:val="single" w:sz="4" w:space="0" w:color="auto"/>
              <w:bottom w:val="nil"/>
            </w:tcBorders>
            <w:shd w:val="clear" w:color="auto" w:fill="auto"/>
          </w:tcPr>
          <w:p w14:paraId="40B86066" w14:textId="77777777" w:rsidR="002E749A" w:rsidRPr="009E7484" w:rsidRDefault="002E749A" w:rsidP="00741F81">
            <w:pPr>
              <w:jc w:val="center"/>
              <w:rPr>
                <w:sz w:val="18"/>
                <w:szCs w:val="18"/>
              </w:rPr>
            </w:pPr>
          </w:p>
        </w:tc>
        <w:tc>
          <w:tcPr>
            <w:tcW w:w="694" w:type="dxa"/>
            <w:tcBorders>
              <w:top w:val="single" w:sz="4" w:space="0" w:color="auto"/>
              <w:bottom w:val="nil"/>
            </w:tcBorders>
            <w:shd w:val="clear" w:color="auto" w:fill="auto"/>
          </w:tcPr>
          <w:p w14:paraId="7C56EF7C" w14:textId="77777777" w:rsidR="002E749A" w:rsidRPr="009E7484" w:rsidRDefault="002E749A" w:rsidP="00741F81">
            <w:pPr>
              <w:jc w:val="center"/>
              <w:rPr>
                <w:sz w:val="18"/>
                <w:szCs w:val="18"/>
              </w:rPr>
            </w:pPr>
          </w:p>
        </w:tc>
      </w:tr>
      <w:tr w:rsidR="002E749A" w:rsidRPr="009E7484" w14:paraId="4C52BB6C" w14:textId="77777777" w:rsidTr="009E7484">
        <w:tc>
          <w:tcPr>
            <w:tcW w:w="1516" w:type="dxa"/>
            <w:vMerge/>
            <w:tcBorders>
              <w:bottom w:val="nil"/>
            </w:tcBorders>
            <w:shd w:val="clear" w:color="auto" w:fill="auto"/>
          </w:tcPr>
          <w:p w14:paraId="43E6C211" w14:textId="77777777" w:rsidR="002E749A" w:rsidRPr="009E7484" w:rsidRDefault="002E749A" w:rsidP="00741F81">
            <w:pPr>
              <w:rPr>
                <w:sz w:val="18"/>
                <w:szCs w:val="18"/>
              </w:rPr>
            </w:pPr>
          </w:p>
        </w:tc>
        <w:tc>
          <w:tcPr>
            <w:tcW w:w="1515" w:type="dxa"/>
            <w:tcBorders>
              <w:top w:val="nil"/>
              <w:bottom w:val="nil"/>
            </w:tcBorders>
            <w:shd w:val="clear" w:color="auto" w:fill="auto"/>
          </w:tcPr>
          <w:p w14:paraId="06AFED6E" w14:textId="77777777" w:rsidR="002E749A" w:rsidRPr="009E7484" w:rsidRDefault="002E749A" w:rsidP="00741F81">
            <w:pPr>
              <w:rPr>
                <w:sz w:val="18"/>
                <w:szCs w:val="18"/>
              </w:rPr>
            </w:pPr>
            <w:r w:rsidRPr="009E7484">
              <w:rPr>
                <w:sz w:val="18"/>
                <w:szCs w:val="18"/>
              </w:rPr>
              <w:t>Surgery only</w:t>
            </w:r>
          </w:p>
        </w:tc>
        <w:tc>
          <w:tcPr>
            <w:tcW w:w="713" w:type="dxa"/>
            <w:tcBorders>
              <w:top w:val="nil"/>
              <w:bottom w:val="nil"/>
            </w:tcBorders>
            <w:shd w:val="clear" w:color="auto" w:fill="auto"/>
          </w:tcPr>
          <w:p w14:paraId="263453FA" w14:textId="77777777" w:rsidR="002E749A" w:rsidRPr="009E7484" w:rsidRDefault="002E749A" w:rsidP="00741F81">
            <w:pPr>
              <w:jc w:val="center"/>
              <w:rPr>
                <w:sz w:val="18"/>
                <w:szCs w:val="18"/>
              </w:rPr>
            </w:pPr>
            <w:r w:rsidRPr="009E7484">
              <w:rPr>
                <w:sz w:val="18"/>
                <w:szCs w:val="18"/>
              </w:rPr>
              <w:t>52%</w:t>
            </w:r>
          </w:p>
        </w:tc>
        <w:tc>
          <w:tcPr>
            <w:tcW w:w="742" w:type="dxa"/>
            <w:tcBorders>
              <w:top w:val="nil"/>
              <w:bottom w:val="nil"/>
            </w:tcBorders>
            <w:shd w:val="clear" w:color="auto" w:fill="auto"/>
          </w:tcPr>
          <w:p w14:paraId="40866E72" w14:textId="77777777" w:rsidR="002E749A" w:rsidRPr="009E7484" w:rsidRDefault="002E749A" w:rsidP="00741F81">
            <w:pPr>
              <w:jc w:val="center"/>
              <w:rPr>
                <w:sz w:val="18"/>
                <w:szCs w:val="18"/>
              </w:rPr>
            </w:pPr>
            <w:r w:rsidRPr="009E7484">
              <w:rPr>
                <w:sz w:val="18"/>
                <w:szCs w:val="18"/>
              </w:rPr>
              <w:t>42</w:t>
            </w:r>
          </w:p>
        </w:tc>
        <w:tc>
          <w:tcPr>
            <w:tcW w:w="616" w:type="dxa"/>
            <w:tcBorders>
              <w:top w:val="nil"/>
              <w:bottom w:val="nil"/>
            </w:tcBorders>
            <w:shd w:val="clear" w:color="auto" w:fill="auto"/>
          </w:tcPr>
          <w:p w14:paraId="0047CFFA" w14:textId="77777777" w:rsidR="002E749A" w:rsidRPr="009E7484" w:rsidRDefault="002E749A" w:rsidP="00741F81">
            <w:pPr>
              <w:jc w:val="center"/>
              <w:rPr>
                <w:sz w:val="18"/>
                <w:szCs w:val="18"/>
              </w:rPr>
            </w:pPr>
            <w:r w:rsidRPr="009E7484">
              <w:rPr>
                <w:sz w:val="18"/>
                <w:szCs w:val="18"/>
              </w:rPr>
              <w:t>60%</w:t>
            </w:r>
          </w:p>
        </w:tc>
        <w:tc>
          <w:tcPr>
            <w:tcW w:w="755" w:type="dxa"/>
            <w:tcBorders>
              <w:top w:val="nil"/>
              <w:bottom w:val="nil"/>
            </w:tcBorders>
            <w:shd w:val="clear" w:color="auto" w:fill="auto"/>
          </w:tcPr>
          <w:p w14:paraId="5E026503" w14:textId="77777777" w:rsidR="002E749A" w:rsidRPr="009E7484" w:rsidRDefault="002E749A" w:rsidP="00741F81">
            <w:pPr>
              <w:jc w:val="center"/>
              <w:rPr>
                <w:sz w:val="18"/>
                <w:szCs w:val="18"/>
              </w:rPr>
            </w:pPr>
            <w:r w:rsidRPr="009E7484">
              <w:rPr>
                <w:sz w:val="18"/>
                <w:szCs w:val="18"/>
              </w:rPr>
              <w:t>28</w:t>
            </w:r>
          </w:p>
        </w:tc>
        <w:tc>
          <w:tcPr>
            <w:tcW w:w="570" w:type="dxa"/>
            <w:tcBorders>
              <w:top w:val="nil"/>
              <w:bottom w:val="nil"/>
            </w:tcBorders>
            <w:shd w:val="clear" w:color="auto" w:fill="auto"/>
          </w:tcPr>
          <w:p w14:paraId="1CEA10F7" w14:textId="77777777" w:rsidR="002E749A" w:rsidRPr="009E7484" w:rsidRDefault="002E749A" w:rsidP="00741F81">
            <w:pPr>
              <w:jc w:val="center"/>
              <w:rPr>
                <w:sz w:val="18"/>
                <w:szCs w:val="18"/>
              </w:rPr>
            </w:pPr>
            <w:r w:rsidRPr="009E7484">
              <w:rPr>
                <w:sz w:val="18"/>
                <w:szCs w:val="18"/>
              </w:rPr>
              <w:t>84%</w:t>
            </w:r>
          </w:p>
        </w:tc>
        <w:tc>
          <w:tcPr>
            <w:tcW w:w="653" w:type="dxa"/>
            <w:tcBorders>
              <w:top w:val="nil"/>
              <w:bottom w:val="nil"/>
            </w:tcBorders>
            <w:shd w:val="clear" w:color="auto" w:fill="auto"/>
          </w:tcPr>
          <w:p w14:paraId="5A9992AB" w14:textId="77777777" w:rsidR="002E749A" w:rsidRPr="009E7484" w:rsidRDefault="002E749A" w:rsidP="00741F81">
            <w:pPr>
              <w:jc w:val="center"/>
              <w:rPr>
                <w:sz w:val="18"/>
                <w:szCs w:val="18"/>
              </w:rPr>
            </w:pPr>
            <w:r w:rsidRPr="009E7484">
              <w:rPr>
                <w:sz w:val="18"/>
                <w:szCs w:val="18"/>
              </w:rPr>
              <w:t>26</w:t>
            </w:r>
          </w:p>
        </w:tc>
        <w:tc>
          <w:tcPr>
            <w:tcW w:w="750" w:type="dxa"/>
            <w:vMerge w:val="restart"/>
            <w:tcBorders>
              <w:top w:val="nil"/>
            </w:tcBorders>
            <w:shd w:val="clear" w:color="auto" w:fill="auto"/>
            <w:vAlign w:val="center"/>
          </w:tcPr>
          <w:p w14:paraId="509C9A23" w14:textId="77777777" w:rsidR="002E749A" w:rsidRPr="009E7484" w:rsidRDefault="002E749A" w:rsidP="00741F81">
            <w:pPr>
              <w:jc w:val="center"/>
              <w:rPr>
                <w:sz w:val="18"/>
                <w:szCs w:val="18"/>
              </w:rPr>
            </w:pPr>
            <w:r w:rsidRPr="009E7484">
              <w:rPr>
                <w:sz w:val="18"/>
                <w:szCs w:val="18"/>
              </w:rPr>
              <w:t>0.007</w:t>
            </w:r>
          </w:p>
        </w:tc>
        <w:tc>
          <w:tcPr>
            <w:tcW w:w="718" w:type="dxa"/>
            <w:tcBorders>
              <w:top w:val="nil"/>
              <w:bottom w:val="nil"/>
            </w:tcBorders>
            <w:shd w:val="clear" w:color="auto" w:fill="auto"/>
          </w:tcPr>
          <w:p w14:paraId="22D21FC3" w14:textId="77777777" w:rsidR="002E749A" w:rsidRPr="009E7484" w:rsidRDefault="002E749A" w:rsidP="00741F81">
            <w:pPr>
              <w:jc w:val="center"/>
              <w:rPr>
                <w:sz w:val="18"/>
                <w:szCs w:val="18"/>
              </w:rPr>
            </w:pPr>
            <w:r w:rsidRPr="009E7484">
              <w:rPr>
                <w:sz w:val="18"/>
                <w:szCs w:val="18"/>
              </w:rPr>
              <w:t>60%</w:t>
            </w:r>
          </w:p>
        </w:tc>
        <w:tc>
          <w:tcPr>
            <w:tcW w:w="694" w:type="dxa"/>
            <w:tcBorders>
              <w:top w:val="nil"/>
              <w:bottom w:val="nil"/>
            </w:tcBorders>
            <w:shd w:val="clear" w:color="auto" w:fill="auto"/>
          </w:tcPr>
          <w:p w14:paraId="721936A8" w14:textId="77777777" w:rsidR="002E749A" w:rsidRPr="009E7484" w:rsidRDefault="002E749A" w:rsidP="00741F81">
            <w:pPr>
              <w:jc w:val="center"/>
              <w:rPr>
                <w:sz w:val="18"/>
                <w:szCs w:val="18"/>
              </w:rPr>
            </w:pPr>
            <w:r w:rsidRPr="009E7484">
              <w:rPr>
                <w:sz w:val="18"/>
                <w:szCs w:val="18"/>
              </w:rPr>
              <w:t>96</w:t>
            </w:r>
          </w:p>
        </w:tc>
      </w:tr>
      <w:tr w:rsidR="002E749A" w:rsidRPr="009E7484" w14:paraId="1B2F9E21" w14:textId="77777777" w:rsidTr="009E7484">
        <w:tc>
          <w:tcPr>
            <w:tcW w:w="1516" w:type="dxa"/>
            <w:tcBorders>
              <w:top w:val="nil"/>
            </w:tcBorders>
            <w:shd w:val="clear" w:color="auto" w:fill="auto"/>
          </w:tcPr>
          <w:p w14:paraId="1CED09C2" w14:textId="77777777" w:rsidR="002E749A" w:rsidRPr="009E7484" w:rsidRDefault="002E749A" w:rsidP="00741F81">
            <w:pPr>
              <w:rPr>
                <w:sz w:val="18"/>
                <w:szCs w:val="18"/>
              </w:rPr>
            </w:pPr>
          </w:p>
        </w:tc>
        <w:tc>
          <w:tcPr>
            <w:tcW w:w="1515" w:type="dxa"/>
            <w:tcBorders>
              <w:top w:val="nil"/>
            </w:tcBorders>
            <w:shd w:val="clear" w:color="auto" w:fill="auto"/>
          </w:tcPr>
          <w:p w14:paraId="4C9C240E" w14:textId="77777777" w:rsidR="002E749A" w:rsidRPr="009E7484" w:rsidRDefault="002E749A" w:rsidP="00741F81">
            <w:pPr>
              <w:rPr>
                <w:sz w:val="18"/>
                <w:szCs w:val="18"/>
              </w:rPr>
            </w:pPr>
            <w:r w:rsidRPr="009E7484">
              <w:rPr>
                <w:sz w:val="18"/>
                <w:szCs w:val="18"/>
              </w:rPr>
              <w:t>Surgery &amp; adv RT</w:t>
            </w:r>
          </w:p>
        </w:tc>
        <w:tc>
          <w:tcPr>
            <w:tcW w:w="713" w:type="dxa"/>
            <w:tcBorders>
              <w:top w:val="nil"/>
            </w:tcBorders>
            <w:shd w:val="clear" w:color="auto" w:fill="auto"/>
          </w:tcPr>
          <w:p w14:paraId="1D1FF8FE" w14:textId="77777777" w:rsidR="002E749A" w:rsidRPr="009E7484" w:rsidRDefault="002E749A" w:rsidP="00741F81">
            <w:pPr>
              <w:jc w:val="center"/>
              <w:rPr>
                <w:sz w:val="18"/>
                <w:szCs w:val="18"/>
              </w:rPr>
            </w:pPr>
            <w:r w:rsidRPr="009E7484">
              <w:rPr>
                <w:sz w:val="18"/>
                <w:szCs w:val="18"/>
              </w:rPr>
              <w:t>43%</w:t>
            </w:r>
          </w:p>
        </w:tc>
        <w:tc>
          <w:tcPr>
            <w:tcW w:w="742" w:type="dxa"/>
            <w:tcBorders>
              <w:top w:val="nil"/>
            </w:tcBorders>
            <w:shd w:val="clear" w:color="auto" w:fill="auto"/>
          </w:tcPr>
          <w:p w14:paraId="6E9FDBD2" w14:textId="77777777" w:rsidR="002E749A" w:rsidRPr="009E7484" w:rsidRDefault="002E749A" w:rsidP="00741F81">
            <w:pPr>
              <w:jc w:val="center"/>
              <w:rPr>
                <w:sz w:val="18"/>
                <w:szCs w:val="18"/>
              </w:rPr>
            </w:pPr>
            <w:r w:rsidRPr="009E7484">
              <w:rPr>
                <w:sz w:val="18"/>
                <w:szCs w:val="18"/>
              </w:rPr>
              <w:t>35</w:t>
            </w:r>
          </w:p>
        </w:tc>
        <w:tc>
          <w:tcPr>
            <w:tcW w:w="616" w:type="dxa"/>
            <w:tcBorders>
              <w:top w:val="nil"/>
            </w:tcBorders>
            <w:shd w:val="clear" w:color="auto" w:fill="auto"/>
          </w:tcPr>
          <w:p w14:paraId="05C1064C" w14:textId="77777777" w:rsidR="002E749A" w:rsidRPr="009E7484" w:rsidRDefault="002E749A" w:rsidP="00741F81">
            <w:pPr>
              <w:jc w:val="center"/>
              <w:rPr>
                <w:sz w:val="18"/>
                <w:szCs w:val="18"/>
              </w:rPr>
            </w:pPr>
            <w:r w:rsidRPr="009E7484">
              <w:rPr>
                <w:sz w:val="18"/>
                <w:szCs w:val="18"/>
              </w:rPr>
              <w:t>40%</w:t>
            </w:r>
          </w:p>
        </w:tc>
        <w:tc>
          <w:tcPr>
            <w:tcW w:w="755" w:type="dxa"/>
            <w:tcBorders>
              <w:top w:val="nil"/>
            </w:tcBorders>
            <w:shd w:val="clear" w:color="auto" w:fill="auto"/>
          </w:tcPr>
          <w:p w14:paraId="591B4097" w14:textId="77777777" w:rsidR="002E749A" w:rsidRPr="009E7484" w:rsidRDefault="002E749A" w:rsidP="00741F81">
            <w:pPr>
              <w:jc w:val="center"/>
              <w:rPr>
                <w:sz w:val="18"/>
                <w:szCs w:val="18"/>
              </w:rPr>
            </w:pPr>
            <w:r w:rsidRPr="009E7484">
              <w:rPr>
                <w:sz w:val="18"/>
                <w:szCs w:val="18"/>
              </w:rPr>
              <w:t>19</w:t>
            </w:r>
          </w:p>
        </w:tc>
        <w:tc>
          <w:tcPr>
            <w:tcW w:w="570" w:type="dxa"/>
            <w:tcBorders>
              <w:top w:val="nil"/>
            </w:tcBorders>
            <w:shd w:val="clear" w:color="auto" w:fill="auto"/>
          </w:tcPr>
          <w:p w14:paraId="0589B66D" w14:textId="77777777" w:rsidR="002E749A" w:rsidRPr="009E7484" w:rsidRDefault="002E749A" w:rsidP="00741F81">
            <w:pPr>
              <w:jc w:val="center"/>
              <w:rPr>
                <w:sz w:val="18"/>
                <w:szCs w:val="18"/>
              </w:rPr>
            </w:pPr>
            <w:r w:rsidRPr="009E7484">
              <w:rPr>
                <w:sz w:val="18"/>
                <w:szCs w:val="18"/>
              </w:rPr>
              <w:t>13%</w:t>
            </w:r>
          </w:p>
        </w:tc>
        <w:tc>
          <w:tcPr>
            <w:tcW w:w="653" w:type="dxa"/>
            <w:tcBorders>
              <w:top w:val="nil"/>
            </w:tcBorders>
            <w:shd w:val="clear" w:color="auto" w:fill="auto"/>
          </w:tcPr>
          <w:p w14:paraId="0F2837B6" w14:textId="77777777" w:rsidR="002E749A" w:rsidRPr="009E7484" w:rsidRDefault="002E749A" w:rsidP="00741F81">
            <w:pPr>
              <w:jc w:val="center"/>
              <w:rPr>
                <w:sz w:val="18"/>
                <w:szCs w:val="18"/>
              </w:rPr>
            </w:pPr>
            <w:r w:rsidRPr="009E7484">
              <w:rPr>
                <w:sz w:val="18"/>
                <w:szCs w:val="18"/>
              </w:rPr>
              <w:t>4</w:t>
            </w:r>
          </w:p>
        </w:tc>
        <w:tc>
          <w:tcPr>
            <w:tcW w:w="750" w:type="dxa"/>
            <w:vMerge/>
            <w:shd w:val="clear" w:color="auto" w:fill="auto"/>
            <w:vAlign w:val="center"/>
          </w:tcPr>
          <w:p w14:paraId="14EDF8DE" w14:textId="77777777" w:rsidR="002E749A" w:rsidRPr="009E7484" w:rsidRDefault="002E749A" w:rsidP="00741F81">
            <w:pPr>
              <w:jc w:val="center"/>
              <w:rPr>
                <w:sz w:val="18"/>
                <w:szCs w:val="18"/>
              </w:rPr>
            </w:pPr>
          </w:p>
        </w:tc>
        <w:tc>
          <w:tcPr>
            <w:tcW w:w="718" w:type="dxa"/>
            <w:tcBorders>
              <w:top w:val="nil"/>
            </w:tcBorders>
            <w:shd w:val="clear" w:color="auto" w:fill="auto"/>
          </w:tcPr>
          <w:p w14:paraId="08711586" w14:textId="77777777" w:rsidR="002E749A" w:rsidRPr="009E7484" w:rsidRDefault="002E749A" w:rsidP="00741F81">
            <w:pPr>
              <w:jc w:val="center"/>
              <w:rPr>
                <w:sz w:val="18"/>
                <w:szCs w:val="18"/>
              </w:rPr>
            </w:pPr>
            <w:r w:rsidRPr="009E7484">
              <w:rPr>
                <w:sz w:val="18"/>
                <w:szCs w:val="18"/>
              </w:rPr>
              <w:t>36%</w:t>
            </w:r>
          </w:p>
        </w:tc>
        <w:tc>
          <w:tcPr>
            <w:tcW w:w="694" w:type="dxa"/>
            <w:tcBorders>
              <w:top w:val="nil"/>
            </w:tcBorders>
            <w:shd w:val="clear" w:color="auto" w:fill="auto"/>
          </w:tcPr>
          <w:p w14:paraId="755363FC" w14:textId="77777777" w:rsidR="002E749A" w:rsidRPr="009E7484" w:rsidRDefault="002E749A" w:rsidP="00741F81">
            <w:pPr>
              <w:jc w:val="center"/>
              <w:rPr>
                <w:sz w:val="18"/>
                <w:szCs w:val="18"/>
              </w:rPr>
            </w:pPr>
            <w:r w:rsidRPr="009E7484">
              <w:rPr>
                <w:sz w:val="18"/>
                <w:szCs w:val="18"/>
              </w:rPr>
              <w:t>58</w:t>
            </w:r>
          </w:p>
        </w:tc>
      </w:tr>
      <w:tr w:rsidR="002E749A" w:rsidRPr="009E7484" w14:paraId="76F17E2A" w14:textId="77777777" w:rsidTr="009E7484">
        <w:tc>
          <w:tcPr>
            <w:tcW w:w="1516" w:type="dxa"/>
            <w:tcBorders>
              <w:bottom w:val="nil"/>
            </w:tcBorders>
            <w:shd w:val="clear" w:color="auto" w:fill="auto"/>
          </w:tcPr>
          <w:p w14:paraId="0CD21AE7" w14:textId="77777777" w:rsidR="002E749A" w:rsidRPr="009E7484" w:rsidRDefault="002E749A" w:rsidP="00741F81">
            <w:pPr>
              <w:rPr>
                <w:sz w:val="18"/>
                <w:szCs w:val="18"/>
              </w:rPr>
            </w:pPr>
          </w:p>
        </w:tc>
        <w:tc>
          <w:tcPr>
            <w:tcW w:w="1515" w:type="dxa"/>
            <w:tcBorders>
              <w:bottom w:val="single" w:sz="4" w:space="0" w:color="auto"/>
            </w:tcBorders>
            <w:shd w:val="clear" w:color="auto" w:fill="auto"/>
          </w:tcPr>
          <w:p w14:paraId="735ECB42" w14:textId="77777777" w:rsidR="002E749A" w:rsidRPr="009E7484" w:rsidRDefault="002E749A" w:rsidP="00741F81">
            <w:pPr>
              <w:rPr>
                <w:sz w:val="18"/>
                <w:szCs w:val="18"/>
              </w:rPr>
            </w:pPr>
            <w:r w:rsidRPr="009E7484">
              <w:rPr>
                <w:sz w:val="18"/>
                <w:szCs w:val="18"/>
              </w:rPr>
              <w:t>RT or CRT only</w:t>
            </w:r>
          </w:p>
        </w:tc>
        <w:tc>
          <w:tcPr>
            <w:tcW w:w="713" w:type="dxa"/>
            <w:tcBorders>
              <w:bottom w:val="single" w:sz="4" w:space="0" w:color="auto"/>
            </w:tcBorders>
            <w:shd w:val="clear" w:color="auto" w:fill="auto"/>
          </w:tcPr>
          <w:p w14:paraId="16A89DC9" w14:textId="77777777" w:rsidR="002E749A" w:rsidRPr="009E7484" w:rsidRDefault="002E749A" w:rsidP="00741F81">
            <w:pPr>
              <w:jc w:val="center"/>
              <w:rPr>
                <w:sz w:val="18"/>
                <w:szCs w:val="18"/>
              </w:rPr>
            </w:pPr>
            <w:r w:rsidRPr="009E7484">
              <w:rPr>
                <w:sz w:val="18"/>
                <w:szCs w:val="18"/>
              </w:rPr>
              <w:t>5%</w:t>
            </w:r>
          </w:p>
        </w:tc>
        <w:tc>
          <w:tcPr>
            <w:tcW w:w="742" w:type="dxa"/>
            <w:tcBorders>
              <w:bottom w:val="single" w:sz="4" w:space="0" w:color="auto"/>
            </w:tcBorders>
            <w:shd w:val="clear" w:color="auto" w:fill="auto"/>
          </w:tcPr>
          <w:p w14:paraId="5DB9F6C5" w14:textId="77777777" w:rsidR="002E749A" w:rsidRPr="009E7484" w:rsidRDefault="002E749A" w:rsidP="00741F81">
            <w:pPr>
              <w:jc w:val="center"/>
              <w:rPr>
                <w:sz w:val="18"/>
                <w:szCs w:val="18"/>
              </w:rPr>
            </w:pPr>
            <w:r w:rsidRPr="009E7484">
              <w:rPr>
                <w:sz w:val="18"/>
                <w:szCs w:val="18"/>
              </w:rPr>
              <w:t>4</w:t>
            </w:r>
          </w:p>
        </w:tc>
        <w:tc>
          <w:tcPr>
            <w:tcW w:w="616" w:type="dxa"/>
            <w:tcBorders>
              <w:bottom w:val="single" w:sz="4" w:space="0" w:color="auto"/>
            </w:tcBorders>
            <w:shd w:val="clear" w:color="auto" w:fill="auto"/>
          </w:tcPr>
          <w:p w14:paraId="423CB9BC" w14:textId="77777777" w:rsidR="002E749A" w:rsidRPr="009E7484" w:rsidRDefault="002E749A" w:rsidP="00741F81">
            <w:pPr>
              <w:jc w:val="center"/>
              <w:rPr>
                <w:sz w:val="18"/>
                <w:szCs w:val="18"/>
              </w:rPr>
            </w:pPr>
          </w:p>
        </w:tc>
        <w:tc>
          <w:tcPr>
            <w:tcW w:w="755" w:type="dxa"/>
            <w:tcBorders>
              <w:bottom w:val="single" w:sz="4" w:space="0" w:color="auto"/>
            </w:tcBorders>
            <w:shd w:val="clear" w:color="auto" w:fill="auto"/>
          </w:tcPr>
          <w:p w14:paraId="2EAE36CB" w14:textId="77777777" w:rsidR="002E749A" w:rsidRPr="009E7484" w:rsidRDefault="002E749A" w:rsidP="00741F81">
            <w:pPr>
              <w:jc w:val="center"/>
              <w:rPr>
                <w:sz w:val="18"/>
                <w:szCs w:val="18"/>
              </w:rPr>
            </w:pPr>
            <w:r w:rsidRPr="009E7484">
              <w:rPr>
                <w:sz w:val="18"/>
                <w:szCs w:val="18"/>
              </w:rPr>
              <w:t>-</w:t>
            </w:r>
          </w:p>
        </w:tc>
        <w:tc>
          <w:tcPr>
            <w:tcW w:w="570" w:type="dxa"/>
            <w:tcBorders>
              <w:bottom w:val="single" w:sz="4" w:space="0" w:color="auto"/>
            </w:tcBorders>
            <w:shd w:val="clear" w:color="auto" w:fill="auto"/>
          </w:tcPr>
          <w:p w14:paraId="6C78C6E3" w14:textId="77777777" w:rsidR="002E749A" w:rsidRPr="009E7484" w:rsidRDefault="002E749A" w:rsidP="00741F81">
            <w:pPr>
              <w:jc w:val="center"/>
              <w:rPr>
                <w:sz w:val="18"/>
                <w:szCs w:val="18"/>
              </w:rPr>
            </w:pPr>
            <w:r w:rsidRPr="009E7484">
              <w:rPr>
                <w:sz w:val="18"/>
                <w:szCs w:val="18"/>
              </w:rPr>
              <w:t>3%</w:t>
            </w:r>
          </w:p>
        </w:tc>
        <w:tc>
          <w:tcPr>
            <w:tcW w:w="653" w:type="dxa"/>
            <w:tcBorders>
              <w:bottom w:val="single" w:sz="4" w:space="0" w:color="auto"/>
            </w:tcBorders>
            <w:shd w:val="clear" w:color="auto" w:fill="auto"/>
          </w:tcPr>
          <w:p w14:paraId="7072D4B1" w14:textId="77777777" w:rsidR="002E749A" w:rsidRPr="009E7484" w:rsidRDefault="002E749A" w:rsidP="00741F81">
            <w:pPr>
              <w:jc w:val="center"/>
              <w:rPr>
                <w:sz w:val="18"/>
                <w:szCs w:val="18"/>
              </w:rPr>
            </w:pPr>
            <w:r w:rsidRPr="009E7484">
              <w:rPr>
                <w:sz w:val="18"/>
                <w:szCs w:val="18"/>
              </w:rPr>
              <w:t>1</w:t>
            </w:r>
          </w:p>
        </w:tc>
        <w:tc>
          <w:tcPr>
            <w:tcW w:w="750" w:type="dxa"/>
            <w:vMerge/>
            <w:tcBorders>
              <w:bottom w:val="single" w:sz="4" w:space="0" w:color="auto"/>
            </w:tcBorders>
            <w:shd w:val="clear" w:color="auto" w:fill="auto"/>
            <w:vAlign w:val="center"/>
          </w:tcPr>
          <w:p w14:paraId="00568F9A" w14:textId="77777777" w:rsidR="002E749A" w:rsidRPr="009E7484" w:rsidRDefault="002E749A" w:rsidP="00741F81">
            <w:pPr>
              <w:jc w:val="center"/>
              <w:rPr>
                <w:sz w:val="18"/>
                <w:szCs w:val="18"/>
              </w:rPr>
            </w:pPr>
          </w:p>
        </w:tc>
        <w:tc>
          <w:tcPr>
            <w:tcW w:w="718" w:type="dxa"/>
            <w:tcBorders>
              <w:bottom w:val="single" w:sz="4" w:space="0" w:color="auto"/>
            </w:tcBorders>
            <w:shd w:val="clear" w:color="auto" w:fill="auto"/>
          </w:tcPr>
          <w:p w14:paraId="13CFBFD2" w14:textId="77777777" w:rsidR="002E749A" w:rsidRPr="009E7484" w:rsidRDefault="002E749A" w:rsidP="00741F81">
            <w:pPr>
              <w:jc w:val="center"/>
              <w:rPr>
                <w:sz w:val="18"/>
                <w:szCs w:val="18"/>
              </w:rPr>
            </w:pPr>
            <w:r w:rsidRPr="009E7484">
              <w:rPr>
                <w:sz w:val="18"/>
                <w:szCs w:val="18"/>
              </w:rPr>
              <w:t>3%</w:t>
            </w:r>
          </w:p>
        </w:tc>
        <w:tc>
          <w:tcPr>
            <w:tcW w:w="694" w:type="dxa"/>
            <w:tcBorders>
              <w:bottom w:val="single" w:sz="4" w:space="0" w:color="auto"/>
            </w:tcBorders>
            <w:shd w:val="clear" w:color="auto" w:fill="auto"/>
          </w:tcPr>
          <w:p w14:paraId="23FE8999" w14:textId="77777777" w:rsidR="002E749A" w:rsidRPr="009E7484" w:rsidRDefault="002E749A" w:rsidP="00741F81">
            <w:pPr>
              <w:jc w:val="center"/>
              <w:rPr>
                <w:sz w:val="18"/>
                <w:szCs w:val="18"/>
              </w:rPr>
            </w:pPr>
            <w:r w:rsidRPr="009E7484">
              <w:rPr>
                <w:sz w:val="18"/>
                <w:szCs w:val="18"/>
              </w:rPr>
              <w:t>5</w:t>
            </w:r>
          </w:p>
        </w:tc>
      </w:tr>
      <w:tr w:rsidR="002E749A" w:rsidRPr="009E7484" w14:paraId="67A56A8C" w14:textId="77777777" w:rsidTr="009E7484">
        <w:tc>
          <w:tcPr>
            <w:tcW w:w="1516" w:type="dxa"/>
            <w:tcBorders>
              <w:top w:val="single" w:sz="4" w:space="0" w:color="auto"/>
              <w:bottom w:val="nil"/>
            </w:tcBorders>
            <w:shd w:val="clear" w:color="auto" w:fill="auto"/>
          </w:tcPr>
          <w:p w14:paraId="0DA09FE5" w14:textId="77777777" w:rsidR="002E749A" w:rsidRPr="009E7484" w:rsidRDefault="002E749A" w:rsidP="00741F81">
            <w:pPr>
              <w:rPr>
                <w:sz w:val="18"/>
                <w:szCs w:val="18"/>
              </w:rPr>
            </w:pPr>
            <w:r w:rsidRPr="009E7484">
              <w:rPr>
                <w:sz w:val="18"/>
                <w:szCs w:val="18"/>
              </w:rPr>
              <w:t>Free-Flap</w:t>
            </w:r>
          </w:p>
        </w:tc>
        <w:tc>
          <w:tcPr>
            <w:tcW w:w="1515" w:type="dxa"/>
            <w:tcBorders>
              <w:top w:val="single" w:sz="4" w:space="0" w:color="auto"/>
              <w:bottom w:val="nil"/>
            </w:tcBorders>
            <w:shd w:val="clear" w:color="auto" w:fill="auto"/>
          </w:tcPr>
          <w:p w14:paraId="6622CCFC" w14:textId="034AD2ED" w:rsidR="002E749A" w:rsidRPr="009E7484" w:rsidRDefault="002E749A" w:rsidP="00741F81">
            <w:pPr>
              <w:rPr>
                <w:sz w:val="18"/>
                <w:szCs w:val="18"/>
              </w:rPr>
            </w:pPr>
            <w:r w:rsidRPr="009E7484">
              <w:rPr>
                <w:sz w:val="18"/>
                <w:szCs w:val="18"/>
              </w:rPr>
              <w:t>Soft</w:t>
            </w:r>
            <w:r w:rsidR="00BB46C0" w:rsidRPr="009E7484">
              <w:rPr>
                <w:sz w:val="18"/>
                <w:szCs w:val="18"/>
              </w:rPr>
              <w:t xml:space="preserve"> tissue only</w:t>
            </w:r>
          </w:p>
        </w:tc>
        <w:tc>
          <w:tcPr>
            <w:tcW w:w="713" w:type="dxa"/>
            <w:tcBorders>
              <w:top w:val="single" w:sz="4" w:space="0" w:color="auto"/>
              <w:bottom w:val="nil"/>
            </w:tcBorders>
            <w:shd w:val="clear" w:color="auto" w:fill="auto"/>
          </w:tcPr>
          <w:p w14:paraId="601ED39C" w14:textId="77777777" w:rsidR="002E749A" w:rsidRPr="009E7484" w:rsidRDefault="002E749A" w:rsidP="00741F81">
            <w:pPr>
              <w:jc w:val="center"/>
              <w:rPr>
                <w:sz w:val="18"/>
                <w:szCs w:val="18"/>
              </w:rPr>
            </w:pPr>
            <w:r w:rsidRPr="009E7484">
              <w:rPr>
                <w:sz w:val="18"/>
                <w:szCs w:val="18"/>
              </w:rPr>
              <w:t>35%</w:t>
            </w:r>
          </w:p>
        </w:tc>
        <w:tc>
          <w:tcPr>
            <w:tcW w:w="742" w:type="dxa"/>
            <w:tcBorders>
              <w:top w:val="single" w:sz="4" w:space="0" w:color="auto"/>
              <w:bottom w:val="nil"/>
            </w:tcBorders>
            <w:shd w:val="clear" w:color="auto" w:fill="auto"/>
          </w:tcPr>
          <w:p w14:paraId="19A8EF60" w14:textId="77777777" w:rsidR="002E749A" w:rsidRPr="009E7484" w:rsidRDefault="002E749A" w:rsidP="00741F81">
            <w:pPr>
              <w:jc w:val="center"/>
              <w:rPr>
                <w:sz w:val="18"/>
                <w:szCs w:val="18"/>
              </w:rPr>
            </w:pPr>
            <w:r w:rsidRPr="009E7484">
              <w:rPr>
                <w:sz w:val="18"/>
                <w:szCs w:val="18"/>
              </w:rPr>
              <w:t>27</w:t>
            </w:r>
          </w:p>
        </w:tc>
        <w:tc>
          <w:tcPr>
            <w:tcW w:w="616" w:type="dxa"/>
            <w:tcBorders>
              <w:top w:val="single" w:sz="4" w:space="0" w:color="auto"/>
              <w:bottom w:val="nil"/>
            </w:tcBorders>
            <w:shd w:val="clear" w:color="auto" w:fill="auto"/>
          </w:tcPr>
          <w:p w14:paraId="00F3F857" w14:textId="77777777" w:rsidR="002E749A" w:rsidRPr="009E7484" w:rsidRDefault="002E749A" w:rsidP="00741F81">
            <w:pPr>
              <w:jc w:val="center"/>
              <w:rPr>
                <w:sz w:val="18"/>
                <w:szCs w:val="18"/>
              </w:rPr>
            </w:pPr>
            <w:r w:rsidRPr="009E7484">
              <w:rPr>
                <w:sz w:val="18"/>
                <w:szCs w:val="18"/>
              </w:rPr>
              <w:t>26%</w:t>
            </w:r>
          </w:p>
        </w:tc>
        <w:tc>
          <w:tcPr>
            <w:tcW w:w="755" w:type="dxa"/>
            <w:tcBorders>
              <w:top w:val="single" w:sz="4" w:space="0" w:color="auto"/>
              <w:bottom w:val="nil"/>
            </w:tcBorders>
            <w:shd w:val="clear" w:color="auto" w:fill="auto"/>
          </w:tcPr>
          <w:p w14:paraId="2A8AD981" w14:textId="77777777" w:rsidR="002E749A" w:rsidRPr="009E7484" w:rsidRDefault="002E749A" w:rsidP="00741F81">
            <w:pPr>
              <w:jc w:val="center"/>
              <w:rPr>
                <w:sz w:val="18"/>
                <w:szCs w:val="18"/>
              </w:rPr>
            </w:pPr>
            <w:r w:rsidRPr="009E7484">
              <w:rPr>
                <w:sz w:val="18"/>
                <w:szCs w:val="18"/>
              </w:rPr>
              <w:t>12</w:t>
            </w:r>
          </w:p>
        </w:tc>
        <w:tc>
          <w:tcPr>
            <w:tcW w:w="570" w:type="dxa"/>
            <w:tcBorders>
              <w:top w:val="single" w:sz="4" w:space="0" w:color="auto"/>
              <w:bottom w:val="nil"/>
            </w:tcBorders>
            <w:shd w:val="clear" w:color="auto" w:fill="auto"/>
          </w:tcPr>
          <w:p w14:paraId="2BC6F0AC" w14:textId="77777777" w:rsidR="002E749A" w:rsidRPr="009E7484" w:rsidRDefault="002E749A" w:rsidP="00741F81">
            <w:pPr>
              <w:jc w:val="center"/>
              <w:rPr>
                <w:sz w:val="18"/>
                <w:szCs w:val="18"/>
              </w:rPr>
            </w:pPr>
            <w:r w:rsidRPr="009E7484">
              <w:rPr>
                <w:sz w:val="18"/>
                <w:szCs w:val="18"/>
              </w:rPr>
              <w:t>23%</w:t>
            </w:r>
          </w:p>
        </w:tc>
        <w:tc>
          <w:tcPr>
            <w:tcW w:w="653" w:type="dxa"/>
            <w:tcBorders>
              <w:top w:val="single" w:sz="4" w:space="0" w:color="auto"/>
              <w:bottom w:val="nil"/>
            </w:tcBorders>
            <w:shd w:val="clear" w:color="auto" w:fill="auto"/>
          </w:tcPr>
          <w:p w14:paraId="0A0BCE6B" w14:textId="77777777" w:rsidR="002E749A" w:rsidRPr="009E7484" w:rsidRDefault="002E749A" w:rsidP="00741F81">
            <w:pPr>
              <w:jc w:val="center"/>
              <w:rPr>
                <w:sz w:val="18"/>
                <w:szCs w:val="18"/>
              </w:rPr>
            </w:pPr>
            <w:r w:rsidRPr="009E7484">
              <w:rPr>
                <w:sz w:val="18"/>
                <w:szCs w:val="18"/>
              </w:rPr>
              <w:t>7</w:t>
            </w:r>
          </w:p>
        </w:tc>
        <w:tc>
          <w:tcPr>
            <w:tcW w:w="750" w:type="dxa"/>
            <w:vMerge w:val="restart"/>
            <w:tcBorders>
              <w:top w:val="single" w:sz="4" w:space="0" w:color="auto"/>
              <w:bottom w:val="nil"/>
            </w:tcBorders>
            <w:shd w:val="clear" w:color="auto" w:fill="auto"/>
            <w:vAlign w:val="center"/>
          </w:tcPr>
          <w:p w14:paraId="01FA8520" w14:textId="7B5516BA" w:rsidR="002E749A" w:rsidRPr="009E7484" w:rsidRDefault="002E749A" w:rsidP="008D7C8D">
            <w:pPr>
              <w:jc w:val="center"/>
              <w:rPr>
                <w:sz w:val="18"/>
                <w:szCs w:val="18"/>
              </w:rPr>
            </w:pPr>
            <w:r w:rsidRPr="0049611B">
              <w:rPr>
                <w:sz w:val="18"/>
                <w:szCs w:val="18"/>
              </w:rPr>
              <w:t xml:space="preserve">0.05 </w:t>
            </w:r>
          </w:p>
        </w:tc>
        <w:tc>
          <w:tcPr>
            <w:tcW w:w="718" w:type="dxa"/>
            <w:tcBorders>
              <w:top w:val="single" w:sz="4" w:space="0" w:color="auto"/>
              <w:bottom w:val="nil"/>
            </w:tcBorders>
            <w:shd w:val="clear" w:color="auto" w:fill="auto"/>
          </w:tcPr>
          <w:p w14:paraId="02D1D8D5" w14:textId="77777777" w:rsidR="002E749A" w:rsidRPr="009E7484" w:rsidRDefault="002E749A" w:rsidP="00741F81">
            <w:pPr>
              <w:jc w:val="center"/>
              <w:rPr>
                <w:sz w:val="18"/>
                <w:szCs w:val="18"/>
              </w:rPr>
            </w:pPr>
            <w:r w:rsidRPr="009E7484">
              <w:rPr>
                <w:sz w:val="18"/>
                <w:szCs w:val="18"/>
              </w:rPr>
              <w:t>30%</w:t>
            </w:r>
          </w:p>
        </w:tc>
        <w:tc>
          <w:tcPr>
            <w:tcW w:w="694" w:type="dxa"/>
            <w:tcBorders>
              <w:top w:val="single" w:sz="4" w:space="0" w:color="auto"/>
              <w:bottom w:val="nil"/>
            </w:tcBorders>
            <w:shd w:val="clear" w:color="auto" w:fill="auto"/>
          </w:tcPr>
          <w:p w14:paraId="4778280E" w14:textId="77777777" w:rsidR="002E749A" w:rsidRPr="009E7484" w:rsidRDefault="002E749A" w:rsidP="00741F81">
            <w:pPr>
              <w:jc w:val="center"/>
              <w:rPr>
                <w:sz w:val="18"/>
                <w:szCs w:val="18"/>
              </w:rPr>
            </w:pPr>
            <w:r w:rsidRPr="009E7484">
              <w:rPr>
                <w:sz w:val="18"/>
                <w:szCs w:val="18"/>
              </w:rPr>
              <w:t>46</w:t>
            </w:r>
          </w:p>
        </w:tc>
      </w:tr>
      <w:tr w:rsidR="002E749A" w:rsidRPr="009E7484" w14:paraId="65D7D243" w14:textId="77777777" w:rsidTr="009E7484">
        <w:tc>
          <w:tcPr>
            <w:tcW w:w="1516" w:type="dxa"/>
            <w:tcBorders>
              <w:top w:val="nil"/>
            </w:tcBorders>
            <w:shd w:val="clear" w:color="auto" w:fill="auto"/>
          </w:tcPr>
          <w:p w14:paraId="4FF5660F" w14:textId="77777777" w:rsidR="002E749A" w:rsidRPr="009E7484" w:rsidRDefault="002E749A" w:rsidP="00741F81">
            <w:pPr>
              <w:rPr>
                <w:sz w:val="18"/>
                <w:szCs w:val="18"/>
              </w:rPr>
            </w:pPr>
            <w:r w:rsidRPr="009E7484">
              <w:rPr>
                <w:sz w:val="18"/>
                <w:szCs w:val="18"/>
              </w:rPr>
              <w:t>(surgery)</w:t>
            </w:r>
          </w:p>
        </w:tc>
        <w:tc>
          <w:tcPr>
            <w:tcW w:w="1515" w:type="dxa"/>
            <w:tcBorders>
              <w:top w:val="nil"/>
            </w:tcBorders>
            <w:shd w:val="clear" w:color="auto" w:fill="auto"/>
          </w:tcPr>
          <w:p w14:paraId="14592831" w14:textId="033A9966" w:rsidR="002E749A" w:rsidRPr="009E7484" w:rsidRDefault="00BB46C0" w:rsidP="00741F81">
            <w:pPr>
              <w:rPr>
                <w:sz w:val="18"/>
                <w:szCs w:val="18"/>
              </w:rPr>
            </w:pPr>
            <w:r w:rsidRPr="009E7484">
              <w:rPr>
                <w:sz w:val="18"/>
                <w:szCs w:val="18"/>
              </w:rPr>
              <w:t>Osseous/Bone</w:t>
            </w:r>
          </w:p>
        </w:tc>
        <w:tc>
          <w:tcPr>
            <w:tcW w:w="713" w:type="dxa"/>
            <w:tcBorders>
              <w:top w:val="nil"/>
            </w:tcBorders>
            <w:shd w:val="clear" w:color="auto" w:fill="auto"/>
          </w:tcPr>
          <w:p w14:paraId="3B679201" w14:textId="77777777" w:rsidR="002E749A" w:rsidRPr="009E7484" w:rsidRDefault="002E749A" w:rsidP="00741F81">
            <w:pPr>
              <w:jc w:val="center"/>
              <w:rPr>
                <w:sz w:val="18"/>
                <w:szCs w:val="18"/>
              </w:rPr>
            </w:pPr>
            <w:r w:rsidRPr="009E7484">
              <w:rPr>
                <w:sz w:val="18"/>
                <w:szCs w:val="18"/>
              </w:rPr>
              <w:t>21%</w:t>
            </w:r>
          </w:p>
        </w:tc>
        <w:tc>
          <w:tcPr>
            <w:tcW w:w="742" w:type="dxa"/>
            <w:tcBorders>
              <w:top w:val="nil"/>
            </w:tcBorders>
            <w:shd w:val="clear" w:color="auto" w:fill="auto"/>
          </w:tcPr>
          <w:p w14:paraId="0F58FEAB" w14:textId="77777777" w:rsidR="002E749A" w:rsidRPr="009E7484" w:rsidRDefault="002E749A" w:rsidP="00741F81">
            <w:pPr>
              <w:jc w:val="center"/>
              <w:rPr>
                <w:sz w:val="18"/>
                <w:szCs w:val="18"/>
              </w:rPr>
            </w:pPr>
            <w:r w:rsidRPr="009E7484">
              <w:rPr>
                <w:sz w:val="18"/>
                <w:szCs w:val="18"/>
              </w:rPr>
              <w:t>16</w:t>
            </w:r>
          </w:p>
        </w:tc>
        <w:tc>
          <w:tcPr>
            <w:tcW w:w="616" w:type="dxa"/>
            <w:tcBorders>
              <w:top w:val="nil"/>
            </w:tcBorders>
            <w:shd w:val="clear" w:color="auto" w:fill="auto"/>
          </w:tcPr>
          <w:p w14:paraId="642E927A" w14:textId="77777777" w:rsidR="002E749A" w:rsidRPr="009E7484" w:rsidRDefault="002E749A" w:rsidP="00741F81">
            <w:pPr>
              <w:jc w:val="center"/>
              <w:rPr>
                <w:sz w:val="18"/>
                <w:szCs w:val="18"/>
              </w:rPr>
            </w:pPr>
            <w:r w:rsidRPr="009E7484">
              <w:rPr>
                <w:sz w:val="18"/>
                <w:szCs w:val="18"/>
              </w:rPr>
              <w:t>15%</w:t>
            </w:r>
          </w:p>
        </w:tc>
        <w:tc>
          <w:tcPr>
            <w:tcW w:w="755" w:type="dxa"/>
            <w:tcBorders>
              <w:top w:val="nil"/>
            </w:tcBorders>
            <w:shd w:val="clear" w:color="auto" w:fill="auto"/>
          </w:tcPr>
          <w:p w14:paraId="69B6408A" w14:textId="77777777" w:rsidR="002E749A" w:rsidRPr="009E7484" w:rsidRDefault="002E749A" w:rsidP="00741F81">
            <w:pPr>
              <w:jc w:val="center"/>
              <w:rPr>
                <w:sz w:val="18"/>
                <w:szCs w:val="18"/>
              </w:rPr>
            </w:pPr>
            <w:r w:rsidRPr="009E7484">
              <w:rPr>
                <w:sz w:val="18"/>
                <w:szCs w:val="18"/>
              </w:rPr>
              <w:t>7</w:t>
            </w:r>
          </w:p>
        </w:tc>
        <w:tc>
          <w:tcPr>
            <w:tcW w:w="570" w:type="dxa"/>
            <w:tcBorders>
              <w:top w:val="nil"/>
            </w:tcBorders>
            <w:shd w:val="clear" w:color="auto" w:fill="auto"/>
          </w:tcPr>
          <w:p w14:paraId="0FD6CF65" w14:textId="77777777" w:rsidR="002E749A" w:rsidRPr="009E7484" w:rsidRDefault="002E749A" w:rsidP="00741F81">
            <w:pPr>
              <w:jc w:val="center"/>
              <w:rPr>
                <w:sz w:val="18"/>
                <w:szCs w:val="18"/>
              </w:rPr>
            </w:pPr>
            <w:r w:rsidRPr="009E7484">
              <w:rPr>
                <w:sz w:val="18"/>
                <w:szCs w:val="18"/>
              </w:rPr>
              <w:t>3%</w:t>
            </w:r>
          </w:p>
        </w:tc>
        <w:tc>
          <w:tcPr>
            <w:tcW w:w="653" w:type="dxa"/>
            <w:tcBorders>
              <w:top w:val="nil"/>
            </w:tcBorders>
            <w:shd w:val="clear" w:color="auto" w:fill="auto"/>
          </w:tcPr>
          <w:p w14:paraId="3EDF0053" w14:textId="77777777" w:rsidR="002E749A" w:rsidRPr="009E7484" w:rsidRDefault="002E749A" w:rsidP="00741F81">
            <w:pPr>
              <w:jc w:val="center"/>
              <w:rPr>
                <w:sz w:val="18"/>
                <w:szCs w:val="18"/>
              </w:rPr>
            </w:pPr>
            <w:r w:rsidRPr="009E7484">
              <w:rPr>
                <w:sz w:val="18"/>
                <w:szCs w:val="18"/>
              </w:rPr>
              <w:t>1</w:t>
            </w:r>
          </w:p>
        </w:tc>
        <w:tc>
          <w:tcPr>
            <w:tcW w:w="750" w:type="dxa"/>
            <w:vMerge/>
            <w:tcBorders>
              <w:top w:val="nil"/>
            </w:tcBorders>
            <w:shd w:val="clear" w:color="auto" w:fill="auto"/>
            <w:vAlign w:val="center"/>
          </w:tcPr>
          <w:p w14:paraId="0C1C578F" w14:textId="77777777" w:rsidR="002E749A" w:rsidRPr="009E7484" w:rsidRDefault="002E749A" w:rsidP="00741F81">
            <w:pPr>
              <w:jc w:val="center"/>
              <w:rPr>
                <w:sz w:val="18"/>
                <w:szCs w:val="18"/>
              </w:rPr>
            </w:pPr>
          </w:p>
        </w:tc>
        <w:tc>
          <w:tcPr>
            <w:tcW w:w="718" w:type="dxa"/>
            <w:tcBorders>
              <w:top w:val="nil"/>
            </w:tcBorders>
            <w:shd w:val="clear" w:color="auto" w:fill="auto"/>
          </w:tcPr>
          <w:p w14:paraId="3657AF8A" w14:textId="77777777" w:rsidR="002E749A" w:rsidRPr="009E7484" w:rsidRDefault="002E749A" w:rsidP="00741F81">
            <w:pPr>
              <w:jc w:val="center"/>
              <w:rPr>
                <w:sz w:val="18"/>
                <w:szCs w:val="18"/>
              </w:rPr>
            </w:pPr>
            <w:r w:rsidRPr="009E7484">
              <w:rPr>
                <w:sz w:val="18"/>
                <w:szCs w:val="18"/>
              </w:rPr>
              <w:t>16%</w:t>
            </w:r>
          </w:p>
        </w:tc>
        <w:tc>
          <w:tcPr>
            <w:tcW w:w="694" w:type="dxa"/>
            <w:tcBorders>
              <w:top w:val="nil"/>
            </w:tcBorders>
            <w:shd w:val="clear" w:color="auto" w:fill="auto"/>
          </w:tcPr>
          <w:p w14:paraId="5CF60983" w14:textId="77777777" w:rsidR="002E749A" w:rsidRPr="009E7484" w:rsidRDefault="002E749A" w:rsidP="00741F81">
            <w:pPr>
              <w:jc w:val="center"/>
              <w:rPr>
                <w:sz w:val="18"/>
                <w:szCs w:val="18"/>
              </w:rPr>
            </w:pPr>
            <w:r w:rsidRPr="009E7484">
              <w:rPr>
                <w:sz w:val="18"/>
                <w:szCs w:val="18"/>
              </w:rPr>
              <w:t>24</w:t>
            </w:r>
          </w:p>
        </w:tc>
      </w:tr>
      <w:tr w:rsidR="002E749A" w:rsidRPr="009E7484" w14:paraId="66A8B476" w14:textId="77777777" w:rsidTr="00741F81">
        <w:tc>
          <w:tcPr>
            <w:tcW w:w="1516" w:type="dxa"/>
            <w:shd w:val="clear" w:color="auto" w:fill="auto"/>
          </w:tcPr>
          <w:p w14:paraId="23AA2EDB" w14:textId="77777777" w:rsidR="002E749A" w:rsidRPr="009E7484" w:rsidRDefault="002E749A" w:rsidP="00741F81">
            <w:pPr>
              <w:rPr>
                <w:sz w:val="18"/>
                <w:szCs w:val="18"/>
              </w:rPr>
            </w:pPr>
          </w:p>
        </w:tc>
        <w:tc>
          <w:tcPr>
            <w:tcW w:w="1515" w:type="dxa"/>
            <w:shd w:val="clear" w:color="auto" w:fill="auto"/>
          </w:tcPr>
          <w:p w14:paraId="52D44B38" w14:textId="77777777" w:rsidR="002E749A" w:rsidRPr="009E7484" w:rsidRDefault="002E749A" w:rsidP="00741F81">
            <w:pPr>
              <w:rPr>
                <w:sz w:val="18"/>
                <w:szCs w:val="18"/>
              </w:rPr>
            </w:pPr>
            <w:r w:rsidRPr="009E7484">
              <w:rPr>
                <w:sz w:val="18"/>
                <w:szCs w:val="18"/>
              </w:rPr>
              <w:t>No flap</w:t>
            </w:r>
          </w:p>
        </w:tc>
        <w:tc>
          <w:tcPr>
            <w:tcW w:w="713" w:type="dxa"/>
            <w:shd w:val="clear" w:color="auto" w:fill="auto"/>
          </w:tcPr>
          <w:p w14:paraId="35567E02" w14:textId="77777777" w:rsidR="002E749A" w:rsidRPr="009E7484" w:rsidRDefault="002E749A" w:rsidP="00741F81">
            <w:pPr>
              <w:jc w:val="center"/>
              <w:rPr>
                <w:sz w:val="18"/>
                <w:szCs w:val="18"/>
              </w:rPr>
            </w:pPr>
            <w:r w:rsidRPr="009E7484">
              <w:rPr>
                <w:sz w:val="18"/>
                <w:szCs w:val="18"/>
              </w:rPr>
              <w:t>44%</w:t>
            </w:r>
          </w:p>
        </w:tc>
        <w:tc>
          <w:tcPr>
            <w:tcW w:w="742" w:type="dxa"/>
            <w:shd w:val="clear" w:color="auto" w:fill="auto"/>
          </w:tcPr>
          <w:p w14:paraId="522CE453" w14:textId="77777777" w:rsidR="002E749A" w:rsidRPr="009E7484" w:rsidRDefault="002E749A" w:rsidP="00741F81">
            <w:pPr>
              <w:jc w:val="center"/>
              <w:rPr>
                <w:sz w:val="18"/>
                <w:szCs w:val="18"/>
              </w:rPr>
            </w:pPr>
            <w:r w:rsidRPr="009E7484">
              <w:rPr>
                <w:sz w:val="18"/>
                <w:szCs w:val="18"/>
              </w:rPr>
              <w:t>34</w:t>
            </w:r>
          </w:p>
        </w:tc>
        <w:tc>
          <w:tcPr>
            <w:tcW w:w="616" w:type="dxa"/>
          </w:tcPr>
          <w:p w14:paraId="1F401693" w14:textId="42FE8AFE" w:rsidR="002E749A" w:rsidRPr="0049611B" w:rsidRDefault="005519B3" w:rsidP="00741F81">
            <w:pPr>
              <w:jc w:val="center"/>
              <w:rPr>
                <w:sz w:val="18"/>
                <w:szCs w:val="18"/>
              </w:rPr>
            </w:pPr>
            <w:r w:rsidRPr="0049611B">
              <w:rPr>
                <w:sz w:val="18"/>
                <w:szCs w:val="18"/>
              </w:rPr>
              <w:t>60</w:t>
            </w:r>
            <w:r w:rsidR="002E749A" w:rsidRPr="0049611B">
              <w:rPr>
                <w:sz w:val="18"/>
                <w:szCs w:val="18"/>
              </w:rPr>
              <w:t>%</w:t>
            </w:r>
          </w:p>
        </w:tc>
        <w:tc>
          <w:tcPr>
            <w:tcW w:w="755" w:type="dxa"/>
          </w:tcPr>
          <w:p w14:paraId="78AED7BF" w14:textId="6F493137" w:rsidR="002E749A" w:rsidRPr="0049611B" w:rsidRDefault="008D7C8D" w:rsidP="00741F81">
            <w:pPr>
              <w:jc w:val="center"/>
              <w:rPr>
                <w:sz w:val="18"/>
                <w:szCs w:val="18"/>
              </w:rPr>
            </w:pPr>
            <w:r w:rsidRPr="0049611B">
              <w:rPr>
                <w:sz w:val="18"/>
                <w:szCs w:val="18"/>
              </w:rPr>
              <w:t>28</w:t>
            </w:r>
          </w:p>
        </w:tc>
        <w:tc>
          <w:tcPr>
            <w:tcW w:w="570" w:type="dxa"/>
            <w:shd w:val="clear" w:color="auto" w:fill="auto"/>
          </w:tcPr>
          <w:p w14:paraId="6697AC20" w14:textId="77777777" w:rsidR="002E749A" w:rsidRPr="0049611B" w:rsidRDefault="002E749A" w:rsidP="00741F81">
            <w:pPr>
              <w:jc w:val="center"/>
              <w:rPr>
                <w:sz w:val="18"/>
                <w:szCs w:val="18"/>
              </w:rPr>
            </w:pPr>
            <w:r w:rsidRPr="0049611B">
              <w:rPr>
                <w:sz w:val="18"/>
                <w:szCs w:val="18"/>
              </w:rPr>
              <w:t>73%</w:t>
            </w:r>
          </w:p>
        </w:tc>
        <w:tc>
          <w:tcPr>
            <w:tcW w:w="653" w:type="dxa"/>
            <w:shd w:val="clear" w:color="auto" w:fill="auto"/>
          </w:tcPr>
          <w:p w14:paraId="63B33DA3" w14:textId="4D7C7570" w:rsidR="002E749A" w:rsidRPr="0049611B" w:rsidRDefault="005519B3" w:rsidP="00741F81">
            <w:pPr>
              <w:jc w:val="center"/>
              <w:rPr>
                <w:sz w:val="18"/>
                <w:szCs w:val="18"/>
              </w:rPr>
            </w:pPr>
            <w:r w:rsidRPr="0049611B">
              <w:rPr>
                <w:sz w:val="18"/>
                <w:szCs w:val="18"/>
              </w:rPr>
              <w:t>22</w:t>
            </w:r>
          </w:p>
        </w:tc>
        <w:tc>
          <w:tcPr>
            <w:tcW w:w="750" w:type="dxa"/>
            <w:vMerge/>
            <w:shd w:val="clear" w:color="auto" w:fill="auto"/>
            <w:vAlign w:val="center"/>
          </w:tcPr>
          <w:p w14:paraId="6E507346" w14:textId="77777777" w:rsidR="002E749A" w:rsidRPr="0049611B" w:rsidRDefault="002E749A" w:rsidP="00741F81">
            <w:pPr>
              <w:jc w:val="center"/>
              <w:rPr>
                <w:sz w:val="18"/>
                <w:szCs w:val="18"/>
              </w:rPr>
            </w:pPr>
          </w:p>
        </w:tc>
        <w:tc>
          <w:tcPr>
            <w:tcW w:w="718" w:type="dxa"/>
            <w:shd w:val="clear" w:color="auto" w:fill="auto"/>
          </w:tcPr>
          <w:p w14:paraId="1F633533" w14:textId="546883F2" w:rsidR="002E749A" w:rsidRPr="0049611B" w:rsidRDefault="005519B3" w:rsidP="00741F81">
            <w:pPr>
              <w:jc w:val="center"/>
              <w:rPr>
                <w:sz w:val="18"/>
                <w:szCs w:val="18"/>
              </w:rPr>
            </w:pPr>
            <w:r w:rsidRPr="0049611B">
              <w:rPr>
                <w:sz w:val="18"/>
                <w:szCs w:val="18"/>
              </w:rPr>
              <w:t>55</w:t>
            </w:r>
            <w:r w:rsidR="002E749A" w:rsidRPr="0049611B">
              <w:rPr>
                <w:sz w:val="18"/>
                <w:szCs w:val="18"/>
              </w:rPr>
              <w:t>%</w:t>
            </w:r>
          </w:p>
        </w:tc>
        <w:tc>
          <w:tcPr>
            <w:tcW w:w="694" w:type="dxa"/>
            <w:shd w:val="clear" w:color="auto" w:fill="auto"/>
          </w:tcPr>
          <w:p w14:paraId="3BFCA73D" w14:textId="55C25373" w:rsidR="002E749A" w:rsidRPr="0049611B" w:rsidRDefault="005519B3" w:rsidP="00741F81">
            <w:pPr>
              <w:jc w:val="center"/>
              <w:rPr>
                <w:sz w:val="18"/>
                <w:szCs w:val="18"/>
              </w:rPr>
            </w:pPr>
            <w:r w:rsidRPr="0049611B">
              <w:rPr>
                <w:sz w:val="18"/>
                <w:szCs w:val="18"/>
              </w:rPr>
              <w:t>84</w:t>
            </w:r>
          </w:p>
        </w:tc>
      </w:tr>
      <w:tr w:rsidR="002E749A" w:rsidRPr="009E7484" w14:paraId="0ACE00FA" w14:textId="77777777" w:rsidTr="00741F81">
        <w:tc>
          <w:tcPr>
            <w:tcW w:w="1516" w:type="dxa"/>
            <w:tcBorders>
              <w:top w:val="single" w:sz="4" w:space="0" w:color="auto"/>
              <w:bottom w:val="single" w:sz="4" w:space="0" w:color="auto"/>
            </w:tcBorders>
            <w:shd w:val="clear" w:color="auto" w:fill="auto"/>
          </w:tcPr>
          <w:p w14:paraId="748C4174" w14:textId="77777777" w:rsidR="002E749A" w:rsidRPr="009E7484" w:rsidRDefault="002E749A" w:rsidP="00741F81">
            <w:pPr>
              <w:jc w:val="both"/>
              <w:rPr>
                <w:sz w:val="18"/>
                <w:szCs w:val="18"/>
              </w:rPr>
            </w:pPr>
            <w:r w:rsidRPr="009E7484">
              <w:rPr>
                <w:sz w:val="18"/>
                <w:szCs w:val="18"/>
              </w:rPr>
              <w:t>LOS (days) after surgery</w:t>
            </w:r>
          </w:p>
        </w:tc>
        <w:tc>
          <w:tcPr>
            <w:tcW w:w="1515" w:type="dxa"/>
            <w:tcBorders>
              <w:top w:val="single" w:sz="4" w:space="0" w:color="auto"/>
              <w:bottom w:val="single" w:sz="4" w:space="0" w:color="auto"/>
            </w:tcBorders>
            <w:shd w:val="clear" w:color="auto" w:fill="auto"/>
          </w:tcPr>
          <w:p w14:paraId="43B8027D" w14:textId="77777777" w:rsidR="002E749A" w:rsidRPr="009E7484" w:rsidRDefault="002E749A" w:rsidP="00741F81">
            <w:pPr>
              <w:rPr>
                <w:sz w:val="18"/>
                <w:szCs w:val="18"/>
              </w:rPr>
            </w:pPr>
            <w:r w:rsidRPr="009E7484">
              <w:rPr>
                <w:sz w:val="18"/>
                <w:szCs w:val="18"/>
              </w:rPr>
              <w:t>Median (IQR)</w:t>
            </w:r>
          </w:p>
        </w:tc>
        <w:tc>
          <w:tcPr>
            <w:tcW w:w="1455" w:type="dxa"/>
            <w:gridSpan w:val="2"/>
            <w:tcBorders>
              <w:top w:val="single" w:sz="4" w:space="0" w:color="auto"/>
              <w:bottom w:val="single" w:sz="4" w:space="0" w:color="auto"/>
            </w:tcBorders>
            <w:shd w:val="clear" w:color="auto" w:fill="auto"/>
          </w:tcPr>
          <w:p w14:paraId="05445F4A" w14:textId="77777777" w:rsidR="002E749A" w:rsidRPr="009E7484" w:rsidRDefault="002E749A" w:rsidP="00741F81">
            <w:pPr>
              <w:jc w:val="center"/>
              <w:rPr>
                <w:sz w:val="18"/>
                <w:szCs w:val="18"/>
              </w:rPr>
            </w:pPr>
            <w:r w:rsidRPr="009E7484">
              <w:rPr>
                <w:sz w:val="18"/>
                <w:szCs w:val="18"/>
              </w:rPr>
              <w:t>8 (2-21), n=74</w:t>
            </w:r>
          </w:p>
        </w:tc>
        <w:tc>
          <w:tcPr>
            <w:tcW w:w="1371" w:type="dxa"/>
            <w:gridSpan w:val="2"/>
            <w:tcBorders>
              <w:top w:val="single" w:sz="4" w:space="0" w:color="auto"/>
              <w:bottom w:val="single" w:sz="4" w:space="0" w:color="auto"/>
            </w:tcBorders>
          </w:tcPr>
          <w:p w14:paraId="2B08403F" w14:textId="77777777" w:rsidR="002E749A" w:rsidRPr="0049611B" w:rsidRDefault="002E749A" w:rsidP="00741F81">
            <w:pPr>
              <w:jc w:val="center"/>
              <w:rPr>
                <w:sz w:val="18"/>
                <w:szCs w:val="18"/>
              </w:rPr>
            </w:pPr>
            <w:r w:rsidRPr="0049611B">
              <w:rPr>
                <w:sz w:val="18"/>
                <w:szCs w:val="18"/>
              </w:rPr>
              <w:t>9 (1-18), N=46</w:t>
            </w:r>
          </w:p>
        </w:tc>
        <w:tc>
          <w:tcPr>
            <w:tcW w:w="1223" w:type="dxa"/>
            <w:gridSpan w:val="2"/>
            <w:tcBorders>
              <w:top w:val="single" w:sz="4" w:space="0" w:color="auto"/>
              <w:bottom w:val="single" w:sz="4" w:space="0" w:color="auto"/>
            </w:tcBorders>
            <w:shd w:val="clear" w:color="auto" w:fill="auto"/>
          </w:tcPr>
          <w:p w14:paraId="76958AB9" w14:textId="77777777" w:rsidR="002E749A" w:rsidRPr="0049611B" w:rsidRDefault="002E749A" w:rsidP="00741F81">
            <w:pPr>
              <w:jc w:val="center"/>
              <w:rPr>
                <w:sz w:val="18"/>
                <w:szCs w:val="18"/>
              </w:rPr>
            </w:pPr>
            <w:r w:rsidRPr="0049611B">
              <w:rPr>
                <w:sz w:val="18"/>
                <w:szCs w:val="18"/>
              </w:rPr>
              <w:t>5 (1-15), n=28</w:t>
            </w:r>
          </w:p>
        </w:tc>
        <w:tc>
          <w:tcPr>
            <w:tcW w:w="750" w:type="dxa"/>
            <w:tcBorders>
              <w:top w:val="single" w:sz="4" w:space="0" w:color="auto"/>
              <w:bottom w:val="single" w:sz="4" w:space="0" w:color="auto"/>
            </w:tcBorders>
            <w:shd w:val="clear" w:color="auto" w:fill="auto"/>
          </w:tcPr>
          <w:p w14:paraId="61F7D33E" w14:textId="77777777" w:rsidR="002E749A" w:rsidRPr="0049611B" w:rsidRDefault="002E749A" w:rsidP="00741F81">
            <w:pPr>
              <w:jc w:val="center"/>
              <w:rPr>
                <w:sz w:val="18"/>
                <w:szCs w:val="18"/>
              </w:rPr>
            </w:pPr>
            <w:r w:rsidRPr="0049611B">
              <w:rPr>
                <w:sz w:val="18"/>
                <w:szCs w:val="18"/>
              </w:rPr>
              <w:t>0.62</w:t>
            </w:r>
          </w:p>
        </w:tc>
        <w:tc>
          <w:tcPr>
            <w:tcW w:w="1412" w:type="dxa"/>
            <w:gridSpan w:val="2"/>
            <w:tcBorders>
              <w:top w:val="single" w:sz="4" w:space="0" w:color="auto"/>
              <w:bottom w:val="single" w:sz="4" w:space="0" w:color="auto"/>
            </w:tcBorders>
            <w:shd w:val="clear" w:color="auto" w:fill="auto"/>
          </w:tcPr>
          <w:p w14:paraId="7B6FCB0F" w14:textId="77777777" w:rsidR="002E749A" w:rsidRPr="0049611B" w:rsidRDefault="002E749A" w:rsidP="00741F81">
            <w:pPr>
              <w:jc w:val="center"/>
              <w:rPr>
                <w:sz w:val="18"/>
                <w:szCs w:val="18"/>
              </w:rPr>
            </w:pPr>
            <w:r w:rsidRPr="0049611B">
              <w:rPr>
                <w:sz w:val="18"/>
                <w:szCs w:val="18"/>
              </w:rPr>
              <w:t>8 (1-18), n=148</w:t>
            </w:r>
          </w:p>
        </w:tc>
      </w:tr>
      <w:tr w:rsidR="002E749A" w:rsidRPr="0094211C" w14:paraId="3E2FF9EB" w14:textId="77777777" w:rsidTr="00741F81">
        <w:tc>
          <w:tcPr>
            <w:tcW w:w="1516" w:type="dxa"/>
            <w:vMerge w:val="restart"/>
            <w:tcBorders>
              <w:top w:val="single" w:sz="4" w:space="0" w:color="auto"/>
            </w:tcBorders>
            <w:shd w:val="clear" w:color="auto" w:fill="auto"/>
          </w:tcPr>
          <w:p w14:paraId="1C083A7C" w14:textId="77777777" w:rsidR="002E749A" w:rsidRPr="0049611B" w:rsidRDefault="002E749A" w:rsidP="00741F81">
            <w:pPr>
              <w:rPr>
                <w:sz w:val="18"/>
                <w:szCs w:val="18"/>
              </w:rPr>
            </w:pPr>
            <w:r w:rsidRPr="0049611B">
              <w:rPr>
                <w:sz w:val="18"/>
                <w:szCs w:val="18"/>
              </w:rPr>
              <w:t>Clearance margins</w:t>
            </w:r>
          </w:p>
          <w:p w14:paraId="02B85B5A" w14:textId="77777777" w:rsidR="002E749A" w:rsidRPr="0049611B" w:rsidRDefault="002E749A" w:rsidP="00741F81">
            <w:pPr>
              <w:rPr>
                <w:sz w:val="18"/>
                <w:szCs w:val="18"/>
              </w:rPr>
            </w:pPr>
            <w:r w:rsidRPr="0049611B">
              <w:rPr>
                <w:sz w:val="18"/>
                <w:szCs w:val="18"/>
              </w:rPr>
              <w:t>(surgery)</w:t>
            </w:r>
          </w:p>
        </w:tc>
        <w:tc>
          <w:tcPr>
            <w:tcW w:w="1515" w:type="dxa"/>
            <w:tcBorders>
              <w:top w:val="single" w:sz="4" w:space="0" w:color="auto"/>
              <w:bottom w:val="nil"/>
            </w:tcBorders>
            <w:shd w:val="clear" w:color="auto" w:fill="auto"/>
          </w:tcPr>
          <w:p w14:paraId="759536ED" w14:textId="77777777" w:rsidR="002E749A" w:rsidRPr="0049611B" w:rsidRDefault="002E749A" w:rsidP="00741F81">
            <w:pPr>
              <w:rPr>
                <w:sz w:val="18"/>
                <w:szCs w:val="18"/>
              </w:rPr>
            </w:pPr>
            <w:r w:rsidRPr="0049611B">
              <w:rPr>
                <w:sz w:val="18"/>
                <w:szCs w:val="18"/>
              </w:rPr>
              <w:t>If known:</w:t>
            </w:r>
          </w:p>
        </w:tc>
        <w:tc>
          <w:tcPr>
            <w:tcW w:w="713" w:type="dxa"/>
            <w:tcBorders>
              <w:top w:val="single" w:sz="4" w:space="0" w:color="auto"/>
              <w:bottom w:val="nil"/>
            </w:tcBorders>
            <w:shd w:val="clear" w:color="auto" w:fill="auto"/>
          </w:tcPr>
          <w:p w14:paraId="78691AE2" w14:textId="77777777" w:rsidR="002E749A" w:rsidRPr="0049611B" w:rsidRDefault="002E749A" w:rsidP="00741F81">
            <w:pPr>
              <w:jc w:val="center"/>
              <w:rPr>
                <w:sz w:val="18"/>
                <w:szCs w:val="18"/>
              </w:rPr>
            </w:pPr>
          </w:p>
        </w:tc>
        <w:tc>
          <w:tcPr>
            <w:tcW w:w="742" w:type="dxa"/>
            <w:tcBorders>
              <w:top w:val="single" w:sz="4" w:space="0" w:color="auto"/>
              <w:bottom w:val="nil"/>
            </w:tcBorders>
            <w:shd w:val="clear" w:color="auto" w:fill="auto"/>
          </w:tcPr>
          <w:p w14:paraId="73393986" w14:textId="77777777" w:rsidR="002E749A" w:rsidRPr="0049611B" w:rsidRDefault="002E749A" w:rsidP="00741F81">
            <w:pPr>
              <w:jc w:val="center"/>
              <w:rPr>
                <w:sz w:val="18"/>
                <w:szCs w:val="18"/>
              </w:rPr>
            </w:pPr>
          </w:p>
        </w:tc>
        <w:tc>
          <w:tcPr>
            <w:tcW w:w="616" w:type="dxa"/>
            <w:tcBorders>
              <w:top w:val="single" w:sz="4" w:space="0" w:color="auto"/>
              <w:bottom w:val="nil"/>
            </w:tcBorders>
          </w:tcPr>
          <w:p w14:paraId="7560B965" w14:textId="77777777" w:rsidR="002E749A" w:rsidRPr="0049611B" w:rsidRDefault="002E749A" w:rsidP="00741F81">
            <w:pPr>
              <w:jc w:val="center"/>
              <w:rPr>
                <w:sz w:val="18"/>
                <w:szCs w:val="18"/>
              </w:rPr>
            </w:pPr>
          </w:p>
        </w:tc>
        <w:tc>
          <w:tcPr>
            <w:tcW w:w="755" w:type="dxa"/>
            <w:tcBorders>
              <w:top w:val="single" w:sz="4" w:space="0" w:color="auto"/>
              <w:bottom w:val="nil"/>
            </w:tcBorders>
          </w:tcPr>
          <w:p w14:paraId="1AB5514D" w14:textId="77777777" w:rsidR="002E749A" w:rsidRPr="0049611B" w:rsidRDefault="002E749A" w:rsidP="00741F81">
            <w:pPr>
              <w:jc w:val="center"/>
              <w:rPr>
                <w:sz w:val="18"/>
                <w:szCs w:val="18"/>
              </w:rPr>
            </w:pPr>
          </w:p>
        </w:tc>
        <w:tc>
          <w:tcPr>
            <w:tcW w:w="570" w:type="dxa"/>
            <w:tcBorders>
              <w:top w:val="single" w:sz="4" w:space="0" w:color="auto"/>
              <w:bottom w:val="nil"/>
            </w:tcBorders>
            <w:shd w:val="clear" w:color="auto" w:fill="auto"/>
          </w:tcPr>
          <w:p w14:paraId="38FCC952" w14:textId="77777777" w:rsidR="002E749A" w:rsidRPr="0049611B" w:rsidRDefault="002E749A" w:rsidP="00741F81">
            <w:pPr>
              <w:jc w:val="center"/>
              <w:rPr>
                <w:sz w:val="18"/>
                <w:szCs w:val="18"/>
              </w:rPr>
            </w:pPr>
          </w:p>
        </w:tc>
        <w:tc>
          <w:tcPr>
            <w:tcW w:w="653" w:type="dxa"/>
            <w:tcBorders>
              <w:top w:val="single" w:sz="4" w:space="0" w:color="auto"/>
              <w:bottom w:val="nil"/>
            </w:tcBorders>
            <w:shd w:val="clear" w:color="auto" w:fill="auto"/>
          </w:tcPr>
          <w:p w14:paraId="54C41A2A" w14:textId="77777777" w:rsidR="002E749A" w:rsidRPr="0049611B" w:rsidRDefault="002E749A" w:rsidP="00741F81">
            <w:pPr>
              <w:jc w:val="center"/>
              <w:rPr>
                <w:sz w:val="18"/>
                <w:szCs w:val="18"/>
              </w:rPr>
            </w:pPr>
          </w:p>
        </w:tc>
        <w:tc>
          <w:tcPr>
            <w:tcW w:w="750" w:type="dxa"/>
            <w:tcBorders>
              <w:top w:val="single" w:sz="4" w:space="0" w:color="auto"/>
              <w:bottom w:val="nil"/>
            </w:tcBorders>
            <w:shd w:val="clear" w:color="auto" w:fill="auto"/>
            <w:vAlign w:val="center"/>
          </w:tcPr>
          <w:p w14:paraId="022CB320" w14:textId="77777777" w:rsidR="002E749A" w:rsidRPr="0049611B" w:rsidRDefault="002E749A" w:rsidP="00741F81">
            <w:pPr>
              <w:jc w:val="center"/>
              <w:rPr>
                <w:sz w:val="18"/>
                <w:szCs w:val="18"/>
              </w:rPr>
            </w:pPr>
          </w:p>
        </w:tc>
        <w:tc>
          <w:tcPr>
            <w:tcW w:w="718" w:type="dxa"/>
            <w:tcBorders>
              <w:top w:val="single" w:sz="4" w:space="0" w:color="auto"/>
              <w:bottom w:val="nil"/>
            </w:tcBorders>
            <w:shd w:val="clear" w:color="auto" w:fill="auto"/>
          </w:tcPr>
          <w:p w14:paraId="07E07B64" w14:textId="77777777" w:rsidR="002E749A" w:rsidRPr="0049611B" w:rsidRDefault="002E749A" w:rsidP="00741F81">
            <w:pPr>
              <w:jc w:val="center"/>
              <w:rPr>
                <w:sz w:val="18"/>
                <w:szCs w:val="18"/>
              </w:rPr>
            </w:pPr>
          </w:p>
        </w:tc>
        <w:tc>
          <w:tcPr>
            <w:tcW w:w="694" w:type="dxa"/>
            <w:tcBorders>
              <w:top w:val="single" w:sz="4" w:space="0" w:color="auto"/>
              <w:bottom w:val="nil"/>
            </w:tcBorders>
            <w:shd w:val="clear" w:color="auto" w:fill="auto"/>
          </w:tcPr>
          <w:p w14:paraId="49EA579D" w14:textId="77777777" w:rsidR="002E749A" w:rsidRPr="0049611B" w:rsidRDefault="002E749A" w:rsidP="00741F81">
            <w:pPr>
              <w:jc w:val="center"/>
              <w:rPr>
                <w:sz w:val="18"/>
                <w:szCs w:val="18"/>
              </w:rPr>
            </w:pPr>
          </w:p>
        </w:tc>
      </w:tr>
      <w:tr w:rsidR="002E749A" w:rsidRPr="0094211C" w14:paraId="51EBC9E7" w14:textId="77777777" w:rsidTr="00741F81">
        <w:tc>
          <w:tcPr>
            <w:tcW w:w="1516" w:type="dxa"/>
            <w:vMerge/>
            <w:shd w:val="clear" w:color="auto" w:fill="auto"/>
          </w:tcPr>
          <w:p w14:paraId="51937966" w14:textId="77777777" w:rsidR="002E749A" w:rsidRPr="0049611B" w:rsidRDefault="002E749A" w:rsidP="00741F81">
            <w:pPr>
              <w:rPr>
                <w:sz w:val="18"/>
                <w:szCs w:val="18"/>
              </w:rPr>
            </w:pPr>
          </w:p>
        </w:tc>
        <w:tc>
          <w:tcPr>
            <w:tcW w:w="1515" w:type="dxa"/>
            <w:tcBorders>
              <w:top w:val="nil"/>
              <w:bottom w:val="nil"/>
            </w:tcBorders>
            <w:shd w:val="clear" w:color="auto" w:fill="auto"/>
          </w:tcPr>
          <w:p w14:paraId="21A50D68" w14:textId="77777777" w:rsidR="002E749A" w:rsidRPr="0049611B" w:rsidRDefault="002E749A" w:rsidP="00741F81">
            <w:pPr>
              <w:rPr>
                <w:sz w:val="18"/>
                <w:szCs w:val="18"/>
              </w:rPr>
            </w:pPr>
            <w:r w:rsidRPr="0049611B">
              <w:rPr>
                <w:sz w:val="18"/>
                <w:szCs w:val="18"/>
              </w:rPr>
              <w:t>Clear</w:t>
            </w:r>
          </w:p>
        </w:tc>
        <w:tc>
          <w:tcPr>
            <w:tcW w:w="713" w:type="dxa"/>
            <w:tcBorders>
              <w:top w:val="nil"/>
              <w:bottom w:val="nil"/>
            </w:tcBorders>
            <w:shd w:val="clear" w:color="auto" w:fill="auto"/>
          </w:tcPr>
          <w:p w14:paraId="54000FF8" w14:textId="6FAD786C" w:rsidR="002E749A" w:rsidRPr="0049611B" w:rsidRDefault="00B321C6" w:rsidP="00741F81">
            <w:pPr>
              <w:jc w:val="center"/>
              <w:rPr>
                <w:sz w:val="18"/>
                <w:szCs w:val="18"/>
              </w:rPr>
            </w:pPr>
            <w:r w:rsidRPr="0049611B">
              <w:rPr>
                <w:sz w:val="18"/>
                <w:szCs w:val="18"/>
              </w:rPr>
              <w:t>24</w:t>
            </w:r>
            <w:r w:rsidR="002E749A" w:rsidRPr="0049611B">
              <w:rPr>
                <w:sz w:val="18"/>
                <w:szCs w:val="18"/>
              </w:rPr>
              <w:t>%</w:t>
            </w:r>
          </w:p>
        </w:tc>
        <w:tc>
          <w:tcPr>
            <w:tcW w:w="742" w:type="dxa"/>
            <w:tcBorders>
              <w:top w:val="nil"/>
              <w:bottom w:val="nil"/>
            </w:tcBorders>
            <w:shd w:val="clear" w:color="auto" w:fill="auto"/>
          </w:tcPr>
          <w:p w14:paraId="217177FC" w14:textId="7C5BEB41" w:rsidR="002E749A" w:rsidRPr="0049611B" w:rsidRDefault="00B321C6" w:rsidP="00741F81">
            <w:pPr>
              <w:jc w:val="center"/>
              <w:rPr>
                <w:sz w:val="18"/>
                <w:szCs w:val="18"/>
              </w:rPr>
            </w:pPr>
            <w:r w:rsidRPr="0049611B">
              <w:rPr>
                <w:sz w:val="18"/>
                <w:szCs w:val="18"/>
              </w:rPr>
              <w:t>18</w:t>
            </w:r>
          </w:p>
        </w:tc>
        <w:tc>
          <w:tcPr>
            <w:tcW w:w="616" w:type="dxa"/>
            <w:tcBorders>
              <w:top w:val="nil"/>
              <w:bottom w:val="nil"/>
            </w:tcBorders>
          </w:tcPr>
          <w:p w14:paraId="1914BEB0" w14:textId="65F2FB32" w:rsidR="002E749A" w:rsidRPr="0049611B" w:rsidRDefault="00B321C6" w:rsidP="00741F81">
            <w:pPr>
              <w:jc w:val="center"/>
              <w:rPr>
                <w:sz w:val="18"/>
                <w:szCs w:val="18"/>
              </w:rPr>
            </w:pPr>
            <w:r w:rsidRPr="0049611B">
              <w:rPr>
                <w:sz w:val="18"/>
                <w:szCs w:val="18"/>
              </w:rPr>
              <w:t>30</w:t>
            </w:r>
            <w:r w:rsidR="002E749A" w:rsidRPr="0049611B">
              <w:rPr>
                <w:sz w:val="18"/>
                <w:szCs w:val="18"/>
              </w:rPr>
              <w:t>%</w:t>
            </w:r>
          </w:p>
        </w:tc>
        <w:tc>
          <w:tcPr>
            <w:tcW w:w="755" w:type="dxa"/>
            <w:tcBorders>
              <w:top w:val="nil"/>
              <w:bottom w:val="nil"/>
            </w:tcBorders>
          </w:tcPr>
          <w:p w14:paraId="4BE42BFF" w14:textId="77777777" w:rsidR="002E749A" w:rsidRPr="0049611B" w:rsidRDefault="002E749A" w:rsidP="00741F81">
            <w:pPr>
              <w:jc w:val="center"/>
              <w:rPr>
                <w:sz w:val="18"/>
                <w:szCs w:val="18"/>
              </w:rPr>
            </w:pPr>
            <w:r w:rsidRPr="0049611B">
              <w:rPr>
                <w:sz w:val="18"/>
                <w:szCs w:val="18"/>
              </w:rPr>
              <w:t>13</w:t>
            </w:r>
          </w:p>
        </w:tc>
        <w:tc>
          <w:tcPr>
            <w:tcW w:w="570" w:type="dxa"/>
            <w:tcBorders>
              <w:top w:val="nil"/>
              <w:bottom w:val="nil"/>
            </w:tcBorders>
            <w:shd w:val="clear" w:color="auto" w:fill="auto"/>
          </w:tcPr>
          <w:p w14:paraId="0B78A91C" w14:textId="1BCA496C" w:rsidR="002E749A" w:rsidRPr="0049611B" w:rsidRDefault="00B321C6" w:rsidP="00741F81">
            <w:pPr>
              <w:jc w:val="center"/>
              <w:rPr>
                <w:sz w:val="18"/>
                <w:szCs w:val="18"/>
              </w:rPr>
            </w:pPr>
            <w:r w:rsidRPr="0049611B">
              <w:rPr>
                <w:sz w:val="18"/>
                <w:szCs w:val="18"/>
              </w:rPr>
              <w:t>24</w:t>
            </w:r>
            <w:r w:rsidR="002E749A" w:rsidRPr="0049611B">
              <w:rPr>
                <w:sz w:val="18"/>
                <w:szCs w:val="18"/>
              </w:rPr>
              <w:t>%</w:t>
            </w:r>
          </w:p>
        </w:tc>
        <w:tc>
          <w:tcPr>
            <w:tcW w:w="653" w:type="dxa"/>
            <w:tcBorders>
              <w:top w:val="nil"/>
              <w:bottom w:val="nil"/>
            </w:tcBorders>
            <w:shd w:val="clear" w:color="auto" w:fill="auto"/>
          </w:tcPr>
          <w:p w14:paraId="2EFC57FC" w14:textId="77777777" w:rsidR="002E749A" w:rsidRPr="0049611B" w:rsidRDefault="002E749A" w:rsidP="00741F81">
            <w:pPr>
              <w:jc w:val="center"/>
              <w:rPr>
                <w:sz w:val="18"/>
                <w:szCs w:val="18"/>
              </w:rPr>
            </w:pPr>
            <w:r w:rsidRPr="0049611B">
              <w:rPr>
                <w:sz w:val="18"/>
                <w:szCs w:val="18"/>
              </w:rPr>
              <w:t>7</w:t>
            </w:r>
          </w:p>
        </w:tc>
        <w:tc>
          <w:tcPr>
            <w:tcW w:w="750" w:type="dxa"/>
            <w:vMerge w:val="restart"/>
            <w:tcBorders>
              <w:top w:val="nil"/>
            </w:tcBorders>
            <w:shd w:val="clear" w:color="auto" w:fill="auto"/>
            <w:vAlign w:val="center"/>
          </w:tcPr>
          <w:p w14:paraId="21C83CF5" w14:textId="31F2DAB5" w:rsidR="002E749A" w:rsidRPr="0049611B" w:rsidRDefault="00B321C6" w:rsidP="00741F81">
            <w:pPr>
              <w:jc w:val="center"/>
              <w:rPr>
                <w:sz w:val="18"/>
                <w:szCs w:val="18"/>
              </w:rPr>
            </w:pPr>
            <w:r w:rsidRPr="0049611B">
              <w:rPr>
                <w:sz w:val="18"/>
                <w:szCs w:val="18"/>
              </w:rPr>
              <w:t>0.9</w:t>
            </w:r>
            <w:r w:rsidR="002E749A" w:rsidRPr="0049611B">
              <w:rPr>
                <w:sz w:val="18"/>
                <w:szCs w:val="18"/>
              </w:rPr>
              <w:t xml:space="preserve">3 </w:t>
            </w:r>
            <w:proofErr w:type="spellStart"/>
            <w:r w:rsidR="002E749A" w:rsidRPr="0049611B">
              <w:rPr>
                <w:sz w:val="18"/>
                <w:szCs w:val="18"/>
              </w:rPr>
              <w:t>exc</w:t>
            </w:r>
            <w:proofErr w:type="spellEnd"/>
            <w:r w:rsidR="002E749A" w:rsidRPr="0049611B">
              <w:rPr>
                <w:sz w:val="18"/>
                <w:szCs w:val="18"/>
              </w:rPr>
              <w:t xml:space="preserve"> NK</w:t>
            </w:r>
          </w:p>
        </w:tc>
        <w:tc>
          <w:tcPr>
            <w:tcW w:w="718" w:type="dxa"/>
            <w:tcBorders>
              <w:top w:val="nil"/>
              <w:bottom w:val="nil"/>
            </w:tcBorders>
            <w:shd w:val="clear" w:color="auto" w:fill="auto"/>
          </w:tcPr>
          <w:p w14:paraId="19D757C0" w14:textId="306BBAAB" w:rsidR="002E749A" w:rsidRPr="0049611B" w:rsidRDefault="00B321C6" w:rsidP="00741F81">
            <w:pPr>
              <w:jc w:val="center"/>
              <w:rPr>
                <w:sz w:val="18"/>
                <w:szCs w:val="18"/>
              </w:rPr>
            </w:pPr>
            <w:r w:rsidRPr="0049611B">
              <w:rPr>
                <w:sz w:val="18"/>
                <w:szCs w:val="18"/>
              </w:rPr>
              <w:t>26</w:t>
            </w:r>
            <w:r w:rsidR="002E749A" w:rsidRPr="0049611B">
              <w:rPr>
                <w:sz w:val="18"/>
                <w:szCs w:val="18"/>
              </w:rPr>
              <w:t>%</w:t>
            </w:r>
          </w:p>
        </w:tc>
        <w:tc>
          <w:tcPr>
            <w:tcW w:w="694" w:type="dxa"/>
            <w:tcBorders>
              <w:top w:val="nil"/>
              <w:bottom w:val="nil"/>
            </w:tcBorders>
            <w:shd w:val="clear" w:color="auto" w:fill="auto"/>
          </w:tcPr>
          <w:p w14:paraId="754E24EF" w14:textId="2D529DE3" w:rsidR="002E749A" w:rsidRPr="0049611B" w:rsidRDefault="00B321C6" w:rsidP="00741F81">
            <w:pPr>
              <w:jc w:val="center"/>
              <w:rPr>
                <w:sz w:val="18"/>
                <w:szCs w:val="18"/>
              </w:rPr>
            </w:pPr>
            <w:r w:rsidRPr="0049611B">
              <w:rPr>
                <w:sz w:val="18"/>
                <w:szCs w:val="18"/>
              </w:rPr>
              <w:t>38</w:t>
            </w:r>
          </w:p>
        </w:tc>
      </w:tr>
      <w:tr w:rsidR="002E749A" w:rsidRPr="0094211C" w14:paraId="247C591A" w14:textId="77777777" w:rsidTr="00741F81">
        <w:tc>
          <w:tcPr>
            <w:tcW w:w="1516" w:type="dxa"/>
            <w:vMerge/>
            <w:shd w:val="clear" w:color="auto" w:fill="auto"/>
          </w:tcPr>
          <w:p w14:paraId="5DAD7E1B" w14:textId="77777777" w:rsidR="002E749A" w:rsidRPr="0049611B" w:rsidRDefault="002E749A" w:rsidP="00741F81">
            <w:pPr>
              <w:rPr>
                <w:sz w:val="18"/>
                <w:szCs w:val="18"/>
              </w:rPr>
            </w:pPr>
          </w:p>
        </w:tc>
        <w:tc>
          <w:tcPr>
            <w:tcW w:w="1515" w:type="dxa"/>
            <w:tcBorders>
              <w:top w:val="nil"/>
            </w:tcBorders>
            <w:shd w:val="clear" w:color="auto" w:fill="auto"/>
          </w:tcPr>
          <w:p w14:paraId="63CBADD2" w14:textId="77777777" w:rsidR="002E749A" w:rsidRPr="0049611B" w:rsidRDefault="002E749A" w:rsidP="00741F81">
            <w:pPr>
              <w:rPr>
                <w:sz w:val="18"/>
                <w:szCs w:val="18"/>
              </w:rPr>
            </w:pPr>
            <w:r w:rsidRPr="0049611B">
              <w:rPr>
                <w:sz w:val="18"/>
                <w:szCs w:val="18"/>
              </w:rPr>
              <w:t>Close</w:t>
            </w:r>
          </w:p>
        </w:tc>
        <w:tc>
          <w:tcPr>
            <w:tcW w:w="713" w:type="dxa"/>
            <w:tcBorders>
              <w:top w:val="nil"/>
            </w:tcBorders>
            <w:shd w:val="clear" w:color="auto" w:fill="auto"/>
          </w:tcPr>
          <w:p w14:paraId="17D82D3B" w14:textId="66579F86" w:rsidR="002E749A" w:rsidRPr="0049611B" w:rsidRDefault="00B321C6" w:rsidP="00741F81">
            <w:pPr>
              <w:jc w:val="center"/>
              <w:rPr>
                <w:sz w:val="18"/>
                <w:szCs w:val="18"/>
              </w:rPr>
            </w:pPr>
            <w:r w:rsidRPr="0049611B">
              <w:rPr>
                <w:sz w:val="18"/>
                <w:szCs w:val="18"/>
              </w:rPr>
              <w:t>61</w:t>
            </w:r>
            <w:r w:rsidR="002E749A" w:rsidRPr="0049611B">
              <w:rPr>
                <w:sz w:val="18"/>
                <w:szCs w:val="18"/>
              </w:rPr>
              <w:t>%</w:t>
            </w:r>
          </w:p>
        </w:tc>
        <w:tc>
          <w:tcPr>
            <w:tcW w:w="742" w:type="dxa"/>
            <w:tcBorders>
              <w:top w:val="nil"/>
            </w:tcBorders>
            <w:shd w:val="clear" w:color="auto" w:fill="auto"/>
          </w:tcPr>
          <w:p w14:paraId="5B4BDF0A" w14:textId="28668CD4" w:rsidR="002E749A" w:rsidRPr="0049611B" w:rsidRDefault="00B321C6" w:rsidP="00741F81">
            <w:pPr>
              <w:jc w:val="center"/>
              <w:rPr>
                <w:sz w:val="18"/>
                <w:szCs w:val="18"/>
              </w:rPr>
            </w:pPr>
            <w:r w:rsidRPr="0049611B">
              <w:rPr>
                <w:sz w:val="18"/>
                <w:szCs w:val="18"/>
              </w:rPr>
              <w:t>46</w:t>
            </w:r>
          </w:p>
        </w:tc>
        <w:tc>
          <w:tcPr>
            <w:tcW w:w="616" w:type="dxa"/>
            <w:tcBorders>
              <w:top w:val="nil"/>
            </w:tcBorders>
          </w:tcPr>
          <w:p w14:paraId="08B85BBA" w14:textId="60AC7FD6" w:rsidR="002E749A" w:rsidRPr="0049611B" w:rsidRDefault="00B321C6" w:rsidP="00741F81">
            <w:pPr>
              <w:jc w:val="center"/>
              <w:rPr>
                <w:sz w:val="18"/>
                <w:szCs w:val="18"/>
              </w:rPr>
            </w:pPr>
            <w:r w:rsidRPr="0049611B">
              <w:rPr>
                <w:sz w:val="18"/>
                <w:szCs w:val="18"/>
              </w:rPr>
              <w:t>52</w:t>
            </w:r>
            <w:r w:rsidR="002E749A" w:rsidRPr="0049611B">
              <w:rPr>
                <w:sz w:val="18"/>
                <w:szCs w:val="18"/>
              </w:rPr>
              <w:t>%</w:t>
            </w:r>
          </w:p>
        </w:tc>
        <w:tc>
          <w:tcPr>
            <w:tcW w:w="755" w:type="dxa"/>
            <w:tcBorders>
              <w:top w:val="nil"/>
            </w:tcBorders>
          </w:tcPr>
          <w:p w14:paraId="23A3A0ED" w14:textId="6B70E5D7" w:rsidR="002E749A" w:rsidRPr="0049611B" w:rsidRDefault="00B321C6" w:rsidP="00741F81">
            <w:pPr>
              <w:jc w:val="center"/>
              <w:rPr>
                <w:sz w:val="18"/>
                <w:szCs w:val="18"/>
              </w:rPr>
            </w:pPr>
            <w:r w:rsidRPr="0049611B">
              <w:rPr>
                <w:sz w:val="18"/>
                <w:szCs w:val="18"/>
              </w:rPr>
              <w:t>23</w:t>
            </w:r>
          </w:p>
        </w:tc>
        <w:tc>
          <w:tcPr>
            <w:tcW w:w="570" w:type="dxa"/>
            <w:tcBorders>
              <w:top w:val="nil"/>
            </w:tcBorders>
            <w:shd w:val="clear" w:color="auto" w:fill="auto"/>
          </w:tcPr>
          <w:p w14:paraId="576159F8" w14:textId="02CB4745" w:rsidR="002E749A" w:rsidRPr="0049611B" w:rsidRDefault="00B321C6" w:rsidP="00741F81">
            <w:pPr>
              <w:jc w:val="center"/>
              <w:rPr>
                <w:sz w:val="18"/>
                <w:szCs w:val="18"/>
              </w:rPr>
            </w:pPr>
            <w:r w:rsidRPr="0049611B">
              <w:rPr>
                <w:sz w:val="18"/>
                <w:szCs w:val="18"/>
              </w:rPr>
              <w:t>59</w:t>
            </w:r>
            <w:r w:rsidR="002E749A" w:rsidRPr="0049611B">
              <w:rPr>
                <w:sz w:val="18"/>
                <w:szCs w:val="18"/>
              </w:rPr>
              <w:t>%</w:t>
            </w:r>
          </w:p>
        </w:tc>
        <w:tc>
          <w:tcPr>
            <w:tcW w:w="653" w:type="dxa"/>
            <w:tcBorders>
              <w:top w:val="nil"/>
            </w:tcBorders>
            <w:shd w:val="clear" w:color="auto" w:fill="auto"/>
          </w:tcPr>
          <w:p w14:paraId="4CC56FEF" w14:textId="0D6F4080" w:rsidR="002E749A" w:rsidRPr="0049611B" w:rsidRDefault="00B321C6" w:rsidP="00741F81">
            <w:pPr>
              <w:jc w:val="center"/>
              <w:rPr>
                <w:sz w:val="18"/>
                <w:szCs w:val="18"/>
              </w:rPr>
            </w:pPr>
            <w:r w:rsidRPr="0049611B">
              <w:rPr>
                <w:sz w:val="18"/>
                <w:szCs w:val="18"/>
              </w:rPr>
              <w:t>17</w:t>
            </w:r>
          </w:p>
        </w:tc>
        <w:tc>
          <w:tcPr>
            <w:tcW w:w="750" w:type="dxa"/>
            <w:vMerge/>
            <w:shd w:val="clear" w:color="auto" w:fill="auto"/>
            <w:vAlign w:val="center"/>
          </w:tcPr>
          <w:p w14:paraId="4D6412CB" w14:textId="77777777" w:rsidR="002E749A" w:rsidRPr="0049611B" w:rsidRDefault="002E749A" w:rsidP="00741F81">
            <w:pPr>
              <w:jc w:val="center"/>
              <w:rPr>
                <w:sz w:val="18"/>
                <w:szCs w:val="18"/>
              </w:rPr>
            </w:pPr>
          </w:p>
        </w:tc>
        <w:tc>
          <w:tcPr>
            <w:tcW w:w="718" w:type="dxa"/>
            <w:tcBorders>
              <w:top w:val="nil"/>
            </w:tcBorders>
            <w:shd w:val="clear" w:color="auto" w:fill="auto"/>
          </w:tcPr>
          <w:p w14:paraId="1331CFF6" w14:textId="784F6D49" w:rsidR="002E749A" w:rsidRPr="0049611B" w:rsidRDefault="00B321C6" w:rsidP="00741F81">
            <w:pPr>
              <w:jc w:val="center"/>
              <w:rPr>
                <w:sz w:val="18"/>
                <w:szCs w:val="18"/>
              </w:rPr>
            </w:pPr>
            <w:r w:rsidRPr="0049611B">
              <w:rPr>
                <w:sz w:val="18"/>
                <w:szCs w:val="18"/>
              </w:rPr>
              <w:t>58</w:t>
            </w:r>
            <w:r w:rsidR="002E749A" w:rsidRPr="0049611B">
              <w:rPr>
                <w:sz w:val="18"/>
                <w:szCs w:val="18"/>
              </w:rPr>
              <w:t>%</w:t>
            </w:r>
          </w:p>
        </w:tc>
        <w:tc>
          <w:tcPr>
            <w:tcW w:w="694" w:type="dxa"/>
            <w:tcBorders>
              <w:top w:val="nil"/>
            </w:tcBorders>
            <w:shd w:val="clear" w:color="auto" w:fill="auto"/>
          </w:tcPr>
          <w:p w14:paraId="7903DE84" w14:textId="246C88F2" w:rsidR="002E749A" w:rsidRPr="0049611B" w:rsidRDefault="00B321C6" w:rsidP="00741F81">
            <w:pPr>
              <w:jc w:val="center"/>
              <w:rPr>
                <w:sz w:val="18"/>
                <w:szCs w:val="18"/>
              </w:rPr>
            </w:pPr>
            <w:r w:rsidRPr="0049611B">
              <w:rPr>
                <w:sz w:val="18"/>
                <w:szCs w:val="18"/>
              </w:rPr>
              <w:t>86</w:t>
            </w:r>
          </w:p>
        </w:tc>
      </w:tr>
      <w:tr w:rsidR="002E749A" w:rsidRPr="0094211C" w14:paraId="6058B408" w14:textId="77777777" w:rsidTr="00741F81">
        <w:tc>
          <w:tcPr>
            <w:tcW w:w="1516" w:type="dxa"/>
            <w:vMerge/>
            <w:shd w:val="clear" w:color="auto" w:fill="auto"/>
          </w:tcPr>
          <w:p w14:paraId="51730AB1" w14:textId="77777777" w:rsidR="002E749A" w:rsidRPr="0049611B" w:rsidRDefault="002E749A" w:rsidP="00741F81">
            <w:pPr>
              <w:rPr>
                <w:sz w:val="18"/>
                <w:szCs w:val="18"/>
              </w:rPr>
            </w:pPr>
          </w:p>
        </w:tc>
        <w:tc>
          <w:tcPr>
            <w:tcW w:w="1515" w:type="dxa"/>
            <w:shd w:val="clear" w:color="auto" w:fill="auto"/>
          </w:tcPr>
          <w:p w14:paraId="456E16BF" w14:textId="77777777" w:rsidR="002E749A" w:rsidRPr="0049611B" w:rsidRDefault="002E749A" w:rsidP="00741F81">
            <w:pPr>
              <w:rPr>
                <w:sz w:val="18"/>
                <w:szCs w:val="18"/>
              </w:rPr>
            </w:pPr>
            <w:r w:rsidRPr="0049611B">
              <w:rPr>
                <w:sz w:val="18"/>
                <w:szCs w:val="18"/>
              </w:rPr>
              <w:t>Involved</w:t>
            </w:r>
          </w:p>
        </w:tc>
        <w:tc>
          <w:tcPr>
            <w:tcW w:w="713" w:type="dxa"/>
            <w:shd w:val="clear" w:color="auto" w:fill="auto"/>
          </w:tcPr>
          <w:p w14:paraId="2B6B6D30" w14:textId="0B163C4D" w:rsidR="002E749A" w:rsidRPr="0049611B" w:rsidRDefault="00B321C6" w:rsidP="00741F81">
            <w:pPr>
              <w:jc w:val="center"/>
              <w:rPr>
                <w:sz w:val="18"/>
                <w:szCs w:val="18"/>
              </w:rPr>
            </w:pPr>
            <w:r w:rsidRPr="0049611B">
              <w:rPr>
                <w:sz w:val="18"/>
                <w:szCs w:val="18"/>
              </w:rPr>
              <w:t>16</w:t>
            </w:r>
            <w:r w:rsidR="002E749A" w:rsidRPr="0049611B">
              <w:rPr>
                <w:sz w:val="18"/>
                <w:szCs w:val="18"/>
              </w:rPr>
              <w:t>%</w:t>
            </w:r>
          </w:p>
        </w:tc>
        <w:tc>
          <w:tcPr>
            <w:tcW w:w="742" w:type="dxa"/>
            <w:shd w:val="clear" w:color="auto" w:fill="auto"/>
          </w:tcPr>
          <w:p w14:paraId="53488F12" w14:textId="7A9D41E7" w:rsidR="002E749A" w:rsidRPr="0049611B" w:rsidRDefault="00B321C6" w:rsidP="00741F81">
            <w:pPr>
              <w:jc w:val="center"/>
              <w:rPr>
                <w:sz w:val="18"/>
                <w:szCs w:val="18"/>
              </w:rPr>
            </w:pPr>
            <w:r w:rsidRPr="0049611B">
              <w:rPr>
                <w:sz w:val="18"/>
                <w:szCs w:val="18"/>
              </w:rPr>
              <w:t>12</w:t>
            </w:r>
          </w:p>
        </w:tc>
        <w:tc>
          <w:tcPr>
            <w:tcW w:w="616" w:type="dxa"/>
          </w:tcPr>
          <w:p w14:paraId="21A58E11" w14:textId="40E34B4E" w:rsidR="002E749A" w:rsidRPr="0049611B" w:rsidRDefault="00B321C6" w:rsidP="00741F81">
            <w:pPr>
              <w:jc w:val="center"/>
              <w:rPr>
                <w:sz w:val="18"/>
                <w:szCs w:val="18"/>
              </w:rPr>
            </w:pPr>
            <w:r w:rsidRPr="0049611B">
              <w:rPr>
                <w:sz w:val="18"/>
                <w:szCs w:val="18"/>
              </w:rPr>
              <w:t>18</w:t>
            </w:r>
            <w:r w:rsidR="002E749A" w:rsidRPr="0049611B">
              <w:rPr>
                <w:sz w:val="18"/>
                <w:szCs w:val="18"/>
              </w:rPr>
              <w:t>%</w:t>
            </w:r>
          </w:p>
        </w:tc>
        <w:tc>
          <w:tcPr>
            <w:tcW w:w="755" w:type="dxa"/>
          </w:tcPr>
          <w:p w14:paraId="6747E48F" w14:textId="77777777" w:rsidR="002E749A" w:rsidRPr="0049611B" w:rsidRDefault="002E749A" w:rsidP="00741F81">
            <w:pPr>
              <w:jc w:val="center"/>
              <w:rPr>
                <w:sz w:val="18"/>
                <w:szCs w:val="18"/>
              </w:rPr>
            </w:pPr>
            <w:r w:rsidRPr="0049611B">
              <w:rPr>
                <w:sz w:val="18"/>
                <w:szCs w:val="18"/>
              </w:rPr>
              <w:t>8</w:t>
            </w:r>
          </w:p>
        </w:tc>
        <w:tc>
          <w:tcPr>
            <w:tcW w:w="570" w:type="dxa"/>
            <w:shd w:val="clear" w:color="auto" w:fill="auto"/>
          </w:tcPr>
          <w:p w14:paraId="4C183F9B" w14:textId="483EE862" w:rsidR="002E749A" w:rsidRPr="0049611B" w:rsidRDefault="00B321C6" w:rsidP="00741F81">
            <w:pPr>
              <w:jc w:val="center"/>
              <w:rPr>
                <w:sz w:val="18"/>
                <w:szCs w:val="18"/>
              </w:rPr>
            </w:pPr>
            <w:r w:rsidRPr="0049611B">
              <w:rPr>
                <w:sz w:val="18"/>
                <w:szCs w:val="18"/>
              </w:rPr>
              <w:t>17</w:t>
            </w:r>
            <w:r w:rsidR="002E749A" w:rsidRPr="0049611B">
              <w:rPr>
                <w:sz w:val="18"/>
                <w:szCs w:val="18"/>
              </w:rPr>
              <w:t>%</w:t>
            </w:r>
          </w:p>
        </w:tc>
        <w:tc>
          <w:tcPr>
            <w:tcW w:w="653" w:type="dxa"/>
            <w:shd w:val="clear" w:color="auto" w:fill="auto"/>
          </w:tcPr>
          <w:p w14:paraId="594CE83C" w14:textId="77777777" w:rsidR="002E749A" w:rsidRPr="0049611B" w:rsidRDefault="002E749A" w:rsidP="00741F81">
            <w:pPr>
              <w:jc w:val="center"/>
              <w:rPr>
                <w:sz w:val="18"/>
                <w:szCs w:val="18"/>
              </w:rPr>
            </w:pPr>
            <w:r w:rsidRPr="0049611B">
              <w:rPr>
                <w:sz w:val="18"/>
                <w:szCs w:val="18"/>
              </w:rPr>
              <w:t>5</w:t>
            </w:r>
          </w:p>
        </w:tc>
        <w:tc>
          <w:tcPr>
            <w:tcW w:w="750" w:type="dxa"/>
            <w:vMerge/>
            <w:shd w:val="clear" w:color="auto" w:fill="auto"/>
            <w:vAlign w:val="center"/>
          </w:tcPr>
          <w:p w14:paraId="76763836" w14:textId="77777777" w:rsidR="002E749A" w:rsidRPr="0049611B" w:rsidRDefault="002E749A" w:rsidP="00741F81">
            <w:pPr>
              <w:jc w:val="center"/>
              <w:rPr>
                <w:sz w:val="18"/>
                <w:szCs w:val="18"/>
              </w:rPr>
            </w:pPr>
          </w:p>
        </w:tc>
        <w:tc>
          <w:tcPr>
            <w:tcW w:w="718" w:type="dxa"/>
            <w:shd w:val="clear" w:color="auto" w:fill="auto"/>
          </w:tcPr>
          <w:p w14:paraId="30575778" w14:textId="7A8E0A59" w:rsidR="002E749A" w:rsidRPr="0049611B" w:rsidRDefault="00B321C6" w:rsidP="00741F81">
            <w:pPr>
              <w:jc w:val="center"/>
              <w:rPr>
                <w:sz w:val="18"/>
                <w:szCs w:val="18"/>
              </w:rPr>
            </w:pPr>
            <w:r w:rsidRPr="0049611B">
              <w:rPr>
                <w:sz w:val="18"/>
                <w:szCs w:val="18"/>
              </w:rPr>
              <w:t>17</w:t>
            </w:r>
            <w:r w:rsidR="002E749A" w:rsidRPr="0049611B">
              <w:rPr>
                <w:sz w:val="18"/>
                <w:szCs w:val="18"/>
              </w:rPr>
              <w:t>%</w:t>
            </w:r>
          </w:p>
        </w:tc>
        <w:tc>
          <w:tcPr>
            <w:tcW w:w="694" w:type="dxa"/>
            <w:shd w:val="clear" w:color="auto" w:fill="auto"/>
          </w:tcPr>
          <w:p w14:paraId="21C36725" w14:textId="73480453" w:rsidR="002E749A" w:rsidRPr="0049611B" w:rsidRDefault="00B321C6" w:rsidP="00741F81">
            <w:pPr>
              <w:jc w:val="center"/>
              <w:rPr>
                <w:sz w:val="18"/>
                <w:szCs w:val="18"/>
              </w:rPr>
            </w:pPr>
            <w:r w:rsidRPr="0049611B">
              <w:rPr>
                <w:sz w:val="18"/>
                <w:szCs w:val="18"/>
              </w:rPr>
              <w:t>25</w:t>
            </w:r>
          </w:p>
        </w:tc>
      </w:tr>
      <w:tr w:rsidR="002E749A" w:rsidRPr="0094211C" w14:paraId="7D260F88" w14:textId="77777777" w:rsidTr="00741F81">
        <w:tc>
          <w:tcPr>
            <w:tcW w:w="1516" w:type="dxa"/>
            <w:shd w:val="clear" w:color="auto" w:fill="auto"/>
          </w:tcPr>
          <w:p w14:paraId="45FF7C95" w14:textId="77777777" w:rsidR="002E749A" w:rsidRPr="0049611B" w:rsidRDefault="002E749A" w:rsidP="00741F81">
            <w:pPr>
              <w:rPr>
                <w:sz w:val="18"/>
                <w:szCs w:val="18"/>
              </w:rPr>
            </w:pPr>
          </w:p>
        </w:tc>
        <w:tc>
          <w:tcPr>
            <w:tcW w:w="1515" w:type="dxa"/>
            <w:shd w:val="clear" w:color="auto" w:fill="auto"/>
          </w:tcPr>
          <w:p w14:paraId="755B4C9F" w14:textId="77777777" w:rsidR="002E749A" w:rsidRPr="0049611B" w:rsidRDefault="002E749A" w:rsidP="00741F81">
            <w:pPr>
              <w:rPr>
                <w:sz w:val="18"/>
                <w:szCs w:val="18"/>
              </w:rPr>
            </w:pPr>
          </w:p>
        </w:tc>
        <w:tc>
          <w:tcPr>
            <w:tcW w:w="713" w:type="dxa"/>
            <w:shd w:val="clear" w:color="auto" w:fill="auto"/>
          </w:tcPr>
          <w:p w14:paraId="4A977090" w14:textId="77777777" w:rsidR="002E749A" w:rsidRPr="0049611B" w:rsidRDefault="002E749A" w:rsidP="00741F81">
            <w:pPr>
              <w:jc w:val="center"/>
              <w:rPr>
                <w:sz w:val="18"/>
                <w:szCs w:val="18"/>
              </w:rPr>
            </w:pPr>
          </w:p>
        </w:tc>
        <w:tc>
          <w:tcPr>
            <w:tcW w:w="742" w:type="dxa"/>
            <w:shd w:val="clear" w:color="auto" w:fill="auto"/>
          </w:tcPr>
          <w:p w14:paraId="2EC62772" w14:textId="77777777" w:rsidR="002E749A" w:rsidRPr="0049611B" w:rsidRDefault="002E749A" w:rsidP="00741F81">
            <w:pPr>
              <w:jc w:val="center"/>
              <w:rPr>
                <w:sz w:val="18"/>
                <w:szCs w:val="18"/>
              </w:rPr>
            </w:pPr>
          </w:p>
        </w:tc>
        <w:tc>
          <w:tcPr>
            <w:tcW w:w="616" w:type="dxa"/>
          </w:tcPr>
          <w:p w14:paraId="02E3FFCF" w14:textId="77777777" w:rsidR="002E749A" w:rsidRPr="0049611B" w:rsidRDefault="002E749A" w:rsidP="00741F81">
            <w:pPr>
              <w:jc w:val="center"/>
              <w:rPr>
                <w:sz w:val="18"/>
                <w:szCs w:val="18"/>
              </w:rPr>
            </w:pPr>
          </w:p>
        </w:tc>
        <w:tc>
          <w:tcPr>
            <w:tcW w:w="755" w:type="dxa"/>
          </w:tcPr>
          <w:p w14:paraId="7FD94EEF" w14:textId="77777777" w:rsidR="002E749A" w:rsidRPr="0049611B" w:rsidRDefault="002E749A" w:rsidP="00741F81">
            <w:pPr>
              <w:jc w:val="center"/>
              <w:rPr>
                <w:sz w:val="18"/>
                <w:szCs w:val="18"/>
              </w:rPr>
            </w:pPr>
          </w:p>
        </w:tc>
        <w:tc>
          <w:tcPr>
            <w:tcW w:w="570" w:type="dxa"/>
            <w:shd w:val="clear" w:color="auto" w:fill="auto"/>
          </w:tcPr>
          <w:p w14:paraId="4EB62382" w14:textId="77777777" w:rsidR="002E749A" w:rsidRPr="0049611B" w:rsidRDefault="002E749A" w:rsidP="00741F81">
            <w:pPr>
              <w:jc w:val="center"/>
              <w:rPr>
                <w:sz w:val="18"/>
                <w:szCs w:val="18"/>
              </w:rPr>
            </w:pPr>
          </w:p>
        </w:tc>
        <w:tc>
          <w:tcPr>
            <w:tcW w:w="653" w:type="dxa"/>
            <w:shd w:val="clear" w:color="auto" w:fill="auto"/>
          </w:tcPr>
          <w:p w14:paraId="3C7D065F" w14:textId="77777777" w:rsidR="002E749A" w:rsidRPr="0049611B" w:rsidRDefault="002E749A" w:rsidP="00741F81">
            <w:pPr>
              <w:jc w:val="center"/>
              <w:rPr>
                <w:sz w:val="18"/>
                <w:szCs w:val="18"/>
              </w:rPr>
            </w:pPr>
          </w:p>
        </w:tc>
        <w:tc>
          <w:tcPr>
            <w:tcW w:w="750" w:type="dxa"/>
            <w:shd w:val="clear" w:color="auto" w:fill="auto"/>
            <w:vAlign w:val="center"/>
          </w:tcPr>
          <w:p w14:paraId="236A43AE" w14:textId="77777777" w:rsidR="002E749A" w:rsidRPr="0049611B" w:rsidRDefault="002E749A" w:rsidP="00741F81">
            <w:pPr>
              <w:jc w:val="center"/>
              <w:rPr>
                <w:sz w:val="18"/>
                <w:szCs w:val="18"/>
              </w:rPr>
            </w:pPr>
          </w:p>
        </w:tc>
        <w:tc>
          <w:tcPr>
            <w:tcW w:w="718" w:type="dxa"/>
            <w:shd w:val="clear" w:color="auto" w:fill="auto"/>
          </w:tcPr>
          <w:p w14:paraId="3EB32388" w14:textId="77777777" w:rsidR="002E749A" w:rsidRPr="0049611B" w:rsidRDefault="002E749A" w:rsidP="00741F81">
            <w:pPr>
              <w:jc w:val="center"/>
              <w:rPr>
                <w:sz w:val="18"/>
                <w:szCs w:val="18"/>
              </w:rPr>
            </w:pPr>
          </w:p>
        </w:tc>
        <w:tc>
          <w:tcPr>
            <w:tcW w:w="694" w:type="dxa"/>
            <w:shd w:val="clear" w:color="auto" w:fill="auto"/>
          </w:tcPr>
          <w:p w14:paraId="7966F085" w14:textId="77777777" w:rsidR="002E749A" w:rsidRPr="0049611B" w:rsidRDefault="002E749A" w:rsidP="00741F81">
            <w:pPr>
              <w:jc w:val="center"/>
              <w:rPr>
                <w:sz w:val="18"/>
                <w:szCs w:val="18"/>
              </w:rPr>
            </w:pPr>
          </w:p>
        </w:tc>
      </w:tr>
      <w:tr w:rsidR="002E749A" w:rsidRPr="0094211C" w14:paraId="566B5B3E" w14:textId="77777777" w:rsidTr="00741F81">
        <w:tc>
          <w:tcPr>
            <w:tcW w:w="1516" w:type="dxa"/>
            <w:tcBorders>
              <w:bottom w:val="single" w:sz="4" w:space="0" w:color="auto"/>
            </w:tcBorders>
            <w:shd w:val="clear" w:color="auto" w:fill="auto"/>
          </w:tcPr>
          <w:p w14:paraId="382EBFEE" w14:textId="77777777" w:rsidR="002E749A" w:rsidRPr="0049611B" w:rsidRDefault="002E749A" w:rsidP="00741F81">
            <w:pPr>
              <w:rPr>
                <w:sz w:val="18"/>
                <w:szCs w:val="18"/>
              </w:rPr>
            </w:pPr>
          </w:p>
        </w:tc>
        <w:tc>
          <w:tcPr>
            <w:tcW w:w="1515" w:type="dxa"/>
            <w:tcBorders>
              <w:bottom w:val="single" w:sz="4" w:space="0" w:color="auto"/>
            </w:tcBorders>
            <w:shd w:val="clear" w:color="auto" w:fill="auto"/>
          </w:tcPr>
          <w:p w14:paraId="7485DA1C" w14:textId="77777777" w:rsidR="002E749A" w:rsidRPr="0049611B" w:rsidRDefault="002E749A" w:rsidP="00741F81">
            <w:pPr>
              <w:rPr>
                <w:sz w:val="18"/>
                <w:szCs w:val="18"/>
              </w:rPr>
            </w:pPr>
            <w:r w:rsidRPr="0049611B">
              <w:rPr>
                <w:sz w:val="18"/>
                <w:szCs w:val="18"/>
              </w:rPr>
              <w:t>Not known</w:t>
            </w:r>
          </w:p>
        </w:tc>
        <w:tc>
          <w:tcPr>
            <w:tcW w:w="713" w:type="dxa"/>
            <w:tcBorders>
              <w:bottom w:val="single" w:sz="4" w:space="0" w:color="auto"/>
            </w:tcBorders>
            <w:shd w:val="clear" w:color="auto" w:fill="auto"/>
          </w:tcPr>
          <w:p w14:paraId="4E0D5D68" w14:textId="14872048" w:rsidR="002E749A" w:rsidRPr="0049611B" w:rsidRDefault="00B321C6" w:rsidP="00741F81">
            <w:pPr>
              <w:jc w:val="center"/>
              <w:rPr>
                <w:sz w:val="18"/>
                <w:szCs w:val="18"/>
              </w:rPr>
            </w:pPr>
            <w:r w:rsidRPr="0049611B">
              <w:rPr>
                <w:sz w:val="18"/>
                <w:szCs w:val="18"/>
              </w:rPr>
              <w:t>1</w:t>
            </w:r>
            <w:r w:rsidR="002E749A" w:rsidRPr="0049611B">
              <w:rPr>
                <w:sz w:val="18"/>
                <w:szCs w:val="18"/>
              </w:rPr>
              <w:t>%</w:t>
            </w:r>
          </w:p>
        </w:tc>
        <w:tc>
          <w:tcPr>
            <w:tcW w:w="742" w:type="dxa"/>
            <w:tcBorders>
              <w:bottom w:val="single" w:sz="4" w:space="0" w:color="auto"/>
            </w:tcBorders>
            <w:shd w:val="clear" w:color="auto" w:fill="auto"/>
          </w:tcPr>
          <w:p w14:paraId="71C534B9" w14:textId="677E119E" w:rsidR="002E749A" w:rsidRPr="0049611B" w:rsidRDefault="00B321C6" w:rsidP="00741F81">
            <w:pPr>
              <w:jc w:val="center"/>
              <w:rPr>
                <w:sz w:val="18"/>
                <w:szCs w:val="18"/>
              </w:rPr>
            </w:pPr>
            <w:r w:rsidRPr="0049611B">
              <w:rPr>
                <w:sz w:val="18"/>
                <w:szCs w:val="18"/>
              </w:rPr>
              <w:t>1</w:t>
            </w:r>
          </w:p>
        </w:tc>
        <w:tc>
          <w:tcPr>
            <w:tcW w:w="616" w:type="dxa"/>
            <w:tcBorders>
              <w:bottom w:val="single" w:sz="4" w:space="0" w:color="auto"/>
            </w:tcBorders>
          </w:tcPr>
          <w:p w14:paraId="35848429" w14:textId="4322D6FB" w:rsidR="002E749A" w:rsidRPr="0049611B" w:rsidRDefault="00B321C6" w:rsidP="00741F81">
            <w:pPr>
              <w:jc w:val="center"/>
              <w:rPr>
                <w:sz w:val="18"/>
                <w:szCs w:val="18"/>
              </w:rPr>
            </w:pPr>
            <w:r w:rsidRPr="0049611B">
              <w:rPr>
                <w:sz w:val="18"/>
                <w:szCs w:val="18"/>
              </w:rPr>
              <w:t>6</w:t>
            </w:r>
            <w:r w:rsidR="002E749A" w:rsidRPr="0049611B">
              <w:rPr>
                <w:sz w:val="18"/>
                <w:szCs w:val="18"/>
              </w:rPr>
              <w:t>%</w:t>
            </w:r>
          </w:p>
        </w:tc>
        <w:tc>
          <w:tcPr>
            <w:tcW w:w="755" w:type="dxa"/>
            <w:tcBorders>
              <w:bottom w:val="single" w:sz="4" w:space="0" w:color="auto"/>
            </w:tcBorders>
          </w:tcPr>
          <w:p w14:paraId="37CEE28D" w14:textId="3F6B5A61" w:rsidR="002E749A" w:rsidRPr="0049611B" w:rsidRDefault="00B321C6" w:rsidP="00741F81">
            <w:pPr>
              <w:jc w:val="center"/>
              <w:rPr>
                <w:sz w:val="18"/>
                <w:szCs w:val="18"/>
              </w:rPr>
            </w:pPr>
            <w:r w:rsidRPr="0049611B">
              <w:rPr>
                <w:sz w:val="18"/>
                <w:szCs w:val="18"/>
              </w:rPr>
              <w:t>3</w:t>
            </w:r>
          </w:p>
        </w:tc>
        <w:tc>
          <w:tcPr>
            <w:tcW w:w="570" w:type="dxa"/>
            <w:tcBorders>
              <w:bottom w:val="single" w:sz="4" w:space="0" w:color="auto"/>
            </w:tcBorders>
            <w:shd w:val="clear" w:color="auto" w:fill="auto"/>
          </w:tcPr>
          <w:p w14:paraId="16D603E8" w14:textId="1FD601A5" w:rsidR="002E749A" w:rsidRPr="0049611B" w:rsidRDefault="00B321C6" w:rsidP="00741F81">
            <w:pPr>
              <w:jc w:val="center"/>
              <w:rPr>
                <w:sz w:val="18"/>
                <w:szCs w:val="18"/>
              </w:rPr>
            </w:pPr>
            <w:r w:rsidRPr="0049611B">
              <w:rPr>
                <w:sz w:val="18"/>
                <w:szCs w:val="18"/>
              </w:rPr>
              <w:t>3</w:t>
            </w:r>
            <w:r w:rsidR="002E749A" w:rsidRPr="0049611B">
              <w:rPr>
                <w:sz w:val="18"/>
                <w:szCs w:val="18"/>
              </w:rPr>
              <w:t>%</w:t>
            </w:r>
          </w:p>
        </w:tc>
        <w:tc>
          <w:tcPr>
            <w:tcW w:w="653" w:type="dxa"/>
            <w:tcBorders>
              <w:bottom w:val="single" w:sz="4" w:space="0" w:color="auto"/>
            </w:tcBorders>
            <w:shd w:val="clear" w:color="auto" w:fill="auto"/>
          </w:tcPr>
          <w:p w14:paraId="2B60961A" w14:textId="2141B46C" w:rsidR="002E749A" w:rsidRPr="0049611B" w:rsidRDefault="00B321C6" w:rsidP="00741F81">
            <w:pPr>
              <w:jc w:val="center"/>
              <w:rPr>
                <w:sz w:val="18"/>
                <w:szCs w:val="18"/>
              </w:rPr>
            </w:pPr>
            <w:r w:rsidRPr="0049611B">
              <w:rPr>
                <w:sz w:val="18"/>
                <w:szCs w:val="18"/>
              </w:rPr>
              <w:t>1</w:t>
            </w:r>
          </w:p>
        </w:tc>
        <w:tc>
          <w:tcPr>
            <w:tcW w:w="750" w:type="dxa"/>
            <w:tcBorders>
              <w:bottom w:val="single" w:sz="4" w:space="0" w:color="auto"/>
            </w:tcBorders>
            <w:shd w:val="clear" w:color="auto" w:fill="auto"/>
            <w:vAlign w:val="center"/>
          </w:tcPr>
          <w:p w14:paraId="336B2D7A" w14:textId="77777777" w:rsidR="002E749A" w:rsidRPr="0049611B" w:rsidRDefault="002E749A" w:rsidP="00741F81">
            <w:pPr>
              <w:jc w:val="center"/>
              <w:rPr>
                <w:sz w:val="18"/>
                <w:szCs w:val="18"/>
              </w:rPr>
            </w:pPr>
          </w:p>
        </w:tc>
        <w:tc>
          <w:tcPr>
            <w:tcW w:w="718" w:type="dxa"/>
            <w:tcBorders>
              <w:bottom w:val="single" w:sz="4" w:space="0" w:color="auto"/>
            </w:tcBorders>
            <w:shd w:val="clear" w:color="auto" w:fill="auto"/>
          </w:tcPr>
          <w:p w14:paraId="31BC667B" w14:textId="673C4A16" w:rsidR="002E749A" w:rsidRPr="0049611B" w:rsidRDefault="00B321C6" w:rsidP="00741F81">
            <w:pPr>
              <w:jc w:val="center"/>
              <w:rPr>
                <w:sz w:val="18"/>
                <w:szCs w:val="18"/>
              </w:rPr>
            </w:pPr>
            <w:r w:rsidRPr="0049611B">
              <w:rPr>
                <w:sz w:val="18"/>
                <w:szCs w:val="18"/>
              </w:rPr>
              <w:t>3</w:t>
            </w:r>
            <w:r w:rsidR="002E749A" w:rsidRPr="0049611B">
              <w:rPr>
                <w:sz w:val="18"/>
                <w:szCs w:val="18"/>
              </w:rPr>
              <w:t>%</w:t>
            </w:r>
          </w:p>
        </w:tc>
        <w:tc>
          <w:tcPr>
            <w:tcW w:w="694" w:type="dxa"/>
            <w:tcBorders>
              <w:bottom w:val="single" w:sz="4" w:space="0" w:color="auto"/>
            </w:tcBorders>
            <w:shd w:val="clear" w:color="auto" w:fill="auto"/>
          </w:tcPr>
          <w:p w14:paraId="23B44943" w14:textId="615DEC7F" w:rsidR="002E749A" w:rsidRPr="0049611B" w:rsidRDefault="00B321C6" w:rsidP="00741F81">
            <w:pPr>
              <w:jc w:val="center"/>
              <w:rPr>
                <w:sz w:val="18"/>
                <w:szCs w:val="18"/>
              </w:rPr>
            </w:pPr>
            <w:r w:rsidRPr="0049611B">
              <w:rPr>
                <w:sz w:val="18"/>
                <w:szCs w:val="18"/>
              </w:rPr>
              <w:t>5</w:t>
            </w:r>
          </w:p>
        </w:tc>
      </w:tr>
      <w:tr w:rsidR="002E749A" w:rsidRPr="0094211C" w14:paraId="4157ACCB" w14:textId="77777777" w:rsidTr="00741F81">
        <w:tc>
          <w:tcPr>
            <w:tcW w:w="1516" w:type="dxa"/>
            <w:vMerge w:val="restart"/>
            <w:tcBorders>
              <w:top w:val="single" w:sz="4" w:space="0" w:color="auto"/>
              <w:left w:val="single" w:sz="4" w:space="0" w:color="auto"/>
            </w:tcBorders>
            <w:shd w:val="clear" w:color="auto" w:fill="auto"/>
          </w:tcPr>
          <w:p w14:paraId="6F98336F" w14:textId="77777777" w:rsidR="002E749A" w:rsidRPr="0049611B" w:rsidRDefault="002E749A" w:rsidP="00741F81">
            <w:pPr>
              <w:rPr>
                <w:sz w:val="18"/>
                <w:szCs w:val="18"/>
              </w:rPr>
            </w:pPr>
            <w:r w:rsidRPr="0049611B">
              <w:rPr>
                <w:sz w:val="18"/>
                <w:szCs w:val="18"/>
              </w:rPr>
              <w:t>Tracheostomy</w:t>
            </w:r>
          </w:p>
          <w:p w14:paraId="3CFA2854" w14:textId="77777777" w:rsidR="002E749A" w:rsidRPr="0049611B" w:rsidRDefault="002E749A" w:rsidP="00741F81">
            <w:pPr>
              <w:rPr>
                <w:sz w:val="18"/>
                <w:szCs w:val="18"/>
              </w:rPr>
            </w:pPr>
            <w:r w:rsidRPr="0049611B">
              <w:rPr>
                <w:sz w:val="18"/>
                <w:szCs w:val="18"/>
              </w:rPr>
              <w:t>(surgery)</w:t>
            </w:r>
          </w:p>
        </w:tc>
        <w:tc>
          <w:tcPr>
            <w:tcW w:w="1515" w:type="dxa"/>
            <w:tcBorders>
              <w:top w:val="single" w:sz="4" w:space="0" w:color="auto"/>
              <w:bottom w:val="nil"/>
            </w:tcBorders>
            <w:shd w:val="clear" w:color="auto" w:fill="auto"/>
          </w:tcPr>
          <w:p w14:paraId="63E9F3DB" w14:textId="77777777" w:rsidR="002E749A" w:rsidRPr="0049611B" w:rsidRDefault="002E749A" w:rsidP="00741F81">
            <w:pPr>
              <w:rPr>
                <w:sz w:val="18"/>
                <w:szCs w:val="18"/>
              </w:rPr>
            </w:pPr>
            <w:r w:rsidRPr="0049611B">
              <w:rPr>
                <w:sz w:val="18"/>
                <w:szCs w:val="18"/>
              </w:rPr>
              <w:t>If Known:</w:t>
            </w:r>
          </w:p>
        </w:tc>
        <w:tc>
          <w:tcPr>
            <w:tcW w:w="713" w:type="dxa"/>
            <w:tcBorders>
              <w:top w:val="single" w:sz="4" w:space="0" w:color="auto"/>
              <w:bottom w:val="nil"/>
            </w:tcBorders>
            <w:shd w:val="clear" w:color="auto" w:fill="auto"/>
          </w:tcPr>
          <w:p w14:paraId="213D147E" w14:textId="77777777" w:rsidR="002E749A" w:rsidRPr="0049611B" w:rsidRDefault="002E749A" w:rsidP="00741F81">
            <w:pPr>
              <w:jc w:val="center"/>
              <w:rPr>
                <w:sz w:val="18"/>
                <w:szCs w:val="18"/>
              </w:rPr>
            </w:pPr>
          </w:p>
        </w:tc>
        <w:tc>
          <w:tcPr>
            <w:tcW w:w="742" w:type="dxa"/>
            <w:tcBorders>
              <w:top w:val="single" w:sz="4" w:space="0" w:color="auto"/>
              <w:bottom w:val="nil"/>
            </w:tcBorders>
            <w:shd w:val="clear" w:color="auto" w:fill="auto"/>
          </w:tcPr>
          <w:p w14:paraId="3F47E9E2" w14:textId="77777777" w:rsidR="002E749A" w:rsidRPr="0049611B" w:rsidRDefault="002E749A" w:rsidP="00741F81">
            <w:pPr>
              <w:jc w:val="center"/>
              <w:rPr>
                <w:sz w:val="18"/>
                <w:szCs w:val="18"/>
              </w:rPr>
            </w:pPr>
          </w:p>
        </w:tc>
        <w:tc>
          <w:tcPr>
            <w:tcW w:w="616" w:type="dxa"/>
            <w:tcBorders>
              <w:top w:val="single" w:sz="4" w:space="0" w:color="auto"/>
              <w:bottom w:val="nil"/>
            </w:tcBorders>
          </w:tcPr>
          <w:p w14:paraId="44E46136" w14:textId="77777777" w:rsidR="002E749A" w:rsidRPr="0049611B" w:rsidRDefault="002E749A" w:rsidP="00741F81">
            <w:pPr>
              <w:jc w:val="center"/>
              <w:rPr>
                <w:sz w:val="18"/>
                <w:szCs w:val="18"/>
              </w:rPr>
            </w:pPr>
          </w:p>
        </w:tc>
        <w:tc>
          <w:tcPr>
            <w:tcW w:w="755" w:type="dxa"/>
            <w:tcBorders>
              <w:top w:val="single" w:sz="4" w:space="0" w:color="auto"/>
              <w:bottom w:val="nil"/>
            </w:tcBorders>
          </w:tcPr>
          <w:p w14:paraId="087233DB" w14:textId="77777777" w:rsidR="002E749A" w:rsidRPr="0049611B" w:rsidRDefault="002E749A" w:rsidP="00741F81">
            <w:pPr>
              <w:jc w:val="center"/>
              <w:rPr>
                <w:sz w:val="18"/>
                <w:szCs w:val="18"/>
              </w:rPr>
            </w:pPr>
          </w:p>
        </w:tc>
        <w:tc>
          <w:tcPr>
            <w:tcW w:w="570" w:type="dxa"/>
            <w:tcBorders>
              <w:top w:val="single" w:sz="4" w:space="0" w:color="auto"/>
              <w:bottom w:val="nil"/>
            </w:tcBorders>
            <w:shd w:val="clear" w:color="auto" w:fill="auto"/>
          </w:tcPr>
          <w:p w14:paraId="203C06DE" w14:textId="77777777" w:rsidR="002E749A" w:rsidRPr="0049611B" w:rsidRDefault="002E749A" w:rsidP="00741F81">
            <w:pPr>
              <w:jc w:val="center"/>
              <w:rPr>
                <w:sz w:val="18"/>
                <w:szCs w:val="18"/>
              </w:rPr>
            </w:pPr>
          </w:p>
        </w:tc>
        <w:tc>
          <w:tcPr>
            <w:tcW w:w="653" w:type="dxa"/>
            <w:tcBorders>
              <w:top w:val="single" w:sz="4" w:space="0" w:color="auto"/>
              <w:bottom w:val="nil"/>
            </w:tcBorders>
            <w:shd w:val="clear" w:color="auto" w:fill="auto"/>
          </w:tcPr>
          <w:p w14:paraId="39E02FDE" w14:textId="77777777" w:rsidR="002E749A" w:rsidRPr="0049611B" w:rsidRDefault="002E749A" w:rsidP="00741F81">
            <w:pPr>
              <w:jc w:val="center"/>
              <w:rPr>
                <w:sz w:val="18"/>
                <w:szCs w:val="18"/>
              </w:rPr>
            </w:pPr>
          </w:p>
        </w:tc>
        <w:tc>
          <w:tcPr>
            <w:tcW w:w="750" w:type="dxa"/>
            <w:tcBorders>
              <w:top w:val="single" w:sz="4" w:space="0" w:color="auto"/>
              <w:bottom w:val="nil"/>
            </w:tcBorders>
            <w:shd w:val="clear" w:color="auto" w:fill="auto"/>
            <w:vAlign w:val="center"/>
          </w:tcPr>
          <w:p w14:paraId="68991A7B" w14:textId="77777777" w:rsidR="002E749A" w:rsidRPr="0049611B" w:rsidRDefault="002E749A" w:rsidP="00741F81">
            <w:pPr>
              <w:jc w:val="center"/>
              <w:rPr>
                <w:sz w:val="18"/>
                <w:szCs w:val="18"/>
              </w:rPr>
            </w:pPr>
          </w:p>
        </w:tc>
        <w:tc>
          <w:tcPr>
            <w:tcW w:w="718" w:type="dxa"/>
            <w:tcBorders>
              <w:top w:val="single" w:sz="4" w:space="0" w:color="auto"/>
              <w:bottom w:val="nil"/>
            </w:tcBorders>
            <w:shd w:val="clear" w:color="auto" w:fill="auto"/>
          </w:tcPr>
          <w:p w14:paraId="5499E1C9" w14:textId="77777777" w:rsidR="002E749A" w:rsidRPr="0049611B" w:rsidRDefault="002E749A" w:rsidP="00741F81">
            <w:pPr>
              <w:jc w:val="center"/>
              <w:rPr>
                <w:sz w:val="18"/>
                <w:szCs w:val="18"/>
              </w:rPr>
            </w:pPr>
          </w:p>
        </w:tc>
        <w:tc>
          <w:tcPr>
            <w:tcW w:w="694" w:type="dxa"/>
            <w:tcBorders>
              <w:top w:val="single" w:sz="4" w:space="0" w:color="auto"/>
              <w:bottom w:val="nil"/>
              <w:right w:val="single" w:sz="4" w:space="0" w:color="auto"/>
            </w:tcBorders>
            <w:shd w:val="clear" w:color="auto" w:fill="auto"/>
          </w:tcPr>
          <w:p w14:paraId="2E77B496" w14:textId="77777777" w:rsidR="002E749A" w:rsidRPr="0049611B" w:rsidRDefault="002E749A" w:rsidP="00741F81">
            <w:pPr>
              <w:jc w:val="center"/>
              <w:rPr>
                <w:sz w:val="18"/>
                <w:szCs w:val="18"/>
              </w:rPr>
            </w:pPr>
          </w:p>
        </w:tc>
      </w:tr>
      <w:tr w:rsidR="002E749A" w:rsidRPr="0094211C" w14:paraId="492AA2E4" w14:textId="77777777" w:rsidTr="00741F81">
        <w:tc>
          <w:tcPr>
            <w:tcW w:w="1516" w:type="dxa"/>
            <w:vMerge/>
            <w:tcBorders>
              <w:left w:val="single" w:sz="4" w:space="0" w:color="auto"/>
            </w:tcBorders>
            <w:shd w:val="clear" w:color="auto" w:fill="auto"/>
          </w:tcPr>
          <w:p w14:paraId="5B8CBA77" w14:textId="77777777" w:rsidR="002E749A" w:rsidRPr="0049611B" w:rsidRDefault="002E749A" w:rsidP="00741F81">
            <w:pPr>
              <w:rPr>
                <w:sz w:val="18"/>
                <w:szCs w:val="18"/>
              </w:rPr>
            </w:pPr>
          </w:p>
        </w:tc>
        <w:tc>
          <w:tcPr>
            <w:tcW w:w="1515" w:type="dxa"/>
            <w:tcBorders>
              <w:top w:val="nil"/>
              <w:bottom w:val="nil"/>
            </w:tcBorders>
            <w:shd w:val="clear" w:color="auto" w:fill="auto"/>
          </w:tcPr>
          <w:p w14:paraId="40DA5573" w14:textId="77777777" w:rsidR="002E749A" w:rsidRPr="0049611B" w:rsidRDefault="002E749A" w:rsidP="00741F81">
            <w:pPr>
              <w:rPr>
                <w:sz w:val="18"/>
                <w:szCs w:val="18"/>
              </w:rPr>
            </w:pPr>
            <w:r w:rsidRPr="0049611B">
              <w:rPr>
                <w:sz w:val="18"/>
                <w:szCs w:val="18"/>
              </w:rPr>
              <w:t>Yes</w:t>
            </w:r>
          </w:p>
        </w:tc>
        <w:tc>
          <w:tcPr>
            <w:tcW w:w="713" w:type="dxa"/>
            <w:tcBorders>
              <w:top w:val="nil"/>
              <w:bottom w:val="nil"/>
            </w:tcBorders>
            <w:shd w:val="clear" w:color="auto" w:fill="auto"/>
          </w:tcPr>
          <w:p w14:paraId="130CFE0A" w14:textId="77777777" w:rsidR="002E749A" w:rsidRPr="0049611B" w:rsidRDefault="002E749A" w:rsidP="00741F81">
            <w:pPr>
              <w:jc w:val="center"/>
              <w:rPr>
                <w:sz w:val="18"/>
                <w:szCs w:val="18"/>
              </w:rPr>
            </w:pPr>
            <w:r w:rsidRPr="0049611B">
              <w:rPr>
                <w:sz w:val="18"/>
                <w:szCs w:val="18"/>
              </w:rPr>
              <w:t>44%</w:t>
            </w:r>
          </w:p>
        </w:tc>
        <w:tc>
          <w:tcPr>
            <w:tcW w:w="742" w:type="dxa"/>
            <w:tcBorders>
              <w:top w:val="nil"/>
              <w:bottom w:val="nil"/>
            </w:tcBorders>
            <w:shd w:val="clear" w:color="auto" w:fill="auto"/>
          </w:tcPr>
          <w:p w14:paraId="747A7044" w14:textId="77777777" w:rsidR="002E749A" w:rsidRPr="0049611B" w:rsidRDefault="002E749A" w:rsidP="00741F81">
            <w:pPr>
              <w:jc w:val="center"/>
              <w:rPr>
                <w:sz w:val="18"/>
                <w:szCs w:val="18"/>
              </w:rPr>
            </w:pPr>
            <w:r w:rsidRPr="0049611B">
              <w:rPr>
                <w:sz w:val="18"/>
                <w:szCs w:val="18"/>
              </w:rPr>
              <w:t>31</w:t>
            </w:r>
          </w:p>
        </w:tc>
        <w:tc>
          <w:tcPr>
            <w:tcW w:w="616" w:type="dxa"/>
            <w:tcBorders>
              <w:top w:val="nil"/>
              <w:bottom w:val="nil"/>
            </w:tcBorders>
          </w:tcPr>
          <w:p w14:paraId="1831C81B" w14:textId="77777777" w:rsidR="002E749A" w:rsidRPr="0049611B" w:rsidRDefault="002E749A" w:rsidP="00741F81">
            <w:pPr>
              <w:jc w:val="center"/>
              <w:rPr>
                <w:sz w:val="18"/>
                <w:szCs w:val="18"/>
              </w:rPr>
            </w:pPr>
            <w:r w:rsidRPr="0049611B">
              <w:rPr>
                <w:sz w:val="18"/>
                <w:szCs w:val="18"/>
              </w:rPr>
              <w:t>36%</w:t>
            </w:r>
          </w:p>
        </w:tc>
        <w:tc>
          <w:tcPr>
            <w:tcW w:w="755" w:type="dxa"/>
            <w:tcBorders>
              <w:top w:val="nil"/>
              <w:bottom w:val="nil"/>
            </w:tcBorders>
          </w:tcPr>
          <w:p w14:paraId="48D680C2" w14:textId="77777777" w:rsidR="002E749A" w:rsidRPr="0049611B" w:rsidRDefault="002E749A" w:rsidP="00741F81">
            <w:pPr>
              <w:jc w:val="center"/>
              <w:rPr>
                <w:sz w:val="18"/>
                <w:szCs w:val="18"/>
              </w:rPr>
            </w:pPr>
            <w:r w:rsidRPr="0049611B">
              <w:rPr>
                <w:sz w:val="18"/>
                <w:szCs w:val="18"/>
              </w:rPr>
              <w:t>15</w:t>
            </w:r>
          </w:p>
        </w:tc>
        <w:tc>
          <w:tcPr>
            <w:tcW w:w="570" w:type="dxa"/>
            <w:tcBorders>
              <w:top w:val="nil"/>
              <w:bottom w:val="nil"/>
            </w:tcBorders>
            <w:shd w:val="clear" w:color="auto" w:fill="auto"/>
          </w:tcPr>
          <w:p w14:paraId="68168138" w14:textId="77777777" w:rsidR="002E749A" w:rsidRPr="0049611B" w:rsidRDefault="002E749A" w:rsidP="00741F81">
            <w:pPr>
              <w:jc w:val="center"/>
              <w:rPr>
                <w:sz w:val="18"/>
                <w:szCs w:val="18"/>
              </w:rPr>
            </w:pPr>
            <w:r w:rsidRPr="0049611B">
              <w:rPr>
                <w:sz w:val="18"/>
                <w:szCs w:val="18"/>
              </w:rPr>
              <w:t>8%</w:t>
            </w:r>
          </w:p>
        </w:tc>
        <w:tc>
          <w:tcPr>
            <w:tcW w:w="653" w:type="dxa"/>
            <w:tcBorders>
              <w:top w:val="nil"/>
              <w:bottom w:val="nil"/>
            </w:tcBorders>
            <w:shd w:val="clear" w:color="auto" w:fill="auto"/>
          </w:tcPr>
          <w:p w14:paraId="42682D04" w14:textId="77777777" w:rsidR="002E749A" w:rsidRPr="0049611B" w:rsidRDefault="002E749A" w:rsidP="00741F81">
            <w:pPr>
              <w:jc w:val="center"/>
              <w:rPr>
                <w:sz w:val="18"/>
                <w:szCs w:val="18"/>
              </w:rPr>
            </w:pPr>
            <w:r w:rsidRPr="0049611B">
              <w:rPr>
                <w:sz w:val="18"/>
                <w:szCs w:val="18"/>
              </w:rPr>
              <w:t>2</w:t>
            </w:r>
          </w:p>
        </w:tc>
        <w:tc>
          <w:tcPr>
            <w:tcW w:w="750" w:type="dxa"/>
            <w:vMerge w:val="restart"/>
            <w:tcBorders>
              <w:top w:val="nil"/>
              <w:bottom w:val="nil"/>
            </w:tcBorders>
            <w:shd w:val="clear" w:color="auto" w:fill="auto"/>
            <w:vAlign w:val="center"/>
          </w:tcPr>
          <w:p w14:paraId="3193CCF8" w14:textId="77777777" w:rsidR="002E749A" w:rsidRPr="0049611B" w:rsidRDefault="002E749A" w:rsidP="00741F81">
            <w:pPr>
              <w:jc w:val="center"/>
              <w:rPr>
                <w:sz w:val="18"/>
                <w:szCs w:val="18"/>
              </w:rPr>
            </w:pPr>
            <w:r w:rsidRPr="0049611B">
              <w:rPr>
                <w:sz w:val="18"/>
                <w:szCs w:val="18"/>
              </w:rPr>
              <w:t xml:space="preserve">0.002 </w:t>
            </w:r>
            <w:proofErr w:type="spellStart"/>
            <w:r w:rsidRPr="0049611B">
              <w:rPr>
                <w:sz w:val="18"/>
                <w:szCs w:val="18"/>
              </w:rPr>
              <w:t>exc</w:t>
            </w:r>
            <w:proofErr w:type="spellEnd"/>
            <w:r w:rsidRPr="0049611B">
              <w:rPr>
                <w:sz w:val="18"/>
                <w:szCs w:val="18"/>
              </w:rPr>
              <w:t xml:space="preserve"> NK</w:t>
            </w:r>
          </w:p>
        </w:tc>
        <w:tc>
          <w:tcPr>
            <w:tcW w:w="718" w:type="dxa"/>
            <w:tcBorders>
              <w:top w:val="nil"/>
              <w:bottom w:val="nil"/>
            </w:tcBorders>
            <w:shd w:val="clear" w:color="auto" w:fill="auto"/>
          </w:tcPr>
          <w:p w14:paraId="0E2B09C2" w14:textId="77777777" w:rsidR="002E749A" w:rsidRPr="0049611B" w:rsidRDefault="002E749A" w:rsidP="00741F81">
            <w:pPr>
              <w:jc w:val="center"/>
              <w:rPr>
                <w:sz w:val="18"/>
                <w:szCs w:val="18"/>
              </w:rPr>
            </w:pPr>
            <w:r w:rsidRPr="0049611B">
              <w:rPr>
                <w:sz w:val="18"/>
                <w:szCs w:val="18"/>
              </w:rPr>
              <w:t>35%</w:t>
            </w:r>
          </w:p>
        </w:tc>
        <w:tc>
          <w:tcPr>
            <w:tcW w:w="694" w:type="dxa"/>
            <w:tcBorders>
              <w:top w:val="nil"/>
              <w:bottom w:val="nil"/>
              <w:right w:val="single" w:sz="4" w:space="0" w:color="auto"/>
            </w:tcBorders>
            <w:shd w:val="clear" w:color="auto" w:fill="auto"/>
          </w:tcPr>
          <w:p w14:paraId="24220BC7" w14:textId="77777777" w:rsidR="002E749A" w:rsidRPr="0049611B" w:rsidRDefault="002E749A" w:rsidP="00741F81">
            <w:pPr>
              <w:jc w:val="center"/>
              <w:rPr>
                <w:sz w:val="18"/>
                <w:szCs w:val="18"/>
              </w:rPr>
            </w:pPr>
            <w:r w:rsidRPr="0049611B">
              <w:rPr>
                <w:sz w:val="18"/>
                <w:szCs w:val="18"/>
              </w:rPr>
              <w:t>48</w:t>
            </w:r>
          </w:p>
        </w:tc>
      </w:tr>
      <w:tr w:rsidR="002E749A" w:rsidRPr="0094211C" w14:paraId="3BE0D0CE" w14:textId="77777777" w:rsidTr="00741F81">
        <w:tc>
          <w:tcPr>
            <w:tcW w:w="1516" w:type="dxa"/>
            <w:vMerge/>
            <w:tcBorders>
              <w:left w:val="single" w:sz="4" w:space="0" w:color="auto"/>
              <w:bottom w:val="nil"/>
            </w:tcBorders>
            <w:shd w:val="clear" w:color="auto" w:fill="auto"/>
          </w:tcPr>
          <w:p w14:paraId="03B7D741" w14:textId="77777777" w:rsidR="002E749A" w:rsidRPr="0049611B" w:rsidRDefault="002E749A" w:rsidP="00741F81">
            <w:pPr>
              <w:rPr>
                <w:sz w:val="18"/>
                <w:szCs w:val="18"/>
              </w:rPr>
            </w:pPr>
          </w:p>
        </w:tc>
        <w:tc>
          <w:tcPr>
            <w:tcW w:w="1515" w:type="dxa"/>
            <w:tcBorders>
              <w:top w:val="nil"/>
              <w:bottom w:val="nil"/>
            </w:tcBorders>
            <w:shd w:val="clear" w:color="auto" w:fill="auto"/>
          </w:tcPr>
          <w:p w14:paraId="3EC98499" w14:textId="77777777" w:rsidR="002E749A" w:rsidRPr="0049611B" w:rsidRDefault="002E749A" w:rsidP="00741F81">
            <w:pPr>
              <w:rPr>
                <w:sz w:val="18"/>
                <w:szCs w:val="18"/>
              </w:rPr>
            </w:pPr>
            <w:r w:rsidRPr="0049611B">
              <w:rPr>
                <w:sz w:val="18"/>
                <w:szCs w:val="18"/>
              </w:rPr>
              <w:t>No</w:t>
            </w:r>
          </w:p>
        </w:tc>
        <w:tc>
          <w:tcPr>
            <w:tcW w:w="713" w:type="dxa"/>
            <w:tcBorders>
              <w:top w:val="nil"/>
              <w:bottom w:val="nil"/>
            </w:tcBorders>
            <w:shd w:val="clear" w:color="auto" w:fill="auto"/>
          </w:tcPr>
          <w:p w14:paraId="53F0ACF6" w14:textId="77777777" w:rsidR="002E749A" w:rsidRPr="0049611B" w:rsidRDefault="002E749A" w:rsidP="00741F81">
            <w:pPr>
              <w:jc w:val="center"/>
              <w:rPr>
                <w:sz w:val="18"/>
                <w:szCs w:val="18"/>
              </w:rPr>
            </w:pPr>
            <w:r w:rsidRPr="0049611B">
              <w:rPr>
                <w:sz w:val="18"/>
                <w:szCs w:val="18"/>
              </w:rPr>
              <w:t>56%</w:t>
            </w:r>
          </w:p>
        </w:tc>
        <w:tc>
          <w:tcPr>
            <w:tcW w:w="742" w:type="dxa"/>
            <w:tcBorders>
              <w:top w:val="nil"/>
              <w:bottom w:val="nil"/>
            </w:tcBorders>
            <w:shd w:val="clear" w:color="auto" w:fill="auto"/>
          </w:tcPr>
          <w:p w14:paraId="532828DE" w14:textId="77777777" w:rsidR="002E749A" w:rsidRPr="0049611B" w:rsidRDefault="002E749A" w:rsidP="00741F81">
            <w:pPr>
              <w:jc w:val="center"/>
              <w:rPr>
                <w:sz w:val="18"/>
                <w:szCs w:val="18"/>
              </w:rPr>
            </w:pPr>
            <w:r w:rsidRPr="0049611B">
              <w:rPr>
                <w:sz w:val="18"/>
                <w:szCs w:val="18"/>
              </w:rPr>
              <w:t>40</w:t>
            </w:r>
          </w:p>
        </w:tc>
        <w:tc>
          <w:tcPr>
            <w:tcW w:w="616" w:type="dxa"/>
            <w:tcBorders>
              <w:top w:val="nil"/>
              <w:bottom w:val="nil"/>
            </w:tcBorders>
          </w:tcPr>
          <w:p w14:paraId="46B49BC6" w14:textId="77777777" w:rsidR="002E749A" w:rsidRPr="0049611B" w:rsidRDefault="002E749A" w:rsidP="00741F81">
            <w:pPr>
              <w:jc w:val="center"/>
              <w:rPr>
                <w:sz w:val="18"/>
                <w:szCs w:val="18"/>
              </w:rPr>
            </w:pPr>
            <w:r w:rsidRPr="0049611B">
              <w:rPr>
                <w:sz w:val="18"/>
                <w:szCs w:val="18"/>
              </w:rPr>
              <w:t>64%</w:t>
            </w:r>
          </w:p>
        </w:tc>
        <w:tc>
          <w:tcPr>
            <w:tcW w:w="755" w:type="dxa"/>
            <w:tcBorders>
              <w:top w:val="nil"/>
              <w:bottom w:val="nil"/>
            </w:tcBorders>
          </w:tcPr>
          <w:p w14:paraId="19C8CD94" w14:textId="77777777" w:rsidR="002E749A" w:rsidRPr="0049611B" w:rsidRDefault="002E749A" w:rsidP="00741F81">
            <w:pPr>
              <w:jc w:val="center"/>
              <w:rPr>
                <w:sz w:val="18"/>
                <w:szCs w:val="18"/>
              </w:rPr>
            </w:pPr>
            <w:r w:rsidRPr="0049611B">
              <w:rPr>
                <w:sz w:val="18"/>
                <w:szCs w:val="18"/>
              </w:rPr>
              <w:t>27</w:t>
            </w:r>
          </w:p>
        </w:tc>
        <w:tc>
          <w:tcPr>
            <w:tcW w:w="570" w:type="dxa"/>
            <w:tcBorders>
              <w:top w:val="nil"/>
              <w:bottom w:val="nil"/>
            </w:tcBorders>
            <w:shd w:val="clear" w:color="auto" w:fill="auto"/>
          </w:tcPr>
          <w:p w14:paraId="478367A7" w14:textId="77777777" w:rsidR="002E749A" w:rsidRPr="0049611B" w:rsidRDefault="002E749A" w:rsidP="00741F81">
            <w:pPr>
              <w:jc w:val="center"/>
              <w:rPr>
                <w:sz w:val="18"/>
                <w:szCs w:val="18"/>
              </w:rPr>
            </w:pPr>
            <w:r w:rsidRPr="0049611B">
              <w:rPr>
                <w:sz w:val="18"/>
                <w:szCs w:val="18"/>
              </w:rPr>
              <w:t>92%</w:t>
            </w:r>
          </w:p>
        </w:tc>
        <w:tc>
          <w:tcPr>
            <w:tcW w:w="653" w:type="dxa"/>
            <w:tcBorders>
              <w:top w:val="nil"/>
              <w:bottom w:val="nil"/>
            </w:tcBorders>
            <w:shd w:val="clear" w:color="auto" w:fill="auto"/>
          </w:tcPr>
          <w:p w14:paraId="172C570C" w14:textId="77777777" w:rsidR="002E749A" w:rsidRPr="0049611B" w:rsidRDefault="002E749A" w:rsidP="00741F81">
            <w:pPr>
              <w:jc w:val="center"/>
              <w:rPr>
                <w:sz w:val="18"/>
                <w:szCs w:val="18"/>
              </w:rPr>
            </w:pPr>
            <w:r w:rsidRPr="0049611B">
              <w:rPr>
                <w:sz w:val="18"/>
                <w:szCs w:val="18"/>
              </w:rPr>
              <w:t>24</w:t>
            </w:r>
          </w:p>
        </w:tc>
        <w:tc>
          <w:tcPr>
            <w:tcW w:w="750" w:type="dxa"/>
            <w:vMerge/>
            <w:tcBorders>
              <w:top w:val="nil"/>
              <w:bottom w:val="nil"/>
            </w:tcBorders>
            <w:shd w:val="clear" w:color="auto" w:fill="auto"/>
            <w:vAlign w:val="center"/>
          </w:tcPr>
          <w:p w14:paraId="1B1437FC" w14:textId="77777777" w:rsidR="002E749A" w:rsidRPr="0049611B" w:rsidRDefault="002E749A" w:rsidP="00741F81">
            <w:pPr>
              <w:jc w:val="center"/>
              <w:rPr>
                <w:sz w:val="18"/>
                <w:szCs w:val="18"/>
              </w:rPr>
            </w:pPr>
          </w:p>
        </w:tc>
        <w:tc>
          <w:tcPr>
            <w:tcW w:w="718" w:type="dxa"/>
            <w:tcBorders>
              <w:top w:val="nil"/>
              <w:bottom w:val="nil"/>
            </w:tcBorders>
            <w:shd w:val="clear" w:color="auto" w:fill="auto"/>
          </w:tcPr>
          <w:p w14:paraId="71B4831B" w14:textId="77777777" w:rsidR="002E749A" w:rsidRPr="0049611B" w:rsidRDefault="002E749A" w:rsidP="00741F81">
            <w:pPr>
              <w:jc w:val="center"/>
              <w:rPr>
                <w:sz w:val="18"/>
                <w:szCs w:val="18"/>
              </w:rPr>
            </w:pPr>
            <w:r w:rsidRPr="0049611B">
              <w:rPr>
                <w:sz w:val="18"/>
                <w:szCs w:val="18"/>
              </w:rPr>
              <w:t>65%</w:t>
            </w:r>
          </w:p>
        </w:tc>
        <w:tc>
          <w:tcPr>
            <w:tcW w:w="694" w:type="dxa"/>
            <w:tcBorders>
              <w:top w:val="nil"/>
              <w:bottom w:val="nil"/>
              <w:right w:val="single" w:sz="4" w:space="0" w:color="auto"/>
            </w:tcBorders>
            <w:shd w:val="clear" w:color="auto" w:fill="auto"/>
          </w:tcPr>
          <w:p w14:paraId="3516845E" w14:textId="77777777" w:rsidR="002E749A" w:rsidRPr="0049611B" w:rsidRDefault="002E749A" w:rsidP="00741F81">
            <w:pPr>
              <w:jc w:val="center"/>
              <w:rPr>
                <w:sz w:val="18"/>
                <w:szCs w:val="18"/>
              </w:rPr>
            </w:pPr>
            <w:r w:rsidRPr="0049611B">
              <w:rPr>
                <w:sz w:val="18"/>
                <w:szCs w:val="18"/>
              </w:rPr>
              <w:t>91</w:t>
            </w:r>
          </w:p>
        </w:tc>
      </w:tr>
      <w:tr w:rsidR="002E749A" w:rsidRPr="0094211C" w14:paraId="6B56CCFE" w14:textId="77777777" w:rsidTr="00741F81">
        <w:tc>
          <w:tcPr>
            <w:tcW w:w="1516" w:type="dxa"/>
            <w:tcBorders>
              <w:top w:val="nil"/>
              <w:left w:val="single" w:sz="4" w:space="0" w:color="auto"/>
              <w:bottom w:val="nil"/>
            </w:tcBorders>
            <w:shd w:val="clear" w:color="auto" w:fill="auto"/>
          </w:tcPr>
          <w:p w14:paraId="3AB753B1" w14:textId="77777777" w:rsidR="002E749A" w:rsidRPr="0049611B" w:rsidRDefault="002E749A" w:rsidP="00741F81">
            <w:pPr>
              <w:rPr>
                <w:sz w:val="18"/>
                <w:szCs w:val="18"/>
              </w:rPr>
            </w:pPr>
          </w:p>
        </w:tc>
        <w:tc>
          <w:tcPr>
            <w:tcW w:w="1515" w:type="dxa"/>
            <w:tcBorders>
              <w:top w:val="nil"/>
              <w:bottom w:val="nil"/>
            </w:tcBorders>
            <w:shd w:val="clear" w:color="auto" w:fill="auto"/>
          </w:tcPr>
          <w:p w14:paraId="26127383" w14:textId="77777777" w:rsidR="002E749A" w:rsidRPr="0049611B" w:rsidRDefault="002E749A" w:rsidP="00741F81">
            <w:pPr>
              <w:rPr>
                <w:sz w:val="18"/>
                <w:szCs w:val="18"/>
              </w:rPr>
            </w:pPr>
          </w:p>
        </w:tc>
        <w:tc>
          <w:tcPr>
            <w:tcW w:w="713" w:type="dxa"/>
            <w:tcBorders>
              <w:top w:val="nil"/>
              <w:bottom w:val="nil"/>
            </w:tcBorders>
            <w:shd w:val="clear" w:color="auto" w:fill="auto"/>
          </w:tcPr>
          <w:p w14:paraId="2CE623A3" w14:textId="77777777" w:rsidR="002E749A" w:rsidRPr="0049611B" w:rsidRDefault="002E749A" w:rsidP="00741F81">
            <w:pPr>
              <w:jc w:val="center"/>
              <w:rPr>
                <w:sz w:val="18"/>
                <w:szCs w:val="18"/>
              </w:rPr>
            </w:pPr>
          </w:p>
        </w:tc>
        <w:tc>
          <w:tcPr>
            <w:tcW w:w="742" w:type="dxa"/>
            <w:tcBorders>
              <w:top w:val="nil"/>
              <w:bottom w:val="nil"/>
            </w:tcBorders>
            <w:shd w:val="clear" w:color="auto" w:fill="auto"/>
          </w:tcPr>
          <w:p w14:paraId="13F1DCCA" w14:textId="77777777" w:rsidR="002E749A" w:rsidRPr="0049611B" w:rsidRDefault="002E749A" w:rsidP="00741F81">
            <w:pPr>
              <w:jc w:val="center"/>
              <w:rPr>
                <w:sz w:val="18"/>
                <w:szCs w:val="18"/>
              </w:rPr>
            </w:pPr>
          </w:p>
        </w:tc>
        <w:tc>
          <w:tcPr>
            <w:tcW w:w="616" w:type="dxa"/>
            <w:tcBorders>
              <w:top w:val="nil"/>
              <w:bottom w:val="nil"/>
            </w:tcBorders>
          </w:tcPr>
          <w:p w14:paraId="40AFEA2E" w14:textId="77777777" w:rsidR="002E749A" w:rsidRPr="0049611B" w:rsidRDefault="002E749A" w:rsidP="00741F81">
            <w:pPr>
              <w:jc w:val="center"/>
              <w:rPr>
                <w:sz w:val="18"/>
                <w:szCs w:val="18"/>
              </w:rPr>
            </w:pPr>
          </w:p>
        </w:tc>
        <w:tc>
          <w:tcPr>
            <w:tcW w:w="755" w:type="dxa"/>
            <w:tcBorders>
              <w:top w:val="nil"/>
              <w:bottom w:val="nil"/>
            </w:tcBorders>
          </w:tcPr>
          <w:p w14:paraId="37B7B46A" w14:textId="77777777" w:rsidR="002E749A" w:rsidRPr="0049611B" w:rsidRDefault="002E749A" w:rsidP="00741F81">
            <w:pPr>
              <w:jc w:val="center"/>
              <w:rPr>
                <w:sz w:val="18"/>
                <w:szCs w:val="18"/>
              </w:rPr>
            </w:pPr>
          </w:p>
        </w:tc>
        <w:tc>
          <w:tcPr>
            <w:tcW w:w="570" w:type="dxa"/>
            <w:tcBorders>
              <w:top w:val="nil"/>
              <w:bottom w:val="nil"/>
            </w:tcBorders>
            <w:shd w:val="clear" w:color="auto" w:fill="auto"/>
          </w:tcPr>
          <w:p w14:paraId="1D9107D9" w14:textId="77777777" w:rsidR="002E749A" w:rsidRPr="0049611B" w:rsidRDefault="002E749A" w:rsidP="00741F81">
            <w:pPr>
              <w:jc w:val="center"/>
              <w:rPr>
                <w:sz w:val="18"/>
                <w:szCs w:val="18"/>
              </w:rPr>
            </w:pPr>
          </w:p>
        </w:tc>
        <w:tc>
          <w:tcPr>
            <w:tcW w:w="653" w:type="dxa"/>
            <w:tcBorders>
              <w:top w:val="nil"/>
              <w:bottom w:val="nil"/>
            </w:tcBorders>
            <w:shd w:val="clear" w:color="auto" w:fill="auto"/>
          </w:tcPr>
          <w:p w14:paraId="5FE6D24B" w14:textId="77777777" w:rsidR="002E749A" w:rsidRPr="0049611B" w:rsidRDefault="002E749A" w:rsidP="00741F81">
            <w:pPr>
              <w:jc w:val="center"/>
              <w:rPr>
                <w:sz w:val="18"/>
                <w:szCs w:val="18"/>
              </w:rPr>
            </w:pPr>
          </w:p>
        </w:tc>
        <w:tc>
          <w:tcPr>
            <w:tcW w:w="750" w:type="dxa"/>
            <w:tcBorders>
              <w:top w:val="nil"/>
              <w:bottom w:val="nil"/>
            </w:tcBorders>
            <w:shd w:val="clear" w:color="auto" w:fill="auto"/>
            <w:vAlign w:val="center"/>
          </w:tcPr>
          <w:p w14:paraId="351E6582" w14:textId="77777777" w:rsidR="002E749A" w:rsidRPr="0049611B" w:rsidRDefault="002E749A" w:rsidP="00741F81">
            <w:pPr>
              <w:jc w:val="center"/>
              <w:rPr>
                <w:sz w:val="18"/>
                <w:szCs w:val="18"/>
              </w:rPr>
            </w:pPr>
          </w:p>
        </w:tc>
        <w:tc>
          <w:tcPr>
            <w:tcW w:w="718" w:type="dxa"/>
            <w:tcBorders>
              <w:top w:val="nil"/>
              <w:bottom w:val="nil"/>
            </w:tcBorders>
            <w:shd w:val="clear" w:color="auto" w:fill="auto"/>
          </w:tcPr>
          <w:p w14:paraId="6A28F308" w14:textId="77777777" w:rsidR="002E749A" w:rsidRPr="0049611B" w:rsidRDefault="002E749A" w:rsidP="00741F81">
            <w:pPr>
              <w:jc w:val="center"/>
              <w:rPr>
                <w:sz w:val="18"/>
                <w:szCs w:val="18"/>
              </w:rPr>
            </w:pPr>
          </w:p>
        </w:tc>
        <w:tc>
          <w:tcPr>
            <w:tcW w:w="694" w:type="dxa"/>
            <w:tcBorders>
              <w:top w:val="nil"/>
              <w:bottom w:val="nil"/>
              <w:right w:val="single" w:sz="4" w:space="0" w:color="auto"/>
            </w:tcBorders>
            <w:shd w:val="clear" w:color="auto" w:fill="auto"/>
          </w:tcPr>
          <w:p w14:paraId="40006CB2" w14:textId="77777777" w:rsidR="002E749A" w:rsidRPr="0049611B" w:rsidRDefault="002E749A" w:rsidP="00741F81">
            <w:pPr>
              <w:jc w:val="center"/>
              <w:rPr>
                <w:sz w:val="18"/>
                <w:szCs w:val="18"/>
              </w:rPr>
            </w:pPr>
          </w:p>
        </w:tc>
      </w:tr>
      <w:tr w:rsidR="002E749A" w:rsidRPr="0094211C" w14:paraId="6E5A978A" w14:textId="77777777" w:rsidTr="00741F81">
        <w:tc>
          <w:tcPr>
            <w:tcW w:w="1516" w:type="dxa"/>
            <w:tcBorders>
              <w:top w:val="nil"/>
              <w:left w:val="single" w:sz="4" w:space="0" w:color="auto"/>
              <w:bottom w:val="single" w:sz="4" w:space="0" w:color="auto"/>
            </w:tcBorders>
            <w:shd w:val="clear" w:color="auto" w:fill="auto"/>
          </w:tcPr>
          <w:p w14:paraId="7C030E6D" w14:textId="77777777" w:rsidR="002E749A" w:rsidRPr="0049611B" w:rsidRDefault="002E749A" w:rsidP="00741F81">
            <w:pPr>
              <w:rPr>
                <w:sz w:val="18"/>
                <w:szCs w:val="18"/>
              </w:rPr>
            </w:pPr>
          </w:p>
        </w:tc>
        <w:tc>
          <w:tcPr>
            <w:tcW w:w="1515" w:type="dxa"/>
            <w:tcBorders>
              <w:top w:val="nil"/>
              <w:bottom w:val="single" w:sz="4" w:space="0" w:color="auto"/>
            </w:tcBorders>
            <w:shd w:val="clear" w:color="auto" w:fill="auto"/>
          </w:tcPr>
          <w:p w14:paraId="1C4D6A01" w14:textId="77777777" w:rsidR="002E749A" w:rsidRPr="0049611B" w:rsidRDefault="002E749A" w:rsidP="00741F81">
            <w:pPr>
              <w:rPr>
                <w:sz w:val="18"/>
                <w:szCs w:val="18"/>
              </w:rPr>
            </w:pPr>
            <w:r w:rsidRPr="0049611B">
              <w:rPr>
                <w:sz w:val="18"/>
                <w:szCs w:val="18"/>
              </w:rPr>
              <w:t>Not known</w:t>
            </w:r>
          </w:p>
        </w:tc>
        <w:tc>
          <w:tcPr>
            <w:tcW w:w="713" w:type="dxa"/>
            <w:tcBorders>
              <w:top w:val="nil"/>
              <w:bottom w:val="single" w:sz="4" w:space="0" w:color="auto"/>
            </w:tcBorders>
            <w:shd w:val="clear" w:color="auto" w:fill="auto"/>
          </w:tcPr>
          <w:p w14:paraId="60E86C52" w14:textId="77777777" w:rsidR="002E749A" w:rsidRPr="0049611B" w:rsidRDefault="002E749A" w:rsidP="00741F81">
            <w:pPr>
              <w:jc w:val="center"/>
              <w:rPr>
                <w:sz w:val="18"/>
                <w:szCs w:val="18"/>
              </w:rPr>
            </w:pPr>
            <w:r w:rsidRPr="0049611B">
              <w:rPr>
                <w:sz w:val="18"/>
                <w:szCs w:val="18"/>
              </w:rPr>
              <w:t>8%</w:t>
            </w:r>
          </w:p>
        </w:tc>
        <w:tc>
          <w:tcPr>
            <w:tcW w:w="742" w:type="dxa"/>
            <w:tcBorders>
              <w:top w:val="nil"/>
              <w:bottom w:val="single" w:sz="4" w:space="0" w:color="auto"/>
            </w:tcBorders>
            <w:shd w:val="clear" w:color="auto" w:fill="auto"/>
          </w:tcPr>
          <w:p w14:paraId="4F907C53" w14:textId="77777777" w:rsidR="002E749A" w:rsidRPr="0049611B" w:rsidRDefault="002E749A" w:rsidP="00741F81">
            <w:pPr>
              <w:jc w:val="center"/>
              <w:rPr>
                <w:sz w:val="18"/>
                <w:szCs w:val="18"/>
              </w:rPr>
            </w:pPr>
            <w:r w:rsidRPr="0049611B">
              <w:rPr>
                <w:sz w:val="18"/>
                <w:szCs w:val="18"/>
              </w:rPr>
              <w:t>6</w:t>
            </w:r>
          </w:p>
        </w:tc>
        <w:tc>
          <w:tcPr>
            <w:tcW w:w="616" w:type="dxa"/>
            <w:tcBorders>
              <w:top w:val="nil"/>
              <w:bottom w:val="single" w:sz="4" w:space="0" w:color="auto"/>
            </w:tcBorders>
          </w:tcPr>
          <w:p w14:paraId="74FE63A0" w14:textId="77777777" w:rsidR="002E749A" w:rsidRPr="0049611B" w:rsidRDefault="002E749A" w:rsidP="00741F81">
            <w:pPr>
              <w:jc w:val="center"/>
              <w:rPr>
                <w:sz w:val="18"/>
                <w:szCs w:val="18"/>
              </w:rPr>
            </w:pPr>
            <w:r w:rsidRPr="0049611B">
              <w:rPr>
                <w:sz w:val="18"/>
                <w:szCs w:val="18"/>
              </w:rPr>
              <w:t>11%</w:t>
            </w:r>
          </w:p>
        </w:tc>
        <w:tc>
          <w:tcPr>
            <w:tcW w:w="755" w:type="dxa"/>
            <w:tcBorders>
              <w:top w:val="nil"/>
              <w:bottom w:val="single" w:sz="4" w:space="0" w:color="auto"/>
            </w:tcBorders>
          </w:tcPr>
          <w:p w14:paraId="5E40EB68" w14:textId="77777777" w:rsidR="002E749A" w:rsidRPr="0049611B" w:rsidRDefault="002E749A" w:rsidP="00741F81">
            <w:pPr>
              <w:jc w:val="center"/>
              <w:rPr>
                <w:sz w:val="18"/>
                <w:szCs w:val="18"/>
              </w:rPr>
            </w:pPr>
            <w:r w:rsidRPr="0049611B">
              <w:rPr>
                <w:sz w:val="18"/>
                <w:szCs w:val="18"/>
              </w:rPr>
              <w:t>5</w:t>
            </w:r>
          </w:p>
        </w:tc>
        <w:tc>
          <w:tcPr>
            <w:tcW w:w="570" w:type="dxa"/>
            <w:tcBorders>
              <w:top w:val="nil"/>
              <w:bottom w:val="single" w:sz="4" w:space="0" w:color="auto"/>
            </w:tcBorders>
            <w:shd w:val="clear" w:color="auto" w:fill="auto"/>
          </w:tcPr>
          <w:p w14:paraId="7B93DF67" w14:textId="77777777" w:rsidR="002E749A" w:rsidRPr="0049611B" w:rsidRDefault="002E749A" w:rsidP="00741F81">
            <w:pPr>
              <w:jc w:val="center"/>
              <w:rPr>
                <w:sz w:val="18"/>
                <w:szCs w:val="18"/>
              </w:rPr>
            </w:pPr>
            <w:r w:rsidRPr="0049611B">
              <w:rPr>
                <w:sz w:val="18"/>
                <w:szCs w:val="18"/>
              </w:rPr>
              <w:t>13%</w:t>
            </w:r>
          </w:p>
        </w:tc>
        <w:tc>
          <w:tcPr>
            <w:tcW w:w="653" w:type="dxa"/>
            <w:tcBorders>
              <w:top w:val="nil"/>
              <w:bottom w:val="single" w:sz="4" w:space="0" w:color="auto"/>
            </w:tcBorders>
            <w:shd w:val="clear" w:color="auto" w:fill="auto"/>
          </w:tcPr>
          <w:p w14:paraId="72EE5E76" w14:textId="77777777" w:rsidR="002E749A" w:rsidRPr="0049611B" w:rsidRDefault="002E749A" w:rsidP="00741F81">
            <w:pPr>
              <w:jc w:val="center"/>
              <w:rPr>
                <w:sz w:val="18"/>
                <w:szCs w:val="18"/>
              </w:rPr>
            </w:pPr>
            <w:r w:rsidRPr="0049611B">
              <w:rPr>
                <w:sz w:val="18"/>
                <w:szCs w:val="18"/>
              </w:rPr>
              <w:t>4</w:t>
            </w:r>
          </w:p>
        </w:tc>
        <w:tc>
          <w:tcPr>
            <w:tcW w:w="750" w:type="dxa"/>
            <w:tcBorders>
              <w:top w:val="nil"/>
              <w:bottom w:val="single" w:sz="4" w:space="0" w:color="auto"/>
            </w:tcBorders>
            <w:shd w:val="clear" w:color="auto" w:fill="auto"/>
            <w:vAlign w:val="center"/>
          </w:tcPr>
          <w:p w14:paraId="3DAAD25F" w14:textId="77777777" w:rsidR="002E749A" w:rsidRPr="0049611B" w:rsidRDefault="002E749A" w:rsidP="00741F81">
            <w:pPr>
              <w:jc w:val="center"/>
              <w:rPr>
                <w:sz w:val="18"/>
                <w:szCs w:val="18"/>
              </w:rPr>
            </w:pPr>
          </w:p>
        </w:tc>
        <w:tc>
          <w:tcPr>
            <w:tcW w:w="718" w:type="dxa"/>
            <w:tcBorders>
              <w:top w:val="nil"/>
              <w:bottom w:val="single" w:sz="4" w:space="0" w:color="auto"/>
            </w:tcBorders>
            <w:shd w:val="clear" w:color="auto" w:fill="auto"/>
          </w:tcPr>
          <w:p w14:paraId="5D5569F1" w14:textId="77777777" w:rsidR="002E749A" w:rsidRPr="0049611B" w:rsidRDefault="002E749A" w:rsidP="00741F81">
            <w:pPr>
              <w:jc w:val="center"/>
              <w:rPr>
                <w:sz w:val="18"/>
                <w:szCs w:val="18"/>
              </w:rPr>
            </w:pPr>
            <w:r w:rsidRPr="0049611B">
              <w:rPr>
                <w:sz w:val="18"/>
                <w:szCs w:val="18"/>
              </w:rPr>
              <w:t>10%</w:t>
            </w:r>
          </w:p>
        </w:tc>
        <w:tc>
          <w:tcPr>
            <w:tcW w:w="694" w:type="dxa"/>
            <w:tcBorders>
              <w:top w:val="nil"/>
              <w:bottom w:val="single" w:sz="4" w:space="0" w:color="auto"/>
              <w:right w:val="single" w:sz="4" w:space="0" w:color="auto"/>
            </w:tcBorders>
            <w:shd w:val="clear" w:color="auto" w:fill="auto"/>
          </w:tcPr>
          <w:p w14:paraId="30CE1DD1" w14:textId="77777777" w:rsidR="002E749A" w:rsidRPr="0049611B" w:rsidRDefault="002E749A" w:rsidP="00741F81">
            <w:pPr>
              <w:jc w:val="center"/>
              <w:rPr>
                <w:sz w:val="18"/>
                <w:szCs w:val="18"/>
              </w:rPr>
            </w:pPr>
            <w:r w:rsidRPr="0049611B">
              <w:rPr>
                <w:sz w:val="18"/>
                <w:szCs w:val="18"/>
              </w:rPr>
              <w:t>15</w:t>
            </w:r>
          </w:p>
        </w:tc>
      </w:tr>
      <w:tr w:rsidR="002E749A" w:rsidRPr="0094211C" w14:paraId="1351BA46" w14:textId="77777777" w:rsidTr="00741F81">
        <w:tc>
          <w:tcPr>
            <w:tcW w:w="1516" w:type="dxa"/>
            <w:vMerge w:val="restart"/>
            <w:tcBorders>
              <w:top w:val="single" w:sz="4" w:space="0" w:color="auto"/>
              <w:left w:val="single" w:sz="4" w:space="0" w:color="auto"/>
              <w:bottom w:val="nil"/>
            </w:tcBorders>
            <w:shd w:val="clear" w:color="auto" w:fill="auto"/>
          </w:tcPr>
          <w:p w14:paraId="24748750" w14:textId="77777777" w:rsidR="002E749A" w:rsidRPr="0049611B" w:rsidRDefault="002E749A" w:rsidP="00741F81">
            <w:pPr>
              <w:rPr>
                <w:sz w:val="18"/>
                <w:szCs w:val="18"/>
              </w:rPr>
            </w:pPr>
            <w:r w:rsidRPr="0049611B">
              <w:rPr>
                <w:sz w:val="18"/>
                <w:szCs w:val="18"/>
              </w:rPr>
              <w:t>Neck dissection</w:t>
            </w:r>
          </w:p>
          <w:p w14:paraId="2577DD68" w14:textId="77777777" w:rsidR="002E749A" w:rsidRPr="0049611B" w:rsidRDefault="002E749A" w:rsidP="00741F81">
            <w:pPr>
              <w:rPr>
                <w:sz w:val="18"/>
                <w:szCs w:val="18"/>
              </w:rPr>
            </w:pPr>
            <w:r w:rsidRPr="0049611B">
              <w:rPr>
                <w:sz w:val="18"/>
                <w:szCs w:val="18"/>
              </w:rPr>
              <w:t>(surgery)</w:t>
            </w:r>
          </w:p>
        </w:tc>
        <w:tc>
          <w:tcPr>
            <w:tcW w:w="1515" w:type="dxa"/>
            <w:tcBorders>
              <w:top w:val="single" w:sz="4" w:space="0" w:color="auto"/>
              <w:bottom w:val="nil"/>
            </w:tcBorders>
            <w:shd w:val="clear" w:color="auto" w:fill="auto"/>
          </w:tcPr>
          <w:p w14:paraId="0275B45A" w14:textId="77777777" w:rsidR="002E749A" w:rsidRPr="0049611B" w:rsidRDefault="002E749A" w:rsidP="00741F81">
            <w:pPr>
              <w:rPr>
                <w:sz w:val="18"/>
                <w:szCs w:val="18"/>
              </w:rPr>
            </w:pPr>
            <w:r w:rsidRPr="0049611B">
              <w:rPr>
                <w:sz w:val="18"/>
                <w:szCs w:val="18"/>
              </w:rPr>
              <w:t>Bilateral</w:t>
            </w:r>
          </w:p>
        </w:tc>
        <w:tc>
          <w:tcPr>
            <w:tcW w:w="713" w:type="dxa"/>
            <w:tcBorders>
              <w:top w:val="single" w:sz="4" w:space="0" w:color="auto"/>
              <w:bottom w:val="nil"/>
            </w:tcBorders>
            <w:shd w:val="clear" w:color="auto" w:fill="auto"/>
          </w:tcPr>
          <w:p w14:paraId="7894A4CD" w14:textId="77777777" w:rsidR="002E749A" w:rsidRPr="0049611B" w:rsidRDefault="002E749A" w:rsidP="00741F81">
            <w:pPr>
              <w:jc w:val="center"/>
              <w:rPr>
                <w:sz w:val="18"/>
                <w:szCs w:val="18"/>
              </w:rPr>
            </w:pPr>
            <w:r w:rsidRPr="0049611B">
              <w:rPr>
                <w:sz w:val="18"/>
                <w:szCs w:val="18"/>
              </w:rPr>
              <w:t>12%</w:t>
            </w:r>
          </w:p>
        </w:tc>
        <w:tc>
          <w:tcPr>
            <w:tcW w:w="742" w:type="dxa"/>
            <w:tcBorders>
              <w:top w:val="single" w:sz="4" w:space="0" w:color="auto"/>
              <w:bottom w:val="nil"/>
            </w:tcBorders>
            <w:shd w:val="clear" w:color="auto" w:fill="auto"/>
          </w:tcPr>
          <w:p w14:paraId="798350F2" w14:textId="77777777" w:rsidR="002E749A" w:rsidRPr="0049611B" w:rsidRDefault="002E749A" w:rsidP="00741F81">
            <w:pPr>
              <w:jc w:val="center"/>
              <w:rPr>
                <w:sz w:val="18"/>
                <w:szCs w:val="18"/>
              </w:rPr>
            </w:pPr>
            <w:r w:rsidRPr="0049611B">
              <w:rPr>
                <w:sz w:val="18"/>
                <w:szCs w:val="18"/>
              </w:rPr>
              <w:t>9</w:t>
            </w:r>
          </w:p>
        </w:tc>
        <w:tc>
          <w:tcPr>
            <w:tcW w:w="616" w:type="dxa"/>
            <w:tcBorders>
              <w:top w:val="single" w:sz="4" w:space="0" w:color="auto"/>
              <w:bottom w:val="nil"/>
            </w:tcBorders>
          </w:tcPr>
          <w:p w14:paraId="3DC54A3A" w14:textId="77777777" w:rsidR="002E749A" w:rsidRPr="0049611B" w:rsidRDefault="002E749A" w:rsidP="00741F81">
            <w:pPr>
              <w:jc w:val="center"/>
              <w:rPr>
                <w:sz w:val="18"/>
                <w:szCs w:val="18"/>
              </w:rPr>
            </w:pPr>
            <w:r w:rsidRPr="0049611B">
              <w:rPr>
                <w:sz w:val="18"/>
                <w:szCs w:val="18"/>
              </w:rPr>
              <w:t>4%</w:t>
            </w:r>
          </w:p>
        </w:tc>
        <w:tc>
          <w:tcPr>
            <w:tcW w:w="755" w:type="dxa"/>
            <w:tcBorders>
              <w:top w:val="single" w:sz="4" w:space="0" w:color="auto"/>
              <w:bottom w:val="nil"/>
            </w:tcBorders>
          </w:tcPr>
          <w:p w14:paraId="54BD65B7" w14:textId="77777777" w:rsidR="002E749A" w:rsidRPr="0049611B" w:rsidRDefault="002E749A" w:rsidP="00741F81">
            <w:pPr>
              <w:jc w:val="center"/>
              <w:rPr>
                <w:sz w:val="18"/>
                <w:szCs w:val="18"/>
              </w:rPr>
            </w:pPr>
            <w:r w:rsidRPr="0049611B">
              <w:rPr>
                <w:sz w:val="18"/>
                <w:szCs w:val="18"/>
              </w:rPr>
              <w:t>2</w:t>
            </w:r>
          </w:p>
        </w:tc>
        <w:tc>
          <w:tcPr>
            <w:tcW w:w="570" w:type="dxa"/>
            <w:tcBorders>
              <w:top w:val="single" w:sz="4" w:space="0" w:color="auto"/>
              <w:bottom w:val="nil"/>
            </w:tcBorders>
            <w:shd w:val="clear" w:color="auto" w:fill="auto"/>
          </w:tcPr>
          <w:p w14:paraId="00F404BC" w14:textId="77777777" w:rsidR="002E749A" w:rsidRPr="0049611B" w:rsidRDefault="002E749A" w:rsidP="00741F81">
            <w:pPr>
              <w:jc w:val="center"/>
              <w:rPr>
                <w:sz w:val="18"/>
                <w:szCs w:val="18"/>
              </w:rPr>
            </w:pPr>
            <w:r w:rsidRPr="0049611B">
              <w:rPr>
                <w:sz w:val="18"/>
                <w:szCs w:val="18"/>
              </w:rPr>
              <w:t>3%</w:t>
            </w:r>
          </w:p>
        </w:tc>
        <w:tc>
          <w:tcPr>
            <w:tcW w:w="653" w:type="dxa"/>
            <w:tcBorders>
              <w:top w:val="single" w:sz="4" w:space="0" w:color="auto"/>
              <w:bottom w:val="nil"/>
            </w:tcBorders>
            <w:shd w:val="clear" w:color="auto" w:fill="auto"/>
          </w:tcPr>
          <w:p w14:paraId="2C665F50" w14:textId="77777777" w:rsidR="002E749A" w:rsidRPr="0049611B" w:rsidRDefault="002E749A" w:rsidP="00741F81">
            <w:pPr>
              <w:jc w:val="center"/>
              <w:rPr>
                <w:sz w:val="18"/>
                <w:szCs w:val="18"/>
              </w:rPr>
            </w:pPr>
            <w:r w:rsidRPr="0049611B">
              <w:rPr>
                <w:sz w:val="18"/>
                <w:szCs w:val="18"/>
              </w:rPr>
              <w:t>1</w:t>
            </w:r>
          </w:p>
        </w:tc>
        <w:tc>
          <w:tcPr>
            <w:tcW w:w="750" w:type="dxa"/>
            <w:vMerge w:val="restart"/>
            <w:tcBorders>
              <w:top w:val="single" w:sz="4" w:space="0" w:color="auto"/>
              <w:bottom w:val="nil"/>
            </w:tcBorders>
            <w:shd w:val="clear" w:color="auto" w:fill="auto"/>
            <w:vAlign w:val="center"/>
          </w:tcPr>
          <w:p w14:paraId="6E6350AF" w14:textId="77777777" w:rsidR="002E749A" w:rsidRPr="0049611B" w:rsidRDefault="002E749A" w:rsidP="00741F81">
            <w:pPr>
              <w:jc w:val="center"/>
              <w:rPr>
                <w:sz w:val="18"/>
                <w:szCs w:val="18"/>
              </w:rPr>
            </w:pPr>
            <w:r w:rsidRPr="0049611B">
              <w:rPr>
                <w:sz w:val="18"/>
                <w:szCs w:val="18"/>
              </w:rPr>
              <w:t xml:space="preserve">0.58 </w:t>
            </w:r>
            <w:proofErr w:type="spellStart"/>
            <w:r w:rsidRPr="0049611B">
              <w:rPr>
                <w:sz w:val="18"/>
                <w:szCs w:val="18"/>
              </w:rPr>
              <w:t>exc</w:t>
            </w:r>
            <w:proofErr w:type="spellEnd"/>
            <w:r w:rsidRPr="0049611B">
              <w:rPr>
                <w:sz w:val="18"/>
                <w:szCs w:val="18"/>
              </w:rPr>
              <w:t xml:space="preserve"> NK</w:t>
            </w:r>
          </w:p>
        </w:tc>
        <w:tc>
          <w:tcPr>
            <w:tcW w:w="718" w:type="dxa"/>
            <w:tcBorders>
              <w:top w:val="single" w:sz="4" w:space="0" w:color="auto"/>
              <w:bottom w:val="nil"/>
            </w:tcBorders>
            <w:shd w:val="clear" w:color="auto" w:fill="auto"/>
          </w:tcPr>
          <w:p w14:paraId="731B3FFF" w14:textId="77777777" w:rsidR="002E749A" w:rsidRPr="0049611B" w:rsidRDefault="002E749A" w:rsidP="00741F81">
            <w:pPr>
              <w:jc w:val="center"/>
              <w:rPr>
                <w:sz w:val="18"/>
                <w:szCs w:val="18"/>
              </w:rPr>
            </w:pPr>
            <w:r w:rsidRPr="0049611B">
              <w:rPr>
                <w:sz w:val="18"/>
                <w:szCs w:val="18"/>
              </w:rPr>
              <w:t>8%</w:t>
            </w:r>
          </w:p>
        </w:tc>
        <w:tc>
          <w:tcPr>
            <w:tcW w:w="694" w:type="dxa"/>
            <w:tcBorders>
              <w:top w:val="single" w:sz="4" w:space="0" w:color="auto"/>
              <w:bottom w:val="nil"/>
              <w:right w:val="single" w:sz="4" w:space="0" w:color="auto"/>
            </w:tcBorders>
            <w:shd w:val="clear" w:color="auto" w:fill="auto"/>
          </w:tcPr>
          <w:p w14:paraId="777309F4" w14:textId="77777777" w:rsidR="002E749A" w:rsidRPr="0049611B" w:rsidRDefault="002E749A" w:rsidP="00741F81">
            <w:pPr>
              <w:jc w:val="center"/>
              <w:rPr>
                <w:sz w:val="18"/>
                <w:szCs w:val="18"/>
              </w:rPr>
            </w:pPr>
            <w:r w:rsidRPr="0049611B">
              <w:rPr>
                <w:sz w:val="18"/>
                <w:szCs w:val="18"/>
              </w:rPr>
              <w:t>12</w:t>
            </w:r>
          </w:p>
        </w:tc>
      </w:tr>
      <w:tr w:rsidR="002E749A" w:rsidRPr="0094211C" w14:paraId="7C0F57CF" w14:textId="77777777" w:rsidTr="00741F81">
        <w:tc>
          <w:tcPr>
            <w:tcW w:w="1516" w:type="dxa"/>
            <w:vMerge/>
            <w:tcBorders>
              <w:top w:val="nil"/>
              <w:left w:val="single" w:sz="4" w:space="0" w:color="auto"/>
              <w:bottom w:val="nil"/>
            </w:tcBorders>
            <w:shd w:val="clear" w:color="auto" w:fill="auto"/>
          </w:tcPr>
          <w:p w14:paraId="4163C0CF" w14:textId="77777777" w:rsidR="002E749A" w:rsidRPr="0049611B" w:rsidRDefault="002E749A" w:rsidP="00741F81">
            <w:pPr>
              <w:rPr>
                <w:sz w:val="18"/>
                <w:szCs w:val="18"/>
              </w:rPr>
            </w:pPr>
          </w:p>
        </w:tc>
        <w:tc>
          <w:tcPr>
            <w:tcW w:w="1515" w:type="dxa"/>
            <w:tcBorders>
              <w:top w:val="nil"/>
              <w:bottom w:val="nil"/>
            </w:tcBorders>
            <w:shd w:val="clear" w:color="auto" w:fill="auto"/>
          </w:tcPr>
          <w:p w14:paraId="2AE89393" w14:textId="77777777" w:rsidR="002E749A" w:rsidRPr="0049611B" w:rsidRDefault="002E749A" w:rsidP="00741F81">
            <w:pPr>
              <w:rPr>
                <w:sz w:val="18"/>
                <w:szCs w:val="18"/>
              </w:rPr>
            </w:pPr>
            <w:r w:rsidRPr="0049611B">
              <w:rPr>
                <w:sz w:val="18"/>
                <w:szCs w:val="18"/>
              </w:rPr>
              <w:t>Unilateral</w:t>
            </w:r>
          </w:p>
        </w:tc>
        <w:tc>
          <w:tcPr>
            <w:tcW w:w="713" w:type="dxa"/>
            <w:tcBorders>
              <w:top w:val="nil"/>
              <w:bottom w:val="nil"/>
            </w:tcBorders>
            <w:shd w:val="clear" w:color="auto" w:fill="auto"/>
          </w:tcPr>
          <w:p w14:paraId="37724818" w14:textId="77777777" w:rsidR="002E749A" w:rsidRPr="0049611B" w:rsidRDefault="002E749A" w:rsidP="00741F81">
            <w:pPr>
              <w:jc w:val="center"/>
              <w:rPr>
                <w:sz w:val="18"/>
                <w:szCs w:val="18"/>
              </w:rPr>
            </w:pPr>
            <w:r w:rsidRPr="0049611B">
              <w:rPr>
                <w:sz w:val="18"/>
                <w:szCs w:val="18"/>
              </w:rPr>
              <w:t>44%</w:t>
            </w:r>
          </w:p>
        </w:tc>
        <w:tc>
          <w:tcPr>
            <w:tcW w:w="742" w:type="dxa"/>
            <w:tcBorders>
              <w:top w:val="nil"/>
              <w:bottom w:val="nil"/>
            </w:tcBorders>
            <w:shd w:val="clear" w:color="auto" w:fill="auto"/>
          </w:tcPr>
          <w:p w14:paraId="36448474" w14:textId="77777777" w:rsidR="002E749A" w:rsidRPr="0049611B" w:rsidRDefault="002E749A" w:rsidP="00741F81">
            <w:pPr>
              <w:jc w:val="center"/>
              <w:rPr>
                <w:sz w:val="18"/>
                <w:szCs w:val="18"/>
              </w:rPr>
            </w:pPr>
            <w:r w:rsidRPr="0049611B">
              <w:rPr>
                <w:sz w:val="18"/>
                <w:szCs w:val="18"/>
              </w:rPr>
              <w:t>34</w:t>
            </w:r>
          </w:p>
        </w:tc>
        <w:tc>
          <w:tcPr>
            <w:tcW w:w="616" w:type="dxa"/>
            <w:tcBorders>
              <w:top w:val="nil"/>
              <w:bottom w:val="nil"/>
            </w:tcBorders>
          </w:tcPr>
          <w:p w14:paraId="7D9A37C5" w14:textId="77777777" w:rsidR="002E749A" w:rsidRPr="0049611B" w:rsidRDefault="002E749A" w:rsidP="00741F81">
            <w:pPr>
              <w:jc w:val="center"/>
              <w:rPr>
                <w:sz w:val="18"/>
                <w:szCs w:val="18"/>
              </w:rPr>
            </w:pPr>
            <w:r w:rsidRPr="0049611B">
              <w:rPr>
                <w:sz w:val="18"/>
                <w:szCs w:val="18"/>
              </w:rPr>
              <w:t>43%</w:t>
            </w:r>
          </w:p>
        </w:tc>
        <w:tc>
          <w:tcPr>
            <w:tcW w:w="755" w:type="dxa"/>
            <w:tcBorders>
              <w:top w:val="nil"/>
              <w:bottom w:val="nil"/>
            </w:tcBorders>
          </w:tcPr>
          <w:p w14:paraId="205A7468" w14:textId="77777777" w:rsidR="002E749A" w:rsidRPr="0049611B" w:rsidRDefault="002E749A" w:rsidP="00741F81">
            <w:pPr>
              <w:jc w:val="center"/>
              <w:rPr>
                <w:sz w:val="18"/>
                <w:szCs w:val="18"/>
              </w:rPr>
            </w:pPr>
            <w:r w:rsidRPr="0049611B">
              <w:rPr>
                <w:sz w:val="18"/>
                <w:szCs w:val="18"/>
              </w:rPr>
              <w:t>20</w:t>
            </w:r>
          </w:p>
        </w:tc>
        <w:tc>
          <w:tcPr>
            <w:tcW w:w="570" w:type="dxa"/>
            <w:tcBorders>
              <w:top w:val="nil"/>
              <w:bottom w:val="nil"/>
            </w:tcBorders>
            <w:shd w:val="clear" w:color="auto" w:fill="auto"/>
          </w:tcPr>
          <w:p w14:paraId="49308CBA" w14:textId="77777777" w:rsidR="002E749A" w:rsidRPr="0049611B" w:rsidRDefault="002E749A" w:rsidP="00741F81">
            <w:pPr>
              <w:jc w:val="center"/>
              <w:rPr>
                <w:sz w:val="18"/>
                <w:szCs w:val="18"/>
              </w:rPr>
            </w:pPr>
            <w:r w:rsidRPr="0049611B">
              <w:rPr>
                <w:sz w:val="18"/>
                <w:szCs w:val="18"/>
              </w:rPr>
              <w:t>47%</w:t>
            </w:r>
          </w:p>
        </w:tc>
        <w:tc>
          <w:tcPr>
            <w:tcW w:w="653" w:type="dxa"/>
            <w:tcBorders>
              <w:top w:val="nil"/>
              <w:bottom w:val="nil"/>
            </w:tcBorders>
            <w:shd w:val="clear" w:color="auto" w:fill="auto"/>
          </w:tcPr>
          <w:p w14:paraId="66939854" w14:textId="77777777" w:rsidR="002E749A" w:rsidRPr="0049611B" w:rsidRDefault="002E749A" w:rsidP="00741F81">
            <w:pPr>
              <w:jc w:val="center"/>
              <w:rPr>
                <w:sz w:val="18"/>
                <w:szCs w:val="18"/>
              </w:rPr>
            </w:pPr>
            <w:r w:rsidRPr="0049611B">
              <w:rPr>
                <w:sz w:val="18"/>
                <w:szCs w:val="18"/>
              </w:rPr>
              <w:t>14</w:t>
            </w:r>
          </w:p>
        </w:tc>
        <w:tc>
          <w:tcPr>
            <w:tcW w:w="750" w:type="dxa"/>
            <w:vMerge/>
            <w:tcBorders>
              <w:top w:val="nil"/>
              <w:bottom w:val="nil"/>
            </w:tcBorders>
            <w:shd w:val="clear" w:color="auto" w:fill="auto"/>
            <w:vAlign w:val="center"/>
          </w:tcPr>
          <w:p w14:paraId="4747C9C6" w14:textId="77777777" w:rsidR="002E749A" w:rsidRPr="0049611B" w:rsidRDefault="002E749A" w:rsidP="00741F81">
            <w:pPr>
              <w:jc w:val="center"/>
              <w:rPr>
                <w:sz w:val="18"/>
                <w:szCs w:val="18"/>
              </w:rPr>
            </w:pPr>
          </w:p>
        </w:tc>
        <w:tc>
          <w:tcPr>
            <w:tcW w:w="718" w:type="dxa"/>
            <w:tcBorders>
              <w:top w:val="nil"/>
              <w:bottom w:val="nil"/>
            </w:tcBorders>
            <w:shd w:val="clear" w:color="auto" w:fill="auto"/>
          </w:tcPr>
          <w:p w14:paraId="2814830E" w14:textId="77777777" w:rsidR="002E749A" w:rsidRPr="0049611B" w:rsidRDefault="002E749A" w:rsidP="00741F81">
            <w:pPr>
              <w:jc w:val="center"/>
              <w:rPr>
                <w:sz w:val="18"/>
                <w:szCs w:val="18"/>
              </w:rPr>
            </w:pPr>
            <w:r w:rsidRPr="0049611B">
              <w:rPr>
                <w:sz w:val="18"/>
                <w:szCs w:val="18"/>
              </w:rPr>
              <w:t>44%</w:t>
            </w:r>
          </w:p>
        </w:tc>
        <w:tc>
          <w:tcPr>
            <w:tcW w:w="694" w:type="dxa"/>
            <w:tcBorders>
              <w:top w:val="nil"/>
              <w:bottom w:val="nil"/>
              <w:right w:val="single" w:sz="4" w:space="0" w:color="auto"/>
            </w:tcBorders>
            <w:shd w:val="clear" w:color="auto" w:fill="auto"/>
          </w:tcPr>
          <w:p w14:paraId="35F4668F" w14:textId="77777777" w:rsidR="002E749A" w:rsidRPr="0049611B" w:rsidRDefault="002E749A" w:rsidP="00741F81">
            <w:pPr>
              <w:jc w:val="center"/>
              <w:rPr>
                <w:sz w:val="18"/>
                <w:szCs w:val="18"/>
              </w:rPr>
            </w:pPr>
            <w:r w:rsidRPr="0049611B">
              <w:rPr>
                <w:sz w:val="18"/>
                <w:szCs w:val="18"/>
              </w:rPr>
              <w:t>68</w:t>
            </w:r>
          </w:p>
        </w:tc>
      </w:tr>
      <w:tr w:rsidR="002E749A" w:rsidRPr="0094211C" w14:paraId="401E04C2" w14:textId="77777777" w:rsidTr="00741F81">
        <w:tc>
          <w:tcPr>
            <w:tcW w:w="1516" w:type="dxa"/>
            <w:tcBorders>
              <w:top w:val="nil"/>
              <w:left w:val="single" w:sz="4" w:space="0" w:color="auto"/>
              <w:bottom w:val="nil"/>
            </w:tcBorders>
            <w:shd w:val="clear" w:color="auto" w:fill="auto"/>
          </w:tcPr>
          <w:p w14:paraId="73A8948F" w14:textId="77777777" w:rsidR="002E749A" w:rsidRPr="0049611B" w:rsidRDefault="002E749A" w:rsidP="00741F81">
            <w:pPr>
              <w:rPr>
                <w:sz w:val="18"/>
                <w:szCs w:val="18"/>
              </w:rPr>
            </w:pPr>
          </w:p>
        </w:tc>
        <w:tc>
          <w:tcPr>
            <w:tcW w:w="1515" w:type="dxa"/>
            <w:tcBorders>
              <w:top w:val="nil"/>
              <w:bottom w:val="nil"/>
            </w:tcBorders>
            <w:shd w:val="clear" w:color="auto" w:fill="auto"/>
          </w:tcPr>
          <w:p w14:paraId="2558359A" w14:textId="77777777" w:rsidR="002E749A" w:rsidRPr="0049611B" w:rsidRDefault="002E749A" w:rsidP="00741F81">
            <w:pPr>
              <w:rPr>
                <w:sz w:val="18"/>
                <w:szCs w:val="18"/>
              </w:rPr>
            </w:pPr>
            <w:r w:rsidRPr="0049611B">
              <w:rPr>
                <w:sz w:val="18"/>
                <w:szCs w:val="18"/>
              </w:rPr>
              <w:t>None</w:t>
            </w:r>
          </w:p>
        </w:tc>
        <w:tc>
          <w:tcPr>
            <w:tcW w:w="713" w:type="dxa"/>
            <w:tcBorders>
              <w:top w:val="nil"/>
              <w:bottom w:val="nil"/>
            </w:tcBorders>
            <w:shd w:val="clear" w:color="auto" w:fill="auto"/>
          </w:tcPr>
          <w:p w14:paraId="440D0DF7" w14:textId="77777777" w:rsidR="002E749A" w:rsidRPr="0049611B" w:rsidRDefault="002E749A" w:rsidP="00741F81">
            <w:pPr>
              <w:jc w:val="center"/>
              <w:rPr>
                <w:sz w:val="18"/>
                <w:szCs w:val="18"/>
              </w:rPr>
            </w:pPr>
            <w:r w:rsidRPr="0049611B">
              <w:rPr>
                <w:sz w:val="18"/>
                <w:szCs w:val="18"/>
              </w:rPr>
              <w:t>43%</w:t>
            </w:r>
          </w:p>
        </w:tc>
        <w:tc>
          <w:tcPr>
            <w:tcW w:w="742" w:type="dxa"/>
            <w:tcBorders>
              <w:top w:val="nil"/>
              <w:bottom w:val="nil"/>
            </w:tcBorders>
            <w:shd w:val="clear" w:color="auto" w:fill="auto"/>
          </w:tcPr>
          <w:p w14:paraId="43DD9F56" w14:textId="77777777" w:rsidR="002E749A" w:rsidRPr="0049611B" w:rsidRDefault="002E749A" w:rsidP="00741F81">
            <w:pPr>
              <w:jc w:val="center"/>
              <w:rPr>
                <w:sz w:val="18"/>
                <w:szCs w:val="18"/>
              </w:rPr>
            </w:pPr>
            <w:r w:rsidRPr="0049611B">
              <w:rPr>
                <w:sz w:val="18"/>
                <w:szCs w:val="18"/>
              </w:rPr>
              <w:t>33</w:t>
            </w:r>
          </w:p>
        </w:tc>
        <w:tc>
          <w:tcPr>
            <w:tcW w:w="616" w:type="dxa"/>
            <w:tcBorders>
              <w:top w:val="nil"/>
              <w:bottom w:val="nil"/>
            </w:tcBorders>
          </w:tcPr>
          <w:p w14:paraId="28368195" w14:textId="77777777" w:rsidR="002E749A" w:rsidRPr="0049611B" w:rsidRDefault="002E749A" w:rsidP="00741F81">
            <w:pPr>
              <w:jc w:val="center"/>
              <w:rPr>
                <w:sz w:val="18"/>
                <w:szCs w:val="18"/>
              </w:rPr>
            </w:pPr>
            <w:r w:rsidRPr="0049611B">
              <w:rPr>
                <w:sz w:val="18"/>
                <w:szCs w:val="18"/>
              </w:rPr>
              <w:t>49%</w:t>
            </w:r>
          </w:p>
        </w:tc>
        <w:tc>
          <w:tcPr>
            <w:tcW w:w="755" w:type="dxa"/>
            <w:tcBorders>
              <w:top w:val="nil"/>
              <w:bottom w:val="nil"/>
            </w:tcBorders>
          </w:tcPr>
          <w:p w14:paraId="4E15F4B7" w14:textId="77777777" w:rsidR="002E749A" w:rsidRPr="0049611B" w:rsidRDefault="002E749A" w:rsidP="00741F81">
            <w:pPr>
              <w:jc w:val="center"/>
              <w:rPr>
                <w:sz w:val="18"/>
                <w:szCs w:val="18"/>
              </w:rPr>
            </w:pPr>
            <w:r w:rsidRPr="0049611B">
              <w:rPr>
                <w:sz w:val="18"/>
                <w:szCs w:val="18"/>
              </w:rPr>
              <w:t>23</w:t>
            </w:r>
          </w:p>
        </w:tc>
        <w:tc>
          <w:tcPr>
            <w:tcW w:w="570" w:type="dxa"/>
            <w:tcBorders>
              <w:top w:val="nil"/>
              <w:bottom w:val="nil"/>
            </w:tcBorders>
            <w:shd w:val="clear" w:color="auto" w:fill="auto"/>
          </w:tcPr>
          <w:p w14:paraId="3B59E42D" w14:textId="77777777" w:rsidR="002E749A" w:rsidRPr="0049611B" w:rsidRDefault="002E749A" w:rsidP="00741F81">
            <w:pPr>
              <w:jc w:val="center"/>
              <w:rPr>
                <w:sz w:val="18"/>
                <w:szCs w:val="18"/>
              </w:rPr>
            </w:pPr>
            <w:r w:rsidRPr="0049611B">
              <w:rPr>
                <w:sz w:val="18"/>
                <w:szCs w:val="18"/>
              </w:rPr>
              <w:t>50%</w:t>
            </w:r>
          </w:p>
        </w:tc>
        <w:tc>
          <w:tcPr>
            <w:tcW w:w="653" w:type="dxa"/>
            <w:tcBorders>
              <w:top w:val="nil"/>
              <w:bottom w:val="nil"/>
            </w:tcBorders>
            <w:shd w:val="clear" w:color="auto" w:fill="auto"/>
          </w:tcPr>
          <w:p w14:paraId="02936812" w14:textId="77777777" w:rsidR="002E749A" w:rsidRPr="0049611B" w:rsidRDefault="002E749A" w:rsidP="00741F81">
            <w:pPr>
              <w:jc w:val="center"/>
              <w:rPr>
                <w:sz w:val="18"/>
                <w:szCs w:val="18"/>
              </w:rPr>
            </w:pPr>
            <w:r w:rsidRPr="0049611B">
              <w:rPr>
                <w:sz w:val="18"/>
                <w:szCs w:val="18"/>
              </w:rPr>
              <w:t>15</w:t>
            </w:r>
          </w:p>
        </w:tc>
        <w:tc>
          <w:tcPr>
            <w:tcW w:w="750" w:type="dxa"/>
            <w:vMerge/>
            <w:tcBorders>
              <w:top w:val="nil"/>
              <w:bottom w:val="nil"/>
            </w:tcBorders>
            <w:shd w:val="clear" w:color="auto" w:fill="auto"/>
            <w:vAlign w:val="center"/>
          </w:tcPr>
          <w:p w14:paraId="6C0C2638" w14:textId="77777777" w:rsidR="002E749A" w:rsidRPr="0049611B" w:rsidRDefault="002E749A" w:rsidP="00741F81">
            <w:pPr>
              <w:jc w:val="center"/>
              <w:rPr>
                <w:sz w:val="18"/>
                <w:szCs w:val="18"/>
              </w:rPr>
            </w:pPr>
          </w:p>
        </w:tc>
        <w:tc>
          <w:tcPr>
            <w:tcW w:w="718" w:type="dxa"/>
            <w:tcBorders>
              <w:top w:val="nil"/>
              <w:bottom w:val="nil"/>
            </w:tcBorders>
            <w:shd w:val="clear" w:color="auto" w:fill="auto"/>
          </w:tcPr>
          <w:p w14:paraId="29232E94" w14:textId="77777777" w:rsidR="002E749A" w:rsidRPr="0049611B" w:rsidRDefault="002E749A" w:rsidP="00741F81">
            <w:pPr>
              <w:jc w:val="center"/>
              <w:rPr>
                <w:sz w:val="18"/>
                <w:szCs w:val="18"/>
              </w:rPr>
            </w:pPr>
            <w:r w:rsidRPr="0049611B">
              <w:rPr>
                <w:sz w:val="18"/>
                <w:szCs w:val="18"/>
              </w:rPr>
              <w:t>46%</w:t>
            </w:r>
          </w:p>
        </w:tc>
        <w:tc>
          <w:tcPr>
            <w:tcW w:w="694" w:type="dxa"/>
            <w:tcBorders>
              <w:top w:val="nil"/>
              <w:bottom w:val="nil"/>
              <w:right w:val="single" w:sz="4" w:space="0" w:color="auto"/>
            </w:tcBorders>
            <w:shd w:val="clear" w:color="auto" w:fill="auto"/>
          </w:tcPr>
          <w:p w14:paraId="45BEB477" w14:textId="77777777" w:rsidR="002E749A" w:rsidRPr="0049611B" w:rsidRDefault="002E749A" w:rsidP="00741F81">
            <w:pPr>
              <w:jc w:val="center"/>
              <w:rPr>
                <w:sz w:val="18"/>
                <w:szCs w:val="18"/>
              </w:rPr>
            </w:pPr>
            <w:r w:rsidRPr="0049611B">
              <w:rPr>
                <w:sz w:val="18"/>
                <w:szCs w:val="18"/>
              </w:rPr>
              <w:t>71</w:t>
            </w:r>
          </w:p>
        </w:tc>
      </w:tr>
      <w:tr w:rsidR="002E749A" w:rsidRPr="0094211C" w14:paraId="3DF3F149" w14:textId="77777777" w:rsidTr="00513A29">
        <w:tc>
          <w:tcPr>
            <w:tcW w:w="1516" w:type="dxa"/>
            <w:tcBorders>
              <w:top w:val="nil"/>
              <w:left w:val="single" w:sz="4" w:space="0" w:color="auto"/>
              <w:bottom w:val="single" w:sz="4" w:space="0" w:color="auto"/>
            </w:tcBorders>
            <w:shd w:val="clear" w:color="auto" w:fill="auto"/>
          </w:tcPr>
          <w:p w14:paraId="5AA963E9" w14:textId="77777777" w:rsidR="002E749A" w:rsidRPr="0049611B" w:rsidRDefault="002E749A" w:rsidP="00741F81">
            <w:pPr>
              <w:rPr>
                <w:sz w:val="18"/>
                <w:szCs w:val="18"/>
              </w:rPr>
            </w:pPr>
          </w:p>
        </w:tc>
        <w:tc>
          <w:tcPr>
            <w:tcW w:w="1515" w:type="dxa"/>
            <w:tcBorders>
              <w:top w:val="nil"/>
              <w:bottom w:val="single" w:sz="4" w:space="0" w:color="auto"/>
            </w:tcBorders>
            <w:shd w:val="clear" w:color="auto" w:fill="auto"/>
          </w:tcPr>
          <w:p w14:paraId="2F6ACEE4" w14:textId="77777777" w:rsidR="002E749A" w:rsidRPr="0049611B" w:rsidRDefault="002E749A" w:rsidP="00741F81">
            <w:pPr>
              <w:rPr>
                <w:sz w:val="18"/>
                <w:szCs w:val="18"/>
              </w:rPr>
            </w:pPr>
            <w:r w:rsidRPr="0049611B">
              <w:rPr>
                <w:sz w:val="18"/>
                <w:szCs w:val="18"/>
              </w:rPr>
              <w:t>Not known</w:t>
            </w:r>
          </w:p>
        </w:tc>
        <w:tc>
          <w:tcPr>
            <w:tcW w:w="713" w:type="dxa"/>
            <w:tcBorders>
              <w:top w:val="nil"/>
              <w:bottom w:val="single" w:sz="4" w:space="0" w:color="auto"/>
            </w:tcBorders>
            <w:shd w:val="clear" w:color="auto" w:fill="auto"/>
          </w:tcPr>
          <w:p w14:paraId="2F8FD43A" w14:textId="77777777" w:rsidR="002E749A" w:rsidRPr="0049611B" w:rsidRDefault="002E749A" w:rsidP="00741F81">
            <w:pPr>
              <w:jc w:val="center"/>
              <w:rPr>
                <w:sz w:val="18"/>
                <w:szCs w:val="18"/>
              </w:rPr>
            </w:pPr>
            <w:r w:rsidRPr="0049611B">
              <w:rPr>
                <w:sz w:val="18"/>
                <w:szCs w:val="18"/>
              </w:rPr>
              <w:t>1%</w:t>
            </w:r>
          </w:p>
        </w:tc>
        <w:tc>
          <w:tcPr>
            <w:tcW w:w="742" w:type="dxa"/>
            <w:tcBorders>
              <w:top w:val="nil"/>
              <w:bottom w:val="single" w:sz="4" w:space="0" w:color="auto"/>
            </w:tcBorders>
            <w:shd w:val="clear" w:color="auto" w:fill="auto"/>
          </w:tcPr>
          <w:p w14:paraId="3BCD6EEA" w14:textId="77777777" w:rsidR="002E749A" w:rsidRPr="0049611B" w:rsidRDefault="002E749A" w:rsidP="00741F81">
            <w:pPr>
              <w:jc w:val="center"/>
              <w:rPr>
                <w:sz w:val="18"/>
                <w:szCs w:val="18"/>
              </w:rPr>
            </w:pPr>
            <w:r w:rsidRPr="0049611B">
              <w:rPr>
                <w:sz w:val="18"/>
                <w:szCs w:val="18"/>
              </w:rPr>
              <w:t>1</w:t>
            </w:r>
          </w:p>
        </w:tc>
        <w:tc>
          <w:tcPr>
            <w:tcW w:w="616" w:type="dxa"/>
            <w:tcBorders>
              <w:top w:val="nil"/>
              <w:bottom w:val="single" w:sz="4" w:space="0" w:color="auto"/>
            </w:tcBorders>
          </w:tcPr>
          <w:p w14:paraId="5324E98A" w14:textId="77777777" w:rsidR="002E749A" w:rsidRPr="0049611B" w:rsidRDefault="002E749A" w:rsidP="00741F81">
            <w:pPr>
              <w:jc w:val="center"/>
              <w:rPr>
                <w:sz w:val="18"/>
                <w:szCs w:val="18"/>
              </w:rPr>
            </w:pPr>
            <w:r w:rsidRPr="0049611B">
              <w:rPr>
                <w:sz w:val="18"/>
                <w:szCs w:val="18"/>
              </w:rPr>
              <w:t>4%</w:t>
            </w:r>
          </w:p>
        </w:tc>
        <w:tc>
          <w:tcPr>
            <w:tcW w:w="755" w:type="dxa"/>
            <w:tcBorders>
              <w:top w:val="nil"/>
              <w:bottom w:val="single" w:sz="4" w:space="0" w:color="auto"/>
            </w:tcBorders>
          </w:tcPr>
          <w:p w14:paraId="4A202780" w14:textId="77777777" w:rsidR="002E749A" w:rsidRPr="0049611B" w:rsidRDefault="002E749A" w:rsidP="00741F81">
            <w:pPr>
              <w:jc w:val="center"/>
              <w:rPr>
                <w:sz w:val="18"/>
                <w:szCs w:val="18"/>
              </w:rPr>
            </w:pPr>
            <w:r w:rsidRPr="0049611B">
              <w:rPr>
                <w:sz w:val="18"/>
                <w:szCs w:val="18"/>
              </w:rPr>
              <w:t>2</w:t>
            </w:r>
          </w:p>
        </w:tc>
        <w:tc>
          <w:tcPr>
            <w:tcW w:w="570" w:type="dxa"/>
            <w:tcBorders>
              <w:top w:val="nil"/>
              <w:bottom w:val="single" w:sz="4" w:space="0" w:color="auto"/>
            </w:tcBorders>
            <w:shd w:val="clear" w:color="auto" w:fill="auto"/>
          </w:tcPr>
          <w:p w14:paraId="4E984792" w14:textId="77777777" w:rsidR="002E749A" w:rsidRPr="0049611B" w:rsidRDefault="002E749A" w:rsidP="00741F81">
            <w:pPr>
              <w:jc w:val="center"/>
              <w:rPr>
                <w:sz w:val="18"/>
                <w:szCs w:val="18"/>
              </w:rPr>
            </w:pPr>
          </w:p>
        </w:tc>
        <w:tc>
          <w:tcPr>
            <w:tcW w:w="653" w:type="dxa"/>
            <w:tcBorders>
              <w:top w:val="nil"/>
              <w:bottom w:val="single" w:sz="4" w:space="0" w:color="auto"/>
            </w:tcBorders>
            <w:shd w:val="clear" w:color="auto" w:fill="auto"/>
          </w:tcPr>
          <w:p w14:paraId="42FE7F5C" w14:textId="77777777" w:rsidR="002E749A" w:rsidRPr="0049611B" w:rsidRDefault="002E749A" w:rsidP="00741F81">
            <w:pPr>
              <w:jc w:val="center"/>
              <w:rPr>
                <w:sz w:val="18"/>
                <w:szCs w:val="18"/>
              </w:rPr>
            </w:pPr>
            <w:r w:rsidRPr="0049611B">
              <w:rPr>
                <w:sz w:val="18"/>
                <w:szCs w:val="18"/>
              </w:rPr>
              <w:t>-</w:t>
            </w:r>
          </w:p>
        </w:tc>
        <w:tc>
          <w:tcPr>
            <w:tcW w:w="750" w:type="dxa"/>
            <w:tcBorders>
              <w:top w:val="nil"/>
              <w:bottom w:val="single" w:sz="4" w:space="0" w:color="auto"/>
            </w:tcBorders>
            <w:shd w:val="clear" w:color="auto" w:fill="auto"/>
            <w:vAlign w:val="center"/>
          </w:tcPr>
          <w:p w14:paraId="3868C5AA" w14:textId="77777777" w:rsidR="002E749A" w:rsidRPr="0049611B" w:rsidRDefault="002E749A" w:rsidP="00741F81">
            <w:pPr>
              <w:jc w:val="center"/>
              <w:rPr>
                <w:sz w:val="18"/>
                <w:szCs w:val="18"/>
              </w:rPr>
            </w:pPr>
          </w:p>
        </w:tc>
        <w:tc>
          <w:tcPr>
            <w:tcW w:w="718" w:type="dxa"/>
            <w:tcBorders>
              <w:top w:val="nil"/>
              <w:bottom w:val="single" w:sz="4" w:space="0" w:color="auto"/>
            </w:tcBorders>
            <w:shd w:val="clear" w:color="auto" w:fill="auto"/>
          </w:tcPr>
          <w:p w14:paraId="2673CB0C" w14:textId="77777777" w:rsidR="002E749A" w:rsidRPr="0049611B" w:rsidRDefault="002E749A" w:rsidP="00741F81">
            <w:pPr>
              <w:jc w:val="center"/>
              <w:rPr>
                <w:sz w:val="18"/>
                <w:szCs w:val="18"/>
              </w:rPr>
            </w:pPr>
            <w:r w:rsidRPr="0049611B">
              <w:rPr>
                <w:sz w:val="18"/>
                <w:szCs w:val="18"/>
              </w:rPr>
              <w:t>2%</w:t>
            </w:r>
          </w:p>
        </w:tc>
        <w:tc>
          <w:tcPr>
            <w:tcW w:w="694" w:type="dxa"/>
            <w:tcBorders>
              <w:top w:val="nil"/>
              <w:bottom w:val="single" w:sz="4" w:space="0" w:color="auto"/>
              <w:right w:val="single" w:sz="4" w:space="0" w:color="auto"/>
            </w:tcBorders>
            <w:shd w:val="clear" w:color="auto" w:fill="auto"/>
          </w:tcPr>
          <w:p w14:paraId="43415F5B" w14:textId="77777777" w:rsidR="002E749A" w:rsidRPr="0049611B" w:rsidRDefault="002E749A" w:rsidP="00741F81">
            <w:pPr>
              <w:jc w:val="center"/>
              <w:rPr>
                <w:sz w:val="18"/>
                <w:szCs w:val="18"/>
              </w:rPr>
            </w:pPr>
            <w:r w:rsidRPr="0049611B">
              <w:rPr>
                <w:sz w:val="18"/>
                <w:szCs w:val="18"/>
              </w:rPr>
              <w:t>3</w:t>
            </w:r>
          </w:p>
        </w:tc>
      </w:tr>
      <w:tr w:rsidR="00513A29" w:rsidRPr="0094211C" w14:paraId="6F1CEB62" w14:textId="77777777" w:rsidTr="00E945C0">
        <w:tc>
          <w:tcPr>
            <w:tcW w:w="1516" w:type="dxa"/>
            <w:vMerge w:val="restart"/>
            <w:tcBorders>
              <w:top w:val="single" w:sz="4" w:space="0" w:color="auto"/>
              <w:left w:val="single" w:sz="4" w:space="0" w:color="auto"/>
            </w:tcBorders>
            <w:shd w:val="clear" w:color="auto" w:fill="auto"/>
          </w:tcPr>
          <w:p w14:paraId="7AAD35F2" w14:textId="77777777" w:rsidR="00513A29" w:rsidRPr="0049611B" w:rsidRDefault="00513A29" w:rsidP="00513A29">
            <w:pPr>
              <w:rPr>
                <w:sz w:val="18"/>
                <w:szCs w:val="18"/>
              </w:rPr>
            </w:pPr>
            <w:r w:rsidRPr="0049611B">
              <w:rPr>
                <w:sz w:val="18"/>
                <w:szCs w:val="18"/>
              </w:rPr>
              <w:t>Bone resection</w:t>
            </w:r>
          </w:p>
          <w:p w14:paraId="3F9CE306" w14:textId="61FB78D4" w:rsidR="00513A29" w:rsidRPr="0049611B" w:rsidRDefault="00513A29" w:rsidP="00513A29">
            <w:pPr>
              <w:rPr>
                <w:sz w:val="18"/>
                <w:szCs w:val="18"/>
              </w:rPr>
            </w:pPr>
            <w:r w:rsidRPr="0049611B">
              <w:rPr>
                <w:sz w:val="18"/>
                <w:szCs w:val="18"/>
              </w:rPr>
              <w:t>(surgery)</w:t>
            </w:r>
          </w:p>
        </w:tc>
        <w:tc>
          <w:tcPr>
            <w:tcW w:w="1515" w:type="dxa"/>
            <w:tcBorders>
              <w:top w:val="single" w:sz="4" w:space="0" w:color="auto"/>
              <w:bottom w:val="nil"/>
            </w:tcBorders>
            <w:shd w:val="clear" w:color="auto" w:fill="auto"/>
          </w:tcPr>
          <w:p w14:paraId="00BE2ABC" w14:textId="37E0413B" w:rsidR="00513A29" w:rsidRPr="0049611B" w:rsidRDefault="00513A29" w:rsidP="00741F81">
            <w:pPr>
              <w:rPr>
                <w:sz w:val="18"/>
                <w:szCs w:val="18"/>
              </w:rPr>
            </w:pPr>
            <w:r w:rsidRPr="0049611B">
              <w:rPr>
                <w:sz w:val="18"/>
                <w:szCs w:val="18"/>
              </w:rPr>
              <w:t>Rim resection</w:t>
            </w:r>
          </w:p>
        </w:tc>
        <w:tc>
          <w:tcPr>
            <w:tcW w:w="713" w:type="dxa"/>
            <w:tcBorders>
              <w:top w:val="single" w:sz="4" w:space="0" w:color="auto"/>
              <w:bottom w:val="nil"/>
            </w:tcBorders>
            <w:shd w:val="clear" w:color="auto" w:fill="auto"/>
          </w:tcPr>
          <w:p w14:paraId="1A7A21B3" w14:textId="15287F8D" w:rsidR="00513A29" w:rsidRPr="0049611B" w:rsidRDefault="00513A29" w:rsidP="00741F81">
            <w:pPr>
              <w:jc w:val="center"/>
              <w:rPr>
                <w:sz w:val="18"/>
                <w:szCs w:val="18"/>
              </w:rPr>
            </w:pPr>
            <w:r w:rsidRPr="0049611B">
              <w:rPr>
                <w:sz w:val="18"/>
                <w:szCs w:val="18"/>
              </w:rPr>
              <w:t>14%</w:t>
            </w:r>
          </w:p>
        </w:tc>
        <w:tc>
          <w:tcPr>
            <w:tcW w:w="742" w:type="dxa"/>
            <w:tcBorders>
              <w:top w:val="single" w:sz="4" w:space="0" w:color="auto"/>
              <w:bottom w:val="nil"/>
            </w:tcBorders>
            <w:shd w:val="clear" w:color="auto" w:fill="auto"/>
          </w:tcPr>
          <w:p w14:paraId="5A6B9ABB" w14:textId="26041A40" w:rsidR="00513A29" w:rsidRPr="0049611B" w:rsidRDefault="00513A29" w:rsidP="00741F81">
            <w:pPr>
              <w:jc w:val="center"/>
              <w:rPr>
                <w:sz w:val="18"/>
                <w:szCs w:val="18"/>
              </w:rPr>
            </w:pPr>
            <w:r w:rsidRPr="0049611B">
              <w:rPr>
                <w:sz w:val="18"/>
                <w:szCs w:val="18"/>
              </w:rPr>
              <w:t>11</w:t>
            </w:r>
          </w:p>
        </w:tc>
        <w:tc>
          <w:tcPr>
            <w:tcW w:w="616" w:type="dxa"/>
            <w:tcBorders>
              <w:top w:val="single" w:sz="4" w:space="0" w:color="auto"/>
              <w:bottom w:val="nil"/>
            </w:tcBorders>
          </w:tcPr>
          <w:p w14:paraId="6D1BE0F1" w14:textId="5ACA5381" w:rsidR="00513A29" w:rsidRPr="0049611B" w:rsidRDefault="00513A29" w:rsidP="00741F81">
            <w:pPr>
              <w:jc w:val="center"/>
              <w:rPr>
                <w:sz w:val="18"/>
                <w:szCs w:val="18"/>
              </w:rPr>
            </w:pPr>
            <w:r w:rsidRPr="0049611B">
              <w:rPr>
                <w:sz w:val="18"/>
                <w:szCs w:val="18"/>
              </w:rPr>
              <w:t>4%</w:t>
            </w:r>
          </w:p>
        </w:tc>
        <w:tc>
          <w:tcPr>
            <w:tcW w:w="755" w:type="dxa"/>
            <w:tcBorders>
              <w:top w:val="single" w:sz="4" w:space="0" w:color="auto"/>
              <w:bottom w:val="nil"/>
            </w:tcBorders>
          </w:tcPr>
          <w:p w14:paraId="61918060" w14:textId="066FCC77" w:rsidR="00513A29" w:rsidRPr="0049611B" w:rsidRDefault="00513A29" w:rsidP="00741F81">
            <w:pPr>
              <w:jc w:val="center"/>
              <w:rPr>
                <w:sz w:val="18"/>
                <w:szCs w:val="18"/>
              </w:rPr>
            </w:pPr>
            <w:r w:rsidRPr="0049611B">
              <w:rPr>
                <w:sz w:val="18"/>
                <w:szCs w:val="18"/>
              </w:rPr>
              <w:t>2</w:t>
            </w:r>
          </w:p>
        </w:tc>
        <w:tc>
          <w:tcPr>
            <w:tcW w:w="570" w:type="dxa"/>
            <w:tcBorders>
              <w:top w:val="single" w:sz="4" w:space="0" w:color="auto"/>
              <w:bottom w:val="nil"/>
            </w:tcBorders>
            <w:shd w:val="clear" w:color="auto" w:fill="auto"/>
          </w:tcPr>
          <w:p w14:paraId="25F6C269" w14:textId="657EF133" w:rsidR="00513A29" w:rsidRPr="0049611B" w:rsidRDefault="00513A29" w:rsidP="00741F81">
            <w:pPr>
              <w:jc w:val="center"/>
              <w:rPr>
                <w:sz w:val="18"/>
                <w:szCs w:val="18"/>
              </w:rPr>
            </w:pPr>
            <w:r w:rsidRPr="0049611B">
              <w:rPr>
                <w:sz w:val="18"/>
                <w:szCs w:val="18"/>
              </w:rPr>
              <w:t>7%</w:t>
            </w:r>
          </w:p>
        </w:tc>
        <w:tc>
          <w:tcPr>
            <w:tcW w:w="653" w:type="dxa"/>
            <w:tcBorders>
              <w:top w:val="single" w:sz="4" w:space="0" w:color="auto"/>
              <w:bottom w:val="nil"/>
            </w:tcBorders>
            <w:shd w:val="clear" w:color="auto" w:fill="auto"/>
          </w:tcPr>
          <w:p w14:paraId="068D0054" w14:textId="0A03A216" w:rsidR="00513A29" w:rsidRPr="0049611B" w:rsidRDefault="00513A29" w:rsidP="00741F81">
            <w:pPr>
              <w:jc w:val="center"/>
              <w:rPr>
                <w:sz w:val="18"/>
                <w:szCs w:val="18"/>
              </w:rPr>
            </w:pPr>
            <w:r w:rsidRPr="0049611B">
              <w:rPr>
                <w:sz w:val="18"/>
                <w:szCs w:val="18"/>
              </w:rPr>
              <w:t>2</w:t>
            </w:r>
          </w:p>
        </w:tc>
        <w:tc>
          <w:tcPr>
            <w:tcW w:w="750" w:type="dxa"/>
            <w:vMerge w:val="restart"/>
            <w:tcBorders>
              <w:top w:val="single" w:sz="4" w:space="0" w:color="auto"/>
            </w:tcBorders>
            <w:shd w:val="clear" w:color="auto" w:fill="auto"/>
            <w:vAlign w:val="center"/>
          </w:tcPr>
          <w:p w14:paraId="6A52433F" w14:textId="241A046D" w:rsidR="00513A29" w:rsidRPr="0049611B" w:rsidRDefault="00513A29" w:rsidP="00741F81">
            <w:pPr>
              <w:jc w:val="center"/>
              <w:rPr>
                <w:sz w:val="18"/>
                <w:szCs w:val="18"/>
              </w:rPr>
            </w:pPr>
            <w:r w:rsidRPr="0049611B">
              <w:rPr>
                <w:sz w:val="18"/>
                <w:szCs w:val="18"/>
              </w:rPr>
              <w:t xml:space="preserve">0.09 </w:t>
            </w:r>
            <w:proofErr w:type="spellStart"/>
            <w:r w:rsidRPr="0049611B">
              <w:rPr>
                <w:sz w:val="18"/>
                <w:szCs w:val="18"/>
              </w:rPr>
              <w:t>exc</w:t>
            </w:r>
            <w:proofErr w:type="spellEnd"/>
            <w:r w:rsidRPr="0049611B">
              <w:rPr>
                <w:sz w:val="18"/>
                <w:szCs w:val="18"/>
              </w:rPr>
              <w:t xml:space="preserve"> NK</w:t>
            </w:r>
          </w:p>
        </w:tc>
        <w:tc>
          <w:tcPr>
            <w:tcW w:w="718" w:type="dxa"/>
            <w:tcBorders>
              <w:top w:val="single" w:sz="4" w:space="0" w:color="auto"/>
              <w:bottom w:val="nil"/>
            </w:tcBorders>
            <w:shd w:val="clear" w:color="auto" w:fill="auto"/>
          </w:tcPr>
          <w:p w14:paraId="70EAB295" w14:textId="5D5EEF9B" w:rsidR="00513A29" w:rsidRPr="0049611B" w:rsidRDefault="00513A29" w:rsidP="00741F81">
            <w:pPr>
              <w:jc w:val="center"/>
              <w:rPr>
                <w:sz w:val="18"/>
                <w:szCs w:val="18"/>
              </w:rPr>
            </w:pPr>
            <w:r w:rsidRPr="0049611B">
              <w:rPr>
                <w:sz w:val="18"/>
                <w:szCs w:val="18"/>
              </w:rPr>
              <w:t>10%</w:t>
            </w:r>
          </w:p>
        </w:tc>
        <w:tc>
          <w:tcPr>
            <w:tcW w:w="694" w:type="dxa"/>
            <w:tcBorders>
              <w:top w:val="single" w:sz="4" w:space="0" w:color="auto"/>
              <w:bottom w:val="nil"/>
              <w:right w:val="single" w:sz="4" w:space="0" w:color="auto"/>
            </w:tcBorders>
            <w:shd w:val="clear" w:color="auto" w:fill="auto"/>
          </w:tcPr>
          <w:p w14:paraId="76D1F124" w14:textId="486DE9F4" w:rsidR="00513A29" w:rsidRPr="0049611B" w:rsidRDefault="00513A29" w:rsidP="00741F81">
            <w:pPr>
              <w:jc w:val="center"/>
              <w:rPr>
                <w:sz w:val="18"/>
                <w:szCs w:val="18"/>
              </w:rPr>
            </w:pPr>
            <w:r w:rsidRPr="0049611B">
              <w:rPr>
                <w:sz w:val="18"/>
                <w:szCs w:val="18"/>
              </w:rPr>
              <w:t>15</w:t>
            </w:r>
          </w:p>
        </w:tc>
      </w:tr>
      <w:tr w:rsidR="00513A29" w:rsidRPr="0094211C" w14:paraId="53A86D27" w14:textId="77777777" w:rsidTr="00E945C0">
        <w:tc>
          <w:tcPr>
            <w:tcW w:w="1516" w:type="dxa"/>
            <w:vMerge/>
            <w:tcBorders>
              <w:left w:val="single" w:sz="4" w:space="0" w:color="auto"/>
            </w:tcBorders>
            <w:shd w:val="clear" w:color="auto" w:fill="auto"/>
          </w:tcPr>
          <w:p w14:paraId="437F11CD" w14:textId="6E958F74" w:rsidR="00513A29" w:rsidRPr="0049611B" w:rsidRDefault="00513A29" w:rsidP="00513A29">
            <w:pPr>
              <w:rPr>
                <w:sz w:val="18"/>
                <w:szCs w:val="18"/>
              </w:rPr>
            </w:pPr>
          </w:p>
        </w:tc>
        <w:tc>
          <w:tcPr>
            <w:tcW w:w="1515" w:type="dxa"/>
            <w:tcBorders>
              <w:top w:val="nil"/>
              <w:bottom w:val="nil"/>
            </w:tcBorders>
            <w:shd w:val="clear" w:color="auto" w:fill="auto"/>
          </w:tcPr>
          <w:p w14:paraId="7CDAC168" w14:textId="2F274BFA" w:rsidR="00513A29" w:rsidRPr="0049611B" w:rsidRDefault="00513A29" w:rsidP="00741F81">
            <w:pPr>
              <w:rPr>
                <w:sz w:val="18"/>
                <w:szCs w:val="18"/>
              </w:rPr>
            </w:pPr>
            <w:r w:rsidRPr="0049611B">
              <w:rPr>
                <w:sz w:val="18"/>
                <w:szCs w:val="18"/>
              </w:rPr>
              <w:t>Mandibular segm</w:t>
            </w:r>
            <w:r w:rsidR="00B64649" w:rsidRPr="0049611B">
              <w:rPr>
                <w:sz w:val="18"/>
                <w:szCs w:val="18"/>
              </w:rPr>
              <w:t>ent</w:t>
            </w:r>
          </w:p>
        </w:tc>
        <w:tc>
          <w:tcPr>
            <w:tcW w:w="713" w:type="dxa"/>
            <w:tcBorders>
              <w:top w:val="nil"/>
              <w:bottom w:val="nil"/>
            </w:tcBorders>
            <w:shd w:val="clear" w:color="auto" w:fill="auto"/>
          </w:tcPr>
          <w:p w14:paraId="6F3AAE1C" w14:textId="4DB1EF4E" w:rsidR="00513A29" w:rsidRPr="0049611B" w:rsidRDefault="00513A29" w:rsidP="00741F81">
            <w:pPr>
              <w:jc w:val="center"/>
              <w:rPr>
                <w:sz w:val="18"/>
                <w:szCs w:val="18"/>
              </w:rPr>
            </w:pPr>
            <w:r w:rsidRPr="0049611B">
              <w:rPr>
                <w:sz w:val="18"/>
                <w:szCs w:val="18"/>
              </w:rPr>
              <w:t>19%</w:t>
            </w:r>
          </w:p>
        </w:tc>
        <w:tc>
          <w:tcPr>
            <w:tcW w:w="742" w:type="dxa"/>
            <w:tcBorders>
              <w:top w:val="nil"/>
              <w:bottom w:val="nil"/>
            </w:tcBorders>
            <w:shd w:val="clear" w:color="auto" w:fill="auto"/>
          </w:tcPr>
          <w:p w14:paraId="393667C7" w14:textId="3BB505D1" w:rsidR="00513A29" w:rsidRPr="0049611B" w:rsidRDefault="00513A29" w:rsidP="00741F81">
            <w:pPr>
              <w:jc w:val="center"/>
              <w:rPr>
                <w:sz w:val="18"/>
                <w:szCs w:val="18"/>
              </w:rPr>
            </w:pPr>
            <w:r w:rsidRPr="0049611B">
              <w:rPr>
                <w:sz w:val="18"/>
                <w:szCs w:val="18"/>
              </w:rPr>
              <w:t>15</w:t>
            </w:r>
          </w:p>
        </w:tc>
        <w:tc>
          <w:tcPr>
            <w:tcW w:w="616" w:type="dxa"/>
            <w:tcBorders>
              <w:top w:val="nil"/>
              <w:bottom w:val="nil"/>
            </w:tcBorders>
          </w:tcPr>
          <w:p w14:paraId="7737FDA7" w14:textId="1EF27446" w:rsidR="00513A29" w:rsidRPr="0049611B" w:rsidRDefault="00513A29" w:rsidP="00741F81">
            <w:pPr>
              <w:jc w:val="center"/>
              <w:rPr>
                <w:sz w:val="18"/>
                <w:szCs w:val="18"/>
              </w:rPr>
            </w:pPr>
            <w:r w:rsidRPr="0049611B">
              <w:rPr>
                <w:sz w:val="18"/>
                <w:szCs w:val="18"/>
              </w:rPr>
              <w:t>19%</w:t>
            </w:r>
          </w:p>
        </w:tc>
        <w:tc>
          <w:tcPr>
            <w:tcW w:w="755" w:type="dxa"/>
            <w:tcBorders>
              <w:top w:val="nil"/>
              <w:bottom w:val="nil"/>
            </w:tcBorders>
          </w:tcPr>
          <w:p w14:paraId="3A0AF0FF" w14:textId="2AACE40A" w:rsidR="00513A29" w:rsidRPr="0049611B" w:rsidRDefault="00513A29" w:rsidP="00741F81">
            <w:pPr>
              <w:jc w:val="center"/>
              <w:rPr>
                <w:sz w:val="18"/>
                <w:szCs w:val="18"/>
              </w:rPr>
            </w:pPr>
            <w:r w:rsidRPr="0049611B">
              <w:rPr>
                <w:sz w:val="18"/>
                <w:szCs w:val="18"/>
              </w:rPr>
              <w:t>9</w:t>
            </w:r>
          </w:p>
        </w:tc>
        <w:tc>
          <w:tcPr>
            <w:tcW w:w="570" w:type="dxa"/>
            <w:tcBorders>
              <w:top w:val="nil"/>
              <w:bottom w:val="nil"/>
            </w:tcBorders>
            <w:shd w:val="clear" w:color="auto" w:fill="auto"/>
          </w:tcPr>
          <w:p w14:paraId="50CC2DE5" w14:textId="51F81E79" w:rsidR="00513A29" w:rsidRPr="0049611B" w:rsidRDefault="00513A29" w:rsidP="00741F81">
            <w:pPr>
              <w:jc w:val="center"/>
              <w:rPr>
                <w:sz w:val="18"/>
                <w:szCs w:val="18"/>
              </w:rPr>
            </w:pPr>
            <w:r w:rsidRPr="0049611B">
              <w:rPr>
                <w:sz w:val="18"/>
                <w:szCs w:val="18"/>
              </w:rPr>
              <w:t>3%</w:t>
            </w:r>
          </w:p>
        </w:tc>
        <w:tc>
          <w:tcPr>
            <w:tcW w:w="653" w:type="dxa"/>
            <w:tcBorders>
              <w:top w:val="nil"/>
              <w:bottom w:val="nil"/>
            </w:tcBorders>
            <w:shd w:val="clear" w:color="auto" w:fill="auto"/>
          </w:tcPr>
          <w:p w14:paraId="44097A11" w14:textId="45B5278D" w:rsidR="00513A29" w:rsidRPr="0049611B" w:rsidRDefault="00513A29" w:rsidP="00741F81">
            <w:pPr>
              <w:jc w:val="center"/>
              <w:rPr>
                <w:sz w:val="18"/>
                <w:szCs w:val="18"/>
              </w:rPr>
            </w:pPr>
            <w:r w:rsidRPr="0049611B">
              <w:rPr>
                <w:sz w:val="18"/>
                <w:szCs w:val="18"/>
              </w:rPr>
              <w:t>1</w:t>
            </w:r>
          </w:p>
        </w:tc>
        <w:tc>
          <w:tcPr>
            <w:tcW w:w="750" w:type="dxa"/>
            <w:vMerge/>
            <w:shd w:val="clear" w:color="auto" w:fill="auto"/>
            <w:vAlign w:val="center"/>
          </w:tcPr>
          <w:p w14:paraId="3A9CA9C7" w14:textId="77777777" w:rsidR="00513A29" w:rsidRPr="0049611B" w:rsidRDefault="00513A29" w:rsidP="00741F81">
            <w:pPr>
              <w:jc w:val="center"/>
              <w:rPr>
                <w:sz w:val="18"/>
                <w:szCs w:val="18"/>
              </w:rPr>
            </w:pPr>
          </w:p>
        </w:tc>
        <w:tc>
          <w:tcPr>
            <w:tcW w:w="718" w:type="dxa"/>
            <w:tcBorders>
              <w:top w:val="nil"/>
              <w:bottom w:val="nil"/>
            </w:tcBorders>
            <w:shd w:val="clear" w:color="auto" w:fill="auto"/>
          </w:tcPr>
          <w:p w14:paraId="272A1BB3" w14:textId="1E1B080B" w:rsidR="00513A29" w:rsidRPr="0049611B" w:rsidRDefault="00513A29" w:rsidP="00741F81">
            <w:pPr>
              <w:jc w:val="center"/>
              <w:rPr>
                <w:sz w:val="18"/>
                <w:szCs w:val="18"/>
              </w:rPr>
            </w:pPr>
            <w:r w:rsidRPr="0049611B">
              <w:rPr>
                <w:sz w:val="18"/>
                <w:szCs w:val="18"/>
              </w:rPr>
              <w:t>16%</w:t>
            </w:r>
          </w:p>
        </w:tc>
        <w:tc>
          <w:tcPr>
            <w:tcW w:w="694" w:type="dxa"/>
            <w:tcBorders>
              <w:top w:val="nil"/>
              <w:bottom w:val="nil"/>
              <w:right w:val="single" w:sz="4" w:space="0" w:color="auto"/>
            </w:tcBorders>
            <w:shd w:val="clear" w:color="auto" w:fill="auto"/>
          </w:tcPr>
          <w:p w14:paraId="157564CB" w14:textId="51BB36D8" w:rsidR="00513A29" w:rsidRPr="0049611B" w:rsidRDefault="00513A29" w:rsidP="00741F81">
            <w:pPr>
              <w:jc w:val="center"/>
              <w:rPr>
                <w:sz w:val="18"/>
                <w:szCs w:val="18"/>
              </w:rPr>
            </w:pPr>
            <w:r w:rsidRPr="0049611B">
              <w:rPr>
                <w:sz w:val="18"/>
                <w:szCs w:val="18"/>
              </w:rPr>
              <w:t>25</w:t>
            </w:r>
          </w:p>
        </w:tc>
      </w:tr>
      <w:tr w:rsidR="00513A29" w:rsidRPr="0094211C" w14:paraId="1B28A0D0" w14:textId="77777777" w:rsidTr="00E945C0">
        <w:tc>
          <w:tcPr>
            <w:tcW w:w="1516" w:type="dxa"/>
            <w:vMerge/>
            <w:tcBorders>
              <w:left w:val="single" w:sz="4" w:space="0" w:color="auto"/>
              <w:bottom w:val="nil"/>
            </w:tcBorders>
            <w:shd w:val="clear" w:color="auto" w:fill="auto"/>
          </w:tcPr>
          <w:p w14:paraId="67BA2DFA" w14:textId="0C5AD863" w:rsidR="00513A29" w:rsidRPr="0049611B" w:rsidRDefault="00513A29" w:rsidP="00513A29">
            <w:pPr>
              <w:rPr>
                <w:sz w:val="18"/>
                <w:szCs w:val="18"/>
              </w:rPr>
            </w:pPr>
          </w:p>
        </w:tc>
        <w:tc>
          <w:tcPr>
            <w:tcW w:w="1515" w:type="dxa"/>
            <w:tcBorders>
              <w:top w:val="nil"/>
              <w:bottom w:val="nil"/>
            </w:tcBorders>
            <w:shd w:val="clear" w:color="auto" w:fill="auto"/>
          </w:tcPr>
          <w:p w14:paraId="6C82B067" w14:textId="541FD8DA" w:rsidR="00513A29" w:rsidRPr="0049611B" w:rsidRDefault="00513A29" w:rsidP="00741F81">
            <w:pPr>
              <w:rPr>
                <w:sz w:val="18"/>
                <w:szCs w:val="18"/>
              </w:rPr>
            </w:pPr>
            <w:r w:rsidRPr="0049611B">
              <w:rPr>
                <w:sz w:val="18"/>
                <w:szCs w:val="18"/>
              </w:rPr>
              <w:t>Maxillectomy</w:t>
            </w:r>
          </w:p>
        </w:tc>
        <w:tc>
          <w:tcPr>
            <w:tcW w:w="713" w:type="dxa"/>
            <w:tcBorders>
              <w:top w:val="nil"/>
              <w:bottom w:val="nil"/>
            </w:tcBorders>
            <w:shd w:val="clear" w:color="auto" w:fill="auto"/>
          </w:tcPr>
          <w:p w14:paraId="6CB63E6D" w14:textId="3E366E2F" w:rsidR="00513A29" w:rsidRPr="0049611B" w:rsidRDefault="00513A29" w:rsidP="00741F81">
            <w:pPr>
              <w:jc w:val="center"/>
              <w:rPr>
                <w:sz w:val="18"/>
                <w:szCs w:val="18"/>
              </w:rPr>
            </w:pPr>
            <w:r w:rsidRPr="0049611B">
              <w:rPr>
                <w:sz w:val="18"/>
                <w:szCs w:val="18"/>
              </w:rPr>
              <w:t>9%</w:t>
            </w:r>
          </w:p>
        </w:tc>
        <w:tc>
          <w:tcPr>
            <w:tcW w:w="742" w:type="dxa"/>
            <w:tcBorders>
              <w:top w:val="nil"/>
              <w:bottom w:val="nil"/>
            </w:tcBorders>
            <w:shd w:val="clear" w:color="auto" w:fill="auto"/>
          </w:tcPr>
          <w:p w14:paraId="2685C1BA" w14:textId="1633E885" w:rsidR="00513A29" w:rsidRPr="0049611B" w:rsidRDefault="00513A29" w:rsidP="00741F81">
            <w:pPr>
              <w:jc w:val="center"/>
              <w:rPr>
                <w:sz w:val="18"/>
                <w:szCs w:val="18"/>
              </w:rPr>
            </w:pPr>
            <w:r w:rsidRPr="0049611B">
              <w:rPr>
                <w:sz w:val="18"/>
                <w:szCs w:val="18"/>
              </w:rPr>
              <w:t>7</w:t>
            </w:r>
          </w:p>
        </w:tc>
        <w:tc>
          <w:tcPr>
            <w:tcW w:w="616" w:type="dxa"/>
            <w:tcBorders>
              <w:top w:val="nil"/>
              <w:bottom w:val="nil"/>
            </w:tcBorders>
          </w:tcPr>
          <w:p w14:paraId="7465C639" w14:textId="5663774C" w:rsidR="00513A29" w:rsidRPr="0049611B" w:rsidRDefault="00513A29" w:rsidP="00741F81">
            <w:pPr>
              <w:jc w:val="center"/>
              <w:rPr>
                <w:sz w:val="18"/>
                <w:szCs w:val="18"/>
              </w:rPr>
            </w:pPr>
            <w:r w:rsidRPr="0049611B">
              <w:rPr>
                <w:sz w:val="18"/>
                <w:szCs w:val="18"/>
              </w:rPr>
              <w:t>4%</w:t>
            </w:r>
          </w:p>
        </w:tc>
        <w:tc>
          <w:tcPr>
            <w:tcW w:w="755" w:type="dxa"/>
            <w:tcBorders>
              <w:top w:val="nil"/>
              <w:bottom w:val="nil"/>
            </w:tcBorders>
          </w:tcPr>
          <w:p w14:paraId="7F7267BF" w14:textId="606BE6F1" w:rsidR="00513A29" w:rsidRPr="0049611B" w:rsidRDefault="00513A29" w:rsidP="00741F81">
            <w:pPr>
              <w:jc w:val="center"/>
              <w:rPr>
                <w:sz w:val="18"/>
                <w:szCs w:val="18"/>
              </w:rPr>
            </w:pPr>
            <w:r w:rsidRPr="0049611B">
              <w:rPr>
                <w:sz w:val="18"/>
                <w:szCs w:val="18"/>
              </w:rPr>
              <w:t>2</w:t>
            </w:r>
          </w:p>
        </w:tc>
        <w:tc>
          <w:tcPr>
            <w:tcW w:w="570" w:type="dxa"/>
            <w:tcBorders>
              <w:top w:val="nil"/>
              <w:bottom w:val="nil"/>
            </w:tcBorders>
            <w:shd w:val="clear" w:color="auto" w:fill="auto"/>
          </w:tcPr>
          <w:p w14:paraId="63031214" w14:textId="36B5E5D8" w:rsidR="00513A29" w:rsidRPr="0049611B" w:rsidRDefault="00513A29" w:rsidP="00741F81">
            <w:pPr>
              <w:jc w:val="center"/>
              <w:rPr>
                <w:sz w:val="18"/>
                <w:szCs w:val="18"/>
              </w:rPr>
            </w:pPr>
            <w:r w:rsidRPr="0049611B">
              <w:rPr>
                <w:sz w:val="18"/>
                <w:szCs w:val="18"/>
              </w:rPr>
              <w:t>7%</w:t>
            </w:r>
          </w:p>
        </w:tc>
        <w:tc>
          <w:tcPr>
            <w:tcW w:w="653" w:type="dxa"/>
            <w:tcBorders>
              <w:top w:val="nil"/>
              <w:bottom w:val="nil"/>
            </w:tcBorders>
            <w:shd w:val="clear" w:color="auto" w:fill="auto"/>
          </w:tcPr>
          <w:p w14:paraId="07D987AC" w14:textId="2687A756" w:rsidR="00513A29" w:rsidRPr="0049611B" w:rsidRDefault="00513A29" w:rsidP="00741F81">
            <w:pPr>
              <w:jc w:val="center"/>
              <w:rPr>
                <w:sz w:val="18"/>
                <w:szCs w:val="18"/>
              </w:rPr>
            </w:pPr>
            <w:r w:rsidRPr="0049611B">
              <w:rPr>
                <w:sz w:val="18"/>
                <w:szCs w:val="18"/>
              </w:rPr>
              <w:t>2</w:t>
            </w:r>
          </w:p>
        </w:tc>
        <w:tc>
          <w:tcPr>
            <w:tcW w:w="750" w:type="dxa"/>
            <w:vMerge/>
            <w:shd w:val="clear" w:color="auto" w:fill="auto"/>
            <w:vAlign w:val="center"/>
          </w:tcPr>
          <w:p w14:paraId="3F36955F" w14:textId="77777777" w:rsidR="00513A29" w:rsidRPr="0049611B" w:rsidRDefault="00513A29" w:rsidP="00741F81">
            <w:pPr>
              <w:jc w:val="center"/>
              <w:rPr>
                <w:sz w:val="18"/>
                <w:szCs w:val="18"/>
              </w:rPr>
            </w:pPr>
          </w:p>
        </w:tc>
        <w:tc>
          <w:tcPr>
            <w:tcW w:w="718" w:type="dxa"/>
            <w:tcBorders>
              <w:top w:val="nil"/>
              <w:bottom w:val="nil"/>
            </w:tcBorders>
            <w:shd w:val="clear" w:color="auto" w:fill="auto"/>
          </w:tcPr>
          <w:p w14:paraId="2C0D26B8" w14:textId="0E1055B5" w:rsidR="00513A29" w:rsidRPr="0049611B" w:rsidRDefault="00513A29" w:rsidP="00741F81">
            <w:pPr>
              <w:jc w:val="center"/>
              <w:rPr>
                <w:sz w:val="18"/>
                <w:szCs w:val="18"/>
              </w:rPr>
            </w:pPr>
            <w:r w:rsidRPr="0049611B">
              <w:rPr>
                <w:sz w:val="18"/>
                <w:szCs w:val="18"/>
              </w:rPr>
              <w:t>7%</w:t>
            </w:r>
          </w:p>
        </w:tc>
        <w:tc>
          <w:tcPr>
            <w:tcW w:w="694" w:type="dxa"/>
            <w:tcBorders>
              <w:top w:val="nil"/>
              <w:bottom w:val="nil"/>
              <w:right w:val="single" w:sz="4" w:space="0" w:color="auto"/>
            </w:tcBorders>
            <w:shd w:val="clear" w:color="auto" w:fill="auto"/>
          </w:tcPr>
          <w:p w14:paraId="0F932615" w14:textId="3D2B446A" w:rsidR="00513A29" w:rsidRPr="0049611B" w:rsidRDefault="00513A29" w:rsidP="00741F81">
            <w:pPr>
              <w:jc w:val="center"/>
              <w:rPr>
                <w:sz w:val="18"/>
                <w:szCs w:val="18"/>
              </w:rPr>
            </w:pPr>
            <w:r w:rsidRPr="0049611B">
              <w:rPr>
                <w:sz w:val="18"/>
                <w:szCs w:val="18"/>
              </w:rPr>
              <w:t>11</w:t>
            </w:r>
          </w:p>
        </w:tc>
      </w:tr>
      <w:tr w:rsidR="00513A29" w:rsidRPr="0094211C" w14:paraId="72F302D9" w14:textId="77777777" w:rsidTr="00E945C0">
        <w:tc>
          <w:tcPr>
            <w:tcW w:w="1516" w:type="dxa"/>
            <w:tcBorders>
              <w:top w:val="nil"/>
              <w:left w:val="single" w:sz="4" w:space="0" w:color="auto"/>
              <w:bottom w:val="nil"/>
            </w:tcBorders>
            <w:shd w:val="clear" w:color="auto" w:fill="auto"/>
          </w:tcPr>
          <w:p w14:paraId="7F704DDA" w14:textId="77777777" w:rsidR="00513A29" w:rsidRPr="0049611B" w:rsidRDefault="00513A29" w:rsidP="00513A29">
            <w:pPr>
              <w:rPr>
                <w:sz w:val="18"/>
                <w:szCs w:val="18"/>
              </w:rPr>
            </w:pPr>
          </w:p>
        </w:tc>
        <w:tc>
          <w:tcPr>
            <w:tcW w:w="1515" w:type="dxa"/>
            <w:tcBorders>
              <w:top w:val="nil"/>
              <w:bottom w:val="nil"/>
            </w:tcBorders>
            <w:shd w:val="clear" w:color="auto" w:fill="auto"/>
          </w:tcPr>
          <w:p w14:paraId="1267987D" w14:textId="529A92A9" w:rsidR="00513A29" w:rsidRPr="0049611B" w:rsidRDefault="00513A29" w:rsidP="00741F81">
            <w:pPr>
              <w:rPr>
                <w:sz w:val="18"/>
                <w:szCs w:val="18"/>
              </w:rPr>
            </w:pPr>
            <w:r w:rsidRPr="0049611B">
              <w:rPr>
                <w:sz w:val="18"/>
                <w:szCs w:val="18"/>
              </w:rPr>
              <w:t>None</w:t>
            </w:r>
          </w:p>
        </w:tc>
        <w:tc>
          <w:tcPr>
            <w:tcW w:w="713" w:type="dxa"/>
            <w:tcBorders>
              <w:top w:val="nil"/>
              <w:bottom w:val="nil"/>
            </w:tcBorders>
            <w:shd w:val="clear" w:color="auto" w:fill="auto"/>
          </w:tcPr>
          <w:p w14:paraId="2B51A34A" w14:textId="492DDBAA" w:rsidR="00513A29" w:rsidRPr="0049611B" w:rsidRDefault="00513A29" w:rsidP="00741F81">
            <w:pPr>
              <w:jc w:val="center"/>
              <w:rPr>
                <w:sz w:val="18"/>
                <w:szCs w:val="18"/>
              </w:rPr>
            </w:pPr>
            <w:r w:rsidRPr="0049611B">
              <w:rPr>
                <w:sz w:val="18"/>
                <w:szCs w:val="18"/>
              </w:rPr>
              <w:t>56%</w:t>
            </w:r>
          </w:p>
        </w:tc>
        <w:tc>
          <w:tcPr>
            <w:tcW w:w="742" w:type="dxa"/>
            <w:tcBorders>
              <w:top w:val="nil"/>
              <w:bottom w:val="nil"/>
            </w:tcBorders>
            <w:shd w:val="clear" w:color="auto" w:fill="auto"/>
          </w:tcPr>
          <w:p w14:paraId="75F22A57" w14:textId="3FEC7CDC" w:rsidR="00513A29" w:rsidRPr="0049611B" w:rsidRDefault="00513A29" w:rsidP="00741F81">
            <w:pPr>
              <w:jc w:val="center"/>
              <w:rPr>
                <w:sz w:val="18"/>
                <w:szCs w:val="18"/>
              </w:rPr>
            </w:pPr>
            <w:r w:rsidRPr="0049611B">
              <w:rPr>
                <w:sz w:val="18"/>
                <w:szCs w:val="18"/>
              </w:rPr>
              <w:t>43</w:t>
            </w:r>
          </w:p>
        </w:tc>
        <w:tc>
          <w:tcPr>
            <w:tcW w:w="616" w:type="dxa"/>
            <w:tcBorders>
              <w:top w:val="nil"/>
              <w:bottom w:val="nil"/>
            </w:tcBorders>
          </w:tcPr>
          <w:p w14:paraId="664F515A" w14:textId="40E47E98" w:rsidR="00513A29" w:rsidRPr="0049611B" w:rsidRDefault="00513A29" w:rsidP="00741F81">
            <w:pPr>
              <w:jc w:val="center"/>
              <w:rPr>
                <w:sz w:val="18"/>
                <w:szCs w:val="18"/>
              </w:rPr>
            </w:pPr>
            <w:r w:rsidRPr="0049611B">
              <w:rPr>
                <w:sz w:val="18"/>
                <w:szCs w:val="18"/>
              </w:rPr>
              <w:t>72%</w:t>
            </w:r>
          </w:p>
        </w:tc>
        <w:tc>
          <w:tcPr>
            <w:tcW w:w="755" w:type="dxa"/>
            <w:tcBorders>
              <w:top w:val="nil"/>
              <w:bottom w:val="nil"/>
            </w:tcBorders>
          </w:tcPr>
          <w:p w14:paraId="0BF0CC61" w14:textId="6E7EE267" w:rsidR="00513A29" w:rsidRPr="0049611B" w:rsidRDefault="00513A29" w:rsidP="00741F81">
            <w:pPr>
              <w:jc w:val="center"/>
              <w:rPr>
                <w:sz w:val="18"/>
                <w:szCs w:val="18"/>
              </w:rPr>
            </w:pPr>
            <w:r w:rsidRPr="0049611B">
              <w:rPr>
                <w:sz w:val="18"/>
                <w:szCs w:val="18"/>
              </w:rPr>
              <w:t>34</w:t>
            </w:r>
          </w:p>
        </w:tc>
        <w:tc>
          <w:tcPr>
            <w:tcW w:w="570" w:type="dxa"/>
            <w:tcBorders>
              <w:top w:val="nil"/>
              <w:bottom w:val="nil"/>
            </w:tcBorders>
            <w:shd w:val="clear" w:color="auto" w:fill="auto"/>
          </w:tcPr>
          <w:p w14:paraId="2FDD612F" w14:textId="7B3F59CB" w:rsidR="00513A29" w:rsidRPr="0049611B" w:rsidRDefault="00513A29" w:rsidP="00741F81">
            <w:pPr>
              <w:jc w:val="center"/>
              <w:rPr>
                <w:sz w:val="18"/>
                <w:szCs w:val="18"/>
              </w:rPr>
            </w:pPr>
            <w:r w:rsidRPr="0049611B">
              <w:rPr>
                <w:sz w:val="18"/>
                <w:szCs w:val="18"/>
              </w:rPr>
              <w:t>80%</w:t>
            </w:r>
          </w:p>
        </w:tc>
        <w:tc>
          <w:tcPr>
            <w:tcW w:w="653" w:type="dxa"/>
            <w:tcBorders>
              <w:top w:val="nil"/>
              <w:bottom w:val="nil"/>
            </w:tcBorders>
            <w:shd w:val="clear" w:color="auto" w:fill="auto"/>
          </w:tcPr>
          <w:p w14:paraId="5AE6078A" w14:textId="14C08B7F" w:rsidR="00513A29" w:rsidRPr="0049611B" w:rsidRDefault="00513A29" w:rsidP="00741F81">
            <w:pPr>
              <w:jc w:val="center"/>
              <w:rPr>
                <w:sz w:val="18"/>
                <w:szCs w:val="18"/>
              </w:rPr>
            </w:pPr>
            <w:r w:rsidRPr="0049611B">
              <w:rPr>
                <w:sz w:val="18"/>
                <w:szCs w:val="18"/>
              </w:rPr>
              <w:t>24</w:t>
            </w:r>
          </w:p>
        </w:tc>
        <w:tc>
          <w:tcPr>
            <w:tcW w:w="750" w:type="dxa"/>
            <w:vMerge/>
            <w:tcBorders>
              <w:bottom w:val="nil"/>
            </w:tcBorders>
            <w:shd w:val="clear" w:color="auto" w:fill="auto"/>
            <w:vAlign w:val="center"/>
          </w:tcPr>
          <w:p w14:paraId="45BC0D34" w14:textId="77777777" w:rsidR="00513A29" w:rsidRPr="0049611B" w:rsidRDefault="00513A29" w:rsidP="00741F81">
            <w:pPr>
              <w:jc w:val="center"/>
              <w:rPr>
                <w:sz w:val="18"/>
                <w:szCs w:val="18"/>
              </w:rPr>
            </w:pPr>
          </w:p>
        </w:tc>
        <w:tc>
          <w:tcPr>
            <w:tcW w:w="718" w:type="dxa"/>
            <w:tcBorders>
              <w:top w:val="nil"/>
              <w:bottom w:val="nil"/>
            </w:tcBorders>
            <w:shd w:val="clear" w:color="auto" w:fill="auto"/>
          </w:tcPr>
          <w:p w14:paraId="5A535616" w14:textId="23B4ADB7" w:rsidR="00513A29" w:rsidRPr="0049611B" w:rsidRDefault="00513A29" w:rsidP="00741F81">
            <w:pPr>
              <w:jc w:val="center"/>
              <w:rPr>
                <w:sz w:val="18"/>
                <w:szCs w:val="18"/>
              </w:rPr>
            </w:pPr>
            <w:r w:rsidRPr="0049611B">
              <w:rPr>
                <w:sz w:val="18"/>
                <w:szCs w:val="18"/>
              </w:rPr>
              <w:t>66%</w:t>
            </w:r>
          </w:p>
        </w:tc>
        <w:tc>
          <w:tcPr>
            <w:tcW w:w="694" w:type="dxa"/>
            <w:tcBorders>
              <w:top w:val="nil"/>
              <w:bottom w:val="nil"/>
              <w:right w:val="single" w:sz="4" w:space="0" w:color="auto"/>
            </w:tcBorders>
            <w:shd w:val="clear" w:color="auto" w:fill="auto"/>
          </w:tcPr>
          <w:p w14:paraId="4A1A6DCC" w14:textId="39B44733" w:rsidR="00513A29" w:rsidRPr="0049611B" w:rsidRDefault="00513A29" w:rsidP="00741F81">
            <w:pPr>
              <w:jc w:val="center"/>
              <w:rPr>
                <w:sz w:val="18"/>
                <w:szCs w:val="18"/>
              </w:rPr>
            </w:pPr>
            <w:r w:rsidRPr="0049611B">
              <w:rPr>
                <w:sz w:val="18"/>
                <w:szCs w:val="18"/>
              </w:rPr>
              <w:t>101</w:t>
            </w:r>
          </w:p>
        </w:tc>
      </w:tr>
      <w:tr w:rsidR="00513A29" w:rsidRPr="0094211C" w14:paraId="3485197D" w14:textId="77777777" w:rsidTr="00513A29">
        <w:tc>
          <w:tcPr>
            <w:tcW w:w="1516" w:type="dxa"/>
            <w:tcBorders>
              <w:top w:val="nil"/>
              <w:left w:val="single" w:sz="4" w:space="0" w:color="auto"/>
              <w:bottom w:val="single" w:sz="4" w:space="0" w:color="auto"/>
            </w:tcBorders>
            <w:shd w:val="clear" w:color="auto" w:fill="auto"/>
          </w:tcPr>
          <w:p w14:paraId="6FC13391" w14:textId="77777777" w:rsidR="00513A29" w:rsidRPr="0049611B" w:rsidRDefault="00513A29" w:rsidP="00513A29">
            <w:pPr>
              <w:rPr>
                <w:sz w:val="18"/>
                <w:szCs w:val="18"/>
              </w:rPr>
            </w:pPr>
          </w:p>
        </w:tc>
        <w:tc>
          <w:tcPr>
            <w:tcW w:w="1515" w:type="dxa"/>
            <w:tcBorders>
              <w:top w:val="nil"/>
              <w:bottom w:val="single" w:sz="4" w:space="0" w:color="auto"/>
            </w:tcBorders>
            <w:shd w:val="clear" w:color="auto" w:fill="auto"/>
          </w:tcPr>
          <w:p w14:paraId="61E441E0" w14:textId="0EF950F0" w:rsidR="00513A29" w:rsidRPr="0049611B" w:rsidRDefault="00513A29" w:rsidP="00741F81">
            <w:pPr>
              <w:rPr>
                <w:sz w:val="18"/>
                <w:szCs w:val="18"/>
              </w:rPr>
            </w:pPr>
            <w:r w:rsidRPr="0049611B">
              <w:rPr>
                <w:sz w:val="18"/>
                <w:szCs w:val="18"/>
              </w:rPr>
              <w:t>Not known</w:t>
            </w:r>
          </w:p>
        </w:tc>
        <w:tc>
          <w:tcPr>
            <w:tcW w:w="713" w:type="dxa"/>
            <w:tcBorders>
              <w:top w:val="nil"/>
              <w:bottom w:val="single" w:sz="4" w:space="0" w:color="auto"/>
            </w:tcBorders>
            <w:shd w:val="clear" w:color="auto" w:fill="auto"/>
          </w:tcPr>
          <w:p w14:paraId="0CC0267D" w14:textId="7F50D362" w:rsidR="00513A29" w:rsidRPr="0049611B" w:rsidRDefault="00513A29" w:rsidP="00741F81">
            <w:pPr>
              <w:jc w:val="center"/>
              <w:rPr>
                <w:sz w:val="18"/>
                <w:szCs w:val="18"/>
              </w:rPr>
            </w:pPr>
            <w:r w:rsidRPr="0049611B">
              <w:rPr>
                <w:sz w:val="18"/>
                <w:szCs w:val="18"/>
              </w:rPr>
              <w:t>1%</w:t>
            </w:r>
          </w:p>
        </w:tc>
        <w:tc>
          <w:tcPr>
            <w:tcW w:w="742" w:type="dxa"/>
            <w:tcBorders>
              <w:top w:val="nil"/>
              <w:bottom w:val="single" w:sz="4" w:space="0" w:color="auto"/>
            </w:tcBorders>
            <w:shd w:val="clear" w:color="auto" w:fill="auto"/>
          </w:tcPr>
          <w:p w14:paraId="42914368" w14:textId="0DA2BE1D" w:rsidR="00513A29" w:rsidRPr="0049611B" w:rsidRDefault="00513A29" w:rsidP="00741F81">
            <w:pPr>
              <w:jc w:val="center"/>
              <w:rPr>
                <w:sz w:val="18"/>
                <w:szCs w:val="18"/>
              </w:rPr>
            </w:pPr>
            <w:r w:rsidRPr="0049611B">
              <w:rPr>
                <w:sz w:val="18"/>
                <w:szCs w:val="18"/>
              </w:rPr>
              <w:t>1</w:t>
            </w:r>
          </w:p>
        </w:tc>
        <w:tc>
          <w:tcPr>
            <w:tcW w:w="616" w:type="dxa"/>
            <w:tcBorders>
              <w:top w:val="nil"/>
              <w:bottom w:val="single" w:sz="4" w:space="0" w:color="auto"/>
            </w:tcBorders>
          </w:tcPr>
          <w:p w14:paraId="59D3B6E2" w14:textId="18D95AD9" w:rsidR="00513A29" w:rsidRPr="0049611B" w:rsidRDefault="00513A29" w:rsidP="00741F81">
            <w:pPr>
              <w:jc w:val="center"/>
              <w:rPr>
                <w:sz w:val="18"/>
                <w:szCs w:val="18"/>
              </w:rPr>
            </w:pPr>
            <w:r w:rsidRPr="0049611B">
              <w:rPr>
                <w:sz w:val="18"/>
                <w:szCs w:val="18"/>
              </w:rPr>
              <w:t>-</w:t>
            </w:r>
          </w:p>
        </w:tc>
        <w:tc>
          <w:tcPr>
            <w:tcW w:w="755" w:type="dxa"/>
            <w:tcBorders>
              <w:top w:val="nil"/>
              <w:bottom w:val="single" w:sz="4" w:space="0" w:color="auto"/>
            </w:tcBorders>
          </w:tcPr>
          <w:p w14:paraId="2A1BEE98" w14:textId="3764177B" w:rsidR="00513A29" w:rsidRPr="0049611B" w:rsidRDefault="00513A29" w:rsidP="00741F81">
            <w:pPr>
              <w:jc w:val="center"/>
              <w:rPr>
                <w:sz w:val="18"/>
                <w:szCs w:val="18"/>
              </w:rPr>
            </w:pPr>
            <w:r w:rsidRPr="0049611B">
              <w:rPr>
                <w:sz w:val="18"/>
                <w:szCs w:val="18"/>
              </w:rPr>
              <w:t>-</w:t>
            </w:r>
          </w:p>
        </w:tc>
        <w:tc>
          <w:tcPr>
            <w:tcW w:w="570" w:type="dxa"/>
            <w:tcBorders>
              <w:top w:val="nil"/>
              <w:bottom w:val="single" w:sz="4" w:space="0" w:color="auto"/>
            </w:tcBorders>
            <w:shd w:val="clear" w:color="auto" w:fill="auto"/>
          </w:tcPr>
          <w:p w14:paraId="0C9D05AE" w14:textId="4864C824" w:rsidR="00513A29" w:rsidRPr="0049611B" w:rsidRDefault="00513A29" w:rsidP="00741F81">
            <w:pPr>
              <w:jc w:val="center"/>
              <w:rPr>
                <w:sz w:val="18"/>
                <w:szCs w:val="18"/>
              </w:rPr>
            </w:pPr>
            <w:r w:rsidRPr="0049611B">
              <w:rPr>
                <w:sz w:val="18"/>
                <w:szCs w:val="18"/>
              </w:rPr>
              <w:t>3%</w:t>
            </w:r>
          </w:p>
        </w:tc>
        <w:tc>
          <w:tcPr>
            <w:tcW w:w="653" w:type="dxa"/>
            <w:tcBorders>
              <w:top w:val="nil"/>
              <w:bottom w:val="single" w:sz="4" w:space="0" w:color="auto"/>
            </w:tcBorders>
            <w:shd w:val="clear" w:color="auto" w:fill="auto"/>
          </w:tcPr>
          <w:p w14:paraId="7EEF8A1F" w14:textId="15E5A553" w:rsidR="00513A29" w:rsidRPr="0049611B" w:rsidRDefault="00513A29" w:rsidP="00741F81">
            <w:pPr>
              <w:jc w:val="center"/>
              <w:rPr>
                <w:sz w:val="18"/>
                <w:szCs w:val="18"/>
              </w:rPr>
            </w:pPr>
            <w:r w:rsidRPr="0049611B">
              <w:rPr>
                <w:sz w:val="18"/>
                <w:szCs w:val="18"/>
              </w:rPr>
              <w:t>1</w:t>
            </w:r>
          </w:p>
        </w:tc>
        <w:tc>
          <w:tcPr>
            <w:tcW w:w="750" w:type="dxa"/>
            <w:tcBorders>
              <w:top w:val="nil"/>
              <w:bottom w:val="single" w:sz="4" w:space="0" w:color="auto"/>
            </w:tcBorders>
            <w:shd w:val="clear" w:color="auto" w:fill="auto"/>
            <w:vAlign w:val="center"/>
          </w:tcPr>
          <w:p w14:paraId="4692C404" w14:textId="77777777" w:rsidR="00513A29" w:rsidRPr="0049611B" w:rsidRDefault="00513A29" w:rsidP="00741F81">
            <w:pPr>
              <w:jc w:val="center"/>
              <w:rPr>
                <w:sz w:val="18"/>
                <w:szCs w:val="18"/>
              </w:rPr>
            </w:pPr>
          </w:p>
        </w:tc>
        <w:tc>
          <w:tcPr>
            <w:tcW w:w="718" w:type="dxa"/>
            <w:tcBorders>
              <w:top w:val="nil"/>
              <w:bottom w:val="single" w:sz="4" w:space="0" w:color="auto"/>
            </w:tcBorders>
            <w:shd w:val="clear" w:color="auto" w:fill="auto"/>
          </w:tcPr>
          <w:p w14:paraId="0776B7EE" w14:textId="6578F85B" w:rsidR="00513A29" w:rsidRPr="0049611B" w:rsidRDefault="00513A29" w:rsidP="00741F81">
            <w:pPr>
              <w:jc w:val="center"/>
              <w:rPr>
                <w:sz w:val="18"/>
                <w:szCs w:val="18"/>
              </w:rPr>
            </w:pPr>
            <w:r w:rsidRPr="0049611B">
              <w:rPr>
                <w:sz w:val="18"/>
                <w:szCs w:val="18"/>
              </w:rPr>
              <w:t>1%</w:t>
            </w:r>
          </w:p>
        </w:tc>
        <w:tc>
          <w:tcPr>
            <w:tcW w:w="694" w:type="dxa"/>
            <w:tcBorders>
              <w:top w:val="nil"/>
              <w:bottom w:val="single" w:sz="4" w:space="0" w:color="auto"/>
              <w:right w:val="single" w:sz="4" w:space="0" w:color="auto"/>
            </w:tcBorders>
            <w:shd w:val="clear" w:color="auto" w:fill="auto"/>
          </w:tcPr>
          <w:p w14:paraId="707ADD34" w14:textId="541C54FB" w:rsidR="00513A29" w:rsidRPr="0049611B" w:rsidRDefault="00513A29" w:rsidP="00741F81">
            <w:pPr>
              <w:jc w:val="center"/>
              <w:rPr>
                <w:sz w:val="18"/>
                <w:szCs w:val="18"/>
              </w:rPr>
            </w:pPr>
            <w:r w:rsidRPr="0049611B">
              <w:rPr>
                <w:sz w:val="18"/>
                <w:szCs w:val="18"/>
              </w:rPr>
              <w:t>2</w:t>
            </w:r>
          </w:p>
        </w:tc>
      </w:tr>
      <w:tr w:rsidR="002E749A" w:rsidRPr="0094211C" w14:paraId="7FC916A9" w14:textId="77777777" w:rsidTr="00741F81">
        <w:tc>
          <w:tcPr>
            <w:tcW w:w="1516" w:type="dxa"/>
            <w:tcBorders>
              <w:top w:val="single" w:sz="4" w:space="0" w:color="auto"/>
              <w:bottom w:val="nil"/>
            </w:tcBorders>
            <w:shd w:val="clear" w:color="auto" w:fill="auto"/>
          </w:tcPr>
          <w:p w14:paraId="527C6572" w14:textId="77777777" w:rsidR="002E749A" w:rsidRPr="0049611B" w:rsidRDefault="002E749A" w:rsidP="00741F81">
            <w:pPr>
              <w:rPr>
                <w:sz w:val="18"/>
                <w:szCs w:val="18"/>
              </w:rPr>
            </w:pPr>
            <w:proofErr w:type="spellStart"/>
            <w:r w:rsidRPr="0049611B">
              <w:rPr>
                <w:sz w:val="18"/>
                <w:szCs w:val="18"/>
              </w:rPr>
              <w:t>Clavien-Dindo</w:t>
            </w:r>
            <w:proofErr w:type="spellEnd"/>
          </w:p>
        </w:tc>
        <w:tc>
          <w:tcPr>
            <w:tcW w:w="1515" w:type="dxa"/>
            <w:tcBorders>
              <w:top w:val="single" w:sz="4" w:space="0" w:color="auto"/>
              <w:bottom w:val="nil"/>
            </w:tcBorders>
            <w:shd w:val="clear" w:color="auto" w:fill="auto"/>
          </w:tcPr>
          <w:p w14:paraId="094C9DC9" w14:textId="77777777" w:rsidR="002E749A" w:rsidRPr="0049611B" w:rsidRDefault="002E749A" w:rsidP="00741F81">
            <w:pPr>
              <w:rPr>
                <w:sz w:val="18"/>
                <w:szCs w:val="18"/>
              </w:rPr>
            </w:pPr>
            <w:r w:rsidRPr="0049611B">
              <w:rPr>
                <w:sz w:val="18"/>
                <w:szCs w:val="18"/>
              </w:rPr>
              <w:t>0</w:t>
            </w:r>
          </w:p>
        </w:tc>
        <w:tc>
          <w:tcPr>
            <w:tcW w:w="713" w:type="dxa"/>
            <w:tcBorders>
              <w:top w:val="single" w:sz="4" w:space="0" w:color="auto"/>
              <w:bottom w:val="nil"/>
            </w:tcBorders>
            <w:shd w:val="clear" w:color="auto" w:fill="auto"/>
          </w:tcPr>
          <w:p w14:paraId="5B4DD38D" w14:textId="77777777" w:rsidR="002E749A" w:rsidRPr="0049611B" w:rsidRDefault="002E749A" w:rsidP="00741F81">
            <w:pPr>
              <w:jc w:val="center"/>
              <w:rPr>
                <w:sz w:val="18"/>
                <w:szCs w:val="18"/>
              </w:rPr>
            </w:pPr>
            <w:r w:rsidRPr="0049611B">
              <w:rPr>
                <w:sz w:val="18"/>
                <w:szCs w:val="18"/>
              </w:rPr>
              <w:t>67%</w:t>
            </w:r>
          </w:p>
        </w:tc>
        <w:tc>
          <w:tcPr>
            <w:tcW w:w="742" w:type="dxa"/>
            <w:tcBorders>
              <w:top w:val="single" w:sz="4" w:space="0" w:color="auto"/>
              <w:bottom w:val="nil"/>
            </w:tcBorders>
            <w:shd w:val="clear" w:color="auto" w:fill="auto"/>
          </w:tcPr>
          <w:p w14:paraId="53B9B684" w14:textId="77777777" w:rsidR="002E749A" w:rsidRPr="0049611B" w:rsidRDefault="002E749A" w:rsidP="00741F81">
            <w:pPr>
              <w:jc w:val="center"/>
              <w:rPr>
                <w:sz w:val="18"/>
                <w:szCs w:val="18"/>
              </w:rPr>
            </w:pPr>
            <w:r w:rsidRPr="0049611B">
              <w:rPr>
                <w:sz w:val="18"/>
                <w:szCs w:val="18"/>
              </w:rPr>
              <w:t>54</w:t>
            </w:r>
          </w:p>
        </w:tc>
        <w:tc>
          <w:tcPr>
            <w:tcW w:w="616" w:type="dxa"/>
            <w:tcBorders>
              <w:top w:val="single" w:sz="4" w:space="0" w:color="auto"/>
              <w:bottom w:val="nil"/>
            </w:tcBorders>
          </w:tcPr>
          <w:p w14:paraId="169BCE2E" w14:textId="77777777" w:rsidR="002E749A" w:rsidRPr="0049611B" w:rsidRDefault="002E749A" w:rsidP="00741F81">
            <w:pPr>
              <w:jc w:val="center"/>
              <w:rPr>
                <w:sz w:val="18"/>
                <w:szCs w:val="18"/>
              </w:rPr>
            </w:pPr>
            <w:r w:rsidRPr="0049611B">
              <w:rPr>
                <w:sz w:val="18"/>
                <w:szCs w:val="18"/>
              </w:rPr>
              <w:t>68%</w:t>
            </w:r>
          </w:p>
        </w:tc>
        <w:tc>
          <w:tcPr>
            <w:tcW w:w="755" w:type="dxa"/>
            <w:tcBorders>
              <w:top w:val="single" w:sz="4" w:space="0" w:color="auto"/>
              <w:bottom w:val="nil"/>
            </w:tcBorders>
          </w:tcPr>
          <w:p w14:paraId="72418796" w14:textId="77777777" w:rsidR="002E749A" w:rsidRPr="0049611B" w:rsidRDefault="002E749A" w:rsidP="00741F81">
            <w:pPr>
              <w:jc w:val="center"/>
              <w:rPr>
                <w:sz w:val="18"/>
                <w:szCs w:val="18"/>
              </w:rPr>
            </w:pPr>
            <w:r w:rsidRPr="0049611B">
              <w:rPr>
                <w:sz w:val="18"/>
                <w:szCs w:val="18"/>
              </w:rPr>
              <w:t>32</w:t>
            </w:r>
          </w:p>
        </w:tc>
        <w:tc>
          <w:tcPr>
            <w:tcW w:w="570" w:type="dxa"/>
            <w:tcBorders>
              <w:top w:val="single" w:sz="4" w:space="0" w:color="auto"/>
              <w:bottom w:val="nil"/>
            </w:tcBorders>
            <w:shd w:val="clear" w:color="auto" w:fill="auto"/>
          </w:tcPr>
          <w:p w14:paraId="56FB6D44" w14:textId="77777777" w:rsidR="002E749A" w:rsidRPr="0049611B" w:rsidRDefault="002E749A" w:rsidP="00741F81">
            <w:pPr>
              <w:jc w:val="center"/>
              <w:rPr>
                <w:sz w:val="18"/>
                <w:szCs w:val="18"/>
              </w:rPr>
            </w:pPr>
            <w:r w:rsidRPr="0049611B">
              <w:rPr>
                <w:sz w:val="18"/>
                <w:szCs w:val="18"/>
              </w:rPr>
              <w:t>68%</w:t>
            </w:r>
          </w:p>
        </w:tc>
        <w:tc>
          <w:tcPr>
            <w:tcW w:w="653" w:type="dxa"/>
            <w:tcBorders>
              <w:top w:val="single" w:sz="4" w:space="0" w:color="auto"/>
              <w:bottom w:val="nil"/>
            </w:tcBorders>
            <w:shd w:val="clear" w:color="auto" w:fill="auto"/>
          </w:tcPr>
          <w:p w14:paraId="069BB993" w14:textId="77777777" w:rsidR="002E749A" w:rsidRPr="0049611B" w:rsidRDefault="002E749A" w:rsidP="00741F81">
            <w:pPr>
              <w:jc w:val="center"/>
              <w:rPr>
                <w:sz w:val="18"/>
                <w:szCs w:val="18"/>
              </w:rPr>
            </w:pPr>
            <w:r w:rsidRPr="0049611B">
              <w:rPr>
                <w:sz w:val="18"/>
                <w:szCs w:val="18"/>
              </w:rPr>
              <w:t>21</w:t>
            </w:r>
          </w:p>
        </w:tc>
        <w:tc>
          <w:tcPr>
            <w:tcW w:w="750" w:type="dxa"/>
            <w:vMerge w:val="restart"/>
            <w:tcBorders>
              <w:top w:val="single" w:sz="4" w:space="0" w:color="auto"/>
            </w:tcBorders>
            <w:shd w:val="clear" w:color="auto" w:fill="auto"/>
            <w:vAlign w:val="center"/>
          </w:tcPr>
          <w:p w14:paraId="1F2AF726" w14:textId="4109024E" w:rsidR="002E749A" w:rsidRPr="0049611B" w:rsidRDefault="002E749A" w:rsidP="006978C2">
            <w:pPr>
              <w:jc w:val="center"/>
              <w:rPr>
                <w:sz w:val="18"/>
                <w:szCs w:val="18"/>
              </w:rPr>
            </w:pPr>
            <w:r w:rsidRPr="0049611B">
              <w:rPr>
                <w:sz w:val="18"/>
                <w:szCs w:val="18"/>
              </w:rPr>
              <w:t xml:space="preserve">0.75 </w:t>
            </w:r>
            <w:proofErr w:type="spellStart"/>
            <w:r w:rsidRPr="0049611B">
              <w:rPr>
                <w:sz w:val="18"/>
                <w:szCs w:val="18"/>
              </w:rPr>
              <w:t>exc</w:t>
            </w:r>
            <w:proofErr w:type="spellEnd"/>
            <w:r w:rsidRPr="0049611B">
              <w:rPr>
                <w:sz w:val="18"/>
                <w:szCs w:val="18"/>
              </w:rPr>
              <w:t xml:space="preserve"> NK</w:t>
            </w:r>
          </w:p>
        </w:tc>
        <w:tc>
          <w:tcPr>
            <w:tcW w:w="718" w:type="dxa"/>
            <w:tcBorders>
              <w:top w:val="single" w:sz="4" w:space="0" w:color="auto"/>
              <w:bottom w:val="nil"/>
            </w:tcBorders>
            <w:shd w:val="clear" w:color="auto" w:fill="auto"/>
          </w:tcPr>
          <w:p w14:paraId="4E582FDD" w14:textId="77777777" w:rsidR="002E749A" w:rsidRPr="0049611B" w:rsidRDefault="002E749A" w:rsidP="00741F81">
            <w:pPr>
              <w:jc w:val="center"/>
              <w:rPr>
                <w:sz w:val="18"/>
                <w:szCs w:val="18"/>
              </w:rPr>
            </w:pPr>
            <w:r w:rsidRPr="0049611B">
              <w:rPr>
                <w:sz w:val="18"/>
                <w:szCs w:val="18"/>
              </w:rPr>
              <w:t>67%</w:t>
            </w:r>
          </w:p>
        </w:tc>
        <w:tc>
          <w:tcPr>
            <w:tcW w:w="694" w:type="dxa"/>
            <w:tcBorders>
              <w:top w:val="single" w:sz="4" w:space="0" w:color="auto"/>
              <w:bottom w:val="nil"/>
            </w:tcBorders>
            <w:shd w:val="clear" w:color="auto" w:fill="auto"/>
          </w:tcPr>
          <w:p w14:paraId="283120EE" w14:textId="77777777" w:rsidR="002E749A" w:rsidRPr="0049611B" w:rsidRDefault="002E749A" w:rsidP="00741F81">
            <w:pPr>
              <w:jc w:val="center"/>
              <w:rPr>
                <w:sz w:val="18"/>
                <w:szCs w:val="18"/>
              </w:rPr>
            </w:pPr>
            <w:r w:rsidRPr="0049611B">
              <w:rPr>
                <w:sz w:val="18"/>
                <w:szCs w:val="18"/>
              </w:rPr>
              <w:t>107</w:t>
            </w:r>
          </w:p>
        </w:tc>
      </w:tr>
      <w:tr w:rsidR="002E749A" w:rsidRPr="0094211C" w14:paraId="1CC56250" w14:textId="77777777" w:rsidTr="00741F81">
        <w:tc>
          <w:tcPr>
            <w:tcW w:w="1516" w:type="dxa"/>
            <w:tcBorders>
              <w:top w:val="nil"/>
            </w:tcBorders>
            <w:shd w:val="clear" w:color="auto" w:fill="auto"/>
          </w:tcPr>
          <w:p w14:paraId="6077472E" w14:textId="77777777" w:rsidR="002E749A" w:rsidRPr="0049611B" w:rsidRDefault="002E749A" w:rsidP="00741F81">
            <w:pPr>
              <w:rPr>
                <w:sz w:val="18"/>
                <w:szCs w:val="18"/>
              </w:rPr>
            </w:pPr>
            <w:r w:rsidRPr="0049611B">
              <w:rPr>
                <w:sz w:val="18"/>
                <w:szCs w:val="18"/>
              </w:rPr>
              <w:t>Classification</w:t>
            </w:r>
          </w:p>
        </w:tc>
        <w:tc>
          <w:tcPr>
            <w:tcW w:w="1515" w:type="dxa"/>
            <w:tcBorders>
              <w:top w:val="nil"/>
            </w:tcBorders>
            <w:shd w:val="clear" w:color="auto" w:fill="auto"/>
          </w:tcPr>
          <w:p w14:paraId="5AF29E3B" w14:textId="77777777" w:rsidR="002E749A" w:rsidRPr="0049611B" w:rsidRDefault="002E749A" w:rsidP="00741F81">
            <w:pPr>
              <w:rPr>
                <w:sz w:val="18"/>
                <w:szCs w:val="18"/>
              </w:rPr>
            </w:pPr>
            <w:r w:rsidRPr="0049611B">
              <w:rPr>
                <w:sz w:val="18"/>
                <w:szCs w:val="18"/>
              </w:rPr>
              <w:t>I</w:t>
            </w:r>
          </w:p>
        </w:tc>
        <w:tc>
          <w:tcPr>
            <w:tcW w:w="713" w:type="dxa"/>
            <w:tcBorders>
              <w:top w:val="nil"/>
            </w:tcBorders>
            <w:shd w:val="clear" w:color="auto" w:fill="auto"/>
          </w:tcPr>
          <w:p w14:paraId="28AD1434" w14:textId="77777777" w:rsidR="002E749A" w:rsidRPr="0049611B" w:rsidRDefault="002E749A" w:rsidP="00741F81">
            <w:pPr>
              <w:jc w:val="center"/>
              <w:rPr>
                <w:sz w:val="18"/>
                <w:szCs w:val="18"/>
              </w:rPr>
            </w:pPr>
            <w:r w:rsidRPr="0049611B">
              <w:rPr>
                <w:sz w:val="18"/>
                <w:szCs w:val="18"/>
              </w:rPr>
              <w:t>6%</w:t>
            </w:r>
          </w:p>
        </w:tc>
        <w:tc>
          <w:tcPr>
            <w:tcW w:w="742" w:type="dxa"/>
            <w:tcBorders>
              <w:top w:val="nil"/>
            </w:tcBorders>
            <w:shd w:val="clear" w:color="auto" w:fill="auto"/>
          </w:tcPr>
          <w:p w14:paraId="12ECCF68" w14:textId="77777777" w:rsidR="002E749A" w:rsidRPr="0049611B" w:rsidRDefault="002E749A" w:rsidP="00741F81">
            <w:pPr>
              <w:jc w:val="center"/>
              <w:rPr>
                <w:sz w:val="18"/>
                <w:szCs w:val="18"/>
              </w:rPr>
            </w:pPr>
            <w:r w:rsidRPr="0049611B">
              <w:rPr>
                <w:sz w:val="18"/>
                <w:szCs w:val="18"/>
              </w:rPr>
              <w:t>5</w:t>
            </w:r>
          </w:p>
        </w:tc>
        <w:tc>
          <w:tcPr>
            <w:tcW w:w="616" w:type="dxa"/>
            <w:tcBorders>
              <w:top w:val="nil"/>
            </w:tcBorders>
          </w:tcPr>
          <w:p w14:paraId="21DD8B52" w14:textId="77777777" w:rsidR="002E749A" w:rsidRPr="0049611B" w:rsidRDefault="002E749A" w:rsidP="00741F81">
            <w:pPr>
              <w:jc w:val="center"/>
              <w:rPr>
                <w:sz w:val="18"/>
                <w:szCs w:val="18"/>
              </w:rPr>
            </w:pPr>
            <w:r w:rsidRPr="0049611B">
              <w:rPr>
                <w:sz w:val="18"/>
                <w:szCs w:val="18"/>
              </w:rPr>
              <w:t>6%</w:t>
            </w:r>
          </w:p>
        </w:tc>
        <w:tc>
          <w:tcPr>
            <w:tcW w:w="755" w:type="dxa"/>
            <w:tcBorders>
              <w:top w:val="nil"/>
            </w:tcBorders>
          </w:tcPr>
          <w:p w14:paraId="4B3687A7" w14:textId="77777777" w:rsidR="002E749A" w:rsidRPr="0049611B" w:rsidRDefault="002E749A" w:rsidP="00741F81">
            <w:pPr>
              <w:jc w:val="center"/>
              <w:rPr>
                <w:sz w:val="18"/>
                <w:szCs w:val="18"/>
              </w:rPr>
            </w:pPr>
            <w:r w:rsidRPr="0049611B">
              <w:rPr>
                <w:sz w:val="18"/>
                <w:szCs w:val="18"/>
              </w:rPr>
              <w:t>3</w:t>
            </w:r>
          </w:p>
        </w:tc>
        <w:tc>
          <w:tcPr>
            <w:tcW w:w="570" w:type="dxa"/>
            <w:tcBorders>
              <w:top w:val="nil"/>
            </w:tcBorders>
            <w:shd w:val="clear" w:color="auto" w:fill="auto"/>
          </w:tcPr>
          <w:p w14:paraId="05FEFAB9" w14:textId="77777777" w:rsidR="002E749A" w:rsidRPr="0049611B" w:rsidRDefault="002E749A" w:rsidP="00741F81">
            <w:pPr>
              <w:jc w:val="center"/>
              <w:rPr>
                <w:sz w:val="18"/>
                <w:szCs w:val="18"/>
              </w:rPr>
            </w:pPr>
            <w:r w:rsidRPr="0049611B">
              <w:rPr>
                <w:sz w:val="18"/>
                <w:szCs w:val="18"/>
              </w:rPr>
              <w:t>6%</w:t>
            </w:r>
          </w:p>
        </w:tc>
        <w:tc>
          <w:tcPr>
            <w:tcW w:w="653" w:type="dxa"/>
            <w:tcBorders>
              <w:top w:val="nil"/>
            </w:tcBorders>
            <w:shd w:val="clear" w:color="auto" w:fill="auto"/>
          </w:tcPr>
          <w:p w14:paraId="21E531A6" w14:textId="77777777" w:rsidR="002E749A" w:rsidRPr="0049611B" w:rsidRDefault="002E749A" w:rsidP="00741F81">
            <w:pPr>
              <w:jc w:val="center"/>
              <w:rPr>
                <w:sz w:val="18"/>
                <w:szCs w:val="18"/>
              </w:rPr>
            </w:pPr>
            <w:r w:rsidRPr="0049611B">
              <w:rPr>
                <w:sz w:val="18"/>
                <w:szCs w:val="18"/>
              </w:rPr>
              <w:t>2</w:t>
            </w:r>
          </w:p>
        </w:tc>
        <w:tc>
          <w:tcPr>
            <w:tcW w:w="750" w:type="dxa"/>
            <w:vMerge/>
            <w:shd w:val="clear" w:color="auto" w:fill="auto"/>
            <w:vAlign w:val="center"/>
          </w:tcPr>
          <w:p w14:paraId="70AE67BF" w14:textId="77777777" w:rsidR="002E749A" w:rsidRPr="0049611B" w:rsidRDefault="002E749A" w:rsidP="00741F81">
            <w:pPr>
              <w:jc w:val="center"/>
              <w:rPr>
                <w:sz w:val="18"/>
                <w:szCs w:val="18"/>
              </w:rPr>
            </w:pPr>
          </w:p>
        </w:tc>
        <w:tc>
          <w:tcPr>
            <w:tcW w:w="718" w:type="dxa"/>
            <w:tcBorders>
              <w:top w:val="nil"/>
            </w:tcBorders>
            <w:shd w:val="clear" w:color="auto" w:fill="auto"/>
          </w:tcPr>
          <w:p w14:paraId="6DCEFE4C" w14:textId="77777777" w:rsidR="002E749A" w:rsidRPr="0049611B" w:rsidRDefault="002E749A" w:rsidP="00741F81">
            <w:pPr>
              <w:jc w:val="center"/>
              <w:rPr>
                <w:sz w:val="18"/>
                <w:szCs w:val="18"/>
              </w:rPr>
            </w:pPr>
            <w:r w:rsidRPr="0049611B">
              <w:rPr>
                <w:sz w:val="18"/>
                <w:szCs w:val="18"/>
              </w:rPr>
              <w:t>6%</w:t>
            </w:r>
          </w:p>
        </w:tc>
        <w:tc>
          <w:tcPr>
            <w:tcW w:w="694" w:type="dxa"/>
            <w:tcBorders>
              <w:top w:val="nil"/>
            </w:tcBorders>
            <w:shd w:val="clear" w:color="auto" w:fill="auto"/>
          </w:tcPr>
          <w:p w14:paraId="38FEA9D0" w14:textId="77777777" w:rsidR="002E749A" w:rsidRPr="0049611B" w:rsidRDefault="002E749A" w:rsidP="00741F81">
            <w:pPr>
              <w:jc w:val="center"/>
              <w:rPr>
                <w:sz w:val="18"/>
                <w:szCs w:val="18"/>
              </w:rPr>
            </w:pPr>
            <w:r w:rsidRPr="0049611B">
              <w:rPr>
                <w:sz w:val="18"/>
                <w:szCs w:val="18"/>
              </w:rPr>
              <w:t>10</w:t>
            </w:r>
          </w:p>
        </w:tc>
      </w:tr>
      <w:tr w:rsidR="002E749A" w:rsidRPr="0094211C" w14:paraId="1E8299E7" w14:textId="77777777" w:rsidTr="00741F81">
        <w:tc>
          <w:tcPr>
            <w:tcW w:w="1516" w:type="dxa"/>
            <w:shd w:val="clear" w:color="auto" w:fill="auto"/>
          </w:tcPr>
          <w:p w14:paraId="5B59510E" w14:textId="77777777" w:rsidR="002E749A" w:rsidRPr="006978C2" w:rsidRDefault="002E749A" w:rsidP="00741F81">
            <w:pPr>
              <w:rPr>
                <w:sz w:val="18"/>
                <w:szCs w:val="18"/>
              </w:rPr>
            </w:pPr>
            <w:r w:rsidRPr="006978C2">
              <w:rPr>
                <w:sz w:val="18"/>
                <w:szCs w:val="18"/>
              </w:rPr>
              <w:t>(curative)</w:t>
            </w:r>
          </w:p>
        </w:tc>
        <w:tc>
          <w:tcPr>
            <w:tcW w:w="1515" w:type="dxa"/>
            <w:shd w:val="clear" w:color="auto" w:fill="auto"/>
          </w:tcPr>
          <w:p w14:paraId="0C87768F" w14:textId="77777777" w:rsidR="002E749A" w:rsidRPr="006978C2" w:rsidRDefault="002E749A" w:rsidP="00741F81">
            <w:pPr>
              <w:rPr>
                <w:sz w:val="18"/>
                <w:szCs w:val="18"/>
              </w:rPr>
            </w:pPr>
            <w:r w:rsidRPr="006978C2">
              <w:rPr>
                <w:sz w:val="18"/>
                <w:szCs w:val="18"/>
              </w:rPr>
              <w:t>II</w:t>
            </w:r>
          </w:p>
        </w:tc>
        <w:tc>
          <w:tcPr>
            <w:tcW w:w="713" w:type="dxa"/>
            <w:shd w:val="clear" w:color="auto" w:fill="auto"/>
          </w:tcPr>
          <w:p w14:paraId="43DBF1B7" w14:textId="77777777" w:rsidR="002E749A" w:rsidRPr="006978C2" w:rsidRDefault="002E749A" w:rsidP="00741F81">
            <w:pPr>
              <w:jc w:val="center"/>
              <w:rPr>
                <w:sz w:val="18"/>
                <w:szCs w:val="18"/>
              </w:rPr>
            </w:pPr>
            <w:r w:rsidRPr="006978C2">
              <w:rPr>
                <w:sz w:val="18"/>
                <w:szCs w:val="18"/>
              </w:rPr>
              <w:t>12%</w:t>
            </w:r>
          </w:p>
        </w:tc>
        <w:tc>
          <w:tcPr>
            <w:tcW w:w="742" w:type="dxa"/>
            <w:shd w:val="clear" w:color="auto" w:fill="auto"/>
          </w:tcPr>
          <w:p w14:paraId="67D4C1EF" w14:textId="77777777" w:rsidR="002E749A" w:rsidRPr="006978C2" w:rsidRDefault="002E749A" w:rsidP="00741F81">
            <w:pPr>
              <w:jc w:val="center"/>
              <w:rPr>
                <w:sz w:val="18"/>
                <w:szCs w:val="18"/>
              </w:rPr>
            </w:pPr>
            <w:r w:rsidRPr="006978C2">
              <w:rPr>
                <w:sz w:val="18"/>
                <w:szCs w:val="18"/>
              </w:rPr>
              <w:t>10</w:t>
            </w:r>
          </w:p>
        </w:tc>
        <w:tc>
          <w:tcPr>
            <w:tcW w:w="616" w:type="dxa"/>
          </w:tcPr>
          <w:p w14:paraId="6820E076" w14:textId="441CED3D" w:rsidR="002E749A" w:rsidRPr="006978C2" w:rsidRDefault="002E749A" w:rsidP="00741F81">
            <w:pPr>
              <w:jc w:val="center"/>
              <w:rPr>
                <w:sz w:val="18"/>
                <w:szCs w:val="18"/>
              </w:rPr>
            </w:pPr>
            <w:r w:rsidRPr="006978C2">
              <w:rPr>
                <w:sz w:val="18"/>
                <w:szCs w:val="18"/>
              </w:rPr>
              <w:t>9%</w:t>
            </w:r>
          </w:p>
        </w:tc>
        <w:tc>
          <w:tcPr>
            <w:tcW w:w="755" w:type="dxa"/>
          </w:tcPr>
          <w:p w14:paraId="50500B9F" w14:textId="40C1637F" w:rsidR="002E749A" w:rsidRPr="006978C2" w:rsidRDefault="002E749A" w:rsidP="00741F81">
            <w:pPr>
              <w:jc w:val="center"/>
              <w:rPr>
                <w:sz w:val="18"/>
                <w:szCs w:val="18"/>
              </w:rPr>
            </w:pPr>
            <w:r w:rsidRPr="006978C2">
              <w:rPr>
                <w:sz w:val="18"/>
                <w:szCs w:val="18"/>
              </w:rPr>
              <w:t>4</w:t>
            </w:r>
          </w:p>
        </w:tc>
        <w:tc>
          <w:tcPr>
            <w:tcW w:w="570" w:type="dxa"/>
            <w:shd w:val="clear" w:color="auto" w:fill="auto"/>
          </w:tcPr>
          <w:p w14:paraId="29DABD29" w14:textId="77777777" w:rsidR="002E749A" w:rsidRPr="006978C2" w:rsidRDefault="002E749A" w:rsidP="00741F81">
            <w:pPr>
              <w:jc w:val="center"/>
              <w:rPr>
                <w:sz w:val="18"/>
                <w:szCs w:val="18"/>
              </w:rPr>
            </w:pPr>
            <w:r w:rsidRPr="006978C2">
              <w:rPr>
                <w:sz w:val="18"/>
                <w:szCs w:val="18"/>
              </w:rPr>
              <w:t>3%</w:t>
            </w:r>
          </w:p>
        </w:tc>
        <w:tc>
          <w:tcPr>
            <w:tcW w:w="653" w:type="dxa"/>
            <w:shd w:val="clear" w:color="auto" w:fill="auto"/>
          </w:tcPr>
          <w:p w14:paraId="4797A509" w14:textId="77777777" w:rsidR="002E749A" w:rsidRPr="006978C2" w:rsidRDefault="002E749A" w:rsidP="00741F81">
            <w:pPr>
              <w:jc w:val="center"/>
              <w:rPr>
                <w:sz w:val="18"/>
                <w:szCs w:val="18"/>
              </w:rPr>
            </w:pPr>
            <w:r w:rsidRPr="006978C2">
              <w:rPr>
                <w:sz w:val="18"/>
                <w:szCs w:val="18"/>
              </w:rPr>
              <w:t>1</w:t>
            </w:r>
          </w:p>
        </w:tc>
        <w:tc>
          <w:tcPr>
            <w:tcW w:w="750" w:type="dxa"/>
            <w:vMerge/>
            <w:shd w:val="clear" w:color="auto" w:fill="auto"/>
            <w:vAlign w:val="center"/>
          </w:tcPr>
          <w:p w14:paraId="1FA32DA0" w14:textId="77777777" w:rsidR="002E749A" w:rsidRPr="006978C2" w:rsidRDefault="002E749A" w:rsidP="00741F81">
            <w:pPr>
              <w:jc w:val="center"/>
              <w:rPr>
                <w:sz w:val="18"/>
                <w:szCs w:val="18"/>
              </w:rPr>
            </w:pPr>
          </w:p>
        </w:tc>
        <w:tc>
          <w:tcPr>
            <w:tcW w:w="718" w:type="dxa"/>
            <w:shd w:val="clear" w:color="auto" w:fill="auto"/>
          </w:tcPr>
          <w:p w14:paraId="521A276B" w14:textId="060B701F" w:rsidR="002E749A" w:rsidRPr="006978C2" w:rsidRDefault="002E749A" w:rsidP="00741F81">
            <w:pPr>
              <w:jc w:val="center"/>
              <w:rPr>
                <w:sz w:val="18"/>
                <w:szCs w:val="18"/>
              </w:rPr>
            </w:pPr>
            <w:r w:rsidRPr="006978C2">
              <w:rPr>
                <w:sz w:val="18"/>
                <w:szCs w:val="18"/>
              </w:rPr>
              <w:t>9%</w:t>
            </w:r>
          </w:p>
        </w:tc>
        <w:tc>
          <w:tcPr>
            <w:tcW w:w="694" w:type="dxa"/>
            <w:shd w:val="clear" w:color="auto" w:fill="auto"/>
          </w:tcPr>
          <w:p w14:paraId="50671AF9" w14:textId="2ECFE5F2" w:rsidR="002E749A" w:rsidRPr="006978C2" w:rsidRDefault="002E749A" w:rsidP="00741F81">
            <w:pPr>
              <w:jc w:val="center"/>
              <w:rPr>
                <w:sz w:val="18"/>
                <w:szCs w:val="18"/>
              </w:rPr>
            </w:pPr>
            <w:r w:rsidRPr="006978C2">
              <w:rPr>
                <w:sz w:val="18"/>
                <w:szCs w:val="18"/>
              </w:rPr>
              <w:t>15</w:t>
            </w:r>
          </w:p>
        </w:tc>
      </w:tr>
      <w:tr w:rsidR="002E749A" w:rsidRPr="0094211C" w14:paraId="46A8E107" w14:textId="77777777" w:rsidTr="00741F81">
        <w:tc>
          <w:tcPr>
            <w:tcW w:w="1516" w:type="dxa"/>
            <w:shd w:val="clear" w:color="auto" w:fill="auto"/>
          </w:tcPr>
          <w:p w14:paraId="1356E56C" w14:textId="77777777" w:rsidR="002E749A" w:rsidRPr="006978C2" w:rsidRDefault="002E749A" w:rsidP="00741F81">
            <w:pPr>
              <w:rPr>
                <w:sz w:val="18"/>
                <w:szCs w:val="18"/>
              </w:rPr>
            </w:pPr>
          </w:p>
        </w:tc>
        <w:tc>
          <w:tcPr>
            <w:tcW w:w="1515" w:type="dxa"/>
            <w:shd w:val="clear" w:color="auto" w:fill="auto"/>
          </w:tcPr>
          <w:p w14:paraId="07AC240C" w14:textId="77777777" w:rsidR="002E749A" w:rsidRPr="006978C2" w:rsidRDefault="002E749A" w:rsidP="00741F81">
            <w:pPr>
              <w:rPr>
                <w:sz w:val="18"/>
                <w:szCs w:val="18"/>
              </w:rPr>
            </w:pPr>
            <w:r w:rsidRPr="006978C2">
              <w:rPr>
                <w:sz w:val="18"/>
                <w:szCs w:val="18"/>
              </w:rPr>
              <w:t>III</w:t>
            </w:r>
          </w:p>
        </w:tc>
        <w:tc>
          <w:tcPr>
            <w:tcW w:w="713" w:type="dxa"/>
            <w:shd w:val="clear" w:color="auto" w:fill="auto"/>
          </w:tcPr>
          <w:p w14:paraId="71EFA298" w14:textId="77777777" w:rsidR="002E749A" w:rsidRPr="006978C2" w:rsidRDefault="002E749A" w:rsidP="00741F81">
            <w:pPr>
              <w:jc w:val="center"/>
              <w:rPr>
                <w:sz w:val="18"/>
                <w:szCs w:val="18"/>
              </w:rPr>
            </w:pPr>
            <w:r w:rsidRPr="006978C2">
              <w:rPr>
                <w:sz w:val="18"/>
                <w:szCs w:val="18"/>
              </w:rPr>
              <w:t>9%</w:t>
            </w:r>
          </w:p>
        </w:tc>
        <w:tc>
          <w:tcPr>
            <w:tcW w:w="742" w:type="dxa"/>
            <w:shd w:val="clear" w:color="auto" w:fill="auto"/>
          </w:tcPr>
          <w:p w14:paraId="113D90F1" w14:textId="77777777" w:rsidR="002E749A" w:rsidRPr="006978C2" w:rsidRDefault="002E749A" w:rsidP="00741F81">
            <w:pPr>
              <w:jc w:val="center"/>
              <w:rPr>
                <w:sz w:val="18"/>
                <w:szCs w:val="18"/>
              </w:rPr>
            </w:pPr>
            <w:r w:rsidRPr="006978C2">
              <w:rPr>
                <w:sz w:val="18"/>
                <w:szCs w:val="18"/>
              </w:rPr>
              <w:t>7</w:t>
            </w:r>
          </w:p>
        </w:tc>
        <w:tc>
          <w:tcPr>
            <w:tcW w:w="616" w:type="dxa"/>
          </w:tcPr>
          <w:p w14:paraId="01EE1A70" w14:textId="77777777" w:rsidR="002E749A" w:rsidRPr="006978C2" w:rsidRDefault="002E749A" w:rsidP="00741F81">
            <w:pPr>
              <w:jc w:val="center"/>
              <w:rPr>
                <w:sz w:val="18"/>
                <w:szCs w:val="18"/>
              </w:rPr>
            </w:pPr>
            <w:r w:rsidRPr="006978C2">
              <w:rPr>
                <w:sz w:val="18"/>
                <w:szCs w:val="18"/>
              </w:rPr>
              <w:t>13%</w:t>
            </w:r>
          </w:p>
        </w:tc>
        <w:tc>
          <w:tcPr>
            <w:tcW w:w="755" w:type="dxa"/>
          </w:tcPr>
          <w:p w14:paraId="2678E699" w14:textId="77777777" w:rsidR="002E749A" w:rsidRPr="006978C2" w:rsidRDefault="002E749A" w:rsidP="00741F81">
            <w:pPr>
              <w:jc w:val="center"/>
              <w:rPr>
                <w:sz w:val="18"/>
                <w:szCs w:val="18"/>
              </w:rPr>
            </w:pPr>
            <w:r w:rsidRPr="006978C2">
              <w:rPr>
                <w:sz w:val="18"/>
                <w:szCs w:val="18"/>
              </w:rPr>
              <w:t>6</w:t>
            </w:r>
          </w:p>
        </w:tc>
        <w:tc>
          <w:tcPr>
            <w:tcW w:w="570" w:type="dxa"/>
            <w:shd w:val="clear" w:color="auto" w:fill="auto"/>
          </w:tcPr>
          <w:p w14:paraId="07333FFF" w14:textId="77777777" w:rsidR="002E749A" w:rsidRPr="006978C2" w:rsidRDefault="002E749A" w:rsidP="00741F81">
            <w:pPr>
              <w:jc w:val="center"/>
              <w:rPr>
                <w:sz w:val="18"/>
                <w:szCs w:val="18"/>
              </w:rPr>
            </w:pPr>
            <w:r w:rsidRPr="006978C2">
              <w:rPr>
                <w:sz w:val="18"/>
                <w:szCs w:val="18"/>
              </w:rPr>
              <w:t>19%</w:t>
            </w:r>
          </w:p>
        </w:tc>
        <w:tc>
          <w:tcPr>
            <w:tcW w:w="653" w:type="dxa"/>
            <w:shd w:val="clear" w:color="auto" w:fill="auto"/>
          </w:tcPr>
          <w:p w14:paraId="542ADDE5" w14:textId="77777777" w:rsidR="002E749A" w:rsidRPr="006978C2" w:rsidRDefault="002E749A" w:rsidP="00741F81">
            <w:pPr>
              <w:jc w:val="center"/>
              <w:rPr>
                <w:sz w:val="18"/>
                <w:szCs w:val="18"/>
              </w:rPr>
            </w:pPr>
            <w:r w:rsidRPr="006978C2">
              <w:rPr>
                <w:sz w:val="18"/>
                <w:szCs w:val="18"/>
              </w:rPr>
              <w:t>6</w:t>
            </w:r>
          </w:p>
        </w:tc>
        <w:tc>
          <w:tcPr>
            <w:tcW w:w="750" w:type="dxa"/>
            <w:vMerge/>
            <w:shd w:val="clear" w:color="auto" w:fill="auto"/>
            <w:vAlign w:val="center"/>
          </w:tcPr>
          <w:p w14:paraId="0B8F863E" w14:textId="77777777" w:rsidR="002E749A" w:rsidRPr="006978C2" w:rsidRDefault="002E749A" w:rsidP="00741F81">
            <w:pPr>
              <w:jc w:val="center"/>
              <w:rPr>
                <w:sz w:val="18"/>
                <w:szCs w:val="18"/>
              </w:rPr>
            </w:pPr>
          </w:p>
        </w:tc>
        <w:tc>
          <w:tcPr>
            <w:tcW w:w="718" w:type="dxa"/>
            <w:shd w:val="clear" w:color="auto" w:fill="auto"/>
          </w:tcPr>
          <w:p w14:paraId="1C1DA928" w14:textId="77777777" w:rsidR="002E749A" w:rsidRPr="006978C2" w:rsidRDefault="002E749A" w:rsidP="00741F81">
            <w:pPr>
              <w:jc w:val="center"/>
              <w:rPr>
                <w:sz w:val="18"/>
                <w:szCs w:val="18"/>
              </w:rPr>
            </w:pPr>
            <w:r w:rsidRPr="006978C2">
              <w:rPr>
                <w:sz w:val="18"/>
                <w:szCs w:val="18"/>
              </w:rPr>
              <w:t>12%</w:t>
            </w:r>
          </w:p>
        </w:tc>
        <w:tc>
          <w:tcPr>
            <w:tcW w:w="694" w:type="dxa"/>
            <w:shd w:val="clear" w:color="auto" w:fill="auto"/>
          </w:tcPr>
          <w:p w14:paraId="38EF1296" w14:textId="77777777" w:rsidR="002E749A" w:rsidRPr="006978C2" w:rsidRDefault="002E749A" w:rsidP="00741F81">
            <w:pPr>
              <w:jc w:val="center"/>
              <w:rPr>
                <w:sz w:val="18"/>
                <w:szCs w:val="18"/>
              </w:rPr>
            </w:pPr>
            <w:r w:rsidRPr="006978C2">
              <w:rPr>
                <w:sz w:val="18"/>
                <w:szCs w:val="18"/>
              </w:rPr>
              <w:t>19</w:t>
            </w:r>
          </w:p>
        </w:tc>
      </w:tr>
      <w:tr w:rsidR="002E749A" w:rsidRPr="0094211C" w14:paraId="53CB627F" w14:textId="77777777" w:rsidTr="00741F81">
        <w:tc>
          <w:tcPr>
            <w:tcW w:w="1516" w:type="dxa"/>
            <w:shd w:val="clear" w:color="auto" w:fill="auto"/>
          </w:tcPr>
          <w:p w14:paraId="57CDAFE5" w14:textId="77777777" w:rsidR="002E749A" w:rsidRPr="006978C2" w:rsidRDefault="002E749A" w:rsidP="00741F81">
            <w:pPr>
              <w:rPr>
                <w:sz w:val="18"/>
                <w:szCs w:val="18"/>
              </w:rPr>
            </w:pPr>
          </w:p>
        </w:tc>
        <w:tc>
          <w:tcPr>
            <w:tcW w:w="1515" w:type="dxa"/>
            <w:shd w:val="clear" w:color="auto" w:fill="auto"/>
          </w:tcPr>
          <w:p w14:paraId="08E1C2AE" w14:textId="77777777" w:rsidR="002E749A" w:rsidRPr="006978C2" w:rsidRDefault="002E749A" w:rsidP="00741F81">
            <w:pPr>
              <w:rPr>
                <w:sz w:val="18"/>
                <w:szCs w:val="18"/>
              </w:rPr>
            </w:pPr>
            <w:r w:rsidRPr="006978C2">
              <w:rPr>
                <w:sz w:val="18"/>
                <w:szCs w:val="18"/>
              </w:rPr>
              <w:t>IV</w:t>
            </w:r>
          </w:p>
        </w:tc>
        <w:tc>
          <w:tcPr>
            <w:tcW w:w="713" w:type="dxa"/>
            <w:shd w:val="clear" w:color="auto" w:fill="auto"/>
          </w:tcPr>
          <w:p w14:paraId="57F6428F" w14:textId="77777777" w:rsidR="002E749A" w:rsidRPr="006978C2" w:rsidRDefault="002E749A" w:rsidP="00741F81">
            <w:pPr>
              <w:jc w:val="center"/>
              <w:rPr>
                <w:sz w:val="18"/>
                <w:szCs w:val="18"/>
              </w:rPr>
            </w:pPr>
          </w:p>
        </w:tc>
        <w:tc>
          <w:tcPr>
            <w:tcW w:w="742" w:type="dxa"/>
            <w:shd w:val="clear" w:color="auto" w:fill="auto"/>
          </w:tcPr>
          <w:p w14:paraId="1D644E61" w14:textId="77777777" w:rsidR="002E749A" w:rsidRPr="006978C2" w:rsidRDefault="002E749A" w:rsidP="00741F81">
            <w:pPr>
              <w:jc w:val="center"/>
              <w:rPr>
                <w:sz w:val="18"/>
                <w:szCs w:val="18"/>
              </w:rPr>
            </w:pPr>
            <w:r w:rsidRPr="006978C2">
              <w:rPr>
                <w:sz w:val="18"/>
                <w:szCs w:val="18"/>
              </w:rPr>
              <w:t>-</w:t>
            </w:r>
          </w:p>
        </w:tc>
        <w:tc>
          <w:tcPr>
            <w:tcW w:w="616" w:type="dxa"/>
          </w:tcPr>
          <w:p w14:paraId="2C1F9E54" w14:textId="77777777" w:rsidR="002E749A" w:rsidRPr="006978C2" w:rsidRDefault="002E749A" w:rsidP="00741F81">
            <w:pPr>
              <w:jc w:val="center"/>
              <w:rPr>
                <w:sz w:val="18"/>
                <w:szCs w:val="18"/>
              </w:rPr>
            </w:pPr>
          </w:p>
        </w:tc>
        <w:tc>
          <w:tcPr>
            <w:tcW w:w="755" w:type="dxa"/>
          </w:tcPr>
          <w:p w14:paraId="5409D41B" w14:textId="77777777" w:rsidR="002E749A" w:rsidRPr="006978C2" w:rsidRDefault="002E749A" w:rsidP="00741F81">
            <w:pPr>
              <w:jc w:val="center"/>
              <w:rPr>
                <w:sz w:val="18"/>
                <w:szCs w:val="18"/>
              </w:rPr>
            </w:pPr>
            <w:r w:rsidRPr="006978C2">
              <w:rPr>
                <w:sz w:val="18"/>
                <w:szCs w:val="18"/>
              </w:rPr>
              <w:t>-</w:t>
            </w:r>
          </w:p>
        </w:tc>
        <w:tc>
          <w:tcPr>
            <w:tcW w:w="570" w:type="dxa"/>
            <w:shd w:val="clear" w:color="auto" w:fill="auto"/>
          </w:tcPr>
          <w:p w14:paraId="181AF69D" w14:textId="77777777" w:rsidR="002E749A" w:rsidRPr="006978C2" w:rsidRDefault="002E749A" w:rsidP="00741F81">
            <w:pPr>
              <w:jc w:val="center"/>
              <w:rPr>
                <w:sz w:val="18"/>
                <w:szCs w:val="18"/>
              </w:rPr>
            </w:pPr>
          </w:p>
        </w:tc>
        <w:tc>
          <w:tcPr>
            <w:tcW w:w="653" w:type="dxa"/>
            <w:shd w:val="clear" w:color="auto" w:fill="auto"/>
          </w:tcPr>
          <w:p w14:paraId="5D73A09A" w14:textId="77777777" w:rsidR="002E749A" w:rsidRPr="006978C2" w:rsidRDefault="002E749A" w:rsidP="00741F81">
            <w:pPr>
              <w:jc w:val="center"/>
              <w:rPr>
                <w:sz w:val="18"/>
                <w:szCs w:val="18"/>
              </w:rPr>
            </w:pPr>
            <w:r w:rsidRPr="006978C2">
              <w:rPr>
                <w:sz w:val="18"/>
                <w:szCs w:val="18"/>
              </w:rPr>
              <w:t>-</w:t>
            </w:r>
          </w:p>
        </w:tc>
        <w:tc>
          <w:tcPr>
            <w:tcW w:w="750" w:type="dxa"/>
            <w:vMerge/>
            <w:shd w:val="clear" w:color="auto" w:fill="auto"/>
            <w:vAlign w:val="center"/>
          </w:tcPr>
          <w:p w14:paraId="37E51D4C" w14:textId="77777777" w:rsidR="002E749A" w:rsidRPr="006978C2" w:rsidRDefault="002E749A" w:rsidP="00741F81">
            <w:pPr>
              <w:jc w:val="center"/>
              <w:rPr>
                <w:sz w:val="18"/>
                <w:szCs w:val="18"/>
              </w:rPr>
            </w:pPr>
          </w:p>
        </w:tc>
        <w:tc>
          <w:tcPr>
            <w:tcW w:w="718" w:type="dxa"/>
            <w:shd w:val="clear" w:color="auto" w:fill="auto"/>
          </w:tcPr>
          <w:p w14:paraId="6BA1AEEB" w14:textId="77777777" w:rsidR="002E749A" w:rsidRPr="006978C2" w:rsidRDefault="002E749A" w:rsidP="00741F81">
            <w:pPr>
              <w:jc w:val="center"/>
              <w:rPr>
                <w:sz w:val="18"/>
                <w:szCs w:val="18"/>
              </w:rPr>
            </w:pPr>
          </w:p>
        </w:tc>
        <w:tc>
          <w:tcPr>
            <w:tcW w:w="694" w:type="dxa"/>
            <w:shd w:val="clear" w:color="auto" w:fill="auto"/>
          </w:tcPr>
          <w:p w14:paraId="34C0640F" w14:textId="77777777" w:rsidR="002E749A" w:rsidRPr="006978C2" w:rsidRDefault="002E749A" w:rsidP="00741F81">
            <w:pPr>
              <w:jc w:val="center"/>
              <w:rPr>
                <w:sz w:val="18"/>
                <w:szCs w:val="18"/>
              </w:rPr>
            </w:pPr>
            <w:r w:rsidRPr="006978C2">
              <w:rPr>
                <w:sz w:val="18"/>
                <w:szCs w:val="18"/>
              </w:rPr>
              <w:t>-</w:t>
            </w:r>
          </w:p>
        </w:tc>
      </w:tr>
      <w:tr w:rsidR="002E749A" w:rsidRPr="0094211C" w14:paraId="66E905F6" w14:textId="77777777" w:rsidTr="00741F81">
        <w:tc>
          <w:tcPr>
            <w:tcW w:w="1516" w:type="dxa"/>
            <w:shd w:val="clear" w:color="auto" w:fill="auto"/>
          </w:tcPr>
          <w:p w14:paraId="3C8E942E" w14:textId="77777777" w:rsidR="002E749A" w:rsidRPr="006978C2" w:rsidRDefault="002E749A" w:rsidP="00741F81">
            <w:pPr>
              <w:rPr>
                <w:sz w:val="18"/>
                <w:szCs w:val="18"/>
              </w:rPr>
            </w:pPr>
          </w:p>
        </w:tc>
        <w:tc>
          <w:tcPr>
            <w:tcW w:w="1515" w:type="dxa"/>
            <w:shd w:val="clear" w:color="auto" w:fill="auto"/>
          </w:tcPr>
          <w:p w14:paraId="44D76DB8" w14:textId="77777777" w:rsidR="002E749A" w:rsidRPr="006978C2" w:rsidRDefault="002E749A" w:rsidP="00741F81">
            <w:pPr>
              <w:rPr>
                <w:sz w:val="18"/>
                <w:szCs w:val="18"/>
              </w:rPr>
            </w:pPr>
            <w:r w:rsidRPr="006978C2">
              <w:rPr>
                <w:sz w:val="18"/>
                <w:szCs w:val="18"/>
              </w:rPr>
              <w:t>V</w:t>
            </w:r>
          </w:p>
        </w:tc>
        <w:tc>
          <w:tcPr>
            <w:tcW w:w="713" w:type="dxa"/>
            <w:shd w:val="clear" w:color="auto" w:fill="auto"/>
          </w:tcPr>
          <w:p w14:paraId="179910DA" w14:textId="77777777" w:rsidR="002E749A" w:rsidRPr="006978C2" w:rsidRDefault="002E749A" w:rsidP="00741F81">
            <w:pPr>
              <w:jc w:val="center"/>
              <w:rPr>
                <w:sz w:val="18"/>
                <w:szCs w:val="18"/>
              </w:rPr>
            </w:pPr>
            <w:r w:rsidRPr="006978C2">
              <w:rPr>
                <w:sz w:val="18"/>
                <w:szCs w:val="18"/>
              </w:rPr>
              <w:t>4%</w:t>
            </w:r>
          </w:p>
        </w:tc>
        <w:tc>
          <w:tcPr>
            <w:tcW w:w="742" w:type="dxa"/>
            <w:shd w:val="clear" w:color="auto" w:fill="auto"/>
          </w:tcPr>
          <w:p w14:paraId="662828F9" w14:textId="77777777" w:rsidR="002E749A" w:rsidRPr="006978C2" w:rsidRDefault="002E749A" w:rsidP="00741F81">
            <w:pPr>
              <w:jc w:val="center"/>
              <w:rPr>
                <w:sz w:val="18"/>
                <w:szCs w:val="18"/>
              </w:rPr>
            </w:pPr>
            <w:r w:rsidRPr="006978C2">
              <w:rPr>
                <w:sz w:val="18"/>
                <w:szCs w:val="18"/>
              </w:rPr>
              <w:t>3</w:t>
            </w:r>
          </w:p>
        </w:tc>
        <w:tc>
          <w:tcPr>
            <w:tcW w:w="616" w:type="dxa"/>
          </w:tcPr>
          <w:p w14:paraId="2DB8D7FD" w14:textId="24C60D1C" w:rsidR="002E749A" w:rsidRPr="006978C2" w:rsidRDefault="002E749A" w:rsidP="00741F81">
            <w:pPr>
              <w:jc w:val="center"/>
              <w:rPr>
                <w:sz w:val="18"/>
                <w:szCs w:val="18"/>
              </w:rPr>
            </w:pPr>
            <w:r w:rsidRPr="006978C2">
              <w:rPr>
                <w:sz w:val="18"/>
                <w:szCs w:val="18"/>
              </w:rPr>
              <w:t>4%</w:t>
            </w:r>
          </w:p>
        </w:tc>
        <w:tc>
          <w:tcPr>
            <w:tcW w:w="755" w:type="dxa"/>
          </w:tcPr>
          <w:p w14:paraId="2742BE3B" w14:textId="3AAA3176" w:rsidR="002E749A" w:rsidRPr="006978C2" w:rsidRDefault="002E749A" w:rsidP="00741F81">
            <w:pPr>
              <w:jc w:val="center"/>
              <w:rPr>
                <w:sz w:val="18"/>
                <w:szCs w:val="18"/>
              </w:rPr>
            </w:pPr>
            <w:r w:rsidRPr="006978C2">
              <w:rPr>
                <w:sz w:val="18"/>
                <w:szCs w:val="18"/>
              </w:rPr>
              <w:t>2</w:t>
            </w:r>
          </w:p>
        </w:tc>
        <w:tc>
          <w:tcPr>
            <w:tcW w:w="570" w:type="dxa"/>
            <w:shd w:val="clear" w:color="auto" w:fill="auto"/>
          </w:tcPr>
          <w:p w14:paraId="4688B58D" w14:textId="77777777" w:rsidR="002E749A" w:rsidRPr="006978C2" w:rsidRDefault="002E749A" w:rsidP="00741F81">
            <w:pPr>
              <w:jc w:val="center"/>
              <w:rPr>
                <w:sz w:val="18"/>
                <w:szCs w:val="18"/>
              </w:rPr>
            </w:pPr>
          </w:p>
        </w:tc>
        <w:tc>
          <w:tcPr>
            <w:tcW w:w="653" w:type="dxa"/>
            <w:shd w:val="clear" w:color="auto" w:fill="auto"/>
          </w:tcPr>
          <w:p w14:paraId="05A9AD14" w14:textId="77777777" w:rsidR="002E749A" w:rsidRPr="006978C2" w:rsidRDefault="002E749A" w:rsidP="00741F81">
            <w:pPr>
              <w:jc w:val="center"/>
              <w:rPr>
                <w:sz w:val="18"/>
                <w:szCs w:val="18"/>
              </w:rPr>
            </w:pPr>
            <w:r w:rsidRPr="006978C2">
              <w:rPr>
                <w:sz w:val="18"/>
                <w:szCs w:val="18"/>
              </w:rPr>
              <w:t>0</w:t>
            </w:r>
          </w:p>
        </w:tc>
        <w:tc>
          <w:tcPr>
            <w:tcW w:w="750" w:type="dxa"/>
            <w:vMerge/>
            <w:shd w:val="clear" w:color="auto" w:fill="auto"/>
            <w:vAlign w:val="center"/>
          </w:tcPr>
          <w:p w14:paraId="59619D59" w14:textId="77777777" w:rsidR="002E749A" w:rsidRPr="006978C2" w:rsidRDefault="002E749A" w:rsidP="00741F81">
            <w:pPr>
              <w:jc w:val="center"/>
              <w:rPr>
                <w:sz w:val="18"/>
                <w:szCs w:val="18"/>
              </w:rPr>
            </w:pPr>
          </w:p>
        </w:tc>
        <w:tc>
          <w:tcPr>
            <w:tcW w:w="718" w:type="dxa"/>
            <w:shd w:val="clear" w:color="auto" w:fill="auto"/>
          </w:tcPr>
          <w:p w14:paraId="10DE4B4F" w14:textId="7FD90836" w:rsidR="002E749A" w:rsidRPr="006978C2" w:rsidRDefault="002E749A" w:rsidP="00741F81">
            <w:pPr>
              <w:jc w:val="center"/>
              <w:rPr>
                <w:sz w:val="18"/>
                <w:szCs w:val="18"/>
              </w:rPr>
            </w:pPr>
            <w:r w:rsidRPr="006978C2">
              <w:rPr>
                <w:sz w:val="18"/>
                <w:szCs w:val="18"/>
              </w:rPr>
              <w:t>3%</w:t>
            </w:r>
          </w:p>
        </w:tc>
        <w:tc>
          <w:tcPr>
            <w:tcW w:w="694" w:type="dxa"/>
            <w:shd w:val="clear" w:color="auto" w:fill="auto"/>
          </w:tcPr>
          <w:p w14:paraId="3AFBBF5C" w14:textId="434858A9" w:rsidR="002E749A" w:rsidRPr="006978C2" w:rsidRDefault="002E749A" w:rsidP="00741F81">
            <w:pPr>
              <w:jc w:val="center"/>
              <w:rPr>
                <w:sz w:val="18"/>
                <w:szCs w:val="18"/>
              </w:rPr>
            </w:pPr>
            <w:r w:rsidRPr="006978C2">
              <w:rPr>
                <w:sz w:val="18"/>
                <w:szCs w:val="18"/>
              </w:rPr>
              <w:t>5</w:t>
            </w:r>
          </w:p>
        </w:tc>
      </w:tr>
      <w:tr w:rsidR="002E749A" w:rsidRPr="0094211C" w14:paraId="44AD3B28" w14:textId="77777777" w:rsidTr="00741F81">
        <w:tc>
          <w:tcPr>
            <w:tcW w:w="1516" w:type="dxa"/>
            <w:tcBorders>
              <w:bottom w:val="single" w:sz="4" w:space="0" w:color="auto"/>
            </w:tcBorders>
            <w:shd w:val="clear" w:color="auto" w:fill="auto"/>
          </w:tcPr>
          <w:p w14:paraId="14968A88" w14:textId="77777777" w:rsidR="002E749A" w:rsidRPr="006978C2" w:rsidRDefault="002E749A" w:rsidP="00741F81">
            <w:pPr>
              <w:rPr>
                <w:sz w:val="18"/>
                <w:szCs w:val="18"/>
              </w:rPr>
            </w:pPr>
          </w:p>
        </w:tc>
        <w:tc>
          <w:tcPr>
            <w:tcW w:w="1515" w:type="dxa"/>
            <w:tcBorders>
              <w:bottom w:val="single" w:sz="4" w:space="0" w:color="auto"/>
            </w:tcBorders>
            <w:shd w:val="clear" w:color="auto" w:fill="auto"/>
          </w:tcPr>
          <w:p w14:paraId="6E4D46EA" w14:textId="77777777" w:rsidR="002E749A" w:rsidRPr="006978C2" w:rsidRDefault="002E749A" w:rsidP="00741F81">
            <w:pPr>
              <w:rPr>
                <w:sz w:val="18"/>
                <w:szCs w:val="18"/>
              </w:rPr>
            </w:pPr>
            <w:r w:rsidRPr="006978C2">
              <w:rPr>
                <w:sz w:val="18"/>
                <w:szCs w:val="18"/>
              </w:rPr>
              <w:t>Not Known</w:t>
            </w:r>
          </w:p>
        </w:tc>
        <w:tc>
          <w:tcPr>
            <w:tcW w:w="713" w:type="dxa"/>
            <w:tcBorders>
              <w:bottom w:val="single" w:sz="4" w:space="0" w:color="auto"/>
            </w:tcBorders>
            <w:shd w:val="clear" w:color="auto" w:fill="auto"/>
          </w:tcPr>
          <w:p w14:paraId="25A67219" w14:textId="77777777" w:rsidR="002E749A" w:rsidRPr="006978C2" w:rsidRDefault="002E749A" w:rsidP="00741F81">
            <w:pPr>
              <w:jc w:val="center"/>
              <w:rPr>
                <w:sz w:val="18"/>
                <w:szCs w:val="18"/>
              </w:rPr>
            </w:pPr>
            <w:r w:rsidRPr="006978C2">
              <w:rPr>
                <w:sz w:val="18"/>
                <w:szCs w:val="18"/>
              </w:rPr>
              <w:t>2%</w:t>
            </w:r>
          </w:p>
        </w:tc>
        <w:tc>
          <w:tcPr>
            <w:tcW w:w="742" w:type="dxa"/>
            <w:tcBorders>
              <w:bottom w:val="single" w:sz="4" w:space="0" w:color="auto"/>
            </w:tcBorders>
            <w:shd w:val="clear" w:color="auto" w:fill="auto"/>
          </w:tcPr>
          <w:p w14:paraId="7D7402EB" w14:textId="77777777" w:rsidR="002E749A" w:rsidRPr="006978C2" w:rsidRDefault="002E749A" w:rsidP="00741F81">
            <w:pPr>
              <w:jc w:val="center"/>
              <w:rPr>
                <w:sz w:val="18"/>
                <w:szCs w:val="18"/>
              </w:rPr>
            </w:pPr>
            <w:r w:rsidRPr="006978C2">
              <w:rPr>
                <w:sz w:val="18"/>
                <w:szCs w:val="18"/>
              </w:rPr>
              <w:t>2</w:t>
            </w:r>
          </w:p>
        </w:tc>
        <w:tc>
          <w:tcPr>
            <w:tcW w:w="616" w:type="dxa"/>
            <w:tcBorders>
              <w:bottom w:val="single" w:sz="4" w:space="0" w:color="auto"/>
            </w:tcBorders>
          </w:tcPr>
          <w:p w14:paraId="66A0E967" w14:textId="77777777" w:rsidR="002E749A" w:rsidRPr="006978C2" w:rsidRDefault="002E749A" w:rsidP="00741F81">
            <w:pPr>
              <w:jc w:val="center"/>
              <w:rPr>
                <w:sz w:val="18"/>
                <w:szCs w:val="18"/>
              </w:rPr>
            </w:pPr>
          </w:p>
        </w:tc>
        <w:tc>
          <w:tcPr>
            <w:tcW w:w="755" w:type="dxa"/>
            <w:tcBorders>
              <w:bottom w:val="single" w:sz="4" w:space="0" w:color="auto"/>
            </w:tcBorders>
          </w:tcPr>
          <w:p w14:paraId="46271452" w14:textId="77777777" w:rsidR="002E749A" w:rsidRPr="006978C2" w:rsidRDefault="002E749A" w:rsidP="00741F81">
            <w:pPr>
              <w:jc w:val="center"/>
              <w:rPr>
                <w:sz w:val="18"/>
                <w:szCs w:val="18"/>
              </w:rPr>
            </w:pPr>
            <w:r w:rsidRPr="006978C2">
              <w:rPr>
                <w:sz w:val="18"/>
                <w:szCs w:val="18"/>
              </w:rPr>
              <w:t>-</w:t>
            </w:r>
          </w:p>
        </w:tc>
        <w:tc>
          <w:tcPr>
            <w:tcW w:w="570" w:type="dxa"/>
            <w:tcBorders>
              <w:bottom w:val="single" w:sz="4" w:space="0" w:color="auto"/>
            </w:tcBorders>
            <w:shd w:val="clear" w:color="auto" w:fill="auto"/>
          </w:tcPr>
          <w:p w14:paraId="644369F3" w14:textId="77777777" w:rsidR="002E749A" w:rsidRPr="006978C2" w:rsidRDefault="002E749A" w:rsidP="00741F81">
            <w:pPr>
              <w:jc w:val="center"/>
              <w:rPr>
                <w:sz w:val="18"/>
                <w:szCs w:val="18"/>
              </w:rPr>
            </w:pPr>
            <w:r w:rsidRPr="006978C2">
              <w:rPr>
                <w:sz w:val="18"/>
                <w:szCs w:val="18"/>
              </w:rPr>
              <w:t>3%</w:t>
            </w:r>
          </w:p>
        </w:tc>
        <w:tc>
          <w:tcPr>
            <w:tcW w:w="653" w:type="dxa"/>
            <w:tcBorders>
              <w:bottom w:val="single" w:sz="4" w:space="0" w:color="auto"/>
            </w:tcBorders>
            <w:shd w:val="clear" w:color="auto" w:fill="auto"/>
          </w:tcPr>
          <w:p w14:paraId="09447928" w14:textId="77777777" w:rsidR="002E749A" w:rsidRPr="006978C2" w:rsidRDefault="002E749A" w:rsidP="00741F81">
            <w:pPr>
              <w:jc w:val="center"/>
              <w:rPr>
                <w:sz w:val="18"/>
                <w:szCs w:val="18"/>
              </w:rPr>
            </w:pPr>
            <w:r w:rsidRPr="006978C2">
              <w:rPr>
                <w:sz w:val="18"/>
                <w:szCs w:val="18"/>
              </w:rPr>
              <w:t>1</w:t>
            </w:r>
          </w:p>
        </w:tc>
        <w:tc>
          <w:tcPr>
            <w:tcW w:w="750" w:type="dxa"/>
            <w:tcBorders>
              <w:bottom w:val="single" w:sz="4" w:space="0" w:color="auto"/>
            </w:tcBorders>
            <w:shd w:val="clear" w:color="auto" w:fill="auto"/>
            <w:vAlign w:val="center"/>
          </w:tcPr>
          <w:p w14:paraId="22E899E6" w14:textId="77777777" w:rsidR="002E749A" w:rsidRPr="006978C2" w:rsidRDefault="002E749A" w:rsidP="00741F81">
            <w:pPr>
              <w:jc w:val="center"/>
              <w:rPr>
                <w:sz w:val="18"/>
                <w:szCs w:val="18"/>
              </w:rPr>
            </w:pPr>
          </w:p>
        </w:tc>
        <w:tc>
          <w:tcPr>
            <w:tcW w:w="718" w:type="dxa"/>
            <w:tcBorders>
              <w:bottom w:val="single" w:sz="4" w:space="0" w:color="auto"/>
            </w:tcBorders>
            <w:shd w:val="clear" w:color="auto" w:fill="auto"/>
          </w:tcPr>
          <w:p w14:paraId="5064C008" w14:textId="77777777" w:rsidR="002E749A" w:rsidRPr="006978C2" w:rsidRDefault="002E749A" w:rsidP="00741F81">
            <w:pPr>
              <w:jc w:val="center"/>
              <w:rPr>
                <w:sz w:val="18"/>
                <w:szCs w:val="18"/>
              </w:rPr>
            </w:pPr>
            <w:r w:rsidRPr="006978C2">
              <w:rPr>
                <w:sz w:val="18"/>
                <w:szCs w:val="18"/>
              </w:rPr>
              <w:t>2%</w:t>
            </w:r>
          </w:p>
        </w:tc>
        <w:tc>
          <w:tcPr>
            <w:tcW w:w="694" w:type="dxa"/>
            <w:tcBorders>
              <w:bottom w:val="single" w:sz="4" w:space="0" w:color="auto"/>
            </w:tcBorders>
            <w:shd w:val="clear" w:color="auto" w:fill="auto"/>
          </w:tcPr>
          <w:p w14:paraId="4427C494" w14:textId="77777777" w:rsidR="002E749A" w:rsidRPr="006978C2" w:rsidRDefault="002E749A" w:rsidP="00741F81">
            <w:pPr>
              <w:jc w:val="center"/>
              <w:rPr>
                <w:sz w:val="18"/>
                <w:szCs w:val="18"/>
              </w:rPr>
            </w:pPr>
            <w:r w:rsidRPr="006978C2">
              <w:rPr>
                <w:sz w:val="18"/>
                <w:szCs w:val="18"/>
              </w:rPr>
              <w:t>3</w:t>
            </w:r>
          </w:p>
        </w:tc>
      </w:tr>
      <w:tr w:rsidR="002E749A" w:rsidRPr="0094211C" w14:paraId="79715BE8" w14:textId="77777777" w:rsidTr="00741F81">
        <w:tc>
          <w:tcPr>
            <w:tcW w:w="1516" w:type="dxa"/>
            <w:tcBorders>
              <w:top w:val="single" w:sz="4" w:space="0" w:color="auto"/>
              <w:bottom w:val="nil"/>
            </w:tcBorders>
            <w:shd w:val="clear" w:color="auto" w:fill="auto"/>
          </w:tcPr>
          <w:p w14:paraId="44C33BC2" w14:textId="77777777" w:rsidR="002E749A" w:rsidRDefault="002E749A" w:rsidP="00741F81">
            <w:pPr>
              <w:rPr>
                <w:sz w:val="18"/>
                <w:szCs w:val="18"/>
              </w:rPr>
            </w:pPr>
            <w:r>
              <w:rPr>
                <w:sz w:val="18"/>
                <w:szCs w:val="18"/>
              </w:rPr>
              <w:t>ASA</w:t>
            </w:r>
          </w:p>
        </w:tc>
        <w:tc>
          <w:tcPr>
            <w:tcW w:w="1515" w:type="dxa"/>
            <w:tcBorders>
              <w:top w:val="single" w:sz="4" w:space="0" w:color="auto"/>
              <w:bottom w:val="nil"/>
            </w:tcBorders>
            <w:shd w:val="clear" w:color="auto" w:fill="auto"/>
          </w:tcPr>
          <w:p w14:paraId="10D84D3B" w14:textId="77777777" w:rsidR="002E749A" w:rsidRDefault="002E749A" w:rsidP="00741F81">
            <w:pPr>
              <w:rPr>
                <w:sz w:val="18"/>
                <w:szCs w:val="18"/>
              </w:rPr>
            </w:pPr>
            <w:r>
              <w:rPr>
                <w:sz w:val="18"/>
                <w:szCs w:val="18"/>
              </w:rPr>
              <w:t>1</w:t>
            </w:r>
          </w:p>
        </w:tc>
        <w:tc>
          <w:tcPr>
            <w:tcW w:w="713" w:type="dxa"/>
            <w:tcBorders>
              <w:top w:val="single" w:sz="4" w:space="0" w:color="auto"/>
              <w:bottom w:val="nil"/>
            </w:tcBorders>
            <w:shd w:val="clear" w:color="auto" w:fill="auto"/>
          </w:tcPr>
          <w:p w14:paraId="55179C69" w14:textId="77777777" w:rsidR="002E749A" w:rsidRDefault="002E749A" w:rsidP="00741F81">
            <w:pPr>
              <w:jc w:val="center"/>
              <w:rPr>
                <w:sz w:val="18"/>
                <w:szCs w:val="18"/>
              </w:rPr>
            </w:pPr>
            <w:r>
              <w:rPr>
                <w:sz w:val="18"/>
                <w:szCs w:val="18"/>
              </w:rPr>
              <w:t>2%</w:t>
            </w:r>
          </w:p>
        </w:tc>
        <w:tc>
          <w:tcPr>
            <w:tcW w:w="742" w:type="dxa"/>
            <w:tcBorders>
              <w:top w:val="single" w:sz="4" w:space="0" w:color="auto"/>
              <w:bottom w:val="nil"/>
            </w:tcBorders>
            <w:shd w:val="clear" w:color="auto" w:fill="auto"/>
          </w:tcPr>
          <w:p w14:paraId="05D84908" w14:textId="77777777" w:rsidR="002E749A" w:rsidRDefault="002E749A" w:rsidP="00741F81">
            <w:pPr>
              <w:jc w:val="center"/>
              <w:rPr>
                <w:sz w:val="18"/>
                <w:szCs w:val="18"/>
              </w:rPr>
            </w:pPr>
            <w:r>
              <w:rPr>
                <w:sz w:val="18"/>
                <w:szCs w:val="18"/>
              </w:rPr>
              <w:t>2</w:t>
            </w:r>
          </w:p>
        </w:tc>
        <w:tc>
          <w:tcPr>
            <w:tcW w:w="616" w:type="dxa"/>
            <w:tcBorders>
              <w:top w:val="single" w:sz="4" w:space="0" w:color="auto"/>
              <w:bottom w:val="nil"/>
            </w:tcBorders>
          </w:tcPr>
          <w:p w14:paraId="55766610" w14:textId="77777777" w:rsidR="002E749A" w:rsidRDefault="002E749A" w:rsidP="00741F81">
            <w:pPr>
              <w:jc w:val="center"/>
              <w:rPr>
                <w:sz w:val="18"/>
                <w:szCs w:val="18"/>
              </w:rPr>
            </w:pPr>
          </w:p>
        </w:tc>
        <w:tc>
          <w:tcPr>
            <w:tcW w:w="755" w:type="dxa"/>
            <w:tcBorders>
              <w:top w:val="single" w:sz="4" w:space="0" w:color="auto"/>
              <w:bottom w:val="nil"/>
            </w:tcBorders>
          </w:tcPr>
          <w:p w14:paraId="3A364975" w14:textId="77777777" w:rsidR="002E749A" w:rsidRDefault="002E749A" w:rsidP="00741F81">
            <w:pPr>
              <w:jc w:val="center"/>
              <w:rPr>
                <w:sz w:val="18"/>
                <w:szCs w:val="18"/>
              </w:rPr>
            </w:pPr>
            <w:r>
              <w:rPr>
                <w:sz w:val="18"/>
                <w:szCs w:val="18"/>
              </w:rPr>
              <w:t>-</w:t>
            </w:r>
          </w:p>
        </w:tc>
        <w:tc>
          <w:tcPr>
            <w:tcW w:w="570" w:type="dxa"/>
            <w:tcBorders>
              <w:top w:val="single" w:sz="4" w:space="0" w:color="auto"/>
              <w:bottom w:val="nil"/>
            </w:tcBorders>
            <w:shd w:val="clear" w:color="auto" w:fill="auto"/>
          </w:tcPr>
          <w:p w14:paraId="4FACD895" w14:textId="77777777" w:rsidR="002E749A" w:rsidRDefault="002E749A" w:rsidP="00741F81">
            <w:pPr>
              <w:jc w:val="center"/>
              <w:rPr>
                <w:sz w:val="18"/>
                <w:szCs w:val="18"/>
              </w:rPr>
            </w:pPr>
          </w:p>
        </w:tc>
        <w:tc>
          <w:tcPr>
            <w:tcW w:w="653" w:type="dxa"/>
            <w:tcBorders>
              <w:top w:val="single" w:sz="4" w:space="0" w:color="auto"/>
              <w:bottom w:val="nil"/>
            </w:tcBorders>
            <w:shd w:val="clear" w:color="auto" w:fill="auto"/>
          </w:tcPr>
          <w:p w14:paraId="34FDA61E" w14:textId="77777777" w:rsidR="002E749A" w:rsidRDefault="002E749A" w:rsidP="00741F81">
            <w:pPr>
              <w:jc w:val="center"/>
              <w:rPr>
                <w:sz w:val="18"/>
                <w:szCs w:val="18"/>
              </w:rPr>
            </w:pPr>
            <w:r>
              <w:rPr>
                <w:sz w:val="18"/>
                <w:szCs w:val="18"/>
              </w:rPr>
              <w:t>-</w:t>
            </w:r>
          </w:p>
        </w:tc>
        <w:tc>
          <w:tcPr>
            <w:tcW w:w="750" w:type="dxa"/>
            <w:vMerge w:val="restart"/>
            <w:tcBorders>
              <w:top w:val="single" w:sz="4" w:space="0" w:color="auto"/>
            </w:tcBorders>
            <w:shd w:val="clear" w:color="auto" w:fill="auto"/>
            <w:vAlign w:val="center"/>
          </w:tcPr>
          <w:p w14:paraId="01DAAC83" w14:textId="77777777" w:rsidR="002E749A" w:rsidRDefault="002E749A" w:rsidP="00741F81">
            <w:pPr>
              <w:jc w:val="center"/>
              <w:rPr>
                <w:sz w:val="18"/>
                <w:szCs w:val="18"/>
              </w:rPr>
            </w:pPr>
            <w:r>
              <w:rPr>
                <w:sz w:val="18"/>
                <w:szCs w:val="18"/>
              </w:rPr>
              <w:t xml:space="preserve">0.67 </w:t>
            </w:r>
            <w:proofErr w:type="spellStart"/>
            <w:r>
              <w:rPr>
                <w:sz w:val="18"/>
                <w:szCs w:val="18"/>
              </w:rPr>
              <w:t>exc</w:t>
            </w:r>
            <w:proofErr w:type="spellEnd"/>
            <w:r>
              <w:rPr>
                <w:sz w:val="18"/>
                <w:szCs w:val="18"/>
              </w:rPr>
              <w:t xml:space="preserve"> NK</w:t>
            </w:r>
          </w:p>
        </w:tc>
        <w:tc>
          <w:tcPr>
            <w:tcW w:w="718" w:type="dxa"/>
            <w:tcBorders>
              <w:top w:val="single" w:sz="4" w:space="0" w:color="auto"/>
              <w:bottom w:val="nil"/>
            </w:tcBorders>
            <w:shd w:val="clear" w:color="auto" w:fill="auto"/>
          </w:tcPr>
          <w:p w14:paraId="3D18C860" w14:textId="77777777" w:rsidR="002E749A" w:rsidRDefault="002E749A" w:rsidP="00741F81">
            <w:pPr>
              <w:jc w:val="center"/>
              <w:rPr>
                <w:sz w:val="18"/>
                <w:szCs w:val="18"/>
              </w:rPr>
            </w:pPr>
            <w:r>
              <w:rPr>
                <w:sz w:val="18"/>
                <w:szCs w:val="18"/>
              </w:rPr>
              <w:t>1%</w:t>
            </w:r>
          </w:p>
        </w:tc>
        <w:tc>
          <w:tcPr>
            <w:tcW w:w="694" w:type="dxa"/>
            <w:tcBorders>
              <w:top w:val="single" w:sz="4" w:space="0" w:color="auto"/>
              <w:bottom w:val="nil"/>
            </w:tcBorders>
            <w:shd w:val="clear" w:color="auto" w:fill="auto"/>
          </w:tcPr>
          <w:p w14:paraId="7ACBD9D9" w14:textId="77777777" w:rsidR="002E749A" w:rsidRDefault="002E749A" w:rsidP="00741F81">
            <w:pPr>
              <w:jc w:val="center"/>
              <w:rPr>
                <w:sz w:val="18"/>
                <w:szCs w:val="18"/>
              </w:rPr>
            </w:pPr>
            <w:r>
              <w:rPr>
                <w:sz w:val="18"/>
                <w:szCs w:val="18"/>
              </w:rPr>
              <w:t>2</w:t>
            </w:r>
          </w:p>
        </w:tc>
      </w:tr>
      <w:tr w:rsidR="002E749A" w:rsidRPr="0094211C" w14:paraId="7DB8B7BB" w14:textId="77777777" w:rsidTr="00741F81">
        <w:tc>
          <w:tcPr>
            <w:tcW w:w="1516" w:type="dxa"/>
            <w:tcBorders>
              <w:top w:val="nil"/>
            </w:tcBorders>
            <w:shd w:val="clear" w:color="auto" w:fill="auto"/>
          </w:tcPr>
          <w:p w14:paraId="0CDFB9B6" w14:textId="77777777" w:rsidR="002E749A" w:rsidRDefault="002E749A" w:rsidP="00741F81">
            <w:pPr>
              <w:rPr>
                <w:sz w:val="18"/>
                <w:szCs w:val="18"/>
              </w:rPr>
            </w:pPr>
          </w:p>
        </w:tc>
        <w:tc>
          <w:tcPr>
            <w:tcW w:w="1515" w:type="dxa"/>
            <w:tcBorders>
              <w:top w:val="nil"/>
            </w:tcBorders>
            <w:shd w:val="clear" w:color="auto" w:fill="auto"/>
          </w:tcPr>
          <w:p w14:paraId="7DE43A47" w14:textId="77777777" w:rsidR="002E749A" w:rsidRDefault="002E749A" w:rsidP="00741F81">
            <w:pPr>
              <w:rPr>
                <w:sz w:val="18"/>
                <w:szCs w:val="18"/>
              </w:rPr>
            </w:pPr>
            <w:r>
              <w:rPr>
                <w:sz w:val="18"/>
                <w:szCs w:val="18"/>
              </w:rPr>
              <w:t>2</w:t>
            </w:r>
          </w:p>
        </w:tc>
        <w:tc>
          <w:tcPr>
            <w:tcW w:w="713" w:type="dxa"/>
            <w:tcBorders>
              <w:top w:val="nil"/>
            </w:tcBorders>
            <w:shd w:val="clear" w:color="auto" w:fill="auto"/>
          </w:tcPr>
          <w:p w14:paraId="379CBAB7" w14:textId="77777777" w:rsidR="002E749A" w:rsidRDefault="002E749A" w:rsidP="00741F81">
            <w:pPr>
              <w:jc w:val="center"/>
              <w:rPr>
                <w:sz w:val="18"/>
                <w:szCs w:val="18"/>
              </w:rPr>
            </w:pPr>
            <w:r>
              <w:rPr>
                <w:sz w:val="18"/>
                <w:szCs w:val="18"/>
              </w:rPr>
              <w:t>47%</w:t>
            </w:r>
          </w:p>
        </w:tc>
        <w:tc>
          <w:tcPr>
            <w:tcW w:w="742" w:type="dxa"/>
            <w:tcBorders>
              <w:top w:val="nil"/>
            </w:tcBorders>
            <w:shd w:val="clear" w:color="auto" w:fill="auto"/>
          </w:tcPr>
          <w:p w14:paraId="12B3E150" w14:textId="77777777" w:rsidR="002E749A" w:rsidRDefault="002E749A" w:rsidP="00741F81">
            <w:pPr>
              <w:jc w:val="center"/>
              <w:rPr>
                <w:sz w:val="18"/>
                <w:szCs w:val="18"/>
              </w:rPr>
            </w:pPr>
            <w:r>
              <w:rPr>
                <w:sz w:val="18"/>
                <w:szCs w:val="18"/>
              </w:rPr>
              <w:t>47</w:t>
            </w:r>
          </w:p>
        </w:tc>
        <w:tc>
          <w:tcPr>
            <w:tcW w:w="616" w:type="dxa"/>
            <w:tcBorders>
              <w:top w:val="nil"/>
            </w:tcBorders>
          </w:tcPr>
          <w:p w14:paraId="19D783F2" w14:textId="77777777" w:rsidR="002E749A" w:rsidRDefault="002E749A" w:rsidP="00741F81">
            <w:pPr>
              <w:jc w:val="center"/>
              <w:rPr>
                <w:sz w:val="18"/>
                <w:szCs w:val="18"/>
              </w:rPr>
            </w:pPr>
            <w:r>
              <w:rPr>
                <w:sz w:val="18"/>
                <w:szCs w:val="18"/>
              </w:rPr>
              <w:t>40%</w:t>
            </w:r>
          </w:p>
        </w:tc>
        <w:tc>
          <w:tcPr>
            <w:tcW w:w="755" w:type="dxa"/>
            <w:tcBorders>
              <w:top w:val="nil"/>
            </w:tcBorders>
          </w:tcPr>
          <w:p w14:paraId="7BED9222" w14:textId="77777777" w:rsidR="002E749A" w:rsidRDefault="002E749A" w:rsidP="00741F81">
            <w:pPr>
              <w:jc w:val="center"/>
              <w:rPr>
                <w:sz w:val="18"/>
                <w:szCs w:val="18"/>
              </w:rPr>
            </w:pPr>
            <w:r>
              <w:rPr>
                <w:sz w:val="18"/>
                <w:szCs w:val="18"/>
              </w:rPr>
              <w:t>27</w:t>
            </w:r>
          </w:p>
        </w:tc>
        <w:tc>
          <w:tcPr>
            <w:tcW w:w="570" w:type="dxa"/>
            <w:tcBorders>
              <w:top w:val="nil"/>
            </w:tcBorders>
            <w:shd w:val="clear" w:color="auto" w:fill="auto"/>
          </w:tcPr>
          <w:p w14:paraId="640C1D88" w14:textId="77777777" w:rsidR="002E749A" w:rsidRDefault="002E749A" w:rsidP="00741F81">
            <w:pPr>
              <w:jc w:val="center"/>
              <w:rPr>
                <w:sz w:val="18"/>
                <w:szCs w:val="18"/>
              </w:rPr>
            </w:pPr>
            <w:r>
              <w:rPr>
                <w:sz w:val="18"/>
                <w:szCs w:val="18"/>
              </w:rPr>
              <w:t>31%</w:t>
            </w:r>
          </w:p>
        </w:tc>
        <w:tc>
          <w:tcPr>
            <w:tcW w:w="653" w:type="dxa"/>
            <w:tcBorders>
              <w:top w:val="nil"/>
            </w:tcBorders>
            <w:shd w:val="clear" w:color="auto" w:fill="auto"/>
          </w:tcPr>
          <w:p w14:paraId="3FD5DBEC" w14:textId="77777777" w:rsidR="002E749A" w:rsidRDefault="002E749A" w:rsidP="00741F81">
            <w:pPr>
              <w:jc w:val="center"/>
              <w:rPr>
                <w:sz w:val="18"/>
                <w:szCs w:val="18"/>
              </w:rPr>
            </w:pPr>
            <w:r>
              <w:rPr>
                <w:sz w:val="18"/>
                <w:szCs w:val="18"/>
              </w:rPr>
              <w:t>21</w:t>
            </w:r>
          </w:p>
        </w:tc>
        <w:tc>
          <w:tcPr>
            <w:tcW w:w="750" w:type="dxa"/>
            <w:vMerge/>
            <w:shd w:val="clear" w:color="auto" w:fill="auto"/>
            <w:vAlign w:val="center"/>
          </w:tcPr>
          <w:p w14:paraId="0A62CDB2" w14:textId="77777777" w:rsidR="002E749A" w:rsidRDefault="002E749A" w:rsidP="00741F81">
            <w:pPr>
              <w:jc w:val="center"/>
              <w:rPr>
                <w:sz w:val="18"/>
                <w:szCs w:val="18"/>
              </w:rPr>
            </w:pPr>
          </w:p>
        </w:tc>
        <w:tc>
          <w:tcPr>
            <w:tcW w:w="718" w:type="dxa"/>
            <w:tcBorders>
              <w:top w:val="nil"/>
            </w:tcBorders>
            <w:shd w:val="clear" w:color="auto" w:fill="auto"/>
          </w:tcPr>
          <w:p w14:paraId="0B79DACB" w14:textId="77777777" w:rsidR="002E749A" w:rsidRDefault="002E749A" w:rsidP="00741F81">
            <w:pPr>
              <w:jc w:val="center"/>
              <w:rPr>
                <w:sz w:val="18"/>
                <w:szCs w:val="18"/>
              </w:rPr>
            </w:pPr>
            <w:r>
              <w:rPr>
                <w:sz w:val="18"/>
                <w:szCs w:val="18"/>
              </w:rPr>
              <w:t>40%</w:t>
            </w:r>
          </w:p>
        </w:tc>
        <w:tc>
          <w:tcPr>
            <w:tcW w:w="694" w:type="dxa"/>
            <w:tcBorders>
              <w:top w:val="nil"/>
            </w:tcBorders>
            <w:shd w:val="clear" w:color="auto" w:fill="auto"/>
          </w:tcPr>
          <w:p w14:paraId="5CCB48E7" w14:textId="77777777" w:rsidR="002E749A" w:rsidRDefault="002E749A" w:rsidP="00741F81">
            <w:pPr>
              <w:jc w:val="center"/>
              <w:rPr>
                <w:sz w:val="18"/>
                <w:szCs w:val="18"/>
              </w:rPr>
            </w:pPr>
            <w:r>
              <w:rPr>
                <w:sz w:val="18"/>
                <w:szCs w:val="18"/>
              </w:rPr>
              <w:t>95</w:t>
            </w:r>
          </w:p>
        </w:tc>
      </w:tr>
      <w:tr w:rsidR="002E749A" w:rsidRPr="0094211C" w14:paraId="1B4C9CF1" w14:textId="77777777" w:rsidTr="00741F81">
        <w:tc>
          <w:tcPr>
            <w:tcW w:w="1516" w:type="dxa"/>
            <w:shd w:val="clear" w:color="auto" w:fill="auto"/>
          </w:tcPr>
          <w:p w14:paraId="326D7DC4" w14:textId="77777777" w:rsidR="002E749A" w:rsidRDefault="002E749A" w:rsidP="00741F81">
            <w:pPr>
              <w:rPr>
                <w:sz w:val="18"/>
                <w:szCs w:val="18"/>
              </w:rPr>
            </w:pPr>
          </w:p>
        </w:tc>
        <w:tc>
          <w:tcPr>
            <w:tcW w:w="1515" w:type="dxa"/>
            <w:shd w:val="clear" w:color="auto" w:fill="auto"/>
          </w:tcPr>
          <w:p w14:paraId="2D7E935C" w14:textId="77777777" w:rsidR="002E749A" w:rsidRDefault="002E749A" w:rsidP="00741F81">
            <w:pPr>
              <w:rPr>
                <w:sz w:val="18"/>
                <w:szCs w:val="18"/>
              </w:rPr>
            </w:pPr>
            <w:r>
              <w:rPr>
                <w:sz w:val="18"/>
                <w:szCs w:val="18"/>
              </w:rPr>
              <w:t>3</w:t>
            </w:r>
          </w:p>
        </w:tc>
        <w:tc>
          <w:tcPr>
            <w:tcW w:w="713" w:type="dxa"/>
            <w:shd w:val="clear" w:color="auto" w:fill="auto"/>
          </w:tcPr>
          <w:p w14:paraId="6BE7EB03" w14:textId="77777777" w:rsidR="002E749A" w:rsidRDefault="002E749A" w:rsidP="00741F81">
            <w:pPr>
              <w:jc w:val="center"/>
              <w:rPr>
                <w:sz w:val="18"/>
                <w:szCs w:val="18"/>
              </w:rPr>
            </w:pPr>
            <w:r>
              <w:rPr>
                <w:sz w:val="18"/>
                <w:szCs w:val="18"/>
              </w:rPr>
              <w:t>45%</w:t>
            </w:r>
          </w:p>
        </w:tc>
        <w:tc>
          <w:tcPr>
            <w:tcW w:w="742" w:type="dxa"/>
            <w:shd w:val="clear" w:color="auto" w:fill="auto"/>
          </w:tcPr>
          <w:p w14:paraId="3B2FD3F1" w14:textId="77777777" w:rsidR="002E749A" w:rsidRDefault="002E749A" w:rsidP="00741F81">
            <w:pPr>
              <w:jc w:val="center"/>
              <w:rPr>
                <w:sz w:val="18"/>
                <w:szCs w:val="18"/>
              </w:rPr>
            </w:pPr>
            <w:r>
              <w:rPr>
                <w:sz w:val="18"/>
                <w:szCs w:val="18"/>
              </w:rPr>
              <w:t>45</w:t>
            </w:r>
          </w:p>
        </w:tc>
        <w:tc>
          <w:tcPr>
            <w:tcW w:w="616" w:type="dxa"/>
          </w:tcPr>
          <w:p w14:paraId="34E29626" w14:textId="77777777" w:rsidR="002E749A" w:rsidRDefault="002E749A" w:rsidP="00741F81">
            <w:pPr>
              <w:jc w:val="center"/>
              <w:rPr>
                <w:sz w:val="18"/>
                <w:szCs w:val="18"/>
              </w:rPr>
            </w:pPr>
            <w:r>
              <w:rPr>
                <w:sz w:val="18"/>
                <w:szCs w:val="18"/>
              </w:rPr>
              <w:t>54%</w:t>
            </w:r>
          </w:p>
        </w:tc>
        <w:tc>
          <w:tcPr>
            <w:tcW w:w="755" w:type="dxa"/>
          </w:tcPr>
          <w:p w14:paraId="73A70239" w14:textId="77777777" w:rsidR="002E749A" w:rsidRDefault="002E749A" w:rsidP="00741F81">
            <w:pPr>
              <w:jc w:val="center"/>
              <w:rPr>
                <w:sz w:val="18"/>
                <w:szCs w:val="18"/>
              </w:rPr>
            </w:pPr>
            <w:r>
              <w:rPr>
                <w:sz w:val="18"/>
                <w:szCs w:val="18"/>
              </w:rPr>
              <w:t>37</w:t>
            </w:r>
          </w:p>
        </w:tc>
        <w:tc>
          <w:tcPr>
            <w:tcW w:w="570" w:type="dxa"/>
            <w:shd w:val="clear" w:color="auto" w:fill="auto"/>
          </w:tcPr>
          <w:p w14:paraId="690D3D6A" w14:textId="77777777" w:rsidR="002E749A" w:rsidRDefault="002E749A" w:rsidP="00741F81">
            <w:pPr>
              <w:jc w:val="center"/>
              <w:rPr>
                <w:sz w:val="18"/>
                <w:szCs w:val="18"/>
              </w:rPr>
            </w:pPr>
            <w:r>
              <w:rPr>
                <w:sz w:val="18"/>
                <w:szCs w:val="18"/>
              </w:rPr>
              <w:t>46%</w:t>
            </w:r>
          </w:p>
        </w:tc>
        <w:tc>
          <w:tcPr>
            <w:tcW w:w="653" w:type="dxa"/>
            <w:shd w:val="clear" w:color="auto" w:fill="auto"/>
          </w:tcPr>
          <w:p w14:paraId="3BF9FD53" w14:textId="77777777" w:rsidR="002E749A" w:rsidRDefault="002E749A" w:rsidP="00741F81">
            <w:pPr>
              <w:jc w:val="center"/>
              <w:rPr>
                <w:sz w:val="18"/>
                <w:szCs w:val="18"/>
              </w:rPr>
            </w:pPr>
            <w:r>
              <w:rPr>
                <w:sz w:val="18"/>
                <w:szCs w:val="18"/>
              </w:rPr>
              <w:t>31</w:t>
            </w:r>
          </w:p>
        </w:tc>
        <w:tc>
          <w:tcPr>
            <w:tcW w:w="750" w:type="dxa"/>
            <w:vMerge/>
            <w:shd w:val="clear" w:color="auto" w:fill="auto"/>
            <w:vAlign w:val="center"/>
          </w:tcPr>
          <w:p w14:paraId="00782FA0" w14:textId="77777777" w:rsidR="002E749A" w:rsidRDefault="002E749A" w:rsidP="00741F81">
            <w:pPr>
              <w:jc w:val="center"/>
              <w:rPr>
                <w:sz w:val="18"/>
                <w:szCs w:val="18"/>
              </w:rPr>
            </w:pPr>
          </w:p>
        </w:tc>
        <w:tc>
          <w:tcPr>
            <w:tcW w:w="718" w:type="dxa"/>
            <w:shd w:val="clear" w:color="auto" w:fill="auto"/>
          </w:tcPr>
          <w:p w14:paraId="1DC7B1C4" w14:textId="77777777" w:rsidR="002E749A" w:rsidRDefault="002E749A" w:rsidP="00741F81">
            <w:pPr>
              <w:jc w:val="center"/>
              <w:rPr>
                <w:sz w:val="18"/>
                <w:szCs w:val="18"/>
              </w:rPr>
            </w:pPr>
            <w:r>
              <w:rPr>
                <w:sz w:val="18"/>
                <w:szCs w:val="18"/>
              </w:rPr>
              <w:t>48%</w:t>
            </w:r>
          </w:p>
        </w:tc>
        <w:tc>
          <w:tcPr>
            <w:tcW w:w="694" w:type="dxa"/>
            <w:shd w:val="clear" w:color="auto" w:fill="auto"/>
          </w:tcPr>
          <w:p w14:paraId="10FB7F3A" w14:textId="77777777" w:rsidR="002E749A" w:rsidRDefault="002E749A" w:rsidP="00741F81">
            <w:pPr>
              <w:jc w:val="center"/>
              <w:rPr>
                <w:sz w:val="18"/>
                <w:szCs w:val="18"/>
              </w:rPr>
            </w:pPr>
            <w:r>
              <w:rPr>
                <w:sz w:val="18"/>
                <w:szCs w:val="18"/>
              </w:rPr>
              <w:t>113</w:t>
            </w:r>
          </w:p>
        </w:tc>
      </w:tr>
      <w:tr w:rsidR="002E749A" w:rsidRPr="0094211C" w14:paraId="25A1D7D8" w14:textId="77777777" w:rsidTr="00741F81">
        <w:tc>
          <w:tcPr>
            <w:tcW w:w="1516" w:type="dxa"/>
            <w:shd w:val="clear" w:color="auto" w:fill="auto"/>
          </w:tcPr>
          <w:p w14:paraId="652D829B" w14:textId="77777777" w:rsidR="002E749A" w:rsidRDefault="002E749A" w:rsidP="00741F81">
            <w:pPr>
              <w:rPr>
                <w:sz w:val="18"/>
                <w:szCs w:val="18"/>
              </w:rPr>
            </w:pPr>
          </w:p>
        </w:tc>
        <w:tc>
          <w:tcPr>
            <w:tcW w:w="1515" w:type="dxa"/>
            <w:shd w:val="clear" w:color="auto" w:fill="auto"/>
          </w:tcPr>
          <w:p w14:paraId="1DF86D95" w14:textId="77777777" w:rsidR="002E749A" w:rsidRDefault="002E749A" w:rsidP="00741F81">
            <w:pPr>
              <w:rPr>
                <w:sz w:val="18"/>
                <w:szCs w:val="18"/>
              </w:rPr>
            </w:pPr>
            <w:r>
              <w:rPr>
                <w:sz w:val="18"/>
                <w:szCs w:val="18"/>
              </w:rPr>
              <w:t>4</w:t>
            </w:r>
          </w:p>
        </w:tc>
        <w:tc>
          <w:tcPr>
            <w:tcW w:w="713" w:type="dxa"/>
            <w:shd w:val="clear" w:color="auto" w:fill="auto"/>
          </w:tcPr>
          <w:p w14:paraId="5E90B343" w14:textId="77777777" w:rsidR="002E749A" w:rsidRDefault="002E749A" w:rsidP="00741F81">
            <w:pPr>
              <w:jc w:val="center"/>
              <w:rPr>
                <w:sz w:val="18"/>
                <w:szCs w:val="18"/>
              </w:rPr>
            </w:pPr>
            <w:r>
              <w:rPr>
                <w:sz w:val="18"/>
                <w:szCs w:val="18"/>
              </w:rPr>
              <w:t>7%</w:t>
            </w:r>
          </w:p>
        </w:tc>
        <w:tc>
          <w:tcPr>
            <w:tcW w:w="742" w:type="dxa"/>
            <w:shd w:val="clear" w:color="auto" w:fill="auto"/>
          </w:tcPr>
          <w:p w14:paraId="7039EBC7" w14:textId="77777777" w:rsidR="002E749A" w:rsidRDefault="002E749A" w:rsidP="00741F81">
            <w:pPr>
              <w:jc w:val="center"/>
              <w:rPr>
                <w:sz w:val="18"/>
                <w:szCs w:val="18"/>
              </w:rPr>
            </w:pPr>
            <w:r>
              <w:rPr>
                <w:sz w:val="18"/>
                <w:szCs w:val="18"/>
              </w:rPr>
              <w:t>7</w:t>
            </w:r>
          </w:p>
        </w:tc>
        <w:tc>
          <w:tcPr>
            <w:tcW w:w="616" w:type="dxa"/>
          </w:tcPr>
          <w:p w14:paraId="79171458" w14:textId="77777777" w:rsidR="002E749A" w:rsidRDefault="002E749A" w:rsidP="00741F81">
            <w:pPr>
              <w:jc w:val="center"/>
              <w:rPr>
                <w:sz w:val="18"/>
                <w:szCs w:val="18"/>
              </w:rPr>
            </w:pPr>
            <w:r>
              <w:rPr>
                <w:sz w:val="18"/>
                <w:szCs w:val="18"/>
              </w:rPr>
              <w:t>4%</w:t>
            </w:r>
          </w:p>
        </w:tc>
        <w:tc>
          <w:tcPr>
            <w:tcW w:w="755" w:type="dxa"/>
          </w:tcPr>
          <w:p w14:paraId="05747945" w14:textId="77777777" w:rsidR="002E749A" w:rsidRDefault="002E749A" w:rsidP="00741F81">
            <w:pPr>
              <w:jc w:val="center"/>
              <w:rPr>
                <w:sz w:val="18"/>
                <w:szCs w:val="18"/>
              </w:rPr>
            </w:pPr>
            <w:r>
              <w:rPr>
                <w:sz w:val="18"/>
                <w:szCs w:val="18"/>
              </w:rPr>
              <w:t>3</w:t>
            </w:r>
          </w:p>
        </w:tc>
        <w:tc>
          <w:tcPr>
            <w:tcW w:w="570" w:type="dxa"/>
            <w:shd w:val="clear" w:color="auto" w:fill="auto"/>
          </w:tcPr>
          <w:p w14:paraId="605D04EF" w14:textId="77777777" w:rsidR="002E749A" w:rsidRDefault="002E749A" w:rsidP="00741F81">
            <w:pPr>
              <w:jc w:val="center"/>
              <w:rPr>
                <w:sz w:val="18"/>
                <w:szCs w:val="18"/>
              </w:rPr>
            </w:pPr>
            <w:r>
              <w:rPr>
                <w:sz w:val="18"/>
                <w:szCs w:val="18"/>
              </w:rPr>
              <w:t>6%</w:t>
            </w:r>
          </w:p>
        </w:tc>
        <w:tc>
          <w:tcPr>
            <w:tcW w:w="653" w:type="dxa"/>
            <w:shd w:val="clear" w:color="auto" w:fill="auto"/>
          </w:tcPr>
          <w:p w14:paraId="6B933FDB" w14:textId="77777777" w:rsidR="002E749A" w:rsidRDefault="002E749A" w:rsidP="00741F81">
            <w:pPr>
              <w:jc w:val="center"/>
              <w:rPr>
                <w:sz w:val="18"/>
                <w:szCs w:val="18"/>
              </w:rPr>
            </w:pPr>
            <w:r>
              <w:rPr>
                <w:sz w:val="18"/>
                <w:szCs w:val="18"/>
              </w:rPr>
              <w:t>4</w:t>
            </w:r>
          </w:p>
        </w:tc>
        <w:tc>
          <w:tcPr>
            <w:tcW w:w="750" w:type="dxa"/>
            <w:vMerge/>
            <w:shd w:val="clear" w:color="auto" w:fill="auto"/>
            <w:vAlign w:val="center"/>
          </w:tcPr>
          <w:p w14:paraId="0B059824" w14:textId="77777777" w:rsidR="002E749A" w:rsidRDefault="002E749A" w:rsidP="00741F81">
            <w:pPr>
              <w:jc w:val="center"/>
              <w:rPr>
                <w:sz w:val="18"/>
                <w:szCs w:val="18"/>
              </w:rPr>
            </w:pPr>
          </w:p>
        </w:tc>
        <w:tc>
          <w:tcPr>
            <w:tcW w:w="718" w:type="dxa"/>
            <w:shd w:val="clear" w:color="auto" w:fill="auto"/>
          </w:tcPr>
          <w:p w14:paraId="70AA5FFD" w14:textId="77777777" w:rsidR="002E749A" w:rsidRDefault="002E749A" w:rsidP="00741F81">
            <w:pPr>
              <w:jc w:val="center"/>
              <w:rPr>
                <w:sz w:val="18"/>
                <w:szCs w:val="18"/>
              </w:rPr>
            </w:pPr>
            <w:r>
              <w:rPr>
                <w:sz w:val="18"/>
                <w:szCs w:val="18"/>
              </w:rPr>
              <w:t>6%</w:t>
            </w:r>
          </w:p>
        </w:tc>
        <w:tc>
          <w:tcPr>
            <w:tcW w:w="694" w:type="dxa"/>
            <w:shd w:val="clear" w:color="auto" w:fill="auto"/>
          </w:tcPr>
          <w:p w14:paraId="53314E9E" w14:textId="77777777" w:rsidR="002E749A" w:rsidRDefault="002E749A" w:rsidP="00741F81">
            <w:pPr>
              <w:jc w:val="center"/>
              <w:rPr>
                <w:sz w:val="18"/>
                <w:szCs w:val="18"/>
              </w:rPr>
            </w:pPr>
            <w:r>
              <w:rPr>
                <w:sz w:val="18"/>
                <w:szCs w:val="18"/>
              </w:rPr>
              <w:t>14</w:t>
            </w:r>
          </w:p>
        </w:tc>
      </w:tr>
      <w:tr w:rsidR="002E749A" w:rsidRPr="0094211C" w14:paraId="1D233680" w14:textId="77777777" w:rsidTr="00741F81">
        <w:tc>
          <w:tcPr>
            <w:tcW w:w="1516" w:type="dxa"/>
            <w:tcBorders>
              <w:bottom w:val="single" w:sz="4" w:space="0" w:color="auto"/>
            </w:tcBorders>
            <w:shd w:val="clear" w:color="auto" w:fill="auto"/>
          </w:tcPr>
          <w:p w14:paraId="4CE24825" w14:textId="77777777" w:rsidR="002E749A" w:rsidRDefault="002E749A" w:rsidP="00741F81">
            <w:pPr>
              <w:rPr>
                <w:sz w:val="18"/>
                <w:szCs w:val="18"/>
              </w:rPr>
            </w:pPr>
          </w:p>
        </w:tc>
        <w:tc>
          <w:tcPr>
            <w:tcW w:w="1515" w:type="dxa"/>
            <w:tcBorders>
              <w:bottom w:val="single" w:sz="4" w:space="0" w:color="auto"/>
            </w:tcBorders>
            <w:shd w:val="clear" w:color="auto" w:fill="auto"/>
          </w:tcPr>
          <w:p w14:paraId="1FF682A5" w14:textId="77777777" w:rsidR="002E749A" w:rsidRDefault="002E749A" w:rsidP="00741F81">
            <w:pPr>
              <w:rPr>
                <w:sz w:val="18"/>
                <w:szCs w:val="18"/>
              </w:rPr>
            </w:pPr>
            <w:r>
              <w:rPr>
                <w:sz w:val="18"/>
                <w:szCs w:val="18"/>
              </w:rPr>
              <w:t>Not known</w:t>
            </w:r>
          </w:p>
        </w:tc>
        <w:tc>
          <w:tcPr>
            <w:tcW w:w="713" w:type="dxa"/>
            <w:tcBorders>
              <w:bottom w:val="single" w:sz="4" w:space="0" w:color="auto"/>
            </w:tcBorders>
            <w:shd w:val="clear" w:color="auto" w:fill="auto"/>
          </w:tcPr>
          <w:p w14:paraId="4EFEA731" w14:textId="77777777" w:rsidR="002E749A" w:rsidRDefault="002E749A" w:rsidP="00741F81">
            <w:pPr>
              <w:jc w:val="center"/>
              <w:rPr>
                <w:sz w:val="18"/>
                <w:szCs w:val="18"/>
              </w:rPr>
            </w:pPr>
          </w:p>
        </w:tc>
        <w:tc>
          <w:tcPr>
            <w:tcW w:w="742" w:type="dxa"/>
            <w:tcBorders>
              <w:bottom w:val="single" w:sz="4" w:space="0" w:color="auto"/>
            </w:tcBorders>
            <w:shd w:val="clear" w:color="auto" w:fill="auto"/>
          </w:tcPr>
          <w:p w14:paraId="1A60E5EF" w14:textId="77777777" w:rsidR="002E749A" w:rsidRDefault="002E749A" w:rsidP="00741F81">
            <w:pPr>
              <w:jc w:val="center"/>
              <w:rPr>
                <w:sz w:val="18"/>
                <w:szCs w:val="18"/>
              </w:rPr>
            </w:pPr>
            <w:r>
              <w:rPr>
                <w:sz w:val="18"/>
                <w:szCs w:val="18"/>
              </w:rPr>
              <w:t>-</w:t>
            </w:r>
          </w:p>
        </w:tc>
        <w:tc>
          <w:tcPr>
            <w:tcW w:w="616" w:type="dxa"/>
            <w:tcBorders>
              <w:bottom w:val="single" w:sz="4" w:space="0" w:color="auto"/>
            </w:tcBorders>
          </w:tcPr>
          <w:p w14:paraId="1261C137" w14:textId="77777777" w:rsidR="002E749A" w:rsidRDefault="002E749A" w:rsidP="00741F81">
            <w:pPr>
              <w:jc w:val="center"/>
              <w:rPr>
                <w:sz w:val="18"/>
                <w:szCs w:val="18"/>
              </w:rPr>
            </w:pPr>
            <w:r>
              <w:rPr>
                <w:sz w:val="18"/>
                <w:szCs w:val="18"/>
              </w:rPr>
              <w:t>1%</w:t>
            </w:r>
          </w:p>
        </w:tc>
        <w:tc>
          <w:tcPr>
            <w:tcW w:w="755" w:type="dxa"/>
            <w:tcBorders>
              <w:bottom w:val="single" w:sz="4" w:space="0" w:color="auto"/>
            </w:tcBorders>
          </w:tcPr>
          <w:p w14:paraId="4B3E2815" w14:textId="77777777" w:rsidR="002E749A" w:rsidRDefault="002E749A" w:rsidP="00741F81">
            <w:pPr>
              <w:jc w:val="center"/>
              <w:rPr>
                <w:sz w:val="18"/>
                <w:szCs w:val="18"/>
              </w:rPr>
            </w:pPr>
            <w:r>
              <w:rPr>
                <w:sz w:val="18"/>
                <w:szCs w:val="18"/>
              </w:rPr>
              <w:t>1</w:t>
            </w:r>
          </w:p>
        </w:tc>
        <w:tc>
          <w:tcPr>
            <w:tcW w:w="570" w:type="dxa"/>
            <w:tcBorders>
              <w:bottom w:val="single" w:sz="4" w:space="0" w:color="auto"/>
            </w:tcBorders>
            <w:shd w:val="clear" w:color="auto" w:fill="auto"/>
          </w:tcPr>
          <w:p w14:paraId="2A9483F3" w14:textId="77777777" w:rsidR="002E749A" w:rsidRDefault="002E749A" w:rsidP="00741F81">
            <w:pPr>
              <w:jc w:val="center"/>
              <w:rPr>
                <w:sz w:val="18"/>
                <w:szCs w:val="18"/>
              </w:rPr>
            </w:pPr>
            <w:r>
              <w:rPr>
                <w:sz w:val="18"/>
                <w:szCs w:val="18"/>
              </w:rPr>
              <w:t>16%</w:t>
            </w:r>
          </w:p>
        </w:tc>
        <w:tc>
          <w:tcPr>
            <w:tcW w:w="653" w:type="dxa"/>
            <w:tcBorders>
              <w:bottom w:val="single" w:sz="4" w:space="0" w:color="auto"/>
            </w:tcBorders>
            <w:shd w:val="clear" w:color="auto" w:fill="auto"/>
          </w:tcPr>
          <w:p w14:paraId="1E96BE59" w14:textId="77777777" w:rsidR="002E749A" w:rsidRDefault="002E749A" w:rsidP="00741F81">
            <w:pPr>
              <w:jc w:val="center"/>
              <w:rPr>
                <w:sz w:val="18"/>
                <w:szCs w:val="18"/>
              </w:rPr>
            </w:pPr>
            <w:r>
              <w:rPr>
                <w:sz w:val="18"/>
                <w:szCs w:val="18"/>
              </w:rPr>
              <w:t>11</w:t>
            </w:r>
          </w:p>
        </w:tc>
        <w:tc>
          <w:tcPr>
            <w:tcW w:w="750" w:type="dxa"/>
            <w:tcBorders>
              <w:bottom w:val="single" w:sz="4" w:space="0" w:color="auto"/>
            </w:tcBorders>
            <w:shd w:val="clear" w:color="auto" w:fill="auto"/>
            <w:vAlign w:val="center"/>
          </w:tcPr>
          <w:p w14:paraId="1811113C" w14:textId="77777777" w:rsidR="002E749A" w:rsidRDefault="002E749A" w:rsidP="00741F81">
            <w:pPr>
              <w:jc w:val="center"/>
              <w:rPr>
                <w:sz w:val="18"/>
                <w:szCs w:val="18"/>
              </w:rPr>
            </w:pPr>
          </w:p>
        </w:tc>
        <w:tc>
          <w:tcPr>
            <w:tcW w:w="718" w:type="dxa"/>
            <w:tcBorders>
              <w:bottom w:val="single" w:sz="4" w:space="0" w:color="auto"/>
            </w:tcBorders>
            <w:shd w:val="clear" w:color="auto" w:fill="auto"/>
          </w:tcPr>
          <w:p w14:paraId="61CEE76A" w14:textId="77777777" w:rsidR="002E749A" w:rsidRDefault="002E749A" w:rsidP="00741F81">
            <w:pPr>
              <w:jc w:val="center"/>
              <w:rPr>
                <w:sz w:val="18"/>
                <w:szCs w:val="18"/>
              </w:rPr>
            </w:pPr>
            <w:r>
              <w:rPr>
                <w:sz w:val="18"/>
                <w:szCs w:val="18"/>
              </w:rPr>
              <w:t>5%</w:t>
            </w:r>
          </w:p>
        </w:tc>
        <w:tc>
          <w:tcPr>
            <w:tcW w:w="694" w:type="dxa"/>
            <w:tcBorders>
              <w:bottom w:val="single" w:sz="4" w:space="0" w:color="auto"/>
            </w:tcBorders>
            <w:shd w:val="clear" w:color="auto" w:fill="auto"/>
          </w:tcPr>
          <w:p w14:paraId="5990A553" w14:textId="77777777" w:rsidR="002E749A" w:rsidRDefault="002E749A" w:rsidP="00741F81">
            <w:pPr>
              <w:jc w:val="center"/>
              <w:rPr>
                <w:sz w:val="18"/>
                <w:szCs w:val="18"/>
              </w:rPr>
            </w:pPr>
            <w:r>
              <w:rPr>
                <w:sz w:val="18"/>
                <w:szCs w:val="18"/>
              </w:rPr>
              <w:t>12</w:t>
            </w:r>
          </w:p>
        </w:tc>
      </w:tr>
      <w:tr w:rsidR="002E749A" w:rsidRPr="0094211C" w14:paraId="4DCDB1F3" w14:textId="77777777" w:rsidTr="00741F81">
        <w:tc>
          <w:tcPr>
            <w:tcW w:w="1516" w:type="dxa"/>
            <w:tcBorders>
              <w:top w:val="single" w:sz="4" w:space="0" w:color="auto"/>
              <w:bottom w:val="single" w:sz="4" w:space="0" w:color="auto"/>
            </w:tcBorders>
            <w:shd w:val="clear" w:color="auto" w:fill="auto"/>
          </w:tcPr>
          <w:p w14:paraId="6AEE7BB4" w14:textId="77777777" w:rsidR="002E749A" w:rsidRDefault="002E749A" w:rsidP="00741F81">
            <w:pPr>
              <w:rPr>
                <w:sz w:val="18"/>
                <w:szCs w:val="18"/>
              </w:rPr>
            </w:pPr>
            <w:r>
              <w:rPr>
                <w:sz w:val="18"/>
                <w:szCs w:val="18"/>
              </w:rPr>
              <w:t xml:space="preserve">Dementia </w:t>
            </w:r>
          </w:p>
        </w:tc>
        <w:tc>
          <w:tcPr>
            <w:tcW w:w="1515" w:type="dxa"/>
            <w:tcBorders>
              <w:top w:val="single" w:sz="4" w:space="0" w:color="auto"/>
              <w:bottom w:val="single" w:sz="4" w:space="0" w:color="auto"/>
            </w:tcBorders>
            <w:shd w:val="clear" w:color="auto" w:fill="auto"/>
          </w:tcPr>
          <w:p w14:paraId="5A0C92DD" w14:textId="77777777" w:rsidR="002E749A" w:rsidRDefault="002E749A" w:rsidP="00741F81">
            <w:pPr>
              <w:rPr>
                <w:sz w:val="18"/>
                <w:szCs w:val="18"/>
              </w:rPr>
            </w:pPr>
            <w:r>
              <w:rPr>
                <w:sz w:val="18"/>
                <w:szCs w:val="18"/>
              </w:rPr>
              <w:t>Any mention of</w:t>
            </w:r>
          </w:p>
        </w:tc>
        <w:tc>
          <w:tcPr>
            <w:tcW w:w="713" w:type="dxa"/>
            <w:tcBorders>
              <w:top w:val="single" w:sz="4" w:space="0" w:color="auto"/>
              <w:bottom w:val="single" w:sz="4" w:space="0" w:color="auto"/>
            </w:tcBorders>
            <w:shd w:val="clear" w:color="auto" w:fill="auto"/>
          </w:tcPr>
          <w:p w14:paraId="2F6B0679" w14:textId="77777777" w:rsidR="002E749A" w:rsidRDefault="002E749A" w:rsidP="00741F81">
            <w:pPr>
              <w:jc w:val="center"/>
              <w:rPr>
                <w:sz w:val="18"/>
                <w:szCs w:val="18"/>
              </w:rPr>
            </w:pPr>
            <w:r>
              <w:rPr>
                <w:sz w:val="18"/>
                <w:szCs w:val="18"/>
              </w:rPr>
              <w:t>7%</w:t>
            </w:r>
          </w:p>
        </w:tc>
        <w:tc>
          <w:tcPr>
            <w:tcW w:w="742" w:type="dxa"/>
            <w:tcBorders>
              <w:top w:val="single" w:sz="4" w:space="0" w:color="auto"/>
              <w:bottom w:val="single" w:sz="4" w:space="0" w:color="auto"/>
            </w:tcBorders>
            <w:shd w:val="clear" w:color="auto" w:fill="auto"/>
          </w:tcPr>
          <w:p w14:paraId="37E40FCC" w14:textId="77777777" w:rsidR="002E749A" w:rsidRDefault="002E749A" w:rsidP="00741F81">
            <w:pPr>
              <w:jc w:val="center"/>
              <w:rPr>
                <w:sz w:val="18"/>
                <w:szCs w:val="18"/>
              </w:rPr>
            </w:pPr>
            <w:r>
              <w:rPr>
                <w:sz w:val="18"/>
                <w:szCs w:val="18"/>
              </w:rPr>
              <w:t>7</w:t>
            </w:r>
          </w:p>
        </w:tc>
        <w:tc>
          <w:tcPr>
            <w:tcW w:w="616" w:type="dxa"/>
            <w:tcBorders>
              <w:top w:val="single" w:sz="4" w:space="0" w:color="auto"/>
              <w:bottom w:val="single" w:sz="4" w:space="0" w:color="auto"/>
            </w:tcBorders>
          </w:tcPr>
          <w:p w14:paraId="433ED5A8" w14:textId="77777777" w:rsidR="002E749A" w:rsidRDefault="002E749A" w:rsidP="00741F81">
            <w:pPr>
              <w:jc w:val="center"/>
              <w:rPr>
                <w:sz w:val="18"/>
                <w:szCs w:val="18"/>
              </w:rPr>
            </w:pPr>
            <w:r>
              <w:rPr>
                <w:sz w:val="18"/>
                <w:szCs w:val="18"/>
              </w:rPr>
              <w:t>9%</w:t>
            </w:r>
          </w:p>
        </w:tc>
        <w:tc>
          <w:tcPr>
            <w:tcW w:w="755" w:type="dxa"/>
            <w:tcBorders>
              <w:top w:val="single" w:sz="4" w:space="0" w:color="auto"/>
              <w:bottom w:val="single" w:sz="4" w:space="0" w:color="auto"/>
            </w:tcBorders>
          </w:tcPr>
          <w:p w14:paraId="5C9771FC" w14:textId="77777777" w:rsidR="002E749A" w:rsidRDefault="002E749A" w:rsidP="00741F81">
            <w:pPr>
              <w:jc w:val="center"/>
              <w:rPr>
                <w:sz w:val="18"/>
                <w:szCs w:val="18"/>
              </w:rPr>
            </w:pPr>
            <w:r>
              <w:rPr>
                <w:sz w:val="18"/>
                <w:szCs w:val="18"/>
              </w:rPr>
              <w:t>6</w:t>
            </w:r>
          </w:p>
        </w:tc>
        <w:tc>
          <w:tcPr>
            <w:tcW w:w="570" w:type="dxa"/>
            <w:tcBorders>
              <w:top w:val="single" w:sz="4" w:space="0" w:color="auto"/>
              <w:bottom w:val="single" w:sz="4" w:space="0" w:color="auto"/>
            </w:tcBorders>
            <w:shd w:val="clear" w:color="auto" w:fill="auto"/>
          </w:tcPr>
          <w:p w14:paraId="38FCB63A" w14:textId="77777777" w:rsidR="002E749A" w:rsidRDefault="002E749A" w:rsidP="00741F81">
            <w:pPr>
              <w:jc w:val="center"/>
              <w:rPr>
                <w:sz w:val="18"/>
                <w:szCs w:val="18"/>
              </w:rPr>
            </w:pPr>
            <w:r>
              <w:rPr>
                <w:sz w:val="18"/>
                <w:szCs w:val="18"/>
              </w:rPr>
              <w:t>9%</w:t>
            </w:r>
          </w:p>
        </w:tc>
        <w:tc>
          <w:tcPr>
            <w:tcW w:w="653" w:type="dxa"/>
            <w:tcBorders>
              <w:top w:val="single" w:sz="4" w:space="0" w:color="auto"/>
              <w:bottom w:val="single" w:sz="4" w:space="0" w:color="auto"/>
            </w:tcBorders>
            <w:shd w:val="clear" w:color="auto" w:fill="auto"/>
          </w:tcPr>
          <w:p w14:paraId="51E79534" w14:textId="77777777" w:rsidR="002E749A" w:rsidRDefault="002E749A" w:rsidP="00741F81">
            <w:pPr>
              <w:jc w:val="center"/>
              <w:rPr>
                <w:sz w:val="18"/>
                <w:szCs w:val="18"/>
              </w:rPr>
            </w:pPr>
            <w:r>
              <w:rPr>
                <w:sz w:val="18"/>
                <w:szCs w:val="18"/>
              </w:rPr>
              <w:t>6</w:t>
            </w:r>
          </w:p>
        </w:tc>
        <w:tc>
          <w:tcPr>
            <w:tcW w:w="750" w:type="dxa"/>
            <w:tcBorders>
              <w:top w:val="single" w:sz="4" w:space="0" w:color="auto"/>
              <w:bottom w:val="single" w:sz="4" w:space="0" w:color="auto"/>
            </w:tcBorders>
            <w:shd w:val="clear" w:color="auto" w:fill="auto"/>
            <w:vAlign w:val="center"/>
          </w:tcPr>
          <w:p w14:paraId="3C53C654" w14:textId="77777777" w:rsidR="002E749A" w:rsidRDefault="002E749A" w:rsidP="00741F81">
            <w:pPr>
              <w:jc w:val="center"/>
              <w:rPr>
                <w:sz w:val="18"/>
                <w:szCs w:val="18"/>
              </w:rPr>
            </w:pPr>
            <w:r>
              <w:rPr>
                <w:sz w:val="18"/>
                <w:szCs w:val="18"/>
              </w:rPr>
              <w:t>0.87</w:t>
            </w:r>
          </w:p>
        </w:tc>
        <w:tc>
          <w:tcPr>
            <w:tcW w:w="718" w:type="dxa"/>
            <w:tcBorders>
              <w:top w:val="single" w:sz="4" w:space="0" w:color="auto"/>
              <w:bottom w:val="single" w:sz="4" w:space="0" w:color="auto"/>
            </w:tcBorders>
            <w:shd w:val="clear" w:color="auto" w:fill="auto"/>
          </w:tcPr>
          <w:p w14:paraId="74EC6791" w14:textId="77777777" w:rsidR="002E749A" w:rsidRDefault="002E749A" w:rsidP="00741F81">
            <w:pPr>
              <w:jc w:val="center"/>
              <w:rPr>
                <w:sz w:val="18"/>
                <w:szCs w:val="18"/>
              </w:rPr>
            </w:pPr>
            <w:r>
              <w:rPr>
                <w:sz w:val="18"/>
                <w:szCs w:val="18"/>
              </w:rPr>
              <w:t>8%</w:t>
            </w:r>
          </w:p>
        </w:tc>
        <w:tc>
          <w:tcPr>
            <w:tcW w:w="694" w:type="dxa"/>
            <w:tcBorders>
              <w:top w:val="single" w:sz="4" w:space="0" w:color="auto"/>
              <w:bottom w:val="single" w:sz="4" w:space="0" w:color="auto"/>
            </w:tcBorders>
            <w:shd w:val="clear" w:color="auto" w:fill="auto"/>
          </w:tcPr>
          <w:p w14:paraId="2C4E2AD3" w14:textId="77777777" w:rsidR="002E749A" w:rsidRDefault="002E749A" w:rsidP="00741F81">
            <w:pPr>
              <w:jc w:val="center"/>
              <w:rPr>
                <w:sz w:val="18"/>
                <w:szCs w:val="18"/>
              </w:rPr>
            </w:pPr>
            <w:r>
              <w:rPr>
                <w:sz w:val="18"/>
                <w:szCs w:val="18"/>
              </w:rPr>
              <w:t>19</w:t>
            </w:r>
          </w:p>
        </w:tc>
      </w:tr>
      <w:tr w:rsidR="002E749A" w:rsidRPr="0094211C" w14:paraId="7DF1AF99" w14:textId="77777777" w:rsidTr="00741F81">
        <w:tc>
          <w:tcPr>
            <w:tcW w:w="1516" w:type="dxa"/>
            <w:tcBorders>
              <w:top w:val="single" w:sz="4" w:space="0" w:color="auto"/>
              <w:bottom w:val="nil"/>
            </w:tcBorders>
            <w:shd w:val="clear" w:color="auto" w:fill="auto"/>
          </w:tcPr>
          <w:p w14:paraId="67309430" w14:textId="77777777" w:rsidR="002E749A" w:rsidRDefault="002E749A" w:rsidP="00741F81">
            <w:pPr>
              <w:rPr>
                <w:sz w:val="18"/>
                <w:szCs w:val="18"/>
              </w:rPr>
            </w:pPr>
            <w:r>
              <w:rPr>
                <w:sz w:val="18"/>
                <w:szCs w:val="18"/>
              </w:rPr>
              <w:t>Smoking status</w:t>
            </w:r>
          </w:p>
        </w:tc>
        <w:tc>
          <w:tcPr>
            <w:tcW w:w="1515" w:type="dxa"/>
            <w:tcBorders>
              <w:top w:val="single" w:sz="4" w:space="0" w:color="auto"/>
              <w:bottom w:val="nil"/>
            </w:tcBorders>
            <w:shd w:val="clear" w:color="auto" w:fill="auto"/>
          </w:tcPr>
          <w:p w14:paraId="4DB1D844" w14:textId="77777777" w:rsidR="002E749A" w:rsidRDefault="002E749A" w:rsidP="00741F81">
            <w:pPr>
              <w:rPr>
                <w:sz w:val="18"/>
                <w:szCs w:val="18"/>
              </w:rPr>
            </w:pPr>
            <w:r>
              <w:rPr>
                <w:sz w:val="18"/>
                <w:szCs w:val="18"/>
              </w:rPr>
              <w:t>If known:</w:t>
            </w:r>
          </w:p>
        </w:tc>
        <w:tc>
          <w:tcPr>
            <w:tcW w:w="713" w:type="dxa"/>
            <w:tcBorders>
              <w:top w:val="single" w:sz="4" w:space="0" w:color="auto"/>
              <w:bottom w:val="nil"/>
            </w:tcBorders>
            <w:shd w:val="clear" w:color="auto" w:fill="auto"/>
          </w:tcPr>
          <w:p w14:paraId="3AC298F2" w14:textId="77777777" w:rsidR="002E749A" w:rsidRDefault="002E749A" w:rsidP="00741F81">
            <w:pPr>
              <w:jc w:val="center"/>
              <w:rPr>
                <w:sz w:val="18"/>
                <w:szCs w:val="18"/>
              </w:rPr>
            </w:pPr>
          </w:p>
        </w:tc>
        <w:tc>
          <w:tcPr>
            <w:tcW w:w="742" w:type="dxa"/>
            <w:tcBorders>
              <w:top w:val="single" w:sz="4" w:space="0" w:color="auto"/>
              <w:bottom w:val="nil"/>
            </w:tcBorders>
            <w:shd w:val="clear" w:color="auto" w:fill="auto"/>
          </w:tcPr>
          <w:p w14:paraId="56725980" w14:textId="77777777" w:rsidR="002E749A" w:rsidRDefault="002E749A" w:rsidP="00741F81">
            <w:pPr>
              <w:jc w:val="center"/>
              <w:rPr>
                <w:sz w:val="18"/>
                <w:szCs w:val="18"/>
              </w:rPr>
            </w:pPr>
          </w:p>
        </w:tc>
        <w:tc>
          <w:tcPr>
            <w:tcW w:w="616" w:type="dxa"/>
            <w:tcBorders>
              <w:top w:val="single" w:sz="4" w:space="0" w:color="auto"/>
              <w:bottom w:val="nil"/>
            </w:tcBorders>
          </w:tcPr>
          <w:p w14:paraId="7BE05851" w14:textId="77777777" w:rsidR="002E749A" w:rsidRDefault="002E749A" w:rsidP="00741F81">
            <w:pPr>
              <w:jc w:val="center"/>
              <w:rPr>
                <w:sz w:val="18"/>
                <w:szCs w:val="18"/>
              </w:rPr>
            </w:pPr>
          </w:p>
        </w:tc>
        <w:tc>
          <w:tcPr>
            <w:tcW w:w="755" w:type="dxa"/>
            <w:tcBorders>
              <w:top w:val="single" w:sz="4" w:space="0" w:color="auto"/>
              <w:bottom w:val="nil"/>
            </w:tcBorders>
          </w:tcPr>
          <w:p w14:paraId="68A90CF1" w14:textId="77777777" w:rsidR="002E749A" w:rsidRDefault="002E749A" w:rsidP="00741F81">
            <w:pPr>
              <w:jc w:val="center"/>
              <w:rPr>
                <w:sz w:val="18"/>
                <w:szCs w:val="18"/>
              </w:rPr>
            </w:pPr>
          </w:p>
        </w:tc>
        <w:tc>
          <w:tcPr>
            <w:tcW w:w="570" w:type="dxa"/>
            <w:tcBorders>
              <w:top w:val="single" w:sz="4" w:space="0" w:color="auto"/>
              <w:bottom w:val="nil"/>
            </w:tcBorders>
            <w:shd w:val="clear" w:color="auto" w:fill="auto"/>
          </w:tcPr>
          <w:p w14:paraId="38625A95" w14:textId="77777777" w:rsidR="002E749A" w:rsidRDefault="002E749A" w:rsidP="00741F81">
            <w:pPr>
              <w:jc w:val="center"/>
              <w:rPr>
                <w:sz w:val="18"/>
                <w:szCs w:val="18"/>
              </w:rPr>
            </w:pPr>
          </w:p>
        </w:tc>
        <w:tc>
          <w:tcPr>
            <w:tcW w:w="653" w:type="dxa"/>
            <w:tcBorders>
              <w:top w:val="single" w:sz="4" w:space="0" w:color="auto"/>
              <w:bottom w:val="nil"/>
            </w:tcBorders>
            <w:shd w:val="clear" w:color="auto" w:fill="auto"/>
          </w:tcPr>
          <w:p w14:paraId="3039E896" w14:textId="77777777" w:rsidR="002E749A" w:rsidRDefault="002E749A" w:rsidP="00741F81">
            <w:pPr>
              <w:jc w:val="center"/>
              <w:rPr>
                <w:sz w:val="18"/>
                <w:szCs w:val="18"/>
              </w:rPr>
            </w:pPr>
          </w:p>
        </w:tc>
        <w:tc>
          <w:tcPr>
            <w:tcW w:w="750" w:type="dxa"/>
            <w:tcBorders>
              <w:top w:val="single" w:sz="4" w:space="0" w:color="auto"/>
              <w:bottom w:val="nil"/>
            </w:tcBorders>
            <w:shd w:val="clear" w:color="auto" w:fill="auto"/>
            <w:vAlign w:val="center"/>
          </w:tcPr>
          <w:p w14:paraId="389C8FE5" w14:textId="77777777" w:rsidR="002E749A" w:rsidRDefault="002E749A" w:rsidP="00741F81">
            <w:pPr>
              <w:jc w:val="center"/>
              <w:rPr>
                <w:sz w:val="18"/>
                <w:szCs w:val="18"/>
              </w:rPr>
            </w:pPr>
          </w:p>
        </w:tc>
        <w:tc>
          <w:tcPr>
            <w:tcW w:w="718" w:type="dxa"/>
            <w:tcBorders>
              <w:top w:val="single" w:sz="4" w:space="0" w:color="auto"/>
              <w:bottom w:val="nil"/>
            </w:tcBorders>
            <w:shd w:val="clear" w:color="auto" w:fill="auto"/>
          </w:tcPr>
          <w:p w14:paraId="69491004" w14:textId="77777777" w:rsidR="002E749A" w:rsidRDefault="002E749A" w:rsidP="00741F81">
            <w:pPr>
              <w:jc w:val="center"/>
              <w:rPr>
                <w:sz w:val="18"/>
                <w:szCs w:val="18"/>
              </w:rPr>
            </w:pPr>
          </w:p>
        </w:tc>
        <w:tc>
          <w:tcPr>
            <w:tcW w:w="694" w:type="dxa"/>
            <w:tcBorders>
              <w:top w:val="single" w:sz="4" w:space="0" w:color="auto"/>
              <w:bottom w:val="nil"/>
            </w:tcBorders>
            <w:shd w:val="clear" w:color="auto" w:fill="auto"/>
          </w:tcPr>
          <w:p w14:paraId="32F862C3" w14:textId="77777777" w:rsidR="002E749A" w:rsidRDefault="002E749A" w:rsidP="00741F81">
            <w:pPr>
              <w:jc w:val="center"/>
              <w:rPr>
                <w:sz w:val="18"/>
                <w:szCs w:val="18"/>
              </w:rPr>
            </w:pPr>
          </w:p>
        </w:tc>
      </w:tr>
      <w:tr w:rsidR="002E749A" w:rsidRPr="0094211C" w14:paraId="3FB7AD78" w14:textId="77777777" w:rsidTr="00741F81">
        <w:tc>
          <w:tcPr>
            <w:tcW w:w="1516" w:type="dxa"/>
            <w:tcBorders>
              <w:top w:val="nil"/>
            </w:tcBorders>
            <w:shd w:val="clear" w:color="auto" w:fill="auto"/>
          </w:tcPr>
          <w:p w14:paraId="3BEA7BD7" w14:textId="77777777" w:rsidR="002E749A" w:rsidRDefault="002E749A" w:rsidP="00741F81">
            <w:pPr>
              <w:rPr>
                <w:sz w:val="18"/>
                <w:szCs w:val="18"/>
              </w:rPr>
            </w:pPr>
          </w:p>
        </w:tc>
        <w:tc>
          <w:tcPr>
            <w:tcW w:w="1515" w:type="dxa"/>
            <w:tcBorders>
              <w:top w:val="nil"/>
            </w:tcBorders>
            <w:shd w:val="clear" w:color="auto" w:fill="auto"/>
          </w:tcPr>
          <w:p w14:paraId="2D9DB94E" w14:textId="77777777" w:rsidR="002E749A" w:rsidRDefault="002E749A" w:rsidP="00741F81">
            <w:pPr>
              <w:rPr>
                <w:sz w:val="18"/>
                <w:szCs w:val="18"/>
              </w:rPr>
            </w:pPr>
            <w:r>
              <w:rPr>
                <w:sz w:val="18"/>
                <w:szCs w:val="18"/>
              </w:rPr>
              <w:t>Current</w:t>
            </w:r>
          </w:p>
        </w:tc>
        <w:tc>
          <w:tcPr>
            <w:tcW w:w="713" w:type="dxa"/>
            <w:tcBorders>
              <w:top w:val="nil"/>
            </w:tcBorders>
            <w:shd w:val="clear" w:color="auto" w:fill="auto"/>
          </w:tcPr>
          <w:p w14:paraId="16DAA2C8" w14:textId="77777777" w:rsidR="002E749A" w:rsidRDefault="002E749A" w:rsidP="00741F81">
            <w:pPr>
              <w:jc w:val="center"/>
              <w:rPr>
                <w:sz w:val="18"/>
                <w:szCs w:val="18"/>
              </w:rPr>
            </w:pPr>
            <w:r>
              <w:rPr>
                <w:sz w:val="18"/>
                <w:szCs w:val="18"/>
              </w:rPr>
              <w:t>32%</w:t>
            </w:r>
          </w:p>
        </w:tc>
        <w:tc>
          <w:tcPr>
            <w:tcW w:w="742" w:type="dxa"/>
            <w:tcBorders>
              <w:top w:val="nil"/>
            </w:tcBorders>
            <w:shd w:val="clear" w:color="auto" w:fill="auto"/>
          </w:tcPr>
          <w:p w14:paraId="5CA38408" w14:textId="77777777" w:rsidR="002E749A" w:rsidRDefault="002E749A" w:rsidP="00741F81">
            <w:pPr>
              <w:jc w:val="center"/>
              <w:rPr>
                <w:sz w:val="18"/>
                <w:szCs w:val="18"/>
              </w:rPr>
            </w:pPr>
            <w:r>
              <w:rPr>
                <w:sz w:val="18"/>
                <w:szCs w:val="18"/>
              </w:rPr>
              <w:t>29</w:t>
            </w:r>
          </w:p>
        </w:tc>
        <w:tc>
          <w:tcPr>
            <w:tcW w:w="616" w:type="dxa"/>
            <w:tcBorders>
              <w:top w:val="nil"/>
            </w:tcBorders>
          </w:tcPr>
          <w:p w14:paraId="080D1BA6" w14:textId="77777777" w:rsidR="002E749A" w:rsidRDefault="002E749A" w:rsidP="00741F81">
            <w:pPr>
              <w:jc w:val="center"/>
              <w:rPr>
                <w:sz w:val="18"/>
                <w:szCs w:val="18"/>
              </w:rPr>
            </w:pPr>
            <w:r>
              <w:rPr>
                <w:sz w:val="18"/>
                <w:szCs w:val="18"/>
              </w:rPr>
              <w:t>19%</w:t>
            </w:r>
          </w:p>
        </w:tc>
        <w:tc>
          <w:tcPr>
            <w:tcW w:w="755" w:type="dxa"/>
            <w:tcBorders>
              <w:top w:val="nil"/>
            </w:tcBorders>
          </w:tcPr>
          <w:p w14:paraId="79EA62A1" w14:textId="77777777" w:rsidR="002E749A" w:rsidRDefault="002E749A" w:rsidP="00741F81">
            <w:pPr>
              <w:jc w:val="center"/>
              <w:rPr>
                <w:sz w:val="18"/>
                <w:szCs w:val="18"/>
              </w:rPr>
            </w:pPr>
            <w:r>
              <w:rPr>
                <w:sz w:val="18"/>
                <w:szCs w:val="18"/>
              </w:rPr>
              <w:t>9</w:t>
            </w:r>
          </w:p>
        </w:tc>
        <w:tc>
          <w:tcPr>
            <w:tcW w:w="570" w:type="dxa"/>
            <w:tcBorders>
              <w:top w:val="nil"/>
            </w:tcBorders>
            <w:shd w:val="clear" w:color="auto" w:fill="auto"/>
          </w:tcPr>
          <w:p w14:paraId="2FD6A497" w14:textId="77777777" w:rsidR="002E749A" w:rsidRDefault="002E749A" w:rsidP="00741F81">
            <w:pPr>
              <w:jc w:val="center"/>
              <w:rPr>
                <w:sz w:val="18"/>
                <w:szCs w:val="18"/>
              </w:rPr>
            </w:pPr>
            <w:r>
              <w:rPr>
                <w:sz w:val="18"/>
                <w:szCs w:val="18"/>
              </w:rPr>
              <w:t>15%</w:t>
            </w:r>
          </w:p>
        </w:tc>
        <w:tc>
          <w:tcPr>
            <w:tcW w:w="653" w:type="dxa"/>
            <w:tcBorders>
              <w:top w:val="nil"/>
            </w:tcBorders>
            <w:shd w:val="clear" w:color="auto" w:fill="auto"/>
          </w:tcPr>
          <w:p w14:paraId="5874F01F" w14:textId="77777777" w:rsidR="002E749A" w:rsidRDefault="002E749A" w:rsidP="00741F81">
            <w:pPr>
              <w:jc w:val="center"/>
              <w:rPr>
                <w:sz w:val="18"/>
                <w:szCs w:val="18"/>
              </w:rPr>
            </w:pPr>
            <w:r>
              <w:rPr>
                <w:sz w:val="18"/>
                <w:szCs w:val="18"/>
              </w:rPr>
              <w:t>6</w:t>
            </w:r>
          </w:p>
        </w:tc>
        <w:tc>
          <w:tcPr>
            <w:tcW w:w="750" w:type="dxa"/>
            <w:vMerge w:val="restart"/>
            <w:tcBorders>
              <w:top w:val="nil"/>
            </w:tcBorders>
            <w:shd w:val="clear" w:color="auto" w:fill="auto"/>
            <w:vAlign w:val="center"/>
          </w:tcPr>
          <w:p w14:paraId="192CC91B" w14:textId="77777777" w:rsidR="002E749A" w:rsidRDefault="002E749A" w:rsidP="00741F81">
            <w:pPr>
              <w:jc w:val="center"/>
              <w:rPr>
                <w:sz w:val="18"/>
                <w:szCs w:val="18"/>
              </w:rPr>
            </w:pPr>
            <w:r>
              <w:rPr>
                <w:sz w:val="18"/>
                <w:szCs w:val="18"/>
              </w:rPr>
              <w:t>0.10</w:t>
            </w:r>
          </w:p>
        </w:tc>
        <w:tc>
          <w:tcPr>
            <w:tcW w:w="718" w:type="dxa"/>
            <w:tcBorders>
              <w:top w:val="nil"/>
            </w:tcBorders>
            <w:shd w:val="clear" w:color="auto" w:fill="auto"/>
          </w:tcPr>
          <w:p w14:paraId="662BBD3D" w14:textId="77777777" w:rsidR="002E749A" w:rsidRDefault="002E749A" w:rsidP="00741F81">
            <w:pPr>
              <w:jc w:val="center"/>
              <w:rPr>
                <w:sz w:val="18"/>
                <w:szCs w:val="18"/>
              </w:rPr>
            </w:pPr>
            <w:r>
              <w:rPr>
                <w:sz w:val="18"/>
                <w:szCs w:val="18"/>
              </w:rPr>
              <w:t>25%</w:t>
            </w:r>
          </w:p>
        </w:tc>
        <w:tc>
          <w:tcPr>
            <w:tcW w:w="694" w:type="dxa"/>
            <w:tcBorders>
              <w:top w:val="nil"/>
            </w:tcBorders>
            <w:shd w:val="clear" w:color="auto" w:fill="auto"/>
          </w:tcPr>
          <w:p w14:paraId="3707C259" w14:textId="77777777" w:rsidR="002E749A" w:rsidRDefault="002E749A" w:rsidP="00741F81">
            <w:pPr>
              <w:jc w:val="center"/>
              <w:rPr>
                <w:sz w:val="18"/>
                <w:szCs w:val="18"/>
              </w:rPr>
            </w:pPr>
            <w:r>
              <w:rPr>
                <w:sz w:val="18"/>
                <w:szCs w:val="18"/>
              </w:rPr>
              <w:t>44</w:t>
            </w:r>
          </w:p>
        </w:tc>
      </w:tr>
      <w:tr w:rsidR="002E749A" w:rsidRPr="0094211C" w14:paraId="7E5024BE" w14:textId="77777777" w:rsidTr="00741F81">
        <w:tc>
          <w:tcPr>
            <w:tcW w:w="1516" w:type="dxa"/>
            <w:shd w:val="clear" w:color="auto" w:fill="auto"/>
          </w:tcPr>
          <w:p w14:paraId="0486A5F8" w14:textId="77777777" w:rsidR="002E749A" w:rsidRDefault="002E749A" w:rsidP="00741F81">
            <w:pPr>
              <w:rPr>
                <w:sz w:val="18"/>
                <w:szCs w:val="18"/>
              </w:rPr>
            </w:pPr>
          </w:p>
        </w:tc>
        <w:tc>
          <w:tcPr>
            <w:tcW w:w="1515" w:type="dxa"/>
            <w:shd w:val="clear" w:color="auto" w:fill="auto"/>
          </w:tcPr>
          <w:p w14:paraId="3C99D89C" w14:textId="77777777" w:rsidR="002E749A" w:rsidRDefault="002E749A" w:rsidP="00741F81">
            <w:pPr>
              <w:rPr>
                <w:sz w:val="18"/>
                <w:szCs w:val="18"/>
              </w:rPr>
            </w:pPr>
            <w:r>
              <w:rPr>
                <w:sz w:val="18"/>
                <w:szCs w:val="18"/>
              </w:rPr>
              <w:t>Ex</w:t>
            </w:r>
          </w:p>
        </w:tc>
        <w:tc>
          <w:tcPr>
            <w:tcW w:w="713" w:type="dxa"/>
            <w:shd w:val="clear" w:color="auto" w:fill="auto"/>
          </w:tcPr>
          <w:p w14:paraId="7517B761" w14:textId="77777777" w:rsidR="002E749A" w:rsidRDefault="002E749A" w:rsidP="00741F81">
            <w:pPr>
              <w:jc w:val="center"/>
              <w:rPr>
                <w:sz w:val="18"/>
                <w:szCs w:val="18"/>
              </w:rPr>
            </w:pPr>
            <w:r>
              <w:rPr>
                <w:sz w:val="18"/>
                <w:szCs w:val="18"/>
              </w:rPr>
              <w:t>39%</w:t>
            </w:r>
          </w:p>
        </w:tc>
        <w:tc>
          <w:tcPr>
            <w:tcW w:w="742" w:type="dxa"/>
            <w:shd w:val="clear" w:color="auto" w:fill="auto"/>
          </w:tcPr>
          <w:p w14:paraId="29E2F4DB" w14:textId="77777777" w:rsidR="002E749A" w:rsidRDefault="002E749A" w:rsidP="00741F81">
            <w:pPr>
              <w:jc w:val="center"/>
              <w:rPr>
                <w:sz w:val="18"/>
                <w:szCs w:val="18"/>
              </w:rPr>
            </w:pPr>
            <w:r>
              <w:rPr>
                <w:sz w:val="18"/>
                <w:szCs w:val="18"/>
              </w:rPr>
              <w:t>35</w:t>
            </w:r>
          </w:p>
        </w:tc>
        <w:tc>
          <w:tcPr>
            <w:tcW w:w="616" w:type="dxa"/>
          </w:tcPr>
          <w:p w14:paraId="02D84FB4" w14:textId="77777777" w:rsidR="002E749A" w:rsidRDefault="002E749A" w:rsidP="00741F81">
            <w:pPr>
              <w:jc w:val="center"/>
              <w:rPr>
                <w:sz w:val="18"/>
                <w:szCs w:val="18"/>
              </w:rPr>
            </w:pPr>
            <w:r>
              <w:rPr>
                <w:sz w:val="18"/>
                <w:szCs w:val="18"/>
              </w:rPr>
              <w:t>48%</w:t>
            </w:r>
          </w:p>
        </w:tc>
        <w:tc>
          <w:tcPr>
            <w:tcW w:w="755" w:type="dxa"/>
          </w:tcPr>
          <w:p w14:paraId="3F764D36" w14:textId="77777777" w:rsidR="002E749A" w:rsidRDefault="002E749A" w:rsidP="00741F81">
            <w:pPr>
              <w:jc w:val="center"/>
              <w:rPr>
                <w:sz w:val="18"/>
                <w:szCs w:val="18"/>
              </w:rPr>
            </w:pPr>
            <w:r>
              <w:rPr>
                <w:sz w:val="18"/>
                <w:szCs w:val="18"/>
              </w:rPr>
              <w:t>23</w:t>
            </w:r>
          </w:p>
        </w:tc>
        <w:tc>
          <w:tcPr>
            <w:tcW w:w="570" w:type="dxa"/>
            <w:shd w:val="clear" w:color="auto" w:fill="auto"/>
          </w:tcPr>
          <w:p w14:paraId="387CD987" w14:textId="77777777" w:rsidR="002E749A" w:rsidRDefault="002E749A" w:rsidP="00741F81">
            <w:pPr>
              <w:jc w:val="center"/>
              <w:rPr>
                <w:sz w:val="18"/>
                <w:szCs w:val="18"/>
              </w:rPr>
            </w:pPr>
            <w:r>
              <w:rPr>
                <w:sz w:val="18"/>
                <w:szCs w:val="18"/>
              </w:rPr>
              <w:t>36%</w:t>
            </w:r>
          </w:p>
        </w:tc>
        <w:tc>
          <w:tcPr>
            <w:tcW w:w="653" w:type="dxa"/>
            <w:shd w:val="clear" w:color="auto" w:fill="auto"/>
          </w:tcPr>
          <w:p w14:paraId="28B1D068" w14:textId="77777777" w:rsidR="002E749A" w:rsidRDefault="002E749A" w:rsidP="00741F81">
            <w:pPr>
              <w:jc w:val="center"/>
              <w:rPr>
                <w:sz w:val="18"/>
                <w:szCs w:val="18"/>
              </w:rPr>
            </w:pPr>
            <w:r>
              <w:rPr>
                <w:sz w:val="18"/>
                <w:szCs w:val="18"/>
              </w:rPr>
              <w:t>14</w:t>
            </w:r>
          </w:p>
        </w:tc>
        <w:tc>
          <w:tcPr>
            <w:tcW w:w="750" w:type="dxa"/>
            <w:vMerge/>
            <w:shd w:val="clear" w:color="auto" w:fill="auto"/>
            <w:vAlign w:val="center"/>
          </w:tcPr>
          <w:p w14:paraId="489500BE" w14:textId="77777777" w:rsidR="002E749A" w:rsidRDefault="002E749A" w:rsidP="00741F81">
            <w:pPr>
              <w:jc w:val="center"/>
              <w:rPr>
                <w:sz w:val="18"/>
                <w:szCs w:val="18"/>
              </w:rPr>
            </w:pPr>
          </w:p>
        </w:tc>
        <w:tc>
          <w:tcPr>
            <w:tcW w:w="718" w:type="dxa"/>
            <w:shd w:val="clear" w:color="auto" w:fill="auto"/>
          </w:tcPr>
          <w:p w14:paraId="174A667F" w14:textId="77777777" w:rsidR="002E749A" w:rsidRDefault="002E749A" w:rsidP="00741F81">
            <w:pPr>
              <w:jc w:val="center"/>
              <w:rPr>
                <w:sz w:val="18"/>
                <w:szCs w:val="18"/>
              </w:rPr>
            </w:pPr>
            <w:r>
              <w:rPr>
                <w:sz w:val="18"/>
                <w:szCs w:val="18"/>
              </w:rPr>
              <w:t>41%</w:t>
            </w:r>
          </w:p>
        </w:tc>
        <w:tc>
          <w:tcPr>
            <w:tcW w:w="694" w:type="dxa"/>
            <w:shd w:val="clear" w:color="auto" w:fill="auto"/>
          </w:tcPr>
          <w:p w14:paraId="1C4AD813" w14:textId="77777777" w:rsidR="002E749A" w:rsidRDefault="002E749A" w:rsidP="00741F81">
            <w:pPr>
              <w:jc w:val="center"/>
              <w:rPr>
                <w:sz w:val="18"/>
                <w:szCs w:val="18"/>
              </w:rPr>
            </w:pPr>
            <w:r>
              <w:rPr>
                <w:sz w:val="18"/>
                <w:szCs w:val="18"/>
              </w:rPr>
              <w:t>72</w:t>
            </w:r>
          </w:p>
        </w:tc>
      </w:tr>
      <w:tr w:rsidR="002E749A" w:rsidRPr="0094211C" w14:paraId="6328F94E" w14:textId="77777777" w:rsidTr="00741F81">
        <w:tc>
          <w:tcPr>
            <w:tcW w:w="1516" w:type="dxa"/>
            <w:shd w:val="clear" w:color="auto" w:fill="auto"/>
          </w:tcPr>
          <w:p w14:paraId="639E970A" w14:textId="77777777" w:rsidR="002E749A" w:rsidRDefault="002E749A" w:rsidP="00741F81">
            <w:pPr>
              <w:rPr>
                <w:sz w:val="18"/>
                <w:szCs w:val="18"/>
              </w:rPr>
            </w:pPr>
          </w:p>
        </w:tc>
        <w:tc>
          <w:tcPr>
            <w:tcW w:w="1515" w:type="dxa"/>
            <w:shd w:val="clear" w:color="auto" w:fill="auto"/>
          </w:tcPr>
          <w:p w14:paraId="56154AF3" w14:textId="77777777" w:rsidR="002E749A" w:rsidRDefault="002E749A" w:rsidP="00741F81">
            <w:pPr>
              <w:rPr>
                <w:sz w:val="18"/>
                <w:szCs w:val="18"/>
              </w:rPr>
            </w:pPr>
            <w:r>
              <w:rPr>
                <w:sz w:val="18"/>
                <w:szCs w:val="18"/>
              </w:rPr>
              <w:t>Never</w:t>
            </w:r>
          </w:p>
        </w:tc>
        <w:tc>
          <w:tcPr>
            <w:tcW w:w="713" w:type="dxa"/>
            <w:shd w:val="clear" w:color="auto" w:fill="auto"/>
          </w:tcPr>
          <w:p w14:paraId="09E930D6" w14:textId="77777777" w:rsidR="002E749A" w:rsidRDefault="002E749A" w:rsidP="00741F81">
            <w:pPr>
              <w:jc w:val="center"/>
              <w:rPr>
                <w:sz w:val="18"/>
                <w:szCs w:val="18"/>
              </w:rPr>
            </w:pPr>
            <w:r>
              <w:rPr>
                <w:sz w:val="18"/>
                <w:szCs w:val="18"/>
              </w:rPr>
              <w:t>29%</w:t>
            </w:r>
          </w:p>
        </w:tc>
        <w:tc>
          <w:tcPr>
            <w:tcW w:w="742" w:type="dxa"/>
            <w:shd w:val="clear" w:color="auto" w:fill="auto"/>
          </w:tcPr>
          <w:p w14:paraId="52032C13" w14:textId="77777777" w:rsidR="002E749A" w:rsidRDefault="002E749A" w:rsidP="00741F81">
            <w:pPr>
              <w:jc w:val="center"/>
              <w:rPr>
                <w:sz w:val="18"/>
                <w:szCs w:val="18"/>
              </w:rPr>
            </w:pPr>
            <w:r>
              <w:rPr>
                <w:sz w:val="18"/>
                <w:szCs w:val="18"/>
              </w:rPr>
              <w:t>26</w:t>
            </w:r>
          </w:p>
        </w:tc>
        <w:tc>
          <w:tcPr>
            <w:tcW w:w="616" w:type="dxa"/>
          </w:tcPr>
          <w:p w14:paraId="5EBEC6CB" w14:textId="77777777" w:rsidR="002E749A" w:rsidRDefault="002E749A" w:rsidP="00741F81">
            <w:pPr>
              <w:jc w:val="center"/>
              <w:rPr>
                <w:sz w:val="18"/>
                <w:szCs w:val="18"/>
              </w:rPr>
            </w:pPr>
            <w:r>
              <w:rPr>
                <w:sz w:val="18"/>
                <w:szCs w:val="18"/>
              </w:rPr>
              <w:t>33%</w:t>
            </w:r>
          </w:p>
        </w:tc>
        <w:tc>
          <w:tcPr>
            <w:tcW w:w="755" w:type="dxa"/>
          </w:tcPr>
          <w:p w14:paraId="57DD372E" w14:textId="77777777" w:rsidR="002E749A" w:rsidRDefault="002E749A" w:rsidP="00741F81">
            <w:pPr>
              <w:jc w:val="center"/>
              <w:rPr>
                <w:sz w:val="18"/>
                <w:szCs w:val="18"/>
              </w:rPr>
            </w:pPr>
            <w:r>
              <w:rPr>
                <w:sz w:val="18"/>
                <w:szCs w:val="18"/>
              </w:rPr>
              <w:t>16</w:t>
            </w:r>
          </w:p>
        </w:tc>
        <w:tc>
          <w:tcPr>
            <w:tcW w:w="570" w:type="dxa"/>
            <w:shd w:val="clear" w:color="auto" w:fill="auto"/>
          </w:tcPr>
          <w:p w14:paraId="5C9ACCF4" w14:textId="77777777" w:rsidR="002E749A" w:rsidRDefault="002E749A" w:rsidP="00741F81">
            <w:pPr>
              <w:jc w:val="center"/>
              <w:rPr>
                <w:sz w:val="18"/>
                <w:szCs w:val="18"/>
              </w:rPr>
            </w:pPr>
            <w:r>
              <w:rPr>
                <w:sz w:val="18"/>
                <w:szCs w:val="18"/>
              </w:rPr>
              <w:t>40%</w:t>
            </w:r>
          </w:p>
        </w:tc>
        <w:tc>
          <w:tcPr>
            <w:tcW w:w="653" w:type="dxa"/>
            <w:shd w:val="clear" w:color="auto" w:fill="auto"/>
          </w:tcPr>
          <w:p w14:paraId="39B5A666" w14:textId="77777777" w:rsidR="002E749A" w:rsidRDefault="002E749A" w:rsidP="00741F81">
            <w:pPr>
              <w:jc w:val="center"/>
              <w:rPr>
                <w:sz w:val="18"/>
                <w:szCs w:val="18"/>
              </w:rPr>
            </w:pPr>
            <w:r>
              <w:rPr>
                <w:sz w:val="18"/>
                <w:szCs w:val="18"/>
              </w:rPr>
              <w:t>19</w:t>
            </w:r>
          </w:p>
        </w:tc>
        <w:tc>
          <w:tcPr>
            <w:tcW w:w="750" w:type="dxa"/>
            <w:vMerge/>
            <w:shd w:val="clear" w:color="auto" w:fill="auto"/>
            <w:vAlign w:val="center"/>
          </w:tcPr>
          <w:p w14:paraId="08BD7744" w14:textId="77777777" w:rsidR="002E749A" w:rsidRDefault="002E749A" w:rsidP="00741F81">
            <w:pPr>
              <w:jc w:val="center"/>
              <w:rPr>
                <w:sz w:val="18"/>
                <w:szCs w:val="18"/>
              </w:rPr>
            </w:pPr>
          </w:p>
        </w:tc>
        <w:tc>
          <w:tcPr>
            <w:tcW w:w="718" w:type="dxa"/>
            <w:shd w:val="clear" w:color="auto" w:fill="auto"/>
          </w:tcPr>
          <w:p w14:paraId="679527DE" w14:textId="77777777" w:rsidR="002E749A" w:rsidRDefault="002E749A" w:rsidP="00741F81">
            <w:pPr>
              <w:jc w:val="center"/>
              <w:rPr>
                <w:sz w:val="18"/>
                <w:szCs w:val="18"/>
              </w:rPr>
            </w:pPr>
            <w:r>
              <w:rPr>
                <w:sz w:val="18"/>
                <w:szCs w:val="18"/>
              </w:rPr>
              <w:t>34%</w:t>
            </w:r>
          </w:p>
        </w:tc>
        <w:tc>
          <w:tcPr>
            <w:tcW w:w="694" w:type="dxa"/>
            <w:shd w:val="clear" w:color="auto" w:fill="auto"/>
          </w:tcPr>
          <w:p w14:paraId="60276A61" w14:textId="77777777" w:rsidR="002E749A" w:rsidRDefault="002E749A" w:rsidP="00741F81">
            <w:pPr>
              <w:jc w:val="center"/>
              <w:rPr>
                <w:sz w:val="18"/>
                <w:szCs w:val="18"/>
              </w:rPr>
            </w:pPr>
            <w:r>
              <w:rPr>
                <w:sz w:val="18"/>
                <w:szCs w:val="18"/>
              </w:rPr>
              <w:t>61</w:t>
            </w:r>
          </w:p>
        </w:tc>
      </w:tr>
      <w:tr w:rsidR="002E749A" w:rsidRPr="0094211C" w14:paraId="2136F437" w14:textId="77777777" w:rsidTr="00741F81">
        <w:tc>
          <w:tcPr>
            <w:tcW w:w="1516" w:type="dxa"/>
            <w:shd w:val="clear" w:color="auto" w:fill="auto"/>
          </w:tcPr>
          <w:p w14:paraId="35F11F05" w14:textId="77777777" w:rsidR="002E749A" w:rsidRDefault="002E749A" w:rsidP="00741F81">
            <w:pPr>
              <w:rPr>
                <w:sz w:val="18"/>
                <w:szCs w:val="18"/>
              </w:rPr>
            </w:pPr>
          </w:p>
        </w:tc>
        <w:tc>
          <w:tcPr>
            <w:tcW w:w="1515" w:type="dxa"/>
            <w:shd w:val="clear" w:color="auto" w:fill="auto"/>
          </w:tcPr>
          <w:p w14:paraId="7E3FDC0D" w14:textId="77777777" w:rsidR="002E749A" w:rsidRDefault="002E749A" w:rsidP="00741F81">
            <w:pPr>
              <w:rPr>
                <w:sz w:val="18"/>
                <w:szCs w:val="18"/>
              </w:rPr>
            </w:pPr>
          </w:p>
        </w:tc>
        <w:tc>
          <w:tcPr>
            <w:tcW w:w="713" w:type="dxa"/>
            <w:shd w:val="clear" w:color="auto" w:fill="auto"/>
          </w:tcPr>
          <w:p w14:paraId="72E9EBBC" w14:textId="77777777" w:rsidR="002E749A" w:rsidRDefault="002E749A" w:rsidP="00741F81">
            <w:pPr>
              <w:jc w:val="center"/>
              <w:rPr>
                <w:sz w:val="18"/>
                <w:szCs w:val="18"/>
              </w:rPr>
            </w:pPr>
          </w:p>
        </w:tc>
        <w:tc>
          <w:tcPr>
            <w:tcW w:w="742" w:type="dxa"/>
            <w:shd w:val="clear" w:color="auto" w:fill="auto"/>
          </w:tcPr>
          <w:p w14:paraId="130585CF" w14:textId="77777777" w:rsidR="002E749A" w:rsidRDefault="002E749A" w:rsidP="00741F81">
            <w:pPr>
              <w:jc w:val="center"/>
              <w:rPr>
                <w:sz w:val="18"/>
                <w:szCs w:val="18"/>
              </w:rPr>
            </w:pPr>
          </w:p>
        </w:tc>
        <w:tc>
          <w:tcPr>
            <w:tcW w:w="616" w:type="dxa"/>
          </w:tcPr>
          <w:p w14:paraId="55EB0913" w14:textId="77777777" w:rsidR="002E749A" w:rsidRDefault="002E749A" w:rsidP="00741F81">
            <w:pPr>
              <w:jc w:val="center"/>
              <w:rPr>
                <w:sz w:val="18"/>
                <w:szCs w:val="18"/>
              </w:rPr>
            </w:pPr>
          </w:p>
        </w:tc>
        <w:tc>
          <w:tcPr>
            <w:tcW w:w="755" w:type="dxa"/>
          </w:tcPr>
          <w:p w14:paraId="34C8048E" w14:textId="77777777" w:rsidR="002E749A" w:rsidRDefault="002E749A" w:rsidP="00741F81">
            <w:pPr>
              <w:jc w:val="center"/>
              <w:rPr>
                <w:sz w:val="18"/>
                <w:szCs w:val="18"/>
              </w:rPr>
            </w:pPr>
          </w:p>
        </w:tc>
        <w:tc>
          <w:tcPr>
            <w:tcW w:w="570" w:type="dxa"/>
            <w:shd w:val="clear" w:color="auto" w:fill="auto"/>
          </w:tcPr>
          <w:p w14:paraId="78638F94" w14:textId="77777777" w:rsidR="002E749A" w:rsidRDefault="002E749A" w:rsidP="00741F81">
            <w:pPr>
              <w:jc w:val="center"/>
              <w:rPr>
                <w:sz w:val="18"/>
                <w:szCs w:val="18"/>
              </w:rPr>
            </w:pPr>
          </w:p>
        </w:tc>
        <w:tc>
          <w:tcPr>
            <w:tcW w:w="653" w:type="dxa"/>
            <w:shd w:val="clear" w:color="auto" w:fill="auto"/>
          </w:tcPr>
          <w:p w14:paraId="1E88125C" w14:textId="77777777" w:rsidR="002E749A" w:rsidRDefault="002E749A" w:rsidP="00741F81">
            <w:pPr>
              <w:jc w:val="center"/>
              <w:rPr>
                <w:sz w:val="18"/>
                <w:szCs w:val="18"/>
              </w:rPr>
            </w:pPr>
          </w:p>
        </w:tc>
        <w:tc>
          <w:tcPr>
            <w:tcW w:w="750" w:type="dxa"/>
            <w:tcBorders>
              <w:bottom w:val="single" w:sz="4" w:space="0" w:color="auto"/>
            </w:tcBorders>
            <w:shd w:val="clear" w:color="auto" w:fill="auto"/>
            <w:vAlign w:val="center"/>
          </w:tcPr>
          <w:p w14:paraId="653514FB" w14:textId="77777777" w:rsidR="002E749A" w:rsidRDefault="002E749A" w:rsidP="00741F81">
            <w:pPr>
              <w:jc w:val="center"/>
              <w:rPr>
                <w:sz w:val="18"/>
                <w:szCs w:val="18"/>
              </w:rPr>
            </w:pPr>
          </w:p>
        </w:tc>
        <w:tc>
          <w:tcPr>
            <w:tcW w:w="718" w:type="dxa"/>
            <w:shd w:val="clear" w:color="auto" w:fill="auto"/>
          </w:tcPr>
          <w:p w14:paraId="4072DEEA" w14:textId="77777777" w:rsidR="002E749A" w:rsidRDefault="002E749A" w:rsidP="00741F81">
            <w:pPr>
              <w:jc w:val="center"/>
              <w:rPr>
                <w:sz w:val="18"/>
                <w:szCs w:val="18"/>
              </w:rPr>
            </w:pPr>
          </w:p>
        </w:tc>
        <w:tc>
          <w:tcPr>
            <w:tcW w:w="694" w:type="dxa"/>
            <w:shd w:val="clear" w:color="auto" w:fill="auto"/>
          </w:tcPr>
          <w:p w14:paraId="11DE88E8" w14:textId="77777777" w:rsidR="002E749A" w:rsidRDefault="002E749A" w:rsidP="00741F81">
            <w:pPr>
              <w:jc w:val="center"/>
              <w:rPr>
                <w:sz w:val="18"/>
                <w:szCs w:val="18"/>
              </w:rPr>
            </w:pPr>
          </w:p>
        </w:tc>
      </w:tr>
      <w:tr w:rsidR="002E749A" w:rsidRPr="0094211C" w14:paraId="53171582" w14:textId="77777777" w:rsidTr="00741F81">
        <w:tc>
          <w:tcPr>
            <w:tcW w:w="1516" w:type="dxa"/>
            <w:shd w:val="clear" w:color="auto" w:fill="auto"/>
          </w:tcPr>
          <w:p w14:paraId="5443A3D7" w14:textId="77777777" w:rsidR="002E749A" w:rsidRDefault="002E749A" w:rsidP="00741F81">
            <w:pPr>
              <w:rPr>
                <w:sz w:val="18"/>
                <w:szCs w:val="18"/>
              </w:rPr>
            </w:pPr>
          </w:p>
        </w:tc>
        <w:tc>
          <w:tcPr>
            <w:tcW w:w="1515" w:type="dxa"/>
            <w:shd w:val="clear" w:color="auto" w:fill="auto"/>
          </w:tcPr>
          <w:p w14:paraId="41F16258" w14:textId="77777777" w:rsidR="002E749A" w:rsidRDefault="002E749A" w:rsidP="00741F81">
            <w:pPr>
              <w:rPr>
                <w:sz w:val="18"/>
                <w:szCs w:val="18"/>
              </w:rPr>
            </w:pPr>
            <w:r>
              <w:rPr>
                <w:sz w:val="18"/>
                <w:szCs w:val="18"/>
              </w:rPr>
              <w:t>Known</w:t>
            </w:r>
          </w:p>
        </w:tc>
        <w:tc>
          <w:tcPr>
            <w:tcW w:w="713" w:type="dxa"/>
            <w:shd w:val="clear" w:color="auto" w:fill="auto"/>
          </w:tcPr>
          <w:p w14:paraId="6456B1BE" w14:textId="77777777" w:rsidR="002E749A" w:rsidRDefault="002E749A" w:rsidP="00741F81">
            <w:pPr>
              <w:jc w:val="center"/>
              <w:rPr>
                <w:sz w:val="18"/>
                <w:szCs w:val="18"/>
              </w:rPr>
            </w:pPr>
            <w:r>
              <w:rPr>
                <w:sz w:val="18"/>
                <w:szCs w:val="18"/>
              </w:rPr>
              <w:t>89%</w:t>
            </w:r>
          </w:p>
        </w:tc>
        <w:tc>
          <w:tcPr>
            <w:tcW w:w="742" w:type="dxa"/>
            <w:shd w:val="clear" w:color="auto" w:fill="auto"/>
          </w:tcPr>
          <w:p w14:paraId="6CEDB5D0" w14:textId="77777777" w:rsidR="002E749A" w:rsidRDefault="002E749A" w:rsidP="00741F81">
            <w:pPr>
              <w:jc w:val="center"/>
              <w:rPr>
                <w:sz w:val="18"/>
                <w:szCs w:val="18"/>
              </w:rPr>
            </w:pPr>
            <w:r>
              <w:rPr>
                <w:sz w:val="18"/>
                <w:szCs w:val="18"/>
              </w:rPr>
              <w:t>90</w:t>
            </w:r>
          </w:p>
        </w:tc>
        <w:tc>
          <w:tcPr>
            <w:tcW w:w="616" w:type="dxa"/>
          </w:tcPr>
          <w:p w14:paraId="7664ED10" w14:textId="77777777" w:rsidR="002E749A" w:rsidRDefault="002E749A" w:rsidP="00741F81">
            <w:pPr>
              <w:jc w:val="center"/>
              <w:rPr>
                <w:sz w:val="18"/>
                <w:szCs w:val="18"/>
              </w:rPr>
            </w:pPr>
            <w:r>
              <w:rPr>
                <w:sz w:val="18"/>
                <w:szCs w:val="18"/>
              </w:rPr>
              <w:t>71%</w:t>
            </w:r>
          </w:p>
        </w:tc>
        <w:tc>
          <w:tcPr>
            <w:tcW w:w="755" w:type="dxa"/>
          </w:tcPr>
          <w:p w14:paraId="18E76C6F" w14:textId="77777777" w:rsidR="002E749A" w:rsidRDefault="002E749A" w:rsidP="00741F81">
            <w:pPr>
              <w:jc w:val="center"/>
              <w:rPr>
                <w:sz w:val="18"/>
                <w:szCs w:val="18"/>
              </w:rPr>
            </w:pPr>
            <w:r>
              <w:rPr>
                <w:sz w:val="18"/>
                <w:szCs w:val="18"/>
              </w:rPr>
              <w:t>48</w:t>
            </w:r>
          </w:p>
        </w:tc>
        <w:tc>
          <w:tcPr>
            <w:tcW w:w="570" w:type="dxa"/>
            <w:shd w:val="clear" w:color="auto" w:fill="auto"/>
          </w:tcPr>
          <w:p w14:paraId="0137AE47" w14:textId="77777777" w:rsidR="002E749A" w:rsidRDefault="002E749A" w:rsidP="00741F81">
            <w:pPr>
              <w:jc w:val="center"/>
              <w:rPr>
                <w:sz w:val="18"/>
                <w:szCs w:val="18"/>
              </w:rPr>
            </w:pPr>
            <w:r>
              <w:rPr>
                <w:sz w:val="18"/>
                <w:szCs w:val="18"/>
              </w:rPr>
              <w:t>58%</w:t>
            </w:r>
          </w:p>
        </w:tc>
        <w:tc>
          <w:tcPr>
            <w:tcW w:w="653" w:type="dxa"/>
            <w:shd w:val="clear" w:color="auto" w:fill="auto"/>
          </w:tcPr>
          <w:p w14:paraId="50258600" w14:textId="77777777" w:rsidR="002E749A" w:rsidRDefault="002E749A" w:rsidP="00741F81">
            <w:pPr>
              <w:jc w:val="center"/>
              <w:rPr>
                <w:sz w:val="18"/>
                <w:szCs w:val="18"/>
              </w:rPr>
            </w:pPr>
            <w:r>
              <w:rPr>
                <w:sz w:val="18"/>
                <w:szCs w:val="18"/>
              </w:rPr>
              <w:t>39</w:t>
            </w:r>
          </w:p>
        </w:tc>
        <w:tc>
          <w:tcPr>
            <w:tcW w:w="750" w:type="dxa"/>
            <w:vMerge w:val="restart"/>
            <w:tcBorders>
              <w:top w:val="single" w:sz="4" w:space="0" w:color="auto"/>
              <w:bottom w:val="single" w:sz="4" w:space="0" w:color="auto"/>
            </w:tcBorders>
            <w:shd w:val="clear" w:color="auto" w:fill="auto"/>
            <w:vAlign w:val="center"/>
          </w:tcPr>
          <w:p w14:paraId="4A928E49" w14:textId="77777777" w:rsidR="002E749A" w:rsidRDefault="002E749A" w:rsidP="00741F81">
            <w:pPr>
              <w:jc w:val="center"/>
              <w:rPr>
                <w:sz w:val="18"/>
                <w:szCs w:val="18"/>
              </w:rPr>
            </w:pPr>
            <w:r>
              <w:rPr>
                <w:sz w:val="18"/>
                <w:szCs w:val="18"/>
              </w:rPr>
              <w:t>&lt;0.001</w:t>
            </w:r>
          </w:p>
        </w:tc>
        <w:tc>
          <w:tcPr>
            <w:tcW w:w="718" w:type="dxa"/>
            <w:shd w:val="clear" w:color="auto" w:fill="auto"/>
          </w:tcPr>
          <w:p w14:paraId="7369551E" w14:textId="77777777" w:rsidR="002E749A" w:rsidRDefault="002E749A" w:rsidP="00741F81">
            <w:pPr>
              <w:jc w:val="center"/>
              <w:rPr>
                <w:sz w:val="18"/>
                <w:szCs w:val="18"/>
              </w:rPr>
            </w:pPr>
            <w:r>
              <w:rPr>
                <w:sz w:val="18"/>
                <w:szCs w:val="18"/>
              </w:rPr>
              <w:t>75%</w:t>
            </w:r>
          </w:p>
        </w:tc>
        <w:tc>
          <w:tcPr>
            <w:tcW w:w="694" w:type="dxa"/>
            <w:shd w:val="clear" w:color="auto" w:fill="auto"/>
          </w:tcPr>
          <w:p w14:paraId="2AF34E7F" w14:textId="77777777" w:rsidR="002E749A" w:rsidRDefault="002E749A" w:rsidP="00741F81">
            <w:pPr>
              <w:jc w:val="center"/>
              <w:rPr>
                <w:sz w:val="18"/>
                <w:szCs w:val="18"/>
              </w:rPr>
            </w:pPr>
            <w:r>
              <w:rPr>
                <w:sz w:val="18"/>
                <w:szCs w:val="18"/>
              </w:rPr>
              <w:t>177</w:t>
            </w:r>
          </w:p>
        </w:tc>
      </w:tr>
      <w:tr w:rsidR="002E749A" w:rsidRPr="0094211C" w14:paraId="78BD73D6" w14:textId="77777777" w:rsidTr="00741F81">
        <w:tc>
          <w:tcPr>
            <w:tcW w:w="1516" w:type="dxa"/>
            <w:tcBorders>
              <w:bottom w:val="single" w:sz="4" w:space="0" w:color="auto"/>
            </w:tcBorders>
            <w:shd w:val="clear" w:color="auto" w:fill="auto"/>
          </w:tcPr>
          <w:p w14:paraId="37A0FEFC" w14:textId="77777777" w:rsidR="002E749A" w:rsidRDefault="002E749A" w:rsidP="00741F81">
            <w:pPr>
              <w:rPr>
                <w:sz w:val="18"/>
                <w:szCs w:val="18"/>
              </w:rPr>
            </w:pPr>
          </w:p>
        </w:tc>
        <w:tc>
          <w:tcPr>
            <w:tcW w:w="1515" w:type="dxa"/>
            <w:tcBorders>
              <w:bottom w:val="single" w:sz="4" w:space="0" w:color="auto"/>
            </w:tcBorders>
            <w:shd w:val="clear" w:color="auto" w:fill="auto"/>
          </w:tcPr>
          <w:p w14:paraId="3662CC75" w14:textId="77777777" w:rsidR="002E749A" w:rsidRDefault="002E749A" w:rsidP="00741F81">
            <w:pPr>
              <w:rPr>
                <w:sz w:val="18"/>
                <w:szCs w:val="18"/>
              </w:rPr>
            </w:pPr>
            <w:r>
              <w:rPr>
                <w:sz w:val="18"/>
                <w:szCs w:val="18"/>
              </w:rPr>
              <w:t>Not known</w:t>
            </w:r>
          </w:p>
        </w:tc>
        <w:tc>
          <w:tcPr>
            <w:tcW w:w="713" w:type="dxa"/>
            <w:tcBorders>
              <w:bottom w:val="single" w:sz="4" w:space="0" w:color="auto"/>
            </w:tcBorders>
            <w:shd w:val="clear" w:color="auto" w:fill="auto"/>
          </w:tcPr>
          <w:p w14:paraId="074A8637" w14:textId="77777777" w:rsidR="002E749A" w:rsidRDefault="002E749A" w:rsidP="00741F81">
            <w:pPr>
              <w:jc w:val="center"/>
              <w:rPr>
                <w:sz w:val="18"/>
                <w:szCs w:val="18"/>
              </w:rPr>
            </w:pPr>
            <w:r>
              <w:rPr>
                <w:sz w:val="18"/>
                <w:szCs w:val="18"/>
              </w:rPr>
              <w:t>11%</w:t>
            </w:r>
          </w:p>
        </w:tc>
        <w:tc>
          <w:tcPr>
            <w:tcW w:w="742" w:type="dxa"/>
            <w:tcBorders>
              <w:bottom w:val="single" w:sz="4" w:space="0" w:color="auto"/>
            </w:tcBorders>
            <w:shd w:val="clear" w:color="auto" w:fill="auto"/>
          </w:tcPr>
          <w:p w14:paraId="510B9A10" w14:textId="77777777" w:rsidR="002E749A" w:rsidRDefault="002E749A" w:rsidP="00741F81">
            <w:pPr>
              <w:jc w:val="center"/>
              <w:rPr>
                <w:sz w:val="18"/>
                <w:szCs w:val="18"/>
              </w:rPr>
            </w:pPr>
            <w:r>
              <w:rPr>
                <w:sz w:val="18"/>
                <w:szCs w:val="18"/>
              </w:rPr>
              <w:t>11</w:t>
            </w:r>
          </w:p>
        </w:tc>
        <w:tc>
          <w:tcPr>
            <w:tcW w:w="616" w:type="dxa"/>
            <w:tcBorders>
              <w:bottom w:val="single" w:sz="4" w:space="0" w:color="auto"/>
            </w:tcBorders>
          </w:tcPr>
          <w:p w14:paraId="4522267D" w14:textId="77777777" w:rsidR="002E749A" w:rsidRDefault="002E749A" w:rsidP="00741F81">
            <w:pPr>
              <w:jc w:val="center"/>
              <w:rPr>
                <w:sz w:val="18"/>
                <w:szCs w:val="18"/>
              </w:rPr>
            </w:pPr>
            <w:r>
              <w:rPr>
                <w:sz w:val="18"/>
                <w:szCs w:val="18"/>
              </w:rPr>
              <w:t>29%</w:t>
            </w:r>
          </w:p>
        </w:tc>
        <w:tc>
          <w:tcPr>
            <w:tcW w:w="755" w:type="dxa"/>
            <w:tcBorders>
              <w:bottom w:val="single" w:sz="4" w:space="0" w:color="auto"/>
            </w:tcBorders>
          </w:tcPr>
          <w:p w14:paraId="4A2B589C" w14:textId="77777777" w:rsidR="002E749A" w:rsidRDefault="002E749A" w:rsidP="00741F81">
            <w:pPr>
              <w:jc w:val="center"/>
              <w:rPr>
                <w:sz w:val="18"/>
                <w:szCs w:val="18"/>
              </w:rPr>
            </w:pPr>
            <w:r>
              <w:rPr>
                <w:sz w:val="18"/>
                <w:szCs w:val="18"/>
              </w:rPr>
              <w:t>20</w:t>
            </w:r>
          </w:p>
        </w:tc>
        <w:tc>
          <w:tcPr>
            <w:tcW w:w="570" w:type="dxa"/>
            <w:tcBorders>
              <w:bottom w:val="single" w:sz="4" w:space="0" w:color="auto"/>
            </w:tcBorders>
            <w:shd w:val="clear" w:color="auto" w:fill="auto"/>
          </w:tcPr>
          <w:p w14:paraId="7BF33248" w14:textId="77777777" w:rsidR="002E749A" w:rsidRDefault="002E749A" w:rsidP="00741F81">
            <w:pPr>
              <w:jc w:val="center"/>
              <w:rPr>
                <w:sz w:val="18"/>
                <w:szCs w:val="18"/>
              </w:rPr>
            </w:pPr>
            <w:r>
              <w:rPr>
                <w:sz w:val="18"/>
                <w:szCs w:val="18"/>
              </w:rPr>
              <w:t>42%</w:t>
            </w:r>
          </w:p>
        </w:tc>
        <w:tc>
          <w:tcPr>
            <w:tcW w:w="653" w:type="dxa"/>
            <w:tcBorders>
              <w:bottom w:val="single" w:sz="4" w:space="0" w:color="auto"/>
            </w:tcBorders>
            <w:shd w:val="clear" w:color="auto" w:fill="auto"/>
          </w:tcPr>
          <w:p w14:paraId="3BDCFDA6" w14:textId="77777777" w:rsidR="002E749A" w:rsidRDefault="002E749A" w:rsidP="00741F81">
            <w:pPr>
              <w:jc w:val="center"/>
              <w:rPr>
                <w:sz w:val="18"/>
                <w:szCs w:val="18"/>
              </w:rPr>
            </w:pPr>
            <w:r>
              <w:rPr>
                <w:sz w:val="18"/>
                <w:szCs w:val="18"/>
              </w:rPr>
              <w:t>28</w:t>
            </w:r>
          </w:p>
        </w:tc>
        <w:tc>
          <w:tcPr>
            <w:tcW w:w="750" w:type="dxa"/>
            <w:vMerge/>
            <w:tcBorders>
              <w:top w:val="nil"/>
              <w:bottom w:val="single" w:sz="4" w:space="0" w:color="auto"/>
            </w:tcBorders>
            <w:shd w:val="clear" w:color="auto" w:fill="auto"/>
            <w:vAlign w:val="center"/>
          </w:tcPr>
          <w:p w14:paraId="27FBAF22" w14:textId="77777777" w:rsidR="002E749A" w:rsidRDefault="002E749A" w:rsidP="00741F81">
            <w:pPr>
              <w:jc w:val="center"/>
              <w:rPr>
                <w:sz w:val="18"/>
                <w:szCs w:val="18"/>
              </w:rPr>
            </w:pPr>
          </w:p>
        </w:tc>
        <w:tc>
          <w:tcPr>
            <w:tcW w:w="718" w:type="dxa"/>
            <w:tcBorders>
              <w:bottom w:val="single" w:sz="4" w:space="0" w:color="auto"/>
            </w:tcBorders>
            <w:shd w:val="clear" w:color="auto" w:fill="auto"/>
          </w:tcPr>
          <w:p w14:paraId="7D7A7F6B" w14:textId="77777777" w:rsidR="002E749A" w:rsidRDefault="002E749A" w:rsidP="00741F81">
            <w:pPr>
              <w:jc w:val="center"/>
              <w:rPr>
                <w:sz w:val="18"/>
                <w:szCs w:val="18"/>
              </w:rPr>
            </w:pPr>
            <w:r>
              <w:rPr>
                <w:sz w:val="18"/>
                <w:szCs w:val="18"/>
              </w:rPr>
              <w:t>25%</w:t>
            </w:r>
          </w:p>
        </w:tc>
        <w:tc>
          <w:tcPr>
            <w:tcW w:w="694" w:type="dxa"/>
            <w:tcBorders>
              <w:bottom w:val="single" w:sz="4" w:space="0" w:color="auto"/>
            </w:tcBorders>
            <w:shd w:val="clear" w:color="auto" w:fill="auto"/>
          </w:tcPr>
          <w:p w14:paraId="5F77246E" w14:textId="77777777" w:rsidR="002E749A" w:rsidRDefault="002E749A" w:rsidP="00741F81">
            <w:pPr>
              <w:jc w:val="center"/>
              <w:rPr>
                <w:sz w:val="18"/>
                <w:szCs w:val="18"/>
              </w:rPr>
            </w:pPr>
            <w:r>
              <w:rPr>
                <w:sz w:val="18"/>
                <w:szCs w:val="18"/>
              </w:rPr>
              <w:t>59</w:t>
            </w:r>
          </w:p>
        </w:tc>
      </w:tr>
      <w:tr w:rsidR="002E749A" w:rsidRPr="0094211C" w14:paraId="631FE9F3" w14:textId="77777777" w:rsidTr="00741F81">
        <w:tc>
          <w:tcPr>
            <w:tcW w:w="1516" w:type="dxa"/>
            <w:tcBorders>
              <w:top w:val="single" w:sz="4" w:space="0" w:color="auto"/>
              <w:bottom w:val="nil"/>
            </w:tcBorders>
            <w:shd w:val="clear" w:color="auto" w:fill="auto"/>
          </w:tcPr>
          <w:p w14:paraId="1711DDD1" w14:textId="77777777" w:rsidR="002E749A" w:rsidRDefault="002E749A" w:rsidP="00741F81">
            <w:pPr>
              <w:rPr>
                <w:sz w:val="18"/>
                <w:szCs w:val="18"/>
              </w:rPr>
            </w:pPr>
            <w:r>
              <w:rPr>
                <w:sz w:val="18"/>
                <w:szCs w:val="18"/>
              </w:rPr>
              <w:t>Alcohol status</w:t>
            </w:r>
          </w:p>
        </w:tc>
        <w:tc>
          <w:tcPr>
            <w:tcW w:w="1515" w:type="dxa"/>
            <w:tcBorders>
              <w:top w:val="single" w:sz="4" w:space="0" w:color="auto"/>
              <w:bottom w:val="nil"/>
            </w:tcBorders>
            <w:shd w:val="clear" w:color="auto" w:fill="auto"/>
          </w:tcPr>
          <w:p w14:paraId="2377652F" w14:textId="77777777" w:rsidR="002E749A" w:rsidRDefault="002E749A" w:rsidP="00741F81">
            <w:pPr>
              <w:rPr>
                <w:sz w:val="18"/>
                <w:szCs w:val="18"/>
              </w:rPr>
            </w:pPr>
            <w:r>
              <w:rPr>
                <w:sz w:val="18"/>
                <w:szCs w:val="18"/>
              </w:rPr>
              <w:t>If known:</w:t>
            </w:r>
          </w:p>
        </w:tc>
        <w:tc>
          <w:tcPr>
            <w:tcW w:w="713" w:type="dxa"/>
            <w:tcBorders>
              <w:top w:val="single" w:sz="4" w:space="0" w:color="auto"/>
              <w:bottom w:val="nil"/>
            </w:tcBorders>
            <w:shd w:val="clear" w:color="auto" w:fill="auto"/>
          </w:tcPr>
          <w:p w14:paraId="36716FC7" w14:textId="77777777" w:rsidR="002E749A" w:rsidRDefault="002E749A" w:rsidP="00741F81">
            <w:pPr>
              <w:jc w:val="center"/>
              <w:rPr>
                <w:sz w:val="18"/>
                <w:szCs w:val="18"/>
              </w:rPr>
            </w:pPr>
          </w:p>
        </w:tc>
        <w:tc>
          <w:tcPr>
            <w:tcW w:w="742" w:type="dxa"/>
            <w:tcBorders>
              <w:top w:val="single" w:sz="4" w:space="0" w:color="auto"/>
              <w:bottom w:val="nil"/>
            </w:tcBorders>
            <w:shd w:val="clear" w:color="auto" w:fill="auto"/>
          </w:tcPr>
          <w:p w14:paraId="38D9E582" w14:textId="77777777" w:rsidR="002E749A" w:rsidRDefault="002E749A" w:rsidP="00741F81">
            <w:pPr>
              <w:jc w:val="center"/>
              <w:rPr>
                <w:sz w:val="18"/>
                <w:szCs w:val="18"/>
              </w:rPr>
            </w:pPr>
          </w:p>
        </w:tc>
        <w:tc>
          <w:tcPr>
            <w:tcW w:w="616" w:type="dxa"/>
            <w:tcBorders>
              <w:top w:val="single" w:sz="4" w:space="0" w:color="auto"/>
              <w:bottom w:val="nil"/>
            </w:tcBorders>
          </w:tcPr>
          <w:p w14:paraId="1A467941" w14:textId="77777777" w:rsidR="002E749A" w:rsidRDefault="002E749A" w:rsidP="00741F81">
            <w:pPr>
              <w:jc w:val="center"/>
              <w:rPr>
                <w:sz w:val="18"/>
                <w:szCs w:val="18"/>
              </w:rPr>
            </w:pPr>
          </w:p>
        </w:tc>
        <w:tc>
          <w:tcPr>
            <w:tcW w:w="755" w:type="dxa"/>
            <w:tcBorders>
              <w:top w:val="single" w:sz="4" w:space="0" w:color="auto"/>
              <w:bottom w:val="nil"/>
            </w:tcBorders>
          </w:tcPr>
          <w:p w14:paraId="1CA681F7" w14:textId="77777777" w:rsidR="002E749A" w:rsidRDefault="002E749A" w:rsidP="00741F81">
            <w:pPr>
              <w:jc w:val="center"/>
              <w:rPr>
                <w:sz w:val="18"/>
                <w:szCs w:val="18"/>
              </w:rPr>
            </w:pPr>
          </w:p>
        </w:tc>
        <w:tc>
          <w:tcPr>
            <w:tcW w:w="570" w:type="dxa"/>
            <w:tcBorders>
              <w:top w:val="single" w:sz="4" w:space="0" w:color="auto"/>
              <w:bottom w:val="nil"/>
            </w:tcBorders>
            <w:shd w:val="clear" w:color="auto" w:fill="auto"/>
          </w:tcPr>
          <w:p w14:paraId="3AD4A1EB" w14:textId="77777777" w:rsidR="002E749A" w:rsidRDefault="002E749A" w:rsidP="00741F81">
            <w:pPr>
              <w:jc w:val="center"/>
              <w:rPr>
                <w:sz w:val="18"/>
                <w:szCs w:val="18"/>
              </w:rPr>
            </w:pPr>
          </w:p>
        </w:tc>
        <w:tc>
          <w:tcPr>
            <w:tcW w:w="653" w:type="dxa"/>
            <w:tcBorders>
              <w:top w:val="single" w:sz="4" w:space="0" w:color="auto"/>
              <w:bottom w:val="nil"/>
            </w:tcBorders>
            <w:shd w:val="clear" w:color="auto" w:fill="auto"/>
          </w:tcPr>
          <w:p w14:paraId="0A548F43" w14:textId="77777777" w:rsidR="002E749A" w:rsidRDefault="002E749A" w:rsidP="00741F81">
            <w:pPr>
              <w:jc w:val="center"/>
              <w:rPr>
                <w:sz w:val="18"/>
                <w:szCs w:val="18"/>
              </w:rPr>
            </w:pPr>
          </w:p>
        </w:tc>
        <w:tc>
          <w:tcPr>
            <w:tcW w:w="750" w:type="dxa"/>
            <w:tcBorders>
              <w:top w:val="single" w:sz="4" w:space="0" w:color="auto"/>
              <w:bottom w:val="nil"/>
            </w:tcBorders>
            <w:shd w:val="clear" w:color="auto" w:fill="auto"/>
            <w:vAlign w:val="center"/>
          </w:tcPr>
          <w:p w14:paraId="6908BD7A" w14:textId="77777777" w:rsidR="002E749A" w:rsidRDefault="002E749A" w:rsidP="00741F81">
            <w:pPr>
              <w:jc w:val="center"/>
              <w:rPr>
                <w:sz w:val="18"/>
                <w:szCs w:val="18"/>
              </w:rPr>
            </w:pPr>
          </w:p>
        </w:tc>
        <w:tc>
          <w:tcPr>
            <w:tcW w:w="718" w:type="dxa"/>
            <w:tcBorders>
              <w:top w:val="single" w:sz="4" w:space="0" w:color="auto"/>
              <w:bottom w:val="nil"/>
            </w:tcBorders>
            <w:shd w:val="clear" w:color="auto" w:fill="auto"/>
          </w:tcPr>
          <w:p w14:paraId="0F59DDBF" w14:textId="77777777" w:rsidR="002E749A" w:rsidRDefault="002E749A" w:rsidP="00741F81">
            <w:pPr>
              <w:jc w:val="center"/>
              <w:rPr>
                <w:sz w:val="18"/>
                <w:szCs w:val="18"/>
              </w:rPr>
            </w:pPr>
          </w:p>
        </w:tc>
        <w:tc>
          <w:tcPr>
            <w:tcW w:w="694" w:type="dxa"/>
            <w:tcBorders>
              <w:top w:val="single" w:sz="4" w:space="0" w:color="auto"/>
              <w:bottom w:val="nil"/>
            </w:tcBorders>
            <w:shd w:val="clear" w:color="auto" w:fill="auto"/>
          </w:tcPr>
          <w:p w14:paraId="059C957F" w14:textId="77777777" w:rsidR="002E749A" w:rsidRDefault="002E749A" w:rsidP="00741F81">
            <w:pPr>
              <w:jc w:val="center"/>
              <w:rPr>
                <w:sz w:val="18"/>
                <w:szCs w:val="18"/>
              </w:rPr>
            </w:pPr>
          </w:p>
        </w:tc>
      </w:tr>
      <w:tr w:rsidR="002E749A" w:rsidRPr="0094211C" w14:paraId="5AE1CF3E" w14:textId="77777777" w:rsidTr="00741F81">
        <w:tc>
          <w:tcPr>
            <w:tcW w:w="1516" w:type="dxa"/>
            <w:tcBorders>
              <w:top w:val="nil"/>
            </w:tcBorders>
            <w:shd w:val="clear" w:color="auto" w:fill="auto"/>
          </w:tcPr>
          <w:p w14:paraId="5A5EEDB0" w14:textId="77777777" w:rsidR="002E749A" w:rsidRDefault="002E749A" w:rsidP="00741F81">
            <w:pPr>
              <w:rPr>
                <w:sz w:val="18"/>
                <w:szCs w:val="18"/>
              </w:rPr>
            </w:pPr>
          </w:p>
        </w:tc>
        <w:tc>
          <w:tcPr>
            <w:tcW w:w="1515" w:type="dxa"/>
            <w:tcBorders>
              <w:top w:val="nil"/>
            </w:tcBorders>
            <w:shd w:val="clear" w:color="auto" w:fill="auto"/>
          </w:tcPr>
          <w:p w14:paraId="06D14DAF" w14:textId="77777777" w:rsidR="002E749A" w:rsidRDefault="002E749A" w:rsidP="00741F81">
            <w:pPr>
              <w:rPr>
                <w:sz w:val="18"/>
                <w:szCs w:val="18"/>
              </w:rPr>
            </w:pPr>
            <w:r>
              <w:rPr>
                <w:sz w:val="18"/>
                <w:szCs w:val="18"/>
              </w:rPr>
              <w:t>Nil</w:t>
            </w:r>
          </w:p>
        </w:tc>
        <w:tc>
          <w:tcPr>
            <w:tcW w:w="713" w:type="dxa"/>
            <w:tcBorders>
              <w:top w:val="nil"/>
            </w:tcBorders>
            <w:shd w:val="clear" w:color="auto" w:fill="auto"/>
          </w:tcPr>
          <w:p w14:paraId="269DF6C3" w14:textId="77777777" w:rsidR="002E749A" w:rsidRDefault="002E749A" w:rsidP="00741F81">
            <w:pPr>
              <w:jc w:val="center"/>
              <w:rPr>
                <w:sz w:val="18"/>
                <w:szCs w:val="18"/>
              </w:rPr>
            </w:pPr>
            <w:r>
              <w:rPr>
                <w:sz w:val="18"/>
                <w:szCs w:val="18"/>
              </w:rPr>
              <w:t>39%</w:t>
            </w:r>
          </w:p>
        </w:tc>
        <w:tc>
          <w:tcPr>
            <w:tcW w:w="742" w:type="dxa"/>
            <w:tcBorders>
              <w:top w:val="nil"/>
            </w:tcBorders>
            <w:shd w:val="clear" w:color="auto" w:fill="auto"/>
          </w:tcPr>
          <w:p w14:paraId="1510558F" w14:textId="77777777" w:rsidR="002E749A" w:rsidRDefault="002E749A" w:rsidP="00741F81">
            <w:pPr>
              <w:jc w:val="center"/>
              <w:rPr>
                <w:sz w:val="18"/>
                <w:szCs w:val="18"/>
              </w:rPr>
            </w:pPr>
            <w:r>
              <w:rPr>
                <w:sz w:val="18"/>
                <w:szCs w:val="18"/>
              </w:rPr>
              <w:t>32</w:t>
            </w:r>
          </w:p>
        </w:tc>
        <w:tc>
          <w:tcPr>
            <w:tcW w:w="616" w:type="dxa"/>
            <w:tcBorders>
              <w:top w:val="nil"/>
            </w:tcBorders>
          </w:tcPr>
          <w:p w14:paraId="2EAF03B3" w14:textId="77777777" w:rsidR="002E749A" w:rsidRDefault="002E749A" w:rsidP="00741F81">
            <w:pPr>
              <w:jc w:val="center"/>
              <w:rPr>
                <w:sz w:val="18"/>
                <w:szCs w:val="18"/>
              </w:rPr>
            </w:pPr>
            <w:r>
              <w:rPr>
                <w:sz w:val="18"/>
                <w:szCs w:val="18"/>
              </w:rPr>
              <w:t>42%</w:t>
            </w:r>
          </w:p>
        </w:tc>
        <w:tc>
          <w:tcPr>
            <w:tcW w:w="755" w:type="dxa"/>
            <w:tcBorders>
              <w:top w:val="nil"/>
            </w:tcBorders>
          </w:tcPr>
          <w:p w14:paraId="0B2DBF13" w14:textId="77777777" w:rsidR="002E749A" w:rsidRDefault="002E749A" w:rsidP="00741F81">
            <w:pPr>
              <w:jc w:val="center"/>
              <w:rPr>
                <w:sz w:val="18"/>
                <w:szCs w:val="18"/>
              </w:rPr>
            </w:pPr>
            <w:r>
              <w:rPr>
                <w:sz w:val="18"/>
                <w:szCs w:val="18"/>
              </w:rPr>
              <w:t>19</w:t>
            </w:r>
          </w:p>
        </w:tc>
        <w:tc>
          <w:tcPr>
            <w:tcW w:w="570" w:type="dxa"/>
            <w:tcBorders>
              <w:top w:val="nil"/>
            </w:tcBorders>
            <w:shd w:val="clear" w:color="auto" w:fill="auto"/>
          </w:tcPr>
          <w:p w14:paraId="7507F598" w14:textId="77777777" w:rsidR="002E749A" w:rsidRDefault="002E749A" w:rsidP="00741F81">
            <w:pPr>
              <w:jc w:val="center"/>
              <w:rPr>
                <w:sz w:val="18"/>
                <w:szCs w:val="18"/>
              </w:rPr>
            </w:pPr>
            <w:r>
              <w:rPr>
                <w:sz w:val="18"/>
                <w:szCs w:val="18"/>
              </w:rPr>
              <w:t>56%</w:t>
            </w:r>
          </w:p>
        </w:tc>
        <w:tc>
          <w:tcPr>
            <w:tcW w:w="653" w:type="dxa"/>
            <w:tcBorders>
              <w:top w:val="nil"/>
            </w:tcBorders>
            <w:shd w:val="clear" w:color="auto" w:fill="auto"/>
          </w:tcPr>
          <w:p w14:paraId="4D65C32D" w14:textId="77777777" w:rsidR="002E749A" w:rsidRDefault="002E749A" w:rsidP="00741F81">
            <w:pPr>
              <w:jc w:val="center"/>
              <w:rPr>
                <w:sz w:val="18"/>
                <w:szCs w:val="18"/>
              </w:rPr>
            </w:pPr>
            <w:r>
              <w:rPr>
                <w:sz w:val="18"/>
                <w:szCs w:val="18"/>
              </w:rPr>
              <w:t>18</w:t>
            </w:r>
          </w:p>
        </w:tc>
        <w:tc>
          <w:tcPr>
            <w:tcW w:w="750" w:type="dxa"/>
            <w:vMerge w:val="restart"/>
            <w:tcBorders>
              <w:top w:val="nil"/>
            </w:tcBorders>
            <w:shd w:val="clear" w:color="auto" w:fill="auto"/>
            <w:vAlign w:val="center"/>
          </w:tcPr>
          <w:p w14:paraId="53FD7208" w14:textId="77777777" w:rsidR="002E749A" w:rsidRDefault="002E749A" w:rsidP="00741F81">
            <w:pPr>
              <w:jc w:val="center"/>
              <w:rPr>
                <w:sz w:val="18"/>
                <w:szCs w:val="18"/>
              </w:rPr>
            </w:pPr>
            <w:r>
              <w:rPr>
                <w:sz w:val="18"/>
                <w:szCs w:val="18"/>
              </w:rPr>
              <w:t>0.32</w:t>
            </w:r>
          </w:p>
        </w:tc>
        <w:tc>
          <w:tcPr>
            <w:tcW w:w="718" w:type="dxa"/>
            <w:tcBorders>
              <w:top w:val="nil"/>
            </w:tcBorders>
            <w:shd w:val="clear" w:color="auto" w:fill="auto"/>
          </w:tcPr>
          <w:p w14:paraId="3D0C9132" w14:textId="77777777" w:rsidR="002E749A" w:rsidRDefault="002E749A" w:rsidP="00741F81">
            <w:pPr>
              <w:jc w:val="center"/>
              <w:rPr>
                <w:sz w:val="18"/>
                <w:szCs w:val="18"/>
              </w:rPr>
            </w:pPr>
            <w:r>
              <w:rPr>
                <w:sz w:val="18"/>
                <w:szCs w:val="18"/>
              </w:rPr>
              <w:t>43%</w:t>
            </w:r>
          </w:p>
        </w:tc>
        <w:tc>
          <w:tcPr>
            <w:tcW w:w="694" w:type="dxa"/>
            <w:tcBorders>
              <w:top w:val="nil"/>
            </w:tcBorders>
            <w:shd w:val="clear" w:color="auto" w:fill="auto"/>
          </w:tcPr>
          <w:p w14:paraId="262B0169" w14:textId="77777777" w:rsidR="002E749A" w:rsidRDefault="002E749A" w:rsidP="00741F81">
            <w:pPr>
              <w:jc w:val="center"/>
              <w:rPr>
                <w:sz w:val="18"/>
                <w:szCs w:val="18"/>
              </w:rPr>
            </w:pPr>
            <w:r>
              <w:rPr>
                <w:sz w:val="18"/>
                <w:szCs w:val="18"/>
              </w:rPr>
              <w:t>69</w:t>
            </w:r>
          </w:p>
        </w:tc>
      </w:tr>
      <w:tr w:rsidR="002E749A" w:rsidRPr="0094211C" w14:paraId="5B7B8C58" w14:textId="77777777" w:rsidTr="00741F81">
        <w:tc>
          <w:tcPr>
            <w:tcW w:w="1516" w:type="dxa"/>
            <w:shd w:val="clear" w:color="auto" w:fill="auto"/>
          </w:tcPr>
          <w:p w14:paraId="23D85CE9" w14:textId="77777777" w:rsidR="002E749A" w:rsidRDefault="002E749A" w:rsidP="00741F81">
            <w:pPr>
              <w:rPr>
                <w:sz w:val="18"/>
                <w:szCs w:val="18"/>
              </w:rPr>
            </w:pPr>
          </w:p>
        </w:tc>
        <w:tc>
          <w:tcPr>
            <w:tcW w:w="1515" w:type="dxa"/>
            <w:shd w:val="clear" w:color="auto" w:fill="auto"/>
          </w:tcPr>
          <w:p w14:paraId="3E7112E3" w14:textId="77777777" w:rsidR="002E749A" w:rsidRDefault="002E749A" w:rsidP="00741F81">
            <w:pPr>
              <w:rPr>
                <w:sz w:val="18"/>
                <w:szCs w:val="18"/>
              </w:rPr>
            </w:pPr>
            <w:r>
              <w:rPr>
                <w:sz w:val="18"/>
                <w:szCs w:val="18"/>
              </w:rPr>
              <w:t>Occasional, &lt;5</w:t>
            </w:r>
          </w:p>
        </w:tc>
        <w:tc>
          <w:tcPr>
            <w:tcW w:w="713" w:type="dxa"/>
            <w:shd w:val="clear" w:color="auto" w:fill="auto"/>
          </w:tcPr>
          <w:p w14:paraId="12EE69CE" w14:textId="77777777" w:rsidR="002E749A" w:rsidRDefault="002E749A" w:rsidP="00741F81">
            <w:pPr>
              <w:jc w:val="center"/>
              <w:rPr>
                <w:sz w:val="18"/>
                <w:szCs w:val="18"/>
              </w:rPr>
            </w:pPr>
            <w:r>
              <w:rPr>
                <w:sz w:val="18"/>
                <w:szCs w:val="18"/>
              </w:rPr>
              <w:t>23%</w:t>
            </w:r>
          </w:p>
        </w:tc>
        <w:tc>
          <w:tcPr>
            <w:tcW w:w="742" w:type="dxa"/>
            <w:shd w:val="clear" w:color="auto" w:fill="auto"/>
          </w:tcPr>
          <w:p w14:paraId="5F5DC76B" w14:textId="77777777" w:rsidR="002E749A" w:rsidRDefault="002E749A" w:rsidP="00741F81">
            <w:pPr>
              <w:jc w:val="center"/>
              <w:rPr>
                <w:sz w:val="18"/>
                <w:szCs w:val="18"/>
              </w:rPr>
            </w:pPr>
            <w:r>
              <w:rPr>
                <w:sz w:val="18"/>
                <w:szCs w:val="18"/>
              </w:rPr>
              <w:t>19</w:t>
            </w:r>
          </w:p>
        </w:tc>
        <w:tc>
          <w:tcPr>
            <w:tcW w:w="616" w:type="dxa"/>
          </w:tcPr>
          <w:p w14:paraId="2BB84DEE" w14:textId="77777777" w:rsidR="002E749A" w:rsidRDefault="002E749A" w:rsidP="00741F81">
            <w:pPr>
              <w:jc w:val="center"/>
              <w:rPr>
                <w:sz w:val="18"/>
                <w:szCs w:val="18"/>
              </w:rPr>
            </w:pPr>
            <w:r>
              <w:rPr>
                <w:sz w:val="18"/>
                <w:szCs w:val="18"/>
              </w:rPr>
              <w:t>29%</w:t>
            </w:r>
          </w:p>
        </w:tc>
        <w:tc>
          <w:tcPr>
            <w:tcW w:w="755" w:type="dxa"/>
          </w:tcPr>
          <w:p w14:paraId="5892792D" w14:textId="77777777" w:rsidR="002E749A" w:rsidRDefault="002E749A" w:rsidP="00741F81">
            <w:pPr>
              <w:jc w:val="center"/>
              <w:rPr>
                <w:sz w:val="18"/>
                <w:szCs w:val="18"/>
              </w:rPr>
            </w:pPr>
            <w:r>
              <w:rPr>
                <w:sz w:val="18"/>
                <w:szCs w:val="18"/>
              </w:rPr>
              <w:t>13</w:t>
            </w:r>
          </w:p>
        </w:tc>
        <w:tc>
          <w:tcPr>
            <w:tcW w:w="570" w:type="dxa"/>
            <w:shd w:val="clear" w:color="auto" w:fill="auto"/>
          </w:tcPr>
          <w:p w14:paraId="063FABC3" w14:textId="77777777" w:rsidR="002E749A" w:rsidRDefault="002E749A" w:rsidP="00741F81">
            <w:pPr>
              <w:jc w:val="center"/>
              <w:rPr>
                <w:sz w:val="18"/>
                <w:szCs w:val="18"/>
              </w:rPr>
            </w:pPr>
            <w:r>
              <w:rPr>
                <w:sz w:val="18"/>
                <w:szCs w:val="18"/>
              </w:rPr>
              <w:t>13%</w:t>
            </w:r>
          </w:p>
        </w:tc>
        <w:tc>
          <w:tcPr>
            <w:tcW w:w="653" w:type="dxa"/>
            <w:shd w:val="clear" w:color="auto" w:fill="auto"/>
          </w:tcPr>
          <w:p w14:paraId="53AD0758" w14:textId="77777777" w:rsidR="002E749A" w:rsidRDefault="002E749A" w:rsidP="00741F81">
            <w:pPr>
              <w:jc w:val="center"/>
              <w:rPr>
                <w:sz w:val="18"/>
                <w:szCs w:val="18"/>
              </w:rPr>
            </w:pPr>
            <w:r>
              <w:rPr>
                <w:sz w:val="18"/>
                <w:szCs w:val="18"/>
              </w:rPr>
              <w:t>4</w:t>
            </w:r>
          </w:p>
        </w:tc>
        <w:tc>
          <w:tcPr>
            <w:tcW w:w="750" w:type="dxa"/>
            <w:vMerge/>
            <w:shd w:val="clear" w:color="auto" w:fill="auto"/>
            <w:vAlign w:val="center"/>
          </w:tcPr>
          <w:p w14:paraId="2FFF9AF4" w14:textId="77777777" w:rsidR="002E749A" w:rsidRDefault="002E749A" w:rsidP="00741F81">
            <w:pPr>
              <w:jc w:val="center"/>
              <w:rPr>
                <w:sz w:val="18"/>
                <w:szCs w:val="18"/>
              </w:rPr>
            </w:pPr>
          </w:p>
        </w:tc>
        <w:tc>
          <w:tcPr>
            <w:tcW w:w="718" w:type="dxa"/>
            <w:shd w:val="clear" w:color="auto" w:fill="auto"/>
          </w:tcPr>
          <w:p w14:paraId="7BE85043" w14:textId="77777777" w:rsidR="002E749A" w:rsidRDefault="002E749A" w:rsidP="00741F81">
            <w:pPr>
              <w:jc w:val="center"/>
              <w:rPr>
                <w:sz w:val="18"/>
                <w:szCs w:val="18"/>
              </w:rPr>
            </w:pPr>
            <w:r>
              <w:rPr>
                <w:sz w:val="18"/>
                <w:szCs w:val="18"/>
              </w:rPr>
              <w:t>23%</w:t>
            </w:r>
          </w:p>
        </w:tc>
        <w:tc>
          <w:tcPr>
            <w:tcW w:w="694" w:type="dxa"/>
            <w:shd w:val="clear" w:color="auto" w:fill="auto"/>
          </w:tcPr>
          <w:p w14:paraId="1A5C2170" w14:textId="77777777" w:rsidR="002E749A" w:rsidRDefault="002E749A" w:rsidP="00741F81">
            <w:pPr>
              <w:jc w:val="center"/>
              <w:rPr>
                <w:sz w:val="18"/>
                <w:szCs w:val="18"/>
              </w:rPr>
            </w:pPr>
            <w:r>
              <w:rPr>
                <w:sz w:val="18"/>
                <w:szCs w:val="18"/>
              </w:rPr>
              <w:t>36</w:t>
            </w:r>
          </w:p>
        </w:tc>
      </w:tr>
      <w:tr w:rsidR="002E749A" w:rsidRPr="0094211C" w14:paraId="7FA7C8C6" w14:textId="77777777" w:rsidTr="00741F81">
        <w:tc>
          <w:tcPr>
            <w:tcW w:w="1516" w:type="dxa"/>
            <w:shd w:val="clear" w:color="auto" w:fill="auto"/>
          </w:tcPr>
          <w:p w14:paraId="2DC3F0D3" w14:textId="77777777" w:rsidR="002E749A" w:rsidRDefault="002E749A" w:rsidP="00741F81">
            <w:pPr>
              <w:rPr>
                <w:sz w:val="18"/>
                <w:szCs w:val="18"/>
              </w:rPr>
            </w:pPr>
          </w:p>
        </w:tc>
        <w:tc>
          <w:tcPr>
            <w:tcW w:w="1515" w:type="dxa"/>
            <w:shd w:val="clear" w:color="auto" w:fill="auto"/>
          </w:tcPr>
          <w:p w14:paraId="50FA94DC" w14:textId="77777777" w:rsidR="002E749A" w:rsidRDefault="002E749A" w:rsidP="00741F81">
            <w:pPr>
              <w:rPr>
                <w:sz w:val="18"/>
                <w:szCs w:val="18"/>
              </w:rPr>
            </w:pPr>
            <w:r>
              <w:rPr>
                <w:sz w:val="18"/>
                <w:szCs w:val="18"/>
              </w:rPr>
              <w:t>5 or more units</w:t>
            </w:r>
          </w:p>
        </w:tc>
        <w:tc>
          <w:tcPr>
            <w:tcW w:w="713" w:type="dxa"/>
            <w:shd w:val="clear" w:color="auto" w:fill="auto"/>
          </w:tcPr>
          <w:p w14:paraId="382D9D54" w14:textId="77777777" w:rsidR="002E749A" w:rsidRDefault="002E749A" w:rsidP="00741F81">
            <w:pPr>
              <w:jc w:val="center"/>
              <w:rPr>
                <w:sz w:val="18"/>
                <w:szCs w:val="18"/>
              </w:rPr>
            </w:pPr>
            <w:r>
              <w:rPr>
                <w:sz w:val="18"/>
                <w:szCs w:val="18"/>
              </w:rPr>
              <w:t>39%</w:t>
            </w:r>
          </w:p>
        </w:tc>
        <w:tc>
          <w:tcPr>
            <w:tcW w:w="742" w:type="dxa"/>
            <w:shd w:val="clear" w:color="auto" w:fill="auto"/>
          </w:tcPr>
          <w:p w14:paraId="48F97E73" w14:textId="77777777" w:rsidR="002E749A" w:rsidRDefault="002E749A" w:rsidP="00741F81">
            <w:pPr>
              <w:jc w:val="center"/>
              <w:rPr>
                <w:sz w:val="18"/>
                <w:szCs w:val="18"/>
              </w:rPr>
            </w:pPr>
            <w:r>
              <w:rPr>
                <w:sz w:val="18"/>
                <w:szCs w:val="18"/>
              </w:rPr>
              <w:t>32</w:t>
            </w:r>
          </w:p>
        </w:tc>
        <w:tc>
          <w:tcPr>
            <w:tcW w:w="616" w:type="dxa"/>
          </w:tcPr>
          <w:p w14:paraId="2674E0F0" w14:textId="77777777" w:rsidR="002E749A" w:rsidRDefault="002E749A" w:rsidP="00741F81">
            <w:pPr>
              <w:jc w:val="center"/>
              <w:rPr>
                <w:sz w:val="18"/>
                <w:szCs w:val="18"/>
              </w:rPr>
            </w:pPr>
            <w:r>
              <w:rPr>
                <w:sz w:val="18"/>
                <w:szCs w:val="18"/>
              </w:rPr>
              <w:t>29%</w:t>
            </w:r>
          </w:p>
        </w:tc>
        <w:tc>
          <w:tcPr>
            <w:tcW w:w="755" w:type="dxa"/>
          </w:tcPr>
          <w:p w14:paraId="6CE624E3" w14:textId="77777777" w:rsidR="002E749A" w:rsidRDefault="002E749A" w:rsidP="00741F81">
            <w:pPr>
              <w:jc w:val="center"/>
              <w:rPr>
                <w:sz w:val="18"/>
                <w:szCs w:val="18"/>
              </w:rPr>
            </w:pPr>
            <w:r>
              <w:rPr>
                <w:sz w:val="18"/>
                <w:szCs w:val="18"/>
              </w:rPr>
              <w:t>13</w:t>
            </w:r>
          </w:p>
        </w:tc>
        <w:tc>
          <w:tcPr>
            <w:tcW w:w="570" w:type="dxa"/>
            <w:shd w:val="clear" w:color="auto" w:fill="auto"/>
          </w:tcPr>
          <w:p w14:paraId="5422002A" w14:textId="77777777" w:rsidR="002E749A" w:rsidRDefault="002E749A" w:rsidP="00741F81">
            <w:pPr>
              <w:jc w:val="center"/>
              <w:rPr>
                <w:sz w:val="18"/>
                <w:szCs w:val="18"/>
              </w:rPr>
            </w:pPr>
            <w:r>
              <w:rPr>
                <w:sz w:val="18"/>
                <w:szCs w:val="18"/>
              </w:rPr>
              <w:t>31%</w:t>
            </w:r>
          </w:p>
        </w:tc>
        <w:tc>
          <w:tcPr>
            <w:tcW w:w="653" w:type="dxa"/>
            <w:shd w:val="clear" w:color="auto" w:fill="auto"/>
          </w:tcPr>
          <w:p w14:paraId="376D3415" w14:textId="77777777" w:rsidR="002E749A" w:rsidRDefault="002E749A" w:rsidP="00741F81">
            <w:pPr>
              <w:jc w:val="center"/>
              <w:rPr>
                <w:sz w:val="18"/>
                <w:szCs w:val="18"/>
              </w:rPr>
            </w:pPr>
            <w:r>
              <w:rPr>
                <w:sz w:val="18"/>
                <w:szCs w:val="18"/>
              </w:rPr>
              <w:t>10</w:t>
            </w:r>
          </w:p>
        </w:tc>
        <w:tc>
          <w:tcPr>
            <w:tcW w:w="750" w:type="dxa"/>
            <w:vMerge/>
            <w:shd w:val="clear" w:color="auto" w:fill="auto"/>
            <w:vAlign w:val="center"/>
          </w:tcPr>
          <w:p w14:paraId="7373E7E3" w14:textId="77777777" w:rsidR="002E749A" w:rsidRDefault="002E749A" w:rsidP="00741F81">
            <w:pPr>
              <w:jc w:val="center"/>
              <w:rPr>
                <w:sz w:val="18"/>
                <w:szCs w:val="18"/>
              </w:rPr>
            </w:pPr>
          </w:p>
        </w:tc>
        <w:tc>
          <w:tcPr>
            <w:tcW w:w="718" w:type="dxa"/>
            <w:shd w:val="clear" w:color="auto" w:fill="auto"/>
          </w:tcPr>
          <w:p w14:paraId="4093DCA3" w14:textId="77777777" w:rsidR="002E749A" w:rsidRDefault="002E749A" w:rsidP="00741F81">
            <w:pPr>
              <w:jc w:val="center"/>
              <w:rPr>
                <w:sz w:val="18"/>
                <w:szCs w:val="18"/>
              </w:rPr>
            </w:pPr>
            <w:r>
              <w:rPr>
                <w:sz w:val="18"/>
                <w:szCs w:val="18"/>
              </w:rPr>
              <w:t>34%</w:t>
            </w:r>
          </w:p>
        </w:tc>
        <w:tc>
          <w:tcPr>
            <w:tcW w:w="694" w:type="dxa"/>
            <w:shd w:val="clear" w:color="auto" w:fill="auto"/>
          </w:tcPr>
          <w:p w14:paraId="038425B8" w14:textId="77777777" w:rsidR="002E749A" w:rsidRDefault="002E749A" w:rsidP="00741F81">
            <w:pPr>
              <w:jc w:val="center"/>
              <w:rPr>
                <w:sz w:val="18"/>
                <w:szCs w:val="18"/>
              </w:rPr>
            </w:pPr>
            <w:r>
              <w:rPr>
                <w:sz w:val="18"/>
                <w:szCs w:val="18"/>
              </w:rPr>
              <w:t>55</w:t>
            </w:r>
          </w:p>
        </w:tc>
      </w:tr>
      <w:tr w:rsidR="002E749A" w:rsidRPr="0094211C" w14:paraId="38E4D53E" w14:textId="77777777" w:rsidTr="00741F81">
        <w:tc>
          <w:tcPr>
            <w:tcW w:w="1516" w:type="dxa"/>
            <w:shd w:val="clear" w:color="auto" w:fill="auto"/>
          </w:tcPr>
          <w:p w14:paraId="62CE5854" w14:textId="77777777" w:rsidR="002E749A" w:rsidRDefault="002E749A" w:rsidP="00741F81">
            <w:pPr>
              <w:rPr>
                <w:sz w:val="18"/>
                <w:szCs w:val="18"/>
              </w:rPr>
            </w:pPr>
          </w:p>
        </w:tc>
        <w:tc>
          <w:tcPr>
            <w:tcW w:w="1515" w:type="dxa"/>
            <w:shd w:val="clear" w:color="auto" w:fill="auto"/>
          </w:tcPr>
          <w:p w14:paraId="211F66DC" w14:textId="77777777" w:rsidR="002E749A" w:rsidRDefault="002E749A" w:rsidP="00741F81">
            <w:pPr>
              <w:rPr>
                <w:sz w:val="18"/>
                <w:szCs w:val="18"/>
              </w:rPr>
            </w:pPr>
          </w:p>
        </w:tc>
        <w:tc>
          <w:tcPr>
            <w:tcW w:w="713" w:type="dxa"/>
            <w:shd w:val="clear" w:color="auto" w:fill="auto"/>
          </w:tcPr>
          <w:p w14:paraId="4CB9BF51" w14:textId="77777777" w:rsidR="002E749A" w:rsidRDefault="002E749A" w:rsidP="00741F81">
            <w:pPr>
              <w:jc w:val="center"/>
              <w:rPr>
                <w:sz w:val="18"/>
                <w:szCs w:val="18"/>
              </w:rPr>
            </w:pPr>
          </w:p>
        </w:tc>
        <w:tc>
          <w:tcPr>
            <w:tcW w:w="742" w:type="dxa"/>
            <w:shd w:val="clear" w:color="auto" w:fill="auto"/>
          </w:tcPr>
          <w:p w14:paraId="0CED6583" w14:textId="77777777" w:rsidR="002E749A" w:rsidRDefault="002E749A" w:rsidP="00741F81">
            <w:pPr>
              <w:jc w:val="center"/>
              <w:rPr>
                <w:sz w:val="18"/>
                <w:szCs w:val="18"/>
              </w:rPr>
            </w:pPr>
          </w:p>
        </w:tc>
        <w:tc>
          <w:tcPr>
            <w:tcW w:w="616" w:type="dxa"/>
          </w:tcPr>
          <w:p w14:paraId="0A5C1953" w14:textId="77777777" w:rsidR="002E749A" w:rsidRDefault="002E749A" w:rsidP="00741F81">
            <w:pPr>
              <w:jc w:val="center"/>
              <w:rPr>
                <w:sz w:val="18"/>
                <w:szCs w:val="18"/>
              </w:rPr>
            </w:pPr>
          </w:p>
        </w:tc>
        <w:tc>
          <w:tcPr>
            <w:tcW w:w="755" w:type="dxa"/>
          </w:tcPr>
          <w:p w14:paraId="0A444A9D" w14:textId="77777777" w:rsidR="002E749A" w:rsidRDefault="002E749A" w:rsidP="00741F81">
            <w:pPr>
              <w:jc w:val="center"/>
              <w:rPr>
                <w:sz w:val="18"/>
                <w:szCs w:val="18"/>
              </w:rPr>
            </w:pPr>
          </w:p>
        </w:tc>
        <w:tc>
          <w:tcPr>
            <w:tcW w:w="570" w:type="dxa"/>
            <w:shd w:val="clear" w:color="auto" w:fill="auto"/>
          </w:tcPr>
          <w:p w14:paraId="78EF2B1E" w14:textId="77777777" w:rsidR="002E749A" w:rsidRDefault="002E749A" w:rsidP="00741F81">
            <w:pPr>
              <w:jc w:val="center"/>
              <w:rPr>
                <w:sz w:val="18"/>
                <w:szCs w:val="18"/>
              </w:rPr>
            </w:pPr>
          </w:p>
        </w:tc>
        <w:tc>
          <w:tcPr>
            <w:tcW w:w="653" w:type="dxa"/>
            <w:shd w:val="clear" w:color="auto" w:fill="auto"/>
          </w:tcPr>
          <w:p w14:paraId="0A56260C" w14:textId="77777777" w:rsidR="002E749A" w:rsidRDefault="002E749A" w:rsidP="00741F81">
            <w:pPr>
              <w:jc w:val="center"/>
              <w:rPr>
                <w:sz w:val="18"/>
                <w:szCs w:val="18"/>
              </w:rPr>
            </w:pPr>
          </w:p>
        </w:tc>
        <w:tc>
          <w:tcPr>
            <w:tcW w:w="750" w:type="dxa"/>
            <w:tcBorders>
              <w:bottom w:val="single" w:sz="4" w:space="0" w:color="auto"/>
            </w:tcBorders>
            <w:shd w:val="clear" w:color="auto" w:fill="auto"/>
            <w:vAlign w:val="center"/>
          </w:tcPr>
          <w:p w14:paraId="25FE4F7C" w14:textId="77777777" w:rsidR="002E749A" w:rsidRDefault="002E749A" w:rsidP="00741F81">
            <w:pPr>
              <w:jc w:val="center"/>
              <w:rPr>
                <w:sz w:val="18"/>
                <w:szCs w:val="18"/>
              </w:rPr>
            </w:pPr>
          </w:p>
        </w:tc>
        <w:tc>
          <w:tcPr>
            <w:tcW w:w="718" w:type="dxa"/>
            <w:shd w:val="clear" w:color="auto" w:fill="auto"/>
          </w:tcPr>
          <w:p w14:paraId="283C1992" w14:textId="77777777" w:rsidR="002E749A" w:rsidRDefault="002E749A" w:rsidP="00741F81">
            <w:pPr>
              <w:jc w:val="center"/>
              <w:rPr>
                <w:sz w:val="18"/>
                <w:szCs w:val="18"/>
              </w:rPr>
            </w:pPr>
          </w:p>
        </w:tc>
        <w:tc>
          <w:tcPr>
            <w:tcW w:w="694" w:type="dxa"/>
            <w:shd w:val="clear" w:color="auto" w:fill="auto"/>
          </w:tcPr>
          <w:p w14:paraId="24ADC17E" w14:textId="77777777" w:rsidR="002E749A" w:rsidRDefault="002E749A" w:rsidP="00741F81">
            <w:pPr>
              <w:jc w:val="center"/>
              <w:rPr>
                <w:sz w:val="18"/>
                <w:szCs w:val="18"/>
              </w:rPr>
            </w:pPr>
          </w:p>
        </w:tc>
      </w:tr>
      <w:tr w:rsidR="002E749A" w:rsidRPr="0094211C" w14:paraId="6532CBF9" w14:textId="77777777" w:rsidTr="00741F81">
        <w:tc>
          <w:tcPr>
            <w:tcW w:w="1516" w:type="dxa"/>
            <w:shd w:val="clear" w:color="auto" w:fill="auto"/>
          </w:tcPr>
          <w:p w14:paraId="3DD57687" w14:textId="77777777" w:rsidR="002E749A" w:rsidRDefault="002E749A" w:rsidP="00741F81">
            <w:pPr>
              <w:rPr>
                <w:sz w:val="18"/>
                <w:szCs w:val="18"/>
              </w:rPr>
            </w:pPr>
          </w:p>
        </w:tc>
        <w:tc>
          <w:tcPr>
            <w:tcW w:w="1515" w:type="dxa"/>
            <w:shd w:val="clear" w:color="auto" w:fill="auto"/>
          </w:tcPr>
          <w:p w14:paraId="4130EC10" w14:textId="77777777" w:rsidR="002E749A" w:rsidRDefault="002E749A" w:rsidP="00741F81">
            <w:pPr>
              <w:rPr>
                <w:sz w:val="18"/>
                <w:szCs w:val="18"/>
              </w:rPr>
            </w:pPr>
            <w:r>
              <w:rPr>
                <w:sz w:val="18"/>
                <w:szCs w:val="18"/>
              </w:rPr>
              <w:t>Known</w:t>
            </w:r>
          </w:p>
        </w:tc>
        <w:tc>
          <w:tcPr>
            <w:tcW w:w="713" w:type="dxa"/>
            <w:shd w:val="clear" w:color="auto" w:fill="auto"/>
          </w:tcPr>
          <w:p w14:paraId="0CDD058C" w14:textId="77777777" w:rsidR="002E749A" w:rsidRDefault="002E749A" w:rsidP="00741F81">
            <w:pPr>
              <w:jc w:val="center"/>
              <w:rPr>
                <w:sz w:val="18"/>
                <w:szCs w:val="18"/>
              </w:rPr>
            </w:pPr>
            <w:r>
              <w:rPr>
                <w:sz w:val="18"/>
                <w:szCs w:val="18"/>
              </w:rPr>
              <w:t>82%</w:t>
            </w:r>
          </w:p>
        </w:tc>
        <w:tc>
          <w:tcPr>
            <w:tcW w:w="742" w:type="dxa"/>
            <w:shd w:val="clear" w:color="auto" w:fill="auto"/>
          </w:tcPr>
          <w:p w14:paraId="162A7646" w14:textId="77777777" w:rsidR="002E749A" w:rsidRDefault="002E749A" w:rsidP="00741F81">
            <w:pPr>
              <w:jc w:val="center"/>
              <w:rPr>
                <w:sz w:val="18"/>
                <w:szCs w:val="18"/>
              </w:rPr>
            </w:pPr>
            <w:r>
              <w:rPr>
                <w:sz w:val="18"/>
                <w:szCs w:val="18"/>
              </w:rPr>
              <w:t>83</w:t>
            </w:r>
          </w:p>
        </w:tc>
        <w:tc>
          <w:tcPr>
            <w:tcW w:w="616" w:type="dxa"/>
          </w:tcPr>
          <w:p w14:paraId="7608078F" w14:textId="77777777" w:rsidR="002E749A" w:rsidRDefault="002E749A" w:rsidP="00741F81">
            <w:pPr>
              <w:jc w:val="center"/>
              <w:rPr>
                <w:sz w:val="18"/>
                <w:szCs w:val="18"/>
              </w:rPr>
            </w:pPr>
            <w:r>
              <w:rPr>
                <w:sz w:val="18"/>
                <w:szCs w:val="18"/>
              </w:rPr>
              <w:t>66%</w:t>
            </w:r>
          </w:p>
        </w:tc>
        <w:tc>
          <w:tcPr>
            <w:tcW w:w="755" w:type="dxa"/>
          </w:tcPr>
          <w:p w14:paraId="2D16F8A1" w14:textId="77777777" w:rsidR="002E749A" w:rsidRDefault="002E749A" w:rsidP="00741F81">
            <w:pPr>
              <w:jc w:val="center"/>
              <w:rPr>
                <w:sz w:val="18"/>
                <w:szCs w:val="18"/>
              </w:rPr>
            </w:pPr>
            <w:r>
              <w:rPr>
                <w:sz w:val="18"/>
                <w:szCs w:val="18"/>
              </w:rPr>
              <w:t>45</w:t>
            </w:r>
          </w:p>
        </w:tc>
        <w:tc>
          <w:tcPr>
            <w:tcW w:w="570" w:type="dxa"/>
            <w:shd w:val="clear" w:color="auto" w:fill="auto"/>
          </w:tcPr>
          <w:p w14:paraId="654CFFBE" w14:textId="77777777" w:rsidR="002E749A" w:rsidRDefault="002E749A" w:rsidP="00741F81">
            <w:pPr>
              <w:jc w:val="center"/>
              <w:rPr>
                <w:sz w:val="18"/>
                <w:szCs w:val="18"/>
              </w:rPr>
            </w:pPr>
            <w:r>
              <w:rPr>
                <w:sz w:val="18"/>
                <w:szCs w:val="18"/>
              </w:rPr>
              <w:t>48%</w:t>
            </w:r>
          </w:p>
        </w:tc>
        <w:tc>
          <w:tcPr>
            <w:tcW w:w="653" w:type="dxa"/>
            <w:shd w:val="clear" w:color="auto" w:fill="auto"/>
          </w:tcPr>
          <w:p w14:paraId="55FC1242" w14:textId="77777777" w:rsidR="002E749A" w:rsidRDefault="002E749A" w:rsidP="00741F81">
            <w:pPr>
              <w:jc w:val="center"/>
              <w:rPr>
                <w:sz w:val="18"/>
                <w:szCs w:val="18"/>
              </w:rPr>
            </w:pPr>
            <w:r>
              <w:rPr>
                <w:sz w:val="18"/>
                <w:szCs w:val="18"/>
              </w:rPr>
              <w:t>32</w:t>
            </w:r>
          </w:p>
        </w:tc>
        <w:tc>
          <w:tcPr>
            <w:tcW w:w="750" w:type="dxa"/>
            <w:vMerge w:val="restart"/>
            <w:tcBorders>
              <w:top w:val="single" w:sz="4" w:space="0" w:color="auto"/>
              <w:bottom w:val="single" w:sz="4" w:space="0" w:color="auto"/>
            </w:tcBorders>
            <w:shd w:val="clear" w:color="auto" w:fill="auto"/>
            <w:vAlign w:val="center"/>
          </w:tcPr>
          <w:p w14:paraId="42555FF1" w14:textId="77777777" w:rsidR="002E749A" w:rsidRDefault="002E749A" w:rsidP="00741F81">
            <w:pPr>
              <w:jc w:val="center"/>
              <w:rPr>
                <w:sz w:val="18"/>
                <w:szCs w:val="18"/>
              </w:rPr>
            </w:pPr>
            <w:r>
              <w:rPr>
                <w:sz w:val="18"/>
                <w:szCs w:val="18"/>
              </w:rPr>
              <w:t>&lt;0.001</w:t>
            </w:r>
          </w:p>
        </w:tc>
        <w:tc>
          <w:tcPr>
            <w:tcW w:w="718" w:type="dxa"/>
            <w:shd w:val="clear" w:color="auto" w:fill="auto"/>
          </w:tcPr>
          <w:p w14:paraId="604E84F4" w14:textId="77777777" w:rsidR="002E749A" w:rsidRDefault="002E749A" w:rsidP="00741F81">
            <w:pPr>
              <w:jc w:val="center"/>
              <w:rPr>
                <w:sz w:val="18"/>
                <w:szCs w:val="18"/>
              </w:rPr>
            </w:pPr>
            <w:r>
              <w:rPr>
                <w:sz w:val="18"/>
                <w:szCs w:val="18"/>
              </w:rPr>
              <w:t>68%</w:t>
            </w:r>
          </w:p>
        </w:tc>
        <w:tc>
          <w:tcPr>
            <w:tcW w:w="694" w:type="dxa"/>
            <w:shd w:val="clear" w:color="auto" w:fill="auto"/>
          </w:tcPr>
          <w:p w14:paraId="3F4F6DC4" w14:textId="77777777" w:rsidR="002E749A" w:rsidRDefault="002E749A" w:rsidP="00741F81">
            <w:pPr>
              <w:jc w:val="center"/>
              <w:rPr>
                <w:sz w:val="18"/>
                <w:szCs w:val="18"/>
              </w:rPr>
            </w:pPr>
            <w:r>
              <w:rPr>
                <w:sz w:val="18"/>
                <w:szCs w:val="18"/>
              </w:rPr>
              <w:t>160</w:t>
            </w:r>
          </w:p>
        </w:tc>
      </w:tr>
      <w:tr w:rsidR="002E749A" w:rsidRPr="0094211C" w14:paraId="43D70164" w14:textId="77777777" w:rsidTr="00741F81">
        <w:tc>
          <w:tcPr>
            <w:tcW w:w="1516" w:type="dxa"/>
            <w:tcBorders>
              <w:bottom w:val="single" w:sz="4" w:space="0" w:color="auto"/>
            </w:tcBorders>
            <w:shd w:val="clear" w:color="auto" w:fill="auto"/>
          </w:tcPr>
          <w:p w14:paraId="68C7EC24" w14:textId="77777777" w:rsidR="002E749A" w:rsidRDefault="002E749A" w:rsidP="00741F81">
            <w:pPr>
              <w:rPr>
                <w:sz w:val="18"/>
                <w:szCs w:val="18"/>
              </w:rPr>
            </w:pPr>
          </w:p>
        </w:tc>
        <w:tc>
          <w:tcPr>
            <w:tcW w:w="1515" w:type="dxa"/>
            <w:tcBorders>
              <w:bottom w:val="single" w:sz="4" w:space="0" w:color="auto"/>
            </w:tcBorders>
            <w:shd w:val="clear" w:color="auto" w:fill="auto"/>
          </w:tcPr>
          <w:p w14:paraId="58BB155E" w14:textId="77777777" w:rsidR="002E749A" w:rsidRDefault="002E749A" w:rsidP="00741F81">
            <w:pPr>
              <w:rPr>
                <w:sz w:val="18"/>
                <w:szCs w:val="18"/>
              </w:rPr>
            </w:pPr>
            <w:r>
              <w:rPr>
                <w:sz w:val="18"/>
                <w:szCs w:val="18"/>
              </w:rPr>
              <w:t>Not known</w:t>
            </w:r>
          </w:p>
        </w:tc>
        <w:tc>
          <w:tcPr>
            <w:tcW w:w="713" w:type="dxa"/>
            <w:tcBorders>
              <w:bottom w:val="single" w:sz="4" w:space="0" w:color="auto"/>
            </w:tcBorders>
            <w:shd w:val="clear" w:color="auto" w:fill="auto"/>
          </w:tcPr>
          <w:p w14:paraId="1C2F8D65" w14:textId="77777777" w:rsidR="002E749A" w:rsidRDefault="002E749A" w:rsidP="00741F81">
            <w:pPr>
              <w:jc w:val="center"/>
              <w:rPr>
                <w:sz w:val="18"/>
                <w:szCs w:val="18"/>
              </w:rPr>
            </w:pPr>
            <w:r>
              <w:rPr>
                <w:sz w:val="18"/>
                <w:szCs w:val="18"/>
              </w:rPr>
              <w:t>18%</w:t>
            </w:r>
          </w:p>
        </w:tc>
        <w:tc>
          <w:tcPr>
            <w:tcW w:w="742" w:type="dxa"/>
            <w:tcBorders>
              <w:bottom w:val="single" w:sz="4" w:space="0" w:color="auto"/>
            </w:tcBorders>
            <w:shd w:val="clear" w:color="auto" w:fill="auto"/>
          </w:tcPr>
          <w:p w14:paraId="675011CA" w14:textId="77777777" w:rsidR="002E749A" w:rsidRDefault="002E749A" w:rsidP="00741F81">
            <w:pPr>
              <w:jc w:val="center"/>
              <w:rPr>
                <w:sz w:val="18"/>
                <w:szCs w:val="18"/>
              </w:rPr>
            </w:pPr>
            <w:r>
              <w:rPr>
                <w:sz w:val="18"/>
                <w:szCs w:val="18"/>
              </w:rPr>
              <w:t>18</w:t>
            </w:r>
          </w:p>
        </w:tc>
        <w:tc>
          <w:tcPr>
            <w:tcW w:w="616" w:type="dxa"/>
            <w:tcBorders>
              <w:bottom w:val="single" w:sz="4" w:space="0" w:color="auto"/>
            </w:tcBorders>
          </w:tcPr>
          <w:p w14:paraId="05C751C5" w14:textId="77777777" w:rsidR="002E749A" w:rsidRDefault="002E749A" w:rsidP="00741F81">
            <w:pPr>
              <w:jc w:val="center"/>
              <w:rPr>
                <w:sz w:val="18"/>
                <w:szCs w:val="18"/>
              </w:rPr>
            </w:pPr>
            <w:r>
              <w:rPr>
                <w:sz w:val="18"/>
                <w:szCs w:val="18"/>
              </w:rPr>
              <w:t>34%</w:t>
            </w:r>
          </w:p>
        </w:tc>
        <w:tc>
          <w:tcPr>
            <w:tcW w:w="755" w:type="dxa"/>
            <w:tcBorders>
              <w:bottom w:val="single" w:sz="4" w:space="0" w:color="auto"/>
            </w:tcBorders>
          </w:tcPr>
          <w:p w14:paraId="4A98AECF" w14:textId="77777777" w:rsidR="002E749A" w:rsidRDefault="002E749A" w:rsidP="00741F81">
            <w:pPr>
              <w:jc w:val="center"/>
              <w:rPr>
                <w:sz w:val="18"/>
                <w:szCs w:val="18"/>
              </w:rPr>
            </w:pPr>
            <w:r>
              <w:rPr>
                <w:sz w:val="18"/>
                <w:szCs w:val="18"/>
              </w:rPr>
              <w:t>23</w:t>
            </w:r>
          </w:p>
        </w:tc>
        <w:tc>
          <w:tcPr>
            <w:tcW w:w="570" w:type="dxa"/>
            <w:tcBorders>
              <w:bottom w:val="single" w:sz="4" w:space="0" w:color="auto"/>
            </w:tcBorders>
            <w:shd w:val="clear" w:color="auto" w:fill="auto"/>
          </w:tcPr>
          <w:p w14:paraId="5E771689" w14:textId="77777777" w:rsidR="002E749A" w:rsidRDefault="002E749A" w:rsidP="00741F81">
            <w:pPr>
              <w:jc w:val="center"/>
              <w:rPr>
                <w:sz w:val="18"/>
                <w:szCs w:val="18"/>
              </w:rPr>
            </w:pPr>
            <w:r>
              <w:rPr>
                <w:sz w:val="18"/>
                <w:szCs w:val="18"/>
              </w:rPr>
              <w:t>52%</w:t>
            </w:r>
          </w:p>
        </w:tc>
        <w:tc>
          <w:tcPr>
            <w:tcW w:w="653" w:type="dxa"/>
            <w:tcBorders>
              <w:bottom w:val="single" w:sz="4" w:space="0" w:color="auto"/>
            </w:tcBorders>
            <w:shd w:val="clear" w:color="auto" w:fill="auto"/>
          </w:tcPr>
          <w:p w14:paraId="19A86FB9" w14:textId="77777777" w:rsidR="002E749A" w:rsidRDefault="002E749A" w:rsidP="00741F81">
            <w:pPr>
              <w:jc w:val="center"/>
              <w:rPr>
                <w:sz w:val="18"/>
                <w:szCs w:val="18"/>
              </w:rPr>
            </w:pPr>
            <w:r>
              <w:rPr>
                <w:sz w:val="18"/>
                <w:szCs w:val="18"/>
              </w:rPr>
              <w:t>35</w:t>
            </w:r>
          </w:p>
        </w:tc>
        <w:tc>
          <w:tcPr>
            <w:tcW w:w="750" w:type="dxa"/>
            <w:vMerge/>
            <w:tcBorders>
              <w:top w:val="nil"/>
              <w:bottom w:val="single" w:sz="4" w:space="0" w:color="auto"/>
            </w:tcBorders>
            <w:shd w:val="clear" w:color="auto" w:fill="auto"/>
            <w:vAlign w:val="center"/>
          </w:tcPr>
          <w:p w14:paraId="6DD2B989" w14:textId="77777777" w:rsidR="002E749A" w:rsidRDefault="002E749A" w:rsidP="00741F81">
            <w:pPr>
              <w:jc w:val="center"/>
              <w:rPr>
                <w:sz w:val="18"/>
                <w:szCs w:val="18"/>
              </w:rPr>
            </w:pPr>
          </w:p>
        </w:tc>
        <w:tc>
          <w:tcPr>
            <w:tcW w:w="718" w:type="dxa"/>
            <w:tcBorders>
              <w:bottom w:val="single" w:sz="4" w:space="0" w:color="auto"/>
            </w:tcBorders>
            <w:shd w:val="clear" w:color="auto" w:fill="auto"/>
          </w:tcPr>
          <w:p w14:paraId="4824B8DA" w14:textId="77777777" w:rsidR="002E749A" w:rsidRDefault="002E749A" w:rsidP="00741F81">
            <w:pPr>
              <w:jc w:val="center"/>
              <w:rPr>
                <w:sz w:val="18"/>
                <w:szCs w:val="18"/>
              </w:rPr>
            </w:pPr>
            <w:r>
              <w:rPr>
                <w:sz w:val="18"/>
                <w:szCs w:val="18"/>
              </w:rPr>
              <w:t>32%</w:t>
            </w:r>
          </w:p>
        </w:tc>
        <w:tc>
          <w:tcPr>
            <w:tcW w:w="694" w:type="dxa"/>
            <w:tcBorders>
              <w:bottom w:val="single" w:sz="4" w:space="0" w:color="auto"/>
            </w:tcBorders>
            <w:shd w:val="clear" w:color="auto" w:fill="auto"/>
          </w:tcPr>
          <w:p w14:paraId="43D4553E" w14:textId="77777777" w:rsidR="002E749A" w:rsidRDefault="002E749A" w:rsidP="00741F81">
            <w:pPr>
              <w:jc w:val="center"/>
              <w:rPr>
                <w:sz w:val="18"/>
                <w:szCs w:val="18"/>
              </w:rPr>
            </w:pPr>
            <w:r>
              <w:rPr>
                <w:sz w:val="18"/>
                <w:szCs w:val="18"/>
              </w:rPr>
              <w:t>76</w:t>
            </w:r>
          </w:p>
        </w:tc>
      </w:tr>
      <w:tr w:rsidR="002E749A" w:rsidRPr="0094211C" w14:paraId="2B6B5C96" w14:textId="77777777" w:rsidTr="00741F81">
        <w:tc>
          <w:tcPr>
            <w:tcW w:w="1516" w:type="dxa"/>
            <w:vMerge w:val="restart"/>
            <w:tcBorders>
              <w:top w:val="single" w:sz="4" w:space="0" w:color="auto"/>
            </w:tcBorders>
            <w:shd w:val="clear" w:color="auto" w:fill="auto"/>
          </w:tcPr>
          <w:p w14:paraId="2A5D3950" w14:textId="77777777" w:rsidR="002E749A" w:rsidRDefault="002E749A" w:rsidP="00741F81">
            <w:pPr>
              <w:rPr>
                <w:sz w:val="18"/>
                <w:szCs w:val="18"/>
              </w:rPr>
            </w:pPr>
            <w:r>
              <w:rPr>
                <w:sz w:val="18"/>
                <w:szCs w:val="18"/>
              </w:rPr>
              <w:t>Marital status</w:t>
            </w:r>
          </w:p>
        </w:tc>
        <w:tc>
          <w:tcPr>
            <w:tcW w:w="1515" w:type="dxa"/>
            <w:tcBorders>
              <w:top w:val="single" w:sz="4" w:space="0" w:color="auto"/>
              <w:bottom w:val="nil"/>
            </w:tcBorders>
            <w:shd w:val="clear" w:color="auto" w:fill="auto"/>
          </w:tcPr>
          <w:p w14:paraId="556C7FB0" w14:textId="77777777" w:rsidR="002E749A" w:rsidRDefault="002E749A" w:rsidP="00741F81">
            <w:pPr>
              <w:rPr>
                <w:sz w:val="18"/>
                <w:szCs w:val="18"/>
              </w:rPr>
            </w:pPr>
            <w:r>
              <w:rPr>
                <w:sz w:val="18"/>
                <w:szCs w:val="18"/>
              </w:rPr>
              <w:t>If known:</w:t>
            </w:r>
          </w:p>
        </w:tc>
        <w:tc>
          <w:tcPr>
            <w:tcW w:w="713" w:type="dxa"/>
            <w:tcBorders>
              <w:top w:val="single" w:sz="4" w:space="0" w:color="auto"/>
              <w:bottom w:val="nil"/>
            </w:tcBorders>
            <w:shd w:val="clear" w:color="auto" w:fill="auto"/>
          </w:tcPr>
          <w:p w14:paraId="3E6B63AC" w14:textId="77777777" w:rsidR="002E749A" w:rsidRDefault="002E749A" w:rsidP="00741F81">
            <w:pPr>
              <w:jc w:val="center"/>
              <w:rPr>
                <w:sz w:val="18"/>
                <w:szCs w:val="18"/>
              </w:rPr>
            </w:pPr>
          </w:p>
        </w:tc>
        <w:tc>
          <w:tcPr>
            <w:tcW w:w="742" w:type="dxa"/>
            <w:tcBorders>
              <w:top w:val="single" w:sz="4" w:space="0" w:color="auto"/>
              <w:bottom w:val="nil"/>
            </w:tcBorders>
            <w:shd w:val="clear" w:color="auto" w:fill="auto"/>
          </w:tcPr>
          <w:p w14:paraId="38DB8411" w14:textId="77777777" w:rsidR="002E749A" w:rsidRDefault="002E749A" w:rsidP="00741F81">
            <w:pPr>
              <w:jc w:val="center"/>
              <w:rPr>
                <w:sz w:val="18"/>
                <w:szCs w:val="18"/>
              </w:rPr>
            </w:pPr>
          </w:p>
        </w:tc>
        <w:tc>
          <w:tcPr>
            <w:tcW w:w="616" w:type="dxa"/>
            <w:tcBorders>
              <w:top w:val="single" w:sz="4" w:space="0" w:color="auto"/>
              <w:bottom w:val="nil"/>
            </w:tcBorders>
          </w:tcPr>
          <w:p w14:paraId="58665E0F" w14:textId="77777777" w:rsidR="002E749A" w:rsidRDefault="002E749A" w:rsidP="00741F81">
            <w:pPr>
              <w:jc w:val="center"/>
              <w:rPr>
                <w:sz w:val="18"/>
                <w:szCs w:val="18"/>
              </w:rPr>
            </w:pPr>
          </w:p>
        </w:tc>
        <w:tc>
          <w:tcPr>
            <w:tcW w:w="755" w:type="dxa"/>
            <w:tcBorders>
              <w:top w:val="single" w:sz="4" w:space="0" w:color="auto"/>
              <w:bottom w:val="nil"/>
            </w:tcBorders>
          </w:tcPr>
          <w:p w14:paraId="6A335624" w14:textId="77777777" w:rsidR="002E749A" w:rsidRDefault="002E749A" w:rsidP="00741F81">
            <w:pPr>
              <w:jc w:val="center"/>
              <w:rPr>
                <w:sz w:val="18"/>
                <w:szCs w:val="18"/>
              </w:rPr>
            </w:pPr>
          </w:p>
        </w:tc>
        <w:tc>
          <w:tcPr>
            <w:tcW w:w="570" w:type="dxa"/>
            <w:tcBorders>
              <w:top w:val="single" w:sz="4" w:space="0" w:color="auto"/>
              <w:bottom w:val="nil"/>
            </w:tcBorders>
            <w:shd w:val="clear" w:color="auto" w:fill="auto"/>
          </w:tcPr>
          <w:p w14:paraId="4E7C841C" w14:textId="77777777" w:rsidR="002E749A" w:rsidRDefault="002E749A" w:rsidP="00741F81">
            <w:pPr>
              <w:jc w:val="center"/>
              <w:rPr>
                <w:sz w:val="18"/>
                <w:szCs w:val="18"/>
              </w:rPr>
            </w:pPr>
          </w:p>
        </w:tc>
        <w:tc>
          <w:tcPr>
            <w:tcW w:w="653" w:type="dxa"/>
            <w:tcBorders>
              <w:top w:val="single" w:sz="4" w:space="0" w:color="auto"/>
              <w:bottom w:val="nil"/>
            </w:tcBorders>
            <w:shd w:val="clear" w:color="auto" w:fill="auto"/>
          </w:tcPr>
          <w:p w14:paraId="19E508A1" w14:textId="77777777" w:rsidR="002E749A" w:rsidRDefault="002E749A" w:rsidP="00741F81">
            <w:pPr>
              <w:jc w:val="center"/>
              <w:rPr>
                <w:sz w:val="18"/>
                <w:szCs w:val="18"/>
              </w:rPr>
            </w:pPr>
          </w:p>
        </w:tc>
        <w:tc>
          <w:tcPr>
            <w:tcW w:w="750" w:type="dxa"/>
            <w:tcBorders>
              <w:top w:val="single" w:sz="4" w:space="0" w:color="auto"/>
              <w:bottom w:val="nil"/>
            </w:tcBorders>
            <w:shd w:val="clear" w:color="auto" w:fill="auto"/>
            <w:vAlign w:val="center"/>
          </w:tcPr>
          <w:p w14:paraId="0288D5E5" w14:textId="77777777" w:rsidR="002E749A" w:rsidRDefault="002E749A" w:rsidP="00741F81">
            <w:pPr>
              <w:jc w:val="center"/>
              <w:rPr>
                <w:sz w:val="18"/>
                <w:szCs w:val="18"/>
              </w:rPr>
            </w:pPr>
          </w:p>
        </w:tc>
        <w:tc>
          <w:tcPr>
            <w:tcW w:w="718" w:type="dxa"/>
            <w:tcBorders>
              <w:top w:val="single" w:sz="4" w:space="0" w:color="auto"/>
              <w:bottom w:val="nil"/>
            </w:tcBorders>
            <w:shd w:val="clear" w:color="auto" w:fill="auto"/>
          </w:tcPr>
          <w:p w14:paraId="568257A8" w14:textId="77777777" w:rsidR="002E749A" w:rsidRDefault="002E749A" w:rsidP="00741F81">
            <w:pPr>
              <w:jc w:val="center"/>
              <w:rPr>
                <w:sz w:val="18"/>
                <w:szCs w:val="18"/>
              </w:rPr>
            </w:pPr>
          </w:p>
        </w:tc>
        <w:tc>
          <w:tcPr>
            <w:tcW w:w="694" w:type="dxa"/>
            <w:tcBorders>
              <w:top w:val="single" w:sz="4" w:space="0" w:color="auto"/>
              <w:bottom w:val="nil"/>
            </w:tcBorders>
            <w:shd w:val="clear" w:color="auto" w:fill="auto"/>
          </w:tcPr>
          <w:p w14:paraId="61699AFA" w14:textId="77777777" w:rsidR="002E749A" w:rsidRDefault="002E749A" w:rsidP="00741F81">
            <w:pPr>
              <w:jc w:val="center"/>
              <w:rPr>
                <w:sz w:val="18"/>
                <w:szCs w:val="18"/>
              </w:rPr>
            </w:pPr>
          </w:p>
        </w:tc>
      </w:tr>
      <w:tr w:rsidR="002E749A" w:rsidRPr="0094211C" w14:paraId="536F784E" w14:textId="77777777" w:rsidTr="00741F81">
        <w:tc>
          <w:tcPr>
            <w:tcW w:w="1516" w:type="dxa"/>
            <w:vMerge/>
            <w:tcBorders>
              <w:bottom w:val="nil"/>
            </w:tcBorders>
            <w:shd w:val="clear" w:color="auto" w:fill="auto"/>
          </w:tcPr>
          <w:p w14:paraId="50CBB252" w14:textId="77777777" w:rsidR="002E749A" w:rsidRDefault="002E749A" w:rsidP="00741F81">
            <w:pPr>
              <w:rPr>
                <w:sz w:val="18"/>
                <w:szCs w:val="18"/>
              </w:rPr>
            </w:pPr>
          </w:p>
        </w:tc>
        <w:tc>
          <w:tcPr>
            <w:tcW w:w="1515" w:type="dxa"/>
            <w:tcBorders>
              <w:top w:val="nil"/>
              <w:bottom w:val="nil"/>
            </w:tcBorders>
            <w:shd w:val="clear" w:color="auto" w:fill="auto"/>
          </w:tcPr>
          <w:p w14:paraId="3184C6BC" w14:textId="77777777" w:rsidR="002E749A" w:rsidRDefault="002E749A" w:rsidP="00741F81">
            <w:pPr>
              <w:rPr>
                <w:sz w:val="18"/>
                <w:szCs w:val="18"/>
              </w:rPr>
            </w:pPr>
            <w:r>
              <w:rPr>
                <w:sz w:val="18"/>
                <w:szCs w:val="18"/>
              </w:rPr>
              <w:t>Single</w:t>
            </w:r>
          </w:p>
        </w:tc>
        <w:tc>
          <w:tcPr>
            <w:tcW w:w="713" w:type="dxa"/>
            <w:tcBorders>
              <w:top w:val="nil"/>
              <w:bottom w:val="nil"/>
            </w:tcBorders>
            <w:shd w:val="clear" w:color="auto" w:fill="auto"/>
          </w:tcPr>
          <w:p w14:paraId="4DC8F70F" w14:textId="77777777" w:rsidR="002E749A" w:rsidRDefault="002E749A" w:rsidP="00741F81">
            <w:pPr>
              <w:jc w:val="center"/>
              <w:rPr>
                <w:sz w:val="18"/>
                <w:szCs w:val="18"/>
              </w:rPr>
            </w:pPr>
            <w:r>
              <w:rPr>
                <w:sz w:val="18"/>
                <w:szCs w:val="18"/>
              </w:rPr>
              <w:t>8%</w:t>
            </w:r>
          </w:p>
        </w:tc>
        <w:tc>
          <w:tcPr>
            <w:tcW w:w="742" w:type="dxa"/>
            <w:tcBorders>
              <w:top w:val="nil"/>
              <w:bottom w:val="nil"/>
            </w:tcBorders>
            <w:shd w:val="clear" w:color="auto" w:fill="auto"/>
          </w:tcPr>
          <w:p w14:paraId="31BACF58" w14:textId="77777777" w:rsidR="002E749A" w:rsidRDefault="002E749A" w:rsidP="00741F81">
            <w:pPr>
              <w:jc w:val="center"/>
              <w:rPr>
                <w:sz w:val="18"/>
                <w:szCs w:val="18"/>
              </w:rPr>
            </w:pPr>
            <w:r>
              <w:rPr>
                <w:sz w:val="18"/>
                <w:szCs w:val="18"/>
              </w:rPr>
              <w:t>8</w:t>
            </w:r>
          </w:p>
        </w:tc>
        <w:tc>
          <w:tcPr>
            <w:tcW w:w="616" w:type="dxa"/>
            <w:tcBorders>
              <w:top w:val="nil"/>
              <w:bottom w:val="nil"/>
            </w:tcBorders>
          </w:tcPr>
          <w:p w14:paraId="66B13517" w14:textId="77777777" w:rsidR="002E749A" w:rsidRDefault="002E749A" w:rsidP="00741F81">
            <w:pPr>
              <w:jc w:val="center"/>
              <w:rPr>
                <w:sz w:val="18"/>
                <w:szCs w:val="18"/>
              </w:rPr>
            </w:pPr>
            <w:r>
              <w:rPr>
                <w:sz w:val="18"/>
                <w:szCs w:val="18"/>
              </w:rPr>
              <w:t>15%</w:t>
            </w:r>
          </w:p>
        </w:tc>
        <w:tc>
          <w:tcPr>
            <w:tcW w:w="755" w:type="dxa"/>
            <w:tcBorders>
              <w:top w:val="nil"/>
              <w:bottom w:val="nil"/>
            </w:tcBorders>
          </w:tcPr>
          <w:p w14:paraId="374E9031" w14:textId="77777777" w:rsidR="002E749A" w:rsidRDefault="002E749A" w:rsidP="00741F81">
            <w:pPr>
              <w:jc w:val="center"/>
              <w:rPr>
                <w:sz w:val="18"/>
                <w:szCs w:val="18"/>
              </w:rPr>
            </w:pPr>
            <w:r>
              <w:rPr>
                <w:sz w:val="18"/>
                <w:szCs w:val="18"/>
              </w:rPr>
              <w:t>10</w:t>
            </w:r>
          </w:p>
        </w:tc>
        <w:tc>
          <w:tcPr>
            <w:tcW w:w="570" w:type="dxa"/>
            <w:tcBorders>
              <w:top w:val="nil"/>
              <w:bottom w:val="nil"/>
            </w:tcBorders>
            <w:shd w:val="clear" w:color="auto" w:fill="auto"/>
          </w:tcPr>
          <w:p w14:paraId="5BFE83A9" w14:textId="77777777" w:rsidR="002E749A" w:rsidRDefault="002E749A" w:rsidP="00741F81">
            <w:pPr>
              <w:jc w:val="center"/>
              <w:rPr>
                <w:sz w:val="18"/>
                <w:szCs w:val="18"/>
              </w:rPr>
            </w:pPr>
            <w:r>
              <w:rPr>
                <w:sz w:val="18"/>
                <w:szCs w:val="18"/>
              </w:rPr>
              <w:t>18%</w:t>
            </w:r>
          </w:p>
        </w:tc>
        <w:tc>
          <w:tcPr>
            <w:tcW w:w="653" w:type="dxa"/>
            <w:tcBorders>
              <w:top w:val="nil"/>
              <w:bottom w:val="nil"/>
            </w:tcBorders>
            <w:shd w:val="clear" w:color="auto" w:fill="auto"/>
          </w:tcPr>
          <w:p w14:paraId="4E0DDEC2" w14:textId="77777777" w:rsidR="002E749A" w:rsidRDefault="002E749A" w:rsidP="00741F81">
            <w:pPr>
              <w:jc w:val="center"/>
              <w:rPr>
                <w:sz w:val="18"/>
                <w:szCs w:val="18"/>
              </w:rPr>
            </w:pPr>
            <w:r>
              <w:rPr>
                <w:sz w:val="18"/>
                <w:szCs w:val="18"/>
              </w:rPr>
              <w:t>10</w:t>
            </w:r>
          </w:p>
        </w:tc>
        <w:tc>
          <w:tcPr>
            <w:tcW w:w="750" w:type="dxa"/>
            <w:vMerge w:val="restart"/>
            <w:tcBorders>
              <w:top w:val="nil"/>
              <w:bottom w:val="nil"/>
            </w:tcBorders>
            <w:shd w:val="clear" w:color="auto" w:fill="auto"/>
            <w:vAlign w:val="center"/>
          </w:tcPr>
          <w:p w14:paraId="052795B1" w14:textId="77777777" w:rsidR="002E749A" w:rsidRDefault="002E749A" w:rsidP="00741F81">
            <w:pPr>
              <w:jc w:val="center"/>
              <w:rPr>
                <w:sz w:val="18"/>
                <w:szCs w:val="18"/>
              </w:rPr>
            </w:pPr>
            <w:r>
              <w:rPr>
                <w:sz w:val="18"/>
                <w:szCs w:val="18"/>
              </w:rPr>
              <w:t xml:space="preserve">0.004 </w:t>
            </w:r>
            <w:proofErr w:type="spellStart"/>
            <w:r>
              <w:rPr>
                <w:sz w:val="18"/>
                <w:szCs w:val="18"/>
              </w:rPr>
              <w:t>exc</w:t>
            </w:r>
            <w:proofErr w:type="spellEnd"/>
            <w:r>
              <w:rPr>
                <w:sz w:val="18"/>
                <w:szCs w:val="18"/>
              </w:rPr>
              <w:t xml:space="preserve"> NK</w:t>
            </w:r>
          </w:p>
        </w:tc>
        <w:tc>
          <w:tcPr>
            <w:tcW w:w="718" w:type="dxa"/>
            <w:tcBorders>
              <w:top w:val="nil"/>
              <w:bottom w:val="nil"/>
            </w:tcBorders>
            <w:shd w:val="clear" w:color="auto" w:fill="auto"/>
          </w:tcPr>
          <w:p w14:paraId="5AA65947" w14:textId="77777777" w:rsidR="002E749A" w:rsidRDefault="002E749A" w:rsidP="00741F81">
            <w:pPr>
              <w:jc w:val="center"/>
              <w:rPr>
                <w:sz w:val="18"/>
                <w:szCs w:val="18"/>
              </w:rPr>
            </w:pPr>
            <w:r>
              <w:rPr>
                <w:sz w:val="18"/>
                <w:szCs w:val="18"/>
              </w:rPr>
              <w:t>13%</w:t>
            </w:r>
          </w:p>
        </w:tc>
        <w:tc>
          <w:tcPr>
            <w:tcW w:w="694" w:type="dxa"/>
            <w:tcBorders>
              <w:top w:val="nil"/>
              <w:bottom w:val="nil"/>
            </w:tcBorders>
            <w:shd w:val="clear" w:color="auto" w:fill="auto"/>
          </w:tcPr>
          <w:p w14:paraId="3ABBD88D" w14:textId="77777777" w:rsidR="002E749A" w:rsidRDefault="002E749A" w:rsidP="00741F81">
            <w:pPr>
              <w:jc w:val="center"/>
              <w:rPr>
                <w:sz w:val="18"/>
                <w:szCs w:val="18"/>
              </w:rPr>
            </w:pPr>
            <w:r>
              <w:rPr>
                <w:sz w:val="18"/>
                <w:szCs w:val="18"/>
              </w:rPr>
              <w:t>28</w:t>
            </w:r>
          </w:p>
        </w:tc>
      </w:tr>
      <w:tr w:rsidR="002E749A" w:rsidRPr="0094211C" w14:paraId="48C1F9F1" w14:textId="77777777" w:rsidTr="00741F81">
        <w:tc>
          <w:tcPr>
            <w:tcW w:w="1516" w:type="dxa"/>
            <w:tcBorders>
              <w:top w:val="nil"/>
            </w:tcBorders>
            <w:shd w:val="clear" w:color="auto" w:fill="auto"/>
          </w:tcPr>
          <w:p w14:paraId="7667356E" w14:textId="77777777" w:rsidR="002E749A" w:rsidRDefault="002E749A" w:rsidP="00741F81">
            <w:pPr>
              <w:rPr>
                <w:sz w:val="18"/>
                <w:szCs w:val="18"/>
              </w:rPr>
            </w:pPr>
          </w:p>
        </w:tc>
        <w:tc>
          <w:tcPr>
            <w:tcW w:w="1515" w:type="dxa"/>
            <w:tcBorders>
              <w:top w:val="nil"/>
            </w:tcBorders>
            <w:shd w:val="clear" w:color="auto" w:fill="auto"/>
          </w:tcPr>
          <w:p w14:paraId="7079A8C8" w14:textId="77777777" w:rsidR="002E749A" w:rsidRDefault="002E749A" w:rsidP="00741F81">
            <w:pPr>
              <w:rPr>
                <w:sz w:val="18"/>
                <w:szCs w:val="18"/>
              </w:rPr>
            </w:pPr>
            <w:r>
              <w:rPr>
                <w:sz w:val="18"/>
                <w:szCs w:val="18"/>
              </w:rPr>
              <w:t>Married</w:t>
            </w:r>
          </w:p>
        </w:tc>
        <w:tc>
          <w:tcPr>
            <w:tcW w:w="713" w:type="dxa"/>
            <w:tcBorders>
              <w:top w:val="nil"/>
            </w:tcBorders>
            <w:shd w:val="clear" w:color="auto" w:fill="auto"/>
          </w:tcPr>
          <w:p w14:paraId="064CE92F" w14:textId="77777777" w:rsidR="002E749A" w:rsidRDefault="002E749A" w:rsidP="00741F81">
            <w:pPr>
              <w:jc w:val="center"/>
              <w:rPr>
                <w:sz w:val="18"/>
                <w:szCs w:val="18"/>
              </w:rPr>
            </w:pPr>
            <w:r>
              <w:rPr>
                <w:sz w:val="18"/>
                <w:szCs w:val="18"/>
              </w:rPr>
              <w:t>55%</w:t>
            </w:r>
          </w:p>
        </w:tc>
        <w:tc>
          <w:tcPr>
            <w:tcW w:w="742" w:type="dxa"/>
            <w:tcBorders>
              <w:top w:val="nil"/>
            </w:tcBorders>
            <w:shd w:val="clear" w:color="auto" w:fill="auto"/>
          </w:tcPr>
          <w:p w14:paraId="4F9A7289" w14:textId="77777777" w:rsidR="002E749A" w:rsidRDefault="002E749A" w:rsidP="00741F81">
            <w:pPr>
              <w:jc w:val="center"/>
              <w:rPr>
                <w:sz w:val="18"/>
                <w:szCs w:val="18"/>
              </w:rPr>
            </w:pPr>
            <w:r>
              <w:rPr>
                <w:sz w:val="18"/>
                <w:szCs w:val="18"/>
              </w:rPr>
              <w:t>53</w:t>
            </w:r>
          </w:p>
        </w:tc>
        <w:tc>
          <w:tcPr>
            <w:tcW w:w="616" w:type="dxa"/>
            <w:tcBorders>
              <w:top w:val="nil"/>
            </w:tcBorders>
          </w:tcPr>
          <w:p w14:paraId="7328D007" w14:textId="77777777" w:rsidR="002E749A" w:rsidRDefault="002E749A" w:rsidP="00741F81">
            <w:pPr>
              <w:jc w:val="center"/>
              <w:rPr>
                <w:sz w:val="18"/>
                <w:szCs w:val="18"/>
              </w:rPr>
            </w:pPr>
            <w:r>
              <w:rPr>
                <w:sz w:val="18"/>
                <w:szCs w:val="18"/>
              </w:rPr>
              <w:t>35%</w:t>
            </w:r>
          </w:p>
        </w:tc>
        <w:tc>
          <w:tcPr>
            <w:tcW w:w="755" w:type="dxa"/>
            <w:tcBorders>
              <w:top w:val="nil"/>
            </w:tcBorders>
          </w:tcPr>
          <w:p w14:paraId="7FC189B6" w14:textId="77777777" w:rsidR="002E749A" w:rsidRDefault="002E749A" w:rsidP="00741F81">
            <w:pPr>
              <w:jc w:val="center"/>
              <w:rPr>
                <w:sz w:val="18"/>
                <w:szCs w:val="18"/>
              </w:rPr>
            </w:pPr>
            <w:r>
              <w:rPr>
                <w:sz w:val="18"/>
                <w:szCs w:val="18"/>
              </w:rPr>
              <w:t>23</w:t>
            </w:r>
          </w:p>
        </w:tc>
        <w:tc>
          <w:tcPr>
            <w:tcW w:w="570" w:type="dxa"/>
            <w:tcBorders>
              <w:top w:val="nil"/>
            </w:tcBorders>
            <w:shd w:val="clear" w:color="auto" w:fill="auto"/>
          </w:tcPr>
          <w:p w14:paraId="3ECCFDFC" w14:textId="77777777" w:rsidR="002E749A" w:rsidRDefault="002E749A" w:rsidP="00741F81">
            <w:pPr>
              <w:jc w:val="center"/>
              <w:rPr>
                <w:sz w:val="18"/>
                <w:szCs w:val="18"/>
              </w:rPr>
            </w:pPr>
            <w:r>
              <w:rPr>
                <w:sz w:val="18"/>
                <w:szCs w:val="18"/>
              </w:rPr>
              <w:t>29%</w:t>
            </w:r>
          </w:p>
        </w:tc>
        <w:tc>
          <w:tcPr>
            <w:tcW w:w="653" w:type="dxa"/>
            <w:tcBorders>
              <w:top w:val="nil"/>
            </w:tcBorders>
            <w:shd w:val="clear" w:color="auto" w:fill="auto"/>
          </w:tcPr>
          <w:p w14:paraId="5938718E" w14:textId="77777777" w:rsidR="002E749A" w:rsidRDefault="002E749A" w:rsidP="00741F81">
            <w:pPr>
              <w:jc w:val="center"/>
              <w:rPr>
                <w:sz w:val="18"/>
                <w:szCs w:val="18"/>
              </w:rPr>
            </w:pPr>
            <w:r>
              <w:rPr>
                <w:sz w:val="18"/>
                <w:szCs w:val="18"/>
              </w:rPr>
              <w:t>16</w:t>
            </w:r>
          </w:p>
        </w:tc>
        <w:tc>
          <w:tcPr>
            <w:tcW w:w="750" w:type="dxa"/>
            <w:vMerge/>
            <w:tcBorders>
              <w:top w:val="nil"/>
            </w:tcBorders>
            <w:shd w:val="clear" w:color="auto" w:fill="auto"/>
            <w:vAlign w:val="center"/>
          </w:tcPr>
          <w:p w14:paraId="65693996" w14:textId="77777777" w:rsidR="002E749A" w:rsidRDefault="002E749A" w:rsidP="00741F81">
            <w:pPr>
              <w:jc w:val="center"/>
              <w:rPr>
                <w:sz w:val="18"/>
                <w:szCs w:val="18"/>
              </w:rPr>
            </w:pPr>
          </w:p>
        </w:tc>
        <w:tc>
          <w:tcPr>
            <w:tcW w:w="718" w:type="dxa"/>
            <w:tcBorders>
              <w:top w:val="nil"/>
            </w:tcBorders>
            <w:shd w:val="clear" w:color="auto" w:fill="auto"/>
          </w:tcPr>
          <w:p w14:paraId="10D32A01" w14:textId="77777777" w:rsidR="002E749A" w:rsidRDefault="002E749A" w:rsidP="00741F81">
            <w:pPr>
              <w:jc w:val="center"/>
              <w:rPr>
                <w:sz w:val="18"/>
                <w:szCs w:val="18"/>
              </w:rPr>
            </w:pPr>
            <w:r>
              <w:rPr>
                <w:sz w:val="18"/>
                <w:szCs w:val="18"/>
              </w:rPr>
              <w:t>42%</w:t>
            </w:r>
          </w:p>
        </w:tc>
        <w:tc>
          <w:tcPr>
            <w:tcW w:w="694" w:type="dxa"/>
            <w:tcBorders>
              <w:top w:val="nil"/>
            </w:tcBorders>
            <w:shd w:val="clear" w:color="auto" w:fill="auto"/>
          </w:tcPr>
          <w:p w14:paraId="0FFF1B2B" w14:textId="77777777" w:rsidR="002E749A" w:rsidRDefault="002E749A" w:rsidP="00741F81">
            <w:pPr>
              <w:jc w:val="center"/>
              <w:rPr>
                <w:sz w:val="18"/>
                <w:szCs w:val="18"/>
              </w:rPr>
            </w:pPr>
            <w:r>
              <w:rPr>
                <w:sz w:val="18"/>
                <w:szCs w:val="18"/>
              </w:rPr>
              <w:t>92</w:t>
            </w:r>
          </w:p>
        </w:tc>
      </w:tr>
      <w:tr w:rsidR="002E749A" w:rsidRPr="0094211C" w14:paraId="3BABDE6A" w14:textId="77777777" w:rsidTr="00741F81">
        <w:tc>
          <w:tcPr>
            <w:tcW w:w="1516" w:type="dxa"/>
            <w:shd w:val="clear" w:color="auto" w:fill="auto"/>
          </w:tcPr>
          <w:p w14:paraId="549E6AAA" w14:textId="77777777" w:rsidR="002E749A" w:rsidRDefault="002E749A" w:rsidP="00741F81">
            <w:pPr>
              <w:rPr>
                <w:sz w:val="18"/>
                <w:szCs w:val="18"/>
              </w:rPr>
            </w:pPr>
          </w:p>
        </w:tc>
        <w:tc>
          <w:tcPr>
            <w:tcW w:w="1515" w:type="dxa"/>
            <w:shd w:val="clear" w:color="auto" w:fill="auto"/>
          </w:tcPr>
          <w:p w14:paraId="5C6EECF9" w14:textId="77777777" w:rsidR="002E749A" w:rsidRDefault="002E749A" w:rsidP="00741F81">
            <w:pPr>
              <w:rPr>
                <w:sz w:val="18"/>
                <w:szCs w:val="18"/>
              </w:rPr>
            </w:pPr>
            <w:r>
              <w:rPr>
                <w:sz w:val="18"/>
                <w:szCs w:val="18"/>
              </w:rPr>
              <w:t>Divorced</w:t>
            </w:r>
          </w:p>
        </w:tc>
        <w:tc>
          <w:tcPr>
            <w:tcW w:w="713" w:type="dxa"/>
            <w:shd w:val="clear" w:color="auto" w:fill="auto"/>
          </w:tcPr>
          <w:p w14:paraId="2685F7E8" w14:textId="77777777" w:rsidR="002E749A" w:rsidRDefault="002E749A" w:rsidP="00741F81">
            <w:pPr>
              <w:jc w:val="center"/>
              <w:rPr>
                <w:sz w:val="18"/>
                <w:szCs w:val="18"/>
              </w:rPr>
            </w:pPr>
            <w:r>
              <w:rPr>
                <w:sz w:val="18"/>
                <w:szCs w:val="18"/>
              </w:rPr>
              <w:t>7%</w:t>
            </w:r>
          </w:p>
        </w:tc>
        <w:tc>
          <w:tcPr>
            <w:tcW w:w="742" w:type="dxa"/>
            <w:shd w:val="clear" w:color="auto" w:fill="auto"/>
          </w:tcPr>
          <w:p w14:paraId="7C8444E3" w14:textId="77777777" w:rsidR="002E749A" w:rsidRDefault="002E749A" w:rsidP="00741F81">
            <w:pPr>
              <w:jc w:val="center"/>
              <w:rPr>
                <w:sz w:val="18"/>
                <w:szCs w:val="18"/>
              </w:rPr>
            </w:pPr>
            <w:r>
              <w:rPr>
                <w:sz w:val="18"/>
                <w:szCs w:val="18"/>
              </w:rPr>
              <w:t>7</w:t>
            </w:r>
          </w:p>
        </w:tc>
        <w:tc>
          <w:tcPr>
            <w:tcW w:w="616" w:type="dxa"/>
          </w:tcPr>
          <w:p w14:paraId="7953AED9" w14:textId="77777777" w:rsidR="002E749A" w:rsidRDefault="002E749A" w:rsidP="00741F81">
            <w:pPr>
              <w:jc w:val="center"/>
              <w:rPr>
                <w:sz w:val="18"/>
                <w:szCs w:val="18"/>
              </w:rPr>
            </w:pPr>
            <w:r>
              <w:rPr>
                <w:sz w:val="18"/>
                <w:szCs w:val="18"/>
              </w:rPr>
              <w:t>2%</w:t>
            </w:r>
          </w:p>
        </w:tc>
        <w:tc>
          <w:tcPr>
            <w:tcW w:w="755" w:type="dxa"/>
          </w:tcPr>
          <w:p w14:paraId="1A67BABD" w14:textId="77777777" w:rsidR="002E749A" w:rsidRDefault="002E749A" w:rsidP="00741F81">
            <w:pPr>
              <w:jc w:val="center"/>
              <w:rPr>
                <w:sz w:val="18"/>
                <w:szCs w:val="18"/>
              </w:rPr>
            </w:pPr>
            <w:r>
              <w:rPr>
                <w:sz w:val="18"/>
                <w:szCs w:val="18"/>
              </w:rPr>
              <w:t>1</w:t>
            </w:r>
          </w:p>
        </w:tc>
        <w:tc>
          <w:tcPr>
            <w:tcW w:w="570" w:type="dxa"/>
            <w:shd w:val="clear" w:color="auto" w:fill="auto"/>
          </w:tcPr>
          <w:p w14:paraId="18739A89" w14:textId="77777777" w:rsidR="002E749A" w:rsidRDefault="002E749A" w:rsidP="00741F81">
            <w:pPr>
              <w:jc w:val="center"/>
              <w:rPr>
                <w:sz w:val="18"/>
                <w:szCs w:val="18"/>
              </w:rPr>
            </w:pPr>
            <w:r>
              <w:rPr>
                <w:sz w:val="18"/>
                <w:szCs w:val="18"/>
              </w:rPr>
              <w:t>2%</w:t>
            </w:r>
          </w:p>
        </w:tc>
        <w:tc>
          <w:tcPr>
            <w:tcW w:w="653" w:type="dxa"/>
            <w:shd w:val="clear" w:color="auto" w:fill="auto"/>
          </w:tcPr>
          <w:p w14:paraId="25FC4440" w14:textId="77777777" w:rsidR="002E749A" w:rsidRDefault="002E749A" w:rsidP="00741F81">
            <w:pPr>
              <w:jc w:val="center"/>
              <w:rPr>
                <w:sz w:val="18"/>
                <w:szCs w:val="18"/>
              </w:rPr>
            </w:pPr>
            <w:r>
              <w:rPr>
                <w:sz w:val="18"/>
                <w:szCs w:val="18"/>
              </w:rPr>
              <w:t>1</w:t>
            </w:r>
          </w:p>
        </w:tc>
        <w:tc>
          <w:tcPr>
            <w:tcW w:w="750" w:type="dxa"/>
            <w:vMerge/>
            <w:shd w:val="clear" w:color="auto" w:fill="auto"/>
            <w:vAlign w:val="center"/>
          </w:tcPr>
          <w:p w14:paraId="59D313DB" w14:textId="77777777" w:rsidR="002E749A" w:rsidRDefault="002E749A" w:rsidP="00741F81">
            <w:pPr>
              <w:jc w:val="center"/>
              <w:rPr>
                <w:sz w:val="18"/>
                <w:szCs w:val="18"/>
              </w:rPr>
            </w:pPr>
          </w:p>
        </w:tc>
        <w:tc>
          <w:tcPr>
            <w:tcW w:w="718" w:type="dxa"/>
            <w:shd w:val="clear" w:color="auto" w:fill="auto"/>
          </w:tcPr>
          <w:p w14:paraId="11AD92C7" w14:textId="77777777" w:rsidR="002E749A" w:rsidRDefault="002E749A" w:rsidP="00741F81">
            <w:pPr>
              <w:jc w:val="center"/>
              <w:rPr>
                <w:sz w:val="18"/>
                <w:szCs w:val="18"/>
              </w:rPr>
            </w:pPr>
            <w:r>
              <w:rPr>
                <w:sz w:val="18"/>
                <w:szCs w:val="18"/>
              </w:rPr>
              <w:t>4%</w:t>
            </w:r>
          </w:p>
        </w:tc>
        <w:tc>
          <w:tcPr>
            <w:tcW w:w="694" w:type="dxa"/>
            <w:shd w:val="clear" w:color="auto" w:fill="auto"/>
          </w:tcPr>
          <w:p w14:paraId="4AE48414" w14:textId="77777777" w:rsidR="002E749A" w:rsidRDefault="002E749A" w:rsidP="00741F81">
            <w:pPr>
              <w:jc w:val="center"/>
              <w:rPr>
                <w:sz w:val="18"/>
                <w:szCs w:val="18"/>
              </w:rPr>
            </w:pPr>
            <w:r>
              <w:rPr>
                <w:sz w:val="18"/>
                <w:szCs w:val="18"/>
              </w:rPr>
              <w:t>9</w:t>
            </w:r>
          </w:p>
        </w:tc>
      </w:tr>
      <w:tr w:rsidR="002E749A" w:rsidRPr="0094211C" w14:paraId="07D4B3DD" w14:textId="77777777" w:rsidTr="00741F81">
        <w:tc>
          <w:tcPr>
            <w:tcW w:w="1516" w:type="dxa"/>
            <w:shd w:val="clear" w:color="auto" w:fill="auto"/>
          </w:tcPr>
          <w:p w14:paraId="4B80589B" w14:textId="77777777" w:rsidR="002E749A" w:rsidRDefault="002E749A" w:rsidP="00741F81">
            <w:pPr>
              <w:rPr>
                <w:sz w:val="18"/>
                <w:szCs w:val="18"/>
              </w:rPr>
            </w:pPr>
          </w:p>
        </w:tc>
        <w:tc>
          <w:tcPr>
            <w:tcW w:w="1515" w:type="dxa"/>
            <w:shd w:val="clear" w:color="auto" w:fill="auto"/>
          </w:tcPr>
          <w:p w14:paraId="15D412D2" w14:textId="77777777" w:rsidR="002E749A" w:rsidRDefault="002E749A" w:rsidP="00741F81">
            <w:pPr>
              <w:rPr>
                <w:sz w:val="18"/>
                <w:szCs w:val="18"/>
              </w:rPr>
            </w:pPr>
            <w:r>
              <w:rPr>
                <w:sz w:val="18"/>
                <w:szCs w:val="18"/>
              </w:rPr>
              <w:t>Widowed</w:t>
            </w:r>
          </w:p>
        </w:tc>
        <w:tc>
          <w:tcPr>
            <w:tcW w:w="713" w:type="dxa"/>
            <w:shd w:val="clear" w:color="auto" w:fill="auto"/>
          </w:tcPr>
          <w:p w14:paraId="03E2B3F8" w14:textId="77777777" w:rsidR="002E749A" w:rsidRDefault="002E749A" w:rsidP="00741F81">
            <w:pPr>
              <w:jc w:val="center"/>
              <w:rPr>
                <w:sz w:val="18"/>
                <w:szCs w:val="18"/>
              </w:rPr>
            </w:pPr>
            <w:r>
              <w:rPr>
                <w:sz w:val="18"/>
                <w:szCs w:val="18"/>
              </w:rPr>
              <w:t>30%</w:t>
            </w:r>
          </w:p>
        </w:tc>
        <w:tc>
          <w:tcPr>
            <w:tcW w:w="742" w:type="dxa"/>
            <w:shd w:val="clear" w:color="auto" w:fill="auto"/>
          </w:tcPr>
          <w:p w14:paraId="2B1EF4FB" w14:textId="77777777" w:rsidR="002E749A" w:rsidRDefault="002E749A" w:rsidP="00741F81">
            <w:pPr>
              <w:jc w:val="center"/>
              <w:rPr>
                <w:sz w:val="18"/>
                <w:szCs w:val="18"/>
              </w:rPr>
            </w:pPr>
            <w:r>
              <w:rPr>
                <w:sz w:val="18"/>
                <w:szCs w:val="18"/>
              </w:rPr>
              <w:t>29</w:t>
            </w:r>
          </w:p>
        </w:tc>
        <w:tc>
          <w:tcPr>
            <w:tcW w:w="616" w:type="dxa"/>
          </w:tcPr>
          <w:p w14:paraId="5DA90A63" w14:textId="77777777" w:rsidR="002E749A" w:rsidRDefault="002E749A" w:rsidP="00741F81">
            <w:pPr>
              <w:jc w:val="center"/>
              <w:rPr>
                <w:sz w:val="18"/>
                <w:szCs w:val="18"/>
              </w:rPr>
            </w:pPr>
            <w:r>
              <w:rPr>
                <w:sz w:val="18"/>
                <w:szCs w:val="18"/>
              </w:rPr>
              <w:t>48%</w:t>
            </w:r>
          </w:p>
        </w:tc>
        <w:tc>
          <w:tcPr>
            <w:tcW w:w="755" w:type="dxa"/>
          </w:tcPr>
          <w:p w14:paraId="39006390" w14:textId="77777777" w:rsidR="002E749A" w:rsidRDefault="002E749A" w:rsidP="00741F81">
            <w:pPr>
              <w:jc w:val="center"/>
              <w:rPr>
                <w:sz w:val="18"/>
                <w:szCs w:val="18"/>
              </w:rPr>
            </w:pPr>
            <w:r>
              <w:rPr>
                <w:sz w:val="18"/>
                <w:szCs w:val="18"/>
              </w:rPr>
              <w:t>31</w:t>
            </w:r>
          </w:p>
        </w:tc>
        <w:tc>
          <w:tcPr>
            <w:tcW w:w="570" w:type="dxa"/>
            <w:shd w:val="clear" w:color="auto" w:fill="auto"/>
          </w:tcPr>
          <w:p w14:paraId="5EF85EDB" w14:textId="77777777" w:rsidR="002E749A" w:rsidRDefault="002E749A" w:rsidP="00741F81">
            <w:pPr>
              <w:jc w:val="center"/>
              <w:rPr>
                <w:sz w:val="18"/>
                <w:szCs w:val="18"/>
              </w:rPr>
            </w:pPr>
            <w:r>
              <w:rPr>
                <w:sz w:val="18"/>
                <w:szCs w:val="18"/>
              </w:rPr>
              <w:t>52%</w:t>
            </w:r>
          </w:p>
        </w:tc>
        <w:tc>
          <w:tcPr>
            <w:tcW w:w="653" w:type="dxa"/>
            <w:shd w:val="clear" w:color="auto" w:fill="auto"/>
          </w:tcPr>
          <w:p w14:paraId="795BE5B3" w14:textId="77777777" w:rsidR="002E749A" w:rsidRDefault="002E749A" w:rsidP="00741F81">
            <w:pPr>
              <w:jc w:val="center"/>
              <w:rPr>
                <w:sz w:val="18"/>
                <w:szCs w:val="18"/>
              </w:rPr>
            </w:pPr>
            <w:r>
              <w:rPr>
                <w:sz w:val="18"/>
                <w:szCs w:val="18"/>
              </w:rPr>
              <w:t>29</w:t>
            </w:r>
          </w:p>
        </w:tc>
        <w:tc>
          <w:tcPr>
            <w:tcW w:w="750" w:type="dxa"/>
            <w:vMerge/>
            <w:shd w:val="clear" w:color="auto" w:fill="auto"/>
            <w:vAlign w:val="center"/>
          </w:tcPr>
          <w:p w14:paraId="558804AE" w14:textId="77777777" w:rsidR="002E749A" w:rsidRDefault="002E749A" w:rsidP="00741F81">
            <w:pPr>
              <w:jc w:val="center"/>
              <w:rPr>
                <w:sz w:val="18"/>
                <w:szCs w:val="18"/>
              </w:rPr>
            </w:pPr>
          </w:p>
        </w:tc>
        <w:tc>
          <w:tcPr>
            <w:tcW w:w="718" w:type="dxa"/>
            <w:shd w:val="clear" w:color="auto" w:fill="auto"/>
          </w:tcPr>
          <w:p w14:paraId="5E285C67" w14:textId="77777777" w:rsidR="002E749A" w:rsidRDefault="002E749A" w:rsidP="00741F81">
            <w:pPr>
              <w:jc w:val="center"/>
              <w:rPr>
                <w:sz w:val="18"/>
                <w:szCs w:val="18"/>
              </w:rPr>
            </w:pPr>
            <w:r>
              <w:rPr>
                <w:sz w:val="18"/>
                <w:szCs w:val="18"/>
              </w:rPr>
              <w:t>41%</w:t>
            </w:r>
          </w:p>
        </w:tc>
        <w:tc>
          <w:tcPr>
            <w:tcW w:w="694" w:type="dxa"/>
            <w:shd w:val="clear" w:color="auto" w:fill="auto"/>
          </w:tcPr>
          <w:p w14:paraId="4D6DC96A" w14:textId="77777777" w:rsidR="002E749A" w:rsidRDefault="002E749A" w:rsidP="00741F81">
            <w:pPr>
              <w:jc w:val="center"/>
              <w:rPr>
                <w:sz w:val="18"/>
                <w:szCs w:val="18"/>
              </w:rPr>
            </w:pPr>
            <w:r>
              <w:rPr>
                <w:sz w:val="18"/>
                <w:szCs w:val="18"/>
              </w:rPr>
              <w:t>89</w:t>
            </w:r>
          </w:p>
        </w:tc>
      </w:tr>
      <w:tr w:rsidR="002E749A" w:rsidRPr="0094211C" w14:paraId="3ED8512F" w14:textId="77777777" w:rsidTr="00741F81">
        <w:tc>
          <w:tcPr>
            <w:tcW w:w="1516" w:type="dxa"/>
            <w:tcBorders>
              <w:bottom w:val="nil"/>
            </w:tcBorders>
            <w:shd w:val="clear" w:color="auto" w:fill="auto"/>
          </w:tcPr>
          <w:p w14:paraId="0604DC49" w14:textId="77777777" w:rsidR="002E749A" w:rsidRDefault="002E749A" w:rsidP="00741F81">
            <w:pPr>
              <w:rPr>
                <w:sz w:val="18"/>
                <w:szCs w:val="18"/>
              </w:rPr>
            </w:pPr>
          </w:p>
        </w:tc>
        <w:tc>
          <w:tcPr>
            <w:tcW w:w="1515" w:type="dxa"/>
            <w:tcBorders>
              <w:bottom w:val="nil"/>
            </w:tcBorders>
            <w:shd w:val="clear" w:color="auto" w:fill="auto"/>
          </w:tcPr>
          <w:p w14:paraId="03839C70" w14:textId="77777777" w:rsidR="002E749A" w:rsidRDefault="002E749A" w:rsidP="00741F81">
            <w:pPr>
              <w:rPr>
                <w:sz w:val="18"/>
                <w:szCs w:val="18"/>
              </w:rPr>
            </w:pPr>
          </w:p>
        </w:tc>
        <w:tc>
          <w:tcPr>
            <w:tcW w:w="713" w:type="dxa"/>
            <w:tcBorders>
              <w:bottom w:val="nil"/>
            </w:tcBorders>
            <w:shd w:val="clear" w:color="auto" w:fill="auto"/>
          </w:tcPr>
          <w:p w14:paraId="6B1525D7" w14:textId="77777777" w:rsidR="002E749A" w:rsidRDefault="002E749A" w:rsidP="00741F81">
            <w:pPr>
              <w:jc w:val="center"/>
              <w:rPr>
                <w:sz w:val="18"/>
                <w:szCs w:val="18"/>
              </w:rPr>
            </w:pPr>
          </w:p>
        </w:tc>
        <w:tc>
          <w:tcPr>
            <w:tcW w:w="742" w:type="dxa"/>
            <w:tcBorders>
              <w:bottom w:val="nil"/>
            </w:tcBorders>
            <w:shd w:val="clear" w:color="auto" w:fill="auto"/>
          </w:tcPr>
          <w:p w14:paraId="255988F1" w14:textId="77777777" w:rsidR="002E749A" w:rsidRDefault="002E749A" w:rsidP="00741F81">
            <w:pPr>
              <w:jc w:val="center"/>
              <w:rPr>
                <w:sz w:val="18"/>
                <w:szCs w:val="18"/>
              </w:rPr>
            </w:pPr>
          </w:p>
        </w:tc>
        <w:tc>
          <w:tcPr>
            <w:tcW w:w="616" w:type="dxa"/>
            <w:tcBorders>
              <w:bottom w:val="nil"/>
            </w:tcBorders>
          </w:tcPr>
          <w:p w14:paraId="76E74550" w14:textId="77777777" w:rsidR="002E749A" w:rsidRDefault="002E749A" w:rsidP="00741F81">
            <w:pPr>
              <w:jc w:val="center"/>
              <w:rPr>
                <w:sz w:val="18"/>
                <w:szCs w:val="18"/>
              </w:rPr>
            </w:pPr>
          </w:p>
        </w:tc>
        <w:tc>
          <w:tcPr>
            <w:tcW w:w="755" w:type="dxa"/>
            <w:tcBorders>
              <w:bottom w:val="nil"/>
            </w:tcBorders>
          </w:tcPr>
          <w:p w14:paraId="215AFE02" w14:textId="77777777" w:rsidR="002E749A" w:rsidRDefault="002E749A" w:rsidP="00741F81">
            <w:pPr>
              <w:jc w:val="center"/>
              <w:rPr>
                <w:sz w:val="18"/>
                <w:szCs w:val="18"/>
              </w:rPr>
            </w:pPr>
          </w:p>
        </w:tc>
        <w:tc>
          <w:tcPr>
            <w:tcW w:w="570" w:type="dxa"/>
            <w:tcBorders>
              <w:bottom w:val="nil"/>
            </w:tcBorders>
            <w:shd w:val="clear" w:color="auto" w:fill="auto"/>
          </w:tcPr>
          <w:p w14:paraId="3ACF5497" w14:textId="77777777" w:rsidR="002E749A" w:rsidRDefault="002E749A" w:rsidP="00741F81">
            <w:pPr>
              <w:jc w:val="center"/>
              <w:rPr>
                <w:sz w:val="18"/>
                <w:szCs w:val="18"/>
              </w:rPr>
            </w:pPr>
          </w:p>
        </w:tc>
        <w:tc>
          <w:tcPr>
            <w:tcW w:w="653" w:type="dxa"/>
            <w:tcBorders>
              <w:bottom w:val="nil"/>
            </w:tcBorders>
            <w:shd w:val="clear" w:color="auto" w:fill="auto"/>
          </w:tcPr>
          <w:p w14:paraId="3EECF1BB" w14:textId="77777777" w:rsidR="002E749A" w:rsidRDefault="002E749A" w:rsidP="00741F81">
            <w:pPr>
              <w:jc w:val="center"/>
              <w:rPr>
                <w:sz w:val="18"/>
                <w:szCs w:val="18"/>
              </w:rPr>
            </w:pPr>
          </w:p>
        </w:tc>
        <w:tc>
          <w:tcPr>
            <w:tcW w:w="750" w:type="dxa"/>
            <w:tcBorders>
              <w:bottom w:val="nil"/>
            </w:tcBorders>
            <w:shd w:val="clear" w:color="auto" w:fill="auto"/>
            <w:vAlign w:val="center"/>
          </w:tcPr>
          <w:p w14:paraId="23027AB6" w14:textId="77777777" w:rsidR="002E749A" w:rsidRDefault="002E749A" w:rsidP="00741F81">
            <w:pPr>
              <w:jc w:val="center"/>
              <w:rPr>
                <w:sz w:val="18"/>
                <w:szCs w:val="18"/>
              </w:rPr>
            </w:pPr>
          </w:p>
        </w:tc>
        <w:tc>
          <w:tcPr>
            <w:tcW w:w="718" w:type="dxa"/>
            <w:tcBorders>
              <w:bottom w:val="nil"/>
            </w:tcBorders>
            <w:shd w:val="clear" w:color="auto" w:fill="auto"/>
          </w:tcPr>
          <w:p w14:paraId="312A618C" w14:textId="77777777" w:rsidR="002E749A" w:rsidRDefault="002E749A" w:rsidP="00741F81">
            <w:pPr>
              <w:jc w:val="center"/>
              <w:rPr>
                <w:sz w:val="18"/>
                <w:szCs w:val="18"/>
              </w:rPr>
            </w:pPr>
          </w:p>
        </w:tc>
        <w:tc>
          <w:tcPr>
            <w:tcW w:w="694" w:type="dxa"/>
            <w:tcBorders>
              <w:bottom w:val="nil"/>
            </w:tcBorders>
            <w:shd w:val="clear" w:color="auto" w:fill="auto"/>
          </w:tcPr>
          <w:p w14:paraId="41ED1200" w14:textId="77777777" w:rsidR="002E749A" w:rsidRDefault="002E749A" w:rsidP="00741F81">
            <w:pPr>
              <w:jc w:val="center"/>
              <w:rPr>
                <w:sz w:val="18"/>
                <w:szCs w:val="18"/>
              </w:rPr>
            </w:pPr>
          </w:p>
        </w:tc>
      </w:tr>
      <w:tr w:rsidR="002E749A" w:rsidRPr="0094211C" w14:paraId="72E13578" w14:textId="77777777" w:rsidTr="00741F81">
        <w:tc>
          <w:tcPr>
            <w:tcW w:w="1516" w:type="dxa"/>
            <w:tcBorders>
              <w:top w:val="nil"/>
              <w:bottom w:val="single" w:sz="4" w:space="0" w:color="auto"/>
            </w:tcBorders>
            <w:shd w:val="clear" w:color="auto" w:fill="auto"/>
          </w:tcPr>
          <w:p w14:paraId="0BAF40FC" w14:textId="77777777" w:rsidR="002E749A" w:rsidRDefault="002E749A" w:rsidP="00741F81">
            <w:pPr>
              <w:rPr>
                <w:sz w:val="18"/>
                <w:szCs w:val="18"/>
              </w:rPr>
            </w:pPr>
          </w:p>
        </w:tc>
        <w:tc>
          <w:tcPr>
            <w:tcW w:w="1515" w:type="dxa"/>
            <w:tcBorders>
              <w:top w:val="nil"/>
              <w:bottom w:val="single" w:sz="4" w:space="0" w:color="auto"/>
            </w:tcBorders>
            <w:shd w:val="clear" w:color="auto" w:fill="auto"/>
          </w:tcPr>
          <w:p w14:paraId="5D5CACE8" w14:textId="77777777" w:rsidR="002E749A" w:rsidRDefault="002E749A" w:rsidP="00741F81">
            <w:pPr>
              <w:rPr>
                <w:sz w:val="18"/>
                <w:szCs w:val="18"/>
              </w:rPr>
            </w:pPr>
            <w:r>
              <w:rPr>
                <w:sz w:val="18"/>
                <w:szCs w:val="18"/>
              </w:rPr>
              <w:t>Not known</w:t>
            </w:r>
          </w:p>
        </w:tc>
        <w:tc>
          <w:tcPr>
            <w:tcW w:w="713" w:type="dxa"/>
            <w:tcBorders>
              <w:top w:val="nil"/>
              <w:bottom w:val="single" w:sz="4" w:space="0" w:color="auto"/>
            </w:tcBorders>
            <w:shd w:val="clear" w:color="auto" w:fill="auto"/>
          </w:tcPr>
          <w:p w14:paraId="4762244F" w14:textId="77777777" w:rsidR="002E749A" w:rsidRDefault="002E749A" w:rsidP="00741F81">
            <w:pPr>
              <w:jc w:val="center"/>
              <w:rPr>
                <w:sz w:val="18"/>
                <w:szCs w:val="18"/>
              </w:rPr>
            </w:pPr>
            <w:r>
              <w:rPr>
                <w:sz w:val="18"/>
                <w:szCs w:val="18"/>
              </w:rPr>
              <w:t>4%</w:t>
            </w:r>
          </w:p>
        </w:tc>
        <w:tc>
          <w:tcPr>
            <w:tcW w:w="742" w:type="dxa"/>
            <w:tcBorders>
              <w:top w:val="nil"/>
              <w:bottom w:val="single" w:sz="4" w:space="0" w:color="auto"/>
            </w:tcBorders>
            <w:shd w:val="clear" w:color="auto" w:fill="auto"/>
          </w:tcPr>
          <w:p w14:paraId="1B17D759" w14:textId="77777777" w:rsidR="002E749A" w:rsidRDefault="002E749A" w:rsidP="00741F81">
            <w:pPr>
              <w:jc w:val="center"/>
              <w:rPr>
                <w:sz w:val="18"/>
                <w:szCs w:val="18"/>
              </w:rPr>
            </w:pPr>
            <w:r>
              <w:rPr>
                <w:sz w:val="18"/>
                <w:szCs w:val="18"/>
              </w:rPr>
              <w:t>4</w:t>
            </w:r>
          </w:p>
        </w:tc>
        <w:tc>
          <w:tcPr>
            <w:tcW w:w="616" w:type="dxa"/>
            <w:tcBorders>
              <w:top w:val="nil"/>
              <w:bottom w:val="single" w:sz="4" w:space="0" w:color="auto"/>
            </w:tcBorders>
          </w:tcPr>
          <w:p w14:paraId="7CAD3357" w14:textId="77777777" w:rsidR="002E749A" w:rsidRDefault="002E749A" w:rsidP="00741F81">
            <w:pPr>
              <w:jc w:val="center"/>
              <w:rPr>
                <w:sz w:val="18"/>
                <w:szCs w:val="18"/>
              </w:rPr>
            </w:pPr>
            <w:r>
              <w:rPr>
                <w:sz w:val="18"/>
                <w:szCs w:val="18"/>
              </w:rPr>
              <w:t>4%</w:t>
            </w:r>
          </w:p>
        </w:tc>
        <w:tc>
          <w:tcPr>
            <w:tcW w:w="755" w:type="dxa"/>
            <w:tcBorders>
              <w:top w:val="nil"/>
              <w:bottom w:val="single" w:sz="4" w:space="0" w:color="auto"/>
            </w:tcBorders>
          </w:tcPr>
          <w:p w14:paraId="1B9791C9" w14:textId="77777777" w:rsidR="002E749A" w:rsidRDefault="002E749A" w:rsidP="00741F81">
            <w:pPr>
              <w:jc w:val="center"/>
              <w:rPr>
                <w:sz w:val="18"/>
                <w:szCs w:val="18"/>
              </w:rPr>
            </w:pPr>
            <w:r>
              <w:rPr>
                <w:sz w:val="18"/>
                <w:szCs w:val="18"/>
              </w:rPr>
              <w:t>3</w:t>
            </w:r>
          </w:p>
        </w:tc>
        <w:tc>
          <w:tcPr>
            <w:tcW w:w="570" w:type="dxa"/>
            <w:tcBorders>
              <w:top w:val="nil"/>
              <w:bottom w:val="single" w:sz="4" w:space="0" w:color="auto"/>
            </w:tcBorders>
            <w:shd w:val="clear" w:color="auto" w:fill="auto"/>
          </w:tcPr>
          <w:p w14:paraId="20C08531" w14:textId="77777777" w:rsidR="002E749A" w:rsidRDefault="002E749A" w:rsidP="00741F81">
            <w:pPr>
              <w:jc w:val="center"/>
              <w:rPr>
                <w:sz w:val="18"/>
                <w:szCs w:val="18"/>
              </w:rPr>
            </w:pPr>
            <w:r>
              <w:rPr>
                <w:sz w:val="18"/>
                <w:szCs w:val="18"/>
              </w:rPr>
              <w:t>16%</w:t>
            </w:r>
          </w:p>
        </w:tc>
        <w:tc>
          <w:tcPr>
            <w:tcW w:w="653" w:type="dxa"/>
            <w:tcBorders>
              <w:top w:val="nil"/>
              <w:bottom w:val="single" w:sz="4" w:space="0" w:color="auto"/>
            </w:tcBorders>
            <w:shd w:val="clear" w:color="auto" w:fill="auto"/>
          </w:tcPr>
          <w:p w14:paraId="14C272FC" w14:textId="77777777" w:rsidR="002E749A" w:rsidRDefault="002E749A" w:rsidP="00741F81">
            <w:pPr>
              <w:jc w:val="center"/>
              <w:rPr>
                <w:sz w:val="18"/>
                <w:szCs w:val="18"/>
              </w:rPr>
            </w:pPr>
            <w:r>
              <w:rPr>
                <w:sz w:val="18"/>
                <w:szCs w:val="18"/>
              </w:rPr>
              <w:t>11</w:t>
            </w:r>
          </w:p>
        </w:tc>
        <w:tc>
          <w:tcPr>
            <w:tcW w:w="750" w:type="dxa"/>
            <w:tcBorders>
              <w:top w:val="nil"/>
              <w:bottom w:val="single" w:sz="4" w:space="0" w:color="auto"/>
            </w:tcBorders>
            <w:shd w:val="clear" w:color="auto" w:fill="auto"/>
            <w:vAlign w:val="center"/>
          </w:tcPr>
          <w:p w14:paraId="02C1DA48" w14:textId="77777777" w:rsidR="002E749A" w:rsidRDefault="002E749A" w:rsidP="00741F81">
            <w:pPr>
              <w:jc w:val="center"/>
              <w:rPr>
                <w:sz w:val="18"/>
                <w:szCs w:val="18"/>
              </w:rPr>
            </w:pPr>
          </w:p>
        </w:tc>
        <w:tc>
          <w:tcPr>
            <w:tcW w:w="718" w:type="dxa"/>
            <w:tcBorders>
              <w:top w:val="nil"/>
              <w:bottom w:val="single" w:sz="4" w:space="0" w:color="auto"/>
            </w:tcBorders>
            <w:shd w:val="clear" w:color="auto" w:fill="auto"/>
          </w:tcPr>
          <w:p w14:paraId="61DFC07D" w14:textId="77777777" w:rsidR="002E749A" w:rsidRDefault="002E749A" w:rsidP="00741F81">
            <w:pPr>
              <w:jc w:val="center"/>
              <w:rPr>
                <w:sz w:val="18"/>
                <w:szCs w:val="18"/>
              </w:rPr>
            </w:pPr>
            <w:r>
              <w:rPr>
                <w:sz w:val="18"/>
                <w:szCs w:val="18"/>
              </w:rPr>
              <w:t>8%</w:t>
            </w:r>
          </w:p>
        </w:tc>
        <w:tc>
          <w:tcPr>
            <w:tcW w:w="694" w:type="dxa"/>
            <w:tcBorders>
              <w:top w:val="nil"/>
              <w:bottom w:val="single" w:sz="4" w:space="0" w:color="auto"/>
            </w:tcBorders>
            <w:shd w:val="clear" w:color="auto" w:fill="auto"/>
          </w:tcPr>
          <w:p w14:paraId="5FE86E6D" w14:textId="77777777" w:rsidR="002E749A" w:rsidRDefault="002E749A" w:rsidP="00741F81">
            <w:pPr>
              <w:jc w:val="center"/>
              <w:rPr>
                <w:sz w:val="18"/>
                <w:szCs w:val="18"/>
              </w:rPr>
            </w:pPr>
            <w:r>
              <w:rPr>
                <w:sz w:val="18"/>
                <w:szCs w:val="18"/>
              </w:rPr>
              <w:t>18</w:t>
            </w:r>
          </w:p>
        </w:tc>
      </w:tr>
      <w:tr w:rsidR="002E749A" w:rsidRPr="0094211C" w14:paraId="33A2ED38" w14:textId="77777777" w:rsidTr="00741F81">
        <w:tc>
          <w:tcPr>
            <w:tcW w:w="1516" w:type="dxa"/>
            <w:tcBorders>
              <w:top w:val="single" w:sz="4" w:space="0" w:color="auto"/>
              <w:bottom w:val="nil"/>
            </w:tcBorders>
            <w:shd w:val="clear" w:color="auto" w:fill="auto"/>
          </w:tcPr>
          <w:p w14:paraId="44CD2FAF" w14:textId="77777777" w:rsidR="002E749A" w:rsidRDefault="002E749A" w:rsidP="00741F81">
            <w:pPr>
              <w:rPr>
                <w:sz w:val="18"/>
                <w:szCs w:val="18"/>
              </w:rPr>
            </w:pPr>
            <w:r>
              <w:rPr>
                <w:sz w:val="18"/>
                <w:szCs w:val="18"/>
              </w:rPr>
              <w:t>Residence</w:t>
            </w:r>
          </w:p>
        </w:tc>
        <w:tc>
          <w:tcPr>
            <w:tcW w:w="1515" w:type="dxa"/>
            <w:tcBorders>
              <w:top w:val="single" w:sz="4" w:space="0" w:color="auto"/>
              <w:bottom w:val="nil"/>
            </w:tcBorders>
            <w:shd w:val="clear" w:color="auto" w:fill="auto"/>
          </w:tcPr>
          <w:p w14:paraId="0EAB266B" w14:textId="77777777" w:rsidR="002E749A" w:rsidRDefault="002E749A" w:rsidP="00741F81">
            <w:pPr>
              <w:rPr>
                <w:sz w:val="18"/>
                <w:szCs w:val="18"/>
              </w:rPr>
            </w:pPr>
            <w:r>
              <w:rPr>
                <w:sz w:val="18"/>
                <w:szCs w:val="18"/>
              </w:rPr>
              <w:t>Own</w:t>
            </w:r>
          </w:p>
        </w:tc>
        <w:tc>
          <w:tcPr>
            <w:tcW w:w="713" w:type="dxa"/>
            <w:tcBorders>
              <w:top w:val="single" w:sz="4" w:space="0" w:color="auto"/>
              <w:bottom w:val="nil"/>
            </w:tcBorders>
            <w:shd w:val="clear" w:color="auto" w:fill="auto"/>
          </w:tcPr>
          <w:p w14:paraId="56ED822E" w14:textId="77777777" w:rsidR="002E749A" w:rsidRDefault="002E749A" w:rsidP="00741F81">
            <w:pPr>
              <w:jc w:val="center"/>
              <w:rPr>
                <w:sz w:val="18"/>
                <w:szCs w:val="18"/>
              </w:rPr>
            </w:pPr>
            <w:r>
              <w:rPr>
                <w:sz w:val="18"/>
                <w:szCs w:val="18"/>
              </w:rPr>
              <w:t>88%</w:t>
            </w:r>
          </w:p>
        </w:tc>
        <w:tc>
          <w:tcPr>
            <w:tcW w:w="742" w:type="dxa"/>
            <w:tcBorders>
              <w:top w:val="single" w:sz="4" w:space="0" w:color="auto"/>
              <w:bottom w:val="nil"/>
            </w:tcBorders>
            <w:shd w:val="clear" w:color="auto" w:fill="auto"/>
          </w:tcPr>
          <w:p w14:paraId="70A7F819" w14:textId="77777777" w:rsidR="002E749A" w:rsidRDefault="002E749A" w:rsidP="00741F81">
            <w:pPr>
              <w:jc w:val="center"/>
              <w:rPr>
                <w:sz w:val="18"/>
                <w:szCs w:val="18"/>
              </w:rPr>
            </w:pPr>
            <w:r>
              <w:rPr>
                <w:sz w:val="18"/>
                <w:szCs w:val="18"/>
              </w:rPr>
              <w:t>89</w:t>
            </w:r>
          </w:p>
        </w:tc>
        <w:tc>
          <w:tcPr>
            <w:tcW w:w="616" w:type="dxa"/>
            <w:tcBorders>
              <w:top w:val="single" w:sz="4" w:space="0" w:color="auto"/>
              <w:bottom w:val="nil"/>
            </w:tcBorders>
          </w:tcPr>
          <w:p w14:paraId="76E5CBAB" w14:textId="77777777" w:rsidR="002E749A" w:rsidRDefault="002E749A" w:rsidP="00741F81">
            <w:pPr>
              <w:jc w:val="center"/>
              <w:rPr>
                <w:sz w:val="18"/>
                <w:szCs w:val="18"/>
              </w:rPr>
            </w:pPr>
            <w:r>
              <w:rPr>
                <w:sz w:val="18"/>
                <w:szCs w:val="18"/>
              </w:rPr>
              <w:t>79%</w:t>
            </w:r>
          </w:p>
        </w:tc>
        <w:tc>
          <w:tcPr>
            <w:tcW w:w="755" w:type="dxa"/>
            <w:tcBorders>
              <w:top w:val="single" w:sz="4" w:space="0" w:color="auto"/>
              <w:bottom w:val="nil"/>
            </w:tcBorders>
          </w:tcPr>
          <w:p w14:paraId="68C3513C" w14:textId="77777777" w:rsidR="002E749A" w:rsidRDefault="002E749A" w:rsidP="00741F81">
            <w:pPr>
              <w:jc w:val="center"/>
              <w:rPr>
                <w:sz w:val="18"/>
                <w:szCs w:val="18"/>
              </w:rPr>
            </w:pPr>
            <w:r>
              <w:rPr>
                <w:sz w:val="18"/>
                <w:szCs w:val="18"/>
              </w:rPr>
              <w:t>54</w:t>
            </w:r>
          </w:p>
        </w:tc>
        <w:tc>
          <w:tcPr>
            <w:tcW w:w="570" w:type="dxa"/>
            <w:tcBorders>
              <w:top w:val="single" w:sz="4" w:space="0" w:color="auto"/>
              <w:bottom w:val="nil"/>
            </w:tcBorders>
            <w:shd w:val="clear" w:color="auto" w:fill="auto"/>
          </w:tcPr>
          <w:p w14:paraId="28105D37" w14:textId="77777777" w:rsidR="002E749A" w:rsidRDefault="002E749A" w:rsidP="00741F81">
            <w:pPr>
              <w:jc w:val="center"/>
              <w:rPr>
                <w:sz w:val="18"/>
                <w:szCs w:val="18"/>
              </w:rPr>
            </w:pPr>
            <w:r>
              <w:rPr>
                <w:sz w:val="18"/>
                <w:szCs w:val="18"/>
              </w:rPr>
              <w:t>79%</w:t>
            </w:r>
          </w:p>
        </w:tc>
        <w:tc>
          <w:tcPr>
            <w:tcW w:w="653" w:type="dxa"/>
            <w:tcBorders>
              <w:top w:val="single" w:sz="4" w:space="0" w:color="auto"/>
              <w:bottom w:val="nil"/>
            </w:tcBorders>
            <w:shd w:val="clear" w:color="auto" w:fill="auto"/>
          </w:tcPr>
          <w:p w14:paraId="16D4C878" w14:textId="77777777" w:rsidR="002E749A" w:rsidRDefault="002E749A" w:rsidP="00741F81">
            <w:pPr>
              <w:jc w:val="center"/>
              <w:rPr>
                <w:sz w:val="18"/>
                <w:szCs w:val="18"/>
              </w:rPr>
            </w:pPr>
            <w:r>
              <w:rPr>
                <w:sz w:val="18"/>
                <w:szCs w:val="18"/>
              </w:rPr>
              <w:t>53</w:t>
            </w:r>
          </w:p>
        </w:tc>
        <w:tc>
          <w:tcPr>
            <w:tcW w:w="750" w:type="dxa"/>
            <w:vMerge w:val="restart"/>
            <w:tcBorders>
              <w:top w:val="single" w:sz="4" w:space="0" w:color="auto"/>
            </w:tcBorders>
            <w:shd w:val="clear" w:color="auto" w:fill="auto"/>
            <w:vAlign w:val="center"/>
          </w:tcPr>
          <w:p w14:paraId="7C1B73FD" w14:textId="77777777" w:rsidR="002E749A" w:rsidRDefault="002E749A" w:rsidP="00741F81">
            <w:pPr>
              <w:jc w:val="center"/>
              <w:rPr>
                <w:sz w:val="18"/>
                <w:szCs w:val="18"/>
              </w:rPr>
            </w:pPr>
            <w:r>
              <w:rPr>
                <w:sz w:val="18"/>
                <w:szCs w:val="18"/>
              </w:rPr>
              <w:t xml:space="preserve">0.28 </w:t>
            </w:r>
            <w:proofErr w:type="spellStart"/>
            <w:r>
              <w:rPr>
                <w:sz w:val="18"/>
                <w:szCs w:val="18"/>
              </w:rPr>
              <w:t>exc</w:t>
            </w:r>
            <w:proofErr w:type="spellEnd"/>
            <w:r>
              <w:rPr>
                <w:sz w:val="18"/>
                <w:szCs w:val="18"/>
              </w:rPr>
              <w:t xml:space="preserve"> NK</w:t>
            </w:r>
          </w:p>
        </w:tc>
        <w:tc>
          <w:tcPr>
            <w:tcW w:w="718" w:type="dxa"/>
            <w:tcBorders>
              <w:top w:val="single" w:sz="4" w:space="0" w:color="auto"/>
              <w:bottom w:val="nil"/>
            </w:tcBorders>
            <w:shd w:val="clear" w:color="auto" w:fill="auto"/>
          </w:tcPr>
          <w:p w14:paraId="443DAD4B" w14:textId="77777777" w:rsidR="002E749A" w:rsidRDefault="002E749A" w:rsidP="00741F81">
            <w:pPr>
              <w:jc w:val="center"/>
              <w:rPr>
                <w:sz w:val="18"/>
                <w:szCs w:val="18"/>
              </w:rPr>
            </w:pPr>
            <w:r>
              <w:rPr>
                <w:sz w:val="18"/>
                <w:szCs w:val="18"/>
              </w:rPr>
              <w:t>83%</w:t>
            </w:r>
          </w:p>
        </w:tc>
        <w:tc>
          <w:tcPr>
            <w:tcW w:w="694" w:type="dxa"/>
            <w:tcBorders>
              <w:top w:val="single" w:sz="4" w:space="0" w:color="auto"/>
              <w:bottom w:val="nil"/>
            </w:tcBorders>
            <w:shd w:val="clear" w:color="auto" w:fill="auto"/>
          </w:tcPr>
          <w:p w14:paraId="0D2DDDCE" w14:textId="77777777" w:rsidR="002E749A" w:rsidRDefault="002E749A" w:rsidP="00741F81">
            <w:pPr>
              <w:jc w:val="center"/>
              <w:rPr>
                <w:sz w:val="18"/>
                <w:szCs w:val="18"/>
              </w:rPr>
            </w:pPr>
            <w:r>
              <w:rPr>
                <w:sz w:val="18"/>
                <w:szCs w:val="18"/>
              </w:rPr>
              <w:t>196</w:t>
            </w:r>
          </w:p>
        </w:tc>
      </w:tr>
      <w:tr w:rsidR="002E749A" w:rsidRPr="0094211C" w14:paraId="6D684A65" w14:textId="77777777" w:rsidTr="00741F81">
        <w:tc>
          <w:tcPr>
            <w:tcW w:w="1516" w:type="dxa"/>
            <w:tcBorders>
              <w:top w:val="nil"/>
            </w:tcBorders>
            <w:shd w:val="clear" w:color="auto" w:fill="auto"/>
          </w:tcPr>
          <w:p w14:paraId="0C735ED4" w14:textId="77777777" w:rsidR="002E749A" w:rsidRDefault="002E749A" w:rsidP="00741F81">
            <w:pPr>
              <w:rPr>
                <w:sz w:val="18"/>
                <w:szCs w:val="18"/>
              </w:rPr>
            </w:pPr>
            <w:r>
              <w:rPr>
                <w:sz w:val="18"/>
                <w:szCs w:val="18"/>
              </w:rPr>
              <w:t>(Initial)</w:t>
            </w:r>
          </w:p>
        </w:tc>
        <w:tc>
          <w:tcPr>
            <w:tcW w:w="1515" w:type="dxa"/>
            <w:tcBorders>
              <w:top w:val="nil"/>
            </w:tcBorders>
            <w:shd w:val="clear" w:color="auto" w:fill="auto"/>
          </w:tcPr>
          <w:p w14:paraId="4109AA8E" w14:textId="77777777" w:rsidR="002E749A" w:rsidRDefault="002E749A" w:rsidP="00741F81">
            <w:pPr>
              <w:rPr>
                <w:sz w:val="18"/>
                <w:szCs w:val="18"/>
              </w:rPr>
            </w:pPr>
            <w:r>
              <w:rPr>
                <w:sz w:val="18"/>
                <w:szCs w:val="18"/>
              </w:rPr>
              <w:t>Family</w:t>
            </w:r>
          </w:p>
        </w:tc>
        <w:tc>
          <w:tcPr>
            <w:tcW w:w="713" w:type="dxa"/>
            <w:tcBorders>
              <w:top w:val="nil"/>
            </w:tcBorders>
            <w:shd w:val="clear" w:color="auto" w:fill="auto"/>
          </w:tcPr>
          <w:p w14:paraId="2AE0E4A0" w14:textId="77777777" w:rsidR="002E749A" w:rsidRDefault="002E749A" w:rsidP="00741F81">
            <w:pPr>
              <w:jc w:val="center"/>
              <w:rPr>
                <w:sz w:val="18"/>
                <w:szCs w:val="18"/>
              </w:rPr>
            </w:pPr>
            <w:r>
              <w:rPr>
                <w:sz w:val="18"/>
                <w:szCs w:val="18"/>
              </w:rPr>
              <w:t>4%</w:t>
            </w:r>
          </w:p>
        </w:tc>
        <w:tc>
          <w:tcPr>
            <w:tcW w:w="742" w:type="dxa"/>
            <w:tcBorders>
              <w:top w:val="nil"/>
            </w:tcBorders>
            <w:shd w:val="clear" w:color="auto" w:fill="auto"/>
          </w:tcPr>
          <w:p w14:paraId="10AF9C34" w14:textId="77777777" w:rsidR="002E749A" w:rsidRDefault="002E749A" w:rsidP="00741F81">
            <w:pPr>
              <w:jc w:val="center"/>
              <w:rPr>
                <w:sz w:val="18"/>
                <w:szCs w:val="18"/>
              </w:rPr>
            </w:pPr>
            <w:r>
              <w:rPr>
                <w:sz w:val="18"/>
                <w:szCs w:val="18"/>
              </w:rPr>
              <w:t>4</w:t>
            </w:r>
          </w:p>
        </w:tc>
        <w:tc>
          <w:tcPr>
            <w:tcW w:w="616" w:type="dxa"/>
            <w:tcBorders>
              <w:top w:val="nil"/>
            </w:tcBorders>
          </w:tcPr>
          <w:p w14:paraId="3C0834B5" w14:textId="77777777" w:rsidR="002E749A" w:rsidRDefault="002E749A" w:rsidP="00741F81">
            <w:pPr>
              <w:jc w:val="center"/>
              <w:rPr>
                <w:sz w:val="18"/>
                <w:szCs w:val="18"/>
              </w:rPr>
            </w:pPr>
            <w:r>
              <w:rPr>
                <w:sz w:val="18"/>
                <w:szCs w:val="18"/>
              </w:rPr>
              <w:t>9%</w:t>
            </w:r>
          </w:p>
        </w:tc>
        <w:tc>
          <w:tcPr>
            <w:tcW w:w="755" w:type="dxa"/>
            <w:tcBorders>
              <w:top w:val="nil"/>
            </w:tcBorders>
          </w:tcPr>
          <w:p w14:paraId="21DAD7FA" w14:textId="77777777" w:rsidR="002E749A" w:rsidRDefault="002E749A" w:rsidP="00741F81">
            <w:pPr>
              <w:jc w:val="center"/>
              <w:rPr>
                <w:sz w:val="18"/>
                <w:szCs w:val="18"/>
              </w:rPr>
            </w:pPr>
            <w:r>
              <w:rPr>
                <w:sz w:val="18"/>
                <w:szCs w:val="18"/>
              </w:rPr>
              <w:t>6</w:t>
            </w:r>
          </w:p>
        </w:tc>
        <w:tc>
          <w:tcPr>
            <w:tcW w:w="570" w:type="dxa"/>
            <w:tcBorders>
              <w:top w:val="nil"/>
            </w:tcBorders>
            <w:shd w:val="clear" w:color="auto" w:fill="auto"/>
          </w:tcPr>
          <w:p w14:paraId="639C4B97" w14:textId="77777777" w:rsidR="002E749A" w:rsidRDefault="002E749A" w:rsidP="00741F81">
            <w:pPr>
              <w:jc w:val="center"/>
              <w:rPr>
                <w:sz w:val="18"/>
                <w:szCs w:val="18"/>
              </w:rPr>
            </w:pPr>
            <w:r>
              <w:rPr>
                <w:sz w:val="18"/>
                <w:szCs w:val="18"/>
              </w:rPr>
              <w:t>6%</w:t>
            </w:r>
          </w:p>
        </w:tc>
        <w:tc>
          <w:tcPr>
            <w:tcW w:w="653" w:type="dxa"/>
            <w:tcBorders>
              <w:top w:val="nil"/>
            </w:tcBorders>
            <w:shd w:val="clear" w:color="auto" w:fill="auto"/>
          </w:tcPr>
          <w:p w14:paraId="7E0CBB6A" w14:textId="77777777" w:rsidR="002E749A" w:rsidRDefault="002E749A" w:rsidP="00741F81">
            <w:pPr>
              <w:jc w:val="center"/>
              <w:rPr>
                <w:sz w:val="18"/>
                <w:szCs w:val="18"/>
              </w:rPr>
            </w:pPr>
            <w:r>
              <w:rPr>
                <w:sz w:val="18"/>
                <w:szCs w:val="18"/>
              </w:rPr>
              <w:t>4</w:t>
            </w:r>
          </w:p>
        </w:tc>
        <w:tc>
          <w:tcPr>
            <w:tcW w:w="750" w:type="dxa"/>
            <w:vMerge/>
            <w:shd w:val="clear" w:color="auto" w:fill="auto"/>
            <w:vAlign w:val="center"/>
          </w:tcPr>
          <w:p w14:paraId="497ED05C" w14:textId="77777777" w:rsidR="002E749A" w:rsidRDefault="002E749A" w:rsidP="00741F81">
            <w:pPr>
              <w:jc w:val="center"/>
              <w:rPr>
                <w:sz w:val="18"/>
                <w:szCs w:val="18"/>
              </w:rPr>
            </w:pPr>
          </w:p>
        </w:tc>
        <w:tc>
          <w:tcPr>
            <w:tcW w:w="718" w:type="dxa"/>
            <w:tcBorders>
              <w:top w:val="nil"/>
            </w:tcBorders>
            <w:shd w:val="clear" w:color="auto" w:fill="auto"/>
          </w:tcPr>
          <w:p w14:paraId="210C4732" w14:textId="77777777" w:rsidR="002E749A" w:rsidRDefault="002E749A" w:rsidP="00741F81">
            <w:pPr>
              <w:jc w:val="center"/>
              <w:rPr>
                <w:sz w:val="18"/>
                <w:szCs w:val="18"/>
              </w:rPr>
            </w:pPr>
            <w:r>
              <w:rPr>
                <w:sz w:val="18"/>
                <w:szCs w:val="18"/>
              </w:rPr>
              <w:t>6%</w:t>
            </w:r>
          </w:p>
        </w:tc>
        <w:tc>
          <w:tcPr>
            <w:tcW w:w="694" w:type="dxa"/>
            <w:tcBorders>
              <w:top w:val="nil"/>
            </w:tcBorders>
            <w:shd w:val="clear" w:color="auto" w:fill="auto"/>
          </w:tcPr>
          <w:p w14:paraId="6F14009C" w14:textId="77777777" w:rsidR="002E749A" w:rsidRDefault="002E749A" w:rsidP="00741F81">
            <w:pPr>
              <w:jc w:val="center"/>
              <w:rPr>
                <w:sz w:val="18"/>
                <w:szCs w:val="18"/>
              </w:rPr>
            </w:pPr>
            <w:r>
              <w:rPr>
                <w:sz w:val="18"/>
                <w:szCs w:val="18"/>
              </w:rPr>
              <w:t>14</w:t>
            </w:r>
          </w:p>
        </w:tc>
      </w:tr>
      <w:tr w:rsidR="002E749A" w:rsidRPr="0094211C" w14:paraId="38B9E329" w14:textId="77777777" w:rsidTr="00741F81">
        <w:tc>
          <w:tcPr>
            <w:tcW w:w="1516" w:type="dxa"/>
            <w:shd w:val="clear" w:color="auto" w:fill="auto"/>
          </w:tcPr>
          <w:p w14:paraId="54FAE9EB" w14:textId="77777777" w:rsidR="002E749A" w:rsidRDefault="002E749A" w:rsidP="00741F81">
            <w:pPr>
              <w:rPr>
                <w:sz w:val="18"/>
                <w:szCs w:val="18"/>
              </w:rPr>
            </w:pPr>
          </w:p>
        </w:tc>
        <w:tc>
          <w:tcPr>
            <w:tcW w:w="1515" w:type="dxa"/>
            <w:shd w:val="clear" w:color="auto" w:fill="auto"/>
          </w:tcPr>
          <w:p w14:paraId="38ECC57F" w14:textId="77777777" w:rsidR="002E749A" w:rsidRDefault="002E749A" w:rsidP="00741F81">
            <w:pPr>
              <w:rPr>
                <w:sz w:val="18"/>
                <w:szCs w:val="18"/>
              </w:rPr>
            </w:pPr>
            <w:r>
              <w:rPr>
                <w:sz w:val="18"/>
                <w:szCs w:val="18"/>
              </w:rPr>
              <w:t>Nursing home</w:t>
            </w:r>
          </w:p>
        </w:tc>
        <w:tc>
          <w:tcPr>
            <w:tcW w:w="713" w:type="dxa"/>
            <w:shd w:val="clear" w:color="auto" w:fill="auto"/>
          </w:tcPr>
          <w:p w14:paraId="6E616CE7" w14:textId="77777777" w:rsidR="002E749A" w:rsidRDefault="002E749A" w:rsidP="00741F81">
            <w:pPr>
              <w:jc w:val="center"/>
              <w:rPr>
                <w:sz w:val="18"/>
                <w:szCs w:val="18"/>
              </w:rPr>
            </w:pPr>
            <w:r>
              <w:rPr>
                <w:sz w:val="18"/>
                <w:szCs w:val="18"/>
              </w:rPr>
              <w:t>7%</w:t>
            </w:r>
          </w:p>
        </w:tc>
        <w:tc>
          <w:tcPr>
            <w:tcW w:w="742" w:type="dxa"/>
            <w:shd w:val="clear" w:color="auto" w:fill="auto"/>
          </w:tcPr>
          <w:p w14:paraId="2A9BDCF8" w14:textId="77777777" w:rsidR="002E749A" w:rsidRDefault="002E749A" w:rsidP="00741F81">
            <w:pPr>
              <w:jc w:val="center"/>
              <w:rPr>
                <w:sz w:val="18"/>
                <w:szCs w:val="18"/>
              </w:rPr>
            </w:pPr>
            <w:r>
              <w:rPr>
                <w:sz w:val="18"/>
                <w:szCs w:val="18"/>
              </w:rPr>
              <w:t>7</w:t>
            </w:r>
          </w:p>
        </w:tc>
        <w:tc>
          <w:tcPr>
            <w:tcW w:w="616" w:type="dxa"/>
          </w:tcPr>
          <w:p w14:paraId="3878E418" w14:textId="77777777" w:rsidR="002E749A" w:rsidRDefault="002E749A" w:rsidP="00741F81">
            <w:pPr>
              <w:jc w:val="center"/>
              <w:rPr>
                <w:sz w:val="18"/>
                <w:szCs w:val="18"/>
              </w:rPr>
            </w:pPr>
            <w:r>
              <w:rPr>
                <w:sz w:val="18"/>
                <w:szCs w:val="18"/>
              </w:rPr>
              <w:t>10%</w:t>
            </w:r>
          </w:p>
        </w:tc>
        <w:tc>
          <w:tcPr>
            <w:tcW w:w="755" w:type="dxa"/>
          </w:tcPr>
          <w:p w14:paraId="10D349EF" w14:textId="77777777" w:rsidR="002E749A" w:rsidRDefault="002E749A" w:rsidP="00741F81">
            <w:pPr>
              <w:jc w:val="center"/>
              <w:rPr>
                <w:sz w:val="18"/>
                <w:szCs w:val="18"/>
              </w:rPr>
            </w:pPr>
            <w:r>
              <w:rPr>
                <w:sz w:val="18"/>
                <w:szCs w:val="18"/>
              </w:rPr>
              <w:t>7</w:t>
            </w:r>
          </w:p>
        </w:tc>
        <w:tc>
          <w:tcPr>
            <w:tcW w:w="570" w:type="dxa"/>
            <w:shd w:val="clear" w:color="auto" w:fill="auto"/>
          </w:tcPr>
          <w:p w14:paraId="14C807CE" w14:textId="77777777" w:rsidR="002E749A" w:rsidRDefault="002E749A" w:rsidP="00741F81">
            <w:pPr>
              <w:jc w:val="center"/>
              <w:rPr>
                <w:sz w:val="18"/>
                <w:szCs w:val="18"/>
              </w:rPr>
            </w:pPr>
            <w:r>
              <w:rPr>
                <w:sz w:val="18"/>
                <w:szCs w:val="18"/>
              </w:rPr>
              <w:t>15%</w:t>
            </w:r>
          </w:p>
        </w:tc>
        <w:tc>
          <w:tcPr>
            <w:tcW w:w="653" w:type="dxa"/>
            <w:shd w:val="clear" w:color="auto" w:fill="auto"/>
          </w:tcPr>
          <w:p w14:paraId="58E0233B" w14:textId="77777777" w:rsidR="002E749A" w:rsidRDefault="002E749A" w:rsidP="00741F81">
            <w:pPr>
              <w:jc w:val="center"/>
              <w:rPr>
                <w:sz w:val="18"/>
                <w:szCs w:val="18"/>
              </w:rPr>
            </w:pPr>
            <w:r>
              <w:rPr>
                <w:sz w:val="18"/>
                <w:szCs w:val="18"/>
              </w:rPr>
              <w:t>10</w:t>
            </w:r>
          </w:p>
        </w:tc>
        <w:tc>
          <w:tcPr>
            <w:tcW w:w="750" w:type="dxa"/>
            <w:vMerge/>
            <w:shd w:val="clear" w:color="auto" w:fill="auto"/>
            <w:vAlign w:val="center"/>
          </w:tcPr>
          <w:p w14:paraId="29B46D85" w14:textId="77777777" w:rsidR="002E749A" w:rsidRDefault="002E749A" w:rsidP="00741F81">
            <w:pPr>
              <w:jc w:val="center"/>
              <w:rPr>
                <w:sz w:val="18"/>
                <w:szCs w:val="18"/>
              </w:rPr>
            </w:pPr>
          </w:p>
        </w:tc>
        <w:tc>
          <w:tcPr>
            <w:tcW w:w="718" w:type="dxa"/>
            <w:shd w:val="clear" w:color="auto" w:fill="auto"/>
          </w:tcPr>
          <w:p w14:paraId="09DA4E0D" w14:textId="77777777" w:rsidR="002E749A" w:rsidRDefault="002E749A" w:rsidP="00741F81">
            <w:pPr>
              <w:jc w:val="center"/>
              <w:rPr>
                <w:sz w:val="18"/>
                <w:szCs w:val="18"/>
              </w:rPr>
            </w:pPr>
            <w:r>
              <w:rPr>
                <w:sz w:val="18"/>
                <w:szCs w:val="18"/>
              </w:rPr>
              <w:t>10%</w:t>
            </w:r>
          </w:p>
        </w:tc>
        <w:tc>
          <w:tcPr>
            <w:tcW w:w="694" w:type="dxa"/>
            <w:shd w:val="clear" w:color="auto" w:fill="auto"/>
          </w:tcPr>
          <w:p w14:paraId="16F10E2F" w14:textId="77777777" w:rsidR="002E749A" w:rsidRDefault="002E749A" w:rsidP="00741F81">
            <w:pPr>
              <w:jc w:val="center"/>
              <w:rPr>
                <w:sz w:val="18"/>
                <w:szCs w:val="18"/>
              </w:rPr>
            </w:pPr>
            <w:r>
              <w:rPr>
                <w:sz w:val="18"/>
                <w:szCs w:val="18"/>
              </w:rPr>
              <w:t>24</w:t>
            </w:r>
          </w:p>
        </w:tc>
      </w:tr>
      <w:tr w:rsidR="002E749A" w:rsidRPr="0094211C" w14:paraId="72C4FB09" w14:textId="77777777" w:rsidTr="00741F81">
        <w:tc>
          <w:tcPr>
            <w:tcW w:w="1516" w:type="dxa"/>
            <w:shd w:val="clear" w:color="auto" w:fill="auto"/>
          </w:tcPr>
          <w:p w14:paraId="4E4C7DAD" w14:textId="77777777" w:rsidR="002E749A" w:rsidRDefault="002E749A" w:rsidP="00741F81">
            <w:pPr>
              <w:rPr>
                <w:sz w:val="18"/>
                <w:szCs w:val="18"/>
              </w:rPr>
            </w:pPr>
          </w:p>
        </w:tc>
        <w:tc>
          <w:tcPr>
            <w:tcW w:w="1515" w:type="dxa"/>
            <w:shd w:val="clear" w:color="auto" w:fill="auto"/>
          </w:tcPr>
          <w:p w14:paraId="677E3142" w14:textId="77777777" w:rsidR="002E749A" w:rsidRDefault="002E749A" w:rsidP="00741F81">
            <w:pPr>
              <w:rPr>
                <w:sz w:val="18"/>
                <w:szCs w:val="18"/>
              </w:rPr>
            </w:pPr>
            <w:r>
              <w:rPr>
                <w:sz w:val="18"/>
                <w:szCs w:val="18"/>
              </w:rPr>
              <w:t>Residential home</w:t>
            </w:r>
          </w:p>
        </w:tc>
        <w:tc>
          <w:tcPr>
            <w:tcW w:w="713" w:type="dxa"/>
            <w:shd w:val="clear" w:color="auto" w:fill="auto"/>
          </w:tcPr>
          <w:p w14:paraId="6F34A1E4" w14:textId="77777777" w:rsidR="002E749A" w:rsidRDefault="002E749A" w:rsidP="00741F81">
            <w:pPr>
              <w:jc w:val="center"/>
              <w:rPr>
                <w:sz w:val="18"/>
                <w:szCs w:val="18"/>
              </w:rPr>
            </w:pPr>
          </w:p>
        </w:tc>
        <w:tc>
          <w:tcPr>
            <w:tcW w:w="742" w:type="dxa"/>
            <w:shd w:val="clear" w:color="auto" w:fill="auto"/>
          </w:tcPr>
          <w:p w14:paraId="51339DC4" w14:textId="77777777" w:rsidR="002E749A" w:rsidRDefault="002E749A" w:rsidP="00741F81">
            <w:pPr>
              <w:jc w:val="center"/>
              <w:rPr>
                <w:sz w:val="18"/>
                <w:szCs w:val="18"/>
              </w:rPr>
            </w:pPr>
            <w:r>
              <w:rPr>
                <w:sz w:val="18"/>
                <w:szCs w:val="18"/>
              </w:rPr>
              <w:t>-</w:t>
            </w:r>
          </w:p>
        </w:tc>
        <w:tc>
          <w:tcPr>
            <w:tcW w:w="616" w:type="dxa"/>
          </w:tcPr>
          <w:p w14:paraId="44383E72" w14:textId="77777777" w:rsidR="002E749A" w:rsidRDefault="002E749A" w:rsidP="00741F81">
            <w:pPr>
              <w:jc w:val="center"/>
              <w:rPr>
                <w:sz w:val="18"/>
                <w:szCs w:val="18"/>
              </w:rPr>
            </w:pPr>
            <w:r>
              <w:rPr>
                <w:sz w:val="18"/>
                <w:szCs w:val="18"/>
              </w:rPr>
              <w:t>1%</w:t>
            </w:r>
          </w:p>
        </w:tc>
        <w:tc>
          <w:tcPr>
            <w:tcW w:w="755" w:type="dxa"/>
          </w:tcPr>
          <w:p w14:paraId="3CC077E0" w14:textId="77777777" w:rsidR="002E749A" w:rsidRDefault="002E749A" w:rsidP="00741F81">
            <w:pPr>
              <w:jc w:val="center"/>
              <w:rPr>
                <w:sz w:val="18"/>
                <w:szCs w:val="18"/>
              </w:rPr>
            </w:pPr>
            <w:r>
              <w:rPr>
                <w:sz w:val="18"/>
                <w:szCs w:val="18"/>
              </w:rPr>
              <w:t>1</w:t>
            </w:r>
          </w:p>
        </w:tc>
        <w:tc>
          <w:tcPr>
            <w:tcW w:w="570" w:type="dxa"/>
            <w:shd w:val="clear" w:color="auto" w:fill="auto"/>
          </w:tcPr>
          <w:p w14:paraId="3EC3ABC2" w14:textId="77777777" w:rsidR="002E749A" w:rsidRDefault="002E749A" w:rsidP="00741F81">
            <w:pPr>
              <w:jc w:val="center"/>
              <w:rPr>
                <w:sz w:val="18"/>
                <w:szCs w:val="18"/>
              </w:rPr>
            </w:pPr>
          </w:p>
        </w:tc>
        <w:tc>
          <w:tcPr>
            <w:tcW w:w="653" w:type="dxa"/>
            <w:shd w:val="clear" w:color="auto" w:fill="auto"/>
          </w:tcPr>
          <w:p w14:paraId="73A11414" w14:textId="77777777" w:rsidR="002E749A" w:rsidRDefault="002E749A" w:rsidP="00741F81">
            <w:pPr>
              <w:jc w:val="center"/>
              <w:rPr>
                <w:sz w:val="18"/>
                <w:szCs w:val="18"/>
              </w:rPr>
            </w:pPr>
            <w:r>
              <w:rPr>
                <w:sz w:val="18"/>
                <w:szCs w:val="18"/>
              </w:rPr>
              <w:t>-</w:t>
            </w:r>
          </w:p>
        </w:tc>
        <w:tc>
          <w:tcPr>
            <w:tcW w:w="750" w:type="dxa"/>
            <w:vMerge/>
            <w:shd w:val="clear" w:color="auto" w:fill="auto"/>
            <w:vAlign w:val="center"/>
          </w:tcPr>
          <w:p w14:paraId="058C44F8" w14:textId="77777777" w:rsidR="002E749A" w:rsidRDefault="002E749A" w:rsidP="00741F81">
            <w:pPr>
              <w:jc w:val="center"/>
              <w:rPr>
                <w:sz w:val="18"/>
                <w:szCs w:val="18"/>
              </w:rPr>
            </w:pPr>
          </w:p>
        </w:tc>
        <w:tc>
          <w:tcPr>
            <w:tcW w:w="718" w:type="dxa"/>
            <w:shd w:val="clear" w:color="auto" w:fill="auto"/>
          </w:tcPr>
          <w:p w14:paraId="713EA1C0" w14:textId="77777777" w:rsidR="002E749A" w:rsidRDefault="002E749A" w:rsidP="00741F81">
            <w:pPr>
              <w:jc w:val="center"/>
              <w:rPr>
                <w:sz w:val="18"/>
                <w:szCs w:val="18"/>
              </w:rPr>
            </w:pPr>
            <w:r>
              <w:rPr>
                <w:sz w:val="18"/>
                <w:szCs w:val="18"/>
              </w:rPr>
              <w:t>0.4%</w:t>
            </w:r>
          </w:p>
        </w:tc>
        <w:tc>
          <w:tcPr>
            <w:tcW w:w="694" w:type="dxa"/>
            <w:shd w:val="clear" w:color="auto" w:fill="auto"/>
          </w:tcPr>
          <w:p w14:paraId="0AD043C8" w14:textId="77777777" w:rsidR="002E749A" w:rsidRDefault="002E749A" w:rsidP="00741F81">
            <w:pPr>
              <w:jc w:val="center"/>
              <w:rPr>
                <w:sz w:val="18"/>
                <w:szCs w:val="18"/>
              </w:rPr>
            </w:pPr>
            <w:r>
              <w:rPr>
                <w:sz w:val="18"/>
                <w:szCs w:val="18"/>
              </w:rPr>
              <w:t>1</w:t>
            </w:r>
          </w:p>
        </w:tc>
      </w:tr>
      <w:tr w:rsidR="002E749A" w:rsidRPr="0094211C" w14:paraId="06845CA9" w14:textId="77777777" w:rsidTr="00741F81">
        <w:tc>
          <w:tcPr>
            <w:tcW w:w="1516" w:type="dxa"/>
            <w:tcBorders>
              <w:bottom w:val="single" w:sz="4" w:space="0" w:color="auto"/>
            </w:tcBorders>
            <w:shd w:val="clear" w:color="auto" w:fill="auto"/>
          </w:tcPr>
          <w:p w14:paraId="09DF8EFF" w14:textId="77777777" w:rsidR="002E749A" w:rsidRDefault="002E749A" w:rsidP="00741F81">
            <w:pPr>
              <w:rPr>
                <w:sz w:val="18"/>
                <w:szCs w:val="18"/>
              </w:rPr>
            </w:pPr>
          </w:p>
        </w:tc>
        <w:tc>
          <w:tcPr>
            <w:tcW w:w="1515" w:type="dxa"/>
            <w:tcBorders>
              <w:bottom w:val="single" w:sz="4" w:space="0" w:color="auto"/>
            </w:tcBorders>
            <w:shd w:val="clear" w:color="auto" w:fill="auto"/>
          </w:tcPr>
          <w:p w14:paraId="607D7087" w14:textId="77777777" w:rsidR="002E749A" w:rsidRDefault="002E749A" w:rsidP="00741F81">
            <w:pPr>
              <w:rPr>
                <w:sz w:val="18"/>
                <w:szCs w:val="18"/>
              </w:rPr>
            </w:pPr>
            <w:r>
              <w:rPr>
                <w:sz w:val="18"/>
                <w:szCs w:val="18"/>
              </w:rPr>
              <w:t>Not known</w:t>
            </w:r>
          </w:p>
        </w:tc>
        <w:tc>
          <w:tcPr>
            <w:tcW w:w="713" w:type="dxa"/>
            <w:tcBorders>
              <w:bottom w:val="single" w:sz="4" w:space="0" w:color="auto"/>
            </w:tcBorders>
            <w:shd w:val="clear" w:color="auto" w:fill="auto"/>
          </w:tcPr>
          <w:p w14:paraId="4752C51B" w14:textId="77777777" w:rsidR="002E749A" w:rsidRDefault="002E749A" w:rsidP="00741F81">
            <w:pPr>
              <w:jc w:val="center"/>
              <w:rPr>
                <w:sz w:val="18"/>
                <w:szCs w:val="18"/>
              </w:rPr>
            </w:pPr>
            <w:r>
              <w:rPr>
                <w:sz w:val="18"/>
                <w:szCs w:val="18"/>
              </w:rPr>
              <w:t>1%</w:t>
            </w:r>
          </w:p>
        </w:tc>
        <w:tc>
          <w:tcPr>
            <w:tcW w:w="742" w:type="dxa"/>
            <w:tcBorders>
              <w:bottom w:val="single" w:sz="4" w:space="0" w:color="auto"/>
            </w:tcBorders>
            <w:shd w:val="clear" w:color="auto" w:fill="auto"/>
          </w:tcPr>
          <w:p w14:paraId="4D608363" w14:textId="77777777" w:rsidR="002E749A" w:rsidRDefault="002E749A" w:rsidP="00741F81">
            <w:pPr>
              <w:jc w:val="center"/>
              <w:rPr>
                <w:sz w:val="18"/>
                <w:szCs w:val="18"/>
              </w:rPr>
            </w:pPr>
            <w:r>
              <w:rPr>
                <w:sz w:val="18"/>
                <w:szCs w:val="18"/>
              </w:rPr>
              <w:t>1</w:t>
            </w:r>
          </w:p>
        </w:tc>
        <w:tc>
          <w:tcPr>
            <w:tcW w:w="616" w:type="dxa"/>
            <w:tcBorders>
              <w:bottom w:val="single" w:sz="4" w:space="0" w:color="auto"/>
            </w:tcBorders>
          </w:tcPr>
          <w:p w14:paraId="0A9D39FF" w14:textId="77777777" w:rsidR="002E749A" w:rsidRDefault="002E749A" w:rsidP="00741F81">
            <w:pPr>
              <w:jc w:val="center"/>
              <w:rPr>
                <w:sz w:val="18"/>
                <w:szCs w:val="18"/>
              </w:rPr>
            </w:pPr>
          </w:p>
        </w:tc>
        <w:tc>
          <w:tcPr>
            <w:tcW w:w="755" w:type="dxa"/>
            <w:tcBorders>
              <w:bottom w:val="single" w:sz="4" w:space="0" w:color="auto"/>
            </w:tcBorders>
          </w:tcPr>
          <w:p w14:paraId="4CC6949F" w14:textId="77777777" w:rsidR="002E749A" w:rsidRDefault="002E749A" w:rsidP="00741F81">
            <w:pPr>
              <w:jc w:val="center"/>
              <w:rPr>
                <w:sz w:val="18"/>
                <w:szCs w:val="18"/>
              </w:rPr>
            </w:pPr>
            <w:r>
              <w:rPr>
                <w:sz w:val="18"/>
                <w:szCs w:val="18"/>
              </w:rPr>
              <w:t>-</w:t>
            </w:r>
          </w:p>
        </w:tc>
        <w:tc>
          <w:tcPr>
            <w:tcW w:w="570" w:type="dxa"/>
            <w:tcBorders>
              <w:bottom w:val="single" w:sz="4" w:space="0" w:color="auto"/>
            </w:tcBorders>
            <w:shd w:val="clear" w:color="auto" w:fill="auto"/>
          </w:tcPr>
          <w:p w14:paraId="79407F4F" w14:textId="77777777" w:rsidR="002E749A" w:rsidRDefault="002E749A" w:rsidP="00741F81">
            <w:pPr>
              <w:jc w:val="center"/>
              <w:rPr>
                <w:sz w:val="18"/>
                <w:szCs w:val="18"/>
              </w:rPr>
            </w:pPr>
          </w:p>
        </w:tc>
        <w:tc>
          <w:tcPr>
            <w:tcW w:w="653" w:type="dxa"/>
            <w:tcBorders>
              <w:bottom w:val="single" w:sz="4" w:space="0" w:color="auto"/>
            </w:tcBorders>
            <w:shd w:val="clear" w:color="auto" w:fill="auto"/>
          </w:tcPr>
          <w:p w14:paraId="3A60FAF4" w14:textId="77777777" w:rsidR="002E749A" w:rsidRDefault="002E749A" w:rsidP="00741F81">
            <w:pPr>
              <w:jc w:val="center"/>
              <w:rPr>
                <w:sz w:val="18"/>
                <w:szCs w:val="18"/>
              </w:rPr>
            </w:pPr>
            <w:r>
              <w:rPr>
                <w:sz w:val="18"/>
                <w:szCs w:val="18"/>
              </w:rPr>
              <w:t>-</w:t>
            </w:r>
          </w:p>
        </w:tc>
        <w:tc>
          <w:tcPr>
            <w:tcW w:w="750" w:type="dxa"/>
            <w:tcBorders>
              <w:bottom w:val="single" w:sz="4" w:space="0" w:color="auto"/>
            </w:tcBorders>
            <w:shd w:val="clear" w:color="auto" w:fill="auto"/>
            <w:vAlign w:val="center"/>
          </w:tcPr>
          <w:p w14:paraId="358822DB" w14:textId="77777777" w:rsidR="002E749A" w:rsidRDefault="002E749A" w:rsidP="00741F81">
            <w:pPr>
              <w:jc w:val="center"/>
              <w:rPr>
                <w:sz w:val="18"/>
                <w:szCs w:val="18"/>
              </w:rPr>
            </w:pPr>
          </w:p>
        </w:tc>
        <w:tc>
          <w:tcPr>
            <w:tcW w:w="718" w:type="dxa"/>
            <w:tcBorders>
              <w:bottom w:val="single" w:sz="4" w:space="0" w:color="auto"/>
            </w:tcBorders>
            <w:shd w:val="clear" w:color="auto" w:fill="auto"/>
          </w:tcPr>
          <w:p w14:paraId="42ADF896" w14:textId="77777777" w:rsidR="002E749A" w:rsidRDefault="002E749A" w:rsidP="00741F81">
            <w:pPr>
              <w:jc w:val="center"/>
              <w:rPr>
                <w:sz w:val="18"/>
                <w:szCs w:val="18"/>
              </w:rPr>
            </w:pPr>
            <w:r>
              <w:rPr>
                <w:sz w:val="18"/>
                <w:szCs w:val="18"/>
              </w:rPr>
              <w:t>0.4%</w:t>
            </w:r>
          </w:p>
        </w:tc>
        <w:tc>
          <w:tcPr>
            <w:tcW w:w="694" w:type="dxa"/>
            <w:tcBorders>
              <w:bottom w:val="single" w:sz="4" w:space="0" w:color="auto"/>
            </w:tcBorders>
            <w:shd w:val="clear" w:color="auto" w:fill="auto"/>
          </w:tcPr>
          <w:p w14:paraId="272661D8" w14:textId="77777777" w:rsidR="002E749A" w:rsidRDefault="002E749A" w:rsidP="00741F81">
            <w:pPr>
              <w:jc w:val="center"/>
              <w:rPr>
                <w:sz w:val="18"/>
                <w:szCs w:val="18"/>
              </w:rPr>
            </w:pPr>
            <w:r>
              <w:rPr>
                <w:sz w:val="18"/>
                <w:szCs w:val="18"/>
              </w:rPr>
              <w:t>1</w:t>
            </w:r>
          </w:p>
        </w:tc>
      </w:tr>
      <w:tr w:rsidR="002E749A" w:rsidRPr="0094211C" w14:paraId="315FBFD4" w14:textId="77777777" w:rsidTr="00741F81">
        <w:tc>
          <w:tcPr>
            <w:tcW w:w="1516" w:type="dxa"/>
            <w:tcBorders>
              <w:top w:val="single" w:sz="4" w:space="0" w:color="auto"/>
              <w:bottom w:val="nil"/>
            </w:tcBorders>
            <w:shd w:val="clear" w:color="auto" w:fill="auto"/>
          </w:tcPr>
          <w:p w14:paraId="1EE373EC" w14:textId="77777777" w:rsidR="002E749A" w:rsidRDefault="002E749A" w:rsidP="00741F81">
            <w:pPr>
              <w:rPr>
                <w:sz w:val="18"/>
                <w:szCs w:val="18"/>
              </w:rPr>
            </w:pPr>
            <w:r>
              <w:rPr>
                <w:sz w:val="18"/>
                <w:szCs w:val="18"/>
              </w:rPr>
              <w:t>Residence</w:t>
            </w:r>
          </w:p>
        </w:tc>
        <w:tc>
          <w:tcPr>
            <w:tcW w:w="1515" w:type="dxa"/>
            <w:tcBorders>
              <w:top w:val="single" w:sz="4" w:space="0" w:color="auto"/>
              <w:bottom w:val="nil"/>
            </w:tcBorders>
            <w:shd w:val="clear" w:color="auto" w:fill="auto"/>
          </w:tcPr>
          <w:p w14:paraId="16E2E4E0" w14:textId="77777777" w:rsidR="002E749A" w:rsidRDefault="002E749A" w:rsidP="00741F81">
            <w:pPr>
              <w:rPr>
                <w:sz w:val="18"/>
                <w:szCs w:val="18"/>
              </w:rPr>
            </w:pPr>
            <w:r>
              <w:rPr>
                <w:sz w:val="18"/>
                <w:szCs w:val="18"/>
              </w:rPr>
              <w:t>Own</w:t>
            </w:r>
          </w:p>
        </w:tc>
        <w:tc>
          <w:tcPr>
            <w:tcW w:w="713" w:type="dxa"/>
            <w:tcBorders>
              <w:top w:val="single" w:sz="4" w:space="0" w:color="auto"/>
              <w:bottom w:val="nil"/>
            </w:tcBorders>
            <w:shd w:val="clear" w:color="auto" w:fill="auto"/>
          </w:tcPr>
          <w:p w14:paraId="19732B70" w14:textId="77777777" w:rsidR="002E749A" w:rsidRDefault="002E749A" w:rsidP="00741F81">
            <w:pPr>
              <w:jc w:val="center"/>
              <w:rPr>
                <w:sz w:val="18"/>
                <w:szCs w:val="18"/>
              </w:rPr>
            </w:pPr>
            <w:r>
              <w:rPr>
                <w:sz w:val="18"/>
                <w:szCs w:val="18"/>
              </w:rPr>
              <w:t>80%</w:t>
            </w:r>
          </w:p>
        </w:tc>
        <w:tc>
          <w:tcPr>
            <w:tcW w:w="742" w:type="dxa"/>
            <w:tcBorders>
              <w:top w:val="single" w:sz="4" w:space="0" w:color="auto"/>
              <w:bottom w:val="nil"/>
            </w:tcBorders>
            <w:shd w:val="clear" w:color="auto" w:fill="auto"/>
          </w:tcPr>
          <w:p w14:paraId="725614CB" w14:textId="77777777" w:rsidR="002E749A" w:rsidRDefault="002E749A" w:rsidP="00741F81">
            <w:pPr>
              <w:jc w:val="center"/>
              <w:rPr>
                <w:sz w:val="18"/>
                <w:szCs w:val="18"/>
              </w:rPr>
            </w:pPr>
            <w:r>
              <w:rPr>
                <w:sz w:val="18"/>
                <w:szCs w:val="18"/>
              </w:rPr>
              <w:t>81</w:t>
            </w:r>
          </w:p>
        </w:tc>
        <w:tc>
          <w:tcPr>
            <w:tcW w:w="616" w:type="dxa"/>
            <w:tcBorders>
              <w:top w:val="single" w:sz="4" w:space="0" w:color="auto"/>
              <w:bottom w:val="nil"/>
            </w:tcBorders>
          </w:tcPr>
          <w:p w14:paraId="6B6896EC" w14:textId="77777777" w:rsidR="002E749A" w:rsidRDefault="002E749A" w:rsidP="00741F81">
            <w:pPr>
              <w:jc w:val="center"/>
              <w:rPr>
                <w:sz w:val="18"/>
                <w:szCs w:val="18"/>
              </w:rPr>
            </w:pPr>
            <w:r>
              <w:rPr>
                <w:sz w:val="18"/>
                <w:szCs w:val="18"/>
              </w:rPr>
              <w:t>78%</w:t>
            </w:r>
          </w:p>
        </w:tc>
        <w:tc>
          <w:tcPr>
            <w:tcW w:w="755" w:type="dxa"/>
            <w:tcBorders>
              <w:top w:val="single" w:sz="4" w:space="0" w:color="auto"/>
              <w:bottom w:val="nil"/>
            </w:tcBorders>
          </w:tcPr>
          <w:p w14:paraId="2672BA39" w14:textId="77777777" w:rsidR="002E749A" w:rsidRDefault="002E749A" w:rsidP="00741F81">
            <w:pPr>
              <w:jc w:val="center"/>
              <w:rPr>
                <w:sz w:val="18"/>
                <w:szCs w:val="18"/>
              </w:rPr>
            </w:pPr>
            <w:r>
              <w:rPr>
                <w:sz w:val="18"/>
                <w:szCs w:val="18"/>
              </w:rPr>
              <w:t>53</w:t>
            </w:r>
          </w:p>
        </w:tc>
        <w:tc>
          <w:tcPr>
            <w:tcW w:w="570" w:type="dxa"/>
            <w:tcBorders>
              <w:top w:val="single" w:sz="4" w:space="0" w:color="auto"/>
              <w:bottom w:val="nil"/>
            </w:tcBorders>
            <w:shd w:val="clear" w:color="auto" w:fill="auto"/>
          </w:tcPr>
          <w:p w14:paraId="1A5ED222" w14:textId="77777777" w:rsidR="002E749A" w:rsidRDefault="002E749A" w:rsidP="00741F81">
            <w:pPr>
              <w:jc w:val="center"/>
              <w:rPr>
                <w:sz w:val="18"/>
                <w:szCs w:val="18"/>
              </w:rPr>
            </w:pPr>
            <w:r>
              <w:rPr>
                <w:sz w:val="18"/>
                <w:szCs w:val="18"/>
              </w:rPr>
              <w:t>72%</w:t>
            </w:r>
          </w:p>
        </w:tc>
        <w:tc>
          <w:tcPr>
            <w:tcW w:w="653" w:type="dxa"/>
            <w:tcBorders>
              <w:top w:val="single" w:sz="4" w:space="0" w:color="auto"/>
              <w:bottom w:val="nil"/>
            </w:tcBorders>
            <w:shd w:val="clear" w:color="auto" w:fill="auto"/>
          </w:tcPr>
          <w:p w14:paraId="42B02962" w14:textId="77777777" w:rsidR="002E749A" w:rsidRDefault="002E749A" w:rsidP="00741F81">
            <w:pPr>
              <w:jc w:val="center"/>
              <w:rPr>
                <w:sz w:val="18"/>
                <w:szCs w:val="18"/>
              </w:rPr>
            </w:pPr>
            <w:r>
              <w:rPr>
                <w:sz w:val="18"/>
                <w:szCs w:val="18"/>
              </w:rPr>
              <w:t>48</w:t>
            </w:r>
          </w:p>
        </w:tc>
        <w:tc>
          <w:tcPr>
            <w:tcW w:w="750" w:type="dxa"/>
            <w:vMerge w:val="restart"/>
            <w:tcBorders>
              <w:top w:val="single" w:sz="4" w:space="0" w:color="auto"/>
            </w:tcBorders>
            <w:shd w:val="clear" w:color="auto" w:fill="auto"/>
            <w:vAlign w:val="center"/>
          </w:tcPr>
          <w:p w14:paraId="7B3075EE" w14:textId="77777777" w:rsidR="002E749A" w:rsidRDefault="002E749A" w:rsidP="00741F81">
            <w:pPr>
              <w:jc w:val="center"/>
              <w:rPr>
                <w:sz w:val="18"/>
                <w:szCs w:val="18"/>
              </w:rPr>
            </w:pPr>
            <w:r>
              <w:rPr>
                <w:sz w:val="18"/>
                <w:szCs w:val="18"/>
              </w:rPr>
              <w:t xml:space="preserve">0.58 </w:t>
            </w:r>
            <w:proofErr w:type="spellStart"/>
            <w:r>
              <w:rPr>
                <w:sz w:val="18"/>
                <w:szCs w:val="18"/>
              </w:rPr>
              <w:t>exc</w:t>
            </w:r>
            <w:proofErr w:type="spellEnd"/>
            <w:r>
              <w:rPr>
                <w:sz w:val="18"/>
                <w:szCs w:val="18"/>
              </w:rPr>
              <w:t xml:space="preserve"> NK</w:t>
            </w:r>
          </w:p>
        </w:tc>
        <w:tc>
          <w:tcPr>
            <w:tcW w:w="718" w:type="dxa"/>
            <w:tcBorders>
              <w:top w:val="single" w:sz="4" w:space="0" w:color="auto"/>
              <w:bottom w:val="nil"/>
            </w:tcBorders>
            <w:shd w:val="clear" w:color="auto" w:fill="auto"/>
          </w:tcPr>
          <w:p w14:paraId="0D2929CB" w14:textId="77777777" w:rsidR="002E749A" w:rsidRDefault="002E749A" w:rsidP="00741F81">
            <w:pPr>
              <w:jc w:val="center"/>
              <w:rPr>
                <w:sz w:val="18"/>
                <w:szCs w:val="18"/>
              </w:rPr>
            </w:pPr>
            <w:r>
              <w:rPr>
                <w:sz w:val="18"/>
                <w:szCs w:val="18"/>
              </w:rPr>
              <w:t>77%</w:t>
            </w:r>
          </w:p>
        </w:tc>
        <w:tc>
          <w:tcPr>
            <w:tcW w:w="694" w:type="dxa"/>
            <w:tcBorders>
              <w:top w:val="single" w:sz="4" w:space="0" w:color="auto"/>
              <w:bottom w:val="nil"/>
            </w:tcBorders>
            <w:shd w:val="clear" w:color="auto" w:fill="auto"/>
          </w:tcPr>
          <w:p w14:paraId="7F350DCF" w14:textId="77777777" w:rsidR="002E749A" w:rsidRDefault="002E749A" w:rsidP="00741F81">
            <w:pPr>
              <w:jc w:val="center"/>
              <w:rPr>
                <w:sz w:val="18"/>
                <w:szCs w:val="18"/>
              </w:rPr>
            </w:pPr>
            <w:r>
              <w:rPr>
                <w:sz w:val="18"/>
                <w:szCs w:val="18"/>
              </w:rPr>
              <w:t>182</w:t>
            </w:r>
          </w:p>
        </w:tc>
      </w:tr>
      <w:tr w:rsidR="002E749A" w:rsidRPr="0094211C" w14:paraId="30024146" w14:textId="77777777" w:rsidTr="00741F81">
        <w:tc>
          <w:tcPr>
            <w:tcW w:w="1516" w:type="dxa"/>
            <w:tcBorders>
              <w:top w:val="nil"/>
            </w:tcBorders>
            <w:shd w:val="clear" w:color="auto" w:fill="auto"/>
          </w:tcPr>
          <w:p w14:paraId="414EE4C8" w14:textId="77777777" w:rsidR="002E749A" w:rsidRDefault="002E749A" w:rsidP="00741F81">
            <w:pPr>
              <w:rPr>
                <w:sz w:val="18"/>
                <w:szCs w:val="18"/>
              </w:rPr>
            </w:pPr>
            <w:r>
              <w:rPr>
                <w:sz w:val="18"/>
                <w:szCs w:val="18"/>
              </w:rPr>
              <w:t>(Last known)</w:t>
            </w:r>
          </w:p>
        </w:tc>
        <w:tc>
          <w:tcPr>
            <w:tcW w:w="1515" w:type="dxa"/>
            <w:tcBorders>
              <w:top w:val="nil"/>
            </w:tcBorders>
            <w:shd w:val="clear" w:color="auto" w:fill="auto"/>
          </w:tcPr>
          <w:p w14:paraId="0AABB26A" w14:textId="77777777" w:rsidR="002E749A" w:rsidRDefault="002E749A" w:rsidP="00741F81">
            <w:pPr>
              <w:rPr>
                <w:sz w:val="18"/>
                <w:szCs w:val="18"/>
              </w:rPr>
            </w:pPr>
            <w:r>
              <w:rPr>
                <w:sz w:val="18"/>
                <w:szCs w:val="18"/>
              </w:rPr>
              <w:t>Family</w:t>
            </w:r>
          </w:p>
        </w:tc>
        <w:tc>
          <w:tcPr>
            <w:tcW w:w="713" w:type="dxa"/>
            <w:tcBorders>
              <w:top w:val="nil"/>
            </w:tcBorders>
            <w:shd w:val="clear" w:color="auto" w:fill="auto"/>
          </w:tcPr>
          <w:p w14:paraId="77E8333E" w14:textId="77777777" w:rsidR="002E749A" w:rsidRDefault="002E749A" w:rsidP="00741F81">
            <w:pPr>
              <w:jc w:val="center"/>
              <w:rPr>
                <w:sz w:val="18"/>
                <w:szCs w:val="18"/>
              </w:rPr>
            </w:pPr>
            <w:r>
              <w:rPr>
                <w:sz w:val="18"/>
                <w:szCs w:val="18"/>
              </w:rPr>
              <w:t>4%</w:t>
            </w:r>
          </w:p>
        </w:tc>
        <w:tc>
          <w:tcPr>
            <w:tcW w:w="742" w:type="dxa"/>
            <w:tcBorders>
              <w:top w:val="nil"/>
            </w:tcBorders>
            <w:shd w:val="clear" w:color="auto" w:fill="auto"/>
          </w:tcPr>
          <w:p w14:paraId="2202CE35" w14:textId="77777777" w:rsidR="002E749A" w:rsidRDefault="002E749A" w:rsidP="00741F81">
            <w:pPr>
              <w:jc w:val="center"/>
              <w:rPr>
                <w:sz w:val="18"/>
                <w:szCs w:val="18"/>
              </w:rPr>
            </w:pPr>
            <w:r>
              <w:rPr>
                <w:sz w:val="18"/>
                <w:szCs w:val="18"/>
              </w:rPr>
              <w:t>4</w:t>
            </w:r>
          </w:p>
        </w:tc>
        <w:tc>
          <w:tcPr>
            <w:tcW w:w="616" w:type="dxa"/>
            <w:tcBorders>
              <w:top w:val="nil"/>
            </w:tcBorders>
          </w:tcPr>
          <w:p w14:paraId="60AD8452" w14:textId="77777777" w:rsidR="002E749A" w:rsidRDefault="002E749A" w:rsidP="00741F81">
            <w:pPr>
              <w:jc w:val="center"/>
              <w:rPr>
                <w:sz w:val="18"/>
                <w:szCs w:val="18"/>
              </w:rPr>
            </w:pPr>
            <w:r>
              <w:rPr>
                <w:sz w:val="18"/>
                <w:szCs w:val="18"/>
              </w:rPr>
              <w:t>6%</w:t>
            </w:r>
          </w:p>
        </w:tc>
        <w:tc>
          <w:tcPr>
            <w:tcW w:w="755" w:type="dxa"/>
            <w:tcBorders>
              <w:top w:val="nil"/>
            </w:tcBorders>
          </w:tcPr>
          <w:p w14:paraId="7BBA190C" w14:textId="77777777" w:rsidR="002E749A" w:rsidRDefault="002E749A" w:rsidP="00741F81">
            <w:pPr>
              <w:jc w:val="center"/>
              <w:rPr>
                <w:sz w:val="18"/>
                <w:szCs w:val="18"/>
              </w:rPr>
            </w:pPr>
            <w:r>
              <w:rPr>
                <w:sz w:val="18"/>
                <w:szCs w:val="18"/>
              </w:rPr>
              <w:t>4</w:t>
            </w:r>
          </w:p>
        </w:tc>
        <w:tc>
          <w:tcPr>
            <w:tcW w:w="570" w:type="dxa"/>
            <w:tcBorders>
              <w:top w:val="nil"/>
            </w:tcBorders>
            <w:shd w:val="clear" w:color="auto" w:fill="auto"/>
          </w:tcPr>
          <w:p w14:paraId="2D5FEAB4" w14:textId="77777777" w:rsidR="002E749A" w:rsidRDefault="002E749A" w:rsidP="00741F81">
            <w:pPr>
              <w:jc w:val="center"/>
              <w:rPr>
                <w:sz w:val="18"/>
                <w:szCs w:val="18"/>
              </w:rPr>
            </w:pPr>
            <w:r>
              <w:rPr>
                <w:sz w:val="18"/>
                <w:szCs w:val="18"/>
              </w:rPr>
              <w:t>6%</w:t>
            </w:r>
          </w:p>
        </w:tc>
        <w:tc>
          <w:tcPr>
            <w:tcW w:w="653" w:type="dxa"/>
            <w:tcBorders>
              <w:top w:val="nil"/>
            </w:tcBorders>
            <w:shd w:val="clear" w:color="auto" w:fill="auto"/>
          </w:tcPr>
          <w:p w14:paraId="53BBD348" w14:textId="77777777" w:rsidR="002E749A" w:rsidRDefault="002E749A" w:rsidP="00741F81">
            <w:pPr>
              <w:jc w:val="center"/>
              <w:rPr>
                <w:sz w:val="18"/>
                <w:szCs w:val="18"/>
              </w:rPr>
            </w:pPr>
            <w:r>
              <w:rPr>
                <w:sz w:val="18"/>
                <w:szCs w:val="18"/>
              </w:rPr>
              <w:t>4</w:t>
            </w:r>
          </w:p>
        </w:tc>
        <w:tc>
          <w:tcPr>
            <w:tcW w:w="750" w:type="dxa"/>
            <w:vMerge/>
            <w:shd w:val="clear" w:color="auto" w:fill="auto"/>
            <w:vAlign w:val="center"/>
          </w:tcPr>
          <w:p w14:paraId="67A54D77" w14:textId="77777777" w:rsidR="002E749A" w:rsidRDefault="002E749A" w:rsidP="00741F81">
            <w:pPr>
              <w:jc w:val="center"/>
              <w:rPr>
                <w:sz w:val="18"/>
                <w:szCs w:val="18"/>
              </w:rPr>
            </w:pPr>
          </w:p>
        </w:tc>
        <w:tc>
          <w:tcPr>
            <w:tcW w:w="718" w:type="dxa"/>
            <w:tcBorders>
              <w:top w:val="nil"/>
            </w:tcBorders>
            <w:shd w:val="clear" w:color="auto" w:fill="auto"/>
          </w:tcPr>
          <w:p w14:paraId="4B99C60A" w14:textId="77777777" w:rsidR="002E749A" w:rsidRDefault="002E749A" w:rsidP="00741F81">
            <w:pPr>
              <w:jc w:val="center"/>
              <w:rPr>
                <w:sz w:val="18"/>
                <w:szCs w:val="18"/>
              </w:rPr>
            </w:pPr>
            <w:r>
              <w:rPr>
                <w:sz w:val="18"/>
                <w:szCs w:val="18"/>
              </w:rPr>
              <w:t>5%</w:t>
            </w:r>
          </w:p>
        </w:tc>
        <w:tc>
          <w:tcPr>
            <w:tcW w:w="694" w:type="dxa"/>
            <w:tcBorders>
              <w:top w:val="nil"/>
            </w:tcBorders>
            <w:shd w:val="clear" w:color="auto" w:fill="auto"/>
          </w:tcPr>
          <w:p w14:paraId="654F587B" w14:textId="77777777" w:rsidR="002E749A" w:rsidRDefault="002E749A" w:rsidP="00741F81">
            <w:pPr>
              <w:jc w:val="center"/>
              <w:rPr>
                <w:sz w:val="18"/>
                <w:szCs w:val="18"/>
              </w:rPr>
            </w:pPr>
            <w:r>
              <w:rPr>
                <w:sz w:val="18"/>
                <w:szCs w:val="18"/>
              </w:rPr>
              <w:t>12</w:t>
            </w:r>
          </w:p>
        </w:tc>
      </w:tr>
      <w:tr w:rsidR="002E749A" w:rsidRPr="0094211C" w14:paraId="7848B4EA" w14:textId="77777777" w:rsidTr="00741F81">
        <w:tc>
          <w:tcPr>
            <w:tcW w:w="1516" w:type="dxa"/>
            <w:shd w:val="clear" w:color="auto" w:fill="auto"/>
          </w:tcPr>
          <w:p w14:paraId="618EE50E" w14:textId="77777777" w:rsidR="002E749A" w:rsidRDefault="002E749A" w:rsidP="00741F81">
            <w:pPr>
              <w:rPr>
                <w:sz w:val="18"/>
                <w:szCs w:val="18"/>
              </w:rPr>
            </w:pPr>
          </w:p>
        </w:tc>
        <w:tc>
          <w:tcPr>
            <w:tcW w:w="1515" w:type="dxa"/>
            <w:shd w:val="clear" w:color="auto" w:fill="auto"/>
          </w:tcPr>
          <w:p w14:paraId="41F646FE" w14:textId="77777777" w:rsidR="002E749A" w:rsidRDefault="002E749A" w:rsidP="00741F81">
            <w:pPr>
              <w:rPr>
                <w:sz w:val="18"/>
                <w:szCs w:val="18"/>
              </w:rPr>
            </w:pPr>
            <w:r>
              <w:rPr>
                <w:sz w:val="18"/>
                <w:szCs w:val="18"/>
              </w:rPr>
              <w:t>Nursing home</w:t>
            </w:r>
          </w:p>
        </w:tc>
        <w:tc>
          <w:tcPr>
            <w:tcW w:w="713" w:type="dxa"/>
            <w:shd w:val="clear" w:color="auto" w:fill="auto"/>
          </w:tcPr>
          <w:p w14:paraId="200E503F" w14:textId="77777777" w:rsidR="002E749A" w:rsidRDefault="002E749A" w:rsidP="00741F81">
            <w:pPr>
              <w:jc w:val="center"/>
              <w:rPr>
                <w:sz w:val="18"/>
                <w:szCs w:val="18"/>
              </w:rPr>
            </w:pPr>
            <w:r>
              <w:rPr>
                <w:sz w:val="18"/>
                <w:szCs w:val="18"/>
              </w:rPr>
              <w:t>13%</w:t>
            </w:r>
          </w:p>
        </w:tc>
        <w:tc>
          <w:tcPr>
            <w:tcW w:w="742" w:type="dxa"/>
            <w:shd w:val="clear" w:color="auto" w:fill="auto"/>
          </w:tcPr>
          <w:p w14:paraId="60294FC9" w14:textId="77777777" w:rsidR="002E749A" w:rsidRDefault="002E749A" w:rsidP="00741F81">
            <w:pPr>
              <w:jc w:val="center"/>
              <w:rPr>
                <w:sz w:val="18"/>
                <w:szCs w:val="18"/>
              </w:rPr>
            </w:pPr>
            <w:r>
              <w:rPr>
                <w:sz w:val="18"/>
                <w:szCs w:val="18"/>
              </w:rPr>
              <w:t>13</w:t>
            </w:r>
          </w:p>
        </w:tc>
        <w:tc>
          <w:tcPr>
            <w:tcW w:w="616" w:type="dxa"/>
          </w:tcPr>
          <w:p w14:paraId="2BE6B620" w14:textId="77777777" w:rsidR="002E749A" w:rsidRDefault="002E749A" w:rsidP="00741F81">
            <w:pPr>
              <w:jc w:val="center"/>
              <w:rPr>
                <w:sz w:val="18"/>
                <w:szCs w:val="18"/>
              </w:rPr>
            </w:pPr>
            <w:r>
              <w:rPr>
                <w:sz w:val="18"/>
                <w:szCs w:val="18"/>
              </w:rPr>
              <w:t>13%</w:t>
            </w:r>
          </w:p>
        </w:tc>
        <w:tc>
          <w:tcPr>
            <w:tcW w:w="755" w:type="dxa"/>
          </w:tcPr>
          <w:p w14:paraId="4CE5B6E0" w14:textId="77777777" w:rsidR="002E749A" w:rsidRDefault="002E749A" w:rsidP="00741F81">
            <w:pPr>
              <w:jc w:val="center"/>
              <w:rPr>
                <w:sz w:val="18"/>
                <w:szCs w:val="18"/>
              </w:rPr>
            </w:pPr>
            <w:r>
              <w:rPr>
                <w:sz w:val="18"/>
                <w:szCs w:val="18"/>
              </w:rPr>
              <w:t>9</w:t>
            </w:r>
          </w:p>
        </w:tc>
        <w:tc>
          <w:tcPr>
            <w:tcW w:w="570" w:type="dxa"/>
            <w:shd w:val="clear" w:color="auto" w:fill="auto"/>
          </w:tcPr>
          <w:p w14:paraId="23A593A2" w14:textId="77777777" w:rsidR="002E749A" w:rsidRDefault="002E749A" w:rsidP="00741F81">
            <w:pPr>
              <w:jc w:val="center"/>
              <w:rPr>
                <w:sz w:val="18"/>
                <w:szCs w:val="18"/>
              </w:rPr>
            </w:pPr>
            <w:r>
              <w:rPr>
                <w:sz w:val="18"/>
                <w:szCs w:val="18"/>
              </w:rPr>
              <w:t>21%</w:t>
            </w:r>
          </w:p>
        </w:tc>
        <w:tc>
          <w:tcPr>
            <w:tcW w:w="653" w:type="dxa"/>
            <w:shd w:val="clear" w:color="auto" w:fill="auto"/>
          </w:tcPr>
          <w:p w14:paraId="221D62AE" w14:textId="77777777" w:rsidR="002E749A" w:rsidRDefault="002E749A" w:rsidP="00741F81">
            <w:pPr>
              <w:jc w:val="center"/>
              <w:rPr>
                <w:sz w:val="18"/>
                <w:szCs w:val="18"/>
              </w:rPr>
            </w:pPr>
            <w:r>
              <w:rPr>
                <w:sz w:val="18"/>
                <w:szCs w:val="18"/>
              </w:rPr>
              <w:t>14</w:t>
            </w:r>
          </w:p>
        </w:tc>
        <w:tc>
          <w:tcPr>
            <w:tcW w:w="750" w:type="dxa"/>
            <w:vMerge/>
            <w:shd w:val="clear" w:color="auto" w:fill="auto"/>
            <w:vAlign w:val="center"/>
          </w:tcPr>
          <w:p w14:paraId="5C5F62DC" w14:textId="77777777" w:rsidR="002E749A" w:rsidRDefault="002E749A" w:rsidP="00741F81">
            <w:pPr>
              <w:jc w:val="center"/>
              <w:rPr>
                <w:sz w:val="18"/>
                <w:szCs w:val="18"/>
              </w:rPr>
            </w:pPr>
          </w:p>
        </w:tc>
        <w:tc>
          <w:tcPr>
            <w:tcW w:w="718" w:type="dxa"/>
            <w:shd w:val="clear" w:color="auto" w:fill="auto"/>
          </w:tcPr>
          <w:p w14:paraId="52606DDC" w14:textId="77777777" w:rsidR="002E749A" w:rsidRDefault="002E749A" w:rsidP="00741F81">
            <w:pPr>
              <w:jc w:val="center"/>
              <w:rPr>
                <w:sz w:val="18"/>
                <w:szCs w:val="18"/>
              </w:rPr>
            </w:pPr>
            <w:r>
              <w:rPr>
                <w:sz w:val="18"/>
                <w:szCs w:val="18"/>
              </w:rPr>
              <w:t>15%</w:t>
            </w:r>
          </w:p>
        </w:tc>
        <w:tc>
          <w:tcPr>
            <w:tcW w:w="694" w:type="dxa"/>
            <w:shd w:val="clear" w:color="auto" w:fill="auto"/>
          </w:tcPr>
          <w:p w14:paraId="586365E4" w14:textId="77777777" w:rsidR="002E749A" w:rsidRDefault="002E749A" w:rsidP="00741F81">
            <w:pPr>
              <w:jc w:val="center"/>
              <w:rPr>
                <w:sz w:val="18"/>
                <w:szCs w:val="18"/>
              </w:rPr>
            </w:pPr>
            <w:r>
              <w:rPr>
                <w:sz w:val="18"/>
                <w:szCs w:val="18"/>
              </w:rPr>
              <w:t>36</w:t>
            </w:r>
          </w:p>
        </w:tc>
      </w:tr>
      <w:tr w:rsidR="002E749A" w:rsidRPr="0094211C" w14:paraId="0D7D329A" w14:textId="77777777" w:rsidTr="00741F81">
        <w:tc>
          <w:tcPr>
            <w:tcW w:w="1516" w:type="dxa"/>
            <w:shd w:val="clear" w:color="auto" w:fill="auto"/>
          </w:tcPr>
          <w:p w14:paraId="18517417" w14:textId="77777777" w:rsidR="002E749A" w:rsidRDefault="002E749A" w:rsidP="00741F81">
            <w:pPr>
              <w:rPr>
                <w:sz w:val="18"/>
                <w:szCs w:val="18"/>
              </w:rPr>
            </w:pPr>
          </w:p>
        </w:tc>
        <w:tc>
          <w:tcPr>
            <w:tcW w:w="1515" w:type="dxa"/>
            <w:shd w:val="clear" w:color="auto" w:fill="auto"/>
          </w:tcPr>
          <w:p w14:paraId="07DF4C3C" w14:textId="77777777" w:rsidR="002E749A" w:rsidRDefault="002E749A" w:rsidP="00741F81">
            <w:pPr>
              <w:rPr>
                <w:sz w:val="18"/>
                <w:szCs w:val="18"/>
              </w:rPr>
            </w:pPr>
            <w:r>
              <w:rPr>
                <w:sz w:val="18"/>
                <w:szCs w:val="18"/>
              </w:rPr>
              <w:t>Residential home</w:t>
            </w:r>
          </w:p>
        </w:tc>
        <w:tc>
          <w:tcPr>
            <w:tcW w:w="713" w:type="dxa"/>
            <w:shd w:val="clear" w:color="auto" w:fill="auto"/>
          </w:tcPr>
          <w:p w14:paraId="1C7C3DEA" w14:textId="77777777" w:rsidR="002E749A" w:rsidRDefault="002E749A" w:rsidP="00741F81">
            <w:pPr>
              <w:jc w:val="center"/>
              <w:rPr>
                <w:sz w:val="18"/>
                <w:szCs w:val="18"/>
              </w:rPr>
            </w:pPr>
          </w:p>
        </w:tc>
        <w:tc>
          <w:tcPr>
            <w:tcW w:w="742" w:type="dxa"/>
            <w:shd w:val="clear" w:color="auto" w:fill="auto"/>
          </w:tcPr>
          <w:p w14:paraId="6560029D" w14:textId="77777777" w:rsidR="002E749A" w:rsidRDefault="002E749A" w:rsidP="00741F81">
            <w:pPr>
              <w:jc w:val="center"/>
              <w:rPr>
                <w:sz w:val="18"/>
                <w:szCs w:val="18"/>
              </w:rPr>
            </w:pPr>
            <w:r>
              <w:rPr>
                <w:sz w:val="18"/>
                <w:szCs w:val="18"/>
              </w:rPr>
              <w:t>-</w:t>
            </w:r>
          </w:p>
        </w:tc>
        <w:tc>
          <w:tcPr>
            <w:tcW w:w="616" w:type="dxa"/>
          </w:tcPr>
          <w:p w14:paraId="2F511B40" w14:textId="77777777" w:rsidR="002E749A" w:rsidRDefault="002E749A" w:rsidP="00741F81">
            <w:pPr>
              <w:jc w:val="center"/>
              <w:rPr>
                <w:sz w:val="18"/>
                <w:szCs w:val="18"/>
              </w:rPr>
            </w:pPr>
            <w:r>
              <w:rPr>
                <w:sz w:val="18"/>
                <w:szCs w:val="18"/>
              </w:rPr>
              <w:t>1%</w:t>
            </w:r>
          </w:p>
        </w:tc>
        <w:tc>
          <w:tcPr>
            <w:tcW w:w="755" w:type="dxa"/>
          </w:tcPr>
          <w:p w14:paraId="558F3466" w14:textId="77777777" w:rsidR="002E749A" w:rsidRDefault="002E749A" w:rsidP="00741F81">
            <w:pPr>
              <w:jc w:val="center"/>
              <w:rPr>
                <w:sz w:val="18"/>
                <w:szCs w:val="18"/>
              </w:rPr>
            </w:pPr>
            <w:r>
              <w:rPr>
                <w:sz w:val="18"/>
                <w:szCs w:val="18"/>
              </w:rPr>
              <w:t>1</w:t>
            </w:r>
          </w:p>
        </w:tc>
        <w:tc>
          <w:tcPr>
            <w:tcW w:w="570" w:type="dxa"/>
            <w:shd w:val="clear" w:color="auto" w:fill="auto"/>
          </w:tcPr>
          <w:p w14:paraId="71DA1833" w14:textId="77777777" w:rsidR="002E749A" w:rsidRDefault="002E749A" w:rsidP="00741F81">
            <w:pPr>
              <w:jc w:val="center"/>
              <w:rPr>
                <w:sz w:val="18"/>
                <w:szCs w:val="18"/>
              </w:rPr>
            </w:pPr>
          </w:p>
        </w:tc>
        <w:tc>
          <w:tcPr>
            <w:tcW w:w="653" w:type="dxa"/>
            <w:shd w:val="clear" w:color="auto" w:fill="auto"/>
          </w:tcPr>
          <w:p w14:paraId="56DF52FD" w14:textId="77777777" w:rsidR="002E749A" w:rsidRDefault="002E749A" w:rsidP="00741F81">
            <w:pPr>
              <w:jc w:val="center"/>
              <w:rPr>
                <w:sz w:val="18"/>
                <w:szCs w:val="18"/>
              </w:rPr>
            </w:pPr>
            <w:r>
              <w:rPr>
                <w:sz w:val="18"/>
                <w:szCs w:val="18"/>
              </w:rPr>
              <w:t>-</w:t>
            </w:r>
          </w:p>
        </w:tc>
        <w:tc>
          <w:tcPr>
            <w:tcW w:w="750" w:type="dxa"/>
            <w:vMerge/>
            <w:shd w:val="clear" w:color="auto" w:fill="auto"/>
            <w:vAlign w:val="center"/>
          </w:tcPr>
          <w:p w14:paraId="507F947E" w14:textId="77777777" w:rsidR="002E749A" w:rsidRDefault="002E749A" w:rsidP="00741F81">
            <w:pPr>
              <w:jc w:val="center"/>
              <w:rPr>
                <w:sz w:val="18"/>
                <w:szCs w:val="18"/>
              </w:rPr>
            </w:pPr>
          </w:p>
        </w:tc>
        <w:tc>
          <w:tcPr>
            <w:tcW w:w="718" w:type="dxa"/>
            <w:shd w:val="clear" w:color="auto" w:fill="auto"/>
          </w:tcPr>
          <w:p w14:paraId="497084C8" w14:textId="77777777" w:rsidR="002E749A" w:rsidRDefault="002E749A" w:rsidP="00741F81">
            <w:pPr>
              <w:jc w:val="center"/>
              <w:rPr>
                <w:sz w:val="18"/>
                <w:szCs w:val="18"/>
              </w:rPr>
            </w:pPr>
            <w:r>
              <w:rPr>
                <w:sz w:val="18"/>
                <w:szCs w:val="18"/>
              </w:rPr>
              <w:t>0.4%</w:t>
            </w:r>
          </w:p>
        </w:tc>
        <w:tc>
          <w:tcPr>
            <w:tcW w:w="694" w:type="dxa"/>
            <w:shd w:val="clear" w:color="auto" w:fill="auto"/>
          </w:tcPr>
          <w:p w14:paraId="7CA2D2C8" w14:textId="77777777" w:rsidR="002E749A" w:rsidRDefault="002E749A" w:rsidP="00741F81">
            <w:pPr>
              <w:jc w:val="center"/>
              <w:rPr>
                <w:sz w:val="18"/>
                <w:szCs w:val="18"/>
              </w:rPr>
            </w:pPr>
            <w:r>
              <w:rPr>
                <w:sz w:val="18"/>
                <w:szCs w:val="18"/>
              </w:rPr>
              <w:t>1</w:t>
            </w:r>
          </w:p>
        </w:tc>
      </w:tr>
      <w:tr w:rsidR="002E749A" w:rsidRPr="0094211C" w14:paraId="6E7242A2" w14:textId="77777777" w:rsidTr="00741F81">
        <w:tc>
          <w:tcPr>
            <w:tcW w:w="1516" w:type="dxa"/>
            <w:shd w:val="clear" w:color="auto" w:fill="auto"/>
          </w:tcPr>
          <w:p w14:paraId="170AFFCF" w14:textId="77777777" w:rsidR="002E749A" w:rsidRDefault="002E749A" w:rsidP="00741F81">
            <w:pPr>
              <w:rPr>
                <w:sz w:val="18"/>
                <w:szCs w:val="18"/>
              </w:rPr>
            </w:pPr>
          </w:p>
        </w:tc>
        <w:tc>
          <w:tcPr>
            <w:tcW w:w="1515" w:type="dxa"/>
            <w:shd w:val="clear" w:color="auto" w:fill="auto"/>
          </w:tcPr>
          <w:p w14:paraId="1C047514" w14:textId="77777777" w:rsidR="002E749A" w:rsidRDefault="002E749A" w:rsidP="00741F81">
            <w:pPr>
              <w:rPr>
                <w:sz w:val="18"/>
                <w:szCs w:val="18"/>
              </w:rPr>
            </w:pPr>
            <w:r>
              <w:rPr>
                <w:sz w:val="18"/>
                <w:szCs w:val="18"/>
              </w:rPr>
              <w:t>Hospice</w:t>
            </w:r>
          </w:p>
        </w:tc>
        <w:tc>
          <w:tcPr>
            <w:tcW w:w="713" w:type="dxa"/>
            <w:shd w:val="clear" w:color="auto" w:fill="auto"/>
          </w:tcPr>
          <w:p w14:paraId="720C41AD" w14:textId="77777777" w:rsidR="002E749A" w:rsidRDefault="002E749A" w:rsidP="00741F81">
            <w:pPr>
              <w:jc w:val="center"/>
              <w:rPr>
                <w:sz w:val="18"/>
                <w:szCs w:val="18"/>
              </w:rPr>
            </w:pPr>
            <w:r>
              <w:rPr>
                <w:sz w:val="18"/>
                <w:szCs w:val="18"/>
              </w:rPr>
              <w:t>2%</w:t>
            </w:r>
          </w:p>
        </w:tc>
        <w:tc>
          <w:tcPr>
            <w:tcW w:w="742" w:type="dxa"/>
            <w:shd w:val="clear" w:color="auto" w:fill="auto"/>
          </w:tcPr>
          <w:p w14:paraId="5B4079A4" w14:textId="77777777" w:rsidR="002E749A" w:rsidRDefault="002E749A" w:rsidP="00741F81">
            <w:pPr>
              <w:jc w:val="center"/>
              <w:rPr>
                <w:sz w:val="18"/>
                <w:szCs w:val="18"/>
              </w:rPr>
            </w:pPr>
            <w:r>
              <w:rPr>
                <w:sz w:val="18"/>
                <w:szCs w:val="18"/>
              </w:rPr>
              <w:t>2</w:t>
            </w:r>
          </w:p>
        </w:tc>
        <w:tc>
          <w:tcPr>
            <w:tcW w:w="616" w:type="dxa"/>
          </w:tcPr>
          <w:p w14:paraId="538762B7" w14:textId="77777777" w:rsidR="002E749A" w:rsidRDefault="002E749A" w:rsidP="00741F81">
            <w:pPr>
              <w:jc w:val="center"/>
              <w:rPr>
                <w:sz w:val="18"/>
                <w:szCs w:val="18"/>
              </w:rPr>
            </w:pPr>
            <w:r>
              <w:rPr>
                <w:sz w:val="18"/>
                <w:szCs w:val="18"/>
              </w:rPr>
              <w:t>1%</w:t>
            </w:r>
          </w:p>
        </w:tc>
        <w:tc>
          <w:tcPr>
            <w:tcW w:w="755" w:type="dxa"/>
          </w:tcPr>
          <w:p w14:paraId="0BE2F407" w14:textId="77777777" w:rsidR="002E749A" w:rsidRDefault="002E749A" w:rsidP="00741F81">
            <w:pPr>
              <w:jc w:val="center"/>
              <w:rPr>
                <w:sz w:val="18"/>
                <w:szCs w:val="18"/>
              </w:rPr>
            </w:pPr>
            <w:r>
              <w:rPr>
                <w:sz w:val="18"/>
                <w:szCs w:val="18"/>
              </w:rPr>
              <w:t>1</w:t>
            </w:r>
          </w:p>
        </w:tc>
        <w:tc>
          <w:tcPr>
            <w:tcW w:w="570" w:type="dxa"/>
            <w:shd w:val="clear" w:color="auto" w:fill="auto"/>
          </w:tcPr>
          <w:p w14:paraId="1CB87973" w14:textId="77777777" w:rsidR="002E749A" w:rsidRDefault="002E749A" w:rsidP="00741F81">
            <w:pPr>
              <w:jc w:val="center"/>
              <w:rPr>
                <w:sz w:val="18"/>
                <w:szCs w:val="18"/>
              </w:rPr>
            </w:pPr>
          </w:p>
        </w:tc>
        <w:tc>
          <w:tcPr>
            <w:tcW w:w="653" w:type="dxa"/>
            <w:shd w:val="clear" w:color="auto" w:fill="auto"/>
          </w:tcPr>
          <w:p w14:paraId="6C180080" w14:textId="77777777" w:rsidR="002E749A" w:rsidRDefault="002E749A" w:rsidP="00741F81">
            <w:pPr>
              <w:jc w:val="center"/>
              <w:rPr>
                <w:sz w:val="18"/>
                <w:szCs w:val="18"/>
              </w:rPr>
            </w:pPr>
            <w:r>
              <w:rPr>
                <w:sz w:val="18"/>
                <w:szCs w:val="18"/>
              </w:rPr>
              <w:t>-</w:t>
            </w:r>
          </w:p>
        </w:tc>
        <w:tc>
          <w:tcPr>
            <w:tcW w:w="750" w:type="dxa"/>
            <w:vMerge/>
            <w:shd w:val="clear" w:color="auto" w:fill="auto"/>
            <w:vAlign w:val="center"/>
          </w:tcPr>
          <w:p w14:paraId="6FD81287" w14:textId="77777777" w:rsidR="002E749A" w:rsidRDefault="002E749A" w:rsidP="00741F81">
            <w:pPr>
              <w:jc w:val="center"/>
              <w:rPr>
                <w:sz w:val="18"/>
                <w:szCs w:val="18"/>
              </w:rPr>
            </w:pPr>
          </w:p>
        </w:tc>
        <w:tc>
          <w:tcPr>
            <w:tcW w:w="718" w:type="dxa"/>
            <w:shd w:val="clear" w:color="auto" w:fill="auto"/>
          </w:tcPr>
          <w:p w14:paraId="4F4BB1C3" w14:textId="77777777" w:rsidR="002E749A" w:rsidRDefault="002E749A" w:rsidP="00741F81">
            <w:pPr>
              <w:jc w:val="center"/>
              <w:rPr>
                <w:sz w:val="18"/>
                <w:szCs w:val="18"/>
              </w:rPr>
            </w:pPr>
            <w:r>
              <w:rPr>
                <w:sz w:val="18"/>
                <w:szCs w:val="18"/>
              </w:rPr>
              <w:t>1%</w:t>
            </w:r>
          </w:p>
        </w:tc>
        <w:tc>
          <w:tcPr>
            <w:tcW w:w="694" w:type="dxa"/>
            <w:shd w:val="clear" w:color="auto" w:fill="auto"/>
          </w:tcPr>
          <w:p w14:paraId="25EF7543" w14:textId="77777777" w:rsidR="002E749A" w:rsidRDefault="002E749A" w:rsidP="00741F81">
            <w:pPr>
              <w:jc w:val="center"/>
              <w:rPr>
                <w:sz w:val="18"/>
                <w:szCs w:val="18"/>
              </w:rPr>
            </w:pPr>
            <w:r>
              <w:rPr>
                <w:sz w:val="18"/>
                <w:szCs w:val="18"/>
              </w:rPr>
              <w:t>3</w:t>
            </w:r>
          </w:p>
        </w:tc>
      </w:tr>
      <w:tr w:rsidR="002E749A" w:rsidRPr="0094211C" w14:paraId="7EEA5ACD" w14:textId="77777777" w:rsidTr="00741F81">
        <w:tc>
          <w:tcPr>
            <w:tcW w:w="1516" w:type="dxa"/>
            <w:shd w:val="clear" w:color="auto" w:fill="auto"/>
          </w:tcPr>
          <w:p w14:paraId="30734301" w14:textId="77777777" w:rsidR="002E749A" w:rsidRDefault="002E749A" w:rsidP="00741F81">
            <w:pPr>
              <w:rPr>
                <w:sz w:val="18"/>
                <w:szCs w:val="18"/>
              </w:rPr>
            </w:pPr>
          </w:p>
        </w:tc>
        <w:tc>
          <w:tcPr>
            <w:tcW w:w="1515" w:type="dxa"/>
            <w:shd w:val="clear" w:color="auto" w:fill="auto"/>
          </w:tcPr>
          <w:p w14:paraId="50DE4478" w14:textId="77777777" w:rsidR="002E749A" w:rsidRDefault="002E749A" w:rsidP="00741F81">
            <w:pPr>
              <w:rPr>
                <w:sz w:val="18"/>
                <w:szCs w:val="18"/>
              </w:rPr>
            </w:pPr>
            <w:r>
              <w:rPr>
                <w:sz w:val="18"/>
                <w:szCs w:val="18"/>
              </w:rPr>
              <w:t>Died in hospital</w:t>
            </w:r>
          </w:p>
        </w:tc>
        <w:tc>
          <w:tcPr>
            <w:tcW w:w="713" w:type="dxa"/>
            <w:shd w:val="clear" w:color="auto" w:fill="auto"/>
          </w:tcPr>
          <w:p w14:paraId="79F597E4" w14:textId="77777777" w:rsidR="002E749A" w:rsidRDefault="002E749A" w:rsidP="00741F81">
            <w:pPr>
              <w:jc w:val="center"/>
              <w:rPr>
                <w:sz w:val="18"/>
                <w:szCs w:val="18"/>
              </w:rPr>
            </w:pPr>
          </w:p>
        </w:tc>
        <w:tc>
          <w:tcPr>
            <w:tcW w:w="742" w:type="dxa"/>
            <w:shd w:val="clear" w:color="auto" w:fill="auto"/>
          </w:tcPr>
          <w:p w14:paraId="5DD10009" w14:textId="77777777" w:rsidR="002E749A" w:rsidRDefault="002E749A" w:rsidP="00741F81">
            <w:pPr>
              <w:jc w:val="center"/>
              <w:rPr>
                <w:sz w:val="18"/>
                <w:szCs w:val="18"/>
              </w:rPr>
            </w:pPr>
            <w:r>
              <w:rPr>
                <w:sz w:val="18"/>
                <w:szCs w:val="18"/>
              </w:rPr>
              <w:t>-</w:t>
            </w:r>
          </w:p>
        </w:tc>
        <w:tc>
          <w:tcPr>
            <w:tcW w:w="616" w:type="dxa"/>
          </w:tcPr>
          <w:p w14:paraId="35FB3D00" w14:textId="77777777" w:rsidR="002E749A" w:rsidRDefault="002E749A" w:rsidP="00741F81">
            <w:pPr>
              <w:jc w:val="center"/>
              <w:rPr>
                <w:sz w:val="18"/>
                <w:szCs w:val="18"/>
              </w:rPr>
            </w:pPr>
          </w:p>
        </w:tc>
        <w:tc>
          <w:tcPr>
            <w:tcW w:w="755" w:type="dxa"/>
          </w:tcPr>
          <w:p w14:paraId="025FF9C7" w14:textId="77777777" w:rsidR="002E749A" w:rsidRDefault="002E749A" w:rsidP="00741F81">
            <w:pPr>
              <w:jc w:val="center"/>
              <w:rPr>
                <w:sz w:val="18"/>
                <w:szCs w:val="18"/>
              </w:rPr>
            </w:pPr>
            <w:r>
              <w:rPr>
                <w:sz w:val="18"/>
                <w:szCs w:val="18"/>
              </w:rPr>
              <w:t>-</w:t>
            </w:r>
          </w:p>
        </w:tc>
        <w:tc>
          <w:tcPr>
            <w:tcW w:w="570" w:type="dxa"/>
            <w:shd w:val="clear" w:color="auto" w:fill="auto"/>
          </w:tcPr>
          <w:p w14:paraId="36FDF36D" w14:textId="77777777" w:rsidR="002E749A" w:rsidRDefault="002E749A" w:rsidP="00741F81">
            <w:pPr>
              <w:jc w:val="center"/>
              <w:rPr>
                <w:sz w:val="18"/>
                <w:szCs w:val="18"/>
              </w:rPr>
            </w:pPr>
            <w:r>
              <w:rPr>
                <w:sz w:val="18"/>
                <w:szCs w:val="18"/>
              </w:rPr>
              <w:t>1%</w:t>
            </w:r>
          </w:p>
        </w:tc>
        <w:tc>
          <w:tcPr>
            <w:tcW w:w="653" w:type="dxa"/>
            <w:shd w:val="clear" w:color="auto" w:fill="auto"/>
          </w:tcPr>
          <w:p w14:paraId="477075EA" w14:textId="77777777" w:rsidR="002E749A" w:rsidRDefault="002E749A" w:rsidP="00741F81">
            <w:pPr>
              <w:jc w:val="center"/>
              <w:rPr>
                <w:sz w:val="18"/>
                <w:szCs w:val="18"/>
              </w:rPr>
            </w:pPr>
            <w:r>
              <w:rPr>
                <w:sz w:val="18"/>
                <w:szCs w:val="18"/>
              </w:rPr>
              <w:t>1</w:t>
            </w:r>
          </w:p>
        </w:tc>
        <w:tc>
          <w:tcPr>
            <w:tcW w:w="750" w:type="dxa"/>
            <w:vMerge/>
            <w:shd w:val="clear" w:color="auto" w:fill="auto"/>
            <w:vAlign w:val="center"/>
          </w:tcPr>
          <w:p w14:paraId="40687045" w14:textId="77777777" w:rsidR="002E749A" w:rsidRDefault="002E749A" w:rsidP="00741F81">
            <w:pPr>
              <w:jc w:val="center"/>
              <w:rPr>
                <w:sz w:val="18"/>
                <w:szCs w:val="18"/>
              </w:rPr>
            </w:pPr>
          </w:p>
        </w:tc>
        <w:tc>
          <w:tcPr>
            <w:tcW w:w="718" w:type="dxa"/>
            <w:shd w:val="clear" w:color="auto" w:fill="auto"/>
          </w:tcPr>
          <w:p w14:paraId="01A7CDE1" w14:textId="77777777" w:rsidR="002E749A" w:rsidRDefault="002E749A" w:rsidP="00741F81">
            <w:pPr>
              <w:jc w:val="center"/>
              <w:rPr>
                <w:sz w:val="18"/>
                <w:szCs w:val="18"/>
              </w:rPr>
            </w:pPr>
            <w:r>
              <w:rPr>
                <w:sz w:val="18"/>
                <w:szCs w:val="18"/>
              </w:rPr>
              <w:t>0.4%</w:t>
            </w:r>
          </w:p>
        </w:tc>
        <w:tc>
          <w:tcPr>
            <w:tcW w:w="694" w:type="dxa"/>
            <w:shd w:val="clear" w:color="auto" w:fill="auto"/>
          </w:tcPr>
          <w:p w14:paraId="1D91D6CE" w14:textId="77777777" w:rsidR="002E749A" w:rsidRDefault="002E749A" w:rsidP="00741F81">
            <w:pPr>
              <w:jc w:val="center"/>
              <w:rPr>
                <w:sz w:val="18"/>
                <w:szCs w:val="18"/>
              </w:rPr>
            </w:pPr>
            <w:r>
              <w:rPr>
                <w:sz w:val="18"/>
                <w:szCs w:val="18"/>
              </w:rPr>
              <w:t>1</w:t>
            </w:r>
          </w:p>
        </w:tc>
      </w:tr>
      <w:tr w:rsidR="002E749A" w:rsidRPr="0094211C" w14:paraId="3BE5C04F" w14:textId="77777777" w:rsidTr="00741F81">
        <w:tc>
          <w:tcPr>
            <w:tcW w:w="1516" w:type="dxa"/>
            <w:shd w:val="clear" w:color="auto" w:fill="auto"/>
          </w:tcPr>
          <w:p w14:paraId="7FAA5820" w14:textId="77777777" w:rsidR="002E749A" w:rsidRDefault="002E749A" w:rsidP="00741F81">
            <w:pPr>
              <w:rPr>
                <w:sz w:val="18"/>
                <w:szCs w:val="18"/>
              </w:rPr>
            </w:pPr>
          </w:p>
        </w:tc>
        <w:tc>
          <w:tcPr>
            <w:tcW w:w="1515" w:type="dxa"/>
            <w:shd w:val="clear" w:color="auto" w:fill="auto"/>
          </w:tcPr>
          <w:p w14:paraId="4503D091" w14:textId="77777777" w:rsidR="002E749A" w:rsidRDefault="002E749A" w:rsidP="00741F81">
            <w:pPr>
              <w:rPr>
                <w:sz w:val="18"/>
                <w:szCs w:val="18"/>
              </w:rPr>
            </w:pPr>
            <w:r>
              <w:rPr>
                <w:sz w:val="18"/>
                <w:szCs w:val="18"/>
              </w:rPr>
              <w:t>Not known</w:t>
            </w:r>
          </w:p>
        </w:tc>
        <w:tc>
          <w:tcPr>
            <w:tcW w:w="713" w:type="dxa"/>
            <w:shd w:val="clear" w:color="auto" w:fill="auto"/>
          </w:tcPr>
          <w:p w14:paraId="3E6517C7" w14:textId="77777777" w:rsidR="002E749A" w:rsidRDefault="002E749A" w:rsidP="00741F81">
            <w:pPr>
              <w:jc w:val="center"/>
              <w:rPr>
                <w:sz w:val="18"/>
                <w:szCs w:val="18"/>
              </w:rPr>
            </w:pPr>
            <w:r>
              <w:rPr>
                <w:sz w:val="18"/>
                <w:szCs w:val="18"/>
              </w:rPr>
              <w:t>1%</w:t>
            </w:r>
          </w:p>
        </w:tc>
        <w:tc>
          <w:tcPr>
            <w:tcW w:w="742" w:type="dxa"/>
            <w:shd w:val="clear" w:color="auto" w:fill="auto"/>
          </w:tcPr>
          <w:p w14:paraId="474E039C" w14:textId="77777777" w:rsidR="002E749A" w:rsidRDefault="002E749A" w:rsidP="00741F81">
            <w:pPr>
              <w:jc w:val="center"/>
              <w:rPr>
                <w:sz w:val="18"/>
                <w:szCs w:val="18"/>
              </w:rPr>
            </w:pPr>
            <w:r>
              <w:rPr>
                <w:sz w:val="18"/>
                <w:szCs w:val="18"/>
              </w:rPr>
              <w:t>1</w:t>
            </w:r>
          </w:p>
        </w:tc>
        <w:tc>
          <w:tcPr>
            <w:tcW w:w="616" w:type="dxa"/>
          </w:tcPr>
          <w:p w14:paraId="16ED5B1B" w14:textId="77777777" w:rsidR="002E749A" w:rsidRDefault="002E749A" w:rsidP="00741F81">
            <w:pPr>
              <w:jc w:val="center"/>
              <w:rPr>
                <w:sz w:val="18"/>
                <w:szCs w:val="18"/>
              </w:rPr>
            </w:pPr>
          </w:p>
        </w:tc>
        <w:tc>
          <w:tcPr>
            <w:tcW w:w="755" w:type="dxa"/>
          </w:tcPr>
          <w:p w14:paraId="2ACCCFB6" w14:textId="77777777" w:rsidR="002E749A" w:rsidRDefault="002E749A" w:rsidP="00741F81">
            <w:pPr>
              <w:jc w:val="center"/>
              <w:rPr>
                <w:sz w:val="18"/>
                <w:szCs w:val="18"/>
              </w:rPr>
            </w:pPr>
            <w:r>
              <w:rPr>
                <w:sz w:val="18"/>
                <w:szCs w:val="18"/>
              </w:rPr>
              <w:t>-</w:t>
            </w:r>
          </w:p>
        </w:tc>
        <w:tc>
          <w:tcPr>
            <w:tcW w:w="570" w:type="dxa"/>
            <w:shd w:val="clear" w:color="auto" w:fill="auto"/>
          </w:tcPr>
          <w:p w14:paraId="0E4935BD" w14:textId="77777777" w:rsidR="002E749A" w:rsidRDefault="002E749A" w:rsidP="00741F81">
            <w:pPr>
              <w:jc w:val="center"/>
              <w:rPr>
                <w:sz w:val="18"/>
                <w:szCs w:val="18"/>
              </w:rPr>
            </w:pPr>
          </w:p>
        </w:tc>
        <w:tc>
          <w:tcPr>
            <w:tcW w:w="653" w:type="dxa"/>
            <w:shd w:val="clear" w:color="auto" w:fill="auto"/>
          </w:tcPr>
          <w:p w14:paraId="299F451D" w14:textId="77777777" w:rsidR="002E749A" w:rsidRDefault="002E749A" w:rsidP="00741F81">
            <w:pPr>
              <w:jc w:val="center"/>
              <w:rPr>
                <w:sz w:val="18"/>
                <w:szCs w:val="18"/>
              </w:rPr>
            </w:pPr>
            <w:r>
              <w:rPr>
                <w:sz w:val="18"/>
                <w:szCs w:val="18"/>
              </w:rPr>
              <w:t>-</w:t>
            </w:r>
          </w:p>
        </w:tc>
        <w:tc>
          <w:tcPr>
            <w:tcW w:w="750" w:type="dxa"/>
            <w:shd w:val="clear" w:color="auto" w:fill="auto"/>
            <w:vAlign w:val="center"/>
          </w:tcPr>
          <w:p w14:paraId="5E2B3EE1" w14:textId="77777777" w:rsidR="002E749A" w:rsidRDefault="002E749A" w:rsidP="00741F81">
            <w:pPr>
              <w:jc w:val="center"/>
              <w:rPr>
                <w:sz w:val="18"/>
                <w:szCs w:val="18"/>
              </w:rPr>
            </w:pPr>
          </w:p>
        </w:tc>
        <w:tc>
          <w:tcPr>
            <w:tcW w:w="718" w:type="dxa"/>
            <w:shd w:val="clear" w:color="auto" w:fill="auto"/>
          </w:tcPr>
          <w:p w14:paraId="3C18134F" w14:textId="77777777" w:rsidR="002E749A" w:rsidRDefault="002E749A" w:rsidP="00741F81">
            <w:pPr>
              <w:jc w:val="center"/>
              <w:rPr>
                <w:sz w:val="18"/>
                <w:szCs w:val="18"/>
              </w:rPr>
            </w:pPr>
            <w:r>
              <w:rPr>
                <w:sz w:val="18"/>
                <w:szCs w:val="18"/>
              </w:rPr>
              <w:t>0.4%</w:t>
            </w:r>
          </w:p>
        </w:tc>
        <w:tc>
          <w:tcPr>
            <w:tcW w:w="694" w:type="dxa"/>
            <w:shd w:val="clear" w:color="auto" w:fill="auto"/>
          </w:tcPr>
          <w:p w14:paraId="02A981D0" w14:textId="77777777" w:rsidR="002E749A" w:rsidRDefault="002E749A" w:rsidP="00741F81">
            <w:pPr>
              <w:jc w:val="center"/>
              <w:rPr>
                <w:sz w:val="18"/>
                <w:szCs w:val="18"/>
              </w:rPr>
            </w:pPr>
            <w:r>
              <w:rPr>
                <w:sz w:val="18"/>
                <w:szCs w:val="18"/>
              </w:rPr>
              <w:t>1</w:t>
            </w:r>
          </w:p>
        </w:tc>
      </w:tr>
    </w:tbl>
    <w:p w14:paraId="780F75EF" w14:textId="77777777" w:rsidR="001B5D8E" w:rsidRDefault="001B5D8E" w:rsidP="001B5D8E">
      <w:pPr>
        <w:rPr>
          <w:sz w:val="18"/>
          <w:szCs w:val="18"/>
        </w:rPr>
      </w:pPr>
    </w:p>
    <w:p w14:paraId="042C3D80" w14:textId="52DF5CE9" w:rsidR="001B5D8E" w:rsidRPr="00E3106D" w:rsidRDefault="00E3106D" w:rsidP="001B5D8E">
      <w:pPr>
        <w:rPr>
          <w:color w:val="FF0000"/>
          <w:sz w:val="18"/>
          <w:szCs w:val="18"/>
        </w:rPr>
      </w:pPr>
      <w:proofErr w:type="spellStart"/>
      <w:r>
        <w:rPr>
          <w:color w:val="FF0000"/>
          <w:sz w:val="18"/>
          <w:szCs w:val="18"/>
        </w:rPr>
        <w:t>Exc</w:t>
      </w:r>
      <w:proofErr w:type="spellEnd"/>
      <w:r>
        <w:rPr>
          <w:color w:val="FF0000"/>
          <w:sz w:val="18"/>
          <w:szCs w:val="18"/>
        </w:rPr>
        <w:t xml:space="preserve"> NK: the p value was computed after excluding the not known category</w:t>
      </w:r>
    </w:p>
    <w:p w14:paraId="7D34A86B" w14:textId="77777777" w:rsidR="001B5D8E" w:rsidRDefault="001B5D8E" w:rsidP="001B5D8E">
      <w:pPr>
        <w:spacing w:after="200" w:line="276" w:lineRule="auto"/>
      </w:pPr>
      <w:r>
        <w:br w:type="page"/>
      </w:r>
    </w:p>
    <w:p w14:paraId="4C2C223C" w14:textId="2AFCCC7D" w:rsidR="001B5D8E" w:rsidRPr="00100747" w:rsidRDefault="001B5D8E" w:rsidP="001B5D8E">
      <w:pPr>
        <w:rPr>
          <w:b/>
        </w:rPr>
      </w:pPr>
      <w:r w:rsidRPr="000A0062">
        <w:rPr>
          <w:b/>
        </w:rPr>
        <w:lastRenderedPageBreak/>
        <w:t xml:space="preserve">Table 2. </w:t>
      </w:r>
      <w:r w:rsidR="009E7484" w:rsidRPr="000A0062">
        <w:rPr>
          <w:b/>
        </w:rPr>
        <w:t>Case mix</w:t>
      </w:r>
      <w:r w:rsidRPr="000A0062">
        <w:rPr>
          <w:b/>
        </w:rPr>
        <w:t xml:space="preserve"> and </w:t>
      </w:r>
      <w:r w:rsidR="001D6111">
        <w:rPr>
          <w:b/>
        </w:rPr>
        <w:t>palliation</w:t>
      </w:r>
      <w:r w:rsidR="00747056">
        <w:rPr>
          <w:b/>
        </w:rPr>
        <w:t xml:space="preserve">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242"/>
        <w:gridCol w:w="1704"/>
        <w:gridCol w:w="848"/>
        <w:gridCol w:w="874"/>
        <w:gridCol w:w="971"/>
        <w:gridCol w:w="797"/>
      </w:tblGrid>
      <w:tr w:rsidR="00BB46C0" w:rsidRPr="0094211C" w14:paraId="1D70FCAA" w14:textId="77777777" w:rsidTr="001D6111">
        <w:tc>
          <w:tcPr>
            <w:tcW w:w="1242" w:type="dxa"/>
            <w:shd w:val="clear" w:color="auto" w:fill="auto"/>
          </w:tcPr>
          <w:p w14:paraId="542A3BC0" w14:textId="77777777" w:rsidR="00BB46C0" w:rsidRPr="0094211C" w:rsidRDefault="00BB46C0" w:rsidP="00741F81">
            <w:pPr>
              <w:rPr>
                <w:sz w:val="18"/>
                <w:szCs w:val="18"/>
              </w:rPr>
            </w:pPr>
          </w:p>
        </w:tc>
        <w:tc>
          <w:tcPr>
            <w:tcW w:w="1704" w:type="dxa"/>
            <w:shd w:val="clear" w:color="auto" w:fill="auto"/>
          </w:tcPr>
          <w:p w14:paraId="73431A6D" w14:textId="77777777" w:rsidR="00BB46C0" w:rsidRPr="0094211C" w:rsidRDefault="00BB46C0" w:rsidP="00741F81">
            <w:pPr>
              <w:rPr>
                <w:sz w:val="18"/>
                <w:szCs w:val="18"/>
              </w:rPr>
            </w:pPr>
          </w:p>
        </w:tc>
        <w:tc>
          <w:tcPr>
            <w:tcW w:w="848" w:type="dxa"/>
          </w:tcPr>
          <w:p w14:paraId="0265BE5D" w14:textId="77777777" w:rsidR="00BB46C0" w:rsidRDefault="00BB46C0" w:rsidP="00741F81">
            <w:pPr>
              <w:jc w:val="center"/>
              <w:rPr>
                <w:sz w:val="18"/>
                <w:szCs w:val="18"/>
              </w:rPr>
            </w:pPr>
          </w:p>
        </w:tc>
        <w:tc>
          <w:tcPr>
            <w:tcW w:w="1845" w:type="dxa"/>
            <w:gridSpan w:val="2"/>
          </w:tcPr>
          <w:p w14:paraId="4C1224F8" w14:textId="3AB665A2" w:rsidR="00BB46C0" w:rsidRDefault="00BB46C0" w:rsidP="00741F81">
            <w:pPr>
              <w:jc w:val="center"/>
              <w:rPr>
                <w:sz w:val="18"/>
                <w:szCs w:val="18"/>
              </w:rPr>
            </w:pPr>
            <w:r>
              <w:rPr>
                <w:sz w:val="18"/>
                <w:szCs w:val="18"/>
              </w:rPr>
              <w:t>Palliation (intended)</w:t>
            </w:r>
          </w:p>
        </w:tc>
        <w:tc>
          <w:tcPr>
            <w:tcW w:w="797" w:type="dxa"/>
          </w:tcPr>
          <w:p w14:paraId="238BCB1C" w14:textId="77777777" w:rsidR="00BB46C0" w:rsidRDefault="00BB46C0" w:rsidP="00741F81">
            <w:pPr>
              <w:jc w:val="center"/>
              <w:rPr>
                <w:sz w:val="18"/>
                <w:szCs w:val="18"/>
              </w:rPr>
            </w:pPr>
          </w:p>
        </w:tc>
      </w:tr>
      <w:tr w:rsidR="00BB46C0" w:rsidRPr="0094211C" w14:paraId="14000FAE" w14:textId="77777777" w:rsidTr="001D6111">
        <w:tc>
          <w:tcPr>
            <w:tcW w:w="1242" w:type="dxa"/>
            <w:tcBorders>
              <w:bottom w:val="single" w:sz="4" w:space="0" w:color="auto"/>
            </w:tcBorders>
            <w:shd w:val="clear" w:color="auto" w:fill="auto"/>
          </w:tcPr>
          <w:p w14:paraId="1299C526" w14:textId="77777777" w:rsidR="00BB46C0" w:rsidRPr="0094211C" w:rsidRDefault="00BB46C0" w:rsidP="00741F81">
            <w:pPr>
              <w:rPr>
                <w:sz w:val="18"/>
                <w:szCs w:val="18"/>
              </w:rPr>
            </w:pPr>
          </w:p>
        </w:tc>
        <w:tc>
          <w:tcPr>
            <w:tcW w:w="1704" w:type="dxa"/>
            <w:tcBorders>
              <w:bottom w:val="single" w:sz="4" w:space="0" w:color="auto"/>
            </w:tcBorders>
            <w:shd w:val="clear" w:color="auto" w:fill="auto"/>
          </w:tcPr>
          <w:p w14:paraId="302D0FE8" w14:textId="77777777" w:rsidR="00BB46C0" w:rsidRPr="0094211C" w:rsidRDefault="00BB46C0" w:rsidP="00741F81">
            <w:pPr>
              <w:rPr>
                <w:sz w:val="18"/>
                <w:szCs w:val="18"/>
              </w:rPr>
            </w:pPr>
          </w:p>
        </w:tc>
        <w:tc>
          <w:tcPr>
            <w:tcW w:w="848" w:type="dxa"/>
            <w:tcBorders>
              <w:bottom w:val="single" w:sz="4" w:space="0" w:color="auto"/>
            </w:tcBorders>
          </w:tcPr>
          <w:p w14:paraId="28AE260F" w14:textId="729D8FA4" w:rsidR="00BB46C0" w:rsidRDefault="00BB46C0" w:rsidP="00741F81">
            <w:pPr>
              <w:jc w:val="center"/>
              <w:rPr>
                <w:sz w:val="18"/>
                <w:szCs w:val="18"/>
              </w:rPr>
            </w:pPr>
            <w:r>
              <w:rPr>
                <w:sz w:val="18"/>
                <w:szCs w:val="18"/>
              </w:rPr>
              <w:t>Patients</w:t>
            </w:r>
          </w:p>
        </w:tc>
        <w:tc>
          <w:tcPr>
            <w:tcW w:w="874" w:type="dxa"/>
            <w:tcBorders>
              <w:bottom w:val="single" w:sz="4" w:space="0" w:color="auto"/>
            </w:tcBorders>
          </w:tcPr>
          <w:p w14:paraId="75B35109" w14:textId="1444A657" w:rsidR="00BB46C0" w:rsidRDefault="00BB46C0" w:rsidP="00741F81">
            <w:pPr>
              <w:jc w:val="center"/>
              <w:rPr>
                <w:sz w:val="18"/>
                <w:szCs w:val="18"/>
              </w:rPr>
            </w:pPr>
            <w:r>
              <w:rPr>
                <w:sz w:val="18"/>
                <w:szCs w:val="18"/>
              </w:rPr>
              <w:t>%</w:t>
            </w:r>
          </w:p>
        </w:tc>
        <w:tc>
          <w:tcPr>
            <w:tcW w:w="971" w:type="dxa"/>
            <w:tcBorders>
              <w:bottom w:val="single" w:sz="4" w:space="0" w:color="auto"/>
            </w:tcBorders>
          </w:tcPr>
          <w:p w14:paraId="663DBF5C" w14:textId="309A5D95" w:rsidR="00BB46C0" w:rsidRDefault="00BB46C0" w:rsidP="00741F81">
            <w:pPr>
              <w:jc w:val="center"/>
              <w:rPr>
                <w:sz w:val="18"/>
                <w:szCs w:val="18"/>
              </w:rPr>
            </w:pPr>
            <w:r>
              <w:rPr>
                <w:sz w:val="18"/>
                <w:szCs w:val="18"/>
              </w:rPr>
              <w:t>N</w:t>
            </w:r>
          </w:p>
        </w:tc>
        <w:tc>
          <w:tcPr>
            <w:tcW w:w="797" w:type="dxa"/>
            <w:tcBorders>
              <w:bottom w:val="single" w:sz="4" w:space="0" w:color="auto"/>
            </w:tcBorders>
          </w:tcPr>
          <w:p w14:paraId="05BFDC48" w14:textId="763181D8" w:rsidR="00BB46C0" w:rsidRDefault="00BB46C0" w:rsidP="00741F81">
            <w:pPr>
              <w:jc w:val="center"/>
              <w:rPr>
                <w:sz w:val="18"/>
                <w:szCs w:val="18"/>
              </w:rPr>
            </w:pPr>
            <w:r>
              <w:rPr>
                <w:sz w:val="18"/>
                <w:szCs w:val="18"/>
              </w:rPr>
              <w:t>P value</w:t>
            </w:r>
          </w:p>
        </w:tc>
      </w:tr>
      <w:tr w:rsidR="00BB46C0" w:rsidRPr="0094211C" w14:paraId="5E338E77" w14:textId="77777777" w:rsidTr="001D6111">
        <w:tc>
          <w:tcPr>
            <w:tcW w:w="1242" w:type="dxa"/>
            <w:tcBorders>
              <w:top w:val="single" w:sz="4" w:space="0" w:color="auto"/>
              <w:bottom w:val="single" w:sz="4" w:space="0" w:color="auto"/>
            </w:tcBorders>
            <w:shd w:val="clear" w:color="auto" w:fill="auto"/>
          </w:tcPr>
          <w:p w14:paraId="616637A9" w14:textId="77777777" w:rsidR="00BB46C0" w:rsidRDefault="00BB46C0" w:rsidP="00741F81">
            <w:pPr>
              <w:rPr>
                <w:sz w:val="18"/>
                <w:szCs w:val="18"/>
              </w:rPr>
            </w:pPr>
          </w:p>
        </w:tc>
        <w:tc>
          <w:tcPr>
            <w:tcW w:w="1704" w:type="dxa"/>
            <w:tcBorders>
              <w:top w:val="single" w:sz="4" w:space="0" w:color="auto"/>
              <w:bottom w:val="single" w:sz="4" w:space="0" w:color="auto"/>
            </w:tcBorders>
            <w:shd w:val="clear" w:color="auto" w:fill="auto"/>
          </w:tcPr>
          <w:p w14:paraId="29724A1A" w14:textId="77777777" w:rsidR="00BB46C0" w:rsidRDefault="00BB46C0" w:rsidP="00741F81">
            <w:pPr>
              <w:rPr>
                <w:sz w:val="18"/>
                <w:szCs w:val="18"/>
              </w:rPr>
            </w:pPr>
            <w:r>
              <w:rPr>
                <w:sz w:val="18"/>
                <w:szCs w:val="18"/>
              </w:rPr>
              <w:t>Total</w:t>
            </w:r>
          </w:p>
        </w:tc>
        <w:tc>
          <w:tcPr>
            <w:tcW w:w="848" w:type="dxa"/>
            <w:tcBorders>
              <w:top w:val="single" w:sz="4" w:space="0" w:color="auto"/>
              <w:bottom w:val="single" w:sz="4" w:space="0" w:color="auto"/>
            </w:tcBorders>
          </w:tcPr>
          <w:p w14:paraId="08CC224D" w14:textId="219C77B9" w:rsidR="00BB46C0" w:rsidRDefault="00BB46C0" w:rsidP="0091791D">
            <w:pPr>
              <w:jc w:val="center"/>
              <w:rPr>
                <w:sz w:val="18"/>
                <w:szCs w:val="18"/>
              </w:rPr>
            </w:pPr>
            <w:r>
              <w:rPr>
                <w:sz w:val="18"/>
                <w:szCs w:val="18"/>
              </w:rPr>
              <w:t>236</w:t>
            </w:r>
          </w:p>
        </w:tc>
        <w:tc>
          <w:tcPr>
            <w:tcW w:w="874" w:type="dxa"/>
            <w:tcBorders>
              <w:top w:val="single" w:sz="4" w:space="0" w:color="auto"/>
              <w:bottom w:val="single" w:sz="4" w:space="0" w:color="auto"/>
            </w:tcBorders>
            <w:vAlign w:val="center"/>
          </w:tcPr>
          <w:p w14:paraId="490F4524" w14:textId="3BF6DEBF" w:rsidR="00BB46C0" w:rsidRDefault="00BB46C0" w:rsidP="0091791D">
            <w:pPr>
              <w:jc w:val="center"/>
              <w:rPr>
                <w:sz w:val="18"/>
                <w:szCs w:val="18"/>
              </w:rPr>
            </w:pPr>
            <w:r>
              <w:rPr>
                <w:sz w:val="18"/>
                <w:szCs w:val="18"/>
              </w:rPr>
              <w:t>30%</w:t>
            </w:r>
          </w:p>
        </w:tc>
        <w:tc>
          <w:tcPr>
            <w:tcW w:w="971" w:type="dxa"/>
            <w:tcBorders>
              <w:top w:val="single" w:sz="4" w:space="0" w:color="auto"/>
              <w:bottom w:val="single" w:sz="4" w:space="0" w:color="auto"/>
            </w:tcBorders>
            <w:vAlign w:val="center"/>
          </w:tcPr>
          <w:p w14:paraId="4AFA4A62" w14:textId="1864093D" w:rsidR="00BB46C0" w:rsidRDefault="00BB46C0" w:rsidP="0091791D">
            <w:pPr>
              <w:jc w:val="center"/>
              <w:rPr>
                <w:sz w:val="18"/>
                <w:szCs w:val="18"/>
              </w:rPr>
            </w:pPr>
            <w:r>
              <w:rPr>
                <w:sz w:val="18"/>
                <w:szCs w:val="18"/>
              </w:rPr>
              <w:t>71</w:t>
            </w:r>
          </w:p>
        </w:tc>
        <w:tc>
          <w:tcPr>
            <w:tcW w:w="797" w:type="dxa"/>
            <w:tcBorders>
              <w:top w:val="single" w:sz="4" w:space="0" w:color="auto"/>
              <w:bottom w:val="single" w:sz="4" w:space="0" w:color="auto"/>
            </w:tcBorders>
            <w:vAlign w:val="center"/>
          </w:tcPr>
          <w:p w14:paraId="3BE6A20D" w14:textId="77777777" w:rsidR="00BB46C0" w:rsidRDefault="00BB46C0" w:rsidP="00D062E4">
            <w:pPr>
              <w:jc w:val="center"/>
              <w:rPr>
                <w:sz w:val="18"/>
                <w:szCs w:val="18"/>
              </w:rPr>
            </w:pPr>
          </w:p>
        </w:tc>
      </w:tr>
      <w:tr w:rsidR="00BB46C0" w:rsidRPr="0094211C" w14:paraId="3BF402A3" w14:textId="77777777" w:rsidTr="001D6111">
        <w:tc>
          <w:tcPr>
            <w:tcW w:w="1242" w:type="dxa"/>
            <w:tcBorders>
              <w:top w:val="single" w:sz="4" w:space="0" w:color="auto"/>
              <w:bottom w:val="nil"/>
            </w:tcBorders>
            <w:shd w:val="clear" w:color="auto" w:fill="auto"/>
          </w:tcPr>
          <w:p w14:paraId="7AED6642" w14:textId="77777777" w:rsidR="00BB46C0" w:rsidRDefault="00BB46C0" w:rsidP="00741F81">
            <w:pPr>
              <w:rPr>
                <w:sz w:val="18"/>
                <w:szCs w:val="18"/>
              </w:rPr>
            </w:pPr>
            <w:r>
              <w:rPr>
                <w:sz w:val="18"/>
                <w:szCs w:val="18"/>
              </w:rPr>
              <w:t>Age</w:t>
            </w:r>
          </w:p>
        </w:tc>
        <w:tc>
          <w:tcPr>
            <w:tcW w:w="1704" w:type="dxa"/>
            <w:tcBorders>
              <w:top w:val="single" w:sz="4" w:space="0" w:color="auto"/>
              <w:bottom w:val="nil"/>
            </w:tcBorders>
            <w:shd w:val="clear" w:color="auto" w:fill="auto"/>
          </w:tcPr>
          <w:p w14:paraId="0078FBEC" w14:textId="77777777" w:rsidR="00BB46C0" w:rsidRDefault="00BB46C0" w:rsidP="00741F81">
            <w:pPr>
              <w:rPr>
                <w:sz w:val="18"/>
                <w:szCs w:val="18"/>
              </w:rPr>
            </w:pPr>
            <w:r>
              <w:rPr>
                <w:sz w:val="18"/>
                <w:szCs w:val="18"/>
              </w:rPr>
              <w:t>75-79</w:t>
            </w:r>
          </w:p>
        </w:tc>
        <w:tc>
          <w:tcPr>
            <w:tcW w:w="848" w:type="dxa"/>
            <w:tcBorders>
              <w:top w:val="single" w:sz="4" w:space="0" w:color="auto"/>
              <w:bottom w:val="nil"/>
            </w:tcBorders>
          </w:tcPr>
          <w:p w14:paraId="08B3D8EF" w14:textId="0AA9B27A" w:rsidR="00BB46C0" w:rsidRDefault="00BB46C0" w:rsidP="0091791D">
            <w:pPr>
              <w:jc w:val="center"/>
              <w:rPr>
                <w:sz w:val="18"/>
                <w:szCs w:val="18"/>
              </w:rPr>
            </w:pPr>
            <w:r>
              <w:rPr>
                <w:sz w:val="18"/>
                <w:szCs w:val="18"/>
              </w:rPr>
              <w:t>101</w:t>
            </w:r>
          </w:p>
        </w:tc>
        <w:tc>
          <w:tcPr>
            <w:tcW w:w="874" w:type="dxa"/>
            <w:tcBorders>
              <w:top w:val="single" w:sz="4" w:space="0" w:color="auto"/>
              <w:bottom w:val="nil"/>
            </w:tcBorders>
            <w:vAlign w:val="center"/>
          </w:tcPr>
          <w:p w14:paraId="41AE162B" w14:textId="1A4CA071" w:rsidR="00BB46C0" w:rsidRDefault="00BB46C0" w:rsidP="0091791D">
            <w:pPr>
              <w:jc w:val="center"/>
              <w:rPr>
                <w:sz w:val="18"/>
                <w:szCs w:val="18"/>
              </w:rPr>
            </w:pPr>
            <w:r>
              <w:rPr>
                <w:sz w:val="18"/>
                <w:szCs w:val="18"/>
              </w:rPr>
              <w:t>18%</w:t>
            </w:r>
          </w:p>
        </w:tc>
        <w:tc>
          <w:tcPr>
            <w:tcW w:w="971" w:type="dxa"/>
            <w:tcBorders>
              <w:top w:val="single" w:sz="4" w:space="0" w:color="auto"/>
              <w:bottom w:val="nil"/>
            </w:tcBorders>
            <w:vAlign w:val="center"/>
          </w:tcPr>
          <w:p w14:paraId="6863D6AB" w14:textId="3974AAA3" w:rsidR="00BB46C0" w:rsidRDefault="00BB46C0" w:rsidP="0091791D">
            <w:pPr>
              <w:jc w:val="center"/>
              <w:rPr>
                <w:sz w:val="18"/>
                <w:szCs w:val="18"/>
              </w:rPr>
            </w:pPr>
            <w:r>
              <w:rPr>
                <w:sz w:val="18"/>
                <w:szCs w:val="18"/>
              </w:rPr>
              <w:t>18</w:t>
            </w:r>
          </w:p>
        </w:tc>
        <w:tc>
          <w:tcPr>
            <w:tcW w:w="797" w:type="dxa"/>
            <w:tcBorders>
              <w:top w:val="single" w:sz="4" w:space="0" w:color="auto"/>
              <w:bottom w:val="nil"/>
            </w:tcBorders>
            <w:vAlign w:val="center"/>
          </w:tcPr>
          <w:p w14:paraId="4C06E4AB" w14:textId="77777777" w:rsidR="00BB46C0" w:rsidRDefault="00BB46C0" w:rsidP="00D062E4">
            <w:pPr>
              <w:jc w:val="center"/>
              <w:rPr>
                <w:sz w:val="18"/>
                <w:szCs w:val="18"/>
              </w:rPr>
            </w:pPr>
          </w:p>
        </w:tc>
      </w:tr>
      <w:tr w:rsidR="00BB46C0" w:rsidRPr="0094211C" w14:paraId="71BDA25C" w14:textId="77777777" w:rsidTr="001D6111">
        <w:tc>
          <w:tcPr>
            <w:tcW w:w="1242" w:type="dxa"/>
            <w:tcBorders>
              <w:top w:val="nil"/>
            </w:tcBorders>
            <w:shd w:val="clear" w:color="auto" w:fill="auto"/>
          </w:tcPr>
          <w:p w14:paraId="1B160C12" w14:textId="77777777" w:rsidR="00BB46C0" w:rsidRDefault="00BB46C0" w:rsidP="00741F81">
            <w:pPr>
              <w:rPr>
                <w:sz w:val="18"/>
                <w:szCs w:val="18"/>
              </w:rPr>
            </w:pPr>
          </w:p>
        </w:tc>
        <w:tc>
          <w:tcPr>
            <w:tcW w:w="1704" w:type="dxa"/>
            <w:tcBorders>
              <w:top w:val="nil"/>
            </w:tcBorders>
            <w:shd w:val="clear" w:color="auto" w:fill="auto"/>
          </w:tcPr>
          <w:p w14:paraId="37D9D4BF" w14:textId="77777777" w:rsidR="00BB46C0" w:rsidRDefault="00BB46C0" w:rsidP="00741F81">
            <w:pPr>
              <w:rPr>
                <w:sz w:val="18"/>
                <w:szCs w:val="18"/>
              </w:rPr>
            </w:pPr>
            <w:r>
              <w:rPr>
                <w:sz w:val="18"/>
                <w:szCs w:val="18"/>
              </w:rPr>
              <w:t>80-84</w:t>
            </w:r>
          </w:p>
        </w:tc>
        <w:tc>
          <w:tcPr>
            <w:tcW w:w="848" w:type="dxa"/>
            <w:tcBorders>
              <w:top w:val="nil"/>
            </w:tcBorders>
          </w:tcPr>
          <w:p w14:paraId="738CA12D" w14:textId="27338B7A" w:rsidR="00BB46C0" w:rsidRDefault="00BB46C0" w:rsidP="0091791D">
            <w:pPr>
              <w:jc w:val="center"/>
              <w:rPr>
                <w:sz w:val="18"/>
                <w:szCs w:val="18"/>
              </w:rPr>
            </w:pPr>
            <w:r>
              <w:rPr>
                <w:sz w:val="18"/>
                <w:szCs w:val="18"/>
              </w:rPr>
              <w:t>68</w:t>
            </w:r>
          </w:p>
        </w:tc>
        <w:tc>
          <w:tcPr>
            <w:tcW w:w="874" w:type="dxa"/>
            <w:tcBorders>
              <w:top w:val="nil"/>
            </w:tcBorders>
            <w:vAlign w:val="center"/>
          </w:tcPr>
          <w:p w14:paraId="4E641A3B" w14:textId="7696000B" w:rsidR="00BB46C0" w:rsidRDefault="00BB46C0" w:rsidP="0091791D">
            <w:pPr>
              <w:jc w:val="center"/>
              <w:rPr>
                <w:sz w:val="18"/>
                <w:szCs w:val="18"/>
              </w:rPr>
            </w:pPr>
            <w:r>
              <w:rPr>
                <w:sz w:val="18"/>
                <w:szCs w:val="18"/>
              </w:rPr>
              <w:t>28%</w:t>
            </w:r>
          </w:p>
        </w:tc>
        <w:tc>
          <w:tcPr>
            <w:tcW w:w="971" w:type="dxa"/>
            <w:tcBorders>
              <w:top w:val="nil"/>
            </w:tcBorders>
            <w:vAlign w:val="center"/>
          </w:tcPr>
          <w:p w14:paraId="06348B01" w14:textId="04B1BF6B" w:rsidR="00BB46C0" w:rsidRDefault="00BB46C0" w:rsidP="0091791D">
            <w:pPr>
              <w:jc w:val="center"/>
              <w:rPr>
                <w:sz w:val="18"/>
                <w:szCs w:val="18"/>
              </w:rPr>
            </w:pPr>
            <w:r>
              <w:rPr>
                <w:sz w:val="18"/>
                <w:szCs w:val="18"/>
              </w:rPr>
              <w:t>19</w:t>
            </w:r>
          </w:p>
        </w:tc>
        <w:tc>
          <w:tcPr>
            <w:tcW w:w="797" w:type="dxa"/>
            <w:tcBorders>
              <w:top w:val="nil"/>
            </w:tcBorders>
            <w:vAlign w:val="center"/>
          </w:tcPr>
          <w:p w14:paraId="10FB9242" w14:textId="257CCE8E" w:rsidR="00BB46C0" w:rsidRDefault="00BB46C0" w:rsidP="00D062E4">
            <w:pPr>
              <w:jc w:val="center"/>
              <w:rPr>
                <w:sz w:val="18"/>
                <w:szCs w:val="18"/>
              </w:rPr>
            </w:pPr>
            <w:r>
              <w:rPr>
                <w:sz w:val="18"/>
                <w:szCs w:val="18"/>
              </w:rPr>
              <w:t>&lt;0.001</w:t>
            </w:r>
          </w:p>
        </w:tc>
      </w:tr>
      <w:tr w:rsidR="00BB46C0" w:rsidRPr="0094211C" w14:paraId="520DC50F" w14:textId="77777777" w:rsidTr="001D6111">
        <w:tc>
          <w:tcPr>
            <w:tcW w:w="1242" w:type="dxa"/>
            <w:tcBorders>
              <w:bottom w:val="single" w:sz="4" w:space="0" w:color="auto"/>
            </w:tcBorders>
            <w:shd w:val="clear" w:color="auto" w:fill="auto"/>
          </w:tcPr>
          <w:p w14:paraId="130A9910" w14:textId="77777777" w:rsidR="00BB46C0" w:rsidRDefault="00BB46C0" w:rsidP="00741F81">
            <w:pPr>
              <w:rPr>
                <w:sz w:val="18"/>
                <w:szCs w:val="18"/>
              </w:rPr>
            </w:pPr>
          </w:p>
        </w:tc>
        <w:tc>
          <w:tcPr>
            <w:tcW w:w="1704" w:type="dxa"/>
            <w:tcBorders>
              <w:bottom w:val="single" w:sz="4" w:space="0" w:color="auto"/>
            </w:tcBorders>
            <w:shd w:val="clear" w:color="auto" w:fill="auto"/>
          </w:tcPr>
          <w:p w14:paraId="189EB52F" w14:textId="77777777" w:rsidR="00BB46C0" w:rsidRDefault="00BB46C0" w:rsidP="00741F81">
            <w:pPr>
              <w:rPr>
                <w:sz w:val="18"/>
                <w:szCs w:val="18"/>
              </w:rPr>
            </w:pPr>
            <w:r>
              <w:rPr>
                <w:sz w:val="18"/>
                <w:szCs w:val="18"/>
              </w:rPr>
              <w:t>≥85</w:t>
            </w:r>
          </w:p>
        </w:tc>
        <w:tc>
          <w:tcPr>
            <w:tcW w:w="848" w:type="dxa"/>
            <w:tcBorders>
              <w:bottom w:val="single" w:sz="4" w:space="0" w:color="auto"/>
            </w:tcBorders>
          </w:tcPr>
          <w:p w14:paraId="0895FB52" w14:textId="7F7A8FC6" w:rsidR="00BB46C0" w:rsidRDefault="00BB46C0" w:rsidP="0091791D">
            <w:pPr>
              <w:jc w:val="center"/>
              <w:rPr>
                <w:sz w:val="18"/>
                <w:szCs w:val="18"/>
              </w:rPr>
            </w:pPr>
            <w:r>
              <w:rPr>
                <w:sz w:val="18"/>
                <w:szCs w:val="18"/>
              </w:rPr>
              <w:t>67</w:t>
            </w:r>
          </w:p>
        </w:tc>
        <w:tc>
          <w:tcPr>
            <w:tcW w:w="874" w:type="dxa"/>
            <w:tcBorders>
              <w:bottom w:val="single" w:sz="4" w:space="0" w:color="auto"/>
            </w:tcBorders>
            <w:vAlign w:val="center"/>
          </w:tcPr>
          <w:p w14:paraId="050BBA77" w14:textId="75102CDC" w:rsidR="00BB46C0" w:rsidRDefault="00BB46C0" w:rsidP="0091791D">
            <w:pPr>
              <w:jc w:val="center"/>
              <w:rPr>
                <w:sz w:val="18"/>
                <w:szCs w:val="18"/>
              </w:rPr>
            </w:pPr>
            <w:r>
              <w:rPr>
                <w:sz w:val="18"/>
                <w:szCs w:val="18"/>
              </w:rPr>
              <w:t>51%</w:t>
            </w:r>
          </w:p>
        </w:tc>
        <w:tc>
          <w:tcPr>
            <w:tcW w:w="971" w:type="dxa"/>
            <w:tcBorders>
              <w:bottom w:val="single" w:sz="4" w:space="0" w:color="auto"/>
            </w:tcBorders>
            <w:vAlign w:val="center"/>
          </w:tcPr>
          <w:p w14:paraId="371EB412" w14:textId="32092FD5" w:rsidR="00BB46C0" w:rsidRDefault="00BB46C0" w:rsidP="0091791D">
            <w:pPr>
              <w:jc w:val="center"/>
              <w:rPr>
                <w:sz w:val="18"/>
                <w:szCs w:val="18"/>
              </w:rPr>
            </w:pPr>
            <w:r>
              <w:rPr>
                <w:sz w:val="18"/>
                <w:szCs w:val="18"/>
              </w:rPr>
              <w:t>34</w:t>
            </w:r>
          </w:p>
        </w:tc>
        <w:tc>
          <w:tcPr>
            <w:tcW w:w="797" w:type="dxa"/>
            <w:tcBorders>
              <w:bottom w:val="single" w:sz="4" w:space="0" w:color="auto"/>
            </w:tcBorders>
            <w:vAlign w:val="center"/>
          </w:tcPr>
          <w:p w14:paraId="4DC73163" w14:textId="77777777" w:rsidR="00BB46C0" w:rsidRDefault="00BB46C0" w:rsidP="00D062E4">
            <w:pPr>
              <w:jc w:val="center"/>
              <w:rPr>
                <w:sz w:val="18"/>
                <w:szCs w:val="18"/>
              </w:rPr>
            </w:pPr>
          </w:p>
        </w:tc>
      </w:tr>
      <w:tr w:rsidR="00BB46C0" w:rsidRPr="0094211C" w14:paraId="10D951F6" w14:textId="77777777" w:rsidTr="00613872">
        <w:tc>
          <w:tcPr>
            <w:tcW w:w="1242" w:type="dxa"/>
            <w:tcBorders>
              <w:top w:val="single" w:sz="4" w:space="0" w:color="auto"/>
              <w:bottom w:val="nil"/>
            </w:tcBorders>
            <w:shd w:val="clear" w:color="auto" w:fill="auto"/>
          </w:tcPr>
          <w:p w14:paraId="754DB2E7" w14:textId="77777777" w:rsidR="00BB46C0" w:rsidRPr="0094211C" w:rsidRDefault="00BB46C0" w:rsidP="00741F81">
            <w:pPr>
              <w:rPr>
                <w:sz w:val="18"/>
                <w:szCs w:val="18"/>
              </w:rPr>
            </w:pPr>
            <w:r>
              <w:rPr>
                <w:sz w:val="18"/>
                <w:szCs w:val="18"/>
              </w:rPr>
              <w:t>Gender</w:t>
            </w:r>
          </w:p>
        </w:tc>
        <w:tc>
          <w:tcPr>
            <w:tcW w:w="1704" w:type="dxa"/>
            <w:tcBorders>
              <w:top w:val="single" w:sz="4" w:space="0" w:color="auto"/>
              <w:bottom w:val="nil"/>
            </w:tcBorders>
            <w:shd w:val="clear" w:color="auto" w:fill="auto"/>
          </w:tcPr>
          <w:p w14:paraId="40D53BAF" w14:textId="77777777" w:rsidR="00BB46C0" w:rsidRPr="0094211C" w:rsidRDefault="00BB46C0" w:rsidP="00741F81">
            <w:pPr>
              <w:rPr>
                <w:sz w:val="18"/>
                <w:szCs w:val="18"/>
              </w:rPr>
            </w:pPr>
            <w:r>
              <w:rPr>
                <w:sz w:val="18"/>
                <w:szCs w:val="18"/>
              </w:rPr>
              <w:t>Female</w:t>
            </w:r>
          </w:p>
        </w:tc>
        <w:tc>
          <w:tcPr>
            <w:tcW w:w="848" w:type="dxa"/>
            <w:tcBorders>
              <w:top w:val="single" w:sz="4" w:space="0" w:color="auto"/>
              <w:bottom w:val="nil"/>
            </w:tcBorders>
          </w:tcPr>
          <w:p w14:paraId="67176F5F" w14:textId="1BEA9193" w:rsidR="00BB46C0" w:rsidRDefault="00BB46C0" w:rsidP="0091791D">
            <w:pPr>
              <w:jc w:val="center"/>
              <w:rPr>
                <w:sz w:val="18"/>
                <w:szCs w:val="18"/>
              </w:rPr>
            </w:pPr>
            <w:r>
              <w:rPr>
                <w:sz w:val="18"/>
                <w:szCs w:val="18"/>
              </w:rPr>
              <w:t>115</w:t>
            </w:r>
          </w:p>
        </w:tc>
        <w:tc>
          <w:tcPr>
            <w:tcW w:w="874" w:type="dxa"/>
            <w:tcBorders>
              <w:top w:val="single" w:sz="4" w:space="0" w:color="auto"/>
              <w:bottom w:val="nil"/>
            </w:tcBorders>
            <w:vAlign w:val="center"/>
          </w:tcPr>
          <w:p w14:paraId="63CDCE37" w14:textId="7CD734F4" w:rsidR="00BB46C0" w:rsidRDefault="00BB46C0" w:rsidP="0091791D">
            <w:pPr>
              <w:jc w:val="center"/>
              <w:rPr>
                <w:sz w:val="18"/>
                <w:szCs w:val="18"/>
              </w:rPr>
            </w:pPr>
            <w:r>
              <w:rPr>
                <w:sz w:val="18"/>
                <w:szCs w:val="18"/>
              </w:rPr>
              <w:t>35%</w:t>
            </w:r>
          </w:p>
        </w:tc>
        <w:tc>
          <w:tcPr>
            <w:tcW w:w="971" w:type="dxa"/>
            <w:tcBorders>
              <w:top w:val="single" w:sz="4" w:space="0" w:color="auto"/>
              <w:bottom w:val="nil"/>
            </w:tcBorders>
            <w:vAlign w:val="center"/>
          </w:tcPr>
          <w:p w14:paraId="7A3E254A" w14:textId="45760997" w:rsidR="00BB46C0" w:rsidRDefault="00BB46C0" w:rsidP="0091791D">
            <w:pPr>
              <w:jc w:val="center"/>
              <w:rPr>
                <w:sz w:val="18"/>
                <w:szCs w:val="18"/>
              </w:rPr>
            </w:pPr>
            <w:r>
              <w:rPr>
                <w:sz w:val="18"/>
                <w:szCs w:val="18"/>
              </w:rPr>
              <w:t>40</w:t>
            </w:r>
          </w:p>
        </w:tc>
        <w:tc>
          <w:tcPr>
            <w:tcW w:w="797" w:type="dxa"/>
            <w:vMerge w:val="restart"/>
            <w:tcBorders>
              <w:top w:val="single" w:sz="4" w:space="0" w:color="auto"/>
            </w:tcBorders>
            <w:vAlign w:val="center"/>
          </w:tcPr>
          <w:p w14:paraId="3F1D2423" w14:textId="1A0AD31D" w:rsidR="00BB46C0" w:rsidRDefault="00BB46C0" w:rsidP="00D062E4">
            <w:pPr>
              <w:jc w:val="center"/>
              <w:rPr>
                <w:sz w:val="18"/>
                <w:szCs w:val="18"/>
              </w:rPr>
            </w:pPr>
            <w:r>
              <w:rPr>
                <w:sz w:val="18"/>
                <w:szCs w:val="18"/>
              </w:rPr>
              <w:t>0.16</w:t>
            </w:r>
          </w:p>
        </w:tc>
      </w:tr>
      <w:tr w:rsidR="00BB46C0" w:rsidRPr="0094211C" w14:paraId="2136F21F" w14:textId="77777777" w:rsidTr="00613872">
        <w:tc>
          <w:tcPr>
            <w:tcW w:w="1242" w:type="dxa"/>
            <w:tcBorders>
              <w:top w:val="nil"/>
              <w:bottom w:val="single" w:sz="4" w:space="0" w:color="auto"/>
            </w:tcBorders>
            <w:shd w:val="clear" w:color="auto" w:fill="auto"/>
          </w:tcPr>
          <w:p w14:paraId="7C29F2C0" w14:textId="77777777" w:rsidR="00BB46C0" w:rsidRDefault="00BB46C0" w:rsidP="00741F81">
            <w:pPr>
              <w:rPr>
                <w:sz w:val="18"/>
                <w:szCs w:val="18"/>
              </w:rPr>
            </w:pPr>
          </w:p>
        </w:tc>
        <w:tc>
          <w:tcPr>
            <w:tcW w:w="1704" w:type="dxa"/>
            <w:tcBorders>
              <w:top w:val="nil"/>
              <w:bottom w:val="single" w:sz="4" w:space="0" w:color="auto"/>
            </w:tcBorders>
            <w:shd w:val="clear" w:color="auto" w:fill="auto"/>
          </w:tcPr>
          <w:p w14:paraId="7052AC47" w14:textId="77777777" w:rsidR="00BB46C0" w:rsidRDefault="00BB46C0" w:rsidP="00741F81">
            <w:pPr>
              <w:rPr>
                <w:sz w:val="18"/>
                <w:szCs w:val="18"/>
              </w:rPr>
            </w:pPr>
            <w:r>
              <w:rPr>
                <w:sz w:val="18"/>
                <w:szCs w:val="18"/>
              </w:rPr>
              <w:t>Male</w:t>
            </w:r>
          </w:p>
        </w:tc>
        <w:tc>
          <w:tcPr>
            <w:tcW w:w="848" w:type="dxa"/>
            <w:tcBorders>
              <w:top w:val="nil"/>
              <w:bottom w:val="single" w:sz="4" w:space="0" w:color="auto"/>
            </w:tcBorders>
          </w:tcPr>
          <w:p w14:paraId="0B9C5032" w14:textId="10DF6496" w:rsidR="00BB46C0" w:rsidRDefault="00BB46C0" w:rsidP="0091791D">
            <w:pPr>
              <w:jc w:val="center"/>
              <w:rPr>
                <w:sz w:val="18"/>
                <w:szCs w:val="18"/>
              </w:rPr>
            </w:pPr>
            <w:r>
              <w:rPr>
                <w:sz w:val="18"/>
                <w:szCs w:val="18"/>
              </w:rPr>
              <w:t>121</w:t>
            </w:r>
          </w:p>
        </w:tc>
        <w:tc>
          <w:tcPr>
            <w:tcW w:w="874" w:type="dxa"/>
            <w:tcBorders>
              <w:top w:val="nil"/>
              <w:bottom w:val="single" w:sz="4" w:space="0" w:color="auto"/>
            </w:tcBorders>
            <w:vAlign w:val="center"/>
          </w:tcPr>
          <w:p w14:paraId="150E8A64" w14:textId="09187DBC" w:rsidR="00BB46C0" w:rsidRDefault="00BB46C0" w:rsidP="0091791D">
            <w:pPr>
              <w:jc w:val="center"/>
              <w:rPr>
                <w:sz w:val="18"/>
                <w:szCs w:val="18"/>
              </w:rPr>
            </w:pPr>
            <w:r>
              <w:rPr>
                <w:sz w:val="18"/>
                <w:szCs w:val="18"/>
              </w:rPr>
              <w:t>26%</w:t>
            </w:r>
          </w:p>
        </w:tc>
        <w:tc>
          <w:tcPr>
            <w:tcW w:w="971" w:type="dxa"/>
            <w:tcBorders>
              <w:top w:val="nil"/>
              <w:bottom w:val="single" w:sz="4" w:space="0" w:color="auto"/>
            </w:tcBorders>
            <w:vAlign w:val="center"/>
          </w:tcPr>
          <w:p w14:paraId="7CC6CC34" w14:textId="5AED13C6" w:rsidR="00BB46C0" w:rsidRDefault="00BB46C0" w:rsidP="0091791D">
            <w:pPr>
              <w:jc w:val="center"/>
              <w:rPr>
                <w:sz w:val="18"/>
                <w:szCs w:val="18"/>
              </w:rPr>
            </w:pPr>
            <w:r>
              <w:rPr>
                <w:sz w:val="18"/>
                <w:szCs w:val="18"/>
              </w:rPr>
              <w:t>31</w:t>
            </w:r>
          </w:p>
        </w:tc>
        <w:tc>
          <w:tcPr>
            <w:tcW w:w="797" w:type="dxa"/>
            <w:vMerge/>
            <w:tcBorders>
              <w:bottom w:val="single" w:sz="4" w:space="0" w:color="auto"/>
            </w:tcBorders>
            <w:vAlign w:val="center"/>
          </w:tcPr>
          <w:p w14:paraId="0F9CFF89" w14:textId="77777777" w:rsidR="00BB46C0" w:rsidRDefault="00BB46C0" w:rsidP="00D062E4">
            <w:pPr>
              <w:jc w:val="center"/>
              <w:rPr>
                <w:sz w:val="18"/>
                <w:szCs w:val="18"/>
              </w:rPr>
            </w:pPr>
          </w:p>
        </w:tc>
      </w:tr>
      <w:tr w:rsidR="00BB46C0" w:rsidRPr="0094211C" w14:paraId="0254C3A5" w14:textId="77777777" w:rsidTr="00613872">
        <w:tc>
          <w:tcPr>
            <w:tcW w:w="1242" w:type="dxa"/>
            <w:tcBorders>
              <w:top w:val="single" w:sz="4" w:space="0" w:color="auto"/>
              <w:bottom w:val="nil"/>
            </w:tcBorders>
            <w:shd w:val="clear" w:color="auto" w:fill="auto"/>
          </w:tcPr>
          <w:p w14:paraId="53F3516C" w14:textId="77777777" w:rsidR="00BB46C0" w:rsidRDefault="00BB46C0" w:rsidP="00741F81">
            <w:pPr>
              <w:rPr>
                <w:sz w:val="18"/>
                <w:szCs w:val="18"/>
              </w:rPr>
            </w:pPr>
            <w:r>
              <w:rPr>
                <w:sz w:val="18"/>
                <w:szCs w:val="18"/>
              </w:rPr>
              <w:t>Year</w:t>
            </w:r>
          </w:p>
        </w:tc>
        <w:tc>
          <w:tcPr>
            <w:tcW w:w="1704" w:type="dxa"/>
            <w:tcBorders>
              <w:top w:val="single" w:sz="4" w:space="0" w:color="auto"/>
              <w:bottom w:val="nil"/>
            </w:tcBorders>
            <w:shd w:val="clear" w:color="auto" w:fill="auto"/>
          </w:tcPr>
          <w:p w14:paraId="388784FC" w14:textId="77777777" w:rsidR="00BB46C0" w:rsidRDefault="00BB46C0" w:rsidP="00741F81">
            <w:pPr>
              <w:rPr>
                <w:sz w:val="18"/>
                <w:szCs w:val="18"/>
              </w:rPr>
            </w:pPr>
            <w:r>
              <w:rPr>
                <w:sz w:val="18"/>
                <w:szCs w:val="18"/>
              </w:rPr>
              <w:t>2007-2011</w:t>
            </w:r>
          </w:p>
        </w:tc>
        <w:tc>
          <w:tcPr>
            <w:tcW w:w="848" w:type="dxa"/>
            <w:tcBorders>
              <w:top w:val="single" w:sz="4" w:space="0" w:color="auto"/>
              <w:bottom w:val="nil"/>
            </w:tcBorders>
          </w:tcPr>
          <w:p w14:paraId="2438D183" w14:textId="65227A19" w:rsidR="00BB46C0" w:rsidRDefault="00BB46C0" w:rsidP="0091791D">
            <w:pPr>
              <w:jc w:val="center"/>
              <w:rPr>
                <w:sz w:val="18"/>
                <w:szCs w:val="18"/>
              </w:rPr>
            </w:pPr>
            <w:r>
              <w:rPr>
                <w:sz w:val="18"/>
                <w:szCs w:val="18"/>
              </w:rPr>
              <w:t>107</w:t>
            </w:r>
          </w:p>
        </w:tc>
        <w:tc>
          <w:tcPr>
            <w:tcW w:w="874" w:type="dxa"/>
            <w:tcBorders>
              <w:top w:val="single" w:sz="4" w:space="0" w:color="auto"/>
              <w:bottom w:val="nil"/>
            </w:tcBorders>
            <w:vAlign w:val="center"/>
          </w:tcPr>
          <w:p w14:paraId="4DD3773A" w14:textId="06BD38CD" w:rsidR="00BB46C0" w:rsidRDefault="00BB46C0" w:rsidP="0091791D">
            <w:pPr>
              <w:jc w:val="center"/>
              <w:rPr>
                <w:sz w:val="18"/>
                <w:szCs w:val="18"/>
              </w:rPr>
            </w:pPr>
            <w:r>
              <w:rPr>
                <w:sz w:val="18"/>
                <w:szCs w:val="18"/>
              </w:rPr>
              <w:t>30%</w:t>
            </w:r>
          </w:p>
        </w:tc>
        <w:tc>
          <w:tcPr>
            <w:tcW w:w="971" w:type="dxa"/>
            <w:tcBorders>
              <w:top w:val="single" w:sz="4" w:space="0" w:color="auto"/>
              <w:bottom w:val="nil"/>
            </w:tcBorders>
            <w:vAlign w:val="center"/>
          </w:tcPr>
          <w:p w14:paraId="75CED3C7" w14:textId="698066C8" w:rsidR="00BB46C0" w:rsidRDefault="00BB46C0" w:rsidP="0091791D">
            <w:pPr>
              <w:jc w:val="center"/>
              <w:rPr>
                <w:sz w:val="18"/>
                <w:szCs w:val="18"/>
              </w:rPr>
            </w:pPr>
            <w:r>
              <w:rPr>
                <w:sz w:val="18"/>
                <w:szCs w:val="18"/>
              </w:rPr>
              <w:t>32</w:t>
            </w:r>
          </w:p>
        </w:tc>
        <w:tc>
          <w:tcPr>
            <w:tcW w:w="797" w:type="dxa"/>
            <w:vMerge w:val="restart"/>
            <w:tcBorders>
              <w:top w:val="single" w:sz="4" w:space="0" w:color="auto"/>
            </w:tcBorders>
            <w:vAlign w:val="center"/>
          </w:tcPr>
          <w:p w14:paraId="501BAC70" w14:textId="5730075D" w:rsidR="00BB46C0" w:rsidRDefault="00BB46C0" w:rsidP="00D062E4">
            <w:pPr>
              <w:jc w:val="center"/>
              <w:rPr>
                <w:sz w:val="18"/>
                <w:szCs w:val="18"/>
              </w:rPr>
            </w:pPr>
            <w:r>
              <w:rPr>
                <w:sz w:val="18"/>
                <w:szCs w:val="18"/>
              </w:rPr>
              <w:t>0.99</w:t>
            </w:r>
          </w:p>
        </w:tc>
      </w:tr>
      <w:tr w:rsidR="00BB46C0" w:rsidRPr="0094211C" w14:paraId="45392E5E" w14:textId="77777777" w:rsidTr="00613872">
        <w:tc>
          <w:tcPr>
            <w:tcW w:w="1242" w:type="dxa"/>
            <w:tcBorders>
              <w:top w:val="nil"/>
              <w:bottom w:val="single" w:sz="4" w:space="0" w:color="auto"/>
            </w:tcBorders>
            <w:shd w:val="clear" w:color="auto" w:fill="auto"/>
          </w:tcPr>
          <w:p w14:paraId="08E23AFB" w14:textId="77777777" w:rsidR="00BB46C0" w:rsidRDefault="00BB46C0" w:rsidP="00741F81">
            <w:pPr>
              <w:rPr>
                <w:sz w:val="18"/>
                <w:szCs w:val="18"/>
              </w:rPr>
            </w:pPr>
          </w:p>
        </w:tc>
        <w:tc>
          <w:tcPr>
            <w:tcW w:w="1704" w:type="dxa"/>
            <w:tcBorders>
              <w:top w:val="nil"/>
              <w:bottom w:val="single" w:sz="4" w:space="0" w:color="auto"/>
            </w:tcBorders>
            <w:shd w:val="clear" w:color="auto" w:fill="auto"/>
          </w:tcPr>
          <w:p w14:paraId="69FD5ED7" w14:textId="77777777" w:rsidR="00BB46C0" w:rsidRDefault="00BB46C0" w:rsidP="00741F81">
            <w:pPr>
              <w:rPr>
                <w:sz w:val="18"/>
                <w:szCs w:val="18"/>
              </w:rPr>
            </w:pPr>
            <w:r>
              <w:rPr>
                <w:sz w:val="18"/>
                <w:szCs w:val="18"/>
              </w:rPr>
              <w:t>2012-2016</w:t>
            </w:r>
          </w:p>
        </w:tc>
        <w:tc>
          <w:tcPr>
            <w:tcW w:w="848" w:type="dxa"/>
            <w:tcBorders>
              <w:top w:val="nil"/>
              <w:bottom w:val="single" w:sz="4" w:space="0" w:color="auto"/>
            </w:tcBorders>
          </w:tcPr>
          <w:p w14:paraId="1826ABE1" w14:textId="76B30657" w:rsidR="00BB46C0" w:rsidRDefault="00BB46C0" w:rsidP="0091791D">
            <w:pPr>
              <w:jc w:val="center"/>
              <w:rPr>
                <w:sz w:val="18"/>
                <w:szCs w:val="18"/>
              </w:rPr>
            </w:pPr>
            <w:r>
              <w:rPr>
                <w:sz w:val="18"/>
                <w:szCs w:val="18"/>
              </w:rPr>
              <w:t>129</w:t>
            </w:r>
          </w:p>
        </w:tc>
        <w:tc>
          <w:tcPr>
            <w:tcW w:w="874" w:type="dxa"/>
            <w:tcBorders>
              <w:top w:val="nil"/>
              <w:bottom w:val="single" w:sz="4" w:space="0" w:color="auto"/>
            </w:tcBorders>
            <w:vAlign w:val="center"/>
          </w:tcPr>
          <w:p w14:paraId="287C00A5" w14:textId="32CA5B8B" w:rsidR="00BB46C0" w:rsidRDefault="00BB46C0" w:rsidP="0091791D">
            <w:pPr>
              <w:jc w:val="center"/>
              <w:rPr>
                <w:sz w:val="18"/>
                <w:szCs w:val="18"/>
              </w:rPr>
            </w:pPr>
            <w:r>
              <w:rPr>
                <w:sz w:val="18"/>
                <w:szCs w:val="18"/>
              </w:rPr>
              <w:t>32%</w:t>
            </w:r>
          </w:p>
        </w:tc>
        <w:tc>
          <w:tcPr>
            <w:tcW w:w="971" w:type="dxa"/>
            <w:tcBorders>
              <w:top w:val="nil"/>
              <w:bottom w:val="single" w:sz="4" w:space="0" w:color="auto"/>
            </w:tcBorders>
            <w:vAlign w:val="center"/>
          </w:tcPr>
          <w:p w14:paraId="745DBF5D" w14:textId="7DF3F0E7" w:rsidR="00BB46C0" w:rsidRDefault="00BB46C0" w:rsidP="0091791D">
            <w:pPr>
              <w:jc w:val="center"/>
              <w:rPr>
                <w:sz w:val="18"/>
                <w:szCs w:val="18"/>
              </w:rPr>
            </w:pPr>
            <w:r>
              <w:rPr>
                <w:sz w:val="18"/>
                <w:szCs w:val="18"/>
              </w:rPr>
              <w:t>39</w:t>
            </w:r>
          </w:p>
        </w:tc>
        <w:tc>
          <w:tcPr>
            <w:tcW w:w="797" w:type="dxa"/>
            <w:vMerge/>
            <w:tcBorders>
              <w:bottom w:val="single" w:sz="4" w:space="0" w:color="auto"/>
            </w:tcBorders>
            <w:vAlign w:val="center"/>
          </w:tcPr>
          <w:p w14:paraId="03DD64C0" w14:textId="77777777" w:rsidR="00BB46C0" w:rsidRDefault="00BB46C0" w:rsidP="00D062E4">
            <w:pPr>
              <w:jc w:val="center"/>
              <w:rPr>
                <w:sz w:val="18"/>
                <w:szCs w:val="18"/>
              </w:rPr>
            </w:pPr>
          </w:p>
        </w:tc>
      </w:tr>
      <w:tr w:rsidR="00BB46C0" w:rsidRPr="0094211C" w14:paraId="114F37EE" w14:textId="77777777" w:rsidTr="001D6111">
        <w:tc>
          <w:tcPr>
            <w:tcW w:w="1242" w:type="dxa"/>
            <w:vMerge w:val="restart"/>
            <w:tcBorders>
              <w:top w:val="single" w:sz="4" w:space="0" w:color="auto"/>
              <w:bottom w:val="nil"/>
            </w:tcBorders>
            <w:shd w:val="clear" w:color="auto" w:fill="auto"/>
          </w:tcPr>
          <w:p w14:paraId="3DB4A085" w14:textId="77777777" w:rsidR="00BB46C0" w:rsidRPr="0094211C" w:rsidRDefault="00BB46C0" w:rsidP="00741F81">
            <w:pPr>
              <w:rPr>
                <w:sz w:val="18"/>
                <w:szCs w:val="18"/>
              </w:rPr>
            </w:pPr>
            <w:r>
              <w:rPr>
                <w:sz w:val="18"/>
                <w:szCs w:val="18"/>
              </w:rPr>
              <w:t>Tumour site</w:t>
            </w:r>
          </w:p>
        </w:tc>
        <w:tc>
          <w:tcPr>
            <w:tcW w:w="1704" w:type="dxa"/>
            <w:tcBorders>
              <w:top w:val="single" w:sz="4" w:space="0" w:color="auto"/>
              <w:bottom w:val="nil"/>
            </w:tcBorders>
            <w:shd w:val="clear" w:color="auto" w:fill="auto"/>
          </w:tcPr>
          <w:p w14:paraId="557ED606" w14:textId="77777777" w:rsidR="00BB46C0" w:rsidRPr="0094211C" w:rsidRDefault="00BB46C0" w:rsidP="00741F81">
            <w:pPr>
              <w:rPr>
                <w:sz w:val="18"/>
                <w:szCs w:val="18"/>
              </w:rPr>
            </w:pPr>
            <w:r>
              <w:rPr>
                <w:sz w:val="18"/>
                <w:szCs w:val="18"/>
              </w:rPr>
              <w:t>Buccal</w:t>
            </w:r>
          </w:p>
        </w:tc>
        <w:tc>
          <w:tcPr>
            <w:tcW w:w="848" w:type="dxa"/>
            <w:tcBorders>
              <w:top w:val="single" w:sz="4" w:space="0" w:color="auto"/>
              <w:bottom w:val="nil"/>
            </w:tcBorders>
          </w:tcPr>
          <w:p w14:paraId="791B52DF" w14:textId="4D074213" w:rsidR="00BB46C0" w:rsidRDefault="00BB46C0" w:rsidP="0091791D">
            <w:pPr>
              <w:jc w:val="center"/>
              <w:rPr>
                <w:sz w:val="18"/>
                <w:szCs w:val="18"/>
              </w:rPr>
            </w:pPr>
            <w:r>
              <w:rPr>
                <w:sz w:val="18"/>
                <w:szCs w:val="18"/>
              </w:rPr>
              <w:t>48</w:t>
            </w:r>
          </w:p>
        </w:tc>
        <w:tc>
          <w:tcPr>
            <w:tcW w:w="874" w:type="dxa"/>
            <w:tcBorders>
              <w:top w:val="single" w:sz="4" w:space="0" w:color="auto"/>
              <w:bottom w:val="nil"/>
            </w:tcBorders>
            <w:vAlign w:val="center"/>
          </w:tcPr>
          <w:p w14:paraId="5DE5D505" w14:textId="1E9C9C0D" w:rsidR="00BB46C0" w:rsidRDefault="00BB46C0" w:rsidP="0091791D">
            <w:pPr>
              <w:jc w:val="center"/>
              <w:rPr>
                <w:sz w:val="18"/>
                <w:szCs w:val="18"/>
              </w:rPr>
            </w:pPr>
            <w:r>
              <w:rPr>
                <w:sz w:val="18"/>
                <w:szCs w:val="18"/>
              </w:rPr>
              <w:t>35%</w:t>
            </w:r>
          </w:p>
        </w:tc>
        <w:tc>
          <w:tcPr>
            <w:tcW w:w="971" w:type="dxa"/>
            <w:tcBorders>
              <w:top w:val="single" w:sz="4" w:space="0" w:color="auto"/>
              <w:bottom w:val="nil"/>
            </w:tcBorders>
            <w:vAlign w:val="center"/>
          </w:tcPr>
          <w:p w14:paraId="03EED575" w14:textId="46675DD8" w:rsidR="00BB46C0" w:rsidRDefault="00BB46C0" w:rsidP="0091791D">
            <w:pPr>
              <w:jc w:val="center"/>
              <w:rPr>
                <w:sz w:val="18"/>
                <w:szCs w:val="18"/>
              </w:rPr>
            </w:pPr>
            <w:r>
              <w:rPr>
                <w:sz w:val="18"/>
                <w:szCs w:val="18"/>
              </w:rPr>
              <w:t>17</w:t>
            </w:r>
          </w:p>
        </w:tc>
        <w:tc>
          <w:tcPr>
            <w:tcW w:w="797" w:type="dxa"/>
            <w:tcBorders>
              <w:top w:val="single" w:sz="4" w:space="0" w:color="auto"/>
              <w:bottom w:val="nil"/>
            </w:tcBorders>
            <w:vAlign w:val="center"/>
          </w:tcPr>
          <w:p w14:paraId="3AFD2223" w14:textId="77777777" w:rsidR="00BB46C0" w:rsidRDefault="00BB46C0" w:rsidP="00D062E4">
            <w:pPr>
              <w:jc w:val="center"/>
              <w:rPr>
                <w:sz w:val="18"/>
                <w:szCs w:val="18"/>
              </w:rPr>
            </w:pPr>
          </w:p>
        </w:tc>
      </w:tr>
      <w:tr w:rsidR="00BB46C0" w:rsidRPr="0094211C" w14:paraId="105404AF" w14:textId="77777777" w:rsidTr="001D6111">
        <w:tc>
          <w:tcPr>
            <w:tcW w:w="1242" w:type="dxa"/>
            <w:vMerge/>
            <w:tcBorders>
              <w:top w:val="nil"/>
            </w:tcBorders>
            <w:shd w:val="clear" w:color="auto" w:fill="auto"/>
          </w:tcPr>
          <w:p w14:paraId="27216C92" w14:textId="77777777" w:rsidR="00BB46C0" w:rsidRDefault="00BB46C0" w:rsidP="00741F81">
            <w:pPr>
              <w:rPr>
                <w:sz w:val="18"/>
                <w:szCs w:val="18"/>
              </w:rPr>
            </w:pPr>
          </w:p>
        </w:tc>
        <w:tc>
          <w:tcPr>
            <w:tcW w:w="1704" w:type="dxa"/>
            <w:tcBorders>
              <w:top w:val="nil"/>
            </w:tcBorders>
            <w:shd w:val="clear" w:color="auto" w:fill="auto"/>
          </w:tcPr>
          <w:p w14:paraId="484EDEFA" w14:textId="77777777" w:rsidR="00BB46C0" w:rsidRDefault="00BB46C0" w:rsidP="00741F81">
            <w:pPr>
              <w:rPr>
                <w:sz w:val="18"/>
                <w:szCs w:val="18"/>
              </w:rPr>
            </w:pPr>
            <w:r>
              <w:rPr>
                <w:sz w:val="18"/>
                <w:szCs w:val="18"/>
              </w:rPr>
              <w:t>Lower gum</w:t>
            </w:r>
          </w:p>
        </w:tc>
        <w:tc>
          <w:tcPr>
            <w:tcW w:w="848" w:type="dxa"/>
            <w:tcBorders>
              <w:top w:val="nil"/>
            </w:tcBorders>
          </w:tcPr>
          <w:p w14:paraId="4B7E7702" w14:textId="2A7EA028" w:rsidR="00BB46C0" w:rsidRDefault="00BB46C0" w:rsidP="0091791D">
            <w:pPr>
              <w:jc w:val="center"/>
              <w:rPr>
                <w:sz w:val="18"/>
                <w:szCs w:val="18"/>
              </w:rPr>
            </w:pPr>
            <w:r>
              <w:rPr>
                <w:sz w:val="18"/>
                <w:szCs w:val="18"/>
              </w:rPr>
              <w:t>32</w:t>
            </w:r>
          </w:p>
        </w:tc>
        <w:tc>
          <w:tcPr>
            <w:tcW w:w="874" w:type="dxa"/>
            <w:tcBorders>
              <w:top w:val="nil"/>
            </w:tcBorders>
            <w:vAlign w:val="center"/>
          </w:tcPr>
          <w:p w14:paraId="4A2AE68B" w14:textId="28471F09" w:rsidR="00BB46C0" w:rsidRDefault="00BB46C0" w:rsidP="0091791D">
            <w:pPr>
              <w:jc w:val="center"/>
              <w:rPr>
                <w:sz w:val="18"/>
                <w:szCs w:val="18"/>
              </w:rPr>
            </w:pPr>
            <w:r>
              <w:rPr>
                <w:sz w:val="18"/>
                <w:szCs w:val="18"/>
              </w:rPr>
              <w:t>34%</w:t>
            </w:r>
          </w:p>
        </w:tc>
        <w:tc>
          <w:tcPr>
            <w:tcW w:w="971" w:type="dxa"/>
            <w:tcBorders>
              <w:top w:val="nil"/>
            </w:tcBorders>
            <w:vAlign w:val="center"/>
          </w:tcPr>
          <w:p w14:paraId="46A7BB81" w14:textId="0687F9E5" w:rsidR="00BB46C0" w:rsidRDefault="00BB46C0" w:rsidP="0091791D">
            <w:pPr>
              <w:jc w:val="center"/>
              <w:rPr>
                <w:sz w:val="18"/>
                <w:szCs w:val="18"/>
              </w:rPr>
            </w:pPr>
            <w:r>
              <w:rPr>
                <w:sz w:val="18"/>
                <w:szCs w:val="18"/>
              </w:rPr>
              <w:t>11</w:t>
            </w:r>
          </w:p>
        </w:tc>
        <w:tc>
          <w:tcPr>
            <w:tcW w:w="797" w:type="dxa"/>
            <w:tcBorders>
              <w:top w:val="nil"/>
            </w:tcBorders>
            <w:vAlign w:val="center"/>
          </w:tcPr>
          <w:p w14:paraId="2F8095E2" w14:textId="77777777" w:rsidR="00BB46C0" w:rsidRDefault="00BB46C0" w:rsidP="00D062E4">
            <w:pPr>
              <w:jc w:val="center"/>
              <w:rPr>
                <w:sz w:val="18"/>
                <w:szCs w:val="18"/>
              </w:rPr>
            </w:pPr>
          </w:p>
        </w:tc>
      </w:tr>
      <w:tr w:rsidR="00BB46C0" w:rsidRPr="0094211C" w14:paraId="4B6B3399" w14:textId="77777777" w:rsidTr="001D6111">
        <w:tc>
          <w:tcPr>
            <w:tcW w:w="1242" w:type="dxa"/>
            <w:shd w:val="clear" w:color="auto" w:fill="auto"/>
          </w:tcPr>
          <w:p w14:paraId="02446028" w14:textId="77777777" w:rsidR="00BB46C0" w:rsidRDefault="00BB46C0" w:rsidP="00741F81">
            <w:pPr>
              <w:rPr>
                <w:sz w:val="18"/>
                <w:szCs w:val="18"/>
              </w:rPr>
            </w:pPr>
          </w:p>
        </w:tc>
        <w:tc>
          <w:tcPr>
            <w:tcW w:w="1704" w:type="dxa"/>
            <w:shd w:val="clear" w:color="auto" w:fill="auto"/>
          </w:tcPr>
          <w:p w14:paraId="142982F3" w14:textId="77777777" w:rsidR="00BB46C0" w:rsidRDefault="00BB46C0" w:rsidP="00741F81">
            <w:pPr>
              <w:rPr>
                <w:sz w:val="18"/>
                <w:szCs w:val="18"/>
              </w:rPr>
            </w:pPr>
            <w:r>
              <w:rPr>
                <w:sz w:val="18"/>
                <w:szCs w:val="18"/>
              </w:rPr>
              <w:t>Tongue (ant 2/3)</w:t>
            </w:r>
          </w:p>
        </w:tc>
        <w:tc>
          <w:tcPr>
            <w:tcW w:w="848" w:type="dxa"/>
          </w:tcPr>
          <w:p w14:paraId="4F82EB8C" w14:textId="56D2DC6C" w:rsidR="00BB46C0" w:rsidRDefault="00BB46C0" w:rsidP="0091791D">
            <w:pPr>
              <w:jc w:val="center"/>
              <w:rPr>
                <w:sz w:val="18"/>
                <w:szCs w:val="18"/>
              </w:rPr>
            </w:pPr>
            <w:r>
              <w:rPr>
                <w:sz w:val="18"/>
                <w:szCs w:val="18"/>
              </w:rPr>
              <w:t>96</w:t>
            </w:r>
          </w:p>
        </w:tc>
        <w:tc>
          <w:tcPr>
            <w:tcW w:w="874" w:type="dxa"/>
            <w:vAlign w:val="center"/>
          </w:tcPr>
          <w:p w14:paraId="777882FB" w14:textId="4DA8604B" w:rsidR="00BB46C0" w:rsidRDefault="00BB46C0" w:rsidP="0091791D">
            <w:pPr>
              <w:jc w:val="center"/>
              <w:rPr>
                <w:sz w:val="18"/>
                <w:szCs w:val="18"/>
              </w:rPr>
            </w:pPr>
            <w:r>
              <w:rPr>
                <w:sz w:val="18"/>
                <w:szCs w:val="18"/>
              </w:rPr>
              <w:t>27%</w:t>
            </w:r>
          </w:p>
        </w:tc>
        <w:tc>
          <w:tcPr>
            <w:tcW w:w="971" w:type="dxa"/>
            <w:vAlign w:val="center"/>
          </w:tcPr>
          <w:p w14:paraId="0DB5B35D" w14:textId="298A722D" w:rsidR="00BB46C0" w:rsidRDefault="00BB46C0" w:rsidP="0091791D">
            <w:pPr>
              <w:jc w:val="center"/>
              <w:rPr>
                <w:sz w:val="18"/>
                <w:szCs w:val="18"/>
              </w:rPr>
            </w:pPr>
            <w:r>
              <w:rPr>
                <w:sz w:val="18"/>
                <w:szCs w:val="18"/>
              </w:rPr>
              <w:t>26</w:t>
            </w:r>
          </w:p>
        </w:tc>
        <w:tc>
          <w:tcPr>
            <w:tcW w:w="797" w:type="dxa"/>
            <w:vAlign w:val="center"/>
          </w:tcPr>
          <w:p w14:paraId="4C2A4B2D" w14:textId="611AF365" w:rsidR="00BB46C0" w:rsidRDefault="00BB46C0" w:rsidP="00D062E4">
            <w:pPr>
              <w:jc w:val="center"/>
              <w:rPr>
                <w:sz w:val="18"/>
                <w:szCs w:val="18"/>
              </w:rPr>
            </w:pPr>
            <w:r>
              <w:rPr>
                <w:sz w:val="18"/>
                <w:szCs w:val="18"/>
              </w:rPr>
              <w:t>0.70</w:t>
            </w:r>
          </w:p>
        </w:tc>
      </w:tr>
      <w:tr w:rsidR="00BB46C0" w:rsidRPr="0094211C" w14:paraId="268EC55C" w14:textId="77777777" w:rsidTr="001D6111">
        <w:tc>
          <w:tcPr>
            <w:tcW w:w="1242" w:type="dxa"/>
            <w:shd w:val="clear" w:color="auto" w:fill="auto"/>
          </w:tcPr>
          <w:p w14:paraId="6AA73EE9" w14:textId="77777777" w:rsidR="00BB46C0" w:rsidRPr="0094211C" w:rsidRDefault="00BB46C0" w:rsidP="00741F81">
            <w:pPr>
              <w:rPr>
                <w:sz w:val="18"/>
                <w:szCs w:val="18"/>
              </w:rPr>
            </w:pPr>
          </w:p>
        </w:tc>
        <w:tc>
          <w:tcPr>
            <w:tcW w:w="1704" w:type="dxa"/>
            <w:shd w:val="clear" w:color="auto" w:fill="auto"/>
          </w:tcPr>
          <w:p w14:paraId="2D2551AE" w14:textId="77777777" w:rsidR="00BB46C0" w:rsidRPr="0094211C" w:rsidRDefault="00BB46C0" w:rsidP="00741F81">
            <w:pPr>
              <w:rPr>
                <w:sz w:val="18"/>
                <w:szCs w:val="18"/>
              </w:rPr>
            </w:pPr>
            <w:r>
              <w:rPr>
                <w:sz w:val="18"/>
                <w:szCs w:val="18"/>
              </w:rPr>
              <w:t>FOM</w:t>
            </w:r>
          </w:p>
        </w:tc>
        <w:tc>
          <w:tcPr>
            <w:tcW w:w="848" w:type="dxa"/>
          </w:tcPr>
          <w:p w14:paraId="652217FC" w14:textId="725EF66B" w:rsidR="00BB46C0" w:rsidRDefault="00BB46C0" w:rsidP="0091791D">
            <w:pPr>
              <w:jc w:val="center"/>
              <w:rPr>
                <w:sz w:val="18"/>
                <w:szCs w:val="18"/>
              </w:rPr>
            </w:pPr>
            <w:r>
              <w:rPr>
                <w:sz w:val="18"/>
                <w:szCs w:val="18"/>
              </w:rPr>
              <w:t>37</w:t>
            </w:r>
          </w:p>
        </w:tc>
        <w:tc>
          <w:tcPr>
            <w:tcW w:w="874" w:type="dxa"/>
            <w:vAlign w:val="center"/>
          </w:tcPr>
          <w:p w14:paraId="41BB55DA" w14:textId="6C932C94" w:rsidR="00BB46C0" w:rsidRDefault="00BB46C0" w:rsidP="0091791D">
            <w:pPr>
              <w:jc w:val="center"/>
              <w:rPr>
                <w:sz w:val="18"/>
                <w:szCs w:val="18"/>
              </w:rPr>
            </w:pPr>
            <w:r>
              <w:rPr>
                <w:sz w:val="18"/>
                <w:szCs w:val="18"/>
              </w:rPr>
              <w:t>24%</w:t>
            </w:r>
          </w:p>
        </w:tc>
        <w:tc>
          <w:tcPr>
            <w:tcW w:w="971" w:type="dxa"/>
            <w:vAlign w:val="center"/>
          </w:tcPr>
          <w:p w14:paraId="5DAF9F0B" w14:textId="1073D15A" w:rsidR="00BB46C0" w:rsidRDefault="00BB46C0" w:rsidP="0091791D">
            <w:pPr>
              <w:jc w:val="center"/>
              <w:rPr>
                <w:sz w:val="18"/>
                <w:szCs w:val="18"/>
              </w:rPr>
            </w:pPr>
            <w:r>
              <w:rPr>
                <w:sz w:val="18"/>
                <w:szCs w:val="18"/>
              </w:rPr>
              <w:t>9</w:t>
            </w:r>
          </w:p>
        </w:tc>
        <w:tc>
          <w:tcPr>
            <w:tcW w:w="797" w:type="dxa"/>
            <w:vAlign w:val="center"/>
          </w:tcPr>
          <w:p w14:paraId="547BA7F0" w14:textId="77777777" w:rsidR="00BB46C0" w:rsidRDefault="00BB46C0" w:rsidP="00D062E4">
            <w:pPr>
              <w:jc w:val="center"/>
              <w:rPr>
                <w:sz w:val="18"/>
                <w:szCs w:val="18"/>
              </w:rPr>
            </w:pPr>
          </w:p>
        </w:tc>
      </w:tr>
      <w:tr w:rsidR="00BB46C0" w:rsidRPr="0094211C" w14:paraId="5783EC49" w14:textId="77777777" w:rsidTr="001D6111">
        <w:tc>
          <w:tcPr>
            <w:tcW w:w="1242" w:type="dxa"/>
            <w:tcBorders>
              <w:bottom w:val="single" w:sz="4" w:space="0" w:color="auto"/>
            </w:tcBorders>
            <w:shd w:val="clear" w:color="auto" w:fill="auto"/>
          </w:tcPr>
          <w:p w14:paraId="4E3610D2" w14:textId="77777777" w:rsidR="00BB46C0" w:rsidRPr="0094211C" w:rsidRDefault="00BB46C0" w:rsidP="00741F81">
            <w:pPr>
              <w:rPr>
                <w:sz w:val="18"/>
                <w:szCs w:val="18"/>
              </w:rPr>
            </w:pPr>
          </w:p>
        </w:tc>
        <w:tc>
          <w:tcPr>
            <w:tcW w:w="1704" w:type="dxa"/>
            <w:tcBorders>
              <w:bottom w:val="single" w:sz="4" w:space="0" w:color="auto"/>
            </w:tcBorders>
            <w:shd w:val="clear" w:color="auto" w:fill="auto"/>
          </w:tcPr>
          <w:p w14:paraId="0B301D30" w14:textId="77777777" w:rsidR="00BB46C0" w:rsidRPr="0094211C" w:rsidRDefault="00BB46C0" w:rsidP="00741F81">
            <w:pPr>
              <w:rPr>
                <w:sz w:val="18"/>
                <w:szCs w:val="18"/>
              </w:rPr>
            </w:pPr>
            <w:r>
              <w:rPr>
                <w:sz w:val="18"/>
                <w:szCs w:val="18"/>
              </w:rPr>
              <w:t>Other</w:t>
            </w:r>
          </w:p>
        </w:tc>
        <w:tc>
          <w:tcPr>
            <w:tcW w:w="848" w:type="dxa"/>
            <w:tcBorders>
              <w:bottom w:val="single" w:sz="4" w:space="0" w:color="auto"/>
            </w:tcBorders>
          </w:tcPr>
          <w:p w14:paraId="3CAB32B4" w14:textId="4020693F" w:rsidR="00BB46C0" w:rsidRDefault="00BB46C0" w:rsidP="0091791D">
            <w:pPr>
              <w:jc w:val="center"/>
              <w:rPr>
                <w:sz w:val="18"/>
                <w:szCs w:val="18"/>
              </w:rPr>
            </w:pPr>
            <w:r>
              <w:rPr>
                <w:sz w:val="18"/>
                <w:szCs w:val="18"/>
              </w:rPr>
              <w:t>23</w:t>
            </w:r>
          </w:p>
        </w:tc>
        <w:tc>
          <w:tcPr>
            <w:tcW w:w="874" w:type="dxa"/>
            <w:tcBorders>
              <w:bottom w:val="single" w:sz="4" w:space="0" w:color="auto"/>
            </w:tcBorders>
            <w:vAlign w:val="center"/>
          </w:tcPr>
          <w:p w14:paraId="1190D46B" w14:textId="67FEFFE0" w:rsidR="00BB46C0" w:rsidRDefault="00BB46C0" w:rsidP="0091791D">
            <w:pPr>
              <w:jc w:val="center"/>
              <w:rPr>
                <w:sz w:val="18"/>
                <w:szCs w:val="18"/>
              </w:rPr>
            </w:pPr>
            <w:r>
              <w:rPr>
                <w:sz w:val="18"/>
                <w:szCs w:val="18"/>
              </w:rPr>
              <w:t>35%</w:t>
            </w:r>
          </w:p>
        </w:tc>
        <w:tc>
          <w:tcPr>
            <w:tcW w:w="971" w:type="dxa"/>
            <w:tcBorders>
              <w:bottom w:val="single" w:sz="4" w:space="0" w:color="auto"/>
            </w:tcBorders>
            <w:vAlign w:val="center"/>
          </w:tcPr>
          <w:p w14:paraId="73716549" w14:textId="338B204B" w:rsidR="00BB46C0" w:rsidRDefault="00BB46C0" w:rsidP="0091791D">
            <w:pPr>
              <w:jc w:val="center"/>
              <w:rPr>
                <w:sz w:val="18"/>
                <w:szCs w:val="18"/>
              </w:rPr>
            </w:pPr>
            <w:r>
              <w:rPr>
                <w:sz w:val="18"/>
                <w:szCs w:val="18"/>
              </w:rPr>
              <w:t>8</w:t>
            </w:r>
          </w:p>
        </w:tc>
        <w:tc>
          <w:tcPr>
            <w:tcW w:w="797" w:type="dxa"/>
            <w:tcBorders>
              <w:bottom w:val="single" w:sz="4" w:space="0" w:color="auto"/>
            </w:tcBorders>
            <w:vAlign w:val="center"/>
          </w:tcPr>
          <w:p w14:paraId="74112020" w14:textId="77777777" w:rsidR="00BB46C0" w:rsidRDefault="00BB46C0" w:rsidP="00D062E4">
            <w:pPr>
              <w:jc w:val="center"/>
              <w:rPr>
                <w:sz w:val="18"/>
                <w:szCs w:val="18"/>
              </w:rPr>
            </w:pPr>
          </w:p>
        </w:tc>
      </w:tr>
      <w:tr w:rsidR="00BB46C0" w:rsidRPr="0094211C" w14:paraId="2B87EDE0" w14:textId="77777777" w:rsidTr="001D6111">
        <w:tc>
          <w:tcPr>
            <w:tcW w:w="1242" w:type="dxa"/>
            <w:vMerge w:val="restart"/>
            <w:tcBorders>
              <w:top w:val="single" w:sz="4" w:space="0" w:color="auto"/>
              <w:bottom w:val="nil"/>
            </w:tcBorders>
            <w:shd w:val="clear" w:color="auto" w:fill="auto"/>
          </w:tcPr>
          <w:p w14:paraId="7B0C89CD" w14:textId="77777777" w:rsidR="00BB46C0" w:rsidRPr="0094211C" w:rsidRDefault="00BB46C0" w:rsidP="00741F81">
            <w:pPr>
              <w:rPr>
                <w:sz w:val="18"/>
                <w:szCs w:val="18"/>
              </w:rPr>
            </w:pPr>
            <w:r>
              <w:rPr>
                <w:sz w:val="18"/>
                <w:szCs w:val="18"/>
              </w:rPr>
              <w:t xml:space="preserve">Clinical stage </w:t>
            </w:r>
          </w:p>
        </w:tc>
        <w:tc>
          <w:tcPr>
            <w:tcW w:w="1704" w:type="dxa"/>
            <w:tcBorders>
              <w:top w:val="single" w:sz="4" w:space="0" w:color="auto"/>
              <w:bottom w:val="nil"/>
            </w:tcBorders>
            <w:shd w:val="clear" w:color="auto" w:fill="auto"/>
          </w:tcPr>
          <w:p w14:paraId="2B0F8325" w14:textId="77777777" w:rsidR="00BB46C0" w:rsidRPr="0094211C" w:rsidRDefault="00BB46C0" w:rsidP="00741F81">
            <w:pPr>
              <w:rPr>
                <w:sz w:val="18"/>
                <w:szCs w:val="18"/>
              </w:rPr>
            </w:pPr>
            <w:r>
              <w:rPr>
                <w:sz w:val="18"/>
                <w:szCs w:val="18"/>
              </w:rPr>
              <w:t>Early (1-2 stage)</w:t>
            </w:r>
          </w:p>
        </w:tc>
        <w:tc>
          <w:tcPr>
            <w:tcW w:w="848" w:type="dxa"/>
            <w:tcBorders>
              <w:top w:val="single" w:sz="4" w:space="0" w:color="auto"/>
              <w:bottom w:val="nil"/>
            </w:tcBorders>
          </w:tcPr>
          <w:p w14:paraId="379DC1D0" w14:textId="367271D3" w:rsidR="00BB46C0" w:rsidRDefault="00BB46C0" w:rsidP="0091791D">
            <w:pPr>
              <w:jc w:val="center"/>
              <w:rPr>
                <w:sz w:val="18"/>
                <w:szCs w:val="18"/>
              </w:rPr>
            </w:pPr>
            <w:r>
              <w:rPr>
                <w:sz w:val="18"/>
                <w:szCs w:val="18"/>
              </w:rPr>
              <w:t>112</w:t>
            </w:r>
          </w:p>
        </w:tc>
        <w:tc>
          <w:tcPr>
            <w:tcW w:w="874" w:type="dxa"/>
            <w:tcBorders>
              <w:top w:val="single" w:sz="4" w:space="0" w:color="auto"/>
              <w:bottom w:val="nil"/>
            </w:tcBorders>
            <w:vAlign w:val="center"/>
          </w:tcPr>
          <w:p w14:paraId="1CFD38E0" w14:textId="73383D5C" w:rsidR="00BB46C0" w:rsidRDefault="00BB46C0" w:rsidP="0091791D">
            <w:pPr>
              <w:jc w:val="center"/>
              <w:rPr>
                <w:sz w:val="18"/>
                <w:szCs w:val="18"/>
              </w:rPr>
            </w:pPr>
            <w:r>
              <w:rPr>
                <w:sz w:val="18"/>
                <w:szCs w:val="18"/>
              </w:rPr>
              <w:t>11%</w:t>
            </w:r>
          </w:p>
        </w:tc>
        <w:tc>
          <w:tcPr>
            <w:tcW w:w="971" w:type="dxa"/>
            <w:tcBorders>
              <w:top w:val="single" w:sz="4" w:space="0" w:color="auto"/>
              <w:bottom w:val="nil"/>
            </w:tcBorders>
            <w:vAlign w:val="center"/>
          </w:tcPr>
          <w:p w14:paraId="3370B1DB" w14:textId="4F96D4E1" w:rsidR="00BB46C0" w:rsidRDefault="00BB46C0" w:rsidP="0091791D">
            <w:pPr>
              <w:jc w:val="center"/>
              <w:rPr>
                <w:sz w:val="18"/>
                <w:szCs w:val="18"/>
              </w:rPr>
            </w:pPr>
            <w:r>
              <w:rPr>
                <w:sz w:val="18"/>
                <w:szCs w:val="18"/>
              </w:rPr>
              <w:t>12</w:t>
            </w:r>
          </w:p>
        </w:tc>
        <w:tc>
          <w:tcPr>
            <w:tcW w:w="797" w:type="dxa"/>
            <w:vMerge w:val="restart"/>
            <w:tcBorders>
              <w:top w:val="single" w:sz="4" w:space="0" w:color="auto"/>
            </w:tcBorders>
            <w:vAlign w:val="center"/>
          </w:tcPr>
          <w:p w14:paraId="38988FA1" w14:textId="749E62DB" w:rsidR="00BB46C0" w:rsidRDefault="00BB46C0" w:rsidP="00D062E4">
            <w:pPr>
              <w:jc w:val="center"/>
              <w:rPr>
                <w:sz w:val="18"/>
                <w:szCs w:val="18"/>
              </w:rPr>
            </w:pPr>
            <w:r>
              <w:rPr>
                <w:sz w:val="18"/>
                <w:szCs w:val="18"/>
              </w:rPr>
              <w:t xml:space="preserve">&lt;0.001 </w:t>
            </w:r>
            <w:proofErr w:type="spellStart"/>
            <w:r>
              <w:rPr>
                <w:sz w:val="18"/>
                <w:szCs w:val="18"/>
              </w:rPr>
              <w:t>exc</w:t>
            </w:r>
            <w:proofErr w:type="spellEnd"/>
            <w:r>
              <w:rPr>
                <w:sz w:val="18"/>
                <w:szCs w:val="18"/>
              </w:rPr>
              <w:t xml:space="preserve"> NK</w:t>
            </w:r>
          </w:p>
        </w:tc>
      </w:tr>
      <w:tr w:rsidR="00BB46C0" w:rsidRPr="0094211C" w14:paraId="31A56F3E" w14:textId="77777777" w:rsidTr="001D6111">
        <w:tc>
          <w:tcPr>
            <w:tcW w:w="1242" w:type="dxa"/>
            <w:vMerge/>
            <w:tcBorders>
              <w:top w:val="nil"/>
            </w:tcBorders>
            <w:shd w:val="clear" w:color="auto" w:fill="auto"/>
          </w:tcPr>
          <w:p w14:paraId="18BD6E56" w14:textId="77777777" w:rsidR="00BB46C0" w:rsidRPr="0094211C" w:rsidRDefault="00BB46C0" w:rsidP="00741F81">
            <w:pPr>
              <w:rPr>
                <w:sz w:val="18"/>
                <w:szCs w:val="18"/>
              </w:rPr>
            </w:pPr>
          </w:p>
        </w:tc>
        <w:tc>
          <w:tcPr>
            <w:tcW w:w="1704" w:type="dxa"/>
            <w:tcBorders>
              <w:top w:val="nil"/>
            </w:tcBorders>
            <w:shd w:val="clear" w:color="auto" w:fill="auto"/>
          </w:tcPr>
          <w:p w14:paraId="363EA96B" w14:textId="77777777" w:rsidR="00BB46C0" w:rsidRPr="0094211C" w:rsidRDefault="00BB46C0" w:rsidP="00741F81">
            <w:pPr>
              <w:rPr>
                <w:sz w:val="18"/>
                <w:szCs w:val="18"/>
              </w:rPr>
            </w:pPr>
            <w:r>
              <w:rPr>
                <w:sz w:val="18"/>
                <w:szCs w:val="18"/>
              </w:rPr>
              <w:t>Late (3-4 stage)</w:t>
            </w:r>
          </w:p>
        </w:tc>
        <w:tc>
          <w:tcPr>
            <w:tcW w:w="848" w:type="dxa"/>
            <w:tcBorders>
              <w:top w:val="nil"/>
            </w:tcBorders>
          </w:tcPr>
          <w:p w14:paraId="210CBF4E" w14:textId="5F85809F" w:rsidR="00BB46C0" w:rsidRDefault="00BB46C0" w:rsidP="0091791D">
            <w:pPr>
              <w:jc w:val="center"/>
              <w:rPr>
                <w:sz w:val="18"/>
                <w:szCs w:val="18"/>
              </w:rPr>
            </w:pPr>
            <w:r>
              <w:rPr>
                <w:sz w:val="18"/>
                <w:szCs w:val="18"/>
              </w:rPr>
              <w:t>123</w:t>
            </w:r>
          </w:p>
        </w:tc>
        <w:tc>
          <w:tcPr>
            <w:tcW w:w="874" w:type="dxa"/>
            <w:tcBorders>
              <w:top w:val="nil"/>
            </w:tcBorders>
            <w:vAlign w:val="center"/>
          </w:tcPr>
          <w:p w14:paraId="58AA0CEE" w14:textId="68718949" w:rsidR="00BB46C0" w:rsidRDefault="00BB46C0" w:rsidP="0091791D">
            <w:pPr>
              <w:jc w:val="center"/>
              <w:rPr>
                <w:sz w:val="18"/>
                <w:szCs w:val="18"/>
              </w:rPr>
            </w:pPr>
            <w:r>
              <w:rPr>
                <w:sz w:val="18"/>
                <w:szCs w:val="18"/>
              </w:rPr>
              <w:t>48%</w:t>
            </w:r>
          </w:p>
        </w:tc>
        <w:tc>
          <w:tcPr>
            <w:tcW w:w="971" w:type="dxa"/>
            <w:tcBorders>
              <w:top w:val="nil"/>
            </w:tcBorders>
            <w:vAlign w:val="center"/>
          </w:tcPr>
          <w:p w14:paraId="6717D468" w14:textId="66ACB5A5" w:rsidR="00BB46C0" w:rsidRDefault="00BB46C0" w:rsidP="0091791D">
            <w:pPr>
              <w:jc w:val="center"/>
              <w:rPr>
                <w:sz w:val="18"/>
                <w:szCs w:val="18"/>
              </w:rPr>
            </w:pPr>
            <w:r>
              <w:rPr>
                <w:sz w:val="18"/>
                <w:szCs w:val="18"/>
              </w:rPr>
              <w:t>59</w:t>
            </w:r>
          </w:p>
        </w:tc>
        <w:tc>
          <w:tcPr>
            <w:tcW w:w="797" w:type="dxa"/>
            <w:vMerge/>
            <w:vAlign w:val="center"/>
          </w:tcPr>
          <w:p w14:paraId="3502B814" w14:textId="77777777" w:rsidR="00BB46C0" w:rsidRDefault="00BB46C0" w:rsidP="00D062E4">
            <w:pPr>
              <w:jc w:val="center"/>
              <w:rPr>
                <w:sz w:val="18"/>
                <w:szCs w:val="18"/>
              </w:rPr>
            </w:pPr>
          </w:p>
        </w:tc>
      </w:tr>
      <w:tr w:rsidR="00BB46C0" w:rsidRPr="0094211C" w14:paraId="36EFD3BC" w14:textId="77777777" w:rsidTr="001D6111">
        <w:tc>
          <w:tcPr>
            <w:tcW w:w="1242" w:type="dxa"/>
            <w:tcBorders>
              <w:bottom w:val="single" w:sz="4" w:space="0" w:color="auto"/>
            </w:tcBorders>
            <w:shd w:val="clear" w:color="auto" w:fill="auto"/>
          </w:tcPr>
          <w:p w14:paraId="32A97484" w14:textId="77777777" w:rsidR="00BB46C0" w:rsidRPr="0094211C" w:rsidRDefault="00BB46C0" w:rsidP="00741F81">
            <w:pPr>
              <w:rPr>
                <w:sz w:val="18"/>
                <w:szCs w:val="18"/>
              </w:rPr>
            </w:pPr>
          </w:p>
        </w:tc>
        <w:tc>
          <w:tcPr>
            <w:tcW w:w="1704" w:type="dxa"/>
            <w:tcBorders>
              <w:bottom w:val="single" w:sz="4" w:space="0" w:color="auto"/>
            </w:tcBorders>
            <w:shd w:val="clear" w:color="auto" w:fill="auto"/>
          </w:tcPr>
          <w:p w14:paraId="29E7C160" w14:textId="77777777" w:rsidR="00BB46C0" w:rsidRDefault="00BB46C0" w:rsidP="00741F81">
            <w:pPr>
              <w:rPr>
                <w:sz w:val="18"/>
                <w:szCs w:val="18"/>
              </w:rPr>
            </w:pPr>
            <w:r>
              <w:rPr>
                <w:sz w:val="18"/>
                <w:szCs w:val="18"/>
              </w:rPr>
              <w:t>Not known</w:t>
            </w:r>
          </w:p>
        </w:tc>
        <w:tc>
          <w:tcPr>
            <w:tcW w:w="848" w:type="dxa"/>
            <w:tcBorders>
              <w:bottom w:val="single" w:sz="4" w:space="0" w:color="auto"/>
            </w:tcBorders>
          </w:tcPr>
          <w:p w14:paraId="6F20A6D6" w14:textId="1FA42CDB" w:rsidR="00BB46C0" w:rsidRDefault="00BB46C0" w:rsidP="0091791D">
            <w:pPr>
              <w:jc w:val="center"/>
              <w:rPr>
                <w:sz w:val="18"/>
                <w:szCs w:val="18"/>
              </w:rPr>
            </w:pPr>
            <w:r>
              <w:rPr>
                <w:sz w:val="18"/>
                <w:szCs w:val="18"/>
              </w:rPr>
              <w:t>1</w:t>
            </w:r>
          </w:p>
        </w:tc>
        <w:tc>
          <w:tcPr>
            <w:tcW w:w="874" w:type="dxa"/>
            <w:tcBorders>
              <w:bottom w:val="single" w:sz="4" w:space="0" w:color="auto"/>
            </w:tcBorders>
            <w:vAlign w:val="center"/>
          </w:tcPr>
          <w:p w14:paraId="503347A8" w14:textId="0113C95D" w:rsidR="00BB46C0" w:rsidRDefault="00BB46C0" w:rsidP="0091791D">
            <w:pPr>
              <w:jc w:val="center"/>
              <w:rPr>
                <w:sz w:val="18"/>
                <w:szCs w:val="18"/>
              </w:rPr>
            </w:pPr>
          </w:p>
        </w:tc>
        <w:tc>
          <w:tcPr>
            <w:tcW w:w="971" w:type="dxa"/>
            <w:tcBorders>
              <w:bottom w:val="single" w:sz="4" w:space="0" w:color="auto"/>
            </w:tcBorders>
            <w:vAlign w:val="center"/>
          </w:tcPr>
          <w:p w14:paraId="6462B2F4" w14:textId="0EBEFE6D" w:rsidR="00BB46C0" w:rsidRDefault="00BB46C0" w:rsidP="0091791D">
            <w:pPr>
              <w:jc w:val="center"/>
              <w:rPr>
                <w:sz w:val="18"/>
                <w:szCs w:val="18"/>
              </w:rPr>
            </w:pPr>
          </w:p>
        </w:tc>
        <w:tc>
          <w:tcPr>
            <w:tcW w:w="797" w:type="dxa"/>
            <w:tcBorders>
              <w:bottom w:val="single" w:sz="4" w:space="0" w:color="auto"/>
            </w:tcBorders>
            <w:vAlign w:val="center"/>
          </w:tcPr>
          <w:p w14:paraId="33060A5A" w14:textId="77777777" w:rsidR="00BB46C0" w:rsidRDefault="00BB46C0" w:rsidP="00D062E4">
            <w:pPr>
              <w:jc w:val="center"/>
              <w:rPr>
                <w:sz w:val="18"/>
                <w:szCs w:val="18"/>
              </w:rPr>
            </w:pPr>
          </w:p>
        </w:tc>
      </w:tr>
      <w:tr w:rsidR="00BB46C0" w:rsidRPr="0094211C" w14:paraId="3A8A9CFB" w14:textId="77777777" w:rsidTr="001D6111">
        <w:tc>
          <w:tcPr>
            <w:tcW w:w="1242" w:type="dxa"/>
            <w:vMerge w:val="restart"/>
            <w:shd w:val="clear" w:color="auto" w:fill="auto"/>
          </w:tcPr>
          <w:p w14:paraId="2FFC3D0F" w14:textId="12950DE0" w:rsidR="00BB46C0" w:rsidRPr="0094211C" w:rsidRDefault="00BB46C0" w:rsidP="00741F81">
            <w:pPr>
              <w:rPr>
                <w:sz w:val="18"/>
                <w:szCs w:val="18"/>
              </w:rPr>
            </w:pPr>
            <w:r>
              <w:rPr>
                <w:sz w:val="18"/>
                <w:szCs w:val="18"/>
              </w:rPr>
              <w:t>P stage</w:t>
            </w:r>
          </w:p>
        </w:tc>
        <w:tc>
          <w:tcPr>
            <w:tcW w:w="1704" w:type="dxa"/>
            <w:tcBorders>
              <w:bottom w:val="nil"/>
            </w:tcBorders>
            <w:shd w:val="clear" w:color="auto" w:fill="auto"/>
          </w:tcPr>
          <w:p w14:paraId="7ABF401D" w14:textId="6C3ECFB8" w:rsidR="00BB46C0" w:rsidRDefault="00BB46C0" w:rsidP="00741F81">
            <w:pPr>
              <w:rPr>
                <w:sz w:val="18"/>
                <w:szCs w:val="18"/>
              </w:rPr>
            </w:pPr>
            <w:r>
              <w:rPr>
                <w:sz w:val="18"/>
                <w:szCs w:val="18"/>
              </w:rPr>
              <w:t>Early (1-2 stage)</w:t>
            </w:r>
          </w:p>
        </w:tc>
        <w:tc>
          <w:tcPr>
            <w:tcW w:w="848" w:type="dxa"/>
            <w:tcBorders>
              <w:bottom w:val="nil"/>
            </w:tcBorders>
          </w:tcPr>
          <w:p w14:paraId="160B864F" w14:textId="5FE9ACF5" w:rsidR="00BB46C0" w:rsidRDefault="00BB46C0" w:rsidP="0091791D">
            <w:pPr>
              <w:jc w:val="center"/>
              <w:rPr>
                <w:sz w:val="18"/>
                <w:szCs w:val="18"/>
              </w:rPr>
            </w:pPr>
            <w:r>
              <w:rPr>
                <w:sz w:val="18"/>
                <w:szCs w:val="18"/>
              </w:rPr>
              <w:t>92</w:t>
            </w:r>
          </w:p>
        </w:tc>
        <w:tc>
          <w:tcPr>
            <w:tcW w:w="874" w:type="dxa"/>
            <w:tcBorders>
              <w:bottom w:val="nil"/>
            </w:tcBorders>
            <w:vAlign w:val="center"/>
          </w:tcPr>
          <w:p w14:paraId="532C3C38" w14:textId="31D23FE5" w:rsidR="00BB46C0" w:rsidRDefault="00BB46C0" w:rsidP="0091791D">
            <w:pPr>
              <w:jc w:val="center"/>
              <w:rPr>
                <w:sz w:val="18"/>
                <w:szCs w:val="18"/>
              </w:rPr>
            </w:pPr>
            <w:r>
              <w:rPr>
                <w:sz w:val="18"/>
                <w:szCs w:val="18"/>
              </w:rPr>
              <w:t>3%</w:t>
            </w:r>
          </w:p>
        </w:tc>
        <w:tc>
          <w:tcPr>
            <w:tcW w:w="971" w:type="dxa"/>
            <w:tcBorders>
              <w:bottom w:val="nil"/>
            </w:tcBorders>
            <w:vAlign w:val="center"/>
          </w:tcPr>
          <w:p w14:paraId="630F2109" w14:textId="229D1443" w:rsidR="00BB46C0" w:rsidRDefault="00BB46C0" w:rsidP="0091791D">
            <w:pPr>
              <w:jc w:val="center"/>
              <w:rPr>
                <w:sz w:val="18"/>
                <w:szCs w:val="18"/>
              </w:rPr>
            </w:pPr>
            <w:r>
              <w:rPr>
                <w:sz w:val="18"/>
                <w:szCs w:val="18"/>
              </w:rPr>
              <w:t>3</w:t>
            </w:r>
          </w:p>
        </w:tc>
        <w:tc>
          <w:tcPr>
            <w:tcW w:w="797" w:type="dxa"/>
            <w:vMerge w:val="restart"/>
            <w:vAlign w:val="center"/>
          </w:tcPr>
          <w:p w14:paraId="5673374D" w14:textId="24364FFA" w:rsidR="00BB46C0" w:rsidRDefault="00BB46C0" w:rsidP="00D062E4">
            <w:pPr>
              <w:jc w:val="center"/>
              <w:rPr>
                <w:sz w:val="18"/>
                <w:szCs w:val="18"/>
              </w:rPr>
            </w:pPr>
            <w:r>
              <w:rPr>
                <w:sz w:val="18"/>
                <w:szCs w:val="18"/>
              </w:rPr>
              <w:t xml:space="preserve">&lt;0.001 </w:t>
            </w:r>
            <w:proofErr w:type="spellStart"/>
            <w:r>
              <w:rPr>
                <w:sz w:val="18"/>
                <w:szCs w:val="18"/>
              </w:rPr>
              <w:t>exc</w:t>
            </w:r>
            <w:proofErr w:type="spellEnd"/>
            <w:r>
              <w:rPr>
                <w:sz w:val="18"/>
                <w:szCs w:val="18"/>
              </w:rPr>
              <w:t xml:space="preserve"> NK</w:t>
            </w:r>
          </w:p>
        </w:tc>
      </w:tr>
      <w:tr w:rsidR="00BB46C0" w:rsidRPr="0094211C" w14:paraId="08F03BF7" w14:textId="77777777" w:rsidTr="001D6111">
        <w:tc>
          <w:tcPr>
            <w:tcW w:w="1242" w:type="dxa"/>
            <w:vMerge/>
            <w:shd w:val="clear" w:color="auto" w:fill="auto"/>
          </w:tcPr>
          <w:p w14:paraId="72B525F1" w14:textId="77777777" w:rsidR="00BB46C0" w:rsidRPr="0094211C" w:rsidRDefault="00BB46C0" w:rsidP="00741F81">
            <w:pPr>
              <w:rPr>
                <w:sz w:val="18"/>
                <w:szCs w:val="18"/>
              </w:rPr>
            </w:pPr>
          </w:p>
        </w:tc>
        <w:tc>
          <w:tcPr>
            <w:tcW w:w="1704" w:type="dxa"/>
            <w:tcBorders>
              <w:top w:val="nil"/>
              <w:bottom w:val="nil"/>
            </w:tcBorders>
            <w:shd w:val="clear" w:color="auto" w:fill="auto"/>
          </w:tcPr>
          <w:p w14:paraId="2A7D89CF" w14:textId="40B3C200" w:rsidR="00BB46C0" w:rsidRDefault="00BB46C0" w:rsidP="00741F81">
            <w:pPr>
              <w:rPr>
                <w:sz w:val="18"/>
                <w:szCs w:val="18"/>
              </w:rPr>
            </w:pPr>
            <w:r>
              <w:rPr>
                <w:sz w:val="18"/>
                <w:szCs w:val="18"/>
              </w:rPr>
              <w:t>Late (3-4 stage)</w:t>
            </w:r>
          </w:p>
        </w:tc>
        <w:tc>
          <w:tcPr>
            <w:tcW w:w="848" w:type="dxa"/>
            <w:tcBorders>
              <w:top w:val="nil"/>
              <w:bottom w:val="nil"/>
            </w:tcBorders>
          </w:tcPr>
          <w:p w14:paraId="2D1C9C66" w14:textId="7F1F1F55" w:rsidR="00BB46C0" w:rsidRDefault="00BB46C0" w:rsidP="0091791D">
            <w:pPr>
              <w:jc w:val="center"/>
              <w:rPr>
                <w:sz w:val="18"/>
                <w:szCs w:val="18"/>
              </w:rPr>
            </w:pPr>
            <w:r>
              <w:rPr>
                <w:sz w:val="18"/>
                <w:szCs w:val="18"/>
              </w:rPr>
              <w:t>77</w:t>
            </w:r>
          </w:p>
        </w:tc>
        <w:tc>
          <w:tcPr>
            <w:tcW w:w="874" w:type="dxa"/>
            <w:tcBorders>
              <w:top w:val="nil"/>
              <w:bottom w:val="nil"/>
            </w:tcBorders>
            <w:vAlign w:val="center"/>
          </w:tcPr>
          <w:p w14:paraId="3DA8B27F" w14:textId="69E9FC92" w:rsidR="00BB46C0" w:rsidRDefault="00BB46C0" w:rsidP="0091791D">
            <w:pPr>
              <w:jc w:val="center"/>
              <w:rPr>
                <w:sz w:val="18"/>
                <w:szCs w:val="18"/>
              </w:rPr>
            </w:pPr>
            <w:r>
              <w:rPr>
                <w:sz w:val="18"/>
                <w:szCs w:val="18"/>
              </w:rPr>
              <w:t>25%</w:t>
            </w:r>
          </w:p>
        </w:tc>
        <w:tc>
          <w:tcPr>
            <w:tcW w:w="971" w:type="dxa"/>
            <w:tcBorders>
              <w:top w:val="nil"/>
              <w:bottom w:val="nil"/>
            </w:tcBorders>
            <w:vAlign w:val="center"/>
          </w:tcPr>
          <w:p w14:paraId="0BD489E2" w14:textId="68020DA4" w:rsidR="00BB46C0" w:rsidRDefault="00BB46C0" w:rsidP="0091791D">
            <w:pPr>
              <w:jc w:val="center"/>
              <w:rPr>
                <w:sz w:val="18"/>
                <w:szCs w:val="18"/>
              </w:rPr>
            </w:pPr>
            <w:r>
              <w:rPr>
                <w:sz w:val="18"/>
                <w:szCs w:val="18"/>
              </w:rPr>
              <w:t>19</w:t>
            </w:r>
          </w:p>
        </w:tc>
        <w:tc>
          <w:tcPr>
            <w:tcW w:w="797" w:type="dxa"/>
            <w:vMerge/>
            <w:tcBorders>
              <w:bottom w:val="nil"/>
            </w:tcBorders>
            <w:vAlign w:val="center"/>
          </w:tcPr>
          <w:p w14:paraId="73BA4B1C" w14:textId="77777777" w:rsidR="00BB46C0" w:rsidRDefault="00BB46C0" w:rsidP="00D062E4">
            <w:pPr>
              <w:jc w:val="center"/>
              <w:rPr>
                <w:sz w:val="18"/>
                <w:szCs w:val="18"/>
              </w:rPr>
            </w:pPr>
          </w:p>
        </w:tc>
      </w:tr>
      <w:tr w:rsidR="00BB46C0" w:rsidRPr="0094211C" w14:paraId="0F109A4A" w14:textId="77777777" w:rsidTr="001D6111">
        <w:tc>
          <w:tcPr>
            <w:tcW w:w="1242" w:type="dxa"/>
            <w:vMerge/>
            <w:tcBorders>
              <w:bottom w:val="single" w:sz="4" w:space="0" w:color="auto"/>
            </w:tcBorders>
            <w:shd w:val="clear" w:color="auto" w:fill="auto"/>
          </w:tcPr>
          <w:p w14:paraId="03391F9E" w14:textId="77777777" w:rsidR="00BB46C0" w:rsidRPr="0094211C" w:rsidRDefault="00BB46C0" w:rsidP="00741F81">
            <w:pPr>
              <w:rPr>
                <w:sz w:val="18"/>
                <w:szCs w:val="18"/>
              </w:rPr>
            </w:pPr>
          </w:p>
        </w:tc>
        <w:tc>
          <w:tcPr>
            <w:tcW w:w="1704" w:type="dxa"/>
            <w:tcBorders>
              <w:top w:val="nil"/>
              <w:bottom w:val="single" w:sz="4" w:space="0" w:color="auto"/>
            </w:tcBorders>
            <w:shd w:val="clear" w:color="auto" w:fill="auto"/>
          </w:tcPr>
          <w:p w14:paraId="417E9C4F" w14:textId="4B265317" w:rsidR="00BB46C0" w:rsidRDefault="00BB46C0" w:rsidP="00741F81">
            <w:pPr>
              <w:rPr>
                <w:sz w:val="18"/>
                <w:szCs w:val="18"/>
              </w:rPr>
            </w:pPr>
            <w:r>
              <w:rPr>
                <w:sz w:val="18"/>
                <w:szCs w:val="18"/>
              </w:rPr>
              <w:t>Not known</w:t>
            </w:r>
          </w:p>
        </w:tc>
        <w:tc>
          <w:tcPr>
            <w:tcW w:w="848" w:type="dxa"/>
            <w:tcBorders>
              <w:top w:val="nil"/>
              <w:bottom w:val="single" w:sz="4" w:space="0" w:color="auto"/>
            </w:tcBorders>
          </w:tcPr>
          <w:p w14:paraId="313F471D" w14:textId="0577E13E" w:rsidR="00BB46C0" w:rsidRDefault="00BB46C0" w:rsidP="0091791D">
            <w:pPr>
              <w:jc w:val="center"/>
              <w:rPr>
                <w:sz w:val="18"/>
                <w:szCs w:val="18"/>
              </w:rPr>
            </w:pPr>
            <w:r>
              <w:rPr>
                <w:sz w:val="18"/>
                <w:szCs w:val="18"/>
              </w:rPr>
              <w:t>67</w:t>
            </w:r>
          </w:p>
        </w:tc>
        <w:tc>
          <w:tcPr>
            <w:tcW w:w="874" w:type="dxa"/>
            <w:tcBorders>
              <w:top w:val="nil"/>
              <w:bottom w:val="single" w:sz="4" w:space="0" w:color="auto"/>
            </w:tcBorders>
            <w:vAlign w:val="center"/>
          </w:tcPr>
          <w:p w14:paraId="6397E7CB" w14:textId="6308B3E1" w:rsidR="00BB46C0" w:rsidRDefault="00BB46C0" w:rsidP="0091791D">
            <w:pPr>
              <w:jc w:val="center"/>
              <w:rPr>
                <w:sz w:val="18"/>
                <w:szCs w:val="18"/>
              </w:rPr>
            </w:pPr>
            <w:r>
              <w:rPr>
                <w:sz w:val="18"/>
                <w:szCs w:val="18"/>
              </w:rPr>
              <w:t>73%</w:t>
            </w:r>
          </w:p>
        </w:tc>
        <w:tc>
          <w:tcPr>
            <w:tcW w:w="971" w:type="dxa"/>
            <w:tcBorders>
              <w:top w:val="nil"/>
              <w:bottom w:val="single" w:sz="4" w:space="0" w:color="auto"/>
            </w:tcBorders>
            <w:vAlign w:val="center"/>
          </w:tcPr>
          <w:p w14:paraId="55A442CB" w14:textId="677C61C5" w:rsidR="00BB46C0" w:rsidRDefault="00BB46C0" w:rsidP="0091791D">
            <w:pPr>
              <w:jc w:val="center"/>
              <w:rPr>
                <w:sz w:val="18"/>
                <w:szCs w:val="18"/>
              </w:rPr>
            </w:pPr>
            <w:r>
              <w:rPr>
                <w:sz w:val="18"/>
                <w:szCs w:val="18"/>
              </w:rPr>
              <w:t>49</w:t>
            </w:r>
          </w:p>
        </w:tc>
        <w:tc>
          <w:tcPr>
            <w:tcW w:w="797" w:type="dxa"/>
            <w:tcBorders>
              <w:top w:val="nil"/>
              <w:bottom w:val="single" w:sz="4" w:space="0" w:color="auto"/>
            </w:tcBorders>
            <w:vAlign w:val="center"/>
          </w:tcPr>
          <w:p w14:paraId="19A33CBE" w14:textId="77777777" w:rsidR="00BB46C0" w:rsidRDefault="00BB46C0" w:rsidP="00D062E4">
            <w:pPr>
              <w:jc w:val="center"/>
              <w:rPr>
                <w:sz w:val="18"/>
                <w:szCs w:val="18"/>
              </w:rPr>
            </w:pPr>
          </w:p>
        </w:tc>
      </w:tr>
      <w:tr w:rsidR="00BB46C0" w:rsidRPr="0094211C" w14:paraId="001C9F2D" w14:textId="77777777" w:rsidTr="001D6111">
        <w:tc>
          <w:tcPr>
            <w:tcW w:w="1242" w:type="dxa"/>
            <w:tcBorders>
              <w:top w:val="single" w:sz="4" w:space="0" w:color="auto"/>
              <w:bottom w:val="nil"/>
            </w:tcBorders>
            <w:shd w:val="clear" w:color="auto" w:fill="auto"/>
          </w:tcPr>
          <w:p w14:paraId="299A9A55" w14:textId="77777777" w:rsidR="00BB46C0" w:rsidRDefault="00BB46C0" w:rsidP="00741F81">
            <w:pPr>
              <w:rPr>
                <w:sz w:val="18"/>
                <w:szCs w:val="18"/>
              </w:rPr>
            </w:pPr>
            <w:r>
              <w:rPr>
                <w:sz w:val="18"/>
                <w:szCs w:val="18"/>
              </w:rPr>
              <w:t>ASA</w:t>
            </w:r>
          </w:p>
        </w:tc>
        <w:tc>
          <w:tcPr>
            <w:tcW w:w="1704" w:type="dxa"/>
            <w:tcBorders>
              <w:top w:val="single" w:sz="4" w:space="0" w:color="auto"/>
              <w:bottom w:val="nil"/>
            </w:tcBorders>
            <w:shd w:val="clear" w:color="auto" w:fill="auto"/>
          </w:tcPr>
          <w:p w14:paraId="2B1F80DA" w14:textId="77777777" w:rsidR="00BB46C0" w:rsidRDefault="00BB46C0" w:rsidP="00741F81">
            <w:pPr>
              <w:rPr>
                <w:sz w:val="18"/>
                <w:szCs w:val="18"/>
              </w:rPr>
            </w:pPr>
            <w:r>
              <w:rPr>
                <w:sz w:val="18"/>
                <w:szCs w:val="18"/>
              </w:rPr>
              <w:t>1</w:t>
            </w:r>
          </w:p>
        </w:tc>
        <w:tc>
          <w:tcPr>
            <w:tcW w:w="848" w:type="dxa"/>
            <w:tcBorders>
              <w:top w:val="single" w:sz="4" w:space="0" w:color="auto"/>
              <w:bottom w:val="nil"/>
            </w:tcBorders>
          </w:tcPr>
          <w:p w14:paraId="5C75502B" w14:textId="78597FE8" w:rsidR="00BB46C0" w:rsidRDefault="00BB46C0" w:rsidP="0091791D">
            <w:pPr>
              <w:jc w:val="center"/>
              <w:rPr>
                <w:sz w:val="18"/>
                <w:szCs w:val="18"/>
              </w:rPr>
            </w:pPr>
            <w:r>
              <w:rPr>
                <w:sz w:val="18"/>
                <w:szCs w:val="18"/>
              </w:rPr>
              <w:t>2</w:t>
            </w:r>
          </w:p>
        </w:tc>
        <w:tc>
          <w:tcPr>
            <w:tcW w:w="874" w:type="dxa"/>
            <w:tcBorders>
              <w:top w:val="single" w:sz="4" w:space="0" w:color="auto"/>
              <w:bottom w:val="nil"/>
            </w:tcBorders>
            <w:vAlign w:val="center"/>
          </w:tcPr>
          <w:p w14:paraId="6870B69D" w14:textId="69FD44C4" w:rsidR="00BB46C0" w:rsidRDefault="00BB46C0" w:rsidP="0091791D">
            <w:pPr>
              <w:jc w:val="center"/>
              <w:rPr>
                <w:sz w:val="18"/>
                <w:szCs w:val="18"/>
              </w:rPr>
            </w:pPr>
            <w:r>
              <w:rPr>
                <w:sz w:val="18"/>
                <w:szCs w:val="18"/>
              </w:rPr>
              <w:t>-</w:t>
            </w:r>
          </w:p>
        </w:tc>
        <w:tc>
          <w:tcPr>
            <w:tcW w:w="971" w:type="dxa"/>
            <w:tcBorders>
              <w:top w:val="single" w:sz="4" w:space="0" w:color="auto"/>
              <w:bottom w:val="nil"/>
            </w:tcBorders>
            <w:vAlign w:val="center"/>
          </w:tcPr>
          <w:p w14:paraId="53766DA6" w14:textId="2306D3D0" w:rsidR="00BB46C0" w:rsidRDefault="00BB46C0" w:rsidP="0091791D">
            <w:pPr>
              <w:jc w:val="center"/>
              <w:rPr>
                <w:sz w:val="18"/>
                <w:szCs w:val="18"/>
              </w:rPr>
            </w:pPr>
            <w:r>
              <w:rPr>
                <w:sz w:val="18"/>
                <w:szCs w:val="18"/>
              </w:rPr>
              <w:t>0</w:t>
            </w:r>
          </w:p>
        </w:tc>
        <w:tc>
          <w:tcPr>
            <w:tcW w:w="797" w:type="dxa"/>
            <w:vMerge w:val="restart"/>
            <w:tcBorders>
              <w:top w:val="single" w:sz="4" w:space="0" w:color="auto"/>
            </w:tcBorders>
            <w:vAlign w:val="center"/>
          </w:tcPr>
          <w:p w14:paraId="56E71954" w14:textId="53430C1B" w:rsidR="00BB46C0" w:rsidRDefault="00BB46C0" w:rsidP="00D062E4">
            <w:pPr>
              <w:jc w:val="center"/>
              <w:rPr>
                <w:sz w:val="18"/>
                <w:szCs w:val="18"/>
              </w:rPr>
            </w:pPr>
            <w:r>
              <w:rPr>
                <w:sz w:val="18"/>
                <w:szCs w:val="18"/>
              </w:rPr>
              <w:t xml:space="preserve">0.18 </w:t>
            </w:r>
            <w:proofErr w:type="spellStart"/>
            <w:r>
              <w:rPr>
                <w:sz w:val="18"/>
                <w:szCs w:val="18"/>
              </w:rPr>
              <w:t>exc</w:t>
            </w:r>
            <w:proofErr w:type="spellEnd"/>
            <w:r>
              <w:rPr>
                <w:sz w:val="18"/>
                <w:szCs w:val="18"/>
              </w:rPr>
              <w:t xml:space="preserve"> NK</w:t>
            </w:r>
          </w:p>
        </w:tc>
      </w:tr>
      <w:tr w:rsidR="00BB46C0" w:rsidRPr="0094211C" w14:paraId="15C5ABAB" w14:textId="77777777" w:rsidTr="001D6111">
        <w:tc>
          <w:tcPr>
            <w:tcW w:w="1242" w:type="dxa"/>
            <w:tcBorders>
              <w:top w:val="nil"/>
            </w:tcBorders>
            <w:shd w:val="clear" w:color="auto" w:fill="auto"/>
          </w:tcPr>
          <w:p w14:paraId="6513362C" w14:textId="77777777" w:rsidR="00BB46C0" w:rsidRDefault="00BB46C0" w:rsidP="00741F81">
            <w:pPr>
              <w:rPr>
                <w:sz w:val="18"/>
                <w:szCs w:val="18"/>
              </w:rPr>
            </w:pPr>
          </w:p>
        </w:tc>
        <w:tc>
          <w:tcPr>
            <w:tcW w:w="1704" w:type="dxa"/>
            <w:tcBorders>
              <w:top w:val="nil"/>
            </w:tcBorders>
            <w:shd w:val="clear" w:color="auto" w:fill="auto"/>
          </w:tcPr>
          <w:p w14:paraId="2D121200" w14:textId="77777777" w:rsidR="00BB46C0" w:rsidRDefault="00BB46C0" w:rsidP="00741F81">
            <w:pPr>
              <w:rPr>
                <w:sz w:val="18"/>
                <w:szCs w:val="18"/>
              </w:rPr>
            </w:pPr>
            <w:r>
              <w:rPr>
                <w:sz w:val="18"/>
                <w:szCs w:val="18"/>
              </w:rPr>
              <w:t>2</w:t>
            </w:r>
          </w:p>
        </w:tc>
        <w:tc>
          <w:tcPr>
            <w:tcW w:w="848" w:type="dxa"/>
            <w:tcBorders>
              <w:top w:val="nil"/>
            </w:tcBorders>
          </w:tcPr>
          <w:p w14:paraId="3642C371" w14:textId="1C8CE9E2" w:rsidR="00BB46C0" w:rsidRDefault="00BB46C0" w:rsidP="0091791D">
            <w:pPr>
              <w:jc w:val="center"/>
              <w:rPr>
                <w:sz w:val="18"/>
                <w:szCs w:val="18"/>
              </w:rPr>
            </w:pPr>
            <w:r>
              <w:rPr>
                <w:sz w:val="18"/>
                <w:szCs w:val="18"/>
              </w:rPr>
              <w:t>95</w:t>
            </w:r>
          </w:p>
        </w:tc>
        <w:tc>
          <w:tcPr>
            <w:tcW w:w="874" w:type="dxa"/>
            <w:tcBorders>
              <w:top w:val="nil"/>
            </w:tcBorders>
            <w:vAlign w:val="center"/>
          </w:tcPr>
          <w:p w14:paraId="62B538AD" w14:textId="49243D33" w:rsidR="00BB46C0" w:rsidRDefault="00BB46C0" w:rsidP="0091791D">
            <w:pPr>
              <w:jc w:val="center"/>
              <w:rPr>
                <w:sz w:val="18"/>
                <w:szCs w:val="18"/>
              </w:rPr>
            </w:pPr>
            <w:r>
              <w:rPr>
                <w:sz w:val="18"/>
                <w:szCs w:val="18"/>
              </w:rPr>
              <w:t>23%</w:t>
            </w:r>
          </w:p>
        </w:tc>
        <w:tc>
          <w:tcPr>
            <w:tcW w:w="971" w:type="dxa"/>
            <w:tcBorders>
              <w:top w:val="nil"/>
            </w:tcBorders>
            <w:vAlign w:val="center"/>
          </w:tcPr>
          <w:p w14:paraId="5DFF3FC5" w14:textId="5BF6F34B" w:rsidR="00BB46C0" w:rsidRDefault="00BB46C0" w:rsidP="0091791D">
            <w:pPr>
              <w:jc w:val="center"/>
              <w:rPr>
                <w:sz w:val="18"/>
                <w:szCs w:val="18"/>
              </w:rPr>
            </w:pPr>
            <w:r>
              <w:rPr>
                <w:sz w:val="18"/>
                <w:szCs w:val="18"/>
              </w:rPr>
              <w:t>22</w:t>
            </w:r>
          </w:p>
        </w:tc>
        <w:tc>
          <w:tcPr>
            <w:tcW w:w="797" w:type="dxa"/>
            <w:vMerge/>
            <w:vAlign w:val="center"/>
          </w:tcPr>
          <w:p w14:paraId="3CFC01E8" w14:textId="77777777" w:rsidR="00BB46C0" w:rsidRDefault="00BB46C0" w:rsidP="00D062E4">
            <w:pPr>
              <w:jc w:val="center"/>
              <w:rPr>
                <w:sz w:val="18"/>
                <w:szCs w:val="18"/>
              </w:rPr>
            </w:pPr>
          </w:p>
        </w:tc>
      </w:tr>
      <w:tr w:rsidR="00BB46C0" w:rsidRPr="0094211C" w14:paraId="091841FF" w14:textId="77777777" w:rsidTr="001D6111">
        <w:tc>
          <w:tcPr>
            <w:tcW w:w="1242" w:type="dxa"/>
            <w:shd w:val="clear" w:color="auto" w:fill="auto"/>
          </w:tcPr>
          <w:p w14:paraId="5B578A59" w14:textId="77777777" w:rsidR="00BB46C0" w:rsidRDefault="00BB46C0" w:rsidP="00741F81">
            <w:pPr>
              <w:rPr>
                <w:sz w:val="18"/>
                <w:szCs w:val="18"/>
              </w:rPr>
            </w:pPr>
          </w:p>
        </w:tc>
        <w:tc>
          <w:tcPr>
            <w:tcW w:w="1704" w:type="dxa"/>
            <w:shd w:val="clear" w:color="auto" w:fill="auto"/>
          </w:tcPr>
          <w:p w14:paraId="48636042" w14:textId="77777777" w:rsidR="00BB46C0" w:rsidRDefault="00BB46C0" w:rsidP="00741F81">
            <w:pPr>
              <w:rPr>
                <w:sz w:val="18"/>
                <w:szCs w:val="18"/>
              </w:rPr>
            </w:pPr>
            <w:r>
              <w:rPr>
                <w:sz w:val="18"/>
                <w:szCs w:val="18"/>
              </w:rPr>
              <w:t>3</w:t>
            </w:r>
          </w:p>
        </w:tc>
        <w:tc>
          <w:tcPr>
            <w:tcW w:w="848" w:type="dxa"/>
          </w:tcPr>
          <w:p w14:paraId="3E610A0C" w14:textId="64F54DA7" w:rsidR="00BB46C0" w:rsidRDefault="00BB46C0" w:rsidP="0091791D">
            <w:pPr>
              <w:jc w:val="center"/>
              <w:rPr>
                <w:sz w:val="18"/>
                <w:szCs w:val="18"/>
              </w:rPr>
            </w:pPr>
            <w:r>
              <w:rPr>
                <w:sz w:val="18"/>
                <w:szCs w:val="18"/>
              </w:rPr>
              <w:t>113</w:t>
            </w:r>
          </w:p>
        </w:tc>
        <w:tc>
          <w:tcPr>
            <w:tcW w:w="874" w:type="dxa"/>
            <w:vAlign w:val="center"/>
          </w:tcPr>
          <w:p w14:paraId="50EDE1CF" w14:textId="0E4CB41C" w:rsidR="00BB46C0" w:rsidRDefault="00BB46C0" w:rsidP="0091791D">
            <w:pPr>
              <w:jc w:val="center"/>
              <w:rPr>
                <w:sz w:val="18"/>
                <w:szCs w:val="18"/>
              </w:rPr>
            </w:pPr>
            <w:r>
              <w:rPr>
                <w:sz w:val="18"/>
                <w:szCs w:val="18"/>
              </w:rPr>
              <w:t>27%</w:t>
            </w:r>
          </w:p>
        </w:tc>
        <w:tc>
          <w:tcPr>
            <w:tcW w:w="971" w:type="dxa"/>
            <w:vAlign w:val="center"/>
          </w:tcPr>
          <w:p w14:paraId="0823D7C5" w14:textId="2BE06821" w:rsidR="00BB46C0" w:rsidRDefault="00BB46C0" w:rsidP="0091791D">
            <w:pPr>
              <w:jc w:val="center"/>
              <w:rPr>
                <w:sz w:val="18"/>
                <w:szCs w:val="18"/>
              </w:rPr>
            </w:pPr>
            <w:r>
              <w:rPr>
                <w:sz w:val="18"/>
                <w:szCs w:val="18"/>
              </w:rPr>
              <w:t>31</w:t>
            </w:r>
          </w:p>
        </w:tc>
        <w:tc>
          <w:tcPr>
            <w:tcW w:w="797" w:type="dxa"/>
            <w:vMerge/>
            <w:vAlign w:val="center"/>
          </w:tcPr>
          <w:p w14:paraId="3BC4966A" w14:textId="77777777" w:rsidR="00BB46C0" w:rsidRDefault="00BB46C0" w:rsidP="00D062E4">
            <w:pPr>
              <w:jc w:val="center"/>
              <w:rPr>
                <w:sz w:val="18"/>
                <w:szCs w:val="18"/>
              </w:rPr>
            </w:pPr>
          </w:p>
        </w:tc>
      </w:tr>
      <w:tr w:rsidR="00BB46C0" w:rsidRPr="0094211C" w14:paraId="1AA61C79" w14:textId="77777777" w:rsidTr="001D6111">
        <w:tc>
          <w:tcPr>
            <w:tcW w:w="1242" w:type="dxa"/>
            <w:shd w:val="clear" w:color="auto" w:fill="auto"/>
          </w:tcPr>
          <w:p w14:paraId="02A87A27" w14:textId="77777777" w:rsidR="00BB46C0" w:rsidRDefault="00BB46C0" w:rsidP="00741F81">
            <w:pPr>
              <w:rPr>
                <w:sz w:val="18"/>
                <w:szCs w:val="18"/>
              </w:rPr>
            </w:pPr>
          </w:p>
        </w:tc>
        <w:tc>
          <w:tcPr>
            <w:tcW w:w="1704" w:type="dxa"/>
            <w:shd w:val="clear" w:color="auto" w:fill="auto"/>
          </w:tcPr>
          <w:p w14:paraId="1462EB95" w14:textId="77777777" w:rsidR="00BB46C0" w:rsidRDefault="00BB46C0" w:rsidP="00741F81">
            <w:pPr>
              <w:rPr>
                <w:sz w:val="18"/>
                <w:szCs w:val="18"/>
              </w:rPr>
            </w:pPr>
            <w:r>
              <w:rPr>
                <w:sz w:val="18"/>
                <w:szCs w:val="18"/>
              </w:rPr>
              <w:t>4</w:t>
            </w:r>
          </w:p>
        </w:tc>
        <w:tc>
          <w:tcPr>
            <w:tcW w:w="848" w:type="dxa"/>
          </w:tcPr>
          <w:p w14:paraId="32836858" w14:textId="31B0F59B" w:rsidR="00BB46C0" w:rsidRDefault="00BB46C0" w:rsidP="0091791D">
            <w:pPr>
              <w:jc w:val="center"/>
              <w:rPr>
                <w:sz w:val="18"/>
                <w:szCs w:val="18"/>
              </w:rPr>
            </w:pPr>
            <w:r>
              <w:rPr>
                <w:sz w:val="18"/>
                <w:szCs w:val="18"/>
              </w:rPr>
              <w:t>14</w:t>
            </w:r>
          </w:p>
        </w:tc>
        <w:tc>
          <w:tcPr>
            <w:tcW w:w="874" w:type="dxa"/>
            <w:vAlign w:val="center"/>
          </w:tcPr>
          <w:p w14:paraId="07B5A964" w14:textId="2FA63CD6" w:rsidR="00BB46C0" w:rsidRDefault="00BB46C0" w:rsidP="0091791D">
            <w:pPr>
              <w:jc w:val="center"/>
              <w:rPr>
                <w:sz w:val="18"/>
                <w:szCs w:val="18"/>
              </w:rPr>
            </w:pPr>
            <w:r>
              <w:rPr>
                <w:sz w:val="18"/>
                <w:szCs w:val="18"/>
              </w:rPr>
              <w:t>50%</w:t>
            </w:r>
          </w:p>
        </w:tc>
        <w:tc>
          <w:tcPr>
            <w:tcW w:w="971" w:type="dxa"/>
            <w:vAlign w:val="center"/>
          </w:tcPr>
          <w:p w14:paraId="7E97D43D" w14:textId="5B077255" w:rsidR="00BB46C0" w:rsidRDefault="00BB46C0" w:rsidP="0091791D">
            <w:pPr>
              <w:jc w:val="center"/>
              <w:rPr>
                <w:sz w:val="18"/>
                <w:szCs w:val="18"/>
              </w:rPr>
            </w:pPr>
            <w:r>
              <w:rPr>
                <w:sz w:val="18"/>
                <w:szCs w:val="18"/>
              </w:rPr>
              <w:t>7</w:t>
            </w:r>
          </w:p>
        </w:tc>
        <w:tc>
          <w:tcPr>
            <w:tcW w:w="797" w:type="dxa"/>
            <w:vMerge/>
            <w:vAlign w:val="center"/>
          </w:tcPr>
          <w:p w14:paraId="3319F38A" w14:textId="77777777" w:rsidR="00BB46C0" w:rsidRDefault="00BB46C0" w:rsidP="00D062E4">
            <w:pPr>
              <w:jc w:val="center"/>
              <w:rPr>
                <w:sz w:val="18"/>
                <w:szCs w:val="18"/>
              </w:rPr>
            </w:pPr>
          </w:p>
        </w:tc>
      </w:tr>
      <w:tr w:rsidR="00BB46C0" w:rsidRPr="0094211C" w14:paraId="5A02992A" w14:textId="77777777" w:rsidTr="001D6111">
        <w:tc>
          <w:tcPr>
            <w:tcW w:w="1242" w:type="dxa"/>
            <w:tcBorders>
              <w:bottom w:val="single" w:sz="4" w:space="0" w:color="auto"/>
            </w:tcBorders>
            <w:shd w:val="clear" w:color="auto" w:fill="auto"/>
          </w:tcPr>
          <w:p w14:paraId="719F1D9A" w14:textId="77777777" w:rsidR="00BB46C0" w:rsidRDefault="00BB46C0" w:rsidP="00741F81">
            <w:pPr>
              <w:rPr>
                <w:sz w:val="18"/>
                <w:szCs w:val="18"/>
              </w:rPr>
            </w:pPr>
          </w:p>
        </w:tc>
        <w:tc>
          <w:tcPr>
            <w:tcW w:w="1704" w:type="dxa"/>
            <w:tcBorders>
              <w:bottom w:val="single" w:sz="4" w:space="0" w:color="auto"/>
            </w:tcBorders>
            <w:shd w:val="clear" w:color="auto" w:fill="auto"/>
          </w:tcPr>
          <w:p w14:paraId="003FA060" w14:textId="77777777" w:rsidR="00BB46C0" w:rsidRDefault="00BB46C0" w:rsidP="00741F81">
            <w:pPr>
              <w:rPr>
                <w:sz w:val="18"/>
                <w:szCs w:val="18"/>
              </w:rPr>
            </w:pPr>
            <w:r>
              <w:rPr>
                <w:sz w:val="18"/>
                <w:szCs w:val="18"/>
              </w:rPr>
              <w:t>Not known</w:t>
            </w:r>
          </w:p>
        </w:tc>
        <w:tc>
          <w:tcPr>
            <w:tcW w:w="848" w:type="dxa"/>
            <w:tcBorders>
              <w:bottom w:val="single" w:sz="4" w:space="0" w:color="auto"/>
            </w:tcBorders>
          </w:tcPr>
          <w:p w14:paraId="14F76EDE" w14:textId="6CCB1166" w:rsidR="00BB46C0" w:rsidRDefault="00BB46C0" w:rsidP="0091791D">
            <w:pPr>
              <w:jc w:val="center"/>
              <w:rPr>
                <w:sz w:val="18"/>
                <w:szCs w:val="18"/>
              </w:rPr>
            </w:pPr>
            <w:r>
              <w:rPr>
                <w:sz w:val="18"/>
                <w:szCs w:val="18"/>
              </w:rPr>
              <w:t>12</w:t>
            </w:r>
          </w:p>
        </w:tc>
        <w:tc>
          <w:tcPr>
            <w:tcW w:w="874" w:type="dxa"/>
            <w:tcBorders>
              <w:bottom w:val="single" w:sz="4" w:space="0" w:color="auto"/>
            </w:tcBorders>
            <w:vAlign w:val="center"/>
          </w:tcPr>
          <w:p w14:paraId="552A5705" w14:textId="1778AD18" w:rsidR="00BB46C0" w:rsidRDefault="00BB46C0" w:rsidP="0091791D">
            <w:pPr>
              <w:jc w:val="center"/>
              <w:rPr>
                <w:sz w:val="18"/>
                <w:szCs w:val="18"/>
              </w:rPr>
            </w:pPr>
            <w:r>
              <w:rPr>
                <w:sz w:val="18"/>
                <w:szCs w:val="18"/>
              </w:rPr>
              <w:t>92%</w:t>
            </w:r>
          </w:p>
        </w:tc>
        <w:tc>
          <w:tcPr>
            <w:tcW w:w="971" w:type="dxa"/>
            <w:tcBorders>
              <w:bottom w:val="single" w:sz="4" w:space="0" w:color="auto"/>
            </w:tcBorders>
            <w:vAlign w:val="center"/>
          </w:tcPr>
          <w:p w14:paraId="60C1F15D" w14:textId="47BA177F" w:rsidR="00BB46C0" w:rsidRDefault="00BB46C0" w:rsidP="0091791D">
            <w:pPr>
              <w:jc w:val="center"/>
              <w:rPr>
                <w:sz w:val="18"/>
                <w:szCs w:val="18"/>
              </w:rPr>
            </w:pPr>
            <w:r>
              <w:rPr>
                <w:sz w:val="18"/>
                <w:szCs w:val="18"/>
              </w:rPr>
              <w:t>11</w:t>
            </w:r>
          </w:p>
        </w:tc>
        <w:tc>
          <w:tcPr>
            <w:tcW w:w="797" w:type="dxa"/>
            <w:tcBorders>
              <w:bottom w:val="single" w:sz="4" w:space="0" w:color="auto"/>
            </w:tcBorders>
            <w:vAlign w:val="center"/>
          </w:tcPr>
          <w:p w14:paraId="02FD917B" w14:textId="77777777" w:rsidR="00BB46C0" w:rsidRDefault="00BB46C0" w:rsidP="00D062E4">
            <w:pPr>
              <w:jc w:val="center"/>
              <w:rPr>
                <w:sz w:val="18"/>
                <w:szCs w:val="18"/>
              </w:rPr>
            </w:pPr>
          </w:p>
        </w:tc>
      </w:tr>
      <w:tr w:rsidR="00BB46C0" w:rsidRPr="0094211C" w14:paraId="4D342B18" w14:textId="77777777" w:rsidTr="00613872">
        <w:tc>
          <w:tcPr>
            <w:tcW w:w="1242" w:type="dxa"/>
            <w:tcBorders>
              <w:top w:val="single" w:sz="4" w:space="0" w:color="auto"/>
              <w:bottom w:val="nil"/>
            </w:tcBorders>
            <w:shd w:val="clear" w:color="auto" w:fill="auto"/>
          </w:tcPr>
          <w:p w14:paraId="30BAC6E9" w14:textId="77777777" w:rsidR="00BB46C0" w:rsidRDefault="00BB46C0" w:rsidP="00741F81">
            <w:pPr>
              <w:rPr>
                <w:sz w:val="18"/>
                <w:szCs w:val="18"/>
              </w:rPr>
            </w:pPr>
            <w:r>
              <w:rPr>
                <w:sz w:val="18"/>
                <w:szCs w:val="18"/>
              </w:rPr>
              <w:t xml:space="preserve">Dementia </w:t>
            </w:r>
          </w:p>
        </w:tc>
        <w:tc>
          <w:tcPr>
            <w:tcW w:w="1704" w:type="dxa"/>
            <w:tcBorders>
              <w:top w:val="single" w:sz="4" w:space="0" w:color="auto"/>
              <w:bottom w:val="nil"/>
            </w:tcBorders>
            <w:shd w:val="clear" w:color="auto" w:fill="auto"/>
          </w:tcPr>
          <w:p w14:paraId="086DACA5" w14:textId="77777777" w:rsidR="00BB46C0" w:rsidRDefault="00BB46C0" w:rsidP="00741F81">
            <w:pPr>
              <w:rPr>
                <w:sz w:val="18"/>
                <w:szCs w:val="18"/>
              </w:rPr>
            </w:pPr>
            <w:r>
              <w:rPr>
                <w:sz w:val="18"/>
                <w:szCs w:val="18"/>
              </w:rPr>
              <w:t>Any mention of</w:t>
            </w:r>
          </w:p>
        </w:tc>
        <w:tc>
          <w:tcPr>
            <w:tcW w:w="848" w:type="dxa"/>
            <w:tcBorders>
              <w:top w:val="single" w:sz="4" w:space="0" w:color="auto"/>
              <w:bottom w:val="nil"/>
            </w:tcBorders>
          </w:tcPr>
          <w:p w14:paraId="02C24B48" w14:textId="45676AF1" w:rsidR="00BB46C0" w:rsidRDefault="00BB46C0" w:rsidP="0091791D">
            <w:pPr>
              <w:jc w:val="center"/>
              <w:rPr>
                <w:sz w:val="18"/>
                <w:szCs w:val="18"/>
              </w:rPr>
            </w:pPr>
            <w:r>
              <w:rPr>
                <w:sz w:val="18"/>
                <w:szCs w:val="18"/>
              </w:rPr>
              <w:t>19</w:t>
            </w:r>
          </w:p>
        </w:tc>
        <w:tc>
          <w:tcPr>
            <w:tcW w:w="874" w:type="dxa"/>
            <w:tcBorders>
              <w:top w:val="single" w:sz="4" w:space="0" w:color="auto"/>
              <w:bottom w:val="nil"/>
            </w:tcBorders>
            <w:vAlign w:val="center"/>
          </w:tcPr>
          <w:p w14:paraId="002001DC" w14:textId="653661D3" w:rsidR="00BB46C0" w:rsidRDefault="00BB46C0" w:rsidP="0091791D">
            <w:pPr>
              <w:jc w:val="center"/>
              <w:rPr>
                <w:sz w:val="18"/>
                <w:szCs w:val="18"/>
              </w:rPr>
            </w:pPr>
            <w:r>
              <w:rPr>
                <w:sz w:val="18"/>
                <w:szCs w:val="18"/>
              </w:rPr>
              <w:t>84%</w:t>
            </w:r>
          </w:p>
        </w:tc>
        <w:tc>
          <w:tcPr>
            <w:tcW w:w="971" w:type="dxa"/>
            <w:tcBorders>
              <w:top w:val="single" w:sz="4" w:space="0" w:color="auto"/>
              <w:bottom w:val="nil"/>
            </w:tcBorders>
            <w:vAlign w:val="center"/>
          </w:tcPr>
          <w:p w14:paraId="656198DA" w14:textId="7B437041" w:rsidR="00BB46C0" w:rsidRDefault="00BB46C0" w:rsidP="0091791D">
            <w:pPr>
              <w:jc w:val="center"/>
              <w:rPr>
                <w:sz w:val="18"/>
                <w:szCs w:val="18"/>
              </w:rPr>
            </w:pPr>
            <w:r>
              <w:rPr>
                <w:sz w:val="18"/>
                <w:szCs w:val="18"/>
              </w:rPr>
              <w:t>16</w:t>
            </w:r>
          </w:p>
        </w:tc>
        <w:tc>
          <w:tcPr>
            <w:tcW w:w="797" w:type="dxa"/>
            <w:vMerge w:val="restart"/>
            <w:tcBorders>
              <w:top w:val="single" w:sz="4" w:space="0" w:color="auto"/>
            </w:tcBorders>
            <w:vAlign w:val="center"/>
          </w:tcPr>
          <w:p w14:paraId="50D166B9" w14:textId="234E5D82" w:rsidR="00BB46C0" w:rsidRDefault="00BB46C0" w:rsidP="00D062E4">
            <w:pPr>
              <w:jc w:val="center"/>
              <w:rPr>
                <w:sz w:val="18"/>
                <w:szCs w:val="18"/>
              </w:rPr>
            </w:pPr>
            <w:r>
              <w:rPr>
                <w:sz w:val="18"/>
                <w:szCs w:val="18"/>
              </w:rPr>
              <w:t>&lt;0.001</w:t>
            </w:r>
          </w:p>
        </w:tc>
      </w:tr>
      <w:tr w:rsidR="00BB46C0" w:rsidRPr="0094211C" w14:paraId="642C824B" w14:textId="77777777" w:rsidTr="00613872">
        <w:tc>
          <w:tcPr>
            <w:tcW w:w="1242" w:type="dxa"/>
            <w:tcBorders>
              <w:top w:val="nil"/>
              <w:bottom w:val="single" w:sz="4" w:space="0" w:color="auto"/>
            </w:tcBorders>
            <w:shd w:val="clear" w:color="auto" w:fill="auto"/>
          </w:tcPr>
          <w:p w14:paraId="656628DC" w14:textId="77777777" w:rsidR="00BB46C0" w:rsidRDefault="00BB46C0" w:rsidP="00741F81">
            <w:pPr>
              <w:rPr>
                <w:sz w:val="18"/>
                <w:szCs w:val="18"/>
              </w:rPr>
            </w:pPr>
          </w:p>
        </w:tc>
        <w:tc>
          <w:tcPr>
            <w:tcW w:w="1704" w:type="dxa"/>
            <w:tcBorders>
              <w:top w:val="nil"/>
              <w:bottom w:val="single" w:sz="4" w:space="0" w:color="auto"/>
            </w:tcBorders>
            <w:shd w:val="clear" w:color="auto" w:fill="auto"/>
          </w:tcPr>
          <w:p w14:paraId="1B3A6467" w14:textId="77777777" w:rsidR="00BB46C0" w:rsidRDefault="00BB46C0" w:rsidP="00741F81">
            <w:pPr>
              <w:rPr>
                <w:sz w:val="18"/>
                <w:szCs w:val="18"/>
              </w:rPr>
            </w:pPr>
            <w:r>
              <w:rPr>
                <w:sz w:val="18"/>
                <w:szCs w:val="18"/>
              </w:rPr>
              <w:t>No mention of</w:t>
            </w:r>
          </w:p>
        </w:tc>
        <w:tc>
          <w:tcPr>
            <w:tcW w:w="848" w:type="dxa"/>
            <w:tcBorders>
              <w:top w:val="nil"/>
              <w:bottom w:val="single" w:sz="4" w:space="0" w:color="auto"/>
            </w:tcBorders>
          </w:tcPr>
          <w:p w14:paraId="020A4ECE" w14:textId="2B7E872E" w:rsidR="00BB46C0" w:rsidRDefault="00BB46C0" w:rsidP="0091791D">
            <w:pPr>
              <w:jc w:val="center"/>
              <w:rPr>
                <w:sz w:val="18"/>
                <w:szCs w:val="18"/>
              </w:rPr>
            </w:pPr>
            <w:r>
              <w:rPr>
                <w:sz w:val="18"/>
                <w:szCs w:val="18"/>
              </w:rPr>
              <w:t>217</w:t>
            </w:r>
          </w:p>
        </w:tc>
        <w:tc>
          <w:tcPr>
            <w:tcW w:w="874" w:type="dxa"/>
            <w:tcBorders>
              <w:top w:val="nil"/>
              <w:bottom w:val="single" w:sz="4" w:space="0" w:color="auto"/>
            </w:tcBorders>
            <w:vAlign w:val="center"/>
          </w:tcPr>
          <w:p w14:paraId="393E1663" w14:textId="1493C457" w:rsidR="00BB46C0" w:rsidRDefault="00BB46C0" w:rsidP="0091791D">
            <w:pPr>
              <w:jc w:val="center"/>
              <w:rPr>
                <w:sz w:val="18"/>
                <w:szCs w:val="18"/>
              </w:rPr>
            </w:pPr>
            <w:r>
              <w:rPr>
                <w:sz w:val="18"/>
                <w:szCs w:val="18"/>
              </w:rPr>
              <w:t>25%</w:t>
            </w:r>
          </w:p>
        </w:tc>
        <w:tc>
          <w:tcPr>
            <w:tcW w:w="971" w:type="dxa"/>
            <w:tcBorders>
              <w:top w:val="nil"/>
              <w:bottom w:val="single" w:sz="4" w:space="0" w:color="auto"/>
            </w:tcBorders>
            <w:vAlign w:val="center"/>
          </w:tcPr>
          <w:p w14:paraId="5071F749" w14:textId="7253D15D" w:rsidR="00BB46C0" w:rsidRDefault="00BB46C0" w:rsidP="0091791D">
            <w:pPr>
              <w:jc w:val="center"/>
              <w:rPr>
                <w:sz w:val="18"/>
                <w:szCs w:val="18"/>
              </w:rPr>
            </w:pPr>
            <w:r>
              <w:rPr>
                <w:sz w:val="18"/>
                <w:szCs w:val="18"/>
              </w:rPr>
              <w:t>55</w:t>
            </w:r>
          </w:p>
        </w:tc>
        <w:tc>
          <w:tcPr>
            <w:tcW w:w="797" w:type="dxa"/>
            <w:vMerge/>
            <w:tcBorders>
              <w:bottom w:val="single" w:sz="4" w:space="0" w:color="auto"/>
            </w:tcBorders>
            <w:vAlign w:val="center"/>
          </w:tcPr>
          <w:p w14:paraId="269FAC29" w14:textId="77777777" w:rsidR="00BB46C0" w:rsidRDefault="00BB46C0" w:rsidP="00D062E4">
            <w:pPr>
              <w:jc w:val="center"/>
              <w:rPr>
                <w:sz w:val="18"/>
                <w:szCs w:val="18"/>
              </w:rPr>
            </w:pPr>
          </w:p>
        </w:tc>
      </w:tr>
      <w:tr w:rsidR="00BB46C0" w:rsidRPr="0094211C" w14:paraId="5A0993B0" w14:textId="77777777" w:rsidTr="00613872">
        <w:tc>
          <w:tcPr>
            <w:tcW w:w="1242" w:type="dxa"/>
            <w:vMerge w:val="restart"/>
            <w:tcBorders>
              <w:top w:val="single" w:sz="4" w:space="0" w:color="auto"/>
            </w:tcBorders>
            <w:shd w:val="clear" w:color="auto" w:fill="auto"/>
          </w:tcPr>
          <w:p w14:paraId="1A8F5F40" w14:textId="77777777" w:rsidR="00BB46C0" w:rsidRDefault="00BB46C0" w:rsidP="00741F81">
            <w:pPr>
              <w:rPr>
                <w:sz w:val="18"/>
                <w:szCs w:val="18"/>
              </w:rPr>
            </w:pPr>
            <w:r>
              <w:rPr>
                <w:sz w:val="18"/>
                <w:szCs w:val="18"/>
              </w:rPr>
              <w:t>Smoking status</w:t>
            </w:r>
          </w:p>
        </w:tc>
        <w:tc>
          <w:tcPr>
            <w:tcW w:w="1704" w:type="dxa"/>
            <w:tcBorders>
              <w:top w:val="single" w:sz="4" w:space="0" w:color="auto"/>
              <w:bottom w:val="nil"/>
            </w:tcBorders>
            <w:shd w:val="clear" w:color="auto" w:fill="auto"/>
          </w:tcPr>
          <w:p w14:paraId="0945D23A" w14:textId="77777777" w:rsidR="00BB46C0" w:rsidRDefault="00BB46C0" w:rsidP="00741F81">
            <w:pPr>
              <w:rPr>
                <w:sz w:val="18"/>
                <w:szCs w:val="18"/>
              </w:rPr>
            </w:pPr>
            <w:r>
              <w:rPr>
                <w:sz w:val="18"/>
                <w:szCs w:val="18"/>
              </w:rPr>
              <w:t>Current</w:t>
            </w:r>
          </w:p>
        </w:tc>
        <w:tc>
          <w:tcPr>
            <w:tcW w:w="848" w:type="dxa"/>
            <w:tcBorders>
              <w:top w:val="single" w:sz="4" w:space="0" w:color="auto"/>
              <w:bottom w:val="nil"/>
            </w:tcBorders>
          </w:tcPr>
          <w:p w14:paraId="56A574FF" w14:textId="3014AB35" w:rsidR="00BB46C0" w:rsidRDefault="00BB46C0" w:rsidP="0091791D">
            <w:pPr>
              <w:jc w:val="center"/>
              <w:rPr>
                <w:sz w:val="18"/>
                <w:szCs w:val="18"/>
              </w:rPr>
            </w:pPr>
            <w:r>
              <w:rPr>
                <w:sz w:val="18"/>
                <w:szCs w:val="18"/>
              </w:rPr>
              <w:t>44</w:t>
            </w:r>
          </w:p>
        </w:tc>
        <w:tc>
          <w:tcPr>
            <w:tcW w:w="874" w:type="dxa"/>
            <w:tcBorders>
              <w:top w:val="single" w:sz="4" w:space="0" w:color="auto"/>
              <w:bottom w:val="nil"/>
            </w:tcBorders>
            <w:vAlign w:val="center"/>
          </w:tcPr>
          <w:p w14:paraId="406B5DF1" w14:textId="0EF34B2E" w:rsidR="00BB46C0" w:rsidRDefault="00BB46C0" w:rsidP="0091791D">
            <w:pPr>
              <w:jc w:val="center"/>
              <w:rPr>
                <w:sz w:val="18"/>
                <w:szCs w:val="18"/>
              </w:rPr>
            </w:pPr>
            <w:r>
              <w:rPr>
                <w:sz w:val="18"/>
                <w:szCs w:val="18"/>
              </w:rPr>
              <w:t>30%</w:t>
            </w:r>
          </w:p>
        </w:tc>
        <w:tc>
          <w:tcPr>
            <w:tcW w:w="971" w:type="dxa"/>
            <w:tcBorders>
              <w:top w:val="single" w:sz="4" w:space="0" w:color="auto"/>
              <w:bottom w:val="nil"/>
            </w:tcBorders>
            <w:vAlign w:val="center"/>
          </w:tcPr>
          <w:p w14:paraId="1411C3BF" w14:textId="03DFF249" w:rsidR="00BB46C0" w:rsidRDefault="00BB46C0" w:rsidP="0091791D">
            <w:pPr>
              <w:jc w:val="center"/>
              <w:rPr>
                <w:sz w:val="18"/>
                <w:szCs w:val="18"/>
              </w:rPr>
            </w:pPr>
            <w:r>
              <w:rPr>
                <w:sz w:val="18"/>
                <w:szCs w:val="18"/>
              </w:rPr>
              <w:t>13</w:t>
            </w:r>
          </w:p>
        </w:tc>
        <w:tc>
          <w:tcPr>
            <w:tcW w:w="797" w:type="dxa"/>
            <w:vMerge w:val="restart"/>
            <w:tcBorders>
              <w:top w:val="single" w:sz="4" w:space="0" w:color="auto"/>
            </w:tcBorders>
            <w:vAlign w:val="center"/>
          </w:tcPr>
          <w:p w14:paraId="4A03C827" w14:textId="7D85EA8C" w:rsidR="00BB46C0" w:rsidRDefault="00BB46C0" w:rsidP="00D062E4">
            <w:pPr>
              <w:jc w:val="center"/>
              <w:rPr>
                <w:sz w:val="18"/>
                <w:szCs w:val="18"/>
              </w:rPr>
            </w:pPr>
            <w:r>
              <w:rPr>
                <w:sz w:val="18"/>
                <w:szCs w:val="18"/>
              </w:rPr>
              <w:t xml:space="preserve">0.27 </w:t>
            </w:r>
            <w:proofErr w:type="spellStart"/>
            <w:r>
              <w:rPr>
                <w:sz w:val="18"/>
                <w:szCs w:val="18"/>
              </w:rPr>
              <w:t>exc</w:t>
            </w:r>
            <w:proofErr w:type="spellEnd"/>
            <w:r>
              <w:rPr>
                <w:sz w:val="18"/>
                <w:szCs w:val="18"/>
              </w:rPr>
              <w:t xml:space="preserve"> NK</w:t>
            </w:r>
          </w:p>
        </w:tc>
      </w:tr>
      <w:tr w:rsidR="00BB46C0" w:rsidRPr="0094211C" w14:paraId="3905167F" w14:textId="77777777" w:rsidTr="00613872">
        <w:tc>
          <w:tcPr>
            <w:tcW w:w="1242" w:type="dxa"/>
            <w:vMerge/>
            <w:shd w:val="clear" w:color="auto" w:fill="auto"/>
          </w:tcPr>
          <w:p w14:paraId="3C73B096" w14:textId="77777777" w:rsidR="00BB46C0" w:rsidRDefault="00BB46C0" w:rsidP="00741F81">
            <w:pPr>
              <w:rPr>
                <w:sz w:val="18"/>
                <w:szCs w:val="18"/>
              </w:rPr>
            </w:pPr>
          </w:p>
        </w:tc>
        <w:tc>
          <w:tcPr>
            <w:tcW w:w="1704" w:type="dxa"/>
            <w:tcBorders>
              <w:top w:val="nil"/>
            </w:tcBorders>
            <w:shd w:val="clear" w:color="auto" w:fill="auto"/>
          </w:tcPr>
          <w:p w14:paraId="3D4A48AD" w14:textId="77777777" w:rsidR="00BB46C0" w:rsidRDefault="00BB46C0" w:rsidP="00741F81">
            <w:pPr>
              <w:rPr>
                <w:sz w:val="18"/>
                <w:szCs w:val="18"/>
              </w:rPr>
            </w:pPr>
            <w:r>
              <w:rPr>
                <w:sz w:val="18"/>
                <w:szCs w:val="18"/>
              </w:rPr>
              <w:t>Ex</w:t>
            </w:r>
          </w:p>
        </w:tc>
        <w:tc>
          <w:tcPr>
            <w:tcW w:w="848" w:type="dxa"/>
            <w:tcBorders>
              <w:top w:val="nil"/>
            </w:tcBorders>
          </w:tcPr>
          <w:p w14:paraId="4FC26E03" w14:textId="23F8CC46" w:rsidR="00BB46C0" w:rsidRDefault="00BB46C0" w:rsidP="0091791D">
            <w:pPr>
              <w:jc w:val="center"/>
              <w:rPr>
                <w:sz w:val="18"/>
                <w:szCs w:val="18"/>
              </w:rPr>
            </w:pPr>
            <w:r>
              <w:rPr>
                <w:sz w:val="18"/>
                <w:szCs w:val="18"/>
              </w:rPr>
              <w:t>72</w:t>
            </w:r>
          </w:p>
        </w:tc>
        <w:tc>
          <w:tcPr>
            <w:tcW w:w="874" w:type="dxa"/>
            <w:tcBorders>
              <w:top w:val="nil"/>
            </w:tcBorders>
            <w:vAlign w:val="center"/>
          </w:tcPr>
          <w:p w14:paraId="7B4B1095" w14:textId="2697EBF2" w:rsidR="00BB46C0" w:rsidRDefault="00BB46C0" w:rsidP="0091791D">
            <w:pPr>
              <w:jc w:val="center"/>
              <w:rPr>
                <w:sz w:val="18"/>
                <w:szCs w:val="18"/>
              </w:rPr>
            </w:pPr>
            <w:r>
              <w:rPr>
                <w:sz w:val="18"/>
                <w:szCs w:val="18"/>
              </w:rPr>
              <w:t>22%</w:t>
            </w:r>
          </w:p>
        </w:tc>
        <w:tc>
          <w:tcPr>
            <w:tcW w:w="971" w:type="dxa"/>
            <w:tcBorders>
              <w:top w:val="nil"/>
            </w:tcBorders>
            <w:vAlign w:val="center"/>
          </w:tcPr>
          <w:p w14:paraId="79FD75A8" w14:textId="415E823B" w:rsidR="00BB46C0" w:rsidRDefault="00BB46C0" w:rsidP="0091791D">
            <w:pPr>
              <w:jc w:val="center"/>
              <w:rPr>
                <w:sz w:val="18"/>
                <w:szCs w:val="18"/>
              </w:rPr>
            </w:pPr>
            <w:r>
              <w:rPr>
                <w:sz w:val="18"/>
                <w:szCs w:val="18"/>
              </w:rPr>
              <w:t>16</w:t>
            </w:r>
          </w:p>
        </w:tc>
        <w:tc>
          <w:tcPr>
            <w:tcW w:w="797" w:type="dxa"/>
            <w:vMerge/>
            <w:vAlign w:val="center"/>
          </w:tcPr>
          <w:p w14:paraId="5753EB5B" w14:textId="77777777" w:rsidR="00BB46C0" w:rsidRDefault="00BB46C0" w:rsidP="00D062E4">
            <w:pPr>
              <w:jc w:val="center"/>
              <w:rPr>
                <w:sz w:val="18"/>
                <w:szCs w:val="18"/>
              </w:rPr>
            </w:pPr>
          </w:p>
        </w:tc>
      </w:tr>
      <w:tr w:rsidR="00BB46C0" w:rsidRPr="0094211C" w14:paraId="36102B0F" w14:textId="77777777" w:rsidTr="001D6111">
        <w:tc>
          <w:tcPr>
            <w:tcW w:w="1242" w:type="dxa"/>
            <w:shd w:val="clear" w:color="auto" w:fill="auto"/>
          </w:tcPr>
          <w:p w14:paraId="133CCC46" w14:textId="77777777" w:rsidR="00BB46C0" w:rsidRDefault="00BB46C0" w:rsidP="00741F81">
            <w:pPr>
              <w:rPr>
                <w:sz w:val="18"/>
                <w:szCs w:val="18"/>
              </w:rPr>
            </w:pPr>
          </w:p>
        </w:tc>
        <w:tc>
          <w:tcPr>
            <w:tcW w:w="1704" w:type="dxa"/>
            <w:shd w:val="clear" w:color="auto" w:fill="auto"/>
          </w:tcPr>
          <w:p w14:paraId="1E754D82" w14:textId="77777777" w:rsidR="00BB46C0" w:rsidRDefault="00BB46C0" w:rsidP="00741F81">
            <w:pPr>
              <w:rPr>
                <w:sz w:val="18"/>
                <w:szCs w:val="18"/>
              </w:rPr>
            </w:pPr>
            <w:r>
              <w:rPr>
                <w:sz w:val="18"/>
                <w:szCs w:val="18"/>
              </w:rPr>
              <w:t>Never</w:t>
            </w:r>
          </w:p>
        </w:tc>
        <w:tc>
          <w:tcPr>
            <w:tcW w:w="848" w:type="dxa"/>
          </w:tcPr>
          <w:p w14:paraId="25F1CD36" w14:textId="1AC15FDD" w:rsidR="00BB46C0" w:rsidRDefault="00BB46C0" w:rsidP="0091791D">
            <w:pPr>
              <w:jc w:val="center"/>
              <w:rPr>
                <w:sz w:val="18"/>
                <w:szCs w:val="18"/>
              </w:rPr>
            </w:pPr>
            <w:r>
              <w:rPr>
                <w:sz w:val="18"/>
                <w:szCs w:val="18"/>
              </w:rPr>
              <w:t>61</w:t>
            </w:r>
          </w:p>
        </w:tc>
        <w:tc>
          <w:tcPr>
            <w:tcW w:w="874" w:type="dxa"/>
            <w:vAlign w:val="center"/>
          </w:tcPr>
          <w:p w14:paraId="5EF59950" w14:textId="2D435A4A" w:rsidR="00BB46C0" w:rsidRDefault="00BB46C0" w:rsidP="0091791D">
            <w:pPr>
              <w:jc w:val="center"/>
              <w:rPr>
                <w:sz w:val="18"/>
                <w:szCs w:val="18"/>
              </w:rPr>
            </w:pPr>
            <w:r>
              <w:rPr>
                <w:sz w:val="18"/>
                <w:szCs w:val="18"/>
              </w:rPr>
              <w:t>16%</w:t>
            </w:r>
          </w:p>
        </w:tc>
        <w:tc>
          <w:tcPr>
            <w:tcW w:w="971" w:type="dxa"/>
            <w:vAlign w:val="center"/>
          </w:tcPr>
          <w:p w14:paraId="54F8860F" w14:textId="61B6F59C" w:rsidR="00BB46C0" w:rsidRDefault="00BB46C0" w:rsidP="0091791D">
            <w:pPr>
              <w:jc w:val="center"/>
              <w:rPr>
                <w:sz w:val="18"/>
                <w:szCs w:val="18"/>
              </w:rPr>
            </w:pPr>
            <w:r>
              <w:rPr>
                <w:sz w:val="18"/>
                <w:szCs w:val="18"/>
              </w:rPr>
              <w:t>10</w:t>
            </w:r>
          </w:p>
        </w:tc>
        <w:tc>
          <w:tcPr>
            <w:tcW w:w="797" w:type="dxa"/>
            <w:vMerge/>
            <w:vAlign w:val="center"/>
          </w:tcPr>
          <w:p w14:paraId="3B70C58C" w14:textId="77777777" w:rsidR="00BB46C0" w:rsidRDefault="00BB46C0" w:rsidP="00D062E4">
            <w:pPr>
              <w:jc w:val="center"/>
              <w:rPr>
                <w:sz w:val="18"/>
                <w:szCs w:val="18"/>
              </w:rPr>
            </w:pPr>
          </w:p>
        </w:tc>
      </w:tr>
      <w:tr w:rsidR="00BB46C0" w:rsidRPr="0094211C" w14:paraId="368118F3" w14:textId="77777777" w:rsidTr="001D6111">
        <w:tc>
          <w:tcPr>
            <w:tcW w:w="1242" w:type="dxa"/>
            <w:tcBorders>
              <w:bottom w:val="single" w:sz="4" w:space="0" w:color="auto"/>
            </w:tcBorders>
            <w:shd w:val="clear" w:color="auto" w:fill="auto"/>
          </w:tcPr>
          <w:p w14:paraId="25509F1D" w14:textId="77777777" w:rsidR="00BB46C0" w:rsidRDefault="00BB46C0" w:rsidP="00741F81">
            <w:pPr>
              <w:rPr>
                <w:sz w:val="18"/>
                <w:szCs w:val="18"/>
              </w:rPr>
            </w:pPr>
          </w:p>
        </w:tc>
        <w:tc>
          <w:tcPr>
            <w:tcW w:w="1704" w:type="dxa"/>
            <w:tcBorders>
              <w:bottom w:val="single" w:sz="4" w:space="0" w:color="auto"/>
            </w:tcBorders>
            <w:shd w:val="clear" w:color="auto" w:fill="auto"/>
          </w:tcPr>
          <w:p w14:paraId="20F4EC03" w14:textId="77777777" w:rsidR="00BB46C0" w:rsidRDefault="00BB46C0" w:rsidP="00741F81">
            <w:pPr>
              <w:rPr>
                <w:sz w:val="18"/>
                <w:szCs w:val="18"/>
              </w:rPr>
            </w:pPr>
            <w:r>
              <w:rPr>
                <w:sz w:val="18"/>
                <w:szCs w:val="18"/>
              </w:rPr>
              <w:t>Not known</w:t>
            </w:r>
          </w:p>
        </w:tc>
        <w:tc>
          <w:tcPr>
            <w:tcW w:w="848" w:type="dxa"/>
            <w:tcBorders>
              <w:bottom w:val="single" w:sz="4" w:space="0" w:color="auto"/>
            </w:tcBorders>
          </w:tcPr>
          <w:p w14:paraId="4D45F81C" w14:textId="0787713D" w:rsidR="00BB46C0" w:rsidRDefault="00BB46C0" w:rsidP="0091791D">
            <w:pPr>
              <w:jc w:val="center"/>
              <w:rPr>
                <w:sz w:val="18"/>
                <w:szCs w:val="18"/>
              </w:rPr>
            </w:pPr>
            <w:r>
              <w:rPr>
                <w:sz w:val="18"/>
                <w:szCs w:val="18"/>
              </w:rPr>
              <w:t>59</w:t>
            </w:r>
          </w:p>
        </w:tc>
        <w:tc>
          <w:tcPr>
            <w:tcW w:w="874" w:type="dxa"/>
            <w:tcBorders>
              <w:bottom w:val="single" w:sz="4" w:space="0" w:color="auto"/>
            </w:tcBorders>
            <w:vAlign w:val="center"/>
          </w:tcPr>
          <w:p w14:paraId="2D4451C0" w14:textId="0BEB8547" w:rsidR="00BB46C0" w:rsidRDefault="00BB46C0" w:rsidP="0091791D">
            <w:pPr>
              <w:jc w:val="center"/>
              <w:rPr>
                <w:sz w:val="18"/>
                <w:szCs w:val="18"/>
              </w:rPr>
            </w:pPr>
            <w:r>
              <w:rPr>
                <w:sz w:val="18"/>
                <w:szCs w:val="18"/>
              </w:rPr>
              <w:t>54%</w:t>
            </w:r>
          </w:p>
        </w:tc>
        <w:tc>
          <w:tcPr>
            <w:tcW w:w="971" w:type="dxa"/>
            <w:tcBorders>
              <w:bottom w:val="single" w:sz="4" w:space="0" w:color="auto"/>
            </w:tcBorders>
            <w:vAlign w:val="center"/>
          </w:tcPr>
          <w:p w14:paraId="5CCBABDA" w14:textId="42F95C41" w:rsidR="00BB46C0" w:rsidRDefault="00BB46C0" w:rsidP="0091791D">
            <w:pPr>
              <w:jc w:val="center"/>
              <w:rPr>
                <w:sz w:val="18"/>
                <w:szCs w:val="18"/>
              </w:rPr>
            </w:pPr>
            <w:r>
              <w:rPr>
                <w:sz w:val="18"/>
                <w:szCs w:val="18"/>
              </w:rPr>
              <w:t>32</w:t>
            </w:r>
          </w:p>
        </w:tc>
        <w:tc>
          <w:tcPr>
            <w:tcW w:w="797" w:type="dxa"/>
            <w:tcBorders>
              <w:bottom w:val="single" w:sz="4" w:space="0" w:color="auto"/>
            </w:tcBorders>
            <w:vAlign w:val="center"/>
          </w:tcPr>
          <w:p w14:paraId="6432F235" w14:textId="77777777" w:rsidR="00BB46C0" w:rsidRDefault="00BB46C0" w:rsidP="00D062E4">
            <w:pPr>
              <w:jc w:val="center"/>
              <w:rPr>
                <w:sz w:val="18"/>
                <w:szCs w:val="18"/>
              </w:rPr>
            </w:pPr>
          </w:p>
        </w:tc>
      </w:tr>
      <w:tr w:rsidR="00BB46C0" w:rsidRPr="0094211C" w14:paraId="23C01F42" w14:textId="77777777" w:rsidTr="00613872">
        <w:tc>
          <w:tcPr>
            <w:tcW w:w="1242" w:type="dxa"/>
            <w:vMerge w:val="restart"/>
            <w:tcBorders>
              <w:top w:val="single" w:sz="4" w:space="0" w:color="auto"/>
            </w:tcBorders>
            <w:shd w:val="clear" w:color="auto" w:fill="auto"/>
          </w:tcPr>
          <w:p w14:paraId="11A6F3BA" w14:textId="77777777" w:rsidR="00BB46C0" w:rsidRDefault="00BB46C0" w:rsidP="00741F81">
            <w:pPr>
              <w:rPr>
                <w:sz w:val="18"/>
                <w:szCs w:val="18"/>
              </w:rPr>
            </w:pPr>
            <w:r>
              <w:rPr>
                <w:sz w:val="18"/>
                <w:szCs w:val="18"/>
              </w:rPr>
              <w:t>Alcohol status</w:t>
            </w:r>
          </w:p>
        </w:tc>
        <w:tc>
          <w:tcPr>
            <w:tcW w:w="1704" w:type="dxa"/>
            <w:tcBorders>
              <w:top w:val="single" w:sz="4" w:space="0" w:color="auto"/>
              <w:bottom w:val="nil"/>
            </w:tcBorders>
            <w:shd w:val="clear" w:color="auto" w:fill="auto"/>
          </w:tcPr>
          <w:p w14:paraId="4CE0EB0E" w14:textId="77777777" w:rsidR="00BB46C0" w:rsidRDefault="00BB46C0" w:rsidP="00741F81">
            <w:pPr>
              <w:rPr>
                <w:sz w:val="18"/>
                <w:szCs w:val="18"/>
              </w:rPr>
            </w:pPr>
            <w:r>
              <w:rPr>
                <w:sz w:val="18"/>
                <w:szCs w:val="18"/>
              </w:rPr>
              <w:t>Nil</w:t>
            </w:r>
          </w:p>
        </w:tc>
        <w:tc>
          <w:tcPr>
            <w:tcW w:w="848" w:type="dxa"/>
            <w:tcBorders>
              <w:top w:val="single" w:sz="4" w:space="0" w:color="auto"/>
              <w:bottom w:val="nil"/>
            </w:tcBorders>
          </w:tcPr>
          <w:p w14:paraId="55280C16" w14:textId="720FDD5D" w:rsidR="00BB46C0" w:rsidRDefault="00BB46C0" w:rsidP="0091791D">
            <w:pPr>
              <w:jc w:val="center"/>
              <w:rPr>
                <w:sz w:val="18"/>
                <w:szCs w:val="18"/>
              </w:rPr>
            </w:pPr>
            <w:r>
              <w:rPr>
                <w:sz w:val="18"/>
                <w:szCs w:val="18"/>
              </w:rPr>
              <w:t>69</w:t>
            </w:r>
          </w:p>
        </w:tc>
        <w:tc>
          <w:tcPr>
            <w:tcW w:w="874" w:type="dxa"/>
            <w:tcBorders>
              <w:top w:val="single" w:sz="4" w:space="0" w:color="auto"/>
              <w:bottom w:val="nil"/>
            </w:tcBorders>
            <w:vAlign w:val="center"/>
          </w:tcPr>
          <w:p w14:paraId="107DAC55" w14:textId="5FC2C00B" w:rsidR="00BB46C0" w:rsidRDefault="00BB46C0" w:rsidP="0091791D">
            <w:pPr>
              <w:jc w:val="center"/>
              <w:rPr>
                <w:sz w:val="18"/>
                <w:szCs w:val="18"/>
              </w:rPr>
            </w:pPr>
            <w:r>
              <w:rPr>
                <w:sz w:val="18"/>
                <w:szCs w:val="18"/>
              </w:rPr>
              <w:t>23%</w:t>
            </w:r>
          </w:p>
        </w:tc>
        <w:tc>
          <w:tcPr>
            <w:tcW w:w="971" w:type="dxa"/>
            <w:tcBorders>
              <w:top w:val="single" w:sz="4" w:space="0" w:color="auto"/>
              <w:bottom w:val="nil"/>
            </w:tcBorders>
            <w:vAlign w:val="center"/>
          </w:tcPr>
          <w:p w14:paraId="0A8C1E4C" w14:textId="6564B7B4" w:rsidR="00BB46C0" w:rsidRDefault="00BB46C0" w:rsidP="0091791D">
            <w:pPr>
              <w:jc w:val="center"/>
              <w:rPr>
                <w:sz w:val="18"/>
                <w:szCs w:val="18"/>
              </w:rPr>
            </w:pPr>
            <w:r>
              <w:rPr>
                <w:sz w:val="18"/>
                <w:szCs w:val="18"/>
              </w:rPr>
              <w:t>16</w:t>
            </w:r>
          </w:p>
        </w:tc>
        <w:tc>
          <w:tcPr>
            <w:tcW w:w="797" w:type="dxa"/>
            <w:vMerge w:val="restart"/>
            <w:tcBorders>
              <w:top w:val="single" w:sz="4" w:space="0" w:color="auto"/>
            </w:tcBorders>
            <w:vAlign w:val="center"/>
          </w:tcPr>
          <w:p w14:paraId="5EEE6571" w14:textId="042DD9E9" w:rsidR="00BB46C0" w:rsidRDefault="00BB46C0" w:rsidP="00F42205">
            <w:pPr>
              <w:jc w:val="center"/>
              <w:rPr>
                <w:sz w:val="18"/>
                <w:szCs w:val="18"/>
              </w:rPr>
            </w:pPr>
            <w:r>
              <w:rPr>
                <w:sz w:val="18"/>
                <w:szCs w:val="18"/>
              </w:rPr>
              <w:t xml:space="preserve">0.18 </w:t>
            </w:r>
            <w:proofErr w:type="spellStart"/>
            <w:r>
              <w:rPr>
                <w:sz w:val="18"/>
                <w:szCs w:val="18"/>
              </w:rPr>
              <w:t>exc</w:t>
            </w:r>
            <w:proofErr w:type="spellEnd"/>
            <w:r>
              <w:rPr>
                <w:sz w:val="18"/>
                <w:szCs w:val="18"/>
              </w:rPr>
              <w:t xml:space="preserve"> NK</w:t>
            </w:r>
          </w:p>
        </w:tc>
      </w:tr>
      <w:tr w:rsidR="00BB46C0" w:rsidRPr="0094211C" w14:paraId="217E0A28" w14:textId="77777777" w:rsidTr="00613872">
        <w:tc>
          <w:tcPr>
            <w:tcW w:w="1242" w:type="dxa"/>
            <w:vMerge/>
            <w:shd w:val="clear" w:color="auto" w:fill="auto"/>
          </w:tcPr>
          <w:p w14:paraId="1C7BF5E1" w14:textId="77777777" w:rsidR="00BB46C0" w:rsidRDefault="00BB46C0" w:rsidP="00741F81">
            <w:pPr>
              <w:rPr>
                <w:sz w:val="18"/>
                <w:szCs w:val="18"/>
              </w:rPr>
            </w:pPr>
          </w:p>
        </w:tc>
        <w:tc>
          <w:tcPr>
            <w:tcW w:w="1704" w:type="dxa"/>
            <w:tcBorders>
              <w:top w:val="nil"/>
            </w:tcBorders>
            <w:shd w:val="clear" w:color="auto" w:fill="auto"/>
          </w:tcPr>
          <w:p w14:paraId="5A94767A" w14:textId="77777777" w:rsidR="00BB46C0" w:rsidRDefault="00BB46C0" w:rsidP="00741F81">
            <w:pPr>
              <w:rPr>
                <w:sz w:val="18"/>
                <w:szCs w:val="18"/>
              </w:rPr>
            </w:pPr>
            <w:r>
              <w:rPr>
                <w:sz w:val="18"/>
                <w:szCs w:val="18"/>
              </w:rPr>
              <w:t>Occasional, &lt;5</w:t>
            </w:r>
          </w:p>
        </w:tc>
        <w:tc>
          <w:tcPr>
            <w:tcW w:w="848" w:type="dxa"/>
            <w:tcBorders>
              <w:top w:val="nil"/>
            </w:tcBorders>
          </w:tcPr>
          <w:p w14:paraId="397BFB88" w14:textId="65AC3F6E" w:rsidR="00BB46C0" w:rsidRDefault="00BB46C0" w:rsidP="0091791D">
            <w:pPr>
              <w:jc w:val="center"/>
              <w:rPr>
                <w:sz w:val="18"/>
                <w:szCs w:val="18"/>
              </w:rPr>
            </w:pPr>
            <w:r>
              <w:rPr>
                <w:sz w:val="18"/>
                <w:szCs w:val="18"/>
              </w:rPr>
              <w:t>36</w:t>
            </w:r>
          </w:p>
        </w:tc>
        <w:tc>
          <w:tcPr>
            <w:tcW w:w="874" w:type="dxa"/>
            <w:tcBorders>
              <w:top w:val="nil"/>
            </w:tcBorders>
            <w:vAlign w:val="center"/>
          </w:tcPr>
          <w:p w14:paraId="498EC5FF" w14:textId="4D4E3F9C" w:rsidR="00BB46C0" w:rsidRDefault="00BB46C0" w:rsidP="0091791D">
            <w:pPr>
              <w:jc w:val="center"/>
              <w:rPr>
                <w:sz w:val="18"/>
                <w:szCs w:val="18"/>
              </w:rPr>
            </w:pPr>
            <w:r>
              <w:rPr>
                <w:sz w:val="18"/>
                <w:szCs w:val="18"/>
              </w:rPr>
              <w:t>8%</w:t>
            </w:r>
          </w:p>
        </w:tc>
        <w:tc>
          <w:tcPr>
            <w:tcW w:w="971" w:type="dxa"/>
            <w:tcBorders>
              <w:top w:val="nil"/>
            </w:tcBorders>
            <w:vAlign w:val="center"/>
          </w:tcPr>
          <w:p w14:paraId="24FC08CB" w14:textId="63E85618" w:rsidR="00BB46C0" w:rsidRDefault="00BB46C0" w:rsidP="0091791D">
            <w:pPr>
              <w:jc w:val="center"/>
              <w:rPr>
                <w:sz w:val="18"/>
                <w:szCs w:val="18"/>
              </w:rPr>
            </w:pPr>
            <w:r>
              <w:rPr>
                <w:sz w:val="18"/>
                <w:szCs w:val="18"/>
              </w:rPr>
              <w:t>3</w:t>
            </w:r>
          </w:p>
        </w:tc>
        <w:tc>
          <w:tcPr>
            <w:tcW w:w="797" w:type="dxa"/>
            <w:vMerge/>
            <w:vAlign w:val="center"/>
          </w:tcPr>
          <w:p w14:paraId="45B3EE65" w14:textId="77777777" w:rsidR="00BB46C0" w:rsidRDefault="00BB46C0" w:rsidP="00D062E4">
            <w:pPr>
              <w:jc w:val="center"/>
              <w:rPr>
                <w:sz w:val="18"/>
                <w:szCs w:val="18"/>
              </w:rPr>
            </w:pPr>
          </w:p>
        </w:tc>
      </w:tr>
      <w:tr w:rsidR="00BB46C0" w:rsidRPr="0094211C" w14:paraId="78F724B7" w14:textId="77777777" w:rsidTr="001D6111">
        <w:tc>
          <w:tcPr>
            <w:tcW w:w="1242" w:type="dxa"/>
            <w:shd w:val="clear" w:color="auto" w:fill="auto"/>
          </w:tcPr>
          <w:p w14:paraId="7B58561A" w14:textId="77777777" w:rsidR="00BB46C0" w:rsidRDefault="00BB46C0" w:rsidP="00741F81">
            <w:pPr>
              <w:rPr>
                <w:sz w:val="18"/>
                <w:szCs w:val="18"/>
              </w:rPr>
            </w:pPr>
          </w:p>
        </w:tc>
        <w:tc>
          <w:tcPr>
            <w:tcW w:w="1704" w:type="dxa"/>
            <w:shd w:val="clear" w:color="auto" w:fill="auto"/>
          </w:tcPr>
          <w:p w14:paraId="06EC1EC8" w14:textId="77777777" w:rsidR="00BB46C0" w:rsidRDefault="00BB46C0" w:rsidP="00741F81">
            <w:pPr>
              <w:rPr>
                <w:sz w:val="18"/>
                <w:szCs w:val="18"/>
              </w:rPr>
            </w:pPr>
            <w:r>
              <w:rPr>
                <w:sz w:val="18"/>
                <w:szCs w:val="18"/>
              </w:rPr>
              <w:t>5 or more units</w:t>
            </w:r>
          </w:p>
        </w:tc>
        <w:tc>
          <w:tcPr>
            <w:tcW w:w="848" w:type="dxa"/>
          </w:tcPr>
          <w:p w14:paraId="5280DC5B" w14:textId="1C0A488A" w:rsidR="00BB46C0" w:rsidRDefault="00BB46C0" w:rsidP="0091791D">
            <w:pPr>
              <w:jc w:val="center"/>
              <w:rPr>
                <w:sz w:val="18"/>
                <w:szCs w:val="18"/>
              </w:rPr>
            </w:pPr>
            <w:r>
              <w:rPr>
                <w:sz w:val="18"/>
                <w:szCs w:val="18"/>
              </w:rPr>
              <w:t>55</w:t>
            </w:r>
          </w:p>
        </w:tc>
        <w:tc>
          <w:tcPr>
            <w:tcW w:w="874" w:type="dxa"/>
            <w:vAlign w:val="center"/>
          </w:tcPr>
          <w:p w14:paraId="34FFF235" w14:textId="4DEB26CD" w:rsidR="00BB46C0" w:rsidRDefault="00BB46C0" w:rsidP="0091791D">
            <w:pPr>
              <w:jc w:val="center"/>
              <w:rPr>
                <w:sz w:val="18"/>
                <w:szCs w:val="18"/>
              </w:rPr>
            </w:pPr>
            <w:r>
              <w:rPr>
                <w:sz w:val="18"/>
                <w:szCs w:val="18"/>
              </w:rPr>
              <w:t>20%</w:t>
            </w:r>
          </w:p>
        </w:tc>
        <w:tc>
          <w:tcPr>
            <w:tcW w:w="971" w:type="dxa"/>
            <w:vAlign w:val="center"/>
          </w:tcPr>
          <w:p w14:paraId="7523BBDE" w14:textId="633BD186" w:rsidR="00BB46C0" w:rsidRDefault="00BB46C0" w:rsidP="0091791D">
            <w:pPr>
              <w:jc w:val="center"/>
              <w:rPr>
                <w:sz w:val="18"/>
                <w:szCs w:val="18"/>
              </w:rPr>
            </w:pPr>
            <w:r>
              <w:rPr>
                <w:sz w:val="18"/>
                <w:szCs w:val="18"/>
              </w:rPr>
              <w:t>11</w:t>
            </w:r>
          </w:p>
        </w:tc>
        <w:tc>
          <w:tcPr>
            <w:tcW w:w="797" w:type="dxa"/>
            <w:vMerge/>
            <w:vAlign w:val="center"/>
          </w:tcPr>
          <w:p w14:paraId="411101A9" w14:textId="77777777" w:rsidR="00BB46C0" w:rsidRDefault="00BB46C0" w:rsidP="00D062E4">
            <w:pPr>
              <w:jc w:val="center"/>
              <w:rPr>
                <w:sz w:val="18"/>
                <w:szCs w:val="18"/>
              </w:rPr>
            </w:pPr>
          </w:p>
        </w:tc>
      </w:tr>
      <w:tr w:rsidR="00BB46C0" w:rsidRPr="0094211C" w14:paraId="7CA73BA0" w14:textId="77777777" w:rsidTr="001D6111">
        <w:tc>
          <w:tcPr>
            <w:tcW w:w="1242" w:type="dxa"/>
            <w:tcBorders>
              <w:bottom w:val="single" w:sz="4" w:space="0" w:color="auto"/>
            </w:tcBorders>
            <w:shd w:val="clear" w:color="auto" w:fill="auto"/>
          </w:tcPr>
          <w:p w14:paraId="3C486F60" w14:textId="77777777" w:rsidR="00BB46C0" w:rsidRDefault="00BB46C0" w:rsidP="00741F81">
            <w:pPr>
              <w:rPr>
                <w:sz w:val="18"/>
                <w:szCs w:val="18"/>
              </w:rPr>
            </w:pPr>
          </w:p>
        </w:tc>
        <w:tc>
          <w:tcPr>
            <w:tcW w:w="1704" w:type="dxa"/>
            <w:tcBorders>
              <w:bottom w:val="single" w:sz="4" w:space="0" w:color="auto"/>
            </w:tcBorders>
            <w:shd w:val="clear" w:color="auto" w:fill="auto"/>
          </w:tcPr>
          <w:p w14:paraId="41E5891F" w14:textId="77777777" w:rsidR="00BB46C0" w:rsidRDefault="00BB46C0" w:rsidP="00741F81">
            <w:pPr>
              <w:rPr>
                <w:sz w:val="18"/>
                <w:szCs w:val="18"/>
              </w:rPr>
            </w:pPr>
            <w:r>
              <w:rPr>
                <w:sz w:val="18"/>
                <w:szCs w:val="18"/>
              </w:rPr>
              <w:t>Not known</w:t>
            </w:r>
          </w:p>
        </w:tc>
        <w:tc>
          <w:tcPr>
            <w:tcW w:w="848" w:type="dxa"/>
            <w:tcBorders>
              <w:bottom w:val="single" w:sz="4" w:space="0" w:color="auto"/>
            </w:tcBorders>
          </w:tcPr>
          <w:p w14:paraId="6E64E185" w14:textId="518D86FC" w:rsidR="00BB46C0" w:rsidRDefault="00BB46C0" w:rsidP="0091791D">
            <w:pPr>
              <w:jc w:val="center"/>
              <w:rPr>
                <w:sz w:val="18"/>
                <w:szCs w:val="18"/>
              </w:rPr>
            </w:pPr>
            <w:r>
              <w:rPr>
                <w:sz w:val="18"/>
                <w:szCs w:val="18"/>
              </w:rPr>
              <w:t>76</w:t>
            </w:r>
          </w:p>
        </w:tc>
        <w:tc>
          <w:tcPr>
            <w:tcW w:w="874" w:type="dxa"/>
            <w:tcBorders>
              <w:bottom w:val="single" w:sz="4" w:space="0" w:color="auto"/>
            </w:tcBorders>
            <w:vAlign w:val="center"/>
          </w:tcPr>
          <w:p w14:paraId="28734A7D" w14:textId="513C6C39" w:rsidR="00BB46C0" w:rsidRDefault="00BB46C0" w:rsidP="0091791D">
            <w:pPr>
              <w:jc w:val="center"/>
              <w:rPr>
                <w:sz w:val="18"/>
                <w:szCs w:val="18"/>
              </w:rPr>
            </w:pPr>
            <w:r>
              <w:rPr>
                <w:sz w:val="18"/>
                <w:szCs w:val="18"/>
              </w:rPr>
              <w:t>54%</w:t>
            </w:r>
          </w:p>
        </w:tc>
        <w:tc>
          <w:tcPr>
            <w:tcW w:w="971" w:type="dxa"/>
            <w:tcBorders>
              <w:bottom w:val="single" w:sz="4" w:space="0" w:color="auto"/>
            </w:tcBorders>
            <w:vAlign w:val="center"/>
          </w:tcPr>
          <w:p w14:paraId="34E9A9B5" w14:textId="08E1F6B9" w:rsidR="00BB46C0" w:rsidRDefault="00BB46C0" w:rsidP="0091791D">
            <w:pPr>
              <w:jc w:val="center"/>
              <w:rPr>
                <w:sz w:val="18"/>
                <w:szCs w:val="18"/>
              </w:rPr>
            </w:pPr>
            <w:r>
              <w:rPr>
                <w:sz w:val="18"/>
                <w:szCs w:val="18"/>
              </w:rPr>
              <w:t>41</w:t>
            </w:r>
          </w:p>
        </w:tc>
        <w:tc>
          <w:tcPr>
            <w:tcW w:w="797" w:type="dxa"/>
            <w:tcBorders>
              <w:bottom w:val="single" w:sz="4" w:space="0" w:color="auto"/>
            </w:tcBorders>
            <w:vAlign w:val="center"/>
          </w:tcPr>
          <w:p w14:paraId="06F5233F" w14:textId="77777777" w:rsidR="00BB46C0" w:rsidRDefault="00BB46C0" w:rsidP="00D062E4">
            <w:pPr>
              <w:jc w:val="center"/>
              <w:rPr>
                <w:sz w:val="18"/>
                <w:szCs w:val="18"/>
              </w:rPr>
            </w:pPr>
          </w:p>
        </w:tc>
      </w:tr>
      <w:tr w:rsidR="00BB46C0" w:rsidRPr="0094211C" w14:paraId="047BE7F8" w14:textId="77777777" w:rsidTr="001D6111">
        <w:tc>
          <w:tcPr>
            <w:tcW w:w="1242" w:type="dxa"/>
            <w:tcBorders>
              <w:top w:val="single" w:sz="4" w:space="0" w:color="auto"/>
              <w:bottom w:val="nil"/>
            </w:tcBorders>
            <w:shd w:val="clear" w:color="auto" w:fill="auto"/>
          </w:tcPr>
          <w:p w14:paraId="36A765A8" w14:textId="77777777" w:rsidR="00BB46C0" w:rsidRDefault="00BB46C0" w:rsidP="00741F81">
            <w:pPr>
              <w:rPr>
                <w:sz w:val="18"/>
                <w:szCs w:val="18"/>
              </w:rPr>
            </w:pPr>
            <w:r>
              <w:rPr>
                <w:sz w:val="18"/>
                <w:szCs w:val="18"/>
              </w:rPr>
              <w:t>Marital status</w:t>
            </w:r>
          </w:p>
        </w:tc>
        <w:tc>
          <w:tcPr>
            <w:tcW w:w="1704" w:type="dxa"/>
            <w:tcBorders>
              <w:top w:val="single" w:sz="4" w:space="0" w:color="auto"/>
              <w:bottom w:val="nil"/>
            </w:tcBorders>
            <w:shd w:val="clear" w:color="auto" w:fill="auto"/>
          </w:tcPr>
          <w:p w14:paraId="4EF3B3AC" w14:textId="77777777" w:rsidR="00BB46C0" w:rsidRDefault="00BB46C0" w:rsidP="00741F81">
            <w:pPr>
              <w:rPr>
                <w:sz w:val="18"/>
                <w:szCs w:val="18"/>
              </w:rPr>
            </w:pPr>
            <w:r>
              <w:rPr>
                <w:sz w:val="18"/>
                <w:szCs w:val="18"/>
              </w:rPr>
              <w:t>Single</w:t>
            </w:r>
          </w:p>
        </w:tc>
        <w:tc>
          <w:tcPr>
            <w:tcW w:w="848" w:type="dxa"/>
            <w:tcBorders>
              <w:top w:val="single" w:sz="4" w:space="0" w:color="auto"/>
              <w:bottom w:val="nil"/>
            </w:tcBorders>
          </w:tcPr>
          <w:p w14:paraId="5CFF7E9E" w14:textId="3D805BDF" w:rsidR="00BB46C0" w:rsidRDefault="00BB46C0" w:rsidP="0091791D">
            <w:pPr>
              <w:jc w:val="center"/>
              <w:rPr>
                <w:sz w:val="18"/>
                <w:szCs w:val="18"/>
              </w:rPr>
            </w:pPr>
            <w:r>
              <w:rPr>
                <w:sz w:val="18"/>
                <w:szCs w:val="18"/>
              </w:rPr>
              <w:t>28</w:t>
            </w:r>
          </w:p>
        </w:tc>
        <w:tc>
          <w:tcPr>
            <w:tcW w:w="874" w:type="dxa"/>
            <w:tcBorders>
              <w:top w:val="single" w:sz="4" w:space="0" w:color="auto"/>
              <w:bottom w:val="nil"/>
            </w:tcBorders>
            <w:vAlign w:val="center"/>
          </w:tcPr>
          <w:p w14:paraId="3770B67D" w14:textId="0D44E3AF" w:rsidR="00BB46C0" w:rsidRDefault="00BB46C0" w:rsidP="0091791D">
            <w:pPr>
              <w:jc w:val="center"/>
              <w:rPr>
                <w:sz w:val="18"/>
                <w:szCs w:val="18"/>
              </w:rPr>
            </w:pPr>
            <w:r>
              <w:rPr>
                <w:sz w:val="18"/>
                <w:szCs w:val="18"/>
              </w:rPr>
              <w:t>32%</w:t>
            </w:r>
          </w:p>
        </w:tc>
        <w:tc>
          <w:tcPr>
            <w:tcW w:w="971" w:type="dxa"/>
            <w:tcBorders>
              <w:top w:val="single" w:sz="4" w:space="0" w:color="auto"/>
              <w:bottom w:val="nil"/>
            </w:tcBorders>
            <w:vAlign w:val="center"/>
          </w:tcPr>
          <w:p w14:paraId="09335D6A" w14:textId="45EF6D67" w:rsidR="00BB46C0" w:rsidRDefault="00BB46C0" w:rsidP="0091791D">
            <w:pPr>
              <w:jc w:val="center"/>
              <w:rPr>
                <w:sz w:val="18"/>
                <w:szCs w:val="18"/>
              </w:rPr>
            </w:pPr>
            <w:r>
              <w:rPr>
                <w:sz w:val="18"/>
                <w:szCs w:val="18"/>
              </w:rPr>
              <w:t>9</w:t>
            </w:r>
          </w:p>
        </w:tc>
        <w:tc>
          <w:tcPr>
            <w:tcW w:w="797" w:type="dxa"/>
            <w:vMerge w:val="restart"/>
            <w:tcBorders>
              <w:top w:val="single" w:sz="4" w:space="0" w:color="auto"/>
            </w:tcBorders>
            <w:vAlign w:val="center"/>
          </w:tcPr>
          <w:p w14:paraId="4ACA4513" w14:textId="0838D879" w:rsidR="00BB46C0" w:rsidRDefault="00BB46C0" w:rsidP="00D062E4">
            <w:pPr>
              <w:jc w:val="center"/>
              <w:rPr>
                <w:sz w:val="18"/>
                <w:szCs w:val="18"/>
              </w:rPr>
            </w:pPr>
            <w:r>
              <w:rPr>
                <w:sz w:val="18"/>
                <w:szCs w:val="18"/>
              </w:rPr>
              <w:t xml:space="preserve">0.49 </w:t>
            </w:r>
            <w:proofErr w:type="spellStart"/>
            <w:r>
              <w:rPr>
                <w:sz w:val="18"/>
                <w:szCs w:val="18"/>
              </w:rPr>
              <w:t>exc</w:t>
            </w:r>
            <w:proofErr w:type="spellEnd"/>
            <w:r>
              <w:rPr>
                <w:sz w:val="18"/>
                <w:szCs w:val="18"/>
              </w:rPr>
              <w:t xml:space="preserve"> NK</w:t>
            </w:r>
          </w:p>
        </w:tc>
      </w:tr>
      <w:tr w:rsidR="00BB46C0" w:rsidRPr="0094211C" w14:paraId="635E96E1" w14:textId="77777777" w:rsidTr="001D6111">
        <w:tc>
          <w:tcPr>
            <w:tcW w:w="1242" w:type="dxa"/>
            <w:tcBorders>
              <w:top w:val="nil"/>
            </w:tcBorders>
            <w:shd w:val="clear" w:color="auto" w:fill="auto"/>
          </w:tcPr>
          <w:p w14:paraId="207EB996" w14:textId="77777777" w:rsidR="00BB46C0" w:rsidRDefault="00BB46C0" w:rsidP="00741F81">
            <w:pPr>
              <w:rPr>
                <w:sz w:val="18"/>
                <w:szCs w:val="18"/>
              </w:rPr>
            </w:pPr>
          </w:p>
        </w:tc>
        <w:tc>
          <w:tcPr>
            <w:tcW w:w="1704" w:type="dxa"/>
            <w:tcBorders>
              <w:top w:val="nil"/>
            </w:tcBorders>
            <w:shd w:val="clear" w:color="auto" w:fill="auto"/>
          </w:tcPr>
          <w:p w14:paraId="38A27494" w14:textId="77777777" w:rsidR="00BB46C0" w:rsidRDefault="00BB46C0" w:rsidP="00741F81">
            <w:pPr>
              <w:rPr>
                <w:sz w:val="18"/>
                <w:szCs w:val="18"/>
              </w:rPr>
            </w:pPr>
            <w:r>
              <w:rPr>
                <w:sz w:val="18"/>
                <w:szCs w:val="18"/>
              </w:rPr>
              <w:t>Married</w:t>
            </w:r>
          </w:p>
        </w:tc>
        <w:tc>
          <w:tcPr>
            <w:tcW w:w="848" w:type="dxa"/>
            <w:tcBorders>
              <w:top w:val="nil"/>
            </w:tcBorders>
          </w:tcPr>
          <w:p w14:paraId="0C35759E" w14:textId="00514A30" w:rsidR="00BB46C0" w:rsidRDefault="00BB46C0" w:rsidP="0091791D">
            <w:pPr>
              <w:jc w:val="center"/>
              <w:rPr>
                <w:sz w:val="18"/>
                <w:szCs w:val="18"/>
              </w:rPr>
            </w:pPr>
            <w:r>
              <w:rPr>
                <w:sz w:val="18"/>
                <w:szCs w:val="18"/>
              </w:rPr>
              <w:t>92</w:t>
            </w:r>
          </w:p>
        </w:tc>
        <w:tc>
          <w:tcPr>
            <w:tcW w:w="874" w:type="dxa"/>
            <w:tcBorders>
              <w:top w:val="nil"/>
            </w:tcBorders>
            <w:vAlign w:val="center"/>
          </w:tcPr>
          <w:p w14:paraId="2D7C1092" w14:textId="646CC89D" w:rsidR="00BB46C0" w:rsidRDefault="00BB46C0" w:rsidP="0091791D">
            <w:pPr>
              <w:jc w:val="center"/>
              <w:rPr>
                <w:sz w:val="18"/>
                <w:szCs w:val="18"/>
              </w:rPr>
            </w:pPr>
            <w:r>
              <w:rPr>
                <w:sz w:val="18"/>
                <w:szCs w:val="18"/>
              </w:rPr>
              <w:t>24%</w:t>
            </w:r>
          </w:p>
        </w:tc>
        <w:tc>
          <w:tcPr>
            <w:tcW w:w="971" w:type="dxa"/>
            <w:tcBorders>
              <w:top w:val="nil"/>
            </w:tcBorders>
            <w:vAlign w:val="center"/>
          </w:tcPr>
          <w:p w14:paraId="3CA3FBB6" w14:textId="26DF6D31" w:rsidR="00BB46C0" w:rsidRDefault="00BB46C0" w:rsidP="0091791D">
            <w:pPr>
              <w:jc w:val="center"/>
              <w:rPr>
                <w:sz w:val="18"/>
                <w:szCs w:val="18"/>
              </w:rPr>
            </w:pPr>
            <w:r>
              <w:rPr>
                <w:sz w:val="18"/>
                <w:szCs w:val="18"/>
              </w:rPr>
              <w:t>22</w:t>
            </w:r>
          </w:p>
        </w:tc>
        <w:tc>
          <w:tcPr>
            <w:tcW w:w="797" w:type="dxa"/>
            <w:vMerge/>
            <w:vAlign w:val="center"/>
          </w:tcPr>
          <w:p w14:paraId="501DBE42" w14:textId="77777777" w:rsidR="00BB46C0" w:rsidRDefault="00BB46C0" w:rsidP="00D062E4">
            <w:pPr>
              <w:jc w:val="center"/>
              <w:rPr>
                <w:sz w:val="18"/>
                <w:szCs w:val="18"/>
              </w:rPr>
            </w:pPr>
          </w:p>
        </w:tc>
      </w:tr>
      <w:tr w:rsidR="00BB46C0" w:rsidRPr="0094211C" w14:paraId="4291FF00" w14:textId="77777777" w:rsidTr="001D6111">
        <w:tc>
          <w:tcPr>
            <w:tcW w:w="1242" w:type="dxa"/>
            <w:shd w:val="clear" w:color="auto" w:fill="auto"/>
          </w:tcPr>
          <w:p w14:paraId="3ECF1F9D" w14:textId="77777777" w:rsidR="00BB46C0" w:rsidRDefault="00BB46C0" w:rsidP="00741F81">
            <w:pPr>
              <w:rPr>
                <w:sz w:val="18"/>
                <w:szCs w:val="18"/>
              </w:rPr>
            </w:pPr>
          </w:p>
        </w:tc>
        <w:tc>
          <w:tcPr>
            <w:tcW w:w="1704" w:type="dxa"/>
            <w:shd w:val="clear" w:color="auto" w:fill="auto"/>
          </w:tcPr>
          <w:p w14:paraId="2AFC96C3" w14:textId="77777777" w:rsidR="00BB46C0" w:rsidRDefault="00BB46C0" w:rsidP="00741F81">
            <w:pPr>
              <w:rPr>
                <w:sz w:val="18"/>
                <w:szCs w:val="18"/>
              </w:rPr>
            </w:pPr>
            <w:r>
              <w:rPr>
                <w:sz w:val="18"/>
                <w:szCs w:val="18"/>
              </w:rPr>
              <w:t>Divorced</w:t>
            </w:r>
          </w:p>
        </w:tc>
        <w:tc>
          <w:tcPr>
            <w:tcW w:w="848" w:type="dxa"/>
          </w:tcPr>
          <w:p w14:paraId="363B7D55" w14:textId="4997D48D" w:rsidR="00BB46C0" w:rsidRDefault="00BB46C0" w:rsidP="0091791D">
            <w:pPr>
              <w:jc w:val="center"/>
              <w:rPr>
                <w:sz w:val="18"/>
                <w:szCs w:val="18"/>
              </w:rPr>
            </w:pPr>
            <w:r>
              <w:rPr>
                <w:sz w:val="18"/>
                <w:szCs w:val="18"/>
              </w:rPr>
              <w:t>9</w:t>
            </w:r>
          </w:p>
        </w:tc>
        <w:tc>
          <w:tcPr>
            <w:tcW w:w="874" w:type="dxa"/>
            <w:vAlign w:val="center"/>
          </w:tcPr>
          <w:p w14:paraId="59E90AB5" w14:textId="1AC3004E" w:rsidR="00BB46C0" w:rsidRDefault="00BB46C0" w:rsidP="0091791D">
            <w:pPr>
              <w:jc w:val="center"/>
              <w:rPr>
                <w:sz w:val="18"/>
                <w:szCs w:val="18"/>
              </w:rPr>
            </w:pPr>
            <w:r>
              <w:rPr>
                <w:sz w:val="18"/>
                <w:szCs w:val="18"/>
              </w:rPr>
              <w:t>44%</w:t>
            </w:r>
          </w:p>
        </w:tc>
        <w:tc>
          <w:tcPr>
            <w:tcW w:w="971" w:type="dxa"/>
            <w:vAlign w:val="center"/>
          </w:tcPr>
          <w:p w14:paraId="5D7E0505" w14:textId="1610BA2D" w:rsidR="00BB46C0" w:rsidRDefault="00BB46C0" w:rsidP="0091791D">
            <w:pPr>
              <w:jc w:val="center"/>
              <w:rPr>
                <w:sz w:val="18"/>
                <w:szCs w:val="18"/>
              </w:rPr>
            </w:pPr>
            <w:r>
              <w:rPr>
                <w:sz w:val="18"/>
                <w:szCs w:val="18"/>
              </w:rPr>
              <w:t>4</w:t>
            </w:r>
          </w:p>
        </w:tc>
        <w:tc>
          <w:tcPr>
            <w:tcW w:w="797" w:type="dxa"/>
            <w:vMerge/>
            <w:vAlign w:val="center"/>
          </w:tcPr>
          <w:p w14:paraId="744D55DE" w14:textId="77777777" w:rsidR="00BB46C0" w:rsidRDefault="00BB46C0" w:rsidP="00D062E4">
            <w:pPr>
              <w:jc w:val="center"/>
              <w:rPr>
                <w:sz w:val="18"/>
                <w:szCs w:val="18"/>
              </w:rPr>
            </w:pPr>
          </w:p>
        </w:tc>
      </w:tr>
      <w:tr w:rsidR="00BB46C0" w:rsidRPr="0094211C" w14:paraId="754EEA0A" w14:textId="77777777" w:rsidTr="001D6111">
        <w:tc>
          <w:tcPr>
            <w:tcW w:w="1242" w:type="dxa"/>
            <w:shd w:val="clear" w:color="auto" w:fill="auto"/>
          </w:tcPr>
          <w:p w14:paraId="75F06EC0" w14:textId="77777777" w:rsidR="00BB46C0" w:rsidRDefault="00BB46C0" w:rsidP="00741F81">
            <w:pPr>
              <w:rPr>
                <w:sz w:val="18"/>
                <w:szCs w:val="18"/>
              </w:rPr>
            </w:pPr>
          </w:p>
        </w:tc>
        <w:tc>
          <w:tcPr>
            <w:tcW w:w="1704" w:type="dxa"/>
            <w:shd w:val="clear" w:color="auto" w:fill="auto"/>
          </w:tcPr>
          <w:p w14:paraId="23D5AE18" w14:textId="77777777" w:rsidR="00BB46C0" w:rsidRDefault="00BB46C0" w:rsidP="00741F81">
            <w:pPr>
              <w:rPr>
                <w:sz w:val="18"/>
                <w:szCs w:val="18"/>
              </w:rPr>
            </w:pPr>
            <w:r>
              <w:rPr>
                <w:sz w:val="18"/>
                <w:szCs w:val="18"/>
              </w:rPr>
              <w:t>Widowed</w:t>
            </w:r>
          </w:p>
        </w:tc>
        <w:tc>
          <w:tcPr>
            <w:tcW w:w="848" w:type="dxa"/>
          </w:tcPr>
          <w:p w14:paraId="012F191C" w14:textId="60C1F924" w:rsidR="00BB46C0" w:rsidRDefault="00BB46C0" w:rsidP="0091791D">
            <w:pPr>
              <w:jc w:val="center"/>
              <w:rPr>
                <w:sz w:val="18"/>
                <w:szCs w:val="18"/>
              </w:rPr>
            </w:pPr>
            <w:r>
              <w:rPr>
                <w:sz w:val="18"/>
                <w:szCs w:val="18"/>
              </w:rPr>
              <w:t>89</w:t>
            </w:r>
          </w:p>
        </w:tc>
        <w:tc>
          <w:tcPr>
            <w:tcW w:w="874" w:type="dxa"/>
            <w:vAlign w:val="center"/>
          </w:tcPr>
          <w:p w14:paraId="01E2E8EE" w14:textId="43C99097" w:rsidR="00BB46C0" w:rsidRDefault="00BB46C0" w:rsidP="0091791D">
            <w:pPr>
              <w:jc w:val="center"/>
              <w:rPr>
                <w:sz w:val="18"/>
                <w:szCs w:val="18"/>
              </w:rPr>
            </w:pPr>
            <w:r>
              <w:rPr>
                <w:sz w:val="18"/>
                <w:szCs w:val="18"/>
              </w:rPr>
              <w:t>27%</w:t>
            </w:r>
          </w:p>
        </w:tc>
        <w:tc>
          <w:tcPr>
            <w:tcW w:w="971" w:type="dxa"/>
            <w:vAlign w:val="center"/>
          </w:tcPr>
          <w:p w14:paraId="23F0585B" w14:textId="3C592ABE" w:rsidR="00BB46C0" w:rsidRDefault="00BB46C0" w:rsidP="0091791D">
            <w:pPr>
              <w:jc w:val="center"/>
              <w:rPr>
                <w:sz w:val="18"/>
                <w:szCs w:val="18"/>
              </w:rPr>
            </w:pPr>
            <w:r>
              <w:rPr>
                <w:sz w:val="18"/>
                <w:szCs w:val="18"/>
              </w:rPr>
              <w:t>24</w:t>
            </w:r>
          </w:p>
        </w:tc>
        <w:tc>
          <w:tcPr>
            <w:tcW w:w="797" w:type="dxa"/>
            <w:vMerge/>
            <w:vAlign w:val="center"/>
          </w:tcPr>
          <w:p w14:paraId="29905058" w14:textId="77777777" w:rsidR="00BB46C0" w:rsidRDefault="00BB46C0" w:rsidP="00D062E4">
            <w:pPr>
              <w:jc w:val="center"/>
              <w:rPr>
                <w:sz w:val="18"/>
                <w:szCs w:val="18"/>
              </w:rPr>
            </w:pPr>
          </w:p>
        </w:tc>
      </w:tr>
      <w:tr w:rsidR="00BB46C0" w:rsidRPr="0094211C" w14:paraId="731F6C4C" w14:textId="77777777" w:rsidTr="001D6111">
        <w:tc>
          <w:tcPr>
            <w:tcW w:w="1242" w:type="dxa"/>
            <w:tcBorders>
              <w:bottom w:val="single" w:sz="4" w:space="0" w:color="auto"/>
            </w:tcBorders>
            <w:shd w:val="clear" w:color="auto" w:fill="auto"/>
          </w:tcPr>
          <w:p w14:paraId="6F757AF0" w14:textId="77777777" w:rsidR="00BB46C0" w:rsidRDefault="00BB46C0" w:rsidP="00741F81">
            <w:pPr>
              <w:rPr>
                <w:sz w:val="18"/>
                <w:szCs w:val="18"/>
              </w:rPr>
            </w:pPr>
          </w:p>
        </w:tc>
        <w:tc>
          <w:tcPr>
            <w:tcW w:w="1704" w:type="dxa"/>
            <w:tcBorders>
              <w:bottom w:val="single" w:sz="4" w:space="0" w:color="auto"/>
            </w:tcBorders>
            <w:shd w:val="clear" w:color="auto" w:fill="auto"/>
          </w:tcPr>
          <w:p w14:paraId="08FA4C64" w14:textId="77777777" w:rsidR="00BB46C0" w:rsidRDefault="00BB46C0" w:rsidP="00741F81">
            <w:pPr>
              <w:rPr>
                <w:sz w:val="18"/>
                <w:szCs w:val="18"/>
              </w:rPr>
            </w:pPr>
            <w:r>
              <w:rPr>
                <w:sz w:val="18"/>
                <w:szCs w:val="18"/>
              </w:rPr>
              <w:t>Not known</w:t>
            </w:r>
          </w:p>
        </w:tc>
        <w:tc>
          <w:tcPr>
            <w:tcW w:w="848" w:type="dxa"/>
            <w:tcBorders>
              <w:bottom w:val="single" w:sz="4" w:space="0" w:color="auto"/>
            </w:tcBorders>
          </w:tcPr>
          <w:p w14:paraId="4A665E9E" w14:textId="0C7FD317" w:rsidR="00BB46C0" w:rsidRDefault="00BB46C0" w:rsidP="0091791D">
            <w:pPr>
              <w:jc w:val="center"/>
              <w:rPr>
                <w:sz w:val="18"/>
                <w:szCs w:val="18"/>
              </w:rPr>
            </w:pPr>
            <w:r>
              <w:rPr>
                <w:sz w:val="18"/>
                <w:szCs w:val="18"/>
              </w:rPr>
              <w:t>18</w:t>
            </w:r>
          </w:p>
        </w:tc>
        <w:tc>
          <w:tcPr>
            <w:tcW w:w="874" w:type="dxa"/>
            <w:tcBorders>
              <w:bottom w:val="single" w:sz="4" w:space="0" w:color="auto"/>
            </w:tcBorders>
            <w:vAlign w:val="center"/>
          </w:tcPr>
          <w:p w14:paraId="412083F3" w14:textId="363703A0" w:rsidR="00BB46C0" w:rsidRDefault="00BB46C0" w:rsidP="0091791D">
            <w:pPr>
              <w:jc w:val="center"/>
              <w:rPr>
                <w:sz w:val="18"/>
                <w:szCs w:val="18"/>
              </w:rPr>
            </w:pPr>
            <w:r>
              <w:rPr>
                <w:sz w:val="18"/>
                <w:szCs w:val="18"/>
              </w:rPr>
              <w:t>67%</w:t>
            </w:r>
          </w:p>
        </w:tc>
        <w:tc>
          <w:tcPr>
            <w:tcW w:w="971" w:type="dxa"/>
            <w:tcBorders>
              <w:bottom w:val="single" w:sz="4" w:space="0" w:color="auto"/>
            </w:tcBorders>
            <w:vAlign w:val="center"/>
          </w:tcPr>
          <w:p w14:paraId="2FDB5025" w14:textId="26BCDB55" w:rsidR="00BB46C0" w:rsidRDefault="00BB46C0" w:rsidP="0091791D">
            <w:pPr>
              <w:jc w:val="center"/>
              <w:rPr>
                <w:sz w:val="18"/>
                <w:szCs w:val="18"/>
              </w:rPr>
            </w:pPr>
            <w:r>
              <w:rPr>
                <w:sz w:val="18"/>
                <w:szCs w:val="18"/>
              </w:rPr>
              <w:t>12</w:t>
            </w:r>
          </w:p>
        </w:tc>
        <w:tc>
          <w:tcPr>
            <w:tcW w:w="797" w:type="dxa"/>
            <w:tcBorders>
              <w:bottom w:val="single" w:sz="4" w:space="0" w:color="auto"/>
            </w:tcBorders>
            <w:vAlign w:val="center"/>
          </w:tcPr>
          <w:p w14:paraId="2CDD5CD0" w14:textId="77777777" w:rsidR="00BB46C0" w:rsidRDefault="00BB46C0" w:rsidP="00D062E4">
            <w:pPr>
              <w:jc w:val="center"/>
              <w:rPr>
                <w:sz w:val="18"/>
                <w:szCs w:val="18"/>
              </w:rPr>
            </w:pPr>
          </w:p>
        </w:tc>
      </w:tr>
      <w:tr w:rsidR="00BB46C0" w:rsidRPr="0094211C" w14:paraId="78D7DCF0" w14:textId="77777777" w:rsidTr="00613872">
        <w:tc>
          <w:tcPr>
            <w:tcW w:w="1242" w:type="dxa"/>
            <w:tcBorders>
              <w:top w:val="single" w:sz="4" w:space="0" w:color="auto"/>
              <w:bottom w:val="nil"/>
            </w:tcBorders>
            <w:shd w:val="clear" w:color="auto" w:fill="auto"/>
          </w:tcPr>
          <w:p w14:paraId="178AA236" w14:textId="77777777" w:rsidR="00BB46C0" w:rsidRDefault="00BB46C0" w:rsidP="00741F81">
            <w:pPr>
              <w:rPr>
                <w:sz w:val="18"/>
                <w:szCs w:val="18"/>
              </w:rPr>
            </w:pPr>
            <w:r>
              <w:rPr>
                <w:sz w:val="18"/>
                <w:szCs w:val="18"/>
              </w:rPr>
              <w:t>Residence</w:t>
            </w:r>
          </w:p>
        </w:tc>
        <w:tc>
          <w:tcPr>
            <w:tcW w:w="1704" w:type="dxa"/>
            <w:tcBorders>
              <w:top w:val="single" w:sz="4" w:space="0" w:color="auto"/>
              <w:bottom w:val="nil"/>
            </w:tcBorders>
            <w:shd w:val="clear" w:color="auto" w:fill="auto"/>
          </w:tcPr>
          <w:p w14:paraId="3C7DBC2C" w14:textId="77777777" w:rsidR="00BB46C0" w:rsidRDefault="00BB46C0" w:rsidP="00741F81">
            <w:pPr>
              <w:rPr>
                <w:sz w:val="18"/>
                <w:szCs w:val="18"/>
              </w:rPr>
            </w:pPr>
            <w:r>
              <w:rPr>
                <w:sz w:val="18"/>
                <w:szCs w:val="18"/>
              </w:rPr>
              <w:t>Own</w:t>
            </w:r>
          </w:p>
        </w:tc>
        <w:tc>
          <w:tcPr>
            <w:tcW w:w="848" w:type="dxa"/>
            <w:tcBorders>
              <w:top w:val="single" w:sz="4" w:space="0" w:color="auto"/>
              <w:bottom w:val="nil"/>
            </w:tcBorders>
          </w:tcPr>
          <w:p w14:paraId="05908343" w14:textId="1ED1DA3F" w:rsidR="00BB46C0" w:rsidRDefault="00BB46C0" w:rsidP="0091791D">
            <w:pPr>
              <w:jc w:val="center"/>
              <w:rPr>
                <w:sz w:val="18"/>
                <w:szCs w:val="18"/>
              </w:rPr>
            </w:pPr>
            <w:r>
              <w:rPr>
                <w:sz w:val="18"/>
                <w:szCs w:val="18"/>
              </w:rPr>
              <w:t>196</w:t>
            </w:r>
          </w:p>
        </w:tc>
        <w:tc>
          <w:tcPr>
            <w:tcW w:w="874" w:type="dxa"/>
            <w:tcBorders>
              <w:top w:val="single" w:sz="4" w:space="0" w:color="auto"/>
              <w:bottom w:val="nil"/>
            </w:tcBorders>
            <w:vAlign w:val="center"/>
          </w:tcPr>
          <w:p w14:paraId="2C1EE1A4" w14:textId="492B935B" w:rsidR="00BB46C0" w:rsidRDefault="00BB46C0" w:rsidP="0091791D">
            <w:pPr>
              <w:jc w:val="center"/>
              <w:rPr>
                <w:sz w:val="18"/>
                <w:szCs w:val="18"/>
              </w:rPr>
            </w:pPr>
            <w:r>
              <w:rPr>
                <w:sz w:val="18"/>
                <w:szCs w:val="18"/>
              </w:rPr>
              <w:t>24%</w:t>
            </w:r>
          </w:p>
        </w:tc>
        <w:tc>
          <w:tcPr>
            <w:tcW w:w="971" w:type="dxa"/>
            <w:tcBorders>
              <w:top w:val="single" w:sz="4" w:space="0" w:color="auto"/>
              <w:bottom w:val="nil"/>
            </w:tcBorders>
            <w:vAlign w:val="center"/>
          </w:tcPr>
          <w:p w14:paraId="58FA9D58" w14:textId="00DA1385" w:rsidR="00BB46C0" w:rsidRDefault="00BB46C0" w:rsidP="0091791D">
            <w:pPr>
              <w:jc w:val="center"/>
              <w:rPr>
                <w:sz w:val="18"/>
                <w:szCs w:val="18"/>
              </w:rPr>
            </w:pPr>
            <w:r>
              <w:rPr>
                <w:sz w:val="18"/>
                <w:szCs w:val="18"/>
              </w:rPr>
              <w:t>47</w:t>
            </w:r>
          </w:p>
        </w:tc>
        <w:tc>
          <w:tcPr>
            <w:tcW w:w="797" w:type="dxa"/>
            <w:vMerge w:val="restart"/>
            <w:tcBorders>
              <w:top w:val="single" w:sz="4" w:space="0" w:color="auto"/>
            </w:tcBorders>
            <w:vAlign w:val="center"/>
          </w:tcPr>
          <w:p w14:paraId="4DEA6A15" w14:textId="30C292A9" w:rsidR="00BB46C0" w:rsidRDefault="00BB46C0" w:rsidP="00D062E4">
            <w:pPr>
              <w:jc w:val="center"/>
              <w:rPr>
                <w:sz w:val="18"/>
                <w:szCs w:val="18"/>
              </w:rPr>
            </w:pPr>
            <w:r>
              <w:rPr>
                <w:sz w:val="18"/>
                <w:szCs w:val="18"/>
              </w:rPr>
              <w:t xml:space="preserve">&lt;0.001 </w:t>
            </w:r>
            <w:proofErr w:type="spellStart"/>
            <w:r>
              <w:rPr>
                <w:sz w:val="18"/>
                <w:szCs w:val="18"/>
              </w:rPr>
              <w:t>exc</w:t>
            </w:r>
            <w:proofErr w:type="spellEnd"/>
            <w:r>
              <w:rPr>
                <w:sz w:val="18"/>
                <w:szCs w:val="18"/>
              </w:rPr>
              <w:t xml:space="preserve"> NK</w:t>
            </w:r>
          </w:p>
        </w:tc>
      </w:tr>
      <w:tr w:rsidR="00BB46C0" w:rsidRPr="0094211C" w14:paraId="552A8E4F" w14:textId="77777777" w:rsidTr="00613872">
        <w:tc>
          <w:tcPr>
            <w:tcW w:w="1242" w:type="dxa"/>
            <w:tcBorders>
              <w:top w:val="nil"/>
            </w:tcBorders>
            <w:shd w:val="clear" w:color="auto" w:fill="auto"/>
          </w:tcPr>
          <w:p w14:paraId="0C43EB69" w14:textId="77777777" w:rsidR="00BB46C0" w:rsidRDefault="00BB46C0" w:rsidP="00741F81">
            <w:pPr>
              <w:rPr>
                <w:sz w:val="18"/>
                <w:szCs w:val="18"/>
              </w:rPr>
            </w:pPr>
            <w:r>
              <w:rPr>
                <w:sz w:val="18"/>
                <w:szCs w:val="18"/>
              </w:rPr>
              <w:t>(Initial)</w:t>
            </w:r>
          </w:p>
        </w:tc>
        <w:tc>
          <w:tcPr>
            <w:tcW w:w="1704" w:type="dxa"/>
            <w:tcBorders>
              <w:top w:val="nil"/>
            </w:tcBorders>
            <w:shd w:val="clear" w:color="auto" w:fill="auto"/>
          </w:tcPr>
          <w:p w14:paraId="24AAD750" w14:textId="77777777" w:rsidR="00BB46C0" w:rsidRDefault="00BB46C0" w:rsidP="00741F81">
            <w:pPr>
              <w:rPr>
                <w:sz w:val="18"/>
                <w:szCs w:val="18"/>
              </w:rPr>
            </w:pPr>
            <w:r>
              <w:rPr>
                <w:sz w:val="18"/>
                <w:szCs w:val="18"/>
              </w:rPr>
              <w:t>Family</w:t>
            </w:r>
          </w:p>
        </w:tc>
        <w:tc>
          <w:tcPr>
            <w:tcW w:w="848" w:type="dxa"/>
            <w:tcBorders>
              <w:top w:val="nil"/>
            </w:tcBorders>
          </w:tcPr>
          <w:p w14:paraId="1F7F5E08" w14:textId="73AE61E6" w:rsidR="00BB46C0" w:rsidRDefault="00BB46C0" w:rsidP="0091791D">
            <w:pPr>
              <w:jc w:val="center"/>
              <w:rPr>
                <w:sz w:val="18"/>
                <w:szCs w:val="18"/>
              </w:rPr>
            </w:pPr>
            <w:r>
              <w:rPr>
                <w:sz w:val="18"/>
                <w:szCs w:val="18"/>
              </w:rPr>
              <w:t>14</w:t>
            </w:r>
          </w:p>
        </w:tc>
        <w:tc>
          <w:tcPr>
            <w:tcW w:w="874" w:type="dxa"/>
            <w:tcBorders>
              <w:top w:val="nil"/>
            </w:tcBorders>
            <w:vAlign w:val="center"/>
          </w:tcPr>
          <w:p w14:paraId="538FEFF1" w14:textId="303E314F" w:rsidR="00BB46C0" w:rsidRDefault="00BB46C0" w:rsidP="0091791D">
            <w:pPr>
              <w:jc w:val="center"/>
              <w:rPr>
                <w:sz w:val="18"/>
                <w:szCs w:val="18"/>
              </w:rPr>
            </w:pPr>
            <w:r>
              <w:rPr>
                <w:sz w:val="18"/>
                <w:szCs w:val="18"/>
              </w:rPr>
              <w:t>36%</w:t>
            </w:r>
          </w:p>
        </w:tc>
        <w:tc>
          <w:tcPr>
            <w:tcW w:w="971" w:type="dxa"/>
            <w:tcBorders>
              <w:top w:val="nil"/>
            </w:tcBorders>
            <w:vAlign w:val="center"/>
          </w:tcPr>
          <w:p w14:paraId="590C8532" w14:textId="27C0F330" w:rsidR="00BB46C0" w:rsidRDefault="00BB46C0" w:rsidP="0091791D">
            <w:pPr>
              <w:jc w:val="center"/>
              <w:rPr>
                <w:sz w:val="18"/>
                <w:szCs w:val="18"/>
              </w:rPr>
            </w:pPr>
            <w:r>
              <w:rPr>
                <w:sz w:val="18"/>
                <w:szCs w:val="18"/>
              </w:rPr>
              <w:t>5</w:t>
            </w:r>
          </w:p>
        </w:tc>
        <w:tc>
          <w:tcPr>
            <w:tcW w:w="797" w:type="dxa"/>
            <w:vMerge/>
            <w:vAlign w:val="center"/>
          </w:tcPr>
          <w:p w14:paraId="2120A0E6" w14:textId="77777777" w:rsidR="00BB46C0" w:rsidRDefault="00BB46C0" w:rsidP="00D062E4">
            <w:pPr>
              <w:jc w:val="center"/>
              <w:rPr>
                <w:sz w:val="18"/>
                <w:szCs w:val="18"/>
              </w:rPr>
            </w:pPr>
          </w:p>
        </w:tc>
      </w:tr>
      <w:tr w:rsidR="00BB46C0" w:rsidRPr="0094211C" w14:paraId="237F4BC4" w14:textId="77777777" w:rsidTr="001D6111">
        <w:tc>
          <w:tcPr>
            <w:tcW w:w="1242" w:type="dxa"/>
            <w:shd w:val="clear" w:color="auto" w:fill="auto"/>
          </w:tcPr>
          <w:p w14:paraId="5CA25359" w14:textId="77777777" w:rsidR="00BB46C0" w:rsidRDefault="00BB46C0" w:rsidP="00741F81">
            <w:pPr>
              <w:rPr>
                <w:sz w:val="18"/>
                <w:szCs w:val="18"/>
              </w:rPr>
            </w:pPr>
          </w:p>
        </w:tc>
        <w:tc>
          <w:tcPr>
            <w:tcW w:w="1704" w:type="dxa"/>
            <w:shd w:val="clear" w:color="auto" w:fill="auto"/>
          </w:tcPr>
          <w:p w14:paraId="5A6477B0" w14:textId="7C74C09B" w:rsidR="00BB46C0" w:rsidRDefault="00BB46C0" w:rsidP="001D6111">
            <w:pPr>
              <w:rPr>
                <w:sz w:val="18"/>
                <w:szCs w:val="18"/>
              </w:rPr>
            </w:pPr>
            <w:r>
              <w:rPr>
                <w:sz w:val="18"/>
                <w:szCs w:val="18"/>
              </w:rPr>
              <w:t>Nursing/Residential</w:t>
            </w:r>
          </w:p>
        </w:tc>
        <w:tc>
          <w:tcPr>
            <w:tcW w:w="848" w:type="dxa"/>
          </w:tcPr>
          <w:p w14:paraId="64EC5AAF" w14:textId="11B9BF03" w:rsidR="00BB46C0" w:rsidRDefault="00BB46C0" w:rsidP="0091791D">
            <w:pPr>
              <w:jc w:val="center"/>
              <w:rPr>
                <w:sz w:val="18"/>
                <w:szCs w:val="18"/>
              </w:rPr>
            </w:pPr>
            <w:r>
              <w:rPr>
                <w:sz w:val="18"/>
                <w:szCs w:val="18"/>
              </w:rPr>
              <w:t>25</w:t>
            </w:r>
          </w:p>
        </w:tc>
        <w:tc>
          <w:tcPr>
            <w:tcW w:w="874" w:type="dxa"/>
            <w:vAlign w:val="center"/>
          </w:tcPr>
          <w:p w14:paraId="719AA946" w14:textId="5B3DB8FF" w:rsidR="00BB46C0" w:rsidRDefault="00BB46C0" w:rsidP="0091791D">
            <w:pPr>
              <w:jc w:val="center"/>
              <w:rPr>
                <w:sz w:val="18"/>
                <w:szCs w:val="18"/>
              </w:rPr>
            </w:pPr>
            <w:r>
              <w:rPr>
                <w:sz w:val="18"/>
                <w:szCs w:val="18"/>
              </w:rPr>
              <w:t>76%</w:t>
            </w:r>
          </w:p>
        </w:tc>
        <w:tc>
          <w:tcPr>
            <w:tcW w:w="971" w:type="dxa"/>
            <w:vAlign w:val="center"/>
          </w:tcPr>
          <w:p w14:paraId="5A865D09" w14:textId="7DDB6038" w:rsidR="00BB46C0" w:rsidRDefault="00BB46C0" w:rsidP="0091791D">
            <w:pPr>
              <w:jc w:val="center"/>
              <w:rPr>
                <w:sz w:val="18"/>
                <w:szCs w:val="18"/>
              </w:rPr>
            </w:pPr>
            <w:r>
              <w:rPr>
                <w:sz w:val="18"/>
                <w:szCs w:val="18"/>
              </w:rPr>
              <w:t>19</w:t>
            </w:r>
          </w:p>
        </w:tc>
        <w:tc>
          <w:tcPr>
            <w:tcW w:w="797" w:type="dxa"/>
            <w:vMerge/>
            <w:vAlign w:val="center"/>
          </w:tcPr>
          <w:p w14:paraId="78D6AF75" w14:textId="77777777" w:rsidR="00BB46C0" w:rsidRDefault="00BB46C0" w:rsidP="00D062E4">
            <w:pPr>
              <w:jc w:val="center"/>
              <w:rPr>
                <w:sz w:val="18"/>
                <w:szCs w:val="18"/>
              </w:rPr>
            </w:pPr>
          </w:p>
        </w:tc>
      </w:tr>
      <w:tr w:rsidR="00BB46C0" w:rsidRPr="0094211C" w14:paraId="4F8F346E" w14:textId="77777777" w:rsidTr="001D6111">
        <w:tc>
          <w:tcPr>
            <w:tcW w:w="1242" w:type="dxa"/>
            <w:shd w:val="clear" w:color="auto" w:fill="auto"/>
          </w:tcPr>
          <w:p w14:paraId="4C4E0C8F" w14:textId="77777777" w:rsidR="00BB46C0" w:rsidRDefault="00BB46C0" w:rsidP="00741F81">
            <w:pPr>
              <w:rPr>
                <w:sz w:val="18"/>
                <w:szCs w:val="18"/>
              </w:rPr>
            </w:pPr>
          </w:p>
        </w:tc>
        <w:tc>
          <w:tcPr>
            <w:tcW w:w="1704" w:type="dxa"/>
            <w:shd w:val="clear" w:color="auto" w:fill="auto"/>
          </w:tcPr>
          <w:p w14:paraId="6944A79B" w14:textId="77777777" w:rsidR="00BB46C0" w:rsidRDefault="00BB46C0" w:rsidP="00741F81">
            <w:pPr>
              <w:rPr>
                <w:sz w:val="18"/>
                <w:szCs w:val="18"/>
              </w:rPr>
            </w:pPr>
            <w:r>
              <w:rPr>
                <w:sz w:val="18"/>
                <w:szCs w:val="18"/>
              </w:rPr>
              <w:t>Not known</w:t>
            </w:r>
          </w:p>
        </w:tc>
        <w:tc>
          <w:tcPr>
            <w:tcW w:w="848" w:type="dxa"/>
          </w:tcPr>
          <w:p w14:paraId="2B6C3E44" w14:textId="529CD2A4" w:rsidR="00BB46C0" w:rsidRDefault="00BB46C0" w:rsidP="0091791D">
            <w:pPr>
              <w:jc w:val="center"/>
              <w:rPr>
                <w:sz w:val="18"/>
                <w:szCs w:val="18"/>
              </w:rPr>
            </w:pPr>
            <w:r>
              <w:rPr>
                <w:sz w:val="18"/>
                <w:szCs w:val="18"/>
              </w:rPr>
              <w:t>1</w:t>
            </w:r>
          </w:p>
        </w:tc>
        <w:tc>
          <w:tcPr>
            <w:tcW w:w="874" w:type="dxa"/>
            <w:vAlign w:val="center"/>
          </w:tcPr>
          <w:p w14:paraId="72A0C49B" w14:textId="060DEB98" w:rsidR="00BB46C0" w:rsidRDefault="00BB46C0" w:rsidP="0091791D">
            <w:pPr>
              <w:jc w:val="center"/>
              <w:rPr>
                <w:sz w:val="18"/>
                <w:szCs w:val="18"/>
              </w:rPr>
            </w:pPr>
            <w:r>
              <w:rPr>
                <w:sz w:val="18"/>
                <w:szCs w:val="18"/>
              </w:rPr>
              <w:t>-</w:t>
            </w:r>
          </w:p>
        </w:tc>
        <w:tc>
          <w:tcPr>
            <w:tcW w:w="971" w:type="dxa"/>
            <w:vAlign w:val="center"/>
          </w:tcPr>
          <w:p w14:paraId="68C926EE" w14:textId="3EE8DA5D" w:rsidR="00BB46C0" w:rsidRDefault="00BB46C0" w:rsidP="0091791D">
            <w:pPr>
              <w:jc w:val="center"/>
              <w:rPr>
                <w:sz w:val="18"/>
                <w:szCs w:val="18"/>
              </w:rPr>
            </w:pPr>
            <w:r>
              <w:rPr>
                <w:sz w:val="18"/>
                <w:szCs w:val="18"/>
              </w:rPr>
              <w:t>0</w:t>
            </w:r>
          </w:p>
        </w:tc>
        <w:tc>
          <w:tcPr>
            <w:tcW w:w="797" w:type="dxa"/>
            <w:vAlign w:val="center"/>
          </w:tcPr>
          <w:p w14:paraId="3BCE58CD" w14:textId="77777777" w:rsidR="00BB46C0" w:rsidRDefault="00BB46C0" w:rsidP="00D062E4">
            <w:pPr>
              <w:jc w:val="center"/>
              <w:rPr>
                <w:sz w:val="18"/>
                <w:szCs w:val="18"/>
              </w:rPr>
            </w:pPr>
          </w:p>
        </w:tc>
      </w:tr>
    </w:tbl>
    <w:p w14:paraId="43DB433E" w14:textId="77777777" w:rsidR="001B5D8E" w:rsidRDefault="001B5D8E" w:rsidP="001B5D8E">
      <w:pPr>
        <w:rPr>
          <w:sz w:val="18"/>
          <w:szCs w:val="18"/>
        </w:rPr>
      </w:pPr>
    </w:p>
    <w:p w14:paraId="1F0A3117" w14:textId="77777777" w:rsidR="001B5D8E" w:rsidRDefault="001B5D8E" w:rsidP="001B5D8E">
      <w:pPr>
        <w:rPr>
          <w:sz w:val="18"/>
          <w:szCs w:val="18"/>
          <w:highlight w:val="yellow"/>
        </w:rPr>
      </w:pPr>
    </w:p>
    <w:p w14:paraId="79608B02" w14:textId="77777777" w:rsidR="00E3106D" w:rsidRDefault="00E3106D" w:rsidP="00E3106D">
      <w:pPr>
        <w:rPr>
          <w:sz w:val="18"/>
          <w:szCs w:val="18"/>
        </w:rPr>
      </w:pPr>
    </w:p>
    <w:p w14:paraId="07C1D05A" w14:textId="77777777" w:rsidR="00E3106D" w:rsidRPr="00E3106D" w:rsidRDefault="00E3106D" w:rsidP="00E3106D">
      <w:pPr>
        <w:rPr>
          <w:color w:val="FF0000"/>
          <w:sz w:val="18"/>
          <w:szCs w:val="18"/>
        </w:rPr>
      </w:pPr>
      <w:proofErr w:type="spellStart"/>
      <w:r>
        <w:rPr>
          <w:color w:val="FF0000"/>
          <w:sz w:val="18"/>
          <w:szCs w:val="18"/>
        </w:rPr>
        <w:t>Exc</w:t>
      </w:r>
      <w:proofErr w:type="spellEnd"/>
      <w:r>
        <w:rPr>
          <w:color w:val="FF0000"/>
          <w:sz w:val="18"/>
          <w:szCs w:val="18"/>
        </w:rPr>
        <w:t xml:space="preserve"> NK: the p value was computed after excluding the not known category</w:t>
      </w:r>
    </w:p>
    <w:p w14:paraId="77BD352B" w14:textId="77777777" w:rsidR="00115623" w:rsidRDefault="00115623" w:rsidP="00115623">
      <w:pPr>
        <w:rPr>
          <w:sz w:val="18"/>
          <w:szCs w:val="18"/>
          <w:highlight w:val="yellow"/>
        </w:rPr>
      </w:pPr>
      <w:r>
        <w:rPr>
          <w:sz w:val="18"/>
          <w:szCs w:val="18"/>
          <w:highlight w:val="yellow"/>
        </w:rPr>
        <w:br w:type="page"/>
      </w:r>
    </w:p>
    <w:p w14:paraId="7E6F04A7" w14:textId="0C22CF28" w:rsidR="00115623" w:rsidRPr="00115623" w:rsidRDefault="00115623" w:rsidP="00115623">
      <w:pPr>
        <w:rPr>
          <w:b/>
        </w:rPr>
      </w:pPr>
      <w:r w:rsidRPr="00115623">
        <w:rPr>
          <w:b/>
        </w:rPr>
        <w:lastRenderedPageBreak/>
        <w:t xml:space="preserve">Figure </w:t>
      </w:r>
      <w:r w:rsidR="00FB6BB8">
        <w:rPr>
          <w:b/>
        </w:rPr>
        <w:t>1</w:t>
      </w:r>
      <w:r w:rsidR="002748B3">
        <w:rPr>
          <w:b/>
        </w:rPr>
        <w:t>.</w:t>
      </w:r>
      <w:r w:rsidRPr="00115623">
        <w:rPr>
          <w:b/>
        </w:rPr>
        <w:t xml:space="preserve"> Local recurrence free survival (from diagnosis) by age group</w:t>
      </w:r>
    </w:p>
    <w:p w14:paraId="76CFF36C" w14:textId="4FB03BA0" w:rsidR="00623FCC" w:rsidRDefault="00623FCC" w:rsidP="00623F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14:anchorId="61FB0A88" wp14:editId="51688C17">
            <wp:extent cx="3901440" cy="3120157"/>
            <wp:effectExtent l="0" t="0" r="381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01440" cy="3120157"/>
                    </a:xfrm>
                    <a:prstGeom prst="rect">
                      <a:avLst/>
                    </a:prstGeom>
                    <a:noFill/>
                    <a:ln>
                      <a:noFill/>
                    </a:ln>
                  </pic:spPr>
                </pic:pic>
              </a:graphicData>
            </a:graphic>
          </wp:inline>
        </w:drawing>
      </w:r>
    </w:p>
    <w:p w14:paraId="22BA6548" w14:textId="77777777" w:rsidR="00623FCC" w:rsidRDefault="00623FCC" w:rsidP="00623FCC">
      <w:pPr>
        <w:autoSpaceDE w:val="0"/>
        <w:autoSpaceDN w:val="0"/>
        <w:adjustRightInd w:val="0"/>
        <w:spacing w:after="0" w:line="240" w:lineRule="auto"/>
        <w:rPr>
          <w:rFonts w:ascii="Times New Roman" w:hAnsi="Times New Roman" w:cs="Times New Roman"/>
          <w:sz w:val="24"/>
          <w:szCs w:val="24"/>
        </w:rPr>
      </w:pPr>
    </w:p>
    <w:p w14:paraId="0F17788E" w14:textId="2D5C8BFE" w:rsidR="00115623" w:rsidRPr="00100747" w:rsidRDefault="00623FCC" w:rsidP="00115623">
      <w:pPr>
        <w:autoSpaceDE w:val="0"/>
        <w:autoSpaceDN w:val="0"/>
        <w:adjustRightInd w:val="0"/>
        <w:spacing w:line="400" w:lineRule="atLeast"/>
        <w:rPr>
          <w:rFonts w:cstheme="minorHAnsi"/>
          <w:sz w:val="18"/>
          <w:szCs w:val="18"/>
        </w:rPr>
      </w:pPr>
      <w:r>
        <w:rPr>
          <w:rFonts w:cstheme="minorHAnsi"/>
          <w:sz w:val="18"/>
          <w:szCs w:val="18"/>
        </w:rPr>
        <w:t xml:space="preserve"> </w:t>
      </w:r>
      <w:r w:rsidR="00115623" w:rsidRPr="00100747">
        <w:rPr>
          <w:rFonts w:cstheme="minorHAnsi"/>
          <w:sz w:val="18"/>
          <w:szCs w:val="18"/>
        </w:rPr>
        <w:t>Log rank test chi-squared value = 0.54, 2 df, P=0.76, N=228</w:t>
      </w:r>
    </w:p>
    <w:p w14:paraId="12789CF5" w14:textId="77777777" w:rsidR="00115623" w:rsidRDefault="00115623" w:rsidP="00115623">
      <w:pPr>
        <w:rPr>
          <w:sz w:val="18"/>
          <w:szCs w:val="18"/>
          <w:highlight w:val="yellow"/>
        </w:rPr>
      </w:pPr>
      <w:r>
        <w:rPr>
          <w:sz w:val="18"/>
          <w:szCs w:val="18"/>
          <w:highlight w:val="yellow"/>
        </w:rPr>
        <w:br w:type="page"/>
      </w:r>
    </w:p>
    <w:p w14:paraId="382A0D6A" w14:textId="6652D6CD" w:rsidR="00115623" w:rsidRPr="00115623" w:rsidRDefault="00FB6BB8" w:rsidP="00115623">
      <w:pPr>
        <w:rPr>
          <w:b/>
        </w:rPr>
      </w:pPr>
      <w:r>
        <w:rPr>
          <w:b/>
        </w:rPr>
        <w:lastRenderedPageBreak/>
        <w:t>Figure 2</w:t>
      </w:r>
      <w:r w:rsidR="00115623" w:rsidRPr="00115623">
        <w:rPr>
          <w:b/>
        </w:rPr>
        <w:t xml:space="preserve">. Local or </w:t>
      </w:r>
      <w:r w:rsidR="00CD7CCB" w:rsidRPr="00115623">
        <w:rPr>
          <w:b/>
        </w:rPr>
        <w:t>regional recurrence</w:t>
      </w:r>
      <w:r w:rsidR="00115623" w:rsidRPr="00115623">
        <w:rPr>
          <w:b/>
        </w:rPr>
        <w:t xml:space="preserve"> free survival (from diagnosis) by age group</w:t>
      </w:r>
    </w:p>
    <w:p w14:paraId="7C39CD41" w14:textId="6B48F3C7" w:rsidR="005A5E56" w:rsidRDefault="005A5E56" w:rsidP="005A5E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14:anchorId="18F7F9E0" wp14:editId="46C0CC92">
            <wp:extent cx="4204897" cy="3369733"/>
            <wp:effectExtent l="0" t="0" r="571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04897" cy="3369733"/>
                    </a:xfrm>
                    <a:prstGeom prst="rect">
                      <a:avLst/>
                    </a:prstGeom>
                    <a:noFill/>
                    <a:ln>
                      <a:noFill/>
                    </a:ln>
                  </pic:spPr>
                </pic:pic>
              </a:graphicData>
            </a:graphic>
          </wp:inline>
        </w:drawing>
      </w:r>
    </w:p>
    <w:p w14:paraId="5084305F" w14:textId="77777777" w:rsidR="005A5E56" w:rsidRDefault="005A5E56" w:rsidP="005A5E56">
      <w:pPr>
        <w:autoSpaceDE w:val="0"/>
        <w:autoSpaceDN w:val="0"/>
        <w:adjustRightInd w:val="0"/>
        <w:spacing w:after="0" w:line="240" w:lineRule="auto"/>
        <w:rPr>
          <w:rFonts w:ascii="Times New Roman" w:hAnsi="Times New Roman" w:cs="Times New Roman"/>
          <w:sz w:val="24"/>
          <w:szCs w:val="24"/>
        </w:rPr>
      </w:pPr>
    </w:p>
    <w:p w14:paraId="7A408CCB" w14:textId="77777777" w:rsidR="005A5E56" w:rsidRDefault="005A5E56" w:rsidP="005A5E56">
      <w:pPr>
        <w:autoSpaceDE w:val="0"/>
        <w:autoSpaceDN w:val="0"/>
        <w:adjustRightInd w:val="0"/>
        <w:spacing w:after="0" w:line="400" w:lineRule="atLeast"/>
        <w:rPr>
          <w:rFonts w:ascii="Times New Roman" w:hAnsi="Times New Roman" w:cs="Times New Roman"/>
          <w:sz w:val="24"/>
          <w:szCs w:val="24"/>
        </w:rPr>
      </w:pPr>
    </w:p>
    <w:p w14:paraId="0EF5F5AE" w14:textId="07DF4EF6" w:rsidR="00115623" w:rsidRPr="0049611B" w:rsidRDefault="00623FCC" w:rsidP="00100747">
      <w:pPr>
        <w:autoSpaceDE w:val="0"/>
        <w:autoSpaceDN w:val="0"/>
        <w:adjustRightInd w:val="0"/>
        <w:spacing w:line="400" w:lineRule="atLeast"/>
        <w:rPr>
          <w:rFonts w:cstheme="minorHAnsi"/>
          <w:sz w:val="18"/>
          <w:szCs w:val="18"/>
        </w:rPr>
      </w:pPr>
      <w:r w:rsidRPr="0049611B">
        <w:rPr>
          <w:rFonts w:cstheme="minorHAnsi"/>
          <w:sz w:val="18"/>
          <w:szCs w:val="18"/>
        </w:rPr>
        <w:t xml:space="preserve"> </w:t>
      </w:r>
      <w:r w:rsidR="00115623" w:rsidRPr="0049611B">
        <w:rPr>
          <w:rFonts w:cstheme="minorHAnsi"/>
          <w:sz w:val="18"/>
          <w:szCs w:val="18"/>
        </w:rPr>
        <w:t>Log ra</w:t>
      </w:r>
      <w:r w:rsidR="005A5E56" w:rsidRPr="0049611B">
        <w:rPr>
          <w:rFonts w:cstheme="minorHAnsi"/>
          <w:sz w:val="18"/>
          <w:szCs w:val="18"/>
        </w:rPr>
        <w:t>nk test chi-squared value = 0.63</w:t>
      </w:r>
      <w:r w:rsidR="00115623" w:rsidRPr="0049611B">
        <w:rPr>
          <w:rFonts w:cstheme="minorHAnsi"/>
          <w:sz w:val="18"/>
          <w:szCs w:val="18"/>
        </w:rPr>
        <w:t>, 2 df, P=0.7</w:t>
      </w:r>
      <w:r w:rsidR="005A5E56" w:rsidRPr="0049611B">
        <w:rPr>
          <w:rFonts w:cstheme="minorHAnsi"/>
          <w:sz w:val="18"/>
          <w:szCs w:val="18"/>
        </w:rPr>
        <w:t>3</w:t>
      </w:r>
      <w:r w:rsidR="00115623" w:rsidRPr="0049611B">
        <w:rPr>
          <w:rFonts w:cstheme="minorHAnsi"/>
          <w:sz w:val="18"/>
          <w:szCs w:val="18"/>
        </w:rPr>
        <w:t>, N=228</w:t>
      </w:r>
    </w:p>
    <w:p w14:paraId="0CDEDB79" w14:textId="77777777" w:rsidR="00115623" w:rsidRDefault="00115623" w:rsidP="00115623"/>
    <w:p w14:paraId="1FE49C06" w14:textId="77777777" w:rsidR="00115623" w:rsidRDefault="00115623">
      <w:pPr>
        <w:rPr>
          <w:sz w:val="18"/>
          <w:szCs w:val="18"/>
          <w:highlight w:val="yellow"/>
        </w:rPr>
      </w:pPr>
      <w:r>
        <w:rPr>
          <w:sz w:val="18"/>
          <w:szCs w:val="18"/>
          <w:highlight w:val="yellow"/>
        </w:rPr>
        <w:br w:type="page"/>
      </w:r>
    </w:p>
    <w:p w14:paraId="1E651E9F" w14:textId="1B6CF58E" w:rsidR="001B5D8E" w:rsidRPr="00115623" w:rsidRDefault="00FB6BB8" w:rsidP="001B5D8E">
      <w:pPr>
        <w:rPr>
          <w:b/>
        </w:rPr>
      </w:pPr>
      <w:r w:rsidRPr="009E7484">
        <w:rPr>
          <w:b/>
        </w:rPr>
        <w:lastRenderedPageBreak/>
        <w:t>Figure 3</w:t>
      </w:r>
      <w:r w:rsidR="001B5D8E" w:rsidRPr="009E7484">
        <w:rPr>
          <w:b/>
        </w:rPr>
        <w:t xml:space="preserve">. Overall </w:t>
      </w:r>
      <w:r w:rsidR="00CD7CCB" w:rsidRPr="009E7484">
        <w:rPr>
          <w:b/>
        </w:rPr>
        <w:t>survival (</w:t>
      </w:r>
      <w:r w:rsidR="001B5D8E" w:rsidRPr="009E7484">
        <w:rPr>
          <w:b/>
        </w:rPr>
        <w:t xml:space="preserve">from diagnosis) by age </w:t>
      </w:r>
      <w:r w:rsidR="008B4D12" w:rsidRPr="009E7484">
        <w:rPr>
          <w:b/>
        </w:rPr>
        <w:t>group (curative)</w:t>
      </w:r>
      <w:r w:rsidR="009E7484">
        <w:rPr>
          <w:b/>
        </w:rPr>
        <w:t xml:space="preserve"> </w:t>
      </w:r>
      <w:r w:rsidR="001B5D8E" w:rsidRPr="009E7484">
        <w:rPr>
          <w:b/>
        </w:rPr>
        <w:t>and treatment intent</w:t>
      </w:r>
      <w:r w:rsidR="00BB46C0" w:rsidRPr="009E7484">
        <w:rPr>
          <w:b/>
        </w:rPr>
        <w:t>, N=236</w:t>
      </w:r>
      <w:r w:rsidR="00BB46C0" w:rsidRPr="009E7484">
        <w:rPr>
          <w:b/>
          <w:shd w:val="clear" w:color="auto" w:fill="FFFF00"/>
        </w:rPr>
        <w:t xml:space="preserve"> </w:t>
      </w:r>
      <w:r w:rsidR="00BB46C0" w:rsidRPr="009E7484">
        <w:rPr>
          <w:b/>
        </w:rPr>
        <w:t>patients</w:t>
      </w:r>
    </w:p>
    <w:p w14:paraId="28548045" w14:textId="77777777" w:rsidR="001B5D8E" w:rsidRDefault="001B5D8E" w:rsidP="001B5D8E">
      <w:pPr>
        <w:autoSpaceDE w:val="0"/>
        <w:autoSpaceDN w:val="0"/>
        <w:adjustRightInd w:val="0"/>
        <w:rPr>
          <w:rFonts w:ascii="Times New Roman" w:hAnsi="Times New Roman" w:cs="Times New Roman"/>
          <w:sz w:val="24"/>
          <w:szCs w:val="24"/>
        </w:rPr>
      </w:pPr>
    </w:p>
    <w:p w14:paraId="4CC9ADFC" w14:textId="77777777" w:rsidR="001B5D8E" w:rsidRDefault="001B5D8E" w:rsidP="001B5D8E">
      <w:pPr>
        <w:autoSpaceDE w:val="0"/>
        <w:autoSpaceDN w:val="0"/>
        <w:adjustRightInd w:val="0"/>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14:anchorId="696FAFC9" wp14:editId="7CB79DB0">
            <wp:extent cx="3972516" cy="3179618"/>
            <wp:effectExtent l="0" t="0" r="9525"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72670" cy="3179741"/>
                    </a:xfrm>
                    <a:prstGeom prst="rect">
                      <a:avLst/>
                    </a:prstGeom>
                    <a:noFill/>
                    <a:ln>
                      <a:noFill/>
                    </a:ln>
                  </pic:spPr>
                </pic:pic>
              </a:graphicData>
            </a:graphic>
          </wp:inline>
        </w:drawing>
      </w:r>
    </w:p>
    <w:p w14:paraId="70246AFF" w14:textId="77777777" w:rsidR="001B5D8E" w:rsidRDefault="001B5D8E" w:rsidP="001B5D8E">
      <w:pPr>
        <w:autoSpaceDE w:val="0"/>
        <w:autoSpaceDN w:val="0"/>
        <w:adjustRightInd w:val="0"/>
        <w:rPr>
          <w:rFonts w:ascii="Times New Roman" w:hAnsi="Times New Roman" w:cs="Times New Roman"/>
          <w:sz w:val="24"/>
          <w:szCs w:val="24"/>
        </w:rPr>
      </w:pPr>
    </w:p>
    <w:p w14:paraId="526105F4" w14:textId="77777777" w:rsidR="00BB46C0" w:rsidRDefault="00BB46C0" w:rsidP="00D53DAF">
      <w:pPr>
        <w:autoSpaceDE w:val="0"/>
        <w:autoSpaceDN w:val="0"/>
        <w:adjustRightInd w:val="0"/>
        <w:spacing w:line="400" w:lineRule="atLeast"/>
        <w:rPr>
          <w:rFonts w:cstheme="minorHAnsi"/>
          <w:sz w:val="18"/>
          <w:szCs w:val="18"/>
        </w:rPr>
      </w:pPr>
      <w:r>
        <w:rPr>
          <w:rFonts w:cstheme="minorHAnsi"/>
          <w:sz w:val="18"/>
          <w:szCs w:val="18"/>
        </w:rPr>
        <w:t xml:space="preserve">The three age groups are for curative patients only. </w:t>
      </w:r>
    </w:p>
    <w:p w14:paraId="2694170E" w14:textId="5D82A13C" w:rsidR="00115623" w:rsidRDefault="00E36527" w:rsidP="00D53DAF">
      <w:pPr>
        <w:autoSpaceDE w:val="0"/>
        <w:autoSpaceDN w:val="0"/>
        <w:adjustRightInd w:val="0"/>
        <w:spacing w:line="400" w:lineRule="atLeast"/>
      </w:pPr>
      <w:r>
        <w:rPr>
          <w:rFonts w:cstheme="minorHAnsi"/>
          <w:sz w:val="18"/>
          <w:szCs w:val="18"/>
        </w:rPr>
        <w:t>Co</w:t>
      </w:r>
      <w:r w:rsidR="001B5D8E" w:rsidRPr="00100747">
        <w:rPr>
          <w:rFonts w:cstheme="minorHAnsi"/>
          <w:sz w:val="18"/>
          <w:szCs w:val="18"/>
        </w:rPr>
        <w:t>mparing the three age groups</w:t>
      </w:r>
      <w:r>
        <w:rPr>
          <w:rFonts w:cstheme="minorHAnsi"/>
          <w:sz w:val="18"/>
          <w:szCs w:val="18"/>
        </w:rPr>
        <w:t xml:space="preserve"> for curatively treated patients</w:t>
      </w:r>
      <w:r w:rsidR="001B5D8E" w:rsidRPr="00100747">
        <w:rPr>
          <w:rFonts w:cstheme="minorHAnsi"/>
          <w:sz w:val="18"/>
          <w:szCs w:val="18"/>
        </w:rPr>
        <w:t>: Log rank test chi-squared value = 0.58, 2 df, P=0.75, N=158</w:t>
      </w:r>
      <w:r w:rsidR="00115623" w:rsidRPr="00100747">
        <w:rPr>
          <w:rFonts w:cstheme="minorHAnsi"/>
          <w:sz w:val="18"/>
          <w:szCs w:val="18"/>
        </w:rPr>
        <w:t xml:space="preserve">  </w:t>
      </w:r>
      <w:r w:rsidR="00100747">
        <w:rPr>
          <w:rFonts w:cstheme="minorHAnsi"/>
          <w:sz w:val="18"/>
          <w:szCs w:val="18"/>
        </w:rPr>
        <w:t xml:space="preserve"> </w:t>
      </w:r>
    </w:p>
    <w:sectPr w:rsidR="001156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F266A0" w14:textId="77777777" w:rsidR="00A473ED" w:rsidRDefault="00A473ED" w:rsidP="00FD42AE">
      <w:pPr>
        <w:spacing w:after="0" w:line="240" w:lineRule="auto"/>
      </w:pPr>
      <w:r>
        <w:separator/>
      </w:r>
    </w:p>
  </w:endnote>
  <w:endnote w:type="continuationSeparator" w:id="0">
    <w:p w14:paraId="0F1E7324" w14:textId="77777777" w:rsidR="00A473ED" w:rsidRDefault="00A473ED" w:rsidP="00FD4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UnicodeMS">
    <w:altName w:val="MS Mincho"/>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FE6B96" w14:textId="77777777" w:rsidR="00A473ED" w:rsidRDefault="00A473ED" w:rsidP="00FD42AE">
      <w:pPr>
        <w:spacing w:after="0" w:line="240" w:lineRule="auto"/>
      </w:pPr>
      <w:r>
        <w:separator/>
      </w:r>
    </w:p>
  </w:footnote>
  <w:footnote w:type="continuationSeparator" w:id="0">
    <w:p w14:paraId="2FBE3CDE" w14:textId="77777777" w:rsidR="00A473ED" w:rsidRDefault="00A473ED" w:rsidP="00FD42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B7C4A"/>
    <w:multiLevelType w:val="hybridMultilevel"/>
    <w:tmpl w:val="DE587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4F2161"/>
    <w:multiLevelType w:val="multilevel"/>
    <w:tmpl w:val="846CCB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4702FF"/>
    <w:multiLevelType w:val="hybridMultilevel"/>
    <w:tmpl w:val="B41E6B6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CB1688E"/>
    <w:multiLevelType w:val="multilevel"/>
    <w:tmpl w:val="C8D2D7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EAC6705"/>
    <w:multiLevelType w:val="hybridMultilevel"/>
    <w:tmpl w:val="DE587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7506F8"/>
    <w:multiLevelType w:val="multilevel"/>
    <w:tmpl w:val="0A8AD4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A763B08"/>
    <w:multiLevelType w:val="multilevel"/>
    <w:tmpl w:val="A2E844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5312B5B"/>
    <w:multiLevelType w:val="hybridMultilevel"/>
    <w:tmpl w:val="A212FA2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FC4E63"/>
    <w:multiLevelType w:val="hybridMultilevel"/>
    <w:tmpl w:val="DC24E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3F53EC"/>
    <w:multiLevelType w:val="multilevel"/>
    <w:tmpl w:val="9C96D3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AE12A80"/>
    <w:multiLevelType w:val="hybridMultilevel"/>
    <w:tmpl w:val="FF2A8B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D70C5B"/>
    <w:multiLevelType w:val="multilevel"/>
    <w:tmpl w:val="7C065F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3061C32"/>
    <w:multiLevelType w:val="multilevel"/>
    <w:tmpl w:val="D51E7B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4EB6869"/>
    <w:multiLevelType w:val="hybridMultilevel"/>
    <w:tmpl w:val="C0FE40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B6313B4"/>
    <w:multiLevelType w:val="hybridMultilevel"/>
    <w:tmpl w:val="487C180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D2D2D47"/>
    <w:multiLevelType w:val="multilevel"/>
    <w:tmpl w:val="56EE48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71773717"/>
    <w:multiLevelType w:val="multilevel"/>
    <w:tmpl w:val="407C51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7359733C"/>
    <w:multiLevelType w:val="multilevel"/>
    <w:tmpl w:val="06F89A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793E0E45"/>
    <w:multiLevelType w:val="multilevel"/>
    <w:tmpl w:val="5796A6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7E124CC0"/>
    <w:multiLevelType w:val="multilevel"/>
    <w:tmpl w:val="67463D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num>
  <w:num w:numId="2">
    <w:abstractNumId w:val="10"/>
  </w:num>
  <w:num w:numId="3">
    <w:abstractNumId w:val="14"/>
  </w:num>
  <w:num w:numId="4">
    <w:abstractNumId w:val="13"/>
  </w:num>
  <w:num w:numId="5">
    <w:abstractNumId w:val="7"/>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7"/>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7E035E"/>
    <w:rsid w:val="00002927"/>
    <w:rsid w:val="00021275"/>
    <w:rsid w:val="00034DFD"/>
    <w:rsid w:val="000378E3"/>
    <w:rsid w:val="00043BAF"/>
    <w:rsid w:val="00074280"/>
    <w:rsid w:val="00075B7C"/>
    <w:rsid w:val="00085780"/>
    <w:rsid w:val="00091674"/>
    <w:rsid w:val="00092E7E"/>
    <w:rsid w:val="00093C02"/>
    <w:rsid w:val="00093EA2"/>
    <w:rsid w:val="000C501A"/>
    <w:rsid w:val="000D79F5"/>
    <w:rsid w:val="000E1E2E"/>
    <w:rsid w:val="000E7052"/>
    <w:rsid w:val="000F1063"/>
    <w:rsid w:val="000F528D"/>
    <w:rsid w:val="00100747"/>
    <w:rsid w:val="0010354C"/>
    <w:rsid w:val="001038AA"/>
    <w:rsid w:val="00115623"/>
    <w:rsid w:val="00125045"/>
    <w:rsid w:val="001302A9"/>
    <w:rsid w:val="001415DD"/>
    <w:rsid w:val="00150EF2"/>
    <w:rsid w:val="001556B4"/>
    <w:rsid w:val="00173C75"/>
    <w:rsid w:val="001741BE"/>
    <w:rsid w:val="001764A7"/>
    <w:rsid w:val="00180014"/>
    <w:rsid w:val="00180454"/>
    <w:rsid w:val="00190597"/>
    <w:rsid w:val="001A3377"/>
    <w:rsid w:val="001B5D8E"/>
    <w:rsid w:val="001C11F6"/>
    <w:rsid w:val="001C3610"/>
    <w:rsid w:val="001C74AA"/>
    <w:rsid w:val="001D32FF"/>
    <w:rsid w:val="001D6111"/>
    <w:rsid w:val="001F6CAB"/>
    <w:rsid w:val="00202BEE"/>
    <w:rsid w:val="0022793B"/>
    <w:rsid w:val="00243C78"/>
    <w:rsid w:val="002652F1"/>
    <w:rsid w:val="00267CDF"/>
    <w:rsid w:val="002748B3"/>
    <w:rsid w:val="00276E3D"/>
    <w:rsid w:val="0029650F"/>
    <w:rsid w:val="002A13D5"/>
    <w:rsid w:val="002A1F17"/>
    <w:rsid w:val="002B3D4B"/>
    <w:rsid w:val="002C2832"/>
    <w:rsid w:val="002C5986"/>
    <w:rsid w:val="002D22E5"/>
    <w:rsid w:val="002E749A"/>
    <w:rsid w:val="003034A0"/>
    <w:rsid w:val="00304495"/>
    <w:rsid w:val="003156DE"/>
    <w:rsid w:val="00315D2C"/>
    <w:rsid w:val="00332F83"/>
    <w:rsid w:val="00344230"/>
    <w:rsid w:val="00351412"/>
    <w:rsid w:val="0035748C"/>
    <w:rsid w:val="00363E7E"/>
    <w:rsid w:val="00365465"/>
    <w:rsid w:val="003728BA"/>
    <w:rsid w:val="00392320"/>
    <w:rsid w:val="00393E94"/>
    <w:rsid w:val="003966CE"/>
    <w:rsid w:val="003A36F3"/>
    <w:rsid w:val="003B6B31"/>
    <w:rsid w:val="003F2AD4"/>
    <w:rsid w:val="003F5F72"/>
    <w:rsid w:val="004227D8"/>
    <w:rsid w:val="00442EBA"/>
    <w:rsid w:val="0044582F"/>
    <w:rsid w:val="0045264D"/>
    <w:rsid w:val="0045397B"/>
    <w:rsid w:val="00461B77"/>
    <w:rsid w:val="00474467"/>
    <w:rsid w:val="00477952"/>
    <w:rsid w:val="004817B2"/>
    <w:rsid w:val="0049227F"/>
    <w:rsid w:val="00492990"/>
    <w:rsid w:val="0049611B"/>
    <w:rsid w:val="00497E86"/>
    <w:rsid w:val="004A598F"/>
    <w:rsid w:val="004C5DC2"/>
    <w:rsid w:val="004D7558"/>
    <w:rsid w:val="004E5C2E"/>
    <w:rsid w:val="004F248F"/>
    <w:rsid w:val="005024B4"/>
    <w:rsid w:val="005108D1"/>
    <w:rsid w:val="00513A29"/>
    <w:rsid w:val="005207A9"/>
    <w:rsid w:val="0052112C"/>
    <w:rsid w:val="00526F4B"/>
    <w:rsid w:val="005362E2"/>
    <w:rsid w:val="00540F44"/>
    <w:rsid w:val="005519B3"/>
    <w:rsid w:val="00571413"/>
    <w:rsid w:val="005960E8"/>
    <w:rsid w:val="005A5E56"/>
    <w:rsid w:val="005C5C8D"/>
    <w:rsid w:val="005D3C7F"/>
    <w:rsid w:val="005D4A98"/>
    <w:rsid w:val="005E40CC"/>
    <w:rsid w:val="006022F9"/>
    <w:rsid w:val="00613872"/>
    <w:rsid w:val="00613D51"/>
    <w:rsid w:val="00623FCC"/>
    <w:rsid w:val="006256BD"/>
    <w:rsid w:val="00630C79"/>
    <w:rsid w:val="00630CB0"/>
    <w:rsid w:val="00643ABA"/>
    <w:rsid w:val="00652DCA"/>
    <w:rsid w:val="00663564"/>
    <w:rsid w:val="00673C14"/>
    <w:rsid w:val="0068412E"/>
    <w:rsid w:val="00687856"/>
    <w:rsid w:val="00693F26"/>
    <w:rsid w:val="00695F33"/>
    <w:rsid w:val="006978C2"/>
    <w:rsid w:val="006B4905"/>
    <w:rsid w:val="006E0E31"/>
    <w:rsid w:val="006E1A98"/>
    <w:rsid w:val="007031C3"/>
    <w:rsid w:val="00710EA1"/>
    <w:rsid w:val="00731825"/>
    <w:rsid w:val="00732331"/>
    <w:rsid w:val="00741F81"/>
    <w:rsid w:val="00747056"/>
    <w:rsid w:val="00762696"/>
    <w:rsid w:val="00780557"/>
    <w:rsid w:val="007A003D"/>
    <w:rsid w:val="007A1CA7"/>
    <w:rsid w:val="007A2961"/>
    <w:rsid w:val="007C4067"/>
    <w:rsid w:val="007C58BA"/>
    <w:rsid w:val="007E035E"/>
    <w:rsid w:val="007F2AF5"/>
    <w:rsid w:val="007F7B17"/>
    <w:rsid w:val="00831468"/>
    <w:rsid w:val="00835E99"/>
    <w:rsid w:val="00840964"/>
    <w:rsid w:val="008434BC"/>
    <w:rsid w:val="008605EA"/>
    <w:rsid w:val="008622CD"/>
    <w:rsid w:val="00865C6D"/>
    <w:rsid w:val="0088314C"/>
    <w:rsid w:val="008B4D12"/>
    <w:rsid w:val="008C1DB5"/>
    <w:rsid w:val="008D7C8D"/>
    <w:rsid w:val="008E60C7"/>
    <w:rsid w:val="00904060"/>
    <w:rsid w:val="0091791D"/>
    <w:rsid w:val="00950ABF"/>
    <w:rsid w:val="0095508A"/>
    <w:rsid w:val="009740C7"/>
    <w:rsid w:val="009843E1"/>
    <w:rsid w:val="009A2721"/>
    <w:rsid w:val="009A6B8B"/>
    <w:rsid w:val="009B0E72"/>
    <w:rsid w:val="009D69B9"/>
    <w:rsid w:val="009E46B2"/>
    <w:rsid w:val="009E6793"/>
    <w:rsid w:val="009E7484"/>
    <w:rsid w:val="009E7B4F"/>
    <w:rsid w:val="009F10CB"/>
    <w:rsid w:val="009F5D13"/>
    <w:rsid w:val="00A03494"/>
    <w:rsid w:val="00A0728B"/>
    <w:rsid w:val="00A07564"/>
    <w:rsid w:val="00A34209"/>
    <w:rsid w:val="00A473ED"/>
    <w:rsid w:val="00A61576"/>
    <w:rsid w:val="00A63B4E"/>
    <w:rsid w:val="00A65F15"/>
    <w:rsid w:val="00A65FCC"/>
    <w:rsid w:val="00A84BFE"/>
    <w:rsid w:val="00A84ECF"/>
    <w:rsid w:val="00AB0832"/>
    <w:rsid w:val="00AD3BA2"/>
    <w:rsid w:val="00AE094E"/>
    <w:rsid w:val="00AE4F23"/>
    <w:rsid w:val="00B03AD3"/>
    <w:rsid w:val="00B203E4"/>
    <w:rsid w:val="00B321C6"/>
    <w:rsid w:val="00B40FE9"/>
    <w:rsid w:val="00B45516"/>
    <w:rsid w:val="00B64649"/>
    <w:rsid w:val="00B724FD"/>
    <w:rsid w:val="00BA0BBB"/>
    <w:rsid w:val="00BA5D2A"/>
    <w:rsid w:val="00BB0575"/>
    <w:rsid w:val="00BB46C0"/>
    <w:rsid w:val="00BC137F"/>
    <w:rsid w:val="00BC3995"/>
    <w:rsid w:val="00BC797A"/>
    <w:rsid w:val="00BD3260"/>
    <w:rsid w:val="00BE38C1"/>
    <w:rsid w:val="00BE5839"/>
    <w:rsid w:val="00C00E62"/>
    <w:rsid w:val="00C031B5"/>
    <w:rsid w:val="00C04FE1"/>
    <w:rsid w:val="00C1014E"/>
    <w:rsid w:val="00C15DD1"/>
    <w:rsid w:val="00C25359"/>
    <w:rsid w:val="00C41207"/>
    <w:rsid w:val="00C47B2B"/>
    <w:rsid w:val="00C66168"/>
    <w:rsid w:val="00C92245"/>
    <w:rsid w:val="00CB32DF"/>
    <w:rsid w:val="00CC28B8"/>
    <w:rsid w:val="00CD7CCB"/>
    <w:rsid w:val="00CE798F"/>
    <w:rsid w:val="00CE7C8F"/>
    <w:rsid w:val="00D05645"/>
    <w:rsid w:val="00D062E4"/>
    <w:rsid w:val="00D31E34"/>
    <w:rsid w:val="00D42555"/>
    <w:rsid w:val="00D46568"/>
    <w:rsid w:val="00D47A6E"/>
    <w:rsid w:val="00D53DAF"/>
    <w:rsid w:val="00D55269"/>
    <w:rsid w:val="00D60FFE"/>
    <w:rsid w:val="00DA0290"/>
    <w:rsid w:val="00DB4F67"/>
    <w:rsid w:val="00DB50D8"/>
    <w:rsid w:val="00DC03D8"/>
    <w:rsid w:val="00DE7EB0"/>
    <w:rsid w:val="00E3106D"/>
    <w:rsid w:val="00E36527"/>
    <w:rsid w:val="00E458DF"/>
    <w:rsid w:val="00E54AEA"/>
    <w:rsid w:val="00E629E4"/>
    <w:rsid w:val="00E63945"/>
    <w:rsid w:val="00E945C0"/>
    <w:rsid w:val="00EB4E21"/>
    <w:rsid w:val="00EC0E79"/>
    <w:rsid w:val="00EC1926"/>
    <w:rsid w:val="00F219E3"/>
    <w:rsid w:val="00F42205"/>
    <w:rsid w:val="00F47EF8"/>
    <w:rsid w:val="00F756D2"/>
    <w:rsid w:val="00FB07FC"/>
    <w:rsid w:val="00FB5841"/>
    <w:rsid w:val="00FB6BB8"/>
    <w:rsid w:val="00FC5A91"/>
    <w:rsid w:val="00FD2A07"/>
    <w:rsid w:val="00FD3FB8"/>
    <w:rsid w:val="00FD42AE"/>
    <w:rsid w:val="00FD7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07ED44"/>
  <w15:docId w15:val="{3800A033-F86A-034C-AAC3-FD0FD3AB7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ECF"/>
    <w:pPr>
      <w:ind w:left="720"/>
      <w:contextualSpacing/>
    </w:pPr>
  </w:style>
  <w:style w:type="paragraph" w:customStyle="1" w:styleId="EndNoteBibliographyTitle">
    <w:name w:val="EndNote Bibliography Title"/>
    <w:basedOn w:val="Normal"/>
    <w:link w:val="EndNoteBibliographyTitleChar"/>
    <w:rsid w:val="00C00E62"/>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C00E62"/>
    <w:rPr>
      <w:rFonts w:ascii="Calibri" w:hAnsi="Calibri" w:cs="Calibri"/>
      <w:noProof/>
      <w:lang w:val="en-US"/>
    </w:rPr>
  </w:style>
  <w:style w:type="paragraph" w:customStyle="1" w:styleId="EndNoteBibliography">
    <w:name w:val="EndNote Bibliography"/>
    <w:basedOn w:val="Normal"/>
    <w:link w:val="EndNoteBibliographyChar"/>
    <w:rsid w:val="00C00E62"/>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C00E62"/>
    <w:rPr>
      <w:rFonts w:ascii="Calibri" w:hAnsi="Calibri" w:cs="Calibri"/>
      <w:noProof/>
      <w:lang w:val="en-US"/>
    </w:rPr>
  </w:style>
  <w:style w:type="paragraph" w:styleId="Header">
    <w:name w:val="header"/>
    <w:basedOn w:val="Normal"/>
    <w:link w:val="HeaderChar"/>
    <w:uiPriority w:val="99"/>
    <w:unhideWhenUsed/>
    <w:rsid w:val="00FD42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42AE"/>
  </w:style>
  <w:style w:type="paragraph" w:styleId="Footer">
    <w:name w:val="footer"/>
    <w:basedOn w:val="Normal"/>
    <w:link w:val="FooterChar"/>
    <w:uiPriority w:val="99"/>
    <w:unhideWhenUsed/>
    <w:rsid w:val="00FD42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42AE"/>
  </w:style>
  <w:style w:type="character" w:styleId="Hyperlink">
    <w:name w:val="Hyperlink"/>
    <w:basedOn w:val="DefaultParagraphFont"/>
    <w:uiPriority w:val="99"/>
    <w:unhideWhenUsed/>
    <w:rsid w:val="001B5D8E"/>
    <w:rPr>
      <w:color w:val="0000FF"/>
      <w:u w:val="single"/>
    </w:rPr>
  </w:style>
  <w:style w:type="character" w:customStyle="1" w:styleId="xapple-converted-space">
    <w:name w:val="x_apple-converted-space"/>
    <w:basedOn w:val="DefaultParagraphFont"/>
    <w:rsid w:val="001B5D8E"/>
  </w:style>
  <w:style w:type="table" w:styleId="TableGrid">
    <w:name w:val="Table Grid"/>
    <w:basedOn w:val="TableNormal"/>
    <w:uiPriority w:val="39"/>
    <w:rsid w:val="001B5D8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B5D8E"/>
    <w:rPr>
      <w:sz w:val="16"/>
      <w:szCs w:val="16"/>
    </w:rPr>
  </w:style>
  <w:style w:type="paragraph" w:styleId="CommentText">
    <w:name w:val="annotation text"/>
    <w:basedOn w:val="Normal"/>
    <w:link w:val="CommentTextChar"/>
    <w:uiPriority w:val="99"/>
    <w:unhideWhenUsed/>
    <w:rsid w:val="001B5D8E"/>
    <w:pPr>
      <w:spacing w:after="0" w:line="240" w:lineRule="auto"/>
    </w:pPr>
    <w:rPr>
      <w:sz w:val="20"/>
      <w:szCs w:val="20"/>
    </w:rPr>
  </w:style>
  <w:style w:type="character" w:customStyle="1" w:styleId="CommentTextChar">
    <w:name w:val="Comment Text Char"/>
    <w:basedOn w:val="DefaultParagraphFont"/>
    <w:link w:val="CommentText"/>
    <w:uiPriority w:val="99"/>
    <w:rsid w:val="001B5D8E"/>
    <w:rPr>
      <w:sz w:val="20"/>
      <w:szCs w:val="20"/>
    </w:rPr>
  </w:style>
  <w:style w:type="paragraph" w:styleId="BalloonText">
    <w:name w:val="Balloon Text"/>
    <w:basedOn w:val="Normal"/>
    <w:link w:val="BalloonTextChar"/>
    <w:uiPriority w:val="99"/>
    <w:semiHidden/>
    <w:unhideWhenUsed/>
    <w:rsid w:val="001B5D8E"/>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1B5D8E"/>
    <w:rPr>
      <w:rFonts w:ascii="Tahoma" w:eastAsia="Times New Roman" w:hAnsi="Tahoma" w:cs="Tahoma"/>
      <w:sz w:val="16"/>
      <w:szCs w:val="16"/>
      <w:lang w:eastAsia="en-GB"/>
    </w:rPr>
  </w:style>
  <w:style w:type="paragraph" w:styleId="CommentSubject">
    <w:name w:val="annotation subject"/>
    <w:basedOn w:val="CommentText"/>
    <w:next w:val="CommentText"/>
    <w:link w:val="CommentSubjectChar"/>
    <w:uiPriority w:val="99"/>
    <w:semiHidden/>
    <w:unhideWhenUsed/>
    <w:rsid w:val="001B5D8E"/>
    <w:rPr>
      <w:rFonts w:ascii="Calibri" w:eastAsia="Times New Roman" w:hAnsi="Calibri" w:cs="Calibri"/>
      <w:b/>
      <w:bCs/>
      <w:lang w:eastAsia="en-GB"/>
    </w:rPr>
  </w:style>
  <w:style w:type="character" w:customStyle="1" w:styleId="CommentSubjectChar">
    <w:name w:val="Comment Subject Char"/>
    <w:basedOn w:val="CommentTextChar"/>
    <w:link w:val="CommentSubject"/>
    <w:uiPriority w:val="99"/>
    <w:semiHidden/>
    <w:rsid w:val="001B5D8E"/>
    <w:rPr>
      <w:rFonts w:ascii="Calibri" w:eastAsia="Times New Roman" w:hAnsi="Calibri" w:cs="Calibri"/>
      <w:b/>
      <w:bCs/>
      <w:sz w:val="20"/>
      <w:szCs w:val="20"/>
      <w:lang w:eastAsia="en-GB"/>
    </w:rPr>
  </w:style>
  <w:style w:type="paragraph" w:styleId="Revision">
    <w:name w:val="Revision"/>
    <w:hidden/>
    <w:uiPriority w:val="99"/>
    <w:semiHidden/>
    <w:rsid w:val="00A84BFE"/>
    <w:pPr>
      <w:spacing w:after="0" w:line="240" w:lineRule="auto"/>
    </w:pPr>
  </w:style>
  <w:style w:type="character" w:styleId="Strong">
    <w:name w:val="Strong"/>
    <w:basedOn w:val="DefaultParagraphFont"/>
    <w:uiPriority w:val="22"/>
    <w:qFormat/>
    <w:rsid w:val="00A0728B"/>
    <w:rPr>
      <w:b/>
      <w:bCs/>
    </w:rPr>
  </w:style>
  <w:style w:type="character" w:customStyle="1" w:styleId="st">
    <w:name w:val="st"/>
    <w:basedOn w:val="DefaultParagraphFont"/>
    <w:rsid w:val="00180454"/>
  </w:style>
  <w:style w:type="character" w:styleId="Emphasis">
    <w:name w:val="Emphasis"/>
    <w:basedOn w:val="DefaultParagraphFont"/>
    <w:uiPriority w:val="20"/>
    <w:qFormat/>
    <w:rsid w:val="00180454"/>
    <w:rPr>
      <w:i/>
      <w:iCs/>
    </w:rPr>
  </w:style>
  <w:style w:type="character" w:styleId="UnresolvedMention">
    <w:name w:val="Unresolved Mention"/>
    <w:basedOn w:val="DefaultParagraphFont"/>
    <w:uiPriority w:val="99"/>
    <w:semiHidden/>
    <w:unhideWhenUsed/>
    <w:rsid w:val="00BA0B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7389065">
      <w:bodyDiv w:val="1"/>
      <w:marLeft w:val="0"/>
      <w:marRight w:val="0"/>
      <w:marTop w:val="0"/>
      <w:marBottom w:val="0"/>
      <w:divBdr>
        <w:top w:val="none" w:sz="0" w:space="0" w:color="auto"/>
        <w:left w:val="none" w:sz="0" w:space="0" w:color="auto"/>
        <w:bottom w:val="none" w:sz="0" w:space="0" w:color="auto"/>
        <w:right w:val="none" w:sz="0" w:space="0" w:color="auto"/>
      </w:divBdr>
    </w:div>
    <w:div w:id="209199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ewying_92@hotmail.com" TargetMode="External"/><Relationship Id="rId13" Type="http://schemas.openxmlformats.org/officeDocument/2006/relationships/hyperlink" Target="mailto:Andrew.schache@liverpool.ac.uk"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owais.khattak@liverpoolft.nhs.uk"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mailto:chiew.chieng1@nhs.n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bekiroglu@doctors.org.uk" TargetMode="External"/><Relationship Id="rId5" Type="http://schemas.openxmlformats.org/officeDocument/2006/relationships/webSettings" Target="webSettings.xml"/><Relationship Id="rId15" Type="http://schemas.openxmlformats.org/officeDocument/2006/relationships/hyperlink" Target="mailto:simonn.rogers@liverpoolft.nhs.uk" TargetMode="External"/><Relationship Id="rId10" Type="http://schemas.openxmlformats.org/officeDocument/2006/relationships/hyperlink" Target="mailto:astraglobeltd@btconnect.com"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anna.davies94@live.co.uk" TargetMode="External"/><Relationship Id="rId14" Type="http://schemas.openxmlformats.org/officeDocument/2006/relationships/hyperlink" Target="mailto:Richard.shaw@liverpoo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C02E7-7534-423F-A35A-69E9E7E09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7226</Words>
  <Characters>41190</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Chiew Ying Chieng</dc:creator>
  <cp:lastModifiedBy>Chiew Ying Chieng</cp:lastModifiedBy>
  <cp:revision>3</cp:revision>
  <dcterms:created xsi:type="dcterms:W3CDTF">2020-12-12T11:37:00Z</dcterms:created>
  <dcterms:modified xsi:type="dcterms:W3CDTF">2020-12-12T11:39:00Z</dcterms:modified>
</cp:coreProperties>
</file>