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918CD" w14:textId="4EB9A675" w:rsidR="00F71BEC" w:rsidRPr="00D07F23" w:rsidRDefault="009E03F1" w:rsidP="009E03F1">
      <w:pPr>
        <w:widowControl w:val="0"/>
        <w:autoSpaceDE w:val="0"/>
        <w:autoSpaceDN w:val="0"/>
        <w:adjustRightInd w:val="0"/>
        <w:spacing w:after="0" w:line="480" w:lineRule="auto"/>
        <w:contextualSpacing/>
        <w:jc w:val="both"/>
        <w:rPr>
          <w:rFonts w:ascii="Times New Roman" w:hAnsi="Times New Roman" w:cs="Times New Roman"/>
          <w:b/>
          <w:sz w:val="24"/>
          <w:szCs w:val="24"/>
          <w:lang w:val="en-US"/>
        </w:rPr>
      </w:pPr>
      <w:bookmarkStart w:id="0" w:name="_GoBack"/>
      <w:bookmarkEnd w:id="0"/>
      <w:r w:rsidRPr="00107A2C">
        <w:rPr>
          <w:rFonts w:ascii="Times New Roman" w:hAnsi="Times New Roman" w:cs="Times New Roman"/>
          <w:b/>
          <w:sz w:val="24"/>
          <w:szCs w:val="24"/>
          <w:lang w:val="en-US"/>
        </w:rPr>
        <w:t>ASSOCIATION BETWEEN DEPRESSIVE DISORDER</w:t>
      </w:r>
      <w:r w:rsidR="00932DFE" w:rsidRPr="00107A2C">
        <w:rPr>
          <w:rFonts w:ascii="Times New Roman" w:hAnsi="Times New Roman" w:cs="Times New Roman"/>
          <w:b/>
          <w:sz w:val="24"/>
          <w:szCs w:val="24"/>
          <w:lang w:val="en-US"/>
        </w:rPr>
        <w:t xml:space="preserve"> AND</w:t>
      </w:r>
      <w:r w:rsidRPr="00107A2C">
        <w:rPr>
          <w:rFonts w:ascii="Times New Roman" w:hAnsi="Times New Roman" w:cs="Times New Roman"/>
          <w:b/>
          <w:sz w:val="24"/>
          <w:szCs w:val="24"/>
          <w:lang w:val="en-US"/>
        </w:rPr>
        <w:t xml:space="preserve"> CLINICAL FACTORS AND </w:t>
      </w:r>
      <w:r w:rsidR="00932DFE" w:rsidRPr="00107A2C">
        <w:rPr>
          <w:rFonts w:ascii="Times New Roman" w:hAnsi="Times New Roman" w:cs="Times New Roman"/>
          <w:b/>
          <w:sz w:val="24"/>
          <w:szCs w:val="24"/>
          <w:lang w:val="en-US"/>
        </w:rPr>
        <w:t xml:space="preserve">ITS IMPACT ON </w:t>
      </w:r>
      <w:r w:rsidRPr="00107A2C">
        <w:rPr>
          <w:rFonts w:ascii="Times New Roman" w:hAnsi="Times New Roman" w:cs="Times New Roman"/>
          <w:b/>
          <w:sz w:val="24"/>
          <w:szCs w:val="24"/>
          <w:lang w:val="en-US"/>
        </w:rPr>
        <w:t>SURVIVAL IN MEXICAN PATIENTS WITH ADVANCED CANCER IN PALLIATIVE CARE SERVICE.</w:t>
      </w:r>
    </w:p>
    <w:p w14:paraId="0CC7912B" w14:textId="77777777" w:rsidR="00FE3CC0" w:rsidRPr="00FE3CC0" w:rsidRDefault="00FE3CC0" w:rsidP="009E03F1">
      <w:pPr>
        <w:pStyle w:val="NormalWeb"/>
        <w:spacing w:line="480" w:lineRule="auto"/>
        <w:contextualSpacing/>
        <w:jc w:val="both"/>
        <w:rPr>
          <w:rFonts w:eastAsia="Calibri"/>
          <w:b/>
          <w:lang w:val="en-US"/>
        </w:rPr>
      </w:pPr>
    </w:p>
    <w:p w14:paraId="37095600" w14:textId="12D1326E" w:rsidR="00F71BEC" w:rsidRPr="00D07F23" w:rsidRDefault="00F71BEC" w:rsidP="009E03F1">
      <w:pPr>
        <w:pStyle w:val="NormalWeb"/>
        <w:spacing w:line="480" w:lineRule="auto"/>
        <w:contextualSpacing/>
        <w:jc w:val="both"/>
        <w:rPr>
          <w:b/>
        </w:rPr>
      </w:pPr>
      <w:r w:rsidRPr="00D07F23">
        <w:rPr>
          <w:rFonts w:eastAsia="Calibri"/>
          <w:b/>
        </w:rPr>
        <w:t>Rodríguez</w:t>
      </w:r>
      <w:r w:rsidRPr="00D07F23">
        <w:rPr>
          <w:b/>
        </w:rPr>
        <w:t>-</w:t>
      </w:r>
      <w:r w:rsidRPr="00D07F23">
        <w:rPr>
          <w:rFonts w:eastAsia="Calibri"/>
          <w:b/>
        </w:rPr>
        <w:t>Mayoral</w:t>
      </w:r>
      <w:r w:rsidRPr="00D07F23">
        <w:rPr>
          <w:b/>
        </w:rPr>
        <w:t xml:space="preserve"> </w:t>
      </w:r>
      <w:r w:rsidRPr="00D07F23">
        <w:rPr>
          <w:rFonts w:eastAsia="Calibri"/>
          <w:b/>
        </w:rPr>
        <w:t>Oscar</w:t>
      </w:r>
      <w:r w:rsidRPr="00D07F23">
        <w:rPr>
          <w:b/>
          <w:vertAlign w:val="superscript"/>
        </w:rPr>
        <w:t>1</w:t>
      </w:r>
      <w:r w:rsidRPr="00D07F23">
        <w:rPr>
          <w:b/>
        </w:rPr>
        <w:t>, Cacho-Diaz Bernardo</w:t>
      </w:r>
      <w:r w:rsidRPr="00D07F23">
        <w:rPr>
          <w:b/>
          <w:vertAlign w:val="superscript"/>
        </w:rPr>
        <w:t>2</w:t>
      </w:r>
      <w:r w:rsidRPr="00D07F23">
        <w:rPr>
          <w:b/>
        </w:rPr>
        <w:t xml:space="preserve">, </w:t>
      </w:r>
      <w:r w:rsidRPr="00D07F23">
        <w:rPr>
          <w:rFonts w:eastAsia="Calibri"/>
          <w:b/>
        </w:rPr>
        <w:t>Peña</w:t>
      </w:r>
      <w:r w:rsidRPr="00D07F23">
        <w:rPr>
          <w:b/>
        </w:rPr>
        <w:t>-</w:t>
      </w:r>
      <w:r w:rsidRPr="00D07F23">
        <w:rPr>
          <w:rFonts w:eastAsia="Calibri"/>
          <w:b/>
        </w:rPr>
        <w:t>Nieves</w:t>
      </w:r>
      <w:r w:rsidRPr="00D07F23">
        <w:rPr>
          <w:b/>
        </w:rPr>
        <w:t xml:space="preserve"> </w:t>
      </w:r>
      <w:r w:rsidRPr="00D07F23">
        <w:rPr>
          <w:rFonts w:eastAsia="Calibri"/>
          <w:b/>
        </w:rPr>
        <w:t>Adriana</w:t>
      </w:r>
      <w:r w:rsidRPr="00D07F23">
        <w:rPr>
          <w:b/>
          <w:vertAlign w:val="superscript"/>
        </w:rPr>
        <w:t>1</w:t>
      </w:r>
      <w:r w:rsidRPr="00D07F23">
        <w:rPr>
          <w:b/>
        </w:rPr>
        <w:t>,</w:t>
      </w:r>
      <w:r w:rsidRPr="00D07F23">
        <w:rPr>
          <w:b/>
          <w:vertAlign w:val="superscript"/>
        </w:rPr>
        <w:t xml:space="preserve"> </w:t>
      </w:r>
      <w:r w:rsidRPr="00D07F23">
        <w:rPr>
          <w:rFonts w:eastAsia="Calibri"/>
          <w:b/>
        </w:rPr>
        <w:t>Monreal</w:t>
      </w:r>
      <w:r w:rsidRPr="00D07F23">
        <w:rPr>
          <w:b/>
        </w:rPr>
        <w:t>-</w:t>
      </w:r>
      <w:r w:rsidRPr="00D07F23">
        <w:rPr>
          <w:rFonts w:eastAsia="Calibri"/>
          <w:b/>
        </w:rPr>
        <w:t>Carrillo</w:t>
      </w:r>
      <w:r w:rsidRPr="00D07F23">
        <w:rPr>
          <w:b/>
        </w:rPr>
        <w:t xml:space="preserve"> </w:t>
      </w:r>
      <w:r w:rsidRPr="00D07F23">
        <w:rPr>
          <w:rFonts w:eastAsia="Calibri"/>
          <w:b/>
        </w:rPr>
        <w:t>Edith</w:t>
      </w:r>
      <w:r w:rsidRPr="00D07F23">
        <w:rPr>
          <w:b/>
          <w:vertAlign w:val="superscript"/>
        </w:rPr>
        <w:t>1</w:t>
      </w:r>
      <w:r w:rsidRPr="00D07F23">
        <w:rPr>
          <w:b/>
        </w:rPr>
        <w:t xml:space="preserve">, </w:t>
      </w:r>
      <w:r w:rsidRPr="00D07F23">
        <w:rPr>
          <w:rFonts w:eastAsia="Calibri"/>
          <w:b/>
        </w:rPr>
        <w:t>Allende</w:t>
      </w:r>
      <w:r w:rsidRPr="00D07F23">
        <w:rPr>
          <w:b/>
        </w:rPr>
        <w:t>-</w:t>
      </w:r>
      <w:r w:rsidRPr="00D07F23">
        <w:rPr>
          <w:rFonts w:eastAsia="Calibri"/>
          <w:b/>
        </w:rPr>
        <w:t>Pérez</w:t>
      </w:r>
      <w:r w:rsidRPr="00D07F23">
        <w:rPr>
          <w:b/>
        </w:rPr>
        <w:t xml:space="preserve"> </w:t>
      </w:r>
      <w:r w:rsidRPr="00D07F23">
        <w:rPr>
          <w:rFonts w:eastAsia="Calibri"/>
          <w:b/>
        </w:rPr>
        <w:t>Silvia</w:t>
      </w:r>
      <w:r w:rsidRPr="00D07F23">
        <w:rPr>
          <w:b/>
          <w:vertAlign w:val="superscript"/>
        </w:rPr>
        <w:t>1</w:t>
      </w:r>
      <w:r w:rsidRPr="00D07F23">
        <w:rPr>
          <w:b/>
        </w:rPr>
        <w:t xml:space="preserve">, </w:t>
      </w:r>
      <w:r w:rsidR="00E4587F" w:rsidRPr="00D07F23">
        <w:rPr>
          <w:b/>
        </w:rPr>
        <w:t xml:space="preserve">Lloyd-Williams </w:t>
      </w:r>
      <w:r w:rsidRPr="00D07F23">
        <w:rPr>
          <w:b/>
        </w:rPr>
        <w:t xml:space="preserve">Mari </w:t>
      </w:r>
      <w:r w:rsidRPr="00D07F23">
        <w:rPr>
          <w:b/>
          <w:vertAlign w:val="superscript"/>
        </w:rPr>
        <w:t>3</w:t>
      </w:r>
      <w:r w:rsidRPr="00D07F23">
        <w:rPr>
          <w:b/>
        </w:rPr>
        <w:t xml:space="preserve">. </w:t>
      </w:r>
    </w:p>
    <w:p w14:paraId="7C351C8E" w14:textId="77777777" w:rsidR="00F71BEC" w:rsidRPr="00D07F23" w:rsidRDefault="00F71BEC" w:rsidP="009E03F1">
      <w:pPr>
        <w:pStyle w:val="NormalWeb"/>
        <w:spacing w:before="0" w:beforeAutospacing="0" w:after="0" w:afterAutospacing="0" w:line="480" w:lineRule="auto"/>
        <w:contextualSpacing/>
        <w:jc w:val="both"/>
        <w:rPr>
          <w:sz w:val="20"/>
        </w:rPr>
      </w:pPr>
      <w:r w:rsidRPr="00D07F23">
        <w:rPr>
          <w:sz w:val="20"/>
          <w:vertAlign w:val="superscript"/>
        </w:rPr>
        <w:t>1</w:t>
      </w:r>
      <w:r w:rsidRPr="00D07F23">
        <w:rPr>
          <w:rFonts w:eastAsia="Calibri"/>
          <w:sz w:val="20"/>
        </w:rPr>
        <w:t>Palliative</w:t>
      </w:r>
      <w:r w:rsidRPr="00D07F23">
        <w:rPr>
          <w:sz w:val="20"/>
        </w:rPr>
        <w:t xml:space="preserve"> </w:t>
      </w:r>
      <w:r w:rsidRPr="00D07F23">
        <w:rPr>
          <w:rFonts w:eastAsia="Calibri"/>
          <w:sz w:val="20"/>
        </w:rPr>
        <w:t>Care</w:t>
      </w:r>
      <w:r w:rsidRPr="00D07F23">
        <w:rPr>
          <w:sz w:val="20"/>
        </w:rPr>
        <w:t xml:space="preserve"> </w:t>
      </w:r>
      <w:r w:rsidRPr="00D07F23">
        <w:rPr>
          <w:rFonts w:eastAsia="Calibri"/>
          <w:sz w:val="20"/>
        </w:rPr>
        <w:t>Service</w:t>
      </w:r>
      <w:r w:rsidRPr="00D07F23">
        <w:rPr>
          <w:sz w:val="20"/>
        </w:rPr>
        <w:t xml:space="preserve">, </w:t>
      </w:r>
      <w:r w:rsidRPr="00D07F23">
        <w:rPr>
          <w:rFonts w:eastAsia="Calibri"/>
          <w:sz w:val="20"/>
        </w:rPr>
        <w:t>Instituto</w:t>
      </w:r>
      <w:r w:rsidRPr="00D07F23">
        <w:rPr>
          <w:sz w:val="20"/>
        </w:rPr>
        <w:t xml:space="preserve"> </w:t>
      </w:r>
      <w:r w:rsidRPr="00D07F23">
        <w:rPr>
          <w:rFonts w:eastAsia="Calibri"/>
          <w:sz w:val="20"/>
        </w:rPr>
        <w:t>Nacional</w:t>
      </w:r>
      <w:r w:rsidRPr="00D07F23">
        <w:rPr>
          <w:sz w:val="20"/>
        </w:rPr>
        <w:t xml:space="preserve"> </w:t>
      </w:r>
      <w:r w:rsidRPr="00D07F23">
        <w:rPr>
          <w:rFonts w:eastAsia="Calibri"/>
          <w:sz w:val="20"/>
        </w:rPr>
        <w:t>de</w:t>
      </w:r>
      <w:r w:rsidRPr="00D07F23">
        <w:rPr>
          <w:sz w:val="20"/>
        </w:rPr>
        <w:t xml:space="preserve"> </w:t>
      </w:r>
      <w:r w:rsidRPr="00D07F23">
        <w:rPr>
          <w:rFonts w:eastAsia="Calibri"/>
          <w:sz w:val="20"/>
        </w:rPr>
        <w:t>Cancerología</w:t>
      </w:r>
      <w:r w:rsidRPr="00D07F23">
        <w:rPr>
          <w:sz w:val="20"/>
        </w:rPr>
        <w:t xml:space="preserve">, </w:t>
      </w:r>
      <w:r w:rsidRPr="00D07F23">
        <w:rPr>
          <w:rFonts w:eastAsia="Calibri"/>
          <w:sz w:val="20"/>
        </w:rPr>
        <w:t>Mexico</w:t>
      </w:r>
      <w:r w:rsidRPr="00D07F23">
        <w:rPr>
          <w:sz w:val="20"/>
        </w:rPr>
        <w:t xml:space="preserve"> </w:t>
      </w:r>
      <w:r w:rsidRPr="00D07F23">
        <w:rPr>
          <w:rFonts w:eastAsia="Calibri"/>
          <w:sz w:val="20"/>
        </w:rPr>
        <w:t>City</w:t>
      </w:r>
      <w:r w:rsidRPr="00D07F23">
        <w:rPr>
          <w:sz w:val="20"/>
        </w:rPr>
        <w:t xml:space="preserve">, </w:t>
      </w:r>
      <w:r w:rsidRPr="00D07F23">
        <w:rPr>
          <w:rFonts w:eastAsia="Calibri"/>
          <w:sz w:val="20"/>
        </w:rPr>
        <w:t>México</w:t>
      </w:r>
      <w:r w:rsidRPr="00D07F23">
        <w:rPr>
          <w:sz w:val="20"/>
        </w:rPr>
        <w:t xml:space="preserve">. </w:t>
      </w:r>
    </w:p>
    <w:p w14:paraId="1C957CA2" w14:textId="77777777" w:rsidR="00F71BEC" w:rsidRPr="00D07F23" w:rsidRDefault="00F71BEC" w:rsidP="009E03F1">
      <w:pPr>
        <w:pStyle w:val="NormalWeb"/>
        <w:spacing w:before="0" w:beforeAutospacing="0" w:after="0" w:afterAutospacing="0" w:line="480" w:lineRule="auto"/>
        <w:contextualSpacing/>
        <w:jc w:val="both"/>
        <w:rPr>
          <w:sz w:val="20"/>
        </w:rPr>
      </w:pPr>
      <w:r w:rsidRPr="00D07F23">
        <w:rPr>
          <w:sz w:val="20"/>
          <w:vertAlign w:val="superscript"/>
        </w:rPr>
        <w:t>2</w:t>
      </w:r>
      <w:r w:rsidRPr="00D07F23">
        <w:rPr>
          <w:sz w:val="20"/>
        </w:rPr>
        <w:t xml:space="preserve">Neuro-oncology Unit, Instituto Nacional de Cancerología, </w:t>
      </w:r>
      <w:r w:rsidRPr="00D07F23">
        <w:rPr>
          <w:rFonts w:eastAsia="Calibri"/>
          <w:sz w:val="20"/>
        </w:rPr>
        <w:t>Mexico</w:t>
      </w:r>
      <w:r w:rsidRPr="00D07F23">
        <w:rPr>
          <w:sz w:val="20"/>
        </w:rPr>
        <w:t xml:space="preserve"> </w:t>
      </w:r>
      <w:r w:rsidRPr="00D07F23">
        <w:rPr>
          <w:rFonts w:eastAsia="Calibri"/>
          <w:sz w:val="20"/>
        </w:rPr>
        <w:t>City</w:t>
      </w:r>
      <w:r w:rsidRPr="00D07F23">
        <w:rPr>
          <w:sz w:val="20"/>
        </w:rPr>
        <w:t xml:space="preserve">, </w:t>
      </w:r>
      <w:r w:rsidRPr="00D07F23">
        <w:rPr>
          <w:rFonts w:eastAsia="Calibri"/>
          <w:sz w:val="20"/>
        </w:rPr>
        <w:t>México</w:t>
      </w:r>
      <w:r w:rsidRPr="00D07F23">
        <w:rPr>
          <w:sz w:val="20"/>
        </w:rPr>
        <w:t>.</w:t>
      </w:r>
    </w:p>
    <w:p w14:paraId="2DDB0EDF" w14:textId="35B56A0A" w:rsidR="00F71BEC" w:rsidRPr="00D07F23" w:rsidRDefault="00F71BEC" w:rsidP="0050479E">
      <w:pPr>
        <w:autoSpaceDE w:val="0"/>
        <w:autoSpaceDN w:val="0"/>
        <w:adjustRightInd w:val="0"/>
        <w:spacing w:line="480" w:lineRule="auto"/>
        <w:contextualSpacing/>
        <w:jc w:val="both"/>
        <w:rPr>
          <w:rFonts w:ascii="Times New Roman" w:hAnsi="Times New Roman" w:cs="Times New Roman"/>
          <w:sz w:val="20"/>
          <w:szCs w:val="24"/>
          <w:lang w:val="en-US"/>
        </w:rPr>
      </w:pPr>
      <w:r w:rsidRPr="00D07F23">
        <w:rPr>
          <w:rFonts w:ascii="Times New Roman" w:hAnsi="Times New Roman" w:cs="Times New Roman"/>
          <w:sz w:val="20"/>
          <w:szCs w:val="24"/>
          <w:vertAlign w:val="superscript"/>
          <w:lang w:val="en-US"/>
        </w:rPr>
        <w:t>3</w:t>
      </w:r>
      <w:r w:rsidRPr="00D07F23">
        <w:rPr>
          <w:rFonts w:ascii="Times New Roman" w:hAnsi="Times New Roman" w:cs="Times New Roman"/>
          <w:sz w:val="20"/>
          <w:szCs w:val="24"/>
          <w:shd w:val="clear" w:color="auto" w:fill="FFFFFF"/>
          <w:lang w:val="en-US"/>
        </w:rPr>
        <w:t>Academic </w:t>
      </w:r>
      <w:r w:rsidRPr="00D07F23">
        <w:rPr>
          <w:rStyle w:val="highlight"/>
          <w:rFonts w:ascii="Times New Roman" w:hAnsi="Times New Roman" w:cs="Times New Roman"/>
          <w:sz w:val="20"/>
          <w:szCs w:val="24"/>
          <w:shd w:val="clear" w:color="auto" w:fill="FFFFFF"/>
          <w:lang w:val="en-US"/>
        </w:rPr>
        <w:t>Palliative</w:t>
      </w:r>
      <w:r w:rsidRPr="00D07F23">
        <w:rPr>
          <w:rFonts w:ascii="Times New Roman" w:hAnsi="Times New Roman" w:cs="Times New Roman"/>
          <w:sz w:val="20"/>
          <w:szCs w:val="24"/>
          <w:shd w:val="clear" w:color="auto" w:fill="FFFFFF"/>
          <w:lang w:val="en-US"/>
        </w:rPr>
        <w:t> and Supportive </w:t>
      </w:r>
      <w:r w:rsidRPr="00D07F23">
        <w:rPr>
          <w:rStyle w:val="highlight"/>
          <w:rFonts w:ascii="Times New Roman" w:hAnsi="Times New Roman" w:cs="Times New Roman"/>
          <w:sz w:val="20"/>
          <w:szCs w:val="24"/>
          <w:shd w:val="clear" w:color="auto" w:fill="FFFFFF"/>
          <w:lang w:val="en-US"/>
        </w:rPr>
        <w:t>Care</w:t>
      </w:r>
      <w:r w:rsidRPr="00D07F23">
        <w:rPr>
          <w:rFonts w:ascii="Times New Roman" w:hAnsi="Times New Roman" w:cs="Times New Roman"/>
          <w:sz w:val="20"/>
          <w:szCs w:val="24"/>
          <w:shd w:val="clear" w:color="auto" w:fill="FFFFFF"/>
          <w:lang w:val="en-US"/>
        </w:rPr>
        <w:t xml:space="preserve"> Studies Group (APSCSG), </w:t>
      </w:r>
      <w:r w:rsidR="0050479E">
        <w:rPr>
          <w:rFonts w:ascii="Times New Roman" w:hAnsi="Times New Roman" w:cs="Times New Roman"/>
          <w:sz w:val="20"/>
          <w:szCs w:val="24"/>
          <w:shd w:val="clear" w:color="auto" w:fill="FFFFFF"/>
          <w:lang w:val="en-US"/>
        </w:rPr>
        <w:t>I</w:t>
      </w:r>
      <w:r w:rsidR="0050479E" w:rsidRPr="0050479E">
        <w:rPr>
          <w:rFonts w:ascii="Times New Roman" w:hAnsi="Times New Roman" w:cs="Times New Roman"/>
          <w:sz w:val="20"/>
          <w:szCs w:val="24"/>
          <w:shd w:val="clear" w:color="auto" w:fill="FFFFFF"/>
          <w:lang w:val="en-US"/>
        </w:rPr>
        <w:t>nstitute of</w:t>
      </w:r>
      <w:r w:rsidR="0050479E">
        <w:rPr>
          <w:rFonts w:ascii="Times New Roman" w:hAnsi="Times New Roman" w:cs="Times New Roman"/>
          <w:sz w:val="20"/>
          <w:szCs w:val="24"/>
          <w:shd w:val="clear" w:color="auto" w:fill="FFFFFF"/>
          <w:lang w:val="en-US"/>
        </w:rPr>
        <w:t xml:space="preserve"> </w:t>
      </w:r>
      <w:r w:rsidR="0050479E" w:rsidRPr="0050479E">
        <w:rPr>
          <w:rFonts w:ascii="Times New Roman" w:hAnsi="Times New Roman" w:cs="Times New Roman"/>
          <w:sz w:val="20"/>
          <w:szCs w:val="24"/>
          <w:shd w:val="clear" w:color="auto" w:fill="FFFFFF"/>
          <w:lang w:val="en-US"/>
        </w:rPr>
        <w:t>Psychology Health and Society, University of Liverpool, Liverpool, United Kingdom</w:t>
      </w:r>
      <w:r w:rsidR="0050479E">
        <w:rPr>
          <w:rFonts w:ascii="Times New Roman" w:hAnsi="Times New Roman" w:cs="Times New Roman"/>
          <w:sz w:val="20"/>
          <w:szCs w:val="24"/>
          <w:shd w:val="clear" w:color="auto" w:fill="FFFFFF"/>
          <w:lang w:val="en-US"/>
        </w:rPr>
        <w:t>.</w:t>
      </w:r>
    </w:p>
    <w:p w14:paraId="47D64772" w14:textId="77777777" w:rsidR="009E03F1" w:rsidRPr="00D07F23" w:rsidRDefault="009E03F1" w:rsidP="009E03F1">
      <w:pPr>
        <w:spacing w:after="240" w:line="480" w:lineRule="auto"/>
        <w:contextualSpacing/>
        <w:rPr>
          <w:rFonts w:ascii="Times New Roman" w:eastAsia="Calibri" w:hAnsi="Times New Roman" w:cs="Times New Roman"/>
          <w:sz w:val="24"/>
          <w:szCs w:val="24"/>
          <w:lang w:val="en-US"/>
        </w:rPr>
      </w:pPr>
    </w:p>
    <w:p w14:paraId="027FB05E" w14:textId="77777777" w:rsidR="009E03F1" w:rsidRPr="00D07F23" w:rsidRDefault="009E03F1" w:rsidP="009E03F1">
      <w:pPr>
        <w:spacing w:after="240" w:line="480" w:lineRule="auto"/>
        <w:contextualSpacing/>
        <w:rPr>
          <w:rFonts w:ascii="Times New Roman" w:eastAsia="Calibri" w:hAnsi="Times New Roman" w:cs="Times New Roman"/>
          <w:sz w:val="24"/>
          <w:szCs w:val="24"/>
          <w:lang w:val="en-US"/>
        </w:rPr>
      </w:pPr>
    </w:p>
    <w:p w14:paraId="779DB25A" w14:textId="77777777" w:rsidR="00F71BEC" w:rsidRPr="00D07F23" w:rsidRDefault="00F71BEC" w:rsidP="009E03F1">
      <w:pPr>
        <w:spacing w:after="240" w:line="480" w:lineRule="auto"/>
        <w:contextualSpacing/>
        <w:rPr>
          <w:rFonts w:ascii="Times New Roman" w:eastAsia="Calibri" w:hAnsi="Times New Roman" w:cs="Times New Roman"/>
          <w:sz w:val="24"/>
          <w:szCs w:val="24"/>
        </w:rPr>
      </w:pPr>
      <w:r w:rsidRPr="00D07F23">
        <w:rPr>
          <w:rFonts w:ascii="Times New Roman" w:eastAsia="Calibri" w:hAnsi="Times New Roman" w:cs="Times New Roman"/>
          <w:sz w:val="24"/>
          <w:szCs w:val="24"/>
        </w:rPr>
        <w:t>Corresponding author: Oscar Rodríguez-Mayoral. Servicio de Cuidados Paliativos, Instituto Nacional de Cancerología. Av. San Fernando No. 22 Col. Sección XVI. Alcaldía de Tlalpan, C. P. 14080, Ciudad de México, México.</w:t>
      </w:r>
    </w:p>
    <w:p w14:paraId="77D02D57" w14:textId="77777777" w:rsidR="00F71BEC" w:rsidRPr="00D07F23" w:rsidRDefault="00F71BEC" w:rsidP="009E03F1">
      <w:pPr>
        <w:spacing w:after="240" w:line="480" w:lineRule="auto"/>
        <w:contextualSpacing/>
        <w:rPr>
          <w:rStyle w:val="Hyperlink"/>
          <w:rFonts w:ascii="Times New Roman" w:eastAsia="Calibri" w:hAnsi="Times New Roman" w:cs="Times New Roman"/>
          <w:sz w:val="24"/>
          <w:szCs w:val="24"/>
          <w:lang w:val="en-US"/>
        </w:rPr>
      </w:pPr>
      <w:r w:rsidRPr="00D07F23">
        <w:rPr>
          <w:rFonts w:ascii="Times New Roman" w:eastAsia="Calibri" w:hAnsi="Times New Roman" w:cs="Times New Roman"/>
          <w:sz w:val="24"/>
          <w:szCs w:val="24"/>
          <w:lang w:val="en-US"/>
        </w:rPr>
        <w:t xml:space="preserve">Email: </w:t>
      </w:r>
      <w:hyperlink r:id="rId5" w:history="1">
        <w:r w:rsidRPr="00D07F23">
          <w:rPr>
            <w:rStyle w:val="Hyperlink"/>
            <w:rFonts w:ascii="Times New Roman" w:eastAsia="Calibri" w:hAnsi="Times New Roman" w:cs="Times New Roman"/>
            <w:sz w:val="24"/>
            <w:szCs w:val="24"/>
            <w:lang w:val="en-US"/>
          </w:rPr>
          <w:t>orodriguezm@incan.edu.mx</w:t>
        </w:r>
      </w:hyperlink>
      <w:r w:rsidRPr="00D07F23">
        <w:rPr>
          <w:rStyle w:val="Hyperlink"/>
          <w:rFonts w:ascii="Times New Roman" w:eastAsia="Calibri" w:hAnsi="Times New Roman" w:cs="Times New Roman"/>
          <w:sz w:val="24"/>
          <w:szCs w:val="24"/>
          <w:lang w:val="en-US"/>
        </w:rPr>
        <w:t>, oscroma@gmail.com</w:t>
      </w:r>
    </w:p>
    <w:p w14:paraId="0868631C" w14:textId="77777777" w:rsidR="00F71BEC" w:rsidRPr="00D07F23" w:rsidRDefault="00F71BEC" w:rsidP="009E03F1">
      <w:pPr>
        <w:spacing w:line="480" w:lineRule="auto"/>
        <w:contextualSpacing/>
        <w:jc w:val="both"/>
        <w:rPr>
          <w:rFonts w:ascii="Times New Roman" w:hAnsi="Times New Roman" w:cs="Times New Roman"/>
          <w:b/>
          <w:sz w:val="24"/>
          <w:szCs w:val="24"/>
          <w:lang w:val="en-US"/>
        </w:rPr>
      </w:pPr>
    </w:p>
    <w:p w14:paraId="27AEF06E" w14:textId="77777777" w:rsidR="00F71BEC" w:rsidRPr="00D07F23" w:rsidRDefault="00F71BEC" w:rsidP="009E03F1">
      <w:pPr>
        <w:spacing w:line="480" w:lineRule="auto"/>
        <w:ind w:firstLine="708"/>
        <w:contextualSpacing/>
        <w:jc w:val="both"/>
        <w:rPr>
          <w:rFonts w:ascii="Times New Roman" w:hAnsi="Times New Roman" w:cs="Times New Roman"/>
          <w:b/>
          <w:sz w:val="24"/>
          <w:szCs w:val="24"/>
          <w:lang w:val="en-US"/>
        </w:rPr>
      </w:pPr>
    </w:p>
    <w:p w14:paraId="7D4A7BD5" w14:textId="77777777" w:rsidR="00F71BEC" w:rsidRPr="00D07F23" w:rsidRDefault="00F71BEC" w:rsidP="009E03F1">
      <w:pPr>
        <w:spacing w:line="480" w:lineRule="auto"/>
        <w:contextualSpacing/>
        <w:jc w:val="both"/>
        <w:rPr>
          <w:rFonts w:ascii="Times New Roman" w:hAnsi="Times New Roman" w:cs="Times New Roman"/>
          <w:b/>
          <w:sz w:val="24"/>
          <w:szCs w:val="24"/>
          <w:lang w:val="en-US"/>
        </w:rPr>
      </w:pPr>
    </w:p>
    <w:p w14:paraId="2D7D8C59" w14:textId="77777777" w:rsidR="009E03F1" w:rsidRPr="00D07F23" w:rsidRDefault="009E03F1" w:rsidP="009E03F1">
      <w:pPr>
        <w:spacing w:line="480" w:lineRule="auto"/>
        <w:contextualSpacing/>
        <w:jc w:val="both"/>
        <w:rPr>
          <w:rFonts w:ascii="Times New Roman" w:hAnsi="Times New Roman" w:cs="Times New Roman"/>
          <w:b/>
          <w:sz w:val="24"/>
          <w:szCs w:val="24"/>
          <w:lang w:val="en-US"/>
        </w:rPr>
      </w:pPr>
    </w:p>
    <w:p w14:paraId="447DF073" w14:textId="77777777" w:rsidR="009E03F1" w:rsidRPr="00D07F23" w:rsidRDefault="009E03F1" w:rsidP="009E03F1">
      <w:pPr>
        <w:spacing w:line="480" w:lineRule="auto"/>
        <w:contextualSpacing/>
        <w:jc w:val="both"/>
        <w:rPr>
          <w:rFonts w:ascii="Times New Roman" w:hAnsi="Times New Roman" w:cs="Times New Roman"/>
          <w:b/>
          <w:sz w:val="24"/>
          <w:szCs w:val="24"/>
          <w:lang w:val="en-US"/>
        </w:rPr>
      </w:pPr>
    </w:p>
    <w:p w14:paraId="2E7E3582" w14:textId="77777777" w:rsidR="009E03F1" w:rsidRPr="00D07F23" w:rsidRDefault="009E03F1" w:rsidP="009E03F1">
      <w:pPr>
        <w:spacing w:line="480" w:lineRule="auto"/>
        <w:contextualSpacing/>
        <w:jc w:val="both"/>
        <w:rPr>
          <w:rFonts w:ascii="Times New Roman" w:hAnsi="Times New Roman" w:cs="Times New Roman"/>
          <w:b/>
          <w:sz w:val="24"/>
          <w:szCs w:val="24"/>
          <w:lang w:val="en-US"/>
        </w:rPr>
      </w:pPr>
    </w:p>
    <w:p w14:paraId="343861A4" w14:textId="77777777" w:rsidR="00107A2C" w:rsidRDefault="00107A2C" w:rsidP="009E03F1">
      <w:pPr>
        <w:spacing w:after="0" w:line="480" w:lineRule="auto"/>
        <w:contextualSpacing/>
        <w:jc w:val="both"/>
        <w:rPr>
          <w:rFonts w:ascii="Times New Roman" w:hAnsi="Times New Roman" w:cs="Times New Roman"/>
          <w:b/>
          <w:sz w:val="24"/>
          <w:szCs w:val="24"/>
          <w:lang w:val="en-US"/>
        </w:rPr>
      </w:pPr>
    </w:p>
    <w:p w14:paraId="7206A851" w14:textId="77777777" w:rsidR="00107A2C" w:rsidRDefault="00107A2C" w:rsidP="009E03F1">
      <w:pPr>
        <w:spacing w:after="0" w:line="480" w:lineRule="auto"/>
        <w:contextualSpacing/>
        <w:jc w:val="both"/>
        <w:rPr>
          <w:rFonts w:ascii="Times New Roman" w:hAnsi="Times New Roman" w:cs="Times New Roman"/>
          <w:b/>
          <w:sz w:val="24"/>
          <w:szCs w:val="24"/>
          <w:lang w:val="en-US"/>
        </w:rPr>
      </w:pPr>
    </w:p>
    <w:p w14:paraId="2518D66F" w14:textId="77777777" w:rsidR="00F71BEC" w:rsidRPr="00D07F23" w:rsidRDefault="00F71BEC" w:rsidP="009E03F1">
      <w:pPr>
        <w:spacing w:after="0" w:line="480" w:lineRule="auto"/>
        <w:contextualSpacing/>
        <w:jc w:val="both"/>
        <w:rPr>
          <w:rFonts w:ascii="Times New Roman" w:hAnsi="Times New Roman" w:cs="Times New Roman"/>
          <w:b/>
          <w:sz w:val="24"/>
          <w:szCs w:val="24"/>
          <w:lang w:val="en-US"/>
        </w:rPr>
      </w:pPr>
      <w:r w:rsidRPr="00D07F23">
        <w:rPr>
          <w:rFonts w:ascii="Times New Roman" w:hAnsi="Times New Roman" w:cs="Times New Roman"/>
          <w:b/>
          <w:sz w:val="24"/>
          <w:szCs w:val="24"/>
          <w:lang w:val="en-US"/>
        </w:rPr>
        <w:lastRenderedPageBreak/>
        <w:t xml:space="preserve">ABSTRACT </w:t>
      </w:r>
    </w:p>
    <w:p w14:paraId="44E71F44" w14:textId="1C5358A5" w:rsidR="00F71BEC" w:rsidRPr="00D07F23" w:rsidRDefault="00F71BEC" w:rsidP="009E03F1">
      <w:pPr>
        <w:spacing w:after="0" w:line="360" w:lineRule="auto"/>
        <w:contextualSpacing/>
        <w:jc w:val="both"/>
        <w:rPr>
          <w:rFonts w:ascii="Times New Roman" w:hAnsi="Times New Roman" w:cs="Times New Roman"/>
          <w:sz w:val="24"/>
          <w:szCs w:val="24"/>
          <w:lang w:val="en-US"/>
        </w:rPr>
      </w:pPr>
      <w:r w:rsidRPr="00D07F23">
        <w:rPr>
          <w:rFonts w:ascii="Times New Roman" w:hAnsi="Times New Roman" w:cs="Times New Roman"/>
          <w:b/>
          <w:sz w:val="24"/>
          <w:szCs w:val="24"/>
          <w:lang w:val="en-US"/>
        </w:rPr>
        <w:t>Introduction</w:t>
      </w:r>
      <w:r w:rsidRPr="00D07F23">
        <w:rPr>
          <w:rFonts w:ascii="Times New Roman" w:hAnsi="Times New Roman" w:cs="Times New Roman"/>
          <w:sz w:val="24"/>
          <w:szCs w:val="24"/>
          <w:lang w:val="en-US"/>
        </w:rPr>
        <w:t>. Depressive disorder (DD) is one of the most common mental disorders in palliative cancer patients. It has been one of the most underdiagnosed and untreated disorders</w:t>
      </w:r>
      <w:r w:rsidR="005534EA">
        <w:rPr>
          <w:rFonts w:ascii="Times New Roman" w:hAnsi="Times New Roman" w:cs="Times New Roman"/>
          <w:sz w:val="24"/>
          <w:szCs w:val="24"/>
          <w:lang w:val="en-US"/>
        </w:rPr>
        <w:t xml:space="preserve"> in patients at the end of life. </w:t>
      </w:r>
      <w:r w:rsidR="00CD4B60">
        <w:rPr>
          <w:rFonts w:ascii="Times New Roman" w:hAnsi="Times New Roman" w:cs="Times New Roman"/>
          <w:sz w:val="24"/>
          <w:szCs w:val="24"/>
          <w:lang w:val="en-US"/>
        </w:rPr>
        <w:t>Additionally,</w:t>
      </w:r>
      <w:r w:rsidR="005534EA">
        <w:rPr>
          <w:rFonts w:ascii="Times New Roman" w:hAnsi="Times New Roman" w:cs="Times New Roman"/>
          <w:sz w:val="24"/>
          <w:szCs w:val="24"/>
          <w:lang w:val="en-US"/>
        </w:rPr>
        <w:t xml:space="preserve"> DD is an</w:t>
      </w:r>
      <w:r w:rsidRPr="00D07F23">
        <w:rPr>
          <w:rFonts w:ascii="Times New Roman" w:hAnsi="Times New Roman" w:cs="Times New Roman"/>
          <w:sz w:val="24"/>
          <w:szCs w:val="24"/>
          <w:lang w:val="en-US"/>
        </w:rPr>
        <w:t xml:space="preserve"> important factor for the presence of desire to hasten death, a lower functional status, survival and quality of life, a poor therapeutic adherence and </w:t>
      </w:r>
      <w:r w:rsidR="000F775E">
        <w:rPr>
          <w:rFonts w:ascii="Times New Roman" w:hAnsi="Times New Roman" w:cs="Times New Roman"/>
          <w:sz w:val="24"/>
          <w:szCs w:val="24"/>
          <w:lang w:val="en-US"/>
        </w:rPr>
        <w:t>greater</w:t>
      </w:r>
      <w:r w:rsidRPr="00D07F23">
        <w:rPr>
          <w:rFonts w:ascii="Times New Roman" w:hAnsi="Times New Roman" w:cs="Times New Roman"/>
          <w:sz w:val="24"/>
          <w:szCs w:val="24"/>
          <w:lang w:val="en-US"/>
        </w:rPr>
        <w:t xml:space="preserve"> intensity of physical symptoms. </w:t>
      </w:r>
      <w:r w:rsidRPr="00D07F23">
        <w:rPr>
          <w:rFonts w:ascii="Times New Roman" w:hAnsi="Times New Roman" w:cs="Times New Roman"/>
          <w:b/>
          <w:sz w:val="24"/>
          <w:szCs w:val="24"/>
          <w:lang w:val="en-US"/>
        </w:rPr>
        <w:t>Objective.</w:t>
      </w:r>
      <w:r w:rsidRPr="00D07F23">
        <w:rPr>
          <w:rFonts w:ascii="Times New Roman" w:hAnsi="Times New Roman" w:cs="Times New Roman"/>
          <w:sz w:val="24"/>
          <w:szCs w:val="24"/>
          <w:lang w:val="en-US"/>
        </w:rPr>
        <w:t xml:space="preserve"> </w:t>
      </w:r>
      <w:r w:rsidR="009C763E">
        <w:rPr>
          <w:rFonts w:ascii="Times New Roman" w:hAnsi="Times New Roman" w:cs="Times New Roman"/>
          <w:sz w:val="24"/>
          <w:szCs w:val="24"/>
          <w:lang w:val="en-US"/>
        </w:rPr>
        <w:t>T</w:t>
      </w:r>
      <w:r w:rsidR="009C763E" w:rsidRPr="00D07F23">
        <w:rPr>
          <w:rFonts w:ascii="Times New Roman" w:hAnsi="Times New Roman" w:cs="Times New Roman"/>
          <w:sz w:val="24"/>
          <w:szCs w:val="24"/>
          <w:lang w:val="en-US"/>
        </w:rPr>
        <w:t xml:space="preserve">o identify the frequency of </w:t>
      </w:r>
      <w:r w:rsidR="009C763E">
        <w:rPr>
          <w:rFonts w:ascii="Times New Roman" w:hAnsi="Times New Roman" w:cs="Times New Roman"/>
          <w:sz w:val="24"/>
          <w:szCs w:val="24"/>
          <w:lang w:val="en-US"/>
        </w:rPr>
        <w:t>depressive disorder</w:t>
      </w:r>
      <w:r w:rsidR="009C763E" w:rsidRPr="00D07F23">
        <w:rPr>
          <w:rFonts w:ascii="Times New Roman" w:hAnsi="Times New Roman" w:cs="Times New Roman"/>
          <w:sz w:val="24"/>
          <w:szCs w:val="24"/>
          <w:lang w:val="en-US"/>
        </w:rPr>
        <w:t xml:space="preserve">, its impact on overall survival and its relation with clinical and sociodemographic characteristics in </w:t>
      </w:r>
      <w:r w:rsidR="009C763E">
        <w:rPr>
          <w:rFonts w:ascii="Times New Roman" w:hAnsi="Times New Roman" w:cs="Times New Roman"/>
          <w:sz w:val="24"/>
          <w:szCs w:val="24"/>
          <w:lang w:val="en-US"/>
        </w:rPr>
        <w:t>patients with advanced cancer</w:t>
      </w:r>
      <w:r w:rsidR="009C763E" w:rsidRPr="00D07F23">
        <w:rPr>
          <w:rFonts w:ascii="Times New Roman" w:hAnsi="Times New Roman" w:cs="Times New Roman"/>
          <w:sz w:val="24"/>
          <w:szCs w:val="24"/>
          <w:lang w:val="en-US"/>
        </w:rPr>
        <w:t xml:space="preserve"> seen at </w:t>
      </w:r>
      <w:r w:rsidR="000F775E">
        <w:rPr>
          <w:rFonts w:ascii="Times New Roman" w:hAnsi="Times New Roman" w:cs="Times New Roman"/>
          <w:sz w:val="24"/>
          <w:szCs w:val="24"/>
          <w:lang w:val="en-US"/>
        </w:rPr>
        <w:t xml:space="preserve">a </w:t>
      </w:r>
      <w:r w:rsidR="009C763E">
        <w:rPr>
          <w:rFonts w:ascii="Times New Roman" w:hAnsi="Times New Roman" w:cs="Times New Roman"/>
          <w:sz w:val="24"/>
          <w:szCs w:val="24"/>
          <w:lang w:val="en-US"/>
        </w:rPr>
        <w:t>palliative care</w:t>
      </w:r>
      <w:r w:rsidR="009C763E" w:rsidRPr="00D07F23">
        <w:rPr>
          <w:rFonts w:ascii="Times New Roman" w:hAnsi="Times New Roman" w:cs="Times New Roman"/>
          <w:sz w:val="24"/>
          <w:szCs w:val="24"/>
          <w:lang w:val="en-US"/>
        </w:rPr>
        <w:t xml:space="preserve"> service</w:t>
      </w:r>
      <w:r w:rsidR="009C763E">
        <w:rPr>
          <w:rFonts w:ascii="Times New Roman" w:hAnsi="Times New Roman" w:cs="Times New Roman"/>
          <w:sz w:val="24"/>
          <w:szCs w:val="24"/>
          <w:lang w:val="en-US"/>
        </w:rPr>
        <w:t xml:space="preserve"> in Mexico</w:t>
      </w:r>
      <w:r w:rsidR="009C763E" w:rsidRPr="00D07F23">
        <w:rPr>
          <w:rFonts w:ascii="Times New Roman" w:hAnsi="Times New Roman" w:cs="Times New Roman"/>
          <w:sz w:val="24"/>
          <w:szCs w:val="24"/>
          <w:lang w:val="en-US"/>
        </w:rPr>
        <w:t>.</w:t>
      </w:r>
      <w:r w:rsidR="009C763E">
        <w:rPr>
          <w:rFonts w:ascii="Times New Roman" w:hAnsi="Times New Roman" w:cs="Times New Roman"/>
          <w:sz w:val="24"/>
          <w:szCs w:val="24"/>
          <w:lang w:val="en-US"/>
        </w:rPr>
        <w:t xml:space="preserve"> </w:t>
      </w:r>
      <w:r w:rsidRPr="00D07F23">
        <w:rPr>
          <w:rFonts w:ascii="Times New Roman" w:hAnsi="Times New Roman" w:cs="Times New Roman"/>
          <w:b/>
          <w:sz w:val="24"/>
          <w:szCs w:val="24"/>
          <w:lang w:val="en-US"/>
        </w:rPr>
        <w:t>Methods.</w:t>
      </w:r>
      <w:r w:rsidRPr="00D07F23">
        <w:rPr>
          <w:rFonts w:ascii="Times New Roman" w:hAnsi="Times New Roman" w:cs="Times New Roman"/>
          <w:sz w:val="24"/>
          <w:szCs w:val="24"/>
          <w:lang w:val="en-US"/>
        </w:rPr>
        <w:t xml:space="preserve"> </w:t>
      </w:r>
      <w:r w:rsidR="002343E9" w:rsidRPr="00D07F23">
        <w:rPr>
          <w:rFonts w:ascii="Times New Roman" w:hAnsi="Times New Roman" w:cs="Times New Roman"/>
          <w:sz w:val="24"/>
          <w:szCs w:val="24"/>
          <w:lang w:val="en-US"/>
        </w:rPr>
        <w:t>A</w:t>
      </w:r>
      <w:r w:rsidRPr="00D07F23">
        <w:rPr>
          <w:rFonts w:ascii="Times New Roman" w:hAnsi="Times New Roman" w:cs="Times New Roman"/>
          <w:sz w:val="24"/>
          <w:szCs w:val="24"/>
          <w:lang w:val="en-US"/>
        </w:rPr>
        <w:t xml:space="preserve"> prospective, </w:t>
      </w:r>
      <w:r w:rsidR="002343E9" w:rsidRPr="00D07F23">
        <w:rPr>
          <w:rFonts w:ascii="Times New Roman" w:hAnsi="Times New Roman" w:cs="Times New Roman"/>
          <w:sz w:val="24"/>
          <w:szCs w:val="24"/>
          <w:lang w:val="en-US"/>
        </w:rPr>
        <w:t xml:space="preserve">observational, </w:t>
      </w:r>
      <w:r w:rsidRPr="00D07F23">
        <w:rPr>
          <w:rFonts w:ascii="Times New Roman" w:hAnsi="Times New Roman" w:cs="Times New Roman"/>
          <w:sz w:val="24"/>
          <w:szCs w:val="24"/>
          <w:lang w:val="en-US"/>
        </w:rPr>
        <w:t>cross-sectional stud</w:t>
      </w:r>
      <w:r w:rsidR="005534EA">
        <w:rPr>
          <w:rFonts w:ascii="Times New Roman" w:hAnsi="Times New Roman" w:cs="Times New Roman"/>
          <w:sz w:val="24"/>
          <w:szCs w:val="24"/>
          <w:lang w:val="en-US"/>
        </w:rPr>
        <w:t>y</w:t>
      </w:r>
      <w:r w:rsidR="002343E9" w:rsidRPr="00D07F23">
        <w:rPr>
          <w:rFonts w:ascii="Times New Roman" w:hAnsi="Times New Roman" w:cs="Times New Roman"/>
          <w:sz w:val="24"/>
          <w:szCs w:val="24"/>
          <w:lang w:val="en-US"/>
        </w:rPr>
        <w:t xml:space="preserve"> of patients</w:t>
      </w:r>
      <w:r w:rsidRPr="00D07F23">
        <w:rPr>
          <w:rFonts w:ascii="Times New Roman" w:hAnsi="Times New Roman" w:cs="Times New Roman"/>
          <w:sz w:val="24"/>
          <w:szCs w:val="24"/>
          <w:lang w:val="en-US"/>
        </w:rPr>
        <w:t xml:space="preserve"> </w:t>
      </w:r>
      <w:r w:rsidR="005534EA">
        <w:rPr>
          <w:rFonts w:ascii="Times New Roman" w:hAnsi="Times New Roman" w:cs="Times New Roman"/>
          <w:sz w:val="24"/>
          <w:szCs w:val="24"/>
          <w:lang w:val="en-US"/>
        </w:rPr>
        <w:t xml:space="preserve">within a </w:t>
      </w:r>
      <w:r w:rsidRPr="00D07F23">
        <w:rPr>
          <w:rFonts w:ascii="Times New Roman" w:hAnsi="Times New Roman" w:cs="Times New Roman"/>
          <w:sz w:val="24"/>
          <w:szCs w:val="24"/>
          <w:lang w:val="en-US"/>
        </w:rPr>
        <w:t>palliative care service of the National Institute of Cancerol</w:t>
      </w:r>
      <w:r w:rsidR="005534EA">
        <w:rPr>
          <w:rFonts w:ascii="Times New Roman" w:hAnsi="Times New Roman" w:cs="Times New Roman"/>
          <w:sz w:val="24"/>
          <w:szCs w:val="24"/>
          <w:lang w:val="en-US"/>
        </w:rPr>
        <w:t>ogy in Mexico City were recruited</w:t>
      </w:r>
      <w:r w:rsidR="002343E9" w:rsidRPr="00D07F23">
        <w:rPr>
          <w:rFonts w:ascii="Times New Roman" w:hAnsi="Times New Roman" w:cs="Times New Roman"/>
          <w:sz w:val="24"/>
          <w:szCs w:val="24"/>
          <w:lang w:val="en-US"/>
        </w:rPr>
        <w:t>. Clinical factors were assessed by</w:t>
      </w:r>
      <w:r w:rsidRPr="00D07F23">
        <w:rPr>
          <w:rFonts w:ascii="Times New Roman" w:hAnsi="Times New Roman" w:cs="Times New Roman"/>
          <w:sz w:val="24"/>
          <w:szCs w:val="24"/>
          <w:lang w:val="en-US"/>
        </w:rPr>
        <w:t xml:space="preserve"> the </w:t>
      </w:r>
      <w:r w:rsidR="002343E9" w:rsidRPr="00D07F23">
        <w:rPr>
          <w:rFonts w:ascii="Times New Roman" w:hAnsi="Times New Roman" w:cs="Times New Roman"/>
          <w:sz w:val="24"/>
          <w:szCs w:val="24"/>
          <w:lang w:val="en-US"/>
        </w:rPr>
        <w:t xml:space="preserve">Edmonton Symptom Assessment System </w:t>
      </w:r>
      <w:r w:rsidRPr="00D07F23">
        <w:rPr>
          <w:rFonts w:ascii="Times New Roman" w:hAnsi="Times New Roman" w:cs="Times New Roman"/>
          <w:sz w:val="24"/>
          <w:szCs w:val="24"/>
          <w:lang w:val="en-US"/>
        </w:rPr>
        <w:t xml:space="preserve">(ESAS), functionality </w:t>
      </w:r>
      <w:r w:rsidR="002343E9" w:rsidRPr="00D07F23">
        <w:rPr>
          <w:rFonts w:ascii="Times New Roman" w:hAnsi="Times New Roman" w:cs="Times New Roman"/>
          <w:sz w:val="24"/>
          <w:szCs w:val="24"/>
          <w:lang w:val="en-US"/>
        </w:rPr>
        <w:t xml:space="preserve">by the </w:t>
      </w:r>
      <w:proofErr w:type="spellStart"/>
      <w:r w:rsidRPr="00D07F23">
        <w:rPr>
          <w:rFonts w:ascii="Times New Roman" w:hAnsi="Times New Roman" w:cs="Times New Roman"/>
          <w:sz w:val="24"/>
          <w:szCs w:val="24"/>
          <w:lang w:val="en-US"/>
        </w:rPr>
        <w:t>Karno</w:t>
      </w:r>
      <w:r w:rsidR="004B14F2" w:rsidRPr="00D07F23">
        <w:rPr>
          <w:rFonts w:ascii="Times New Roman" w:hAnsi="Times New Roman" w:cs="Times New Roman"/>
          <w:sz w:val="24"/>
          <w:szCs w:val="24"/>
          <w:lang w:val="en-US"/>
        </w:rPr>
        <w:t>f</w:t>
      </w:r>
      <w:r w:rsidRPr="00D07F23">
        <w:rPr>
          <w:rFonts w:ascii="Times New Roman" w:hAnsi="Times New Roman" w:cs="Times New Roman"/>
          <w:sz w:val="24"/>
          <w:szCs w:val="24"/>
          <w:lang w:val="en-US"/>
        </w:rPr>
        <w:t>sky</w:t>
      </w:r>
      <w:proofErr w:type="spellEnd"/>
      <w:r w:rsidR="002343E9" w:rsidRPr="00D07F23">
        <w:rPr>
          <w:rFonts w:ascii="Times New Roman" w:hAnsi="Times New Roman" w:cs="Times New Roman"/>
          <w:sz w:val="24"/>
          <w:szCs w:val="24"/>
          <w:lang w:val="en-US"/>
        </w:rPr>
        <w:t xml:space="preserve"> performance score</w:t>
      </w:r>
      <w:r w:rsidRPr="00D07F23">
        <w:rPr>
          <w:rFonts w:ascii="Times New Roman" w:hAnsi="Times New Roman" w:cs="Times New Roman"/>
          <w:sz w:val="24"/>
          <w:szCs w:val="24"/>
          <w:lang w:val="en-US"/>
        </w:rPr>
        <w:t xml:space="preserve"> and survival clinical prediction </w:t>
      </w:r>
      <w:r w:rsidR="002343E9" w:rsidRPr="00D07F23">
        <w:rPr>
          <w:rFonts w:ascii="Times New Roman" w:hAnsi="Times New Roman" w:cs="Times New Roman"/>
          <w:sz w:val="24"/>
          <w:szCs w:val="24"/>
          <w:lang w:val="en-US"/>
        </w:rPr>
        <w:t xml:space="preserve">by the </w:t>
      </w:r>
      <w:r w:rsidRPr="00D07F23">
        <w:rPr>
          <w:rFonts w:ascii="Times New Roman" w:hAnsi="Times New Roman" w:cs="Times New Roman"/>
          <w:sz w:val="24"/>
          <w:szCs w:val="24"/>
          <w:lang w:val="en-US"/>
        </w:rPr>
        <w:t>P</w:t>
      </w:r>
      <w:r w:rsidR="002343E9" w:rsidRPr="00D07F23">
        <w:rPr>
          <w:rFonts w:ascii="Times New Roman" w:hAnsi="Times New Roman" w:cs="Times New Roman"/>
          <w:sz w:val="24"/>
          <w:szCs w:val="24"/>
          <w:lang w:val="en-US"/>
        </w:rPr>
        <w:t xml:space="preserve">alliative </w:t>
      </w:r>
      <w:r w:rsidRPr="00D07F23">
        <w:rPr>
          <w:rFonts w:ascii="Times New Roman" w:hAnsi="Times New Roman" w:cs="Times New Roman"/>
          <w:sz w:val="24"/>
          <w:szCs w:val="24"/>
          <w:lang w:val="en-US"/>
        </w:rPr>
        <w:t>P</w:t>
      </w:r>
      <w:r w:rsidR="00E4587F">
        <w:rPr>
          <w:rFonts w:ascii="Times New Roman" w:hAnsi="Times New Roman" w:cs="Times New Roman"/>
          <w:sz w:val="24"/>
          <w:szCs w:val="24"/>
          <w:lang w:val="en-US"/>
        </w:rPr>
        <w:t>ro</w:t>
      </w:r>
      <w:r w:rsidR="002343E9" w:rsidRPr="00D07F23">
        <w:rPr>
          <w:rFonts w:ascii="Times New Roman" w:hAnsi="Times New Roman" w:cs="Times New Roman"/>
          <w:sz w:val="24"/>
          <w:szCs w:val="24"/>
          <w:lang w:val="en-US"/>
        </w:rPr>
        <w:t xml:space="preserve">gnostic </w:t>
      </w:r>
      <w:r w:rsidR="00E4587F">
        <w:rPr>
          <w:rFonts w:ascii="Times New Roman" w:hAnsi="Times New Roman" w:cs="Times New Roman"/>
          <w:sz w:val="24"/>
          <w:szCs w:val="24"/>
          <w:lang w:val="en-US"/>
        </w:rPr>
        <w:t>Index</w:t>
      </w:r>
      <w:r w:rsidR="002343E9" w:rsidRPr="00D07F23">
        <w:rPr>
          <w:rFonts w:ascii="Times New Roman" w:hAnsi="Times New Roman" w:cs="Times New Roman"/>
          <w:sz w:val="24"/>
          <w:szCs w:val="24"/>
          <w:lang w:val="en-US"/>
        </w:rPr>
        <w:t>.</w:t>
      </w:r>
      <w:r w:rsidRPr="00D07F23">
        <w:rPr>
          <w:rFonts w:ascii="Times New Roman" w:hAnsi="Times New Roman" w:cs="Times New Roman"/>
          <w:sz w:val="24"/>
          <w:szCs w:val="24"/>
          <w:lang w:val="en-US"/>
        </w:rPr>
        <w:t xml:space="preserve"> </w:t>
      </w:r>
      <w:r w:rsidR="002343E9" w:rsidRPr="00D07F23">
        <w:rPr>
          <w:rFonts w:ascii="Times New Roman" w:hAnsi="Times New Roman" w:cs="Times New Roman"/>
          <w:sz w:val="24"/>
          <w:szCs w:val="24"/>
          <w:lang w:val="en-US"/>
        </w:rPr>
        <w:t>A</w:t>
      </w:r>
      <w:r w:rsidRPr="00D07F23">
        <w:rPr>
          <w:rFonts w:ascii="Times New Roman" w:hAnsi="Times New Roman" w:cs="Times New Roman"/>
          <w:sz w:val="24"/>
          <w:szCs w:val="24"/>
          <w:lang w:val="en-US"/>
        </w:rPr>
        <w:t xml:space="preserve"> semi-structured clinical interview according to the DSM-5 criteria </w:t>
      </w:r>
      <w:r w:rsidR="002343E9" w:rsidRPr="00D07F23">
        <w:rPr>
          <w:rFonts w:ascii="Times New Roman" w:hAnsi="Times New Roman" w:cs="Times New Roman"/>
          <w:sz w:val="24"/>
          <w:szCs w:val="24"/>
          <w:lang w:val="en-US"/>
        </w:rPr>
        <w:t>to identify</w:t>
      </w:r>
      <w:r w:rsidRPr="00D07F23">
        <w:rPr>
          <w:rFonts w:ascii="Times New Roman" w:hAnsi="Times New Roman" w:cs="Times New Roman"/>
          <w:sz w:val="24"/>
          <w:szCs w:val="24"/>
          <w:lang w:val="en-US"/>
        </w:rPr>
        <w:t xml:space="preserve"> major depressive disorder </w:t>
      </w:r>
      <w:r w:rsidR="005534EA">
        <w:rPr>
          <w:rFonts w:ascii="Times New Roman" w:hAnsi="Times New Roman" w:cs="Times New Roman"/>
          <w:sz w:val="24"/>
          <w:szCs w:val="24"/>
          <w:lang w:val="en-US"/>
        </w:rPr>
        <w:t>was carried out</w:t>
      </w:r>
      <w:r w:rsidR="002343E9" w:rsidRPr="00D07F23">
        <w:rPr>
          <w:rFonts w:ascii="Times New Roman" w:hAnsi="Times New Roman" w:cs="Times New Roman"/>
          <w:sz w:val="24"/>
          <w:szCs w:val="24"/>
          <w:lang w:val="en-US"/>
        </w:rPr>
        <w:t xml:space="preserve"> </w:t>
      </w:r>
      <w:r w:rsidRPr="00D07F23">
        <w:rPr>
          <w:rFonts w:ascii="Times New Roman" w:hAnsi="Times New Roman" w:cs="Times New Roman"/>
          <w:sz w:val="24"/>
          <w:szCs w:val="24"/>
          <w:lang w:val="en-US"/>
        </w:rPr>
        <w:t>by a psychiatrist</w:t>
      </w:r>
      <w:r w:rsidR="002343E9" w:rsidRPr="00D07F23">
        <w:rPr>
          <w:rFonts w:ascii="Times New Roman" w:hAnsi="Times New Roman" w:cs="Times New Roman"/>
          <w:sz w:val="24"/>
          <w:szCs w:val="24"/>
          <w:lang w:val="en-US"/>
        </w:rPr>
        <w:t xml:space="preserve"> from February 2018 to January 2019</w:t>
      </w:r>
      <w:r w:rsidRPr="00D07F23">
        <w:rPr>
          <w:rFonts w:ascii="Times New Roman" w:hAnsi="Times New Roman" w:cs="Times New Roman"/>
          <w:sz w:val="24"/>
          <w:szCs w:val="24"/>
          <w:lang w:val="en-US"/>
        </w:rPr>
        <w:t>.</w:t>
      </w:r>
      <w:r w:rsidR="005534EA">
        <w:rPr>
          <w:rFonts w:ascii="Times New Roman" w:hAnsi="Times New Roman" w:cs="Times New Roman"/>
          <w:sz w:val="24"/>
          <w:szCs w:val="24"/>
          <w:lang w:val="en-US"/>
        </w:rPr>
        <w:t xml:space="preserve"> </w:t>
      </w:r>
      <w:r w:rsidRPr="00D07F23">
        <w:rPr>
          <w:rFonts w:ascii="Times New Roman" w:hAnsi="Times New Roman" w:cs="Times New Roman"/>
          <w:b/>
          <w:sz w:val="24"/>
          <w:szCs w:val="24"/>
          <w:lang w:val="en-US"/>
        </w:rPr>
        <w:t>Results.</w:t>
      </w:r>
      <w:r w:rsidRPr="00D07F23">
        <w:rPr>
          <w:rFonts w:ascii="Times New Roman" w:hAnsi="Times New Roman" w:cs="Times New Roman"/>
          <w:sz w:val="24"/>
          <w:szCs w:val="24"/>
          <w:lang w:val="en-US"/>
        </w:rPr>
        <w:t xml:space="preserve"> On</w:t>
      </w:r>
      <w:r w:rsidR="005534EA">
        <w:rPr>
          <w:rFonts w:ascii="Times New Roman" w:hAnsi="Times New Roman" w:cs="Times New Roman"/>
          <w:sz w:val="24"/>
          <w:szCs w:val="24"/>
          <w:lang w:val="en-US"/>
        </w:rPr>
        <w:t>e hundred patients were recruited, 69 were female</w:t>
      </w:r>
      <w:r w:rsidRPr="00D07F23">
        <w:rPr>
          <w:rFonts w:ascii="Times New Roman" w:hAnsi="Times New Roman" w:cs="Times New Roman"/>
          <w:sz w:val="24"/>
          <w:szCs w:val="24"/>
          <w:lang w:val="en-US"/>
        </w:rPr>
        <w:t xml:space="preserve">, median age was 57 years. Twenty-four patients met the criteria for </w:t>
      </w:r>
      <w:r w:rsidR="00C92913" w:rsidRPr="00D07F23">
        <w:rPr>
          <w:rFonts w:ascii="Times New Roman" w:hAnsi="Times New Roman" w:cs="Times New Roman"/>
          <w:sz w:val="24"/>
          <w:szCs w:val="24"/>
          <w:lang w:val="en-US"/>
        </w:rPr>
        <w:t>depressive disorder</w:t>
      </w:r>
      <w:r w:rsidRPr="00D07F23">
        <w:rPr>
          <w:rFonts w:ascii="Times New Roman" w:hAnsi="Times New Roman" w:cs="Times New Roman"/>
          <w:sz w:val="24"/>
          <w:szCs w:val="24"/>
          <w:lang w:val="en-US"/>
        </w:rPr>
        <w:t xml:space="preserve">. In the univariate analysis, </w:t>
      </w:r>
      <w:r w:rsidR="002343E9" w:rsidRPr="00D07F23">
        <w:rPr>
          <w:rFonts w:ascii="Times New Roman" w:hAnsi="Times New Roman" w:cs="Times New Roman"/>
          <w:sz w:val="24"/>
          <w:szCs w:val="24"/>
          <w:lang w:val="en-US"/>
        </w:rPr>
        <w:t xml:space="preserve">patients with </w:t>
      </w:r>
      <w:r w:rsidRPr="00D07F23">
        <w:rPr>
          <w:rFonts w:ascii="Times New Roman" w:hAnsi="Times New Roman" w:cs="Times New Roman"/>
          <w:sz w:val="24"/>
          <w:szCs w:val="24"/>
          <w:lang w:val="en-US"/>
        </w:rPr>
        <w:t xml:space="preserve">DD </w:t>
      </w:r>
      <w:r w:rsidR="002343E9" w:rsidRPr="00D07F23">
        <w:rPr>
          <w:rFonts w:ascii="Times New Roman" w:hAnsi="Times New Roman" w:cs="Times New Roman"/>
          <w:sz w:val="24"/>
          <w:szCs w:val="24"/>
          <w:lang w:val="en-US"/>
        </w:rPr>
        <w:t>showed</w:t>
      </w:r>
      <w:r w:rsidR="005534EA">
        <w:rPr>
          <w:rFonts w:ascii="Times New Roman" w:hAnsi="Times New Roman" w:cs="Times New Roman"/>
          <w:sz w:val="24"/>
          <w:szCs w:val="24"/>
          <w:lang w:val="en-US"/>
        </w:rPr>
        <w:t xml:space="preserve"> </w:t>
      </w:r>
      <w:r w:rsidRPr="00D07F23">
        <w:rPr>
          <w:rFonts w:ascii="Times New Roman" w:hAnsi="Times New Roman" w:cs="Times New Roman"/>
          <w:sz w:val="24"/>
          <w:szCs w:val="24"/>
          <w:lang w:val="en-US"/>
        </w:rPr>
        <w:t>more intens</w:t>
      </w:r>
      <w:r w:rsidR="002343E9" w:rsidRPr="00D07F23">
        <w:rPr>
          <w:rFonts w:ascii="Times New Roman" w:hAnsi="Times New Roman" w:cs="Times New Roman"/>
          <w:sz w:val="24"/>
          <w:szCs w:val="24"/>
          <w:lang w:val="en-US"/>
        </w:rPr>
        <w:t>e</w:t>
      </w:r>
      <w:r w:rsidR="005534EA">
        <w:rPr>
          <w:rFonts w:ascii="Times New Roman" w:hAnsi="Times New Roman" w:cs="Times New Roman"/>
          <w:sz w:val="24"/>
          <w:szCs w:val="24"/>
          <w:lang w:val="en-US"/>
        </w:rPr>
        <w:t xml:space="preserve"> </w:t>
      </w:r>
      <w:r w:rsidRPr="00D07F23">
        <w:rPr>
          <w:rFonts w:ascii="Times New Roman" w:hAnsi="Times New Roman" w:cs="Times New Roman"/>
          <w:sz w:val="24"/>
          <w:szCs w:val="24"/>
          <w:lang w:val="en-US"/>
        </w:rPr>
        <w:t>physical symptoms</w:t>
      </w:r>
      <w:bookmarkStart w:id="1" w:name="_Hlk527721661"/>
      <w:r w:rsidRPr="00D07F23">
        <w:rPr>
          <w:rFonts w:ascii="Times New Roman" w:hAnsi="Times New Roman" w:cs="Times New Roman"/>
          <w:sz w:val="24"/>
          <w:szCs w:val="24"/>
          <w:lang w:val="en-US"/>
        </w:rPr>
        <w:t>, lower functionality, and poorer survival</w:t>
      </w:r>
      <w:bookmarkEnd w:id="1"/>
      <w:r w:rsidRPr="00D07F23">
        <w:rPr>
          <w:rFonts w:ascii="Times New Roman" w:hAnsi="Times New Roman" w:cs="Times New Roman"/>
          <w:sz w:val="24"/>
          <w:szCs w:val="24"/>
          <w:lang w:val="en-US"/>
        </w:rPr>
        <w:t xml:space="preserve">, compared to patients without DD. In the </w:t>
      </w:r>
      <w:r w:rsidR="002343E9" w:rsidRPr="00D07F23">
        <w:rPr>
          <w:rFonts w:ascii="Times New Roman" w:hAnsi="Times New Roman" w:cs="Times New Roman"/>
          <w:sz w:val="24"/>
          <w:szCs w:val="24"/>
          <w:lang w:val="en-US"/>
        </w:rPr>
        <w:t xml:space="preserve">multivariable </w:t>
      </w:r>
      <w:r w:rsidRPr="00D07F23">
        <w:rPr>
          <w:rFonts w:ascii="Times New Roman" w:hAnsi="Times New Roman" w:cs="Times New Roman"/>
          <w:sz w:val="24"/>
          <w:szCs w:val="24"/>
          <w:lang w:val="en-US"/>
        </w:rPr>
        <w:t>regression analysis, lower functionality</w:t>
      </w:r>
      <w:r w:rsidR="002343E9" w:rsidRPr="00D07F23">
        <w:rPr>
          <w:rFonts w:ascii="Times New Roman" w:hAnsi="Times New Roman" w:cs="Times New Roman"/>
          <w:sz w:val="24"/>
          <w:szCs w:val="24"/>
          <w:lang w:val="en-US"/>
        </w:rPr>
        <w:t xml:space="preserve"> was associated with DD OR 5.4 (95%CI 1.2-25.1) </w:t>
      </w:r>
      <w:r w:rsidR="002343E9" w:rsidRPr="004531DF">
        <w:rPr>
          <w:rFonts w:ascii="Times New Roman" w:hAnsi="Times New Roman" w:cs="Times New Roman"/>
          <w:i/>
          <w:sz w:val="24"/>
          <w:szCs w:val="24"/>
          <w:lang w:val="en-US"/>
        </w:rPr>
        <w:t>p</w:t>
      </w:r>
      <w:r w:rsidR="004531DF">
        <w:rPr>
          <w:rFonts w:ascii="Times New Roman" w:hAnsi="Times New Roman" w:cs="Times New Roman"/>
          <w:sz w:val="24"/>
          <w:szCs w:val="24"/>
          <w:lang w:val="en-US"/>
        </w:rPr>
        <w:t xml:space="preserve"> = </w:t>
      </w:r>
      <w:r w:rsidR="002343E9" w:rsidRPr="00D07F23">
        <w:rPr>
          <w:rFonts w:ascii="Times New Roman" w:hAnsi="Times New Roman" w:cs="Times New Roman"/>
          <w:sz w:val="24"/>
          <w:szCs w:val="24"/>
          <w:lang w:val="en-US"/>
        </w:rPr>
        <w:t>.026.</w:t>
      </w:r>
      <w:r w:rsidRPr="00D07F23">
        <w:rPr>
          <w:rFonts w:ascii="Times New Roman" w:hAnsi="Times New Roman" w:cs="Times New Roman"/>
          <w:sz w:val="24"/>
          <w:szCs w:val="24"/>
          <w:lang w:val="en-US"/>
        </w:rPr>
        <w:t xml:space="preserve">  Median </w:t>
      </w:r>
      <w:r w:rsidR="002343E9" w:rsidRPr="00D07F23">
        <w:rPr>
          <w:rFonts w:ascii="Times New Roman" w:hAnsi="Times New Roman" w:cs="Times New Roman"/>
          <w:sz w:val="24"/>
          <w:szCs w:val="24"/>
          <w:lang w:val="en-US"/>
        </w:rPr>
        <w:t xml:space="preserve">overall </w:t>
      </w:r>
      <w:r w:rsidRPr="00D07F23">
        <w:rPr>
          <w:rFonts w:ascii="Times New Roman" w:hAnsi="Times New Roman" w:cs="Times New Roman"/>
          <w:sz w:val="24"/>
          <w:szCs w:val="24"/>
          <w:lang w:val="en-US"/>
        </w:rPr>
        <w:t>survival in patients with DD was 5 months</w:t>
      </w:r>
      <w:r w:rsidR="002343E9" w:rsidRPr="00D07F23">
        <w:rPr>
          <w:rFonts w:ascii="Times New Roman" w:hAnsi="Times New Roman" w:cs="Times New Roman"/>
          <w:sz w:val="24"/>
          <w:szCs w:val="24"/>
          <w:lang w:val="en-US"/>
        </w:rPr>
        <w:t xml:space="preserve"> vs</w:t>
      </w:r>
      <w:r w:rsidRPr="00D07F23">
        <w:rPr>
          <w:rFonts w:ascii="Times New Roman" w:hAnsi="Times New Roman" w:cs="Times New Roman"/>
          <w:sz w:val="24"/>
          <w:szCs w:val="24"/>
          <w:lang w:val="en-US"/>
        </w:rPr>
        <w:t xml:space="preserve"> 27 months</w:t>
      </w:r>
      <w:r w:rsidR="002343E9" w:rsidRPr="00D07F23">
        <w:rPr>
          <w:rFonts w:ascii="Times New Roman" w:hAnsi="Times New Roman" w:cs="Times New Roman"/>
          <w:sz w:val="24"/>
          <w:szCs w:val="24"/>
          <w:lang w:val="en-US"/>
        </w:rPr>
        <w:t xml:space="preserve"> in those with no DD,</w:t>
      </w:r>
      <w:r w:rsidRPr="00D07F23">
        <w:rPr>
          <w:rFonts w:ascii="Times New Roman" w:hAnsi="Times New Roman" w:cs="Times New Roman"/>
          <w:sz w:val="24"/>
          <w:szCs w:val="24"/>
          <w:lang w:val="en-US"/>
        </w:rPr>
        <w:t xml:space="preserve"> </w:t>
      </w:r>
      <w:r w:rsidRPr="00D07F23">
        <w:rPr>
          <w:rFonts w:ascii="Times New Roman" w:hAnsi="Times New Roman" w:cs="Times New Roman"/>
          <w:i/>
          <w:sz w:val="24"/>
          <w:szCs w:val="24"/>
          <w:lang w:val="en-US"/>
        </w:rPr>
        <w:t>p</w:t>
      </w:r>
      <w:r w:rsidRPr="00D07F23">
        <w:rPr>
          <w:rFonts w:ascii="Times New Roman" w:hAnsi="Times New Roman" w:cs="Times New Roman"/>
          <w:sz w:val="24"/>
          <w:szCs w:val="24"/>
          <w:lang w:val="en-US"/>
        </w:rPr>
        <w:t xml:space="preserve"> = .0289. </w:t>
      </w:r>
      <w:r w:rsidRPr="00D07F23">
        <w:rPr>
          <w:rFonts w:ascii="Times New Roman" w:hAnsi="Times New Roman" w:cs="Times New Roman"/>
          <w:b/>
          <w:sz w:val="24"/>
          <w:szCs w:val="24"/>
          <w:lang w:val="en-US"/>
        </w:rPr>
        <w:t>Conclusion.</w:t>
      </w:r>
      <w:r w:rsidRPr="00D07F23">
        <w:rPr>
          <w:rFonts w:ascii="Times New Roman" w:hAnsi="Times New Roman" w:cs="Times New Roman"/>
          <w:sz w:val="24"/>
          <w:szCs w:val="24"/>
          <w:lang w:val="en-US"/>
        </w:rPr>
        <w:t xml:space="preserve"> </w:t>
      </w:r>
      <w:r w:rsidR="002343E9" w:rsidRPr="00D07F23">
        <w:rPr>
          <w:rFonts w:ascii="Times New Roman" w:hAnsi="Times New Roman" w:cs="Times New Roman"/>
          <w:sz w:val="24"/>
          <w:szCs w:val="24"/>
          <w:lang w:val="en-US"/>
        </w:rPr>
        <w:t>The presence of</w:t>
      </w:r>
      <w:r w:rsidRPr="00D07F23">
        <w:rPr>
          <w:rFonts w:ascii="Times New Roman" w:hAnsi="Times New Roman" w:cs="Times New Roman"/>
          <w:sz w:val="24"/>
          <w:szCs w:val="24"/>
          <w:lang w:val="en-US"/>
        </w:rPr>
        <w:t xml:space="preserve"> depressive disorder is associated with a lower functionality</w:t>
      </w:r>
      <w:r w:rsidR="002343E9" w:rsidRPr="00D07F23">
        <w:rPr>
          <w:rFonts w:ascii="Times New Roman" w:hAnsi="Times New Roman" w:cs="Times New Roman"/>
          <w:sz w:val="24"/>
          <w:szCs w:val="24"/>
          <w:lang w:val="en-US"/>
        </w:rPr>
        <w:t xml:space="preserve"> and a </w:t>
      </w:r>
      <w:r w:rsidR="00276728" w:rsidRPr="00D07F23">
        <w:rPr>
          <w:rFonts w:ascii="Times New Roman" w:hAnsi="Times New Roman" w:cs="Times New Roman"/>
          <w:sz w:val="24"/>
          <w:szCs w:val="24"/>
          <w:lang w:val="en-US"/>
        </w:rPr>
        <w:t>worse prognosis in patients with advanced cancer</w:t>
      </w:r>
      <w:r w:rsidRPr="00D07F23">
        <w:rPr>
          <w:rFonts w:ascii="Times New Roman" w:hAnsi="Times New Roman" w:cs="Times New Roman"/>
          <w:sz w:val="24"/>
          <w:szCs w:val="24"/>
          <w:lang w:val="en-US"/>
        </w:rPr>
        <w:t xml:space="preserve">. </w:t>
      </w:r>
      <w:r w:rsidR="00276728" w:rsidRPr="00D07F23">
        <w:rPr>
          <w:rFonts w:ascii="Times New Roman" w:hAnsi="Times New Roman" w:cs="Times New Roman"/>
          <w:sz w:val="24"/>
          <w:szCs w:val="24"/>
          <w:lang w:val="en-US"/>
        </w:rPr>
        <w:t>Improving s</w:t>
      </w:r>
      <w:r w:rsidRPr="00D07F23">
        <w:rPr>
          <w:rFonts w:ascii="Times New Roman" w:hAnsi="Times New Roman" w:cs="Times New Roman"/>
          <w:sz w:val="24"/>
          <w:szCs w:val="24"/>
          <w:lang w:val="en-US"/>
        </w:rPr>
        <w:t xml:space="preserve">trategies </w:t>
      </w:r>
      <w:r w:rsidR="00276728" w:rsidRPr="00D07F23">
        <w:rPr>
          <w:rFonts w:ascii="Times New Roman" w:hAnsi="Times New Roman" w:cs="Times New Roman"/>
          <w:sz w:val="24"/>
          <w:szCs w:val="24"/>
          <w:lang w:val="en-US"/>
        </w:rPr>
        <w:t>to improve</w:t>
      </w:r>
      <w:r w:rsidRPr="00D07F23">
        <w:rPr>
          <w:rFonts w:ascii="Times New Roman" w:hAnsi="Times New Roman" w:cs="Times New Roman"/>
          <w:sz w:val="24"/>
          <w:szCs w:val="24"/>
          <w:lang w:val="en-US"/>
        </w:rPr>
        <w:t xml:space="preserve"> </w:t>
      </w:r>
      <w:r w:rsidR="00276728" w:rsidRPr="00D07F23">
        <w:rPr>
          <w:rFonts w:ascii="Times New Roman" w:hAnsi="Times New Roman" w:cs="Times New Roman"/>
          <w:sz w:val="24"/>
          <w:szCs w:val="24"/>
          <w:lang w:val="en-US"/>
        </w:rPr>
        <w:t xml:space="preserve">early </w:t>
      </w:r>
      <w:r w:rsidRPr="00D07F23">
        <w:rPr>
          <w:rFonts w:ascii="Times New Roman" w:hAnsi="Times New Roman" w:cs="Times New Roman"/>
          <w:sz w:val="24"/>
          <w:szCs w:val="24"/>
          <w:lang w:val="en-US"/>
        </w:rPr>
        <w:t xml:space="preserve">diagnosis and treatment of depressive disorder in patients </w:t>
      </w:r>
      <w:r w:rsidR="00276728" w:rsidRPr="00D07F23">
        <w:rPr>
          <w:rFonts w:ascii="Times New Roman" w:hAnsi="Times New Roman" w:cs="Times New Roman"/>
          <w:sz w:val="24"/>
          <w:szCs w:val="24"/>
          <w:lang w:val="en-US"/>
        </w:rPr>
        <w:t>with advanced cancer should be encouraged.</w:t>
      </w:r>
    </w:p>
    <w:p w14:paraId="71A73D5B" w14:textId="77777777" w:rsidR="00276728" w:rsidRPr="00D07F23" w:rsidRDefault="00276728" w:rsidP="009E03F1">
      <w:pPr>
        <w:spacing w:after="0" w:line="480" w:lineRule="auto"/>
        <w:contextualSpacing/>
        <w:jc w:val="both"/>
        <w:rPr>
          <w:rFonts w:ascii="Times New Roman" w:hAnsi="Times New Roman" w:cs="Times New Roman"/>
          <w:sz w:val="24"/>
          <w:szCs w:val="24"/>
          <w:lang w:val="en-US"/>
        </w:rPr>
      </w:pPr>
    </w:p>
    <w:p w14:paraId="37E9BB1A" w14:textId="77777777" w:rsidR="00F71BEC" w:rsidRPr="00D07F23" w:rsidRDefault="00F71BEC" w:rsidP="009E03F1">
      <w:pPr>
        <w:spacing w:line="480" w:lineRule="auto"/>
        <w:contextualSpacing/>
        <w:jc w:val="both"/>
        <w:rPr>
          <w:rFonts w:ascii="Times New Roman" w:hAnsi="Times New Roman" w:cs="Times New Roman"/>
          <w:sz w:val="24"/>
          <w:szCs w:val="24"/>
          <w:lang w:val="en-US"/>
        </w:rPr>
      </w:pPr>
      <w:r w:rsidRPr="00D07F23">
        <w:rPr>
          <w:rFonts w:ascii="Times New Roman" w:hAnsi="Times New Roman" w:cs="Times New Roman"/>
          <w:b/>
          <w:sz w:val="24"/>
          <w:szCs w:val="24"/>
          <w:lang w:val="en-US"/>
        </w:rPr>
        <w:t>Keywords: Depression, Palliative Care, Advanced Cancer, Survival, Physical symptoms</w:t>
      </w:r>
    </w:p>
    <w:p w14:paraId="1CBBB5C8" w14:textId="77777777" w:rsidR="00671527" w:rsidRPr="00D07F23" w:rsidRDefault="00671527" w:rsidP="009E03F1">
      <w:pPr>
        <w:spacing w:line="480" w:lineRule="auto"/>
        <w:rPr>
          <w:rFonts w:ascii="Times New Roman" w:hAnsi="Times New Roman" w:cs="Times New Roman"/>
          <w:sz w:val="24"/>
          <w:szCs w:val="24"/>
          <w:lang w:val="en-US"/>
        </w:rPr>
      </w:pPr>
    </w:p>
    <w:p w14:paraId="68396B42" w14:textId="107944DB" w:rsidR="009E03F1" w:rsidRDefault="009E03F1" w:rsidP="009E03F1">
      <w:pPr>
        <w:spacing w:line="480" w:lineRule="auto"/>
        <w:jc w:val="both"/>
        <w:rPr>
          <w:rFonts w:ascii="Times New Roman" w:hAnsi="Times New Roman" w:cs="Times New Roman"/>
          <w:b/>
          <w:sz w:val="24"/>
          <w:szCs w:val="24"/>
          <w:lang w:val="en-US"/>
        </w:rPr>
      </w:pPr>
    </w:p>
    <w:p w14:paraId="175333A4" w14:textId="77777777" w:rsidR="00BB71AB" w:rsidRPr="00D07F23" w:rsidRDefault="00BB71AB" w:rsidP="009E03F1">
      <w:pPr>
        <w:spacing w:line="480" w:lineRule="auto"/>
        <w:jc w:val="both"/>
        <w:rPr>
          <w:rFonts w:ascii="Times New Roman" w:hAnsi="Times New Roman" w:cs="Times New Roman"/>
          <w:b/>
          <w:sz w:val="24"/>
          <w:szCs w:val="24"/>
          <w:lang w:val="en-US"/>
        </w:rPr>
      </w:pPr>
    </w:p>
    <w:p w14:paraId="7DD4A641" w14:textId="08540392" w:rsidR="002970E3" w:rsidRPr="00D07F23" w:rsidRDefault="001E18C1" w:rsidP="009E03F1">
      <w:pPr>
        <w:spacing w:line="480" w:lineRule="auto"/>
        <w:jc w:val="both"/>
        <w:rPr>
          <w:rFonts w:ascii="Times New Roman" w:hAnsi="Times New Roman" w:cs="Times New Roman"/>
          <w:b/>
          <w:sz w:val="24"/>
          <w:szCs w:val="24"/>
          <w:lang w:val="en-US"/>
        </w:rPr>
      </w:pPr>
      <w:r w:rsidRPr="00D07F23">
        <w:rPr>
          <w:rFonts w:ascii="Times New Roman" w:hAnsi="Times New Roman" w:cs="Times New Roman"/>
          <w:b/>
          <w:sz w:val="24"/>
          <w:szCs w:val="24"/>
          <w:lang w:val="en-US"/>
        </w:rPr>
        <w:lastRenderedPageBreak/>
        <w:t>INTRODUCTION</w:t>
      </w:r>
    </w:p>
    <w:p w14:paraId="61FAFF4D" w14:textId="1DF8FCBE" w:rsidR="002970E3" w:rsidRPr="00D07F23" w:rsidRDefault="002970E3" w:rsidP="009E03F1">
      <w:pPr>
        <w:spacing w:line="480" w:lineRule="auto"/>
        <w:jc w:val="both"/>
        <w:rPr>
          <w:rFonts w:ascii="Times New Roman" w:hAnsi="Times New Roman" w:cs="Times New Roman"/>
          <w:sz w:val="24"/>
          <w:szCs w:val="24"/>
          <w:lang w:val="en-US"/>
        </w:rPr>
      </w:pPr>
      <w:r w:rsidRPr="00D07F23">
        <w:rPr>
          <w:rFonts w:ascii="Times New Roman" w:hAnsi="Times New Roman" w:cs="Times New Roman"/>
          <w:sz w:val="24"/>
          <w:szCs w:val="24"/>
          <w:lang w:val="en-US"/>
        </w:rPr>
        <w:t xml:space="preserve">The </w:t>
      </w:r>
      <w:r w:rsidR="000F775E">
        <w:rPr>
          <w:rFonts w:ascii="Times New Roman" w:hAnsi="Times New Roman" w:cs="Times New Roman"/>
          <w:sz w:val="24"/>
          <w:szCs w:val="24"/>
          <w:lang w:val="en-US"/>
        </w:rPr>
        <w:t>aim</w:t>
      </w:r>
      <w:r w:rsidRPr="00D07F23">
        <w:rPr>
          <w:rFonts w:ascii="Times New Roman" w:hAnsi="Times New Roman" w:cs="Times New Roman"/>
          <w:sz w:val="24"/>
          <w:szCs w:val="24"/>
          <w:lang w:val="en-US"/>
        </w:rPr>
        <w:t xml:space="preserve"> of palliative care is the </w:t>
      </w:r>
      <w:r w:rsidR="000F775E">
        <w:rPr>
          <w:rFonts w:ascii="Times New Roman" w:hAnsi="Times New Roman" w:cs="Times New Roman"/>
          <w:sz w:val="24"/>
          <w:szCs w:val="24"/>
          <w:lang w:val="en-US"/>
        </w:rPr>
        <w:t>multi</w:t>
      </w:r>
      <w:r w:rsidRPr="00D07F23">
        <w:rPr>
          <w:rFonts w:ascii="Times New Roman" w:hAnsi="Times New Roman" w:cs="Times New Roman"/>
          <w:sz w:val="24"/>
          <w:szCs w:val="24"/>
          <w:lang w:val="en-US"/>
        </w:rPr>
        <w:t xml:space="preserve">disciplinary </w:t>
      </w:r>
      <w:r w:rsidR="000F775E">
        <w:rPr>
          <w:rFonts w:ascii="Times New Roman" w:hAnsi="Times New Roman" w:cs="Times New Roman"/>
          <w:sz w:val="24"/>
          <w:szCs w:val="24"/>
          <w:lang w:val="en-US"/>
        </w:rPr>
        <w:t>support and care</w:t>
      </w:r>
      <w:r w:rsidRPr="00D07F23">
        <w:rPr>
          <w:rFonts w:ascii="Times New Roman" w:hAnsi="Times New Roman" w:cs="Times New Roman"/>
          <w:sz w:val="24"/>
          <w:szCs w:val="24"/>
          <w:lang w:val="en-US"/>
        </w:rPr>
        <w:t xml:space="preserve"> of the patient in order to improve </w:t>
      </w:r>
      <w:r w:rsidR="000601CF" w:rsidRPr="00D07F23">
        <w:rPr>
          <w:rFonts w:ascii="Times New Roman" w:hAnsi="Times New Roman" w:cs="Times New Roman"/>
          <w:sz w:val="24"/>
          <w:szCs w:val="24"/>
          <w:lang w:val="en-US"/>
        </w:rPr>
        <w:t>her/his</w:t>
      </w:r>
      <w:r w:rsidRPr="00D07F23">
        <w:rPr>
          <w:rFonts w:ascii="Times New Roman" w:hAnsi="Times New Roman" w:cs="Times New Roman"/>
          <w:sz w:val="24"/>
          <w:szCs w:val="24"/>
          <w:lang w:val="en-US"/>
        </w:rPr>
        <w:t xml:space="preserve"> quality of life and of </w:t>
      </w:r>
      <w:r w:rsidR="00FD16B5" w:rsidRPr="00D07F23">
        <w:rPr>
          <w:rFonts w:ascii="Times New Roman" w:hAnsi="Times New Roman" w:cs="Times New Roman"/>
          <w:sz w:val="24"/>
          <w:szCs w:val="24"/>
          <w:lang w:val="en-US"/>
        </w:rPr>
        <w:t xml:space="preserve">those </w:t>
      </w:r>
      <w:r w:rsidR="00FD16B5">
        <w:rPr>
          <w:rFonts w:ascii="Times New Roman" w:hAnsi="Times New Roman" w:cs="Times New Roman"/>
          <w:sz w:val="24"/>
          <w:szCs w:val="24"/>
          <w:lang w:val="en-US"/>
        </w:rPr>
        <w:t>close</w:t>
      </w:r>
      <w:r w:rsidR="00F27D5F">
        <w:rPr>
          <w:rFonts w:ascii="Times New Roman" w:hAnsi="Times New Roman" w:cs="Times New Roman"/>
          <w:sz w:val="24"/>
          <w:szCs w:val="24"/>
          <w:lang w:val="en-US"/>
        </w:rPr>
        <w:t>s</w:t>
      </w:r>
      <w:r w:rsidR="00FD16B5">
        <w:rPr>
          <w:rFonts w:ascii="Times New Roman" w:hAnsi="Times New Roman" w:cs="Times New Roman"/>
          <w:sz w:val="24"/>
          <w:szCs w:val="24"/>
          <w:lang w:val="en-US"/>
        </w:rPr>
        <w:t>t</w:t>
      </w:r>
      <w:r w:rsidR="000F775E">
        <w:rPr>
          <w:rFonts w:ascii="Times New Roman" w:hAnsi="Times New Roman" w:cs="Times New Roman"/>
          <w:sz w:val="24"/>
          <w:szCs w:val="24"/>
          <w:lang w:val="en-US"/>
        </w:rPr>
        <w:t xml:space="preserve"> to</w:t>
      </w:r>
      <w:r w:rsidRPr="00D07F23">
        <w:rPr>
          <w:rFonts w:ascii="Times New Roman" w:hAnsi="Times New Roman" w:cs="Times New Roman"/>
          <w:sz w:val="24"/>
          <w:szCs w:val="24"/>
          <w:lang w:val="en-US"/>
        </w:rPr>
        <w:t xml:space="preserve"> </w:t>
      </w:r>
      <w:r w:rsidR="000601CF" w:rsidRPr="00D07F23">
        <w:rPr>
          <w:rFonts w:ascii="Times New Roman" w:hAnsi="Times New Roman" w:cs="Times New Roman"/>
          <w:sz w:val="24"/>
          <w:szCs w:val="24"/>
          <w:lang w:val="en-US"/>
        </w:rPr>
        <w:t>them</w:t>
      </w:r>
      <w:r w:rsidRPr="00D07F23">
        <w:rPr>
          <w:rFonts w:ascii="Times New Roman" w:hAnsi="Times New Roman" w:cs="Times New Roman"/>
          <w:sz w:val="24"/>
          <w:szCs w:val="24"/>
          <w:lang w:val="en-US"/>
        </w:rPr>
        <w:t xml:space="preserve"> (</w:t>
      </w:r>
      <w:r w:rsidR="000601CF" w:rsidRPr="00D07F23">
        <w:rPr>
          <w:rFonts w:ascii="Times New Roman" w:hAnsi="Times New Roman" w:cs="Times New Roman"/>
          <w:sz w:val="24"/>
          <w:szCs w:val="24"/>
          <w:lang w:val="en-US"/>
        </w:rPr>
        <w:t xml:space="preserve">i.e. </w:t>
      </w:r>
      <w:r w:rsidR="005534EA">
        <w:rPr>
          <w:rFonts w:ascii="Times New Roman" w:hAnsi="Times New Roman" w:cs="Times New Roman"/>
          <w:sz w:val="24"/>
          <w:szCs w:val="24"/>
          <w:lang w:val="en-US"/>
        </w:rPr>
        <w:t>family care givers and close friends). This is achieved by</w:t>
      </w:r>
      <w:r w:rsidRPr="00D07F23">
        <w:rPr>
          <w:rFonts w:ascii="Times New Roman" w:hAnsi="Times New Roman" w:cs="Times New Roman"/>
          <w:sz w:val="24"/>
          <w:szCs w:val="24"/>
          <w:lang w:val="en-US"/>
        </w:rPr>
        <w:t xml:space="preserve"> early problem identification, integral evaluation and control of the physical problems such as pain, psychological suffering and spiritual </w:t>
      </w:r>
      <w:r w:rsidR="000F775E">
        <w:rPr>
          <w:rFonts w:ascii="Times New Roman" w:hAnsi="Times New Roman" w:cs="Times New Roman"/>
          <w:sz w:val="24"/>
          <w:szCs w:val="24"/>
          <w:lang w:val="en-US"/>
        </w:rPr>
        <w:t>issues</w:t>
      </w:r>
      <w:r w:rsidRPr="00D07F23">
        <w:rPr>
          <w:rFonts w:ascii="Times New Roman" w:hAnsi="Times New Roman" w:cs="Times New Roman"/>
          <w:sz w:val="24"/>
          <w:szCs w:val="24"/>
          <w:lang w:val="en-US"/>
        </w:rPr>
        <w:t xml:space="preserve">; as well as their social needs, helping them </w:t>
      </w:r>
      <w:r w:rsidR="000601CF" w:rsidRPr="00D07F23">
        <w:rPr>
          <w:rFonts w:ascii="Times New Roman" w:hAnsi="Times New Roman" w:cs="Times New Roman"/>
          <w:sz w:val="24"/>
          <w:szCs w:val="24"/>
          <w:lang w:val="en-US"/>
        </w:rPr>
        <w:t xml:space="preserve">to </w:t>
      </w:r>
      <w:r w:rsidRPr="00D07F23">
        <w:rPr>
          <w:rFonts w:ascii="Times New Roman" w:hAnsi="Times New Roman" w:cs="Times New Roman"/>
          <w:sz w:val="24"/>
          <w:szCs w:val="24"/>
          <w:lang w:val="en-US"/>
        </w:rPr>
        <w:t xml:space="preserve">live the best possible way until their death </w:t>
      </w:r>
      <w:r w:rsidR="00552FF0" w:rsidRPr="00D07F23">
        <w:rPr>
          <w:rFonts w:ascii="Times New Roman" w:hAnsi="Times New Roman" w:cs="Times New Roman"/>
          <w:sz w:val="24"/>
          <w:szCs w:val="24"/>
          <w:lang w:val="en-US"/>
        </w:rPr>
        <w:fldChar w:fldCharType="begin"/>
      </w:r>
      <w:r w:rsidR="000A6B5E">
        <w:rPr>
          <w:rFonts w:ascii="Times New Roman" w:hAnsi="Times New Roman" w:cs="Times New Roman"/>
          <w:sz w:val="24"/>
          <w:szCs w:val="24"/>
          <w:lang w:val="en-US"/>
        </w:rPr>
        <w:instrText xml:space="preserve"> ADDIN ZOTERO_ITEM CSL_CITATION {"citationID":"KrSDqmFX","properties":{"formattedCitation":"(1)","plainCitation":"(1)","noteIndex":0},"citationItems":[{"id":"KZlnjtFS/ztidrJ23","uris":["http://zotero.org/users/3253392/items/KGPSSD3W"],"uri":["http://zotero.org/users/3253392/items/KGPSSD3W"],"itemData":{"id":397,"type":"article","title":"Global Consensus based palliative care definition","URL":"https://hospicecare.com/what-we-do/projects/consensus-based-definition-of-palliative-care/definition/","author":[{"family":"The International Association for Hospice and Palliative Care IAHPC","given":""}],"issued":{"date-parts":[["2018"]]}}}],"schema":"https://github.com/citation-style-language/schema/raw/master/csl-citation.json"} </w:instrText>
      </w:r>
      <w:r w:rsidR="00552FF0" w:rsidRPr="00D07F23">
        <w:rPr>
          <w:rFonts w:ascii="Times New Roman" w:hAnsi="Times New Roman" w:cs="Times New Roman"/>
          <w:sz w:val="24"/>
          <w:szCs w:val="24"/>
          <w:lang w:val="en-US"/>
        </w:rPr>
        <w:fldChar w:fldCharType="separate"/>
      </w:r>
      <w:r w:rsidR="00552FF0" w:rsidRPr="00D07F23">
        <w:rPr>
          <w:rFonts w:ascii="Times New Roman" w:hAnsi="Times New Roman" w:cs="Times New Roman"/>
          <w:sz w:val="24"/>
          <w:lang w:val="en-US"/>
        </w:rPr>
        <w:t>(1)</w:t>
      </w:r>
      <w:r w:rsidR="00552FF0" w:rsidRPr="00D07F23">
        <w:rPr>
          <w:rFonts w:ascii="Times New Roman" w:hAnsi="Times New Roman" w:cs="Times New Roman"/>
          <w:sz w:val="24"/>
          <w:szCs w:val="24"/>
          <w:lang w:val="en-US"/>
        </w:rPr>
        <w:fldChar w:fldCharType="end"/>
      </w:r>
      <w:r w:rsidRPr="00D07F23">
        <w:rPr>
          <w:rFonts w:ascii="Times New Roman" w:hAnsi="Times New Roman" w:cs="Times New Roman"/>
          <w:sz w:val="24"/>
          <w:szCs w:val="24"/>
          <w:lang w:val="en-US"/>
        </w:rPr>
        <w:t xml:space="preserve">.  </w:t>
      </w:r>
    </w:p>
    <w:p w14:paraId="75211831" w14:textId="6ED19A5F" w:rsidR="002970E3" w:rsidRPr="00D07F23" w:rsidRDefault="002970E3" w:rsidP="009E03F1">
      <w:pPr>
        <w:spacing w:line="480" w:lineRule="auto"/>
        <w:jc w:val="both"/>
        <w:rPr>
          <w:rFonts w:ascii="Times New Roman" w:hAnsi="Times New Roman" w:cs="Times New Roman"/>
          <w:sz w:val="24"/>
          <w:szCs w:val="24"/>
          <w:lang w:val="en-US"/>
        </w:rPr>
      </w:pPr>
      <w:r w:rsidRPr="00D07F23">
        <w:rPr>
          <w:rFonts w:ascii="Times New Roman" w:hAnsi="Times New Roman" w:cs="Times New Roman"/>
          <w:sz w:val="24"/>
          <w:szCs w:val="24"/>
          <w:lang w:val="en-US"/>
        </w:rPr>
        <w:t>In order to achieve th</w:t>
      </w:r>
      <w:r w:rsidR="00084FA4" w:rsidRPr="00D07F23">
        <w:rPr>
          <w:rFonts w:ascii="Times New Roman" w:hAnsi="Times New Roman" w:cs="Times New Roman"/>
          <w:sz w:val="24"/>
          <w:szCs w:val="24"/>
          <w:lang w:val="en-US"/>
        </w:rPr>
        <w:t>ese</w:t>
      </w:r>
      <w:r w:rsidRPr="00D07F23">
        <w:rPr>
          <w:rFonts w:ascii="Times New Roman" w:hAnsi="Times New Roman" w:cs="Times New Roman"/>
          <w:sz w:val="24"/>
          <w:szCs w:val="24"/>
          <w:lang w:val="en-US"/>
        </w:rPr>
        <w:t xml:space="preserve"> objectives, there are multiple challenges, including the presence of mental </w:t>
      </w:r>
      <w:r w:rsidR="000F775E">
        <w:rPr>
          <w:rFonts w:ascii="Times New Roman" w:hAnsi="Times New Roman" w:cs="Times New Roman"/>
          <w:sz w:val="24"/>
          <w:szCs w:val="24"/>
          <w:lang w:val="en-US"/>
        </w:rPr>
        <w:t>health</w:t>
      </w:r>
      <w:r w:rsidR="00795AE2" w:rsidRPr="00D07F23">
        <w:rPr>
          <w:rFonts w:ascii="Times New Roman" w:hAnsi="Times New Roman" w:cs="Times New Roman"/>
          <w:sz w:val="24"/>
          <w:szCs w:val="24"/>
          <w:lang w:val="en-US"/>
        </w:rPr>
        <w:t xml:space="preserve"> that imply additional suffering </w:t>
      </w:r>
      <w:r w:rsidR="00552FF0" w:rsidRPr="00D07F23">
        <w:rPr>
          <w:rFonts w:ascii="Times New Roman" w:hAnsi="Times New Roman" w:cs="Times New Roman"/>
          <w:sz w:val="24"/>
          <w:szCs w:val="24"/>
          <w:lang w:val="en-US"/>
        </w:rPr>
        <w:fldChar w:fldCharType="begin"/>
      </w:r>
      <w:r w:rsidR="000A6B5E">
        <w:rPr>
          <w:rFonts w:ascii="Times New Roman" w:hAnsi="Times New Roman" w:cs="Times New Roman"/>
          <w:sz w:val="24"/>
          <w:szCs w:val="24"/>
          <w:lang w:val="en-US"/>
        </w:rPr>
        <w:instrText xml:space="preserve"> ADDIN ZOTERO_ITEM CSL_CITATION {"citationID":"rNzB6ZbI","properties":{"formattedCitation":"(2,3)","plainCitation":"(2,3)","noteIndex":0},"citationItems":[{"id":"KZlnjtFS/lC2LQCu9","uris":["http://zotero.org/users/3253392/items/7B5QZCBS"],"uri":["http://zotero.org/users/3253392/items/7B5QZCBS"],"itemData":{"id":104,"type":"article-journal","title":"Depression in cancer patients","container-title":"The Lancet Oncology","page":"499-505","volume":"2","issue":"8","source":"CrossRef","DOI":"10.1016/S1470-2045(01)00456-9","ISSN":"14702045","language":"en","author":[{"family":"Chochinov","given":"Harvey Max"}],"issued":{"date-parts":[["2001",8]]}}},{"id":"KZlnjtFS/98FWSwFM","uris":["http://zotero.org/users/3253392/items/KQNJ3SYG"],"uri":["http://zotero.org/users/3253392/items/KQNJ3SYG"],"itemData":{"id":180,"type":"article-journal","title":"Palliative psychiatry for severe persistent mental illness as a new approach to psychiatry? Definition, scope, benefits, and risks","container-title":"BMC Psychiatry","volume":"16","issue":"1","source":"CrossRef","URL":"http://bmcpsychiatry.biomedcentral.com/articles/10.1186/s12888-016-0970-y","DOI":"10.1186/s12888-016-0970-y","ISSN":"1471-244X","title-short":"Palliative psychiatry for severe persistent mental illness as a new approach to psychiatry?","language":"en","author":[{"family":"Trachsel","given":"Manuel"},{"family":"Irwin","given":"Scott A."},{"family":"Biller-Andorno","given":"Nikola"},{"family":"Hoff","given":"Paul"},{"family":"Riese","given":"Florian"}],"issued":{"date-parts":[["2016",12]]},"accessed":{"date-parts":[["2018",2,7]]}}}],"schema":"https://github.com/citation-style-language/schema/raw/master/csl-citation.json"} </w:instrText>
      </w:r>
      <w:r w:rsidR="00552FF0" w:rsidRPr="00D07F23">
        <w:rPr>
          <w:rFonts w:ascii="Times New Roman" w:hAnsi="Times New Roman" w:cs="Times New Roman"/>
          <w:sz w:val="24"/>
          <w:szCs w:val="24"/>
          <w:lang w:val="en-US"/>
        </w:rPr>
        <w:fldChar w:fldCharType="separate"/>
      </w:r>
      <w:r w:rsidR="00552FF0" w:rsidRPr="00D07F23">
        <w:rPr>
          <w:rFonts w:ascii="Times New Roman" w:hAnsi="Times New Roman" w:cs="Times New Roman"/>
          <w:sz w:val="24"/>
          <w:lang w:val="en-US"/>
        </w:rPr>
        <w:t>(2,3)</w:t>
      </w:r>
      <w:r w:rsidR="00552FF0" w:rsidRPr="00D07F23">
        <w:rPr>
          <w:rFonts w:ascii="Times New Roman" w:hAnsi="Times New Roman" w:cs="Times New Roman"/>
          <w:sz w:val="24"/>
          <w:szCs w:val="24"/>
          <w:lang w:val="en-US"/>
        </w:rPr>
        <w:fldChar w:fldCharType="end"/>
      </w:r>
      <w:r w:rsidR="000601CF" w:rsidRPr="00D07F23">
        <w:rPr>
          <w:rFonts w:ascii="Times New Roman" w:hAnsi="Times New Roman" w:cs="Times New Roman"/>
          <w:sz w:val="24"/>
          <w:szCs w:val="24"/>
          <w:lang w:val="en-US"/>
        </w:rPr>
        <w:t>.</w:t>
      </w:r>
      <w:r w:rsidRPr="00D07F23">
        <w:rPr>
          <w:rFonts w:ascii="Times New Roman" w:hAnsi="Times New Roman" w:cs="Times New Roman"/>
          <w:sz w:val="24"/>
          <w:szCs w:val="24"/>
          <w:lang w:val="en-US"/>
        </w:rPr>
        <w:t xml:space="preserve"> </w:t>
      </w:r>
      <w:r w:rsidR="000601CF" w:rsidRPr="00D07F23">
        <w:rPr>
          <w:rFonts w:ascii="Times New Roman" w:hAnsi="Times New Roman" w:cs="Times New Roman"/>
          <w:sz w:val="24"/>
          <w:szCs w:val="24"/>
          <w:lang w:val="en-US"/>
        </w:rPr>
        <w:t>D</w:t>
      </w:r>
      <w:r w:rsidRPr="00D07F23">
        <w:rPr>
          <w:rFonts w:ascii="Times New Roman" w:hAnsi="Times New Roman" w:cs="Times New Roman"/>
          <w:sz w:val="24"/>
          <w:szCs w:val="24"/>
          <w:lang w:val="en-US"/>
        </w:rPr>
        <w:t>elirium, anxiety and major depressive di</w:t>
      </w:r>
      <w:r w:rsidR="00385B4A" w:rsidRPr="00D07F23">
        <w:rPr>
          <w:rFonts w:ascii="Times New Roman" w:hAnsi="Times New Roman" w:cs="Times New Roman"/>
          <w:sz w:val="24"/>
          <w:szCs w:val="24"/>
          <w:lang w:val="en-US"/>
        </w:rPr>
        <w:t>s</w:t>
      </w:r>
      <w:r w:rsidRPr="00D07F23">
        <w:rPr>
          <w:rFonts w:ascii="Times New Roman" w:hAnsi="Times New Roman" w:cs="Times New Roman"/>
          <w:sz w:val="24"/>
          <w:szCs w:val="24"/>
          <w:lang w:val="en-US"/>
        </w:rPr>
        <w:t>o</w:t>
      </w:r>
      <w:r w:rsidR="00385B4A" w:rsidRPr="00D07F23">
        <w:rPr>
          <w:rFonts w:ascii="Times New Roman" w:hAnsi="Times New Roman" w:cs="Times New Roman"/>
          <w:sz w:val="24"/>
          <w:szCs w:val="24"/>
          <w:lang w:val="en-US"/>
        </w:rPr>
        <w:t>r</w:t>
      </w:r>
      <w:r w:rsidRPr="00D07F23">
        <w:rPr>
          <w:rFonts w:ascii="Times New Roman" w:hAnsi="Times New Roman" w:cs="Times New Roman"/>
          <w:sz w:val="24"/>
          <w:szCs w:val="24"/>
          <w:lang w:val="en-US"/>
        </w:rPr>
        <w:t xml:space="preserve">ders </w:t>
      </w:r>
      <w:r w:rsidR="000601CF" w:rsidRPr="00D07F23">
        <w:rPr>
          <w:rFonts w:ascii="Times New Roman" w:hAnsi="Times New Roman" w:cs="Times New Roman"/>
          <w:sz w:val="24"/>
          <w:szCs w:val="24"/>
          <w:lang w:val="en-US"/>
        </w:rPr>
        <w:t xml:space="preserve">are </w:t>
      </w:r>
      <w:r w:rsidRPr="00D07F23">
        <w:rPr>
          <w:rFonts w:ascii="Times New Roman" w:hAnsi="Times New Roman" w:cs="Times New Roman"/>
          <w:sz w:val="24"/>
          <w:szCs w:val="24"/>
          <w:lang w:val="en-US"/>
        </w:rPr>
        <w:t>the most common.</w:t>
      </w:r>
      <w:r w:rsidR="00795AE2" w:rsidRPr="00D07F23">
        <w:rPr>
          <w:rFonts w:ascii="Times New Roman" w:hAnsi="Times New Roman" w:cs="Times New Roman"/>
          <w:sz w:val="24"/>
          <w:szCs w:val="24"/>
          <w:lang w:val="en-US"/>
        </w:rPr>
        <w:t xml:space="preserve"> Unfortunately, these are not always diagnosed and therefore many times </w:t>
      </w:r>
      <w:r w:rsidR="000601CF" w:rsidRPr="00D07F23">
        <w:rPr>
          <w:rFonts w:ascii="Times New Roman" w:hAnsi="Times New Roman" w:cs="Times New Roman"/>
          <w:sz w:val="24"/>
          <w:szCs w:val="24"/>
          <w:lang w:val="en-US"/>
        </w:rPr>
        <w:t xml:space="preserve">go by </w:t>
      </w:r>
      <w:r w:rsidR="00795AE2" w:rsidRPr="00D07F23">
        <w:rPr>
          <w:rFonts w:ascii="Times New Roman" w:hAnsi="Times New Roman" w:cs="Times New Roman"/>
          <w:sz w:val="24"/>
          <w:szCs w:val="24"/>
          <w:lang w:val="en-US"/>
        </w:rPr>
        <w:t xml:space="preserve">undertreated </w:t>
      </w:r>
      <w:r w:rsidR="00552FF0" w:rsidRPr="00D07F23">
        <w:rPr>
          <w:rFonts w:ascii="Times New Roman" w:hAnsi="Times New Roman" w:cs="Times New Roman"/>
          <w:sz w:val="24"/>
          <w:szCs w:val="24"/>
          <w:lang w:val="en-US"/>
        </w:rPr>
        <w:fldChar w:fldCharType="begin"/>
      </w:r>
      <w:r w:rsidR="000A6B5E">
        <w:rPr>
          <w:rFonts w:ascii="Times New Roman" w:hAnsi="Times New Roman" w:cs="Times New Roman"/>
          <w:sz w:val="24"/>
          <w:szCs w:val="24"/>
          <w:lang w:val="en-US"/>
        </w:rPr>
        <w:instrText xml:space="preserve"> ADDIN ZOTERO_ITEM CSL_CITATION {"citationID":"M9mWQnFI","properties":{"formattedCitation":"(4,5)","plainCitation":"(4,5)","noteIndex":0},"citationItems":[{"id":"KZlnjtFS/NoSf9q01","uris":["http://zotero.org/users/3253392/items/F86F86MC"],"uri":["http://zotero.org/users/3253392/items/F86F86MC"],"itemData":{"id":175,"type":"article-journal","title":"Delirium in terminal cancer inpatients: short-term survival and missed diagnosis","container-title":"Salud Mental","page":"25-29","volume":"41","issue":"1","abstract":"Introduction. Delirium is a neurocognitive disorder, frequently present in advanced cancer patients. It morbidity,\nmortality, health expenditure, and causes distress to patients, family members, and health care professionals.\nDespite its impact, the disorder is still underdiagnosed, and consequently, mistreated. Objective. To describe\nthe prevalence, clinical features, impact on the survival and percentage of missed diagnosis of delirium,\nin palliative care inpatients treated in a tertiary center. Method. We conducted a prospective study, including\nall the inpatients referred to the Palliative Care Service of the Instituto Nacional de Cancerología in Mexico,\nfrom August, 2014 to March, 2015. As a first step, we collected clinical and sociodemographic data, and determined\nthe presence/absence of delirium, using the Confusion Assessment Method. Then, we reviewed the\nclinical file to determine if a previous delirium diagnosis was stablished by the primary referring team. Finally,\nthirty days after the initial assessment, we contacted the patients in order to know their survival status (alive/\ndeath). We performed a survival analysis to compare mortality among patients with delirium/non-delirium, and\nreported the percentage of delirium missed diagnosis. Results. We included 174 patients, 40.2% were diagnosed\nwith delirium. Mean survival time in patients with delirium was 11 days, while in non-delirium patient’s\nmean survival time was 21 days; Log Rank 23.50, p &lt; .001. We found a 73% of missed delirium diagnosis by\nthe primary referring team. Discussion and conclusion. Prevalence of delirium in this population is similar\nto that observed in other palliative care populations. Also, delirium is the principal determinant of short-term\nmortality, and it is frequently underdiagnosed. Preventive strategies and early identification could help to\nreduce its burden.","DOI":"10.17711/SM.0185-3325.2018.005","ISSN":"0185-3325","author":[{"family":"Rodríguez-Mayoral","given":"Oscar"},{"family":"Reyes-Madrigal","given":"Francisco"},{"family":"Allende-Pérez","given":"Silvia"},{"family":"Verástegui","given":"Emma"}],"issued":{"date-parts":[["2018",2]]}}},{"id":"KZlnjtFS/VPWVMhA0","uris":["http://zotero.org/users/3253392/items/ZA4QUX38"],"uri":["http://zotero.org/users/3253392/items/ZA4QUX38"],"itemData":{"id":122,"type":"article-journal","title":"Major depression in outpatients attending a regional cancer centre: screening and unmet treatment needs","container-title":"British Journal of Cancer","page":"314-320","volume":"90","issue":"2","source":"PubMed","abstract":"A screening programme designed to identify cases of Major Depressive Disorder (MDD) in patients attending a Regional Cancer Centre outpatient department was established. It comprised two stages: (1) The Hospital Anxiety and Depression Scale (HADS) self-rating questionnaire administered by a touch-screen computer; (2) we interviewed patients with high scores on the HADS (15 or more total score) over the telephone using the depression section of the Structured Clinical Interview for DSMIV (SCID). A large consecutive sample (5613) of oncology clinic attenders was screened, and practical difficulties in the screening process were identified. The estimated prevalence of major depressive disorder (MDD) in the sample surveyed was approximately 8% (7.8%; 95% confidence intervals 6.9-8.5%). We assessed a consecutive series of 150 patients identified as having MDD to determine how many had received evidence-based treatment for MDD. Only half had discussed their low mood with their general practitioner, only one-third had been prescribed any antidepressant medication, and very few had taken a therapeutic dose for an adequate period. Very few had received psychological treatment or had been referred to mental health services. Most were receiving no potentially effective therapy.","DOI":"10.1038/sj.bjc.6601578","ISSN":"0007-0920","note":"PMID: 14735170\nPMCID: PMC2409546","title-short":"Major depression in outpatients attending a regional cancer centre","journalAbbreviation":"Br. J. Cancer","language":"eng","author":[{"family":"Sharpe","given":"M."},{"family":"Strong","given":"V."},{"family":"Allen","given":"K."},{"family":"Rush","given":"R."},{"family":"Postma","given":"K."},{"family":"Tulloh","given":"A."},{"family":"Maguire","given":"P."},{"family":"House","given":"A."},{"family":"Ramirez","given":"A."},{"family":"Cull","given":"A."}],"issued":{"date-parts":[["2004",1,26]]}}}],"schema":"https://github.com/citation-style-language/schema/raw/master/csl-citation.json"} </w:instrText>
      </w:r>
      <w:r w:rsidR="00552FF0" w:rsidRPr="00D07F23">
        <w:rPr>
          <w:rFonts w:ascii="Times New Roman" w:hAnsi="Times New Roman" w:cs="Times New Roman"/>
          <w:sz w:val="24"/>
          <w:szCs w:val="24"/>
          <w:lang w:val="en-US"/>
        </w:rPr>
        <w:fldChar w:fldCharType="separate"/>
      </w:r>
      <w:r w:rsidR="00552FF0" w:rsidRPr="00D07F23">
        <w:rPr>
          <w:rFonts w:ascii="Times New Roman" w:hAnsi="Times New Roman" w:cs="Times New Roman"/>
          <w:sz w:val="24"/>
          <w:lang w:val="en-US"/>
        </w:rPr>
        <w:t>(4,5)</w:t>
      </w:r>
      <w:r w:rsidR="00552FF0" w:rsidRPr="00D07F23">
        <w:rPr>
          <w:rFonts w:ascii="Times New Roman" w:hAnsi="Times New Roman" w:cs="Times New Roman"/>
          <w:sz w:val="24"/>
          <w:szCs w:val="24"/>
          <w:lang w:val="en-US"/>
        </w:rPr>
        <w:fldChar w:fldCharType="end"/>
      </w:r>
      <w:r w:rsidR="00795AE2" w:rsidRPr="00D07F23">
        <w:rPr>
          <w:rFonts w:ascii="Times New Roman" w:hAnsi="Times New Roman" w:cs="Times New Roman"/>
          <w:sz w:val="24"/>
          <w:szCs w:val="24"/>
          <w:lang w:val="en-US"/>
        </w:rPr>
        <w:t>.</w:t>
      </w:r>
    </w:p>
    <w:p w14:paraId="7478F433" w14:textId="694E6B22" w:rsidR="000A6B5E" w:rsidRDefault="00084FA4" w:rsidP="009E03F1">
      <w:pPr>
        <w:spacing w:line="480" w:lineRule="auto"/>
        <w:jc w:val="both"/>
        <w:rPr>
          <w:rFonts w:ascii="Times New Roman" w:hAnsi="Times New Roman" w:cs="Times New Roman"/>
          <w:sz w:val="24"/>
          <w:szCs w:val="24"/>
          <w:lang w:val="en-US"/>
        </w:rPr>
      </w:pPr>
      <w:r w:rsidRPr="00D07F23">
        <w:rPr>
          <w:rFonts w:ascii="Times New Roman" w:hAnsi="Times New Roman" w:cs="Times New Roman"/>
          <w:sz w:val="24"/>
          <w:szCs w:val="24"/>
          <w:lang w:val="en-US"/>
        </w:rPr>
        <w:t xml:space="preserve">In our </w:t>
      </w:r>
      <w:r w:rsidR="00C92913" w:rsidRPr="00D07F23">
        <w:rPr>
          <w:rFonts w:ascii="Times New Roman" w:hAnsi="Times New Roman" w:cs="Times New Roman"/>
          <w:sz w:val="24"/>
          <w:szCs w:val="24"/>
          <w:lang w:val="en-US"/>
        </w:rPr>
        <w:t>palliative care</w:t>
      </w:r>
      <w:r w:rsidRPr="00D07F23">
        <w:rPr>
          <w:rFonts w:ascii="Times New Roman" w:hAnsi="Times New Roman" w:cs="Times New Roman"/>
          <w:sz w:val="24"/>
          <w:szCs w:val="24"/>
          <w:lang w:val="en-US"/>
        </w:rPr>
        <w:t xml:space="preserve"> unit, the frequency of depressive disorder (DD) is </w:t>
      </w:r>
      <w:r w:rsidR="000601CF" w:rsidRPr="00D07F23">
        <w:rPr>
          <w:rFonts w:ascii="Times New Roman" w:hAnsi="Times New Roman" w:cs="Times New Roman"/>
          <w:sz w:val="24"/>
          <w:szCs w:val="24"/>
          <w:lang w:val="en-US"/>
        </w:rPr>
        <w:t xml:space="preserve">still </w:t>
      </w:r>
      <w:r w:rsidRPr="00D07F23">
        <w:rPr>
          <w:rFonts w:ascii="Times New Roman" w:hAnsi="Times New Roman" w:cs="Times New Roman"/>
          <w:sz w:val="24"/>
          <w:szCs w:val="24"/>
          <w:lang w:val="en-US"/>
        </w:rPr>
        <w:t xml:space="preserve">not known </w:t>
      </w:r>
      <w:r w:rsidR="00552FF0" w:rsidRPr="00D07F23">
        <w:rPr>
          <w:rFonts w:ascii="Times New Roman" w:hAnsi="Times New Roman" w:cs="Times New Roman"/>
          <w:sz w:val="24"/>
          <w:szCs w:val="24"/>
          <w:lang w:val="en-US"/>
        </w:rPr>
        <w:fldChar w:fldCharType="begin"/>
      </w:r>
      <w:r w:rsidR="000A6B5E">
        <w:rPr>
          <w:rFonts w:ascii="Times New Roman" w:hAnsi="Times New Roman" w:cs="Times New Roman"/>
          <w:sz w:val="24"/>
          <w:szCs w:val="24"/>
          <w:lang w:val="en-US"/>
        </w:rPr>
        <w:instrText xml:space="preserve"> ADDIN ZOTERO_ITEM CSL_CITATION {"citationID":"QOQVWeKQ","properties":{"formattedCitation":"(6)","plainCitation":"(6)","noteIndex":0},"citationItems":[{"id":"KZlnjtFS/gjsote3I","uris":["http://zotero.org/users/3253392/items/KFXVDQXW"],"uri":["http://zotero.org/users/3253392/items/KFXVDQXW"],"itemData":{"id":293,"type":"article-journal","title":"Validation of the Brief Edinburgh Depression Scale (BEDS) in a Mexican population with advanced cancer in a palliative care service","container-title":"Palliative and Supportive Care","page":"1-5","source":"Crossref","DOI":"10.1017/S1478951518000640","ISSN":"1478-9515, 1478-9523","language":"en","author":[{"family":"Rodríguez-Mayoral","given":"Oscar"},{"family":"Rodríguez-Ortíz","given":"Bárbara"},{"family":"Ascencio-Huertas","given":"Leticia"},{"family":"Peña-Nieves","given":"Adriana"},{"family":"Verástegui","given":"Emma"},{"family":"Allende-Pérez","given":"Silvia"},{"family":"Lloyd-Williams","given":"Mari"}],"issued":{"date-parts":[["2018",9,26]]}}}],"schema":"https://github.com/citation-style-language/schema/raw/master/csl-citation.json"} </w:instrText>
      </w:r>
      <w:r w:rsidR="00552FF0" w:rsidRPr="00D07F23">
        <w:rPr>
          <w:rFonts w:ascii="Times New Roman" w:hAnsi="Times New Roman" w:cs="Times New Roman"/>
          <w:sz w:val="24"/>
          <w:szCs w:val="24"/>
          <w:lang w:val="en-US"/>
        </w:rPr>
        <w:fldChar w:fldCharType="separate"/>
      </w:r>
      <w:r w:rsidR="00552FF0" w:rsidRPr="00D07F23">
        <w:rPr>
          <w:rFonts w:ascii="Times New Roman" w:hAnsi="Times New Roman" w:cs="Times New Roman"/>
          <w:sz w:val="24"/>
          <w:lang w:val="en-US"/>
        </w:rPr>
        <w:t>(6)</w:t>
      </w:r>
      <w:r w:rsidR="00552FF0" w:rsidRPr="00D07F23">
        <w:rPr>
          <w:rFonts w:ascii="Times New Roman" w:hAnsi="Times New Roman" w:cs="Times New Roman"/>
          <w:sz w:val="24"/>
          <w:szCs w:val="24"/>
          <w:lang w:val="en-US"/>
        </w:rPr>
        <w:fldChar w:fldCharType="end"/>
      </w:r>
      <w:r w:rsidRPr="00D07F23">
        <w:rPr>
          <w:rFonts w:ascii="Times New Roman" w:hAnsi="Times New Roman" w:cs="Times New Roman"/>
          <w:sz w:val="24"/>
          <w:szCs w:val="24"/>
          <w:lang w:val="en-US"/>
        </w:rPr>
        <w:t xml:space="preserve">, medical literature state that the prevalence of </w:t>
      </w:r>
      <w:r w:rsidR="000601CF" w:rsidRPr="00D07F23">
        <w:rPr>
          <w:rFonts w:ascii="Times New Roman" w:hAnsi="Times New Roman" w:cs="Times New Roman"/>
          <w:sz w:val="24"/>
          <w:szCs w:val="24"/>
          <w:lang w:val="en-US"/>
        </w:rPr>
        <w:t xml:space="preserve">DD </w:t>
      </w:r>
      <w:r w:rsidRPr="00D07F23">
        <w:rPr>
          <w:rFonts w:ascii="Times New Roman" w:hAnsi="Times New Roman" w:cs="Times New Roman"/>
          <w:sz w:val="24"/>
          <w:szCs w:val="24"/>
          <w:lang w:val="en-US"/>
        </w:rPr>
        <w:t xml:space="preserve">in patients with advanced cancer seen at </w:t>
      </w:r>
      <w:r w:rsidR="00F1771A">
        <w:rPr>
          <w:rFonts w:ascii="Times New Roman" w:hAnsi="Times New Roman" w:cs="Times New Roman"/>
          <w:sz w:val="24"/>
          <w:szCs w:val="24"/>
          <w:lang w:val="en-US"/>
        </w:rPr>
        <w:t>palliative care</w:t>
      </w:r>
      <w:r w:rsidRPr="00D07F23">
        <w:rPr>
          <w:rFonts w:ascii="Times New Roman" w:hAnsi="Times New Roman" w:cs="Times New Roman"/>
          <w:sz w:val="24"/>
          <w:szCs w:val="24"/>
          <w:lang w:val="en-US"/>
        </w:rPr>
        <w:t xml:space="preserve"> center</w:t>
      </w:r>
      <w:r w:rsidR="00425D9B" w:rsidRPr="00D07F23">
        <w:rPr>
          <w:rFonts w:ascii="Times New Roman" w:hAnsi="Times New Roman" w:cs="Times New Roman"/>
          <w:sz w:val="24"/>
          <w:szCs w:val="24"/>
          <w:lang w:val="en-US"/>
        </w:rPr>
        <w:t>s</w:t>
      </w:r>
      <w:r w:rsidRPr="00D07F23">
        <w:rPr>
          <w:rFonts w:ascii="Times New Roman" w:hAnsi="Times New Roman" w:cs="Times New Roman"/>
          <w:sz w:val="24"/>
          <w:szCs w:val="24"/>
          <w:lang w:val="en-US"/>
        </w:rPr>
        <w:t xml:space="preserve"> </w:t>
      </w:r>
      <w:r w:rsidR="00425D9B" w:rsidRPr="00D07F23">
        <w:rPr>
          <w:rFonts w:ascii="Times New Roman" w:hAnsi="Times New Roman" w:cs="Times New Roman"/>
          <w:sz w:val="24"/>
          <w:szCs w:val="24"/>
          <w:lang w:val="en-US"/>
        </w:rPr>
        <w:t>i</w:t>
      </w:r>
      <w:r w:rsidRPr="00D07F23">
        <w:rPr>
          <w:rFonts w:ascii="Times New Roman" w:hAnsi="Times New Roman" w:cs="Times New Roman"/>
          <w:sz w:val="24"/>
          <w:szCs w:val="24"/>
          <w:lang w:val="en-US"/>
        </w:rPr>
        <w:t>s 14% (12-</w:t>
      </w:r>
      <w:r w:rsidR="00FB14FD">
        <w:rPr>
          <w:rFonts w:ascii="Times New Roman" w:hAnsi="Times New Roman" w:cs="Times New Roman"/>
          <w:sz w:val="24"/>
          <w:szCs w:val="24"/>
          <w:lang w:val="en-US"/>
        </w:rPr>
        <w:t>20</w:t>
      </w:r>
      <w:r w:rsidR="00F21A7E">
        <w:rPr>
          <w:rFonts w:ascii="Times New Roman" w:hAnsi="Times New Roman" w:cs="Times New Roman"/>
          <w:sz w:val="24"/>
          <w:szCs w:val="24"/>
          <w:lang w:val="en-US"/>
        </w:rPr>
        <w:t>.</w:t>
      </w:r>
      <w:r w:rsidR="00FB14FD">
        <w:rPr>
          <w:rFonts w:ascii="Times New Roman" w:hAnsi="Times New Roman" w:cs="Times New Roman"/>
          <w:sz w:val="24"/>
          <w:szCs w:val="24"/>
          <w:lang w:val="en-US"/>
        </w:rPr>
        <w:t>4</w:t>
      </w:r>
      <w:r w:rsidRPr="00D07F23">
        <w:rPr>
          <w:rFonts w:ascii="Times New Roman" w:hAnsi="Times New Roman" w:cs="Times New Roman"/>
          <w:sz w:val="24"/>
          <w:szCs w:val="24"/>
          <w:lang w:val="en-US"/>
        </w:rPr>
        <w:t>%)</w:t>
      </w:r>
      <w:r w:rsidR="00552FF0" w:rsidRPr="00D07F23">
        <w:rPr>
          <w:rFonts w:ascii="Times New Roman" w:hAnsi="Times New Roman" w:cs="Times New Roman"/>
          <w:sz w:val="24"/>
          <w:szCs w:val="24"/>
          <w:lang w:val="en-US"/>
        </w:rPr>
        <w:fldChar w:fldCharType="begin"/>
      </w:r>
      <w:r w:rsidR="000A6B5E">
        <w:rPr>
          <w:rFonts w:ascii="Times New Roman" w:hAnsi="Times New Roman" w:cs="Times New Roman"/>
          <w:sz w:val="24"/>
          <w:szCs w:val="24"/>
          <w:lang w:val="en-US"/>
        </w:rPr>
        <w:instrText xml:space="preserve"> ADDIN ZOTERO_ITEM CSL_CITATION {"citationID":"dLcHedCX","properties":{"formattedCitation":"(7\\uc0\\u8211{}9)","plainCitation":"(7–9)","noteIndex":0},"citationItems":[{"id":"KZlnjtFS/Y1S9O7ZE","uris":["http://zotero.org/users/3253392/items/IX6842VC"],"uri":["http://zotero.org/users/3253392/items/IX6842VC"],"itemData":{"id":109,"type":"article-journal","title":"Meta-analysis of screening and case finding tools for depression in cancer: Evidence based recommendations for clinical practice on behalf of the Depression in Cancer Care consensus group","container-title":"Journal of Affective Disorders","page":"149-160","volume":"140","issue":"2","source":"CrossRef","DOI":"10.1016/j.jad.2011.12.043","ISSN":"01650327","title-short":"Meta-analysis of screening and case finding tools for depression in cancer","language":"en","author":[{"family":"Mitchell","given":"Alex J."},{"family":"Meader","given":"Nick"},{"family":"Davies","given":"Evan"},{"family":"Clover","given":"Kerrie"},{"family":"Carter","given":"Gregory L."},{"family":"Loscalzo","given":"Matthew J."},{"family":"Linden","given":"Wolfgang"},{"family":"Grassi","given":"Luigi"},{"family":"Johansen","given":"Christoffer"},{"family":"Carlson","given":"Linda E."},{"family":"Zabora","given":"James"}],"issued":{"date-parts":[["2012",10]]}}},{"id":"KZlnjtFS/UQewhsZF","uris":["http://zotero.org/users/3253392/items/IL2TKHU4"],"uri":["http://zotero.org/users/3253392/items/IL2TKHU4"],"itemData":{"id":408,"type":"article-journal","title":"A descriptive analysis of depression and pain complaints among patients with cancer in a low income country","container-title":"PLOS ONE","page":"e0193713","volume":"13","issue":"3","source":"Crossref","DOI":"10.1371/journal.pone.0193713","ISSN":"1932-6203","language":"en","author":[{"family":"Alemayehu","given":"Melkam"},{"family":"Deyessa","given":"Negussie"},{"family":"Medihin","given":"Girmay"},{"family":"Fekadu","given":"Abebaw"}],"editor":[{"family":"Hashimoto","given":"Kenji"}],"issued":{"date-parts":[["2018",3,7]]}}},{"id":"KZlnjtFS/XkcZYgHM","uris":["http://zotero.org/users/3253392/items/SFGXRPI9"],"uri":["http://zotero.org/users/3253392/items/SFGXRPI9"],"itemData":{"id":116,"type":"article-journal","title":"Prevalence of depression in the terminally ill: effects of diagnostic criteria and symptom threshold judgments","container-title":"The American Journal of Psychiatry","page":"537-540","volume":"151","issue":"4","source":"PubMed","abstract":"OBJECTIVE: Two issues that may influence the diagnosis of depression in the medically ill are 1) the severity with which symptoms must be expressed before they are considered clinically significant and 2) how to deal with somatic symptoms that may be caused by medical illness. This study used different approaches to case identification to examine prevalence rates for major and minor depression in a group of terminally ill cancer patients.\nMETHODS: Semistructured diagnostic interviews were conducted with 130 patients receiving palliative care. Diagnoses according to the Research Diagnostic Criteria (RDC) were compared with diagnoses according to Endicott's revised criteria (which involve replacing somatic symptoms with non-somatic alternatives) when either a low-severity or a high-severity threshold for classifying RDC criterion A symptoms was used.\nRESULTS: A low-threshold (less stringent) diagnostic approach greatly increased the overall prevalence of major and minor depressive episodes with both the RDC and the Endicott criteria. With high thresholds, the RDC and the Endicott criteria were equivalent, whereas with low thresholds the Endicott substitutions identified fewer cases of major (but not minor) depression.\nCONCLUSIONS: Small differences between investigators in the applications of symptom-severity thresholds can result in large differences in prevalence rates for depression. However, the inclusions of somatic symptoms in the diagnostic criteria inflates the rates of diagnosis only when these symptoms are used in conjunction with a low-threshold approach.","DOI":"10.1176/ajp.151.4.537","ISSN":"0002-953X","note":"PMID: 7511875","title-short":"Prevalence of depression in the terminally ill","journalAbbreviation":"Am J Psychiatry","language":"eng","author":[{"family":"Chochinov","given":"H. M."},{"family":"Wilson","given":"K. G."},{"family":"Enns","given":"M."},{"family":"Lander","given":"S."}],"issued":{"date-parts":[["1994",4]]}}}],"schema":"https://github.com/citation-style-language/schema/raw/master/csl-citation.json"} </w:instrText>
      </w:r>
      <w:r w:rsidR="00552FF0" w:rsidRPr="00D07F23">
        <w:rPr>
          <w:rFonts w:ascii="Times New Roman" w:hAnsi="Times New Roman" w:cs="Times New Roman"/>
          <w:sz w:val="24"/>
          <w:szCs w:val="24"/>
          <w:lang w:val="en-US"/>
        </w:rPr>
        <w:fldChar w:fldCharType="separate"/>
      </w:r>
      <w:r w:rsidR="005A1FC5" w:rsidRPr="000A6B5E">
        <w:rPr>
          <w:rFonts w:ascii="Times New Roman" w:eastAsia="Times New Roman" w:hAnsi="Times New Roman" w:cs="Times New Roman"/>
          <w:sz w:val="24"/>
          <w:lang w:val="en-US"/>
        </w:rPr>
        <w:t>(7–9)</w:t>
      </w:r>
      <w:r w:rsidR="00552FF0" w:rsidRPr="00D07F23">
        <w:rPr>
          <w:rFonts w:ascii="Times New Roman" w:hAnsi="Times New Roman" w:cs="Times New Roman"/>
          <w:sz w:val="24"/>
          <w:szCs w:val="24"/>
          <w:lang w:val="en-US"/>
        </w:rPr>
        <w:fldChar w:fldCharType="end"/>
      </w:r>
      <w:r w:rsidR="000A6B5E" w:rsidRPr="000A6B5E">
        <w:rPr>
          <w:rFonts w:ascii="Times New Roman" w:hAnsi="Times New Roman" w:cs="Times New Roman"/>
          <w:sz w:val="24"/>
          <w:szCs w:val="24"/>
          <w:lang w:val="en-US"/>
        </w:rPr>
        <w:t>, which is higher than in the general population</w:t>
      </w:r>
      <w:r w:rsidR="00145DB3" w:rsidRPr="000A6B5E">
        <w:rPr>
          <w:rFonts w:ascii="Times New Roman" w:hAnsi="Times New Roman" w:cs="Times New Roman"/>
          <w:sz w:val="24"/>
          <w:szCs w:val="24"/>
          <w:lang w:val="en-US"/>
        </w:rPr>
        <w:t xml:space="preserve"> </w:t>
      </w:r>
      <w:r w:rsidR="00145DB3">
        <w:rPr>
          <w:rFonts w:ascii="Times New Roman" w:hAnsi="Times New Roman" w:cs="Times New Roman"/>
          <w:sz w:val="24"/>
          <w:szCs w:val="24"/>
        </w:rPr>
        <w:fldChar w:fldCharType="begin"/>
      </w:r>
      <w:r w:rsidR="000A6B5E">
        <w:rPr>
          <w:rFonts w:ascii="Times New Roman" w:hAnsi="Times New Roman" w:cs="Times New Roman"/>
          <w:sz w:val="24"/>
          <w:szCs w:val="24"/>
          <w:lang w:val="en-US"/>
        </w:rPr>
        <w:instrText xml:space="preserve"> ADDIN ZOTERO_ITEM CSL_CITATION {"citationID":"lga0yVWF","properties":{"formattedCitation":"(10)","plainCitation":"(10)","noteIndex":0},"citationItems":[{"id":"KZlnjtFS/DEM4tX85","uris":["http://zotero.org/users/3253392/items/GCYPU5QU"],"uri":["http://zotero.org/users/3253392/items/GCYPU5QU"],"itemData":{"id":141,"type":"article-journal","title":"(2012). Enfocando la depresión como problema de salud pública en México. Salud Mental, 35(1), 3–11.","container-title":"Salud Mental","page":"3-11","volume":"35","issue":"1","author":[{"family":"Wagner","given":"Fernando A"},{"family":"González-Forteza","given":"Catalina"},{"family":"Sánchez-García","given":"Sergio"},{"family":"García-Peña","given":"Carmen"},{"family":"Gallo","given":"Joseph J"}],"issued":{"date-parts":[["2012"]]}}}],"schema":"https://github.com/citation-style-language/schema/raw/master/csl-citation.json"} </w:instrText>
      </w:r>
      <w:r w:rsidR="00145DB3">
        <w:rPr>
          <w:rFonts w:ascii="Times New Roman" w:hAnsi="Times New Roman" w:cs="Times New Roman"/>
          <w:sz w:val="24"/>
          <w:szCs w:val="24"/>
        </w:rPr>
        <w:fldChar w:fldCharType="separate"/>
      </w:r>
      <w:r w:rsidR="005A1FC5" w:rsidRPr="000A6B5E">
        <w:rPr>
          <w:rFonts w:ascii="Times New Roman" w:hAnsi="Times New Roman" w:cs="Times New Roman"/>
          <w:sz w:val="24"/>
          <w:lang w:val="en-US"/>
        </w:rPr>
        <w:t>(10)</w:t>
      </w:r>
      <w:r w:rsidR="00145DB3">
        <w:rPr>
          <w:rFonts w:ascii="Times New Roman" w:hAnsi="Times New Roman" w:cs="Times New Roman"/>
          <w:sz w:val="24"/>
          <w:szCs w:val="24"/>
        </w:rPr>
        <w:fldChar w:fldCharType="end"/>
      </w:r>
      <w:r w:rsidR="00F704B5" w:rsidRPr="000A6B5E">
        <w:rPr>
          <w:rFonts w:ascii="Times New Roman" w:hAnsi="Times New Roman" w:cs="Times New Roman"/>
          <w:sz w:val="24"/>
          <w:szCs w:val="24"/>
          <w:lang w:val="en-US"/>
        </w:rPr>
        <w:t>.</w:t>
      </w:r>
      <w:r w:rsidR="000A6B5E" w:rsidRPr="000A6B5E">
        <w:rPr>
          <w:rFonts w:ascii="Times New Roman" w:hAnsi="Times New Roman" w:cs="Times New Roman"/>
          <w:sz w:val="24"/>
          <w:szCs w:val="24"/>
          <w:lang w:val="en-US"/>
        </w:rPr>
        <w:t xml:space="preserve"> Although </w:t>
      </w:r>
      <w:r w:rsidR="000A6B5E">
        <w:rPr>
          <w:rFonts w:ascii="Times New Roman" w:hAnsi="Times New Roman" w:cs="Times New Roman"/>
          <w:sz w:val="24"/>
          <w:szCs w:val="24"/>
          <w:lang w:val="en-US"/>
        </w:rPr>
        <w:t xml:space="preserve">DD is frequently found in </w:t>
      </w:r>
      <w:r w:rsidR="000F775E">
        <w:rPr>
          <w:rFonts w:ascii="Times New Roman" w:hAnsi="Times New Roman" w:cs="Times New Roman"/>
          <w:sz w:val="24"/>
          <w:szCs w:val="24"/>
          <w:lang w:val="en-US"/>
        </w:rPr>
        <w:t>palliative</w:t>
      </w:r>
      <w:r w:rsidR="000A6B5E">
        <w:rPr>
          <w:rFonts w:ascii="Times New Roman" w:hAnsi="Times New Roman" w:cs="Times New Roman"/>
          <w:sz w:val="24"/>
          <w:szCs w:val="24"/>
          <w:lang w:val="en-US"/>
        </w:rPr>
        <w:t xml:space="preserve"> cancer patients, it </w:t>
      </w:r>
      <w:r w:rsidR="000A6B5E" w:rsidRPr="000A6B5E">
        <w:rPr>
          <w:rFonts w:ascii="Times New Roman" w:hAnsi="Times New Roman" w:cs="Times New Roman"/>
          <w:sz w:val="24"/>
          <w:szCs w:val="24"/>
          <w:lang w:val="en-US"/>
        </w:rPr>
        <w:t>is usually under recogni</w:t>
      </w:r>
      <w:r w:rsidR="000A6B5E">
        <w:rPr>
          <w:rFonts w:ascii="Times New Roman" w:hAnsi="Times New Roman" w:cs="Times New Roman"/>
          <w:sz w:val="24"/>
          <w:szCs w:val="24"/>
          <w:lang w:val="en-US"/>
        </w:rPr>
        <w:t>zed and undertreated</w:t>
      </w:r>
      <w:r w:rsidR="00645B27">
        <w:rPr>
          <w:rFonts w:ascii="Times New Roman" w:hAnsi="Times New Roman" w:cs="Times New Roman"/>
          <w:sz w:val="24"/>
          <w:szCs w:val="24"/>
          <w:lang w:val="en-US"/>
        </w:rPr>
        <w:t xml:space="preserve"> </w:t>
      </w:r>
      <w:r w:rsidR="000A6B5E">
        <w:rPr>
          <w:rFonts w:ascii="Times New Roman" w:hAnsi="Times New Roman" w:cs="Times New Roman"/>
          <w:sz w:val="24"/>
          <w:szCs w:val="24"/>
          <w:lang w:val="en-US"/>
        </w:rPr>
        <w:fldChar w:fldCharType="begin"/>
      </w:r>
      <w:r w:rsidR="000A6B5E">
        <w:rPr>
          <w:rFonts w:ascii="Times New Roman" w:hAnsi="Times New Roman" w:cs="Times New Roman"/>
          <w:sz w:val="24"/>
          <w:szCs w:val="24"/>
          <w:lang w:val="en-US"/>
        </w:rPr>
        <w:instrText xml:space="preserve"> ADDIN ZOTERO_ITEM CSL_CITATION {"citationID":"TbryyL9j","properties":{"formattedCitation":"(11)","plainCitation":"(11)","noteIndex":0},"citationItems":[{"id":4021,"uris":["http://zotero.org/users/5504592/items/YBDUYC92"],"uri":["http://zotero.org/users/5504592/items/YBDUYC92"],"itemData":{"id":4021,"type":"article-journal","title":"Frequency of depression among oncology outpatients and association with other symptoms.","container-title":"Supportive care in cancer : official journal of the Multinational Association of  Supportive Care in Cancer","page":"2795-2802","volume":"20","issue":"11","abstract":"PURPOSE: Depression occurs among an estimated 15% of cancer patients (range,","DOI":"10.1007/s00520-012-1401-3","ISSN":"1433-7339 0941-4355","note":"PMID: 22350596","journalAbbreviation":"Support Care Cancer","language":"eng","author":[{"family":"Rhondali","given":"Wadih"},{"family":"Perceau","given":"Elise"},{"family":"Berthiller","given":"Julien"},{"family":"Saltel","given":"Pierre"},{"family":"Trillet-Lenoir","given":"Veronique"},{"family":"Tredan","given":"Olivier"},{"family":"Coulon","given":"Jean-Pierre"},{"family":"Bruera","given":"Eduardo"},{"family":"Filbet","given":"Marilene"}],"issued":{"date-parts":[["2012",11]]}}}],"schema":"https://github.com/citation-style-language/schema/raw/master/csl-citation.json"} </w:instrText>
      </w:r>
      <w:r w:rsidR="000A6B5E">
        <w:rPr>
          <w:rFonts w:ascii="Times New Roman" w:hAnsi="Times New Roman" w:cs="Times New Roman"/>
          <w:sz w:val="24"/>
          <w:szCs w:val="24"/>
          <w:lang w:val="en-US"/>
        </w:rPr>
        <w:fldChar w:fldCharType="separate"/>
      </w:r>
      <w:r w:rsidR="000A6B5E">
        <w:rPr>
          <w:rFonts w:ascii="Times New Roman" w:hAnsi="Times New Roman" w:cs="Times New Roman"/>
          <w:noProof/>
          <w:sz w:val="24"/>
          <w:szCs w:val="24"/>
          <w:lang w:val="en-US"/>
        </w:rPr>
        <w:t>(11)</w:t>
      </w:r>
      <w:r w:rsidR="000A6B5E">
        <w:rPr>
          <w:rFonts w:ascii="Times New Roman" w:hAnsi="Times New Roman" w:cs="Times New Roman"/>
          <w:sz w:val="24"/>
          <w:szCs w:val="24"/>
          <w:lang w:val="en-US"/>
        </w:rPr>
        <w:fldChar w:fldCharType="end"/>
      </w:r>
      <w:r w:rsidR="000A6B5E">
        <w:rPr>
          <w:rFonts w:ascii="Times New Roman" w:hAnsi="Times New Roman" w:cs="Times New Roman"/>
          <w:sz w:val="24"/>
          <w:szCs w:val="24"/>
          <w:lang w:val="en-US"/>
        </w:rPr>
        <w:t>.</w:t>
      </w:r>
    </w:p>
    <w:p w14:paraId="630E2125" w14:textId="3B5628CE" w:rsidR="00A776D4" w:rsidRPr="00C36324" w:rsidRDefault="00645B27" w:rsidP="009E03F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Depressive disorder</w:t>
      </w:r>
      <w:r w:rsidR="000A6B5E">
        <w:rPr>
          <w:rFonts w:ascii="Times New Roman" w:hAnsi="Times New Roman" w:cs="Times New Roman"/>
          <w:sz w:val="24"/>
          <w:szCs w:val="24"/>
          <w:lang w:val="en-US"/>
        </w:rPr>
        <w:t xml:space="preserve"> is associated with a decreased in the perception of quality of life (12), longer hospitalization time, greater weight loss, lower functionality, worse treatment adherence, more </w:t>
      </w:r>
      <w:r w:rsidR="00F704B5" w:rsidRPr="000A6B5E">
        <w:rPr>
          <w:rFonts w:ascii="Times New Roman" w:hAnsi="Times New Roman" w:cs="Times New Roman"/>
          <w:sz w:val="24"/>
          <w:szCs w:val="24"/>
          <w:lang w:val="en-US"/>
        </w:rPr>
        <w:t xml:space="preserve"> </w:t>
      </w:r>
      <w:r w:rsidR="000A6B5E">
        <w:rPr>
          <w:rFonts w:ascii="Times New Roman" w:hAnsi="Times New Roman" w:cs="Times New Roman"/>
          <w:sz w:val="24"/>
          <w:szCs w:val="24"/>
          <w:lang w:val="en-US"/>
        </w:rPr>
        <w:t>frequent and intense physical symptoms such as fatigue and pain</w:t>
      </w:r>
      <w:r w:rsidR="000A6B5E" w:rsidRPr="00C36324">
        <w:rPr>
          <w:rFonts w:ascii="Times New Roman" w:hAnsi="Times New Roman" w:cs="Times New Roman"/>
          <w:sz w:val="24"/>
          <w:szCs w:val="24"/>
          <w:highlight w:val="yellow"/>
          <w:lang w:val="es-ES_tradnl"/>
        </w:rPr>
        <w:fldChar w:fldCharType="begin"/>
      </w:r>
      <w:r w:rsidR="000A6B5E" w:rsidRPr="000A6B5E">
        <w:rPr>
          <w:rFonts w:ascii="Times New Roman" w:hAnsi="Times New Roman" w:cs="Times New Roman"/>
          <w:sz w:val="24"/>
          <w:szCs w:val="24"/>
          <w:highlight w:val="yellow"/>
          <w:lang w:val="en-US"/>
        </w:rPr>
        <w:instrText xml:space="preserve"> ADDIN ZOTERO_ITEM CSL_CITATION {"citationID":"rDbRVMEM","properties":{"formattedCitation":"(13\\uc0\\u8211{}15)","plainCitation":"(13–15)","noteIndex":0},"citationItems":[{"id":"KZlnjtFS/d9zazFnH","uris":["http://zotero.org/users/3253392/items/QDMJ78NA"],"uri":["http://zotero.org/users/3253392/items/QDMJ78NA"],"itemData":{"id":113,"type":"article-journal","title":"A prospective study to determine the association between physical symptoms and depression in patients with advanced cancer","container-title":"Palliative Medicine","page":"558-563","volume":"18","issue":"6","source":"PubMed","abstract":"Depression is a common symptom in patients with advanced cancer and patients who are depressed may also have physical symptoms which are difficult to palliate and which improve as their depression is appropriately treated. This study was carried out to determine if there was an association between depression and physical symptoms in patients with advanced cancer and to establish whether a seven-item verbal rating scale asking patients to verbally rate the severity of physical symptoms together with low mood could be used to screen for depression. The scale was validated against a semi-structured clinical interview according to DSM IV criteria. Seventy-four patients participated with an age range of 28-92 years. All patients had an ECOG performance status of two or three. The prevalence of major depression in this study was found to be 27% (95% C.I. 17-37%). The mean score on the verbal rating scale was 28.77 (median score 29.5) (95% C.I., 26.23 - 31.31; range 0-65). A cut-off of &gt; or = 30 gave a sensitivity of 65% and specificity of 59%, with positive and negative predictive values of 37% and 82% respectively. The verbal mood item alone had an optimal cut-off point of 3, with a sensitivity of 80% and specificity of 43%. Patients diagnosed as being depressed according to psychiatric interview rated each symptom higher than nondepressed patients. The verbal mood item and total verbal rating score correlated with a high significance (rs = 0.607, P &lt; 0.01), implying a relationship between a patient's subjective mood state and other symptoms. Both using the verbal scale and asking patients to verbally rate their mood alone had poor efficacy as a screening tool. However, there is a close association between physical symptoms and the presence of depression in palliative care patients.","DOI":"10.1191/0269216304pm923oa","ISSN":"0269-2163","note":"PMID: 15453627","journalAbbreviation":"Palliat Med","language":"eng","author":[{"family":"Lloyd-Williams","given":"Mari"},{"family":"Dennis","given":"Mick"},{"family":"Taylor","given":"Fiona"}],"issued":{"date-parts":[["2004",9]]}}},{"id":"KZlnjtFS/hVvWTo1x","uris":["http://zote</w:instrText>
      </w:r>
      <w:r w:rsidR="000A6B5E">
        <w:rPr>
          <w:rFonts w:ascii="Times New Roman" w:hAnsi="Times New Roman" w:cs="Times New Roman"/>
          <w:sz w:val="24"/>
          <w:szCs w:val="24"/>
          <w:highlight w:val="yellow"/>
          <w:lang w:val="es-ES_tradnl"/>
        </w:rPr>
        <w:instrText>ro.org/users/3253392/items/3327YQIJ"],"uri":["http://zotero.org/users/3253392/items/3327YQIJ"],"itemData":{"id":388,"type":"article-journal","title":"Patients with advanced cancer and depression report a significantly higher symptom burden than non-depressed patients","container-title":"Palliative and Supportive Care","page":"143-149","volume":"17","issue":"2","source":"Crossref","DOI":"10.1017/S1478951</w:instrText>
      </w:r>
      <w:r w:rsidR="000A6B5E" w:rsidRPr="000A6B5E">
        <w:rPr>
          <w:rFonts w:ascii="Times New Roman" w:hAnsi="Times New Roman" w:cs="Times New Roman"/>
          <w:sz w:val="24"/>
          <w:szCs w:val="24"/>
          <w:highlight w:val="yellow"/>
          <w:lang w:val="en-US"/>
        </w:rPr>
        <w:instrText xml:space="preserve">517001183","ISSN":"1478-9515, 1478-9523","language":"en","author":[{"family":"Grotmol","given":"Kjersti Støen"},{"family":"Lie","given":"Hanne C."},{"family":"Loge","given":"Jon Håvard"},{"family":"Aass","given":"Nina"},{"family":"Haugen","given":"Dagny Faksvåg"},{"family":"Stone","given":"Patrick C."},{"family":"Kaasa","given":"Stein"},{"family":"Hjermstad","given":"Marianne Jensen"}],"issued":{"date-parts":[["2019",4]]}}},{"id":"KZlnjtFS/VxL77EGG","uris":["http://zotero.org/users/3253392/items/B3BIEWVI"],"uri":["http://zotero.org/users/3253392/items/B3BIEWVI"],"itemData":{"id":106,"type":"article-journal","title":"Association of Depression and Anxiety on Quality of Life, Treatment Adherence, and Prognosis in Patients with Advanced Non-small Cell Lung Cancer","container-title":"Annals of Surgical Oncology","page":"1941-1948","volume":"20","issue":"6","source":"CrossRef","DOI":"10.1245/s10434-012-2793-5","ISSN":"1068-9265, 1534-4681","language":"en","author":[{"family":"Arrieta","given":"Óscar"},{"family":"Angulo","given":"Laura P."},{"family":"Núñez-Valencia","given":"Carolina"},{"family":"Dorantes-Gallareta","given":"Yuzmiren"},{"family":"Macedo","given":"Eleazar O."},{"family":"Martínez-López","given":"Dulce"},{"family":"Alvarado","given":"Salvador"},{"family":"Corona-Cruz","given":"José-Francisco"},{"family":"Oñate-Ocaña","given":"Luis F."}],"issued":{"date-parts":[["2013",6]]}}}],"schema":"https://github.com/citation-style-language/schema/raw/master/csl-citation.json"} </w:instrText>
      </w:r>
      <w:r w:rsidR="000A6B5E" w:rsidRPr="00C36324">
        <w:rPr>
          <w:rFonts w:ascii="Times New Roman" w:hAnsi="Times New Roman" w:cs="Times New Roman"/>
          <w:sz w:val="24"/>
          <w:szCs w:val="24"/>
          <w:highlight w:val="yellow"/>
          <w:lang w:val="es-ES_tradnl"/>
        </w:rPr>
        <w:fldChar w:fldCharType="separate"/>
      </w:r>
      <w:r w:rsidR="000A6B5E" w:rsidRPr="000A6B5E">
        <w:rPr>
          <w:rFonts w:ascii="Times New Roman" w:hAnsi="Times New Roman" w:cs="Times New Roman"/>
          <w:sz w:val="24"/>
          <w:lang w:val="en-US"/>
        </w:rPr>
        <w:t>(13–15)</w:t>
      </w:r>
      <w:r w:rsidR="000A6B5E" w:rsidRPr="00C36324">
        <w:rPr>
          <w:rFonts w:ascii="Times New Roman" w:hAnsi="Times New Roman" w:cs="Times New Roman"/>
          <w:sz w:val="24"/>
          <w:szCs w:val="24"/>
          <w:highlight w:val="yellow"/>
          <w:lang w:val="es-ES_tradnl"/>
        </w:rPr>
        <w:fldChar w:fldCharType="end"/>
      </w:r>
      <w:r w:rsidR="000A6B5E" w:rsidRPr="000A6B5E">
        <w:rPr>
          <w:rFonts w:ascii="Times New Roman" w:hAnsi="Times New Roman" w:cs="Times New Roman"/>
          <w:sz w:val="24"/>
          <w:szCs w:val="24"/>
          <w:lang w:val="en-US"/>
        </w:rPr>
        <w:t xml:space="preserve">. DD is also associated with a higher suicidal risk and </w:t>
      </w:r>
      <w:r w:rsidR="000A6B5E">
        <w:rPr>
          <w:rFonts w:ascii="Times New Roman" w:hAnsi="Times New Roman" w:cs="Times New Roman"/>
          <w:sz w:val="24"/>
          <w:szCs w:val="24"/>
          <w:lang w:val="en-US"/>
        </w:rPr>
        <w:t>the desire to hasten death</w:t>
      </w:r>
      <w:r w:rsidR="003E3FD2" w:rsidRPr="00FE3CC0">
        <w:rPr>
          <w:rFonts w:ascii="Times New Roman" w:hAnsi="Times New Roman" w:cs="Times New Roman"/>
          <w:sz w:val="24"/>
          <w:szCs w:val="24"/>
          <w:lang w:val="es-ES_tradnl"/>
        </w:rPr>
        <w:fldChar w:fldCharType="begin"/>
      </w:r>
      <w:r w:rsidR="000A6B5E" w:rsidRPr="00FE3CC0">
        <w:rPr>
          <w:rFonts w:ascii="Times New Roman" w:hAnsi="Times New Roman" w:cs="Times New Roman"/>
          <w:sz w:val="24"/>
          <w:szCs w:val="24"/>
          <w:lang w:val="en-US"/>
        </w:rPr>
        <w:instrText xml:space="preserve"> ADDIN ZOTERO_ITEM CSL_CITATION {"citationID":"uvi6jvpX","properties":{"formattedCitation":"(16\\uc0\\u8211{}22)","plainCitation":"(16–22)","noteIndex":0},"citationItems":[{"id":"KZlnjtFS/UppjcODo","uris":["http://zotero.org/users/3253392/items/V66VTCC3"],"uri":["http://zotero.org/users/3253392/items/V66VTCC3"],"itemData":{"id":155,"type":"article-journal","title":"Depression, hopelessness, and desire for hastened death in terminally ill patients with cancer","container-title":"JAMA","page":"2907-2911","volume":"284","issue":"22","source":"PubMed","abstract":"CONTEXT: Understanding why some terminally ill patients desire a hastened death has become an important issue in palliative care and the debate regarding legalization of assisted suicide.\nOBJECTIVES: To assess the prevalence of desire for hastened death among terminally ill cancer patients and to identify factors corresponding to desire for hastened death. Design Prospective survey conducted in a 200-bed palliative care hospital in New York, NY.\nPATIENTS: Ninety-two terminally ill cancer patients (60% female; 70% white; mean age, 65.9 years) admitted between June 1998 and January 1999 for end-of-life care who passed a cognitive screening test and provided sufficient data to permit analysis.\nMAIN OUTCOME MEASURE: Scores on the Schedule of Attitudes Toward Hastened Death (SAHD), a self-report measure assessing desire for hastened death amon</w:instrText>
      </w:r>
      <w:r w:rsidR="000A6B5E" w:rsidRPr="00FE3CC0">
        <w:rPr>
          <w:rFonts w:ascii="Times New Roman" w:hAnsi="Times New Roman" w:cs="Times New Roman"/>
          <w:sz w:val="24"/>
          <w:szCs w:val="24"/>
          <w:lang w:val="es-ES_tradnl"/>
        </w:rPr>
        <w:instrText>g individuals with life-threatening medical illness.\nRESULTS: Sixteen patients (17%) were classified as having a high desire for hastened death based on the SAHD and 15 (16%) of 89 patients met criteria for a current major depressive episode. Desire for hastened death was significantly associated with a clinical diagnosis of depression (P=.001) as well as with measures of depressive symptom severity (P&lt;.001) and hopelessness (P&lt;.001). In multivariate analyses, depression (P=.003) and hopelessness (P&lt;.001) provided independent and unique contributions to the prediction of desire for hastened death, while social support (P=.05) and physical functioning (P=.02) added significant but smaller contributions.\nCONCLUSIONS: Desire for hastened death among terminally ill cancer patients is not uncommon. Depression and hopelessness are the strongest predictors of desire for hastened death in this population and provide independent and unique contributions. Interventions addressing depression, hopelessness, and social support appear to be important aspects of adequate palliative care, particularly as it relates to desire for hastened death.","ISSN":"0098-7484","note":"PMID: 11147988","journalAbbreviation":"JAMA","language":"eng","author":[{"family":"Breitbart","given":"W."},{"family":"Rosenfeld","given":"B."},{"family":"Pessin","given":"H."},{"family":"Kaim","given":"M."},{"family":"Funesti-Esch","given":"J."},{"family":"Galietta","given":"M."},{"family":"Nelson","given":"C. J."},{"family":"Brescia","given":"R."}],"issued":{"date-parts":[["2000",12,13]]}}},{"id":"KZlnjtFS/WBFX5Ouq","uris":["http://zotero.org/users/3253392/items/K3Q6L7EF"],"uri":["http://zotero.org/users/3253392/items/K3Q6L7EF"],"itemData":{"id":336,"type":"article-journal","title":"The desire to hasten death in advanced cancer patients at a Mexican palliative care service","container-title":"Salud mental","page":"103-109","volume":"42","issue":"3","source":"Crossref","DOI":"10.17711/SM.0185-3325.2019.014","ISSN":"0185-3325","language":"es","author":[{"family":"Rodríguez-Mayoral","given":"Oscar"},{"family":"Ascencio-Huertas","given":"Leticia"},{"family":"Verástegui","given":"Emma"},{"family":"Delgado-Guay","given":"Marvin O"},{"family":"Allende-Pérez","given":"Silvia"},{"literal":"Servicio de Cuidados Paliativos, Instituto Nacional de Cancerología, Ciudad de México, México."},{"literal":"Department of Palliative, Rehabilitation and Integrative Medicine, The University of Texas, MD Anderson Cancer Center, Houston, Texas."}],"issued":{"date-parts":[["2019",7,13]]}},"locator":"-"},{"id":"KZlnjtFS/VWyzBas1","uris":["http://zotero.org/users/3253392/items/AXALIJ3F"],"uri":["http://zotero.org/users/3253392/items/AXALIJ3F"],"itemData":{"id":105,"type":"article-journal","title":"Depression and anxiety disorders in palliative cancer care","container-title":"Journal of Pain and Symptom Management","page":"118-129","volume":"33","issue":"2","source":"PubMed","abstract":"Depression and anxiety disorders are thought to be common in palliative cancer care, but there is inconsistent evidence regarding their relevance for other aspects of quality of life. In the Canadian National Palliative Care Survey, semi-structured interviews assessing depression and anxiety disorders were administered to 381 patients who were receiving palliative care for cancer. There were 212 women and 169 men, with a median survival of 63 days. We found that 93 participants (24.4%, 95% confidence interval=20.2-29.0) fulfilled Diagnostic and Statistical Manual of Mental Disorders, Fourth Edition diagnostic criteria for at least one anxiety or depressive disorder (20.7% prevalence of depressive disorders, 13.9% prevalence of anxiety disorders). The most frequent individual diagnosis was major depression (13.1%, 95% confidence interval=9.9-16.9). Comorbidity was common, with 10.2% of participants meeting criteria for more than one disorder. Those diagnosed with a disorder were significantly younger than other participants (P=0.002). They also had lower performance status (P=0.017), smaller social networks (P=0.008), and less participation in organized religious services (P=0.007). In addition, they reported more severe distress on 14 of 18 physical symptoms, social concerns, and existential issues. Of those with a disorder, 39.8% were being treated with antidepressant medication, and 66.7% had been prescribed a benzodiazepine. In conclusion, it appears that depression and anxiety disorders are indeed common among patients receiving palliative care. These disorders contribute to a greatly diminished quality of life among people who are dying of cancer.","DOI":"10.1016/j.jpainsymman.2006.07.016","ISSN":"0885-3924","note":"PMID: 17280918","journalAbbreviation":"J Pain Symptom Manage","language":"eng","author":[{"family":"Wilson","given":"Keith G."},{"family":"Chochinov","given":"Harvey Max"},{"family":"Skirko","given":"Merika Graham"},{"family":"Allard","given":"Pierre"},{"family":"Chary","given":"Srini"},{"family":"Gagnon","given":"Pierre R."},{"family":"Macmillan","given":"Karen"},{"family":"De Luca","given":"Marina"},{"family":"O'Shea","given":"Fiona"},{"family":"Kuhl","given":"David"},{"family":"Fainsinger","given":"Robin L."},{"family":"Clinch","given":"Jennifer J."}],"issued":{"date-parts":[["2007",2]]}}},{"id":"KZlnjtFS/scyoY2JI","uris":["http://zotero.org/users/3253392/items/32R7RTSJ"],"uri":["http://zotero.org/users/3253392/items/32R7RTSJ"],"itemData":{"id":134,"type":"article-journal","title":"Suicide in the medical setting","container-title":"Joint Commission Journal on Quality and Patient Safety","page":"474-481","volume":"34","issue":"8","source":"PubMed","abstract":"BACKGROUND: Little is known about suicide in the hospital setting. Although suicide is a major public health concern, the literature on suicide in the medical setting is limited, and accurate data on hospital-based suicides are unavailable. Consequently, the prevalence, demographic characteristics, and risk factors for suicide in this population are unknown. The literature on completed suicides in medical or surgical wards of a general hospital was summarized to generate hypotheses for further investigation regarding in-hospital suicides.\nMETHODS: MEDLINE, PsycINFO, IndexCat, and Scopus were queried for English-language articles on inpatient suicides in a general hospital. These data were compared with reports of suicide by psychiatric inpatients and the annual suicide statistics from the U.S. general population.\nRESULTS: Twelve articles detailing 335 suicides in the medical setting were included. Published data on hospital-based suicides are limited by selection bias, incomplete reporting, and a small number of completed suicides. Consequently, no significant setting-specific findings emerge from the existing literature. Reported cases suggest that inpatients who commit suicide in the medical setting may have a different demographic profile and employ different methods of suicide in comparison with individuals who commit suicide in psychiatric settings or the general population.\nDISCUSSION: Given the absence of systematic data collection and the highly variable nature of reported suicides, it could not be determined if clinically relevant distinctions exist between suicides in different health care settings. Prospective and more detailed data collection are needed because a more complete characterization of suicide in medical inpatients may be useful in both prevention approaches and institutional policies with respect to hospital-based suicides.","ISSN":"1553-7250","note":"PMID: 18714750\nPMCID: PMC2680547","journalAbbreviation":"Jt Comm J Qual Patient Saf","language":"eng","author":[{"family":"Ballard","given":"Elizabeth D."},{"family":"Pao","given":"Maryland"},{"family":"Henderson","given":"David"},{"family":"Lee","given":"Laura M."},{"family":"Bostwick","given":"J. Michael"},{"family":"Rosenstein","given":"Donald L."}],"issued":{"date-parts":[["2008",8]]}}},{"id":"KZlnjtFS/XBDLtlP4","uris":["http://zotero.org/users/3253392/items/RUASS74G"],"uri":["http://zotero.org/users/3253392/items/RUASS74G"],"itemData":{"id":22,"type":"article-journal","title":"Suicidal ideation among Chinese cancer inpatients of general hospitals: prevalence and correlates","container-title":"Oncotarget","page":"25141-25150","volume":"8","issue":"15","source":"PubMed","abstract":"Cancer patients are at high risk for suicide, particularly when they are informed about the cancer diagnosis or hospitalized for cancer treatment. Therefore, oncology healthcare settings such as large general hospitals in China, may represent an ideal setting to identify and treat suicidality in cancer patients. However, the clinical epidemiology of suicidality of Chinese cancer patients remains largely unknown. This study examined the prevalence and correlates of suicidal ideation among Chinese cancer inpatients of large general hospitals. A total of 517 cancer inpatients were consecutively recruited from two tertiary general hospitals of a metropolitan city in northern China, and administered with standardized questionnaires to collect data on sociodemographics, mental health, and cancer-related clinical characteristics. Suicidal ideation and mental health were measured with a single self-report question \"In the past month, did you think about ending your life?\" and Hospital Anxiety and Depression Scale, respectively. The one-month prevalence of suicidal ideation was 15.3% in Chinese cancer inpatients. In multivariable Logistic regression, depression, anxiety, moderate-to-severe pain, metastatic cancer, poor performance status, surgery, and palliative care were significantly associated with suicidal ideation. Cancer inpatients of large Chinese general hospitals have high prevalence of suicidal ideation and therefore potentially at high risk for suicide. Suicide prevention efforts for cancer inpatients should include periodic evaluation of suicidality, effective pain management, psychooncological supports, and, when necessary, psychiatric treatment and crisis intervention.","DOI":"10.18632/oncotarget.15350","ISSN":"1949-2553","note":"PMID: 28212579","title-short":"Suicidal ideation among Chinese cancer inpatients of general hospitals","journalAbbreviation":"Oncotarget","language":"eng","author":[{"family":"Zhong","given":"Bao-Liang"},{"family":"Li","given":"Si-Heng"},{"family":"Lv","given":"Shu-Yan"},{"family":"Tian","given":"Shun-Li"},{"family":"Liu","given":"Zhi-Dong"},{"family":"Li","given":"Xu-Bin"},{"family":"Zhuang","given":"Hong-Qing"},{"family":"Tao","given":"Ran"},{"family":"Zhang","given":"Wei"},{"family":"Zhuo","given":"Chuan-Jun"}],"issued":{"date-parts":[["2017",4,11]]}}},{"id":"KZlnjtFS/eH0lFNZA","uris":["http://zotero.org/users/3253392/items/YN8LXW4Y"],"uri":["http://zotero.org/users/3253392/items/YN8LXW4Y"],"itemData":{"id":403,"type":"article-journal","title":"Ketamine as augmentation for the treatment of major depression and suicidal risk in advanced cancer: Case report","container-title":"Palliative and Supportive Care","page":"1-3","source":"Crossref","DOI":"10.1017/S1478951519000580","ISSN":"1478-9515, 1478-9523","title-short":"Ketamine as augmentation for the treatment of major depression and suicidal risk in advanced cancer","language":"en","author":[{"family":"Rodríguez-Mayoral","given":"Oscar"},{"family":"Pérez-Esparza","given":"Rodrigo"},{"family":"Domínguez-Ocadio","given":"Georgina"},{"family":"Allende-Pérez","given":"Silvia"}],"issued":{"date-parts":[["2019",8,9]]}}},{"id":"KZlnjtFS/wToNNQ82","uris":["http://zotero.org/users/3253392/items/8UPNXD8K"],"uri":["http://zotero.org/users/3253392/items/8UPNXD8K"],"itemData":{"id":14,"type":"article-journal","title":"Mental disorders and the desire for death in patients receiving palliative care for cancer","container-title":"BMJ supportive &amp; palliative care","page":"170-177","volume":"6","issue":"2","source":"PubMed","abstract":"OBJECTIVES: The desire for death in terminally ill patients is associated with depression and anxiety, but not all patients who report it meet criteria for mental disorders. We examined the characteristics of subgroups of palliative cancer patients who expressed a desire for death that occurred either with or without a concurrent depressive or anxiety disorder.\nDESIGN: Cross-sectional survey.\nSETTING: Eight Canadian palliative care programs.\nPARTICIPANTS: 377 patients with cancer.\nMAIN OUTCOME MEASURES: Desire for Death Rating Scale; Structured Interview of Symptoms and Concerns.\nRESULTS: Most participants (69.5%) had no desire for death. Of the remainder, 69 (18.3%) acknowledged occasional transient thoughts, and 46 (12.2%) reported an apparently genuine desire to die. In the latter group, 24 individuals (52.2%) were diagnosed with a mental disorder and 22 (44.8%) were no</w:instrText>
      </w:r>
      <w:r w:rsidR="000A6B5E" w:rsidRPr="00745B9F">
        <w:rPr>
          <w:rFonts w:ascii="Times New Roman" w:hAnsi="Times New Roman" w:cs="Times New Roman"/>
          <w:sz w:val="24"/>
          <w:szCs w:val="24"/>
          <w:lang w:val="en-US"/>
        </w:rPr>
        <w:instrText xml:space="preserve">t. Individuals with no serious desire for death and no mental disorder reported the least distress in physical, social, existential, and psychological symptoms and concerns; those with a mental disorder and a significant desire for death reported the most. The subgroup of patients with a serious desire for death but no concurrent mental disorders still reported increased distress due to physical symptoms and social concerns, as well as a higher prevalence of global suffering.\nCONCLUSIONS: The expression of a desire for death by a terminally ill patient should raise a suspicion about mental health problems, but is not in itself clearly indicative of one. Nevertheless, it may serve as a catalyst to review the individual's physical symptom management and interpersonal concerns, and overall sense of suffering.","DOI":"10.1136/bmjspcare-2013-000604","ISSN":"2045-4368","note":"PMID: 24644212","journalAbbreviation":"BMJ Support Palliat Care","language":"eng","author":[{"family":"Wilson","given":"Keith G."},{"family":"Dalgleish","given":"Tracy L."},{"family":"Chochinov","given":"Harvey Max"},{"family":"Chary","given":"Srini"},{"family":"Gagnon","given":"Pierre R."},{"family":"Macmillan","given":"Karen"},{"family":"De Luca","given":"Marina"},{"family":"O'Shea","given":"Fiona"},{"family":"Kuhl","given":"David"},{"family":"Fainsinger","given":"Robin L."}],"issued":{"date-parts":[["2016",6]]}}}],"schema":"https://github.com/citation-style-language/schema/raw/master/csl-citation.json"} </w:instrText>
      </w:r>
      <w:r w:rsidR="003E3FD2" w:rsidRPr="00FE3CC0">
        <w:rPr>
          <w:rFonts w:ascii="Times New Roman" w:hAnsi="Times New Roman" w:cs="Times New Roman"/>
          <w:sz w:val="24"/>
          <w:szCs w:val="24"/>
          <w:lang w:val="es-ES_tradnl"/>
        </w:rPr>
        <w:fldChar w:fldCharType="separate"/>
      </w:r>
      <w:r w:rsidR="000A6B5E" w:rsidRPr="00745B9F">
        <w:rPr>
          <w:rFonts w:ascii="Times New Roman" w:hAnsi="Times New Roman" w:cs="Times New Roman"/>
          <w:sz w:val="24"/>
          <w:lang w:val="en-US"/>
        </w:rPr>
        <w:t>(16–22)</w:t>
      </w:r>
      <w:r w:rsidR="003E3FD2" w:rsidRPr="00FE3CC0">
        <w:rPr>
          <w:rFonts w:ascii="Times New Roman" w:hAnsi="Times New Roman" w:cs="Times New Roman"/>
          <w:sz w:val="24"/>
          <w:szCs w:val="24"/>
          <w:lang w:val="es-ES_tradnl"/>
        </w:rPr>
        <w:fldChar w:fldCharType="end"/>
      </w:r>
      <w:r w:rsidR="000A6B5E" w:rsidRPr="00745B9F">
        <w:rPr>
          <w:rFonts w:ascii="Times New Roman" w:hAnsi="Times New Roman" w:cs="Times New Roman"/>
          <w:sz w:val="24"/>
          <w:szCs w:val="24"/>
          <w:lang w:val="en-US"/>
        </w:rPr>
        <w:t xml:space="preserve">. </w:t>
      </w:r>
      <w:r w:rsidR="000A6B5E" w:rsidRPr="00FE3CC0">
        <w:rPr>
          <w:rFonts w:ascii="Times New Roman" w:hAnsi="Times New Roman" w:cs="Times New Roman"/>
          <w:sz w:val="24"/>
          <w:szCs w:val="24"/>
          <w:lang w:val="en-US"/>
        </w:rPr>
        <w:t>Furthermore, the presence of a DD has been asso</w:t>
      </w:r>
      <w:r w:rsidR="00FE3CC0">
        <w:rPr>
          <w:rFonts w:ascii="Times New Roman" w:hAnsi="Times New Roman" w:cs="Times New Roman"/>
          <w:sz w:val="24"/>
          <w:szCs w:val="24"/>
          <w:lang w:val="en-US"/>
        </w:rPr>
        <w:t>c</w:t>
      </w:r>
      <w:r w:rsidR="000A6B5E" w:rsidRPr="00FE3CC0">
        <w:rPr>
          <w:rFonts w:ascii="Times New Roman" w:hAnsi="Times New Roman" w:cs="Times New Roman"/>
          <w:sz w:val="24"/>
          <w:szCs w:val="24"/>
          <w:lang w:val="en-US"/>
        </w:rPr>
        <w:t>iated with a shorter overall survival</w:t>
      </w:r>
      <w:r w:rsidR="00502B33" w:rsidRPr="00FE3CC0">
        <w:rPr>
          <w:rFonts w:ascii="Times New Roman" w:hAnsi="Times New Roman" w:cs="Times New Roman"/>
          <w:sz w:val="24"/>
          <w:szCs w:val="24"/>
          <w:lang w:val="en-US"/>
        </w:rPr>
        <w:t xml:space="preserve"> </w:t>
      </w:r>
      <w:r w:rsidR="00502B33" w:rsidRPr="00FE3CC0">
        <w:rPr>
          <w:rFonts w:ascii="Times New Roman" w:hAnsi="Times New Roman" w:cs="Times New Roman"/>
          <w:sz w:val="24"/>
          <w:szCs w:val="24"/>
          <w:lang w:val="es-ES_tradnl"/>
        </w:rPr>
        <w:fldChar w:fldCharType="begin"/>
      </w:r>
      <w:r w:rsidR="000A6B5E" w:rsidRPr="00FE3CC0">
        <w:rPr>
          <w:rFonts w:ascii="Times New Roman" w:hAnsi="Times New Roman" w:cs="Times New Roman"/>
          <w:sz w:val="24"/>
          <w:szCs w:val="24"/>
          <w:lang w:val="en-US"/>
        </w:rPr>
        <w:instrText xml:space="preserve"> ADDIN ZOTERO_ITEM CSL_CITATION {"citationID":"esDCYWDg","properties":{"formattedCitation":"(15,23,24)","plainCitation":"(15,23,24)","noteIndex":0},"citationItems":[{"id":"KZlnjtFS/VxL77EGG","uris":["http://zotero.org/users/3253392/items/B3BIEWVI"],"uri":["http://zotero.org/users/3253392/items/B3BIEWVI"],"itemData":{"id":106,"type":"article-journal","title":"Association of Depression and Anxiety on Quality of Life, Treatment Adherence, and Prognosis in Patients with Advanced Non-small Cell Lung Cancer","container-title":"Annals of Surgical Oncology","page":"1941-1948","volume":"20","issue":"6","source":"CrossRef","DOI":"10.1245/s10434-012-2793-5","ISSN":"1068-9265, 1534-4681","language":"en","author":[{"family":"Arrieta","given":"Óscar"},{"family":"Angulo","given":"Laura P."},{"family":"Núñez-Valencia","given":"Carolina"},{"family":"Dorantes-Gallareta","given":"Yuzmiren"},{"family":"Macedo","given":"Eleazar O."},{"family":"Martínez-López","given":"Dulce"},{"family":"Alvarado","given":"Salvador"},{"family":"Corona-Cruz","given":"José-Francisco"},{"family":"Oñate-Ocaña","given":"Luis F."}],"issued":{"date-parts":[["2013",6]]}}},{"id":"KZlnjtFS/IzX6HnY7","uris":["http://zotero.org/users/3253392/items/UUZR23JR"],"uri":["http://zotero.org/users/3253392/items/UUZR23JR"],"itemData":{"id":402,"type":"article-journal","title":"Depression — An independent predictor of early death in patients with advanced cancer","container-title":"Journal of Affective Disorders","page":"127-132","volume":"113","issue":"1-2","source":"Crossref","DOI":"10.1016/j.jad.2008.04.002","ISSN":"01650327","language":"en","author":[{"family":"Lloyd-Williams","given":"Mari"},{"family":"Shiels","given":"Chris"},{"family":"Taylor","given":"Fiona"},{"family":"Dennis","given":"Mick"}],"issued":{"date-parts":[["2009",2]]}}},{"id":"KZlnjtFS/UhShcvT1","uris":["http://zotero.org/users/3253392/items/T2M4XAPT"],"uri":["http://zotero.org/users/3253392/items/T2M4XAPT"],"itemData":{"id":401,"type":"article-journal","title":"Depression Negatively Impacts Survival of Patients with Metastatic Prostate Cancer","container-title":"International Journal of Environmental Research and Public Health","page":"2148","volume":"15","issue":"10","source":"Crossref","DOI":"10.3390/ijerph15102148","ISSN":"1660-4601","language":"en","author":[{"family":"Lin","given":"Po-Hung"},{"family":"Liu","given":"Jui-Ming"},{"family":"Hsu","given":"Ren-Jun"},{"family":"Chuang","given":"Heng-Chang"},{"family":"Chang","given":"Su-Wei"},{"family":"Pang","given":"See-Tong"},{"family":"Chang","given":"Ying-Hsu"},{"family":"Chuang","given":"Cheng-Keng"},{"family":"Lin","given":"Shun-Ku"}],"issued":{"date-parts":[["2018",9,29]]}}}],"schema":"https://github.com/citation-style-language/schema/raw/master/csl-citation.json"} </w:instrText>
      </w:r>
      <w:r w:rsidR="00502B33" w:rsidRPr="00FE3CC0">
        <w:rPr>
          <w:rFonts w:ascii="Times New Roman" w:hAnsi="Times New Roman" w:cs="Times New Roman"/>
          <w:sz w:val="24"/>
          <w:szCs w:val="24"/>
          <w:lang w:val="es-ES_tradnl"/>
        </w:rPr>
        <w:fldChar w:fldCharType="separate"/>
      </w:r>
      <w:r w:rsidR="000A6B5E" w:rsidRPr="00FE3CC0">
        <w:rPr>
          <w:rFonts w:ascii="Times New Roman" w:hAnsi="Times New Roman" w:cs="Times New Roman"/>
          <w:sz w:val="24"/>
          <w:lang w:val="en-US"/>
        </w:rPr>
        <w:t>(15,23,24)</w:t>
      </w:r>
      <w:r w:rsidR="00502B33" w:rsidRPr="00FE3CC0">
        <w:rPr>
          <w:rFonts w:ascii="Times New Roman" w:hAnsi="Times New Roman" w:cs="Times New Roman"/>
          <w:sz w:val="24"/>
          <w:szCs w:val="24"/>
          <w:lang w:val="es-ES_tradnl"/>
        </w:rPr>
        <w:fldChar w:fldCharType="end"/>
      </w:r>
      <w:r w:rsidR="00FE3CC0">
        <w:rPr>
          <w:rFonts w:ascii="Times New Roman" w:hAnsi="Times New Roman" w:cs="Times New Roman"/>
          <w:sz w:val="24"/>
          <w:szCs w:val="24"/>
          <w:lang w:val="en-US"/>
        </w:rPr>
        <w:t>;</w:t>
      </w:r>
      <w:r w:rsidR="000A6B5E" w:rsidRPr="00FE3CC0">
        <w:rPr>
          <w:rFonts w:ascii="Times New Roman" w:hAnsi="Times New Roman" w:cs="Times New Roman"/>
          <w:sz w:val="24"/>
          <w:szCs w:val="24"/>
          <w:lang w:val="en-US"/>
        </w:rPr>
        <w:t xml:space="preserve"> therefore</w:t>
      </w:r>
      <w:r w:rsidR="00FE3CC0">
        <w:rPr>
          <w:rFonts w:ascii="Times New Roman" w:hAnsi="Times New Roman" w:cs="Times New Roman"/>
          <w:sz w:val="24"/>
          <w:szCs w:val="24"/>
          <w:lang w:val="en-US"/>
        </w:rPr>
        <w:t>,</w:t>
      </w:r>
      <w:r w:rsidR="000A6B5E" w:rsidRPr="00FE3CC0">
        <w:rPr>
          <w:rFonts w:ascii="Times New Roman" w:hAnsi="Times New Roman" w:cs="Times New Roman"/>
          <w:sz w:val="24"/>
          <w:szCs w:val="24"/>
          <w:lang w:val="en-US"/>
        </w:rPr>
        <w:t xml:space="preserve"> DD </w:t>
      </w:r>
      <w:r w:rsidR="00FE3CC0" w:rsidRPr="00FE3CC0">
        <w:rPr>
          <w:rFonts w:ascii="Times New Roman" w:hAnsi="Times New Roman" w:cs="Times New Roman"/>
          <w:sz w:val="24"/>
          <w:szCs w:val="24"/>
          <w:lang w:val="en-US"/>
        </w:rPr>
        <w:t>increases the disability in those patients with oncologic conditions</w:t>
      </w:r>
      <w:r w:rsidR="00502B33" w:rsidRPr="00FE3CC0">
        <w:rPr>
          <w:rFonts w:ascii="Times New Roman" w:hAnsi="Times New Roman" w:cs="Times New Roman"/>
          <w:sz w:val="24"/>
          <w:szCs w:val="24"/>
          <w:lang w:val="en-US"/>
        </w:rPr>
        <w:t xml:space="preserve"> </w:t>
      </w:r>
      <w:r w:rsidR="00502B33" w:rsidRPr="00FE3CC0">
        <w:rPr>
          <w:rFonts w:ascii="Times New Roman" w:hAnsi="Times New Roman" w:cs="Times New Roman"/>
          <w:sz w:val="24"/>
          <w:szCs w:val="24"/>
          <w:lang w:val="es-ES_tradnl"/>
        </w:rPr>
        <w:fldChar w:fldCharType="begin"/>
      </w:r>
      <w:r w:rsidR="000A6B5E" w:rsidRPr="00FE3CC0">
        <w:rPr>
          <w:rFonts w:ascii="Times New Roman" w:hAnsi="Times New Roman" w:cs="Times New Roman"/>
          <w:sz w:val="24"/>
          <w:szCs w:val="24"/>
          <w:lang w:val="en-US"/>
        </w:rPr>
        <w:instrText xml:space="preserve"> ADDIN ZOTERO_ITEM CSL_CITATION {"citationID":"8HIeHitt","properties":{"formattedCitation":"(18)","plainCitation":"(18)","noteIndex":0},"citationItems":[{"id":"KZlnjtFS/VWyzBas1","uris":["http://zotero.org/users/3253392/items/AXALIJ3F"],"uri":["http://zotero.org/users/3253392/items/AXALIJ3F"],"itemData":{"id":105,"type":"article-journal","title":"Depression and anxiety disorders in palliative cancer care","container-title":"Journal of Pain and Symptom Management","page":"118-129","volume":"33","issue":"2","source":"PubMed","abstract":"Depression and anxiety disorders are thought to be common in palliative cancer care, but there is inconsistent evidence regarding their relevance for other aspects of quality of life. In the Canadian National Palliative Care Survey, semi-structured interviews assessing depression and anxiety disorders were administered to 381 patients who were receiving palliative care for cancer. There were 212 women and 169 men, with a median survival of 63 days. We found that 93 participants (24.4%, 95% confidence interval=20.2-29.0) fulfilled Diagnostic and Statistical Manual of Mental Disorders, Fourth Edition diagnostic criteria for at least one anxiety or depressive disorder (20.7% prevalence of depressive disorders, 13.9% prevalence of anxiety disorders). The most frequent individual diagnosis was major depression (13.1%, 95% confidence interval=9.9-16.9). Co</w:instrText>
      </w:r>
      <w:r w:rsidR="000A6B5E" w:rsidRPr="00FE3CC0">
        <w:rPr>
          <w:rFonts w:ascii="Times New Roman" w:hAnsi="Times New Roman" w:cs="Times New Roman"/>
          <w:sz w:val="24"/>
          <w:szCs w:val="24"/>
          <w:lang w:val="es-ES_tradnl"/>
        </w:rPr>
        <w:instrText>morbidity was common, with 10.2% of participants meeting criteria for more than on</w:instrText>
      </w:r>
      <w:r w:rsidR="000A6B5E" w:rsidRPr="00FE3CC0">
        <w:rPr>
          <w:rFonts w:ascii="Times New Roman" w:hAnsi="Times New Roman" w:cs="Times New Roman"/>
          <w:sz w:val="24"/>
          <w:szCs w:val="24"/>
          <w:lang w:val="en-US"/>
        </w:rPr>
        <w:instrText xml:space="preserve">e disorder. Those diagnosed with a disorder were significantly younger than other participants (P=0.002). They also had lower performance status (P=0.017), smaller social networks (P=0.008), and less participation in organized religious services (P=0.007). In addition, they reported more severe distress on 14 of 18 physical symptoms, social concerns, and existential issues. Of those with a disorder, 39.8% were being treated with antidepressant medication, and 66.7% had been prescribed a benzodiazepine. In conclusion, it appears that depression and anxiety disorders are indeed common among patients receiving palliative care. These disorders contribute to a greatly diminished quality of life among people who are dying of cancer.","DOI":"10.1016/j.jpainsymman.2006.07.016","ISSN":"0885-3924","note":"PMID: 17280918","journalAbbreviation":"J Pain Symptom Manage","language":"eng","author":[{"family":"Wilson","given":"Keith G."},{"family":"Chochinov","given":"Harvey Max"},{"family":"Skirko","given":"Merika Graham"},{"family":"Allard","given":"Pierre"},{"family":"Chary","given":"Srini"},{"family":"Gagnon","given":"Pierre R."},{"family":"Macmillan","given":"Karen"},{"family":"De Luca","given":"Marina"},{"family":"O'Shea","given":"Fiona"},{"family":"Kuhl","given":"David"},{"family":"Fainsinger","given":"Robin L."},{"family":"Clinch","given":"Jennifer J."}],"issued":{"date-parts":[["2007",2]]}}}],"schema":"https://github.com/citation-style-language/schema/raw/master/csl-citation.json"} </w:instrText>
      </w:r>
      <w:r w:rsidR="00502B33" w:rsidRPr="00FE3CC0">
        <w:rPr>
          <w:rFonts w:ascii="Times New Roman" w:hAnsi="Times New Roman" w:cs="Times New Roman"/>
          <w:sz w:val="24"/>
          <w:szCs w:val="24"/>
          <w:lang w:val="es-ES_tradnl"/>
        </w:rPr>
        <w:fldChar w:fldCharType="separate"/>
      </w:r>
      <w:r w:rsidR="000A6B5E" w:rsidRPr="00FE3CC0">
        <w:rPr>
          <w:rFonts w:ascii="Times New Roman" w:hAnsi="Times New Roman" w:cs="Times New Roman"/>
          <w:sz w:val="24"/>
          <w:lang w:val="en-US"/>
        </w:rPr>
        <w:t>(18)</w:t>
      </w:r>
      <w:r w:rsidR="00502B33" w:rsidRPr="00FE3CC0">
        <w:rPr>
          <w:rFonts w:ascii="Times New Roman" w:hAnsi="Times New Roman" w:cs="Times New Roman"/>
          <w:sz w:val="24"/>
          <w:szCs w:val="24"/>
          <w:lang w:val="es-ES_tradnl"/>
        </w:rPr>
        <w:fldChar w:fldCharType="end"/>
      </w:r>
      <w:r w:rsidR="00467DC4" w:rsidRPr="00FE3CC0">
        <w:rPr>
          <w:rFonts w:ascii="Times New Roman" w:hAnsi="Times New Roman" w:cs="Times New Roman"/>
          <w:sz w:val="24"/>
          <w:szCs w:val="24"/>
          <w:lang w:val="en-US"/>
        </w:rPr>
        <w:t>.</w:t>
      </w:r>
      <w:r w:rsidR="00EA6A37" w:rsidRPr="00C36324">
        <w:rPr>
          <w:rFonts w:ascii="Times New Roman" w:hAnsi="Times New Roman" w:cs="Times New Roman"/>
          <w:sz w:val="24"/>
          <w:szCs w:val="24"/>
          <w:lang w:val="en-US"/>
        </w:rPr>
        <w:t xml:space="preserve"> </w:t>
      </w:r>
    </w:p>
    <w:p w14:paraId="43CA6CF8" w14:textId="0276636E" w:rsidR="00425D9B" w:rsidRPr="00D07F23" w:rsidRDefault="00425D9B" w:rsidP="009E03F1">
      <w:pPr>
        <w:spacing w:line="480" w:lineRule="auto"/>
        <w:jc w:val="both"/>
        <w:rPr>
          <w:rFonts w:ascii="Times New Roman" w:hAnsi="Times New Roman" w:cs="Times New Roman"/>
          <w:sz w:val="24"/>
          <w:szCs w:val="24"/>
          <w:lang w:val="en-US"/>
        </w:rPr>
      </w:pPr>
      <w:r w:rsidRPr="00D07F23">
        <w:rPr>
          <w:rFonts w:ascii="Times New Roman" w:hAnsi="Times New Roman" w:cs="Times New Roman"/>
          <w:sz w:val="24"/>
          <w:szCs w:val="24"/>
          <w:lang w:val="en-US"/>
        </w:rPr>
        <w:lastRenderedPageBreak/>
        <w:t xml:space="preserve">The aim of the present study was to identify the frequency of </w:t>
      </w:r>
      <w:r w:rsidR="00F1771A">
        <w:rPr>
          <w:rFonts w:ascii="Times New Roman" w:hAnsi="Times New Roman" w:cs="Times New Roman"/>
          <w:sz w:val="24"/>
          <w:szCs w:val="24"/>
          <w:lang w:val="en-US"/>
        </w:rPr>
        <w:t>depressive disorder</w:t>
      </w:r>
      <w:r w:rsidRPr="00D07F23">
        <w:rPr>
          <w:rFonts w:ascii="Times New Roman" w:hAnsi="Times New Roman" w:cs="Times New Roman"/>
          <w:sz w:val="24"/>
          <w:szCs w:val="24"/>
          <w:lang w:val="en-US"/>
        </w:rPr>
        <w:t>, its impact on overall survival</w:t>
      </w:r>
      <w:r w:rsidR="00FE3CC0">
        <w:rPr>
          <w:rFonts w:ascii="Times New Roman" w:hAnsi="Times New Roman" w:cs="Times New Roman"/>
          <w:sz w:val="24"/>
          <w:szCs w:val="24"/>
          <w:lang w:val="en-US"/>
        </w:rPr>
        <w:t>,</w:t>
      </w:r>
      <w:r w:rsidRPr="00D07F23">
        <w:rPr>
          <w:rFonts w:ascii="Times New Roman" w:hAnsi="Times New Roman" w:cs="Times New Roman"/>
          <w:sz w:val="24"/>
          <w:szCs w:val="24"/>
          <w:lang w:val="en-US"/>
        </w:rPr>
        <w:t xml:space="preserve"> and its </w:t>
      </w:r>
      <w:r w:rsidR="00FE3CC0" w:rsidRPr="00D07F23">
        <w:rPr>
          <w:rFonts w:ascii="Times New Roman" w:hAnsi="Times New Roman" w:cs="Times New Roman"/>
          <w:sz w:val="24"/>
          <w:szCs w:val="24"/>
          <w:lang w:val="en-US"/>
        </w:rPr>
        <w:t>relationship</w:t>
      </w:r>
      <w:r w:rsidRPr="00D07F23">
        <w:rPr>
          <w:rFonts w:ascii="Times New Roman" w:hAnsi="Times New Roman" w:cs="Times New Roman"/>
          <w:sz w:val="24"/>
          <w:szCs w:val="24"/>
          <w:lang w:val="en-US"/>
        </w:rPr>
        <w:t xml:space="preserve"> with clinical and sociodemographic characteristics in </w:t>
      </w:r>
      <w:r w:rsidR="00C36324">
        <w:rPr>
          <w:rFonts w:ascii="Times New Roman" w:hAnsi="Times New Roman" w:cs="Times New Roman"/>
          <w:sz w:val="24"/>
          <w:szCs w:val="24"/>
          <w:lang w:val="en-US"/>
        </w:rPr>
        <w:t>patients with advanced cancer</w:t>
      </w:r>
      <w:r w:rsidRPr="00D07F23">
        <w:rPr>
          <w:rFonts w:ascii="Times New Roman" w:hAnsi="Times New Roman" w:cs="Times New Roman"/>
          <w:sz w:val="24"/>
          <w:szCs w:val="24"/>
          <w:lang w:val="en-US"/>
        </w:rPr>
        <w:t xml:space="preserve"> seen at our </w:t>
      </w:r>
      <w:r w:rsidR="00906DCE">
        <w:rPr>
          <w:rFonts w:ascii="Times New Roman" w:hAnsi="Times New Roman" w:cs="Times New Roman"/>
          <w:sz w:val="24"/>
          <w:szCs w:val="24"/>
          <w:lang w:val="en-US"/>
        </w:rPr>
        <w:t>palliative care</w:t>
      </w:r>
      <w:r w:rsidRPr="00D07F23">
        <w:rPr>
          <w:rFonts w:ascii="Times New Roman" w:hAnsi="Times New Roman" w:cs="Times New Roman"/>
          <w:sz w:val="24"/>
          <w:szCs w:val="24"/>
          <w:lang w:val="en-US"/>
        </w:rPr>
        <w:t xml:space="preserve"> service</w:t>
      </w:r>
      <w:r w:rsidR="00C36324">
        <w:rPr>
          <w:rFonts w:ascii="Times New Roman" w:hAnsi="Times New Roman" w:cs="Times New Roman"/>
          <w:sz w:val="24"/>
          <w:szCs w:val="24"/>
          <w:lang w:val="en-US"/>
        </w:rPr>
        <w:t xml:space="preserve"> in Mexico</w:t>
      </w:r>
      <w:r w:rsidRPr="00D07F23">
        <w:rPr>
          <w:rFonts w:ascii="Times New Roman" w:hAnsi="Times New Roman" w:cs="Times New Roman"/>
          <w:sz w:val="24"/>
          <w:szCs w:val="24"/>
          <w:lang w:val="en-US"/>
        </w:rPr>
        <w:t>.</w:t>
      </w:r>
    </w:p>
    <w:p w14:paraId="22954645" w14:textId="78BDFAF4" w:rsidR="00425D9B" w:rsidRPr="00D07F23" w:rsidRDefault="00425D9B" w:rsidP="004531DF">
      <w:pPr>
        <w:spacing w:line="480" w:lineRule="auto"/>
        <w:jc w:val="both"/>
        <w:rPr>
          <w:rFonts w:ascii="Times New Roman" w:hAnsi="Times New Roman" w:cs="Times New Roman"/>
          <w:b/>
          <w:sz w:val="24"/>
          <w:szCs w:val="24"/>
          <w:lang w:val="en-US"/>
        </w:rPr>
      </w:pPr>
      <w:r w:rsidRPr="00D07F23">
        <w:rPr>
          <w:rFonts w:ascii="Times New Roman" w:hAnsi="Times New Roman" w:cs="Times New Roman"/>
          <w:b/>
          <w:sz w:val="24"/>
          <w:szCs w:val="24"/>
          <w:lang w:val="en-US"/>
        </w:rPr>
        <w:t>MATERIAL AND METHODS</w:t>
      </w:r>
    </w:p>
    <w:p w14:paraId="53B58521" w14:textId="03E69D34" w:rsidR="00425D9B" w:rsidRPr="00D07F23" w:rsidRDefault="00425D9B" w:rsidP="004531DF">
      <w:pPr>
        <w:spacing w:line="480" w:lineRule="auto"/>
        <w:jc w:val="both"/>
        <w:rPr>
          <w:rFonts w:ascii="Times New Roman" w:hAnsi="Times New Roman" w:cs="Times New Roman"/>
          <w:sz w:val="24"/>
          <w:szCs w:val="24"/>
          <w:lang w:val="en-US"/>
        </w:rPr>
      </w:pPr>
      <w:r w:rsidRPr="00D07F23">
        <w:rPr>
          <w:rFonts w:ascii="Times New Roman" w:hAnsi="Times New Roman" w:cs="Times New Roman"/>
          <w:sz w:val="24"/>
          <w:szCs w:val="24"/>
          <w:lang w:val="en-US"/>
        </w:rPr>
        <w:t>A prospective observational study was</w:t>
      </w:r>
      <w:r w:rsidR="005534EA">
        <w:rPr>
          <w:rFonts w:ascii="Times New Roman" w:hAnsi="Times New Roman" w:cs="Times New Roman"/>
          <w:sz w:val="24"/>
          <w:szCs w:val="24"/>
          <w:lang w:val="en-US"/>
        </w:rPr>
        <w:t xml:space="preserve"> conducted</w:t>
      </w:r>
      <w:r w:rsidRPr="00D07F23">
        <w:rPr>
          <w:rFonts w:ascii="Times New Roman" w:hAnsi="Times New Roman" w:cs="Times New Roman"/>
          <w:sz w:val="24"/>
          <w:szCs w:val="24"/>
          <w:lang w:val="en-US"/>
        </w:rPr>
        <w:t xml:space="preserve">. Consecutive cases of </w:t>
      </w:r>
      <w:r w:rsidR="00906DCE">
        <w:rPr>
          <w:rFonts w:ascii="Times New Roman" w:hAnsi="Times New Roman" w:cs="Times New Roman"/>
          <w:sz w:val="24"/>
          <w:szCs w:val="24"/>
          <w:lang w:val="en-US"/>
        </w:rPr>
        <w:t xml:space="preserve">patients with advanced cancer </w:t>
      </w:r>
      <w:r w:rsidRPr="00D07F23">
        <w:rPr>
          <w:rFonts w:ascii="Times New Roman" w:hAnsi="Times New Roman" w:cs="Times New Roman"/>
          <w:sz w:val="24"/>
          <w:szCs w:val="24"/>
          <w:lang w:val="en-US"/>
        </w:rPr>
        <w:t xml:space="preserve">sent to the </w:t>
      </w:r>
      <w:r w:rsidR="00906DCE">
        <w:rPr>
          <w:rFonts w:ascii="Times New Roman" w:hAnsi="Times New Roman" w:cs="Times New Roman"/>
          <w:sz w:val="24"/>
          <w:szCs w:val="24"/>
          <w:lang w:val="en-US"/>
        </w:rPr>
        <w:t>palliative care service</w:t>
      </w:r>
      <w:r w:rsidRPr="00D07F23">
        <w:rPr>
          <w:rFonts w:ascii="Times New Roman" w:hAnsi="Times New Roman" w:cs="Times New Roman"/>
          <w:sz w:val="24"/>
          <w:szCs w:val="24"/>
          <w:lang w:val="en-US"/>
        </w:rPr>
        <w:t xml:space="preserve"> at the National Institute of Cancer (Mexico City) were included from February 2018 to January 2019. Inclusion criteria included were confirmed diagnosis of cancer, age &gt;18 years, with a </w:t>
      </w:r>
      <w:proofErr w:type="spellStart"/>
      <w:r w:rsidRPr="00D07F23">
        <w:rPr>
          <w:rFonts w:ascii="Times New Roman" w:hAnsi="Times New Roman" w:cs="Times New Roman"/>
          <w:sz w:val="24"/>
          <w:szCs w:val="24"/>
          <w:lang w:val="en-US"/>
        </w:rPr>
        <w:t>Karnofsky</w:t>
      </w:r>
      <w:proofErr w:type="spellEnd"/>
      <w:r w:rsidRPr="00D07F23">
        <w:rPr>
          <w:rFonts w:ascii="Times New Roman" w:hAnsi="Times New Roman" w:cs="Times New Roman"/>
          <w:sz w:val="24"/>
          <w:szCs w:val="24"/>
          <w:lang w:val="en-US"/>
        </w:rPr>
        <w:t xml:space="preserve"> performance score</w:t>
      </w:r>
      <w:r w:rsidR="006E0B98">
        <w:rPr>
          <w:rFonts w:ascii="Times New Roman" w:hAnsi="Times New Roman" w:cs="Times New Roman"/>
          <w:sz w:val="24"/>
          <w:szCs w:val="24"/>
          <w:lang w:val="en-US"/>
        </w:rPr>
        <w:t xml:space="preserve"> </w:t>
      </w:r>
      <w:r w:rsidR="006E0B98" w:rsidRPr="00D07F23">
        <w:rPr>
          <w:rFonts w:ascii="Times New Roman" w:hAnsi="Times New Roman" w:cs="Times New Roman"/>
          <w:sz w:val="24"/>
          <w:szCs w:val="24"/>
          <w:lang w:val="en-US"/>
        </w:rPr>
        <w:t>(KPS</w:t>
      </w:r>
      <w:r w:rsidR="006E0B98">
        <w:rPr>
          <w:rFonts w:ascii="Times New Roman" w:hAnsi="Times New Roman" w:cs="Times New Roman"/>
          <w:sz w:val="24"/>
          <w:szCs w:val="24"/>
          <w:lang w:val="en-US"/>
        </w:rPr>
        <w:t>)</w:t>
      </w:r>
      <w:r w:rsidRPr="00D07F23">
        <w:rPr>
          <w:rFonts w:ascii="Times New Roman" w:hAnsi="Times New Roman" w:cs="Times New Roman"/>
          <w:sz w:val="24"/>
          <w:szCs w:val="24"/>
          <w:lang w:val="en-US"/>
        </w:rPr>
        <w:t xml:space="preserve">  </w:t>
      </w:r>
      <w:r w:rsidRPr="00D07F23">
        <w:rPr>
          <w:rFonts w:ascii="Times New Roman" w:hAnsi="Times New Roman" w:cs="Times New Roman"/>
          <w:sz w:val="24"/>
          <w:szCs w:val="24"/>
          <w:u w:val="single"/>
          <w:lang w:val="en-US"/>
        </w:rPr>
        <w:t>&gt;</w:t>
      </w:r>
      <w:r w:rsidRPr="00D07F23">
        <w:rPr>
          <w:rFonts w:ascii="Times New Roman" w:hAnsi="Times New Roman" w:cs="Times New Roman"/>
          <w:sz w:val="24"/>
          <w:szCs w:val="24"/>
          <w:lang w:val="en-US"/>
        </w:rPr>
        <w:t>50</w:t>
      </w:r>
      <w:r w:rsidR="000A585E" w:rsidRPr="00D07F23">
        <w:rPr>
          <w:rFonts w:ascii="Times New Roman" w:hAnsi="Times New Roman" w:cs="Times New Roman"/>
          <w:sz w:val="24"/>
          <w:szCs w:val="24"/>
          <w:lang w:val="en-US"/>
        </w:rPr>
        <w:t xml:space="preserve"> </w:t>
      </w:r>
      <w:r w:rsidR="00D271E6" w:rsidRPr="00D07F23">
        <w:rPr>
          <w:rFonts w:ascii="Times New Roman" w:hAnsi="Times New Roman" w:cs="Times New Roman"/>
          <w:sz w:val="24"/>
          <w:szCs w:val="24"/>
          <w:lang w:val="en-US"/>
        </w:rPr>
        <w:fldChar w:fldCharType="begin"/>
      </w:r>
      <w:r w:rsidR="000A6B5E">
        <w:rPr>
          <w:rFonts w:ascii="Times New Roman" w:hAnsi="Times New Roman" w:cs="Times New Roman"/>
          <w:sz w:val="24"/>
          <w:szCs w:val="24"/>
          <w:lang w:val="en-US"/>
        </w:rPr>
        <w:instrText xml:space="preserve"> ADDIN ZOTERO_ITEM CSL_CITATION {"citationID":"VOIggJ09","properties":{"formattedCitation":"(25)","plainCitation":"(25)","noteIndex":0},"citationItems":[{"id":"KZlnjtFS/KnPCWdK1","uris":["http://zotero.org/users/3253392/items/QVY4XGKD"],"uri":["http://zotero.org/users/3253392/items/QVY4XGKD"],"itemData":{"id":150,"type":"article-journal","title":"Evaluation of patients with advanced cancer using the Karnofsky performance status","container-title":"Cancer","page":"2220-2224","volume":"45","issue":"8","source":"PubMed","abstract":"The Karnofsky Performance Status Scale (KPS) was designed to measure the level of patient activity and medical care requirements. It is a general measure of patient independence and has been widely used as a general assessment of patient with cancer. Although there is a long history of use of the KPS for judging cancer patients, its reliability and validity have been assumed without formal investigation. The interrater reliability of the KPS was investigated in two ways, both of which gave evidence of moderately high reliability. The patients evaluated in their home were usually assigned a lower KPS score compared with a similar evaluation at the same time done in the outpatient clinic. Costruct validity of the KPS was demonstrated by strong correlation with several variables relating to physical function. On-study KPS score accurately predicted early death, but high initial KPS scores did not necessarily predict long survival. Patient deterioration with subsequent death within a few months could be predicted to a limited extent by a rapidly dropping KPS. These results suggest that the KPS has considerable validity as a global indicator of the functional status of patients with cancer and might be helpful for following other patients with chronic disease.","ISSN":"0008-543X","note":"PMID: 7370963","journalAbbreviation":"Cancer","language":"eng","author":[{"family":"Yates","given":"J. W."},{"family":"Chalmer","given":"B."},{"family":"McKegney","given":"F. P."}],"issued":{"date-parts":[["1980",4,15]]}}}],"schema":"https://github.com/citation-style-language/schema/raw/master/csl-citation.json"} </w:instrText>
      </w:r>
      <w:r w:rsidR="00D271E6" w:rsidRPr="00D07F23">
        <w:rPr>
          <w:rFonts w:ascii="Times New Roman" w:hAnsi="Times New Roman" w:cs="Times New Roman"/>
          <w:sz w:val="24"/>
          <w:szCs w:val="24"/>
          <w:lang w:val="en-US"/>
        </w:rPr>
        <w:fldChar w:fldCharType="separate"/>
      </w:r>
      <w:r w:rsidR="000A6B5E">
        <w:rPr>
          <w:rFonts w:ascii="Times New Roman" w:hAnsi="Times New Roman" w:cs="Times New Roman"/>
          <w:sz w:val="24"/>
          <w:lang w:val="en-US"/>
        </w:rPr>
        <w:t>(25)</w:t>
      </w:r>
      <w:r w:rsidR="00D271E6" w:rsidRPr="00D07F23">
        <w:rPr>
          <w:rFonts w:ascii="Times New Roman" w:hAnsi="Times New Roman" w:cs="Times New Roman"/>
          <w:sz w:val="24"/>
          <w:szCs w:val="24"/>
          <w:lang w:val="en-US"/>
        </w:rPr>
        <w:fldChar w:fldCharType="end"/>
      </w:r>
      <w:r w:rsidR="000A585E" w:rsidRPr="00D07F23">
        <w:rPr>
          <w:rFonts w:ascii="Times New Roman" w:hAnsi="Times New Roman" w:cs="Times New Roman"/>
          <w:sz w:val="24"/>
          <w:szCs w:val="24"/>
          <w:lang w:val="en-US"/>
        </w:rPr>
        <w:t>. Exclusion criteria: Delirium, psychotic disorder, currently using antidepressant, central nervous system metastases (</w:t>
      </w:r>
      <w:proofErr w:type="spellStart"/>
      <w:r w:rsidR="000A585E" w:rsidRPr="00D07F23">
        <w:rPr>
          <w:rFonts w:ascii="Times New Roman" w:hAnsi="Times New Roman" w:cs="Times New Roman"/>
          <w:sz w:val="24"/>
          <w:szCs w:val="24"/>
          <w:lang w:val="en-US"/>
        </w:rPr>
        <w:t>CNSm</w:t>
      </w:r>
      <w:proofErr w:type="spellEnd"/>
      <w:r w:rsidR="000A585E" w:rsidRPr="00D07F23">
        <w:rPr>
          <w:rFonts w:ascii="Times New Roman" w:hAnsi="Times New Roman" w:cs="Times New Roman"/>
          <w:sz w:val="24"/>
          <w:szCs w:val="24"/>
          <w:lang w:val="en-US"/>
        </w:rPr>
        <w:t>), not being able to answer the interview and/or questionnaires.</w:t>
      </w:r>
    </w:p>
    <w:p w14:paraId="75C12870" w14:textId="5D796DFF" w:rsidR="00D948B6" w:rsidRPr="00D07F23" w:rsidRDefault="000A585E" w:rsidP="004531DF">
      <w:pPr>
        <w:spacing w:after="0" w:line="480" w:lineRule="auto"/>
        <w:jc w:val="both"/>
        <w:rPr>
          <w:rFonts w:ascii="Times New Roman" w:eastAsia="Times New Roman" w:hAnsi="Times New Roman" w:cs="Times New Roman"/>
          <w:sz w:val="24"/>
          <w:szCs w:val="24"/>
          <w:lang w:val="en-US" w:eastAsia="es-MX"/>
        </w:rPr>
      </w:pPr>
      <w:r w:rsidRPr="00D07F23">
        <w:rPr>
          <w:rFonts w:ascii="Times New Roman" w:hAnsi="Times New Roman" w:cs="Times New Roman"/>
          <w:sz w:val="24"/>
          <w:szCs w:val="24"/>
          <w:lang w:val="en-US"/>
        </w:rPr>
        <w:t xml:space="preserve">Proceedings: </w:t>
      </w:r>
      <w:r w:rsidR="00C949C0" w:rsidRPr="00D07F23">
        <w:rPr>
          <w:rFonts w:ascii="Times New Roman" w:hAnsi="Times New Roman" w:cs="Times New Roman"/>
          <w:sz w:val="24"/>
          <w:szCs w:val="24"/>
          <w:lang w:val="en-US"/>
        </w:rPr>
        <w:t>All patients were interview</w:t>
      </w:r>
      <w:r w:rsidR="005534EA">
        <w:rPr>
          <w:rFonts w:ascii="Times New Roman" w:hAnsi="Times New Roman" w:cs="Times New Roman"/>
          <w:sz w:val="24"/>
          <w:szCs w:val="24"/>
          <w:lang w:val="en-US"/>
        </w:rPr>
        <w:t xml:space="preserve">ed by a </w:t>
      </w:r>
      <w:r w:rsidR="00C949C0" w:rsidRPr="00D07F23">
        <w:rPr>
          <w:rFonts w:ascii="Times New Roman" w:hAnsi="Times New Roman" w:cs="Times New Roman"/>
          <w:sz w:val="24"/>
          <w:szCs w:val="24"/>
          <w:lang w:val="en-US"/>
        </w:rPr>
        <w:t>psychiatrist (O</w:t>
      </w:r>
      <w:r w:rsidR="005534EA">
        <w:rPr>
          <w:rFonts w:ascii="Times New Roman" w:hAnsi="Times New Roman" w:cs="Times New Roman"/>
          <w:sz w:val="24"/>
          <w:szCs w:val="24"/>
          <w:lang w:val="en-US"/>
        </w:rPr>
        <w:t xml:space="preserve">RM), who during the interview </w:t>
      </w:r>
      <w:r w:rsidR="00C949C0" w:rsidRPr="00D07F23">
        <w:rPr>
          <w:rFonts w:ascii="Times New Roman" w:hAnsi="Times New Roman" w:cs="Times New Roman"/>
          <w:sz w:val="24"/>
          <w:szCs w:val="24"/>
          <w:lang w:val="en-US"/>
        </w:rPr>
        <w:t>collected sociodemographic data</w:t>
      </w:r>
      <w:r w:rsidR="00D948B6" w:rsidRPr="00D07F23">
        <w:rPr>
          <w:rFonts w:ascii="Times New Roman" w:hAnsi="Times New Roman" w:cs="Times New Roman"/>
          <w:sz w:val="24"/>
          <w:szCs w:val="24"/>
          <w:lang w:val="en-US"/>
        </w:rPr>
        <w:t xml:space="preserve">, </w:t>
      </w:r>
      <w:r w:rsidR="005534EA">
        <w:rPr>
          <w:rFonts w:ascii="Times New Roman" w:hAnsi="Times New Roman" w:cs="Times New Roman"/>
          <w:sz w:val="24"/>
          <w:szCs w:val="24"/>
          <w:lang w:val="en-US"/>
        </w:rPr>
        <w:t>performance status, completed</w:t>
      </w:r>
      <w:r w:rsidR="00C949C0" w:rsidRPr="00D07F23">
        <w:rPr>
          <w:rFonts w:ascii="Times New Roman" w:hAnsi="Times New Roman" w:cs="Times New Roman"/>
          <w:sz w:val="24"/>
          <w:szCs w:val="24"/>
          <w:lang w:val="en-US"/>
        </w:rPr>
        <w:t xml:space="preserve"> </w:t>
      </w:r>
      <w:r w:rsidR="00D948B6" w:rsidRPr="00D07F23">
        <w:rPr>
          <w:rFonts w:ascii="Times New Roman" w:hAnsi="Times New Roman" w:cs="Times New Roman"/>
          <w:sz w:val="24"/>
          <w:szCs w:val="24"/>
          <w:lang w:val="en-US"/>
        </w:rPr>
        <w:t>t</w:t>
      </w:r>
      <w:r w:rsidR="00C949C0" w:rsidRPr="00D07F23">
        <w:rPr>
          <w:rFonts w:ascii="Times New Roman" w:hAnsi="Times New Roman" w:cs="Times New Roman"/>
          <w:sz w:val="24"/>
          <w:szCs w:val="24"/>
          <w:lang w:val="en-US"/>
        </w:rPr>
        <w:t>he Edmonton Symptom Assessment System (ESAS</w:t>
      </w:r>
      <w:r w:rsidR="001E18C1" w:rsidRPr="00D07F23">
        <w:rPr>
          <w:rFonts w:ascii="Times New Roman" w:hAnsi="Times New Roman" w:cs="Times New Roman"/>
          <w:sz w:val="24"/>
          <w:szCs w:val="24"/>
          <w:lang w:val="en-US"/>
        </w:rPr>
        <w:t>)</w:t>
      </w:r>
      <w:r w:rsidR="00D271E6" w:rsidRPr="00D07F23">
        <w:rPr>
          <w:rFonts w:ascii="Times New Roman" w:hAnsi="Times New Roman" w:cs="Times New Roman"/>
          <w:sz w:val="24"/>
          <w:szCs w:val="24"/>
          <w:lang w:val="en-US"/>
        </w:rPr>
        <w:t xml:space="preserve"> </w:t>
      </w:r>
      <w:r w:rsidR="00D271E6" w:rsidRPr="00D07F23">
        <w:rPr>
          <w:rFonts w:ascii="Times New Roman" w:hAnsi="Times New Roman" w:cs="Times New Roman"/>
          <w:sz w:val="24"/>
          <w:szCs w:val="24"/>
          <w:lang w:val="en-US"/>
        </w:rPr>
        <w:fldChar w:fldCharType="begin"/>
      </w:r>
      <w:r w:rsidR="000A6B5E">
        <w:rPr>
          <w:rFonts w:ascii="Times New Roman" w:hAnsi="Times New Roman" w:cs="Times New Roman"/>
          <w:sz w:val="24"/>
          <w:szCs w:val="24"/>
          <w:lang w:val="en-US"/>
        </w:rPr>
        <w:instrText xml:space="preserve"> ADDIN ZOTERO_ITEM CSL_CITATION {"citationID":"qcYk2Vgp","properties":{"formattedCitation":"(26)","plainCitation":"(26)","noteIndex":0},"citationItems":[{"id":"KZlnjtFS/7IJftLOM","uris":["http://zotero.org/users/3253392/items/DU3ACPBI"],"uri":["http://zotero.org/users/3253392/items/DU3ACPBI"],"itemData":{"id":74,"type":"article-journal","title":"The Edmonton Symptom Assessment System (ESAS): a simple method for the assessment of palliative care patients","container-title":"Journal of Palliative Care","page":"6-9","volume":"7","issue":"2","source":"PubMed","abstract":"We describe a simple method for the assessment of symptoms twice a day in patients admitted to a palliative care unit. Eight visual analog scales (VAS) 0-100 mm are completed either by the patient alone, by the patient with nurse's assistance, or by the nurses or relatives at 10:00 and 18:00 hours, in order to indicate the levels of pain, activity, nausea, depression, anxiety, drowsiness, appetite, and sensation of well-being. The information is then transferred to a graph that contains the assessments of up to 21 days on each page. The sum of the scores for all symptoms is defined as the symptom distress score. The Edmonton Symptom Assessment System (ESAS) was carried out for 101 consecutive patients for the length of their admission to our unit. Of these, 84% were able to make their own assessment sometime during their admission. However, before death 83% of assessments were completed by a nurse or relative. Mean symptom distress score was 410 +/- 95 during day 1 of the admission, versus 362 +/- 83 during day 5 (p less than 0.01). Mean symptom distress scores throughout the hospitalization were 359 +/- 105, 374 +/- 93, 359 +/- 91 and 406 +/- 81 when the ESAS was completed by the patient alone, patient with nurse's assistance (p = N.S.), nurse alone (p = N.S.), or relative (p less than 0.01) respectively. We conclude that this is a simple and useful method for the regular assessment of symptom distress in the palliative care setting.","ISSN":"0825-8597","note":"PMID: 1714502","title-short":"The Edmonton Symptom Assessment System (ESAS)","journalAbbreviation":"J Palliat Care","language":"eng","author":[{"family":"Bruera","given":"E."},{"family":"Kuehn","given":"N."},{"family":"Miller","given":"M. J."},{"family":"Selmser","given":"P."},{"family":"Macmillan","given":"K."}],"issued":{"date-parts":[["1991"]]}}}],"schema":"https://github.com/citation-style-language/schema/raw/master/csl-citation.json"} </w:instrText>
      </w:r>
      <w:r w:rsidR="00D271E6" w:rsidRPr="00D07F23">
        <w:rPr>
          <w:rFonts w:ascii="Times New Roman" w:hAnsi="Times New Roman" w:cs="Times New Roman"/>
          <w:sz w:val="24"/>
          <w:szCs w:val="24"/>
          <w:lang w:val="en-US"/>
        </w:rPr>
        <w:fldChar w:fldCharType="separate"/>
      </w:r>
      <w:r w:rsidR="000A6B5E">
        <w:rPr>
          <w:rFonts w:ascii="Times New Roman" w:hAnsi="Times New Roman" w:cs="Times New Roman"/>
          <w:sz w:val="24"/>
          <w:lang w:val="en-US"/>
        </w:rPr>
        <w:t>(26)</w:t>
      </w:r>
      <w:r w:rsidR="00D271E6" w:rsidRPr="00D07F23">
        <w:rPr>
          <w:rFonts w:ascii="Times New Roman" w:hAnsi="Times New Roman" w:cs="Times New Roman"/>
          <w:sz w:val="24"/>
          <w:szCs w:val="24"/>
          <w:lang w:val="en-US"/>
        </w:rPr>
        <w:fldChar w:fldCharType="end"/>
      </w:r>
      <w:r w:rsidR="001E18C1" w:rsidRPr="00D07F23">
        <w:rPr>
          <w:rFonts w:ascii="Times New Roman" w:hAnsi="Times New Roman" w:cs="Times New Roman"/>
          <w:sz w:val="24"/>
          <w:szCs w:val="24"/>
          <w:lang w:val="en-US"/>
        </w:rPr>
        <w:t xml:space="preserve"> </w:t>
      </w:r>
      <w:r w:rsidR="00D948B6" w:rsidRPr="00D07F23">
        <w:rPr>
          <w:rFonts w:ascii="Times New Roman" w:hAnsi="Times New Roman" w:cs="Times New Roman"/>
          <w:sz w:val="24"/>
          <w:szCs w:val="24"/>
          <w:lang w:val="en-US"/>
        </w:rPr>
        <w:t>tool for symptom assessment</w:t>
      </w:r>
      <w:r w:rsidR="009C2E30">
        <w:rPr>
          <w:rFonts w:ascii="Times New Roman" w:hAnsi="Times New Roman" w:cs="Times New Roman"/>
          <w:sz w:val="24"/>
          <w:szCs w:val="24"/>
          <w:lang w:val="en-US"/>
        </w:rPr>
        <w:t xml:space="preserve"> and the palliative prognos</w:t>
      </w:r>
      <w:r w:rsidR="00745B9F">
        <w:rPr>
          <w:rFonts w:ascii="Times New Roman" w:hAnsi="Times New Roman" w:cs="Times New Roman"/>
          <w:sz w:val="24"/>
          <w:szCs w:val="24"/>
          <w:lang w:val="en-US"/>
        </w:rPr>
        <w:t>t</w:t>
      </w:r>
      <w:r w:rsidR="009C2E30">
        <w:rPr>
          <w:rFonts w:ascii="Times New Roman" w:hAnsi="Times New Roman" w:cs="Times New Roman"/>
          <w:sz w:val="24"/>
          <w:szCs w:val="24"/>
          <w:lang w:val="en-US"/>
        </w:rPr>
        <w:t>i</w:t>
      </w:r>
      <w:r w:rsidR="00745B9F">
        <w:rPr>
          <w:rFonts w:ascii="Times New Roman" w:hAnsi="Times New Roman" w:cs="Times New Roman"/>
          <w:sz w:val="24"/>
          <w:szCs w:val="24"/>
          <w:lang w:val="en-US"/>
        </w:rPr>
        <w:t>c</w:t>
      </w:r>
      <w:r w:rsidR="009C2E30">
        <w:rPr>
          <w:rFonts w:ascii="Times New Roman" w:hAnsi="Times New Roman" w:cs="Times New Roman"/>
          <w:sz w:val="24"/>
          <w:szCs w:val="24"/>
          <w:lang w:val="en-US"/>
        </w:rPr>
        <w:t xml:space="preserve"> index (PPI)</w:t>
      </w:r>
      <w:r w:rsidR="00D948B6" w:rsidRPr="00D07F23">
        <w:rPr>
          <w:rFonts w:ascii="Times New Roman" w:hAnsi="Times New Roman" w:cs="Times New Roman"/>
          <w:sz w:val="24"/>
          <w:szCs w:val="24"/>
          <w:lang w:val="en-US"/>
        </w:rPr>
        <w:t xml:space="preserve">. After that, a medical interview according to the Diagnostic </w:t>
      </w:r>
      <w:r w:rsidR="00D948B6" w:rsidRPr="00D07F23">
        <w:rPr>
          <w:rFonts w:ascii="Times New Roman" w:eastAsia="Times New Roman" w:hAnsi="Times New Roman" w:cs="Times New Roman"/>
          <w:sz w:val="24"/>
          <w:szCs w:val="24"/>
          <w:lang w:val="en-US" w:eastAsia="es-MX"/>
        </w:rPr>
        <w:t>and Statistical Manual of Mental Disorders, Fifth Edition (</w:t>
      </w:r>
      <w:r w:rsidR="00D948B6" w:rsidRPr="00D07F23">
        <w:rPr>
          <w:rFonts w:ascii="Times New Roman" w:eastAsia="Times New Roman" w:hAnsi="Times New Roman" w:cs="Times New Roman"/>
          <w:i/>
          <w:iCs/>
          <w:sz w:val="24"/>
          <w:szCs w:val="24"/>
          <w:lang w:val="en-US" w:eastAsia="es-MX"/>
        </w:rPr>
        <w:t>DSM</w:t>
      </w:r>
      <w:r w:rsidR="00D948B6" w:rsidRPr="00D07F23">
        <w:rPr>
          <w:rFonts w:ascii="Times New Roman" w:eastAsia="Times New Roman" w:hAnsi="Times New Roman" w:cs="Times New Roman"/>
          <w:sz w:val="24"/>
          <w:szCs w:val="24"/>
          <w:lang w:val="en-US" w:eastAsia="es-MX"/>
        </w:rPr>
        <w:t>-</w:t>
      </w:r>
      <w:r w:rsidR="00D948B6" w:rsidRPr="00D07F23">
        <w:rPr>
          <w:rFonts w:ascii="Times New Roman" w:eastAsia="Times New Roman" w:hAnsi="Times New Roman" w:cs="Times New Roman"/>
          <w:i/>
          <w:iCs/>
          <w:sz w:val="24"/>
          <w:szCs w:val="24"/>
          <w:lang w:val="en-US" w:eastAsia="es-MX"/>
        </w:rPr>
        <w:t>5</w:t>
      </w:r>
      <w:r w:rsidR="00D948B6" w:rsidRPr="00D07F23">
        <w:rPr>
          <w:rFonts w:ascii="Times New Roman" w:eastAsia="Times New Roman" w:hAnsi="Times New Roman" w:cs="Times New Roman"/>
          <w:sz w:val="24"/>
          <w:szCs w:val="24"/>
          <w:lang w:val="en-US" w:eastAsia="es-MX"/>
        </w:rPr>
        <w:t xml:space="preserve">) </w:t>
      </w:r>
      <w:r w:rsidR="00D271E6" w:rsidRPr="00D07F23">
        <w:rPr>
          <w:rFonts w:ascii="Times New Roman" w:eastAsia="Times New Roman" w:hAnsi="Times New Roman" w:cs="Times New Roman"/>
          <w:sz w:val="24"/>
          <w:szCs w:val="24"/>
          <w:lang w:val="en-US" w:eastAsia="es-MX"/>
        </w:rPr>
        <w:fldChar w:fldCharType="begin"/>
      </w:r>
      <w:r w:rsidR="000A6B5E">
        <w:rPr>
          <w:rFonts w:ascii="Times New Roman" w:eastAsia="Times New Roman" w:hAnsi="Times New Roman" w:cs="Times New Roman"/>
          <w:sz w:val="24"/>
          <w:szCs w:val="24"/>
          <w:lang w:val="en-US" w:eastAsia="es-MX"/>
        </w:rPr>
        <w:instrText xml:space="preserve"> ADDIN ZOTERO_ITEM CSL_CITATION {"citationID":"FxYsV2rG","properties":{"formattedCitation":"(27)","plainCitation":"(27)","noteIndex":0},"citationItems":[{"id":"KZlnjtFS/Uvaa7UCA","uris":["http://zotero.org/users/3253392/items/H7FHER8U"],"uri":["http://zotero.org/users/3253392/items/H7FHER8U"],"itemData":{"id":4,"type":"book","title":"Manual diagnóstico y estadístico de los trastornos mentales - DSM 5","publisher":"Médica Panamericana","publisher-place":"Buenos Aires","source":"Open WorldCat","event-place":"Buenos Aires","ISBN":"978-84-9835-810-0","note":"OCLC: 945702833","language":"Spanish","author":[{"literal":"American Psychiatric Association"}],"issued":{"date-parts":[["2014"]]}}}],"schema":"https://github.com/citation-style-language/schema/raw/master/csl-citation.json"} </w:instrText>
      </w:r>
      <w:r w:rsidR="00D271E6" w:rsidRPr="00D07F23">
        <w:rPr>
          <w:rFonts w:ascii="Times New Roman" w:eastAsia="Times New Roman" w:hAnsi="Times New Roman" w:cs="Times New Roman"/>
          <w:sz w:val="24"/>
          <w:szCs w:val="24"/>
          <w:lang w:val="en-US" w:eastAsia="es-MX"/>
        </w:rPr>
        <w:fldChar w:fldCharType="separate"/>
      </w:r>
      <w:r w:rsidR="000A6B5E">
        <w:rPr>
          <w:rFonts w:ascii="Times New Roman" w:hAnsi="Times New Roman" w:cs="Times New Roman"/>
          <w:sz w:val="24"/>
          <w:lang w:val="en-US"/>
        </w:rPr>
        <w:t>(27)</w:t>
      </w:r>
      <w:r w:rsidR="00D271E6" w:rsidRPr="00D07F23">
        <w:rPr>
          <w:rFonts w:ascii="Times New Roman" w:eastAsia="Times New Roman" w:hAnsi="Times New Roman" w:cs="Times New Roman"/>
          <w:sz w:val="24"/>
          <w:szCs w:val="24"/>
          <w:lang w:val="en-US" w:eastAsia="es-MX"/>
        </w:rPr>
        <w:fldChar w:fldCharType="end"/>
      </w:r>
      <w:r w:rsidR="00D948B6" w:rsidRPr="00D07F23">
        <w:rPr>
          <w:rFonts w:ascii="Times New Roman" w:eastAsia="Times New Roman" w:hAnsi="Times New Roman" w:cs="Times New Roman"/>
          <w:sz w:val="24"/>
          <w:szCs w:val="24"/>
          <w:lang w:val="en-US" w:eastAsia="es-MX"/>
        </w:rPr>
        <w:t xml:space="preserve"> for the diagnosis </w:t>
      </w:r>
      <w:r w:rsidR="002E102E" w:rsidRPr="00D07F23">
        <w:rPr>
          <w:rFonts w:ascii="Times New Roman" w:eastAsia="Times New Roman" w:hAnsi="Times New Roman" w:cs="Times New Roman"/>
          <w:sz w:val="24"/>
          <w:szCs w:val="24"/>
          <w:lang w:val="en-US" w:eastAsia="es-MX"/>
        </w:rPr>
        <w:t>of</w:t>
      </w:r>
      <w:r w:rsidR="00D948B6" w:rsidRPr="00D07F23">
        <w:rPr>
          <w:rFonts w:ascii="Times New Roman" w:eastAsia="Times New Roman" w:hAnsi="Times New Roman" w:cs="Times New Roman"/>
          <w:sz w:val="24"/>
          <w:szCs w:val="24"/>
          <w:lang w:val="en-US" w:eastAsia="es-MX"/>
        </w:rPr>
        <w:t xml:space="preserve"> </w:t>
      </w:r>
      <w:r w:rsidR="00DD3DEA">
        <w:rPr>
          <w:rFonts w:ascii="Times New Roman" w:eastAsia="Times New Roman" w:hAnsi="Times New Roman" w:cs="Times New Roman"/>
          <w:sz w:val="24"/>
          <w:szCs w:val="24"/>
          <w:lang w:val="en-US" w:eastAsia="es-MX"/>
        </w:rPr>
        <w:t>depressive disorder</w:t>
      </w:r>
      <w:r w:rsidR="00D948B6" w:rsidRPr="00D07F23">
        <w:rPr>
          <w:rFonts w:ascii="Times New Roman" w:eastAsia="Times New Roman" w:hAnsi="Times New Roman" w:cs="Times New Roman"/>
          <w:sz w:val="24"/>
          <w:szCs w:val="24"/>
          <w:lang w:val="en-US" w:eastAsia="es-MX"/>
        </w:rPr>
        <w:t xml:space="preserve"> was performed. Patients diagnosed with </w:t>
      </w:r>
      <w:r w:rsidR="004C6EAA">
        <w:rPr>
          <w:rFonts w:ascii="Times New Roman" w:eastAsia="Times New Roman" w:hAnsi="Times New Roman" w:cs="Times New Roman"/>
          <w:sz w:val="24"/>
          <w:szCs w:val="24"/>
          <w:lang w:val="en-US" w:eastAsia="es-MX"/>
        </w:rPr>
        <w:t>depressive disorder</w:t>
      </w:r>
      <w:r w:rsidR="00D948B6" w:rsidRPr="00D07F23">
        <w:rPr>
          <w:rFonts w:ascii="Times New Roman" w:eastAsia="Times New Roman" w:hAnsi="Times New Roman" w:cs="Times New Roman"/>
          <w:sz w:val="24"/>
          <w:szCs w:val="24"/>
          <w:lang w:val="en-US" w:eastAsia="es-MX"/>
        </w:rPr>
        <w:t xml:space="preserve"> were prescribed with pharmacological </w:t>
      </w:r>
      <w:r w:rsidR="002E102E" w:rsidRPr="00D07F23">
        <w:rPr>
          <w:rFonts w:ascii="Times New Roman" w:eastAsia="Times New Roman" w:hAnsi="Times New Roman" w:cs="Times New Roman"/>
          <w:sz w:val="24"/>
          <w:szCs w:val="24"/>
          <w:lang w:val="en-US" w:eastAsia="es-MX"/>
        </w:rPr>
        <w:t>treatment</w:t>
      </w:r>
      <w:r w:rsidR="00D948B6" w:rsidRPr="00D07F23">
        <w:rPr>
          <w:rFonts w:ascii="Times New Roman" w:eastAsia="Times New Roman" w:hAnsi="Times New Roman" w:cs="Times New Roman"/>
          <w:sz w:val="24"/>
          <w:szCs w:val="24"/>
          <w:lang w:val="en-US" w:eastAsia="es-MX"/>
        </w:rPr>
        <w:t xml:space="preserve"> and</w:t>
      </w:r>
      <w:r w:rsidR="002E102E" w:rsidRPr="00D07F23">
        <w:rPr>
          <w:rFonts w:ascii="Times New Roman" w:eastAsia="Times New Roman" w:hAnsi="Times New Roman" w:cs="Times New Roman"/>
          <w:sz w:val="24"/>
          <w:szCs w:val="24"/>
          <w:lang w:val="en-US" w:eastAsia="es-MX"/>
        </w:rPr>
        <w:t>/or</w:t>
      </w:r>
      <w:r w:rsidR="00D948B6" w:rsidRPr="00D07F23">
        <w:rPr>
          <w:rFonts w:ascii="Times New Roman" w:eastAsia="Times New Roman" w:hAnsi="Times New Roman" w:cs="Times New Roman"/>
          <w:sz w:val="24"/>
          <w:szCs w:val="24"/>
          <w:lang w:val="en-US" w:eastAsia="es-MX"/>
        </w:rPr>
        <w:t xml:space="preserve"> psychotherapy</w:t>
      </w:r>
      <w:r w:rsidR="00803D79" w:rsidRPr="00D07F23">
        <w:rPr>
          <w:rFonts w:ascii="Times New Roman" w:eastAsia="Times New Roman" w:hAnsi="Times New Roman" w:cs="Times New Roman"/>
          <w:sz w:val="24"/>
          <w:szCs w:val="24"/>
          <w:lang w:val="en-US" w:eastAsia="es-MX"/>
        </w:rPr>
        <w:t xml:space="preserve"> according to the severity of the diso</w:t>
      </w:r>
      <w:r w:rsidR="005534EA">
        <w:rPr>
          <w:rFonts w:ascii="Times New Roman" w:eastAsia="Times New Roman" w:hAnsi="Times New Roman" w:cs="Times New Roman"/>
          <w:sz w:val="24"/>
          <w:szCs w:val="24"/>
          <w:lang w:val="en-US" w:eastAsia="es-MX"/>
        </w:rPr>
        <w:t xml:space="preserve">rder. A survival cutoff was </w:t>
      </w:r>
      <w:r w:rsidR="00C92913">
        <w:rPr>
          <w:rFonts w:ascii="Times New Roman" w:eastAsia="Times New Roman" w:hAnsi="Times New Roman" w:cs="Times New Roman"/>
          <w:sz w:val="24"/>
          <w:szCs w:val="24"/>
          <w:lang w:val="en-US" w:eastAsia="es-MX"/>
        </w:rPr>
        <w:t>determined at</w:t>
      </w:r>
      <w:r w:rsidR="005534EA">
        <w:rPr>
          <w:rFonts w:ascii="Times New Roman" w:eastAsia="Times New Roman" w:hAnsi="Times New Roman" w:cs="Times New Roman"/>
          <w:sz w:val="24"/>
          <w:szCs w:val="24"/>
          <w:lang w:val="en-US" w:eastAsia="es-MX"/>
        </w:rPr>
        <w:t xml:space="preserve"> end </w:t>
      </w:r>
      <w:r w:rsidR="00C92913">
        <w:rPr>
          <w:rFonts w:ascii="Times New Roman" w:eastAsia="Times New Roman" w:hAnsi="Times New Roman" w:cs="Times New Roman"/>
          <w:sz w:val="24"/>
          <w:szCs w:val="24"/>
          <w:lang w:val="en-US" w:eastAsia="es-MX"/>
        </w:rPr>
        <w:t xml:space="preserve">of </w:t>
      </w:r>
      <w:r w:rsidR="00C92913" w:rsidRPr="00D07F23">
        <w:rPr>
          <w:rFonts w:ascii="Times New Roman" w:eastAsia="Times New Roman" w:hAnsi="Times New Roman" w:cs="Times New Roman"/>
          <w:sz w:val="24"/>
          <w:szCs w:val="24"/>
          <w:lang w:val="en-US" w:eastAsia="es-MX"/>
        </w:rPr>
        <w:t>August</w:t>
      </w:r>
      <w:r w:rsidR="00803D79" w:rsidRPr="00D07F23">
        <w:rPr>
          <w:rFonts w:ascii="Times New Roman" w:eastAsia="Times New Roman" w:hAnsi="Times New Roman" w:cs="Times New Roman"/>
          <w:sz w:val="24"/>
          <w:szCs w:val="24"/>
          <w:lang w:val="en-US" w:eastAsia="es-MX"/>
        </w:rPr>
        <w:t xml:space="preserve"> 2019.</w:t>
      </w:r>
    </w:p>
    <w:p w14:paraId="478AD074" w14:textId="530CE032" w:rsidR="00803D79" w:rsidRPr="00D07F23" w:rsidRDefault="00803D79" w:rsidP="009E03F1">
      <w:pPr>
        <w:spacing w:line="480" w:lineRule="auto"/>
        <w:jc w:val="both"/>
        <w:rPr>
          <w:rFonts w:ascii="Times New Roman" w:hAnsi="Times New Roman" w:cs="Times New Roman"/>
          <w:b/>
          <w:sz w:val="24"/>
          <w:szCs w:val="24"/>
          <w:lang w:val="en-US"/>
        </w:rPr>
      </w:pPr>
      <w:r w:rsidRPr="00D07F23">
        <w:rPr>
          <w:rFonts w:ascii="Times New Roman" w:hAnsi="Times New Roman" w:cs="Times New Roman"/>
          <w:b/>
          <w:sz w:val="24"/>
          <w:szCs w:val="24"/>
          <w:lang w:val="en-US"/>
        </w:rPr>
        <w:t>Statistical analysis</w:t>
      </w:r>
    </w:p>
    <w:p w14:paraId="336BDB0B" w14:textId="046F607F" w:rsidR="00803D79" w:rsidRPr="00D07F23" w:rsidRDefault="00803D79" w:rsidP="00020D68">
      <w:pPr>
        <w:spacing w:line="480" w:lineRule="auto"/>
        <w:jc w:val="both"/>
        <w:rPr>
          <w:rFonts w:ascii="Times New Roman" w:hAnsi="Times New Roman" w:cs="Times New Roman"/>
          <w:sz w:val="24"/>
          <w:szCs w:val="24"/>
          <w:lang w:val="en-US"/>
        </w:rPr>
      </w:pPr>
      <w:r w:rsidRPr="00D07F23">
        <w:rPr>
          <w:rFonts w:ascii="Times New Roman" w:hAnsi="Times New Roman" w:cs="Times New Roman"/>
          <w:sz w:val="24"/>
          <w:szCs w:val="24"/>
          <w:lang w:val="en-US"/>
        </w:rPr>
        <w:t xml:space="preserve">Demographic and clinical characteristics are presented as frequencies, median and interquartile range (IQR). To study the relevance of the presence or absence of the </w:t>
      </w:r>
      <w:r w:rsidR="004C6EAA">
        <w:rPr>
          <w:rFonts w:ascii="Times New Roman" w:eastAsia="Times New Roman" w:hAnsi="Times New Roman" w:cs="Times New Roman"/>
          <w:sz w:val="24"/>
          <w:szCs w:val="24"/>
          <w:lang w:val="en-US" w:eastAsia="es-MX"/>
        </w:rPr>
        <w:t xml:space="preserve">depressive </w:t>
      </w:r>
      <w:r w:rsidR="004C6EAA">
        <w:rPr>
          <w:rFonts w:ascii="Times New Roman" w:eastAsia="Times New Roman" w:hAnsi="Times New Roman" w:cs="Times New Roman"/>
          <w:sz w:val="24"/>
          <w:szCs w:val="24"/>
          <w:lang w:val="en-US" w:eastAsia="es-MX"/>
        </w:rPr>
        <w:lastRenderedPageBreak/>
        <w:t>disorder</w:t>
      </w:r>
      <w:r w:rsidRPr="00D07F23">
        <w:rPr>
          <w:rFonts w:ascii="Times New Roman" w:hAnsi="Times New Roman" w:cs="Times New Roman"/>
          <w:sz w:val="24"/>
          <w:szCs w:val="24"/>
          <w:lang w:val="en-US"/>
        </w:rPr>
        <w:t>, chi-square</w:t>
      </w:r>
      <w:r w:rsidR="004C6EAA">
        <w:rPr>
          <w:rFonts w:ascii="Times New Roman" w:hAnsi="Times New Roman" w:cs="Times New Roman"/>
          <w:sz w:val="24"/>
          <w:szCs w:val="24"/>
          <w:lang w:val="en-US"/>
        </w:rPr>
        <w:t>/</w:t>
      </w:r>
      <w:r w:rsidR="004C6EAA" w:rsidRPr="00D07F23">
        <w:rPr>
          <w:rFonts w:ascii="Times New Roman" w:hAnsi="Times New Roman" w:cs="Times New Roman"/>
          <w:sz w:val="24"/>
          <w:szCs w:val="24"/>
          <w:lang w:val="en-US"/>
        </w:rPr>
        <w:t xml:space="preserve">Fisher </w:t>
      </w:r>
      <w:r w:rsidR="004C6EAA">
        <w:rPr>
          <w:rFonts w:ascii="Times New Roman" w:hAnsi="Times New Roman" w:cs="Times New Roman"/>
          <w:sz w:val="24"/>
          <w:szCs w:val="24"/>
          <w:lang w:val="en-US"/>
        </w:rPr>
        <w:t xml:space="preserve">exact or Wilcoxon </w:t>
      </w:r>
      <w:r w:rsidRPr="00D07F23">
        <w:rPr>
          <w:rFonts w:ascii="Times New Roman" w:hAnsi="Times New Roman" w:cs="Times New Roman"/>
          <w:sz w:val="24"/>
          <w:szCs w:val="24"/>
          <w:lang w:val="en-US"/>
        </w:rPr>
        <w:t xml:space="preserve">test was used. To </w:t>
      </w:r>
      <w:r w:rsidR="005534EA">
        <w:rPr>
          <w:rFonts w:ascii="Times New Roman" w:hAnsi="Times New Roman" w:cs="Times New Roman"/>
          <w:sz w:val="24"/>
          <w:szCs w:val="24"/>
          <w:lang w:val="en-US"/>
        </w:rPr>
        <w:t>e</w:t>
      </w:r>
      <w:r w:rsidRPr="00D07F23">
        <w:rPr>
          <w:rFonts w:ascii="Times New Roman" w:hAnsi="Times New Roman" w:cs="Times New Roman"/>
          <w:sz w:val="24"/>
          <w:szCs w:val="24"/>
          <w:lang w:val="en-US"/>
        </w:rPr>
        <w:t xml:space="preserve">stablish associations a </w:t>
      </w:r>
      <w:r w:rsidR="004C6EAA">
        <w:rPr>
          <w:rFonts w:ascii="Times New Roman" w:hAnsi="Times New Roman" w:cs="Times New Roman"/>
          <w:sz w:val="24"/>
          <w:szCs w:val="24"/>
          <w:lang w:val="en-US"/>
        </w:rPr>
        <w:t>uni</w:t>
      </w:r>
      <w:r w:rsidRPr="00D07F23">
        <w:rPr>
          <w:rFonts w:ascii="Times New Roman" w:hAnsi="Times New Roman" w:cs="Times New Roman"/>
          <w:sz w:val="24"/>
          <w:szCs w:val="24"/>
          <w:lang w:val="en-US"/>
        </w:rPr>
        <w:t xml:space="preserve">variable </w:t>
      </w:r>
      <w:r w:rsidR="005534EA">
        <w:rPr>
          <w:rFonts w:ascii="Times New Roman" w:hAnsi="Times New Roman" w:cs="Times New Roman"/>
          <w:sz w:val="24"/>
          <w:szCs w:val="24"/>
          <w:lang w:val="en-US"/>
        </w:rPr>
        <w:t>analysis was carried out. A</w:t>
      </w:r>
      <w:r w:rsidRPr="00D07F23">
        <w:rPr>
          <w:rFonts w:ascii="Times New Roman" w:hAnsi="Times New Roman" w:cs="Times New Roman"/>
          <w:sz w:val="24"/>
          <w:szCs w:val="24"/>
          <w:lang w:val="en-US"/>
        </w:rPr>
        <w:t xml:space="preserve"> multivariable model was constructed from those variables with statistically significant values defined as </w:t>
      </w:r>
      <w:r w:rsidRPr="00D07F23">
        <w:rPr>
          <w:rFonts w:ascii="Times New Roman" w:hAnsi="Times New Roman" w:cs="Times New Roman"/>
          <w:i/>
          <w:sz w:val="24"/>
          <w:szCs w:val="24"/>
          <w:lang w:val="en-US"/>
        </w:rPr>
        <w:t>p</w:t>
      </w:r>
      <w:r w:rsidRPr="00D07F23">
        <w:rPr>
          <w:rFonts w:ascii="Times New Roman" w:hAnsi="Times New Roman" w:cs="Times New Roman"/>
          <w:sz w:val="24"/>
          <w:szCs w:val="24"/>
          <w:lang w:val="en-US"/>
        </w:rPr>
        <w:t xml:space="preserve"> &lt;</w:t>
      </w:r>
      <w:r w:rsidR="00A44C86">
        <w:rPr>
          <w:rFonts w:ascii="Times New Roman" w:hAnsi="Times New Roman" w:cs="Times New Roman"/>
          <w:sz w:val="24"/>
          <w:szCs w:val="24"/>
          <w:lang w:val="en-US"/>
        </w:rPr>
        <w:t xml:space="preserve"> </w:t>
      </w:r>
      <w:r w:rsidRPr="00D07F23">
        <w:rPr>
          <w:rFonts w:ascii="Times New Roman" w:hAnsi="Times New Roman" w:cs="Times New Roman"/>
          <w:sz w:val="24"/>
          <w:szCs w:val="24"/>
          <w:lang w:val="en-US"/>
        </w:rPr>
        <w:t>.05</w:t>
      </w:r>
      <w:r w:rsidR="00020D68">
        <w:rPr>
          <w:rFonts w:ascii="Times New Roman" w:hAnsi="Times New Roman" w:cs="Times New Roman"/>
          <w:sz w:val="24"/>
          <w:szCs w:val="24"/>
          <w:lang w:val="en-US"/>
        </w:rPr>
        <w:t xml:space="preserve">. </w:t>
      </w:r>
      <w:r w:rsidR="00020D68" w:rsidRPr="005472C1">
        <w:rPr>
          <w:rFonts w:ascii="Times New Roman" w:hAnsi="Times New Roman" w:cs="Times New Roman"/>
          <w:sz w:val="24"/>
          <w:szCs w:val="24"/>
          <w:highlight w:val="yellow"/>
          <w:lang w:val="en-US"/>
        </w:rPr>
        <w:t>For the analysis, we excluding depression and anxiety, due to content overlap with depressive disorder</w:t>
      </w:r>
      <w:r w:rsidR="00020D68">
        <w:rPr>
          <w:rFonts w:ascii="Times New Roman" w:hAnsi="Times New Roman" w:cs="Times New Roman"/>
          <w:sz w:val="24"/>
          <w:szCs w:val="24"/>
          <w:lang w:val="en-US"/>
        </w:rPr>
        <w:t>.</w:t>
      </w:r>
      <w:r w:rsidRPr="00D07F23">
        <w:rPr>
          <w:rFonts w:ascii="Times New Roman" w:hAnsi="Times New Roman" w:cs="Times New Roman"/>
          <w:sz w:val="24"/>
          <w:szCs w:val="24"/>
          <w:lang w:val="en-US"/>
        </w:rPr>
        <w:t xml:space="preserve"> Survival was </w:t>
      </w:r>
      <w:r w:rsidR="009D06A4" w:rsidRPr="00AC77F3">
        <w:rPr>
          <w:rFonts w:ascii="Times New Roman" w:hAnsi="Times New Roman" w:cs="Times New Roman"/>
          <w:sz w:val="24"/>
          <w:szCs w:val="24"/>
          <w:lang w:val="en-US"/>
        </w:rPr>
        <w:t>estimated</w:t>
      </w:r>
      <w:r w:rsidRPr="00AC77F3">
        <w:rPr>
          <w:rFonts w:ascii="Times New Roman" w:hAnsi="Times New Roman" w:cs="Times New Roman"/>
          <w:sz w:val="24"/>
          <w:szCs w:val="24"/>
          <w:lang w:val="en-US"/>
        </w:rPr>
        <w:t xml:space="preserve"> with Kaplan-Meier curves and comparisons </w:t>
      </w:r>
      <w:r w:rsidR="009D06A4" w:rsidRPr="00AC77F3">
        <w:rPr>
          <w:rFonts w:ascii="Times New Roman" w:hAnsi="Times New Roman" w:cs="Times New Roman"/>
          <w:sz w:val="24"/>
          <w:szCs w:val="24"/>
          <w:lang w:val="en-US"/>
        </w:rPr>
        <w:t>between</w:t>
      </w:r>
      <w:r w:rsidRPr="00AC77F3">
        <w:rPr>
          <w:rFonts w:ascii="Times New Roman" w:hAnsi="Times New Roman" w:cs="Times New Roman"/>
          <w:sz w:val="24"/>
          <w:szCs w:val="24"/>
          <w:lang w:val="en-US"/>
        </w:rPr>
        <w:t xml:space="preserve"> groups were done with the</w:t>
      </w:r>
      <w:r w:rsidRPr="00D07F23">
        <w:rPr>
          <w:rFonts w:ascii="Times New Roman" w:hAnsi="Times New Roman" w:cs="Times New Roman"/>
          <w:sz w:val="24"/>
          <w:szCs w:val="24"/>
          <w:lang w:val="en-US"/>
        </w:rPr>
        <w:t xml:space="preserve"> Log-Rank test. All calculations were done with Stata version 12 (</w:t>
      </w:r>
      <w:proofErr w:type="spellStart"/>
      <w:r w:rsidRPr="00D07F23">
        <w:rPr>
          <w:rFonts w:ascii="Times New Roman" w:hAnsi="Times New Roman" w:cs="Times New Roman"/>
          <w:sz w:val="24"/>
          <w:szCs w:val="24"/>
          <w:lang w:val="en-US"/>
        </w:rPr>
        <w:t>StataCorp</w:t>
      </w:r>
      <w:proofErr w:type="spellEnd"/>
      <w:r w:rsidRPr="00D07F23">
        <w:rPr>
          <w:rFonts w:ascii="Times New Roman" w:hAnsi="Times New Roman" w:cs="Times New Roman"/>
          <w:sz w:val="24"/>
          <w:szCs w:val="24"/>
          <w:lang w:val="en-US"/>
        </w:rPr>
        <w:t>. 2011. Stata Statistical Software, TX).</w:t>
      </w:r>
    </w:p>
    <w:p w14:paraId="4BBEF3DC" w14:textId="77777777" w:rsidR="00425D9B" w:rsidRPr="00D07F23" w:rsidRDefault="00425D9B" w:rsidP="009E03F1">
      <w:pPr>
        <w:spacing w:line="480" w:lineRule="auto"/>
        <w:jc w:val="both"/>
        <w:rPr>
          <w:rFonts w:ascii="Times New Roman" w:hAnsi="Times New Roman" w:cs="Times New Roman"/>
          <w:b/>
          <w:sz w:val="24"/>
          <w:szCs w:val="24"/>
          <w:lang w:val="en-US"/>
        </w:rPr>
      </w:pPr>
      <w:r w:rsidRPr="00D07F23">
        <w:rPr>
          <w:rFonts w:ascii="Times New Roman" w:hAnsi="Times New Roman" w:cs="Times New Roman"/>
          <w:b/>
          <w:sz w:val="24"/>
          <w:szCs w:val="24"/>
          <w:lang w:val="en-US"/>
        </w:rPr>
        <w:t>Ethical considerations</w:t>
      </w:r>
    </w:p>
    <w:p w14:paraId="779E27F8" w14:textId="77777777" w:rsidR="00425D9B" w:rsidRPr="00D07F23" w:rsidRDefault="00425D9B" w:rsidP="009E03F1">
      <w:pPr>
        <w:spacing w:line="480" w:lineRule="auto"/>
        <w:jc w:val="both"/>
        <w:rPr>
          <w:rFonts w:ascii="Times New Roman" w:hAnsi="Times New Roman" w:cs="Times New Roman"/>
          <w:sz w:val="24"/>
          <w:szCs w:val="24"/>
          <w:lang w:val="en-US"/>
        </w:rPr>
      </w:pPr>
      <w:r w:rsidRPr="00D07F23">
        <w:rPr>
          <w:rFonts w:ascii="Times New Roman" w:hAnsi="Times New Roman" w:cs="Times New Roman"/>
          <w:sz w:val="24"/>
          <w:szCs w:val="24"/>
          <w:lang w:val="en-US"/>
        </w:rPr>
        <w:t xml:space="preserve">All interventions were approved and supervised by the scientific and ethical research institutional committees. All patients approved and signed informed consent. The registry number of our </w:t>
      </w:r>
      <w:r w:rsidR="00E4587F">
        <w:rPr>
          <w:rFonts w:ascii="Times New Roman" w:hAnsi="Times New Roman" w:cs="Times New Roman"/>
          <w:sz w:val="24"/>
          <w:szCs w:val="24"/>
          <w:lang w:val="en-US"/>
        </w:rPr>
        <w:t>Institutional Review Board</w:t>
      </w:r>
      <w:r w:rsidRPr="00D07F23">
        <w:rPr>
          <w:rFonts w:ascii="Times New Roman" w:hAnsi="Times New Roman" w:cs="Times New Roman"/>
          <w:sz w:val="24"/>
          <w:szCs w:val="24"/>
          <w:lang w:val="en-US"/>
        </w:rPr>
        <w:t xml:space="preserve"> </w:t>
      </w:r>
      <w:r w:rsidR="002E102E" w:rsidRPr="00D07F23">
        <w:rPr>
          <w:rFonts w:ascii="Times New Roman" w:hAnsi="Times New Roman" w:cs="Times New Roman"/>
          <w:sz w:val="24"/>
          <w:szCs w:val="24"/>
          <w:lang w:val="en-US"/>
        </w:rPr>
        <w:t>(</w:t>
      </w:r>
      <w:r w:rsidR="004531DF">
        <w:rPr>
          <w:rFonts w:ascii="Times New Roman" w:hAnsi="Times New Roman" w:cs="Times New Roman"/>
          <w:sz w:val="24"/>
          <w:szCs w:val="24"/>
          <w:lang w:val="en-US"/>
        </w:rPr>
        <w:t>017/004/CPI) (CEI/1114/17).</w:t>
      </w:r>
    </w:p>
    <w:p w14:paraId="09704843" w14:textId="77777777" w:rsidR="00084FA4" w:rsidRPr="00D07F23" w:rsidRDefault="00803D79" w:rsidP="009E03F1">
      <w:pPr>
        <w:spacing w:line="480" w:lineRule="auto"/>
        <w:jc w:val="both"/>
        <w:rPr>
          <w:rFonts w:ascii="Times New Roman" w:hAnsi="Times New Roman" w:cs="Times New Roman"/>
          <w:b/>
          <w:sz w:val="24"/>
          <w:szCs w:val="24"/>
          <w:lang w:val="en-US"/>
        </w:rPr>
      </w:pPr>
      <w:r w:rsidRPr="00D07F23">
        <w:rPr>
          <w:rFonts w:ascii="Times New Roman" w:hAnsi="Times New Roman" w:cs="Times New Roman"/>
          <w:b/>
          <w:sz w:val="24"/>
          <w:szCs w:val="24"/>
          <w:lang w:val="en-US"/>
        </w:rPr>
        <w:t>RESULTS</w:t>
      </w:r>
    </w:p>
    <w:p w14:paraId="3390ECDC" w14:textId="0B10C6DF" w:rsidR="00803D79" w:rsidRPr="005472C1" w:rsidRDefault="004A4DFB" w:rsidP="009E03F1">
      <w:pPr>
        <w:spacing w:line="480" w:lineRule="auto"/>
        <w:jc w:val="both"/>
        <w:rPr>
          <w:rFonts w:ascii="Times New Roman" w:hAnsi="Times New Roman" w:cs="Times New Roman"/>
          <w:sz w:val="24"/>
          <w:szCs w:val="24"/>
          <w:lang w:val="en-US"/>
        </w:rPr>
      </w:pPr>
      <w:r w:rsidRPr="005472C1">
        <w:rPr>
          <w:rFonts w:ascii="Times New Roman" w:hAnsi="Times New Roman" w:cs="Times New Roman"/>
          <w:sz w:val="24"/>
          <w:szCs w:val="24"/>
          <w:lang w:val="en-US"/>
        </w:rPr>
        <w:t xml:space="preserve">One-hundred patients were included, after the interview, 24 were fulfilled the criteria for </w:t>
      </w:r>
      <w:r w:rsidR="00F27D5F">
        <w:rPr>
          <w:rFonts w:ascii="Times New Roman" w:hAnsi="Times New Roman" w:cs="Times New Roman"/>
          <w:sz w:val="24"/>
          <w:szCs w:val="24"/>
          <w:lang w:val="en-US"/>
        </w:rPr>
        <w:t>depressive disorder.</w:t>
      </w:r>
      <w:r w:rsidRPr="005472C1">
        <w:rPr>
          <w:rFonts w:ascii="Times New Roman" w:hAnsi="Times New Roman" w:cs="Times New Roman"/>
          <w:sz w:val="24"/>
          <w:szCs w:val="24"/>
          <w:lang w:val="en-US"/>
        </w:rPr>
        <w:t xml:space="preserve"> Median age at the time of the interview was 56.5 years, </w:t>
      </w:r>
      <w:r w:rsidR="00F27D5F">
        <w:rPr>
          <w:rFonts w:ascii="Times New Roman" w:hAnsi="Times New Roman" w:cs="Times New Roman"/>
          <w:sz w:val="24"/>
          <w:szCs w:val="24"/>
          <w:lang w:val="en-US"/>
        </w:rPr>
        <w:t>T</w:t>
      </w:r>
      <w:r w:rsidRPr="005472C1">
        <w:rPr>
          <w:rFonts w:ascii="Times New Roman" w:hAnsi="Times New Roman" w:cs="Times New Roman"/>
          <w:sz w:val="24"/>
          <w:szCs w:val="24"/>
          <w:lang w:val="en-US"/>
        </w:rPr>
        <w:t xml:space="preserve">able 1 describes the characteristics of the population comparing whether </w:t>
      </w:r>
      <w:r w:rsidR="006E0B98" w:rsidRPr="005472C1">
        <w:rPr>
          <w:rFonts w:ascii="Times New Roman" w:hAnsi="Times New Roman" w:cs="Times New Roman"/>
          <w:sz w:val="24"/>
          <w:szCs w:val="24"/>
          <w:lang w:val="en-US"/>
        </w:rPr>
        <w:t xml:space="preserve">depressive disorder </w:t>
      </w:r>
      <w:r w:rsidRPr="005472C1">
        <w:rPr>
          <w:rFonts w:ascii="Times New Roman" w:hAnsi="Times New Roman" w:cs="Times New Roman"/>
          <w:sz w:val="24"/>
          <w:szCs w:val="24"/>
          <w:lang w:val="en-US"/>
        </w:rPr>
        <w:t>was present or absent. No significant differences were seen in age, gender, marital status, scholarship, religion, previous occupation, or primary site of cancer.</w:t>
      </w:r>
    </w:p>
    <w:p w14:paraId="59DB8871" w14:textId="713A3EBA" w:rsidR="004A4DFB" w:rsidRPr="00D07F23" w:rsidRDefault="004A4DFB" w:rsidP="009E03F1">
      <w:pPr>
        <w:spacing w:line="480" w:lineRule="auto"/>
        <w:jc w:val="both"/>
        <w:rPr>
          <w:rFonts w:ascii="Times New Roman" w:hAnsi="Times New Roman" w:cs="Times New Roman"/>
          <w:sz w:val="24"/>
          <w:szCs w:val="24"/>
          <w:lang w:val="en-US"/>
        </w:rPr>
      </w:pPr>
      <w:r w:rsidRPr="000F775E">
        <w:rPr>
          <w:rFonts w:ascii="Times New Roman" w:hAnsi="Times New Roman" w:cs="Times New Roman"/>
          <w:sz w:val="24"/>
          <w:szCs w:val="24"/>
          <w:lang w:val="en-US"/>
        </w:rPr>
        <w:t xml:space="preserve">Patients with </w:t>
      </w:r>
      <w:r w:rsidR="00FE3CC0" w:rsidRPr="000F775E">
        <w:rPr>
          <w:rFonts w:ascii="Times New Roman" w:hAnsi="Times New Roman" w:cs="Times New Roman"/>
          <w:sz w:val="24"/>
          <w:szCs w:val="24"/>
          <w:lang w:val="en-US"/>
        </w:rPr>
        <w:t>DD</w:t>
      </w:r>
      <w:r w:rsidR="006E0B98" w:rsidRPr="000F775E">
        <w:rPr>
          <w:rFonts w:ascii="Times New Roman" w:hAnsi="Times New Roman" w:cs="Times New Roman"/>
          <w:sz w:val="24"/>
          <w:szCs w:val="24"/>
          <w:lang w:val="en-US"/>
        </w:rPr>
        <w:t xml:space="preserve"> </w:t>
      </w:r>
      <w:r w:rsidRPr="000F775E">
        <w:rPr>
          <w:rFonts w:ascii="Times New Roman" w:hAnsi="Times New Roman" w:cs="Times New Roman"/>
          <w:sz w:val="24"/>
          <w:szCs w:val="24"/>
          <w:lang w:val="en-US"/>
        </w:rPr>
        <w:t>had significantly worse performance status (KPS &lt;</w:t>
      </w:r>
      <w:r w:rsidRPr="009D06A4">
        <w:rPr>
          <w:rFonts w:ascii="Times New Roman" w:hAnsi="Times New Roman" w:cs="Times New Roman"/>
          <w:sz w:val="24"/>
          <w:szCs w:val="24"/>
          <w:lang w:val="en-US"/>
        </w:rPr>
        <w:t xml:space="preserve">70 </w:t>
      </w:r>
      <w:r w:rsidR="009D06A4" w:rsidRPr="009D06A4">
        <w:rPr>
          <w:rFonts w:ascii="Times New Roman" w:hAnsi="Times New Roman" w:cs="Times New Roman"/>
          <w:sz w:val="24"/>
          <w:szCs w:val="24"/>
          <w:lang w:val="en-US"/>
        </w:rPr>
        <w:t>47.6</w:t>
      </w:r>
      <w:r w:rsidRPr="009D06A4">
        <w:rPr>
          <w:rFonts w:ascii="Times New Roman" w:hAnsi="Times New Roman" w:cs="Times New Roman"/>
          <w:sz w:val="24"/>
          <w:szCs w:val="24"/>
          <w:lang w:val="en-US"/>
        </w:rPr>
        <w:t xml:space="preserve">% vs </w:t>
      </w:r>
      <w:r w:rsidR="009D06A4" w:rsidRPr="009D06A4">
        <w:rPr>
          <w:rFonts w:ascii="Times New Roman" w:hAnsi="Times New Roman" w:cs="Times New Roman"/>
          <w:sz w:val="24"/>
          <w:szCs w:val="24"/>
          <w:lang w:val="en-US"/>
        </w:rPr>
        <w:t>52.4</w:t>
      </w:r>
      <w:r w:rsidRPr="009D06A4">
        <w:rPr>
          <w:rFonts w:ascii="Times New Roman" w:hAnsi="Times New Roman" w:cs="Times New Roman"/>
          <w:sz w:val="24"/>
          <w:szCs w:val="24"/>
          <w:lang w:val="en-US"/>
        </w:rPr>
        <w:t>%)</w:t>
      </w:r>
      <w:r w:rsidRPr="000F775E">
        <w:rPr>
          <w:rFonts w:ascii="Times New Roman" w:hAnsi="Times New Roman" w:cs="Times New Roman"/>
          <w:sz w:val="24"/>
          <w:szCs w:val="24"/>
          <w:lang w:val="en-US"/>
        </w:rPr>
        <w:t xml:space="preserve"> </w:t>
      </w:r>
      <w:r w:rsidR="00724DFC" w:rsidRPr="000F775E">
        <w:rPr>
          <w:rFonts w:ascii="Times New Roman" w:hAnsi="Times New Roman" w:cs="Times New Roman"/>
          <w:sz w:val="24"/>
          <w:szCs w:val="24"/>
          <w:lang w:val="en-US"/>
        </w:rPr>
        <w:t xml:space="preserve"> </w:t>
      </w:r>
      <w:r w:rsidRPr="000F775E">
        <w:rPr>
          <w:rFonts w:ascii="Times New Roman" w:hAnsi="Times New Roman" w:cs="Times New Roman"/>
          <w:i/>
          <w:sz w:val="24"/>
          <w:szCs w:val="24"/>
          <w:lang w:val="en-US"/>
        </w:rPr>
        <w:t>p</w:t>
      </w:r>
      <w:r w:rsidRPr="000F775E">
        <w:rPr>
          <w:rFonts w:ascii="Times New Roman" w:hAnsi="Times New Roman" w:cs="Times New Roman"/>
          <w:sz w:val="24"/>
          <w:szCs w:val="24"/>
          <w:lang w:val="en-US"/>
        </w:rPr>
        <w:t xml:space="preserve"> </w:t>
      </w:r>
      <w:r w:rsidR="00724DFC" w:rsidRPr="000F775E">
        <w:rPr>
          <w:rFonts w:ascii="Times New Roman" w:hAnsi="Times New Roman" w:cs="Times New Roman"/>
          <w:sz w:val="24"/>
          <w:szCs w:val="24"/>
          <w:lang w:val="en-US"/>
        </w:rPr>
        <w:t xml:space="preserve">= </w:t>
      </w:r>
      <w:r w:rsidRPr="000F775E">
        <w:rPr>
          <w:rFonts w:ascii="Times New Roman" w:hAnsi="Times New Roman" w:cs="Times New Roman"/>
          <w:sz w:val="24"/>
          <w:szCs w:val="24"/>
          <w:lang w:val="en-US"/>
        </w:rPr>
        <w:t>.00</w:t>
      </w:r>
      <w:r w:rsidR="00724DFC" w:rsidRPr="000F775E">
        <w:rPr>
          <w:rFonts w:ascii="Times New Roman" w:hAnsi="Times New Roman" w:cs="Times New Roman"/>
          <w:sz w:val="24"/>
          <w:szCs w:val="24"/>
          <w:lang w:val="en-US"/>
        </w:rPr>
        <w:t>0</w:t>
      </w:r>
      <w:r w:rsidRPr="000F775E">
        <w:rPr>
          <w:rFonts w:ascii="Times New Roman" w:hAnsi="Times New Roman" w:cs="Times New Roman"/>
          <w:sz w:val="24"/>
          <w:szCs w:val="24"/>
          <w:lang w:val="en-US"/>
        </w:rPr>
        <w:t xml:space="preserve">, different </w:t>
      </w:r>
      <w:r w:rsidR="00D271E6" w:rsidRPr="000F775E">
        <w:rPr>
          <w:rFonts w:ascii="Times New Roman" w:hAnsi="Times New Roman" w:cs="Times New Roman"/>
          <w:sz w:val="24"/>
          <w:szCs w:val="24"/>
          <w:lang w:val="en-US"/>
        </w:rPr>
        <w:t xml:space="preserve">Palliative Prognostic Index </w:t>
      </w:r>
      <w:r w:rsidRPr="000F775E">
        <w:rPr>
          <w:rFonts w:ascii="Times New Roman" w:hAnsi="Times New Roman" w:cs="Times New Roman"/>
          <w:sz w:val="24"/>
          <w:szCs w:val="24"/>
          <w:lang w:val="en-US"/>
        </w:rPr>
        <w:t xml:space="preserve">(PPI) </w:t>
      </w:r>
      <w:r w:rsidRPr="000F775E">
        <w:rPr>
          <w:rFonts w:ascii="Times New Roman" w:hAnsi="Times New Roman" w:cs="Times New Roman"/>
          <w:i/>
          <w:sz w:val="24"/>
          <w:szCs w:val="24"/>
          <w:lang w:val="en-US"/>
        </w:rPr>
        <w:t>p</w:t>
      </w:r>
      <w:r w:rsidRPr="000F775E">
        <w:rPr>
          <w:rFonts w:ascii="Times New Roman" w:hAnsi="Times New Roman" w:cs="Times New Roman"/>
          <w:sz w:val="24"/>
          <w:szCs w:val="24"/>
          <w:lang w:val="en-US"/>
        </w:rPr>
        <w:t xml:space="preserve"> = .004, </w:t>
      </w:r>
      <w:r w:rsidR="00414CF9" w:rsidRPr="000F775E">
        <w:rPr>
          <w:rFonts w:ascii="Times New Roman" w:hAnsi="Times New Roman" w:cs="Times New Roman"/>
          <w:sz w:val="24"/>
          <w:szCs w:val="24"/>
          <w:lang w:val="en-US"/>
        </w:rPr>
        <w:t>and higher intensity of symptoms mainly pain (</w:t>
      </w:r>
      <w:r w:rsidR="00414CF9" w:rsidRPr="000F775E">
        <w:rPr>
          <w:rFonts w:ascii="Times New Roman" w:hAnsi="Times New Roman" w:cs="Times New Roman"/>
          <w:i/>
          <w:sz w:val="24"/>
          <w:szCs w:val="24"/>
          <w:lang w:val="en-US"/>
        </w:rPr>
        <w:t>p</w:t>
      </w:r>
      <w:r w:rsidR="00414CF9" w:rsidRPr="000F775E">
        <w:rPr>
          <w:rFonts w:ascii="Times New Roman" w:hAnsi="Times New Roman" w:cs="Times New Roman"/>
          <w:sz w:val="24"/>
          <w:szCs w:val="24"/>
          <w:lang w:val="en-US"/>
        </w:rPr>
        <w:t xml:space="preserve"> = .00</w:t>
      </w:r>
      <w:r w:rsidR="00724DFC" w:rsidRPr="000F775E">
        <w:rPr>
          <w:rFonts w:ascii="Times New Roman" w:hAnsi="Times New Roman" w:cs="Times New Roman"/>
          <w:sz w:val="24"/>
          <w:szCs w:val="24"/>
          <w:lang w:val="en-US"/>
        </w:rPr>
        <w:t>0</w:t>
      </w:r>
      <w:r w:rsidR="00414CF9" w:rsidRPr="000F775E">
        <w:rPr>
          <w:rFonts w:ascii="Times New Roman" w:hAnsi="Times New Roman" w:cs="Times New Roman"/>
          <w:sz w:val="24"/>
          <w:szCs w:val="24"/>
          <w:lang w:val="en-US"/>
        </w:rPr>
        <w:t>4), fatigue (</w:t>
      </w:r>
      <w:r w:rsidR="00552FF0" w:rsidRPr="000F775E">
        <w:rPr>
          <w:rFonts w:ascii="Times New Roman" w:hAnsi="Times New Roman" w:cs="Times New Roman"/>
          <w:i/>
          <w:sz w:val="24"/>
          <w:szCs w:val="24"/>
          <w:lang w:val="en-US"/>
        </w:rPr>
        <w:t>p</w:t>
      </w:r>
      <w:r w:rsidR="00552FF0" w:rsidRPr="000F775E">
        <w:rPr>
          <w:rFonts w:ascii="Times New Roman" w:hAnsi="Times New Roman" w:cs="Times New Roman"/>
          <w:sz w:val="24"/>
          <w:szCs w:val="24"/>
          <w:lang w:val="en-US"/>
        </w:rPr>
        <w:t xml:space="preserve"> =</w:t>
      </w:r>
      <w:r w:rsidR="00414CF9" w:rsidRPr="000F775E">
        <w:rPr>
          <w:rFonts w:ascii="Times New Roman" w:hAnsi="Times New Roman" w:cs="Times New Roman"/>
          <w:sz w:val="24"/>
          <w:szCs w:val="24"/>
          <w:lang w:val="en-US"/>
        </w:rPr>
        <w:t xml:space="preserve"> 0.0</w:t>
      </w:r>
      <w:r w:rsidR="00724DFC" w:rsidRPr="000F775E">
        <w:rPr>
          <w:rFonts w:ascii="Times New Roman" w:hAnsi="Times New Roman" w:cs="Times New Roman"/>
          <w:sz w:val="24"/>
          <w:szCs w:val="24"/>
          <w:lang w:val="en-US"/>
        </w:rPr>
        <w:t>0</w:t>
      </w:r>
      <w:r w:rsidR="00414CF9" w:rsidRPr="000F775E">
        <w:rPr>
          <w:rFonts w:ascii="Times New Roman" w:hAnsi="Times New Roman" w:cs="Times New Roman"/>
          <w:sz w:val="24"/>
          <w:szCs w:val="24"/>
          <w:lang w:val="en-US"/>
        </w:rPr>
        <w:t>02), nausea (</w:t>
      </w:r>
      <w:r w:rsidR="00552FF0" w:rsidRPr="000F775E">
        <w:rPr>
          <w:rFonts w:ascii="Times New Roman" w:hAnsi="Times New Roman" w:cs="Times New Roman"/>
          <w:i/>
          <w:sz w:val="24"/>
          <w:szCs w:val="24"/>
          <w:lang w:val="en-US"/>
        </w:rPr>
        <w:t>p</w:t>
      </w:r>
      <w:r w:rsidR="00552FF0" w:rsidRPr="000F775E">
        <w:rPr>
          <w:rFonts w:ascii="Times New Roman" w:hAnsi="Times New Roman" w:cs="Times New Roman"/>
          <w:sz w:val="24"/>
          <w:szCs w:val="24"/>
          <w:lang w:val="en-US"/>
        </w:rPr>
        <w:t xml:space="preserve"> =</w:t>
      </w:r>
      <w:r w:rsidR="00414CF9" w:rsidRPr="000F775E">
        <w:rPr>
          <w:rFonts w:ascii="Times New Roman" w:hAnsi="Times New Roman" w:cs="Times New Roman"/>
          <w:sz w:val="24"/>
          <w:szCs w:val="24"/>
          <w:lang w:val="en-US"/>
        </w:rPr>
        <w:t xml:space="preserve"> .02</w:t>
      </w:r>
      <w:r w:rsidR="00724DFC" w:rsidRPr="000F775E">
        <w:rPr>
          <w:rFonts w:ascii="Times New Roman" w:hAnsi="Times New Roman" w:cs="Times New Roman"/>
          <w:sz w:val="24"/>
          <w:szCs w:val="24"/>
          <w:lang w:val="en-US"/>
        </w:rPr>
        <w:t>6</w:t>
      </w:r>
      <w:r w:rsidR="00414CF9" w:rsidRPr="000F775E">
        <w:rPr>
          <w:rFonts w:ascii="Times New Roman" w:hAnsi="Times New Roman" w:cs="Times New Roman"/>
          <w:sz w:val="24"/>
          <w:szCs w:val="24"/>
          <w:lang w:val="en-US"/>
        </w:rPr>
        <w:t xml:space="preserve">), </w:t>
      </w:r>
      <w:r w:rsidR="00E4587F" w:rsidRPr="000F775E">
        <w:rPr>
          <w:rFonts w:ascii="Times New Roman" w:eastAsia="Times New Roman" w:hAnsi="Times New Roman" w:cs="Times New Roman"/>
          <w:color w:val="000000"/>
          <w:sz w:val="24"/>
          <w:szCs w:val="24"/>
          <w:lang w:val="en-US" w:eastAsia="es-MX"/>
        </w:rPr>
        <w:t xml:space="preserve">drowsiness </w:t>
      </w:r>
      <w:r w:rsidR="00414CF9" w:rsidRPr="000F775E">
        <w:rPr>
          <w:rFonts w:ascii="Times New Roman" w:hAnsi="Times New Roman" w:cs="Times New Roman"/>
          <w:sz w:val="24"/>
          <w:szCs w:val="24"/>
          <w:lang w:val="en-US"/>
        </w:rPr>
        <w:t>(</w:t>
      </w:r>
      <w:r w:rsidR="00552FF0" w:rsidRPr="000F775E">
        <w:rPr>
          <w:rFonts w:ascii="Times New Roman" w:hAnsi="Times New Roman" w:cs="Times New Roman"/>
          <w:i/>
          <w:sz w:val="24"/>
          <w:szCs w:val="24"/>
          <w:lang w:val="en-US"/>
        </w:rPr>
        <w:t>p</w:t>
      </w:r>
      <w:r w:rsidR="00552FF0" w:rsidRPr="000F775E">
        <w:rPr>
          <w:rFonts w:ascii="Times New Roman" w:hAnsi="Times New Roman" w:cs="Times New Roman"/>
          <w:sz w:val="24"/>
          <w:szCs w:val="24"/>
          <w:lang w:val="en-US"/>
        </w:rPr>
        <w:t>=</w:t>
      </w:r>
      <w:r w:rsidR="004531DF" w:rsidRPr="000F775E">
        <w:rPr>
          <w:rFonts w:ascii="Times New Roman" w:hAnsi="Times New Roman" w:cs="Times New Roman"/>
          <w:sz w:val="24"/>
          <w:szCs w:val="24"/>
          <w:lang w:val="en-US"/>
        </w:rPr>
        <w:t xml:space="preserve"> </w:t>
      </w:r>
      <w:r w:rsidR="00414CF9" w:rsidRPr="000F775E">
        <w:rPr>
          <w:rFonts w:ascii="Times New Roman" w:hAnsi="Times New Roman" w:cs="Times New Roman"/>
          <w:sz w:val="24"/>
          <w:szCs w:val="24"/>
          <w:lang w:val="en-US"/>
        </w:rPr>
        <w:t>.02</w:t>
      </w:r>
      <w:r w:rsidR="00724DFC" w:rsidRPr="000F775E">
        <w:rPr>
          <w:rFonts w:ascii="Times New Roman" w:hAnsi="Times New Roman" w:cs="Times New Roman"/>
          <w:sz w:val="24"/>
          <w:szCs w:val="24"/>
          <w:lang w:val="en-US"/>
        </w:rPr>
        <w:t>6</w:t>
      </w:r>
      <w:r w:rsidR="00414CF9" w:rsidRPr="000F775E">
        <w:rPr>
          <w:rFonts w:ascii="Times New Roman" w:hAnsi="Times New Roman" w:cs="Times New Roman"/>
          <w:sz w:val="24"/>
          <w:szCs w:val="24"/>
          <w:lang w:val="en-US"/>
        </w:rPr>
        <w:t>), dyspnea (</w:t>
      </w:r>
      <w:r w:rsidR="00552FF0" w:rsidRPr="000F775E">
        <w:rPr>
          <w:rFonts w:ascii="Times New Roman" w:hAnsi="Times New Roman" w:cs="Times New Roman"/>
          <w:i/>
          <w:sz w:val="24"/>
          <w:szCs w:val="24"/>
          <w:lang w:val="en-US"/>
        </w:rPr>
        <w:t>p</w:t>
      </w:r>
      <w:r w:rsidR="00552FF0" w:rsidRPr="000F775E">
        <w:rPr>
          <w:rFonts w:ascii="Times New Roman" w:hAnsi="Times New Roman" w:cs="Times New Roman"/>
          <w:sz w:val="24"/>
          <w:szCs w:val="24"/>
          <w:lang w:val="en-US"/>
        </w:rPr>
        <w:t xml:space="preserve"> =</w:t>
      </w:r>
      <w:r w:rsidR="00414CF9" w:rsidRPr="000F775E">
        <w:rPr>
          <w:rFonts w:ascii="Times New Roman" w:hAnsi="Times New Roman" w:cs="Times New Roman"/>
          <w:sz w:val="24"/>
          <w:szCs w:val="24"/>
          <w:lang w:val="en-US"/>
        </w:rPr>
        <w:t xml:space="preserve"> .002)</w:t>
      </w:r>
      <w:r w:rsidR="00E85A34" w:rsidRPr="000F775E">
        <w:rPr>
          <w:rFonts w:ascii="Times New Roman" w:hAnsi="Times New Roman" w:cs="Times New Roman"/>
          <w:sz w:val="24"/>
          <w:szCs w:val="24"/>
          <w:lang w:val="en-US"/>
        </w:rPr>
        <w:t xml:space="preserve"> and</w:t>
      </w:r>
      <w:r w:rsidR="00414CF9" w:rsidRPr="000F775E">
        <w:rPr>
          <w:rFonts w:ascii="Times New Roman" w:hAnsi="Times New Roman" w:cs="Times New Roman"/>
          <w:sz w:val="24"/>
          <w:szCs w:val="24"/>
          <w:lang w:val="en-US"/>
        </w:rPr>
        <w:t xml:space="preserve"> insomnia (</w:t>
      </w:r>
      <w:r w:rsidR="00552FF0" w:rsidRPr="000F775E">
        <w:rPr>
          <w:rFonts w:ascii="Times New Roman" w:hAnsi="Times New Roman" w:cs="Times New Roman"/>
          <w:i/>
          <w:sz w:val="24"/>
          <w:szCs w:val="24"/>
          <w:lang w:val="en-US"/>
        </w:rPr>
        <w:t>p</w:t>
      </w:r>
      <w:r w:rsidR="004531DF" w:rsidRPr="000F775E">
        <w:rPr>
          <w:rFonts w:ascii="Times New Roman" w:hAnsi="Times New Roman" w:cs="Times New Roman"/>
          <w:sz w:val="24"/>
          <w:szCs w:val="24"/>
          <w:lang w:val="en-US"/>
        </w:rPr>
        <w:t xml:space="preserve"> </w:t>
      </w:r>
      <w:r w:rsidR="00552FF0" w:rsidRPr="000F775E">
        <w:rPr>
          <w:rFonts w:ascii="Times New Roman" w:hAnsi="Times New Roman" w:cs="Times New Roman"/>
          <w:sz w:val="24"/>
          <w:szCs w:val="24"/>
          <w:lang w:val="en-US"/>
        </w:rPr>
        <w:t>=</w:t>
      </w:r>
      <w:r w:rsidR="004531DF" w:rsidRPr="000F775E">
        <w:rPr>
          <w:rFonts w:ascii="Times New Roman" w:hAnsi="Times New Roman" w:cs="Times New Roman"/>
          <w:sz w:val="24"/>
          <w:szCs w:val="24"/>
          <w:lang w:val="en-US"/>
        </w:rPr>
        <w:t xml:space="preserve"> </w:t>
      </w:r>
      <w:r w:rsidR="00414CF9" w:rsidRPr="000F775E">
        <w:rPr>
          <w:rFonts w:ascii="Times New Roman" w:hAnsi="Times New Roman" w:cs="Times New Roman"/>
          <w:sz w:val="24"/>
          <w:szCs w:val="24"/>
          <w:lang w:val="en-US"/>
        </w:rPr>
        <w:t>.009) as</w:t>
      </w:r>
      <w:r w:rsidR="00414CF9" w:rsidRPr="00D07F23">
        <w:rPr>
          <w:rFonts w:ascii="Times New Roman" w:hAnsi="Times New Roman" w:cs="Times New Roman"/>
          <w:sz w:val="24"/>
          <w:szCs w:val="24"/>
          <w:lang w:val="en-US"/>
        </w:rPr>
        <w:t xml:space="preserve"> seen in Table 1 and Figure 1.</w:t>
      </w:r>
    </w:p>
    <w:p w14:paraId="560E2CB1" w14:textId="71C7350C" w:rsidR="00414CF9" w:rsidRPr="00D07F23" w:rsidRDefault="00414CF9" w:rsidP="009E03F1">
      <w:pPr>
        <w:spacing w:line="480" w:lineRule="auto"/>
        <w:jc w:val="both"/>
        <w:rPr>
          <w:rFonts w:ascii="Times New Roman" w:hAnsi="Times New Roman" w:cs="Times New Roman"/>
          <w:sz w:val="24"/>
          <w:szCs w:val="24"/>
          <w:lang w:val="en-US"/>
        </w:rPr>
      </w:pPr>
      <w:r w:rsidRPr="00D07F23">
        <w:rPr>
          <w:rFonts w:ascii="Times New Roman" w:hAnsi="Times New Roman" w:cs="Times New Roman"/>
          <w:sz w:val="24"/>
          <w:szCs w:val="24"/>
          <w:lang w:val="en-US"/>
        </w:rPr>
        <w:lastRenderedPageBreak/>
        <w:t xml:space="preserve">Once the multivariable model was constructed, the factor associated with the presence of </w:t>
      </w:r>
      <w:r w:rsidR="00F21A7E">
        <w:rPr>
          <w:rFonts w:ascii="Times New Roman" w:hAnsi="Times New Roman" w:cs="Times New Roman"/>
          <w:sz w:val="24"/>
          <w:szCs w:val="24"/>
          <w:lang w:val="en-US"/>
        </w:rPr>
        <w:t>depressive disorder</w:t>
      </w:r>
      <w:r w:rsidRPr="00D07F23">
        <w:rPr>
          <w:rFonts w:ascii="Times New Roman" w:hAnsi="Times New Roman" w:cs="Times New Roman"/>
          <w:sz w:val="24"/>
          <w:szCs w:val="24"/>
          <w:lang w:val="en-US"/>
        </w:rPr>
        <w:t xml:space="preserve"> was poor performance status (KPS </w:t>
      </w:r>
      <w:r w:rsidRPr="00D07F23">
        <w:rPr>
          <w:rFonts w:ascii="Times New Roman" w:hAnsi="Times New Roman" w:cs="Times New Roman"/>
          <w:sz w:val="24"/>
          <w:szCs w:val="24"/>
          <w:u w:val="single"/>
          <w:lang w:val="en-US"/>
        </w:rPr>
        <w:t>&lt;</w:t>
      </w:r>
      <w:r w:rsidRPr="00D07F23">
        <w:rPr>
          <w:rFonts w:ascii="Times New Roman" w:hAnsi="Times New Roman" w:cs="Times New Roman"/>
          <w:sz w:val="24"/>
          <w:szCs w:val="24"/>
          <w:lang w:val="en-US"/>
        </w:rPr>
        <w:t>70) OR 5.4 (95%CI 1.2-25.1</w:t>
      </w:r>
      <w:r w:rsidR="002343E9" w:rsidRPr="00D07F23">
        <w:rPr>
          <w:rFonts w:ascii="Times New Roman" w:hAnsi="Times New Roman" w:cs="Times New Roman"/>
          <w:sz w:val="24"/>
          <w:szCs w:val="24"/>
          <w:lang w:val="en-US"/>
        </w:rPr>
        <w:t>)</w:t>
      </w:r>
      <w:r w:rsidRPr="00D07F23">
        <w:rPr>
          <w:rFonts w:ascii="Times New Roman" w:hAnsi="Times New Roman" w:cs="Times New Roman"/>
          <w:sz w:val="24"/>
          <w:szCs w:val="24"/>
          <w:lang w:val="en-US"/>
        </w:rPr>
        <w:t xml:space="preserve"> </w:t>
      </w:r>
      <w:r w:rsidRPr="004531DF">
        <w:rPr>
          <w:rFonts w:ascii="Times New Roman" w:hAnsi="Times New Roman" w:cs="Times New Roman"/>
          <w:i/>
          <w:sz w:val="24"/>
          <w:szCs w:val="24"/>
          <w:lang w:val="en-US"/>
        </w:rPr>
        <w:t>p</w:t>
      </w:r>
      <w:r w:rsidR="004531DF">
        <w:rPr>
          <w:rFonts w:ascii="Times New Roman" w:hAnsi="Times New Roman" w:cs="Times New Roman"/>
          <w:i/>
          <w:sz w:val="24"/>
          <w:szCs w:val="24"/>
          <w:lang w:val="en-US"/>
        </w:rPr>
        <w:t xml:space="preserve"> </w:t>
      </w:r>
      <w:r w:rsidR="004531DF">
        <w:rPr>
          <w:rFonts w:ascii="Times New Roman" w:hAnsi="Times New Roman" w:cs="Times New Roman"/>
          <w:sz w:val="24"/>
          <w:szCs w:val="24"/>
          <w:lang w:val="en-US"/>
        </w:rPr>
        <w:t>=</w:t>
      </w:r>
      <w:r w:rsidR="005E4C93">
        <w:rPr>
          <w:rFonts w:ascii="Times New Roman" w:hAnsi="Times New Roman" w:cs="Times New Roman"/>
          <w:sz w:val="24"/>
          <w:szCs w:val="24"/>
          <w:lang w:val="en-US"/>
        </w:rPr>
        <w:t xml:space="preserve"> </w:t>
      </w:r>
      <w:r w:rsidRPr="00D07F23">
        <w:rPr>
          <w:rFonts w:ascii="Times New Roman" w:hAnsi="Times New Roman" w:cs="Times New Roman"/>
          <w:sz w:val="24"/>
          <w:szCs w:val="24"/>
          <w:lang w:val="en-US"/>
        </w:rPr>
        <w:t>.026</w:t>
      </w:r>
      <w:r w:rsidR="00020D68">
        <w:rPr>
          <w:rFonts w:ascii="Times New Roman" w:hAnsi="Times New Roman" w:cs="Times New Roman"/>
          <w:sz w:val="24"/>
          <w:szCs w:val="24"/>
          <w:lang w:val="en-US"/>
        </w:rPr>
        <w:t>, as seen in T</w:t>
      </w:r>
      <w:r w:rsidR="00E85A34">
        <w:rPr>
          <w:rFonts w:ascii="Times New Roman" w:hAnsi="Times New Roman" w:cs="Times New Roman"/>
          <w:sz w:val="24"/>
          <w:szCs w:val="24"/>
          <w:lang w:val="en-US"/>
        </w:rPr>
        <w:t>able 2.</w:t>
      </w:r>
    </w:p>
    <w:p w14:paraId="78D573BD" w14:textId="6474AEDF" w:rsidR="00414CF9" w:rsidRDefault="00414CF9" w:rsidP="009E03F1">
      <w:pPr>
        <w:spacing w:line="480" w:lineRule="auto"/>
        <w:jc w:val="both"/>
        <w:rPr>
          <w:rFonts w:ascii="Times New Roman" w:hAnsi="Times New Roman" w:cs="Times New Roman"/>
          <w:sz w:val="24"/>
          <w:szCs w:val="24"/>
          <w:lang w:val="en-US"/>
        </w:rPr>
      </w:pPr>
      <w:r w:rsidRPr="00D07F23">
        <w:rPr>
          <w:rFonts w:ascii="Times New Roman" w:hAnsi="Times New Roman" w:cs="Times New Roman"/>
          <w:sz w:val="24"/>
          <w:szCs w:val="24"/>
          <w:lang w:val="en-US"/>
        </w:rPr>
        <w:t xml:space="preserve">Median overall survival was better in the absence of </w:t>
      </w:r>
      <w:r w:rsidR="005E4C93">
        <w:rPr>
          <w:rFonts w:ascii="Times New Roman" w:hAnsi="Times New Roman" w:cs="Times New Roman"/>
          <w:sz w:val="24"/>
          <w:szCs w:val="24"/>
          <w:lang w:val="en-US"/>
        </w:rPr>
        <w:t>depressive disorder</w:t>
      </w:r>
      <w:r w:rsidRPr="00D07F23">
        <w:rPr>
          <w:rFonts w:ascii="Times New Roman" w:hAnsi="Times New Roman" w:cs="Times New Roman"/>
          <w:sz w:val="24"/>
          <w:szCs w:val="24"/>
          <w:lang w:val="en-US"/>
        </w:rPr>
        <w:t xml:space="preserve"> group </w:t>
      </w:r>
      <w:r w:rsidR="002343E9" w:rsidRPr="00D07F23">
        <w:rPr>
          <w:rFonts w:ascii="Times New Roman" w:hAnsi="Times New Roman" w:cs="Times New Roman"/>
          <w:sz w:val="24"/>
          <w:szCs w:val="24"/>
          <w:lang w:val="en-US"/>
        </w:rPr>
        <w:t xml:space="preserve">26.7 months vs. 5.2 months log-rank </w:t>
      </w:r>
      <w:r w:rsidR="002343E9" w:rsidRPr="004531DF">
        <w:rPr>
          <w:rFonts w:ascii="Times New Roman" w:hAnsi="Times New Roman" w:cs="Times New Roman"/>
          <w:i/>
          <w:sz w:val="24"/>
          <w:szCs w:val="24"/>
          <w:lang w:val="en-US"/>
        </w:rPr>
        <w:t>p</w:t>
      </w:r>
      <w:r w:rsidR="002343E9" w:rsidRPr="00D07F23">
        <w:rPr>
          <w:rFonts w:ascii="Times New Roman" w:hAnsi="Times New Roman" w:cs="Times New Roman"/>
          <w:sz w:val="24"/>
          <w:szCs w:val="24"/>
          <w:lang w:val="en-US"/>
        </w:rPr>
        <w:t xml:space="preserve"> =</w:t>
      </w:r>
      <w:r w:rsidR="00F2772E">
        <w:rPr>
          <w:rFonts w:ascii="Times New Roman" w:hAnsi="Times New Roman" w:cs="Times New Roman"/>
          <w:sz w:val="24"/>
          <w:szCs w:val="24"/>
          <w:lang w:val="en-US"/>
        </w:rPr>
        <w:t xml:space="preserve"> </w:t>
      </w:r>
      <w:r w:rsidR="002343E9" w:rsidRPr="00D07F23">
        <w:rPr>
          <w:rFonts w:ascii="Times New Roman" w:hAnsi="Times New Roman" w:cs="Times New Roman"/>
          <w:sz w:val="24"/>
          <w:szCs w:val="24"/>
          <w:lang w:val="en-US"/>
        </w:rPr>
        <w:t>.0</w:t>
      </w:r>
      <w:r w:rsidR="009D06A4">
        <w:rPr>
          <w:rFonts w:ascii="Times New Roman" w:hAnsi="Times New Roman" w:cs="Times New Roman"/>
          <w:sz w:val="24"/>
          <w:szCs w:val="24"/>
          <w:lang w:val="en-US"/>
        </w:rPr>
        <w:t>289</w:t>
      </w:r>
      <w:r w:rsidR="002343E9" w:rsidRPr="00D07F23">
        <w:rPr>
          <w:rFonts w:ascii="Times New Roman" w:hAnsi="Times New Roman" w:cs="Times New Roman"/>
          <w:sz w:val="24"/>
          <w:szCs w:val="24"/>
          <w:lang w:val="en-US"/>
        </w:rPr>
        <w:t xml:space="preserve">. The probability of 1-year survival was 39% for those with </w:t>
      </w:r>
      <w:r w:rsidR="00724DFC">
        <w:rPr>
          <w:rFonts w:ascii="Times New Roman" w:hAnsi="Times New Roman" w:cs="Times New Roman"/>
          <w:sz w:val="24"/>
          <w:szCs w:val="24"/>
          <w:lang w:val="en-US"/>
        </w:rPr>
        <w:t>depressive disorder</w:t>
      </w:r>
      <w:r w:rsidR="002343E9" w:rsidRPr="00D07F23">
        <w:rPr>
          <w:rFonts w:ascii="Times New Roman" w:hAnsi="Times New Roman" w:cs="Times New Roman"/>
          <w:sz w:val="24"/>
          <w:szCs w:val="24"/>
          <w:lang w:val="en-US"/>
        </w:rPr>
        <w:t xml:space="preserve"> compared to 63% in those without </w:t>
      </w:r>
      <w:r w:rsidR="00FE3CC0">
        <w:rPr>
          <w:rFonts w:ascii="Times New Roman" w:hAnsi="Times New Roman" w:cs="Times New Roman"/>
          <w:sz w:val="24"/>
          <w:szCs w:val="24"/>
          <w:lang w:val="en-US"/>
        </w:rPr>
        <w:t>DD</w:t>
      </w:r>
      <w:r w:rsidR="002343E9" w:rsidRPr="00D07F23">
        <w:rPr>
          <w:rFonts w:ascii="Times New Roman" w:hAnsi="Times New Roman" w:cs="Times New Roman"/>
          <w:sz w:val="24"/>
          <w:szCs w:val="24"/>
          <w:lang w:val="en-US"/>
        </w:rPr>
        <w:t xml:space="preserve">, this tendency was also seen at a 2-year period (28% vs 54%) as seen in </w:t>
      </w:r>
      <w:r w:rsidR="004B58F0">
        <w:rPr>
          <w:rFonts w:ascii="Times New Roman" w:hAnsi="Times New Roman" w:cs="Times New Roman"/>
          <w:sz w:val="24"/>
          <w:szCs w:val="24"/>
          <w:lang w:val="en-US"/>
        </w:rPr>
        <w:t>F</w:t>
      </w:r>
      <w:r w:rsidR="002343E9" w:rsidRPr="00D07F23">
        <w:rPr>
          <w:rFonts w:ascii="Times New Roman" w:hAnsi="Times New Roman" w:cs="Times New Roman"/>
          <w:sz w:val="24"/>
          <w:szCs w:val="24"/>
          <w:lang w:val="en-US"/>
        </w:rPr>
        <w:t xml:space="preserve">igure 2. </w:t>
      </w:r>
    </w:p>
    <w:p w14:paraId="3615607F" w14:textId="5F18D6D1" w:rsidR="00B508FD" w:rsidRPr="00745B9F" w:rsidRDefault="00B508FD" w:rsidP="009E03F1">
      <w:pPr>
        <w:spacing w:line="480" w:lineRule="auto"/>
        <w:jc w:val="both"/>
        <w:rPr>
          <w:rFonts w:ascii="Times New Roman" w:hAnsi="Times New Roman" w:cs="Times New Roman"/>
          <w:bCs/>
          <w:sz w:val="24"/>
          <w:szCs w:val="24"/>
          <w:lang w:val="en-US"/>
        </w:rPr>
      </w:pPr>
      <w:r w:rsidRPr="00745B9F">
        <w:rPr>
          <w:rFonts w:ascii="Times New Roman" w:hAnsi="Times New Roman" w:cs="Times New Roman"/>
          <w:b/>
          <w:sz w:val="24"/>
          <w:szCs w:val="24"/>
          <w:lang w:val="en-US"/>
        </w:rPr>
        <w:t xml:space="preserve">DISCUSSION </w:t>
      </w:r>
    </w:p>
    <w:p w14:paraId="56F5F29B" w14:textId="1A6B3392" w:rsidR="00FE3CC0" w:rsidRDefault="00FE3CC0" w:rsidP="009E03F1">
      <w:pPr>
        <w:spacing w:line="480" w:lineRule="auto"/>
        <w:jc w:val="both"/>
        <w:rPr>
          <w:rFonts w:ascii="Times New Roman" w:hAnsi="Times New Roman" w:cs="Times New Roman"/>
          <w:bCs/>
          <w:sz w:val="24"/>
          <w:szCs w:val="24"/>
          <w:lang w:val="en-US"/>
        </w:rPr>
      </w:pPr>
      <w:r w:rsidRPr="00FE3CC0">
        <w:rPr>
          <w:rFonts w:ascii="Times New Roman" w:hAnsi="Times New Roman" w:cs="Times New Roman"/>
          <w:bCs/>
          <w:sz w:val="24"/>
          <w:szCs w:val="24"/>
          <w:lang w:val="en-US"/>
        </w:rPr>
        <w:t xml:space="preserve">In a prospectively study of </w:t>
      </w:r>
      <w:r>
        <w:rPr>
          <w:rFonts w:ascii="Times New Roman" w:hAnsi="Times New Roman" w:cs="Times New Roman"/>
          <w:bCs/>
          <w:sz w:val="24"/>
          <w:szCs w:val="24"/>
          <w:lang w:val="en-US"/>
        </w:rPr>
        <w:t xml:space="preserve">one-hundred </w:t>
      </w:r>
      <w:r w:rsidR="000F775E">
        <w:rPr>
          <w:rFonts w:ascii="Times New Roman" w:hAnsi="Times New Roman" w:cs="Times New Roman"/>
          <w:bCs/>
          <w:sz w:val="24"/>
          <w:szCs w:val="24"/>
          <w:lang w:val="en-US"/>
        </w:rPr>
        <w:t xml:space="preserve">palliative cancer </w:t>
      </w:r>
      <w:r>
        <w:rPr>
          <w:rFonts w:ascii="Times New Roman" w:hAnsi="Times New Roman" w:cs="Times New Roman"/>
          <w:bCs/>
          <w:sz w:val="24"/>
          <w:szCs w:val="24"/>
          <w:lang w:val="en-US"/>
        </w:rPr>
        <w:t>patients seen at a palliative care unit, the presence of depressive disorder diagnosed with the gold-standard was found in 24</w:t>
      </w:r>
      <w:r w:rsidR="00193B6A">
        <w:rPr>
          <w:rFonts w:ascii="Times New Roman" w:hAnsi="Times New Roman" w:cs="Times New Roman"/>
          <w:bCs/>
          <w:sz w:val="24"/>
          <w:szCs w:val="24"/>
          <w:lang w:val="en-US"/>
        </w:rPr>
        <w:t xml:space="preserve"> patients. The presence of DD was associated with a higher number and intensity of physical symptoms, a worse functional status, and as shorter survival.</w:t>
      </w:r>
    </w:p>
    <w:p w14:paraId="19DD6A62" w14:textId="5684D2EF" w:rsidR="00193B6A" w:rsidRDefault="00193B6A" w:rsidP="009E03F1">
      <w:pPr>
        <w:spacing w:line="48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To the best of our knowledge, our study is the first to report the association of </w:t>
      </w:r>
      <w:r w:rsidR="00645B27">
        <w:rPr>
          <w:rFonts w:ascii="Times New Roman" w:hAnsi="Times New Roman" w:cs="Times New Roman"/>
          <w:bCs/>
          <w:sz w:val="24"/>
          <w:szCs w:val="24"/>
          <w:lang w:val="en-US"/>
        </w:rPr>
        <w:t>depressive disorder</w:t>
      </w:r>
      <w:r>
        <w:rPr>
          <w:rFonts w:ascii="Times New Roman" w:hAnsi="Times New Roman" w:cs="Times New Roman"/>
          <w:bCs/>
          <w:sz w:val="24"/>
          <w:szCs w:val="24"/>
          <w:lang w:val="en-US"/>
        </w:rPr>
        <w:t xml:space="preserve"> diagnosed </w:t>
      </w:r>
      <w:r w:rsidR="005E4C93">
        <w:rPr>
          <w:rFonts w:ascii="Times New Roman" w:hAnsi="Times New Roman" w:cs="Times New Roman"/>
          <w:bCs/>
          <w:sz w:val="24"/>
          <w:szCs w:val="24"/>
          <w:lang w:val="en-US"/>
        </w:rPr>
        <w:t xml:space="preserve">by a </w:t>
      </w:r>
      <w:r>
        <w:rPr>
          <w:rFonts w:ascii="Times New Roman" w:hAnsi="Times New Roman" w:cs="Times New Roman"/>
          <w:bCs/>
          <w:sz w:val="24"/>
          <w:szCs w:val="24"/>
          <w:lang w:val="en-US"/>
        </w:rPr>
        <w:t>psychiatric interview</w:t>
      </w:r>
      <w:r w:rsidR="005E4C93">
        <w:rPr>
          <w:rFonts w:ascii="Times New Roman" w:hAnsi="Times New Roman" w:cs="Times New Roman"/>
          <w:bCs/>
          <w:sz w:val="24"/>
          <w:szCs w:val="24"/>
          <w:lang w:val="en-US"/>
        </w:rPr>
        <w:t xml:space="preserve"> </w:t>
      </w:r>
      <w:r w:rsidRPr="005E4C93">
        <w:rPr>
          <w:rFonts w:ascii="Times New Roman" w:hAnsi="Times New Roman" w:cs="Times New Roman"/>
          <w:sz w:val="24"/>
          <w:szCs w:val="24"/>
        </w:rPr>
        <w:fldChar w:fldCharType="begin"/>
      </w:r>
      <w:r w:rsidRPr="005E4C93">
        <w:rPr>
          <w:rFonts w:ascii="Times New Roman" w:hAnsi="Times New Roman" w:cs="Times New Roman"/>
          <w:sz w:val="24"/>
          <w:szCs w:val="24"/>
          <w:lang w:val="en-US"/>
        </w:rPr>
        <w:instrText xml:space="preserve"> ADDIN ZOTERO_ITEM CSL_CITATION {"citationID":"1R91VWs2","properties":{"formattedCitation":"(28)","plainCitation":"(28)","noteIndex":0},"citationItems":[{"id":"KZlnjtFS/TTM9Ikql","uris":["http://zotero.org/users/3253392/items/BBAB2MUE"],"uri":["http://zotero.org/users/3253392/items/BBAB2MUE"],"itemData":{"id":415,"type":"article-journal","title":"Depression in advanced cancer","container-title":"European Journal of Oncology Nursing","page":"395-399","volume":"14","issue":"5","source":"Crossref","DOI":"10.1016/j.ejon.2010.01.026","ISSN":"14623889","language":"en","author":[{"family":"Irving","given":"Greg"},{"family":"Lloyd-Williams","given":"Mari"}],"issued":{"date-parts":[["2010",12]]}}}],"schema":"https://github.com/citation-style-language/schema/raw/master/csl-citation.json"} </w:instrText>
      </w:r>
      <w:r w:rsidRPr="005E4C93">
        <w:rPr>
          <w:rFonts w:ascii="Times New Roman" w:hAnsi="Times New Roman" w:cs="Times New Roman"/>
          <w:sz w:val="24"/>
          <w:szCs w:val="24"/>
        </w:rPr>
        <w:fldChar w:fldCharType="separate"/>
      </w:r>
      <w:r w:rsidRPr="005E4C93">
        <w:rPr>
          <w:rFonts w:ascii="Times New Roman" w:hAnsi="Times New Roman" w:cs="Times New Roman"/>
          <w:noProof/>
          <w:sz w:val="24"/>
          <w:szCs w:val="24"/>
          <w:lang w:val="en-US"/>
        </w:rPr>
        <w:t>(28)</w:t>
      </w:r>
      <w:r w:rsidRPr="005E4C93">
        <w:rPr>
          <w:rFonts w:ascii="Times New Roman" w:hAnsi="Times New Roman" w:cs="Times New Roman"/>
          <w:sz w:val="24"/>
          <w:szCs w:val="24"/>
        </w:rPr>
        <w:fldChar w:fldCharType="end"/>
      </w:r>
      <w:r>
        <w:rPr>
          <w:rFonts w:ascii="Times New Roman" w:hAnsi="Times New Roman" w:cs="Times New Roman"/>
          <w:sz w:val="24"/>
          <w:szCs w:val="24"/>
          <w:lang w:val="en-US"/>
        </w:rPr>
        <w:t xml:space="preserve"> with sociodemographic variables, physical symptoms, functionality and its impact on survival in advanced cancer patients in a </w:t>
      </w:r>
      <w:r w:rsidR="00745B9F">
        <w:rPr>
          <w:rFonts w:ascii="Times New Roman" w:hAnsi="Times New Roman" w:cs="Times New Roman"/>
          <w:sz w:val="24"/>
          <w:szCs w:val="24"/>
          <w:lang w:val="en-US"/>
        </w:rPr>
        <w:t>Latin-American</w:t>
      </w:r>
      <w:r>
        <w:rPr>
          <w:rFonts w:ascii="Times New Roman" w:hAnsi="Times New Roman" w:cs="Times New Roman"/>
          <w:sz w:val="24"/>
          <w:szCs w:val="24"/>
          <w:lang w:val="en-US"/>
        </w:rPr>
        <w:t xml:space="preserve"> population. </w:t>
      </w:r>
    </w:p>
    <w:p w14:paraId="49CC2DA7" w14:textId="185059DA" w:rsidR="00193B6A" w:rsidRDefault="00193B6A" w:rsidP="009E03F1">
      <w:pPr>
        <w:spacing w:line="480" w:lineRule="auto"/>
        <w:jc w:val="both"/>
        <w:rPr>
          <w:rFonts w:ascii="Times New Roman" w:hAnsi="Times New Roman" w:cs="Times New Roman"/>
          <w:sz w:val="24"/>
          <w:szCs w:val="24"/>
          <w:lang w:val="en-US"/>
        </w:rPr>
      </w:pPr>
      <w:r w:rsidRPr="00193B6A">
        <w:rPr>
          <w:rFonts w:ascii="Times New Roman" w:hAnsi="Times New Roman" w:cs="Times New Roman"/>
          <w:sz w:val="24"/>
          <w:szCs w:val="24"/>
          <w:lang w:val="en-US"/>
        </w:rPr>
        <w:t xml:space="preserve">It is known that </w:t>
      </w:r>
      <w:r w:rsidR="00645B27">
        <w:rPr>
          <w:rFonts w:ascii="Times New Roman" w:hAnsi="Times New Roman" w:cs="Times New Roman"/>
          <w:bCs/>
          <w:sz w:val="24"/>
          <w:szCs w:val="24"/>
          <w:lang w:val="en-US"/>
        </w:rPr>
        <w:t>depressive disorder</w:t>
      </w:r>
      <w:r w:rsidR="00645B27" w:rsidRPr="00193B6A">
        <w:rPr>
          <w:rFonts w:ascii="Times New Roman" w:hAnsi="Times New Roman" w:cs="Times New Roman"/>
          <w:sz w:val="24"/>
          <w:szCs w:val="24"/>
          <w:lang w:val="en-US"/>
        </w:rPr>
        <w:t xml:space="preserve"> </w:t>
      </w:r>
      <w:r w:rsidRPr="00193B6A">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frequent in </w:t>
      </w:r>
      <w:r w:rsidR="000F775E">
        <w:rPr>
          <w:rFonts w:ascii="Times New Roman" w:hAnsi="Times New Roman" w:cs="Times New Roman"/>
          <w:sz w:val="24"/>
          <w:szCs w:val="24"/>
          <w:lang w:val="en-US"/>
        </w:rPr>
        <w:t>palliative</w:t>
      </w:r>
      <w:r>
        <w:rPr>
          <w:rFonts w:ascii="Times New Roman" w:hAnsi="Times New Roman" w:cs="Times New Roman"/>
          <w:sz w:val="24"/>
          <w:szCs w:val="24"/>
          <w:lang w:val="en-US"/>
        </w:rPr>
        <w:t xml:space="preserve"> cancer patients seen at palliative care units, we found a 24% prevalence, higher than other reports (7-9), this was expected, for the method we used to diagnose DD</w:t>
      </w:r>
      <w:r w:rsidR="005521B5">
        <w:rPr>
          <w:rFonts w:ascii="Times New Roman" w:hAnsi="Times New Roman" w:cs="Times New Roman"/>
          <w:sz w:val="24"/>
          <w:szCs w:val="24"/>
          <w:lang w:val="en-US"/>
        </w:rPr>
        <w:t>,</w:t>
      </w:r>
      <w:r>
        <w:rPr>
          <w:rFonts w:ascii="Times New Roman" w:hAnsi="Times New Roman" w:cs="Times New Roman"/>
          <w:sz w:val="24"/>
          <w:szCs w:val="24"/>
          <w:lang w:val="en-US"/>
        </w:rPr>
        <w:t xml:space="preserve"> the sample size</w:t>
      </w:r>
      <w:r w:rsidR="005521B5">
        <w:rPr>
          <w:rFonts w:ascii="Times New Roman" w:hAnsi="Times New Roman" w:cs="Times New Roman"/>
          <w:sz w:val="24"/>
          <w:szCs w:val="24"/>
          <w:lang w:val="en-US"/>
        </w:rPr>
        <w:t>, and the population is different from previous reports.</w:t>
      </w:r>
      <w:r>
        <w:rPr>
          <w:rFonts w:ascii="Times New Roman" w:hAnsi="Times New Roman" w:cs="Times New Roman"/>
          <w:sz w:val="24"/>
          <w:szCs w:val="24"/>
          <w:lang w:val="en-US"/>
        </w:rPr>
        <w:t xml:space="preserve"> </w:t>
      </w:r>
    </w:p>
    <w:p w14:paraId="42F197DB" w14:textId="7B7949D3" w:rsidR="005521B5" w:rsidRDefault="00D95DE3" w:rsidP="009E03F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found no relationship between the presence of DD and age, gender, years</w:t>
      </w:r>
      <w:r w:rsidR="000F775E">
        <w:rPr>
          <w:rFonts w:ascii="Times New Roman" w:hAnsi="Times New Roman" w:cs="Times New Roman"/>
          <w:sz w:val="24"/>
          <w:szCs w:val="24"/>
          <w:lang w:val="en-US"/>
        </w:rPr>
        <w:t xml:space="preserve"> in education</w:t>
      </w:r>
      <w:r>
        <w:rPr>
          <w:rFonts w:ascii="Times New Roman" w:hAnsi="Times New Roman" w:cs="Times New Roman"/>
          <w:sz w:val="24"/>
          <w:szCs w:val="24"/>
          <w:lang w:val="en-US"/>
        </w:rPr>
        <w:t xml:space="preserve">, married status, religion, previous occupation and oncologic diagnosis, similar to the findings </w:t>
      </w:r>
      <w:r>
        <w:rPr>
          <w:rFonts w:ascii="Times New Roman" w:hAnsi="Times New Roman" w:cs="Times New Roman"/>
          <w:sz w:val="24"/>
          <w:szCs w:val="24"/>
          <w:lang w:val="en-US"/>
        </w:rPr>
        <w:lastRenderedPageBreak/>
        <w:t xml:space="preserve">reported by Lloyd-Williams et al (2004), but different to the findings from the study done by </w:t>
      </w:r>
      <w:proofErr w:type="spellStart"/>
      <w:r>
        <w:rPr>
          <w:rFonts w:ascii="Times New Roman" w:hAnsi="Times New Roman" w:cs="Times New Roman"/>
          <w:sz w:val="24"/>
          <w:szCs w:val="24"/>
          <w:lang w:val="en-US"/>
        </w:rPr>
        <w:t>Grotmol</w:t>
      </w:r>
      <w:proofErr w:type="spellEnd"/>
      <w:r>
        <w:rPr>
          <w:rFonts w:ascii="Times New Roman" w:hAnsi="Times New Roman" w:cs="Times New Roman"/>
          <w:sz w:val="24"/>
          <w:szCs w:val="24"/>
          <w:lang w:val="en-US"/>
        </w:rPr>
        <w:t xml:space="preserve"> KS et al </w:t>
      </w:r>
      <w:r w:rsidR="00177FAD">
        <w:rPr>
          <w:rFonts w:ascii="Times New Roman" w:hAnsi="Times New Roman" w:cs="Times New Roman"/>
          <w:sz w:val="24"/>
          <w:szCs w:val="24"/>
          <w:lang w:val="en-US"/>
        </w:rPr>
        <w:t>(</w:t>
      </w:r>
      <w:r>
        <w:rPr>
          <w:rFonts w:ascii="Times New Roman" w:hAnsi="Times New Roman" w:cs="Times New Roman"/>
          <w:sz w:val="24"/>
          <w:szCs w:val="24"/>
          <w:lang w:val="en-US"/>
        </w:rPr>
        <w:t>201</w:t>
      </w:r>
      <w:r w:rsidR="00745B9F">
        <w:rPr>
          <w:rFonts w:ascii="Times New Roman" w:hAnsi="Times New Roman" w:cs="Times New Roman"/>
          <w:sz w:val="24"/>
          <w:szCs w:val="24"/>
          <w:lang w:val="en-US"/>
        </w:rPr>
        <w:t>9</w:t>
      </w:r>
      <w:r w:rsidR="00177FAD">
        <w:rPr>
          <w:rFonts w:ascii="Times New Roman" w:hAnsi="Times New Roman" w:cs="Times New Roman"/>
          <w:sz w:val="24"/>
          <w:szCs w:val="24"/>
          <w:lang w:val="en-US"/>
        </w:rPr>
        <w:t>)</w:t>
      </w:r>
      <w:r>
        <w:rPr>
          <w:rFonts w:ascii="Times New Roman" w:hAnsi="Times New Roman" w:cs="Times New Roman"/>
          <w:sz w:val="24"/>
          <w:szCs w:val="24"/>
          <w:lang w:val="en-US"/>
        </w:rPr>
        <w:t xml:space="preserve">,  who found a relationship between DD and gender, age, </w:t>
      </w:r>
      <w:r w:rsidR="005472C1">
        <w:rPr>
          <w:rFonts w:ascii="Times New Roman" w:hAnsi="Times New Roman" w:cs="Times New Roman"/>
          <w:sz w:val="24"/>
          <w:szCs w:val="24"/>
          <w:lang w:val="en-US"/>
        </w:rPr>
        <w:t>years in education</w:t>
      </w:r>
      <w:r>
        <w:rPr>
          <w:rFonts w:ascii="Times New Roman" w:hAnsi="Times New Roman" w:cs="Times New Roman"/>
          <w:sz w:val="24"/>
          <w:szCs w:val="24"/>
          <w:lang w:val="en-US"/>
        </w:rPr>
        <w:t xml:space="preserve">, and </w:t>
      </w:r>
      <w:r w:rsidR="000F775E">
        <w:rPr>
          <w:rFonts w:ascii="Times New Roman" w:hAnsi="Times New Roman" w:cs="Times New Roman"/>
          <w:sz w:val="24"/>
          <w:szCs w:val="24"/>
          <w:lang w:val="en-US"/>
        </w:rPr>
        <w:t>cancer</w:t>
      </w:r>
      <w:r>
        <w:rPr>
          <w:rFonts w:ascii="Times New Roman" w:hAnsi="Times New Roman" w:cs="Times New Roman"/>
          <w:sz w:val="24"/>
          <w:szCs w:val="24"/>
          <w:lang w:val="en-US"/>
        </w:rPr>
        <w:t xml:space="preserve"> diagnosis </w:t>
      </w:r>
      <w:r w:rsidRPr="005E4C93">
        <w:rPr>
          <w:rFonts w:ascii="Times New Roman" w:hAnsi="Times New Roman" w:cs="Times New Roman"/>
          <w:sz w:val="24"/>
          <w:szCs w:val="24"/>
          <w:lang w:val="en-US"/>
        </w:rPr>
        <w:t>(13,14).</w:t>
      </w:r>
    </w:p>
    <w:p w14:paraId="447FAACC" w14:textId="0EAA3A03" w:rsidR="00D95DE3" w:rsidRDefault="00745B9F" w:rsidP="009E03F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our study we had</w:t>
      </w:r>
      <w:r w:rsidR="00D95DE3">
        <w:rPr>
          <w:rFonts w:ascii="Times New Roman" w:hAnsi="Times New Roman" w:cs="Times New Roman"/>
          <w:sz w:val="24"/>
          <w:szCs w:val="24"/>
          <w:lang w:val="en-US"/>
        </w:rPr>
        <w:t xml:space="preserve"> an association between the presence of DD and a higher frequency and intensity of physical symptoms, this is ought to the intimate association of the perception of physical symptoms in depressed patients (13, 14). </w:t>
      </w:r>
      <w:r w:rsidR="00D95DE3" w:rsidRPr="00D95DE3">
        <w:rPr>
          <w:rFonts w:ascii="Times New Roman" w:hAnsi="Times New Roman" w:cs="Times New Roman"/>
          <w:sz w:val="24"/>
          <w:szCs w:val="24"/>
          <w:lang w:val="en-US"/>
        </w:rPr>
        <w:t>This perception might lead to a tougher control of p</w:t>
      </w:r>
      <w:r w:rsidR="00D95DE3">
        <w:rPr>
          <w:rFonts w:ascii="Times New Roman" w:hAnsi="Times New Roman" w:cs="Times New Roman"/>
          <w:sz w:val="24"/>
          <w:szCs w:val="24"/>
          <w:lang w:val="en-US"/>
        </w:rPr>
        <w:t xml:space="preserve">hysical symptoms such as pain and fatigue. </w:t>
      </w:r>
      <w:r w:rsidR="00D95DE3" w:rsidRPr="00D95DE3">
        <w:rPr>
          <w:rFonts w:ascii="Times New Roman" w:hAnsi="Times New Roman" w:cs="Times New Roman"/>
          <w:sz w:val="24"/>
          <w:szCs w:val="24"/>
          <w:lang w:val="en-US"/>
        </w:rPr>
        <w:t xml:space="preserve">In the same way, we found an association between </w:t>
      </w:r>
      <w:r w:rsidR="00D95DE3">
        <w:rPr>
          <w:rFonts w:ascii="Times New Roman" w:hAnsi="Times New Roman" w:cs="Times New Roman"/>
          <w:sz w:val="24"/>
          <w:szCs w:val="24"/>
          <w:lang w:val="en-US"/>
        </w:rPr>
        <w:t xml:space="preserve">DD and functionality, for a poor independent state (KPS &lt;70) was the most important factor associated with the presence of DD, increasing 5.4 times its risk (OR 5.4). </w:t>
      </w:r>
    </w:p>
    <w:p w14:paraId="583601EE" w14:textId="67E17E85" w:rsidR="000B5DAA" w:rsidRDefault="000B5DAA" w:rsidP="009E03F1">
      <w:pPr>
        <w:spacing w:line="480" w:lineRule="auto"/>
        <w:jc w:val="both"/>
        <w:rPr>
          <w:rFonts w:ascii="Times New Roman" w:hAnsi="Times New Roman" w:cs="Times New Roman"/>
          <w:color w:val="FF0000"/>
          <w:sz w:val="24"/>
          <w:szCs w:val="24"/>
          <w:lang w:val="en-US"/>
        </w:rPr>
      </w:pPr>
      <w:r w:rsidRPr="000B5DAA">
        <w:rPr>
          <w:rFonts w:ascii="Times New Roman" w:hAnsi="Times New Roman" w:cs="Times New Roman"/>
          <w:sz w:val="24"/>
          <w:szCs w:val="24"/>
          <w:lang w:val="en-US"/>
        </w:rPr>
        <w:t xml:space="preserve">Previous reports have also </w:t>
      </w:r>
      <w:r>
        <w:rPr>
          <w:rFonts w:ascii="Times New Roman" w:hAnsi="Times New Roman" w:cs="Times New Roman"/>
          <w:sz w:val="24"/>
          <w:szCs w:val="24"/>
          <w:lang w:val="en-US"/>
        </w:rPr>
        <w:t xml:space="preserve">established that DD is associated with a shorter survival in patients with advanced cancer, with a 62% of one-year mortality </w:t>
      </w:r>
      <w:r w:rsidRPr="005E4C93">
        <w:rPr>
          <w:rFonts w:ascii="Times New Roman" w:hAnsi="Times New Roman" w:cs="Times New Roman"/>
          <w:sz w:val="24"/>
          <w:szCs w:val="24"/>
          <w:lang w:val="en-US"/>
        </w:rPr>
        <w:t>(23)</w:t>
      </w:r>
      <w:r w:rsidR="005E4C9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5EFD21AD" w14:textId="62D83268" w:rsidR="00AD57E2" w:rsidRDefault="000B5DAA" w:rsidP="00AD57E2">
      <w:pPr>
        <w:spacing w:line="480" w:lineRule="auto"/>
        <w:jc w:val="both"/>
        <w:rPr>
          <w:rFonts w:ascii="Times New Roman" w:hAnsi="Times New Roman" w:cs="Times New Roman"/>
          <w:color w:val="000000" w:themeColor="text1"/>
          <w:sz w:val="24"/>
          <w:szCs w:val="24"/>
          <w:lang w:val="en-US"/>
        </w:rPr>
      </w:pPr>
      <w:r w:rsidRPr="000B5DAA">
        <w:rPr>
          <w:rFonts w:ascii="Times New Roman" w:hAnsi="Times New Roman" w:cs="Times New Roman"/>
          <w:color w:val="000000" w:themeColor="text1"/>
          <w:sz w:val="24"/>
          <w:szCs w:val="24"/>
          <w:lang w:val="en-US"/>
        </w:rPr>
        <w:t>An increase in the inflammator</w:t>
      </w:r>
      <w:r>
        <w:rPr>
          <w:rFonts w:ascii="Times New Roman" w:hAnsi="Times New Roman" w:cs="Times New Roman"/>
          <w:color w:val="000000" w:themeColor="text1"/>
          <w:sz w:val="24"/>
          <w:szCs w:val="24"/>
          <w:lang w:val="en-US"/>
        </w:rPr>
        <w:t xml:space="preserve">y state, in patients with advanced cancer, might be linked with the presence of </w:t>
      </w:r>
      <w:r w:rsidR="005E4C93">
        <w:rPr>
          <w:rFonts w:ascii="Times New Roman" w:hAnsi="Times New Roman" w:cs="Times New Roman"/>
          <w:color w:val="000000" w:themeColor="text1"/>
          <w:sz w:val="24"/>
          <w:szCs w:val="24"/>
          <w:lang w:val="en-US"/>
        </w:rPr>
        <w:t>depressive disorder</w:t>
      </w:r>
      <w:r>
        <w:rPr>
          <w:rFonts w:ascii="Times New Roman" w:hAnsi="Times New Roman" w:cs="Times New Roman"/>
          <w:color w:val="000000" w:themeColor="text1"/>
          <w:sz w:val="24"/>
          <w:szCs w:val="24"/>
          <w:lang w:val="en-US"/>
        </w:rPr>
        <w:t xml:space="preserve"> (29); some studies have reported a close </w:t>
      </w:r>
      <w:r w:rsidR="00645B27">
        <w:rPr>
          <w:rFonts w:ascii="Times New Roman" w:hAnsi="Times New Roman" w:cs="Times New Roman"/>
          <w:color w:val="000000" w:themeColor="text1"/>
          <w:sz w:val="24"/>
          <w:szCs w:val="24"/>
          <w:lang w:val="en-US"/>
        </w:rPr>
        <w:t>relation</w:t>
      </w:r>
      <w:r>
        <w:rPr>
          <w:rFonts w:ascii="Times New Roman" w:hAnsi="Times New Roman" w:cs="Times New Roman"/>
          <w:color w:val="000000" w:themeColor="text1"/>
          <w:sz w:val="24"/>
          <w:szCs w:val="24"/>
          <w:lang w:val="en-US"/>
        </w:rPr>
        <w:t xml:space="preserve"> between inflammation and DD in advanced cancer patients, probably due to an increase in the symptom burden and a decrement in their </w:t>
      </w:r>
      <w:r w:rsidR="00AD57E2">
        <w:rPr>
          <w:rFonts w:ascii="Times New Roman" w:hAnsi="Times New Roman" w:cs="Times New Roman"/>
          <w:color w:val="000000" w:themeColor="text1"/>
          <w:sz w:val="24"/>
          <w:szCs w:val="24"/>
          <w:lang w:val="en-US"/>
        </w:rPr>
        <w:t>functionality (30). This pro-inflammatory state has also been associated with a diminished response to oncologic and antidepressant treatments (31,32), and therefore with a poorer survival (30,33).</w:t>
      </w:r>
    </w:p>
    <w:p w14:paraId="7017734D" w14:textId="6A5A1170" w:rsidR="00AD57E2" w:rsidRDefault="00AD57E2" w:rsidP="00AD57E2">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Several limitations in the present study should be described, a relatively small sample size when compared to other studies (34) should be noted, although to avoid this bias, the gold-standard test was used to diagnose DD. A </w:t>
      </w:r>
      <w:r w:rsidR="00645B27">
        <w:rPr>
          <w:rFonts w:ascii="Times New Roman" w:hAnsi="Times New Roman" w:cs="Times New Roman"/>
          <w:color w:val="000000" w:themeColor="text1"/>
          <w:sz w:val="24"/>
          <w:szCs w:val="24"/>
          <w:lang w:val="en-US"/>
        </w:rPr>
        <w:t>referral</w:t>
      </w:r>
      <w:r>
        <w:rPr>
          <w:rFonts w:ascii="Times New Roman" w:hAnsi="Times New Roman" w:cs="Times New Roman"/>
          <w:color w:val="000000" w:themeColor="text1"/>
          <w:sz w:val="24"/>
          <w:szCs w:val="24"/>
          <w:lang w:val="en-US"/>
        </w:rPr>
        <w:t xml:space="preserve"> bias should be also considered, for all patients were seen at a single cancer referral center.</w:t>
      </w:r>
    </w:p>
    <w:p w14:paraId="083082A9" w14:textId="60E47F91" w:rsidR="00AD57E2" w:rsidRDefault="00AD57E2" w:rsidP="00AD57E2">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The present study evidences the need to develop better strategies to identify DD in patients with advanced cancer seen at palliative care units, such as shorter interviews or self applied scales. This study will help the clinician to know the high frequency of DD and its implication in these patients, therefore making it an interesting line of research for its early diagnosis and their treatment interventions, either pharmacological or psychotherapeutic, to improve the quality of life.</w:t>
      </w:r>
    </w:p>
    <w:p w14:paraId="5AE9860D" w14:textId="4E28F97F" w:rsidR="00AD57E2" w:rsidRPr="00766124" w:rsidRDefault="00AD57E2" w:rsidP="00AD57E2">
      <w:pPr>
        <w:spacing w:line="480" w:lineRule="auto"/>
        <w:jc w:val="both"/>
        <w:rPr>
          <w:rFonts w:ascii="Times New Roman" w:hAnsi="Times New Roman" w:cs="Times New Roman"/>
          <w:b/>
          <w:color w:val="000000" w:themeColor="text1"/>
          <w:sz w:val="24"/>
          <w:szCs w:val="24"/>
          <w:lang w:val="en-US"/>
        </w:rPr>
      </w:pPr>
      <w:r w:rsidRPr="00766124">
        <w:rPr>
          <w:rFonts w:ascii="Times New Roman" w:hAnsi="Times New Roman" w:cs="Times New Roman"/>
          <w:b/>
          <w:color w:val="000000" w:themeColor="text1"/>
          <w:sz w:val="24"/>
          <w:szCs w:val="24"/>
          <w:lang w:val="en-US"/>
        </w:rPr>
        <w:t>CONCLUSION</w:t>
      </w:r>
    </w:p>
    <w:p w14:paraId="6C9D3B7E" w14:textId="1724B5B7" w:rsidR="00E81AA7" w:rsidRPr="005472C1" w:rsidRDefault="000F775E" w:rsidP="008416C1">
      <w:pPr>
        <w:spacing w:line="480" w:lineRule="auto"/>
        <w:jc w:val="both"/>
        <w:rPr>
          <w:rFonts w:ascii="Times New Roman" w:hAnsi="Times New Roman" w:cs="Times New Roman"/>
          <w:sz w:val="16"/>
          <w:szCs w:val="16"/>
          <w:highlight w:val="yellow"/>
          <w:lang w:val="en-US"/>
        </w:rPr>
      </w:pPr>
      <w:r>
        <w:rPr>
          <w:rFonts w:ascii="Times New Roman" w:hAnsi="Times New Roman" w:cs="Times New Roman"/>
          <w:color w:val="000000" w:themeColor="text1"/>
          <w:sz w:val="24"/>
          <w:szCs w:val="24"/>
          <w:lang w:val="en-US"/>
        </w:rPr>
        <w:t>D</w:t>
      </w:r>
      <w:r w:rsidR="00AD57E2">
        <w:rPr>
          <w:rFonts w:ascii="Times New Roman" w:hAnsi="Times New Roman" w:cs="Times New Roman"/>
          <w:color w:val="000000" w:themeColor="text1"/>
          <w:sz w:val="24"/>
          <w:szCs w:val="24"/>
          <w:lang w:val="en-US"/>
        </w:rPr>
        <w:t xml:space="preserve">epressive disorder in </w:t>
      </w:r>
      <w:r>
        <w:rPr>
          <w:rFonts w:ascii="Times New Roman" w:hAnsi="Times New Roman" w:cs="Times New Roman"/>
          <w:color w:val="000000" w:themeColor="text1"/>
          <w:sz w:val="24"/>
          <w:szCs w:val="24"/>
          <w:lang w:val="en-US"/>
        </w:rPr>
        <w:t>palliative</w:t>
      </w:r>
      <w:r w:rsidR="00AD57E2">
        <w:rPr>
          <w:rFonts w:ascii="Times New Roman" w:hAnsi="Times New Roman" w:cs="Times New Roman"/>
          <w:color w:val="000000" w:themeColor="text1"/>
          <w:sz w:val="24"/>
          <w:szCs w:val="24"/>
          <w:lang w:val="en-US"/>
        </w:rPr>
        <w:t xml:space="preserve"> cancer patients </w:t>
      </w:r>
      <w:r>
        <w:rPr>
          <w:rFonts w:ascii="Times New Roman" w:hAnsi="Times New Roman" w:cs="Times New Roman"/>
          <w:color w:val="000000" w:themeColor="text1"/>
          <w:sz w:val="24"/>
          <w:szCs w:val="24"/>
          <w:lang w:val="en-US"/>
        </w:rPr>
        <w:t>referred</w:t>
      </w:r>
      <w:r w:rsidR="00AD57E2">
        <w:rPr>
          <w:rFonts w:ascii="Times New Roman" w:hAnsi="Times New Roman" w:cs="Times New Roman"/>
          <w:color w:val="000000" w:themeColor="text1"/>
          <w:sz w:val="24"/>
          <w:szCs w:val="24"/>
          <w:lang w:val="en-US"/>
        </w:rPr>
        <w:t xml:space="preserve"> for palliative care is </w:t>
      </w:r>
      <w:r w:rsidR="00FB416A">
        <w:rPr>
          <w:rFonts w:ascii="Times New Roman" w:hAnsi="Times New Roman" w:cs="Times New Roman"/>
          <w:color w:val="000000" w:themeColor="text1"/>
          <w:sz w:val="24"/>
          <w:szCs w:val="24"/>
          <w:lang w:val="en-US"/>
        </w:rPr>
        <w:t>very common</w:t>
      </w:r>
      <w:r w:rsidR="00AD57E2">
        <w:rPr>
          <w:rFonts w:ascii="Times New Roman" w:hAnsi="Times New Roman" w:cs="Times New Roman"/>
          <w:color w:val="000000" w:themeColor="text1"/>
          <w:sz w:val="24"/>
          <w:szCs w:val="24"/>
          <w:lang w:val="en-US"/>
        </w:rPr>
        <w:t xml:space="preserve">, the presence of this disorder is associated with a higher burden of physical symptoms, a lower functionality and a worse prognosis. Strategies to improve the detection of </w:t>
      </w:r>
      <w:r w:rsidR="00FB416A">
        <w:rPr>
          <w:rFonts w:ascii="Times New Roman" w:hAnsi="Times New Roman" w:cs="Times New Roman"/>
          <w:color w:val="000000" w:themeColor="text1"/>
          <w:sz w:val="24"/>
          <w:szCs w:val="24"/>
          <w:lang w:val="en-US"/>
        </w:rPr>
        <w:t>depressive disorder</w:t>
      </w:r>
      <w:r w:rsidR="00AD57E2">
        <w:rPr>
          <w:rFonts w:ascii="Times New Roman" w:hAnsi="Times New Roman" w:cs="Times New Roman"/>
          <w:color w:val="000000" w:themeColor="text1"/>
          <w:sz w:val="24"/>
          <w:szCs w:val="24"/>
          <w:lang w:val="en-US"/>
        </w:rPr>
        <w:t xml:space="preserve"> are needed to determine if </w:t>
      </w:r>
      <w:r w:rsidR="008416C1">
        <w:rPr>
          <w:rFonts w:ascii="Times New Roman" w:hAnsi="Times New Roman" w:cs="Times New Roman"/>
          <w:color w:val="000000" w:themeColor="text1"/>
          <w:sz w:val="24"/>
          <w:szCs w:val="24"/>
          <w:lang w:val="en-US"/>
        </w:rPr>
        <w:t>its</w:t>
      </w:r>
      <w:r w:rsidR="00AD57E2">
        <w:rPr>
          <w:rFonts w:ascii="Times New Roman" w:hAnsi="Times New Roman" w:cs="Times New Roman"/>
          <w:color w:val="000000" w:themeColor="text1"/>
          <w:sz w:val="24"/>
          <w:szCs w:val="24"/>
          <w:lang w:val="en-US"/>
        </w:rPr>
        <w:t xml:space="preserve"> early treatment increases the quality of life in these patients.</w:t>
      </w:r>
      <w:r w:rsidR="008416C1">
        <w:rPr>
          <w:rFonts w:ascii="Times New Roman" w:hAnsi="Times New Roman" w:cs="Times New Roman"/>
          <w:color w:val="000000" w:themeColor="text1"/>
          <w:sz w:val="24"/>
          <w:szCs w:val="24"/>
          <w:lang w:val="en-US"/>
        </w:rPr>
        <w:t xml:space="preserve"> </w:t>
      </w:r>
      <w:r w:rsidR="008416C1" w:rsidRPr="005472C1">
        <w:rPr>
          <w:rFonts w:ascii="Times New Roman" w:hAnsi="Times New Roman" w:cs="Times New Roman"/>
          <w:color w:val="000000" w:themeColor="text1"/>
          <w:sz w:val="24"/>
          <w:szCs w:val="24"/>
          <w:highlight w:val="yellow"/>
          <w:lang w:val="en-US"/>
        </w:rPr>
        <w:t xml:space="preserve">More research is warranted in order to understand the factors associated with depressive disorder, inflammation and the </w:t>
      </w:r>
      <w:r w:rsidR="0077068C" w:rsidRPr="005472C1">
        <w:rPr>
          <w:rFonts w:ascii="Times New Roman" w:hAnsi="Times New Roman" w:cs="Times New Roman"/>
          <w:color w:val="000000" w:themeColor="text1"/>
          <w:sz w:val="24"/>
          <w:szCs w:val="24"/>
          <w:highlight w:val="yellow"/>
          <w:lang w:val="en-US"/>
        </w:rPr>
        <w:t>survival</w:t>
      </w:r>
      <w:r w:rsidR="008416C1" w:rsidRPr="005472C1">
        <w:rPr>
          <w:rFonts w:ascii="Times New Roman" w:hAnsi="Times New Roman" w:cs="Times New Roman"/>
          <w:color w:val="000000" w:themeColor="text1"/>
          <w:sz w:val="24"/>
          <w:szCs w:val="24"/>
          <w:highlight w:val="yellow"/>
          <w:lang w:val="en-US"/>
        </w:rPr>
        <w:t xml:space="preserve"> </w:t>
      </w:r>
      <w:r w:rsidR="0077068C" w:rsidRPr="005472C1">
        <w:rPr>
          <w:rFonts w:ascii="Times New Roman" w:hAnsi="Times New Roman" w:cs="Times New Roman"/>
          <w:color w:val="000000" w:themeColor="text1"/>
          <w:sz w:val="24"/>
          <w:szCs w:val="24"/>
          <w:highlight w:val="yellow"/>
          <w:lang w:val="en-US"/>
        </w:rPr>
        <w:t>in</w:t>
      </w:r>
      <w:r w:rsidR="008416C1" w:rsidRPr="005472C1">
        <w:rPr>
          <w:rFonts w:ascii="Times New Roman" w:hAnsi="Times New Roman" w:cs="Times New Roman"/>
          <w:color w:val="000000" w:themeColor="text1"/>
          <w:sz w:val="24"/>
          <w:szCs w:val="24"/>
          <w:highlight w:val="yellow"/>
          <w:lang w:val="en-US"/>
        </w:rPr>
        <w:t xml:space="preserve"> </w:t>
      </w:r>
      <w:r w:rsidRPr="005472C1">
        <w:rPr>
          <w:rFonts w:ascii="Times New Roman" w:hAnsi="Times New Roman" w:cs="Times New Roman"/>
          <w:color w:val="000000" w:themeColor="text1"/>
          <w:sz w:val="24"/>
          <w:szCs w:val="24"/>
          <w:highlight w:val="yellow"/>
          <w:lang w:val="en-US"/>
        </w:rPr>
        <w:t>palliative</w:t>
      </w:r>
      <w:r w:rsidR="008416C1" w:rsidRPr="005472C1">
        <w:rPr>
          <w:rFonts w:ascii="Times New Roman" w:hAnsi="Times New Roman" w:cs="Times New Roman"/>
          <w:color w:val="000000" w:themeColor="text1"/>
          <w:sz w:val="24"/>
          <w:szCs w:val="24"/>
          <w:highlight w:val="yellow"/>
          <w:lang w:val="en-US"/>
        </w:rPr>
        <w:t xml:space="preserve"> cancer patients</w:t>
      </w:r>
      <w:r w:rsidR="00CE7232">
        <w:rPr>
          <w:rFonts w:ascii="Times New Roman" w:hAnsi="Times New Roman" w:cs="Times New Roman"/>
          <w:color w:val="000000" w:themeColor="text1"/>
          <w:sz w:val="24"/>
          <w:szCs w:val="24"/>
          <w:highlight w:val="yellow"/>
          <w:lang w:val="en-US"/>
        </w:rPr>
        <w:t>.</w:t>
      </w:r>
    </w:p>
    <w:p w14:paraId="79471AB7" w14:textId="3B444164" w:rsidR="00CE7232" w:rsidRPr="005F6440" w:rsidRDefault="005F6440" w:rsidP="005F6440">
      <w:pPr>
        <w:autoSpaceDE w:val="0"/>
        <w:autoSpaceDN w:val="0"/>
        <w:adjustRightInd w:val="0"/>
        <w:spacing w:after="120" w:line="480" w:lineRule="auto"/>
        <w:rPr>
          <w:rFonts w:ascii="Times New Roman" w:hAnsi="Times New Roman" w:cs="Times New Roman"/>
          <w:b/>
          <w:sz w:val="24"/>
          <w:szCs w:val="24"/>
        </w:rPr>
      </w:pPr>
      <w:r w:rsidRPr="005F6440">
        <w:rPr>
          <w:rFonts w:ascii="Times New Roman" w:hAnsi="Times New Roman"/>
          <w:b/>
        </w:rPr>
        <w:t xml:space="preserve">DISCLOSURES AND </w:t>
      </w:r>
      <w:r w:rsidR="00CE7232" w:rsidRPr="005F6440">
        <w:rPr>
          <w:rFonts w:ascii="Times New Roman" w:hAnsi="Times New Roman" w:cs="Times New Roman"/>
          <w:b/>
          <w:sz w:val="24"/>
          <w:szCs w:val="24"/>
        </w:rPr>
        <w:t>ACKNOWLEDGMENTS</w:t>
      </w:r>
    </w:p>
    <w:p w14:paraId="6837562D" w14:textId="21F11C7F" w:rsidR="005F6440" w:rsidRDefault="005F6440" w:rsidP="005F6440">
      <w:pPr>
        <w:widowControl w:val="0"/>
        <w:autoSpaceDE w:val="0"/>
        <w:autoSpaceDN w:val="0"/>
        <w:adjustRightInd w:val="0"/>
        <w:spacing w:line="480" w:lineRule="auto"/>
        <w:rPr>
          <w:rFonts w:ascii="Times New Roman" w:hAnsi="Times New Roman" w:cs="Times New Roman"/>
          <w:sz w:val="24"/>
          <w:szCs w:val="24"/>
          <w:lang w:val="en-US"/>
        </w:rPr>
      </w:pPr>
      <w:bookmarkStart w:id="2" w:name="_Hlk517095718"/>
      <w:r w:rsidRPr="005F6440">
        <w:rPr>
          <w:rFonts w:ascii="Times New Roman" w:hAnsi="Times New Roman" w:cs="Times New Roman"/>
          <w:sz w:val="24"/>
          <w:szCs w:val="24"/>
          <w:shd w:val="clear" w:color="auto" w:fill="FFFFFF"/>
        </w:rPr>
        <w:t xml:space="preserve">Oscar Rodríguez-Mayoral, </w:t>
      </w:r>
      <w:r w:rsidRPr="005F6440">
        <w:rPr>
          <w:rFonts w:ascii="Times New Roman" w:hAnsi="Times New Roman" w:cs="Times New Roman"/>
          <w:sz w:val="24"/>
          <w:szCs w:val="24"/>
        </w:rPr>
        <w:t>Bernardo Cacho-Díaz and Silvia Allende-Pérez</w:t>
      </w:r>
      <w:r w:rsidRPr="005F6440">
        <w:rPr>
          <w:rFonts w:ascii="Times New Roman" w:hAnsi="Times New Roman" w:cs="Times New Roman"/>
          <w:sz w:val="24"/>
          <w:szCs w:val="24"/>
          <w:shd w:val="clear" w:color="auto" w:fill="FFFFFF"/>
        </w:rPr>
        <w:t xml:space="preserve"> </w:t>
      </w:r>
      <w:proofErr w:type="spellStart"/>
      <w:r w:rsidRPr="005F6440">
        <w:rPr>
          <w:rFonts w:ascii="Times New Roman" w:hAnsi="Times New Roman" w:cs="Times New Roman"/>
          <w:sz w:val="24"/>
          <w:szCs w:val="24"/>
          <w:shd w:val="clear" w:color="auto" w:fill="FFFFFF"/>
        </w:rPr>
        <w:t>receive</w:t>
      </w:r>
      <w:proofErr w:type="spellEnd"/>
      <w:r w:rsidRPr="005F6440">
        <w:rPr>
          <w:rFonts w:ascii="Times New Roman" w:hAnsi="Times New Roman" w:cs="Times New Roman"/>
          <w:sz w:val="24"/>
          <w:szCs w:val="24"/>
          <w:shd w:val="clear" w:color="auto" w:fill="FFFFFF"/>
        </w:rPr>
        <w:t xml:space="preserve"> </w:t>
      </w:r>
      <w:proofErr w:type="spellStart"/>
      <w:r w:rsidRPr="005F6440">
        <w:rPr>
          <w:rFonts w:ascii="Times New Roman" w:hAnsi="Times New Roman" w:cs="Times New Roman"/>
          <w:sz w:val="24"/>
          <w:szCs w:val="24"/>
          <w:shd w:val="clear" w:color="auto" w:fill="FFFFFF"/>
        </w:rPr>
        <w:t>partial</w:t>
      </w:r>
      <w:proofErr w:type="spellEnd"/>
      <w:r w:rsidRPr="005F6440">
        <w:rPr>
          <w:rFonts w:ascii="Times New Roman" w:hAnsi="Times New Roman" w:cs="Times New Roman"/>
          <w:sz w:val="24"/>
          <w:szCs w:val="24"/>
          <w:shd w:val="clear" w:color="auto" w:fill="FFFFFF"/>
        </w:rPr>
        <w:t xml:space="preserve"> </w:t>
      </w:r>
      <w:proofErr w:type="spellStart"/>
      <w:r w:rsidRPr="005F6440">
        <w:rPr>
          <w:rFonts w:ascii="Times New Roman" w:hAnsi="Times New Roman" w:cs="Times New Roman"/>
          <w:sz w:val="24"/>
          <w:szCs w:val="24"/>
          <w:shd w:val="clear" w:color="auto" w:fill="FFFFFF"/>
        </w:rPr>
        <w:t>support</w:t>
      </w:r>
      <w:proofErr w:type="spellEnd"/>
      <w:r w:rsidRPr="005F6440">
        <w:rPr>
          <w:rFonts w:ascii="Times New Roman" w:hAnsi="Times New Roman" w:cs="Times New Roman"/>
          <w:sz w:val="24"/>
          <w:szCs w:val="24"/>
          <w:shd w:val="clear" w:color="auto" w:fill="FFFFFF"/>
        </w:rPr>
        <w:t xml:space="preserve"> Consejo Nacional de Ciencia y Tecnología (</w:t>
      </w:r>
      <w:proofErr w:type="spellStart"/>
      <w:r w:rsidRPr="005F6440">
        <w:rPr>
          <w:rFonts w:ascii="Times New Roman" w:hAnsi="Times New Roman" w:cs="Times New Roman"/>
          <w:sz w:val="24"/>
          <w:szCs w:val="24"/>
          <w:shd w:val="clear" w:color="auto" w:fill="FFFFFF"/>
        </w:rPr>
        <w:t>CONACyT</w:t>
      </w:r>
      <w:proofErr w:type="spellEnd"/>
      <w:r w:rsidRPr="005F6440">
        <w:rPr>
          <w:rFonts w:ascii="Times New Roman" w:hAnsi="Times New Roman" w:cs="Times New Roman"/>
          <w:sz w:val="24"/>
          <w:szCs w:val="24"/>
          <w:shd w:val="clear" w:color="auto" w:fill="FFFFFF"/>
        </w:rPr>
        <w:t xml:space="preserve">) Sistema Nacional de Investigadores, and declare no </w:t>
      </w:r>
      <w:proofErr w:type="spellStart"/>
      <w:r w:rsidRPr="005F6440">
        <w:rPr>
          <w:rFonts w:ascii="Times New Roman" w:hAnsi="Times New Roman" w:cs="Times New Roman"/>
          <w:sz w:val="24"/>
          <w:szCs w:val="24"/>
          <w:shd w:val="clear" w:color="auto" w:fill="FFFFFF"/>
        </w:rPr>
        <w:t>potential</w:t>
      </w:r>
      <w:proofErr w:type="spellEnd"/>
      <w:r w:rsidRPr="005F6440">
        <w:rPr>
          <w:rFonts w:ascii="Times New Roman" w:hAnsi="Times New Roman" w:cs="Times New Roman"/>
          <w:sz w:val="24"/>
          <w:szCs w:val="24"/>
          <w:shd w:val="clear" w:color="auto" w:fill="FFFFFF"/>
        </w:rPr>
        <w:t xml:space="preserve"> </w:t>
      </w:r>
      <w:proofErr w:type="spellStart"/>
      <w:r w:rsidRPr="005F6440">
        <w:rPr>
          <w:rFonts w:ascii="Times New Roman" w:hAnsi="Times New Roman" w:cs="Times New Roman"/>
          <w:sz w:val="24"/>
          <w:szCs w:val="24"/>
          <w:shd w:val="clear" w:color="auto" w:fill="FFFFFF"/>
        </w:rPr>
        <w:t>conflict</w:t>
      </w:r>
      <w:proofErr w:type="spellEnd"/>
      <w:r w:rsidRPr="005F6440">
        <w:rPr>
          <w:rFonts w:ascii="Times New Roman" w:hAnsi="Times New Roman" w:cs="Times New Roman"/>
          <w:sz w:val="24"/>
          <w:szCs w:val="24"/>
          <w:shd w:val="clear" w:color="auto" w:fill="FFFFFF"/>
        </w:rPr>
        <w:t xml:space="preserve"> of </w:t>
      </w:r>
      <w:proofErr w:type="spellStart"/>
      <w:r w:rsidRPr="005F6440">
        <w:rPr>
          <w:rFonts w:ascii="Times New Roman" w:hAnsi="Times New Roman" w:cs="Times New Roman"/>
          <w:sz w:val="24"/>
          <w:szCs w:val="24"/>
          <w:shd w:val="clear" w:color="auto" w:fill="FFFFFF"/>
        </w:rPr>
        <w:t>interest</w:t>
      </w:r>
      <w:proofErr w:type="spellEnd"/>
      <w:r w:rsidRPr="005F6440">
        <w:rPr>
          <w:rFonts w:ascii="Times New Roman" w:hAnsi="Times New Roman" w:cs="Times New Roman"/>
          <w:sz w:val="24"/>
          <w:szCs w:val="24"/>
          <w:shd w:val="clear" w:color="auto" w:fill="FFFFFF"/>
        </w:rPr>
        <w:t xml:space="preserve">. </w:t>
      </w:r>
      <w:bookmarkEnd w:id="2"/>
      <w:r w:rsidRPr="005F6440">
        <w:rPr>
          <w:rFonts w:ascii="Times New Roman" w:hAnsi="Times New Roman" w:cs="Times New Roman"/>
          <w:sz w:val="24"/>
          <w:szCs w:val="24"/>
          <w:shd w:val="clear" w:color="auto" w:fill="FFFFFF"/>
          <w:lang w:val="en-US"/>
        </w:rPr>
        <w:t>Adriana Peña-Nieves</w:t>
      </w:r>
      <w:r>
        <w:rPr>
          <w:rFonts w:ascii="Times New Roman" w:hAnsi="Times New Roman" w:cs="Times New Roman"/>
          <w:sz w:val="24"/>
          <w:szCs w:val="24"/>
          <w:shd w:val="clear" w:color="auto" w:fill="FFFFFF"/>
          <w:lang w:val="en-US"/>
        </w:rPr>
        <w:t xml:space="preserve">, Edith </w:t>
      </w:r>
      <w:proofErr w:type="spellStart"/>
      <w:r>
        <w:rPr>
          <w:rFonts w:ascii="Times New Roman" w:hAnsi="Times New Roman" w:cs="Times New Roman"/>
          <w:sz w:val="24"/>
          <w:szCs w:val="24"/>
          <w:shd w:val="clear" w:color="auto" w:fill="FFFFFF"/>
          <w:lang w:val="en-US"/>
        </w:rPr>
        <w:t>Monreal</w:t>
      </w:r>
      <w:proofErr w:type="spellEnd"/>
      <w:r>
        <w:rPr>
          <w:rFonts w:ascii="Times New Roman" w:hAnsi="Times New Roman" w:cs="Times New Roman"/>
          <w:sz w:val="24"/>
          <w:szCs w:val="24"/>
          <w:shd w:val="clear" w:color="auto" w:fill="FFFFFF"/>
          <w:lang w:val="en-US"/>
        </w:rPr>
        <w:t>-Carrillo</w:t>
      </w:r>
      <w:r w:rsidRPr="005F6440">
        <w:rPr>
          <w:rFonts w:ascii="Times New Roman" w:hAnsi="Times New Roman" w:cs="Times New Roman"/>
          <w:sz w:val="24"/>
          <w:szCs w:val="24"/>
          <w:shd w:val="clear" w:color="auto" w:fill="FFFFFF"/>
          <w:lang w:val="en-US"/>
        </w:rPr>
        <w:t xml:space="preserve"> and Mari Lloyd-Williams do</w:t>
      </w:r>
      <w:r w:rsidRPr="005F6440">
        <w:rPr>
          <w:rFonts w:ascii="Times New Roman" w:hAnsi="Times New Roman" w:cs="Times New Roman"/>
          <w:sz w:val="24"/>
          <w:szCs w:val="24"/>
          <w:lang w:val="en-US"/>
        </w:rPr>
        <w:t xml:space="preserve"> not report actual or potential conflicts of interest.</w:t>
      </w:r>
    </w:p>
    <w:p w14:paraId="7E380568" w14:textId="77777777" w:rsidR="005F6440" w:rsidRDefault="005F6440" w:rsidP="005F6440">
      <w:pPr>
        <w:spacing w:line="480" w:lineRule="auto"/>
        <w:jc w:val="both"/>
        <w:rPr>
          <w:rFonts w:ascii="Times New Roman" w:hAnsi="Times New Roman" w:cs="Times New Roman"/>
          <w:sz w:val="24"/>
          <w:szCs w:val="24"/>
          <w:lang w:val="en-US"/>
        </w:rPr>
      </w:pPr>
      <w:r w:rsidRPr="00CE7232">
        <w:rPr>
          <w:rFonts w:ascii="Times New Roman" w:hAnsi="Times New Roman" w:cs="Times New Roman"/>
          <w:sz w:val="24"/>
          <w:szCs w:val="24"/>
          <w:lang w:val="en-US"/>
        </w:rPr>
        <w:t>We would like to thank Bárbara Rodríguez-</w:t>
      </w:r>
      <w:proofErr w:type="spellStart"/>
      <w:r w:rsidRPr="00CE7232">
        <w:rPr>
          <w:rFonts w:ascii="Times New Roman" w:hAnsi="Times New Roman" w:cs="Times New Roman"/>
          <w:sz w:val="24"/>
          <w:szCs w:val="24"/>
          <w:lang w:val="en-US"/>
        </w:rPr>
        <w:t>Ortíz</w:t>
      </w:r>
      <w:proofErr w:type="spellEnd"/>
      <w:r w:rsidRPr="00CE7232">
        <w:rPr>
          <w:rFonts w:ascii="Times New Roman" w:hAnsi="Times New Roman" w:cs="Times New Roman"/>
          <w:sz w:val="24"/>
          <w:szCs w:val="24"/>
          <w:lang w:val="en-US"/>
        </w:rPr>
        <w:t xml:space="preserve"> for her valuable collaboration in the development of this paper. Also, we would like to thank all the patients who participated in this study.</w:t>
      </w:r>
    </w:p>
    <w:p w14:paraId="5DE0C4C6" w14:textId="75589B63" w:rsidR="00C12D37" w:rsidRPr="00D07F23" w:rsidRDefault="00C12D37" w:rsidP="00C12D37">
      <w:pPr>
        <w:spacing w:line="480" w:lineRule="auto"/>
        <w:jc w:val="both"/>
        <w:rPr>
          <w:rFonts w:ascii="Times New Roman" w:hAnsi="Times New Roman" w:cs="Times New Roman"/>
          <w:b/>
          <w:sz w:val="24"/>
          <w:szCs w:val="24"/>
          <w:lang w:val="en-US"/>
        </w:rPr>
      </w:pPr>
      <w:r w:rsidRPr="00D07F23">
        <w:rPr>
          <w:rFonts w:ascii="Times New Roman" w:hAnsi="Times New Roman" w:cs="Times New Roman"/>
          <w:b/>
          <w:sz w:val="24"/>
          <w:szCs w:val="24"/>
          <w:lang w:val="en-US"/>
        </w:rPr>
        <w:lastRenderedPageBreak/>
        <w:t>TABL</w:t>
      </w:r>
      <w:r w:rsidR="004B58F0">
        <w:rPr>
          <w:rFonts w:ascii="Times New Roman" w:hAnsi="Times New Roman" w:cs="Times New Roman"/>
          <w:b/>
          <w:sz w:val="24"/>
          <w:szCs w:val="24"/>
          <w:lang w:val="en-US"/>
        </w:rPr>
        <w:t>E</w:t>
      </w:r>
      <w:r w:rsidRPr="00D07F23">
        <w:rPr>
          <w:rFonts w:ascii="Times New Roman" w:hAnsi="Times New Roman" w:cs="Times New Roman"/>
          <w:b/>
          <w:sz w:val="24"/>
          <w:szCs w:val="24"/>
          <w:lang w:val="en-US"/>
        </w:rPr>
        <w:t xml:space="preserve">S </w:t>
      </w:r>
      <w:r w:rsidR="004B58F0">
        <w:rPr>
          <w:rFonts w:ascii="Times New Roman" w:hAnsi="Times New Roman" w:cs="Times New Roman"/>
          <w:b/>
          <w:sz w:val="24"/>
          <w:szCs w:val="24"/>
          <w:lang w:val="en-US"/>
        </w:rPr>
        <w:t>AND</w:t>
      </w:r>
      <w:r w:rsidRPr="00D07F23">
        <w:rPr>
          <w:rFonts w:ascii="Times New Roman" w:hAnsi="Times New Roman" w:cs="Times New Roman"/>
          <w:b/>
          <w:sz w:val="24"/>
          <w:szCs w:val="24"/>
          <w:lang w:val="en-US"/>
        </w:rPr>
        <w:t xml:space="preserve"> FIGUR</w:t>
      </w:r>
      <w:r w:rsidR="004B58F0">
        <w:rPr>
          <w:rFonts w:ascii="Times New Roman" w:hAnsi="Times New Roman" w:cs="Times New Roman"/>
          <w:b/>
          <w:sz w:val="24"/>
          <w:szCs w:val="24"/>
          <w:lang w:val="en-US"/>
        </w:rPr>
        <w:t>E</w:t>
      </w:r>
      <w:r w:rsidRPr="00D07F23">
        <w:rPr>
          <w:rFonts w:ascii="Times New Roman" w:hAnsi="Times New Roman" w:cs="Times New Roman"/>
          <w:b/>
          <w:sz w:val="24"/>
          <w:szCs w:val="24"/>
          <w:lang w:val="en-US"/>
        </w:rPr>
        <w:t>S</w:t>
      </w:r>
    </w:p>
    <w:p w14:paraId="12E9B80C" w14:textId="77777777" w:rsidR="00C12D37" w:rsidRPr="00D07F23" w:rsidRDefault="00C12D37" w:rsidP="004151A4">
      <w:pPr>
        <w:spacing w:line="360" w:lineRule="auto"/>
        <w:rPr>
          <w:rFonts w:ascii="Times New Roman" w:hAnsi="Times New Roman" w:cs="Times New Roman"/>
          <w:sz w:val="24"/>
          <w:szCs w:val="24"/>
          <w:lang w:val="en-US"/>
        </w:rPr>
      </w:pPr>
      <w:r w:rsidRPr="00D07F23">
        <w:rPr>
          <w:rFonts w:ascii="Times New Roman" w:hAnsi="Times New Roman" w:cs="Times New Roman"/>
          <w:sz w:val="24"/>
          <w:szCs w:val="24"/>
          <w:lang w:val="en-US"/>
        </w:rPr>
        <w:t xml:space="preserve">Table 1. </w:t>
      </w:r>
      <w:r w:rsidR="00CD17DA">
        <w:rPr>
          <w:rFonts w:ascii="Times New Roman" w:hAnsi="Times New Roman" w:cs="Times New Roman"/>
          <w:sz w:val="24"/>
          <w:szCs w:val="24"/>
          <w:lang w:val="en-US"/>
        </w:rPr>
        <w:t>Comparison of s</w:t>
      </w:r>
      <w:r w:rsidRPr="00D07F23">
        <w:rPr>
          <w:rFonts w:ascii="Times New Roman" w:hAnsi="Times New Roman" w:cs="Times New Roman"/>
          <w:sz w:val="24"/>
          <w:szCs w:val="24"/>
          <w:lang w:val="en-US"/>
        </w:rPr>
        <w:t xml:space="preserve">ociodemographic and clinical characteristics of the patients with </w:t>
      </w:r>
      <w:r w:rsidR="00CD17DA">
        <w:rPr>
          <w:rFonts w:ascii="Times New Roman" w:hAnsi="Times New Roman" w:cs="Times New Roman"/>
          <w:sz w:val="24"/>
          <w:szCs w:val="24"/>
          <w:lang w:val="en-US"/>
        </w:rPr>
        <w:t xml:space="preserve">or without </w:t>
      </w:r>
      <w:r w:rsidRPr="00D07F23">
        <w:rPr>
          <w:rFonts w:ascii="Times New Roman" w:hAnsi="Times New Roman" w:cs="Times New Roman"/>
          <w:sz w:val="24"/>
          <w:szCs w:val="24"/>
          <w:lang w:val="en-US"/>
        </w:rPr>
        <w:t>depression (N=100)</w:t>
      </w:r>
    </w:p>
    <w:tbl>
      <w:tblPr>
        <w:tblStyle w:val="GridTable6Colorful-Accent3"/>
        <w:tblW w:w="10066" w:type="dxa"/>
        <w:tblLook w:val="04A0" w:firstRow="1" w:lastRow="0" w:firstColumn="1" w:lastColumn="0" w:noHBand="0" w:noVBand="1"/>
      </w:tblPr>
      <w:tblGrid>
        <w:gridCol w:w="3114"/>
        <w:gridCol w:w="1559"/>
        <w:gridCol w:w="1276"/>
        <w:gridCol w:w="1559"/>
        <w:gridCol w:w="1150"/>
        <w:gridCol w:w="1408"/>
      </w:tblGrid>
      <w:tr w:rsidR="00C12D37" w:rsidRPr="00D07F23" w14:paraId="4BDF9989" w14:textId="77777777" w:rsidTr="0059510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vMerge w:val="restart"/>
            <w:noWrap/>
            <w:vAlign w:val="center"/>
            <w:hideMark/>
          </w:tcPr>
          <w:p w14:paraId="2B466F37" w14:textId="77777777" w:rsidR="00C12D37" w:rsidRPr="00D07F23" w:rsidRDefault="00C12D37" w:rsidP="0059510F">
            <w:pPr>
              <w:jc w:val="cente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Characteristics</w:t>
            </w:r>
          </w:p>
        </w:tc>
        <w:tc>
          <w:tcPr>
            <w:tcW w:w="2835" w:type="dxa"/>
            <w:gridSpan w:val="2"/>
            <w:noWrap/>
            <w:hideMark/>
          </w:tcPr>
          <w:p w14:paraId="48255610" w14:textId="77777777" w:rsidR="00C12D37" w:rsidRPr="00D07F23" w:rsidRDefault="00C12D37" w:rsidP="005951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Depression (n=24)</w:t>
            </w:r>
          </w:p>
        </w:tc>
        <w:tc>
          <w:tcPr>
            <w:tcW w:w="2709" w:type="dxa"/>
            <w:gridSpan w:val="2"/>
            <w:noWrap/>
            <w:hideMark/>
          </w:tcPr>
          <w:p w14:paraId="5B638FC8" w14:textId="77777777" w:rsidR="00C12D37" w:rsidRPr="00D07F23" w:rsidRDefault="00C12D37" w:rsidP="005951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Without depression (n=76)</w:t>
            </w:r>
          </w:p>
        </w:tc>
        <w:tc>
          <w:tcPr>
            <w:tcW w:w="1408" w:type="dxa"/>
            <w:vMerge w:val="restart"/>
            <w:noWrap/>
            <w:vAlign w:val="center"/>
            <w:hideMark/>
          </w:tcPr>
          <w:p w14:paraId="158FE20C" w14:textId="77777777" w:rsidR="00C12D37" w:rsidRPr="00D07F23" w:rsidRDefault="00C12D37" w:rsidP="005951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i/>
                <w:color w:val="000000"/>
                <w:sz w:val="24"/>
                <w:szCs w:val="24"/>
                <w:lang w:eastAsia="es-MX"/>
              </w:rPr>
              <w:t>p</w:t>
            </w:r>
            <w:r w:rsidRPr="00D07F23">
              <w:rPr>
                <w:rFonts w:ascii="Times New Roman" w:eastAsia="Times New Roman" w:hAnsi="Times New Roman" w:cs="Times New Roman"/>
                <w:color w:val="000000"/>
                <w:sz w:val="24"/>
                <w:szCs w:val="24"/>
                <w:lang w:eastAsia="es-MX"/>
              </w:rPr>
              <w:t xml:space="preserve"> Value</w:t>
            </w:r>
          </w:p>
        </w:tc>
      </w:tr>
      <w:tr w:rsidR="00C12D37" w:rsidRPr="00D07F23" w14:paraId="18822245" w14:textId="77777777" w:rsidTr="0059510F">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114" w:type="dxa"/>
            <w:vMerge/>
            <w:hideMark/>
          </w:tcPr>
          <w:p w14:paraId="5C11F8EE" w14:textId="77777777" w:rsidR="00C12D37" w:rsidRPr="00D07F23" w:rsidRDefault="00C12D37" w:rsidP="0059510F">
            <w:pPr>
              <w:rPr>
                <w:rFonts w:ascii="Times New Roman" w:eastAsia="Times New Roman" w:hAnsi="Times New Roman" w:cs="Times New Roman"/>
                <w:color w:val="000000"/>
                <w:sz w:val="24"/>
                <w:szCs w:val="24"/>
                <w:lang w:eastAsia="es-MX"/>
              </w:rPr>
            </w:pPr>
          </w:p>
        </w:tc>
        <w:tc>
          <w:tcPr>
            <w:tcW w:w="1559" w:type="dxa"/>
            <w:noWrap/>
            <w:hideMark/>
          </w:tcPr>
          <w:p w14:paraId="3887AC56"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n</w:t>
            </w:r>
          </w:p>
        </w:tc>
        <w:tc>
          <w:tcPr>
            <w:tcW w:w="1276" w:type="dxa"/>
            <w:noWrap/>
            <w:hideMark/>
          </w:tcPr>
          <w:p w14:paraId="47EB2BF8"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w:t>
            </w:r>
          </w:p>
        </w:tc>
        <w:tc>
          <w:tcPr>
            <w:tcW w:w="1559" w:type="dxa"/>
            <w:noWrap/>
            <w:hideMark/>
          </w:tcPr>
          <w:p w14:paraId="2402A2EF"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n</w:t>
            </w:r>
          </w:p>
        </w:tc>
        <w:tc>
          <w:tcPr>
            <w:tcW w:w="1150" w:type="dxa"/>
            <w:noWrap/>
            <w:hideMark/>
          </w:tcPr>
          <w:p w14:paraId="14317C80"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w:t>
            </w:r>
          </w:p>
        </w:tc>
        <w:tc>
          <w:tcPr>
            <w:tcW w:w="1408" w:type="dxa"/>
            <w:vMerge/>
            <w:noWrap/>
            <w:vAlign w:val="center"/>
            <w:hideMark/>
          </w:tcPr>
          <w:p w14:paraId="4981ED87"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3948FBDD"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3697CD1" w14:textId="77777777" w:rsidR="00C12D37" w:rsidRPr="00D07F23" w:rsidRDefault="00C12D37"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color w:val="000000"/>
                <w:sz w:val="24"/>
                <w:szCs w:val="24"/>
                <w:lang w:eastAsia="es-MX"/>
              </w:rPr>
              <w:t xml:space="preserve">Age </w:t>
            </w:r>
            <w:r w:rsidRPr="00D07F23">
              <w:rPr>
                <w:rFonts w:ascii="Times New Roman" w:eastAsia="Times New Roman" w:hAnsi="Times New Roman" w:cs="Times New Roman"/>
                <w:b w:val="0"/>
                <w:color w:val="000000"/>
                <w:sz w:val="24"/>
                <w:szCs w:val="24"/>
                <w:lang w:eastAsia="es-MX"/>
              </w:rPr>
              <w:t>Median (RI)</w:t>
            </w:r>
          </w:p>
        </w:tc>
        <w:tc>
          <w:tcPr>
            <w:tcW w:w="1559" w:type="dxa"/>
            <w:noWrap/>
            <w:hideMark/>
          </w:tcPr>
          <w:p w14:paraId="10E65045"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57.5 (50-65)</w:t>
            </w:r>
          </w:p>
        </w:tc>
        <w:tc>
          <w:tcPr>
            <w:tcW w:w="1276" w:type="dxa"/>
            <w:noWrap/>
            <w:hideMark/>
          </w:tcPr>
          <w:p w14:paraId="6EA22195"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59" w:type="dxa"/>
            <w:noWrap/>
            <w:hideMark/>
          </w:tcPr>
          <w:p w14:paraId="5CEF4C03"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55 (45.5-67)</w:t>
            </w:r>
          </w:p>
        </w:tc>
        <w:tc>
          <w:tcPr>
            <w:tcW w:w="1150" w:type="dxa"/>
            <w:noWrap/>
            <w:hideMark/>
          </w:tcPr>
          <w:p w14:paraId="6343E4BB"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408" w:type="dxa"/>
            <w:noWrap/>
            <w:vAlign w:val="center"/>
            <w:hideMark/>
          </w:tcPr>
          <w:p w14:paraId="3EAACB60" w14:textId="30E1C233"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0.680</w:t>
            </w:r>
          </w:p>
        </w:tc>
      </w:tr>
      <w:tr w:rsidR="00C12D37" w:rsidRPr="00D07F23" w14:paraId="59D246AB"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FF32CE5" w14:textId="77777777" w:rsidR="00C12D37" w:rsidRPr="00D07F23" w:rsidRDefault="00C12D37" w:rsidP="0059510F">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Sex</w:t>
            </w:r>
          </w:p>
        </w:tc>
        <w:tc>
          <w:tcPr>
            <w:tcW w:w="1559" w:type="dxa"/>
            <w:noWrap/>
            <w:hideMark/>
          </w:tcPr>
          <w:p w14:paraId="6F0E1E56" w14:textId="77777777" w:rsidR="00C12D37" w:rsidRPr="00D07F23" w:rsidRDefault="00C12D37" w:rsidP="005951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MX"/>
              </w:rPr>
            </w:pPr>
          </w:p>
        </w:tc>
        <w:tc>
          <w:tcPr>
            <w:tcW w:w="1276" w:type="dxa"/>
            <w:noWrap/>
            <w:hideMark/>
          </w:tcPr>
          <w:p w14:paraId="0BAEBE95"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p>
        </w:tc>
        <w:tc>
          <w:tcPr>
            <w:tcW w:w="1559" w:type="dxa"/>
            <w:noWrap/>
            <w:hideMark/>
          </w:tcPr>
          <w:p w14:paraId="49D21EFD"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p>
        </w:tc>
        <w:tc>
          <w:tcPr>
            <w:tcW w:w="1150" w:type="dxa"/>
            <w:noWrap/>
            <w:hideMark/>
          </w:tcPr>
          <w:p w14:paraId="1CFBA6FB"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p>
        </w:tc>
        <w:tc>
          <w:tcPr>
            <w:tcW w:w="1408" w:type="dxa"/>
            <w:vMerge w:val="restart"/>
            <w:noWrap/>
            <w:vAlign w:val="center"/>
            <w:hideMark/>
          </w:tcPr>
          <w:p w14:paraId="7D41A134"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r w:rsidRPr="00D07F23">
              <w:rPr>
                <w:rFonts w:ascii="Times New Roman" w:eastAsia="Times New Roman" w:hAnsi="Times New Roman" w:cs="Times New Roman"/>
                <w:color w:val="000000"/>
                <w:sz w:val="24"/>
                <w:szCs w:val="24"/>
                <w:lang w:eastAsia="es-MX"/>
              </w:rPr>
              <w:t>0.824</w:t>
            </w:r>
          </w:p>
        </w:tc>
      </w:tr>
      <w:tr w:rsidR="00C12D37" w:rsidRPr="00D07F23" w14:paraId="7B875892"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2EDF4D8" w14:textId="77777777" w:rsidR="00C12D37" w:rsidRPr="00D07F23" w:rsidRDefault="00C12D37"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Female</w:t>
            </w:r>
          </w:p>
        </w:tc>
        <w:tc>
          <w:tcPr>
            <w:tcW w:w="1559" w:type="dxa"/>
            <w:noWrap/>
            <w:hideMark/>
          </w:tcPr>
          <w:p w14:paraId="2DD703CC"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17</w:t>
            </w:r>
          </w:p>
        </w:tc>
        <w:tc>
          <w:tcPr>
            <w:tcW w:w="1276" w:type="dxa"/>
            <w:noWrap/>
            <w:hideMark/>
          </w:tcPr>
          <w:p w14:paraId="2CB9705E"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24.6</w:t>
            </w:r>
          </w:p>
        </w:tc>
        <w:tc>
          <w:tcPr>
            <w:tcW w:w="1559" w:type="dxa"/>
            <w:noWrap/>
            <w:hideMark/>
          </w:tcPr>
          <w:p w14:paraId="61189605"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52</w:t>
            </w:r>
          </w:p>
        </w:tc>
        <w:tc>
          <w:tcPr>
            <w:tcW w:w="1150" w:type="dxa"/>
            <w:noWrap/>
            <w:hideMark/>
          </w:tcPr>
          <w:p w14:paraId="07402FC9"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75.4</w:t>
            </w:r>
          </w:p>
        </w:tc>
        <w:tc>
          <w:tcPr>
            <w:tcW w:w="1408" w:type="dxa"/>
            <w:vMerge/>
            <w:noWrap/>
            <w:vAlign w:val="center"/>
            <w:hideMark/>
          </w:tcPr>
          <w:p w14:paraId="4475F00F"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0A37C27F"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25DD32D" w14:textId="77777777" w:rsidR="00C12D37" w:rsidRPr="00D07F23" w:rsidRDefault="00C12D37"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Male</w:t>
            </w:r>
          </w:p>
        </w:tc>
        <w:tc>
          <w:tcPr>
            <w:tcW w:w="1559" w:type="dxa"/>
            <w:noWrap/>
            <w:hideMark/>
          </w:tcPr>
          <w:p w14:paraId="347B1BD2"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w:t>
            </w:r>
          </w:p>
        </w:tc>
        <w:tc>
          <w:tcPr>
            <w:tcW w:w="1276" w:type="dxa"/>
            <w:noWrap/>
            <w:hideMark/>
          </w:tcPr>
          <w:p w14:paraId="71E72326"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22.6</w:t>
            </w:r>
          </w:p>
        </w:tc>
        <w:tc>
          <w:tcPr>
            <w:tcW w:w="1559" w:type="dxa"/>
            <w:noWrap/>
            <w:hideMark/>
          </w:tcPr>
          <w:p w14:paraId="4B3C5D2B"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24</w:t>
            </w:r>
          </w:p>
        </w:tc>
        <w:tc>
          <w:tcPr>
            <w:tcW w:w="1150" w:type="dxa"/>
            <w:noWrap/>
            <w:hideMark/>
          </w:tcPr>
          <w:p w14:paraId="65CF17E8"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77.4</w:t>
            </w:r>
          </w:p>
        </w:tc>
        <w:tc>
          <w:tcPr>
            <w:tcW w:w="1408" w:type="dxa"/>
            <w:vMerge/>
            <w:noWrap/>
            <w:vAlign w:val="center"/>
            <w:hideMark/>
          </w:tcPr>
          <w:p w14:paraId="54D4FE97"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49722029"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82D3B3C" w14:textId="77777777" w:rsidR="00C12D37" w:rsidRPr="00D07F23" w:rsidRDefault="00C12D37"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color w:val="000000"/>
                <w:sz w:val="24"/>
                <w:szCs w:val="24"/>
                <w:lang w:eastAsia="es-MX"/>
              </w:rPr>
              <w:t xml:space="preserve">Schooling (years) </w:t>
            </w:r>
            <w:r w:rsidRPr="00D07F23">
              <w:rPr>
                <w:rFonts w:ascii="Times New Roman" w:eastAsia="Times New Roman" w:hAnsi="Times New Roman" w:cs="Times New Roman"/>
                <w:b w:val="0"/>
                <w:color w:val="000000"/>
                <w:sz w:val="24"/>
                <w:szCs w:val="24"/>
                <w:lang w:eastAsia="es-MX"/>
              </w:rPr>
              <w:t>Median (RI)</w:t>
            </w:r>
          </w:p>
        </w:tc>
        <w:tc>
          <w:tcPr>
            <w:tcW w:w="1559" w:type="dxa"/>
            <w:noWrap/>
            <w:hideMark/>
          </w:tcPr>
          <w:p w14:paraId="1A463003"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8.5 (6-10.5)</w:t>
            </w:r>
          </w:p>
        </w:tc>
        <w:tc>
          <w:tcPr>
            <w:tcW w:w="1276" w:type="dxa"/>
            <w:noWrap/>
            <w:hideMark/>
          </w:tcPr>
          <w:p w14:paraId="11AC93F2"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59" w:type="dxa"/>
            <w:noWrap/>
            <w:hideMark/>
          </w:tcPr>
          <w:p w14:paraId="24B46EE0"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9 (6-12)</w:t>
            </w:r>
          </w:p>
        </w:tc>
        <w:tc>
          <w:tcPr>
            <w:tcW w:w="1150" w:type="dxa"/>
            <w:noWrap/>
            <w:hideMark/>
          </w:tcPr>
          <w:p w14:paraId="390E578D"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408" w:type="dxa"/>
            <w:noWrap/>
            <w:vAlign w:val="center"/>
            <w:hideMark/>
          </w:tcPr>
          <w:p w14:paraId="76417D55" w14:textId="5FE3FB5D"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0.806</w:t>
            </w:r>
          </w:p>
        </w:tc>
      </w:tr>
      <w:tr w:rsidR="00C12D37" w:rsidRPr="00D07F23" w14:paraId="57B76B34"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A48AF85" w14:textId="77777777" w:rsidR="00C12D37" w:rsidRPr="00D07F23" w:rsidRDefault="00C12D37" w:rsidP="0059510F">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Marital status</w:t>
            </w:r>
          </w:p>
        </w:tc>
        <w:tc>
          <w:tcPr>
            <w:tcW w:w="1559" w:type="dxa"/>
            <w:noWrap/>
            <w:hideMark/>
          </w:tcPr>
          <w:p w14:paraId="11824701" w14:textId="77777777" w:rsidR="00C12D37" w:rsidRPr="00D07F23" w:rsidRDefault="00C12D37" w:rsidP="005951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276" w:type="dxa"/>
            <w:noWrap/>
            <w:hideMark/>
          </w:tcPr>
          <w:p w14:paraId="4DEAA1FE"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p>
        </w:tc>
        <w:tc>
          <w:tcPr>
            <w:tcW w:w="1559" w:type="dxa"/>
            <w:noWrap/>
            <w:hideMark/>
          </w:tcPr>
          <w:p w14:paraId="3D5562B1"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p>
        </w:tc>
        <w:tc>
          <w:tcPr>
            <w:tcW w:w="1150" w:type="dxa"/>
            <w:noWrap/>
            <w:hideMark/>
          </w:tcPr>
          <w:p w14:paraId="0FB7FCD7"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p>
        </w:tc>
        <w:tc>
          <w:tcPr>
            <w:tcW w:w="1408" w:type="dxa"/>
            <w:noWrap/>
            <w:vAlign w:val="center"/>
            <w:hideMark/>
          </w:tcPr>
          <w:p w14:paraId="206B8419"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p>
        </w:tc>
      </w:tr>
      <w:tr w:rsidR="00C12D37" w:rsidRPr="00D07F23" w14:paraId="00ED995F"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298859B" w14:textId="2F1B027B" w:rsidR="00C12D37" w:rsidRPr="00D07F23" w:rsidRDefault="005534EA" w:rsidP="0059510F">
            <w:pPr>
              <w:rPr>
                <w:rFonts w:ascii="Times New Roman" w:eastAsia="Times New Roman" w:hAnsi="Times New Roman" w:cs="Times New Roman"/>
                <w:b w:val="0"/>
                <w:color w:val="000000"/>
                <w:sz w:val="24"/>
                <w:szCs w:val="24"/>
                <w:lang w:eastAsia="es-MX"/>
              </w:rPr>
            </w:pPr>
            <w:r>
              <w:rPr>
                <w:rFonts w:ascii="Times New Roman" w:eastAsia="Times New Roman" w:hAnsi="Times New Roman" w:cs="Times New Roman"/>
                <w:b w:val="0"/>
                <w:color w:val="000000"/>
                <w:sz w:val="24"/>
                <w:szCs w:val="24"/>
                <w:lang w:eastAsia="es-MX"/>
              </w:rPr>
              <w:t>Married / Co-habiting</w:t>
            </w:r>
          </w:p>
        </w:tc>
        <w:tc>
          <w:tcPr>
            <w:tcW w:w="1559" w:type="dxa"/>
            <w:noWrap/>
            <w:hideMark/>
          </w:tcPr>
          <w:p w14:paraId="204A4B60"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12</w:t>
            </w:r>
          </w:p>
        </w:tc>
        <w:tc>
          <w:tcPr>
            <w:tcW w:w="1276" w:type="dxa"/>
            <w:noWrap/>
            <w:hideMark/>
          </w:tcPr>
          <w:p w14:paraId="5D3A60F7"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22.6</w:t>
            </w:r>
          </w:p>
        </w:tc>
        <w:tc>
          <w:tcPr>
            <w:tcW w:w="1559" w:type="dxa"/>
            <w:noWrap/>
            <w:hideMark/>
          </w:tcPr>
          <w:p w14:paraId="23A6BB53"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41</w:t>
            </w:r>
          </w:p>
        </w:tc>
        <w:tc>
          <w:tcPr>
            <w:tcW w:w="1150" w:type="dxa"/>
            <w:noWrap/>
            <w:hideMark/>
          </w:tcPr>
          <w:p w14:paraId="4E6D1F97"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77.4</w:t>
            </w:r>
          </w:p>
        </w:tc>
        <w:tc>
          <w:tcPr>
            <w:tcW w:w="1408" w:type="dxa"/>
            <w:vMerge w:val="restart"/>
            <w:shd w:val="clear" w:color="auto" w:fill="auto"/>
            <w:noWrap/>
            <w:vAlign w:val="center"/>
            <w:hideMark/>
          </w:tcPr>
          <w:p w14:paraId="4B61C5C9"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0.736</w:t>
            </w:r>
          </w:p>
        </w:tc>
      </w:tr>
      <w:tr w:rsidR="00C12D37" w:rsidRPr="00D07F23" w14:paraId="0CC4EAFF"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62193D3" w14:textId="77777777" w:rsidR="00C12D37" w:rsidRPr="00D07F23" w:rsidRDefault="00C12D37"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Single</w:t>
            </w:r>
          </w:p>
        </w:tc>
        <w:tc>
          <w:tcPr>
            <w:tcW w:w="1559" w:type="dxa"/>
            <w:noWrap/>
            <w:hideMark/>
          </w:tcPr>
          <w:p w14:paraId="4130D5FA"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12</w:t>
            </w:r>
          </w:p>
        </w:tc>
        <w:tc>
          <w:tcPr>
            <w:tcW w:w="1276" w:type="dxa"/>
            <w:noWrap/>
            <w:hideMark/>
          </w:tcPr>
          <w:p w14:paraId="098DB256"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25.5</w:t>
            </w:r>
          </w:p>
        </w:tc>
        <w:tc>
          <w:tcPr>
            <w:tcW w:w="1559" w:type="dxa"/>
            <w:noWrap/>
            <w:hideMark/>
          </w:tcPr>
          <w:p w14:paraId="1BFF50E8"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35</w:t>
            </w:r>
          </w:p>
        </w:tc>
        <w:tc>
          <w:tcPr>
            <w:tcW w:w="1150" w:type="dxa"/>
            <w:noWrap/>
            <w:hideMark/>
          </w:tcPr>
          <w:p w14:paraId="2CCF8895"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74.5</w:t>
            </w:r>
          </w:p>
        </w:tc>
        <w:tc>
          <w:tcPr>
            <w:tcW w:w="1408" w:type="dxa"/>
            <w:vMerge/>
            <w:noWrap/>
            <w:vAlign w:val="center"/>
            <w:hideMark/>
          </w:tcPr>
          <w:p w14:paraId="30B78DBA"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3898465F"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977E49E" w14:textId="77777777" w:rsidR="00C12D37" w:rsidRPr="00D07F23" w:rsidRDefault="00C12D37" w:rsidP="0059510F">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 xml:space="preserve">Religious </w:t>
            </w:r>
          </w:p>
        </w:tc>
        <w:tc>
          <w:tcPr>
            <w:tcW w:w="1559" w:type="dxa"/>
            <w:noWrap/>
            <w:hideMark/>
          </w:tcPr>
          <w:p w14:paraId="078A7325" w14:textId="77777777" w:rsidR="00C12D37" w:rsidRPr="00D07F23" w:rsidRDefault="00C12D37" w:rsidP="005951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MX"/>
              </w:rPr>
            </w:pPr>
          </w:p>
        </w:tc>
        <w:tc>
          <w:tcPr>
            <w:tcW w:w="1276" w:type="dxa"/>
            <w:noWrap/>
            <w:hideMark/>
          </w:tcPr>
          <w:p w14:paraId="656FFBBA"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p>
        </w:tc>
        <w:tc>
          <w:tcPr>
            <w:tcW w:w="1559" w:type="dxa"/>
            <w:noWrap/>
            <w:hideMark/>
          </w:tcPr>
          <w:p w14:paraId="1418EBA2"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p>
        </w:tc>
        <w:tc>
          <w:tcPr>
            <w:tcW w:w="1150" w:type="dxa"/>
            <w:noWrap/>
            <w:hideMark/>
          </w:tcPr>
          <w:p w14:paraId="1B147042"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p>
        </w:tc>
        <w:tc>
          <w:tcPr>
            <w:tcW w:w="1408" w:type="dxa"/>
            <w:vMerge w:val="restart"/>
            <w:noWrap/>
            <w:vAlign w:val="center"/>
            <w:hideMark/>
          </w:tcPr>
          <w:p w14:paraId="7A23559C"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07F23">
              <w:rPr>
                <w:rFonts w:ascii="Times New Roman" w:eastAsia="Times New Roman" w:hAnsi="Times New Roman" w:cs="Times New Roman"/>
                <w:color w:val="000000"/>
                <w:sz w:val="24"/>
                <w:szCs w:val="24"/>
                <w:lang w:eastAsia="es-MX"/>
              </w:rPr>
              <w:t xml:space="preserve">0.422 </w:t>
            </w:r>
          </w:p>
        </w:tc>
      </w:tr>
      <w:tr w:rsidR="00C12D37" w:rsidRPr="00D07F23" w14:paraId="5D82FC52"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4D0785D" w14:textId="77777777" w:rsidR="00C12D37" w:rsidRPr="00D07F23" w:rsidRDefault="00C12D37"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Without religion</w:t>
            </w:r>
          </w:p>
        </w:tc>
        <w:tc>
          <w:tcPr>
            <w:tcW w:w="1559" w:type="dxa"/>
            <w:noWrap/>
            <w:hideMark/>
          </w:tcPr>
          <w:p w14:paraId="0CA65710"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w:t>
            </w:r>
          </w:p>
        </w:tc>
        <w:tc>
          <w:tcPr>
            <w:tcW w:w="1276" w:type="dxa"/>
            <w:noWrap/>
            <w:hideMark/>
          </w:tcPr>
          <w:p w14:paraId="6466BB08"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0.0</w:t>
            </w:r>
          </w:p>
        </w:tc>
        <w:tc>
          <w:tcPr>
            <w:tcW w:w="1559" w:type="dxa"/>
            <w:noWrap/>
            <w:hideMark/>
          </w:tcPr>
          <w:p w14:paraId="542200EA"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w:t>
            </w:r>
          </w:p>
        </w:tc>
        <w:tc>
          <w:tcPr>
            <w:tcW w:w="1150" w:type="dxa"/>
            <w:noWrap/>
            <w:hideMark/>
          </w:tcPr>
          <w:p w14:paraId="3789F723"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100.0</w:t>
            </w:r>
          </w:p>
        </w:tc>
        <w:tc>
          <w:tcPr>
            <w:tcW w:w="1408" w:type="dxa"/>
            <w:vMerge/>
            <w:noWrap/>
            <w:vAlign w:val="center"/>
            <w:hideMark/>
          </w:tcPr>
          <w:p w14:paraId="42DAC34B"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33C8D69A"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tcPr>
          <w:p w14:paraId="0516BB19" w14:textId="77777777" w:rsidR="00C12D37" w:rsidRPr="00D07F23" w:rsidRDefault="00C12D37"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With religion</w:t>
            </w:r>
          </w:p>
        </w:tc>
        <w:tc>
          <w:tcPr>
            <w:tcW w:w="1559" w:type="dxa"/>
            <w:noWrap/>
          </w:tcPr>
          <w:p w14:paraId="5414515F"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24</w:t>
            </w:r>
          </w:p>
        </w:tc>
        <w:tc>
          <w:tcPr>
            <w:tcW w:w="1276" w:type="dxa"/>
            <w:noWrap/>
          </w:tcPr>
          <w:p w14:paraId="2A82988F"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24.5</w:t>
            </w:r>
          </w:p>
        </w:tc>
        <w:tc>
          <w:tcPr>
            <w:tcW w:w="1559" w:type="dxa"/>
            <w:noWrap/>
          </w:tcPr>
          <w:p w14:paraId="6F2360C4"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74</w:t>
            </w:r>
          </w:p>
        </w:tc>
        <w:tc>
          <w:tcPr>
            <w:tcW w:w="1150" w:type="dxa"/>
            <w:noWrap/>
          </w:tcPr>
          <w:p w14:paraId="3B442F99"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75.5</w:t>
            </w:r>
          </w:p>
        </w:tc>
        <w:tc>
          <w:tcPr>
            <w:tcW w:w="1408" w:type="dxa"/>
            <w:vMerge/>
            <w:noWrap/>
            <w:vAlign w:val="center"/>
            <w:hideMark/>
          </w:tcPr>
          <w:p w14:paraId="41E2C5BE"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05658226"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ADD9DD9" w14:textId="77777777" w:rsidR="00C12D37" w:rsidRPr="00D07F23" w:rsidRDefault="00C12D37"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color w:val="000000"/>
                <w:sz w:val="24"/>
                <w:szCs w:val="24"/>
                <w:lang w:eastAsia="es-MX"/>
              </w:rPr>
              <w:t>Previous occupation</w:t>
            </w:r>
          </w:p>
        </w:tc>
        <w:tc>
          <w:tcPr>
            <w:tcW w:w="1559" w:type="dxa"/>
            <w:noWrap/>
            <w:hideMark/>
          </w:tcPr>
          <w:p w14:paraId="62FD67BF"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276" w:type="dxa"/>
            <w:noWrap/>
            <w:hideMark/>
          </w:tcPr>
          <w:p w14:paraId="2E81E307"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59" w:type="dxa"/>
            <w:noWrap/>
            <w:hideMark/>
          </w:tcPr>
          <w:p w14:paraId="47EF58D0"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150" w:type="dxa"/>
            <w:noWrap/>
            <w:hideMark/>
          </w:tcPr>
          <w:p w14:paraId="442EF22A"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408" w:type="dxa"/>
            <w:noWrap/>
            <w:vAlign w:val="center"/>
            <w:hideMark/>
          </w:tcPr>
          <w:p w14:paraId="580CFD7D"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2AAED28D"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23EA833"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Self-employed</w:t>
            </w:r>
          </w:p>
        </w:tc>
        <w:tc>
          <w:tcPr>
            <w:tcW w:w="1559" w:type="dxa"/>
            <w:noWrap/>
            <w:hideMark/>
          </w:tcPr>
          <w:p w14:paraId="58C76F70"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w:t>
            </w:r>
          </w:p>
        </w:tc>
        <w:tc>
          <w:tcPr>
            <w:tcW w:w="1276" w:type="dxa"/>
            <w:noWrap/>
            <w:hideMark/>
          </w:tcPr>
          <w:p w14:paraId="760AFD64"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25.0</w:t>
            </w:r>
          </w:p>
        </w:tc>
        <w:tc>
          <w:tcPr>
            <w:tcW w:w="1559" w:type="dxa"/>
            <w:noWrap/>
            <w:hideMark/>
          </w:tcPr>
          <w:p w14:paraId="1EA7E023"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21</w:t>
            </w:r>
          </w:p>
        </w:tc>
        <w:tc>
          <w:tcPr>
            <w:tcW w:w="1150" w:type="dxa"/>
            <w:noWrap/>
            <w:hideMark/>
          </w:tcPr>
          <w:p w14:paraId="294E6D77"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75.0</w:t>
            </w:r>
          </w:p>
        </w:tc>
        <w:tc>
          <w:tcPr>
            <w:tcW w:w="1408" w:type="dxa"/>
            <w:vMerge w:val="restart"/>
            <w:noWrap/>
            <w:vAlign w:val="center"/>
            <w:hideMark/>
          </w:tcPr>
          <w:p w14:paraId="40CA4466"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0.846</w:t>
            </w:r>
          </w:p>
        </w:tc>
      </w:tr>
      <w:tr w:rsidR="00C12D37" w:rsidRPr="00D07F23" w14:paraId="6C8B4BA6"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FD0285E"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Agriculture</w:t>
            </w:r>
          </w:p>
        </w:tc>
        <w:tc>
          <w:tcPr>
            <w:tcW w:w="1559" w:type="dxa"/>
            <w:noWrap/>
            <w:hideMark/>
          </w:tcPr>
          <w:p w14:paraId="3FA95A04"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w:t>
            </w:r>
          </w:p>
        </w:tc>
        <w:tc>
          <w:tcPr>
            <w:tcW w:w="1276" w:type="dxa"/>
            <w:noWrap/>
            <w:hideMark/>
          </w:tcPr>
          <w:p w14:paraId="5EEF2A50"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25.0</w:t>
            </w:r>
          </w:p>
        </w:tc>
        <w:tc>
          <w:tcPr>
            <w:tcW w:w="1559" w:type="dxa"/>
            <w:noWrap/>
            <w:hideMark/>
          </w:tcPr>
          <w:p w14:paraId="18371741"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3</w:t>
            </w:r>
          </w:p>
        </w:tc>
        <w:tc>
          <w:tcPr>
            <w:tcW w:w="1150" w:type="dxa"/>
            <w:noWrap/>
            <w:hideMark/>
          </w:tcPr>
          <w:p w14:paraId="1483EA70"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75.0</w:t>
            </w:r>
          </w:p>
        </w:tc>
        <w:tc>
          <w:tcPr>
            <w:tcW w:w="1408" w:type="dxa"/>
            <w:vMerge/>
            <w:noWrap/>
            <w:vAlign w:val="center"/>
            <w:hideMark/>
          </w:tcPr>
          <w:p w14:paraId="23C58BA7"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6C04635A" w14:textId="77777777" w:rsidTr="0059510F">
        <w:trPr>
          <w:trHeight w:val="30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6E2122C" w14:textId="77777777" w:rsidR="00C12D37" w:rsidRPr="00D07F23" w:rsidRDefault="00D07F23" w:rsidP="0059510F">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b w:val="0"/>
                <w:color w:val="000000"/>
                <w:sz w:val="24"/>
                <w:szCs w:val="24"/>
                <w:lang w:eastAsia="es-MX"/>
              </w:rPr>
              <w:t>Employed</w:t>
            </w:r>
          </w:p>
        </w:tc>
        <w:tc>
          <w:tcPr>
            <w:tcW w:w="1559" w:type="dxa"/>
            <w:noWrap/>
            <w:hideMark/>
          </w:tcPr>
          <w:p w14:paraId="19DFE6FF"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MX"/>
              </w:rPr>
            </w:pPr>
            <w:r w:rsidRPr="00D07F23">
              <w:rPr>
                <w:rFonts w:ascii="Times New Roman" w:eastAsia="Times New Roman" w:hAnsi="Times New Roman" w:cs="Times New Roman"/>
                <w:color w:val="000000"/>
                <w:sz w:val="24"/>
                <w:szCs w:val="24"/>
                <w:lang w:eastAsia="es-MX"/>
              </w:rPr>
              <w:t>8</w:t>
            </w:r>
          </w:p>
        </w:tc>
        <w:tc>
          <w:tcPr>
            <w:tcW w:w="1276" w:type="dxa"/>
            <w:noWrap/>
            <w:hideMark/>
          </w:tcPr>
          <w:p w14:paraId="3DAD8347"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07F23">
              <w:rPr>
                <w:rFonts w:ascii="Times New Roman" w:eastAsia="Times New Roman" w:hAnsi="Times New Roman" w:cs="Times New Roman"/>
                <w:color w:val="000000"/>
                <w:sz w:val="24"/>
                <w:szCs w:val="24"/>
                <w:lang w:eastAsia="es-MX"/>
              </w:rPr>
              <w:t>28.6</w:t>
            </w:r>
          </w:p>
        </w:tc>
        <w:tc>
          <w:tcPr>
            <w:tcW w:w="1559" w:type="dxa"/>
            <w:noWrap/>
            <w:hideMark/>
          </w:tcPr>
          <w:p w14:paraId="44920EF0"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07F23">
              <w:rPr>
                <w:rFonts w:ascii="Times New Roman" w:eastAsia="Times New Roman" w:hAnsi="Times New Roman" w:cs="Times New Roman"/>
                <w:color w:val="000000"/>
                <w:sz w:val="24"/>
                <w:szCs w:val="24"/>
                <w:lang w:eastAsia="es-MX"/>
              </w:rPr>
              <w:t>20</w:t>
            </w:r>
          </w:p>
        </w:tc>
        <w:tc>
          <w:tcPr>
            <w:tcW w:w="1150" w:type="dxa"/>
            <w:noWrap/>
            <w:hideMark/>
          </w:tcPr>
          <w:p w14:paraId="3253E65A"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07F23">
              <w:rPr>
                <w:rFonts w:ascii="Times New Roman" w:eastAsia="Times New Roman" w:hAnsi="Times New Roman" w:cs="Times New Roman"/>
                <w:color w:val="000000"/>
                <w:sz w:val="24"/>
                <w:szCs w:val="24"/>
                <w:lang w:eastAsia="es-MX"/>
              </w:rPr>
              <w:t>71.4</w:t>
            </w:r>
          </w:p>
        </w:tc>
        <w:tc>
          <w:tcPr>
            <w:tcW w:w="1408" w:type="dxa"/>
            <w:vMerge/>
            <w:noWrap/>
            <w:vAlign w:val="center"/>
            <w:hideMark/>
          </w:tcPr>
          <w:p w14:paraId="57B8EA61" w14:textId="77777777" w:rsidR="00C12D37" w:rsidRPr="00D07F23" w:rsidRDefault="00C12D37" w:rsidP="005951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p>
        </w:tc>
      </w:tr>
      <w:tr w:rsidR="00C12D37" w:rsidRPr="00D07F23" w14:paraId="601F14F6" w14:textId="77777777" w:rsidTr="0059510F">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F6464E9"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Student</w:t>
            </w:r>
          </w:p>
        </w:tc>
        <w:tc>
          <w:tcPr>
            <w:tcW w:w="1559" w:type="dxa"/>
            <w:noWrap/>
            <w:hideMark/>
          </w:tcPr>
          <w:p w14:paraId="49802A2B"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w:t>
            </w:r>
          </w:p>
        </w:tc>
        <w:tc>
          <w:tcPr>
            <w:tcW w:w="1276" w:type="dxa"/>
            <w:noWrap/>
            <w:hideMark/>
          </w:tcPr>
          <w:p w14:paraId="54DE8046"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0.0</w:t>
            </w:r>
          </w:p>
        </w:tc>
        <w:tc>
          <w:tcPr>
            <w:tcW w:w="1559" w:type="dxa"/>
            <w:noWrap/>
            <w:hideMark/>
          </w:tcPr>
          <w:p w14:paraId="76EBD04C"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3</w:t>
            </w:r>
          </w:p>
        </w:tc>
        <w:tc>
          <w:tcPr>
            <w:tcW w:w="1150" w:type="dxa"/>
            <w:noWrap/>
            <w:hideMark/>
          </w:tcPr>
          <w:p w14:paraId="4FA2EFC4"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100.0</w:t>
            </w:r>
          </w:p>
        </w:tc>
        <w:tc>
          <w:tcPr>
            <w:tcW w:w="1408" w:type="dxa"/>
            <w:vMerge/>
            <w:noWrap/>
            <w:vAlign w:val="center"/>
            <w:hideMark/>
          </w:tcPr>
          <w:p w14:paraId="38D50B4B"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7F62A55C"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373FD9B"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Homemaker</w:t>
            </w:r>
          </w:p>
        </w:tc>
        <w:tc>
          <w:tcPr>
            <w:tcW w:w="1559" w:type="dxa"/>
            <w:noWrap/>
            <w:hideMark/>
          </w:tcPr>
          <w:p w14:paraId="33D4EDCA"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8</w:t>
            </w:r>
          </w:p>
        </w:tc>
        <w:tc>
          <w:tcPr>
            <w:tcW w:w="1276" w:type="dxa"/>
            <w:noWrap/>
            <w:hideMark/>
          </w:tcPr>
          <w:p w14:paraId="0AB326FE"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21.6</w:t>
            </w:r>
          </w:p>
        </w:tc>
        <w:tc>
          <w:tcPr>
            <w:tcW w:w="1559" w:type="dxa"/>
            <w:noWrap/>
            <w:hideMark/>
          </w:tcPr>
          <w:p w14:paraId="15EB9220"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29</w:t>
            </w:r>
          </w:p>
        </w:tc>
        <w:tc>
          <w:tcPr>
            <w:tcW w:w="1150" w:type="dxa"/>
            <w:noWrap/>
            <w:hideMark/>
          </w:tcPr>
          <w:p w14:paraId="0951A3C7"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78.4</w:t>
            </w:r>
          </w:p>
        </w:tc>
        <w:tc>
          <w:tcPr>
            <w:tcW w:w="1408" w:type="dxa"/>
            <w:vMerge/>
            <w:noWrap/>
            <w:vAlign w:val="center"/>
            <w:hideMark/>
          </w:tcPr>
          <w:p w14:paraId="1C04CE14"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039C0F9F"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66EC14C"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color w:val="000000"/>
                <w:sz w:val="24"/>
                <w:szCs w:val="24"/>
                <w:lang w:eastAsia="es-MX"/>
              </w:rPr>
              <w:t>Oncologic diagnosis</w:t>
            </w:r>
            <w:r w:rsidR="00C12D37" w:rsidRPr="00D07F23">
              <w:rPr>
                <w:rFonts w:ascii="Times New Roman" w:eastAsia="Times New Roman" w:hAnsi="Times New Roman" w:cs="Times New Roman"/>
                <w:color w:val="000000"/>
                <w:sz w:val="24"/>
                <w:szCs w:val="24"/>
                <w:lang w:eastAsia="es-MX"/>
              </w:rPr>
              <w:t xml:space="preserve"> </w:t>
            </w:r>
          </w:p>
        </w:tc>
        <w:tc>
          <w:tcPr>
            <w:tcW w:w="1559" w:type="dxa"/>
            <w:noWrap/>
            <w:hideMark/>
          </w:tcPr>
          <w:p w14:paraId="61FA3249"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276" w:type="dxa"/>
            <w:noWrap/>
            <w:hideMark/>
          </w:tcPr>
          <w:p w14:paraId="566804C4"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59" w:type="dxa"/>
            <w:noWrap/>
            <w:hideMark/>
          </w:tcPr>
          <w:p w14:paraId="6F8BC2C5"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150" w:type="dxa"/>
            <w:noWrap/>
            <w:hideMark/>
          </w:tcPr>
          <w:p w14:paraId="5FBBEB29"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408" w:type="dxa"/>
            <w:shd w:val="clear" w:color="auto" w:fill="F2F2F2" w:themeFill="background1" w:themeFillShade="F2"/>
            <w:noWrap/>
            <w:vAlign w:val="center"/>
            <w:hideMark/>
          </w:tcPr>
          <w:p w14:paraId="47397DCE"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35E46900"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50FFAB1"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Head and neck</w:t>
            </w:r>
          </w:p>
        </w:tc>
        <w:tc>
          <w:tcPr>
            <w:tcW w:w="1559" w:type="dxa"/>
            <w:noWrap/>
            <w:hideMark/>
          </w:tcPr>
          <w:p w14:paraId="2111070F"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w:t>
            </w:r>
          </w:p>
        </w:tc>
        <w:tc>
          <w:tcPr>
            <w:tcW w:w="1276" w:type="dxa"/>
            <w:noWrap/>
            <w:hideMark/>
          </w:tcPr>
          <w:p w14:paraId="25488B1D"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28.6</w:t>
            </w:r>
          </w:p>
        </w:tc>
        <w:tc>
          <w:tcPr>
            <w:tcW w:w="1559" w:type="dxa"/>
            <w:noWrap/>
            <w:hideMark/>
          </w:tcPr>
          <w:p w14:paraId="6B0DA801"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5</w:t>
            </w:r>
          </w:p>
        </w:tc>
        <w:tc>
          <w:tcPr>
            <w:tcW w:w="1150" w:type="dxa"/>
            <w:noWrap/>
            <w:hideMark/>
          </w:tcPr>
          <w:p w14:paraId="05F331B7"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71.4</w:t>
            </w:r>
          </w:p>
        </w:tc>
        <w:tc>
          <w:tcPr>
            <w:tcW w:w="1408" w:type="dxa"/>
            <w:vMerge w:val="restart"/>
            <w:noWrap/>
            <w:vAlign w:val="center"/>
            <w:hideMark/>
          </w:tcPr>
          <w:p w14:paraId="5DC6FCFD"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0.695</w:t>
            </w:r>
          </w:p>
        </w:tc>
      </w:tr>
      <w:tr w:rsidR="00C12D37" w:rsidRPr="00D07F23" w14:paraId="29E99B3E"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69CFED8"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Unknown</w:t>
            </w:r>
          </w:p>
        </w:tc>
        <w:tc>
          <w:tcPr>
            <w:tcW w:w="1559" w:type="dxa"/>
            <w:noWrap/>
            <w:hideMark/>
          </w:tcPr>
          <w:p w14:paraId="1FE94FC8"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w:t>
            </w:r>
          </w:p>
        </w:tc>
        <w:tc>
          <w:tcPr>
            <w:tcW w:w="1276" w:type="dxa"/>
            <w:noWrap/>
            <w:hideMark/>
          </w:tcPr>
          <w:p w14:paraId="54A65EAE"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0.0</w:t>
            </w:r>
          </w:p>
        </w:tc>
        <w:tc>
          <w:tcPr>
            <w:tcW w:w="1559" w:type="dxa"/>
            <w:noWrap/>
            <w:hideMark/>
          </w:tcPr>
          <w:p w14:paraId="0D8B2DCE"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w:t>
            </w:r>
          </w:p>
        </w:tc>
        <w:tc>
          <w:tcPr>
            <w:tcW w:w="1150" w:type="dxa"/>
            <w:noWrap/>
            <w:hideMark/>
          </w:tcPr>
          <w:p w14:paraId="2F68DD3A"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100.0</w:t>
            </w:r>
          </w:p>
        </w:tc>
        <w:tc>
          <w:tcPr>
            <w:tcW w:w="1408" w:type="dxa"/>
            <w:vMerge/>
            <w:noWrap/>
            <w:vAlign w:val="center"/>
            <w:hideMark/>
          </w:tcPr>
          <w:p w14:paraId="64FBC60C"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279ABFC3"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1F56E0C" w14:textId="77777777" w:rsidR="00C12D37" w:rsidRPr="00D07F23" w:rsidRDefault="00C12D37" w:rsidP="0059510F">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b w:val="0"/>
                <w:color w:val="000000"/>
                <w:sz w:val="24"/>
                <w:szCs w:val="24"/>
                <w:lang w:eastAsia="es-MX"/>
              </w:rPr>
              <w:lastRenderedPageBreak/>
              <w:t>Gastrointestinal</w:t>
            </w:r>
          </w:p>
        </w:tc>
        <w:tc>
          <w:tcPr>
            <w:tcW w:w="1559" w:type="dxa"/>
            <w:noWrap/>
            <w:hideMark/>
          </w:tcPr>
          <w:p w14:paraId="3F8B71A4"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MX"/>
              </w:rPr>
            </w:pPr>
            <w:r w:rsidRPr="00D07F23">
              <w:rPr>
                <w:rFonts w:ascii="Times New Roman" w:eastAsia="Times New Roman" w:hAnsi="Times New Roman" w:cs="Times New Roman"/>
                <w:color w:val="000000"/>
                <w:sz w:val="24"/>
                <w:szCs w:val="24"/>
                <w:lang w:eastAsia="es-MX"/>
              </w:rPr>
              <w:t>2</w:t>
            </w:r>
          </w:p>
        </w:tc>
        <w:tc>
          <w:tcPr>
            <w:tcW w:w="1276" w:type="dxa"/>
            <w:noWrap/>
            <w:hideMark/>
          </w:tcPr>
          <w:p w14:paraId="63936BA8"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07F23">
              <w:rPr>
                <w:rFonts w:ascii="Times New Roman" w:eastAsia="Times New Roman" w:hAnsi="Times New Roman" w:cs="Times New Roman"/>
                <w:color w:val="000000"/>
                <w:sz w:val="24"/>
                <w:szCs w:val="24"/>
                <w:lang w:eastAsia="es-MX"/>
              </w:rPr>
              <w:t>20.0</w:t>
            </w:r>
          </w:p>
        </w:tc>
        <w:tc>
          <w:tcPr>
            <w:tcW w:w="1559" w:type="dxa"/>
            <w:noWrap/>
            <w:hideMark/>
          </w:tcPr>
          <w:p w14:paraId="2995FD06"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07F23">
              <w:rPr>
                <w:rFonts w:ascii="Times New Roman" w:eastAsia="Times New Roman" w:hAnsi="Times New Roman" w:cs="Times New Roman"/>
                <w:color w:val="000000"/>
                <w:sz w:val="24"/>
                <w:szCs w:val="24"/>
                <w:lang w:eastAsia="es-MX"/>
              </w:rPr>
              <w:t>8</w:t>
            </w:r>
          </w:p>
        </w:tc>
        <w:tc>
          <w:tcPr>
            <w:tcW w:w="1150" w:type="dxa"/>
            <w:noWrap/>
            <w:hideMark/>
          </w:tcPr>
          <w:p w14:paraId="7A18A5B8"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07F23">
              <w:rPr>
                <w:rFonts w:ascii="Times New Roman" w:eastAsia="Times New Roman" w:hAnsi="Times New Roman" w:cs="Times New Roman"/>
                <w:color w:val="000000"/>
                <w:sz w:val="24"/>
                <w:szCs w:val="24"/>
                <w:lang w:eastAsia="es-MX"/>
              </w:rPr>
              <w:t>80.0</w:t>
            </w:r>
          </w:p>
        </w:tc>
        <w:tc>
          <w:tcPr>
            <w:tcW w:w="1408" w:type="dxa"/>
            <w:vMerge/>
            <w:noWrap/>
            <w:vAlign w:val="center"/>
            <w:hideMark/>
          </w:tcPr>
          <w:p w14:paraId="1E9A7C2E"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p>
        </w:tc>
      </w:tr>
      <w:tr w:rsidR="00C12D37" w:rsidRPr="00D07F23" w14:paraId="0773E06B"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6BB6784"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Gynecological</w:t>
            </w:r>
          </w:p>
        </w:tc>
        <w:tc>
          <w:tcPr>
            <w:tcW w:w="1559" w:type="dxa"/>
            <w:noWrap/>
            <w:hideMark/>
          </w:tcPr>
          <w:p w14:paraId="0E7F1E54"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6</w:t>
            </w:r>
          </w:p>
        </w:tc>
        <w:tc>
          <w:tcPr>
            <w:tcW w:w="1276" w:type="dxa"/>
            <w:noWrap/>
            <w:hideMark/>
          </w:tcPr>
          <w:p w14:paraId="3DBB3B3B"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30.0</w:t>
            </w:r>
          </w:p>
        </w:tc>
        <w:tc>
          <w:tcPr>
            <w:tcW w:w="1559" w:type="dxa"/>
            <w:noWrap/>
            <w:hideMark/>
          </w:tcPr>
          <w:p w14:paraId="52DC218C"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14</w:t>
            </w:r>
          </w:p>
        </w:tc>
        <w:tc>
          <w:tcPr>
            <w:tcW w:w="1150" w:type="dxa"/>
            <w:noWrap/>
            <w:hideMark/>
          </w:tcPr>
          <w:p w14:paraId="61FFCCE7"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70.0</w:t>
            </w:r>
          </w:p>
        </w:tc>
        <w:tc>
          <w:tcPr>
            <w:tcW w:w="1408" w:type="dxa"/>
            <w:vMerge/>
            <w:noWrap/>
            <w:vAlign w:val="center"/>
            <w:hideMark/>
          </w:tcPr>
          <w:p w14:paraId="2D6499FA"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1987E2A8"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3751F20"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Hematologic</w:t>
            </w:r>
          </w:p>
        </w:tc>
        <w:tc>
          <w:tcPr>
            <w:tcW w:w="1559" w:type="dxa"/>
            <w:noWrap/>
            <w:hideMark/>
          </w:tcPr>
          <w:p w14:paraId="3F37AF38"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w:t>
            </w:r>
          </w:p>
        </w:tc>
        <w:tc>
          <w:tcPr>
            <w:tcW w:w="1276" w:type="dxa"/>
            <w:noWrap/>
            <w:hideMark/>
          </w:tcPr>
          <w:p w14:paraId="5649D1B5"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25.0</w:t>
            </w:r>
          </w:p>
        </w:tc>
        <w:tc>
          <w:tcPr>
            <w:tcW w:w="1559" w:type="dxa"/>
            <w:noWrap/>
            <w:hideMark/>
          </w:tcPr>
          <w:p w14:paraId="68FEE8D7"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3</w:t>
            </w:r>
          </w:p>
        </w:tc>
        <w:tc>
          <w:tcPr>
            <w:tcW w:w="1150" w:type="dxa"/>
            <w:noWrap/>
            <w:hideMark/>
          </w:tcPr>
          <w:p w14:paraId="16376304"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75.0</w:t>
            </w:r>
          </w:p>
        </w:tc>
        <w:tc>
          <w:tcPr>
            <w:tcW w:w="1408" w:type="dxa"/>
            <w:vMerge/>
            <w:noWrap/>
            <w:vAlign w:val="center"/>
            <w:hideMark/>
          </w:tcPr>
          <w:p w14:paraId="65DE3AEF"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0C56955E"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D0EF5DD"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Liver and bile ducts</w:t>
            </w:r>
          </w:p>
        </w:tc>
        <w:tc>
          <w:tcPr>
            <w:tcW w:w="1559" w:type="dxa"/>
            <w:noWrap/>
            <w:hideMark/>
          </w:tcPr>
          <w:p w14:paraId="11FAE6EB"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w:t>
            </w:r>
          </w:p>
        </w:tc>
        <w:tc>
          <w:tcPr>
            <w:tcW w:w="1276" w:type="dxa"/>
            <w:noWrap/>
            <w:hideMark/>
          </w:tcPr>
          <w:p w14:paraId="617991B9"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50.0</w:t>
            </w:r>
          </w:p>
        </w:tc>
        <w:tc>
          <w:tcPr>
            <w:tcW w:w="1559" w:type="dxa"/>
            <w:noWrap/>
            <w:hideMark/>
          </w:tcPr>
          <w:p w14:paraId="0FD84392"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w:t>
            </w:r>
          </w:p>
        </w:tc>
        <w:tc>
          <w:tcPr>
            <w:tcW w:w="1150" w:type="dxa"/>
            <w:noWrap/>
            <w:hideMark/>
          </w:tcPr>
          <w:p w14:paraId="76A4F7F3"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50.0</w:t>
            </w:r>
          </w:p>
        </w:tc>
        <w:tc>
          <w:tcPr>
            <w:tcW w:w="1408" w:type="dxa"/>
            <w:vMerge/>
            <w:noWrap/>
            <w:vAlign w:val="center"/>
            <w:hideMark/>
          </w:tcPr>
          <w:p w14:paraId="31C92328"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754F2290"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0ACF6D6"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Breast</w:t>
            </w:r>
          </w:p>
        </w:tc>
        <w:tc>
          <w:tcPr>
            <w:tcW w:w="1559" w:type="dxa"/>
            <w:noWrap/>
            <w:hideMark/>
          </w:tcPr>
          <w:p w14:paraId="368658B8"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6</w:t>
            </w:r>
          </w:p>
        </w:tc>
        <w:tc>
          <w:tcPr>
            <w:tcW w:w="1276" w:type="dxa"/>
            <w:noWrap/>
            <w:hideMark/>
          </w:tcPr>
          <w:p w14:paraId="5B0650C0"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31.6</w:t>
            </w:r>
          </w:p>
        </w:tc>
        <w:tc>
          <w:tcPr>
            <w:tcW w:w="1559" w:type="dxa"/>
            <w:noWrap/>
            <w:hideMark/>
          </w:tcPr>
          <w:p w14:paraId="1C54C1A6"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13</w:t>
            </w:r>
          </w:p>
        </w:tc>
        <w:tc>
          <w:tcPr>
            <w:tcW w:w="1150" w:type="dxa"/>
            <w:noWrap/>
            <w:hideMark/>
          </w:tcPr>
          <w:p w14:paraId="7A95C65B"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68.4</w:t>
            </w:r>
          </w:p>
        </w:tc>
        <w:tc>
          <w:tcPr>
            <w:tcW w:w="1408" w:type="dxa"/>
            <w:vMerge/>
            <w:noWrap/>
            <w:vAlign w:val="center"/>
            <w:hideMark/>
          </w:tcPr>
          <w:p w14:paraId="5EE79515"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28E3768F"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7EDE9A4"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Skin and soft tissue</w:t>
            </w:r>
          </w:p>
        </w:tc>
        <w:tc>
          <w:tcPr>
            <w:tcW w:w="1559" w:type="dxa"/>
            <w:noWrap/>
            <w:hideMark/>
          </w:tcPr>
          <w:p w14:paraId="7D29382D"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3</w:t>
            </w:r>
          </w:p>
        </w:tc>
        <w:tc>
          <w:tcPr>
            <w:tcW w:w="1276" w:type="dxa"/>
            <w:noWrap/>
            <w:hideMark/>
          </w:tcPr>
          <w:p w14:paraId="315D2370"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30.0</w:t>
            </w:r>
          </w:p>
        </w:tc>
        <w:tc>
          <w:tcPr>
            <w:tcW w:w="1559" w:type="dxa"/>
            <w:noWrap/>
            <w:hideMark/>
          </w:tcPr>
          <w:p w14:paraId="5D255AB9"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w:t>
            </w:r>
          </w:p>
        </w:tc>
        <w:tc>
          <w:tcPr>
            <w:tcW w:w="1150" w:type="dxa"/>
            <w:noWrap/>
            <w:hideMark/>
          </w:tcPr>
          <w:p w14:paraId="7D165FA4"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70.0</w:t>
            </w:r>
          </w:p>
        </w:tc>
        <w:tc>
          <w:tcPr>
            <w:tcW w:w="1408" w:type="dxa"/>
            <w:vMerge/>
            <w:noWrap/>
            <w:vAlign w:val="center"/>
            <w:hideMark/>
          </w:tcPr>
          <w:p w14:paraId="5E60211E"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6C5D653A"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9480CB0"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Lung</w:t>
            </w:r>
            <w:r w:rsidR="00C12D37" w:rsidRPr="00D07F23">
              <w:rPr>
                <w:rFonts w:ascii="Times New Roman" w:eastAsia="Times New Roman" w:hAnsi="Times New Roman" w:cs="Times New Roman"/>
                <w:b w:val="0"/>
                <w:color w:val="000000"/>
                <w:sz w:val="24"/>
                <w:szCs w:val="24"/>
                <w:lang w:eastAsia="es-MX"/>
              </w:rPr>
              <w:t xml:space="preserve"> </w:t>
            </w:r>
          </w:p>
        </w:tc>
        <w:tc>
          <w:tcPr>
            <w:tcW w:w="1559" w:type="dxa"/>
            <w:noWrap/>
            <w:hideMark/>
          </w:tcPr>
          <w:p w14:paraId="1C1B9362"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w:t>
            </w:r>
          </w:p>
        </w:tc>
        <w:tc>
          <w:tcPr>
            <w:tcW w:w="1276" w:type="dxa"/>
            <w:noWrap/>
            <w:hideMark/>
          </w:tcPr>
          <w:p w14:paraId="68F1C91A"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12.5</w:t>
            </w:r>
          </w:p>
        </w:tc>
        <w:tc>
          <w:tcPr>
            <w:tcW w:w="1559" w:type="dxa"/>
            <w:noWrap/>
            <w:hideMark/>
          </w:tcPr>
          <w:p w14:paraId="1EBCD49F"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w:t>
            </w:r>
          </w:p>
        </w:tc>
        <w:tc>
          <w:tcPr>
            <w:tcW w:w="1150" w:type="dxa"/>
            <w:noWrap/>
            <w:hideMark/>
          </w:tcPr>
          <w:p w14:paraId="4D3599FF"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87.5</w:t>
            </w:r>
          </w:p>
        </w:tc>
        <w:tc>
          <w:tcPr>
            <w:tcW w:w="1408" w:type="dxa"/>
            <w:vMerge/>
            <w:noWrap/>
            <w:vAlign w:val="center"/>
            <w:hideMark/>
          </w:tcPr>
          <w:p w14:paraId="1C61BB5B"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0C90F23D"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60153BC"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b w:val="0"/>
                <w:color w:val="000000"/>
                <w:sz w:val="24"/>
                <w:szCs w:val="24"/>
                <w:lang w:eastAsia="es-MX"/>
              </w:rPr>
              <w:t>Urological</w:t>
            </w:r>
          </w:p>
        </w:tc>
        <w:tc>
          <w:tcPr>
            <w:tcW w:w="1559" w:type="dxa"/>
            <w:noWrap/>
            <w:hideMark/>
          </w:tcPr>
          <w:p w14:paraId="0BF64245"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w:t>
            </w:r>
          </w:p>
        </w:tc>
        <w:tc>
          <w:tcPr>
            <w:tcW w:w="1276" w:type="dxa"/>
            <w:noWrap/>
            <w:hideMark/>
          </w:tcPr>
          <w:p w14:paraId="015904EC"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10.5</w:t>
            </w:r>
          </w:p>
        </w:tc>
        <w:tc>
          <w:tcPr>
            <w:tcW w:w="1559" w:type="dxa"/>
            <w:noWrap/>
            <w:hideMark/>
          </w:tcPr>
          <w:p w14:paraId="4F1E7985"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17</w:t>
            </w:r>
          </w:p>
        </w:tc>
        <w:tc>
          <w:tcPr>
            <w:tcW w:w="1150" w:type="dxa"/>
            <w:noWrap/>
            <w:hideMark/>
          </w:tcPr>
          <w:p w14:paraId="5F28CE77"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89.5</w:t>
            </w:r>
          </w:p>
        </w:tc>
        <w:tc>
          <w:tcPr>
            <w:tcW w:w="1408" w:type="dxa"/>
            <w:vMerge/>
            <w:noWrap/>
            <w:vAlign w:val="center"/>
            <w:hideMark/>
          </w:tcPr>
          <w:p w14:paraId="3B8586CB"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12D37" w:rsidRPr="00D07F23" w14:paraId="26E54A19"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FA9D57E" w14:textId="77777777" w:rsidR="00C12D37" w:rsidRPr="00D07F23" w:rsidRDefault="00C12D37"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color w:val="000000"/>
                <w:sz w:val="24"/>
                <w:szCs w:val="24"/>
                <w:lang w:eastAsia="es-MX"/>
              </w:rPr>
              <w:t>Karno</w:t>
            </w:r>
            <w:r w:rsidR="00CD17DA">
              <w:rPr>
                <w:rFonts w:ascii="Times New Roman" w:eastAsia="Times New Roman" w:hAnsi="Times New Roman" w:cs="Times New Roman"/>
                <w:color w:val="000000"/>
                <w:sz w:val="24"/>
                <w:szCs w:val="24"/>
                <w:lang w:eastAsia="es-MX"/>
              </w:rPr>
              <w:t>f</w:t>
            </w:r>
            <w:r w:rsidRPr="00D07F23">
              <w:rPr>
                <w:rFonts w:ascii="Times New Roman" w:eastAsia="Times New Roman" w:hAnsi="Times New Roman" w:cs="Times New Roman"/>
                <w:color w:val="000000"/>
                <w:sz w:val="24"/>
                <w:szCs w:val="24"/>
                <w:lang w:eastAsia="es-MX"/>
              </w:rPr>
              <w:t>sky</w:t>
            </w:r>
          </w:p>
        </w:tc>
        <w:tc>
          <w:tcPr>
            <w:tcW w:w="1559" w:type="dxa"/>
            <w:noWrap/>
            <w:hideMark/>
          </w:tcPr>
          <w:p w14:paraId="2170199E"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276" w:type="dxa"/>
            <w:noWrap/>
            <w:hideMark/>
          </w:tcPr>
          <w:p w14:paraId="649389E1"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59" w:type="dxa"/>
            <w:noWrap/>
            <w:hideMark/>
          </w:tcPr>
          <w:p w14:paraId="0B1D6185"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150" w:type="dxa"/>
            <w:noWrap/>
            <w:hideMark/>
          </w:tcPr>
          <w:p w14:paraId="0132EA8F"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408" w:type="dxa"/>
            <w:vMerge w:val="restart"/>
            <w:noWrap/>
            <w:vAlign w:val="center"/>
            <w:hideMark/>
          </w:tcPr>
          <w:p w14:paraId="195D2F1E"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MX"/>
              </w:rPr>
            </w:pPr>
            <w:r w:rsidRPr="00D07F23">
              <w:rPr>
                <w:rFonts w:ascii="Times New Roman" w:eastAsia="Times New Roman" w:hAnsi="Times New Roman" w:cs="Times New Roman"/>
                <w:b/>
                <w:color w:val="000000"/>
                <w:sz w:val="24"/>
                <w:szCs w:val="24"/>
                <w:lang w:eastAsia="es-MX"/>
              </w:rPr>
              <w:t>0.000</w:t>
            </w:r>
          </w:p>
        </w:tc>
      </w:tr>
      <w:tr w:rsidR="00C12D37" w:rsidRPr="00D07F23" w14:paraId="1DA3D877"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55868E7" w14:textId="77777777" w:rsidR="00C12D37" w:rsidRPr="00D07F23" w:rsidRDefault="00C12D37" w:rsidP="0059510F">
            <w:pPr>
              <w:rPr>
                <w:rFonts w:ascii="Times New Roman" w:eastAsia="Times New Roman" w:hAnsi="Times New Roman" w:cs="Times New Roman"/>
                <w:b w:val="0"/>
                <w:color w:val="auto"/>
                <w:sz w:val="24"/>
                <w:szCs w:val="24"/>
                <w:lang w:eastAsia="es-MX"/>
              </w:rPr>
            </w:pPr>
            <w:r w:rsidRPr="00D07F23">
              <w:rPr>
                <w:rFonts w:ascii="Times New Roman" w:eastAsia="Times New Roman" w:hAnsi="Times New Roman" w:cs="Times New Roman"/>
                <w:color w:val="auto"/>
                <w:sz w:val="24"/>
                <w:szCs w:val="24"/>
                <w:lang w:eastAsia="es-MX"/>
              </w:rPr>
              <w:t xml:space="preserve">   ≤ 70</w:t>
            </w:r>
          </w:p>
        </w:tc>
        <w:tc>
          <w:tcPr>
            <w:tcW w:w="1559" w:type="dxa"/>
            <w:noWrap/>
            <w:hideMark/>
          </w:tcPr>
          <w:p w14:paraId="6BBD3082"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10</w:t>
            </w:r>
          </w:p>
        </w:tc>
        <w:tc>
          <w:tcPr>
            <w:tcW w:w="1276" w:type="dxa"/>
            <w:noWrap/>
            <w:hideMark/>
          </w:tcPr>
          <w:p w14:paraId="53FAD16E"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47.6</w:t>
            </w:r>
          </w:p>
        </w:tc>
        <w:tc>
          <w:tcPr>
            <w:tcW w:w="1559" w:type="dxa"/>
            <w:noWrap/>
            <w:hideMark/>
          </w:tcPr>
          <w:p w14:paraId="58413982"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11</w:t>
            </w:r>
          </w:p>
        </w:tc>
        <w:tc>
          <w:tcPr>
            <w:tcW w:w="1150" w:type="dxa"/>
            <w:noWrap/>
            <w:hideMark/>
          </w:tcPr>
          <w:p w14:paraId="5948142E"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52.4</w:t>
            </w:r>
          </w:p>
        </w:tc>
        <w:tc>
          <w:tcPr>
            <w:tcW w:w="1408" w:type="dxa"/>
            <w:vMerge/>
            <w:noWrap/>
            <w:vAlign w:val="center"/>
            <w:hideMark/>
          </w:tcPr>
          <w:p w14:paraId="3D3B0E64"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p>
        </w:tc>
      </w:tr>
      <w:tr w:rsidR="00C12D37" w:rsidRPr="00D07F23" w14:paraId="39A92B28"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1B4014F" w14:textId="77777777" w:rsidR="00C12D37" w:rsidRPr="00D07F23" w:rsidRDefault="00C12D37" w:rsidP="0059510F">
            <w:pPr>
              <w:rPr>
                <w:rFonts w:ascii="Times New Roman" w:eastAsia="Times New Roman" w:hAnsi="Times New Roman" w:cs="Times New Roman"/>
                <w:b w:val="0"/>
                <w:color w:val="auto"/>
                <w:sz w:val="24"/>
                <w:szCs w:val="24"/>
                <w:lang w:eastAsia="es-MX"/>
              </w:rPr>
            </w:pPr>
            <w:r w:rsidRPr="00D07F23">
              <w:rPr>
                <w:rFonts w:ascii="Times New Roman" w:eastAsia="Times New Roman" w:hAnsi="Times New Roman" w:cs="Times New Roman"/>
                <w:color w:val="auto"/>
                <w:sz w:val="24"/>
                <w:szCs w:val="24"/>
                <w:lang w:eastAsia="es-MX"/>
              </w:rPr>
              <w:t xml:space="preserve">   ≥ 80</w:t>
            </w:r>
          </w:p>
        </w:tc>
        <w:tc>
          <w:tcPr>
            <w:tcW w:w="1559" w:type="dxa"/>
            <w:noWrap/>
            <w:hideMark/>
          </w:tcPr>
          <w:p w14:paraId="61A2F064"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14</w:t>
            </w:r>
          </w:p>
        </w:tc>
        <w:tc>
          <w:tcPr>
            <w:tcW w:w="1276" w:type="dxa"/>
            <w:noWrap/>
            <w:hideMark/>
          </w:tcPr>
          <w:p w14:paraId="42ED0B1D"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17.7</w:t>
            </w:r>
          </w:p>
        </w:tc>
        <w:tc>
          <w:tcPr>
            <w:tcW w:w="1559" w:type="dxa"/>
            <w:noWrap/>
            <w:hideMark/>
          </w:tcPr>
          <w:p w14:paraId="1AD028C3"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65</w:t>
            </w:r>
          </w:p>
        </w:tc>
        <w:tc>
          <w:tcPr>
            <w:tcW w:w="1150" w:type="dxa"/>
            <w:noWrap/>
            <w:hideMark/>
          </w:tcPr>
          <w:p w14:paraId="3EB8706B"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82.3</w:t>
            </w:r>
          </w:p>
        </w:tc>
        <w:tc>
          <w:tcPr>
            <w:tcW w:w="1408" w:type="dxa"/>
            <w:vMerge/>
            <w:noWrap/>
            <w:vAlign w:val="center"/>
            <w:hideMark/>
          </w:tcPr>
          <w:p w14:paraId="44BD9FD3"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MX"/>
              </w:rPr>
            </w:pPr>
          </w:p>
        </w:tc>
      </w:tr>
      <w:tr w:rsidR="00C12D37" w:rsidRPr="00D07F23" w14:paraId="566D4FE9"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tcPr>
          <w:p w14:paraId="29E97EA4" w14:textId="77777777" w:rsidR="00C12D37" w:rsidRPr="00D07F23" w:rsidRDefault="00C12D37" w:rsidP="0059510F">
            <w:pPr>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PPI</w:t>
            </w:r>
          </w:p>
        </w:tc>
        <w:tc>
          <w:tcPr>
            <w:tcW w:w="1559" w:type="dxa"/>
            <w:noWrap/>
          </w:tcPr>
          <w:p w14:paraId="7DAC1CA3"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p>
        </w:tc>
        <w:tc>
          <w:tcPr>
            <w:tcW w:w="1276" w:type="dxa"/>
            <w:noWrap/>
          </w:tcPr>
          <w:p w14:paraId="4ED388DC"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p>
        </w:tc>
        <w:tc>
          <w:tcPr>
            <w:tcW w:w="1559" w:type="dxa"/>
            <w:noWrap/>
          </w:tcPr>
          <w:p w14:paraId="24362C47"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p>
        </w:tc>
        <w:tc>
          <w:tcPr>
            <w:tcW w:w="1150" w:type="dxa"/>
            <w:noWrap/>
          </w:tcPr>
          <w:p w14:paraId="4D4D56CA"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p>
        </w:tc>
        <w:tc>
          <w:tcPr>
            <w:tcW w:w="1408" w:type="dxa"/>
            <w:noWrap/>
            <w:vAlign w:val="center"/>
          </w:tcPr>
          <w:p w14:paraId="2B0769A9"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p>
        </w:tc>
      </w:tr>
      <w:tr w:rsidR="00C12D37" w:rsidRPr="00D07F23" w14:paraId="50627FB6"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tcPr>
          <w:p w14:paraId="3A9F7D7A" w14:textId="77777777" w:rsidR="00C12D37" w:rsidRPr="00D07F23" w:rsidRDefault="00C12D37" w:rsidP="0059510F">
            <w:pPr>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b w:val="0"/>
                <w:color w:val="auto"/>
                <w:sz w:val="24"/>
                <w:szCs w:val="24"/>
                <w:lang w:eastAsia="es-MX"/>
              </w:rPr>
              <w:t xml:space="preserve">   A</w:t>
            </w:r>
          </w:p>
        </w:tc>
        <w:tc>
          <w:tcPr>
            <w:tcW w:w="1559" w:type="dxa"/>
            <w:noWrap/>
          </w:tcPr>
          <w:p w14:paraId="139D9760"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13</w:t>
            </w:r>
          </w:p>
        </w:tc>
        <w:tc>
          <w:tcPr>
            <w:tcW w:w="1276" w:type="dxa"/>
            <w:noWrap/>
          </w:tcPr>
          <w:p w14:paraId="1FC5007D"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17.3</w:t>
            </w:r>
          </w:p>
        </w:tc>
        <w:tc>
          <w:tcPr>
            <w:tcW w:w="1559" w:type="dxa"/>
            <w:noWrap/>
          </w:tcPr>
          <w:p w14:paraId="63B0813E"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62</w:t>
            </w:r>
          </w:p>
        </w:tc>
        <w:tc>
          <w:tcPr>
            <w:tcW w:w="1150" w:type="dxa"/>
            <w:noWrap/>
          </w:tcPr>
          <w:p w14:paraId="055B0C75"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82.7</w:t>
            </w:r>
          </w:p>
        </w:tc>
        <w:tc>
          <w:tcPr>
            <w:tcW w:w="1408" w:type="dxa"/>
            <w:vMerge w:val="restart"/>
            <w:noWrap/>
            <w:vAlign w:val="center"/>
          </w:tcPr>
          <w:p w14:paraId="10F98B52"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es-MX"/>
              </w:rPr>
            </w:pPr>
            <w:r w:rsidRPr="00D07F23">
              <w:rPr>
                <w:rFonts w:ascii="Times New Roman" w:eastAsia="Times New Roman" w:hAnsi="Times New Roman" w:cs="Times New Roman"/>
                <w:b/>
                <w:color w:val="auto"/>
                <w:sz w:val="24"/>
                <w:szCs w:val="24"/>
                <w:lang w:eastAsia="es-MX"/>
              </w:rPr>
              <w:t>0.004</w:t>
            </w:r>
          </w:p>
        </w:tc>
      </w:tr>
      <w:tr w:rsidR="00C12D37" w:rsidRPr="00D07F23" w14:paraId="5FCF44D0"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tcPr>
          <w:p w14:paraId="6DCA486C" w14:textId="77777777" w:rsidR="00C12D37" w:rsidRPr="00D07F23" w:rsidRDefault="00C12D37" w:rsidP="0059510F">
            <w:pPr>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b w:val="0"/>
                <w:color w:val="auto"/>
                <w:sz w:val="24"/>
                <w:szCs w:val="24"/>
                <w:lang w:eastAsia="es-MX"/>
              </w:rPr>
              <w:t xml:space="preserve">   B</w:t>
            </w:r>
          </w:p>
        </w:tc>
        <w:tc>
          <w:tcPr>
            <w:tcW w:w="1559" w:type="dxa"/>
            <w:noWrap/>
          </w:tcPr>
          <w:p w14:paraId="0449593D"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10</w:t>
            </w:r>
          </w:p>
        </w:tc>
        <w:tc>
          <w:tcPr>
            <w:tcW w:w="1276" w:type="dxa"/>
            <w:noWrap/>
          </w:tcPr>
          <w:p w14:paraId="0CF13255"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43.5</w:t>
            </w:r>
          </w:p>
        </w:tc>
        <w:tc>
          <w:tcPr>
            <w:tcW w:w="1559" w:type="dxa"/>
            <w:noWrap/>
          </w:tcPr>
          <w:p w14:paraId="1C24B10F"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13</w:t>
            </w:r>
          </w:p>
        </w:tc>
        <w:tc>
          <w:tcPr>
            <w:tcW w:w="1150" w:type="dxa"/>
            <w:noWrap/>
          </w:tcPr>
          <w:p w14:paraId="46A95F8B"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56.5</w:t>
            </w:r>
          </w:p>
        </w:tc>
        <w:tc>
          <w:tcPr>
            <w:tcW w:w="1408" w:type="dxa"/>
            <w:vMerge/>
            <w:noWrap/>
            <w:vAlign w:val="center"/>
          </w:tcPr>
          <w:p w14:paraId="6AC34231"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s-MX"/>
              </w:rPr>
            </w:pPr>
          </w:p>
        </w:tc>
      </w:tr>
      <w:tr w:rsidR="00C12D37" w:rsidRPr="00D07F23" w14:paraId="6FA18337"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D8FD8CC" w14:textId="77777777" w:rsidR="00C12D37" w:rsidRPr="00D07F23" w:rsidRDefault="00C12D37" w:rsidP="0059510F">
            <w:pPr>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b w:val="0"/>
                <w:color w:val="auto"/>
                <w:sz w:val="24"/>
                <w:szCs w:val="24"/>
                <w:lang w:eastAsia="es-MX"/>
              </w:rPr>
              <w:t xml:space="preserve">   C</w:t>
            </w:r>
          </w:p>
        </w:tc>
        <w:tc>
          <w:tcPr>
            <w:tcW w:w="1559" w:type="dxa"/>
            <w:noWrap/>
            <w:hideMark/>
          </w:tcPr>
          <w:p w14:paraId="027CDFE8"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4"/>
                <w:szCs w:val="24"/>
                <w:lang w:eastAsia="es-MX"/>
              </w:rPr>
            </w:pPr>
            <w:r w:rsidRPr="00D07F23">
              <w:rPr>
                <w:rFonts w:ascii="Times New Roman" w:eastAsia="Times New Roman" w:hAnsi="Times New Roman" w:cs="Times New Roman"/>
                <w:color w:val="auto"/>
                <w:sz w:val="24"/>
                <w:szCs w:val="24"/>
                <w:lang w:eastAsia="es-MX"/>
              </w:rPr>
              <w:t>1</w:t>
            </w:r>
          </w:p>
        </w:tc>
        <w:tc>
          <w:tcPr>
            <w:tcW w:w="1276" w:type="dxa"/>
            <w:noWrap/>
            <w:hideMark/>
          </w:tcPr>
          <w:p w14:paraId="0BA679F0"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50.0</w:t>
            </w:r>
          </w:p>
        </w:tc>
        <w:tc>
          <w:tcPr>
            <w:tcW w:w="1559" w:type="dxa"/>
            <w:noWrap/>
            <w:hideMark/>
          </w:tcPr>
          <w:p w14:paraId="0CA09794"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1</w:t>
            </w:r>
          </w:p>
        </w:tc>
        <w:tc>
          <w:tcPr>
            <w:tcW w:w="1150" w:type="dxa"/>
            <w:noWrap/>
            <w:hideMark/>
          </w:tcPr>
          <w:p w14:paraId="07E3B365"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s-MX"/>
              </w:rPr>
            </w:pPr>
            <w:r w:rsidRPr="00D07F23">
              <w:rPr>
                <w:rFonts w:ascii="Times New Roman" w:eastAsia="Times New Roman" w:hAnsi="Times New Roman" w:cs="Times New Roman"/>
                <w:color w:val="auto"/>
                <w:sz w:val="24"/>
                <w:szCs w:val="24"/>
                <w:lang w:eastAsia="es-MX"/>
              </w:rPr>
              <w:t>50.0</w:t>
            </w:r>
          </w:p>
        </w:tc>
        <w:tc>
          <w:tcPr>
            <w:tcW w:w="1408" w:type="dxa"/>
            <w:vMerge/>
            <w:noWrap/>
            <w:vAlign w:val="center"/>
            <w:hideMark/>
          </w:tcPr>
          <w:p w14:paraId="4565DB79"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4"/>
                <w:szCs w:val="24"/>
                <w:lang w:eastAsia="es-MX"/>
              </w:rPr>
            </w:pPr>
          </w:p>
        </w:tc>
      </w:tr>
      <w:tr w:rsidR="00C12D37" w:rsidRPr="00D07F23" w14:paraId="31B2D024"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233D6D5" w14:textId="77777777" w:rsidR="00C12D37" w:rsidRPr="00D07F23" w:rsidRDefault="00C12D37"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color w:val="000000"/>
                <w:sz w:val="24"/>
                <w:szCs w:val="24"/>
                <w:lang w:eastAsia="es-MX"/>
              </w:rPr>
              <w:t>ESAS</w:t>
            </w:r>
          </w:p>
        </w:tc>
        <w:tc>
          <w:tcPr>
            <w:tcW w:w="1559" w:type="dxa"/>
            <w:noWrap/>
            <w:hideMark/>
          </w:tcPr>
          <w:p w14:paraId="39C57AFA"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276" w:type="dxa"/>
            <w:noWrap/>
            <w:hideMark/>
          </w:tcPr>
          <w:p w14:paraId="680B9B3D"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59" w:type="dxa"/>
            <w:noWrap/>
            <w:hideMark/>
          </w:tcPr>
          <w:p w14:paraId="204F6BDF"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150" w:type="dxa"/>
            <w:noWrap/>
            <w:hideMark/>
          </w:tcPr>
          <w:p w14:paraId="21EA1564"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408" w:type="dxa"/>
            <w:noWrap/>
            <w:vAlign w:val="center"/>
            <w:hideMark/>
          </w:tcPr>
          <w:p w14:paraId="2C436CD4"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p>
        </w:tc>
      </w:tr>
      <w:tr w:rsidR="00C12D37" w:rsidRPr="00D07F23" w14:paraId="31E41E5E"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3E7C7BA" w14:textId="77777777" w:rsidR="00C12D37" w:rsidRPr="00D07F23" w:rsidRDefault="00D07F23" w:rsidP="0059510F">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Pain</w:t>
            </w:r>
            <w:r w:rsidR="00C12D37" w:rsidRPr="00D07F23">
              <w:rPr>
                <w:rFonts w:ascii="Times New Roman" w:eastAsia="Times New Roman" w:hAnsi="Times New Roman" w:cs="Times New Roman"/>
                <w:color w:val="000000"/>
                <w:sz w:val="24"/>
                <w:szCs w:val="24"/>
                <w:lang w:eastAsia="es-MX"/>
              </w:rPr>
              <w:t xml:space="preserve"> </w:t>
            </w:r>
            <w:r w:rsidR="00C12D37" w:rsidRPr="00D07F23">
              <w:rPr>
                <w:rFonts w:ascii="Times New Roman" w:eastAsia="Times New Roman" w:hAnsi="Times New Roman" w:cs="Times New Roman"/>
                <w:b w:val="0"/>
                <w:color w:val="000000"/>
                <w:sz w:val="24"/>
                <w:szCs w:val="24"/>
                <w:lang w:eastAsia="es-MX"/>
              </w:rPr>
              <w:t>Median (RI)</w:t>
            </w:r>
          </w:p>
        </w:tc>
        <w:tc>
          <w:tcPr>
            <w:tcW w:w="1559" w:type="dxa"/>
            <w:noWrap/>
            <w:hideMark/>
          </w:tcPr>
          <w:p w14:paraId="5DE5EB75"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5 (0.5-8)</w:t>
            </w:r>
          </w:p>
        </w:tc>
        <w:tc>
          <w:tcPr>
            <w:tcW w:w="1276" w:type="dxa"/>
            <w:noWrap/>
            <w:hideMark/>
          </w:tcPr>
          <w:p w14:paraId="5886CCE1"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59" w:type="dxa"/>
            <w:noWrap/>
            <w:hideMark/>
          </w:tcPr>
          <w:p w14:paraId="466ECAB9"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 (0-3)</w:t>
            </w:r>
          </w:p>
        </w:tc>
        <w:tc>
          <w:tcPr>
            <w:tcW w:w="1150" w:type="dxa"/>
            <w:noWrap/>
            <w:hideMark/>
          </w:tcPr>
          <w:p w14:paraId="23640622"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408" w:type="dxa"/>
            <w:noWrap/>
            <w:vAlign w:val="center"/>
            <w:hideMark/>
          </w:tcPr>
          <w:p w14:paraId="4F4C018B"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MX"/>
              </w:rPr>
            </w:pPr>
            <w:r w:rsidRPr="00D07F23">
              <w:rPr>
                <w:rFonts w:ascii="Times New Roman" w:eastAsia="Times New Roman" w:hAnsi="Times New Roman" w:cs="Times New Roman"/>
                <w:b/>
                <w:color w:val="000000"/>
                <w:sz w:val="24"/>
                <w:szCs w:val="24"/>
                <w:lang w:eastAsia="es-MX"/>
              </w:rPr>
              <w:t>0.0004</w:t>
            </w:r>
          </w:p>
        </w:tc>
      </w:tr>
      <w:tr w:rsidR="00C12D37" w:rsidRPr="00D07F23" w14:paraId="424AD856"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76DD311" w14:textId="77777777" w:rsidR="00C12D37" w:rsidRPr="00D07F23" w:rsidRDefault="00A37C2F" w:rsidP="0059510F">
            <w:pPr>
              <w:rPr>
                <w:rFonts w:ascii="Times New Roman" w:eastAsia="Times New Roman" w:hAnsi="Times New Roman" w:cs="Times New Roman"/>
                <w:color w:val="000000"/>
                <w:sz w:val="24"/>
                <w:szCs w:val="24"/>
                <w:lang w:eastAsia="es-MX"/>
              </w:rPr>
            </w:pPr>
            <w:r w:rsidRPr="00A37C2F">
              <w:rPr>
                <w:rFonts w:ascii="Times New Roman" w:hAnsi="Times New Roman" w:cs="Times New Roman"/>
                <w:color w:val="auto"/>
                <w:sz w:val="24"/>
                <w:szCs w:val="24"/>
                <w:lang w:val="en-US"/>
              </w:rPr>
              <w:t xml:space="preserve">Fatigue </w:t>
            </w:r>
            <w:r w:rsidR="00C12D37" w:rsidRPr="00D07F23">
              <w:rPr>
                <w:rFonts w:ascii="Times New Roman" w:eastAsia="Times New Roman" w:hAnsi="Times New Roman" w:cs="Times New Roman"/>
                <w:b w:val="0"/>
                <w:color w:val="000000"/>
                <w:sz w:val="24"/>
                <w:szCs w:val="24"/>
                <w:lang w:eastAsia="es-MX"/>
              </w:rPr>
              <w:t>Median (RI)</w:t>
            </w:r>
          </w:p>
        </w:tc>
        <w:tc>
          <w:tcPr>
            <w:tcW w:w="1559" w:type="dxa"/>
            <w:noWrap/>
            <w:hideMark/>
          </w:tcPr>
          <w:p w14:paraId="6B4701A0"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7.5 (4.5-9)</w:t>
            </w:r>
          </w:p>
        </w:tc>
        <w:tc>
          <w:tcPr>
            <w:tcW w:w="1276" w:type="dxa"/>
            <w:noWrap/>
            <w:hideMark/>
          </w:tcPr>
          <w:p w14:paraId="1E1637C9"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59" w:type="dxa"/>
            <w:noWrap/>
            <w:hideMark/>
          </w:tcPr>
          <w:p w14:paraId="5566D9C8"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3 (0-5)</w:t>
            </w:r>
          </w:p>
        </w:tc>
        <w:tc>
          <w:tcPr>
            <w:tcW w:w="1150" w:type="dxa"/>
            <w:noWrap/>
            <w:hideMark/>
          </w:tcPr>
          <w:p w14:paraId="65BDBD99"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408" w:type="dxa"/>
            <w:noWrap/>
            <w:vAlign w:val="center"/>
            <w:hideMark/>
          </w:tcPr>
          <w:p w14:paraId="3B1F7EA8"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es-MX"/>
              </w:rPr>
            </w:pPr>
            <w:r w:rsidRPr="00D07F23">
              <w:rPr>
                <w:rFonts w:ascii="Times New Roman" w:eastAsia="Times New Roman" w:hAnsi="Times New Roman" w:cs="Times New Roman"/>
                <w:b/>
                <w:color w:val="000000"/>
                <w:sz w:val="24"/>
                <w:szCs w:val="24"/>
                <w:lang w:eastAsia="es-MX"/>
              </w:rPr>
              <w:t>0.0002</w:t>
            </w:r>
          </w:p>
        </w:tc>
      </w:tr>
      <w:tr w:rsidR="00C12D37" w:rsidRPr="00D07F23" w14:paraId="622A25EF"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C5A24E5" w14:textId="77777777" w:rsidR="00C12D37" w:rsidRPr="00D07F23" w:rsidRDefault="00D07F23" w:rsidP="0059510F">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Nausea</w:t>
            </w:r>
            <w:r w:rsidR="00C12D37" w:rsidRPr="00D07F23">
              <w:rPr>
                <w:rFonts w:ascii="Times New Roman" w:eastAsia="Times New Roman" w:hAnsi="Times New Roman" w:cs="Times New Roman"/>
                <w:color w:val="000000"/>
                <w:sz w:val="24"/>
                <w:szCs w:val="24"/>
                <w:lang w:eastAsia="es-MX"/>
              </w:rPr>
              <w:t xml:space="preserve"> </w:t>
            </w:r>
            <w:r w:rsidR="00C12D37" w:rsidRPr="00D07F23">
              <w:rPr>
                <w:rFonts w:ascii="Times New Roman" w:eastAsia="Times New Roman" w:hAnsi="Times New Roman" w:cs="Times New Roman"/>
                <w:b w:val="0"/>
                <w:color w:val="000000"/>
                <w:sz w:val="24"/>
                <w:szCs w:val="24"/>
                <w:lang w:eastAsia="es-MX"/>
              </w:rPr>
              <w:t>Median (RI)</w:t>
            </w:r>
          </w:p>
        </w:tc>
        <w:tc>
          <w:tcPr>
            <w:tcW w:w="1559" w:type="dxa"/>
            <w:noWrap/>
            <w:hideMark/>
          </w:tcPr>
          <w:p w14:paraId="3946543C" w14:textId="77777777" w:rsidR="00C12D37" w:rsidRPr="00D07F23" w:rsidRDefault="00C12D37" w:rsidP="00D07F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MX"/>
              </w:rPr>
            </w:pPr>
            <w:r w:rsidRPr="00D07F23">
              <w:rPr>
                <w:rFonts w:ascii="Times New Roman" w:eastAsia="Times New Roman" w:hAnsi="Times New Roman" w:cs="Times New Roman"/>
                <w:color w:val="000000"/>
                <w:sz w:val="24"/>
                <w:szCs w:val="24"/>
                <w:lang w:eastAsia="es-MX"/>
              </w:rPr>
              <w:t>0 (0-5)</w:t>
            </w:r>
          </w:p>
        </w:tc>
        <w:tc>
          <w:tcPr>
            <w:tcW w:w="1276" w:type="dxa"/>
            <w:noWrap/>
            <w:hideMark/>
          </w:tcPr>
          <w:p w14:paraId="5A1A62FA" w14:textId="77777777" w:rsidR="00C12D37" w:rsidRPr="00D07F23" w:rsidRDefault="00C12D37" w:rsidP="00D07F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p>
        </w:tc>
        <w:tc>
          <w:tcPr>
            <w:tcW w:w="1559" w:type="dxa"/>
            <w:noWrap/>
            <w:hideMark/>
          </w:tcPr>
          <w:p w14:paraId="41540137" w14:textId="77777777" w:rsidR="00C12D37" w:rsidRPr="00D07F23" w:rsidRDefault="00C12D37" w:rsidP="00D07F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r w:rsidRPr="00D07F23">
              <w:rPr>
                <w:rFonts w:ascii="Times New Roman" w:eastAsia="Times New Roman" w:hAnsi="Times New Roman" w:cs="Times New Roman"/>
                <w:color w:val="000000"/>
                <w:sz w:val="24"/>
                <w:szCs w:val="24"/>
                <w:lang w:eastAsia="es-MX"/>
              </w:rPr>
              <w:t>0 (0-0.5)</w:t>
            </w:r>
          </w:p>
        </w:tc>
        <w:tc>
          <w:tcPr>
            <w:tcW w:w="1150" w:type="dxa"/>
            <w:noWrap/>
            <w:hideMark/>
          </w:tcPr>
          <w:p w14:paraId="4EBF6024"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p>
        </w:tc>
        <w:tc>
          <w:tcPr>
            <w:tcW w:w="1408" w:type="dxa"/>
            <w:noWrap/>
            <w:vAlign w:val="center"/>
            <w:hideMark/>
          </w:tcPr>
          <w:p w14:paraId="1ED811A8" w14:textId="0BAC605D"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eastAsia="es-MX"/>
              </w:rPr>
            </w:pPr>
            <w:r w:rsidRPr="00D07F23">
              <w:rPr>
                <w:rFonts w:ascii="Times New Roman" w:eastAsia="Times New Roman" w:hAnsi="Times New Roman" w:cs="Times New Roman"/>
                <w:b/>
                <w:color w:val="000000"/>
                <w:sz w:val="24"/>
                <w:szCs w:val="24"/>
                <w:lang w:eastAsia="es-MX"/>
              </w:rPr>
              <w:t>0.026</w:t>
            </w:r>
          </w:p>
        </w:tc>
      </w:tr>
      <w:tr w:rsidR="00C12D37" w:rsidRPr="00D07F23" w14:paraId="29BBAA49"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5FE1BBE" w14:textId="77777777" w:rsidR="00C12D37" w:rsidRPr="00D07F23" w:rsidRDefault="00D07F23" w:rsidP="0059510F">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Drowsiness</w:t>
            </w:r>
            <w:r w:rsidR="00C12D37" w:rsidRPr="00D07F23">
              <w:rPr>
                <w:rFonts w:ascii="Times New Roman" w:eastAsia="Times New Roman" w:hAnsi="Times New Roman" w:cs="Times New Roman"/>
                <w:color w:val="000000"/>
                <w:sz w:val="24"/>
                <w:szCs w:val="24"/>
                <w:lang w:eastAsia="es-MX"/>
              </w:rPr>
              <w:t xml:space="preserve"> </w:t>
            </w:r>
            <w:r w:rsidR="00C12D37" w:rsidRPr="00D07F23">
              <w:rPr>
                <w:rFonts w:ascii="Times New Roman" w:eastAsia="Times New Roman" w:hAnsi="Times New Roman" w:cs="Times New Roman"/>
                <w:b w:val="0"/>
                <w:color w:val="000000"/>
                <w:sz w:val="24"/>
                <w:szCs w:val="24"/>
                <w:lang w:eastAsia="es-MX"/>
              </w:rPr>
              <w:t>Median (RI)</w:t>
            </w:r>
          </w:p>
        </w:tc>
        <w:tc>
          <w:tcPr>
            <w:tcW w:w="1559" w:type="dxa"/>
            <w:noWrap/>
            <w:hideMark/>
          </w:tcPr>
          <w:p w14:paraId="007AFA4E"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5 (0.5-8)</w:t>
            </w:r>
          </w:p>
        </w:tc>
        <w:tc>
          <w:tcPr>
            <w:tcW w:w="1276" w:type="dxa"/>
            <w:noWrap/>
            <w:hideMark/>
          </w:tcPr>
          <w:p w14:paraId="08E1313F"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59" w:type="dxa"/>
            <w:noWrap/>
            <w:hideMark/>
          </w:tcPr>
          <w:p w14:paraId="422AE620"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 (0-3.5)</w:t>
            </w:r>
          </w:p>
        </w:tc>
        <w:tc>
          <w:tcPr>
            <w:tcW w:w="1150" w:type="dxa"/>
            <w:noWrap/>
            <w:hideMark/>
          </w:tcPr>
          <w:p w14:paraId="02CB2D5D"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408" w:type="dxa"/>
            <w:noWrap/>
            <w:vAlign w:val="center"/>
            <w:hideMark/>
          </w:tcPr>
          <w:p w14:paraId="4797E868" w14:textId="6EF98F79"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MX"/>
              </w:rPr>
            </w:pPr>
            <w:r w:rsidRPr="00D07F23">
              <w:rPr>
                <w:rFonts w:ascii="Times New Roman" w:eastAsia="Times New Roman" w:hAnsi="Times New Roman" w:cs="Times New Roman"/>
                <w:b/>
                <w:color w:val="000000"/>
                <w:sz w:val="24"/>
                <w:szCs w:val="24"/>
                <w:lang w:eastAsia="es-MX"/>
              </w:rPr>
              <w:t>0.026</w:t>
            </w:r>
          </w:p>
        </w:tc>
      </w:tr>
      <w:tr w:rsidR="00C12D37" w:rsidRPr="00D07F23" w14:paraId="637C818E"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F808E75" w14:textId="77777777" w:rsidR="00C12D37" w:rsidRPr="00D07F23" w:rsidRDefault="00D07F23" w:rsidP="0059510F">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Apetite</w:t>
            </w:r>
            <w:r w:rsidR="00C12D37" w:rsidRPr="00D07F23">
              <w:rPr>
                <w:rFonts w:ascii="Times New Roman" w:eastAsia="Times New Roman" w:hAnsi="Times New Roman" w:cs="Times New Roman"/>
                <w:color w:val="000000"/>
                <w:sz w:val="24"/>
                <w:szCs w:val="24"/>
                <w:lang w:eastAsia="es-MX"/>
              </w:rPr>
              <w:t xml:space="preserve"> </w:t>
            </w:r>
            <w:r w:rsidR="00C12D37" w:rsidRPr="00D07F23">
              <w:rPr>
                <w:rFonts w:ascii="Times New Roman" w:eastAsia="Times New Roman" w:hAnsi="Times New Roman" w:cs="Times New Roman"/>
                <w:b w:val="0"/>
                <w:color w:val="000000"/>
                <w:sz w:val="24"/>
                <w:szCs w:val="24"/>
                <w:lang w:eastAsia="es-MX"/>
              </w:rPr>
              <w:t>Median (RI)</w:t>
            </w:r>
          </w:p>
        </w:tc>
        <w:tc>
          <w:tcPr>
            <w:tcW w:w="1559" w:type="dxa"/>
            <w:noWrap/>
            <w:hideMark/>
          </w:tcPr>
          <w:p w14:paraId="21E5F37A"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5 (0-9.5)</w:t>
            </w:r>
          </w:p>
        </w:tc>
        <w:tc>
          <w:tcPr>
            <w:tcW w:w="1276" w:type="dxa"/>
            <w:noWrap/>
            <w:hideMark/>
          </w:tcPr>
          <w:p w14:paraId="0DBA420D"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59" w:type="dxa"/>
            <w:noWrap/>
            <w:hideMark/>
          </w:tcPr>
          <w:p w14:paraId="3D849F13"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1.5 (0-4)</w:t>
            </w:r>
          </w:p>
        </w:tc>
        <w:tc>
          <w:tcPr>
            <w:tcW w:w="1150" w:type="dxa"/>
            <w:noWrap/>
            <w:hideMark/>
          </w:tcPr>
          <w:p w14:paraId="23D77824"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408" w:type="dxa"/>
            <w:noWrap/>
            <w:vAlign w:val="center"/>
            <w:hideMark/>
          </w:tcPr>
          <w:p w14:paraId="1C28C78F" w14:textId="7701FDEE"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MX"/>
              </w:rPr>
            </w:pPr>
            <w:r w:rsidRPr="00D07F23">
              <w:rPr>
                <w:rFonts w:ascii="Times New Roman" w:eastAsia="Times New Roman" w:hAnsi="Times New Roman" w:cs="Times New Roman"/>
                <w:b/>
                <w:color w:val="000000"/>
                <w:sz w:val="24"/>
                <w:szCs w:val="24"/>
                <w:lang w:eastAsia="es-MX"/>
              </w:rPr>
              <w:t>0.000</w:t>
            </w:r>
          </w:p>
        </w:tc>
      </w:tr>
      <w:tr w:rsidR="00C12D37" w:rsidRPr="00D07F23" w14:paraId="435F31BD"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A82FECD"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color w:val="000000"/>
                <w:sz w:val="24"/>
                <w:szCs w:val="24"/>
                <w:lang w:eastAsia="es-MX"/>
              </w:rPr>
              <w:t>Well-being</w:t>
            </w:r>
            <w:r w:rsidR="00C12D37" w:rsidRPr="00D07F23">
              <w:rPr>
                <w:rFonts w:ascii="Times New Roman" w:eastAsia="Times New Roman" w:hAnsi="Times New Roman" w:cs="Times New Roman"/>
                <w:color w:val="000000"/>
                <w:sz w:val="24"/>
                <w:szCs w:val="24"/>
                <w:lang w:eastAsia="es-MX"/>
              </w:rPr>
              <w:t xml:space="preserve"> </w:t>
            </w:r>
            <w:r w:rsidR="00C12D37" w:rsidRPr="00D07F23">
              <w:rPr>
                <w:rFonts w:ascii="Times New Roman" w:eastAsia="Times New Roman" w:hAnsi="Times New Roman" w:cs="Times New Roman"/>
                <w:b w:val="0"/>
                <w:color w:val="000000"/>
                <w:sz w:val="24"/>
                <w:szCs w:val="24"/>
                <w:lang w:eastAsia="es-MX"/>
              </w:rPr>
              <w:t>Median (RI)</w:t>
            </w:r>
          </w:p>
        </w:tc>
        <w:tc>
          <w:tcPr>
            <w:tcW w:w="1559" w:type="dxa"/>
            <w:noWrap/>
            <w:hideMark/>
          </w:tcPr>
          <w:p w14:paraId="4E75CC9F"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6 (2-8)</w:t>
            </w:r>
          </w:p>
        </w:tc>
        <w:tc>
          <w:tcPr>
            <w:tcW w:w="1276" w:type="dxa"/>
            <w:noWrap/>
            <w:hideMark/>
          </w:tcPr>
          <w:p w14:paraId="1837DAE9"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59" w:type="dxa"/>
            <w:noWrap/>
            <w:hideMark/>
          </w:tcPr>
          <w:p w14:paraId="31D5ECBE"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2 (0-5)</w:t>
            </w:r>
          </w:p>
        </w:tc>
        <w:tc>
          <w:tcPr>
            <w:tcW w:w="1150" w:type="dxa"/>
            <w:noWrap/>
            <w:hideMark/>
          </w:tcPr>
          <w:p w14:paraId="76E81587"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408" w:type="dxa"/>
            <w:noWrap/>
            <w:vAlign w:val="center"/>
            <w:hideMark/>
          </w:tcPr>
          <w:p w14:paraId="408EDA73" w14:textId="22777FBC"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MX"/>
              </w:rPr>
            </w:pPr>
            <w:r w:rsidRPr="00D07F23">
              <w:rPr>
                <w:rFonts w:ascii="Times New Roman" w:eastAsia="Times New Roman" w:hAnsi="Times New Roman" w:cs="Times New Roman"/>
                <w:b/>
                <w:color w:val="000000"/>
                <w:sz w:val="24"/>
                <w:szCs w:val="24"/>
                <w:lang w:eastAsia="es-MX"/>
              </w:rPr>
              <w:t>0.000</w:t>
            </w:r>
          </w:p>
        </w:tc>
      </w:tr>
      <w:tr w:rsidR="00C12D37" w:rsidRPr="00D07F23" w14:paraId="46FF51A3" w14:textId="77777777" w:rsidTr="0059510F">
        <w:trPr>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603EFD6" w14:textId="61D00F9E" w:rsidR="00C12D37" w:rsidRPr="00D07F23" w:rsidRDefault="001E0B46" w:rsidP="0059510F">
            <w:pPr>
              <w:rPr>
                <w:rFonts w:ascii="Times New Roman" w:eastAsia="Times New Roman" w:hAnsi="Times New Roman" w:cs="Times New Roman"/>
                <w:b w:val="0"/>
                <w:color w:val="000000"/>
                <w:sz w:val="24"/>
                <w:szCs w:val="24"/>
                <w:lang w:val="en-US" w:eastAsia="es-MX"/>
              </w:rPr>
            </w:pPr>
            <w:r>
              <w:rPr>
                <w:rFonts w:ascii="Times New Roman" w:eastAsia="Times New Roman" w:hAnsi="Times New Roman" w:cs="Times New Roman"/>
                <w:color w:val="000000"/>
                <w:sz w:val="24"/>
                <w:szCs w:val="24"/>
                <w:lang w:val="en-US" w:eastAsia="es-MX"/>
              </w:rPr>
              <w:t>Dyspnea</w:t>
            </w:r>
            <w:r w:rsidR="00C12D37" w:rsidRPr="00D07F23">
              <w:rPr>
                <w:rFonts w:ascii="Times New Roman" w:eastAsia="Times New Roman" w:hAnsi="Times New Roman" w:cs="Times New Roman"/>
                <w:color w:val="000000"/>
                <w:sz w:val="24"/>
                <w:szCs w:val="24"/>
                <w:lang w:val="en-US" w:eastAsia="es-MX"/>
              </w:rPr>
              <w:t xml:space="preserve"> </w:t>
            </w:r>
            <w:r w:rsidR="00C12D37" w:rsidRPr="00D07F23">
              <w:rPr>
                <w:rFonts w:ascii="Times New Roman" w:eastAsia="Times New Roman" w:hAnsi="Times New Roman" w:cs="Times New Roman"/>
                <w:b w:val="0"/>
                <w:color w:val="000000"/>
                <w:sz w:val="24"/>
                <w:szCs w:val="24"/>
                <w:lang w:val="en-US" w:eastAsia="es-MX"/>
              </w:rPr>
              <w:t>Median (RI)</w:t>
            </w:r>
          </w:p>
        </w:tc>
        <w:tc>
          <w:tcPr>
            <w:tcW w:w="1559" w:type="dxa"/>
            <w:noWrap/>
            <w:hideMark/>
          </w:tcPr>
          <w:p w14:paraId="5014A5DB"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 (0-4.5)</w:t>
            </w:r>
          </w:p>
        </w:tc>
        <w:tc>
          <w:tcPr>
            <w:tcW w:w="1276" w:type="dxa"/>
            <w:noWrap/>
            <w:hideMark/>
          </w:tcPr>
          <w:p w14:paraId="432B967A"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59" w:type="dxa"/>
            <w:noWrap/>
            <w:hideMark/>
          </w:tcPr>
          <w:p w14:paraId="7A38B0F1"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 (0-0.5)</w:t>
            </w:r>
          </w:p>
        </w:tc>
        <w:tc>
          <w:tcPr>
            <w:tcW w:w="1150" w:type="dxa"/>
            <w:noWrap/>
            <w:hideMark/>
          </w:tcPr>
          <w:p w14:paraId="6BE8F998" w14:textId="7777777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408" w:type="dxa"/>
            <w:noWrap/>
            <w:vAlign w:val="center"/>
            <w:hideMark/>
          </w:tcPr>
          <w:p w14:paraId="63BC39B9" w14:textId="5D6C14E7" w:rsidR="00C12D37" w:rsidRPr="00D07F23" w:rsidRDefault="00C12D37" w:rsidP="005951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MX"/>
              </w:rPr>
            </w:pPr>
            <w:r w:rsidRPr="00D07F23">
              <w:rPr>
                <w:rFonts w:ascii="Times New Roman" w:eastAsia="Times New Roman" w:hAnsi="Times New Roman" w:cs="Times New Roman"/>
                <w:b/>
                <w:color w:val="000000"/>
                <w:sz w:val="24"/>
                <w:szCs w:val="24"/>
                <w:lang w:eastAsia="es-MX"/>
              </w:rPr>
              <w:t>0.002</w:t>
            </w:r>
          </w:p>
        </w:tc>
      </w:tr>
      <w:tr w:rsidR="00C12D37" w:rsidRPr="00D07F23" w14:paraId="6DF3408C" w14:textId="77777777" w:rsidTr="0059510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BEBB57A" w14:textId="77777777" w:rsidR="00C12D37" w:rsidRPr="00D07F23" w:rsidRDefault="00D07F23" w:rsidP="0059510F">
            <w:pPr>
              <w:rPr>
                <w:rFonts w:ascii="Times New Roman" w:eastAsia="Times New Roman" w:hAnsi="Times New Roman" w:cs="Times New Roman"/>
                <w:b w:val="0"/>
                <w:color w:val="000000"/>
                <w:sz w:val="24"/>
                <w:szCs w:val="24"/>
                <w:lang w:eastAsia="es-MX"/>
              </w:rPr>
            </w:pPr>
            <w:r w:rsidRPr="00D07F23">
              <w:rPr>
                <w:rFonts w:ascii="Times New Roman" w:eastAsia="Times New Roman" w:hAnsi="Times New Roman" w:cs="Times New Roman"/>
                <w:color w:val="000000"/>
                <w:sz w:val="24"/>
                <w:szCs w:val="24"/>
                <w:lang w:eastAsia="es-MX"/>
              </w:rPr>
              <w:t>Insomnia</w:t>
            </w:r>
            <w:r w:rsidR="00C12D37" w:rsidRPr="00D07F23">
              <w:rPr>
                <w:rFonts w:ascii="Times New Roman" w:eastAsia="Times New Roman" w:hAnsi="Times New Roman" w:cs="Times New Roman"/>
                <w:color w:val="000000"/>
                <w:sz w:val="24"/>
                <w:szCs w:val="24"/>
                <w:lang w:eastAsia="es-MX"/>
              </w:rPr>
              <w:t xml:space="preserve"> </w:t>
            </w:r>
            <w:r w:rsidR="00C12D37" w:rsidRPr="00D07F23">
              <w:rPr>
                <w:rFonts w:ascii="Times New Roman" w:eastAsia="Times New Roman" w:hAnsi="Times New Roman" w:cs="Times New Roman"/>
                <w:b w:val="0"/>
                <w:color w:val="000000"/>
                <w:sz w:val="24"/>
                <w:szCs w:val="24"/>
                <w:lang w:eastAsia="es-MX"/>
              </w:rPr>
              <w:t>Median (RI)</w:t>
            </w:r>
          </w:p>
        </w:tc>
        <w:tc>
          <w:tcPr>
            <w:tcW w:w="1559" w:type="dxa"/>
            <w:noWrap/>
            <w:hideMark/>
          </w:tcPr>
          <w:p w14:paraId="2C9DEC4D"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 (0-7)</w:t>
            </w:r>
          </w:p>
        </w:tc>
        <w:tc>
          <w:tcPr>
            <w:tcW w:w="1276" w:type="dxa"/>
            <w:noWrap/>
            <w:hideMark/>
          </w:tcPr>
          <w:p w14:paraId="417F1DCA"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559" w:type="dxa"/>
            <w:noWrap/>
            <w:hideMark/>
          </w:tcPr>
          <w:p w14:paraId="44A6A3BA"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 (0-3.5)</w:t>
            </w:r>
          </w:p>
        </w:tc>
        <w:tc>
          <w:tcPr>
            <w:tcW w:w="1150" w:type="dxa"/>
            <w:noWrap/>
            <w:hideMark/>
          </w:tcPr>
          <w:p w14:paraId="47E3EC23" w14:textId="77777777"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408" w:type="dxa"/>
            <w:noWrap/>
            <w:vAlign w:val="center"/>
            <w:hideMark/>
          </w:tcPr>
          <w:p w14:paraId="0DE6E531" w14:textId="166AD84F" w:rsidR="00C12D37" w:rsidRPr="00D07F23" w:rsidRDefault="00C12D37" w:rsidP="005951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MX"/>
              </w:rPr>
            </w:pPr>
            <w:r w:rsidRPr="00D07F23">
              <w:rPr>
                <w:rFonts w:ascii="Times New Roman" w:eastAsia="Times New Roman" w:hAnsi="Times New Roman" w:cs="Times New Roman"/>
                <w:b/>
                <w:color w:val="000000"/>
                <w:sz w:val="24"/>
                <w:szCs w:val="24"/>
                <w:lang w:eastAsia="es-MX"/>
              </w:rPr>
              <w:t>0.009</w:t>
            </w:r>
          </w:p>
        </w:tc>
      </w:tr>
    </w:tbl>
    <w:p w14:paraId="44527FB5" w14:textId="77777777" w:rsidR="00C12D37" w:rsidRPr="00D07F23" w:rsidRDefault="00C12D37" w:rsidP="00C12D37">
      <w:pPr>
        <w:rPr>
          <w:rFonts w:ascii="Times New Roman" w:hAnsi="Times New Roman" w:cs="Times New Roman"/>
          <w:sz w:val="20"/>
          <w:szCs w:val="24"/>
        </w:rPr>
      </w:pPr>
      <w:r w:rsidRPr="00D07F23">
        <w:rPr>
          <w:rFonts w:ascii="Times New Roman" w:hAnsi="Times New Roman" w:cs="Times New Roman"/>
          <w:sz w:val="20"/>
          <w:szCs w:val="24"/>
        </w:rPr>
        <w:t>PPI. Palliative Prognostic Index</w:t>
      </w:r>
    </w:p>
    <w:p w14:paraId="2BFA1F71" w14:textId="61817D99" w:rsidR="00C12D37" w:rsidRDefault="00C12D37" w:rsidP="00C12D37">
      <w:pPr>
        <w:spacing w:line="360" w:lineRule="auto"/>
        <w:rPr>
          <w:rFonts w:ascii="Times New Roman" w:hAnsi="Times New Roman" w:cs="Times New Roman"/>
          <w:sz w:val="24"/>
          <w:szCs w:val="24"/>
        </w:rPr>
      </w:pPr>
    </w:p>
    <w:p w14:paraId="3FBC4481" w14:textId="77777777" w:rsidR="00E85A34" w:rsidRPr="00D07F23" w:rsidRDefault="00E85A34" w:rsidP="00C12D37">
      <w:pPr>
        <w:spacing w:line="360" w:lineRule="auto"/>
        <w:rPr>
          <w:rFonts w:ascii="Times New Roman" w:hAnsi="Times New Roman" w:cs="Times New Roman"/>
          <w:sz w:val="24"/>
          <w:szCs w:val="24"/>
        </w:rPr>
      </w:pPr>
    </w:p>
    <w:p w14:paraId="302CF010" w14:textId="77777777" w:rsidR="00C12D37" w:rsidRPr="00D07F23" w:rsidRDefault="00C12D37" w:rsidP="00C12D37">
      <w:pPr>
        <w:spacing w:line="360" w:lineRule="auto"/>
        <w:rPr>
          <w:rFonts w:ascii="Times New Roman" w:hAnsi="Times New Roman" w:cs="Times New Roman"/>
          <w:sz w:val="24"/>
          <w:szCs w:val="24"/>
          <w:lang w:val="en-US"/>
        </w:rPr>
      </w:pPr>
      <w:r w:rsidRPr="00D07F23">
        <w:rPr>
          <w:rFonts w:ascii="Times New Roman" w:hAnsi="Times New Roman" w:cs="Times New Roman"/>
          <w:sz w:val="24"/>
          <w:szCs w:val="24"/>
          <w:lang w:val="en-US"/>
        </w:rPr>
        <w:lastRenderedPageBreak/>
        <w:t>Figur</w:t>
      </w:r>
      <w:r w:rsidR="00D07F23" w:rsidRPr="00D07F23">
        <w:rPr>
          <w:rFonts w:ascii="Times New Roman" w:hAnsi="Times New Roman" w:cs="Times New Roman"/>
          <w:sz w:val="24"/>
          <w:szCs w:val="24"/>
          <w:lang w:val="en-US"/>
        </w:rPr>
        <w:t>e</w:t>
      </w:r>
      <w:r w:rsidRPr="00D07F23">
        <w:rPr>
          <w:rFonts w:ascii="Times New Roman" w:hAnsi="Times New Roman" w:cs="Times New Roman"/>
          <w:sz w:val="24"/>
          <w:szCs w:val="24"/>
          <w:lang w:val="en-US"/>
        </w:rPr>
        <w:t xml:space="preserve"> 1.</w:t>
      </w:r>
      <w:r w:rsidR="00D07F23" w:rsidRPr="00D07F23">
        <w:rPr>
          <w:lang w:val="en-US"/>
        </w:rPr>
        <w:t xml:space="preserve"> </w:t>
      </w:r>
      <w:r w:rsidR="00D07F23" w:rsidRPr="00D07F23">
        <w:rPr>
          <w:rFonts w:ascii="Times New Roman" w:hAnsi="Times New Roman" w:cs="Times New Roman"/>
          <w:sz w:val="24"/>
          <w:szCs w:val="24"/>
          <w:lang w:val="en-US"/>
        </w:rPr>
        <w:t xml:space="preserve">Symptoms and their intensity in a group of patients with advanced cancers with and without depression </w:t>
      </w:r>
    </w:p>
    <w:p w14:paraId="43E6C6D0" w14:textId="56241293" w:rsidR="00C12D37" w:rsidRPr="00D07F23" w:rsidRDefault="009D06A4" w:rsidP="00C12D37">
      <w:pPr>
        <w:rPr>
          <w:rFonts w:ascii="Times New Roman" w:hAnsi="Times New Roman" w:cs="Times New Roman"/>
          <w:sz w:val="24"/>
          <w:szCs w:val="24"/>
        </w:rPr>
      </w:pPr>
      <w:r w:rsidRPr="001C7842">
        <w:rPr>
          <w:rFonts w:ascii="Times New Roman" w:hAnsi="Times New Roman" w:cs="Times New Roman"/>
          <w:noProof/>
          <w:sz w:val="24"/>
          <w:szCs w:val="24"/>
          <w:lang w:val="en-GB" w:eastAsia="en-GB"/>
        </w:rPr>
        <w:drawing>
          <wp:inline distT="0" distB="0" distL="0" distR="0" wp14:anchorId="3B54F998" wp14:editId="273EFEFB">
            <wp:extent cx="5612130" cy="41066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4106632"/>
                    </a:xfrm>
                    <a:prstGeom prst="rect">
                      <a:avLst/>
                    </a:prstGeom>
                    <a:noFill/>
                    <a:ln>
                      <a:noFill/>
                    </a:ln>
                  </pic:spPr>
                </pic:pic>
              </a:graphicData>
            </a:graphic>
          </wp:inline>
        </w:drawing>
      </w:r>
    </w:p>
    <w:p w14:paraId="6E87D8F5" w14:textId="77777777" w:rsidR="00C12D37" w:rsidRPr="004B58F0" w:rsidRDefault="00C12D37" w:rsidP="00C12D37">
      <w:pPr>
        <w:rPr>
          <w:rFonts w:ascii="Times New Roman" w:hAnsi="Times New Roman" w:cs="Times New Roman"/>
          <w:sz w:val="24"/>
          <w:szCs w:val="24"/>
          <w:lang w:val="en-US"/>
        </w:rPr>
      </w:pPr>
      <w:r w:rsidRPr="004B58F0">
        <w:rPr>
          <w:rFonts w:ascii="Times New Roman" w:hAnsi="Times New Roman" w:cs="Times New Roman"/>
          <w:sz w:val="24"/>
          <w:szCs w:val="24"/>
          <w:lang w:val="en-US"/>
        </w:rPr>
        <w:t>Tabl</w:t>
      </w:r>
      <w:r w:rsidR="004B58F0" w:rsidRPr="004B58F0">
        <w:rPr>
          <w:rFonts w:ascii="Times New Roman" w:hAnsi="Times New Roman" w:cs="Times New Roman"/>
          <w:sz w:val="24"/>
          <w:szCs w:val="24"/>
          <w:lang w:val="en-US"/>
        </w:rPr>
        <w:t>e</w:t>
      </w:r>
      <w:r w:rsidRPr="004B58F0">
        <w:rPr>
          <w:rFonts w:ascii="Times New Roman" w:hAnsi="Times New Roman" w:cs="Times New Roman"/>
          <w:sz w:val="24"/>
          <w:szCs w:val="24"/>
          <w:lang w:val="en-US"/>
        </w:rPr>
        <w:t xml:space="preserve"> 2. </w:t>
      </w:r>
      <w:r w:rsidR="004B58F0" w:rsidRPr="004B58F0">
        <w:rPr>
          <w:rFonts w:ascii="Times New Roman" w:hAnsi="Times New Roman" w:cs="Times New Roman"/>
          <w:sz w:val="24"/>
          <w:szCs w:val="24"/>
          <w:lang w:val="en-US"/>
        </w:rPr>
        <w:t xml:space="preserve">Logistic regression that explores the risk factors associated with the presence of depression </w:t>
      </w:r>
      <w:r w:rsidR="004B58F0">
        <w:rPr>
          <w:rFonts w:ascii="Times New Roman" w:hAnsi="Times New Roman" w:cs="Times New Roman"/>
          <w:sz w:val="24"/>
          <w:szCs w:val="24"/>
          <w:lang w:val="en-US"/>
        </w:rPr>
        <w:t xml:space="preserve">disorder </w:t>
      </w:r>
      <w:r w:rsidR="004B58F0" w:rsidRPr="004B58F0">
        <w:rPr>
          <w:rFonts w:ascii="Times New Roman" w:hAnsi="Times New Roman" w:cs="Times New Roman"/>
          <w:sz w:val="24"/>
          <w:szCs w:val="24"/>
          <w:lang w:val="en-US"/>
        </w:rPr>
        <w:t>(N = 100)</w:t>
      </w:r>
      <w:r w:rsidR="004B58F0">
        <w:rPr>
          <w:rFonts w:ascii="Times New Roman" w:hAnsi="Times New Roman" w:cs="Times New Roman"/>
          <w:sz w:val="24"/>
          <w:szCs w:val="24"/>
          <w:lang w:val="en-US"/>
        </w:rPr>
        <w:t>.</w:t>
      </w:r>
    </w:p>
    <w:tbl>
      <w:tblPr>
        <w:tblStyle w:val="GridTable4-Accent3"/>
        <w:tblW w:w="6658" w:type="dxa"/>
        <w:tblLook w:val="04A0" w:firstRow="1" w:lastRow="0" w:firstColumn="1" w:lastColumn="0" w:noHBand="0" w:noVBand="1"/>
      </w:tblPr>
      <w:tblGrid>
        <w:gridCol w:w="1947"/>
        <w:gridCol w:w="1628"/>
        <w:gridCol w:w="1119"/>
        <w:gridCol w:w="1964"/>
      </w:tblGrid>
      <w:tr w:rsidR="00C12D37" w:rsidRPr="00D07F23" w14:paraId="786959D2" w14:textId="77777777" w:rsidTr="001E0B46">
        <w:trPr>
          <w:cnfStyle w:val="100000000000" w:firstRow="1" w:lastRow="0"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947" w:type="dxa"/>
            <w:hideMark/>
          </w:tcPr>
          <w:p w14:paraId="6C9B18F3" w14:textId="77777777" w:rsidR="00C12D37" w:rsidRPr="00D07F23" w:rsidRDefault="00C12D37" w:rsidP="0059510F">
            <w:pPr>
              <w:jc w:val="center"/>
              <w:rPr>
                <w:rFonts w:ascii="Times New Roman" w:eastAsia="Times New Roman" w:hAnsi="Times New Roman" w:cs="Times New Roman"/>
                <w:color w:val="FFFFFF"/>
                <w:sz w:val="24"/>
                <w:szCs w:val="24"/>
                <w:lang w:eastAsia="es-MX"/>
              </w:rPr>
            </w:pPr>
            <w:r w:rsidRPr="00D07F23">
              <w:rPr>
                <w:rFonts w:ascii="Times New Roman" w:eastAsia="Times New Roman" w:hAnsi="Times New Roman" w:cs="Times New Roman"/>
                <w:color w:val="FFFFFF"/>
                <w:sz w:val="24"/>
                <w:szCs w:val="24"/>
                <w:lang w:eastAsia="es-MX"/>
              </w:rPr>
              <w:t>Variables</w:t>
            </w:r>
          </w:p>
        </w:tc>
        <w:tc>
          <w:tcPr>
            <w:tcW w:w="1628" w:type="dxa"/>
            <w:hideMark/>
          </w:tcPr>
          <w:p w14:paraId="15191C7D" w14:textId="77777777" w:rsidR="00C12D37" w:rsidRPr="00D07F23" w:rsidRDefault="00C12D37" w:rsidP="005951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lang w:eastAsia="es-MX"/>
              </w:rPr>
            </w:pPr>
            <w:r w:rsidRPr="00D07F23">
              <w:rPr>
                <w:rFonts w:ascii="Times New Roman" w:eastAsia="Times New Roman" w:hAnsi="Times New Roman" w:cs="Times New Roman"/>
                <w:color w:val="FFFFFF"/>
                <w:sz w:val="24"/>
                <w:szCs w:val="24"/>
                <w:lang w:eastAsia="es-MX"/>
              </w:rPr>
              <w:t>OR</w:t>
            </w:r>
          </w:p>
        </w:tc>
        <w:tc>
          <w:tcPr>
            <w:tcW w:w="1119" w:type="dxa"/>
            <w:hideMark/>
          </w:tcPr>
          <w:p w14:paraId="7F66A4C6" w14:textId="77777777" w:rsidR="00C12D37" w:rsidRPr="00D07F23" w:rsidRDefault="00ED47B3" w:rsidP="005951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lang w:eastAsia="es-MX"/>
              </w:rPr>
            </w:pPr>
            <w:r w:rsidRPr="00ED47B3">
              <w:rPr>
                <w:rFonts w:ascii="Times New Roman" w:eastAsia="Times New Roman" w:hAnsi="Times New Roman" w:cs="Times New Roman"/>
                <w:i/>
                <w:color w:val="FFFFFF"/>
                <w:sz w:val="24"/>
                <w:szCs w:val="24"/>
                <w:lang w:eastAsia="es-MX"/>
              </w:rPr>
              <w:t>p</w:t>
            </w:r>
            <w:r>
              <w:rPr>
                <w:rFonts w:ascii="Times New Roman" w:eastAsia="Times New Roman" w:hAnsi="Times New Roman" w:cs="Times New Roman"/>
                <w:i/>
                <w:color w:val="FFFFFF"/>
                <w:sz w:val="24"/>
                <w:szCs w:val="24"/>
                <w:lang w:eastAsia="es-MX"/>
              </w:rPr>
              <w:t xml:space="preserve"> </w:t>
            </w:r>
            <w:r w:rsidR="00C12D37" w:rsidRPr="00D07F23">
              <w:rPr>
                <w:rFonts w:ascii="Times New Roman" w:eastAsia="Times New Roman" w:hAnsi="Times New Roman" w:cs="Times New Roman"/>
                <w:color w:val="FFFFFF"/>
                <w:sz w:val="24"/>
                <w:szCs w:val="24"/>
                <w:lang w:eastAsia="es-MX"/>
              </w:rPr>
              <w:t>Value</w:t>
            </w:r>
          </w:p>
        </w:tc>
        <w:tc>
          <w:tcPr>
            <w:tcW w:w="1964" w:type="dxa"/>
            <w:hideMark/>
          </w:tcPr>
          <w:p w14:paraId="1FCC3711" w14:textId="77777777" w:rsidR="00C12D37" w:rsidRPr="00D07F23" w:rsidRDefault="00C12D37" w:rsidP="005951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4"/>
                <w:szCs w:val="24"/>
                <w:lang w:eastAsia="es-MX"/>
              </w:rPr>
            </w:pPr>
            <w:r w:rsidRPr="00D07F23">
              <w:rPr>
                <w:rFonts w:ascii="Times New Roman" w:eastAsia="Times New Roman" w:hAnsi="Times New Roman" w:cs="Times New Roman"/>
                <w:color w:val="FFFFFF"/>
                <w:sz w:val="24"/>
                <w:szCs w:val="24"/>
                <w:lang w:eastAsia="es-MX"/>
              </w:rPr>
              <w:t xml:space="preserve">95% confidence interval </w:t>
            </w:r>
          </w:p>
        </w:tc>
      </w:tr>
      <w:tr w:rsidR="00C12D37" w:rsidRPr="00D07F23" w14:paraId="7D67A922" w14:textId="77777777" w:rsidTr="001E0B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47" w:type="dxa"/>
            <w:noWrap/>
            <w:hideMark/>
          </w:tcPr>
          <w:p w14:paraId="7CA7B489" w14:textId="77777777" w:rsidR="00C12D37" w:rsidRPr="00D07F23" w:rsidRDefault="00C12D37" w:rsidP="0059510F">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Karno</w:t>
            </w:r>
            <w:r w:rsidR="00CD17DA">
              <w:rPr>
                <w:rFonts w:ascii="Times New Roman" w:eastAsia="Times New Roman" w:hAnsi="Times New Roman" w:cs="Times New Roman"/>
                <w:color w:val="000000"/>
                <w:sz w:val="24"/>
                <w:szCs w:val="24"/>
                <w:lang w:eastAsia="es-MX"/>
              </w:rPr>
              <w:t>f</w:t>
            </w:r>
            <w:r w:rsidRPr="00D07F23">
              <w:rPr>
                <w:rFonts w:ascii="Times New Roman" w:eastAsia="Times New Roman" w:hAnsi="Times New Roman" w:cs="Times New Roman"/>
                <w:color w:val="000000"/>
                <w:sz w:val="24"/>
                <w:szCs w:val="24"/>
                <w:lang w:eastAsia="es-MX"/>
              </w:rPr>
              <w:t>sky</w:t>
            </w:r>
          </w:p>
        </w:tc>
        <w:tc>
          <w:tcPr>
            <w:tcW w:w="1628" w:type="dxa"/>
            <w:noWrap/>
            <w:hideMark/>
          </w:tcPr>
          <w:p w14:paraId="48C5F7A9" w14:textId="77777777" w:rsidR="00C12D37" w:rsidRPr="00D07F23" w:rsidRDefault="00C12D37" w:rsidP="005951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MX"/>
              </w:rPr>
            </w:pPr>
          </w:p>
        </w:tc>
        <w:tc>
          <w:tcPr>
            <w:tcW w:w="1119" w:type="dxa"/>
            <w:noWrap/>
            <w:hideMark/>
          </w:tcPr>
          <w:p w14:paraId="6DBAED07" w14:textId="77777777" w:rsidR="00C12D37" w:rsidRPr="00D07F23" w:rsidRDefault="00C12D37" w:rsidP="005951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p>
        </w:tc>
        <w:tc>
          <w:tcPr>
            <w:tcW w:w="1964" w:type="dxa"/>
            <w:noWrap/>
            <w:hideMark/>
          </w:tcPr>
          <w:p w14:paraId="37240F31" w14:textId="77777777" w:rsidR="00C12D37" w:rsidRPr="00D07F23" w:rsidRDefault="00C12D37" w:rsidP="001E0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p>
        </w:tc>
      </w:tr>
      <w:tr w:rsidR="00CD17DA" w:rsidRPr="00D07F23" w14:paraId="1D401FB4" w14:textId="77777777" w:rsidTr="001E0B46">
        <w:trPr>
          <w:trHeight w:val="273"/>
        </w:trPr>
        <w:tc>
          <w:tcPr>
            <w:cnfStyle w:val="001000000000" w:firstRow="0" w:lastRow="0" w:firstColumn="1" w:lastColumn="0" w:oddVBand="0" w:evenVBand="0" w:oddHBand="0" w:evenHBand="0" w:firstRowFirstColumn="0" w:firstRowLastColumn="0" w:lastRowFirstColumn="0" w:lastRowLastColumn="0"/>
            <w:tcW w:w="1947" w:type="dxa"/>
            <w:noWrap/>
          </w:tcPr>
          <w:p w14:paraId="0CD0717E" w14:textId="77777777" w:rsidR="00CD17DA" w:rsidRPr="00D07F23" w:rsidRDefault="00CD17DA" w:rsidP="00CD17DA">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 xml:space="preserve">  ≥ 80 </w:t>
            </w:r>
          </w:p>
        </w:tc>
        <w:tc>
          <w:tcPr>
            <w:tcW w:w="1628" w:type="dxa"/>
            <w:noWrap/>
          </w:tcPr>
          <w:p w14:paraId="339EB73B" w14:textId="77777777" w:rsidR="00CD17DA" w:rsidRPr="00D07F23" w:rsidRDefault="00CD17DA" w:rsidP="00CD17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Ref.</w:t>
            </w:r>
          </w:p>
        </w:tc>
        <w:tc>
          <w:tcPr>
            <w:tcW w:w="1119" w:type="dxa"/>
            <w:noWrap/>
          </w:tcPr>
          <w:p w14:paraId="6AE81EB5" w14:textId="77777777" w:rsidR="00CD17DA" w:rsidRPr="00D07F23" w:rsidRDefault="00CD17DA" w:rsidP="00CD17D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MX"/>
              </w:rPr>
            </w:pPr>
          </w:p>
        </w:tc>
        <w:tc>
          <w:tcPr>
            <w:tcW w:w="1964" w:type="dxa"/>
            <w:noWrap/>
          </w:tcPr>
          <w:p w14:paraId="65EF0282" w14:textId="77777777" w:rsidR="00CD17DA" w:rsidRPr="00D07F23" w:rsidRDefault="00CD17DA" w:rsidP="001E0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p>
        </w:tc>
      </w:tr>
      <w:tr w:rsidR="00CD17DA" w:rsidRPr="00D07F23" w14:paraId="53F668F9" w14:textId="77777777" w:rsidTr="001E0B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47" w:type="dxa"/>
            <w:noWrap/>
          </w:tcPr>
          <w:p w14:paraId="400CF423" w14:textId="77777777" w:rsidR="00CD17DA" w:rsidRPr="00D07F23" w:rsidRDefault="00CD17DA" w:rsidP="00CD17DA">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 xml:space="preserve">  ≤ 70 </w:t>
            </w:r>
          </w:p>
        </w:tc>
        <w:tc>
          <w:tcPr>
            <w:tcW w:w="1628" w:type="dxa"/>
            <w:noWrap/>
          </w:tcPr>
          <w:p w14:paraId="4BFEC1F3" w14:textId="77777777" w:rsidR="00CD17DA" w:rsidRPr="00D07F23" w:rsidRDefault="00CD17DA" w:rsidP="00CD17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5.430254</w:t>
            </w:r>
          </w:p>
        </w:tc>
        <w:tc>
          <w:tcPr>
            <w:tcW w:w="1119" w:type="dxa"/>
            <w:noWrap/>
          </w:tcPr>
          <w:p w14:paraId="07635BF3" w14:textId="77777777" w:rsidR="00CD17DA" w:rsidRPr="00D07F23" w:rsidRDefault="00CD17DA" w:rsidP="00CD17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MX"/>
              </w:rPr>
            </w:pPr>
            <w:r w:rsidRPr="00D07F23">
              <w:rPr>
                <w:rFonts w:ascii="Times New Roman" w:eastAsia="Times New Roman" w:hAnsi="Times New Roman" w:cs="Times New Roman"/>
                <w:b/>
                <w:bCs/>
                <w:color w:val="000000"/>
                <w:sz w:val="24"/>
                <w:szCs w:val="24"/>
                <w:lang w:eastAsia="es-MX"/>
              </w:rPr>
              <w:t>0.026</w:t>
            </w:r>
          </w:p>
        </w:tc>
        <w:tc>
          <w:tcPr>
            <w:tcW w:w="1964" w:type="dxa"/>
            <w:noWrap/>
          </w:tcPr>
          <w:p w14:paraId="09CB367F" w14:textId="6678F909" w:rsidR="00CD17DA" w:rsidRPr="00D07F23" w:rsidRDefault="00CD17DA" w:rsidP="001E0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1.219-24.070</w:t>
            </w:r>
          </w:p>
        </w:tc>
      </w:tr>
      <w:tr w:rsidR="00CD17DA" w:rsidRPr="00D07F23" w14:paraId="41D5CB2C" w14:textId="77777777" w:rsidTr="001E0B46">
        <w:trPr>
          <w:trHeight w:val="273"/>
        </w:trPr>
        <w:tc>
          <w:tcPr>
            <w:cnfStyle w:val="001000000000" w:firstRow="0" w:lastRow="0" w:firstColumn="1" w:lastColumn="0" w:oddVBand="0" w:evenVBand="0" w:oddHBand="0" w:evenHBand="0" w:firstRowFirstColumn="0" w:firstRowLastColumn="0" w:lastRowFirstColumn="0" w:lastRowLastColumn="0"/>
            <w:tcW w:w="1947" w:type="dxa"/>
            <w:noWrap/>
            <w:hideMark/>
          </w:tcPr>
          <w:p w14:paraId="2F25F332" w14:textId="77777777" w:rsidR="00CD17DA" w:rsidRPr="00D07F23" w:rsidRDefault="00CD17DA" w:rsidP="00CD17DA">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PPI</w:t>
            </w:r>
          </w:p>
        </w:tc>
        <w:tc>
          <w:tcPr>
            <w:tcW w:w="1628" w:type="dxa"/>
            <w:noWrap/>
            <w:hideMark/>
          </w:tcPr>
          <w:p w14:paraId="5DEF9DBA" w14:textId="77777777" w:rsidR="00CD17DA" w:rsidRPr="00D07F23" w:rsidRDefault="00CD17DA" w:rsidP="00CD17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MX"/>
              </w:rPr>
            </w:pPr>
          </w:p>
        </w:tc>
        <w:tc>
          <w:tcPr>
            <w:tcW w:w="1119" w:type="dxa"/>
            <w:noWrap/>
            <w:hideMark/>
          </w:tcPr>
          <w:p w14:paraId="4C82DD3C" w14:textId="77777777" w:rsidR="00CD17DA" w:rsidRPr="00D07F23" w:rsidRDefault="00CD17DA" w:rsidP="00CD17D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p>
        </w:tc>
        <w:tc>
          <w:tcPr>
            <w:tcW w:w="1964" w:type="dxa"/>
            <w:noWrap/>
            <w:hideMark/>
          </w:tcPr>
          <w:p w14:paraId="536E1984" w14:textId="77777777" w:rsidR="00CD17DA" w:rsidRPr="00D07F23" w:rsidRDefault="00CD17DA" w:rsidP="001E0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s-MX"/>
              </w:rPr>
            </w:pPr>
          </w:p>
        </w:tc>
      </w:tr>
      <w:tr w:rsidR="00CD17DA" w:rsidRPr="00D07F23" w14:paraId="7814597D" w14:textId="77777777" w:rsidTr="001E0B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47" w:type="dxa"/>
            <w:noWrap/>
            <w:hideMark/>
          </w:tcPr>
          <w:p w14:paraId="41E0383E" w14:textId="77777777" w:rsidR="00CD17DA" w:rsidRPr="00D07F23" w:rsidRDefault="00CD17DA" w:rsidP="00CD17DA">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 xml:space="preserve">  A</w:t>
            </w:r>
          </w:p>
        </w:tc>
        <w:tc>
          <w:tcPr>
            <w:tcW w:w="1628" w:type="dxa"/>
            <w:noWrap/>
            <w:hideMark/>
          </w:tcPr>
          <w:p w14:paraId="51DA7385" w14:textId="77777777" w:rsidR="00CD17DA" w:rsidRPr="00D07F23" w:rsidRDefault="00CD17DA" w:rsidP="00CD17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Ref.</w:t>
            </w:r>
          </w:p>
        </w:tc>
        <w:tc>
          <w:tcPr>
            <w:tcW w:w="1119" w:type="dxa"/>
            <w:noWrap/>
            <w:hideMark/>
          </w:tcPr>
          <w:p w14:paraId="448E9CB8" w14:textId="77777777" w:rsidR="00CD17DA" w:rsidRPr="00D07F23" w:rsidRDefault="00CD17DA" w:rsidP="00CD17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p>
        </w:tc>
        <w:tc>
          <w:tcPr>
            <w:tcW w:w="1964" w:type="dxa"/>
            <w:noWrap/>
            <w:hideMark/>
          </w:tcPr>
          <w:p w14:paraId="2E1F0BCC" w14:textId="77777777" w:rsidR="00CD17DA" w:rsidRPr="00D07F23" w:rsidRDefault="00CD17DA" w:rsidP="001E0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s-MX"/>
              </w:rPr>
            </w:pPr>
          </w:p>
        </w:tc>
      </w:tr>
      <w:tr w:rsidR="00CD17DA" w:rsidRPr="00D07F23" w14:paraId="0930D6FA" w14:textId="77777777" w:rsidTr="001E0B46">
        <w:trPr>
          <w:trHeight w:val="273"/>
        </w:trPr>
        <w:tc>
          <w:tcPr>
            <w:cnfStyle w:val="001000000000" w:firstRow="0" w:lastRow="0" w:firstColumn="1" w:lastColumn="0" w:oddVBand="0" w:evenVBand="0" w:oddHBand="0" w:evenHBand="0" w:firstRowFirstColumn="0" w:firstRowLastColumn="0" w:lastRowFirstColumn="0" w:lastRowLastColumn="0"/>
            <w:tcW w:w="1947" w:type="dxa"/>
            <w:noWrap/>
            <w:hideMark/>
          </w:tcPr>
          <w:p w14:paraId="3FB9FC15" w14:textId="77777777" w:rsidR="00CD17DA" w:rsidRPr="00D07F23" w:rsidRDefault="00CD17DA" w:rsidP="00CD17DA">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 xml:space="preserve">  B</w:t>
            </w:r>
          </w:p>
        </w:tc>
        <w:tc>
          <w:tcPr>
            <w:tcW w:w="1628" w:type="dxa"/>
            <w:noWrap/>
            <w:hideMark/>
          </w:tcPr>
          <w:p w14:paraId="5D088C37" w14:textId="77777777" w:rsidR="00CD17DA" w:rsidRPr="00D07F23" w:rsidRDefault="00CD17DA" w:rsidP="00CD17D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0.7533244</w:t>
            </w:r>
          </w:p>
        </w:tc>
        <w:tc>
          <w:tcPr>
            <w:tcW w:w="1119" w:type="dxa"/>
            <w:noWrap/>
            <w:hideMark/>
          </w:tcPr>
          <w:p w14:paraId="2BF80AF9" w14:textId="77777777" w:rsidR="00CD17DA" w:rsidRPr="00D07F23" w:rsidRDefault="00CD17DA" w:rsidP="00CD17D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0.729</w:t>
            </w:r>
          </w:p>
        </w:tc>
        <w:tc>
          <w:tcPr>
            <w:tcW w:w="1964" w:type="dxa"/>
            <w:noWrap/>
            <w:hideMark/>
          </w:tcPr>
          <w:p w14:paraId="65C9C8FF" w14:textId="502AD05D" w:rsidR="00CD17DA" w:rsidRPr="00D07F23" w:rsidRDefault="00CD17DA" w:rsidP="001E0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0.152-</w:t>
            </w:r>
            <w:r w:rsidR="007A012C">
              <w:rPr>
                <w:rFonts w:ascii="Times New Roman" w:eastAsia="Times New Roman" w:hAnsi="Times New Roman" w:cs="Times New Roman"/>
                <w:color w:val="000000"/>
                <w:sz w:val="24"/>
                <w:szCs w:val="24"/>
                <w:lang w:eastAsia="es-MX"/>
              </w:rPr>
              <w:t>0</w:t>
            </w:r>
            <w:r w:rsidRPr="00D07F23">
              <w:rPr>
                <w:rFonts w:ascii="Times New Roman" w:eastAsia="Times New Roman" w:hAnsi="Times New Roman" w:cs="Times New Roman"/>
                <w:color w:val="000000"/>
                <w:sz w:val="24"/>
                <w:szCs w:val="24"/>
                <w:lang w:eastAsia="es-MX"/>
              </w:rPr>
              <w:t>3.729</w:t>
            </w:r>
          </w:p>
        </w:tc>
      </w:tr>
      <w:tr w:rsidR="00CD17DA" w:rsidRPr="00D07F23" w14:paraId="1E70B4E0" w14:textId="77777777" w:rsidTr="001E0B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47" w:type="dxa"/>
            <w:noWrap/>
            <w:hideMark/>
          </w:tcPr>
          <w:p w14:paraId="31B3DD5C" w14:textId="77777777" w:rsidR="00CD17DA" w:rsidRPr="00D07F23" w:rsidRDefault="00CD17DA" w:rsidP="00CD17DA">
            <w:pPr>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 xml:space="preserve">  C</w:t>
            </w:r>
          </w:p>
        </w:tc>
        <w:tc>
          <w:tcPr>
            <w:tcW w:w="1628" w:type="dxa"/>
            <w:noWrap/>
            <w:hideMark/>
          </w:tcPr>
          <w:p w14:paraId="5C3FD029" w14:textId="77777777" w:rsidR="00CD17DA" w:rsidRPr="00D07F23" w:rsidRDefault="00CD17DA" w:rsidP="00CD17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0.5378833</w:t>
            </w:r>
          </w:p>
        </w:tc>
        <w:tc>
          <w:tcPr>
            <w:tcW w:w="1119" w:type="dxa"/>
            <w:noWrap/>
            <w:hideMark/>
          </w:tcPr>
          <w:p w14:paraId="1721A883" w14:textId="77777777" w:rsidR="00CD17DA" w:rsidRPr="00D07F23" w:rsidRDefault="00CD17DA" w:rsidP="00CD17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0.727</w:t>
            </w:r>
          </w:p>
        </w:tc>
        <w:tc>
          <w:tcPr>
            <w:tcW w:w="1964" w:type="dxa"/>
            <w:noWrap/>
            <w:hideMark/>
          </w:tcPr>
          <w:p w14:paraId="014A677C" w14:textId="4A42DF26" w:rsidR="00CD17DA" w:rsidRPr="00D07F23" w:rsidRDefault="00CD17DA" w:rsidP="001E0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0.016-17.459</w:t>
            </w:r>
          </w:p>
        </w:tc>
      </w:tr>
      <w:tr w:rsidR="00CD17DA" w:rsidRPr="00D07F23" w14:paraId="63329085" w14:textId="77777777" w:rsidTr="001E0B46">
        <w:trPr>
          <w:trHeight w:val="273"/>
        </w:trPr>
        <w:tc>
          <w:tcPr>
            <w:cnfStyle w:val="001000000000" w:firstRow="0" w:lastRow="0" w:firstColumn="1" w:lastColumn="0" w:oddVBand="0" w:evenVBand="0" w:oddHBand="0" w:evenHBand="0" w:firstRowFirstColumn="0" w:firstRowLastColumn="0" w:lastRowFirstColumn="0" w:lastRowLastColumn="0"/>
            <w:tcW w:w="1947" w:type="dxa"/>
            <w:noWrap/>
            <w:hideMark/>
          </w:tcPr>
          <w:p w14:paraId="64D7AB06" w14:textId="77777777" w:rsidR="00CD17DA" w:rsidRPr="00D07F23" w:rsidRDefault="00CD17DA" w:rsidP="00CD17DA">
            <w:pP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Pain</w:t>
            </w:r>
          </w:p>
        </w:tc>
        <w:tc>
          <w:tcPr>
            <w:tcW w:w="1628" w:type="dxa"/>
            <w:noWrap/>
            <w:hideMark/>
          </w:tcPr>
          <w:p w14:paraId="40C8EC9E" w14:textId="77777777" w:rsidR="00CD17DA" w:rsidRPr="00D07F23" w:rsidRDefault="00CD17DA" w:rsidP="00CD17D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1.156</w:t>
            </w:r>
          </w:p>
        </w:tc>
        <w:tc>
          <w:tcPr>
            <w:tcW w:w="1119" w:type="dxa"/>
            <w:noWrap/>
            <w:hideMark/>
          </w:tcPr>
          <w:p w14:paraId="772A4D0D" w14:textId="77777777" w:rsidR="00CD17DA" w:rsidRPr="00D07F23" w:rsidRDefault="00CD17DA" w:rsidP="00CD17D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0.197</w:t>
            </w:r>
          </w:p>
        </w:tc>
        <w:tc>
          <w:tcPr>
            <w:tcW w:w="1964" w:type="dxa"/>
            <w:noWrap/>
            <w:hideMark/>
          </w:tcPr>
          <w:p w14:paraId="2CDADBE4" w14:textId="15885C49" w:rsidR="00CD17DA" w:rsidRPr="00D07F23" w:rsidRDefault="00CD17DA" w:rsidP="001E0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0.927-</w:t>
            </w:r>
            <w:r w:rsidR="007A012C">
              <w:rPr>
                <w:rFonts w:ascii="Times New Roman" w:eastAsia="Times New Roman" w:hAnsi="Times New Roman" w:cs="Times New Roman"/>
                <w:color w:val="000000"/>
                <w:sz w:val="24"/>
                <w:szCs w:val="24"/>
                <w:lang w:eastAsia="es-MX"/>
              </w:rPr>
              <w:t>0</w:t>
            </w:r>
            <w:r w:rsidRPr="00D07F23">
              <w:rPr>
                <w:rFonts w:ascii="Times New Roman" w:eastAsia="Times New Roman" w:hAnsi="Times New Roman" w:cs="Times New Roman"/>
                <w:color w:val="000000"/>
                <w:sz w:val="24"/>
                <w:szCs w:val="24"/>
                <w:lang w:eastAsia="es-MX"/>
              </w:rPr>
              <w:t>1.440</w:t>
            </w:r>
          </w:p>
        </w:tc>
      </w:tr>
      <w:tr w:rsidR="00CD17DA" w:rsidRPr="00D07F23" w14:paraId="4019040F" w14:textId="77777777" w:rsidTr="001E0B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47" w:type="dxa"/>
            <w:noWrap/>
            <w:hideMark/>
          </w:tcPr>
          <w:p w14:paraId="25DF1E3A" w14:textId="77777777" w:rsidR="00CD17DA" w:rsidRPr="00D07F23" w:rsidRDefault="00A37C2F" w:rsidP="00CD17DA">
            <w:pP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Fatigue</w:t>
            </w:r>
          </w:p>
        </w:tc>
        <w:tc>
          <w:tcPr>
            <w:tcW w:w="1628" w:type="dxa"/>
            <w:noWrap/>
            <w:hideMark/>
          </w:tcPr>
          <w:p w14:paraId="7B975DB9" w14:textId="77777777" w:rsidR="00CD17DA" w:rsidRPr="00D07F23" w:rsidRDefault="00CD17DA" w:rsidP="00CD17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1.132697</w:t>
            </w:r>
          </w:p>
        </w:tc>
        <w:tc>
          <w:tcPr>
            <w:tcW w:w="1119" w:type="dxa"/>
            <w:noWrap/>
            <w:hideMark/>
          </w:tcPr>
          <w:p w14:paraId="78F38D6C" w14:textId="77777777" w:rsidR="00CD17DA" w:rsidRPr="00D07F23" w:rsidRDefault="00CD17DA" w:rsidP="00CD17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0.29</w:t>
            </w:r>
          </w:p>
        </w:tc>
        <w:tc>
          <w:tcPr>
            <w:tcW w:w="1964" w:type="dxa"/>
            <w:noWrap/>
            <w:hideMark/>
          </w:tcPr>
          <w:p w14:paraId="328554F5" w14:textId="2B492C3F" w:rsidR="00CD17DA" w:rsidRPr="00D07F23" w:rsidRDefault="00CD17DA" w:rsidP="001E0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0.899-</w:t>
            </w:r>
            <w:r w:rsidR="007A012C">
              <w:rPr>
                <w:rFonts w:ascii="Times New Roman" w:eastAsia="Times New Roman" w:hAnsi="Times New Roman" w:cs="Times New Roman"/>
                <w:color w:val="000000"/>
                <w:sz w:val="24"/>
                <w:szCs w:val="24"/>
                <w:lang w:eastAsia="es-MX"/>
              </w:rPr>
              <w:t>0</w:t>
            </w:r>
            <w:r w:rsidRPr="00D07F23">
              <w:rPr>
                <w:rFonts w:ascii="Times New Roman" w:eastAsia="Times New Roman" w:hAnsi="Times New Roman" w:cs="Times New Roman"/>
                <w:color w:val="000000"/>
                <w:sz w:val="24"/>
                <w:szCs w:val="24"/>
                <w:lang w:eastAsia="es-MX"/>
              </w:rPr>
              <w:t>1.426</w:t>
            </w:r>
          </w:p>
        </w:tc>
      </w:tr>
      <w:tr w:rsidR="00CD17DA" w:rsidRPr="00D07F23" w14:paraId="493855EE" w14:textId="77777777" w:rsidTr="001E0B46">
        <w:trPr>
          <w:trHeight w:val="273"/>
        </w:trPr>
        <w:tc>
          <w:tcPr>
            <w:cnfStyle w:val="001000000000" w:firstRow="0" w:lastRow="0" w:firstColumn="1" w:lastColumn="0" w:oddVBand="0" w:evenVBand="0" w:oddHBand="0" w:evenHBand="0" w:firstRowFirstColumn="0" w:firstRowLastColumn="0" w:lastRowFirstColumn="0" w:lastRowLastColumn="0"/>
            <w:tcW w:w="1947" w:type="dxa"/>
            <w:noWrap/>
            <w:hideMark/>
          </w:tcPr>
          <w:p w14:paraId="1ABD911D" w14:textId="77777777" w:rsidR="00CD17DA" w:rsidRPr="00D07F23" w:rsidRDefault="00CD17DA" w:rsidP="00CD17DA">
            <w:pP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Nausea</w:t>
            </w:r>
          </w:p>
        </w:tc>
        <w:tc>
          <w:tcPr>
            <w:tcW w:w="1628" w:type="dxa"/>
            <w:noWrap/>
            <w:hideMark/>
          </w:tcPr>
          <w:p w14:paraId="7574BAF5" w14:textId="77777777" w:rsidR="00CD17DA" w:rsidRPr="00D07F23" w:rsidRDefault="00CD17DA" w:rsidP="00CD17D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0.9532436</w:t>
            </w:r>
          </w:p>
        </w:tc>
        <w:tc>
          <w:tcPr>
            <w:tcW w:w="1119" w:type="dxa"/>
            <w:noWrap/>
            <w:hideMark/>
          </w:tcPr>
          <w:p w14:paraId="1A353667" w14:textId="77777777" w:rsidR="00CD17DA" w:rsidRPr="00D07F23" w:rsidRDefault="00CD17DA" w:rsidP="00CD17D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0.703</w:t>
            </w:r>
          </w:p>
        </w:tc>
        <w:tc>
          <w:tcPr>
            <w:tcW w:w="1964" w:type="dxa"/>
            <w:noWrap/>
            <w:hideMark/>
          </w:tcPr>
          <w:p w14:paraId="0674C864" w14:textId="31332A8E" w:rsidR="00CD17DA" w:rsidRPr="00D07F23" w:rsidRDefault="00CD17DA" w:rsidP="001E0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0.745-</w:t>
            </w:r>
            <w:r w:rsidR="007A012C">
              <w:rPr>
                <w:rFonts w:ascii="Times New Roman" w:eastAsia="Times New Roman" w:hAnsi="Times New Roman" w:cs="Times New Roman"/>
                <w:color w:val="000000"/>
                <w:sz w:val="24"/>
                <w:szCs w:val="24"/>
                <w:lang w:eastAsia="es-MX"/>
              </w:rPr>
              <w:t>0</w:t>
            </w:r>
            <w:r w:rsidRPr="00D07F23">
              <w:rPr>
                <w:rFonts w:ascii="Times New Roman" w:eastAsia="Times New Roman" w:hAnsi="Times New Roman" w:cs="Times New Roman"/>
                <w:color w:val="000000"/>
                <w:sz w:val="24"/>
                <w:szCs w:val="24"/>
                <w:lang w:eastAsia="es-MX"/>
              </w:rPr>
              <w:t>1.218</w:t>
            </w:r>
          </w:p>
        </w:tc>
      </w:tr>
      <w:tr w:rsidR="00CD17DA" w:rsidRPr="00D07F23" w14:paraId="7107FE34" w14:textId="77777777" w:rsidTr="001E0B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47" w:type="dxa"/>
            <w:noWrap/>
            <w:hideMark/>
          </w:tcPr>
          <w:p w14:paraId="11456EBE" w14:textId="77777777" w:rsidR="00CD17DA" w:rsidRPr="00D07F23" w:rsidRDefault="00CD17DA" w:rsidP="00CD17DA">
            <w:pP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Drowsiness</w:t>
            </w:r>
          </w:p>
        </w:tc>
        <w:tc>
          <w:tcPr>
            <w:tcW w:w="1628" w:type="dxa"/>
            <w:noWrap/>
            <w:hideMark/>
          </w:tcPr>
          <w:p w14:paraId="2FB63C5A" w14:textId="77777777" w:rsidR="00CD17DA" w:rsidRPr="00D07F23" w:rsidRDefault="00CD17DA" w:rsidP="00CD17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1.15706</w:t>
            </w:r>
          </w:p>
        </w:tc>
        <w:tc>
          <w:tcPr>
            <w:tcW w:w="1119" w:type="dxa"/>
            <w:noWrap/>
            <w:hideMark/>
          </w:tcPr>
          <w:p w14:paraId="7D360D8D" w14:textId="77777777" w:rsidR="00CD17DA" w:rsidRPr="00D07F23" w:rsidRDefault="00CD17DA" w:rsidP="00CD17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0.153</w:t>
            </w:r>
          </w:p>
        </w:tc>
        <w:tc>
          <w:tcPr>
            <w:tcW w:w="1964" w:type="dxa"/>
            <w:noWrap/>
            <w:hideMark/>
          </w:tcPr>
          <w:p w14:paraId="1DB2D7A8" w14:textId="12F44FDF" w:rsidR="00CD17DA" w:rsidRPr="00D07F23" w:rsidRDefault="00CD17DA" w:rsidP="001E0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0.947-</w:t>
            </w:r>
            <w:r w:rsidR="007A012C">
              <w:rPr>
                <w:rFonts w:ascii="Times New Roman" w:eastAsia="Times New Roman" w:hAnsi="Times New Roman" w:cs="Times New Roman"/>
                <w:color w:val="000000"/>
                <w:sz w:val="24"/>
                <w:szCs w:val="24"/>
                <w:lang w:eastAsia="es-MX"/>
              </w:rPr>
              <w:t>0</w:t>
            </w:r>
            <w:r w:rsidRPr="00D07F23">
              <w:rPr>
                <w:rFonts w:ascii="Times New Roman" w:eastAsia="Times New Roman" w:hAnsi="Times New Roman" w:cs="Times New Roman"/>
                <w:color w:val="000000"/>
                <w:sz w:val="24"/>
                <w:szCs w:val="24"/>
                <w:lang w:eastAsia="es-MX"/>
              </w:rPr>
              <w:t>1.413</w:t>
            </w:r>
          </w:p>
        </w:tc>
      </w:tr>
      <w:tr w:rsidR="00CD17DA" w:rsidRPr="00D07F23" w14:paraId="07C94D66" w14:textId="77777777" w:rsidTr="001E0B46">
        <w:trPr>
          <w:trHeight w:val="273"/>
        </w:trPr>
        <w:tc>
          <w:tcPr>
            <w:cnfStyle w:val="001000000000" w:firstRow="0" w:lastRow="0" w:firstColumn="1" w:lastColumn="0" w:oddVBand="0" w:evenVBand="0" w:oddHBand="0" w:evenHBand="0" w:firstRowFirstColumn="0" w:firstRowLastColumn="0" w:lastRowFirstColumn="0" w:lastRowLastColumn="0"/>
            <w:tcW w:w="1947" w:type="dxa"/>
            <w:noWrap/>
            <w:hideMark/>
          </w:tcPr>
          <w:p w14:paraId="5AAFF73E" w14:textId="77777777" w:rsidR="00CD17DA" w:rsidRPr="00D07F23" w:rsidRDefault="00CD17DA" w:rsidP="00CD17DA">
            <w:pP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Apetite</w:t>
            </w:r>
          </w:p>
        </w:tc>
        <w:tc>
          <w:tcPr>
            <w:tcW w:w="1628" w:type="dxa"/>
            <w:noWrap/>
            <w:hideMark/>
          </w:tcPr>
          <w:p w14:paraId="2BACE429" w14:textId="77777777" w:rsidR="00CD17DA" w:rsidRPr="00D07F23" w:rsidRDefault="00CD17DA" w:rsidP="00CD17D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1.039745</w:t>
            </w:r>
          </w:p>
        </w:tc>
        <w:tc>
          <w:tcPr>
            <w:tcW w:w="1119" w:type="dxa"/>
            <w:noWrap/>
            <w:hideMark/>
          </w:tcPr>
          <w:p w14:paraId="22B9BC2F" w14:textId="77777777" w:rsidR="00CD17DA" w:rsidRPr="00D07F23" w:rsidRDefault="00CD17DA" w:rsidP="00CD17D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0.696</w:t>
            </w:r>
          </w:p>
        </w:tc>
        <w:tc>
          <w:tcPr>
            <w:tcW w:w="1964" w:type="dxa"/>
            <w:noWrap/>
            <w:hideMark/>
          </w:tcPr>
          <w:p w14:paraId="4A750EE5" w14:textId="41A8E006" w:rsidR="00CD17DA" w:rsidRPr="00D07F23" w:rsidRDefault="00CD17DA" w:rsidP="001E0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0.855-</w:t>
            </w:r>
            <w:r w:rsidR="007A012C">
              <w:rPr>
                <w:rFonts w:ascii="Times New Roman" w:eastAsia="Times New Roman" w:hAnsi="Times New Roman" w:cs="Times New Roman"/>
                <w:color w:val="000000"/>
                <w:sz w:val="24"/>
                <w:szCs w:val="24"/>
                <w:lang w:eastAsia="es-MX"/>
              </w:rPr>
              <w:t>0</w:t>
            </w:r>
            <w:r w:rsidRPr="00D07F23">
              <w:rPr>
                <w:rFonts w:ascii="Times New Roman" w:eastAsia="Times New Roman" w:hAnsi="Times New Roman" w:cs="Times New Roman"/>
                <w:color w:val="000000"/>
                <w:sz w:val="24"/>
                <w:szCs w:val="24"/>
                <w:lang w:eastAsia="es-MX"/>
              </w:rPr>
              <w:t>1.264</w:t>
            </w:r>
          </w:p>
        </w:tc>
      </w:tr>
      <w:tr w:rsidR="00CD17DA" w:rsidRPr="00D07F23" w14:paraId="43C828F9" w14:textId="77777777" w:rsidTr="001E0B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47" w:type="dxa"/>
            <w:noWrap/>
            <w:hideMark/>
          </w:tcPr>
          <w:p w14:paraId="50AAEC3D" w14:textId="77777777" w:rsidR="00CD17DA" w:rsidRPr="00D07F23" w:rsidRDefault="00CD17DA" w:rsidP="00CD17DA">
            <w:pP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Well-being</w:t>
            </w:r>
          </w:p>
        </w:tc>
        <w:tc>
          <w:tcPr>
            <w:tcW w:w="1628" w:type="dxa"/>
            <w:noWrap/>
            <w:hideMark/>
          </w:tcPr>
          <w:p w14:paraId="4835C41D" w14:textId="77777777" w:rsidR="00CD17DA" w:rsidRPr="00D07F23" w:rsidRDefault="00CD17DA" w:rsidP="00CD17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1.041736</w:t>
            </w:r>
          </w:p>
        </w:tc>
        <w:tc>
          <w:tcPr>
            <w:tcW w:w="1119" w:type="dxa"/>
            <w:noWrap/>
            <w:hideMark/>
          </w:tcPr>
          <w:p w14:paraId="51B17236" w14:textId="77777777" w:rsidR="00CD17DA" w:rsidRPr="00D07F23" w:rsidRDefault="00CD17DA" w:rsidP="00CD17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0.697</w:t>
            </w:r>
          </w:p>
        </w:tc>
        <w:tc>
          <w:tcPr>
            <w:tcW w:w="1964" w:type="dxa"/>
            <w:noWrap/>
            <w:hideMark/>
          </w:tcPr>
          <w:p w14:paraId="1F776E1E" w14:textId="06A720FF" w:rsidR="00CD17DA" w:rsidRPr="00D07F23" w:rsidRDefault="00CD17DA" w:rsidP="001E0B4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0.847-</w:t>
            </w:r>
            <w:r w:rsidR="007A012C">
              <w:rPr>
                <w:rFonts w:ascii="Times New Roman" w:eastAsia="Times New Roman" w:hAnsi="Times New Roman" w:cs="Times New Roman"/>
                <w:color w:val="000000"/>
                <w:sz w:val="24"/>
                <w:szCs w:val="24"/>
                <w:lang w:eastAsia="es-MX"/>
              </w:rPr>
              <w:t>0</w:t>
            </w:r>
            <w:r w:rsidRPr="00D07F23">
              <w:rPr>
                <w:rFonts w:ascii="Times New Roman" w:eastAsia="Times New Roman" w:hAnsi="Times New Roman" w:cs="Times New Roman"/>
                <w:color w:val="000000"/>
                <w:sz w:val="24"/>
                <w:szCs w:val="24"/>
                <w:lang w:eastAsia="es-MX"/>
              </w:rPr>
              <w:t>1.280</w:t>
            </w:r>
          </w:p>
        </w:tc>
      </w:tr>
      <w:tr w:rsidR="00CD17DA" w:rsidRPr="00D07F23" w14:paraId="1E085706" w14:textId="77777777" w:rsidTr="001E0B46">
        <w:trPr>
          <w:trHeight w:val="273"/>
        </w:trPr>
        <w:tc>
          <w:tcPr>
            <w:cnfStyle w:val="001000000000" w:firstRow="0" w:lastRow="0" w:firstColumn="1" w:lastColumn="0" w:oddVBand="0" w:evenVBand="0" w:oddHBand="0" w:evenHBand="0" w:firstRowFirstColumn="0" w:firstRowLastColumn="0" w:lastRowFirstColumn="0" w:lastRowLastColumn="0"/>
            <w:tcW w:w="1947" w:type="dxa"/>
            <w:noWrap/>
            <w:hideMark/>
          </w:tcPr>
          <w:p w14:paraId="70D8BB82" w14:textId="0DD14657" w:rsidR="00CD17DA" w:rsidRPr="00D07F23" w:rsidRDefault="008416C1" w:rsidP="00CD17DA">
            <w:pP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val="en-US" w:eastAsia="es-MX"/>
              </w:rPr>
              <w:t>Dyspnea</w:t>
            </w:r>
          </w:p>
        </w:tc>
        <w:tc>
          <w:tcPr>
            <w:tcW w:w="1628" w:type="dxa"/>
            <w:noWrap/>
            <w:hideMark/>
          </w:tcPr>
          <w:p w14:paraId="459E6F60" w14:textId="77777777" w:rsidR="00CD17DA" w:rsidRPr="00D07F23" w:rsidRDefault="00CD17DA" w:rsidP="00CD17D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1.00256</w:t>
            </w:r>
          </w:p>
        </w:tc>
        <w:tc>
          <w:tcPr>
            <w:tcW w:w="1119" w:type="dxa"/>
            <w:noWrap/>
            <w:hideMark/>
          </w:tcPr>
          <w:p w14:paraId="6A23872C" w14:textId="77777777" w:rsidR="00CD17DA" w:rsidRPr="00D07F23" w:rsidRDefault="00CD17DA" w:rsidP="00CD17D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0.983</w:t>
            </w:r>
          </w:p>
        </w:tc>
        <w:tc>
          <w:tcPr>
            <w:tcW w:w="1964" w:type="dxa"/>
            <w:noWrap/>
            <w:hideMark/>
          </w:tcPr>
          <w:p w14:paraId="70057FE5" w14:textId="54A98FCE" w:rsidR="00CD17DA" w:rsidRPr="00D07F23" w:rsidRDefault="00CD17DA" w:rsidP="001E0B4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0.794-</w:t>
            </w:r>
            <w:r w:rsidR="007A012C">
              <w:rPr>
                <w:rFonts w:ascii="Times New Roman" w:eastAsia="Times New Roman" w:hAnsi="Times New Roman" w:cs="Times New Roman"/>
                <w:color w:val="000000"/>
                <w:sz w:val="24"/>
                <w:szCs w:val="24"/>
                <w:lang w:eastAsia="es-MX"/>
              </w:rPr>
              <w:t>0</w:t>
            </w:r>
            <w:r w:rsidRPr="00D07F23">
              <w:rPr>
                <w:rFonts w:ascii="Times New Roman" w:eastAsia="Times New Roman" w:hAnsi="Times New Roman" w:cs="Times New Roman"/>
                <w:color w:val="000000"/>
                <w:sz w:val="24"/>
                <w:szCs w:val="24"/>
                <w:lang w:eastAsia="es-MX"/>
              </w:rPr>
              <w:t>1.265</w:t>
            </w:r>
          </w:p>
        </w:tc>
      </w:tr>
      <w:tr w:rsidR="00CD17DA" w:rsidRPr="00D07F23" w14:paraId="4C5A468D" w14:textId="77777777" w:rsidTr="001E0B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947" w:type="dxa"/>
            <w:noWrap/>
            <w:hideMark/>
          </w:tcPr>
          <w:p w14:paraId="40FF4B22" w14:textId="77777777" w:rsidR="00CD17DA" w:rsidRPr="00D07F23" w:rsidRDefault="00CD17DA" w:rsidP="00CD17DA">
            <w:pP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Insomnia</w:t>
            </w:r>
          </w:p>
        </w:tc>
        <w:tc>
          <w:tcPr>
            <w:tcW w:w="1628" w:type="dxa"/>
            <w:noWrap/>
            <w:hideMark/>
          </w:tcPr>
          <w:p w14:paraId="1CF23BE8" w14:textId="77777777" w:rsidR="00CD17DA" w:rsidRPr="00D07F23" w:rsidRDefault="00CD17DA" w:rsidP="00CD17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1.120416</w:t>
            </w:r>
          </w:p>
        </w:tc>
        <w:tc>
          <w:tcPr>
            <w:tcW w:w="1119" w:type="dxa"/>
            <w:noWrap/>
            <w:hideMark/>
          </w:tcPr>
          <w:p w14:paraId="13F103FB" w14:textId="77777777" w:rsidR="00CD17DA" w:rsidRPr="00D07F23" w:rsidRDefault="00CD17DA" w:rsidP="00CD17D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0.273</w:t>
            </w:r>
          </w:p>
        </w:tc>
        <w:tc>
          <w:tcPr>
            <w:tcW w:w="1964" w:type="dxa"/>
            <w:noWrap/>
            <w:hideMark/>
          </w:tcPr>
          <w:p w14:paraId="20327FB7" w14:textId="1EC987DD" w:rsidR="00CD17DA" w:rsidRPr="00D07F23" w:rsidRDefault="00CD17DA" w:rsidP="00CD17D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MX"/>
              </w:rPr>
            </w:pPr>
            <w:r w:rsidRPr="00D07F23">
              <w:rPr>
                <w:rFonts w:ascii="Times New Roman" w:eastAsia="Times New Roman" w:hAnsi="Times New Roman" w:cs="Times New Roman"/>
                <w:color w:val="000000"/>
                <w:sz w:val="24"/>
                <w:szCs w:val="24"/>
                <w:lang w:eastAsia="es-MX"/>
              </w:rPr>
              <w:t>0.914-1.373</w:t>
            </w:r>
          </w:p>
        </w:tc>
      </w:tr>
    </w:tbl>
    <w:p w14:paraId="3E517C78" w14:textId="77777777" w:rsidR="00C12D37" w:rsidRPr="00D07F23" w:rsidRDefault="00C12D37" w:rsidP="00C12D37">
      <w:pPr>
        <w:rPr>
          <w:rFonts w:ascii="Times New Roman" w:hAnsi="Times New Roman" w:cs="Times New Roman"/>
          <w:sz w:val="20"/>
          <w:szCs w:val="24"/>
        </w:rPr>
      </w:pPr>
      <w:r w:rsidRPr="00D07F23">
        <w:rPr>
          <w:rFonts w:ascii="Times New Roman" w:hAnsi="Times New Roman" w:cs="Times New Roman"/>
          <w:sz w:val="20"/>
          <w:szCs w:val="24"/>
        </w:rPr>
        <w:t>PPI. Palliative Prognostic Index</w:t>
      </w:r>
    </w:p>
    <w:p w14:paraId="5720DAFD" w14:textId="00D51EAC" w:rsidR="00C12D37" w:rsidRDefault="00C12D37" w:rsidP="00C12D37">
      <w:pPr>
        <w:rPr>
          <w:rFonts w:ascii="Times New Roman" w:hAnsi="Times New Roman" w:cs="Times New Roman"/>
          <w:sz w:val="20"/>
          <w:szCs w:val="24"/>
        </w:rPr>
      </w:pPr>
    </w:p>
    <w:p w14:paraId="0B064AAF" w14:textId="77777777" w:rsidR="008416C1" w:rsidRPr="00D07F23" w:rsidRDefault="008416C1" w:rsidP="00C12D37">
      <w:pPr>
        <w:rPr>
          <w:rFonts w:ascii="Times New Roman" w:hAnsi="Times New Roman" w:cs="Times New Roman"/>
          <w:sz w:val="20"/>
          <w:szCs w:val="24"/>
        </w:rPr>
      </w:pPr>
    </w:p>
    <w:p w14:paraId="1EE5AECE" w14:textId="77777777" w:rsidR="004B58F0" w:rsidRPr="004B58F0" w:rsidRDefault="00C12D37" w:rsidP="004B58F0">
      <w:pPr>
        <w:spacing w:line="360" w:lineRule="auto"/>
        <w:rPr>
          <w:rFonts w:ascii="Times New Roman" w:hAnsi="Times New Roman" w:cs="Times New Roman"/>
          <w:sz w:val="24"/>
          <w:szCs w:val="24"/>
          <w:lang w:val="en-US"/>
        </w:rPr>
      </w:pPr>
      <w:r w:rsidRPr="004B58F0">
        <w:rPr>
          <w:rFonts w:ascii="Times New Roman" w:hAnsi="Times New Roman" w:cs="Times New Roman"/>
          <w:sz w:val="24"/>
          <w:szCs w:val="24"/>
          <w:lang w:val="en-US"/>
        </w:rPr>
        <w:t>Figur</w:t>
      </w:r>
      <w:r w:rsidR="004B58F0" w:rsidRPr="004B58F0">
        <w:rPr>
          <w:rFonts w:ascii="Times New Roman" w:hAnsi="Times New Roman" w:cs="Times New Roman"/>
          <w:sz w:val="24"/>
          <w:szCs w:val="24"/>
          <w:lang w:val="en-US"/>
        </w:rPr>
        <w:t>e</w:t>
      </w:r>
      <w:r w:rsidRPr="004B58F0">
        <w:rPr>
          <w:rFonts w:ascii="Times New Roman" w:hAnsi="Times New Roman" w:cs="Times New Roman"/>
          <w:sz w:val="24"/>
          <w:szCs w:val="24"/>
          <w:lang w:val="en-US"/>
        </w:rPr>
        <w:t xml:space="preserve"> 2. </w:t>
      </w:r>
      <w:r w:rsidR="00CD17DA">
        <w:rPr>
          <w:rFonts w:ascii="Times New Roman" w:hAnsi="Times New Roman" w:cs="Times New Roman"/>
          <w:sz w:val="24"/>
          <w:szCs w:val="24"/>
          <w:lang w:val="en-US"/>
        </w:rPr>
        <w:t>Kaplan Meier c</w:t>
      </w:r>
      <w:r w:rsidR="004B58F0" w:rsidRPr="004B58F0">
        <w:rPr>
          <w:rFonts w:ascii="Times New Roman" w:hAnsi="Times New Roman" w:cs="Times New Roman"/>
          <w:sz w:val="24"/>
          <w:szCs w:val="24"/>
          <w:lang w:val="en-US"/>
        </w:rPr>
        <w:t xml:space="preserve">urve of overall survival in patients with </w:t>
      </w:r>
      <w:r w:rsidR="004B58F0">
        <w:rPr>
          <w:rFonts w:ascii="Times New Roman" w:hAnsi="Times New Roman" w:cs="Times New Roman"/>
          <w:sz w:val="24"/>
          <w:szCs w:val="24"/>
          <w:lang w:val="en-US"/>
        </w:rPr>
        <w:t xml:space="preserve">depressive disorder </w:t>
      </w:r>
      <w:r w:rsidR="004B58F0" w:rsidRPr="004B58F0">
        <w:rPr>
          <w:rFonts w:ascii="Times New Roman" w:hAnsi="Times New Roman" w:cs="Times New Roman"/>
          <w:sz w:val="24"/>
          <w:szCs w:val="24"/>
          <w:lang w:val="en-US"/>
        </w:rPr>
        <w:t xml:space="preserve">versus those who did not had </w:t>
      </w:r>
      <w:r w:rsidR="004B58F0">
        <w:rPr>
          <w:rFonts w:ascii="Times New Roman" w:hAnsi="Times New Roman" w:cs="Times New Roman"/>
          <w:sz w:val="24"/>
          <w:szCs w:val="24"/>
          <w:lang w:val="en-US"/>
        </w:rPr>
        <w:t>depressive disorder</w:t>
      </w:r>
      <w:r w:rsidR="004B58F0" w:rsidRPr="004B58F0">
        <w:rPr>
          <w:rFonts w:ascii="Times New Roman" w:hAnsi="Times New Roman" w:cs="Times New Roman"/>
          <w:sz w:val="24"/>
          <w:szCs w:val="24"/>
          <w:lang w:val="en-US"/>
        </w:rPr>
        <w:t>.</w:t>
      </w:r>
    </w:p>
    <w:p w14:paraId="6C6FD51F" w14:textId="560BD7F6" w:rsidR="00C12D37" w:rsidRPr="00D07F23" w:rsidRDefault="009D06A4" w:rsidP="00C12D37">
      <w:pPr>
        <w:jc w:val="center"/>
        <w:rPr>
          <w:rFonts w:ascii="Times New Roman" w:hAnsi="Times New Roman" w:cs="Times New Roman"/>
          <w:sz w:val="24"/>
          <w:szCs w:val="24"/>
        </w:rPr>
      </w:pPr>
      <w:r w:rsidRPr="001C7842">
        <w:rPr>
          <w:rFonts w:ascii="Times New Roman" w:hAnsi="Times New Roman" w:cs="Times New Roman"/>
          <w:noProof/>
          <w:sz w:val="24"/>
          <w:szCs w:val="24"/>
          <w:lang w:val="en-GB" w:eastAsia="en-GB"/>
        </w:rPr>
        <w:drawing>
          <wp:inline distT="0" distB="0" distL="0" distR="0" wp14:anchorId="1F68DDD3" wp14:editId="151298E2">
            <wp:extent cx="5571214" cy="4076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981" cy="4084578"/>
                    </a:xfrm>
                    <a:prstGeom prst="rect">
                      <a:avLst/>
                    </a:prstGeom>
                    <a:noFill/>
                    <a:ln>
                      <a:noFill/>
                    </a:ln>
                  </pic:spPr>
                </pic:pic>
              </a:graphicData>
            </a:graphic>
          </wp:inline>
        </w:drawing>
      </w:r>
    </w:p>
    <w:p w14:paraId="2D349F11" w14:textId="77777777" w:rsidR="004B58F0" w:rsidRDefault="004B58F0" w:rsidP="009E03F1">
      <w:pPr>
        <w:spacing w:line="480" w:lineRule="auto"/>
        <w:jc w:val="both"/>
        <w:rPr>
          <w:rFonts w:ascii="Times New Roman" w:hAnsi="Times New Roman" w:cs="Times New Roman"/>
          <w:sz w:val="24"/>
          <w:szCs w:val="24"/>
          <w:lang w:val="en-US"/>
        </w:rPr>
      </w:pPr>
    </w:p>
    <w:p w14:paraId="56C717B5" w14:textId="77777777" w:rsidR="004B58F0" w:rsidRDefault="004B58F0" w:rsidP="009E03F1">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14:paraId="74BC0498" w14:textId="77777777" w:rsidR="000A6B5E" w:rsidRPr="000A6B5E" w:rsidRDefault="004B58F0" w:rsidP="000A6B5E">
      <w:pPr>
        <w:widowControl w:val="0"/>
        <w:autoSpaceDE w:val="0"/>
        <w:autoSpaceDN w:val="0"/>
        <w:adjustRightInd w:val="0"/>
        <w:rPr>
          <w:rFonts w:ascii="Times New Roman" w:hAnsi="Times New Roman" w:cs="Times New Roman"/>
          <w:sz w:val="24"/>
          <w:lang w:val="en-US"/>
        </w:rPr>
      </w:pPr>
      <w:r>
        <w:rPr>
          <w:b/>
          <w:lang w:val="en-US"/>
        </w:rPr>
        <w:fldChar w:fldCharType="begin"/>
      </w:r>
      <w:r>
        <w:rPr>
          <w:b/>
          <w:lang w:val="en-US"/>
        </w:rPr>
        <w:instrText xml:space="preserve"> ADDIN ZOTERO_BIBL {"uncited":[],"omitted":[],"custom":[]} CSL_BIBLIOGRAPHY </w:instrText>
      </w:r>
      <w:r>
        <w:rPr>
          <w:b/>
          <w:lang w:val="en-US"/>
        </w:rPr>
        <w:fldChar w:fldCharType="separate"/>
      </w:r>
      <w:r w:rsidR="000A6B5E" w:rsidRPr="000A6B5E">
        <w:rPr>
          <w:rFonts w:ascii="Times New Roman" w:hAnsi="Times New Roman" w:cs="Times New Roman"/>
          <w:sz w:val="24"/>
          <w:lang w:val="en-US"/>
        </w:rPr>
        <w:t xml:space="preserve">1. </w:t>
      </w:r>
      <w:r w:rsidR="000A6B5E" w:rsidRPr="000A6B5E">
        <w:rPr>
          <w:rFonts w:ascii="Times New Roman" w:hAnsi="Times New Roman" w:cs="Times New Roman"/>
          <w:sz w:val="24"/>
          <w:lang w:val="en-US"/>
        </w:rPr>
        <w:tab/>
        <w:t>The International Association for Hospice and Palliative Care IAHPC. Global Consensus based palliative care definition [Internet]. 2018. Available from: https://hospicecare.com/what-we-do/projects/consensus-based-definition-of-palliative-care/definition/</w:t>
      </w:r>
    </w:p>
    <w:p w14:paraId="6C092B9C"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2. </w:t>
      </w:r>
      <w:r w:rsidRPr="000A6B5E">
        <w:rPr>
          <w:rFonts w:ascii="Times New Roman" w:hAnsi="Times New Roman" w:cs="Times New Roman"/>
          <w:sz w:val="24"/>
          <w:lang w:val="en-US"/>
        </w:rPr>
        <w:tab/>
        <w:t xml:space="preserve">Chochinov HM. Depression in cancer patients. Lancet Oncol. 2001 Aug;2(8):499–505. </w:t>
      </w:r>
    </w:p>
    <w:p w14:paraId="36DAEB32"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3. </w:t>
      </w:r>
      <w:r w:rsidRPr="000A6B5E">
        <w:rPr>
          <w:rFonts w:ascii="Times New Roman" w:hAnsi="Times New Roman" w:cs="Times New Roman"/>
          <w:sz w:val="24"/>
          <w:lang w:val="en-US"/>
        </w:rPr>
        <w:tab/>
        <w:t>Trachsel M, Irwin SA, Biller-Andorno N, Hoff P, Riese F. Palliative psychiatry for severe persistent mental illness as a new approach to psychiatry? Definition, scope, benefits, and risks. BMC Psychiatry [Internet]. 2016 Dec [cited 2018 Feb 7];16(1). Available from: http://bmcpsychiatry.biomedcentral.com/articles/10.1186/s12888-016-0970-y</w:t>
      </w:r>
    </w:p>
    <w:p w14:paraId="077DA9D2"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4. </w:t>
      </w:r>
      <w:r w:rsidRPr="000A6B5E">
        <w:rPr>
          <w:rFonts w:ascii="Times New Roman" w:hAnsi="Times New Roman" w:cs="Times New Roman"/>
          <w:sz w:val="24"/>
          <w:lang w:val="en-US"/>
        </w:rPr>
        <w:tab/>
        <w:t xml:space="preserve">Rodríguez-Mayoral O, Reyes-Madrigal F, Allende-Pérez S, Verástegui E. Delirium in terminal cancer inpatients: short-term survival and missed diagnosis. Salud Ment. 2018 Feb;41(1):25–9. </w:t>
      </w:r>
    </w:p>
    <w:p w14:paraId="7AE889CB" w14:textId="77777777" w:rsidR="000A6B5E" w:rsidRPr="000A6B5E" w:rsidRDefault="000A6B5E" w:rsidP="000A6B5E">
      <w:pPr>
        <w:widowControl w:val="0"/>
        <w:autoSpaceDE w:val="0"/>
        <w:autoSpaceDN w:val="0"/>
        <w:adjustRightInd w:val="0"/>
        <w:rPr>
          <w:rFonts w:ascii="Times New Roman" w:hAnsi="Times New Roman" w:cs="Times New Roman"/>
          <w:sz w:val="24"/>
        </w:rPr>
      </w:pPr>
      <w:r w:rsidRPr="000A6B5E">
        <w:rPr>
          <w:rFonts w:ascii="Times New Roman" w:hAnsi="Times New Roman" w:cs="Times New Roman"/>
          <w:sz w:val="24"/>
          <w:lang w:val="en-US"/>
        </w:rPr>
        <w:t xml:space="preserve">5. </w:t>
      </w:r>
      <w:r w:rsidRPr="000A6B5E">
        <w:rPr>
          <w:rFonts w:ascii="Times New Roman" w:hAnsi="Times New Roman" w:cs="Times New Roman"/>
          <w:sz w:val="24"/>
          <w:lang w:val="en-US"/>
        </w:rPr>
        <w:tab/>
        <w:t xml:space="preserve">Sharpe M, Strong V, Allen K, Rush R, Postma K, Tulloh A, et al. Major depression in outpatients attending a regional cancer centre: screening and unmet treatment needs. </w:t>
      </w:r>
      <w:r w:rsidRPr="000A6B5E">
        <w:rPr>
          <w:rFonts w:ascii="Times New Roman" w:hAnsi="Times New Roman" w:cs="Times New Roman"/>
          <w:sz w:val="24"/>
        </w:rPr>
        <w:t xml:space="preserve">Br J Cancer. 2004 Jan 26;90(2):314–20. </w:t>
      </w:r>
    </w:p>
    <w:p w14:paraId="45FB2CE7"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rPr>
        <w:t xml:space="preserve">6. </w:t>
      </w:r>
      <w:r w:rsidRPr="000A6B5E">
        <w:rPr>
          <w:rFonts w:ascii="Times New Roman" w:hAnsi="Times New Roman" w:cs="Times New Roman"/>
          <w:sz w:val="24"/>
        </w:rPr>
        <w:tab/>
        <w:t xml:space="preserve">Rodríguez-Mayoral O, Rodríguez-Ortíz B, Ascencio-Huertas L, Peña-Nieves A, Verástegui E, Allende-Pérez S, et al. </w:t>
      </w:r>
      <w:r w:rsidRPr="000A6B5E">
        <w:rPr>
          <w:rFonts w:ascii="Times New Roman" w:hAnsi="Times New Roman" w:cs="Times New Roman"/>
          <w:sz w:val="24"/>
          <w:lang w:val="en-US"/>
        </w:rPr>
        <w:t xml:space="preserve">Validation of the Brief Edinburgh Depression Scale (BEDS) in a Mexican population with advanced cancer in a palliative care service. Palliat Support Care. 2018 Sep 26;1–5. </w:t>
      </w:r>
    </w:p>
    <w:p w14:paraId="4FF67302"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7. </w:t>
      </w:r>
      <w:r w:rsidRPr="000A6B5E">
        <w:rPr>
          <w:rFonts w:ascii="Times New Roman" w:hAnsi="Times New Roman" w:cs="Times New Roman"/>
          <w:sz w:val="24"/>
          <w:lang w:val="en-US"/>
        </w:rPr>
        <w:tab/>
        <w:t xml:space="preserve">Mitchell AJ, Meader N, Davies E, Clover K, Carter GL, Loscalzo MJ, et al. Meta-analysis of screening and case finding tools for depression in cancer: Evidence based recommendations for clinical practice on behalf of the Depression in Cancer Care consensus group. J Affect Disord. 2012 Oct;140(2):149–60. </w:t>
      </w:r>
    </w:p>
    <w:p w14:paraId="3CA6EC71"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8. </w:t>
      </w:r>
      <w:r w:rsidRPr="000A6B5E">
        <w:rPr>
          <w:rFonts w:ascii="Times New Roman" w:hAnsi="Times New Roman" w:cs="Times New Roman"/>
          <w:sz w:val="24"/>
          <w:lang w:val="en-US"/>
        </w:rPr>
        <w:tab/>
        <w:t xml:space="preserve">Alemayehu M, Deyessa N, Medihin G, Fekadu A. A descriptive analysis of depression and pain complaints among patients with cancer in a low income country. Hashimoto K, editor. PLOS ONE. 2018 Mar 7;13(3):e0193713. </w:t>
      </w:r>
    </w:p>
    <w:p w14:paraId="6AC98749" w14:textId="77777777" w:rsidR="000A6B5E" w:rsidRPr="000A6B5E" w:rsidRDefault="000A6B5E" w:rsidP="000A6B5E">
      <w:pPr>
        <w:widowControl w:val="0"/>
        <w:autoSpaceDE w:val="0"/>
        <w:autoSpaceDN w:val="0"/>
        <w:adjustRightInd w:val="0"/>
        <w:rPr>
          <w:rFonts w:ascii="Times New Roman" w:hAnsi="Times New Roman" w:cs="Times New Roman"/>
          <w:sz w:val="24"/>
        </w:rPr>
      </w:pPr>
      <w:r w:rsidRPr="000A6B5E">
        <w:rPr>
          <w:rFonts w:ascii="Times New Roman" w:hAnsi="Times New Roman" w:cs="Times New Roman"/>
          <w:sz w:val="24"/>
          <w:lang w:val="en-US"/>
        </w:rPr>
        <w:t xml:space="preserve">9. </w:t>
      </w:r>
      <w:r w:rsidRPr="000A6B5E">
        <w:rPr>
          <w:rFonts w:ascii="Times New Roman" w:hAnsi="Times New Roman" w:cs="Times New Roman"/>
          <w:sz w:val="24"/>
          <w:lang w:val="en-US"/>
        </w:rPr>
        <w:tab/>
        <w:t xml:space="preserve">Chochinov HM, Wilson KG, Enns M, Lander S. Prevalence of depression in the terminally ill: effects of diagnostic criteria and symptom threshold judgments. </w:t>
      </w:r>
      <w:r w:rsidRPr="000A6B5E">
        <w:rPr>
          <w:rFonts w:ascii="Times New Roman" w:hAnsi="Times New Roman" w:cs="Times New Roman"/>
          <w:sz w:val="24"/>
        </w:rPr>
        <w:t xml:space="preserve">Am J Psychiatry. 1994 Apr;151(4):537–40. </w:t>
      </w:r>
    </w:p>
    <w:p w14:paraId="5057EC5C" w14:textId="77777777" w:rsidR="000A6B5E" w:rsidRPr="000A6B5E" w:rsidRDefault="000A6B5E" w:rsidP="000A6B5E">
      <w:pPr>
        <w:widowControl w:val="0"/>
        <w:autoSpaceDE w:val="0"/>
        <w:autoSpaceDN w:val="0"/>
        <w:adjustRightInd w:val="0"/>
        <w:rPr>
          <w:rFonts w:ascii="Times New Roman" w:hAnsi="Times New Roman" w:cs="Times New Roman"/>
          <w:sz w:val="24"/>
        </w:rPr>
      </w:pPr>
      <w:r w:rsidRPr="000A6B5E">
        <w:rPr>
          <w:rFonts w:ascii="Times New Roman" w:hAnsi="Times New Roman" w:cs="Times New Roman"/>
          <w:sz w:val="24"/>
        </w:rPr>
        <w:t xml:space="preserve">10. </w:t>
      </w:r>
      <w:r w:rsidRPr="000A6B5E">
        <w:rPr>
          <w:rFonts w:ascii="Times New Roman" w:hAnsi="Times New Roman" w:cs="Times New Roman"/>
          <w:sz w:val="24"/>
        </w:rPr>
        <w:tab/>
        <w:t xml:space="preserve">Wagner FA, González-Forteza C, Sánchez-García S, García-Peña C, Gallo JJ. (2012). Enfocando la depresión como problema de salud pública en México. Salud Mental, 35(1), 3–11. Salud Ment. 2012;35(1):3–11. </w:t>
      </w:r>
    </w:p>
    <w:p w14:paraId="5813748A"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rPr>
        <w:t xml:space="preserve">11. </w:t>
      </w:r>
      <w:r w:rsidRPr="000A6B5E">
        <w:rPr>
          <w:rFonts w:ascii="Times New Roman" w:hAnsi="Times New Roman" w:cs="Times New Roman"/>
          <w:sz w:val="24"/>
        </w:rPr>
        <w:tab/>
        <w:t xml:space="preserve">Rhondali W, Perceau E, Berthiller J, Saltel P, Trillet-Lenoir V, Tredan O, et al. </w:t>
      </w:r>
      <w:r w:rsidRPr="000A6B5E">
        <w:rPr>
          <w:rFonts w:ascii="Times New Roman" w:hAnsi="Times New Roman" w:cs="Times New Roman"/>
          <w:sz w:val="24"/>
          <w:lang w:val="en-US"/>
        </w:rPr>
        <w:t xml:space="preserve">Frequency of depression among oncology outpatients and association with other symptoms. </w:t>
      </w:r>
      <w:r w:rsidRPr="000A6B5E">
        <w:rPr>
          <w:rFonts w:ascii="Times New Roman" w:hAnsi="Times New Roman" w:cs="Times New Roman"/>
          <w:sz w:val="24"/>
          <w:lang w:val="en-US"/>
        </w:rPr>
        <w:lastRenderedPageBreak/>
        <w:t xml:space="preserve">Support Care Cancer Off J Multinatl Assoc Support Care Cancer. 2012 Nov;20(11):2795–802. </w:t>
      </w:r>
    </w:p>
    <w:p w14:paraId="7D6ABA48"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12. </w:t>
      </w:r>
      <w:r w:rsidRPr="000A6B5E">
        <w:rPr>
          <w:rFonts w:ascii="Times New Roman" w:hAnsi="Times New Roman" w:cs="Times New Roman"/>
          <w:sz w:val="24"/>
          <w:lang w:val="en-US"/>
        </w:rPr>
        <w:tab/>
        <w:t xml:space="preserve">Grotmol KS, Lie HC, Hjermstad MJ, Aass N, Currow D, Kaasa S, et al. Depression—A Major Contributor to Poor Quality of Life in Patients With Advanced Cancer. J Pain Symptom Manage. 2017 Dec;54(6):889–97. </w:t>
      </w:r>
    </w:p>
    <w:p w14:paraId="0279486F"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13. </w:t>
      </w:r>
      <w:r w:rsidRPr="000A6B5E">
        <w:rPr>
          <w:rFonts w:ascii="Times New Roman" w:hAnsi="Times New Roman" w:cs="Times New Roman"/>
          <w:sz w:val="24"/>
          <w:lang w:val="en-US"/>
        </w:rPr>
        <w:tab/>
        <w:t xml:space="preserve">Lloyd-Williams M, Dennis M, Taylor F. A prospective study to determine the association between physical symptoms and depression in patients with advanced cancer. Palliat Med. 2004 Sep;18(6):558–63. </w:t>
      </w:r>
    </w:p>
    <w:p w14:paraId="01DC6993" w14:textId="77777777" w:rsidR="000A6B5E" w:rsidRPr="000A6B5E" w:rsidRDefault="000A6B5E" w:rsidP="000A6B5E">
      <w:pPr>
        <w:widowControl w:val="0"/>
        <w:autoSpaceDE w:val="0"/>
        <w:autoSpaceDN w:val="0"/>
        <w:adjustRightInd w:val="0"/>
        <w:rPr>
          <w:rFonts w:ascii="Times New Roman" w:hAnsi="Times New Roman" w:cs="Times New Roman"/>
          <w:sz w:val="24"/>
        </w:rPr>
      </w:pPr>
      <w:r w:rsidRPr="000A6B5E">
        <w:rPr>
          <w:rFonts w:ascii="Times New Roman" w:hAnsi="Times New Roman" w:cs="Times New Roman"/>
          <w:sz w:val="24"/>
          <w:lang w:val="en-US"/>
        </w:rPr>
        <w:t xml:space="preserve">14. </w:t>
      </w:r>
      <w:r w:rsidRPr="000A6B5E">
        <w:rPr>
          <w:rFonts w:ascii="Times New Roman" w:hAnsi="Times New Roman" w:cs="Times New Roman"/>
          <w:sz w:val="24"/>
          <w:lang w:val="en-US"/>
        </w:rPr>
        <w:tab/>
        <w:t xml:space="preserve">Grotmol KS, Lie HC, Loge JH, Aass N, Haugen DF, Stone PC, et al. Patients with advanced cancer and depression report a significantly higher symptom burden than non-depressed patients. </w:t>
      </w:r>
      <w:r w:rsidRPr="000A6B5E">
        <w:rPr>
          <w:rFonts w:ascii="Times New Roman" w:hAnsi="Times New Roman" w:cs="Times New Roman"/>
          <w:sz w:val="24"/>
        </w:rPr>
        <w:t xml:space="preserve">Palliat Support Care. 2019 Apr;17(2):143–9. </w:t>
      </w:r>
    </w:p>
    <w:p w14:paraId="7FCAD610"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rPr>
        <w:t xml:space="preserve">15. </w:t>
      </w:r>
      <w:r w:rsidRPr="000A6B5E">
        <w:rPr>
          <w:rFonts w:ascii="Times New Roman" w:hAnsi="Times New Roman" w:cs="Times New Roman"/>
          <w:sz w:val="24"/>
        </w:rPr>
        <w:tab/>
        <w:t xml:space="preserve">Arrieta Ó, Angulo LP, Núñez-Valencia C, Dorantes-Gallareta Y, Macedo EO, Martínez-López D, et al. </w:t>
      </w:r>
      <w:r w:rsidRPr="000A6B5E">
        <w:rPr>
          <w:rFonts w:ascii="Times New Roman" w:hAnsi="Times New Roman" w:cs="Times New Roman"/>
          <w:sz w:val="24"/>
          <w:lang w:val="en-US"/>
        </w:rPr>
        <w:t xml:space="preserve">Association of Depression and Anxiety on Quality of Life, Treatment Adherence, and Prognosis in Patients with Advanced Non-small Cell Lung Cancer. Ann Surg Oncol. 2013 Jun;20(6):1941–8. </w:t>
      </w:r>
    </w:p>
    <w:p w14:paraId="2383145A" w14:textId="77777777" w:rsidR="000A6B5E" w:rsidRPr="000A6B5E" w:rsidRDefault="000A6B5E" w:rsidP="000A6B5E">
      <w:pPr>
        <w:widowControl w:val="0"/>
        <w:autoSpaceDE w:val="0"/>
        <w:autoSpaceDN w:val="0"/>
        <w:adjustRightInd w:val="0"/>
        <w:rPr>
          <w:rFonts w:ascii="Times New Roman" w:hAnsi="Times New Roman" w:cs="Times New Roman"/>
          <w:sz w:val="24"/>
        </w:rPr>
      </w:pPr>
      <w:r w:rsidRPr="000A6B5E">
        <w:rPr>
          <w:rFonts w:ascii="Times New Roman" w:hAnsi="Times New Roman" w:cs="Times New Roman"/>
          <w:sz w:val="24"/>
          <w:lang w:val="en-US"/>
        </w:rPr>
        <w:t xml:space="preserve">16. </w:t>
      </w:r>
      <w:r w:rsidRPr="000A6B5E">
        <w:rPr>
          <w:rFonts w:ascii="Times New Roman" w:hAnsi="Times New Roman" w:cs="Times New Roman"/>
          <w:sz w:val="24"/>
          <w:lang w:val="en-US"/>
        </w:rPr>
        <w:tab/>
        <w:t xml:space="preserve">Breitbart W, Rosenfeld B, Pessin H, Kaim M, Funesti-Esch J, Galietta M, et al. Depression, hopelessness, and desire for hastened death in terminally ill patients with cancer. </w:t>
      </w:r>
      <w:r w:rsidRPr="000A6B5E">
        <w:rPr>
          <w:rFonts w:ascii="Times New Roman" w:hAnsi="Times New Roman" w:cs="Times New Roman"/>
          <w:sz w:val="24"/>
        </w:rPr>
        <w:t xml:space="preserve">JAMA. 2000 Dec 13;284(22):2907–11. </w:t>
      </w:r>
    </w:p>
    <w:p w14:paraId="76B08C4C"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rPr>
        <w:t xml:space="preserve">17. </w:t>
      </w:r>
      <w:r w:rsidRPr="000A6B5E">
        <w:rPr>
          <w:rFonts w:ascii="Times New Roman" w:hAnsi="Times New Roman" w:cs="Times New Roman"/>
          <w:sz w:val="24"/>
        </w:rPr>
        <w:tab/>
        <w:t xml:space="preserve">Rodríguez-Mayoral O, Ascencio-Huertas L, Verástegui E, Delgado-Guay MO, Allende-Pérez S, Servicio de Cuidados Paliativos, Instituto Nacional de Cancerología, Ciudad de México, México., et al. </w:t>
      </w:r>
      <w:r w:rsidRPr="000A6B5E">
        <w:rPr>
          <w:rFonts w:ascii="Times New Roman" w:hAnsi="Times New Roman" w:cs="Times New Roman"/>
          <w:sz w:val="24"/>
          <w:lang w:val="en-US"/>
        </w:rPr>
        <w:t xml:space="preserve">The desire to hasten death in advanced cancer patients at a Mexican palliative care service. Salud Ment. 2019 Jul 13;42(3):103–9. </w:t>
      </w:r>
    </w:p>
    <w:p w14:paraId="6E032403"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18. </w:t>
      </w:r>
      <w:r w:rsidRPr="000A6B5E">
        <w:rPr>
          <w:rFonts w:ascii="Times New Roman" w:hAnsi="Times New Roman" w:cs="Times New Roman"/>
          <w:sz w:val="24"/>
          <w:lang w:val="en-US"/>
        </w:rPr>
        <w:tab/>
        <w:t xml:space="preserve">Wilson KG, Chochinov HM, Skirko MG, Allard P, Chary S, Gagnon PR, et al. </w:t>
      </w:r>
      <w:r w:rsidRPr="00745B9F">
        <w:rPr>
          <w:rFonts w:ascii="Times New Roman" w:hAnsi="Times New Roman" w:cs="Times New Roman"/>
          <w:sz w:val="24"/>
          <w:lang w:val="en-US"/>
        </w:rPr>
        <w:t xml:space="preserve">Depression and anxiety disorders in palliative cancer care. </w:t>
      </w:r>
      <w:r w:rsidRPr="000A6B5E">
        <w:rPr>
          <w:rFonts w:ascii="Times New Roman" w:hAnsi="Times New Roman" w:cs="Times New Roman"/>
          <w:sz w:val="24"/>
          <w:lang w:val="en-US"/>
        </w:rPr>
        <w:t xml:space="preserve">J Pain Symptom Manage. 2007 Feb;33(2):118–29. </w:t>
      </w:r>
    </w:p>
    <w:p w14:paraId="09897038"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19. </w:t>
      </w:r>
      <w:r w:rsidRPr="000A6B5E">
        <w:rPr>
          <w:rFonts w:ascii="Times New Roman" w:hAnsi="Times New Roman" w:cs="Times New Roman"/>
          <w:sz w:val="24"/>
          <w:lang w:val="en-US"/>
        </w:rPr>
        <w:tab/>
        <w:t xml:space="preserve">Ballard ED, Pao M, Henderson D, Lee LM, Bostwick JM, Rosenstein DL. Suicide in the medical setting. Jt Comm J Qual Patient Saf. 2008 Aug;34(8):474–81. </w:t>
      </w:r>
    </w:p>
    <w:p w14:paraId="78A2C1D2"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20. </w:t>
      </w:r>
      <w:r w:rsidRPr="000A6B5E">
        <w:rPr>
          <w:rFonts w:ascii="Times New Roman" w:hAnsi="Times New Roman" w:cs="Times New Roman"/>
          <w:sz w:val="24"/>
          <w:lang w:val="en-US"/>
        </w:rPr>
        <w:tab/>
        <w:t xml:space="preserve">Zhong B-L, Li S-H, Lv S-Y, Tian S-L, Liu Z-D, Li X-B, et al. Suicidal ideation among Chinese cancer inpatients of general hospitals: prevalence and correlates. Oncotarget. 2017 Apr 11;8(15):25141–50. </w:t>
      </w:r>
    </w:p>
    <w:p w14:paraId="16F29F4F"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21. </w:t>
      </w:r>
      <w:r w:rsidRPr="000A6B5E">
        <w:rPr>
          <w:rFonts w:ascii="Times New Roman" w:hAnsi="Times New Roman" w:cs="Times New Roman"/>
          <w:sz w:val="24"/>
          <w:lang w:val="en-US"/>
        </w:rPr>
        <w:tab/>
        <w:t xml:space="preserve">Rodríguez-Mayoral O, Pérez-Esparza R, Domínguez-Ocadio G, Allende-Pérez S. Ketamine as augmentation for the treatment of major depression and suicidal risk in advanced cancer: Case report. Palliat Support Care. 2019 Aug 9;1–3. </w:t>
      </w:r>
    </w:p>
    <w:p w14:paraId="74D663A7"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22. </w:t>
      </w:r>
      <w:r w:rsidRPr="000A6B5E">
        <w:rPr>
          <w:rFonts w:ascii="Times New Roman" w:hAnsi="Times New Roman" w:cs="Times New Roman"/>
          <w:sz w:val="24"/>
          <w:lang w:val="en-US"/>
        </w:rPr>
        <w:tab/>
        <w:t xml:space="preserve">Wilson KG, Dalgleish TL, Chochinov HM, Chary S, Gagnon PR, Macmillan K, et al. Mental disorders and the desire for death in patients receiving palliative care for cancer. BMJ Support Palliat Care. 2016 Jun;6(2):170–7. </w:t>
      </w:r>
    </w:p>
    <w:p w14:paraId="5FB9E238"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23. </w:t>
      </w:r>
      <w:r w:rsidRPr="000A6B5E">
        <w:rPr>
          <w:rFonts w:ascii="Times New Roman" w:hAnsi="Times New Roman" w:cs="Times New Roman"/>
          <w:sz w:val="24"/>
          <w:lang w:val="en-US"/>
        </w:rPr>
        <w:tab/>
        <w:t xml:space="preserve">Lloyd-Williams M, Shiels C, Taylor F, Dennis M. Depression — An independent </w:t>
      </w:r>
      <w:r w:rsidRPr="000A6B5E">
        <w:rPr>
          <w:rFonts w:ascii="Times New Roman" w:hAnsi="Times New Roman" w:cs="Times New Roman"/>
          <w:sz w:val="24"/>
          <w:lang w:val="en-US"/>
        </w:rPr>
        <w:lastRenderedPageBreak/>
        <w:t xml:space="preserve">predictor of early death in patients with advanced cancer. J Affect Disord. 2009 Feb;113(1–2):127–32. </w:t>
      </w:r>
    </w:p>
    <w:p w14:paraId="7928758D"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24. </w:t>
      </w:r>
      <w:r w:rsidRPr="000A6B5E">
        <w:rPr>
          <w:rFonts w:ascii="Times New Roman" w:hAnsi="Times New Roman" w:cs="Times New Roman"/>
          <w:sz w:val="24"/>
          <w:lang w:val="en-US"/>
        </w:rPr>
        <w:tab/>
        <w:t xml:space="preserve">Lin P-H, Liu J-M, Hsu R-J, Chuang H-C, Chang S-W, Pang S-T, et al. Depression Negatively Impacts Survival of Patients with Metastatic Prostate Cancer. Int J Environ Res Public Health. 2018 Sep 29;15(10):2148. </w:t>
      </w:r>
    </w:p>
    <w:p w14:paraId="2032A20D"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25. </w:t>
      </w:r>
      <w:r w:rsidRPr="000A6B5E">
        <w:rPr>
          <w:rFonts w:ascii="Times New Roman" w:hAnsi="Times New Roman" w:cs="Times New Roman"/>
          <w:sz w:val="24"/>
          <w:lang w:val="en-US"/>
        </w:rPr>
        <w:tab/>
        <w:t xml:space="preserve">Yates JW, Chalmer B, McKegney FP. Evaluation of patients with advanced cancer using the Karnofsky performance status. Cancer. 1980 Apr 15;45(8):2220–4. </w:t>
      </w:r>
    </w:p>
    <w:p w14:paraId="517FA211" w14:textId="77777777" w:rsidR="000A6B5E" w:rsidRPr="000A6B5E" w:rsidRDefault="000A6B5E" w:rsidP="000A6B5E">
      <w:pPr>
        <w:widowControl w:val="0"/>
        <w:autoSpaceDE w:val="0"/>
        <w:autoSpaceDN w:val="0"/>
        <w:adjustRightInd w:val="0"/>
        <w:rPr>
          <w:rFonts w:ascii="Times New Roman" w:hAnsi="Times New Roman" w:cs="Times New Roman"/>
          <w:sz w:val="24"/>
        </w:rPr>
      </w:pPr>
      <w:r w:rsidRPr="000A6B5E">
        <w:rPr>
          <w:rFonts w:ascii="Times New Roman" w:hAnsi="Times New Roman" w:cs="Times New Roman"/>
          <w:sz w:val="24"/>
          <w:lang w:val="en-US"/>
        </w:rPr>
        <w:t xml:space="preserve">26. </w:t>
      </w:r>
      <w:r w:rsidRPr="000A6B5E">
        <w:rPr>
          <w:rFonts w:ascii="Times New Roman" w:hAnsi="Times New Roman" w:cs="Times New Roman"/>
          <w:sz w:val="24"/>
          <w:lang w:val="en-US"/>
        </w:rPr>
        <w:tab/>
        <w:t xml:space="preserve">Bruera E, Kuehn N, Miller MJ, Selmser P, Macmillan K. The Edmonton Symptom Assessment System (ESAS): a simple method for the assessment of palliative care patients. </w:t>
      </w:r>
      <w:r w:rsidRPr="000A6B5E">
        <w:rPr>
          <w:rFonts w:ascii="Times New Roman" w:hAnsi="Times New Roman" w:cs="Times New Roman"/>
          <w:sz w:val="24"/>
        </w:rPr>
        <w:t xml:space="preserve">J Palliat Care. 1991;7(2):6–9. </w:t>
      </w:r>
    </w:p>
    <w:p w14:paraId="28793BBF"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rPr>
        <w:t xml:space="preserve">27. </w:t>
      </w:r>
      <w:r w:rsidRPr="000A6B5E">
        <w:rPr>
          <w:rFonts w:ascii="Times New Roman" w:hAnsi="Times New Roman" w:cs="Times New Roman"/>
          <w:sz w:val="24"/>
        </w:rPr>
        <w:tab/>
        <w:t xml:space="preserve">American Psychiatric Association. Manual diagnóstico y estadístico de los trastornos mentales - DSM 5. </w:t>
      </w:r>
      <w:r w:rsidRPr="000A6B5E">
        <w:rPr>
          <w:rFonts w:ascii="Times New Roman" w:hAnsi="Times New Roman" w:cs="Times New Roman"/>
          <w:sz w:val="24"/>
          <w:lang w:val="en-US"/>
        </w:rPr>
        <w:t xml:space="preserve">Buenos Aires: Médica Panamericana; 2014. </w:t>
      </w:r>
    </w:p>
    <w:p w14:paraId="4DF5D27F"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28. </w:t>
      </w:r>
      <w:r w:rsidRPr="000A6B5E">
        <w:rPr>
          <w:rFonts w:ascii="Times New Roman" w:hAnsi="Times New Roman" w:cs="Times New Roman"/>
          <w:sz w:val="24"/>
          <w:lang w:val="en-US"/>
        </w:rPr>
        <w:tab/>
        <w:t xml:space="preserve">Irving G, Lloyd-Williams M. Depression in advanced cancer. Eur J Oncol Nurs. 2010 Dec;14(5):395–9. </w:t>
      </w:r>
    </w:p>
    <w:p w14:paraId="6A99303F"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29. </w:t>
      </w:r>
      <w:r w:rsidRPr="000A6B5E">
        <w:rPr>
          <w:rFonts w:ascii="Times New Roman" w:hAnsi="Times New Roman" w:cs="Times New Roman"/>
          <w:sz w:val="24"/>
          <w:lang w:val="en-US"/>
        </w:rPr>
        <w:tab/>
        <w:t xml:space="preserve">Howren MB, Lamkin DM, Suls J. Associations of Depression With C-Reactive Protein, IL-1, and IL-6: A Meta-Analysis: Psychosom Med. 2009 Feb;71(2):171–86. </w:t>
      </w:r>
    </w:p>
    <w:p w14:paraId="11DCC020"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30. </w:t>
      </w:r>
      <w:r w:rsidRPr="000A6B5E">
        <w:rPr>
          <w:rFonts w:ascii="Times New Roman" w:hAnsi="Times New Roman" w:cs="Times New Roman"/>
          <w:sz w:val="24"/>
          <w:lang w:val="en-US"/>
        </w:rPr>
        <w:tab/>
        <w:t xml:space="preserve">Raison CL, Miller AH. Depression in cancer: new developments regarding diagnosis and treatment. Biol Psychiatry. 2003 Aug;54(3):283–94. </w:t>
      </w:r>
    </w:p>
    <w:p w14:paraId="5CC339EE"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31. </w:t>
      </w:r>
      <w:r w:rsidRPr="000A6B5E">
        <w:rPr>
          <w:rFonts w:ascii="Times New Roman" w:hAnsi="Times New Roman" w:cs="Times New Roman"/>
          <w:sz w:val="24"/>
          <w:lang w:val="en-US"/>
        </w:rPr>
        <w:tab/>
        <w:t xml:space="preserve">McFarland DC, Shaffer K, Breitbart W, Rosenfeld B, Miller AH. C‐reactive protein and its association with depression in patients receiving treatment for metastatic lung cancer. Cancer. 2019 Mar;125(5):779–87. </w:t>
      </w:r>
    </w:p>
    <w:p w14:paraId="4892430A"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32. </w:t>
      </w:r>
      <w:r w:rsidRPr="000A6B5E">
        <w:rPr>
          <w:rFonts w:ascii="Times New Roman" w:hAnsi="Times New Roman" w:cs="Times New Roman"/>
          <w:sz w:val="24"/>
          <w:lang w:val="en-US"/>
        </w:rPr>
        <w:tab/>
        <w:t xml:space="preserve">Uher R, Tansey KE, Dew T, Maier W, Mors O, Hauser J, et al. An Inflammatory Biomarker as a Differential Predictor of Outcome of Depression Treatment With Escitalopram and Nortriptyline. Am J Psychiatry. 2014 Dec;171(12):1278–86. </w:t>
      </w:r>
    </w:p>
    <w:p w14:paraId="2E22BFD5"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33. </w:t>
      </w:r>
      <w:r w:rsidRPr="000A6B5E">
        <w:rPr>
          <w:rFonts w:ascii="Times New Roman" w:hAnsi="Times New Roman" w:cs="Times New Roman"/>
          <w:sz w:val="24"/>
          <w:lang w:val="en-US"/>
        </w:rPr>
        <w:tab/>
        <w:t xml:space="preserve">Jacobs JM, Traeger L, Eusebio J, Simon NM, Sequist LV, Greer JA, et al. Depression, inflammation, and epidermal growth factor receptor (EGFR) status in metastatic non-small cell lung cancer: A pilot study. J Psychosom Res. 2017 Aug;99:28–33. </w:t>
      </w:r>
    </w:p>
    <w:p w14:paraId="0626291F" w14:textId="77777777" w:rsidR="000A6B5E" w:rsidRPr="000A6B5E" w:rsidRDefault="000A6B5E" w:rsidP="000A6B5E">
      <w:pPr>
        <w:widowControl w:val="0"/>
        <w:autoSpaceDE w:val="0"/>
        <w:autoSpaceDN w:val="0"/>
        <w:adjustRightInd w:val="0"/>
        <w:rPr>
          <w:rFonts w:ascii="Times New Roman" w:hAnsi="Times New Roman" w:cs="Times New Roman"/>
          <w:sz w:val="24"/>
          <w:lang w:val="en-US"/>
        </w:rPr>
      </w:pPr>
      <w:r w:rsidRPr="000A6B5E">
        <w:rPr>
          <w:rFonts w:ascii="Times New Roman" w:hAnsi="Times New Roman" w:cs="Times New Roman"/>
          <w:sz w:val="24"/>
          <w:lang w:val="en-US"/>
        </w:rPr>
        <w:t xml:space="preserve">34. </w:t>
      </w:r>
      <w:r w:rsidRPr="000A6B5E">
        <w:rPr>
          <w:rFonts w:ascii="Times New Roman" w:hAnsi="Times New Roman" w:cs="Times New Roman"/>
          <w:sz w:val="24"/>
          <w:lang w:val="en-US"/>
        </w:rPr>
        <w:tab/>
        <w:t xml:space="preserve">Davis MP, Hui D. Quality of life in palliative care. Expert Rev Qual Life Cancer Care. 2017 Nov 2;2(6):293–302. </w:t>
      </w:r>
    </w:p>
    <w:p w14:paraId="078ABCDE" w14:textId="08CCAFE1" w:rsidR="004B58F0" w:rsidRPr="004B58F0" w:rsidRDefault="004B58F0" w:rsidP="009E03F1">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fldChar w:fldCharType="end"/>
      </w:r>
    </w:p>
    <w:sectPr w:rsidR="004B58F0" w:rsidRPr="004B58F0" w:rsidSect="005F6440">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EC"/>
    <w:rsid w:val="00020D68"/>
    <w:rsid w:val="00051AF2"/>
    <w:rsid w:val="000601CF"/>
    <w:rsid w:val="00067449"/>
    <w:rsid w:val="00084FA4"/>
    <w:rsid w:val="00094711"/>
    <w:rsid w:val="000A585E"/>
    <w:rsid w:val="000A6B5E"/>
    <w:rsid w:val="000B5DAA"/>
    <w:rsid w:val="000C38F5"/>
    <w:rsid w:val="000C4465"/>
    <w:rsid w:val="000F2949"/>
    <w:rsid w:val="000F775E"/>
    <w:rsid w:val="00103641"/>
    <w:rsid w:val="00107A2C"/>
    <w:rsid w:val="00126748"/>
    <w:rsid w:val="00141FC4"/>
    <w:rsid w:val="00145DB3"/>
    <w:rsid w:val="00174DD1"/>
    <w:rsid w:val="00177FAD"/>
    <w:rsid w:val="00193B6A"/>
    <w:rsid w:val="001A768D"/>
    <w:rsid w:val="001C591D"/>
    <w:rsid w:val="001E0B46"/>
    <w:rsid w:val="001E18C1"/>
    <w:rsid w:val="001F07F0"/>
    <w:rsid w:val="00207247"/>
    <w:rsid w:val="002176DF"/>
    <w:rsid w:val="002343E9"/>
    <w:rsid w:val="00237164"/>
    <w:rsid w:val="002556AD"/>
    <w:rsid w:val="00276728"/>
    <w:rsid w:val="002853D3"/>
    <w:rsid w:val="00286B92"/>
    <w:rsid w:val="002970E3"/>
    <w:rsid w:val="002E102E"/>
    <w:rsid w:val="002F546E"/>
    <w:rsid w:val="00356C55"/>
    <w:rsid w:val="00385B4A"/>
    <w:rsid w:val="003E3FD2"/>
    <w:rsid w:val="003F1913"/>
    <w:rsid w:val="00414CF9"/>
    <w:rsid w:val="004151A4"/>
    <w:rsid w:val="00416025"/>
    <w:rsid w:val="00425D9B"/>
    <w:rsid w:val="004531DF"/>
    <w:rsid w:val="00467DC4"/>
    <w:rsid w:val="00473E10"/>
    <w:rsid w:val="004A4DFB"/>
    <w:rsid w:val="004B14F2"/>
    <w:rsid w:val="004B58F0"/>
    <w:rsid w:val="004C6EAA"/>
    <w:rsid w:val="004F142B"/>
    <w:rsid w:val="00502B33"/>
    <w:rsid w:val="0050479E"/>
    <w:rsid w:val="00534D20"/>
    <w:rsid w:val="005472C1"/>
    <w:rsid w:val="005521B5"/>
    <w:rsid w:val="00552FF0"/>
    <w:rsid w:val="005534EA"/>
    <w:rsid w:val="0059510F"/>
    <w:rsid w:val="005A1FC5"/>
    <w:rsid w:val="005E4C93"/>
    <w:rsid w:val="005F6440"/>
    <w:rsid w:val="005F7B67"/>
    <w:rsid w:val="00617721"/>
    <w:rsid w:val="00621520"/>
    <w:rsid w:val="00645B27"/>
    <w:rsid w:val="006679F9"/>
    <w:rsid w:val="00671527"/>
    <w:rsid w:val="006B21E3"/>
    <w:rsid w:val="006E0B98"/>
    <w:rsid w:val="0070791D"/>
    <w:rsid w:val="007167E9"/>
    <w:rsid w:val="0072415E"/>
    <w:rsid w:val="00724DFC"/>
    <w:rsid w:val="00745B9F"/>
    <w:rsid w:val="00766124"/>
    <w:rsid w:val="0077068C"/>
    <w:rsid w:val="0077303D"/>
    <w:rsid w:val="0078432E"/>
    <w:rsid w:val="00795AE2"/>
    <w:rsid w:val="007A012C"/>
    <w:rsid w:val="007D25BD"/>
    <w:rsid w:val="00803D79"/>
    <w:rsid w:val="008416C1"/>
    <w:rsid w:val="00842A80"/>
    <w:rsid w:val="008863A2"/>
    <w:rsid w:val="00906DCE"/>
    <w:rsid w:val="00932DFE"/>
    <w:rsid w:val="00985B2D"/>
    <w:rsid w:val="009C2E30"/>
    <w:rsid w:val="009C4514"/>
    <w:rsid w:val="009C763E"/>
    <w:rsid w:val="009D06A4"/>
    <w:rsid w:val="009D6AF2"/>
    <w:rsid w:val="009E03F1"/>
    <w:rsid w:val="009E2173"/>
    <w:rsid w:val="009F0475"/>
    <w:rsid w:val="009F1173"/>
    <w:rsid w:val="009F36CB"/>
    <w:rsid w:val="009F4DDD"/>
    <w:rsid w:val="00A37C2F"/>
    <w:rsid w:val="00A44C86"/>
    <w:rsid w:val="00A554D5"/>
    <w:rsid w:val="00A57165"/>
    <w:rsid w:val="00A776D4"/>
    <w:rsid w:val="00AC77F3"/>
    <w:rsid w:val="00AD57E2"/>
    <w:rsid w:val="00AD6C6F"/>
    <w:rsid w:val="00B508FD"/>
    <w:rsid w:val="00B63DA4"/>
    <w:rsid w:val="00B708D4"/>
    <w:rsid w:val="00BA2637"/>
    <w:rsid w:val="00BB71AB"/>
    <w:rsid w:val="00C11AED"/>
    <w:rsid w:val="00C12D37"/>
    <w:rsid w:val="00C36324"/>
    <w:rsid w:val="00C550B0"/>
    <w:rsid w:val="00C92913"/>
    <w:rsid w:val="00C949C0"/>
    <w:rsid w:val="00CA0A7D"/>
    <w:rsid w:val="00CD17DA"/>
    <w:rsid w:val="00CD4B60"/>
    <w:rsid w:val="00CE7232"/>
    <w:rsid w:val="00D07F23"/>
    <w:rsid w:val="00D209F0"/>
    <w:rsid w:val="00D271E6"/>
    <w:rsid w:val="00D948B6"/>
    <w:rsid w:val="00D95DE3"/>
    <w:rsid w:val="00DD3DEA"/>
    <w:rsid w:val="00DD43FE"/>
    <w:rsid w:val="00E35418"/>
    <w:rsid w:val="00E4587F"/>
    <w:rsid w:val="00E62C91"/>
    <w:rsid w:val="00E81AA7"/>
    <w:rsid w:val="00E85A34"/>
    <w:rsid w:val="00EA6A37"/>
    <w:rsid w:val="00ED47B3"/>
    <w:rsid w:val="00F1682E"/>
    <w:rsid w:val="00F1771A"/>
    <w:rsid w:val="00F21A7E"/>
    <w:rsid w:val="00F2772E"/>
    <w:rsid w:val="00F27D5F"/>
    <w:rsid w:val="00F704B5"/>
    <w:rsid w:val="00F71BEC"/>
    <w:rsid w:val="00FB14FD"/>
    <w:rsid w:val="00FB416A"/>
    <w:rsid w:val="00FD16B5"/>
    <w:rsid w:val="00FE3CC0"/>
    <w:rsid w:val="00FE4BD4"/>
    <w:rsid w:val="00FF05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9B12"/>
  <w15:chartTrackingRefBased/>
  <w15:docId w15:val="{6EA87073-3704-F448-AA52-7BC7C7F3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BE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BEC"/>
    <w:rPr>
      <w:color w:val="0000FF"/>
      <w:u w:val="single"/>
    </w:rPr>
  </w:style>
  <w:style w:type="paragraph" w:styleId="NormalWeb">
    <w:name w:val="Normal (Web)"/>
    <w:basedOn w:val="Normal"/>
    <w:uiPriority w:val="99"/>
    <w:unhideWhenUsed/>
    <w:rsid w:val="00F71BE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ighlight">
    <w:name w:val="highlight"/>
    <w:basedOn w:val="DefaultParagraphFont"/>
    <w:rsid w:val="00F71BEC"/>
  </w:style>
  <w:style w:type="character" w:customStyle="1" w:styleId="st">
    <w:name w:val="st"/>
    <w:basedOn w:val="DefaultParagraphFont"/>
    <w:rsid w:val="00D948B6"/>
  </w:style>
  <w:style w:type="character" w:styleId="Emphasis">
    <w:name w:val="Emphasis"/>
    <w:basedOn w:val="DefaultParagraphFont"/>
    <w:uiPriority w:val="20"/>
    <w:qFormat/>
    <w:rsid w:val="00D948B6"/>
    <w:rPr>
      <w:i/>
      <w:iCs/>
    </w:rPr>
  </w:style>
  <w:style w:type="paragraph" w:styleId="BalloonText">
    <w:name w:val="Balloon Text"/>
    <w:basedOn w:val="Normal"/>
    <w:link w:val="BalloonTextChar"/>
    <w:uiPriority w:val="99"/>
    <w:semiHidden/>
    <w:unhideWhenUsed/>
    <w:rsid w:val="004A4D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DFB"/>
    <w:rPr>
      <w:rFonts w:ascii="Times New Roman" w:hAnsi="Times New Roman" w:cs="Times New Roman"/>
      <w:sz w:val="18"/>
      <w:szCs w:val="18"/>
    </w:rPr>
  </w:style>
  <w:style w:type="table" w:styleId="GridTable6Colorful-Accent3">
    <w:name w:val="Grid Table 6 Colorful Accent 3"/>
    <w:basedOn w:val="TableNormal"/>
    <w:uiPriority w:val="51"/>
    <w:rsid w:val="00C12D37"/>
    <w:rPr>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C12D37"/>
    <w:rPr>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ibliography">
    <w:name w:val="Bibliography"/>
    <w:basedOn w:val="Normal"/>
    <w:next w:val="Normal"/>
    <w:uiPriority w:val="37"/>
    <w:unhideWhenUsed/>
    <w:rsid w:val="004B58F0"/>
    <w:pPr>
      <w:tabs>
        <w:tab w:val="left" w:pos="504"/>
      </w:tabs>
      <w:spacing w:after="240" w:line="240" w:lineRule="auto"/>
      <w:ind w:left="504" w:hanging="504"/>
    </w:pPr>
  </w:style>
  <w:style w:type="character" w:styleId="CommentReference">
    <w:name w:val="annotation reference"/>
    <w:basedOn w:val="DefaultParagraphFont"/>
    <w:uiPriority w:val="99"/>
    <w:semiHidden/>
    <w:unhideWhenUsed/>
    <w:rsid w:val="00F704B5"/>
    <w:rPr>
      <w:sz w:val="16"/>
      <w:szCs w:val="16"/>
    </w:rPr>
  </w:style>
  <w:style w:type="paragraph" w:styleId="CommentText">
    <w:name w:val="annotation text"/>
    <w:basedOn w:val="Normal"/>
    <w:link w:val="CommentTextChar"/>
    <w:uiPriority w:val="99"/>
    <w:unhideWhenUsed/>
    <w:rsid w:val="00F704B5"/>
    <w:pPr>
      <w:spacing w:line="240" w:lineRule="auto"/>
    </w:pPr>
    <w:rPr>
      <w:sz w:val="20"/>
      <w:szCs w:val="20"/>
    </w:rPr>
  </w:style>
  <w:style w:type="character" w:customStyle="1" w:styleId="CommentTextChar">
    <w:name w:val="Comment Text Char"/>
    <w:basedOn w:val="DefaultParagraphFont"/>
    <w:link w:val="CommentText"/>
    <w:uiPriority w:val="99"/>
    <w:rsid w:val="00F704B5"/>
    <w:rPr>
      <w:sz w:val="20"/>
      <w:szCs w:val="20"/>
    </w:rPr>
  </w:style>
  <w:style w:type="paragraph" w:styleId="CommentSubject">
    <w:name w:val="annotation subject"/>
    <w:basedOn w:val="CommentText"/>
    <w:next w:val="CommentText"/>
    <w:link w:val="CommentSubjectChar"/>
    <w:uiPriority w:val="99"/>
    <w:semiHidden/>
    <w:unhideWhenUsed/>
    <w:rsid w:val="00F704B5"/>
    <w:rPr>
      <w:b/>
      <w:bCs/>
    </w:rPr>
  </w:style>
  <w:style w:type="character" w:customStyle="1" w:styleId="CommentSubjectChar">
    <w:name w:val="Comment Subject Char"/>
    <w:basedOn w:val="CommentTextChar"/>
    <w:link w:val="CommentSubject"/>
    <w:uiPriority w:val="99"/>
    <w:semiHidden/>
    <w:rsid w:val="00F704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212394">
      <w:bodyDiv w:val="1"/>
      <w:marLeft w:val="0"/>
      <w:marRight w:val="0"/>
      <w:marTop w:val="0"/>
      <w:marBottom w:val="0"/>
      <w:divBdr>
        <w:top w:val="none" w:sz="0" w:space="0" w:color="auto"/>
        <w:left w:val="none" w:sz="0" w:space="0" w:color="auto"/>
        <w:bottom w:val="none" w:sz="0" w:space="0" w:color="auto"/>
        <w:right w:val="none" w:sz="0" w:space="0" w:color="auto"/>
      </w:divBdr>
    </w:div>
    <w:div w:id="1394934704">
      <w:bodyDiv w:val="1"/>
      <w:marLeft w:val="0"/>
      <w:marRight w:val="0"/>
      <w:marTop w:val="0"/>
      <w:marBottom w:val="0"/>
      <w:divBdr>
        <w:top w:val="none" w:sz="0" w:space="0" w:color="auto"/>
        <w:left w:val="none" w:sz="0" w:space="0" w:color="auto"/>
        <w:bottom w:val="none" w:sz="0" w:space="0" w:color="auto"/>
        <w:right w:val="none" w:sz="0" w:space="0" w:color="auto"/>
      </w:divBdr>
    </w:div>
    <w:div w:id="20376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hyperlink" Target="mailto:orodriguezm@incan.edu.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F7D73-EB39-452B-9947-433F1F01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10587</Words>
  <Characters>60348</Characters>
  <Application>Microsoft Office Word</Application>
  <DocSecurity>0</DocSecurity>
  <Lines>502</Lines>
  <Paragraphs>141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Cacho</dc:creator>
  <cp:keywords/>
  <dc:description/>
  <cp:lastModifiedBy>Lloyd-Williams,</cp:lastModifiedBy>
  <cp:revision>2</cp:revision>
  <dcterms:created xsi:type="dcterms:W3CDTF">2021-01-22T21:39:00Z</dcterms:created>
  <dcterms:modified xsi:type="dcterms:W3CDTF">2021-01-22T21:39:00Z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id="KZlnjtFS"/&gt;&lt;style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