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93A0A" w14:textId="77777777" w:rsidR="00EA1DA7" w:rsidRDefault="00EA1DA7" w:rsidP="00861A26">
      <w:pPr>
        <w:spacing w:line="360" w:lineRule="auto"/>
        <w:jc w:val="both"/>
        <w:rPr>
          <w:rFonts w:ascii="Arial" w:hAnsi="Arial" w:cs="Arial"/>
          <w:b/>
          <w:bCs/>
          <w:sz w:val="32"/>
          <w:szCs w:val="32"/>
          <w:lang w:val="en-US"/>
        </w:rPr>
      </w:pPr>
      <w:bookmarkStart w:id="0" w:name="_GoBack"/>
      <w:bookmarkEnd w:id="0"/>
    </w:p>
    <w:p w14:paraId="13A95542" w14:textId="3A1C9A53" w:rsidR="00226E62" w:rsidRDefault="005D507E" w:rsidP="00861A26">
      <w:pPr>
        <w:spacing w:line="360" w:lineRule="auto"/>
        <w:jc w:val="both"/>
        <w:rPr>
          <w:rFonts w:ascii="Arial" w:hAnsi="Arial" w:cs="Arial"/>
          <w:b/>
          <w:bCs/>
          <w:sz w:val="32"/>
          <w:szCs w:val="32"/>
          <w:lang w:val="en-US"/>
        </w:rPr>
      </w:pPr>
      <w:r>
        <w:rPr>
          <w:rFonts w:ascii="Arial" w:hAnsi="Arial" w:cs="Arial"/>
          <w:b/>
          <w:bCs/>
          <w:sz w:val="32"/>
          <w:szCs w:val="32"/>
          <w:lang w:val="en-US"/>
        </w:rPr>
        <w:t xml:space="preserve">Discovery of </w:t>
      </w:r>
      <w:r w:rsidR="00EE17F1">
        <w:rPr>
          <w:rFonts w:ascii="Arial" w:hAnsi="Arial" w:cs="Arial"/>
          <w:b/>
          <w:bCs/>
          <w:sz w:val="32"/>
          <w:szCs w:val="32"/>
          <w:lang w:val="en-US"/>
        </w:rPr>
        <w:t>NO</w:t>
      </w:r>
      <w:r w:rsidR="00FC29AB">
        <w:rPr>
          <w:rFonts w:ascii="Arial" w:hAnsi="Arial" w:cs="Arial"/>
          <w:b/>
          <w:bCs/>
          <w:sz w:val="32"/>
          <w:szCs w:val="32"/>
          <w:lang w:val="en-US"/>
        </w:rPr>
        <w:t xml:space="preserve">vel CIP2A </w:t>
      </w:r>
      <w:r w:rsidR="00EE17F1">
        <w:rPr>
          <w:rFonts w:ascii="Arial" w:hAnsi="Arial" w:cs="Arial"/>
          <w:b/>
          <w:bCs/>
          <w:sz w:val="32"/>
          <w:szCs w:val="32"/>
          <w:lang w:val="en-US"/>
        </w:rPr>
        <w:t>VA</w:t>
      </w:r>
      <w:r w:rsidR="00FC29AB" w:rsidRPr="00FC29AB">
        <w:rPr>
          <w:rFonts w:ascii="Arial" w:hAnsi="Arial" w:cs="Arial"/>
          <w:b/>
          <w:bCs/>
          <w:sz w:val="32"/>
          <w:szCs w:val="32"/>
          <w:lang w:val="en-US"/>
        </w:rPr>
        <w:t>riant</w:t>
      </w:r>
      <w:r w:rsidR="00FC29AB">
        <w:rPr>
          <w:rFonts w:ascii="Arial" w:hAnsi="Arial" w:cs="Arial"/>
          <w:b/>
          <w:bCs/>
          <w:sz w:val="32"/>
          <w:szCs w:val="32"/>
          <w:lang w:val="en-US"/>
        </w:rPr>
        <w:t xml:space="preserve"> (NOCIVA)</w:t>
      </w:r>
      <w:r w:rsidR="00EE17F1">
        <w:rPr>
          <w:rFonts w:ascii="Arial" w:hAnsi="Arial" w:cs="Arial"/>
          <w:b/>
          <w:bCs/>
          <w:sz w:val="32"/>
          <w:szCs w:val="32"/>
          <w:lang w:val="en-US"/>
        </w:rPr>
        <w:t xml:space="preserve"> </w:t>
      </w:r>
      <w:r w:rsidR="0058692F">
        <w:rPr>
          <w:rFonts w:ascii="Arial" w:hAnsi="Arial" w:cs="Arial"/>
          <w:b/>
          <w:bCs/>
          <w:sz w:val="32"/>
          <w:szCs w:val="32"/>
          <w:lang w:val="en-US"/>
        </w:rPr>
        <w:t xml:space="preserve">and </w:t>
      </w:r>
      <w:r w:rsidR="00C9373F">
        <w:rPr>
          <w:rFonts w:ascii="Arial" w:hAnsi="Arial" w:cs="Arial"/>
          <w:b/>
          <w:bCs/>
          <w:sz w:val="32"/>
          <w:szCs w:val="32"/>
          <w:lang w:val="en-US"/>
        </w:rPr>
        <w:t>its</w:t>
      </w:r>
      <w:r w:rsidR="0058692F">
        <w:rPr>
          <w:rFonts w:ascii="Arial" w:hAnsi="Arial" w:cs="Arial"/>
          <w:b/>
          <w:bCs/>
          <w:sz w:val="32"/>
          <w:szCs w:val="32"/>
          <w:lang w:val="en-US"/>
        </w:rPr>
        <w:t xml:space="preserve"> </w:t>
      </w:r>
      <w:r>
        <w:rPr>
          <w:rFonts w:ascii="Arial" w:hAnsi="Arial" w:cs="Arial"/>
          <w:b/>
          <w:bCs/>
          <w:sz w:val="32"/>
          <w:szCs w:val="32"/>
          <w:lang w:val="en-US"/>
        </w:rPr>
        <w:t xml:space="preserve">clinical </w:t>
      </w:r>
      <w:r w:rsidR="005D41D1">
        <w:rPr>
          <w:rFonts w:ascii="Arial" w:hAnsi="Arial" w:cs="Arial"/>
          <w:b/>
          <w:bCs/>
          <w:sz w:val="32"/>
          <w:szCs w:val="32"/>
          <w:lang w:val="en-US"/>
        </w:rPr>
        <w:t xml:space="preserve">relevance </w:t>
      </w:r>
      <w:r w:rsidR="001E63FB">
        <w:rPr>
          <w:rFonts w:ascii="Arial" w:hAnsi="Arial" w:cs="Arial"/>
          <w:b/>
          <w:bCs/>
          <w:sz w:val="32"/>
          <w:szCs w:val="32"/>
          <w:lang w:val="en-US"/>
        </w:rPr>
        <w:t xml:space="preserve">in </w:t>
      </w:r>
      <w:r w:rsidR="00BC0CAB">
        <w:rPr>
          <w:rFonts w:ascii="Arial" w:hAnsi="Arial" w:cs="Arial"/>
          <w:b/>
          <w:bCs/>
          <w:sz w:val="32"/>
          <w:szCs w:val="32"/>
          <w:lang w:val="en-US"/>
        </w:rPr>
        <w:t>myeloid leukemias</w:t>
      </w:r>
    </w:p>
    <w:p w14:paraId="3A83C065" w14:textId="77777777" w:rsidR="00CA4424" w:rsidRPr="002273A0" w:rsidRDefault="00CA4424" w:rsidP="003E60D0">
      <w:pPr>
        <w:spacing w:line="360" w:lineRule="auto"/>
        <w:jc w:val="both"/>
        <w:rPr>
          <w:rFonts w:ascii="Arial" w:hAnsi="Arial" w:cs="Arial"/>
          <w:lang w:val="en-US"/>
        </w:rPr>
      </w:pPr>
    </w:p>
    <w:p w14:paraId="6238833D" w14:textId="316F7620" w:rsidR="005C50C4" w:rsidRPr="003E60D0" w:rsidRDefault="005C50C4" w:rsidP="005639C0">
      <w:pPr>
        <w:spacing w:line="360" w:lineRule="auto"/>
        <w:rPr>
          <w:rFonts w:ascii="Arial" w:hAnsi="Arial" w:cs="Arial"/>
          <w:lang w:val="en-US"/>
        </w:rPr>
      </w:pPr>
      <w:r w:rsidRPr="003E60D0">
        <w:rPr>
          <w:rFonts w:ascii="Arial" w:hAnsi="Arial" w:cs="Arial"/>
          <w:lang w:val="en-US"/>
        </w:rPr>
        <w:t>Eleonora Mäkelä</w:t>
      </w:r>
      <w:r w:rsidRPr="003E60D0">
        <w:rPr>
          <w:rFonts w:ascii="Arial" w:hAnsi="Arial" w:cs="Arial"/>
          <w:vertAlign w:val="superscript"/>
          <w:lang w:val="en-US"/>
        </w:rPr>
        <w:t>1,2</w:t>
      </w:r>
      <w:r w:rsidR="00A72073" w:rsidRPr="003E60D0">
        <w:rPr>
          <w:rFonts w:ascii="Arial" w:hAnsi="Arial" w:cs="Arial"/>
          <w:vertAlign w:val="superscript"/>
          <w:lang w:val="en-US"/>
        </w:rPr>
        <w:t>,3</w:t>
      </w:r>
      <w:r w:rsidRPr="003E60D0">
        <w:rPr>
          <w:rFonts w:ascii="Arial" w:hAnsi="Arial" w:cs="Arial"/>
          <w:lang w:val="en-US"/>
        </w:rPr>
        <w:t>,</w:t>
      </w:r>
      <w:r w:rsidR="004B29FA" w:rsidRPr="003E60D0">
        <w:rPr>
          <w:rFonts w:ascii="Arial" w:hAnsi="Arial" w:cs="Arial"/>
          <w:lang w:val="en-US"/>
        </w:rPr>
        <w:t xml:space="preserve"> </w:t>
      </w:r>
      <w:r w:rsidR="00623B50" w:rsidRPr="003E60D0">
        <w:rPr>
          <w:rFonts w:ascii="Arial" w:hAnsi="Arial" w:cs="Arial"/>
          <w:lang w:val="en-US"/>
        </w:rPr>
        <w:t>Karolina Pavic</w:t>
      </w:r>
      <w:r w:rsidR="00623B50" w:rsidRPr="003E60D0">
        <w:rPr>
          <w:rFonts w:ascii="Arial" w:hAnsi="Arial" w:cs="Arial"/>
          <w:vertAlign w:val="superscript"/>
          <w:lang w:val="en-US"/>
        </w:rPr>
        <w:t>1</w:t>
      </w:r>
      <w:r w:rsidR="00623B50" w:rsidRPr="000221E2">
        <w:rPr>
          <w:rFonts w:ascii="Arial" w:hAnsi="Arial" w:cs="Arial"/>
          <w:lang w:val="en-US"/>
        </w:rPr>
        <w:t>,</w:t>
      </w:r>
      <w:r w:rsidR="00623B50" w:rsidRPr="00636103">
        <w:rPr>
          <w:rFonts w:ascii="Arial" w:hAnsi="Arial" w:cs="Arial"/>
          <w:vertAlign w:val="superscript"/>
          <w:lang w:val="en-US"/>
        </w:rPr>
        <w:t xml:space="preserve"> </w:t>
      </w:r>
      <w:r w:rsidR="00177568" w:rsidRPr="003E60D0">
        <w:rPr>
          <w:rFonts w:ascii="Arial" w:hAnsi="Arial" w:cs="Arial"/>
          <w:lang w:val="en-US"/>
        </w:rPr>
        <w:t>Taru Varila</w:t>
      </w:r>
      <w:r w:rsidR="00177568" w:rsidRPr="003E60D0">
        <w:rPr>
          <w:rFonts w:ascii="Arial" w:hAnsi="Arial" w:cs="Arial"/>
          <w:vertAlign w:val="superscript"/>
          <w:lang w:val="en-US"/>
        </w:rPr>
        <w:t>1</w:t>
      </w:r>
      <w:r w:rsidR="00177568" w:rsidRPr="003E60D0">
        <w:rPr>
          <w:rFonts w:ascii="Arial" w:hAnsi="Arial" w:cs="Arial"/>
          <w:lang w:val="en-US"/>
        </w:rPr>
        <w:t xml:space="preserve">, </w:t>
      </w:r>
      <w:r w:rsidR="006C578A" w:rsidRPr="003E60D0">
        <w:rPr>
          <w:rFonts w:ascii="Arial" w:hAnsi="Arial" w:cs="Arial"/>
          <w:lang w:val="en-US"/>
        </w:rPr>
        <w:t>Urpu Salmenniemi</w:t>
      </w:r>
      <w:r w:rsidR="00A72073" w:rsidRPr="003E60D0">
        <w:rPr>
          <w:rFonts w:ascii="Arial" w:hAnsi="Arial" w:cs="Arial"/>
          <w:vertAlign w:val="superscript"/>
          <w:lang w:val="en-US"/>
        </w:rPr>
        <w:t>4</w:t>
      </w:r>
      <w:r w:rsidR="006C578A" w:rsidRPr="003E60D0">
        <w:rPr>
          <w:rFonts w:ascii="Arial" w:hAnsi="Arial" w:cs="Arial"/>
          <w:lang w:val="en-US"/>
        </w:rPr>
        <w:t>,</w:t>
      </w:r>
      <w:r w:rsidR="00D84B8E" w:rsidRPr="003E60D0">
        <w:rPr>
          <w:rFonts w:ascii="Arial" w:hAnsi="Arial" w:cs="Arial"/>
          <w:lang w:val="en-US"/>
        </w:rPr>
        <w:t xml:space="preserve"> </w:t>
      </w:r>
      <w:r w:rsidR="00B94875" w:rsidRPr="003E60D0">
        <w:rPr>
          <w:rFonts w:ascii="Arial" w:hAnsi="Arial" w:cs="Arial"/>
          <w:lang w:val="en-US"/>
        </w:rPr>
        <w:t xml:space="preserve">Eliisa </w:t>
      </w:r>
      <w:r w:rsidR="00A72073" w:rsidRPr="003E60D0">
        <w:rPr>
          <w:rFonts w:ascii="Arial" w:hAnsi="Arial" w:cs="Arial"/>
          <w:lang w:val="en-US"/>
        </w:rPr>
        <w:t>Löyttyniemi</w:t>
      </w:r>
      <w:r w:rsidR="00A72073" w:rsidRPr="003E60D0">
        <w:rPr>
          <w:rFonts w:ascii="Arial" w:hAnsi="Arial" w:cs="Arial"/>
          <w:vertAlign w:val="superscript"/>
          <w:lang w:val="en-US"/>
        </w:rPr>
        <w:t>5</w:t>
      </w:r>
      <w:r w:rsidR="004B29FA" w:rsidRPr="003E60D0">
        <w:rPr>
          <w:rFonts w:ascii="Arial" w:hAnsi="Arial" w:cs="Arial"/>
          <w:lang w:val="en-US"/>
        </w:rPr>
        <w:t xml:space="preserve">, </w:t>
      </w:r>
      <w:r w:rsidR="0061096B" w:rsidRPr="003E60D0">
        <w:rPr>
          <w:rFonts w:ascii="Arial" w:hAnsi="Arial" w:cs="Arial"/>
          <w:lang w:val="en-US"/>
        </w:rPr>
        <w:t>Srikar Nagelli</w:t>
      </w:r>
      <w:r w:rsidR="0061096B" w:rsidRPr="003E60D0">
        <w:rPr>
          <w:rFonts w:ascii="Arial" w:hAnsi="Arial" w:cs="Arial"/>
          <w:vertAlign w:val="superscript"/>
          <w:lang w:val="en-US"/>
        </w:rPr>
        <w:t>1</w:t>
      </w:r>
      <w:r w:rsidR="00640820" w:rsidRPr="003E60D0">
        <w:rPr>
          <w:rFonts w:ascii="Arial" w:hAnsi="Arial" w:cs="Arial"/>
          <w:vertAlign w:val="superscript"/>
          <w:lang w:val="en-US"/>
        </w:rPr>
        <w:t>,6</w:t>
      </w:r>
      <w:r w:rsidR="0061096B" w:rsidRPr="003E60D0">
        <w:rPr>
          <w:rFonts w:ascii="Arial" w:hAnsi="Arial" w:cs="Arial"/>
          <w:lang w:val="en-US"/>
        </w:rPr>
        <w:t xml:space="preserve">, </w:t>
      </w:r>
      <w:r w:rsidR="003E60D0" w:rsidRPr="005639C0">
        <w:rPr>
          <w:rFonts w:ascii="Arial" w:hAnsi="Arial" w:cs="Arial"/>
          <w:lang w:val="en-US"/>
        </w:rPr>
        <w:t xml:space="preserve">Tea </w:t>
      </w:r>
      <w:r w:rsidR="003E60D0" w:rsidRPr="005639C0">
        <w:rPr>
          <w:rFonts w:ascii="Arial" w:hAnsi="Arial" w:cs="Arial"/>
          <w:bCs/>
          <w:lang w:val="en-US"/>
        </w:rPr>
        <w:t>Ammunét</w:t>
      </w:r>
      <w:r w:rsidR="003E60D0" w:rsidRPr="005639C0">
        <w:rPr>
          <w:rFonts w:ascii="Arial" w:hAnsi="Arial" w:cs="Arial"/>
          <w:bCs/>
          <w:vertAlign w:val="superscript"/>
          <w:lang w:val="en-US"/>
        </w:rPr>
        <w:t>1</w:t>
      </w:r>
      <w:r w:rsidR="003E60D0" w:rsidRPr="005639C0">
        <w:rPr>
          <w:rFonts w:ascii="Arial" w:hAnsi="Arial" w:cs="Arial"/>
          <w:b/>
          <w:bCs/>
          <w:lang w:val="en-US"/>
        </w:rPr>
        <w:t xml:space="preserve">, </w:t>
      </w:r>
      <w:r w:rsidR="00D84B8E" w:rsidRPr="003E60D0">
        <w:rPr>
          <w:rFonts w:ascii="Arial" w:hAnsi="Arial" w:cs="Arial"/>
          <w:lang w:val="en-US"/>
        </w:rPr>
        <w:t xml:space="preserve">Veli-Matti </w:t>
      </w:r>
      <w:r w:rsidR="00A72073" w:rsidRPr="003E60D0">
        <w:rPr>
          <w:rFonts w:ascii="Arial" w:hAnsi="Arial" w:cs="Arial"/>
          <w:lang w:val="en-US"/>
        </w:rPr>
        <w:t>Kähäri</w:t>
      </w:r>
      <w:r w:rsidR="00475B23" w:rsidRPr="000221E2">
        <w:rPr>
          <w:rFonts w:ascii="Arial" w:hAnsi="Arial" w:cs="Arial"/>
          <w:vertAlign w:val="superscript"/>
          <w:lang w:val="en-US"/>
        </w:rPr>
        <w:t>7</w:t>
      </w:r>
      <w:r w:rsidR="00D84B8E" w:rsidRPr="00636103">
        <w:rPr>
          <w:rFonts w:ascii="Arial" w:hAnsi="Arial" w:cs="Arial"/>
          <w:lang w:val="en-US"/>
        </w:rPr>
        <w:t xml:space="preserve">, </w:t>
      </w:r>
      <w:r w:rsidR="00BE3C05" w:rsidRPr="003E60D0">
        <w:rPr>
          <w:rFonts w:ascii="Arial" w:hAnsi="Arial" w:cs="Arial"/>
          <w:lang w:val="en-US"/>
        </w:rPr>
        <w:t>Richard E Clark</w:t>
      </w:r>
      <w:r w:rsidR="00475B23" w:rsidRPr="003E60D0">
        <w:rPr>
          <w:rFonts w:ascii="Arial" w:hAnsi="Arial" w:cs="Arial"/>
          <w:vertAlign w:val="superscript"/>
          <w:lang w:val="en-US"/>
        </w:rPr>
        <w:t>8</w:t>
      </w:r>
      <w:r w:rsidR="00881EEE" w:rsidRPr="003E60D0">
        <w:rPr>
          <w:rFonts w:ascii="Arial" w:hAnsi="Arial" w:cs="Arial"/>
          <w:lang w:val="en-US"/>
        </w:rPr>
        <w:t>,</w:t>
      </w:r>
      <w:r w:rsidR="00BE3C05" w:rsidRPr="003E60D0">
        <w:rPr>
          <w:rFonts w:ascii="Arial" w:hAnsi="Arial" w:cs="Arial"/>
          <w:vertAlign w:val="superscript"/>
          <w:lang w:val="en-US"/>
        </w:rPr>
        <w:t xml:space="preserve"> </w:t>
      </w:r>
      <w:r w:rsidR="000221E2" w:rsidRPr="00C70662">
        <w:rPr>
          <w:rFonts w:ascii="Arial" w:hAnsi="Arial" w:cs="Arial"/>
          <w:lang w:val="en-US"/>
        </w:rPr>
        <w:t>Laura L. Elo</w:t>
      </w:r>
      <w:r w:rsidR="000221E2" w:rsidRPr="00C70662">
        <w:rPr>
          <w:rFonts w:ascii="Arial" w:hAnsi="Arial" w:cs="Arial"/>
          <w:vertAlign w:val="superscript"/>
          <w:lang w:val="en-US"/>
        </w:rPr>
        <w:t>1,3</w:t>
      </w:r>
      <w:r w:rsidR="000221E2" w:rsidRPr="00C70662">
        <w:rPr>
          <w:rFonts w:ascii="Arial" w:hAnsi="Arial" w:cs="Arial"/>
          <w:lang w:val="en-US"/>
        </w:rPr>
        <w:t xml:space="preserve">, </w:t>
      </w:r>
      <w:r w:rsidR="00BE3C05" w:rsidRPr="000221E2">
        <w:rPr>
          <w:rFonts w:ascii="Arial" w:hAnsi="Arial" w:cs="Arial"/>
          <w:lang w:val="en-US"/>
        </w:rPr>
        <w:t>Venkata Kumari Bachanaboyina</w:t>
      </w:r>
      <w:r w:rsidR="00475B23" w:rsidRPr="00636103">
        <w:rPr>
          <w:rFonts w:ascii="Arial" w:hAnsi="Arial" w:cs="Arial"/>
          <w:vertAlign w:val="superscript"/>
          <w:lang w:val="en-US"/>
        </w:rPr>
        <w:t>9</w:t>
      </w:r>
      <w:r w:rsidR="00881EEE" w:rsidRPr="003E60D0">
        <w:rPr>
          <w:rFonts w:ascii="Arial" w:hAnsi="Arial" w:cs="Arial"/>
          <w:lang w:val="en-US"/>
        </w:rPr>
        <w:t>,</w:t>
      </w:r>
      <w:r w:rsidR="00BE3C05" w:rsidRPr="003E60D0">
        <w:rPr>
          <w:rFonts w:ascii="Arial" w:hAnsi="Arial" w:cs="Arial"/>
          <w:vertAlign w:val="superscript"/>
          <w:lang w:val="en-US"/>
        </w:rPr>
        <w:t xml:space="preserve"> </w:t>
      </w:r>
      <w:r w:rsidR="00BE3C05" w:rsidRPr="003E60D0">
        <w:rPr>
          <w:rFonts w:ascii="Arial" w:hAnsi="Arial" w:cs="Arial"/>
          <w:lang w:val="en-US"/>
        </w:rPr>
        <w:t xml:space="preserve">Claire </w:t>
      </w:r>
      <w:r w:rsidR="00D43DF8" w:rsidRPr="003E60D0">
        <w:rPr>
          <w:rFonts w:ascii="Arial" w:hAnsi="Arial" w:cs="Arial"/>
          <w:lang w:val="en-US"/>
        </w:rPr>
        <w:t xml:space="preserve">M </w:t>
      </w:r>
      <w:r w:rsidR="00BE3C05" w:rsidRPr="000221E2">
        <w:rPr>
          <w:rFonts w:ascii="Arial" w:hAnsi="Arial" w:cs="Arial"/>
          <w:lang w:val="en-US"/>
        </w:rPr>
        <w:t>Lucas</w:t>
      </w:r>
      <w:r w:rsidR="00475B23" w:rsidRPr="00636103">
        <w:rPr>
          <w:rFonts w:ascii="Arial" w:hAnsi="Arial" w:cs="Arial"/>
          <w:vertAlign w:val="superscript"/>
          <w:lang w:val="en-US"/>
        </w:rPr>
        <w:t>8,9</w:t>
      </w:r>
      <w:r w:rsidR="00BE3C05" w:rsidRPr="003E60D0">
        <w:rPr>
          <w:rFonts w:ascii="Arial" w:hAnsi="Arial" w:cs="Arial"/>
          <w:lang w:val="en-US"/>
        </w:rPr>
        <w:t xml:space="preserve">, </w:t>
      </w:r>
      <w:r w:rsidR="00D1337A" w:rsidRPr="003E60D0">
        <w:rPr>
          <w:rFonts w:ascii="Arial" w:hAnsi="Arial" w:cs="Arial"/>
          <w:lang w:val="en-US"/>
        </w:rPr>
        <w:t>Maija Itälä-</w:t>
      </w:r>
      <w:r w:rsidR="00A72073" w:rsidRPr="003E60D0">
        <w:rPr>
          <w:rFonts w:ascii="Arial" w:hAnsi="Arial" w:cs="Arial"/>
          <w:lang w:val="en-US"/>
        </w:rPr>
        <w:t>Remes</w:t>
      </w:r>
      <w:r w:rsidR="00475B23" w:rsidRPr="003E60D0">
        <w:rPr>
          <w:rFonts w:ascii="Arial" w:hAnsi="Arial" w:cs="Arial"/>
          <w:vertAlign w:val="superscript"/>
          <w:lang w:val="en-US"/>
        </w:rPr>
        <w:t>10</w:t>
      </w:r>
      <w:r w:rsidR="00D1337A" w:rsidRPr="003E60D0">
        <w:rPr>
          <w:rFonts w:ascii="Arial" w:hAnsi="Arial" w:cs="Arial"/>
          <w:lang w:val="en-US"/>
        </w:rPr>
        <w:t>,</w:t>
      </w:r>
      <w:r w:rsidR="00177568" w:rsidRPr="003E60D0">
        <w:rPr>
          <w:rFonts w:ascii="Arial" w:hAnsi="Arial" w:cs="Arial"/>
          <w:lang w:val="en-US"/>
        </w:rPr>
        <w:t xml:space="preserve"> </w:t>
      </w:r>
      <w:r w:rsidRPr="003E60D0">
        <w:rPr>
          <w:rFonts w:ascii="Arial" w:hAnsi="Arial" w:cs="Arial"/>
          <w:lang w:val="en-US"/>
        </w:rPr>
        <w:t>and Jukka Westermarck</w:t>
      </w:r>
      <w:r w:rsidRPr="003E60D0">
        <w:rPr>
          <w:rFonts w:ascii="Arial" w:hAnsi="Arial" w:cs="Arial"/>
          <w:vertAlign w:val="superscript"/>
          <w:lang w:val="en-US"/>
        </w:rPr>
        <w:t>1</w:t>
      </w:r>
      <w:r w:rsidR="00361B33" w:rsidRPr="003E60D0">
        <w:rPr>
          <w:rFonts w:ascii="Arial" w:hAnsi="Arial" w:cs="Arial"/>
          <w:vertAlign w:val="superscript"/>
          <w:lang w:val="en-US"/>
        </w:rPr>
        <w:t>,</w:t>
      </w:r>
      <w:r w:rsidR="00A72073" w:rsidRPr="003E60D0">
        <w:rPr>
          <w:rFonts w:ascii="Arial" w:hAnsi="Arial" w:cs="Arial"/>
          <w:vertAlign w:val="superscript"/>
          <w:lang w:val="en-US"/>
        </w:rPr>
        <w:t>3,</w:t>
      </w:r>
      <w:r w:rsidRPr="003E60D0">
        <w:rPr>
          <w:rFonts w:ascii="Arial" w:hAnsi="Arial" w:cs="Arial"/>
          <w:vertAlign w:val="superscript"/>
          <w:lang w:val="en-US"/>
        </w:rPr>
        <w:t xml:space="preserve"># </w:t>
      </w:r>
    </w:p>
    <w:p w14:paraId="2D0FB931" w14:textId="6BD6B878" w:rsidR="005C50C4" w:rsidRPr="003E60D0" w:rsidRDefault="005C50C4" w:rsidP="00861A26">
      <w:pPr>
        <w:spacing w:line="360" w:lineRule="auto"/>
        <w:jc w:val="both"/>
        <w:rPr>
          <w:rFonts w:ascii="Arial" w:hAnsi="Arial" w:cs="Arial"/>
          <w:lang w:val="en-US"/>
        </w:rPr>
      </w:pPr>
    </w:p>
    <w:p w14:paraId="2F4D7B8B" w14:textId="77777777" w:rsidR="003E60D0" w:rsidRPr="003E60D0" w:rsidRDefault="003E60D0" w:rsidP="00861A26">
      <w:pPr>
        <w:spacing w:line="360" w:lineRule="auto"/>
        <w:jc w:val="both"/>
        <w:rPr>
          <w:rFonts w:ascii="Arial" w:hAnsi="Arial" w:cs="Arial"/>
          <w:lang w:val="en-US"/>
        </w:rPr>
      </w:pPr>
    </w:p>
    <w:p w14:paraId="6F63E955" w14:textId="2E9DF168" w:rsidR="00801266" w:rsidRPr="00861A26" w:rsidRDefault="00B2099F" w:rsidP="00861A26">
      <w:pPr>
        <w:pStyle w:val="Heading3"/>
        <w:spacing w:before="0" w:line="360" w:lineRule="auto"/>
        <w:jc w:val="both"/>
        <w:rPr>
          <w:rFonts w:ascii="Arial" w:hAnsi="Arial" w:cs="Arial"/>
          <w:color w:val="auto"/>
          <w:lang w:val="en-US"/>
        </w:rPr>
      </w:pPr>
      <w:r w:rsidRPr="00861A26">
        <w:rPr>
          <w:rFonts w:ascii="Arial" w:hAnsi="Arial" w:cs="Arial"/>
          <w:color w:val="auto"/>
          <w:vertAlign w:val="superscript"/>
          <w:lang w:val="en-US"/>
        </w:rPr>
        <w:t>1</w:t>
      </w:r>
      <w:r w:rsidRPr="00861A26">
        <w:rPr>
          <w:rFonts w:ascii="Arial" w:hAnsi="Arial" w:cs="Arial"/>
          <w:color w:val="auto"/>
          <w:lang w:val="en-US"/>
        </w:rPr>
        <w:t>Turku Bioscience Centre, University of Turku</w:t>
      </w:r>
      <w:r w:rsidR="0037108A" w:rsidRPr="00861A26">
        <w:rPr>
          <w:rFonts w:ascii="Arial" w:hAnsi="Arial" w:cs="Arial"/>
          <w:color w:val="auto"/>
          <w:lang w:val="en-US"/>
        </w:rPr>
        <w:t xml:space="preserve"> and Åbo Akademi University</w:t>
      </w:r>
      <w:r w:rsidRPr="00861A26">
        <w:rPr>
          <w:rFonts w:ascii="Arial" w:hAnsi="Arial" w:cs="Arial"/>
          <w:color w:val="auto"/>
          <w:lang w:val="en-US"/>
        </w:rPr>
        <w:t xml:space="preserve">, </w:t>
      </w:r>
      <w:r w:rsidR="005C50C4" w:rsidRPr="00861A26">
        <w:rPr>
          <w:rFonts w:ascii="Arial" w:hAnsi="Arial" w:cs="Arial"/>
          <w:color w:val="auto"/>
          <w:lang w:val="en-US"/>
        </w:rPr>
        <w:t>Turku, Finland</w:t>
      </w:r>
    </w:p>
    <w:p w14:paraId="35FBD67F" w14:textId="3BDECD1F" w:rsidR="00A72073" w:rsidRPr="00861A26" w:rsidRDefault="00B2099F" w:rsidP="00861A26">
      <w:pPr>
        <w:pStyle w:val="Heading3"/>
        <w:spacing w:before="0" w:line="360" w:lineRule="auto"/>
        <w:jc w:val="both"/>
        <w:rPr>
          <w:rFonts w:ascii="Arial" w:hAnsi="Arial" w:cs="Arial"/>
          <w:color w:val="auto"/>
          <w:lang w:val="en-US"/>
        </w:rPr>
      </w:pPr>
      <w:r w:rsidRPr="00861A26">
        <w:rPr>
          <w:rFonts w:ascii="Arial" w:hAnsi="Arial" w:cs="Arial"/>
          <w:color w:val="auto"/>
          <w:vertAlign w:val="superscript"/>
          <w:lang w:val="en-US"/>
        </w:rPr>
        <w:t>2</w:t>
      </w:r>
      <w:r w:rsidR="005C50C4" w:rsidRPr="00861A26">
        <w:rPr>
          <w:rFonts w:ascii="Arial" w:hAnsi="Arial" w:cs="Arial"/>
          <w:color w:val="auto"/>
          <w:lang w:val="en-US"/>
        </w:rPr>
        <w:t xml:space="preserve">Turku Doctoral Programme of Molecular Medicine, </w:t>
      </w:r>
      <w:r w:rsidR="00634FF6" w:rsidRPr="00861A26">
        <w:rPr>
          <w:rFonts w:ascii="Arial" w:hAnsi="Arial" w:cs="Arial"/>
          <w:color w:val="auto"/>
          <w:lang w:val="en-US"/>
        </w:rPr>
        <w:t xml:space="preserve">University of Turku, </w:t>
      </w:r>
      <w:r w:rsidR="005C50C4" w:rsidRPr="00861A26">
        <w:rPr>
          <w:rFonts w:ascii="Arial" w:hAnsi="Arial" w:cs="Arial"/>
          <w:color w:val="auto"/>
          <w:lang w:val="en-US"/>
        </w:rPr>
        <w:t>Turku, Finland</w:t>
      </w:r>
    </w:p>
    <w:p w14:paraId="3BE39220" w14:textId="455A3B93" w:rsidR="00A72073" w:rsidRPr="00861A26" w:rsidRDefault="00A72073" w:rsidP="00861A26">
      <w:pPr>
        <w:spacing w:line="360" w:lineRule="auto"/>
        <w:rPr>
          <w:rFonts w:ascii="Arial" w:hAnsi="Arial" w:cs="Arial"/>
          <w:lang w:val="en-US"/>
        </w:rPr>
      </w:pPr>
      <w:r w:rsidRPr="00861A26">
        <w:rPr>
          <w:rFonts w:ascii="Arial" w:hAnsi="Arial" w:cs="Arial"/>
          <w:vertAlign w:val="superscript"/>
          <w:lang w:val="en-US"/>
        </w:rPr>
        <w:t>3</w:t>
      </w:r>
      <w:r w:rsidRPr="00861A26">
        <w:rPr>
          <w:rFonts w:ascii="Arial" w:hAnsi="Arial" w:cs="Arial"/>
          <w:lang w:val="en-US"/>
        </w:rPr>
        <w:t>Institute of Biomedicine, University of Turku, Turku, Finland</w:t>
      </w:r>
    </w:p>
    <w:p w14:paraId="7630CF27" w14:textId="7F1FC9E7" w:rsidR="00801266" w:rsidRPr="00861A26" w:rsidRDefault="00A72073" w:rsidP="00861A26">
      <w:pPr>
        <w:pStyle w:val="Heading3"/>
        <w:spacing w:line="360" w:lineRule="auto"/>
        <w:jc w:val="both"/>
        <w:rPr>
          <w:rFonts w:ascii="Arial" w:hAnsi="Arial" w:cs="Arial"/>
          <w:color w:val="auto"/>
          <w:vertAlign w:val="superscript"/>
          <w:lang w:val="en-US"/>
        </w:rPr>
      </w:pPr>
      <w:r w:rsidRPr="00861A26">
        <w:rPr>
          <w:rFonts w:ascii="Arial" w:hAnsi="Arial" w:cs="Arial"/>
          <w:color w:val="auto"/>
          <w:vertAlign w:val="superscript"/>
          <w:lang w:val="en-US"/>
        </w:rPr>
        <w:t>4</w:t>
      </w:r>
      <w:r w:rsidRPr="00861A26">
        <w:rPr>
          <w:rFonts w:ascii="Arial" w:hAnsi="Arial" w:cs="Arial"/>
          <w:color w:val="auto"/>
          <w:lang w:val="en-US"/>
        </w:rPr>
        <w:t xml:space="preserve">Department </w:t>
      </w:r>
      <w:r w:rsidR="000D2FFA" w:rsidRPr="00861A26">
        <w:rPr>
          <w:rFonts w:ascii="Arial" w:hAnsi="Arial" w:cs="Arial"/>
          <w:color w:val="auto"/>
          <w:lang w:val="en-US"/>
        </w:rPr>
        <w:t xml:space="preserve">of Hematology, </w:t>
      </w:r>
      <w:r w:rsidR="009342F5" w:rsidRPr="00861A26">
        <w:rPr>
          <w:rFonts w:ascii="Arial" w:hAnsi="Arial" w:cs="Arial"/>
          <w:color w:val="auto"/>
          <w:lang w:val="en-US"/>
        </w:rPr>
        <w:t xml:space="preserve">Comprehensive Cancer Center, </w:t>
      </w:r>
      <w:r w:rsidR="00A736DF" w:rsidRPr="00861A26">
        <w:rPr>
          <w:rFonts w:ascii="Arial" w:hAnsi="Arial" w:cs="Arial"/>
          <w:color w:val="auto"/>
          <w:lang w:val="en-US"/>
        </w:rPr>
        <w:t>Helsinki University Hospital,</w:t>
      </w:r>
      <w:r w:rsidR="009342F5" w:rsidRPr="00861A26">
        <w:rPr>
          <w:rFonts w:ascii="Arial" w:hAnsi="Arial" w:cs="Arial"/>
          <w:color w:val="auto"/>
          <w:lang w:val="en-US"/>
        </w:rPr>
        <w:t xml:space="preserve"> </w:t>
      </w:r>
      <w:r w:rsidR="00887E34" w:rsidRPr="00861A26">
        <w:rPr>
          <w:rFonts w:ascii="Arial" w:hAnsi="Arial" w:cs="Arial"/>
          <w:color w:val="auto"/>
          <w:lang w:val="en-US"/>
        </w:rPr>
        <w:t>Helsinki</w:t>
      </w:r>
      <w:r w:rsidR="000D2FFA" w:rsidRPr="00861A26">
        <w:rPr>
          <w:rFonts w:ascii="Arial" w:hAnsi="Arial" w:cs="Arial"/>
          <w:color w:val="auto"/>
          <w:lang w:val="en-US"/>
        </w:rPr>
        <w:t>, Finland</w:t>
      </w:r>
    </w:p>
    <w:p w14:paraId="45C8A9FF" w14:textId="41CA43F5" w:rsidR="00801266" w:rsidRPr="00861A26" w:rsidRDefault="00A72073" w:rsidP="00861A26">
      <w:pPr>
        <w:pStyle w:val="Heading3"/>
        <w:spacing w:before="0" w:line="360" w:lineRule="auto"/>
        <w:jc w:val="both"/>
        <w:rPr>
          <w:rFonts w:ascii="Arial" w:hAnsi="Arial" w:cs="Arial"/>
          <w:color w:val="auto"/>
          <w:lang w:val="en-US"/>
        </w:rPr>
      </w:pPr>
      <w:r w:rsidRPr="00861A26">
        <w:rPr>
          <w:rFonts w:ascii="Arial" w:hAnsi="Arial" w:cs="Arial"/>
          <w:color w:val="auto"/>
          <w:vertAlign w:val="superscript"/>
          <w:lang w:val="en-US"/>
        </w:rPr>
        <w:t>5</w:t>
      </w:r>
      <w:r w:rsidRPr="00861A26">
        <w:rPr>
          <w:rFonts w:ascii="Arial" w:hAnsi="Arial" w:cs="Arial"/>
          <w:color w:val="auto"/>
          <w:lang w:val="en-US"/>
        </w:rPr>
        <w:t xml:space="preserve">Department </w:t>
      </w:r>
      <w:r w:rsidR="005C50C4" w:rsidRPr="00861A26">
        <w:rPr>
          <w:rFonts w:ascii="Arial" w:hAnsi="Arial" w:cs="Arial"/>
          <w:color w:val="auto"/>
          <w:lang w:val="en-US"/>
        </w:rPr>
        <w:t xml:space="preserve">of </w:t>
      </w:r>
      <w:r w:rsidR="00D518B2" w:rsidRPr="00861A26">
        <w:rPr>
          <w:rFonts w:ascii="Arial" w:hAnsi="Arial" w:cs="Arial"/>
          <w:color w:val="auto"/>
          <w:lang w:val="en-US"/>
        </w:rPr>
        <w:t>Biostatistics</w:t>
      </w:r>
      <w:r w:rsidR="005C50C4" w:rsidRPr="00861A26">
        <w:rPr>
          <w:rFonts w:ascii="Arial" w:hAnsi="Arial" w:cs="Arial"/>
          <w:color w:val="auto"/>
          <w:lang w:val="en-US"/>
        </w:rPr>
        <w:t>, University of Turku, Turku, Finland</w:t>
      </w:r>
    </w:p>
    <w:p w14:paraId="079DE274" w14:textId="3A5BD2FF" w:rsidR="00640820" w:rsidRPr="00861A26" w:rsidRDefault="00640820" w:rsidP="00861A26">
      <w:pPr>
        <w:spacing w:line="360" w:lineRule="auto"/>
        <w:rPr>
          <w:rFonts w:ascii="Arial" w:hAnsi="Arial" w:cs="Arial"/>
          <w:lang w:val="en-US"/>
        </w:rPr>
      </w:pPr>
      <w:r w:rsidRPr="00861A26">
        <w:rPr>
          <w:rFonts w:ascii="Arial" w:hAnsi="Arial" w:cs="Arial"/>
          <w:vertAlign w:val="superscript"/>
          <w:lang w:val="en-US"/>
        </w:rPr>
        <w:t>6</w:t>
      </w:r>
      <w:r w:rsidRPr="00861A26">
        <w:rPr>
          <w:rFonts w:ascii="Arial" w:hAnsi="Arial" w:cs="Arial"/>
          <w:lang w:val="en-US"/>
        </w:rPr>
        <w:t xml:space="preserve">Drug Research Doctoral Programme, </w:t>
      </w:r>
      <w:r w:rsidR="00634FF6" w:rsidRPr="00861A26">
        <w:rPr>
          <w:rFonts w:ascii="Arial" w:hAnsi="Arial" w:cs="Arial"/>
          <w:lang w:val="en-US"/>
        </w:rPr>
        <w:t xml:space="preserve">University of Turku, </w:t>
      </w:r>
      <w:r w:rsidRPr="00861A26">
        <w:rPr>
          <w:rFonts w:ascii="Arial" w:hAnsi="Arial" w:cs="Arial"/>
          <w:lang w:val="en-US"/>
        </w:rPr>
        <w:t>Turku, Finland</w:t>
      </w:r>
    </w:p>
    <w:p w14:paraId="4F405435" w14:textId="33FD2A23" w:rsidR="005C50C4" w:rsidRPr="00861A26" w:rsidRDefault="00475B23" w:rsidP="00861A26">
      <w:pPr>
        <w:pStyle w:val="Heading3"/>
        <w:spacing w:before="0" w:line="360" w:lineRule="auto"/>
        <w:jc w:val="both"/>
        <w:rPr>
          <w:rFonts w:ascii="Arial" w:hAnsi="Arial" w:cs="Arial"/>
          <w:b/>
          <w:color w:val="auto"/>
          <w:lang w:val="en-US"/>
        </w:rPr>
      </w:pPr>
      <w:r w:rsidRPr="00861A26">
        <w:rPr>
          <w:rFonts w:ascii="Arial" w:hAnsi="Arial" w:cs="Arial"/>
          <w:color w:val="auto"/>
          <w:vertAlign w:val="superscript"/>
          <w:lang w:val="en-US"/>
        </w:rPr>
        <w:t>7</w:t>
      </w:r>
      <w:r w:rsidR="00A72073" w:rsidRPr="00861A26">
        <w:rPr>
          <w:rFonts w:ascii="Arial" w:hAnsi="Arial" w:cs="Arial"/>
          <w:color w:val="auto"/>
          <w:lang w:val="en-US"/>
        </w:rPr>
        <w:t xml:space="preserve">Department </w:t>
      </w:r>
      <w:r w:rsidR="004E7C6F" w:rsidRPr="00861A26">
        <w:rPr>
          <w:rFonts w:ascii="Arial" w:hAnsi="Arial" w:cs="Arial"/>
          <w:color w:val="auto"/>
          <w:lang w:val="en-US"/>
        </w:rPr>
        <w:t>of Dermatology, University of Turku and Turku University Hospital, Turku, Finland</w:t>
      </w:r>
    </w:p>
    <w:p w14:paraId="60F8489B" w14:textId="22ED334B" w:rsidR="00A72073" w:rsidRPr="00861A26" w:rsidRDefault="00475B23" w:rsidP="00861A26">
      <w:pPr>
        <w:pStyle w:val="Heading3"/>
        <w:spacing w:before="0" w:line="360" w:lineRule="auto"/>
        <w:jc w:val="both"/>
        <w:rPr>
          <w:rFonts w:ascii="Arial" w:hAnsi="Arial" w:cs="Arial"/>
          <w:color w:val="auto"/>
          <w:lang w:val="en-US"/>
        </w:rPr>
      </w:pPr>
      <w:r w:rsidRPr="00861A26">
        <w:rPr>
          <w:rFonts w:ascii="Arial" w:hAnsi="Arial" w:cs="Arial"/>
          <w:color w:val="auto"/>
          <w:vertAlign w:val="superscript"/>
          <w:lang w:val="en-US"/>
        </w:rPr>
        <w:t>8</w:t>
      </w:r>
      <w:r w:rsidR="00A72073" w:rsidRPr="00861A26">
        <w:rPr>
          <w:rFonts w:ascii="Arial" w:hAnsi="Arial" w:cs="Arial"/>
          <w:color w:val="auto"/>
          <w:lang w:val="en-US"/>
        </w:rPr>
        <w:t>Department of Molecular</w:t>
      </w:r>
      <w:r w:rsidR="000B4A3B" w:rsidRPr="00861A26">
        <w:rPr>
          <w:rFonts w:ascii="Arial" w:hAnsi="Arial" w:cs="Arial"/>
          <w:color w:val="auto"/>
          <w:lang w:val="en-US"/>
        </w:rPr>
        <w:t xml:space="preserve">, </w:t>
      </w:r>
      <w:r w:rsidR="00A72073" w:rsidRPr="00861A26">
        <w:rPr>
          <w:rFonts w:ascii="Arial" w:hAnsi="Arial" w:cs="Arial"/>
          <w:color w:val="auto"/>
          <w:lang w:val="en-US"/>
        </w:rPr>
        <w:t>Clinical</w:t>
      </w:r>
      <w:r w:rsidR="000B4A3B" w:rsidRPr="00861A26">
        <w:rPr>
          <w:rFonts w:ascii="Arial" w:hAnsi="Arial" w:cs="Arial"/>
          <w:color w:val="auto"/>
          <w:lang w:val="en-US"/>
        </w:rPr>
        <w:t xml:space="preserve"> and </w:t>
      </w:r>
      <w:r w:rsidR="00A72073" w:rsidRPr="00861A26">
        <w:rPr>
          <w:rFonts w:ascii="Arial" w:hAnsi="Arial" w:cs="Arial"/>
          <w:color w:val="auto"/>
          <w:lang w:val="en-US"/>
        </w:rPr>
        <w:t>Cancer Medicine, University of Liverpool, Liverpool, United Kingdom</w:t>
      </w:r>
    </w:p>
    <w:p w14:paraId="0B96C5C3" w14:textId="462394AF" w:rsidR="00887E34" w:rsidRPr="00861A26" w:rsidRDefault="00475B23" w:rsidP="00861A26">
      <w:pPr>
        <w:pStyle w:val="Heading3"/>
        <w:spacing w:before="0" w:line="360" w:lineRule="auto"/>
        <w:jc w:val="both"/>
        <w:rPr>
          <w:rFonts w:ascii="Arial" w:hAnsi="Arial" w:cs="Arial"/>
          <w:color w:val="auto"/>
          <w:lang w:val="en-US"/>
        </w:rPr>
      </w:pPr>
      <w:r w:rsidRPr="00861A26">
        <w:rPr>
          <w:rFonts w:ascii="Arial" w:hAnsi="Arial" w:cs="Arial"/>
          <w:color w:val="auto"/>
          <w:vertAlign w:val="superscript"/>
          <w:lang w:val="en-US"/>
        </w:rPr>
        <w:t>9</w:t>
      </w:r>
      <w:r w:rsidR="000B4A3B" w:rsidRPr="00861A26">
        <w:rPr>
          <w:rFonts w:ascii="Arial" w:hAnsi="Arial" w:cs="Arial"/>
          <w:color w:val="auto"/>
          <w:lang w:val="en-US"/>
        </w:rPr>
        <w:t>Chester Medical School, University of Chester, Chester, United Kingdom</w:t>
      </w:r>
    </w:p>
    <w:p w14:paraId="3680708B" w14:textId="5346E073" w:rsidR="000B4A3B" w:rsidRPr="00861A26" w:rsidRDefault="00475B23" w:rsidP="00861A26">
      <w:pPr>
        <w:pStyle w:val="Heading3"/>
        <w:spacing w:before="0" w:line="360" w:lineRule="auto"/>
        <w:jc w:val="both"/>
        <w:rPr>
          <w:rFonts w:ascii="Arial" w:hAnsi="Arial" w:cs="Arial"/>
          <w:color w:val="auto"/>
          <w:lang w:val="en-US"/>
        </w:rPr>
      </w:pPr>
      <w:r w:rsidRPr="00861A26">
        <w:rPr>
          <w:rFonts w:ascii="Arial" w:hAnsi="Arial" w:cs="Arial"/>
          <w:color w:val="auto"/>
          <w:vertAlign w:val="superscript"/>
          <w:lang w:val="en-US"/>
        </w:rPr>
        <w:t>10</w:t>
      </w:r>
      <w:r w:rsidR="00887E34" w:rsidRPr="00861A26">
        <w:rPr>
          <w:rFonts w:ascii="Arial" w:hAnsi="Arial" w:cs="Arial"/>
          <w:color w:val="auto"/>
          <w:lang w:val="en-US"/>
        </w:rPr>
        <w:t>Department of Hematology, Turku University Hospital, Turku, Finland</w:t>
      </w:r>
    </w:p>
    <w:p w14:paraId="34C72723" w14:textId="77777777" w:rsidR="00852FD6" w:rsidRPr="00861A26" w:rsidRDefault="00852FD6" w:rsidP="00861A26">
      <w:pPr>
        <w:spacing w:line="360" w:lineRule="auto"/>
        <w:jc w:val="both"/>
        <w:rPr>
          <w:rFonts w:ascii="Arial" w:hAnsi="Arial" w:cs="Arial"/>
          <w:lang w:val="en-US"/>
        </w:rPr>
      </w:pPr>
    </w:p>
    <w:p w14:paraId="5EB2C8C1" w14:textId="77777777" w:rsidR="00CC7FF5" w:rsidRDefault="00CC7FF5" w:rsidP="00861A26">
      <w:pPr>
        <w:spacing w:line="360" w:lineRule="auto"/>
        <w:jc w:val="both"/>
        <w:rPr>
          <w:rFonts w:ascii="Arial" w:hAnsi="Arial"/>
          <w:b/>
          <w:lang w:val="en-US"/>
        </w:rPr>
      </w:pPr>
    </w:p>
    <w:p w14:paraId="1D08A060" w14:textId="46100632" w:rsidR="00F43DED" w:rsidRDefault="00F43DED" w:rsidP="00861A26">
      <w:pPr>
        <w:spacing w:line="360" w:lineRule="auto"/>
        <w:jc w:val="both"/>
        <w:rPr>
          <w:rFonts w:ascii="Arial" w:hAnsi="Arial"/>
          <w:lang w:val="en-US"/>
        </w:rPr>
      </w:pPr>
      <w:r w:rsidRPr="00F43DED">
        <w:rPr>
          <w:rFonts w:ascii="Arial" w:hAnsi="Arial"/>
          <w:lang w:val="en-US"/>
        </w:rPr>
        <w:t xml:space="preserve">Running </w:t>
      </w:r>
      <w:r>
        <w:rPr>
          <w:rFonts w:ascii="Arial" w:hAnsi="Arial"/>
          <w:lang w:val="en-US"/>
        </w:rPr>
        <w:t>title</w:t>
      </w:r>
      <w:r w:rsidRPr="00F43DED">
        <w:rPr>
          <w:rFonts w:ascii="Arial" w:hAnsi="Arial"/>
          <w:lang w:val="en-US"/>
        </w:rPr>
        <w:t xml:space="preserve">: </w:t>
      </w:r>
      <w:r w:rsidR="004928C7">
        <w:rPr>
          <w:rFonts w:ascii="Arial" w:hAnsi="Arial"/>
          <w:lang w:val="en-US"/>
        </w:rPr>
        <w:t>Discovery</w:t>
      </w:r>
      <w:r w:rsidR="004928C7" w:rsidRPr="00F56774">
        <w:rPr>
          <w:rFonts w:ascii="Arial" w:hAnsi="Arial"/>
          <w:lang w:val="en-US"/>
        </w:rPr>
        <w:t xml:space="preserve"> </w:t>
      </w:r>
      <w:r w:rsidR="00F56774" w:rsidRPr="00F56774">
        <w:rPr>
          <w:rFonts w:ascii="Arial" w:hAnsi="Arial"/>
          <w:lang w:val="en-US"/>
        </w:rPr>
        <w:t xml:space="preserve">of NOvel CIP2A VAriant (NOCIVA) </w:t>
      </w:r>
    </w:p>
    <w:p w14:paraId="140493FD" w14:textId="304467F9" w:rsidR="00F43DED" w:rsidRDefault="00295100" w:rsidP="00861A26">
      <w:pPr>
        <w:spacing w:line="360" w:lineRule="auto"/>
        <w:jc w:val="both"/>
        <w:rPr>
          <w:rFonts w:ascii="Arial" w:hAnsi="Arial"/>
          <w:lang w:val="en-US"/>
        </w:rPr>
      </w:pPr>
      <w:r>
        <w:rPr>
          <w:rFonts w:ascii="Arial" w:hAnsi="Arial"/>
          <w:lang w:val="en-US"/>
        </w:rPr>
        <w:t>Word count: 49</w:t>
      </w:r>
      <w:r w:rsidR="00C919A9">
        <w:rPr>
          <w:rFonts w:ascii="Arial" w:hAnsi="Arial"/>
          <w:lang w:val="en-US"/>
        </w:rPr>
        <w:t>2</w:t>
      </w:r>
      <w:r>
        <w:rPr>
          <w:rFonts w:ascii="Arial" w:hAnsi="Arial"/>
          <w:lang w:val="en-US"/>
        </w:rPr>
        <w:t>0</w:t>
      </w:r>
    </w:p>
    <w:p w14:paraId="5536ACAB" w14:textId="77777777" w:rsidR="00295100" w:rsidRPr="00852FD6" w:rsidRDefault="00295100" w:rsidP="00861A26">
      <w:pPr>
        <w:spacing w:line="360" w:lineRule="auto"/>
        <w:jc w:val="both"/>
        <w:rPr>
          <w:rFonts w:ascii="Arial" w:hAnsi="Arial"/>
          <w:lang w:val="en-US"/>
        </w:rPr>
      </w:pPr>
    </w:p>
    <w:p w14:paraId="47A7F5AB" w14:textId="11330E3E" w:rsidR="001A6636" w:rsidRPr="00EF3B11" w:rsidRDefault="00F23D57" w:rsidP="00861A26">
      <w:pPr>
        <w:spacing w:line="360" w:lineRule="auto"/>
        <w:jc w:val="both"/>
        <w:rPr>
          <w:rFonts w:ascii="Arial" w:hAnsi="Arial"/>
          <w:iCs/>
          <w:lang w:val="en-US"/>
        </w:rPr>
      </w:pPr>
      <w:r w:rsidRPr="00852FD6">
        <w:rPr>
          <w:rFonts w:ascii="Arial" w:hAnsi="Arial"/>
          <w:iCs/>
          <w:vertAlign w:val="superscript"/>
          <w:lang w:val="en-US"/>
        </w:rPr>
        <w:t>#</w:t>
      </w:r>
      <w:r w:rsidR="00195791" w:rsidRPr="00852FD6">
        <w:rPr>
          <w:rFonts w:ascii="Arial" w:hAnsi="Arial"/>
          <w:iCs/>
          <w:lang w:val="en-US"/>
        </w:rPr>
        <w:t>Corresponding author</w:t>
      </w:r>
      <w:r w:rsidRPr="00852FD6">
        <w:rPr>
          <w:rFonts w:ascii="Arial" w:hAnsi="Arial"/>
          <w:iCs/>
          <w:lang w:val="en-US"/>
        </w:rPr>
        <w:t>:</w:t>
      </w:r>
      <w:r w:rsidR="009971A7" w:rsidRPr="00852FD6">
        <w:rPr>
          <w:rFonts w:ascii="Arial" w:hAnsi="Arial"/>
          <w:iCs/>
          <w:lang w:val="en-US"/>
        </w:rPr>
        <w:t xml:space="preserve"> Jukka Westermarck, </w:t>
      </w:r>
      <w:r w:rsidR="00E13A43">
        <w:rPr>
          <w:rFonts w:ascii="Arial" w:hAnsi="Arial"/>
          <w:iCs/>
          <w:lang w:val="en-US"/>
        </w:rPr>
        <w:t xml:space="preserve">Turku Bioscience Centre, Tykistökatu 6A, 20540 Turku, </w:t>
      </w:r>
      <w:r w:rsidR="004048B9" w:rsidRPr="00852FD6">
        <w:rPr>
          <w:rFonts w:ascii="Arial" w:hAnsi="Arial"/>
          <w:iCs/>
          <w:lang w:val="en-US"/>
        </w:rPr>
        <w:t xml:space="preserve">tel. </w:t>
      </w:r>
      <w:r w:rsidR="004048B9" w:rsidRPr="00852FD6">
        <w:rPr>
          <w:rFonts w:ascii="Arial" w:hAnsi="Arial"/>
          <w:lang w:val="en-US"/>
        </w:rPr>
        <w:t>+358-29-450 2880,</w:t>
      </w:r>
      <w:r w:rsidR="00370658">
        <w:rPr>
          <w:rFonts w:ascii="Arial" w:hAnsi="Arial"/>
          <w:lang w:val="en-US"/>
        </w:rPr>
        <w:t xml:space="preserve"> jukwes@</w:t>
      </w:r>
      <w:r w:rsidR="005C62E2">
        <w:rPr>
          <w:rFonts w:ascii="Arial" w:hAnsi="Arial"/>
          <w:lang w:val="en-US"/>
        </w:rPr>
        <w:t>bioscience</w:t>
      </w:r>
      <w:r w:rsidR="00370658">
        <w:rPr>
          <w:rFonts w:ascii="Arial" w:hAnsi="Arial"/>
          <w:lang w:val="en-US"/>
        </w:rPr>
        <w:t>.fi</w:t>
      </w:r>
    </w:p>
    <w:p w14:paraId="0BDFD051" w14:textId="77777777" w:rsidR="00F3643A" w:rsidRDefault="00B45B7A" w:rsidP="009A32AC">
      <w:pPr>
        <w:spacing w:after="200" w:line="480" w:lineRule="auto"/>
        <w:jc w:val="both"/>
        <w:rPr>
          <w:rFonts w:ascii="Arial" w:hAnsi="Arial" w:cs="Arial"/>
          <w:iCs/>
          <w:lang w:val="en-US"/>
        </w:rPr>
      </w:pPr>
      <w:r>
        <w:rPr>
          <w:rFonts w:ascii="Arial" w:hAnsi="Arial" w:cs="Arial"/>
          <w:iCs/>
          <w:lang w:val="en-US"/>
        </w:rPr>
        <w:br w:type="page"/>
      </w:r>
    </w:p>
    <w:p w14:paraId="719ABC64" w14:textId="77777777" w:rsidR="00752C4F" w:rsidRDefault="00752C4F" w:rsidP="008614BA">
      <w:pPr>
        <w:spacing w:line="480" w:lineRule="auto"/>
        <w:jc w:val="both"/>
        <w:rPr>
          <w:rFonts w:ascii="Arial" w:hAnsi="Arial" w:cs="Arial"/>
          <w:b/>
          <w:bCs/>
          <w:lang w:val="en-US"/>
        </w:rPr>
      </w:pPr>
      <w:r>
        <w:rPr>
          <w:rFonts w:ascii="Arial" w:hAnsi="Arial" w:cs="Arial"/>
          <w:b/>
          <w:bCs/>
          <w:lang w:val="en-US"/>
        </w:rPr>
        <w:lastRenderedPageBreak/>
        <w:t xml:space="preserve">Financial support: </w:t>
      </w:r>
    </w:p>
    <w:p w14:paraId="65770A96" w14:textId="2BBD766E" w:rsidR="00752C4F" w:rsidRDefault="00752C4F" w:rsidP="008614BA">
      <w:pPr>
        <w:spacing w:line="480" w:lineRule="auto"/>
        <w:jc w:val="both"/>
        <w:rPr>
          <w:rFonts w:ascii="Arial" w:hAnsi="Arial" w:cs="Arial"/>
          <w:lang w:val="en-US"/>
        </w:rPr>
      </w:pPr>
      <w:r w:rsidRPr="009A32AC">
        <w:rPr>
          <w:rFonts w:ascii="Arial" w:hAnsi="Arial" w:cs="Arial"/>
          <w:lang w:val="en-US"/>
        </w:rPr>
        <w:t>This work was supported by funding from The Sigrid Juselius Foundation</w:t>
      </w:r>
      <w:r>
        <w:rPr>
          <w:rFonts w:ascii="Arial" w:hAnsi="Arial" w:cs="Arial"/>
          <w:lang w:val="en-US"/>
        </w:rPr>
        <w:t xml:space="preserve"> (JW)</w:t>
      </w:r>
      <w:r w:rsidRPr="009A32AC">
        <w:rPr>
          <w:rFonts w:ascii="Arial" w:hAnsi="Arial" w:cs="Arial"/>
          <w:lang w:val="en-US"/>
        </w:rPr>
        <w:t>, Turku Doctoral Program of Molecular Medicine</w:t>
      </w:r>
      <w:r>
        <w:rPr>
          <w:rFonts w:ascii="Arial" w:hAnsi="Arial" w:cs="Arial"/>
          <w:lang w:val="en-US"/>
        </w:rPr>
        <w:t xml:space="preserve"> (EM)</w:t>
      </w:r>
      <w:r w:rsidRPr="009A32AC">
        <w:rPr>
          <w:rFonts w:ascii="Arial" w:hAnsi="Arial" w:cs="Arial"/>
          <w:lang w:val="en-US"/>
        </w:rPr>
        <w:t>, University of Turku faculty of medicine</w:t>
      </w:r>
      <w:r>
        <w:rPr>
          <w:rFonts w:ascii="Arial" w:hAnsi="Arial" w:cs="Arial"/>
          <w:lang w:val="en-US"/>
        </w:rPr>
        <w:t xml:space="preserve"> (JW</w:t>
      </w:r>
      <w:r w:rsidR="004D0111">
        <w:rPr>
          <w:rFonts w:ascii="Arial" w:hAnsi="Arial" w:cs="Arial"/>
          <w:lang w:val="en-US"/>
        </w:rPr>
        <w:t>, EM</w:t>
      </w:r>
      <w:r>
        <w:rPr>
          <w:rFonts w:ascii="Arial" w:hAnsi="Arial" w:cs="Arial"/>
          <w:lang w:val="en-US"/>
        </w:rPr>
        <w:t>)</w:t>
      </w:r>
      <w:r w:rsidRPr="009A32AC">
        <w:rPr>
          <w:rFonts w:ascii="Arial" w:hAnsi="Arial" w:cs="Arial"/>
          <w:lang w:val="en-US"/>
        </w:rPr>
        <w:t>, Turku University Hospital ERVA (13283</w:t>
      </w:r>
      <w:r>
        <w:rPr>
          <w:rFonts w:ascii="Arial" w:hAnsi="Arial" w:cs="Arial"/>
          <w:lang w:val="en-US"/>
        </w:rPr>
        <w:t>, 13336</w:t>
      </w:r>
      <w:r w:rsidRPr="009A32AC">
        <w:rPr>
          <w:rFonts w:ascii="Arial" w:hAnsi="Arial" w:cs="Arial"/>
          <w:lang w:val="en-US"/>
        </w:rPr>
        <w:t>)</w:t>
      </w:r>
      <w:r>
        <w:rPr>
          <w:rFonts w:ascii="Arial" w:hAnsi="Arial" w:cs="Arial"/>
          <w:lang w:val="en-US"/>
        </w:rPr>
        <w:t>(JW, MI-R)</w:t>
      </w:r>
      <w:r w:rsidRPr="009A32AC">
        <w:rPr>
          <w:rFonts w:ascii="Arial" w:hAnsi="Arial" w:cs="Arial"/>
          <w:lang w:val="en-US"/>
        </w:rPr>
        <w:t>, The Päivikki and Sakari Sohlbergin Foundation</w:t>
      </w:r>
      <w:r>
        <w:rPr>
          <w:rFonts w:ascii="Arial" w:hAnsi="Arial" w:cs="Arial"/>
          <w:lang w:val="en-US"/>
        </w:rPr>
        <w:t xml:space="preserve"> (EM)</w:t>
      </w:r>
      <w:r w:rsidRPr="009A32AC">
        <w:rPr>
          <w:rFonts w:ascii="Arial" w:hAnsi="Arial" w:cs="Arial"/>
          <w:lang w:val="en-US"/>
        </w:rPr>
        <w:t>, The Cancer Foundation Väre</w:t>
      </w:r>
      <w:r>
        <w:rPr>
          <w:rFonts w:ascii="Arial" w:hAnsi="Arial" w:cs="Arial"/>
          <w:lang w:val="en-US"/>
        </w:rPr>
        <w:t xml:space="preserve"> (EM)</w:t>
      </w:r>
      <w:r w:rsidRPr="009A32AC">
        <w:rPr>
          <w:rFonts w:ascii="Arial" w:hAnsi="Arial" w:cs="Arial"/>
          <w:lang w:val="en-US"/>
        </w:rPr>
        <w:t xml:space="preserve">, </w:t>
      </w:r>
      <w:r w:rsidR="004D0111" w:rsidRPr="008C005C">
        <w:rPr>
          <w:rFonts w:ascii="Arial" w:hAnsi="Arial" w:cs="Arial"/>
          <w:lang w:val="en-US"/>
        </w:rPr>
        <w:t>The Finnish Cultural Foundation</w:t>
      </w:r>
      <w:r w:rsidR="004D0111">
        <w:rPr>
          <w:rFonts w:ascii="Arial" w:hAnsi="Arial" w:cs="Arial"/>
          <w:lang w:val="en-US"/>
        </w:rPr>
        <w:t xml:space="preserve"> (EM), </w:t>
      </w:r>
      <w:r w:rsidRPr="009A32AC">
        <w:rPr>
          <w:rFonts w:ascii="Arial" w:hAnsi="Arial" w:cs="Arial"/>
          <w:lang w:val="en-US"/>
        </w:rPr>
        <w:t>The Finnish Concordia Fund</w:t>
      </w:r>
      <w:r>
        <w:rPr>
          <w:rFonts w:ascii="Arial" w:hAnsi="Arial" w:cs="Arial"/>
          <w:lang w:val="en-US"/>
        </w:rPr>
        <w:t xml:space="preserve"> (EM)</w:t>
      </w:r>
      <w:r w:rsidRPr="009A32AC">
        <w:rPr>
          <w:rFonts w:ascii="Arial" w:hAnsi="Arial" w:cs="Arial"/>
          <w:lang w:val="en-US"/>
        </w:rPr>
        <w:t xml:space="preserve"> and Business Finland</w:t>
      </w:r>
      <w:r w:rsidRPr="009A32AC" w:rsidDel="009A0C06">
        <w:rPr>
          <w:rFonts w:ascii="Arial" w:hAnsi="Arial" w:cs="Arial"/>
          <w:lang w:val="en-US"/>
        </w:rPr>
        <w:t xml:space="preserve"> </w:t>
      </w:r>
      <w:r w:rsidRPr="009A32AC">
        <w:rPr>
          <w:rFonts w:ascii="Arial" w:hAnsi="Arial" w:cs="Arial"/>
          <w:lang w:val="en-US"/>
        </w:rPr>
        <w:t>TUTL (2445/31/2017)</w:t>
      </w:r>
      <w:r>
        <w:rPr>
          <w:rFonts w:ascii="Arial" w:hAnsi="Arial" w:cs="Arial"/>
          <w:lang w:val="en-US"/>
        </w:rPr>
        <w:t>(JW)</w:t>
      </w:r>
      <w:r w:rsidRPr="009A32AC">
        <w:rPr>
          <w:rFonts w:ascii="Arial" w:hAnsi="Arial" w:cs="Arial"/>
          <w:lang w:val="en-US"/>
        </w:rPr>
        <w:t>.</w:t>
      </w:r>
    </w:p>
    <w:p w14:paraId="1E75177B" w14:textId="77777777" w:rsidR="001812D8" w:rsidRDefault="001812D8" w:rsidP="008614BA">
      <w:pPr>
        <w:spacing w:line="480" w:lineRule="auto"/>
        <w:jc w:val="both"/>
        <w:rPr>
          <w:rFonts w:ascii="Arial" w:hAnsi="Arial" w:cs="Arial"/>
          <w:b/>
          <w:bCs/>
          <w:lang w:val="en-US"/>
        </w:rPr>
      </w:pPr>
    </w:p>
    <w:p w14:paraId="256DFC7A" w14:textId="74C75954" w:rsidR="008614BA" w:rsidRPr="009A32AC" w:rsidRDefault="008614BA" w:rsidP="008614BA">
      <w:pPr>
        <w:spacing w:line="480" w:lineRule="auto"/>
        <w:jc w:val="both"/>
        <w:rPr>
          <w:rFonts w:ascii="Arial" w:hAnsi="Arial" w:cs="Arial"/>
          <w:b/>
          <w:bCs/>
          <w:lang w:val="en-US"/>
        </w:rPr>
      </w:pPr>
      <w:r w:rsidRPr="009A32AC">
        <w:rPr>
          <w:rFonts w:ascii="Arial" w:hAnsi="Arial" w:cs="Arial"/>
          <w:b/>
          <w:bCs/>
          <w:lang w:val="en-US"/>
        </w:rPr>
        <w:t>Disclosure of Conflicts of Interest</w:t>
      </w:r>
      <w:r w:rsidR="00752C4F">
        <w:rPr>
          <w:rFonts w:ascii="Arial" w:hAnsi="Arial" w:cs="Arial"/>
          <w:b/>
          <w:bCs/>
          <w:lang w:val="en-US"/>
        </w:rPr>
        <w:t>:</w:t>
      </w:r>
    </w:p>
    <w:p w14:paraId="077B9C08" w14:textId="77777777" w:rsidR="008614BA" w:rsidRPr="00CE1B33" w:rsidRDefault="008614BA" w:rsidP="008614BA">
      <w:pPr>
        <w:spacing w:line="480" w:lineRule="auto"/>
        <w:jc w:val="both"/>
        <w:rPr>
          <w:rFonts w:ascii="Arial" w:hAnsi="Arial" w:cs="Arial"/>
          <w:bCs/>
          <w:color w:val="000000"/>
          <w:lang w:val="en-US"/>
        </w:rPr>
      </w:pPr>
      <w:r w:rsidRPr="00CE1B33">
        <w:rPr>
          <w:rFonts w:ascii="Arial" w:hAnsi="Arial" w:cs="Arial"/>
          <w:bCs/>
          <w:color w:val="000000"/>
          <w:lang w:val="en-US"/>
        </w:rPr>
        <w:t>J.W. and E.M have following patents pending related to use of NOCIVA:</w:t>
      </w:r>
    </w:p>
    <w:p w14:paraId="16DCFCD1" w14:textId="6090238B" w:rsidR="008614BA" w:rsidRPr="00B55909" w:rsidRDefault="008614BA" w:rsidP="008614BA">
      <w:pPr>
        <w:spacing w:line="480" w:lineRule="auto"/>
        <w:jc w:val="both"/>
        <w:rPr>
          <w:lang w:val="en-US"/>
        </w:rPr>
      </w:pPr>
      <w:r w:rsidRPr="00CE1B33">
        <w:rPr>
          <w:rFonts w:ascii="Arial" w:hAnsi="Arial" w:cs="Arial"/>
          <w:bCs/>
          <w:color w:val="000000"/>
          <w:lang w:val="en-US"/>
        </w:rPr>
        <w:t xml:space="preserve">“A NOVEL CIP2A VARIANT AND USES THEREOF” (WO/2019/097122) </w:t>
      </w:r>
      <w:r w:rsidRPr="00CE1B33">
        <w:rPr>
          <w:rFonts w:ascii="Arial" w:hAnsi="Arial" w:cs="Arial"/>
          <w:color w:val="000000"/>
          <w:shd w:val="clear" w:color="auto" w:fill="FFFFFF"/>
          <w:lang w:val="en-US"/>
        </w:rPr>
        <w:t xml:space="preserve">covering use of </w:t>
      </w:r>
      <w:r w:rsidRPr="00B55909">
        <w:rPr>
          <w:rFonts w:ascii="Arial" w:hAnsi="Arial" w:cs="Arial"/>
          <w:color w:val="000000"/>
          <w:shd w:val="clear" w:color="auto" w:fill="FFFFFF"/>
          <w:lang w:val="en-US"/>
        </w:rPr>
        <w:t xml:space="preserve">binding bodies such as probes, amplification primers, and antibodies specific for </w:t>
      </w:r>
      <w:r w:rsidRPr="00CE1B33">
        <w:rPr>
          <w:rFonts w:ascii="Arial" w:hAnsi="Arial" w:cs="Arial"/>
          <w:color w:val="000000"/>
          <w:shd w:val="clear" w:color="auto" w:fill="FFFFFF"/>
          <w:lang w:val="en-US"/>
        </w:rPr>
        <w:t>NOCIVA detection</w:t>
      </w:r>
      <w:r w:rsidRPr="00B55909">
        <w:rPr>
          <w:rFonts w:ascii="Arial" w:hAnsi="Arial" w:cs="Arial"/>
          <w:color w:val="000000"/>
          <w:shd w:val="clear" w:color="auto" w:fill="FFFFFF"/>
          <w:lang w:val="en-US"/>
        </w:rPr>
        <w:t>. Also provided are various methods for detecting and prognosing cancer on the basis of said splice variant, and a kit for use in said methods.</w:t>
      </w:r>
      <w:r w:rsidRPr="00C236F0">
        <w:rPr>
          <w:lang w:val="en-US"/>
        </w:rPr>
        <w:t xml:space="preserve"> </w:t>
      </w:r>
      <w:r w:rsidRPr="00CE1B33">
        <w:rPr>
          <w:rFonts w:ascii="Arial" w:hAnsi="Arial" w:cs="Arial"/>
          <w:bCs/>
          <w:color w:val="000000"/>
          <w:lang w:val="en-US"/>
        </w:rPr>
        <w:t xml:space="preserve">“METHOD FOR PREDICTING RESPONSE TO TREATMENT WITH TYROSINE KINASE INHIBITORS AND RELATED METHODS” (WO/2020/212650) </w:t>
      </w:r>
      <w:r w:rsidRPr="00CE1B33">
        <w:rPr>
          <w:rFonts w:ascii="Arial" w:hAnsi="Arial" w:cs="Arial"/>
          <w:color w:val="1A1A1A"/>
          <w:shd w:val="clear" w:color="auto" w:fill="FFFFFF"/>
          <w:lang w:val="en-US"/>
        </w:rPr>
        <w:t>covering diagnostic evaluation of</w:t>
      </w:r>
      <w:r w:rsidRPr="00B55909">
        <w:rPr>
          <w:rFonts w:ascii="Arial" w:hAnsi="Arial" w:cs="Arial"/>
          <w:color w:val="1A1A1A"/>
          <w:shd w:val="clear" w:color="auto" w:fill="FFFFFF"/>
          <w:lang w:val="en-US"/>
        </w:rPr>
        <w:t xml:space="preserve"> NOCIVA for predicting response to treatment with tyrosine kinase inhibitors in subjects with haematological cancers, such as CML or AML. </w:t>
      </w:r>
      <w:r w:rsidRPr="009A32AC">
        <w:rPr>
          <w:rFonts w:ascii="Arial" w:hAnsi="Arial" w:cs="Arial"/>
          <w:color w:val="000000"/>
          <w:lang w:val="en-US"/>
        </w:rPr>
        <w:t>In the past 3 years, R.E.C and C.L. declare relevant research support from Bristol Myers Squibb, and R.E.C. declares non-relevant research support and honoraria from Pfizer and Novartis and non-relevant honoraria from Jazz pharmaceuticals and Abbvie.</w:t>
      </w:r>
    </w:p>
    <w:p w14:paraId="12B67901" w14:textId="77777777" w:rsidR="008614BA" w:rsidRDefault="008614BA" w:rsidP="008D60CB">
      <w:pPr>
        <w:autoSpaceDE w:val="0"/>
        <w:autoSpaceDN w:val="0"/>
        <w:adjustRightInd w:val="0"/>
        <w:spacing w:line="480" w:lineRule="auto"/>
        <w:jc w:val="both"/>
        <w:rPr>
          <w:rFonts w:ascii="Arial" w:hAnsi="Arial" w:cs="Arial"/>
          <w:b/>
          <w:bCs/>
          <w:color w:val="000000"/>
          <w:shd w:val="clear" w:color="auto" w:fill="FFFFFF"/>
          <w:lang w:val="en-US"/>
        </w:rPr>
      </w:pPr>
    </w:p>
    <w:p w14:paraId="45665F69" w14:textId="49047B69" w:rsidR="00A236B1" w:rsidRDefault="00747FD2" w:rsidP="008D60CB">
      <w:pPr>
        <w:autoSpaceDE w:val="0"/>
        <w:autoSpaceDN w:val="0"/>
        <w:adjustRightInd w:val="0"/>
        <w:spacing w:line="480" w:lineRule="auto"/>
        <w:jc w:val="both"/>
        <w:rPr>
          <w:rFonts w:ascii="Arial" w:hAnsi="Arial" w:cs="Arial"/>
          <w:color w:val="1D1C1D"/>
          <w:shd w:val="clear" w:color="auto" w:fill="FFFFFF"/>
          <w:lang w:val="en-US"/>
        </w:rPr>
      </w:pPr>
      <w:r w:rsidRPr="00A70354">
        <w:rPr>
          <w:rFonts w:ascii="Arial" w:hAnsi="Arial" w:cs="Arial"/>
          <w:b/>
          <w:bCs/>
          <w:color w:val="000000"/>
          <w:shd w:val="clear" w:color="auto" w:fill="FFFFFF"/>
          <w:lang w:val="en-US"/>
        </w:rPr>
        <w:t>Statement of Translational Relevance:</w:t>
      </w:r>
      <w:r w:rsidRPr="00A70354">
        <w:rPr>
          <w:rFonts w:ascii="Arial" w:hAnsi="Arial" w:cs="Arial"/>
          <w:color w:val="000000"/>
          <w:shd w:val="clear" w:color="auto" w:fill="FFFFFF"/>
          <w:lang w:val="en-US"/>
        </w:rPr>
        <w:t xml:space="preserve"> A significant fraction of </w:t>
      </w:r>
      <w:r w:rsidRPr="00A70354">
        <w:rPr>
          <w:rFonts w:ascii="Arial" w:hAnsi="Arial" w:cs="Arial"/>
          <w:lang w:val="en-US"/>
        </w:rPr>
        <w:t xml:space="preserve">chronic myeloid leukemia (CML) </w:t>
      </w:r>
      <w:r w:rsidRPr="00A70354">
        <w:rPr>
          <w:rFonts w:ascii="Arial" w:hAnsi="Arial" w:cs="Arial"/>
          <w:color w:val="000000"/>
          <w:shd w:val="clear" w:color="auto" w:fill="FFFFFF"/>
          <w:lang w:val="en-US"/>
        </w:rPr>
        <w:t xml:space="preserve">patients relapse from first-generation (1G) tyrosine kinase </w:t>
      </w:r>
      <w:r w:rsidRPr="00A70354">
        <w:rPr>
          <w:rFonts w:ascii="Arial" w:hAnsi="Arial" w:cs="Arial"/>
          <w:color w:val="000000"/>
          <w:shd w:val="clear" w:color="auto" w:fill="FFFFFF"/>
          <w:lang w:val="en-US"/>
        </w:rPr>
        <w:lastRenderedPageBreak/>
        <w:t>inhibitor (TKI) therapy</w:t>
      </w:r>
      <w:r w:rsidRPr="00A70354">
        <w:rPr>
          <w:rFonts w:ascii="Arial" w:hAnsi="Arial" w:cs="Arial"/>
          <w:color w:val="000000"/>
          <w:lang w:val="en-US"/>
        </w:rPr>
        <w:t>,</w:t>
      </w:r>
      <w:r w:rsidRPr="00A70354">
        <w:rPr>
          <w:rFonts w:ascii="Arial" w:hAnsi="Arial" w:cs="Arial"/>
          <w:color w:val="000000"/>
          <w:shd w:val="clear" w:color="auto" w:fill="FFFFFF"/>
          <w:lang w:val="en-US"/>
        </w:rPr>
        <w:t xml:space="preserve"> and this could be prevented by the </w:t>
      </w:r>
      <w:r w:rsidRPr="00A70354">
        <w:rPr>
          <w:rFonts w:ascii="Arial" w:hAnsi="Arial" w:cs="Arial"/>
          <w:i/>
          <w:iCs/>
          <w:color w:val="000000"/>
          <w:shd w:val="clear" w:color="auto" w:fill="FFFFFF"/>
          <w:lang w:val="en-US"/>
        </w:rPr>
        <w:t>de novo</w:t>
      </w:r>
      <w:r w:rsidRPr="00A70354">
        <w:rPr>
          <w:rFonts w:ascii="Arial" w:hAnsi="Arial" w:cs="Arial"/>
          <w:color w:val="000000"/>
          <w:shd w:val="clear" w:color="auto" w:fill="FFFFFF"/>
          <w:lang w:val="en-US"/>
        </w:rPr>
        <w:t xml:space="preserve"> use of 2G </w:t>
      </w:r>
      <w:r w:rsidRPr="00A70354">
        <w:rPr>
          <w:rFonts w:ascii="Arial" w:hAnsi="Arial" w:cs="Arial"/>
          <w:color w:val="000000"/>
          <w:lang w:val="en-US"/>
        </w:rPr>
        <w:t>TKIs</w:t>
      </w:r>
      <w:r w:rsidRPr="00A70354">
        <w:rPr>
          <w:rFonts w:ascii="Arial" w:hAnsi="Arial" w:cs="Arial"/>
          <w:color w:val="000000"/>
          <w:shd w:val="clear" w:color="auto" w:fill="FFFFFF"/>
          <w:lang w:val="en-US"/>
        </w:rPr>
        <w:t xml:space="preserve">. However, </w:t>
      </w:r>
      <w:r w:rsidRPr="00A70354">
        <w:rPr>
          <w:rFonts w:ascii="Arial" w:hAnsi="Arial" w:cs="Arial"/>
          <w:color w:val="000000" w:themeColor="text1"/>
          <w:lang w:val="en-US"/>
        </w:rPr>
        <w:t>there are no patient stratification markers to guide clinicians in</w:t>
      </w:r>
      <w:r w:rsidRPr="00A70354">
        <w:rPr>
          <w:rFonts w:ascii="Arial" w:hAnsi="Arial" w:cs="Arial"/>
          <w:color w:val="000000"/>
          <w:lang w:val="en-US"/>
        </w:rPr>
        <w:t xml:space="preserve"> the</w:t>
      </w:r>
      <w:r w:rsidRPr="00A70354">
        <w:rPr>
          <w:rFonts w:ascii="Arial" w:hAnsi="Arial" w:cs="Arial"/>
          <w:color w:val="000000" w:themeColor="text1"/>
          <w:lang w:val="en-US"/>
        </w:rPr>
        <w:t xml:space="preserve"> </w:t>
      </w:r>
      <w:r w:rsidRPr="00A70354">
        <w:rPr>
          <w:rFonts w:ascii="Arial" w:eastAsiaTheme="minorEastAsia" w:hAnsi="Arial" w:cs="Arial"/>
          <w:lang w:val="en-US" w:eastAsia="ja-JP"/>
        </w:rPr>
        <w:t xml:space="preserve">selection of frontline TKI therapy for optimal </w:t>
      </w:r>
      <w:r w:rsidRPr="00A70354">
        <w:rPr>
          <w:rFonts w:ascii="Arial" w:hAnsi="Arial" w:cs="Arial"/>
          <w:lang w:val="en-US" w:eastAsia="ja-JP"/>
        </w:rPr>
        <w:t>outcomes</w:t>
      </w:r>
      <w:r w:rsidRPr="00A70354">
        <w:rPr>
          <w:rFonts w:ascii="Arial" w:eastAsiaTheme="minorEastAsia" w:hAnsi="Arial" w:cs="Arial"/>
          <w:lang w:val="en-US" w:eastAsia="ja-JP"/>
        </w:rPr>
        <w:t xml:space="preserve"> in CML patients. </w:t>
      </w:r>
      <w:r w:rsidR="00624CA7">
        <w:rPr>
          <w:rFonts w:ascii="Arial" w:eastAsiaTheme="minorEastAsia" w:hAnsi="Arial" w:cs="Arial"/>
          <w:lang w:val="en-US" w:eastAsia="ja-JP"/>
        </w:rPr>
        <w:t>Here, i</w:t>
      </w:r>
      <w:r w:rsidRPr="00A70354">
        <w:rPr>
          <w:rFonts w:ascii="Arial" w:eastAsiaTheme="minorEastAsia" w:hAnsi="Arial" w:cs="Arial"/>
          <w:lang w:val="en-US" w:eastAsia="ja-JP"/>
        </w:rPr>
        <w:t xml:space="preserve">dentical </w:t>
      </w:r>
      <w:r w:rsidR="00624CA7">
        <w:rPr>
          <w:rFonts w:ascii="Arial" w:eastAsiaTheme="minorEastAsia" w:hAnsi="Arial" w:cs="Arial"/>
          <w:lang w:val="en-US" w:eastAsia="ja-JP"/>
        </w:rPr>
        <w:t>results</w:t>
      </w:r>
      <w:r w:rsidR="00624CA7" w:rsidRPr="00A70354">
        <w:rPr>
          <w:rFonts w:ascii="Arial" w:eastAsiaTheme="minorEastAsia" w:hAnsi="Arial" w:cs="Arial"/>
          <w:lang w:val="en-US" w:eastAsia="ja-JP"/>
        </w:rPr>
        <w:t xml:space="preserve"> </w:t>
      </w:r>
      <w:r w:rsidRPr="00A70354">
        <w:rPr>
          <w:rFonts w:ascii="Arial" w:eastAsiaTheme="minorEastAsia" w:hAnsi="Arial" w:cs="Arial"/>
          <w:lang w:val="en-US" w:eastAsia="ja-JP"/>
        </w:rPr>
        <w:t xml:space="preserve">from two independent CML cohorts indicate that the determination of </w:t>
      </w:r>
      <w:r w:rsidRPr="00A70354">
        <w:rPr>
          <w:rFonts w:ascii="Arial" w:eastAsiaTheme="minorEastAsia" w:hAnsi="Arial" w:cs="Arial"/>
          <w:i/>
          <w:iCs/>
          <w:lang w:val="en-US" w:eastAsia="ja-JP"/>
        </w:rPr>
        <w:t>NOCIVA</w:t>
      </w:r>
      <w:r w:rsidRPr="00A70354">
        <w:rPr>
          <w:rFonts w:ascii="Arial" w:eastAsiaTheme="minorEastAsia" w:hAnsi="Arial" w:cs="Arial"/>
          <w:lang w:val="en-US" w:eastAsia="ja-JP"/>
        </w:rPr>
        <w:t xml:space="preserve"> mRNA levels by clinically approved qPCR platforms from </w:t>
      </w:r>
      <w:r w:rsidRPr="00A70354">
        <w:rPr>
          <w:rFonts w:ascii="Arial" w:eastAsiaTheme="minorEastAsia" w:hAnsi="Arial" w:cs="Arial"/>
          <w:i/>
          <w:iCs/>
          <w:lang w:val="en-US" w:eastAsia="ja-JP"/>
        </w:rPr>
        <w:t>de novo</w:t>
      </w:r>
      <w:r w:rsidRPr="00A70354">
        <w:rPr>
          <w:rFonts w:ascii="Arial" w:eastAsiaTheme="minorEastAsia" w:hAnsi="Arial" w:cs="Arial"/>
          <w:lang w:val="en-US" w:eastAsia="ja-JP"/>
        </w:rPr>
        <w:t xml:space="preserve"> chronic phase CML </w:t>
      </w:r>
      <w:r w:rsidR="00624CA7" w:rsidRPr="00A70354">
        <w:rPr>
          <w:rFonts w:ascii="Arial" w:eastAsiaTheme="minorEastAsia" w:hAnsi="Arial" w:cs="Arial"/>
          <w:lang w:val="en-US" w:eastAsia="ja-JP"/>
        </w:rPr>
        <w:t>patients</w:t>
      </w:r>
      <w:r w:rsidR="00624CA7" w:rsidRPr="00A70354">
        <w:rPr>
          <w:rFonts w:ascii="Arial" w:hAnsi="Arial" w:cs="Arial"/>
          <w:color w:val="1D1C1D"/>
          <w:shd w:val="clear" w:color="auto" w:fill="FFFFFF"/>
          <w:lang w:val="en-US"/>
        </w:rPr>
        <w:t xml:space="preserve"> </w:t>
      </w:r>
      <w:r w:rsidRPr="00A70354">
        <w:rPr>
          <w:rFonts w:ascii="Arial" w:hAnsi="Arial" w:cs="Arial"/>
          <w:color w:val="1D1C1D"/>
          <w:shd w:val="clear" w:color="auto" w:fill="FFFFFF"/>
          <w:lang w:val="en-US"/>
        </w:rPr>
        <w:t xml:space="preserve">could provide significant support for clinicians in recognizing patients in need of first-line 2G TKI therapy. </w:t>
      </w:r>
      <w:r w:rsidR="003852AE">
        <w:rPr>
          <w:rFonts w:ascii="Arial" w:hAnsi="Arial" w:cs="Arial"/>
          <w:color w:val="1D1C1D"/>
          <w:shd w:val="clear" w:color="auto" w:fill="FFFFFF"/>
          <w:lang w:val="en-US"/>
        </w:rPr>
        <w:t>In</w:t>
      </w:r>
      <w:r w:rsidRPr="00A70354">
        <w:rPr>
          <w:rFonts w:ascii="Arial" w:hAnsi="Arial" w:cs="Arial"/>
          <w:color w:val="1D1C1D"/>
          <w:shd w:val="clear" w:color="auto" w:fill="FFFFFF"/>
          <w:lang w:val="en-US"/>
        </w:rPr>
        <w:t xml:space="preserve"> acute myeloid leukemia (AML)</w:t>
      </w:r>
      <w:r w:rsidR="003852AE">
        <w:rPr>
          <w:rFonts w:ascii="Arial" w:hAnsi="Arial" w:cs="Arial"/>
          <w:color w:val="1D1C1D"/>
          <w:shd w:val="clear" w:color="auto" w:fill="FFFFFF"/>
          <w:lang w:val="en-US"/>
        </w:rPr>
        <w:t xml:space="preserve">, </w:t>
      </w:r>
      <w:r w:rsidRPr="00A70354">
        <w:rPr>
          <w:rFonts w:ascii="Arial" w:hAnsi="Arial" w:cs="Arial"/>
          <w:color w:val="1D1C1D"/>
          <w:shd w:val="clear" w:color="auto" w:fill="FFFFFF"/>
          <w:lang w:val="en-US"/>
        </w:rPr>
        <w:t xml:space="preserve">high </w:t>
      </w:r>
      <w:r w:rsidRPr="00B55909">
        <w:rPr>
          <w:rFonts w:ascii="Arial" w:hAnsi="Arial" w:cs="Arial"/>
          <w:i/>
          <w:iCs/>
          <w:color w:val="1D1C1D"/>
          <w:shd w:val="clear" w:color="auto" w:fill="FFFFFF"/>
          <w:lang w:val="en-US"/>
        </w:rPr>
        <w:t>NOCIVA/CIP2A</w:t>
      </w:r>
      <w:r w:rsidRPr="00A70354">
        <w:rPr>
          <w:rFonts w:ascii="Arial" w:hAnsi="Arial" w:cs="Arial"/>
          <w:color w:val="1D1C1D"/>
          <w:shd w:val="clear" w:color="auto" w:fill="FFFFFF"/>
          <w:lang w:val="en-US"/>
        </w:rPr>
        <w:t xml:space="preserve"> ratio at diagnosis could indicate a need for first-line therapy intensification.</w:t>
      </w:r>
    </w:p>
    <w:p w14:paraId="5FB5EB8E" w14:textId="77777777" w:rsidR="008D60CB" w:rsidRPr="009A32AC" w:rsidRDefault="008D60CB" w:rsidP="008D60CB">
      <w:pPr>
        <w:autoSpaceDE w:val="0"/>
        <w:autoSpaceDN w:val="0"/>
        <w:adjustRightInd w:val="0"/>
        <w:spacing w:line="480" w:lineRule="auto"/>
        <w:jc w:val="both"/>
        <w:rPr>
          <w:rFonts w:ascii="Arial" w:hAnsi="Arial" w:cs="Arial"/>
          <w:color w:val="FF0000"/>
          <w:lang w:val="en-US"/>
        </w:rPr>
      </w:pPr>
    </w:p>
    <w:p w14:paraId="7158F1C6" w14:textId="4A1B2DDA" w:rsidR="00D2365A" w:rsidRPr="00A70354" w:rsidRDefault="00D2365A" w:rsidP="00A70354">
      <w:pPr>
        <w:autoSpaceDE w:val="0"/>
        <w:autoSpaceDN w:val="0"/>
        <w:adjustRightInd w:val="0"/>
        <w:spacing w:line="480" w:lineRule="auto"/>
        <w:jc w:val="both"/>
        <w:rPr>
          <w:rFonts w:ascii="Arial" w:hAnsi="Arial" w:cs="Arial"/>
          <w:color w:val="1D1C1D"/>
          <w:shd w:val="clear" w:color="auto" w:fill="FFFFFF"/>
          <w:lang w:val="en-US"/>
        </w:rPr>
      </w:pPr>
      <w:r w:rsidRPr="00A70354">
        <w:rPr>
          <w:rFonts w:ascii="Arial" w:hAnsi="Arial" w:cs="Arial"/>
          <w:b/>
          <w:bCs/>
          <w:lang w:val="en-US"/>
        </w:rPr>
        <w:t>Abstract</w:t>
      </w:r>
    </w:p>
    <w:p w14:paraId="7C402439" w14:textId="78ADA3CF" w:rsidR="00D2365A" w:rsidRPr="00A70354" w:rsidRDefault="00D2365A" w:rsidP="00D2365A">
      <w:pPr>
        <w:spacing w:line="480" w:lineRule="auto"/>
        <w:jc w:val="both"/>
        <w:rPr>
          <w:rFonts w:ascii="Arial" w:hAnsi="Arial" w:cs="Arial"/>
          <w:lang w:val="en-US"/>
        </w:rPr>
      </w:pPr>
      <w:r w:rsidRPr="00A70354">
        <w:rPr>
          <w:rFonts w:ascii="Arial" w:hAnsi="Arial" w:cs="Arial"/>
          <w:color w:val="000000"/>
          <w:u w:val="single"/>
          <w:shd w:val="clear" w:color="auto" w:fill="FFFFFF"/>
          <w:lang w:val="en-US"/>
        </w:rPr>
        <w:t>Purpose:</w:t>
      </w:r>
      <w:r w:rsidRPr="00A70354">
        <w:rPr>
          <w:rStyle w:val="apple-converted-space"/>
          <w:rFonts w:ascii="Arial" w:hAnsi="Arial" w:cs="Arial"/>
          <w:color w:val="000000"/>
          <w:shd w:val="clear" w:color="auto" w:fill="FFFFFF"/>
          <w:lang w:val="en-US"/>
        </w:rPr>
        <w:t> </w:t>
      </w:r>
      <w:r w:rsidRPr="00A70354">
        <w:rPr>
          <w:rFonts w:ascii="Arial" w:hAnsi="Arial" w:cs="Arial"/>
          <w:lang w:val="en-US"/>
        </w:rPr>
        <w:t>Cancerous inhibitor of PP2A (CIP2A) is a</w:t>
      </w:r>
      <w:r w:rsidR="003154BB">
        <w:rPr>
          <w:rFonts w:ascii="Arial" w:hAnsi="Arial" w:cs="Arial"/>
          <w:lang w:val="en-US"/>
        </w:rPr>
        <w:t>n</w:t>
      </w:r>
      <w:r w:rsidRPr="00A70354">
        <w:rPr>
          <w:rFonts w:ascii="Arial" w:hAnsi="Arial" w:cs="Arial"/>
          <w:lang w:val="en-US"/>
        </w:rPr>
        <w:t xml:space="preserve"> oncoprotein that inhibits the tumor suppressor PP2A-B56</w:t>
      </w:r>
      <w:r w:rsidRPr="00CB781F">
        <w:rPr>
          <w:rFonts w:ascii="Symbol" w:hAnsi="Symbol" w:cs="Arial"/>
          <w:lang w:val="en-US"/>
        </w:rPr>
        <w:t></w:t>
      </w:r>
      <w:r w:rsidRPr="00A70354">
        <w:rPr>
          <w:rFonts w:ascii="Arial" w:hAnsi="Arial" w:cs="Arial"/>
          <w:lang w:val="en-US"/>
        </w:rPr>
        <w:t xml:space="preserve">. However, </w:t>
      </w:r>
      <w:r w:rsidRPr="00A70354">
        <w:rPr>
          <w:rFonts w:ascii="Arial" w:hAnsi="Arial" w:cs="Arial"/>
          <w:i/>
          <w:iCs/>
          <w:lang w:val="en-US"/>
        </w:rPr>
        <w:t>CIP2A</w:t>
      </w:r>
      <w:r w:rsidRPr="00A70354">
        <w:rPr>
          <w:rFonts w:ascii="Arial" w:hAnsi="Arial" w:cs="Arial"/>
          <w:lang w:val="en-US"/>
        </w:rPr>
        <w:t xml:space="preserve"> mRNA variants</w:t>
      </w:r>
      <w:r w:rsidR="00E60610">
        <w:rPr>
          <w:rFonts w:ascii="Arial" w:hAnsi="Arial" w:cs="Arial"/>
          <w:lang w:val="en-US"/>
        </w:rPr>
        <w:t xml:space="preserve"> </w:t>
      </w:r>
      <w:r w:rsidRPr="00A70354">
        <w:rPr>
          <w:rFonts w:ascii="Arial" w:hAnsi="Arial" w:cs="Arial"/>
          <w:lang w:val="en-US"/>
        </w:rPr>
        <w:t xml:space="preserve">remain uncharacterized. Here, we report the discovery of a </w:t>
      </w:r>
      <w:r w:rsidRPr="00A70354">
        <w:rPr>
          <w:rFonts w:ascii="Arial" w:hAnsi="Arial" w:cs="Arial"/>
          <w:i/>
          <w:iCs/>
          <w:lang w:val="en-US"/>
        </w:rPr>
        <w:t>CIP2A</w:t>
      </w:r>
      <w:r w:rsidRPr="00A70354">
        <w:rPr>
          <w:rFonts w:ascii="Arial" w:hAnsi="Arial" w:cs="Arial"/>
          <w:lang w:val="en-US"/>
        </w:rPr>
        <w:t xml:space="preserve"> splicing variant, </w:t>
      </w:r>
      <w:r w:rsidRPr="00A70354">
        <w:rPr>
          <w:rFonts w:ascii="Arial" w:hAnsi="Arial" w:cs="Arial"/>
          <w:i/>
          <w:iCs/>
          <w:lang w:val="en-US"/>
        </w:rPr>
        <w:t>NOCIVA</w:t>
      </w:r>
      <w:r w:rsidRPr="00A70354">
        <w:rPr>
          <w:rFonts w:ascii="Arial" w:hAnsi="Arial" w:cs="Arial"/>
          <w:lang w:val="en-US"/>
        </w:rPr>
        <w:t xml:space="preserve"> (NOvel CIp2a VAriant).</w:t>
      </w:r>
    </w:p>
    <w:p w14:paraId="43BAA31B" w14:textId="4689E3D6" w:rsidR="00D2365A" w:rsidRPr="00A70354" w:rsidRDefault="00D2365A" w:rsidP="00D2365A">
      <w:pPr>
        <w:spacing w:line="480" w:lineRule="auto"/>
        <w:jc w:val="both"/>
        <w:rPr>
          <w:rFonts w:ascii="Arial" w:hAnsi="Arial" w:cs="Arial"/>
          <w:bCs/>
          <w:lang w:val="en-US"/>
        </w:rPr>
      </w:pPr>
      <w:r w:rsidRPr="00A70354">
        <w:rPr>
          <w:rFonts w:ascii="Arial" w:hAnsi="Arial" w:cs="Arial"/>
          <w:color w:val="000000"/>
          <w:u w:val="single"/>
          <w:shd w:val="clear" w:color="auto" w:fill="FFFFFF"/>
          <w:lang w:val="en-US"/>
        </w:rPr>
        <w:t>Experimental</w:t>
      </w:r>
      <w:r w:rsidR="00E60610">
        <w:rPr>
          <w:rFonts w:ascii="Arial" w:hAnsi="Arial" w:cs="Arial"/>
          <w:color w:val="000000"/>
          <w:u w:val="single"/>
          <w:shd w:val="clear" w:color="auto" w:fill="FFFFFF"/>
          <w:lang w:val="en-US"/>
        </w:rPr>
        <w:t xml:space="preserve"> </w:t>
      </w:r>
      <w:r w:rsidRPr="00A70354">
        <w:rPr>
          <w:rFonts w:ascii="Arial" w:hAnsi="Arial" w:cs="Arial"/>
          <w:color w:val="000000"/>
          <w:u w:val="single"/>
          <w:shd w:val="clear" w:color="auto" w:fill="FFFFFF"/>
          <w:lang w:val="en-US"/>
        </w:rPr>
        <w:t>Design:</w:t>
      </w:r>
      <w:r w:rsidRPr="00A70354">
        <w:rPr>
          <w:rStyle w:val="apple-converted-space"/>
          <w:rFonts w:ascii="Arial" w:hAnsi="Arial" w:cs="Arial"/>
          <w:color w:val="000000"/>
          <w:shd w:val="clear" w:color="auto" w:fill="FFFFFF"/>
          <w:lang w:val="en-US"/>
        </w:rPr>
        <w:t xml:space="preserve"> Characterization of CIP2A variants was performed by </w:t>
      </w:r>
      <w:r w:rsidRPr="00A70354">
        <w:rPr>
          <w:rFonts w:ascii="Arial" w:hAnsi="Arial" w:cs="Arial"/>
          <w:lang w:val="en-US"/>
        </w:rPr>
        <w:t>both 3’ and 5’ rapid amplification of cDNA ends</w:t>
      </w:r>
      <w:r w:rsidR="00E60610">
        <w:rPr>
          <w:rFonts w:ascii="Arial" w:hAnsi="Arial" w:cs="Arial"/>
          <w:lang w:val="en-US"/>
        </w:rPr>
        <w:t xml:space="preserve"> from cancer cells</w:t>
      </w:r>
      <w:r w:rsidRPr="00A70354">
        <w:rPr>
          <w:rFonts w:ascii="Arial" w:hAnsi="Arial" w:cs="Arial"/>
          <w:lang w:val="en-US"/>
        </w:rPr>
        <w:t>. The function of NOCIVA was assessed by structural and molecular biology approaches. Its clinical relevance was studied in an acute myeloid leukemia (AML) patient cohort and two independent chronic myeloid leukemia (CML) cohorts.</w:t>
      </w:r>
      <w:r w:rsidRPr="00A70354">
        <w:rPr>
          <w:rFonts w:ascii="Arial" w:hAnsi="Arial" w:cs="Arial"/>
          <w:color w:val="000000"/>
          <w:lang w:val="en-US"/>
        </w:rPr>
        <w:t xml:space="preserve"> </w:t>
      </w:r>
      <w:r w:rsidRPr="00A70354">
        <w:rPr>
          <w:rFonts w:ascii="Arial" w:hAnsi="Arial" w:cs="Arial"/>
          <w:color w:val="000000"/>
          <w:lang w:val="en-US"/>
        </w:rPr>
        <w:br/>
      </w:r>
      <w:r w:rsidRPr="00A70354">
        <w:rPr>
          <w:rFonts w:ascii="Arial" w:hAnsi="Arial" w:cs="Arial"/>
          <w:color w:val="000000"/>
          <w:u w:val="single"/>
          <w:shd w:val="clear" w:color="auto" w:fill="FFFFFF"/>
          <w:lang w:val="en-US"/>
        </w:rPr>
        <w:t>Results:</w:t>
      </w:r>
      <w:r w:rsidRPr="00A70354">
        <w:rPr>
          <w:rStyle w:val="apple-converted-space"/>
          <w:rFonts w:ascii="Arial" w:hAnsi="Arial" w:cs="Arial"/>
          <w:color w:val="000000"/>
          <w:shd w:val="clear" w:color="auto" w:fill="FFFFFF"/>
          <w:lang w:val="en-US"/>
        </w:rPr>
        <w:t> </w:t>
      </w:r>
      <w:r w:rsidRPr="00A70354">
        <w:rPr>
          <w:rFonts w:ascii="Arial" w:hAnsi="Arial" w:cs="Arial"/>
          <w:i/>
          <w:iCs/>
          <w:lang w:val="en-US"/>
        </w:rPr>
        <w:t>NOCIVA</w:t>
      </w:r>
      <w:r w:rsidRPr="00A70354">
        <w:rPr>
          <w:rFonts w:ascii="Arial" w:hAnsi="Arial" w:cs="Arial"/>
          <w:lang w:val="en-US"/>
        </w:rPr>
        <w:t xml:space="preserve"> contains </w:t>
      </w:r>
      <w:r w:rsidRPr="00A70354">
        <w:rPr>
          <w:rFonts w:ascii="Arial" w:hAnsi="Arial" w:cs="Arial"/>
          <w:i/>
          <w:iCs/>
          <w:lang w:val="en-US"/>
        </w:rPr>
        <w:t>CIP2A</w:t>
      </w:r>
      <w:r w:rsidRPr="00A70354">
        <w:rPr>
          <w:rFonts w:ascii="Arial" w:hAnsi="Arial" w:cs="Arial"/>
          <w:lang w:val="en-US"/>
        </w:rPr>
        <w:t xml:space="preserve"> exons 1-13 fused to 349 nucleotides from </w:t>
      </w:r>
      <w:r w:rsidRPr="00A70354">
        <w:rPr>
          <w:rFonts w:ascii="Arial" w:hAnsi="Arial" w:cs="Arial"/>
          <w:i/>
          <w:iCs/>
          <w:lang w:val="en-US"/>
        </w:rPr>
        <w:t xml:space="preserve">CIP2A </w:t>
      </w:r>
      <w:r w:rsidRPr="00A70354">
        <w:rPr>
          <w:rFonts w:ascii="Arial" w:hAnsi="Arial" w:cs="Arial"/>
          <w:lang w:val="en-US"/>
        </w:rPr>
        <w:t xml:space="preserve">intron 13. Intriguingly, the first 39 nucleotides of the </w:t>
      </w:r>
      <w:r w:rsidRPr="00A70354">
        <w:rPr>
          <w:rFonts w:ascii="Arial" w:hAnsi="Arial" w:cs="Arial"/>
          <w:i/>
          <w:iCs/>
          <w:lang w:val="en-US"/>
        </w:rPr>
        <w:t>NOCIVA</w:t>
      </w:r>
      <w:r w:rsidRPr="00A70354">
        <w:rPr>
          <w:rFonts w:ascii="Arial" w:hAnsi="Arial" w:cs="Arial"/>
          <w:lang w:val="en-US"/>
        </w:rPr>
        <w:t xml:space="preserve">-specific sequence are in the coding frame with exon 13 of </w:t>
      </w:r>
      <w:r w:rsidRPr="00A70354">
        <w:rPr>
          <w:rFonts w:ascii="Arial" w:hAnsi="Arial" w:cs="Arial"/>
          <w:i/>
          <w:iCs/>
          <w:lang w:val="en-US"/>
        </w:rPr>
        <w:t>CIP2A</w:t>
      </w:r>
      <w:r w:rsidRPr="00A70354">
        <w:rPr>
          <w:rFonts w:ascii="Arial" w:hAnsi="Arial" w:cs="Arial"/>
          <w:lang w:val="en-US"/>
        </w:rPr>
        <w:t xml:space="preserve"> and code for a 13 amino acid peptide tail nonhomologous to any known human protein sequence. Therefore, NOCIVA translates to a unique human protein. NOCIVA retains the </w:t>
      </w:r>
      <w:r w:rsidRPr="00A70354">
        <w:rPr>
          <w:rFonts w:ascii="Arial" w:hAnsi="Arial" w:cs="Arial"/>
          <w:lang w:val="en-US"/>
        </w:rPr>
        <w:lastRenderedPageBreak/>
        <w:t>capacity to bind to B56</w:t>
      </w:r>
      <w:r w:rsidRPr="00CB781F">
        <w:rPr>
          <w:rFonts w:ascii="Symbol" w:hAnsi="Symbol" w:cs="Arial"/>
          <w:lang w:val="en-US"/>
        </w:rPr>
        <w:t></w:t>
      </w:r>
      <w:r w:rsidRPr="00A70354">
        <w:rPr>
          <w:rFonts w:ascii="Arial" w:hAnsi="Arial" w:cs="Arial"/>
          <w:lang w:val="en-US"/>
        </w:rPr>
        <w:t xml:space="preserve">, but whereas CIP2A is predominantly a cytoplasmic protein, NOCIVA translocates to the nucleus. Indicative of prevalent alternative splicing from </w:t>
      </w:r>
      <w:r w:rsidRPr="00A70354">
        <w:rPr>
          <w:rFonts w:ascii="Arial" w:hAnsi="Arial" w:cs="Arial"/>
          <w:i/>
          <w:iCs/>
          <w:lang w:val="en-US"/>
        </w:rPr>
        <w:t xml:space="preserve">CIP2A </w:t>
      </w:r>
      <w:r w:rsidRPr="00A70354">
        <w:rPr>
          <w:rFonts w:ascii="Arial" w:hAnsi="Arial" w:cs="Arial"/>
          <w:lang w:val="en-US"/>
        </w:rPr>
        <w:t xml:space="preserve">to </w:t>
      </w:r>
      <w:r w:rsidRPr="00A70354">
        <w:rPr>
          <w:rFonts w:ascii="Arial" w:hAnsi="Arial" w:cs="Arial"/>
          <w:i/>
          <w:iCs/>
          <w:lang w:val="en-US"/>
        </w:rPr>
        <w:t xml:space="preserve">NOCIVA </w:t>
      </w:r>
      <w:r w:rsidRPr="00A70354">
        <w:rPr>
          <w:rFonts w:ascii="Arial" w:hAnsi="Arial" w:cs="Arial"/>
          <w:lang w:val="en-US"/>
        </w:rPr>
        <w:t xml:space="preserve">in myeloid malignancies, AML and CML patient samples overexpress </w:t>
      </w:r>
      <w:r w:rsidRPr="00A70354">
        <w:rPr>
          <w:rFonts w:ascii="Arial" w:hAnsi="Arial" w:cs="Arial"/>
          <w:i/>
          <w:iCs/>
          <w:lang w:val="en-US"/>
        </w:rPr>
        <w:t>NOCIVA</w:t>
      </w:r>
      <w:r w:rsidRPr="00A70354">
        <w:rPr>
          <w:rFonts w:ascii="Arial" w:hAnsi="Arial" w:cs="Arial"/>
          <w:lang w:val="en-US"/>
        </w:rPr>
        <w:t xml:space="preserve"> but not </w:t>
      </w:r>
      <w:r w:rsidRPr="00A70354">
        <w:rPr>
          <w:rFonts w:ascii="Arial" w:hAnsi="Arial" w:cs="Arial"/>
          <w:i/>
          <w:iCs/>
          <w:lang w:val="en-US"/>
        </w:rPr>
        <w:t xml:space="preserve">CIP2A </w:t>
      </w:r>
      <w:r w:rsidRPr="00A70354">
        <w:rPr>
          <w:rFonts w:ascii="Arial" w:hAnsi="Arial" w:cs="Arial"/>
          <w:lang w:val="en-US"/>
        </w:rPr>
        <w:t xml:space="preserve">mRNA. In AML, a high </w:t>
      </w:r>
      <w:r w:rsidRPr="00A70354">
        <w:rPr>
          <w:rFonts w:ascii="Arial" w:hAnsi="Arial" w:cs="Arial"/>
          <w:i/>
          <w:iCs/>
          <w:lang w:val="en-US"/>
        </w:rPr>
        <w:t xml:space="preserve">NOCIVA/CIP2A </w:t>
      </w:r>
      <w:r w:rsidRPr="00A70354">
        <w:rPr>
          <w:rFonts w:ascii="Arial" w:hAnsi="Arial" w:cs="Arial"/>
          <w:lang w:val="en-US"/>
        </w:rPr>
        <w:t xml:space="preserve">mRNA expression ratio is a marker for adverse overall survival. In CML, </w:t>
      </w:r>
      <w:r w:rsidRPr="00A70354">
        <w:rPr>
          <w:rFonts w:ascii="Arial" w:hAnsi="Arial" w:cs="Arial"/>
          <w:bCs/>
          <w:lang w:val="en-US"/>
        </w:rPr>
        <w:t xml:space="preserve">high </w:t>
      </w:r>
      <w:r w:rsidRPr="00A70354">
        <w:rPr>
          <w:rFonts w:ascii="Arial" w:hAnsi="Arial" w:cs="Arial"/>
          <w:bCs/>
          <w:i/>
          <w:iCs/>
          <w:lang w:val="en-US"/>
        </w:rPr>
        <w:t>NOCIVA</w:t>
      </w:r>
      <w:r w:rsidRPr="00A70354">
        <w:rPr>
          <w:rFonts w:ascii="Arial" w:hAnsi="Arial" w:cs="Arial"/>
          <w:bCs/>
          <w:lang w:val="en-US"/>
        </w:rPr>
        <w:t xml:space="preserve"> expression is associated with inferior event-free survival among imatinib-treated patients</w:t>
      </w:r>
      <w:r w:rsidR="0001200F">
        <w:rPr>
          <w:rFonts w:ascii="Arial" w:hAnsi="Arial" w:cs="Arial"/>
          <w:bCs/>
          <w:lang w:val="en-US"/>
        </w:rPr>
        <w:t>,</w:t>
      </w:r>
      <w:r w:rsidRPr="00A70354">
        <w:rPr>
          <w:rFonts w:ascii="Arial" w:hAnsi="Arial" w:cs="Arial"/>
          <w:bCs/>
          <w:lang w:val="en-US"/>
        </w:rPr>
        <w:t xml:space="preserve"> but not among patients treated with dasatinib or nilotinib.</w:t>
      </w:r>
    </w:p>
    <w:p w14:paraId="55BBF3C0" w14:textId="4567CF36" w:rsidR="00226E62" w:rsidRPr="00D53003" w:rsidRDefault="00D2365A" w:rsidP="00D53003">
      <w:pPr>
        <w:spacing w:line="480" w:lineRule="auto"/>
        <w:jc w:val="both"/>
        <w:rPr>
          <w:rFonts w:ascii="Arial" w:hAnsi="Arial" w:cs="Arial"/>
          <w:iCs/>
          <w:lang w:val="en-US"/>
        </w:rPr>
      </w:pPr>
      <w:r w:rsidRPr="00A70354">
        <w:rPr>
          <w:rFonts w:ascii="Arial" w:hAnsi="Arial" w:cs="Arial"/>
          <w:color w:val="000000"/>
          <w:u w:val="single"/>
          <w:shd w:val="clear" w:color="auto" w:fill="FFFFFF"/>
          <w:lang w:val="en-US"/>
        </w:rPr>
        <w:t>Conclusions:</w:t>
      </w:r>
      <w:r w:rsidRPr="00A70354">
        <w:rPr>
          <w:rFonts w:ascii="Arial" w:hAnsi="Arial" w:cs="Arial"/>
          <w:color w:val="000000"/>
          <w:shd w:val="clear" w:color="auto" w:fill="FFFFFF"/>
          <w:lang w:val="en-US"/>
        </w:rPr>
        <w:t xml:space="preserve"> W</w:t>
      </w:r>
      <w:r w:rsidRPr="00A70354">
        <w:rPr>
          <w:rFonts w:ascii="Arial" w:hAnsi="Arial" w:cs="Arial"/>
          <w:lang w:val="en-US"/>
        </w:rPr>
        <w:t>e discovered novel variant of the oncoprotein CIP2A and its clinical relevance in predicting tyrosine kinase inhibitor therapy resistance in myeloid leukemias.</w:t>
      </w:r>
      <w:r w:rsidR="00280AAF" w:rsidRPr="00D53003">
        <w:rPr>
          <w:rFonts w:ascii="Arial" w:hAnsi="Arial" w:cs="Arial"/>
          <w:lang w:val="en-US"/>
        </w:rPr>
        <w:t xml:space="preserve"> </w:t>
      </w:r>
    </w:p>
    <w:p w14:paraId="7361FD57" w14:textId="77777777" w:rsidR="007C7F90" w:rsidRPr="009A32AC" w:rsidRDefault="007C7F90" w:rsidP="009A32AC">
      <w:pPr>
        <w:spacing w:line="480" w:lineRule="auto"/>
        <w:jc w:val="both"/>
        <w:rPr>
          <w:rFonts w:ascii="Arial" w:hAnsi="Arial" w:cs="Arial"/>
          <w:lang w:val="en-US"/>
        </w:rPr>
      </w:pPr>
    </w:p>
    <w:p w14:paraId="3C925349" w14:textId="6667457D" w:rsidR="00F46214" w:rsidRPr="009A32AC" w:rsidRDefault="2F73A6CC" w:rsidP="009A32AC">
      <w:pPr>
        <w:spacing w:line="480" w:lineRule="auto"/>
        <w:jc w:val="both"/>
        <w:outlineLvl w:val="0"/>
        <w:rPr>
          <w:rFonts w:ascii="Arial" w:hAnsi="Arial" w:cs="Arial"/>
          <w:lang w:val="en-US"/>
        </w:rPr>
      </w:pPr>
      <w:r w:rsidRPr="009A32AC">
        <w:rPr>
          <w:rFonts w:ascii="Arial" w:hAnsi="Arial" w:cs="Arial"/>
          <w:lang w:val="en-US"/>
        </w:rPr>
        <w:t>Keywords:</w:t>
      </w:r>
      <w:r w:rsidR="00D25D65" w:rsidRPr="009A32AC">
        <w:rPr>
          <w:rFonts w:ascii="Arial" w:hAnsi="Arial" w:cs="Arial"/>
          <w:lang w:val="en-US"/>
        </w:rPr>
        <w:t xml:space="preserve"> </w:t>
      </w:r>
      <w:r w:rsidR="00FC0B90" w:rsidRPr="009A32AC">
        <w:rPr>
          <w:rFonts w:ascii="Arial" w:hAnsi="Arial" w:cs="Arial"/>
          <w:lang w:val="en-US"/>
        </w:rPr>
        <w:t>KIAA1524</w:t>
      </w:r>
      <w:r w:rsidR="00AE72D3" w:rsidRPr="009A32AC">
        <w:rPr>
          <w:rFonts w:ascii="Arial" w:hAnsi="Arial" w:cs="Arial"/>
          <w:lang w:val="en-US"/>
        </w:rPr>
        <w:t xml:space="preserve">, </w:t>
      </w:r>
      <w:r w:rsidR="00D25D65" w:rsidRPr="009A32AC">
        <w:rPr>
          <w:rFonts w:ascii="Arial" w:hAnsi="Arial" w:cs="Arial"/>
          <w:lang w:val="en-US"/>
        </w:rPr>
        <w:t>TKI</w:t>
      </w:r>
      <w:r w:rsidR="00E57C26">
        <w:rPr>
          <w:rFonts w:ascii="Arial" w:hAnsi="Arial" w:cs="Arial"/>
          <w:lang w:val="en-US"/>
        </w:rPr>
        <w:t xml:space="preserve">, head and neck squamous cell carcinoma, </w:t>
      </w:r>
      <w:r w:rsidR="00E57C26" w:rsidRPr="00267AD9">
        <w:rPr>
          <w:rFonts w:ascii="Arial" w:hAnsi="Arial" w:cs="Arial"/>
          <w:lang w:val="en-US"/>
        </w:rPr>
        <w:t>cutaneous squamous cell carcinoma</w:t>
      </w:r>
      <w:r w:rsidR="00E57C26">
        <w:rPr>
          <w:rFonts w:ascii="Arial" w:hAnsi="Arial" w:cs="Arial"/>
          <w:lang w:val="en-US"/>
        </w:rPr>
        <w:t xml:space="preserve">, cancer, </w:t>
      </w:r>
      <w:r w:rsidR="007B635B">
        <w:rPr>
          <w:rFonts w:ascii="Arial" w:hAnsi="Arial" w:cs="Arial"/>
          <w:lang w:val="en-US"/>
        </w:rPr>
        <w:t xml:space="preserve">glioblastoma, breast cancer, testis, pancreas, </w:t>
      </w:r>
      <w:r w:rsidR="00F63C45">
        <w:rPr>
          <w:rFonts w:ascii="Arial" w:hAnsi="Arial" w:cs="Arial"/>
          <w:lang w:val="en-US"/>
        </w:rPr>
        <w:t>therapy stratification, diagnostic test, quantitative real-time PCR</w:t>
      </w:r>
      <w:r w:rsidR="007B635B">
        <w:rPr>
          <w:rFonts w:ascii="Arial" w:hAnsi="Arial" w:cs="Arial"/>
          <w:lang w:val="en-US"/>
        </w:rPr>
        <w:t xml:space="preserve"> </w:t>
      </w:r>
    </w:p>
    <w:p w14:paraId="2682E3F8" w14:textId="6FE19808" w:rsidR="006A382D" w:rsidRPr="009A32AC" w:rsidRDefault="006A382D" w:rsidP="009A32AC">
      <w:pPr>
        <w:spacing w:line="480" w:lineRule="auto"/>
        <w:jc w:val="both"/>
        <w:outlineLvl w:val="0"/>
        <w:rPr>
          <w:rFonts w:ascii="Arial" w:hAnsi="Arial" w:cs="Arial"/>
          <w:lang w:val="en-US"/>
        </w:rPr>
      </w:pPr>
      <w:r w:rsidRPr="009A32AC">
        <w:rPr>
          <w:rFonts w:ascii="Arial" w:hAnsi="Arial" w:cs="Arial"/>
          <w:b/>
          <w:bCs/>
          <w:lang w:val="en-US"/>
        </w:rPr>
        <w:br w:type="page"/>
      </w:r>
    </w:p>
    <w:p w14:paraId="0DA7AEC1" w14:textId="77777777" w:rsidR="004756FA" w:rsidRPr="00A70354" w:rsidRDefault="004756FA" w:rsidP="004756FA">
      <w:pPr>
        <w:spacing w:line="480" w:lineRule="auto"/>
        <w:jc w:val="both"/>
        <w:outlineLvl w:val="0"/>
        <w:rPr>
          <w:rFonts w:ascii="Arial" w:hAnsi="Arial" w:cs="Arial"/>
          <w:b/>
          <w:bCs/>
          <w:lang w:val="en-US"/>
        </w:rPr>
      </w:pPr>
      <w:r w:rsidRPr="00A70354">
        <w:rPr>
          <w:rFonts w:ascii="Arial" w:hAnsi="Arial" w:cs="Arial"/>
          <w:b/>
          <w:bCs/>
          <w:lang w:val="en-US"/>
        </w:rPr>
        <w:lastRenderedPageBreak/>
        <w:t>Introduction</w:t>
      </w:r>
    </w:p>
    <w:p w14:paraId="74E7DA4E" w14:textId="77777777" w:rsidR="004756FA" w:rsidRPr="00A70354" w:rsidRDefault="004756FA" w:rsidP="004756FA">
      <w:pPr>
        <w:spacing w:line="480" w:lineRule="auto"/>
        <w:jc w:val="both"/>
        <w:outlineLvl w:val="0"/>
        <w:rPr>
          <w:rFonts w:ascii="Arial" w:hAnsi="Arial" w:cs="Arial"/>
          <w:b/>
          <w:bCs/>
          <w:lang w:val="en-US"/>
        </w:rPr>
      </w:pPr>
    </w:p>
    <w:p w14:paraId="7DAEEB60" w14:textId="7B5DADCB" w:rsidR="004756FA" w:rsidRPr="00A70354" w:rsidRDefault="004756FA" w:rsidP="004756FA">
      <w:pPr>
        <w:spacing w:line="480" w:lineRule="auto"/>
        <w:jc w:val="both"/>
        <w:rPr>
          <w:rFonts w:ascii="Arial" w:hAnsi="Arial" w:cs="Arial"/>
          <w:color w:val="000000" w:themeColor="text1"/>
          <w:lang w:val="en-US"/>
        </w:rPr>
      </w:pPr>
      <w:r w:rsidRPr="00A70354">
        <w:rPr>
          <w:rFonts w:ascii="Arial" w:hAnsi="Arial" w:cs="Arial"/>
          <w:color w:val="000000" w:themeColor="text1"/>
          <w:lang w:val="en-US"/>
        </w:rPr>
        <w:t xml:space="preserve">Cancerous inhibitor of protein phosphatase 2A (CIP2A) functions as an oncoprotein by directly binding to </w:t>
      </w:r>
      <w:r w:rsidRPr="00A70354">
        <w:rPr>
          <w:rFonts w:ascii="Arial" w:hAnsi="Arial" w:cs="Arial"/>
          <w:color w:val="000000"/>
          <w:lang w:val="en-US"/>
        </w:rPr>
        <w:t xml:space="preserve">the </w:t>
      </w:r>
      <w:r w:rsidRPr="00A70354">
        <w:rPr>
          <w:rFonts w:ascii="Arial" w:hAnsi="Arial" w:cs="Arial"/>
          <w:color w:val="000000" w:themeColor="text1"/>
          <w:lang w:val="en-US"/>
        </w:rPr>
        <w:t>tumor suppressor PP2A-B56</w:t>
      </w:r>
      <w:r w:rsidRPr="00BB2F8B">
        <w:rPr>
          <w:rFonts w:ascii="Arial" w:hAnsi="Arial" w:cs="Arial"/>
          <w:color w:val="000000" w:themeColor="text1"/>
        </w:rPr>
        <w:t>α</w:t>
      </w:r>
      <w:r w:rsidRPr="00A70354">
        <w:rPr>
          <w:rFonts w:ascii="Arial" w:hAnsi="Arial" w:cs="Arial"/>
          <w:color w:val="000000" w:themeColor="text1"/>
          <w:lang w:val="en-US"/>
        </w:rPr>
        <w:t xml:space="preserve"> </w:t>
      </w:r>
      <w:r w:rsidRPr="00BB2F8B">
        <w:rPr>
          <w:rFonts w:ascii="Arial" w:hAnsi="Arial" w:cs="Arial"/>
          <w:color w:val="000000" w:themeColor="text1"/>
        </w:rPr>
        <w:fldChar w:fldCharType="begin">
          <w:fldData xml:space="preserve">PEVuZE5vdGU+PENpdGU+PEF1dGhvcj5XYW5nPC9BdXRob3I+PFllYXI+MjAxNzwvWWVhcj48UmVj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</w:fldData>
        </w:fldChar>
      </w:r>
      <w:r w:rsidRPr="00A70354">
        <w:rPr>
          <w:rFonts w:ascii="Arial" w:hAnsi="Arial" w:cs="Arial"/>
          <w:color w:val="000000" w:themeColor="text1"/>
          <w:lang w:val="en-US"/>
        </w:rPr>
        <w:instrText xml:space="preserve"> ADDIN EN.CITE </w:instrText>
      </w:r>
      <w:r w:rsidRPr="00BB2F8B">
        <w:rPr>
          <w:rFonts w:ascii="Arial" w:hAnsi="Arial" w:cs="Arial"/>
          <w:color w:val="000000" w:themeColor="text1"/>
        </w:rPr>
        <w:fldChar w:fldCharType="begin">
          <w:fldData xml:space="preserve">PEVuZE5vdGU+PENpdGU+PEF1dGhvcj5XYW5nPC9BdXRob3I+PFllYXI+MjAxNzwvWWVhcj48UmVj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</w:fldData>
        </w:fldChar>
      </w:r>
      <w:r w:rsidRPr="00A70354">
        <w:rPr>
          <w:rFonts w:ascii="Arial" w:hAnsi="Arial" w:cs="Arial"/>
          <w:color w:val="000000" w:themeColor="text1"/>
          <w:lang w:val="en-US"/>
        </w:rPr>
        <w:instrText xml:space="preserve"> ADDIN EN.CITE.DATA </w:instrText>
      </w:r>
      <w:r w:rsidRPr="00BB2F8B">
        <w:rPr>
          <w:rFonts w:ascii="Arial" w:hAnsi="Arial" w:cs="Arial"/>
          <w:color w:val="000000" w:themeColor="text1"/>
        </w:rPr>
      </w:r>
      <w:r w:rsidRPr="00BB2F8B">
        <w:rPr>
          <w:rFonts w:ascii="Arial" w:hAnsi="Arial" w:cs="Arial"/>
          <w:color w:val="000000" w:themeColor="text1"/>
        </w:rPr>
        <w:fldChar w:fldCharType="end"/>
      </w:r>
      <w:r w:rsidRPr="00BB2F8B">
        <w:rPr>
          <w:rFonts w:ascii="Arial" w:hAnsi="Arial" w:cs="Arial"/>
          <w:color w:val="000000" w:themeColor="text1"/>
        </w:rPr>
      </w:r>
      <w:r w:rsidRPr="00BB2F8B">
        <w:rPr>
          <w:rFonts w:ascii="Arial" w:hAnsi="Arial" w:cs="Arial"/>
          <w:color w:val="000000" w:themeColor="text1"/>
        </w:rPr>
        <w:fldChar w:fldCharType="separate"/>
      </w:r>
      <w:r w:rsidRPr="00A70354">
        <w:rPr>
          <w:rFonts w:ascii="Arial" w:hAnsi="Arial" w:cs="Arial"/>
          <w:color w:val="000000" w:themeColor="text1"/>
          <w:lang w:val="en-US"/>
        </w:rPr>
        <w:t>(1,2)</w:t>
      </w:r>
      <w:r w:rsidRPr="00BB2F8B">
        <w:rPr>
          <w:rFonts w:ascii="Arial" w:hAnsi="Arial" w:cs="Arial"/>
          <w:color w:val="000000" w:themeColor="text1"/>
        </w:rPr>
        <w:fldChar w:fldCharType="end"/>
      </w:r>
      <w:r w:rsidRPr="00A70354">
        <w:rPr>
          <w:rFonts w:ascii="Arial" w:hAnsi="Arial" w:cs="Arial"/>
          <w:color w:val="000000" w:themeColor="text1"/>
          <w:lang w:val="en-US"/>
        </w:rPr>
        <w:t xml:space="preserve">. CIP2A is overexpressed in a vast variety of human cancers, and high CIP2A expression has been shown to correlate with poor patient survival in a broad spectrum of human malignancies </w:t>
      </w:r>
      <w:r w:rsidRPr="00BB2F8B">
        <w:rPr>
          <w:rFonts w:ascii="Arial" w:hAnsi="Arial" w:cs="Arial"/>
          <w:color w:val="000000" w:themeColor="text1"/>
        </w:rPr>
        <w:fldChar w:fldCharType="begin">
          <w:fldData xml:space="preserve">PEVuZE5vdGU+PENpdGU+PEF1dGhvcj5KdW50dGlsYTwvQXV0aG9yPjxZZWFyPjIwMDc8L1llYXI+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</w:fldData>
        </w:fldChar>
      </w:r>
      <w:r w:rsidRPr="00A70354">
        <w:rPr>
          <w:rFonts w:ascii="Arial" w:hAnsi="Arial" w:cs="Arial"/>
          <w:color w:val="000000" w:themeColor="text1"/>
          <w:lang w:val="en-US"/>
        </w:rPr>
        <w:instrText xml:space="preserve"> ADDIN EN.CITE </w:instrText>
      </w:r>
      <w:r w:rsidRPr="00BB2F8B">
        <w:rPr>
          <w:rFonts w:ascii="Arial" w:hAnsi="Arial" w:cs="Arial"/>
          <w:color w:val="000000" w:themeColor="text1"/>
        </w:rPr>
        <w:fldChar w:fldCharType="begin">
          <w:fldData xml:space="preserve">PEVuZE5vdGU+PENpdGU+PEF1dGhvcj5KdW50dGlsYTwvQXV0aG9yPjxZZWFyPjIwMDc8L1llYXI+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</w:fldData>
        </w:fldChar>
      </w:r>
      <w:r w:rsidRPr="00A70354">
        <w:rPr>
          <w:rFonts w:ascii="Arial" w:hAnsi="Arial" w:cs="Arial"/>
          <w:color w:val="000000" w:themeColor="text1"/>
          <w:lang w:val="en-US"/>
        </w:rPr>
        <w:instrText xml:space="preserve"> ADDIN EN.CITE.DATA </w:instrText>
      </w:r>
      <w:r w:rsidRPr="00BB2F8B">
        <w:rPr>
          <w:rFonts w:ascii="Arial" w:hAnsi="Arial" w:cs="Arial"/>
          <w:color w:val="000000" w:themeColor="text1"/>
        </w:rPr>
      </w:r>
      <w:r w:rsidRPr="00BB2F8B">
        <w:rPr>
          <w:rFonts w:ascii="Arial" w:hAnsi="Arial" w:cs="Arial"/>
          <w:color w:val="000000" w:themeColor="text1"/>
        </w:rPr>
        <w:fldChar w:fldCharType="end"/>
      </w:r>
      <w:r w:rsidRPr="00BB2F8B">
        <w:rPr>
          <w:rFonts w:ascii="Arial" w:hAnsi="Arial" w:cs="Arial"/>
          <w:color w:val="000000" w:themeColor="text1"/>
        </w:rPr>
      </w:r>
      <w:r w:rsidRPr="00BB2F8B">
        <w:rPr>
          <w:rFonts w:ascii="Arial" w:hAnsi="Arial" w:cs="Arial"/>
          <w:color w:val="000000" w:themeColor="text1"/>
        </w:rPr>
        <w:fldChar w:fldCharType="separate"/>
      </w:r>
      <w:r w:rsidRPr="00A70354">
        <w:rPr>
          <w:rFonts w:ascii="Arial" w:hAnsi="Arial" w:cs="Arial"/>
          <w:color w:val="000000" w:themeColor="text1"/>
          <w:lang w:val="en-US"/>
        </w:rPr>
        <w:t>(3-6)</w:t>
      </w:r>
      <w:r w:rsidRPr="00BB2F8B">
        <w:rPr>
          <w:rFonts w:ascii="Arial" w:hAnsi="Arial" w:cs="Arial"/>
          <w:color w:val="000000" w:themeColor="text1"/>
        </w:rPr>
        <w:fldChar w:fldCharType="end"/>
      </w:r>
      <w:r w:rsidRPr="00A70354">
        <w:rPr>
          <w:rFonts w:ascii="Arial" w:hAnsi="Arial" w:cs="Arial"/>
          <w:color w:val="000000" w:themeColor="text1"/>
          <w:lang w:val="en-US"/>
        </w:rPr>
        <w:t xml:space="preserve">. Furthermore, CIP2A is required for malignant cellular growth </w:t>
      </w:r>
      <w:r w:rsidRPr="00A70354">
        <w:rPr>
          <w:rFonts w:ascii="Arial" w:hAnsi="Arial" w:cs="Arial"/>
          <w:i/>
          <w:color w:val="000000" w:themeColor="text1"/>
          <w:lang w:val="en-US"/>
        </w:rPr>
        <w:t>in vitro</w:t>
      </w:r>
      <w:r w:rsidRPr="00A70354">
        <w:rPr>
          <w:rFonts w:ascii="Arial" w:hAnsi="Arial" w:cs="Arial"/>
          <w:color w:val="000000" w:themeColor="text1"/>
          <w:lang w:val="en-US"/>
        </w:rPr>
        <w:t xml:space="preserve"> and for tumor formation </w:t>
      </w:r>
      <w:r w:rsidRPr="00A70354">
        <w:rPr>
          <w:rFonts w:ascii="Arial" w:hAnsi="Arial" w:cs="Arial"/>
          <w:i/>
          <w:color w:val="000000" w:themeColor="text1"/>
          <w:lang w:val="en-US"/>
        </w:rPr>
        <w:t>in vivo</w:t>
      </w:r>
      <w:r w:rsidRPr="00A70354">
        <w:rPr>
          <w:rFonts w:ascii="Arial" w:hAnsi="Arial" w:cs="Arial"/>
          <w:iCs/>
          <w:color w:val="000000" w:themeColor="text1"/>
          <w:lang w:val="en-US"/>
        </w:rPr>
        <w:t xml:space="preserve"> in a number of cancers</w:t>
      </w:r>
      <w:r w:rsidRPr="00A70354">
        <w:rPr>
          <w:rFonts w:ascii="Arial" w:hAnsi="Arial" w:cs="Arial"/>
          <w:i/>
          <w:color w:val="000000" w:themeColor="text1"/>
          <w:lang w:val="en-US"/>
        </w:rPr>
        <w:t>,</w:t>
      </w:r>
      <w:r w:rsidRPr="00A70354">
        <w:rPr>
          <w:rFonts w:ascii="Arial" w:hAnsi="Arial" w:cs="Arial"/>
          <w:color w:val="000000" w:themeColor="text1"/>
          <w:lang w:val="en-US"/>
        </w:rPr>
        <w:t xml:space="preserve"> and its overexpression </w:t>
      </w:r>
      <w:r w:rsidRPr="00A70354">
        <w:rPr>
          <w:rFonts w:ascii="Arial" w:hAnsi="Arial" w:cs="Arial"/>
          <w:color w:val="000000"/>
          <w:lang w:val="en-US"/>
        </w:rPr>
        <w:t xml:space="preserve">broadly </w:t>
      </w:r>
      <w:r w:rsidRPr="00A70354">
        <w:rPr>
          <w:rFonts w:ascii="Arial" w:hAnsi="Arial" w:cs="Arial"/>
          <w:color w:val="000000" w:themeColor="text1"/>
          <w:lang w:val="en-US"/>
        </w:rPr>
        <w:t xml:space="preserve">promotes cancer cell drug resistance </w:t>
      </w:r>
      <w:r w:rsidRPr="00BB2F8B">
        <w:rPr>
          <w:rFonts w:ascii="Arial" w:hAnsi="Arial" w:cs="Arial"/>
          <w:color w:val="000000" w:themeColor="text1"/>
        </w:rPr>
        <w:fldChar w:fldCharType="begin">
          <w:fldData xml:space="preserve">PEVuZE5vdGU+PENpdGU+PEF1dGhvcj5FbGdlbmR5PC9BdXRob3I+PFllYXI+MjAxOTwvWWVhcj48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</w:fldData>
        </w:fldChar>
      </w:r>
      <w:r w:rsidRPr="00A70354">
        <w:rPr>
          <w:rFonts w:ascii="Arial" w:hAnsi="Arial" w:cs="Arial"/>
          <w:color w:val="000000" w:themeColor="text1"/>
          <w:lang w:val="en-US"/>
        </w:rPr>
        <w:instrText xml:space="preserve"> ADDIN EN.CITE </w:instrText>
      </w:r>
      <w:r w:rsidRPr="00BB2F8B">
        <w:rPr>
          <w:rFonts w:ascii="Arial" w:hAnsi="Arial" w:cs="Arial"/>
          <w:color w:val="000000" w:themeColor="text1"/>
        </w:rPr>
        <w:fldChar w:fldCharType="begin">
          <w:fldData xml:space="preserve">PEVuZE5vdGU+PENpdGU+PEF1dGhvcj5FbGdlbmR5PC9BdXRob3I+PFllYXI+MjAxOTwvWWVhcj48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</w:fldData>
        </w:fldChar>
      </w:r>
      <w:r w:rsidRPr="00A70354">
        <w:rPr>
          <w:rFonts w:ascii="Arial" w:hAnsi="Arial" w:cs="Arial"/>
          <w:color w:val="000000" w:themeColor="text1"/>
          <w:lang w:val="en-US"/>
        </w:rPr>
        <w:instrText xml:space="preserve"> ADDIN EN.CITE.DATA </w:instrText>
      </w:r>
      <w:r w:rsidRPr="00BB2F8B">
        <w:rPr>
          <w:rFonts w:ascii="Arial" w:hAnsi="Arial" w:cs="Arial"/>
          <w:color w:val="000000" w:themeColor="text1"/>
        </w:rPr>
      </w:r>
      <w:r w:rsidRPr="00BB2F8B">
        <w:rPr>
          <w:rFonts w:ascii="Arial" w:hAnsi="Arial" w:cs="Arial"/>
          <w:color w:val="000000" w:themeColor="text1"/>
        </w:rPr>
        <w:fldChar w:fldCharType="end"/>
      </w:r>
      <w:r w:rsidRPr="00BB2F8B">
        <w:rPr>
          <w:rFonts w:ascii="Arial" w:hAnsi="Arial" w:cs="Arial"/>
          <w:color w:val="000000" w:themeColor="text1"/>
        </w:rPr>
      </w:r>
      <w:r w:rsidRPr="00BB2F8B">
        <w:rPr>
          <w:rFonts w:ascii="Arial" w:hAnsi="Arial" w:cs="Arial"/>
          <w:color w:val="000000" w:themeColor="text1"/>
        </w:rPr>
        <w:fldChar w:fldCharType="separate"/>
      </w:r>
      <w:r w:rsidRPr="00A70354">
        <w:rPr>
          <w:rFonts w:ascii="Arial" w:hAnsi="Arial" w:cs="Arial"/>
          <w:color w:val="000000" w:themeColor="text1"/>
          <w:lang w:val="en-US"/>
        </w:rPr>
        <w:t>(6-11)</w:t>
      </w:r>
      <w:r w:rsidRPr="00BB2F8B">
        <w:rPr>
          <w:rFonts w:ascii="Arial" w:hAnsi="Arial" w:cs="Arial"/>
          <w:color w:val="000000" w:themeColor="text1"/>
        </w:rPr>
        <w:fldChar w:fldCharType="end"/>
      </w:r>
      <w:r w:rsidRPr="00A70354">
        <w:rPr>
          <w:rFonts w:ascii="Arial" w:hAnsi="Arial" w:cs="Arial"/>
          <w:color w:val="000000" w:themeColor="text1"/>
          <w:lang w:val="en-US"/>
        </w:rPr>
        <w:t xml:space="preserve">. Prior to the advancement of this potential cancer therapy target in drug development, there should be a comprehensive understanding of CIP2A protein and/or mRNA variants. In regard to the </w:t>
      </w:r>
      <w:r w:rsidRPr="00A70354">
        <w:rPr>
          <w:rFonts w:ascii="Arial" w:hAnsi="Arial" w:cs="Arial"/>
          <w:i/>
          <w:iCs/>
          <w:color w:val="000000" w:themeColor="text1"/>
          <w:lang w:val="en-US"/>
        </w:rPr>
        <w:t>CIP2A (</w:t>
      </w:r>
      <w:r w:rsidRPr="00A70354">
        <w:rPr>
          <w:rFonts w:ascii="Arial" w:hAnsi="Arial" w:cs="Arial"/>
          <w:i/>
          <w:iCs/>
          <w:lang w:val="en-US"/>
        </w:rPr>
        <w:t>KIAA1524)</w:t>
      </w:r>
      <w:r w:rsidRPr="00A70354">
        <w:rPr>
          <w:rFonts w:ascii="Arial" w:hAnsi="Arial" w:cs="Arial"/>
          <w:color w:val="000000" w:themeColor="text1"/>
          <w:lang w:val="en-US"/>
        </w:rPr>
        <w:t xml:space="preserve"> gene, there are no genetic homologs in the human genome, and virtually no information exists about the variant forms of CIP2A at either </w:t>
      </w:r>
      <w:r w:rsidRPr="00A70354">
        <w:rPr>
          <w:rFonts w:ascii="Arial" w:hAnsi="Arial" w:cs="Arial"/>
          <w:color w:val="000000"/>
          <w:lang w:val="en-US"/>
        </w:rPr>
        <w:t xml:space="preserve">the </w:t>
      </w:r>
      <w:r w:rsidRPr="00A70354">
        <w:rPr>
          <w:rFonts w:ascii="Arial" w:hAnsi="Arial" w:cs="Arial"/>
          <w:color w:val="000000" w:themeColor="text1"/>
          <w:lang w:val="en-US"/>
        </w:rPr>
        <w:t>mRNA or protein level.</w:t>
      </w:r>
    </w:p>
    <w:p w14:paraId="3A88CA9F" w14:textId="77777777" w:rsidR="004756FA" w:rsidRPr="00A70354" w:rsidRDefault="004756FA" w:rsidP="004756FA">
      <w:pPr>
        <w:spacing w:line="480" w:lineRule="auto"/>
        <w:jc w:val="both"/>
        <w:rPr>
          <w:rFonts w:ascii="Arial" w:hAnsi="Arial" w:cs="Arial"/>
          <w:color w:val="000000" w:themeColor="text1"/>
          <w:lang w:val="en-US"/>
        </w:rPr>
      </w:pPr>
    </w:p>
    <w:p w14:paraId="2CD1FC45" w14:textId="4FCA6A59" w:rsidR="004756FA" w:rsidRPr="00A70354" w:rsidRDefault="004756FA" w:rsidP="004756FA">
      <w:pPr>
        <w:autoSpaceDE w:val="0"/>
        <w:autoSpaceDN w:val="0"/>
        <w:adjustRightInd w:val="0"/>
        <w:spacing w:line="480" w:lineRule="auto"/>
        <w:jc w:val="both"/>
        <w:rPr>
          <w:rFonts w:ascii="Arial" w:hAnsi="Arial" w:cs="Arial"/>
          <w:color w:val="000000" w:themeColor="text1"/>
          <w:lang w:val="en-US"/>
        </w:rPr>
      </w:pPr>
      <w:r w:rsidRPr="00A70354">
        <w:rPr>
          <w:rFonts w:ascii="Arial" w:hAnsi="Arial" w:cs="Arial"/>
          <w:color w:val="000000" w:themeColor="text1"/>
          <w:lang w:val="en-US"/>
        </w:rPr>
        <w:t xml:space="preserve">Current evidence suggests a pivotal role of alternative splicing (AS) abnormalities in leukemia pathogenesis </w:t>
      </w:r>
      <w:r w:rsidRPr="00BB2F8B">
        <w:rPr>
          <w:rFonts w:ascii="Arial" w:hAnsi="Arial" w:cs="Arial"/>
          <w:color w:val="000000" w:themeColor="text1"/>
        </w:rPr>
        <w:fldChar w:fldCharType="begin">
          <w:fldData xml:space="preserve">PEVuZE5vdGU+PENpdGU+PEF1dGhvcj5ZYW5nPC9BdXRob3I+PFllYXI+MjAxODwvWWVhcj48UmVj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</w:fldData>
        </w:fldChar>
      </w:r>
      <w:r w:rsidR="003E08D3" w:rsidRPr="008C2B31">
        <w:rPr>
          <w:rFonts w:ascii="Arial" w:hAnsi="Arial" w:cs="Arial"/>
          <w:color w:val="000000" w:themeColor="text1"/>
          <w:lang w:val="en-US"/>
        </w:rPr>
        <w:instrText xml:space="preserve"> ADDIN EN.CITE </w:instrText>
      </w:r>
      <w:r w:rsidR="003E08D3">
        <w:rPr>
          <w:rFonts w:ascii="Arial" w:hAnsi="Arial" w:cs="Arial"/>
          <w:color w:val="000000" w:themeColor="text1"/>
        </w:rPr>
        <w:fldChar w:fldCharType="begin">
          <w:fldData xml:space="preserve">PEVuZE5vdGU+PENpdGU+PEF1dGhvcj5ZYW5nPC9BdXRob3I+PFllYXI+MjAxODwvWWVhcj48UmVj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</w:fldData>
        </w:fldChar>
      </w:r>
      <w:r w:rsidR="003E08D3" w:rsidRPr="008C2B31">
        <w:rPr>
          <w:rFonts w:ascii="Arial" w:hAnsi="Arial" w:cs="Arial"/>
          <w:color w:val="000000" w:themeColor="text1"/>
          <w:lang w:val="en-US"/>
        </w:rPr>
        <w:instrText xml:space="preserve"> ADDIN EN.CITE.DATA </w:instrText>
      </w:r>
      <w:r w:rsidR="003E08D3">
        <w:rPr>
          <w:rFonts w:ascii="Arial" w:hAnsi="Arial" w:cs="Arial"/>
          <w:color w:val="000000" w:themeColor="text1"/>
        </w:rPr>
      </w:r>
      <w:r w:rsidR="003E08D3">
        <w:rPr>
          <w:rFonts w:ascii="Arial" w:hAnsi="Arial" w:cs="Arial"/>
          <w:color w:val="000000" w:themeColor="text1"/>
        </w:rPr>
        <w:fldChar w:fldCharType="end"/>
      </w:r>
      <w:r w:rsidRPr="00BB2F8B">
        <w:rPr>
          <w:rFonts w:ascii="Arial" w:hAnsi="Arial" w:cs="Arial"/>
          <w:color w:val="000000" w:themeColor="text1"/>
        </w:rPr>
      </w:r>
      <w:r w:rsidRPr="00BB2F8B">
        <w:rPr>
          <w:rFonts w:ascii="Arial" w:hAnsi="Arial" w:cs="Arial"/>
          <w:color w:val="000000" w:themeColor="text1"/>
        </w:rPr>
        <w:fldChar w:fldCharType="separate"/>
      </w:r>
      <w:r w:rsidR="003E08D3" w:rsidRPr="003E08D3">
        <w:rPr>
          <w:rFonts w:ascii="Arial" w:hAnsi="Arial" w:cs="Arial"/>
          <w:noProof/>
          <w:color w:val="000000" w:themeColor="text1"/>
          <w:lang w:val="en-US"/>
        </w:rPr>
        <w:t>(12,13)</w:t>
      </w:r>
      <w:r w:rsidRPr="00BB2F8B">
        <w:rPr>
          <w:rFonts w:ascii="Arial" w:hAnsi="Arial" w:cs="Arial"/>
          <w:color w:val="000000" w:themeColor="text1"/>
        </w:rPr>
        <w:fldChar w:fldCharType="end"/>
      </w:r>
      <w:r w:rsidRPr="00A70354">
        <w:rPr>
          <w:rFonts w:ascii="Arial" w:hAnsi="Arial" w:cs="Arial"/>
          <w:color w:val="000000" w:themeColor="text1"/>
          <w:lang w:val="en-US"/>
        </w:rPr>
        <w:t xml:space="preserve">. Particularly in </w:t>
      </w:r>
      <w:r w:rsidR="003E08D3">
        <w:rPr>
          <w:rFonts w:ascii="Arial" w:hAnsi="Arial" w:cs="Arial"/>
          <w:color w:val="000000" w:themeColor="text1"/>
          <w:lang w:val="en-US"/>
        </w:rPr>
        <w:t>acute myeloid leukemia (</w:t>
      </w:r>
      <w:r w:rsidRPr="00A70354">
        <w:rPr>
          <w:rFonts w:ascii="Arial" w:hAnsi="Arial" w:cs="Arial"/>
          <w:color w:val="000000" w:themeColor="text1"/>
          <w:lang w:val="en-US"/>
        </w:rPr>
        <w:t>AML</w:t>
      </w:r>
      <w:r w:rsidR="003E08D3">
        <w:rPr>
          <w:rFonts w:ascii="Arial" w:hAnsi="Arial" w:cs="Arial"/>
          <w:color w:val="000000" w:themeColor="text1"/>
          <w:lang w:val="en-US"/>
        </w:rPr>
        <w:t>)</w:t>
      </w:r>
      <w:r w:rsidRPr="00A70354">
        <w:rPr>
          <w:rFonts w:ascii="Arial" w:hAnsi="Arial" w:cs="Arial"/>
          <w:color w:val="000000" w:themeColor="text1"/>
          <w:lang w:val="en-US"/>
        </w:rPr>
        <w:t xml:space="preserve">, a prominent component of the disease is recurrent mutations in spliceosome machinery and genome-wide aberrant splicing events </w:t>
      </w:r>
      <w:r w:rsidRPr="00BB2F8B">
        <w:rPr>
          <w:rFonts w:ascii="Arial" w:hAnsi="Arial" w:cs="Arial"/>
          <w:color w:val="000000" w:themeColor="text1"/>
        </w:rPr>
        <w:fldChar w:fldCharType="begin">
          <w:fldData xml:space="preserve">PEVuZE5vdGU+PENpdGU+PEF1dGhvcj5kZSBOZWNvY2hlYS1DYW1waW9uPC9BdXRob3I+PFllYXI+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</w:fldData>
        </w:fldChar>
      </w:r>
      <w:r w:rsidR="003E08D3" w:rsidRPr="008C2B31">
        <w:rPr>
          <w:rFonts w:ascii="Arial" w:hAnsi="Arial" w:cs="Arial"/>
          <w:color w:val="000000" w:themeColor="text1"/>
          <w:lang w:val="en-US"/>
        </w:rPr>
        <w:instrText xml:space="preserve"> ADDIN EN.CITE </w:instrText>
      </w:r>
      <w:r w:rsidR="003E08D3">
        <w:rPr>
          <w:rFonts w:ascii="Arial" w:hAnsi="Arial" w:cs="Arial"/>
          <w:color w:val="000000" w:themeColor="text1"/>
        </w:rPr>
        <w:fldChar w:fldCharType="begin">
          <w:fldData xml:space="preserve">PEVuZE5vdGU+PENpdGU+PEF1dGhvcj5kZSBOZWNvY2hlYS1DYW1waW9uPC9BdXRob3I+PFllYXI+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</w:fldData>
        </w:fldChar>
      </w:r>
      <w:r w:rsidR="003E08D3" w:rsidRPr="008C2B31">
        <w:rPr>
          <w:rFonts w:ascii="Arial" w:hAnsi="Arial" w:cs="Arial"/>
          <w:color w:val="000000" w:themeColor="text1"/>
          <w:lang w:val="en-US"/>
        </w:rPr>
        <w:instrText xml:space="preserve"> ADDIN EN.CITE.DATA </w:instrText>
      </w:r>
      <w:r w:rsidR="003E08D3">
        <w:rPr>
          <w:rFonts w:ascii="Arial" w:hAnsi="Arial" w:cs="Arial"/>
          <w:color w:val="000000" w:themeColor="text1"/>
        </w:rPr>
      </w:r>
      <w:r w:rsidR="003E08D3">
        <w:rPr>
          <w:rFonts w:ascii="Arial" w:hAnsi="Arial" w:cs="Arial"/>
          <w:color w:val="000000" w:themeColor="text1"/>
        </w:rPr>
        <w:fldChar w:fldCharType="end"/>
      </w:r>
      <w:r w:rsidRPr="00BB2F8B">
        <w:rPr>
          <w:rFonts w:ascii="Arial" w:hAnsi="Arial" w:cs="Arial"/>
          <w:color w:val="000000" w:themeColor="text1"/>
        </w:rPr>
      </w:r>
      <w:r w:rsidRPr="00BB2F8B">
        <w:rPr>
          <w:rFonts w:ascii="Arial" w:hAnsi="Arial" w:cs="Arial"/>
          <w:color w:val="000000" w:themeColor="text1"/>
        </w:rPr>
        <w:fldChar w:fldCharType="separate"/>
      </w:r>
      <w:r w:rsidR="003E08D3" w:rsidRPr="003E08D3">
        <w:rPr>
          <w:rFonts w:ascii="Arial" w:hAnsi="Arial" w:cs="Arial"/>
          <w:noProof/>
          <w:color w:val="000000" w:themeColor="text1"/>
          <w:lang w:val="en-US"/>
        </w:rPr>
        <w:t>(14-17)</w:t>
      </w:r>
      <w:r w:rsidRPr="00BB2F8B">
        <w:rPr>
          <w:rFonts w:ascii="Arial" w:hAnsi="Arial" w:cs="Arial"/>
          <w:color w:val="000000" w:themeColor="text1"/>
        </w:rPr>
        <w:fldChar w:fldCharType="end"/>
      </w:r>
      <w:r w:rsidRPr="00A70354">
        <w:rPr>
          <w:rFonts w:ascii="Arial" w:eastAsiaTheme="minorEastAsia" w:hAnsi="Arial" w:cs="Arial"/>
          <w:color w:val="000000" w:themeColor="text1"/>
          <w:lang w:val="en-US" w:eastAsia="ja-JP"/>
        </w:rPr>
        <w:t xml:space="preserve">. Despite therapeutic progress, the outlook for </w:t>
      </w:r>
      <w:r w:rsidRPr="00A70354">
        <w:rPr>
          <w:rFonts w:ascii="Arial" w:hAnsi="Arial" w:cs="Arial"/>
          <w:color w:val="000000" w:themeColor="text1"/>
          <w:lang w:val="en-US"/>
        </w:rPr>
        <w:t xml:space="preserve">AML remains unsatisfactory </w:t>
      </w:r>
      <w:r w:rsidRPr="00BB2F8B">
        <w:rPr>
          <w:rFonts w:ascii="Arial" w:hAnsi="Arial" w:cs="Arial"/>
          <w:color w:val="000000" w:themeColor="text1"/>
        </w:rPr>
        <w:fldChar w:fldCharType="begin"/>
      </w:r>
      <w:r w:rsidR="003E08D3" w:rsidRPr="008C2B31">
        <w:rPr>
          <w:rFonts w:ascii="Arial" w:hAnsi="Arial" w:cs="Arial"/>
          <w:color w:val="000000" w:themeColor="text1"/>
          <w:lang w:val="en-US"/>
        </w:rPr>
        <w:instrText xml:space="preserve"> ADDIN EN.CITE &lt;EndNote&gt;&lt;Cite&gt;&lt;Author&gt;Döhner&lt;/Author&gt;&lt;Year&gt;2015&lt;/Year&gt;&lt;RecNum&gt;0&lt;/RecNum&gt;&lt;IDText&gt;Acute Myeloid Leukemia&lt;/IDText&gt;&lt;DisplayText&gt;(18)&lt;/DisplayText&gt;&lt;record&gt;&lt;dates&gt;&lt;pub-dates&gt;&lt;date&gt;Sep&lt;/date&gt;&lt;/pub-dates&gt;&lt;year&gt;2015&lt;/year&gt;&lt;/dates&gt;&lt;keywords&gt;&lt;keyword&gt;Antineoplastic Agents&lt;/keyword&gt;&lt;keyword&gt;Combined Modality Therapy&lt;/keyword&gt;&lt;keyword&gt;Cytarabine&lt;/keyword&gt;&lt;keyword&gt;Hematopoietic Stem Cell Transplantation&lt;/keyword&gt;&lt;keyword&gt;Humans&lt;/keyword&gt;&lt;keyword&gt;Leukemia, Myeloid, Acute&lt;/keyword&gt;&lt;keyword&gt;Mutation&lt;/keyword&gt;&lt;keyword&gt;Prognosis&lt;/keyword&gt;&lt;keyword&gt;Remission Induction&lt;/keyword&gt;&lt;keyword&gt;Signal Transduction&lt;/keyword&gt;&lt;/keywords&gt;&lt;urls&gt;&lt;related-urls&gt;&lt;url&gt;https://www.ncbi.nlm.nih.gov/pubmed/26376137&lt;/url&gt;&lt;/related-urls&gt;&lt;/urls&gt;&lt;isbn&gt;1533-4406&lt;/isbn&gt;&lt;titles&gt;&lt;title&gt;Acute Myeloid Leukemia&lt;/title&gt;&lt;secondary-title&gt;N Engl J Med&lt;/secondary-title&gt;&lt;/titles&gt;&lt;pages&gt;1136-52&lt;/pages&gt;&lt;number&gt;12&lt;/number&gt;&lt;contributors&gt;&lt;authors&gt;&lt;author&gt;Döhner, H.&lt;/author&gt;&lt;author&gt;Weisdorf, D. J.&lt;/author&gt;&lt;author&gt;Bloomfield, C. D.&lt;/author&gt;&lt;/authors&gt;&lt;/contributors&gt;&lt;language&gt;eng&lt;/language&gt;&lt;added-date format="utc"&gt;1523014905&lt;/added-date&gt;&lt;ref-type name="Journal Article"&gt;17&lt;/ref-type&gt;&lt;rec-number&gt;301&lt;/rec-number&gt;&lt;last-updated-date format="utc"&gt;1523014905&lt;/last-updated-date&gt;&lt;accession-num&gt;26376137&lt;/accession-num&gt;&lt;electronic-resource-num&gt;10.1056/NEJMra1406184&lt;/electronic-resource-num&gt;&lt;volume&gt;373&lt;/volume&gt;&lt;/record&gt;&lt;/Cite&gt;&lt;/EndNote&gt;</w:instrText>
      </w:r>
      <w:r w:rsidRPr="00BB2F8B">
        <w:rPr>
          <w:rFonts w:ascii="Arial" w:hAnsi="Arial" w:cs="Arial"/>
          <w:color w:val="000000" w:themeColor="text1"/>
        </w:rPr>
        <w:fldChar w:fldCharType="separate"/>
      </w:r>
      <w:r w:rsidR="003E08D3" w:rsidRPr="003E08D3">
        <w:rPr>
          <w:rFonts w:ascii="Arial" w:hAnsi="Arial" w:cs="Arial"/>
          <w:noProof/>
          <w:color w:val="000000" w:themeColor="text1"/>
          <w:lang w:val="en-US"/>
        </w:rPr>
        <w:t>(18)</w:t>
      </w:r>
      <w:r w:rsidRPr="00BB2F8B">
        <w:rPr>
          <w:rFonts w:ascii="Arial" w:hAnsi="Arial" w:cs="Arial"/>
          <w:color w:val="000000" w:themeColor="text1"/>
        </w:rPr>
        <w:fldChar w:fldCharType="end"/>
      </w:r>
      <w:r w:rsidRPr="00A70354">
        <w:rPr>
          <w:rFonts w:ascii="Arial" w:hAnsi="Arial" w:cs="Arial"/>
          <w:color w:val="000000"/>
          <w:lang w:val="en-US"/>
        </w:rPr>
        <w:t>,</w:t>
      </w:r>
      <w:r w:rsidRPr="00A70354">
        <w:rPr>
          <w:rFonts w:ascii="Arial" w:hAnsi="Arial" w:cs="Arial"/>
          <w:color w:val="000000" w:themeColor="text1"/>
          <w:lang w:val="en-US"/>
        </w:rPr>
        <w:t xml:space="preserve"> and up to 50% of AML patients will experience relapse </w:t>
      </w:r>
      <w:r w:rsidRPr="00BB2F8B">
        <w:rPr>
          <w:rFonts w:ascii="Arial" w:hAnsi="Arial" w:cs="Arial"/>
          <w:color w:val="000000" w:themeColor="text1"/>
        </w:rPr>
        <w:fldChar w:fldCharType="begin">
          <w:fldData xml:space="preserve">PEVuZE5vdGU+PENpdGU+PEF1dGhvcj5QZXRlcnNkb3JmPC9BdXRob3I+PFllYXI+MjAxMzwvWWVh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=
</w:fldData>
        </w:fldChar>
      </w:r>
      <w:r w:rsidR="003E08D3" w:rsidRPr="008C2B31">
        <w:rPr>
          <w:rFonts w:ascii="Arial" w:hAnsi="Arial" w:cs="Arial"/>
          <w:color w:val="000000" w:themeColor="text1"/>
          <w:lang w:val="en-US"/>
        </w:rPr>
        <w:instrText xml:space="preserve"> ADDIN EN.CITE </w:instrText>
      </w:r>
      <w:r w:rsidR="003E08D3">
        <w:rPr>
          <w:rFonts w:ascii="Arial" w:hAnsi="Arial" w:cs="Arial"/>
          <w:color w:val="000000" w:themeColor="text1"/>
        </w:rPr>
        <w:fldChar w:fldCharType="begin">
          <w:fldData xml:space="preserve">PEVuZE5vdGU+PENpdGU+PEF1dGhvcj5QZXRlcnNkb3JmPC9BdXRob3I+PFllYXI+MjAxMzwvWWVh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=
</w:fldData>
        </w:fldChar>
      </w:r>
      <w:r w:rsidR="003E08D3" w:rsidRPr="008C2B31">
        <w:rPr>
          <w:rFonts w:ascii="Arial" w:hAnsi="Arial" w:cs="Arial"/>
          <w:color w:val="000000" w:themeColor="text1"/>
          <w:lang w:val="en-US"/>
        </w:rPr>
        <w:instrText xml:space="preserve"> ADDIN EN.CITE.DATA </w:instrText>
      </w:r>
      <w:r w:rsidR="003E08D3">
        <w:rPr>
          <w:rFonts w:ascii="Arial" w:hAnsi="Arial" w:cs="Arial"/>
          <w:color w:val="000000" w:themeColor="text1"/>
        </w:rPr>
      </w:r>
      <w:r w:rsidR="003E08D3">
        <w:rPr>
          <w:rFonts w:ascii="Arial" w:hAnsi="Arial" w:cs="Arial"/>
          <w:color w:val="000000" w:themeColor="text1"/>
        </w:rPr>
        <w:fldChar w:fldCharType="end"/>
      </w:r>
      <w:r w:rsidRPr="00BB2F8B">
        <w:rPr>
          <w:rFonts w:ascii="Arial" w:hAnsi="Arial" w:cs="Arial"/>
          <w:color w:val="000000" w:themeColor="text1"/>
        </w:rPr>
      </w:r>
      <w:r w:rsidRPr="00BB2F8B">
        <w:rPr>
          <w:rFonts w:ascii="Arial" w:hAnsi="Arial" w:cs="Arial"/>
          <w:color w:val="000000" w:themeColor="text1"/>
        </w:rPr>
        <w:fldChar w:fldCharType="separate"/>
      </w:r>
      <w:r w:rsidR="003E08D3" w:rsidRPr="003E08D3">
        <w:rPr>
          <w:rFonts w:ascii="Arial" w:hAnsi="Arial" w:cs="Arial"/>
          <w:noProof/>
          <w:color w:val="000000" w:themeColor="text1"/>
          <w:lang w:val="en-US"/>
        </w:rPr>
        <w:t>(18,19)</w:t>
      </w:r>
      <w:r w:rsidRPr="00BB2F8B">
        <w:rPr>
          <w:rFonts w:ascii="Arial" w:hAnsi="Arial" w:cs="Arial"/>
          <w:color w:val="000000" w:themeColor="text1"/>
        </w:rPr>
        <w:fldChar w:fldCharType="end"/>
      </w:r>
      <w:r w:rsidRPr="00A70354">
        <w:rPr>
          <w:rFonts w:ascii="Arial" w:hAnsi="Arial" w:cs="Arial"/>
          <w:color w:val="000000" w:themeColor="text1"/>
          <w:lang w:val="en-US"/>
        </w:rPr>
        <w:t xml:space="preserve">. </w:t>
      </w:r>
      <w:r w:rsidRPr="00A70354">
        <w:rPr>
          <w:rFonts w:ascii="Arial" w:hAnsi="Arial" w:cs="Arial"/>
          <w:color w:val="000000"/>
          <w:lang w:val="en-US"/>
        </w:rPr>
        <w:t>In contrast</w:t>
      </w:r>
      <w:r w:rsidRPr="00A70354">
        <w:rPr>
          <w:rFonts w:ascii="Arial" w:hAnsi="Arial" w:cs="Arial"/>
          <w:color w:val="000000" w:themeColor="text1"/>
          <w:lang w:val="en-US"/>
        </w:rPr>
        <w:t xml:space="preserve">, </w:t>
      </w:r>
      <w:r w:rsidR="003E08D3">
        <w:rPr>
          <w:rFonts w:ascii="Arial" w:eastAsiaTheme="minorEastAsia" w:hAnsi="Arial" w:cs="Arial"/>
          <w:color w:val="000000" w:themeColor="text1"/>
          <w:lang w:val="en-US" w:eastAsia="ja-JP"/>
        </w:rPr>
        <w:t>chronic myeloid leukemia (</w:t>
      </w:r>
      <w:r w:rsidRPr="00A70354">
        <w:rPr>
          <w:rFonts w:ascii="Arial" w:hAnsi="Arial" w:cs="Arial"/>
          <w:color w:val="000000" w:themeColor="text1"/>
          <w:lang w:val="en-US"/>
        </w:rPr>
        <w:t>CML</w:t>
      </w:r>
      <w:r w:rsidR="003E08D3">
        <w:rPr>
          <w:rFonts w:ascii="Arial" w:hAnsi="Arial" w:cs="Arial"/>
          <w:color w:val="000000" w:themeColor="text1"/>
          <w:lang w:val="en-US"/>
        </w:rPr>
        <w:t>)</w:t>
      </w:r>
      <w:r w:rsidRPr="00A70354">
        <w:rPr>
          <w:rFonts w:ascii="Arial" w:hAnsi="Arial" w:cs="Arial"/>
          <w:color w:val="000000" w:themeColor="text1"/>
          <w:lang w:val="en-US"/>
        </w:rPr>
        <w:t xml:space="preserve"> treatment was revolutionized by the use of targeted tyrosine kinase inhibitors (TKIs)</w:t>
      </w:r>
      <w:r w:rsidRPr="00BB2F8B">
        <w:rPr>
          <w:rFonts w:ascii="Arial" w:hAnsi="Arial" w:cs="Arial"/>
          <w:color w:val="000000" w:themeColor="text1"/>
        </w:rPr>
        <w:fldChar w:fldCharType="begin">
          <w:fldData xml:space="preserve">PEVuZE5vdGU+PENpdGU+PEF1dGhvcj5Dcm9zczwvQXV0aG9yPjxZZWFyPjIwMTU8L1llYXI+PFJl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</w:fldData>
        </w:fldChar>
      </w:r>
      <w:r w:rsidR="003E08D3" w:rsidRPr="008C2B31">
        <w:rPr>
          <w:rFonts w:ascii="Arial" w:hAnsi="Arial" w:cs="Arial"/>
          <w:color w:val="000000" w:themeColor="text1"/>
          <w:lang w:val="en-US"/>
        </w:rPr>
        <w:instrText xml:space="preserve"> ADDIN EN.CITE </w:instrText>
      </w:r>
      <w:r w:rsidR="003E08D3">
        <w:rPr>
          <w:rFonts w:ascii="Arial" w:hAnsi="Arial" w:cs="Arial"/>
          <w:color w:val="000000" w:themeColor="text1"/>
        </w:rPr>
        <w:fldChar w:fldCharType="begin">
          <w:fldData xml:space="preserve">PEVuZE5vdGU+PENpdGU+PEF1dGhvcj5Dcm9zczwvQXV0aG9yPjxZZWFyPjIwMTU8L1llYXI+PFJl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</w:fldData>
        </w:fldChar>
      </w:r>
      <w:r w:rsidR="003E08D3" w:rsidRPr="008C2B31">
        <w:rPr>
          <w:rFonts w:ascii="Arial" w:hAnsi="Arial" w:cs="Arial"/>
          <w:color w:val="000000" w:themeColor="text1"/>
          <w:lang w:val="en-US"/>
        </w:rPr>
        <w:instrText xml:space="preserve"> ADDIN EN.CITE.DATA </w:instrText>
      </w:r>
      <w:r w:rsidR="003E08D3">
        <w:rPr>
          <w:rFonts w:ascii="Arial" w:hAnsi="Arial" w:cs="Arial"/>
          <w:color w:val="000000" w:themeColor="text1"/>
        </w:rPr>
      </w:r>
      <w:r w:rsidR="003E08D3">
        <w:rPr>
          <w:rFonts w:ascii="Arial" w:hAnsi="Arial" w:cs="Arial"/>
          <w:color w:val="000000" w:themeColor="text1"/>
        </w:rPr>
        <w:fldChar w:fldCharType="end"/>
      </w:r>
      <w:r w:rsidRPr="00BB2F8B">
        <w:rPr>
          <w:rFonts w:ascii="Arial" w:hAnsi="Arial" w:cs="Arial"/>
          <w:color w:val="000000" w:themeColor="text1"/>
        </w:rPr>
      </w:r>
      <w:r w:rsidRPr="00BB2F8B">
        <w:rPr>
          <w:rFonts w:ascii="Arial" w:hAnsi="Arial" w:cs="Arial"/>
          <w:color w:val="000000" w:themeColor="text1"/>
        </w:rPr>
        <w:fldChar w:fldCharType="separate"/>
      </w:r>
      <w:r w:rsidR="003E08D3" w:rsidRPr="003E08D3">
        <w:rPr>
          <w:rFonts w:ascii="Arial" w:hAnsi="Arial" w:cs="Arial"/>
          <w:noProof/>
          <w:color w:val="000000" w:themeColor="text1"/>
          <w:lang w:val="en-US"/>
        </w:rPr>
        <w:t>(20,21)</w:t>
      </w:r>
      <w:r w:rsidRPr="00BB2F8B">
        <w:rPr>
          <w:rFonts w:ascii="Arial" w:hAnsi="Arial" w:cs="Arial"/>
          <w:color w:val="000000" w:themeColor="text1"/>
        </w:rPr>
        <w:fldChar w:fldCharType="end"/>
      </w:r>
      <w:r w:rsidRPr="00A70354">
        <w:rPr>
          <w:rFonts w:ascii="Arial" w:hAnsi="Arial" w:cs="Arial"/>
          <w:color w:val="000000" w:themeColor="text1"/>
          <w:lang w:val="en-US"/>
        </w:rPr>
        <w:t xml:space="preserve">. However, despite their remarkable clinical efficiency in most CML </w:t>
      </w:r>
      <w:r w:rsidRPr="00A70354">
        <w:rPr>
          <w:rFonts w:ascii="Arial" w:hAnsi="Arial" w:cs="Arial"/>
          <w:color w:val="000000"/>
          <w:lang w:val="en-US"/>
        </w:rPr>
        <w:t>patients</w:t>
      </w:r>
      <w:r w:rsidRPr="00A70354">
        <w:rPr>
          <w:rFonts w:ascii="Arial" w:hAnsi="Arial" w:cs="Arial"/>
          <w:color w:val="000000" w:themeColor="text1"/>
          <w:lang w:val="en-US"/>
        </w:rPr>
        <w:t>, a significant portion of patients develop resistance to first</w:t>
      </w:r>
      <w:r w:rsidRPr="00A70354">
        <w:rPr>
          <w:rFonts w:ascii="Arial" w:hAnsi="Arial" w:cs="Arial"/>
          <w:color w:val="000000"/>
          <w:lang w:val="en-US"/>
        </w:rPr>
        <w:t>-</w:t>
      </w:r>
      <w:r w:rsidRPr="00A70354">
        <w:rPr>
          <w:rFonts w:ascii="Arial" w:hAnsi="Arial" w:cs="Arial"/>
          <w:color w:val="000000" w:themeColor="text1"/>
          <w:lang w:val="en-US"/>
        </w:rPr>
        <w:t xml:space="preserve">generation (1G) </w:t>
      </w:r>
      <w:r w:rsidRPr="00A70354">
        <w:rPr>
          <w:rFonts w:ascii="Arial" w:hAnsi="Arial" w:cs="Arial"/>
          <w:color w:val="000000"/>
          <w:lang w:val="en-US"/>
        </w:rPr>
        <w:t>TKI</w:t>
      </w:r>
      <w:r w:rsidR="006C7C86">
        <w:rPr>
          <w:rFonts w:ascii="Arial" w:hAnsi="Arial" w:cs="Arial"/>
          <w:color w:val="000000"/>
          <w:lang w:val="en-US"/>
        </w:rPr>
        <w:t xml:space="preserve"> imatinib</w:t>
      </w:r>
      <w:r w:rsidRPr="00A70354">
        <w:rPr>
          <w:rFonts w:ascii="Arial" w:hAnsi="Arial" w:cs="Arial"/>
          <w:color w:val="000000" w:themeColor="text1"/>
          <w:lang w:val="en-US"/>
        </w:rPr>
        <w:t>. The identification of such</w:t>
      </w:r>
      <w:r w:rsidRPr="00A70354">
        <w:rPr>
          <w:rFonts w:ascii="Arial" w:hAnsi="Arial" w:cs="Arial"/>
          <w:color w:val="000000"/>
          <w:lang w:val="en-US"/>
        </w:rPr>
        <w:t xml:space="preserve"> a</w:t>
      </w:r>
      <w:r w:rsidRPr="00A70354">
        <w:rPr>
          <w:rFonts w:ascii="Arial" w:hAnsi="Arial" w:cs="Arial"/>
          <w:color w:val="000000" w:themeColor="text1"/>
          <w:lang w:val="en-US"/>
        </w:rPr>
        <w:t xml:space="preserve"> </w:t>
      </w:r>
      <w:r w:rsidRPr="00A70354">
        <w:rPr>
          <w:rFonts w:ascii="Arial" w:hAnsi="Arial" w:cs="Arial"/>
          <w:color w:val="000000" w:themeColor="text1"/>
          <w:lang w:val="en-US"/>
        </w:rPr>
        <w:lastRenderedPageBreak/>
        <w:t>patient population at</w:t>
      </w:r>
      <w:r w:rsidRPr="00A70354">
        <w:rPr>
          <w:rFonts w:ascii="Arial" w:hAnsi="Arial" w:cs="Arial"/>
          <w:color w:val="000000"/>
          <w:lang w:val="en-US"/>
        </w:rPr>
        <w:t xml:space="preserve"> the</w:t>
      </w:r>
      <w:r w:rsidRPr="00A70354">
        <w:rPr>
          <w:rFonts w:ascii="Arial" w:hAnsi="Arial" w:cs="Arial"/>
          <w:color w:val="000000" w:themeColor="text1"/>
          <w:lang w:val="en-US"/>
        </w:rPr>
        <w:t xml:space="preserve"> diagnostic phase is important so that these </w:t>
      </w:r>
      <w:r w:rsidRPr="00A70354">
        <w:rPr>
          <w:rFonts w:ascii="Arial" w:hAnsi="Arial" w:cs="Arial"/>
          <w:color w:val="000000"/>
          <w:lang w:val="en-US"/>
        </w:rPr>
        <w:t>patients</w:t>
      </w:r>
      <w:r w:rsidRPr="00A70354">
        <w:rPr>
          <w:rFonts w:ascii="Arial" w:hAnsi="Arial" w:cs="Arial"/>
          <w:color w:val="000000" w:themeColor="text1"/>
          <w:lang w:val="en-US"/>
        </w:rPr>
        <w:t xml:space="preserve"> could be treated with first-line 2G TKI therapy instead. However, there are no molecular markers that </w:t>
      </w:r>
      <w:r w:rsidRPr="00A70354">
        <w:rPr>
          <w:rFonts w:ascii="Arial" w:hAnsi="Arial" w:cs="Arial"/>
          <w:lang w:val="en-US" w:eastAsia="ja-JP"/>
        </w:rPr>
        <w:t>predict</w:t>
      </w:r>
      <w:r w:rsidRPr="00A70354">
        <w:rPr>
          <w:rFonts w:ascii="Arial" w:eastAsiaTheme="minorEastAsia" w:hAnsi="Arial" w:cs="Arial"/>
          <w:lang w:val="en-US" w:eastAsia="ja-JP"/>
        </w:rPr>
        <w:t xml:space="preserve"> treatment failure at the time of diagnosis</w:t>
      </w:r>
      <w:r w:rsidR="004C5451">
        <w:rPr>
          <w:rFonts w:ascii="Arial" w:eastAsiaTheme="minorEastAsia" w:hAnsi="Arial" w:cs="Arial"/>
          <w:lang w:val="en-US" w:eastAsia="ja-JP"/>
        </w:rPr>
        <w:t xml:space="preserve"> or</w:t>
      </w:r>
      <w:r w:rsidR="00C719B9">
        <w:rPr>
          <w:rFonts w:ascii="Arial" w:eastAsiaTheme="minorEastAsia" w:hAnsi="Arial" w:cs="Arial"/>
          <w:lang w:val="en-US" w:eastAsia="ja-JP"/>
        </w:rPr>
        <w:t xml:space="preserve"> for</w:t>
      </w:r>
      <w:r w:rsidRPr="00A70354">
        <w:rPr>
          <w:rFonts w:ascii="Arial" w:eastAsiaTheme="minorEastAsia" w:hAnsi="Arial" w:cs="Arial"/>
          <w:lang w:val="en-US" w:eastAsia="ja-JP"/>
        </w:rPr>
        <w:t xml:space="preserve"> </w:t>
      </w:r>
      <w:r w:rsidRPr="00A70354">
        <w:rPr>
          <w:rFonts w:ascii="Arial" w:hAnsi="Arial" w:cs="Arial"/>
          <w:lang w:val="en-US" w:eastAsia="ja-JP"/>
        </w:rPr>
        <w:t>select</w:t>
      </w:r>
      <w:r w:rsidR="00C719B9">
        <w:rPr>
          <w:rFonts w:ascii="Arial" w:hAnsi="Arial" w:cs="Arial"/>
          <w:lang w:val="en-US" w:eastAsia="ja-JP"/>
        </w:rPr>
        <w:t>ion of</w:t>
      </w:r>
      <w:r w:rsidRPr="00A70354">
        <w:rPr>
          <w:rFonts w:ascii="Arial" w:hAnsi="Arial" w:cs="Arial"/>
          <w:lang w:val="en-US" w:eastAsia="ja-JP"/>
        </w:rPr>
        <w:t xml:space="preserve"> </w:t>
      </w:r>
      <w:r w:rsidRPr="00A70354">
        <w:rPr>
          <w:rFonts w:ascii="Arial" w:eastAsiaTheme="minorEastAsia" w:hAnsi="Arial" w:cs="Arial"/>
          <w:lang w:val="en-US" w:eastAsia="ja-JP"/>
        </w:rPr>
        <w:t xml:space="preserve">frontline TKI therapy for optimal </w:t>
      </w:r>
      <w:r w:rsidRPr="00A70354">
        <w:rPr>
          <w:rFonts w:ascii="Arial" w:hAnsi="Arial" w:cs="Arial"/>
          <w:lang w:val="en-US" w:eastAsia="ja-JP"/>
        </w:rPr>
        <w:t>outcomes</w:t>
      </w:r>
      <w:r w:rsidRPr="00A70354">
        <w:rPr>
          <w:rFonts w:ascii="Arial" w:eastAsiaTheme="minorEastAsia" w:hAnsi="Arial" w:cs="Arial"/>
          <w:lang w:val="en-US" w:eastAsia="ja-JP"/>
        </w:rPr>
        <w:t xml:space="preserve"> </w:t>
      </w:r>
      <w:r w:rsidRPr="00BB2F8B">
        <w:rPr>
          <w:rFonts w:ascii="Arial" w:eastAsiaTheme="minorEastAsia" w:hAnsi="Arial" w:cs="Arial"/>
          <w:lang w:eastAsia="ja-JP"/>
        </w:rPr>
        <w:fldChar w:fldCharType="begin">
          <w:fldData xml:space="preserve">PEVuZE5vdGU+PENpdGU+PEF1dGhvcj5CcmFuZm9yZDwvQXV0aG9yPjxZZWFyPjIwMTk8L1llYXI+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</w:fldData>
        </w:fldChar>
      </w:r>
      <w:r w:rsidR="003E08D3" w:rsidRPr="008C2B31">
        <w:rPr>
          <w:rFonts w:ascii="Arial" w:eastAsiaTheme="minorEastAsia" w:hAnsi="Arial" w:cs="Arial"/>
          <w:lang w:val="en-US" w:eastAsia="ja-JP"/>
        </w:rPr>
        <w:instrText xml:space="preserve"> ADDIN EN.CITE </w:instrText>
      </w:r>
      <w:r w:rsidR="003E08D3">
        <w:rPr>
          <w:rFonts w:ascii="Arial" w:eastAsiaTheme="minorEastAsia" w:hAnsi="Arial" w:cs="Arial"/>
          <w:lang w:eastAsia="ja-JP"/>
        </w:rPr>
        <w:fldChar w:fldCharType="begin">
          <w:fldData xml:space="preserve">PEVuZE5vdGU+PENpdGU+PEF1dGhvcj5CcmFuZm9yZDwvQXV0aG9yPjxZZWFyPjIwMTk8L1llYXI+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</w:fldData>
        </w:fldChar>
      </w:r>
      <w:r w:rsidR="003E08D3" w:rsidRPr="008C2B31">
        <w:rPr>
          <w:rFonts w:ascii="Arial" w:eastAsiaTheme="minorEastAsia" w:hAnsi="Arial" w:cs="Arial"/>
          <w:lang w:val="en-US" w:eastAsia="ja-JP"/>
        </w:rPr>
        <w:instrText xml:space="preserve"> ADDIN EN.CITE.DATA </w:instrText>
      </w:r>
      <w:r w:rsidR="003E08D3">
        <w:rPr>
          <w:rFonts w:ascii="Arial" w:eastAsiaTheme="minorEastAsia" w:hAnsi="Arial" w:cs="Arial"/>
          <w:lang w:eastAsia="ja-JP"/>
        </w:rPr>
      </w:r>
      <w:r w:rsidR="003E08D3">
        <w:rPr>
          <w:rFonts w:ascii="Arial" w:eastAsiaTheme="minorEastAsia" w:hAnsi="Arial" w:cs="Arial"/>
          <w:lang w:eastAsia="ja-JP"/>
        </w:rPr>
        <w:fldChar w:fldCharType="end"/>
      </w:r>
      <w:r w:rsidRPr="00BB2F8B">
        <w:rPr>
          <w:rFonts w:ascii="Arial" w:eastAsiaTheme="minorEastAsia" w:hAnsi="Arial" w:cs="Arial"/>
          <w:lang w:eastAsia="ja-JP"/>
        </w:rPr>
      </w:r>
      <w:r w:rsidRPr="00BB2F8B">
        <w:rPr>
          <w:rFonts w:ascii="Arial" w:eastAsiaTheme="minorEastAsia" w:hAnsi="Arial" w:cs="Arial"/>
          <w:lang w:eastAsia="ja-JP"/>
        </w:rPr>
        <w:fldChar w:fldCharType="separate"/>
      </w:r>
      <w:r w:rsidR="003E08D3" w:rsidRPr="003E08D3">
        <w:rPr>
          <w:rFonts w:ascii="Arial" w:eastAsiaTheme="minorEastAsia" w:hAnsi="Arial" w:cs="Arial"/>
          <w:noProof/>
          <w:lang w:val="en-US" w:eastAsia="ja-JP"/>
        </w:rPr>
        <w:t>(22)</w:t>
      </w:r>
      <w:r w:rsidRPr="00BB2F8B">
        <w:rPr>
          <w:rFonts w:ascii="Arial" w:eastAsiaTheme="minorEastAsia" w:hAnsi="Arial" w:cs="Arial"/>
          <w:lang w:eastAsia="ja-JP"/>
        </w:rPr>
        <w:fldChar w:fldCharType="end"/>
      </w:r>
      <w:r w:rsidRPr="00A70354">
        <w:rPr>
          <w:rFonts w:ascii="Arial" w:eastAsiaTheme="minorEastAsia" w:hAnsi="Arial" w:cs="Arial"/>
          <w:lang w:val="en-US" w:eastAsia="ja-JP"/>
        </w:rPr>
        <w:t xml:space="preserve">. </w:t>
      </w:r>
      <w:r w:rsidRPr="00A70354">
        <w:rPr>
          <w:rFonts w:ascii="Arial" w:eastAsiaTheme="minorEastAsia" w:hAnsi="Arial" w:cs="Arial"/>
          <w:color w:val="000000" w:themeColor="text1"/>
          <w:lang w:val="en-US" w:eastAsia="ja-JP"/>
        </w:rPr>
        <w:t xml:space="preserve">Interestingly, both AML and CML are among very few human malignancies in which </w:t>
      </w:r>
      <w:r w:rsidRPr="00A70354">
        <w:rPr>
          <w:rFonts w:ascii="Arial" w:eastAsiaTheme="minorEastAsia" w:hAnsi="Arial" w:cs="Arial"/>
          <w:i/>
          <w:iCs/>
          <w:color w:val="000000" w:themeColor="text1"/>
          <w:lang w:val="en-US" w:eastAsia="ja-JP"/>
        </w:rPr>
        <w:t>CIP2A</w:t>
      </w:r>
      <w:r w:rsidRPr="00A70354">
        <w:rPr>
          <w:rFonts w:ascii="Arial" w:eastAsiaTheme="minorEastAsia" w:hAnsi="Arial" w:cs="Arial"/>
          <w:color w:val="000000" w:themeColor="text1"/>
          <w:lang w:val="en-US" w:eastAsia="ja-JP"/>
        </w:rPr>
        <w:t xml:space="preserve"> mRNA is not overexpressed; although presumably due to </w:t>
      </w:r>
      <w:r w:rsidRPr="00A70354">
        <w:rPr>
          <w:rFonts w:ascii="Arial" w:hAnsi="Arial" w:cs="Arial"/>
          <w:color w:val="000000"/>
          <w:lang w:val="en-US" w:eastAsia="ja-JP"/>
        </w:rPr>
        <w:t>posttranscriptional</w:t>
      </w:r>
      <w:r w:rsidRPr="00A70354">
        <w:rPr>
          <w:rFonts w:ascii="Arial" w:eastAsiaTheme="minorEastAsia" w:hAnsi="Arial" w:cs="Arial"/>
          <w:color w:val="000000" w:themeColor="text1"/>
          <w:lang w:val="en-US" w:eastAsia="ja-JP"/>
        </w:rPr>
        <w:t xml:space="preserve"> stabilization, CIP2A is overexpressed at </w:t>
      </w:r>
      <w:r w:rsidRPr="00A70354">
        <w:rPr>
          <w:rFonts w:ascii="Arial" w:hAnsi="Arial" w:cs="Arial"/>
          <w:color w:val="000000"/>
          <w:lang w:val="en-US" w:eastAsia="ja-JP"/>
        </w:rPr>
        <w:t xml:space="preserve">the </w:t>
      </w:r>
      <w:r w:rsidRPr="00A70354">
        <w:rPr>
          <w:rFonts w:ascii="Arial" w:eastAsiaTheme="minorEastAsia" w:hAnsi="Arial" w:cs="Arial"/>
          <w:color w:val="000000" w:themeColor="text1"/>
          <w:lang w:val="en-US" w:eastAsia="ja-JP"/>
        </w:rPr>
        <w:t>protein level</w:t>
      </w:r>
      <w:r w:rsidRPr="00A70354">
        <w:rPr>
          <w:rFonts w:ascii="Arial" w:hAnsi="Arial" w:cs="Arial"/>
          <w:color w:val="000000"/>
          <w:lang w:val="en-US" w:eastAsia="ja-JP"/>
        </w:rPr>
        <w:t>,</w:t>
      </w:r>
      <w:r w:rsidRPr="00A70354">
        <w:rPr>
          <w:rFonts w:ascii="Arial" w:eastAsiaTheme="minorEastAsia" w:hAnsi="Arial" w:cs="Arial"/>
          <w:color w:val="000000" w:themeColor="text1"/>
          <w:lang w:val="en-US" w:eastAsia="ja-JP"/>
        </w:rPr>
        <w:t xml:space="preserve"> </w:t>
      </w:r>
      <w:r w:rsidR="003E08D3">
        <w:rPr>
          <w:rFonts w:ascii="Arial" w:eastAsiaTheme="minorEastAsia" w:hAnsi="Arial" w:cs="Arial"/>
          <w:color w:val="000000" w:themeColor="text1"/>
          <w:lang w:val="en-US" w:eastAsia="ja-JP"/>
        </w:rPr>
        <w:t xml:space="preserve">and this </w:t>
      </w:r>
      <w:r w:rsidRPr="00A70354">
        <w:rPr>
          <w:rFonts w:ascii="Arial" w:eastAsiaTheme="minorEastAsia" w:hAnsi="Arial" w:cs="Arial"/>
          <w:color w:val="000000" w:themeColor="text1"/>
          <w:lang w:val="en-US" w:eastAsia="ja-JP"/>
        </w:rPr>
        <w:t xml:space="preserve">correlates with more aggressive disease </w:t>
      </w:r>
      <w:r w:rsidRPr="00BB2F8B">
        <w:rPr>
          <w:rFonts w:ascii="Arial" w:eastAsiaTheme="minorEastAsia" w:hAnsi="Arial" w:cs="Arial"/>
          <w:color w:val="000000" w:themeColor="text1"/>
          <w:lang w:eastAsia="ja-JP"/>
        </w:rPr>
        <w:fldChar w:fldCharType="begin">
          <w:fldData xml:space="preserve">PEVuZE5vdGU+PENpdGU+PEF1dGhvcj5MdWNhczwvQXV0aG9yPjxZZWFyPjIwMTE8L1llYXI+PFJl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==
</w:fldData>
        </w:fldChar>
      </w:r>
      <w:r w:rsidR="003E08D3" w:rsidRPr="008C2B31">
        <w:rPr>
          <w:rFonts w:ascii="Arial" w:eastAsiaTheme="minorEastAsia" w:hAnsi="Arial" w:cs="Arial"/>
          <w:color w:val="000000" w:themeColor="text1"/>
          <w:lang w:val="en-US" w:eastAsia="ja-JP"/>
        </w:rPr>
        <w:instrText xml:space="preserve"> ADDIN EN.CITE </w:instrText>
      </w:r>
      <w:r w:rsidR="003E08D3">
        <w:rPr>
          <w:rFonts w:ascii="Arial" w:eastAsiaTheme="minorEastAsia" w:hAnsi="Arial" w:cs="Arial"/>
          <w:color w:val="000000" w:themeColor="text1"/>
          <w:lang w:eastAsia="ja-JP"/>
        </w:rPr>
        <w:fldChar w:fldCharType="begin">
          <w:fldData xml:space="preserve">PEVuZE5vdGU+PENpdGU+PEF1dGhvcj5MdWNhczwvQXV0aG9yPjxZZWFyPjIwMTE8L1llYXI+PFJl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==
</w:fldData>
        </w:fldChar>
      </w:r>
      <w:r w:rsidR="003E08D3" w:rsidRPr="008C2B31">
        <w:rPr>
          <w:rFonts w:ascii="Arial" w:eastAsiaTheme="minorEastAsia" w:hAnsi="Arial" w:cs="Arial"/>
          <w:color w:val="000000" w:themeColor="text1"/>
          <w:lang w:val="en-US" w:eastAsia="ja-JP"/>
        </w:rPr>
        <w:instrText xml:space="preserve"> ADDIN EN.CITE.DATA </w:instrText>
      </w:r>
      <w:r w:rsidR="003E08D3">
        <w:rPr>
          <w:rFonts w:ascii="Arial" w:eastAsiaTheme="minorEastAsia" w:hAnsi="Arial" w:cs="Arial"/>
          <w:color w:val="000000" w:themeColor="text1"/>
          <w:lang w:eastAsia="ja-JP"/>
        </w:rPr>
      </w:r>
      <w:r w:rsidR="003E08D3">
        <w:rPr>
          <w:rFonts w:ascii="Arial" w:eastAsiaTheme="minorEastAsia" w:hAnsi="Arial" w:cs="Arial"/>
          <w:color w:val="000000" w:themeColor="text1"/>
          <w:lang w:eastAsia="ja-JP"/>
        </w:rPr>
        <w:fldChar w:fldCharType="end"/>
      </w:r>
      <w:r w:rsidRPr="00BB2F8B">
        <w:rPr>
          <w:rFonts w:ascii="Arial" w:eastAsiaTheme="minorEastAsia" w:hAnsi="Arial" w:cs="Arial"/>
          <w:color w:val="000000" w:themeColor="text1"/>
          <w:lang w:eastAsia="ja-JP"/>
        </w:rPr>
      </w:r>
      <w:r w:rsidRPr="00BB2F8B">
        <w:rPr>
          <w:rFonts w:ascii="Arial" w:eastAsiaTheme="minorEastAsia" w:hAnsi="Arial" w:cs="Arial"/>
          <w:color w:val="000000" w:themeColor="text1"/>
          <w:lang w:eastAsia="ja-JP"/>
        </w:rPr>
        <w:fldChar w:fldCharType="separate"/>
      </w:r>
      <w:r w:rsidR="003E08D3" w:rsidRPr="003E08D3">
        <w:rPr>
          <w:rFonts w:ascii="Arial" w:eastAsiaTheme="minorEastAsia" w:hAnsi="Arial" w:cs="Arial"/>
          <w:noProof/>
          <w:color w:val="000000" w:themeColor="text1"/>
          <w:lang w:val="en-US" w:eastAsia="ja-JP"/>
        </w:rPr>
        <w:t>(4,23)</w:t>
      </w:r>
      <w:r w:rsidRPr="00BB2F8B">
        <w:rPr>
          <w:rFonts w:ascii="Arial" w:eastAsiaTheme="minorEastAsia" w:hAnsi="Arial" w:cs="Arial"/>
          <w:color w:val="000000" w:themeColor="text1"/>
          <w:lang w:eastAsia="ja-JP"/>
        </w:rPr>
        <w:fldChar w:fldCharType="end"/>
      </w:r>
      <w:r w:rsidRPr="00A70354">
        <w:rPr>
          <w:rFonts w:ascii="Arial" w:eastAsiaTheme="minorEastAsia" w:hAnsi="Arial" w:cs="Arial"/>
          <w:color w:val="000000" w:themeColor="text1"/>
          <w:lang w:val="en-US" w:eastAsia="ja-JP"/>
        </w:rPr>
        <w:t>.</w:t>
      </w:r>
    </w:p>
    <w:p w14:paraId="0EC7B9FD" w14:textId="77777777" w:rsidR="004756FA" w:rsidRPr="00A70354" w:rsidRDefault="004756FA" w:rsidP="004756FA">
      <w:pPr>
        <w:spacing w:line="480" w:lineRule="auto"/>
        <w:jc w:val="both"/>
        <w:rPr>
          <w:rFonts w:ascii="Arial" w:hAnsi="Arial" w:cs="Arial"/>
          <w:color w:val="000000" w:themeColor="text1"/>
          <w:lang w:val="en-US"/>
        </w:rPr>
      </w:pPr>
    </w:p>
    <w:p w14:paraId="6A526728" w14:textId="235EC8BA" w:rsidR="002B5C32" w:rsidRPr="009A32AC" w:rsidRDefault="004756FA" w:rsidP="009A32AC">
      <w:pPr>
        <w:spacing w:line="480" w:lineRule="auto"/>
        <w:jc w:val="both"/>
        <w:rPr>
          <w:rFonts w:ascii="Arial" w:hAnsi="Arial" w:cs="Arial"/>
          <w:color w:val="000000" w:themeColor="text1"/>
          <w:lang w:val="en-US"/>
        </w:rPr>
      </w:pPr>
      <w:r w:rsidRPr="00A70354">
        <w:rPr>
          <w:rFonts w:ascii="Arial" w:hAnsi="Arial" w:cs="Arial"/>
          <w:color w:val="000000" w:themeColor="text1"/>
          <w:lang w:val="en-US"/>
        </w:rPr>
        <w:t>Here</w:t>
      </w:r>
      <w:r w:rsidRPr="00A70354">
        <w:rPr>
          <w:rFonts w:ascii="Arial" w:hAnsi="Arial" w:cs="Arial"/>
          <w:color w:val="000000"/>
          <w:lang w:val="en-US"/>
        </w:rPr>
        <w:t>,</w:t>
      </w:r>
      <w:r w:rsidRPr="00A70354">
        <w:rPr>
          <w:rFonts w:ascii="Arial" w:hAnsi="Arial" w:cs="Arial"/>
          <w:color w:val="000000" w:themeColor="text1"/>
          <w:lang w:val="en-US"/>
        </w:rPr>
        <w:t xml:space="preserve"> we identified a novel CIP2A variant, NOCIVA (</w:t>
      </w:r>
      <w:r w:rsidRPr="00A70354">
        <w:rPr>
          <w:rFonts w:ascii="Arial" w:hAnsi="Arial" w:cs="Arial"/>
          <w:color w:val="000000" w:themeColor="text1"/>
          <w:u w:val="single"/>
          <w:lang w:val="en-US"/>
        </w:rPr>
        <w:t>NO</w:t>
      </w:r>
      <w:r w:rsidRPr="00A70354">
        <w:rPr>
          <w:rFonts w:ascii="Arial" w:hAnsi="Arial" w:cs="Arial"/>
          <w:color w:val="000000" w:themeColor="text1"/>
          <w:lang w:val="en-US"/>
        </w:rPr>
        <w:t xml:space="preserve">vel </w:t>
      </w:r>
      <w:r w:rsidRPr="00A70354">
        <w:rPr>
          <w:rFonts w:ascii="Arial" w:hAnsi="Arial" w:cs="Arial"/>
          <w:color w:val="000000" w:themeColor="text1"/>
          <w:u w:val="single"/>
          <w:lang w:val="en-US"/>
        </w:rPr>
        <w:t>CI</w:t>
      </w:r>
      <w:r w:rsidRPr="00A70354">
        <w:rPr>
          <w:rFonts w:ascii="Arial" w:hAnsi="Arial" w:cs="Arial"/>
          <w:color w:val="000000" w:themeColor="text1"/>
          <w:lang w:val="en-US"/>
        </w:rPr>
        <w:t xml:space="preserve">P2A </w:t>
      </w:r>
      <w:r w:rsidRPr="00A70354">
        <w:rPr>
          <w:rFonts w:ascii="Arial" w:hAnsi="Arial" w:cs="Arial"/>
          <w:color w:val="000000" w:themeColor="text1"/>
          <w:u w:val="single"/>
          <w:lang w:val="en-US"/>
        </w:rPr>
        <w:t>VA</w:t>
      </w:r>
      <w:r w:rsidRPr="00A70354">
        <w:rPr>
          <w:rFonts w:ascii="Arial" w:hAnsi="Arial" w:cs="Arial"/>
          <w:color w:val="000000" w:themeColor="text1"/>
          <w:lang w:val="en-US"/>
        </w:rPr>
        <w:t xml:space="preserve">riant), that is produced via AS. </w:t>
      </w:r>
      <w:r w:rsidRPr="00A70354">
        <w:rPr>
          <w:rFonts w:ascii="Arial" w:hAnsi="Arial" w:cs="Arial"/>
          <w:i/>
          <w:iCs/>
          <w:color w:val="000000" w:themeColor="text1"/>
          <w:lang w:val="en-US"/>
        </w:rPr>
        <w:t>NOCIVA</w:t>
      </w:r>
      <w:r w:rsidRPr="00A70354">
        <w:rPr>
          <w:rFonts w:ascii="Arial" w:hAnsi="Arial" w:cs="Arial"/>
          <w:color w:val="000000" w:themeColor="text1"/>
          <w:lang w:val="en-US"/>
        </w:rPr>
        <w:t xml:space="preserve"> translates to a unique human protein that can heterodimerize with CIP2A</w:t>
      </w:r>
      <w:r w:rsidR="004C5451">
        <w:rPr>
          <w:rFonts w:ascii="Arial" w:hAnsi="Arial" w:cs="Arial"/>
          <w:color w:val="000000" w:themeColor="text1"/>
          <w:lang w:val="en-US"/>
        </w:rPr>
        <w:t>,</w:t>
      </w:r>
      <w:r w:rsidRPr="00A70354">
        <w:rPr>
          <w:rFonts w:ascii="Arial" w:hAnsi="Arial" w:cs="Arial"/>
          <w:color w:val="000000" w:themeColor="text1"/>
          <w:lang w:val="en-US"/>
        </w:rPr>
        <w:t xml:space="preserve"> and bind to</w:t>
      </w:r>
      <w:r w:rsidRPr="00A70354">
        <w:rPr>
          <w:rFonts w:ascii="Arial" w:hAnsi="Arial" w:cs="Arial"/>
          <w:color w:val="000000"/>
          <w:lang w:val="en-US"/>
        </w:rPr>
        <w:t xml:space="preserve"> the</w:t>
      </w:r>
      <w:r w:rsidRPr="00A70354">
        <w:rPr>
          <w:rFonts w:ascii="Arial" w:hAnsi="Arial" w:cs="Arial"/>
          <w:color w:val="000000" w:themeColor="text1"/>
          <w:lang w:val="en-US"/>
        </w:rPr>
        <w:t xml:space="preserve"> PP2A</w:t>
      </w:r>
      <w:r w:rsidR="004C5451">
        <w:rPr>
          <w:rFonts w:ascii="Arial" w:hAnsi="Arial" w:cs="Arial"/>
          <w:color w:val="000000" w:themeColor="text1"/>
          <w:lang w:val="en-US"/>
        </w:rPr>
        <w:t xml:space="preserve"> </w:t>
      </w:r>
      <w:r w:rsidRPr="00A70354">
        <w:rPr>
          <w:rFonts w:ascii="Arial" w:hAnsi="Arial" w:cs="Arial"/>
          <w:color w:val="000000" w:themeColor="text1"/>
          <w:lang w:val="en-US"/>
        </w:rPr>
        <w:t>B56</w:t>
      </w:r>
      <w:r w:rsidRPr="00BE38CB">
        <w:rPr>
          <w:rFonts w:ascii="Symbol" w:hAnsi="Symbol" w:cs="Arial"/>
          <w:color w:val="000000" w:themeColor="text1"/>
          <w:lang w:val="en-US"/>
        </w:rPr>
        <w:t></w:t>
      </w:r>
      <w:r w:rsidRPr="00A70354">
        <w:rPr>
          <w:rFonts w:ascii="Arial" w:hAnsi="Arial" w:cs="Arial"/>
          <w:color w:val="000000" w:themeColor="text1"/>
          <w:lang w:val="en-US"/>
        </w:rPr>
        <w:t xml:space="preserve"> subunit. </w:t>
      </w:r>
      <w:r w:rsidR="00BC3367">
        <w:rPr>
          <w:rFonts w:ascii="Arial" w:hAnsi="Arial" w:cs="Arial"/>
          <w:color w:val="000000" w:themeColor="text1"/>
          <w:lang w:val="en-US"/>
        </w:rPr>
        <w:t>In</w:t>
      </w:r>
      <w:r w:rsidRPr="00A70354">
        <w:rPr>
          <w:rFonts w:ascii="Arial" w:hAnsi="Arial" w:cs="Arial"/>
          <w:color w:val="000000" w:themeColor="text1"/>
          <w:lang w:val="en-US"/>
        </w:rPr>
        <w:t xml:space="preserve"> AML and CML, high </w:t>
      </w:r>
      <w:r w:rsidRPr="00A70354">
        <w:rPr>
          <w:rFonts w:ascii="Arial" w:hAnsi="Arial" w:cs="Arial"/>
          <w:i/>
          <w:iCs/>
          <w:color w:val="000000" w:themeColor="text1"/>
          <w:lang w:val="en-US"/>
        </w:rPr>
        <w:t>NOCIVA</w:t>
      </w:r>
      <w:r w:rsidRPr="00A70354">
        <w:rPr>
          <w:rFonts w:ascii="Arial" w:hAnsi="Arial" w:cs="Arial"/>
          <w:color w:val="000000" w:themeColor="text1"/>
          <w:lang w:val="en-US"/>
        </w:rPr>
        <w:t xml:space="preserve"> expression is </w:t>
      </w:r>
      <w:r w:rsidR="006D58B7">
        <w:rPr>
          <w:rFonts w:ascii="Arial" w:hAnsi="Arial" w:cs="Arial"/>
          <w:color w:val="000000" w:themeColor="text1"/>
          <w:lang w:val="en-US"/>
        </w:rPr>
        <w:t xml:space="preserve">found as </w:t>
      </w:r>
      <w:r w:rsidRPr="00A70354">
        <w:rPr>
          <w:rFonts w:ascii="Arial" w:hAnsi="Arial" w:cs="Arial"/>
          <w:color w:val="000000" w:themeColor="text1"/>
          <w:lang w:val="en-US"/>
        </w:rPr>
        <w:t>a marker of poor clinical outcome. Of particular clinical relevance in CML</w:t>
      </w:r>
      <w:r w:rsidRPr="00A70354">
        <w:rPr>
          <w:rFonts w:ascii="Arial" w:hAnsi="Arial" w:cs="Arial"/>
          <w:color w:val="000000"/>
          <w:lang w:val="en-US"/>
        </w:rPr>
        <w:t>,</w:t>
      </w:r>
      <w:r w:rsidRPr="00A70354">
        <w:rPr>
          <w:rFonts w:ascii="Arial" w:hAnsi="Arial" w:cs="Arial"/>
          <w:color w:val="000000" w:themeColor="text1"/>
          <w:lang w:val="en-US"/>
        </w:rPr>
        <w:t xml:space="preserve"> high </w:t>
      </w:r>
      <w:r w:rsidRPr="00A70354">
        <w:rPr>
          <w:rFonts w:ascii="Arial" w:hAnsi="Arial" w:cs="Arial"/>
          <w:i/>
          <w:iCs/>
          <w:color w:val="000000" w:themeColor="text1"/>
          <w:lang w:val="en-US"/>
        </w:rPr>
        <w:t>NOCIVA</w:t>
      </w:r>
      <w:r w:rsidRPr="00A70354">
        <w:rPr>
          <w:rFonts w:ascii="Arial" w:hAnsi="Arial" w:cs="Arial"/>
          <w:color w:val="000000" w:themeColor="text1"/>
          <w:lang w:val="en-US"/>
        </w:rPr>
        <w:t xml:space="preserve"> expression is associated with resistance to </w:t>
      </w:r>
      <w:r w:rsidRPr="00A70354">
        <w:rPr>
          <w:rFonts w:ascii="Arial" w:hAnsi="Arial" w:cs="Arial"/>
          <w:color w:val="000000"/>
          <w:lang w:val="en-US"/>
        </w:rPr>
        <w:t xml:space="preserve">the </w:t>
      </w:r>
      <w:r w:rsidRPr="00A70354">
        <w:rPr>
          <w:rFonts w:ascii="Arial" w:hAnsi="Arial" w:cs="Arial"/>
          <w:color w:val="000000" w:themeColor="text1"/>
          <w:lang w:val="en-US"/>
        </w:rPr>
        <w:t xml:space="preserve">1G TKI imatinib, but this effect is not seen </w:t>
      </w:r>
      <w:r w:rsidRPr="00A70354">
        <w:rPr>
          <w:rFonts w:ascii="Arial" w:hAnsi="Arial" w:cs="Arial"/>
          <w:color w:val="000000"/>
          <w:lang w:val="en-US"/>
        </w:rPr>
        <w:t>in</w:t>
      </w:r>
      <w:r w:rsidRPr="00A70354">
        <w:rPr>
          <w:rFonts w:ascii="Arial" w:hAnsi="Arial" w:cs="Arial"/>
          <w:color w:val="000000" w:themeColor="text1"/>
          <w:lang w:val="en-US"/>
        </w:rPr>
        <w:t xml:space="preserve"> patients treated with second</w:t>
      </w:r>
      <w:r w:rsidRPr="00A70354">
        <w:rPr>
          <w:rFonts w:ascii="Arial" w:hAnsi="Arial" w:cs="Arial"/>
          <w:color w:val="000000"/>
          <w:lang w:val="en-US"/>
        </w:rPr>
        <w:t>-</w:t>
      </w:r>
      <w:r w:rsidRPr="00A70354">
        <w:rPr>
          <w:rFonts w:ascii="Arial" w:hAnsi="Arial" w:cs="Arial"/>
          <w:color w:val="000000" w:themeColor="text1"/>
          <w:lang w:val="en-US"/>
        </w:rPr>
        <w:t>generation TKIs such as dasatinib or nilotinib.</w:t>
      </w:r>
      <w:r w:rsidR="0061249A" w:rsidRPr="009A32AC">
        <w:rPr>
          <w:rFonts w:ascii="Arial" w:hAnsi="Arial" w:cs="Arial"/>
          <w:color w:val="000000" w:themeColor="text1"/>
          <w:lang w:val="en-US"/>
        </w:rPr>
        <w:t xml:space="preserve"> </w:t>
      </w:r>
    </w:p>
    <w:p w14:paraId="3F2D7BC4" w14:textId="77777777" w:rsidR="002B5C32" w:rsidRPr="009A32AC" w:rsidRDefault="002B5C32" w:rsidP="009A32AC">
      <w:pPr>
        <w:spacing w:after="200" w:line="480" w:lineRule="auto"/>
        <w:jc w:val="both"/>
        <w:rPr>
          <w:rFonts w:ascii="Arial" w:hAnsi="Arial" w:cs="Arial"/>
          <w:color w:val="FF0000"/>
          <w:lang w:val="en-US"/>
        </w:rPr>
      </w:pPr>
      <w:r w:rsidRPr="009A32AC">
        <w:rPr>
          <w:rFonts w:ascii="Arial" w:hAnsi="Arial" w:cs="Arial"/>
          <w:color w:val="FF0000"/>
          <w:lang w:val="en-US"/>
        </w:rPr>
        <w:br w:type="page"/>
      </w:r>
    </w:p>
    <w:p w14:paraId="67D8088E" w14:textId="74731FD9" w:rsidR="006605F5" w:rsidRPr="009A32AC" w:rsidRDefault="00754689" w:rsidP="009A32AC">
      <w:pPr>
        <w:spacing w:line="480" w:lineRule="auto"/>
        <w:jc w:val="both"/>
        <w:outlineLvl w:val="0"/>
        <w:rPr>
          <w:rFonts w:ascii="Arial" w:hAnsi="Arial" w:cs="Arial"/>
          <w:b/>
          <w:bCs/>
          <w:lang w:val="en-US"/>
        </w:rPr>
      </w:pPr>
      <w:r w:rsidRPr="00754689">
        <w:rPr>
          <w:rFonts w:ascii="Arial" w:hAnsi="Arial" w:cs="Arial"/>
          <w:b/>
          <w:bCs/>
          <w:lang w:val="en-US"/>
        </w:rPr>
        <w:lastRenderedPageBreak/>
        <w:t>Materials and Methods</w:t>
      </w:r>
    </w:p>
    <w:p w14:paraId="768321E0" w14:textId="77777777" w:rsidR="00CA7E8F" w:rsidRPr="009A32AC" w:rsidRDefault="00CA7E8F" w:rsidP="009A32AC">
      <w:pPr>
        <w:spacing w:line="480" w:lineRule="auto"/>
        <w:jc w:val="both"/>
        <w:rPr>
          <w:rFonts w:ascii="Arial" w:hAnsi="Arial" w:cs="Arial"/>
          <w:bCs/>
          <w:lang w:val="en-US"/>
        </w:rPr>
      </w:pPr>
    </w:p>
    <w:p w14:paraId="44E9A9FE" w14:textId="77777777" w:rsidR="00CA7E8F" w:rsidRPr="009A32AC" w:rsidRDefault="00CA7E8F" w:rsidP="009A32AC">
      <w:pPr>
        <w:spacing w:line="480" w:lineRule="auto"/>
        <w:jc w:val="both"/>
        <w:rPr>
          <w:rFonts w:ascii="Arial" w:hAnsi="Arial" w:cs="Arial"/>
          <w:b/>
          <w:lang w:val="en-US"/>
        </w:rPr>
      </w:pPr>
      <w:r w:rsidRPr="009A32AC">
        <w:rPr>
          <w:rFonts w:ascii="Arial" w:hAnsi="Arial" w:cs="Arial"/>
          <w:b/>
          <w:lang w:val="en-US"/>
        </w:rPr>
        <w:t>3’ RACE and 5’ RACE</w:t>
      </w:r>
    </w:p>
    <w:p w14:paraId="579131C0" w14:textId="5E053A82" w:rsidR="00517E5E" w:rsidRPr="009A32AC" w:rsidRDefault="00CA7E8F" w:rsidP="009A32AC">
      <w:pPr>
        <w:spacing w:line="480" w:lineRule="auto"/>
        <w:jc w:val="both"/>
        <w:rPr>
          <w:rFonts w:ascii="Arial" w:hAnsi="Arial" w:cs="Arial"/>
          <w:lang w:val="en-US"/>
        </w:rPr>
      </w:pPr>
      <w:r w:rsidRPr="009A32AC">
        <w:rPr>
          <w:rFonts w:ascii="Arial" w:hAnsi="Arial" w:cs="Arial"/>
          <w:lang w:val="en-US"/>
        </w:rPr>
        <w:t xml:space="preserve">For both 3’ and 5’ </w:t>
      </w:r>
      <w:r w:rsidR="00BA115E" w:rsidRPr="009A32AC">
        <w:rPr>
          <w:rFonts w:ascii="Arial" w:hAnsi="Arial" w:cs="Arial"/>
          <w:lang w:val="en-US"/>
        </w:rPr>
        <w:t xml:space="preserve">rapid amplification of cDNA </w:t>
      </w:r>
      <w:r w:rsidRPr="009A32AC">
        <w:rPr>
          <w:rFonts w:ascii="Arial" w:hAnsi="Arial" w:cs="Arial"/>
          <w:lang w:val="en-US"/>
        </w:rPr>
        <w:t>end</w:t>
      </w:r>
      <w:r w:rsidR="00BA115E" w:rsidRPr="009A32AC">
        <w:rPr>
          <w:rFonts w:ascii="Arial" w:hAnsi="Arial" w:cs="Arial"/>
          <w:lang w:val="en-US"/>
        </w:rPr>
        <w:t>s</w:t>
      </w:r>
      <w:r w:rsidRPr="009A32AC">
        <w:rPr>
          <w:rFonts w:ascii="Arial" w:hAnsi="Arial" w:cs="Arial"/>
          <w:lang w:val="en-US"/>
        </w:rPr>
        <w:t>, Invitrogen</w:t>
      </w:r>
      <w:r w:rsidR="004E619F" w:rsidRPr="009A32AC">
        <w:rPr>
          <w:rFonts w:ascii="Arial" w:hAnsi="Arial" w:cs="Arial"/>
          <w:lang w:val="en-US"/>
        </w:rPr>
        <w:t>’s (</w:t>
      </w:r>
      <w:r w:rsidR="004E619F" w:rsidRPr="009A32AC">
        <w:rPr>
          <w:rFonts w:ascii="Arial" w:hAnsi="Arial" w:cs="Arial"/>
          <w:bCs/>
          <w:lang w:val="en-US"/>
        </w:rPr>
        <w:t>Carlsbad, CA, USA)</w:t>
      </w:r>
      <w:r w:rsidRPr="009A32AC">
        <w:rPr>
          <w:rFonts w:ascii="Arial" w:hAnsi="Arial" w:cs="Arial"/>
          <w:lang w:val="en-US"/>
        </w:rPr>
        <w:t xml:space="preserve"> 3’RACE (catalog no. 183743-019) and 5’RACE (catalog no. 18374-058) kits were used according to </w:t>
      </w:r>
      <w:r w:rsidR="00672FF9" w:rsidRPr="009A32AC">
        <w:rPr>
          <w:rFonts w:ascii="Arial" w:hAnsi="Arial" w:cs="Arial"/>
          <w:lang w:val="en-US"/>
        </w:rPr>
        <w:t xml:space="preserve">the </w:t>
      </w:r>
      <w:r w:rsidRPr="009A32AC">
        <w:rPr>
          <w:rFonts w:ascii="Arial" w:hAnsi="Arial" w:cs="Arial"/>
          <w:lang w:val="en-US"/>
        </w:rPr>
        <w:t>manufacture</w:t>
      </w:r>
      <w:r w:rsidR="00672FF9" w:rsidRPr="009A32AC">
        <w:rPr>
          <w:rFonts w:ascii="Arial" w:hAnsi="Arial" w:cs="Arial"/>
          <w:lang w:val="en-US"/>
        </w:rPr>
        <w:t>r’</w:t>
      </w:r>
      <w:r w:rsidRPr="009A32AC">
        <w:rPr>
          <w:rFonts w:ascii="Arial" w:hAnsi="Arial" w:cs="Arial"/>
          <w:lang w:val="en-US"/>
        </w:rPr>
        <w:t>s protocols.</w:t>
      </w:r>
      <w:r w:rsidR="00647F8E">
        <w:rPr>
          <w:rFonts w:ascii="Arial" w:hAnsi="Arial" w:cs="Arial"/>
          <w:lang w:val="en-US"/>
        </w:rPr>
        <w:t xml:space="preserve"> </w:t>
      </w:r>
      <w:r w:rsidR="005D09D9">
        <w:rPr>
          <w:rFonts w:ascii="Arial" w:hAnsi="Arial" w:cs="Arial"/>
          <w:lang w:val="en-US"/>
        </w:rPr>
        <w:t>P</w:t>
      </w:r>
      <w:r w:rsidR="00647F8E" w:rsidRPr="003F1051">
        <w:rPr>
          <w:rFonts w:ascii="Arial" w:hAnsi="Arial" w:cs="Arial"/>
          <w:bCs/>
          <w:lang w:val="en-US"/>
        </w:rPr>
        <w:t xml:space="preserve">rimer sequences are listed in </w:t>
      </w:r>
      <w:r w:rsidR="00647F8E" w:rsidRPr="00D4270A">
        <w:rPr>
          <w:rFonts w:ascii="Arial" w:hAnsi="Arial" w:cs="Arial"/>
          <w:bCs/>
          <w:lang w:val="en-US"/>
        </w:rPr>
        <w:t>Supplemental</w:t>
      </w:r>
      <w:r w:rsidR="00647F8E">
        <w:rPr>
          <w:rFonts w:ascii="Arial" w:hAnsi="Arial" w:cs="Arial"/>
          <w:bCs/>
          <w:lang w:val="en-US"/>
        </w:rPr>
        <w:t xml:space="preserve"> </w:t>
      </w:r>
      <w:r w:rsidR="00647F8E" w:rsidRPr="003F1051">
        <w:rPr>
          <w:rFonts w:ascii="Arial" w:hAnsi="Arial" w:cs="Arial"/>
          <w:bCs/>
          <w:lang w:val="en-US"/>
        </w:rPr>
        <w:t>Table 1</w:t>
      </w:r>
      <w:r w:rsidR="00647F8E">
        <w:rPr>
          <w:rFonts w:ascii="Arial" w:hAnsi="Arial" w:cs="Arial"/>
          <w:bCs/>
          <w:lang w:val="en-US"/>
        </w:rPr>
        <w:t>.</w:t>
      </w:r>
    </w:p>
    <w:p w14:paraId="46978E07" w14:textId="77777777" w:rsidR="00CA7E8F" w:rsidRPr="009A32AC" w:rsidRDefault="00CA7E8F" w:rsidP="009A32AC">
      <w:pPr>
        <w:spacing w:line="480" w:lineRule="auto"/>
        <w:jc w:val="both"/>
        <w:rPr>
          <w:rFonts w:ascii="Arial" w:hAnsi="Arial" w:cs="Arial"/>
          <w:lang w:val="en-US"/>
        </w:rPr>
      </w:pPr>
    </w:p>
    <w:p w14:paraId="0106CF4B" w14:textId="77777777" w:rsidR="00D35CA7" w:rsidRPr="003F1051" w:rsidRDefault="00D35CA7" w:rsidP="00D35CA7">
      <w:pPr>
        <w:spacing w:line="480" w:lineRule="auto"/>
        <w:jc w:val="both"/>
        <w:outlineLvl w:val="0"/>
        <w:rPr>
          <w:rFonts w:ascii="Arial" w:hAnsi="Arial" w:cs="Arial"/>
          <w:b/>
          <w:bCs/>
          <w:lang w:val="en-US"/>
        </w:rPr>
      </w:pPr>
      <w:r w:rsidRPr="003F1051">
        <w:rPr>
          <w:rFonts w:ascii="Arial" w:hAnsi="Arial" w:cs="Arial"/>
          <w:b/>
          <w:bCs/>
          <w:lang w:val="en-US"/>
        </w:rPr>
        <w:t>Quantitative real-time PCR (RQ-PCR)</w:t>
      </w:r>
    </w:p>
    <w:p w14:paraId="7D4B2D3C" w14:textId="33DF222B" w:rsidR="00D35CA7" w:rsidRPr="003F1051" w:rsidRDefault="00CD4571" w:rsidP="00D35CA7">
      <w:pPr>
        <w:spacing w:line="480" w:lineRule="auto"/>
        <w:jc w:val="both"/>
        <w:rPr>
          <w:rFonts w:ascii="Arial" w:hAnsi="Arial" w:cs="Arial"/>
          <w:bCs/>
          <w:lang w:val="en-US"/>
        </w:rPr>
      </w:pPr>
      <w:r w:rsidRPr="009A32AC">
        <w:rPr>
          <w:rFonts w:ascii="Arial" w:hAnsi="Arial" w:cs="Arial"/>
          <w:bCs/>
          <w:lang w:val="en-US"/>
        </w:rPr>
        <w:t xml:space="preserve">The primer and probe sequences used in this study for RQ-PCR analysis are listed in </w:t>
      </w:r>
      <w:r w:rsidRPr="00D4270A">
        <w:rPr>
          <w:rFonts w:ascii="Arial" w:hAnsi="Arial" w:cs="Arial"/>
          <w:bCs/>
          <w:lang w:val="en-US"/>
        </w:rPr>
        <w:t>Supplemental</w:t>
      </w:r>
      <w:r>
        <w:rPr>
          <w:rFonts w:ascii="Arial" w:hAnsi="Arial" w:cs="Arial"/>
          <w:bCs/>
          <w:lang w:val="en-US"/>
        </w:rPr>
        <w:t xml:space="preserve"> </w:t>
      </w:r>
      <w:r w:rsidRPr="009A32AC">
        <w:rPr>
          <w:rFonts w:ascii="Arial" w:hAnsi="Arial" w:cs="Arial"/>
          <w:bCs/>
          <w:lang w:val="en-US"/>
        </w:rPr>
        <w:t xml:space="preserve">Table </w:t>
      </w:r>
      <w:r w:rsidR="00992263">
        <w:rPr>
          <w:rFonts w:ascii="Arial" w:hAnsi="Arial" w:cs="Arial"/>
          <w:bCs/>
          <w:lang w:val="en-US"/>
        </w:rPr>
        <w:t>S</w:t>
      </w:r>
      <w:r w:rsidRPr="009A32AC">
        <w:rPr>
          <w:rFonts w:ascii="Arial" w:hAnsi="Arial" w:cs="Arial"/>
          <w:bCs/>
          <w:lang w:val="en-US"/>
        </w:rPr>
        <w:t xml:space="preserve">1. </w:t>
      </w:r>
      <w:r w:rsidR="00D35CA7" w:rsidRPr="003F1051">
        <w:rPr>
          <w:rFonts w:ascii="Arial" w:hAnsi="Arial" w:cs="Arial"/>
          <w:i/>
          <w:iCs/>
          <w:lang w:val="en-US"/>
        </w:rPr>
        <w:t>NOCIVA</w:t>
      </w:r>
      <w:r w:rsidR="00D35CA7" w:rsidRPr="003F1051">
        <w:rPr>
          <w:rFonts w:ascii="Arial" w:hAnsi="Arial" w:cs="Arial"/>
          <w:lang w:val="en-US"/>
        </w:rPr>
        <w:t xml:space="preserve"> RQ-PCR </w:t>
      </w:r>
      <w:r w:rsidR="007674B6">
        <w:rPr>
          <w:rFonts w:ascii="Arial" w:hAnsi="Arial" w:cs="Arial"/>
          <w:lang w:val="en-US"/>
        </w:rPr>
        <w:t xml:space="preserve">#1, #2 and #3 </w:t>
      </w:r>
      <w:r w:rsidR="00D35CA7" w:rsidRPr="003F1051">
        <w:rPr>
          <w:rFonts w:ascii="Arial" w:hAnsi="Arial" w:cs="Arial"/>
          <w:lang w:val="en-US"/>
        </w:rPr>
        <w:t xml:space="preserve">assays were designed to amplify the </w:t>
      </w:r>
      <w:r w:rsidR="00D35CA7" w:rsidRPr="003F1051">
        <w:rPr>
          <w:rFonts w:ascii="Arial" w:hAnsi="Arial" w:cs="Arial"/>
          <w:i/>
          <w:iCs/>
          <w:lang w:val="en-US"/>
        </w:rPr>
        <w:t>NOCIVA</w:t>
      </w:r>
      <w:r w:rsidR="00D35CA7" w:rsidRPr="003F1051">
        <w:rPr>
          <w:rFonts w:ascii="Arial" w:hAnsi="Arial" w:cs="Arial"/>
          <w:lang w:val="en-US"/>
        </w:rPr>
        <w:t xml:space="preserve"> specific mRNA sequence </w:t>
      </w:r>
      <w:r w:rsidR="007674B6">
        <w:rPr>
          <w:rFonts w:ascii="Arial" w:hAnsi="Arial" w:cs="Arial"/>
          <w:lang w:val="en-US"/>
        </w:rPr>
        <w:t>(</w:t>
      </w:r>
      <w:r w:rsidR="00D35CA7" w:rsidRPr="003F1051">
        <w:rPr>
          <w:rFonts w:ascii="Arial" w:hAnsi="Arial" w:cs="Arial"/>
          <w:lang w:val="en-US"/>
        </w:rPr>
        <w:t>Fig</w:t>
      </w:r>
      <w:r w:rsidR="00992263">
        <w:rPr>
          <w:rFonts w:ascii="Arial" w:hAnsi="Arial" w:cs="Arial"/>
          <w:lang w:val="en-US"/>
        </w:rPr>
        <w:t>.</w:t>
      </w:r>
      <w:r w:rsidR="00D35CA7" w:rsidRPr="003F1051">
        <w:rPr>
          <w:rFonts w:ascii="Arial" w:hAnsi="Arial" w:cs="Arial"/>
          <w:lang w:val="en-US"/>
        </w:rPr>
        <w:t xml:space="preserve"> </w:t>
      </w:r>
      <w:r w:rsidR="00186E7E" w:rsidRPr="003F1051">
        <w:rPr>
          <w:rFonts w:ascii="Arial" w:hAnsi="Arial" w:cs="Arial"/>
          <w:lang w:val="en-US"/>
        </w:rPr>
        <w:t>S</w:t>
      </w:r>
      <w:r w:rsidR="00186E7E">
        <w:rPr>
          <w:rFonts w:ascii="Arial" w:hAnsi="Arial" w:cs="Arial"/>
          <w:lang w:val="en-US"/>
        </w:rPr>
        <w:t>1</w:t>
      </w:r>
      <w:r w:rsidR="00186E7E" w:rsidRPr="003F1051">
        <w:rPr>
          <w:rFonts w:ascii="Arial" w:hAnsi="Arial" w:cs="Arial"/>
          <w:lang w:val="en-US"/>
        </w:rPr>
        <w:t>A</w:t>
      </w:r>
      <w:r w:rsidR="00D35CA7" w:rsidRPr="003F1051">
        <w:rPr>
          <w:rFonts w:ascii="Arial" w:hAnsi="Arial" w:cs="Arial"/>
          <w:lang w:val="en-US"/>
        </w:rPr>
        <w:t xml:space="preserve">). The </w:t>
      </w:r>
      <w:r w:rsidR="00D35CA7" w:rsidRPr="003F1051">
        <w:rPr>
          <w:rFonts w:ascii="Arial" w:hAnsi="Arial" w:cs="Arial"/>
          <w:i/>
          <w:iCs/>
          <w:lang w:val="en-US"/>
        </w:rPr>
        <w:t xml:space="preserve">CIP2A </w:t>
      </w:r>
      <w:r w:rsidR="00D35CA7" w:rsidRPr="003F1051">
        <w:rPr>
          <w:rFonts w:ascii="Arial" w:hAnsi="Arial" w:cs="Arial"/>
          <w:lang w:val="en-US"/>
        </w:rPr>
        <w:t xml:space="preserve">RQ-PCR assays were designed to amplify the exon13-14 (CIP2A e13 assay) or exon20-21 (CIP2A e20 assay) branch site. </w:t>
      </w:r>
      <w:r w:rsidR="00D35CA7" w:rsidRPr="003F1051">
        <w:rPr>
          <w:rFonts w:ascii="Arial" w:hAnsi="Arial" w:cs="Arial"/>
          <w:bCs/>
          <w:lang w:val="en-US"/>
        </w:rPr>
        <w:t xml:space="preserve">The primer concentration in each reaction was 300 nM and probe concentration 200 nM. </w:t>
      </w:r>
    </w:p>
    <w:p w14:paraId="48135175" w14:textId="2F86463F" w:rsidR="00D35CA7" w:rsidRPr="003F1051" w:rsidRDefault="00D35CA7" w:rsidP="00D35CA7">
      <w:pPr>
        <w:spacing w:line="480" w:lineRule="auto"/>
        <w:jc w:val="both"/>
        <w:rPr>
          <w:rFonts w:ascii="Arial" w:hAnsi="Arial" w:cs="Arial"/>
          <w:bCs/>
          <w:lang w:val="en-US"/>
        </w:rPr>
      </w:pPr>
      <w:r w:rsidRPr="003F1051">
        <w:rPr>
          <w:rFonts w:ascii="Arial" w:hAnsi="Arial" w:cs="Arial"/>
          <w:bCs/>
          <w:lang w:val="en-US"/>
        </w:rPr>
        <w:t xml:space="preserve">The standard curve analysis for amplification efficiency and the melting curve analysis for NOCIVA#1 and NOCIVA#2 RQ-PCRs are shown in Figure </w:t>
      </w:r>
      <w:r w:rsidR="00186EA7" w:rsidRPr="003F1051">
        <w:rPr>
          <w:rFonts w:ascii="Arial" w:hAnsi="Arial" w:cs="Arial"/>
          <w:bCs/>
          <w:lang w:val="en-US"/>
        </w:rPr>
        <w:t>S</w:t>
      </w:r>
      <w:r w:rsidR="0024793C">
        <w:rPr>
          <w:rFonts w:ascii="Arial" w:hAnsi="Arial" w:cs="Arial"/>
          <w:bCs/>
          <w:lang w:val="en-US"/>
        </w:rPr>
        <w:t>1</w:t>
      </w:r>
      <w:r w:rsidR="00724ECB">
        <w:rPr>
          <w:rFonts w:ascii="Arial" w:hAnsi="Arial" w:cs="Arial"/>
          <w:bCs/>
          <w:lang w:val="en-US"/>
        </w:rPr>
        <w:t>B-J</w:t>
      </w:r>
      <w:r w:rsidRPr="003F1051">
        <w:rPr>
          <w:rFonts w:ascii="Arial" w:hAnsi="Arial" w:cs="Arial"/>
          <w:bCs/>
          <w:lang w:val="en-US"/>
        </w:rPr>
        <w:t xml:space="preserve">. The amplification efficiency of all used assays, including control genes beta-actin and GAPDH, was 90-100%. </w:t>
      </w:r>
      <w:r w:rsidR="00992263" w:rsidRPr="00D37890">
        <w:rPr>
          <w:rFonts w:ascii="Arial" w:hAnsi="Arial" w:cs="Arial"/>
          <w:lang w:val="en-US"/>
        </w:rPr>
        <w:t xml:space="preserve">Agarose gel electrophoresis </w:t>
      </w:r>
      <w:r w:rsidR="005C2BB9">
        <w:rPr>
          <w:rFonts w:ascii="Arial" w:hAnsi="Arial" w:cs="Arial"/>
          <w:lang w:val="en-US"/>
        </w:rPr>
        <w:t>of</w:t>
      </w:r>
      <w:r w:rsidR="00992263" w:rsidRPr="00D37890">
        <w:rPr>
          <w:rFonts w:ascii="Arial" w:hAnsi="Arial" w:cs="Arial"/>
          <w:lang w:val="en-US"/>
        </w:rPr>
        <w:t xml:space="preserve"> RQ-PCR </w:t>
      </w:r>
      <w:r w:rsidR="005C2BB9">
        <w:rPr>
          <w:rFonts w:ascii="Arial" w:hAnsi="Arial" w:cs="Arial"/>
          <w:lang w:val="en-US"/>
        </w:rPr>
        <w:t>products</w:t>
      </w:r>
      <w:r w:rsidR="00992263" w:rsidRPr="00D37890">
        <w:rPr>
          <w:rFonts w:ascii="Arial" w:hAnsi="Arial" w:cs="Arial"/>
          <w:lang w:val="en-US"/>
        </w:rPr>
        <w:t xml:space="preserve"> </w:t>
      </w:r>
      <w:r w:rsidR="00992263">
        <w:rPr>
          <w:rFonts w:ascii="Arial" w:hAnsi="Arial" w:cs="Arial"/>
          <w:lang w:val="en-US"/>
        </w:rPr>
        <w:t>also</w:t>
      </w:r>
      <w:r w:rsidR="00992263" w:rsidRPr="00D37890">
        <w:rPr>
          <w:rFonts w:ascii="Arial" w:hAnsi="Arial" w:cs="Arial"/>
          <w:lang w:val="en-US"/>
        </w:rPr>
        <w:t xml:space="preserve"> reveal</w:t>
      </w:r>
      <w:r w:rsidR="00992263">
        <w:rPr>
          <w:rFonts w:ascii="Arial" w:hAnsi="Arial" w:cs="Arial"/>
          <w:lang w:val="en-US"/>
        </w:rPr>
        <w:t>ed</w:t>
      </w:r>
      <w:r w:rsidR="00992263" w:rsidRPr="00D37890">
        <w:rPr>
          <w:rFonts w:ascii="Arial" w:hAnsi="Arial" w:cs="Arial"/>
          <w:lang w:val="en-US"/>
        </w:rPr>
        <w:t xml:space="preserve"> single band for all </w:t>
      </w:r>
      <w:r w:rsidR="00992263">
        <w:rPr>
          <w:rFonts w:ascii="Arial" w:hAnsi="Arial" w:cs="Arial"/>
          <w:lang w:val="en-US"/>
        </w:rPr>
        <w:t xml:space="preserve">main </w:t>
      </w:r>
      <w:r w:rsidR="00992263" w:rsidRPr="00D37890">
        <w:rPr>
          <w:rFonts w:ascii="Arial" w:hAnsi="Arial" w:cs="Arial"/>
          <w:lang w:val="en-US"/>
        </w:rPr>
        <w:t>assays used in this study</w:t>
      </w:r>
      <w:r w:rsidR="00992263">
        <w:rPr>
          <w:rFonts w:ascii="Arial" w:hAnsi="Arial" w:cs="Arial"/>
          <w:lang w:val="en-US"/>
        </w:rPr>
        <w:t xml:space="preserve"> (Fig. S1K).</w:t>
      </w:r>
      <w:r w:rsidR="00992263" w:rsidRPr="003F1051">
        <w:rPr>
          <w:rFonts w:ascii="Arial" w:hAnsi="Arial" w:cs="Arial"/>
          <w:bCs/>
          <w:lang w:val="en-US"/>
        </w:rPr>
        <w:t xml:space="preserve"> </w:t>
      </w:r>
      <w:r w:rsidRPr="003F1051">
        <w:rPr>
          <w:rFonts w:ascii="Arial" w:hAnsi="Arial" w:cs="Arial"/>
          <w:bCs/>
          <w:lang w:val="en-US"/>
        </w:rPr>
        <w:t>Minor groove binding (MGB) based NOCIVA#3 RQ-PCR assay was used for the analysis of the CML study cohort2</w:t>
      </w:r>
      <w:r w:rsidR="00F15561">
        <w:rPr>
          <w:rFonts w:ascii="Arial" w:hAnsi="Arial" w:cs="Arial"/>
          <w:bCs/>
          <w:lang w:val="en-US"/>
        </w:rPr>
        <w:t xml:space="preserve"> </w:t>
      </w:r>
      <w:r w:rsidR="00F15561">
        <w:rPr>
          <w:rFonts w:ascii="Arial" w:hAnsi="Arial" w:cs="Arial"/>
          <w:lang w:val="en-US"/>
        </w:rPr>
        <w:t>(</w:t>
      </w:r>
      <w:r w:rsidR="00F15561" w:rsidRPr="003F1051">
        <w:rPr>
          <w:rFonts w:ascii="Arial" w:hAnsi="Arial" w:cs="Arial"/>
          <w:lang w:val="en-US"/>
        </w:rPr>
        <w:t>Fig</w:t>
      </w:r>
      <w:r w:rsidR="00F15561">
        <w:rPr>
          <w:rFonts w:ascii="Arial" w:hAnsi="Arial" w:cs="Arial"/>
          <w:lang w:val="en-US"/>
        </w:rPr>
        <w:t>.</w:t>
      </w:r>
      <w:r w:rsidR="00F15561" w:rsidRPr="003F1051">
        <w:rPr>
          <w:rFonts w:ascii="Arial" w:hAnsi="Arial" w:cs="Arial"/>
          <w:lang w:val="en-US"/>
        </w:rPr>
        <w:t xml:space="preserve"> S</w:t>
      </w:r>
      <w:r w:rsidR="00F15561">
        <w:rPr>
          <w:rFonts w:ascii="Arial" w:hAnsi="Arial" w:cs="Arial"/>
          <w:lang w:val="en-US"/>
        </w:rPr>
        <w:t>1</w:t>
      </w:r>
      <w:r w:rsidR="00F15561" w:rsidRPr="003F1051">
        <w:rPr>
          <w:rFonts w:ascii="Arial" w:hAnsi="Arial" w:cs="Arial"/>
          <w:lang w:val="en-US"/>
        </w:rPr>
        <w:t>A)</w:t>
      </w:r>
      <w:r w:rsidRPr="003F1051">
        <w:rPr>
          <w:rFonts w:ascii="Arial" w:hAnsi="Arial" w:cs="Arial"/>
          <w:bCs/>
          <w:lang w:val="en-US"/>
        </w:rPr>
        <w:t>.</w:t>
      </w:r>
    </w:p>
    <w:p w14:paraId="3EA1CBEB" w14:textId="75F3ED48" w:rsidR="00D35CA7" w:rsidRDefault="00D35CA7" w:rsidP="00D35CA7">
      <w:pPr>
        <w:spacing w:line="480" w:lineRule="auto"/>
        <w:jc w:val="both"/>
        <w:rPr>
          <w:rFonts w:ascii="Arial" w:hAnsi="Arial" w:cs="Arial"/>
          <w:b/>
          <w:bCs/>
          <w:lang w:val="en-US"/>
        </w:rPr>
      </w:pPr>
      <w:r w:rsidRPr="003F1051">
        <w:rPr>
          <w:rFonts w:ascii="Arial" w:hAnsi="Arial" w:cs="Arial"/>
          <w:bCs/>
          <w:lang w:val="en-US"/>
        </w:rPr>
        <w:t>Amplification of target cDNAs was performed using KAPA PROBE FAST RQ-PCR Kit (Kapa Biosystems, Wilmington, MA, USA) and 7900 HT Fast Real-Time PCR System (Thermo Fisher</w:t>
      </w:r>
      <w:r w:rsidR="00750F0F" w:rsidRPr="00750F0F">
        <w:rPr>
          <w:rFonts w:ascii="Arial" w:hAnsi="Arial" w:cs="Arial"/>
          <w:bCs/>
          <w:lang w:val="en-US"/>
        </w:rPr>
        <w:t xml:space="preserve"> </w:t>
      </w:r>
      <w:r w:rsidR="00750F0F">
        <w:rPr>
          <w:rFonts w:ascii="Arial" w:hAnsi="Arial" w:cs="Arial"/>
          <w:bCs/>
          <w:lang w:val="en-US"/>
        </w:rPr>
        <w:t>Scientific, W</w:t>
      </w:r>
      <w:r w:rsidR="00750F0F" w:rsidRPr="004B5537">
        <w:rPr>
          <w:rFonts w:ascii="Arial" w:hAnsi="Arial" w:cs="Arial"/>
          <w:bCs/>
          <w:lang w:val="en-US"/>
        </w:rPr>
        <w:t>altham</w:t>
      </w:r>
      <w:r w:rsidR="00750F0F">
        <w:rPr>
          <w:rFonts w:ascii="Arial" w:hAnsi="Arial" w:cs="Arial"/>
          <w:bCs/>
          <w:lang w:val="en-US"/>
        </w:rPr>
        <w:t>, MA, USA</w:t>
      </w:r>
      <w:r w:rsidRPr="003F1051">
        <w:rPr>
          <w:rFonts w:ascii="Arial" w:hAnsi="Arial" w:cs="Arial"/>
          <w:bCs/>
          <w:lang w:val="en-US"/>
        </w:rPr>
        <w:t xml:space="preserve">) according to the </w:t>
      </w:r>
      <w:r w:rsidRPr="003F1051">
        <w:rPr>
          <w:rFonts w:ascii="Arial" w:hAnsi="Arial" w:cs="Arial"/>
          <w:bCs/>
          <w:lang w:val="en-US"/>
        </w:rPr>
        <w:lastRenderedPageBreak/>
        <w:t>manufacturers’ instructions. RQ-PCR was executed under the following conditions: 95°C for 10 min followed by 45 cycles of 95°C for 15 s and 60°C for 1min. Relative gene expression data were normalized to the expression level of endogenous house-keeping genes GAPDH and beta-actin using the 2^-ΔΔ</w:t>
      </w:r>
      <w:r w:rsidRPr="00B32934">
        <w:rPr>
          <w:rFonts w:ascii="Arial" w:hAnsi="Arial" w:cs="Arial"/>
          <w:bCs/>
          <w:lang w:val="en-US"/>
        </w:rPr>
        <w:t xml:space="preserve">C(t) method with SDS software (version 2.4.1, Applied Biosystems, Foster City, CA, USA) or with </w:t>
      </w:r>
      <w:r w:rsidRPr="003F1051">
        <w:rPr>
          <w:rFonts w:ascii="Arial" w:hAnsi="Arial" w:cs="Arial"/>
          <w:bCs/>
          <w:lang w:val="en-US"/>
        </w:rPr>
        <w:t xml:space="preserve">the Thermo Fisher Cloud Real-time qPCR Relative Quantification application. To estimate the degree of overexpression in the AML and CML cohort1, the expression of each gene was normalized to the expression level in a commercial normal BM control sample (pooled from 56 males and females, 636591, lot 1002008, Clontech Laboratories, Fremont, CA, USA). In CML cohort2 a pool of cDNA from 4 normal individuals was used as calibrator and all the samples were normalised to GAPDH as an endogenous control. Results were derived from the average of at least two independent experiments and two technical replicates. </w:t>
      </w:r>
    </w:p>
    <w:p w14:paraId="0E215C73" w14:textId="77777777" w:rsidR="00C23105" w:rsidRPr="009A32AC" w:rsidRDefault="00C23105" w:rsidP="009A32AC">
      <w:pPr>
        <w:spacing w:line="480" w:lineRule="auto"/>
        <w:jc w:val="both"/>
        <w:rPr>
          <w:rFonts w:ascii="Arial" w:hAnsi="Arial" w:cs="Arial"/>
          <w:lang w:val="en-GB"/>
        </w:rPr>
      </w:pPr>
    </w:p>
    <w:p w14:paraId="65CD0E12" w14:textId="6AD16CE3" w:rsidR="00226E62" w:rsidRPr="009A32AC" w:rsidRDefault="00CC099B" w:rsidP="009A32AC">
      <w:pPr>
        <w:spacing w:line="480" w:lineRule="auto"/>
        <w:jc w:val="both"/>
        <w:rPr>
          <w:rFonts w:ascii="Arial" w:hAnsi="Arial" w:cs="Arial"/>
          <w:lang w:val="en-GB"/>
        </w:rPr>
      </w:pPr>
      <w:r w:rsidRPr="009A32AC">
        <w:rPr>
          <w:rFonts w:ascii="Arial" w:hAnsi="Arial" w:cs="Arial"/>
          <w:b/>
          <w:bCs/>
          <w:lang w:val="en-US"/>
        </w:rPr>
        <w:t>P</w:t>
      </w:r>
      <w:r w:rsidR="2F73A6CC" w:rsidRPr="009A32AC">
        <w:rPr>
          <w:rFonts w:ascii="Arial" w:hAnsi="Arial" w:cs="Arial"/>
          <w:b/>
          <w:bCs/>
          <w:lang w:val="en-US"/>
        </w:rPr>
        <w:t>atient cohort</w:t>
      </w:r>
      <w:r w:rsidRPr="009A32AC">
        <w:rPr>
          <w:rFonts w:ascii="Arial" w:hAnsi="Arial" w:cs="Arial"/>
          <w:b/>
          <w:bCs/>
          <w:lang w:val="en-US"/>
        </w:rPr>
        <w:t>s</w:t>
      </w:r>
    </w:p>
    <w:p w14:paraId="308FCAB3" w14:textId="77777777" w:rsidR="00CB2FCF" w:rsidRPr="008C2B31" w:rsidRDefault="00CB2FCF" w:rsidP="00CB2FCF">
      <w:pPr>
        <w:spacing w:line="480" w:lineRule="auto"/>
        <w:jc w:val="both"/>
        <w:rPr>
          <w:rFonts w:ascii="Arial" w:hAnsi="Arial" w:cs="Arial"/>
          <w:lang w:val="en-US"/>
        </w:rPr>
      </w:pPr>
      <w:r w:rsidRPr="008C2B31">
        <w:rPr>
          <w:rFonts w:ascii="Arial" w:hAnsi="Arial" w:cs="Arial"/>
          <w:color w:val="000000"/>
          <w:lang w:val="en-US"/>
        </w:rPr>
        <w:t>The stud</w:t>
      </w:r>
      <w:r w:rsidRPr="00CB2FCF">
        <w:rPr>
          <w:rFonts w:ascii="Arial" w:hAnsi="Arial" w:cs="Arial"/>
          <w:color w:val="000000"/>
          <w:lang w:val="en-US"/>
        </w:rPr>
        <w:t>y</w:t>
      </w:r>
      <w:r w:rsidRPr="008C2B31">
        <w:rPr>
          <w:rFonts w:ascii="Arial" w:hAnsi="Arial" w:cs="Arial"/>
          <w:color w:val="000000"/>
          <w:lang w:val="en-US"/>
        </w:rPr>
        <w:t xml:space="preserve"> w</w:t>
      </w:r>
      <w:r w:rsidRPr="00CB2FCF">
        <w:rPr>
          <w:rFonts w:ascii="Arial" w:hAnsi="Arial" w:cs="Arial"/>
          <w:color w:val="000000"/>
          <w:lang w:val="en-US"/>
        </w:rPr>
        <w:t>as</w:t>
      </w:r>
      <w:r w:rsidRPr="008C2B31">
        <w:rPr>
          <w:rFonts w:ascii="Arial" w:hAnsi="Arial" w:cs="Arial"/>
          <w:color w:val="000000"/>
          <w:lang w:val="en-US"/>
        </w:rPr>
        <w:t xml:space="preserve"> conducted in accordance with the ethical guidelines of the Declaration of</w:t>
      </w:r>
      <w:r w:rsidRPr="008226A5">
        <w:rPr>
          <w:rFonts w:ascii="Arial" w:hAnsi="Arial" w:cs="Arial"/>
          <w:color w:val="000000"/>
          <w:lang w:val="en-US"/>
        </w:rPr>
        <w:t xml:space="preserve"> </w:t>
      </w:r>
      <w:r w:rsidRPr="008C2B31">
        <w:rPr>
          <w:rFonts w:ascii="Arial" w:hAnsi="Arial" w:cs="Arial"/>
          <w:color w:val="000000"/>
          <w:lang w:val="en-US"/>
        </w:rPr>
        <w:t>Helsinki.</w:t>
      </w:r>
    </w:p>
    <w:p w14:paraId="1D36F3F0" w14:textId="7440F005" w:rsidR="000E20CA" w:rsidRPr="0041090D" w:rsidRDefault="000E20CA" w:rsidP="009A32AC">
      <w:pPr>
        <w:spacing w:line="480" w:lineRule="auto"/>
        <w:jc w:val="both"/>
        <w:rPr>
          <w:rFonts w:ascii="Arial" w:hAnsi="Arial" w:cs="Arial"/>
          <w:u w:val="single"/>
          <w:lang w:val="en-US"/>
        </w:rPr>
      </w:pPr>
      <w:r w:rsidRPr="0041090D">
        <w:rPr>
          <w:rFonts w:ascii="Arial" w:hAnsi="Arial" w:cs="Arial"/>
          <w:u w:val="single"/>
          <w:lang w:val="en-US"/>
        </w:rPr>
        <w:t>AML study cohort</w:t>
      </w:r>
    </w:p>
    <w:p w14:paraId="62FA4150" w14:textId="0F416190" w:rsidR="00272C5F" w:rsidRPr="008C2B31" w:rsidRDefault="009A448E" w:rsidP="008226A5">
      <w:pPr>
        <w:spacing w:line="480" w:lineRule="auto"/>
        <w:jc w:val="both"/>
        <w:rPr>
          <w:rFonts w:ascii="Arial" w:hAnsi="Arial" w:cs="Arial"/>
          <w:lang w:val="en-US"/>
        </w:rPr>
      </w:pPr>
      <w:r w:rsidRPr="008226A5">
        <w:rPr>
          <w:rFonts w:ascii="Arial" w:hAnsi="Arial" w:cs="Arial"/>
          <w:lang w:val="en-US"/>
        </w:rPr>
        <w:t xml:space="preserve">Basic molecular and clinical characteristics for the 80 patients with AML </w:t>
      </w:r>
      <w:r w:rsidR="002E1052" w:rsidRPr="008226A5">
        <w:rPr>
          <w:rFonts w:ascii="Arial" w:hAnsi="Arial" w:cs="Arial"/>
          <w:lang w:val="en-US"/>
        </w:rPr>
        <w:t xml:space="preserve">are listed </w:t>
      </w:r>
      <w:r w:rsidRPr="008226A5">
        <w:rPr>
          <w:rFonts w:ascii="Arial" w:hAnsi="Arial" w:cs="Arial"/>
          <w:lang w:val="en-US"/>
        </w:rPr>
        <w:t>in Table S</w:t>
      </w:r>
      <w:r w:rsidR="00BB4F75" w:rsidRPr="008226A5">
        <w:rPr>
          <w:rFonts w:ascii="Arial" w:hAnsi="Arial" w:cs="Arial"/>
          <w:lang w:val="en-US"/>
        </w:rPr>
        <w:t>2</w:t>
      </w:r>
      <w:r w:rsidRPr="008226A5">
        <w:rPr>
          <w:rFonts w:ascii="Arial" w:hAnsi="Arial" w:cs="Arial"/>
          <w:lang w:val="en-US"/>
        </w:rPr>
        <w:t xml:space="preserve">. </w:t>
      </w:r>
      <w:r w:rsidR="00CC099B" w:rsidRPr="008226A5">
        <w:rPr>
          <w:rFonts w:ascii="Arial" w:hAnsi="Arial" w:cs="Arial"/>
          <w:lang w:val="en-US"/>
        </w:rPr>
        <w:t xml:space="preserve">Detailed information for AML </w:t>
      </w:r>
      <w:r w:rsidR="00542767" w:rsidRPr="008226A5">
        <w:rPr>
          <w:rFonts w:ascii="Arial" w:hAnsi="Arial" w:cs="Arial"/>
          <w:lang w:val="en-US"/>
        </w:rPr>
        <w:t xml:space="preserve">study </w:t>
      </w:r>
      <w:r w:rsidR="00CC099B" w:rsidRPr="008226A5">
        <w:rPr>
          <w:rFonts w:ascii="Arial" w:hAnsi="Arial" w:cs="Arial"/>
          <w:lang w:val="en-US"/>
        </w:rPr>
        <w:t>cohort</w:t>
      </w:r>
      <w:r w:rsidR="00542767" w:rsidRPr="008226A5">
        <w:rPr>
          <w:rFonts w:ascii="Arial" w:hAnsi="Arial" w:cs="Arial"/>
          <w:lang w:val="en-US"/>
        </w:rPr>
        <w:t xml:space="preserve"> </w:t>
      </w:r>
      <w:r w:rsidR="00CC099B" w:rsidRPr="008226A5">
        <w:rPr>
          <w:rFonts w:ascii="Arial" w:hAnsi="Arial" w:cs="Arial"/>
          <w:lang w:val="en-US"/>
        </w:rPr>
        <w:t xml:space="preserve">can be found in </w:t>
      </w:r>
      <w:r w:rsidR="00E339A4" w:rsidRPr="008226A5">
        <w:rPr>
          <w:rFonts w:ascii="Arial" w:hAnsi="Arial" w:cs="Arial"/>
          <w:lang w:val="en-US"/>
        </w:rPr>
        <w:fldChar w:fldCharType="begin"/>
      </w:r>
      <w:r w:rsidR="003E08D3">
        <w:rPr>
          <w:rFonts w:ascii="Arial" w:hAnsi="Arial" w:cs="Arial"/>
          <w:lang w:val="en-US"/>
        </w:rPr>
        <w:instrText xml:space="preserve"> ADDIN EN.CITE &lt;EndNote&gt;&lt;Cite&gt;&lt;Author&gt;Mäkelä&lt;/Author&gt;&lt;Year&gt;2019&lt;/Year&gt;&lt;RecNum&gt;0&lt;/RecNum&gt;&lt;IDText&gt;Arpp19 Promotes Myc and Cip2a Expression and Associates with Patient Relapse in Acute Myeloid Leukemia&lt;/IDText&gt;&lt;DisplayText&gt;(24)&lt;/DisplayText&gt;&lt;record&gt;&lt;dates&gt;&lt;pub-dates&gt;&lt;date&gt;Nov&lt;/date&gt;&lt;/pub-dates&gt;&lt;year&gt;2019&lt;/year&gt;&lt;/dates&gt;&lt;keywords&gt;&lt;keyword&gt;ARPP-19&lt;/keyword&gt;&lt;keyword&gt;MRD&lt;/keyword&gt;&lt;keyword&gt;PME-1&lt;/keyword&gt;&lt;keyword&gt;SET&lt;/keyword&gt;&lt;keyword&gt;WT1&lt;/keyword&gt;&lt;keyword&gt;cancer&lt;/keyword&gt;&lt;/keywords&gt;&lt;urls&gt;&lt;related-urls&gt;&lt;url&gt;https://www.ncbi.nlm.nih.gov/pubmed/31717978&lt;/url&gt;&lt;/related-urls&gt;&lt;/urls&gt;&lt;isbn&gt;2072-6694&lt;/isbn&gt;&lt;custom2&gt;PMC6895887&lt;/custom2&gt;&lt;titles&gt;&lt;title&gt;Arpp19 Promotes Myc and Cip2a Expression and Associates with Patient Relapse in Acute Myeloid Leukemia&lt;/title&gt;&lt;secondary-title&gt;Cancers (Basel)&lt;/secondary-title&gt;&lt;/titles&gt;&lt;number&gt;11&lt;/number&gt;&lt;contributors&gt;&lt;authors&gt;&lt;author&gt;Mäkelä, E.&lt;/author&gt;&lt;author&gt;Löyttyniemi, E.&lt;/author&gt;&lt;author&gt;Salmenniemi, U.&lt;/author&gt;&lt;author&gt;Kauko, O.&lt;/author&gt;&lt;author&gt;Varila, T.&lt;/author&gt;&lt;author&gt;Kairisto, V.&lt;/author&gt;&lt;author&gt;Itälä-Remes, M.&lt;/author&gt;&lt;author&gt;Westermarck, J.&lt;/author&gt;&lt;/authors&gt;&lt;/contributors&gt;&lt;edition&gt;2019/11/11&lt;/edition&gt;&lt;language&gt;eng&lt;/language&gt;&lt;added-date format="utc"&gt;1592311001&lt;/added-date&gt;&lt;ref-type name="Journal Article"&gt;17&lt;/ref-type&gt;&lt;rec-number&gt;356&lt;/rec-number&gt;&lt;last-updated-date format="utc"&gt;1592311001&lt;/last-updated-date&gt;&lt;accession-num&gt;31717978&lt;/accession-num&gt;&lt;electronic-resource-num&gt;10.3390/cancers11111774&lt;/electronic-resource-num&gt;&lt;volume&gt;11&lt;/volume&gt;&lt;/record&gt;&lt;/Cite&gt;&lt;/EndNote&gt;</w:instrText>
      </w:r>
      <w:r w:rsidR="00E339A4" w:rsidRPr="008226A5">
        <w:rPr>
          <w:rFonts w:ascii="Arial" w:hAnsi="Arial" w:cs="Arial"/>
          <w:lang w:val="en-US"/>
        </w:rPr>
        <w:fldChar w:fldCharType="separate"/>
      </w:r>
      <w:r w:rsidR="003E08D3">
        <w:rPr>
          <w:rFonts w:ascii="Arial" w:hAnsi="Arial" w:cs="Arial"/>
          <w:noProof/>
          <w:lang w:val="en-US"/>
        </w:rPr>
        <w:t>(24)</w:t>
      </w:r>
      <w:r w:rsidR="00E339A4" w:rsidRPr="008226A5">
        <w:rPr>
          <w:rFonts w:ascii="Arial" w:hAnsi="Arial" w:cs="Arial"/>
          <w:lang w:val="en-US"/>
        </w:rPr>
        <w:fldChar w:fldCharType="end"/>
      </w:r>
      <w:r w:rsidR="00D86CA8" w:rsidRPr="008226A5">
        <w:rPr>
          <w:rFonts w:ascii="Arial" w:hAnsi="Arial" w:cs="Arial"/>
          <w:lang w:val="en-US"/>
        </w:rPr>
        <w:t>.</w:t>
      </w:r>
      <w:r w:rsidR="00ED1B6C" w:rsidRPr="008226A5">
        <w:rPr>
          <w:rFonts w:ascii="Arial" w:hAnsi="Arial" w:cs="Arial"/>
          <w:lang w:val="en-US"/>
        </w:rPr>
        <w:t xml:space="preserve"> </w:t>
      </w:r>
      <w:r w:rsidR="008718EB" w:rsidRPr="008226A5">
        <w:rPr>
          <w:rFonts w:ascii="Arial" w:hAnsi="Arial" w:cs="Arial"/>
          <w:lang w:val="en-US"/>
        </w:rPr>
        <w:t xml:space="preserve">All 80 patients received regimens </w:t>
      </w:r>
      <w:r w:rsidR="00B00AA0" w:rsidRPr="008226A5">
        <w:rPr>
          <w:rFonts w:ascii="Arial" w:hAnsi="Arial" w:cs="Arial"/>
          <w:lang w:val="en-US"/>
        </w:rPr>
        <w:t xml:space="preserve">comprising </w:t>
      </w:r>
      <w:r w:rsidR="008718EB" w:rsidRPr="008226A5">
        <w:rPr>
          <w:rFonts w:ascii="Arial" w:hAnsi="Arial" w:cs="Arial"/>
          <w:lang w:val="en-US"/>
        </w:rPr>
        <w:t>anthracycline and high-dose cytarabine as induction therapy.</w:t>
      </w:r>
      <w:r w:rsidR="00A73317" w:rsidRPr="008226A5">
        <w:rPr>
          <w:rFonts w:ascii="Arial" w:hAnsi="Arial" w:cs="Arial"/>
          <w:lang w:val="en-US"/>
        </w:rPr>
        <w:t xml:space="preserve"> </w:t>
      </w:r>
      <w:r w:rsidR="008568D9" w:rsidRPr="008226A5">
        <w:rPr>
          <w:rFonts w:ascii="Arial" w:hAnsi="Arial" w:cs="Arial"/>
          <w:lang w:val="en-US"/>
        </w:rPr>
        <w:t>Their m</w:t>
      </w:r>
      <w:r w:rsidR="0094694B" w:rsidRPr="008226A5">
        <w:rPr>
          <w:rFonts w:ascii="Arial" w:hAnsi="Arial" w:cs="Arial"/>
          <w:lang w:val="en-US"/>
        </w:rPr>
        <w:t>edian age was 50 years (Q</w:t>
      </w:r>
      <w:r w:rsidR="0094694B" w:rsidRPr="008226A5">
        <w:rPr>
          <w:rFonts w:ascii="Arial" w:hAnsi="Arial" w:cs="Arial"/>
          <w:vertAlign w:val="subscript"/>
          <w:lang w:val="en-US"/>
        </w:rPr>
        <w:t>1</w:t>
      </w:r>
      <w:r w:rsidR="0094694B" w:rsidRPr="008226A5">
        <w:rPr>
          <w:rFonts w:ascii="Arial" w:hAnsi="Arial" w:cs="Arial"/>
          <w:lang w:val="en-US"/>
        </w:rPr>
        <w:t> = 38.8, Q</w:t>
      </w:r>
      <w:r w:rsidR="0094694B" w:rsidRPr="008226A5">
        <w:rPr>
          <w:rFonts w:ascii="Arial" w:hAnsi="Arial" w:cs="Arial"/>
          <w:vertAlign w:val="subscript"/>
          <w:lang w:val="en-US"/>
        </w:rPr>
        <w:t>3</w:t>
      </w:r>
      <w:r w:rsidR="0094694B" w:rsidRPr="008226A5">
        <w:rPr>
          <w:rFonts w:ascii="Arial" w:hAnsi="Arial" w:cs="Arial"/>
          <w:lang w:val="en-US"/>
        </w:rPr>
        <w:t> = 58.0)</w:t>
      </w:r>
      <w:r w:rsidR="00D63D0E" w:rsidRPr="008226A5">
        <w:rPr>
          <w:rFonts w:ascii="Arial" w:hAnsi="Arial" w:cs="Arial"/>
          <w:lang w:val="en-US"/>
        </w:rPr>
        <w:t xml:space="preserve">, </w:t>
      </w:r>
      <w:r w:rsidR="0094694B" w:rsidRPr="008226A5">
        <w:rPr>
          <w:rFonts w:ascii="Arial" w:hAnsi="Arial" w:cs="Arial"/>
          <w:lang w:val="en-US"/>
        </w:rPr>
        <w:t>median overall survival</w:t>
      </w:r>
      <w:r w:rsidR="00A40CF1" w:rsidRPr="008226A5">
        <w:rPr>
          <w:rFonts w:ascii="Arial" w:hAnsi="Arial" w:cs="Arial"/>
          <w:lang w:val="en-US"/>
        </w:rPr>
        <w:t xml:space="preserve"> </w:t>
      </w:r>
      <w:r w:rsidR="00D63D0E" w:rsidRPr="008226A5">
        <w:rPr>
          <w:rFonts w:ascii="Arial" w:hAnsi="Arial" w:cs="Arial"/>
          <w:lang w:val="en-US"/>
        </w:rPr>
        <w:t xml:space="preserve">was </w:t>
      </w:r>
      <w:r w:rsidR="0094694B" w:rsidRPr="008226A5">
        <w:rPr>
          <w:rFonts w:ascii="Arial" w:hAnsi="Arial" w:cs="Arial"/>
          <w:lang w:val="en-US"/>
        </w:rPr>
        <w:t>5.4 years (95% CI, 2.8 to 7.9)</w:t>
      </w:r>
      <w:r w:rsidR="00D63D0E" w:rsidRPr="008226A5">
        <w:rPr>
          <w:rFonts w:ascii="Arial" w:hAnsi="Arial" w:cs="Arial"/>
          <w:lang w:val="en-US"/>
        </w:rPr>
        <w:t xml:space="preserve"> and median follow-up time was 5.4 years (range 6 days–16 years)</w:t>
      </w:r>
      <w:r w:rsidR="00ED1B6C" w:rsidRPr="008226A5">
        <w:rPr>
          <w:rFonts w:ascii="Arial" w:hAnsi="Arial" w:cs="Arial"/>
          <w:lang w:val="en-US"/>
        </w:rPr>
        <w:t xml:space="preserve">. </w:t>
      </w:r>
      <w:r w:rsidR="00013C8E" w:rsidRPr="008226A5">
        <w:rPr>
          <w:rFonts w:ascii="Arial" w:hAnsi="Arial" w:cs="Arial"/>
          <w:lang w:val="en-US"/>
        </w:rPr>
        <w:t xml:space="preserve">The </w:t>
      </w:r>
      <w:r w:rsidR="005D0DCA" w:rsidRPr="008226A5">
        <w:rPr>
          <w:rFonts w:ascii="Arial" w:hAnsi="Arial" w:cs="Arial"/>
          <w:lang w:val="en-US"/>
        </w:rPr>
        <w:t xml:space="preserve">European </w:t>
      </w:r>
      <w:r w:rsidR="005D0DCA" w:rsidRPr="008226A5">
        <w:rPr>
          <w:rFonts w:ascii="Arial" w:hAnsi="Arial" w:cs="Arial"/>
          <w:lang w:val="en-US"/>
        </w:rPr>
        <w:lastRenderedPageBreak/>
        <w:t xml:space="preserve">LeukemiaNet (ELN) </w:t>
      </w:r>
      <w:r w:rsidR="00331B01" w:rsidRPr="008226A5">
        <w:rPr>
          <w:rFonts w:ascii="Arial" w:hAnsi="Arial" w:cs="Arial"/>
          <w:lang w:val="en-US"/>
        </w:rPr>
        <w:t xml:space="preserve">2010 </w:t>
      </w:r>
      <w:r w:rsidR="00F3295A" w:rsidRPr="008226A5">
        <w:rPr>
          <w:rFonts w:ascii="Arial" w:hAnsi="Arial" w:cs="Arial"/>
          <w:lang w:val="en-US"/>
        </w:rPr>
        <w:t xml:space="preserve">genetic </w:t>
      </w:r>
      <w:r w:rsidR="00013C8E" w:rsidRPr="008226A5">
        <w:rPr>
          <w:rFonts w:ascii="Arial" w:hAnsi="Arial" w:cs="Arial"/>
          <w:lang w:val="en-US"/>
        </w:rPr>
        <w:t xml:space="preserve">risk </w:t>
      </w:r>
      <w:r w:rsidR="005D0DCA" w:rsidRPr="008226A5">
        <w:rPr>
          <w:rFonts w:ascii="Arial" w:hAnsi="Arial" w:cs="Arial"/>
          <w:lang w:val="en-US"/>
        </w:rPr>
        <w:t xml:space="preserve">group </w:t>
      </w:r>
      <w:r w:rsidR="00013C8E" w:rsidRPr="008226A5">
        <w:rPr>
          <w:rFonts w:ascii="Arial" w:hAnsi="Arial" w:cs="Arial"/>
          <w:lang w:val="en-US"/>
        </w:rPr>
        <w:t>classification</w:t>
      </w:r>
      <w:r w:rsidR="005D0DCA" w:rsidRPr="008226A5">
        <w:rPr>
          <w:rFonts w:ascii="Arial" w:hAnsi="Arial" w:cs="Arial"/>
          <w:lang w:val="en-US"/>
        </w:rPr>
        <w:t xml:space="preserve"> </w:t>
      </w:r>
      <w:r w:rsidR="005D0DCA" w:rsidRPr="008226A5">
        <w:rPr>
          <w:rFonts w:ascii="Arial" w:hAnsi="Arial" w:cs="Arial"/>
          <w:lang w:val="en-US"/>
        </w:rPr>
        <w:fldChar w:fldCharType="begin">
          <w:fldData xml:space="preserve">PEVuZE5vdGU+PENpdGU+PEF1dGhvcj5Ew7ZobmVyPC9BdXRob3I+PFllYXI+MjAxMDwvWWVhcj48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==
</w:fldData>
        </w:fldChar>
      </w:r>
      <w:r w:rsidR="003E08D3">
        <w:rPr>
          <w:rFonts w:ascii="Arial" w:hAnsi="Arial" w:cs="Arial"/>
          <w:lang w:val="en-US"/>
        </w:rPr>
        <w:instrText xml:space="preserve"> ADDIN EN.CITE </w:instrText>
      </w:r>
      <w:r w:rsidR="003E08D3">
        <w:rPr>
          <w:rFonts w:ascii="Arial" w:hAnsi="Arial" w:cs="Arial"/>
          <w:lang w:val="en-US"/>
        </w:rPr>
        <w:fldChar w:fldCharType="begin">
          <w:fldData xml:space="preserve">PEVuZE5vdGU+PENpdGU+PEF1dGhvcj5Ew7ZobmVyPC9BdXRob3I+PFllYXI+MjAxMDwvWWVhcj48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==
</w:fldData>
        </w:fldChar>
      </w:r>
      <w:r w:rsidR="003E08D3">
        <w:rPr>
          <w:rFonts w:ascii="Arial" w:hAnsi="Arial" w:cs="Arial"/>
          <w:lang w:val="en-US"/>
        </w:rPr>
        <w:instrText xml:space="preserve"> ADDIN EN.CITE.DATA </w:instrText>
      </w:r>
      <w:r w:rsidR="003E08D3">
        <w:rPr>
          <w:rFonts w:ascii="Arial" w:hAnsi="Arial" w:cs="Arial"/>
          <w:lang w:val="en-US"/>
        </w:rPr>
      </w:r>
      <w:r w:rsidR="003E08D3">
        <w:rPr>
          <w:rFonts w:ascii="Arial" w:hAnsi="Arial" w:cs="Arial"/>
          <w:lang w:val="en-US"/>
        </w:rPr>
        <w:fldChar w:fldCharType="end"/>
      </w:r>
      <w:r w:rsidR="005D0DCA" w:rsidRPr="008226A5">
        <w:rPr>
          <w:rFonts w:ascii="Arial" w:hAnsi="Arial" w:cs="Arial"/>
          <w:lang w:val="en-US"/>
        </w:rPr>
      </w:r>
      <w:r w:rsidR="005D0DCA" w:rsidRPr="008226A5">
        <w:rPr>
          <w:rFonts w:ascii="Arial" w:hAnsi="Arial" w:cs="Arial"/>
          <w:lang w:val="en-US"/>
        </w:rPr>
        <w:fldChar w:fldCharType="separate"/>
      </w:r>
      <w:r w:rsidR="003E08D3">
        <w:rPr>
          <w:rFonts w:ascii="Arial" w:hAnsi="Arial" w:cs="Arial"/>
          <w:noProof/>
          <w:lang w:val="en-US"/>
        </w:rPr>
        <w:t>(25)</w:t>
      </w:r>
      <w:r w:rsidR="005D0DCA" w:rsidRPr="008226A5">
        <w:rPr>
          <w:rFonts w:ascii="Arial" w:hAnsi="Arial" w:cs="Arial"/>
          <w:lang w:val="en-US"/>
        </w:rPr>
        <w:fldChar w:fldCharType="end"/>
      </w:r>
      <w:r w:rsidR="00786FF6" w:rsidRPr="008226A5">
        <w:rPr>
          <w:rFonts w:ascii="Arial" w:hAnsi="Arial" w:cs="Arial"/>
          <w:lang w:val="en-US"/>
        </w:rPr>
        <w:t xml:space="preserve"> </w:t>
      </w:r>
      <w:r w:rsidR="00013C8E" w:rsidRPr="008226A5">
        <w:rPr>
          <w:rFonts w:ascii="Arial" w:hAnsi="Arial" w:cs="Arial"/>
          <w:lang w:val="en-US"/>
        </w:rPr>
        <w:t xml:space="preserve">was used </w:t>
      </w:r>
      <w:r w:rsidR="005D0DCA" w:rsidRPr="008226A5">
        <w:rPr>
          <w:rFonts w:ascii="Arial" w:hAnsi="Arial" w:cs="Arial"/>
          <w:lang w:val="en-US"/>
        </w:rPr>
        <w:t>for</w:t>
      </w:r>
      <w:r w:rsidR="00013C8E" w:rsidRPr="008226A5">
        <w:rPr>
          <w:rFonts w:ascii="Arial" w:hAnsi="Arial" w:cs="Arial"/>
          <w:lang w:val="en-US"/>
        </w:rPr>
        <w:t xml:space="preserve"> risk stratification (Table </w:t>
      </w:r>
      <w:r w:rsidR="00A40CF1" w:rsidRPr="008226A5">
        <w:rPr>
          <w:rFonts w:ascii="Arial" w:hAnsi="Arial" w:cs="Arial"/>
          <w:lang w:val="en-US"/>
        </w:rPr>
        <w:t>S</w:t>
      </w:r>
      <w:r w:rsidR="00BB4F75" w:rsidRPr="008226A5">
        <w:rPr>
          <w:rFonts w:ascii="Arial" w:hAnsi="Arial" w:cs="Arial"/>
          <w:lang w:val="en-US"/>
        </w:rPr>
        <w:t>3</w:t>
      </w:r>
      <w:r w:rsidR="00013C8E" w:rsidRPr="008226A5">
        <w:rPr>
          <w:rFonts w:ascii="Arial" w:hAnsi="Arial" w:cs="Arial"/>
          <w:lang w:val="en-US"/>
        </w:rPr>
        <w:t>).</w:t>
      </w:r>
      <w:r w:rsidR="008226A5" w:rsidRPr="008226A5">
        <w:rPr>
          <w:rFonts w:ascii="Arial" w:hAnsi="Arial" w:cs="Arial"/>
          <w:lang w:val="en-US"/>
        </w:rPr>
        <w:t xml:space="preserve"> </w:t>
      </w:r>
      <w:r w:rsidR="00F13380">
        <w:rPr>
          <w:rFonts w:ascii="Arial" w:hAnsi="Arial" w:cs="Arial"/>
          <w:lang w:val="en-US"/>
        </w:rPr>
        <w:t>All</w:t>
      </w:r>
      <w:r w:rsidR="00F338C7">
        <w:rPr>
          <w:rFonts w:ascii="Arial" w:hAnsi="Arial" w:cs="Arial"/>
          <w:lang w:val="en-US"/>
        </w:rPr>
        <w:t xml:space="preserve"> patients gave </w:t>
      </w:r>
      <w:r w:rsidR="00F338C7">
        <w:rPr>
          <w:rFonts w:ascii="Arial" w:hAnsi="Arial" w:cs="Arial"/>
          <w:color w:val="000000"/>
          <w:lang w:val="en-US"/>
        </w:rPr>
        <w:t>i</w:t>
      </w:r>
      <w:r w:rsidR="008226A5" w:rsidRPr="001C4520">
        <w:rPr>
          <w:rFonts w:ascii="Arial" w:hAnsi="Arial" w:cs="Arial"/>
          <w:color w:val="000000"/>
          <w:lang w:val="en-US"/>
        </w:rPr>
        <w:t>nformed</w:t>
      </w:r>
      <w:r w:rsidR="00F338C7" w:rsidRPr="00F338C7">
        <w:rPr>
          <w:rFonts w:ascii="Arial" w:hAnsi="Arial" w:cs="Arial"/>
          <w:color w:val="000000"/>
          <w:lang w:val="en-US"/>
        </w:rPr>
        <w:t>, written consent which was signed</w:t>
      </w:r>
      <w:r w:rsidR="00B22B56" w:rsidRPr="00CB2FCF">
        <w:rPr>
          <w:rFonts w:ascii="Arial" w:hAnsi="Arial" w:cs="Arial"/>
          <w:color w:val="000000"/>
          <w:lang w:val="en-US"/>
        </w:rPr>
        <w:t>,</w:t>
      </w:r>
      <w:r w:rsidR="008226A5" w:rsidRPr="008C2B31">
        <w:rPr>
          <w:rFonts w:ascii="Arial" w:hAnsi="Arial" w:cs="Arial"/>
          <w:color w:val="000000"/>
          <w:lang w:val="en-US"/>
        </w:rPr>
        <w:t xml:space="preserve"> and the local Ethical Review Board of Turku University Hospital (TYKS) approved the study protocol</w:t>
      </w:r>
      <w:r w:rsidR="008226A5" w:rsidRPr="008226A5">
        <w:rPr>
          <w:rFonts w:ascii="Arial" w:hAnsi="Arial" w:cs="Arial"/>
          <w:color w:val="000000"/>
          <w:lang w:val="en-US"/>
        </w:rPr>
        <w:t xml:space="preserve">. </w:t>
      </w:r>
    </w:p>
    <w:p w14:paraId="0CF1B411" w14:textId="2252D7F5" w:rsidR="00B11E1E" w:rsidRPr="0041090D" w:rsidRDefault="00D86CA8" w:rsidP="009A32AC">
      <w:pPr>
        <w:spacing w:line="480" w:lineRule="auto"/>
        <w:jc w:val="both"/>
        <w:rPr>
          <w:rFonts w:ascii="Arial" w:hAnsi="Arial" w:cs="Arial"/>
          <w:u w:val="single"/>
          <w:lang w:val="en-US"/>
        </w:rPr>
      </w:pPr>
      <w:r w:rsidRPr="0041090D">
        <w:rPr>
          <w:rFonts w:ascii="Arial" w:hAnsi="Arial" w:cs="Arial"/>
          <w:u w:val="single"/>
          <w:lang w:val="en-US"/>
        </w:rPr>
        <w:t xml:space="preserve">CML </w:t>
      </w:r>
      <w:r w:rsidR="006B1AE1" w:rsidRPr="0041090D">
        <w:rPr>
          <w:rFonts w:ascii="Arial" w:hAnsi="Arial" w:cs="Arial"/>
          <w:u w:val="single"/>
          <w:lang w:val="en-US"/>
        </w:rPr>
        <w:t>s</w:t>
      </w:r>
      <w:r w:rsidRPr="0041090D">
        <w:rPr>
          <w:rFonts w:ascii="Arial" w:hAnsi="Arial" w:cs="Arial"/>
          <w:u w:val="single"/>
          <w:lang w:val="en-US"/>
        </w:rPr>
        <w:t>tudy cohort1</w:t>
      </w:r>
    </w:p>
    <w:p w14:paraId="7443A851" w14:textId="5A4878F3" w:rsidR="00D86CA8" w:rsidRPr="009A32AC" w:rsidRDefault="00A6138F" w:rsidP="009A32AC">
      <w:pPr>
        <w:spacing w:line="480" w:lineRule="auto"/>
        <w:jc w:val="both"/>
        <w:rPr>
          <w:rFonts w:ascii="Arial" w:hAnsi="Arial" w:cs="Arial"/>
          <w:color w:val="FF0000"/>
          <w:lang w:val="en-US"/>
        </w:rPr>
      </w:pPr>
      <w:r w:rsidRPr="009A32AC">
        <w:rPr>
          <w:rFonts w:ascii="Arial" w:hAnsi="Arial" w:cs="Arial"/>
          <w:lang w:val="en-US"/>
        </w:rPr>
        <w:t>This cohort</w:t>
      </w:r>
      <w:r w:rsidR="006A2E78" w:rsidRPr="009A32AC">
        <w:rPr>
          <w:rFonts w:ascii="Arial" w:hAnsi="Arial" w:cs="Arial"/>
          <w:lang w:val="en-US"/>
        </w:rPr>
        <w:t xml:space="preserve"> </w:t>
      </w:r>
      <w:r w:rsidR="00B11E1E" w:rsidRPr="009A32AC">
        <w:rPr>
          <w:rFonts w:ascii="Arial" w:hAnsi="Arial" w:cs="Arial"/>
          <w:lang w:val="en-US"/>
        </w:rPr>
        <w:t xml:space="preserve">comprised of </w:t>
      </w:r>
      <w:r w:rsidR="00D86CA8" w:rsidRPr="009A32AC">
        <w:rPr>
          <w:rFonts w:ascii="Arial" w:hAnsi="Arial" w:cs="Arial"/>
          <w:lang w:val="en-US"/>
        </w:rPr>
        <w:t>35 newly diagnosed chronic phase</w:t>
      </w:r>
      <w:r w:rsidR="00D63D0E" w:rsidRPr="009A32AC">
        <w:rPr>
          <w:rFonts w:ascii="Arial" w:hAnsi="Arial" w:cs="Arial"/>
          <w:lang w:val="en-US"/>
        </w:rPr>
        <w:t xml:space="preserve"> </w:t>
      </w:r>
      <w:r w:rsidR="00D86CA8" w:rsidRPr="009A32AC">
        <w:rPr>
          <w:rFonts w:ascii="Arial" w:hAnsi="Arial" w:cs="Arial"/>
          <w:lang w:val="en-US"/>
        </w:rPr>
        <w:t>CML patients</w:t>
      </w:r>
      <w:r w:rsidR="00B11E1E" w:rsidRPr="009A32AC">
        <w:rPr>
          <w:rFonts w:ascii="Arial" w:hAnsi="Arial" w:cs="Arial"/>
          <w:lang w:val="en-US"/>
        </w:rPr>
        <w:t xml:space="preserve"> from </w:t>
      </w:r>
      <w:r w:rsidR="0091468C" w:rsidRPr="009A32AC">
        <w:rPr>
          <w:rFonts w:ascii="Arial" w:hAnsi="Arial" w:cs="Arial"/>
          <w:lang w:val="en-US"/>
        </w:rPr>
        <w:t>the University of Liverp</w:t>
      </w:r>
      <w:r w:rsidR="008568D9" w:rsidRPr="009A32AC">
        <w:rPr>
          <w:rFonts w:ascii="Arial" w:hAnsi="Arial" w:cs="Arial"/>
          <w:lang w:val="en-US"/>
        </w:rPr>
        <w:t>o</w:t>
      </w:r>
      <w:r w:rsidR="0091468C" w:rsidRPr="009A32AC">
        <w:rPr>
          <w:rFonts w:ascii="Arial" w:hAnsi="Arial" w:cs="Arial"/>
          <w:lang w:val="en-US"/>
        </w:rPr>
        <w:t>ol CML biobank</w:t>
      </w:r>
      <w:r w:rsidR="00D86CA8" w:rsidRPr="009A32AC">
        <w:rPr>
          <w:rFonts w:ascii="Arial" w:hAnsi="Arial" w:cs="Arial"/>
          <w:lang w:val="en-US"/>
        </w:rPr>
        <w:t xml:space="preserve">. One patient </w:t>
      </w:r>
      <w:r w:rsidR="00965767" w:rsidRPr="009A32AC">
        <w:rPr>
          <w:rFonts w:ascii="Arial" w:hAnsi="Arial" w:cs="Arial"/>
          <w:lang w:val="en-US"/>
        </w:rPr>
        <w:t xml:space="preserve">lacked follow up data. </w:t>
      </w:r>
      <w:r w:rsidR="008568D9" w:rsidRPr="009A32AC">
        <w:rPr>
          <w:rFonts w:ascii="Arial" w:hAnsi="Arial" w:cs="Arial"/>
          <w:lang w:val="en-US"/>
        </w:rPr>
        <w:t xml:space="preserve">Twenty </w:t>
      </w:r>
      <w:r w:rsidR="00D86CA8" w:rsidRPr="009A32AC">
        <w:rPr>
          <w:rFonts w:ascii="Arial" w:hAnsi="Arial" w:cs="Arial"/>
          <w:lang w:val="en-US"/>
        </w:rPr>
        <w:t>patients received imatinib</w:t>
      </w:r>
      <w:r w:rsidR="001662C4" w:rsidRPr="009A32AC">
        <w:rPr>
          <w:rFonts w:ascii="Arial" w:hAnsi="Arial" w:cs="Arial"/>
          <w:lang w:val="en-US"/>
        </w:rPr>
        <w:t xml:space="preserve"> as a </w:t>
      </w:r>
      <w:r w:rsidR="00D86CA8" w:rsidRPr="009A32AC">
        <w:rPr>
          <w:rFonts w:ascii="Arial" w:hAnsi="Arial" w:cs="Arial"/>
          <w:lang w:val="en-US"/>
        </w:rPr>
        <w:t xml:space="preserve">first line therapy and 14 </w:t>
      </w:r>
      <w:r w:rsidR="008568D9" w:rsidRPr="009A32AC">
        <w:rPr>
          <w:rFonts w:ascii="Arial" w:hAnsi="Arial" w:cs="Arial"/>
          <w:lang w:val="en-US"/>
        </w:rPr>
        <w:t xml:space="preserve">received </w:t>
      </w:r>
      <w:r w:rsidR="00D86CA8" w:rsidRPr="009A32AC">
        <w:rPr>
          <w:rFonts w:ascii="Arial" w:hAnsi="Arial" w:cs="Arial"/>
          <w:lang w:val="en-US"/>
        </w:rPr>
        <w:t>a second generation</w:t>
      </w:r>
      <w:r w:rsidR="00DB04B8" w:rsidRPr="009A32AC">
        <w:rPr>
          <w:rFonts w:ascii="Arial" w:hAnsi="Arial" w:cs="Arial"/>
          <w:lang w:val="en-US"/>
        </w:rPr>
        <w:t xml:space="preserve"> </w:t>
      </w:r>
      <w:r w:rsidR="00D86CA8" w:rsidRPr="009A32AC">
        <w:rPr>
          <w:rFonts w:ascii="Arial" w:hAnsi="Arial" w:cs="Arial"/>
          <w:lang w:val="en-US"/>
        </w:rPr>
        <w:t>TKI</w:t>
      </w:r>
      <w:r w:rsidR="001662C4" w:rsidRPr="009A32AC">
        <w:rPr>
          <w:rFonts w:ascii="Arial" w:hAnsi="Arial" w:cs="Arial"/>
          <w:lang w:val="en-US"/>
        </w:rPr>
        <w:t>,</w:t>
      </w:r>
      <w:r w:rsidR="00D86CA8" w:rsidRPr="009A32AC">
        <w:rPr>
          <w:rFonts w:ascii="Arial" w:hAnsi="Arial" w:cs="Arial"/>
          <w:lang w:val="en-US"/>
        </w:rPr>
        <w:t xml:space="preserve"> either dasatinib or nilotinib. </w:t>
      </w:r>
      <w:r w:rsidR="008568D9" w:rsidRPr="009A32AC">
        <w:rPr>
          <w:rFonts w:ascii="Arial" w:hAnsi="Arial" w:cs="Arial"/>
          <w:lang w:val="en-US"/>
        </w:rPr>
        <w:t>Their m</w:t>
      </w:r>
      <w:r w:rsidR="0094694B" w:rsidRPr="009A32AC">
        <w:rPr>
          <w:rFonts w:ascii="Arial" w:hAnsi="Arial" w:cs="Arial"/>
          <w:lang w:val="en-US"/>
        </w:rPr>
        <w:t>edian age was 53.5 years (Q</w:t>
      </w:r>
      <w:r w:rsidR="0094694B" w:rsidRPr="009A32AC">
        <w:rPr>
          <w:rFonts w:ascii="Arial" w:hAnsi="Arial" w:cs="Arial"/>
          <w:vertAlign w:val="subscript"/>
          <w:lang w:val="en-US"/>
        </w:rPr>
        <w:t>1</w:t>
      </w:r>
      <w:r w:rsidR="0094694B" w:rsidRPr="009A32AC">
        <w:rPr>
          <w:rFonts w:ascii="Arial" w:hAnsi="Arial" w:cs="Arial"/>
          <w:lang w:val="en-US"/>
        </w:rPr>
        <w:t xml:space="preserve"> = 42.3, Q</w:t>
      </w:r>
      <w:r w:rsidR="0094694B" w:rsidRPr="009A32AC">
        <w:rPr>
          <w:rFonts w:ascii="Arial" w:hAnsi="Arial" w:cs="Arial"/>
          <w:vertAlign w:val="subscript"/>
          <w:lang w:val="en-US"/>
        </w:rPr>
        <w:t xml:space="preserve">3 </w:t>
      </w:r>
      <w:r w:rsidR="0094694B" w:rsidRPr="009A32AC">
        <w:rPr>
          <w:rFonts w:ascii="Arial" w:hAnsi="Arial" w:cs="Arial"/>
          <w:lang w:val="en-US"/>
        </w:rPr>
        <w:t xml:space="preserve">= 62.0), </w:t>
      </w:r>
      <w:r w:rsidR="008568D9" w:rsidRPr="009A32AC">
        <w:rPr>
          <w:rFonts w:ascii="Arial" w:hAnsi="Arial" w:cs="Arial"/>
          <w:lang w:val="en-US"/>
        </w:rPr>
        <w:t xml:space="preserve">the </w:t>
      </w:r>
      <w:r w:rsidR="0094694B" w:rsidRPr="009A32AC">
        <w:rPr>
          <w:rFonts w:ascii="Arial" w:hAnsi="Arial" w:cs="Arial"/>
          <w:lang w:val="en-US"/>
        </w:rPr>
        <w:t xml:space="preserve">median follow-up time was 32.5 months (range 9–75 months) and median event free survival was 30.9 months (95% CI, 24.1 to 39.4). </w:t>
      </w:r>
      <w:r w:rsidR="00754689" w:rsidRPr="008C2B31">
        <w:rPr>
          <w:rFonts w:ascii="Arial" w:hAnsi="Arial" w:cs="Arial"/>
          <w:color w:val="000000" w:themeColor="text1"/>
          <w:lang w:val="en-US"/>
        </w:rPr>
        <w:t>All CML cohort1 patients gave informed</w:t>
      </w:r>
      <w:r w:rsidR="00D66366" w:rsidRPr="00F338C7">
        <w:rPr>
          <w:rFonts w:ascii="Arial" w:hAnsi="Arial" w:cs="Arial"/>
          <w:color w:val="000000"/>
          <w:lang w:val="en-US"/>
        </w:rPr>
        <w:t>, written consent which was signed</w:t>
      </w:r>
      <w:r w:rsidR="00754689" w:rsidRPr="001C4520">
        <w:rPr>
          <w:rFonts w:ascii="Arial" w:hAnsi="Arial" w:cs="Arial"/>
          <w:color w:val="000000" w:themeColor="text1"/>
          <w:lang w:val="en-US"/>
        </w:rPr>
        <w:t>.</w:t>
      </w:r>
    </w:p>
    <w:p w14:paraId="39C762AA" w14:textId="5BA0C15A" w:rsidR="006B1AE1" w:rsidRPr="0041090D" w:rsidRDefault="006B1AE1" w:rsidP="009A32AC">
      <w:pPr>
        <w:spacing w:line="480" w:lineRule="auto"/>
        <w:jc w:val="both"/>
        <w:rPr>
          <w:rFonts w:ascii="Arial" w:hAnsi="Arial" w:cs="Arial"/>
          <w:u w:val="single"/>
          <w:lang w:val="en-US"/>
        </w:rPr>
      </w:pPr>
      <w:r w:rsidRPr="0041090D">
        <w:rPr>
          <w:rFonts w:ascii="Arial" w:hAnsi="Arial" w:cs="Arial"/>
          <w:u w:val="single"/>
          <w:lang w:val="en-US"/>
        </w:rPr>
        <w:t>CML study cohort2</w:t>
      </w:r>
    </w:p>
    <w:p w14:paraId="0E1F1483" w14:textId="62B78385" w:rsidR="008568D9" w:rsidRPr="009A32AC" w:rsidRDefault="008568D9" w:rsidP="009A32AC">
      <w:pPr>
        <w:spacing w:line="480" w:lineRule="auto"/>
        <w:jc w:val="both"/>
        <w:rPr>
          <w:rFonts w:ascii="Arial" w:hAnsi="Arial" w:cs="Arial"/>
          <w:lang w:val="en-US"/>
        </w:rPr>
      </w:pPr>
      <w:r w:rsidRPr="009A32AC">
        <w:rPr>
          <w:rFonts w:ascii="Arial" w:hAnsi="Arial" w:cs="Arial"/>
          <w:lang w:val="en-US"/>
        </w:rPr>
        <w:t>This cohort consisted of 159 newly diagnosed CML patients from the UK-wide SPIRIT2 clinical trial</w:t>
      </w:r>
      <w:r w:rsidR="00956435" w:rsidRPr="009A32AC">
        <w:rPr>
          <w:rFonts w:ascii="Arial" w:hAnsi="Arial" w:cs="Arial"/>
          <w:lang w:val="en-US"/>
        </w:rPr>
        <w:t xml:space="preserve"> </w:t>
      </w:r>
      <w:r w:rsidR="00956435" w:rsidRPr="009A32AC">
        <w:rPr>
          <w:rFonts w:ascii="Arial" w:hAnsi="Arial" w:cs="Arial"/>
          <w:lang w:val="en-US"/>
        </w:rPr>
        <w:fldChar w:fldCharType="begin"/>
      </w:r>
      <w:r w:rsidR="003E08D3">
        <w:rPr>
          <w:rFonts w:ascii="Arial" w:hAnsi="Arial" w:cs="Arial"/>
          <w:lang w:val="en-US"/>
        </w:rPr>
        <w:instrText xml:space="preserve"> ADDIN EN.CITE &lt;EndNote&gt;&lt;Cite&gt;&lt;Author&gt;O’Brien&lt;/Author&gt;&lt;Year&gt;2018&lt;/Year&gt;&lt;RecNum&gt;0&lt;/RecNum&gt;&lt;IDText&gt;SPIRIT 2: Final 5 year analysis of the UK National Cancer Research Institute randomized study comparing imatinib with dasatinib in patients with newly diagnosed chronic phase chronic myeloid leukemia.&lt;/IDText&gt;&lt;DisplayText&gt;(26)&lt;/DisplayText&gt;&lt;record&gt;&lt;work-type&gt;Abstract&lt;/work-type&gt;&lt;titles&gt;&lt;title&gt;SPIRIT 2: Final 5 year analysis of the UK National Cancer Research Institute randomized study comparing imatinib with dasatinib in patients with newly diagnosed chronic phase chronic myeloid leukemia.&lt;/title&gt;&lt;/titles&gt;&lt;pages&gt;(Supplement 1): 457&lt;/pages&gt;&lt;contributors&gt;&lt;authors&gt;&lt;author&gt;O’Brien, S.&lt;/author&gt;&lt;author&gt;Cork, L.&lt;/author&gt;&lt;author&gt;Bandiera, V.&lt;/author&gt;&lt;author&gt;Bescoby, R.&lt;/author&gt;&lt;author&gt;Foroni, L.&lt;/author&gt;&lt;author&gt;Alaily, L.&lt;/author&gt;&lt;author&gt;Osborne, W.&lt;/author&gt;&lt;author&gt;Bell-Gorrod, H.&lt;/author&gt;&lt;author&gt;Latimer, N.&lt;/author&gt;&lt;author&gt;Apperley, JF.&lt;/author&gt;&lt;author&gt;Hedgley, C.&lt;/author&gt;&lt;author&gt;Szydlo, R.&lt;/author&gt;&lt;author&gt;Byrne, J.&lt;/author&gt;&lt;author&gt;Pocock, C.&lt;/author&gt;&lt;author&gt;Ramsahoye, B.&lt;/author&gt;&lt;author&gt;Zwingers, T.&lt;/author&gt;&lt;author&gt;Wason, J.&lt;/author&gt;&lt;author&gt;Copland, M.&lt;/author&gt;&lt;author&gt;Clark, RE.&lt;/author&gt;&lt;/authors&gt;&lt;/contributors&gt;&lt;added-date format="utc"&gt;1595396240&lt;/added-date&gt;&lt;ref-type name="Generic"&gt;13&lt;/ref-type&gt;&lt;dates&gt;&lt;year&gt;2018&lt;/year&gt;&lt;/dates&gt;&lt;rec-number&gt;384&lt;/rec-number&gt;&lt;publisher&gt;Blood&lt;/publisher&gt;&lt;last-updated-date format="utc"&gt;1595397298&lt;/last-updated-date&gt;&lt;electronic-resource-num&gt;https://doi.org/10.1182/blood-2018-99-110128&lt;/electronic-resource-num&gt;&lt;volume&gt;132&lt;/volume&gt;&lt;/record&gt;&lt;/Cite&gt;&lt;/EndNote&gt;</w:instrText>
      </w:r>
      <w:r w:rsidR="00956435" w:rsidRPr="009A32AC">
        <w:rPr>
          <w:rFonts w:ascii="Arial" w:hAnsi="Arial" w:cs="Arial"/>
          <w:lang w:val="en-US"/>
        </w:rPr>
        <w:fldChar w:fldCharType="separate"/>
      </w:r>
      <w:r w:rsidR="003E08D3">
        <w:rPr>
          <w:rFonts w:ascii="Arial" w:hAnsi="Arial" w:cs="Arial"/>
          <w:noProof/>
          <w:lang w:val="en-US"/>
        </w:rPr>
        <w:t>(26)</w:t>
      </w:r>
      <w:r w:rsidR="00956435" w:rsidRPr="009A32AC">
        <w:rPr>
          <w:rFonts w:ascii="Arial" w:hAnsi="Arial" w:cs="Arial"/>
          <w:lang w:val="en-US"/>
        </w:rPr>
        <w:fldChar w:fldCharType="end"/>
      </w:r>
      <w:r w:rsidRPr="009A32AC">
        <w:rPr>
          <w:rFonts w:ascii="Arial" w:hAnsi="Arial" w:cs="Arial"/>
          <w:lang w:val="en-US"/>
        </w:rPr>
        <w:t xml:space="preserve">. </w:t>
      </w:r>
      <w:r w:rsidR="00956435" w:rsidRPr="009A32AC">
        <w:rPr>
          <w:rFonts w:ascii="Arial" w:hAnsi="Arial" w:cs="Arial"/>
          <w:lang w:val="en-US"/>
        </w:rPr>
        <w:t>The samples were the first 141 biobanked samples</w:t>
      </w:r>
      <w:r w:rsidR="003436D1" w:rsidRPr="009A32AC">
        <w:rPr>
          <w:rFonts w:ascii="Arial" w:hAnsi="Arial" w:cs="Arial"/>
          <w:lang w:val="en-US"/>
        </w:rPr>
        <w:t xml:space="preserve"> </w:t>
      </w:r>
      <w:r w:rsidR="00956435" w:rsidRPr="009A32AC">
        <w:rPr>
          <w:rFonts w:ascii="Arial" w:hAnsi="Arial" w:cs="Arial"/>
          <w:lang w:val="en-US"/>
        </w:rPr>
        <w:t>plus 18 additional patients whose disease progressed. Eighty-one patients received imatinib and 78 dasatinib as their first line treatment. Their median age was 53 years (Q</w:t>
      </w:r>
      <w:r w:rsidR="00956435" w:rsidRPr="009A32AC">
        <w:rPr>
          <w:rFonts w:ascii="Arial" w:hAnsi="Arial" w:cs="Arial"/>
          <w:vertAlign w:val="subscript"/>
          <w:lang w:val="en-US"/>
        </w:rPr>
        <w:t xml:space="preserve">1 </w:t>
      </w:r>
      <w:r w:rsidR="00956435" w:rsidRPr="009A32AC">
        <w:rPr>
          <w:rFonts w:ascii="Arial" w:hAnsi="Arial" w:cs="Arial"/>
          <w:lang w:val="en-US"/>
        </w:rPr>
        <w:t>= 43, Q</w:t>
      </w:r>
      <w:r w:rsidR="00956435" w:rsidRPr="009A32AC">
        <w:rPr>
          <w:rFonts w:ascii="Arial" w:hAnsi="Arial" w:cs="Arial"/>
          <w:vertAlign w:val="subscript"/>
          <w:lang w:val="en-US"/>
        </w:rPr>
        <w:t>3</w:t>
      </w:r>
      <w:r w:rsidR="00956435" w:rsidRPr="009A32AC">
        <w:rPr>
          <w:rFonts w:ascii="Arial" w:hAnsi="Arial" w:cs="Arial"/>
          <w:lang w:val="en-US"/>
        </w:rPr>
        <w:t xml:space="preserve"> = 63) and median follow-up time was 60 months (range 1–60 months).</w:t>
      </w:r>
    </w:p>
    <w:p w14:paraId="11ABF788" w14:textId="22BA2383" w:rsidR="000E0E88" w:rsidRPr="001C4520" w:rsidRDefault="000E0E88" w:rsidP="000E0E88">
      <w:pPr>
        <w:spacing w:line="480" w:lineRule="auto"/>
        <w:jc w:val="both"/>
        <w:rPr>
          <w:rFonts w:ascii="Arial" w:hAnsi="Arial" w:cs="Arial"/>
          <w:color w:val="000000" w:themeColor="text1"/>
          <w:lang w:val="en-US"/>
        </w:rPr>
      </w:pPr>
      <w:r w:rsidRPr="008C2B31">
        <w:rPr>
          <w:rFonts w:ascii="Arial" w:hAnsi="Arial" w:cs="Arial"/>
          <w:color w:val="000000" w:themeColor="text1"/>
          <w:lang w:val="en-US"/>
        </w:rPr>
        <w:t xml:space="preserve">The vast majority of SPIRIT2 entrants gave informed consent to donate samples to the SPIRIT2 biobank housed at Molecular Pathology Laboratory at the Imperial College Healthcare NHS Trust (ICHNT), in addition to </w:t>
      </w:r>
      <w:r w:rsidR="007317B7">
        <w:rPr>
          <w:rFonts w:ascii="Arial" w:hAnsi="Arial" w:cs="Arial"/>
          <w:color w:val="000000" w:themeColor="text1"/>
          <w:lang w:val="en-US"/>
        </w:rPr>
        <w:t xml:space="preserve">the </w:t>
      </w:r>
      <w:r w:rsidR="000D7AAE">
        <w:rPr>
          <w:rFonts w:ascii="Arial" w:hAnsi="Arial" w:cs="Arial"/>
          <w:color w:val="000000" w:themeColor="text1"/>
          <w:lang w:val="en-US"/>
        </w:rPr>
        <w:t>informed</w:t>
      </w:r>
      <w:r w:rsidR="000D7AAE" w:rsidRPr="00F338C7">
        <w:rPr>
          <w:rFonts w:ascii="Arial" w:hAnsi="Arial" w:cs="Arial"/>
          <w:color w:val="000000"/>
          <w:lang w:val="en-US"/>
        </w:rPr>
        <w:t>, written consent which was signed</w:t>
      </w:r>
      <w:r w:rsidR="000D7AAE" w:rsidRPr="000D7AAE" w:rsidDel="000D7AAE">
        <w:rPr>
          <w:rFonts w:ascii="Arial" w:hAnsi="Arial" w:cs="Arial"/>
          <w:color w:val="000000" w:themeColor="text1"/>
          <w:lang w:val="en-US"/>
        </w:rPr>
        <w:t xml:space="preserve"> </w:t>
      </w:r>
      <w:r w:rsidRPr="001C4520">
        <w:rPr>
          <w:rFonts w:ascii="Arial" w:hAnsi="Arial" w:cs="Arial"/>
          <w:color w:val="000000" w:themeColor="text1"/>
          <w:lang w:val="en-US"/>
        </w:rPr>
        <w:t xml:space="preserve">required to enter the trial. The present project was approved by the National Cancer Research Institute CML subgroup, who have </w:t>
      </w:r>
      <w:r w:rsidRPr="001C4520">
        <w:rPr>
          <w:rFonts w:ascii="Arial" w:hAnsi="Arial" w:cs="Arial"/>
          <w:color w:val="000000" w:themeColor="text1"/>
          <w:lang w:val="en-US"/>
        </w:rPr>
        <w:lastRenderedPageBreak/>
        <w:t>ownership of this biobank, and ethical approval was given by the Liverpool East Committee of the UK National Research Ethics Committee.</w:t>
      </w:r>
    </w:p>
    <w:p w14:paraId="3755BBC5" w14:textId="42C68DE3" w:rsidR="00BB6E86" w:rsidRPr="008C2B31" w:rsidRDefault="000E0E88" w:rsidP="000E0E88">
      <w:pPr>
        <w:spacing w:line="480" w:lineRule="auto"/>
        <w:jc w:val="both"/>
        <w:rPr>
          <w:rFonts w:ascii="Arial" w:hAnsi="Arial" w:cs="Arial"/>
          <w:color w:val="000000" w:themeColor="text1"/>
          <w:lang w:val="en-US"/>
        </w:rPr>
      </w:pPr>
      <w:r w:rsidRPr="000E0E88">
        <w:rPr>
          <w:rFonts w:ascii="Arial" w:hAnsi="Arial" w:cs="Arial"/>
          <w:color w:val="000000" w:themeColor="text1"/>
          <w:lang w:val="en-GB"/>
        </w:rPr>
        <w:t> </w:t>
      </w:r>
    </w:p>
    <w:p w14:paraId="4CF4061E" w14:textId="77777777" w:rsidR="00024942" w:rsidRPr="009A32AC" w:rsidRDefault="2F73A6CC" w:rsidP="009A32AC">
      <w:pPr>
        <w:spacing w:line="480" w:lineRule="auto"/>
        <w:jc w:val="both"/>
        <w:outlineLvl w:val="0"/>
        <w:rPr>
          <w:rFonts w:ascii="Arial" w:hAnsi="Arial" w:cs="Arial"/>
          <w:lang w:val="en-US"/>
        </w:rPr>
      </w:pPr>
      <w:r w:rsidRPr="009A32AC">
        <w:rPr>
          <w:rFonts w:ascii="Arial" w:hAnsi="Arial" w:cs="Arial"/>
          <w:b/>
          <w:bCs/>
          <w:lang w:val="en-US"/>
        </w:rPr>
        <w:t>Statistical analysis</w:t>
      </w:r>
    </w:p>
    <w:p w14:paraId="7E4FD86D" w14:textId="413D7671" w:rsidR="00D35CA7" w:rsidRPr="003F1051" w:rsidRDefault="1F83B0DB" w:rsidP="002116C8">
      <w:pPr>
        <w:spacing w:line="480" w:lineRule="auto"/>
        <w:jc w:val="both"/>
        <w:rPr>
          <w:rFonts w:ascii="Arial" w:hAnsi="Arial" w:cs="Arial"/>
          <w:lang w:val="en-US"/>
        </w:rPr>
      </w:pPr>
      <w:r w:rsidRPr="009A32AC">
        <w:rPr>
          <w:rFonts w:ascii="Arial" w:hAnsi="Arial" w:cs="Arial"/>
          <w:lang w:val="en-US"/>
        </w:rPr>
        <w:t xml:space="preserve">Statistical analysis </w:t>
      </w:r>
      <w:r w:rsidR="00F26524" w:rsidRPr="009A32AC">
        <w:rPr>
          <w:rFonts w:ascii="Arial" w:hAnsi="Arial" w:cs="Arial"/>
          <w:lang w:val="en-US"/>
        </w:rPr>
        <w:t>was</w:t>
      </w:r>
      <w:r w:rsidRPr="009A32AC">
        <w:rPr>
          <w:rFonts w:ascii="Arial" w:hAnsi="Arial" w:cs="Arial"/>
          <w:lang w:val="en-US"/>
        </w:rPr>
        <w:t xml:space="preserve"> performed using</w:t>
      </w:r>
      <w:r w:rsidR="00E061FC" w:rsidRPr="009A32AC">
        <w:rPr>
          <w:rFonts w:ascii="Arial" w:hAnsi="Arial" w:cs="Arial"/>
          <w:lang w:val="en-US"/>
        </w:rPr>
        <w:t xml:space="preserve"> SAS software (version 9.3</w:t>
      </w:r>
      <w:r w:rsidR="00905372" w:rsidRPr="009A32AC">
        <w:rPr>
          <w:rFonts w:ascii="Arial" w:hAnsi="Arial" w:cs="Arial"/>
          <w:lang w:val="en-US"/>
        </w:rPr>
        <w:t xml:space="preserve">, SAS Institute Inc., </w:t>
      </w:r>
      <w:r w:rsidR="00E061FC" w:rsidRPr="009A32AC">
        <w:rPr>
          <w:rFonts w:ascii="Arial" w:hAnsi="Arial" w:cs="Arial"/>
          <w:lang w:val="en-US"/>
        </w:rPr>
        <w:t xml:space="preserve">Cary, </w:t>
      </w:r>
      <w:r w:rsidR="00C52E1E" w:rsidRPr="009A32AC">
        <w:rPr>
          <w:rFonts w:ascii="Arial" w:hAnsi="Arial" w:cs="Arial"/>
          <w:lang w:val="en-US"/>
        </w:rPr>
        <w:t>NC</w:t>
      </w:r>
      <w:r w:rsidR="00905372" w:rsidRPr="009A32AC">
        <w:rPr>
          <w:rFonts w:ascii="Arial" w:hAnsi="Arial" w:cs="Arial"/>
          <w:lang w:val="en-US"/>
        </w:rPr>
        <w:t>, USA)</w:t>
      </w:r>
      <w:r w:rsidR="00BB6E86" w:rsidRPr="009A32AC">
        <w:rPr>
          <w:rFonts w:ascii="Arial" w:hAnsi="Arial" w:cs="Arial"/>
          <w:lang w:val="en-US"/>
        </w:rPr>
        <w:t xml:space="preserve"> or GraphPad Prism (version 8.3</w:t>
      </w:r>
      <w:r w:rsidR="00E061FC" w:rsidRPr="009A32AC">
        <w:rPr>
          <w:rFonts w:ascii="Arial" w:hAnsi="Arial" w:cs="Arial"/>
          <w:lang w:val="en-US"/>
        </w:rPr>
        <w:t>.</w:t>
      </w:r>
      <w:r w:rsidR="00BB6E86" w:rsidRPr="009A32AC">
        <w:rPr>
          <w:rFonts w:ascii="Arial" w:hAnsi="Arial" w:cs="Arial"/>
          <w:lang w:val="en-US"/>
        </w:rPr>
        <w:t xml:space="preserve">, GraphPad Software, </w:t>
      </w:r>
      <w:r w:rsidR="008A5970" w:rsidRPr="009A32AC">
        <w:rPr>
          <w:rFonts w:ascii="Arial" w:hAnsi="Arial" w:cs="Arial"/>
          <w:lang w:val="en-US"/>
        </w:rPr>
        <w:t>San Diego</w:t>
      </w:r>
      <w:r w:rsidR="00BB6E86" w:rsidRPr="009A32AC">
        <w:rPr>
          <w:rFonts w:ascii="Arial" w:hAnsi="Arial" w:cs="Arial"/>
          <w:lang w:val="en-US"/>
        </w:rPr>
        <w:t>, CA, USA).</w:t>
      </w:r>
      <w:r w:rsidR="00BC00C5" w:rsidRPr="009A32AC">
        <w:rPr>
          <w:rFonts w:ascii="Arial" w:hAnsi="Arial" w:cs="Arial"/>
          <w:lang w:val="en-US"/>
        </w:rPr>
        <w:t xml:space="preserve"> </w:t>
      </w:r>
      <w:r w:rsidR="002A24ED" w:rsidRPr="009A32AC">
        <w:rPr>
          <w:rFonts w:ascii="Arial" w:hAnsi="Arial" w:cs="Arial"/>
          <w:lang w:val="en-US"/>
        </w:rPr>
        <w:t>N</w:t>
      </w:r>
      <w:r w:rsidR="00A23068" w:rsidRPr="009A32AC">
        <w:rPr>
          <w:rFonts w:ascii="Arial" w:hAnsi="Arial" w:cs="Arial"/>
          <w:lang w:val="en-US"/>
        </w:rPr>
        <w:t>ormal distribution</w:t>
      </w:r>
      <w:r w:rsidR="002A24ED" w:rsidRPr="009A32AC">
        <w:rPr>
          <w:rFonts w:ascii="Arial" w:hAnsi="Arial" w:cs="Arial"/>
          <w:lang w:val="en-US"/>
        </w:rPr>
        <w:t xml:space="preserve"> of</w:t>
      </w:r>
      <w:r w:rsidR="00A23068" w:rsidRPr="009A32AC">
        <w:rPr>
          <w:rFonts w:ascii="Arial" w:hAnsi="Arial" w:cs="Arial"/>
          <w:lang w:val="en-US"/>
        </w:rPr>
        <w:t xml:space="preserve"> the data </w:t>
      </w:r>
      <w:r w:rsidR="002A24ED" w:rsidRPr="009A32AC">
        <w:rPr>
          <w:rFonts w:ascii="Arial" w:hAnsi="Arial" w:cs="Arial"/>
          <w:lang w:val="en-US"/>
        </w:rPr>
        <w:t>was</w:t>
      </w:r>
      <w:r w:rsidR="00A23068" w:rsidRPr="009A32AC">
        <w:rPr>
          <w:rFonts w:ascii="Arial" w:hAnsi="Arial" w:cs="Arial"/>
          <w:lang w:val="en-US"/>
        </w:rPr>
        <w:t xml:space="preserve"> tested and if needed</w:t>
      </w:r>
      <w:r w:rsidR="00F26524" w:rsidRPr="009A32AC">
        <w:rPr>
          <w:rFonts w:ascii="Arial" w:hAnsi="Arial" w:cs="Arial"/>
          <w:lang w:val="en-US"/>
        </w:rPr>
        <w:t xml:space="preserve"> </w:t>
      </w:r>
      <w:r w:rsidR="00A23068" w:rsidRPr="009A32AC">
        <w:rPr>
          <w:rFonts w:ascii="Arial" w:hAnsi="Arial" w:cs="Arial"/>
          <w:lang w:val="en-US"/>
        </w:rPr>
        <w:t>transformations</w:t>
      </w:r>
      <w:r w:rsidR="00E055B1" w:rsidRPr="009A32AC">
        <w:rPr>
          <w:rFonts w:ascii="Arial" w:hAnsi="Arial" w:cs="Arial"/>
          <w:lang w:val="en-US"/>
        </w:rPr>
        <w:t xml:space="preserve"> </w:t>
      </w:r>
      <w:r w:rsidR="00A23068" w:rsidRPr="009A32AC">
        <w:rPr>
          <w:rFonts w:ascii="Arial" w:hAnsi="Arial" w:cs="Arial"/>
          <w:lang w:val="en-US"/>
        </w:rPr>
        <w:t xml:space="preserve">were performed. </w:t>
      </w:r>
      <w:r w:rsidR="00FB1EAF" w:rsidRPr="009A32AC">
        <w:rPr>
          <w:rFonts w:ascii="Arial" w:hAnsi="Arial" w:cs="Arial"/>
          <w:lang w:val="en-US"/>
        </w:rPr>
        <w:t xml:space="preserve">All statistical tests were two-sided and declared significant at a </w:t>
      </w:r>
      <w:r w:rsidR="00F60463" w:rsidRPr="009A32AC">
        <w:rPr>
          <w:rFonts w:ascii="Arial" w:hAnsi="Arial" w:cs="Arial"/>
          <w:lang w:val="en-US"/>
        </w:rPr>
        <w:t>p</w:t>
      </w:r>
      <w:r w:rsidR="00FB1EAF" w:rsidRPr="009A32AC">
        <w:rPr>
          <w:rFonts w:ascii="Arial" w:hAnsi="Arial" w:cs="Arial"/>
          <w:lang w:val="en-US"/>
        </w:rPr>
        <w:t xml:space="preserve">-value of </w:t>
      </w:r>
      <w:r w:rsidR="00B47878" w:rsidRPr="009A32AC">
        <w:rPr>
          <w:rFonts w:ascii="Arial" w:hAnsi="Arial" w:cs="Arial"/>
          <w:lang w:val="en-US"/>
        </w:rPr>
        <w:t xml:space="preserve">less than </w:t>
      </w:r>
      <w:r w:rsidR="00FB1EAF" w:rsidRPr="009A32AC">
        <w:rPr>
          <w:rFonts w:ascii="Arial" w:hAnsi="Arial" w:cs="Arial"/>
          <w:lang w:val="en-US"/>
        </w:rPr>
        <w:t>0.05.</w:t>
      </w:r>
      <w:r w:rsidR="00F26524" w:rsidRPr="009A32AC">
        <w:rPr>
          <w:rFonts w:ascii="Arial" w:hAnsi="Arial" w:cs="Arial"/>
          <w:lang w:val="en-US"/>
        </w:rPr>
        <w:t xml:space="preserve"> </w:t>
      </w:r>
    </w:p>
    <w:p w14:paraId="582EC9FA" w14:textId="77777777" w:rsidR="00D35CA7" w:rsidRPr="003C06A6" w:rsidRDefault="00D35CA7" w:rsidP="00D35CA7">
      <w:pPr>
        <w:spacing w:line="480" w:lineRule="auto"/>
        <w:jc w:val="both"/>
        <w:outlineLvl w:val="0"/>
        <w:rPr>
          <w:rFonts w:ascii="Arial" w:hAnsi="Arial" w:cs="Arial"/>
          <w:lang w:val="en-US"/>
        </w:rPr>
      </w:pPr>
      <w:r w:rsidRPr="003C06A6">
        <w:rPr>
          <w:rFonts w:ascii="Arial" w:hAnsi="Arial" w:cs="Arial"/>
          <w:lang w:val="en-US"/>
        </w:rPr>
        <w:t xml:space="preserve">Continuous variables were summarized by descriptive statistics (median, interquartile range and range) while frequencies and percentages were calculated for categorical data. Kruskal-Wallis test, Mann-Whitney u-test, one sample t-test and Student’s t-test were used for analyzing continuous variables. For categorical variables, frequency tables were analyzed using Fisher's exact test. A Pearson’s pairwise correlation analysis was performed in a gene-to-gene manner. </w:t>
      </w:r>
    </w:p>
    <w:p w14:paraId="160769BE" w14:textId="77777777" w:rsidR="00D35CA7" w:rsidRPr="003C06A6" w:rsidRDefault="00D35CA7" w:rsidP="00D35CA7">
      <w:pPr>
        <w:spacing w:line="480" w:lineRule="auto"/>
        <w:jc w:val="both"/>
        <w:rPr>
          <w:rFonts w:ascii="Arial" w:hAnsi="Arial" w:cs="Arial"/>
          <w:lang w:val="en-US"/>
        </w:rPr>
      </w:pPr>
      <w:r w:rsidRPr="003C06A6">
        <w:rPr>
          <w:rFonts w:ascii="Arial" w:hAnsi="Arial" w:cs="Arial"/>
          <w:lang w:val="en-US"/>
        </w:rPr>
        <w:t>Univariable survival analysis was based on the Kaplan–Meier method where stratum-specific outcomes were compared using log-rank statistics</w:t>
      </w:r>
      <w:r>
        <w:rPr>
          <w:rFonts w:ascii="Arial" w:hAnsi="Arial" w:cs="Arial"/>
          <w:lang w:val="en-US"/>
        </w:rPr>
        <w:t xml:space="preserve"> or on </w:t>
      </w:r>
      <w:r w:rsidRPr="003C06A6">
        <w:rPr>
          <w:rFonts w:ascii="Arial" w:hAnsi="Arial" w:cs="Arial"/>
          <w:lang w:val="en-US"/>
        </w:rPr>
        <w:t>Cox proportional hazards regression model. To adjust for the explanatory variables (diagnosis age, expression levels of NOCIVA, CIP2A, SET, EVI1, WT1, ARPP19, TIPRL and PME1), a Cox proportional hazards regression model was used for multivariable analysis. In multivariable analysis, covariates were entered in a stepwise backward manner.</w:t>
      </w:r>
    </w:p>
    <w:p w14:paraId="35706368" w14:textId="65AF9519" w:rsidR="00D35CA7" w:rsidRDefault="00D35CA7" w:rsidP="00D35CA7">
      <w:pPr>
        <w:spacing w:line="480" w:lineRule="auto"/>
        <w:jc w:val="both"/>
        <w:outlineLvl w:val="0"/>
        <w:rPr>
          <w:rFonts w:ascii="Arial" w:hAnsi="Arial" w:cs="Arial"/>
          <w:lang w:val="en-US"/>
        </w:rPr>
      </w:pPr>
      <w:r w:rsidRPr="003C06A6">
        <w:rPr>
          <w:rFonts w:ascii="Arial" w:hAnsi="Arial" w:cs="Arial"/>
          <w:lang w:val="en-US"/>
        </w:rPr>
        <w:t xml:space="preserve">Overall survival (OS) was defined for all patients measured from the date of diagnosis to the date of death from any cause. Event free survival (EFS) was </w:t>
      </w:r>
      <w:r w:rsidRPr="003C06A6">
        <w:rPr>
          <w:rFonts w:ascii="Arial" w:hAnsi="Arial" w:cs="Arial"/>
          <w:lang w:val="en-US"/>
        </w:rPr>
        <w:lastRenderedPageBreak/>
        <w:t xml:space="preserve">defined as the time from the date of diagnosis to the first occurrence of any of the following: death from any cause during treatment, progression to the accelerated phase or blast crisis, or loss of a cytogenetic response. Time to complete molecular response (CMR) was defined from the date of diagnosis to the date of no detectable BCR-ABL1 transcripts in two consecutive samples with good quality control values (BCR-ABL1/ABL1 ratio of ≤ 0.0032%, in the presence of at least 31623 control ABL1 transcripts). Freedom from progression (FFP) was defined from the date of diagnosis of chronic phase to the date of accelerated phase or blast crisis. </w:t>
      </w:r>
    </w:p>
    <w:p w14:paraId="1BF7C29E" w14:textId="77777777" w:rsidR="001633AF" w:rsidRPr="00D37890" w:rsidRDefault="001633AF" w:rsidP="00D35CA7">
      <w:pPr>
        <w:spacing w:line="480" w:lineRule="auto"/>
        <w:jc w:val="both"/>
        <w:outlineLvl w:val="0"/>
        <w:rPr>
          <w:rFonts w:ascii="Arial" w:hAnsi="Arial" w:cs="Arial"/>
          <w:bCs/>
          <w:lang w:val="en-US"/>
        </w:rPr>
      </w:pPr>
    </w:p>
    <w:p w14:paraId="0AB276DB" w14:textId="120FE598" w:rsidR="000B30E9" w:rsidRPr="003F1051" w:rsidRDefault="000B30E9" w:rsidP="000B30E9">
      <w:pPr>
        <w:spacing w:line="480" w:lineRule="auto"/>
        <w:jc w:val="both"/>
        <w:rPr>
          <w:rFonts w:ascii="Arial" w:hAnsi="Arial" w:cs="Arial"/>
          <w:b/>
          <w:bCs/>
          <w:lang w:val="en-US"/>
        </w:rPr>
      </w:pPr>
      <w:r w:rsidRPr="003F1051">
        <w:rPr>
          <w:rFonts w:ascii="Arial" w:hAnsi="Arial" w:cs="Arial"/>
          <w:b/>
          <w:bCs/>
          <w:lang w:val="en-US"/>
        </w:rPr>
        <w:t>RNA sequencing of AML patient samples</w:t>
      </w:r>
    </w:p>
    <w:p w14:paraId="7B865492" w14:textId="30CA570F" w:rsidR="000B30E9" w:rsidRPr="003F1051" w:rsidRDefault="000B30E9" w:rsidP="000B30E9">
      <w:pPr>
        <w:spacing w:line="480" w:lineRule="auto"/>
        <w:jc w:val="both"/>
        <w:rPr>
          <w:rFonts w:ascii="Arial" w:hAnsi="Arial" w:cs="Arial"/>
          <w:lang w:val="en-US"/>
        </w:rPr>
      </w:pPr>
      <w:r w:rsidRPr="003F1051">
        <w:rPr>
          <w:rFonts w:ascii="Arial" w:hAnsi="Arial" w:cs="Arial"/>
          <w:bCs/>
          <w:lang w:val="en-US"/>
        </w:rPr>
        <w:t xml:space="preserve">Eight AML patient bone marrow samples were used for deep RNA sequencing study. Samples with RNA quality numbers ≥9 </w:t>
      </w:r>
      <w:r>
        <w:rPr>
          <w:rFonts w:ascii="Arial" w:hAnsi="Arial" w:cs="Arial"/>
          <w:bCs/>
          <w:lang w:val="en-US"/>
        </w:rPr>
        <w:t>(</w:t>
      </w:r>
      <w:r w:rsidRPr="003F1051">
        <w:rPr>
          <w:rFonts w:ascii="Arial" w:hAnsi="Arial" w:cs="Arial"/>
          <w:bCs/>
          <w:lang w:val="en-US"/>
        </w:rPr>
        <w:t>Fragment Analyzer (Advanced Analytical Technologies, Heidelberg, Germany)</w:t>
      </w:r>
      <w:r>
        <w:rPr>
          <w:rFonts w:ascii="Arial" w:hAnsi="Arial" w:cs="Arial"/>
          <w:bCs/>
          <w:lang w:val="en-US"/>
        </w:rPr>
        <w:t xml:space="preserve">) </w:t>
      </w:r>
      <w:r w:rsidRPr="003F1051">
        <w:rPr>
          <w:rFonts w:ascii="Arial" w:hAnsi="Arial" w:cs="Arial"/>
          <w:bCs/>
          <w:lang w:val="en-US"/>
        </w:rPr>
        <w:t xml:space="preserve">were selected for RNA library preparation with TruSeq RNA library preparation kit v2 (Illumina, San Diego, CA). Paired-end sequencing with a read length of 100 or 150 bp was performed on an Illumina HiSeq 2500 sequencer, yielding ~114 million read pairs per sample. Image analysis, base calling, and quality check was performed with Illumina data analysis pipelines. </w:t>
      </w:r>
      <w:r w:rsidRPr="003F1051">
        <w:rPr>
          <w:rFonts w:ascii="Arial" w:hAnsi="Arial" w:cs="Arial"/>
          <w:lang w:val="en-US"/>
        </w:rPr>
        <w:t xml:space="preserve">The sequencing </w:t>
      </w:r>
      <w:r w:rsidRPr="00EA62E2">
        <w:rPr>
          <w:rFonts w:ascii="Arial" w:hAnsi="Arial" w:cs="Arial"/>
          <w:lang w:val="en-US"/>
        </w:rPr>
        <w:t xml:space="preserve">reads were further </w:t>
      </w:r>
      <w:r w:rsidRPr="001633AF">
        <w:rPr>
          <w:rFonts w:ascii="Arial" w:hAnsi="Arial" w:cs="Arial"/>
          <w:lang w:val="en-US"/>
        </w:rPr>
        <w:t xml:space="preserve">trimmed of Illumina adapters using Trimmomatic (version 0.39, </w:t>
      </w:r>
      <w:r w:rsidR="00EA62E2" w:rsidRPr="002116C8">
        <w:rPr>
          <w:rFonts w:ascii="Arial" w:hAnsi="Arial" w:cs="Arial"/>
          <w:lang w:val="en-US"/>
        </w:rPr>
        <w:fldChar w:fldCharType="begin">
          <w:fldData xml:space="preserve">PEVuZE5vdGU+PENpdGU+PEF1dGhvcj5Cb2xnZXI8L0F1dGhvcj48WWVhcj4yMDE0PC9ZZWFyPjxS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</w:fldData>
        </w:fldChar>
      </w:r>
      <w:r w:rsidR="00EA62E2" w:rsidRPr="002116C8">
        <w:rPr>
          <w:rFonts w:ascii="Arial" w:hAnsi="Arial" w:cs="Arial"/>
          <w:lang w:val="en-US"/>
        </w:rPr>
        <w:instrText xml:space="preserve"> ADDIN EN.CITE </w:instrText>
      </w:r>
      <w:r w:rsidR="00EA62E2" w:rsidRPr="002116C8">
        <w:rPr>
          <w:rFonts w:ascii="Arial" w:hAnsi="Arial" w:cs="Arial"/>
          <w:lang w:val="en-US"/>
        </w:rPr>
        <w:fldChar w:fldCharType="begin">
          <w:fldData xml:space="preserve">PEVuZE5vdGU+PENpdGU+PEF1dGhvcj5Cb2xnZXI8L0F1dGhvcj48WWVhcj4yMDE0PC9ZZWFyPjxS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</w:fldData>
        </w:fldChar>
      </w:r>
      <w:r w:rsidR="00EA62E2" w:rsidRPr="002116C8">
        <w:rPr>
          <w:rFonts w:ascii="Arial" w:hAnsi="Arial" w:cs="Arial"/>
          <w:lang w:val="en-US"/>
        </w:rPr>
        <w:instrText xml:space="preserve"> ADDIN EN.CITE.DATA </w:instrText>
      </w:r>
      <w:r w:rsidR="00EA62E2" w:rsidRPr="002116C8">
        <w:rPr>
          <w:rFonts w:ascii="Arial" w:hAnsi="Arial" w:cs="Arial"/>
          <w:lang w:val="en-US"/>
        </w:rPr>
      </w:r>
      <w:r w:rsidR="00EA62E2" w:rsidRPr="002116C8">
        <w:rPr>
          <w:rFonts w:ascii="Arial" w:hAnsi="Arial" w:cs="Arial"/>
          <w:lang w:val="en-US"/>
        </w:rPr>
        <w:fldChar w:fldCharType="end"/>
      </w:r>
      <w:r w:rsidR="00EA62E2" w:rsidRPr="002116C8">
        <w:rPr>
          <w:rFonts w:ascii="Arial" w:hAnsi="Arial" w:cs="Arial"/>
          <w:lang w:val="en-US"/>
        </w:rPr>
      </w:r>
      <w:r w:rsidR="00EA62E2" w:rsidRPr="002116C8">
        <w:rPr>
          <w:rFonts w:ascii="Arial" w:hAnsi="Arial" w:cs="Arial"/>
          <w:lang w:val="en-US"/>
        </w:rPr>
        <w:fldChar w:fldCharType="separate"/>
      </w:r>
      <w:r w:rsidR="00EA62E2" w:rsidRPr="002116C8">
        <w:rPr>
          <w:rFonts w:ascii="Arial" w:hAnsi="Arial" w:cs="Arial"/>
          <w:noProof/>
          <w:lang w:val="en-US"/>
        </w:rPr>
        <w:t>(27)</w:t>
      </w:r>
      <w:r w:rsidR="00EA62E2" w:rsidRPr="002116C8">
        <w:rPr>
          <w:rFonts w:ascii="Arial" w:hAnsi="Arial" w:cs="Arial"/>
          <w:lang w:val="en-US"/>
        </w:rPr>
        <w:fldChar w:fldCharType="end"/>
      </w:r>
      <w:r w:rsidRPr="00EA62E2">
        <w:rPr>
          <w:rFonts w:ascii="Arial" w:hAnsi="Arial" w:cs="Arial"/>
          <w:lang w:val="en-US"/>
        </w:rPr>
        <w:t>).</w:t>
      </w:r>
      <w:r w:rsidRPr="003F1051">
        <w:rPr>
          <w:rFonts w:ascii="Arial" w:hAnsi="Arial" w:cs="Arial"/>
          <w:lang w:val="en-US"/>
        </w:rPr>
        <w:t xml:space="preserve"> The trimmed reads were then aligned to human reference genome (hg38) allowing for novel junctions using STAR-2.6.1b </w:t>
      </w:r>
      <w:r w:rsidR="00EA62E2">
        <w:rPr>
          <w:rFonts w:ascii="Arial" w:hAnsi="Arial" w:cs="Arial"/>
          <w:lang w:val="en-US"/>
        </w:rPr>
        <w:fldChar w:fldCharType="begin"/>
      </w:r>
      <w:r w:rsidR="00EA62E2">
        <w:rPr>
          <w:rFonts w:ascii="Arial" w:hAnsi="Arial" w:cs="Arial"/>
          <w:lang w:val="en-US"/>
        </w:rPr>
        <w:instrText xml:space="preserve"> ADDIN EN.CITE &lt;EndNote&gt;&lt;Cite&gt;&lt;Author&gt;Dobin&lt;/Author&gt;&lt;Year&gt;2013&lt;/Year&gt;&lt;RecNum&gt;5074&lt;/RecNum&gt;&lt;DisplayText&gt;(28)&lt;/DisplayText&gt;&lt;record&gt;&lt;rec-number&gt;5074&lt;/rec-number&gt;&lt;foreign-keys&gt;&lt;key app="EN" db-id="0zpt9xawtr90x3e2x225daeza9tfr0re90vf" timestamp="1607846216"&gt;5074&lt;/key&gt;&lt;/foreign-keys&gt;&lt;ref-type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aligner&lt;/title&gt;&lt;secondary-title&gt;Bioinformatics&lt;/secondary-title&gt;&lt;/titles&gt;&lt;periodical&gt;&lt;full-title&gt;Bioinformatics&lt;/full-title&gt;&lt;abbr-1&gt;Bioinformatics (Oxford, England)&lt;/abbr-1&gt;&lt;/periodical&gt;&lt;pages&gt;15-21&lt;/pages&gt;&lt;volume&gt;29&lt;/volume&gt;&lt;number&gt;1&lt;/number&gt;&lt;edition&gt;2012/10/30&lt;/edition&gt;&lt;keywords&gt;&lt;keyword&gt;Algorithms&lt;/keyword&gt;&lt;keyword&gt;Cluster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00EA62E2">
        <w:rPr>
          <w:rFonts w:ascii="Arial" w:hAnsi="Arial" w:cs="Arial"/>
          <w:lang w:val="en-US"/>
        </w:rPr>
        <w:fldChar w:fldCharType="separate"/>
      </w:r>
      <w:r w:rsidR="00EA62E2">
        <w:rPr>
          <w:rFonts w:ascii="Arial" w:hAnsi="Arial" w:cs="Arial"/>
          <w:noProof/>
          <w:lang w:val="en-US"/>
        </w:rPr>
        <w:t>(28)</w:t>
      </w:r>
      <w:r w:rsidR="00EA62E2">
        <w:rPr>
          <w:rFonts w:ascii="Arial" w:hAnsi="Arial" w:cs="Arial"/>
          <w:lang w:val="en-US"/>
        </w:rPr>
        <w:fldChar w:fldCharType="end"/>
      </w:r>
      <w:r w:rsidRPr="003F1051">
        <w:rPr>
          <w:rFonts w:ascii="Arial" w:hAnsi="Arial" w:cs="Arial"/>
          <w:lang w:val="en-US"/>
        </w:rPr>
        <w:t xml:space="preserve"> in two pass mode. The aligned reads were visualized against the known CIP2A gene models and the predicted novel CIP2A isoform (NOCIVA) using the Integrative Genomics Viewer (IGV; </w:t>
      </w:r>
      <w:r w:rsidR="00EA62E2">
        <w:rPr>
          <w:rFonts w:ascii="Arial" w:hAnsi="Arial" w:cs="Arial"/>
          <w:lang w:val="en-US"/>
        </w:rPr>
        <w:fldChar w:fldCharType="begin"/>
      </w:r>
      <w:r w:rsidR="00EA62E2">
        <w:rPr>
          <w:rFonts w:ascii="Arial" w:hAnsi="Arial" w:cs="Arial"/>
          <w:lang w:val="en-US"/>
        </w:rPr>
        <w:instrText xml:space="preserve"> ADDIN EN.CITE &lt;EndNote&gt;&lt;Cite&gt;&lt;Author&gt;Robinson&lt;/Author&gt;&lt;Year&gt;2011&lt;/Year&gt;&lt;RecNum&gt;5081&lt;/RecNum&gt;&lt;DisplayText&gt;(29)&lt;/DisplayText&gt;&lt;record&gt;&lt;rec-number&gt;5081&lt;/rec-number&gt;&lt;foreign-keys&gt;&lt;key app="EN" db-id="0zpt9xawtr90x3e2x225daeza9tfr0re90vf" timestamp="1607846284"&gt;5081&lt;/key&gt;&lt;/foreign-keys&gt;&lt;ref-type name="Journal Article"&gt;17&lt;/ref-type&gt;&lt;contributors&gt;&lt;authors&gt;&lt;author&gt;Robinson, J. T.&lt;/author&gt;&lt;author&gt;Thorvaldsdottir, H.&lt;/author&gt;&lt;author&gt;Winckler, W.&lt;/author&gt;&lt;author&gt;Guttman, M.&lt;/author&gt;&lt;author&gt;Lander, E. S.&lt;/author&gt;&lt;author&gt;Getz, G.&lt;/author&gt;&lt;author&gt;Mesirov, J. P.&lt;/author&gt;&lt;/authors&gt;&lt;/contributors&gt;&lt;titles&gt;&lt;title&gt;Integrative genomics viewer&lt;/title&gt;&lt;secondary-title&gt;Nat Biotechnol&lt;/secondary-title&gt;&lt;/titles&gt;&lt;periodical&gt;&lt;full-title&gt;Nat Biotechnol&lt;/full-title&gt;&lt;abbr-1&gt;Nature biotechnology&lt;/abbr-1&gt;&lt;/periodical&gt;&lt;pages&gt;24-6&lt;/pages&gt;&lt;volume&gt;29&lt;/volume&gt;&lt;number&gt;1&lt;/number&gt;&lt;edition&gt;2011/01/12&lt;/edition&gt;&lt;keywords&gt;&lt;keyword&gt;Chromosome Mapping/methods&lt;/keyword&gt;&lt;keyword&gt;Computational Biology/methods&lt;/keyword&gt;&lt;keyword&gt;*Computer Graphics&lt;/keyword&gt;&lt;keyword&gt;Gene Dosage&lt;/keyword&gt;&lt;keyword&gt;Gene Expression Profiling&lt;/keyword&gt;&lt;keyword&gt;Genomics/*methods&lt;/keyword&gt;&lt;keyword&gt;Glioblastoma/genetics&lt;/keyword&gt;&lt;keyword&gt;Humans&lt;/keyword&gt;&lt;keyword&gt;Information Storage and Retrieval/methods&lt;/keyword&gt;&lt;keyword&gt;Internet&lt;/keyword&gt;&lt;keyword&gt;Neoplasms/genetics&lt;/keyword&gt;&lt;keyword&gt;Oligonucleotide Array Sequence Analysis&lt;/keyword&gt;&lt;keyword&gt;*Online Systems&lt;/keyword&gt;&lt;keyword&gt;Polymorphism, Single Nucleotide&lt;/keyword&gt;&lt;keyword&gt;*Software&lt;/keyword&gt;&lt;/keywords&gt;&lt;dates&gt;&lt;year&gt;2011&lt;/year&gt;&lt;pub-dates&gt;&lt;date&gt;Jan&lt;/date&gt;&lt;/pub-dates&gt;&lt;/dates&gt;&lt;isbn&gt;1546-1696 (Electronic)&amp;#xD;1087-0156 (Linking)&lt;/isbn&gt;&lt;accession-num&gt;21221095&lt;/accession-num&gt;&lt;urls&gt;&lt;related-urls&gt;&lt;url&gt;https://www.ncbi.nlm.nih.gov/pubmed/21221095&lt;/url&gt;&lt;/related-urls&gt;&lt;/urls&gt;&lt;custom2&gt;PMC3346182&lt;/custom2&gt;&lt;electronic-resource-num&gt;10.1038/nbt.1754&lt;/electronic-resource-num&gt;&lt;/record&gt;&lt;/Cite&gt;&lt;/EndNote&gt;</w:instrText>
      </w:r>
      <w:r w:rsidR="00EA62E2">
        <w:rPr>
          <w:rFonts w:ascii="Arial" w:hAnsi="Arial" w:cs="Arial"/>
          <w:lang w:val="en-US"/>
        </w:rPr>
        <w:fldChar w:fldCharType="separate"/>
      </w:r>
      <w:r w:rsidR="00EA62E2">
        <w:rPr>
          <w:rFonts w:ascii="Arial" w:hAnsi="Arial" w:cs="Arial"/>
          <w:noProof/>
          <w:lang w:val="en-US"/>
        </w:rPr>
        <w:t>(29)</w:t>
      </w:r>
      <w:r w:rsidR="00EA62E2">
        <w:rPr>
          <w:rFonts w:ascii="Arial" w:hAnsi="Arial" w:cs="Arial"/>
          <w:lang w:val="en-US"/>
        </w:rPr>
        <w:fldChar w:fldCharType="end"/>
      </w:r>
      <w:r w:rsidRPr="003F1051">
        <w:rPr>
          <w:rFonts w:ascii="Arial" w:hAnsi="Arial" w:cs="Arial"/>
          <w:lang w:val="en-US"/>
        </w:rPr>
        <w:t xml:space="preserve">). The IGV sashimi plots were </w:t>
      </w:r>
      <w:r w:rsidRPr="003F1051">
        <w:rPr>
          <w:rFonts w:ascii="Arial" w:hAnsi="Arial" w:cs="Arial"/>
          <w:lang w:val="en-US"/>
        </w:rPr>
        <w:lastRenderedPageBreak/>
        <w:t>drawn to verify the support for the novel junction site between CIP2A exon 13 and 14.</w:t>
      </w:r>
    </w:p>
    <w:p w14:paraId="616D5CA8" w14:textId="77777777" w:rsidR="00EA62E2" w:rsidRDefault="00EA62E2" w:rsidP="001C4520">
      <w:pPr>
        <w:spacing w:line="480" w:lineRule="auto"/>
        <w:jc w:val="both"/>
        <w:rPr>
          <w:rFonts w:ascii="Arial" w:hAnsi="Arial" w:cs="Arial"/>
          <w:b/>
          <w:bCs/>
          <w:lang w:val="en-GB"/>
        </w:rPr>
      </w:pPr>
    </w:p>
    <w:p w14:paraId="7CC5638D" w14:textId="75F90488" w:rsidR="00D35CA7" w:rsidRPr="003F1051" w:rsidRDefault="00D35CA7" w:rsidP="00D35CA7">
      <w:pPr>
        <w:spacing w:line="480" w:lineRule="auto"/>
        <w:jc w:val="both"/>
        <w:rPr>
          <w:rFonts w:ascii="Arial" w:hAnsi="Arial" w:cs="Arial"/>
          <w:lang w:val="en-US"/>
        </w:rPr>
      </w:pPr>
      <w:r>
        <w:rPr>
          <w:rFonts w:ascii="Arial" w:hAnsi="Arial" w:cs="Arial"/>
          <w:b/>
          <w:lang w:val="en-US"/>
        </w:rPr>
        <w:t>A</w:t>
      </w:r>
      <w:r w:rsidRPr="00B32934">
        <w:rPr>
          <w:rFonts w:ascii="Arial" w:hAnsi="Arial" w:cs="Arial"/>
          <w:b/>
          <w:lang w:val="en-US"/>
        </w:rPr>
        <w:t>ntibodies</w:t>
      </w:r>
    </w:p>
    <w:p w14:paraId="7CED7520" w14:textId="433E3C7F" w:rsidR="00D35CA7" w:rsidRDefault="00D35CA7" w:rsidP="00D35CA7">
      <w:pPr>
        <w:spacing w:line="480" w:lineRule="auto"/>
        <w:jc w:val="both"/>
        <w:rPr>
          <w:rFonts w:ascii="Arial" w:hAnsi="Arial" w:cs="Arial"/>
          <w:lang w:val="en-US"/>
        </w:rPr>
      </w:pPr>
      <w:r w:rsidRPr="003F1051">
        <w:rPr>
          <w:rFonts w:ascii="Arial" w:hAnsi="Arial" w:cs="Arial"/>
          <w:lang w:val="en-US"/>
        </w:rPr>
        <w:t xml:space="preserve">Two NOCIVA specific antibodies were generated by immunizing rabbits against NOCIVA specific peptide NNKNTQEAFQVTS by BioGenes GmbH (Berlin, Germany). </w:t>
      </w:r>
      <w:r w:rsidRPr="00B32934">
        <w:rPr>
          <w:rFonts w:ascii="Arial" w:hAnsi="Arial" w:cs="Arial"/>
          <w:lang w:val="en-US"/>
        </w:rPr>
        <w:t xml:space="preserve">Antibodies </w:t>
      </w:r>
      <w:r w:rsidRPr="003F1051">
        <w:rPr>
          <w:rFonts w:ascii="Arial" w:hAnsi="Arial" w:cs="Arial"/>
          <w:lang w:val="en-US"/>
        </w:rPr>
        <w:t>for IF imaging were anti-CIP2A (sc-80659, 1:5000, Santa Cruz Biotechnology, Dallas, TX, USA) and Alexa Fluor-conjugated anti-mouse or rabbit secondary antibodies (488, 555, 1:300, Thermo Fisher Scientific)</w:t>
      </w:r>
      <w:r w:rsidRPr="00B32934">
        <w:rPr>
          <w:rFonts w:ascii="Arial" w:hAnsi="Arial" w:cs="Arial"/>
          <w:lang w:val="en-US"/>
        </w:rPr>
        <w:t>.</w:t>
      </w:r>
      <w:r>
        <w:rPr>
          <w:rFonts w:ascii="Arial" w:hAnsi="Arial" w:cs="Arial"/>
          <w:lang w:val="en-US"/>
        </w:rPr>
        <w:t xml:space="preserve"> </w:t>
      </w:r>
      <w:r w:rsidRPr="004D69AC">
        <w:rPr>
          <w:rFonts w:ascii="Arial" w:hAnsi="Arial" w:cs="Arial"/>
          <w:lang w:val="en-US"/>
        </w:rPr>
        <w:t xml:space="preserve">Antibodies used in NOCIVA binding assays included anti-B56α (sc-136045, 1:5000, Santa Cruz </w:t>
      </w:r>
      <w:r w:rsidRPr="00B32934">
        <w:rPr>
          <w:rFonts w:ascii="Arial" w:hAnsi="Arial" w:cs="Arial"/>
          <w:lang w:val="en-US"/>
        </w:rPr>
        <w:t>Biotechnology</w:t>
      </w:r>
      <w:r w:rsidRPr="004D69AC">
        <w:rPr>
          <w:rFonts w:ascii="Arial" w:hAnsi="Arial" w:cs="Arial"/>
          <w:lang w:val="en-US"/>
        </w:rPr>
        <w:t xml:space="preserve">), anti-V5 (E10/V4RR, 1:5000, Thermo Fisher Scientific) and anti-GST (CAB4169, 1:10 000, Thermo Fisher Scientific). </w:t>
      </w:r>
    </w:p>
    <w:p w14:paraId="6D44B802" w14:textId="77777777" w:rsidR="003A398B" w:rsidRPr="00B32934" w:rsidRDefault="003A398B" w:rsidP="00D35CA7">
      <w:pPr>
        <w:spacing w:line="480" w:lineRule="auto"/>
        <w:jc w:val="both"/>
        <w:rPr>
          <w:rFonts w:ascii="Arial" w:hAnsi="Arial" w:cs="Arial"/>
          <w:lang w:val="en-US"/>
        </w:rPr>
      </w:pPr>
    </w:p>
    <w:p w14:paraId="1BDE96BA" w14:textId="77777777" w:rsidR="000B30E9" w:rsidRPr="009A32AC" w:rsidRDefault="000B30E9" w:rsidP="000B30E9">
      <w:pPr>
        <w:spacing w:line="480" w:lineRule="auto"/>
        <w:jc w:val="both"/>
        <w:rPr>
          <w:rFonts w:ascii="Arial" w:hAnsi="Arial" w:cs="Arial"/>
          <w:b/>
          <w:bCs/>
          <w:lang w:val="en-GB"/>
        </w:rPr>
      </w:pPr>
      <w:r>
        <w:rPr>
          <w:rFonts w:ascii="Arial" w:hAnsi="Arial" w:cs="Arial"/>
          <w:b/>
          <w:bCs/>
          <w:lang w:val="en-GB"/>
        </w:rPr>
        <w:t>Recombinant protein bi</w:t>
      </w:r>
      <w:r w:rsidRPr="009A32AC">
        <w:rPr>
          <w:rFonts w:ascii="Arial" w:hAnsi="Arial" w:cs="Arial"/>
          <w:b/>
          <w:bCs/>
          <w:lang w:val="en-GB"/>
        </w:rPr>
        <w:t>nding assay</w:t>
      </w:r>
      <w:r>
        <w:rPr>
          <w:rFonts w:ascii="Arial" w:hAnsi="Arial" w:cs="Arial"/>
          <w:b/>
          <w:bCs/>
          <w:lang w:val="en-GB"/>
        </w:rPr>
        <w:t>s</w:t>
      </w:r>
    </w:p>
    <w:p w14:paraId="4549267A" w14:textId="694AD7ED" w:rsidR="000B30E9" w:rsidRPr="009A32AC" w:rsidRDefault="000B30E9" w:rsidP="000B30E9">
      <w:pPr>
        <w:spacing w:line="480" w:lineRule="auto"/>
        <w:jc w:val="both"/>
        <w:rPr>
          <w:rFonts w:ascii="Arial" w:hAnsi="Arial" w:cs="Arial"/>
          <w:bCs/>
          <w:lang w:val="en-US"/>
        </w:rPr>
      </w:pPr>
      <w:r>
        <w:rPr>
          <w:rFonts w:ascii="Arial" w:hAnsi="Arial" w:cs="Arial"/>
          <w:lang w:val="en-GB"/>
        </w:rPr>
        <w:t>CIP2A, NOCIVA and B56</w:t>
      </w:r>
      <w:r w:rsidRPr="001C4520">
        <w:rPr>
          <w:rFonts w:ascii="Symbol" w:hAnsi="Symbol" w:cs="Arial"/>
          <w:lang w:val="en-GB"/>
        </w:rPr>
        <w:t></w:t>
      </w:r>
      <w:r>
        <w:rPr>
          <w:rFonts w:ascii="Arial" w:hAnsi="Arial" w:cs="Arial"/>
          <w:lang w:val="en-GB"/>
        </w:rPr>
        <w:t xml:space="preserve"> recombinant p</w:t>
      </w:r>
      <w:r w:rsidRPr="00231BAF">
        <w:rPr>
          <w:rFonts w:ascii="Arial" w:hAnsi="Arial" w:cs="Arial"/>
          <w:lang w:val="en-GB"/>
        </w:rPr>
        <w:t>rotein expression</w:t>
      </w:r>
      <w:r>
        <w:rPr>
          <w:rFonts w:ascii="Arial" w:hAnsi="Arial" w:cs="Arial"/>
          <w:lang w:val="en-GB"/>
        </w:rPr>
        <w:t xml:space="preserve">, </w:t>
      </w:r>
      <w:r w:rsidRPr="00231BAF">
        <w:rPr>
          <w:rFonts w:ascii="Arial" w:hAnsi="Arial" w:cs="Arial"/>
          <w:lang w:val="en-GB"/>
        </w:rPr>
        <w:t>purification</w:t>
      </w:r>
      <w:r>
        <w:rPr>
          <w:rFonts w:ascii="Arial" w:hAnsi="Arial" w:cs="Arial"/>
          <w:lang w:val="en-GB"/>
        </w:rPr>
        <w:t xml:space="preserve"> and </w:t>
      </w:r>
      <w:r w:rsidR="00186EA7">
        <w:rPr>
          <w:rFonts w:ascii="Arial" w:hAnsi="Arial" w:cs="Arial"/>
          <w:lang w:val="en-GB"/>
        </w:rPr>
        <w:t>interaction</w:t>
      </w:r>
      <w:r w:rsidR="00186EA7" w:rsidRPr="009A32AC">
        <w:rPr>
          <w:rFonts w:ascii="Arial" w:hAnsi="Arial" w:cs="Arial"/>
          <w:lang w:val="en-GB"/>
        </w:rPr>
        <w:t xml:space="preserve"> </w:t>
      </w:r>
      <w:r w:rsidRPr="009A32AC">
        <w:rPr>
          <w:rFonts w:ascii="Arial" w:hAnsi="Arial" w:cs="Arial"/>
          <w:lang w:val="en-GB"/>
        </w:rPr>
        <w:t xml:space="preserve">assays were performed as </w:t>
      </w:r>
      <w:r>
        <w:rPr>
          <w:rFonts w:ascii="Arial" w:hAnsi="Arial" w:cs="Arial"/>
          <w:lang w:val="en-GB"/>
        </w:rPr>
        <w:t xml:space="preserve">described </w:t>
      </w:r>
      <w:r w:rsidRPr="009A32AC">
        <w:rPr>
          <w:rFonts w:ascii="Arial" w:hAnsi="Arial" w:cs="Arial"/>
          <w:lang w:val="en-GB"/>
        </w:rPr>
        <w:t xml:space="preserve">in </w:t>
      </w:r>
      <w:r w:rsidRPr="009A32AC">
        <w:rPr>
          <w:rFonts w:ascii="Arial" w:hAnsi="Arial" w:cs="Arial"/>
          <w:lang w:val="en-GB"/>
        </w:rPr>
        <w:fldChar w:fldCharType="begin">
          <w:fldData xml:space="preserve">PEVuZE5vdGU+PENpdGU+PEF1dGhvcj5XYW5nPC9BdXRob3I+PFllYXI+MjAxNzwvWWVhcj48UmVj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==
</w:fldData>
        </w:fldChar>
      </w:r>
      <w:r>
        <w:rPr>
          <w:rFonts w:ascii="Arial" w:hAnsi="Arial" w:cs="Arial"/>
          <w:lang w:val="en-GB"/>
        </w:rPr>
        <w:instrText xml:space="preserve"> ADDIN EN.CITE </w:instrText>
      </w:r>
      <w:r>
        <w:rPr>
          <w:rFonts w:ascii="Arial" w:hAnsi="Arial" w:cs="Arial"/>
          <w:lang w:val="en-GB"/>
        </w:rPr>
        <w:fldChar w:fldCharType="begin">
          <w:fldData xml:space="preserve">PEVuZE5vdGU+PENpdGU+PEF1dGhvcj5XYW5nPC9BdXRob3I+PFllYXI+MjAxNzwvWWVhcj48UmVj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==
</w:fldData>
        </w:fldChar>
      </w:r>
      <w:r>
        <w:rPr>
          <w:rFonts w:ascii="Arial" w:hAnsi="Arial" w:cs="Arial"/>
          <w:lang w:val="en-GB"/>
        </w:rPr>
        <w:instrText xml:space="preserve"> ADDIN EN.CITE.DATA </w:instrText>
      </w:r>
      <w:r>
        <w:rPr>
          <w:rFonts w:ascii="Arial" w:hAnsi="Arial" w:cs="Arial"/>
          <w:lang w:val="en-GB"/>
        </w:rPr>
      </w:r>
      <w:r>
        <w:rPr>
          <w:rFonts w:ascii="Arial" w:hAnsi="Arial" w:cs="Arial"/>
          <w:lang w:val="en-GB"/>
        </w:rPr>
        <w:fldChar w:fldCharType="end"/>
      </w:r>
      <w:r w:rsidRPr="009A32AC">
        <w:rPr>
          <w:rFonts w:ascii="Arial" w:hAnsi="Arial" w:cs="Arial"/>
          <w:lang w:val="en-GB"/>
        </w:rPr>
      </w:r>
      <w:r w:rsidRPr="009A32AC">
        <w:rPr>
          <w:rFonts w:ascii="Arial" w:hAnsi="Arial" w:cs="Arial"/>
          <w:lang w:val="en-GB"/>
        </w:rPr>
        <w:fldChar w:fldCharType="separate"/>
      </w:r>
      <w:r>
        <w:rPr>
          <w:rFonts w:ascii="Arial" w:hAnsi="Arial" w:cs="Arial"/>
          <w:noProof/>
          <w:lang w:val="en-GB"/>
        </w:rPr>
        <w:t>(1)</w:t>
      </w:r>
      <w:r w:rsidRPr="009A32AC">
        <w:rPr>
          <w:rFonts w:ascii="Arial" w:hAnsi="Arial" w:cs="Arial"/>
          <w:lang w:val="en-GB"/>
        </w:rPr>
        <w:fldChar w:fldCharType="end"/>
      </w:r>
      <w:r w:rsidRPr="009A32AC">
        <w:rPr>
          <w:rFonts w:ascii="Arial" w:hAnsi="Arial" w:cs="Arial"/>
          <w:lang w:val="en-GB"/>
        </w:rPr>
        <w:t xml:space="preserve">. </w:t>
      </w:r>
    </w:p>
    <w:p w14:paraId="6C369FC4" w14:textId="77777777" w:rsidR="00D35CA7" w:rsidRDefault="00D35CA7" w:rsidP="00D35CA7">
      <w:pPr>
        <w:spacing w:line="480" w:lineRule="auto"/>
        <w:jc w:val="both"/>
        <w:rPr>
          <w:rFonts w:ascii="Arial" w:hAnsi="Arial" w:cs="Arial"/>
          <w:b/>
          <w:bCs/>
          <w:lang w:val="en-US"/>
        </w:rPr>
      </w:pPr>
    </w:p>
    <w:p w14:paraId="78F55B19" w14:textId="77777777" w:rsidR="006605F5" w:rsidRPr="009A32AC" w:rsidRDefault="00D2302C" w:rsidP="009A32AC">
      <w:pPr>
        <w:spacing w:after="200" w:line="480" w:lineRule="auto"/>
        <w:jc w:val="both"/>
        <w:rPr>
          <w:rFonts w:ascii="Arial" w:hAnsi="Arial" w:cs="Arial"/>
          <w:b/>
          <w:bCs/>
          <w:lang w:val="en-US"/>
        </w:rPr>
      </w:pPr>
      <w:r w:rsidRPr="009A32AC">
        <w:rPr>
          <w:rFonts w:ascii="Arial" w:hAnsi="Arial" w:cs="Arial"/>
          <w:lang w:val="en-US"/>
        </w:rPr>
        <w:br w:type="page"/>
      </w:r>
      <w:r w:rsidR="2F73A6CC" w:rsidRPr="009A32AC">
        <w:rPr>
          <w:rFonts w:ascii="Arial" w:hAnsi="Arial" w:cs="Arial"/>
          <w:b/>
          <w:bCs/>
          <w:lang w:val="en-US"/>
        </w:rPr>
        <w:lastRenderedPageBreak/>
        <w:t>Results</w:t>
      </w:r>
    </w:p>
    <w:p w14:paraId="77B4BED9" w14:textId="77777777" w:rsidR="00A06011" w:rsidRPr="009A32AC" w:rsidRDefault="00A06011" w:rsidP="009A32AC">
      <w:pPr>
        <w:spacing w:line="480" w:lineRule="auto"/>
        <w:jc w:val="both"/>
        <w:rPr>
          <w:rFonts w:ascii="Arial" w:hAnsi="Arial" w:cs="Arial"/>
          <w:b/>
          <w:bCs/>
          <w:iCs/>
          <w:lang w:val="en-US"/>
        </w:rPr>
      </w:pPr>
    </w:p>
    <w:p w14:paraId="0395599F" w14:textId="77777777" w:rsidR="00915DD0" w:rsidRPr="00A70354" w:rsidRDefault="00915DD0" w:rsidP="00915DD0">
      <w:pPr>
        <w:spacing w:line="480" w:lineRule="auto"/>
        <w:jc w:val="both"/>
        <w:rPr>
          <w:rFonts w:ascii="Arial" w:hAnsi="Arial" w:cs="Arial"/>
          <w:b/>
          <w:lang w:val="en-US"/>
        </w:rPr>
      </w:pPr>
      <w:r w:rsidRPr="00A70354">
        <w:rPr>
          <w:rFonts w:ascii="Arial" w:hAnsi="Arial" w:cs="Arial"/>
          <w:b/>
          <w:lang w:val="en-US"/>
        </w:rPr>
        <w:t>Identification of a Novel CIP2A Variant (NOCIVA) mRNA Isoform</w:t>
      </w:r>
    </w:p>
    <w:p w14:paraId="139BCA55" w14:textId="77777777" w:rsidR="00915DD0" w:rsidRPr="00A70354" w:rsidRDefault="00915DD0" w:rsidP="00915DD0">
      <w:pPr>
        <w:spacing w:line="480" w:lineRule="auto"/>
        <w:jc w:val="both"/>
        <w:rPr>
          <w:rFonts w:ascii="Arial" w:hAnsi="Arial" w:cs="Arial"/>
          <w:lang w:val="en-US"/>
        </w:rPr>
      </w:pPr>
    </w:p>
    <w:p w14:paraId="5AADE0BD" w14:textId="1CB2FE99" w:rsidR="00915DD0" w:rsidRPr="00A70354" w:rsidRDefault="00915DD0" w:rsidP="00915DD0">
      <w:pPr>
        <w:spacing w:line="480" w:lineRule="auto"/>
        <w:jc w:val="both"/>
        <w:rPr>
          <w:rFonts w:ascii="Arial" w:hAnsi="Arial" w:cs="Arial"/>
          <w:lang w:val="en-US"/>
        </w:rPr>
      </w:pPr>
      <w:r w:rsidRPr="00A70354">
        <w:rPr>
          <w:rFonts w:ascii="Arial" w:hAnsi="Arial" w:cs="Arial"/>
          <w:lang w:val="en-US"/>
        </w:rPr>
        <w:t xml:space="preserve">To identify potential mRNA variants of </w:t>
      </w:r>
      <w:r w:rsidRPr="00A70354">
        <w:rPr>
          <w:rFonts w:ascii="Arial" w:hAnsi="Arial" w:cs="Arial"/>
          <w:i/>
          <w:iCs/>
          <w:lang w:val="en-US"/>
        </w:rPr>
        <w:t>CIP2A</w:t>
      </w:r>
      <w:r w:rsidRPr="00A70354">
        <w:rPr>
          <w:rFonts w:ascii="Arial" w:hAnsi="Arial" w:cs="Arial"/>
          <w:lang w:val="en-US"/>
        </w:rPr>
        <w:t xml:space="preserve"> (gene alias </w:t>
      </w:r>
      <w:r w:rsidRPr="00A70354">
        <w:rPr>
          <w:rFonts w:ascii="Arial" w:hAnsi="Arial" w:cs="Arial"/>
          <w:i/>
          <w:lang w:val="en-US"/>
        </w:rPr>
        <w:t>KIAA1524</w:t>
      </w:r>
      <w:r w:rsidRPr="00A70354">
        <w:rPr>
          <w:rFonts w:ascii="Arial" w:hAnsi="Arial" w:cs="Arial"/>
          <w:lang w:val="en-US"/>
        </w:rPr>
        <w:t xml:space="preserve">), rapid amplification of cDNA ends PCR assays (3’RACE and 5’RACE) were employed in human cell line mRNA samples (PNT2, MDA-MB-231, HeLa). </w:t>
      </w:r>
      <w:r w:rsidR="002435B8">
        <w:rPr>
          <w:rFonts w:ascii="Arial" w:hAnsi="Arial" w:cs="Arial"/>
          <w:lang w:val="en-US"/>
        </w:rPr>
        <w:t>As a result</w:t>
      </w:r>
      <w:r w:rsidRPr="00A70354">
        <w:rPr>
          <w:rFonts w:ascii="Arial" w:hAnsi="Arial" w:cs="Arial"/>
          <w:lang w:val="en-US"/>
        </w:rPr>
        <w:t>,</w:t>
      </w:r>
      <w:r w:rsidRPr="00A70354">
        <w:rPr>
          <w:rFonts w:ascii="Arial" w:hAnsi="Arial" w:cs="Arial"/>
          <w:color w:val="FF0000"/>
          <w:lang w:val="en-US"/>
        </w:rPr>
        <w:t xml:space="preserve"> </w:t>
      </w:r>
      <w:r w:rsidRPr="00A70354">
        <w:rPr>
          <w:rFonts w:ascii="Arial" w:hAnsi="Arial" w:cs="Arial"/>
          <w:lang w:val="en-US"/>
        </w:rPr>
        <w:t xml:space="preserve">a novel CIP2A mRNA splice variant (named here as </w:t>
      </w:r>
      <w:r w:rsidRPr="00A70354">
        <w:rPr>
          <w:rFonts w:ascii="Arial" w:hAnsi="Arial" w:cs="Arial"/>
          <w:i/>
          <w:iCs/>
          <w:lang w:val="en-US"/>
        </w:rPr>
        <w:t>NOCIVA</w:t>
      </w:r>
      <w:r w:rsidRPr="00A70354">
        <w:rPr>
          <w:rFonts w:ascii="Arial" w:hAnsi="Arial" w:cs="Arial"/>
          <w:lang w:val="en-US"/>
        </w:rPr>
        <w:t xml:space="preserve">) with alternative exon inclusion was identified (Fig. 1A, Fig. </w:t>
      </w:r>
      <w:r w:rsidRPr="0024793C">
        <w:rPr>
          <w:rFonts w:ascii="Arial" w:hAnsi="Arial" w:cs="Arial"/>
          <w:lang w:val="en-US"/>
        </w:rPr>
        <w:t>S2A</w:t>
      </w:r>
      <w:r w:rsidRPr="00A70354">
        <w:rPr>
          <w:rFonts w:ascii="Arial" w:hAnsi="Arial" w:cs="Arial"/>
          <w:lang w:val="en-US"/>
        </w:rPr>
        <w:t xml:space="preserve">). </w:t>
      </w:r>
      <w:r w:rsidRPr="00A70354">
        <w:rPr>
          <w:rFonts w:ascii="Arial" w:hAnsi="Arial" w:cs="Arial"/>
          <w:i/>
          <w:iCs/>
          <w:lang w:val="en-US"/>
        </w:rPr>
        <w:t>NOCIVA</w:t>
      </w:r>
      <w:r w:rsidRPr="00A70354">
        <w:rPr>
          <w:rFonts w:ascii="Arial" w:hAnsi="Arial" w:cs="Arial"/>
          <w:lang w:val="en-US"/>
        </w:rPr>
        <w:t xml:space="preserve"> comprised of exons 1-13 of </w:t>
      </w:r>
      <w:r w:rsidRPr="00A70354">
        <w:rPr>
          <w:rFonts w:ascii="Arial" w:hAnsi="Arial" w:cs="Arial"/>
          <w:i/>
          <w:iCs/>
          <w:lang w:val="en-US"/>
        </w:rPr>
        <w:t>CIP2A</w:t>
      </w:r>
      <w:r w:rsidRPr="00A70354">
        <w:rPr>
          <w:rFonts w:ascii="Arial" w:hAnsi="Arial" w:cs="Arial"/>
          <w:lang w:val="en-US"/>
        </w:rPr>
        <w:t xml:space="preserve"> fused C-terminally to a part of the intron between exons 13 and 14 (Fig. 1A). This 349-nucleotide intronic region (Fig. 1A, Fig</w:t>
      </w:r>
      <w:r w:rsidRPr="0024793C">
        <w:rPr>
          <w:rFonts w:ascii="Arial" w:hAnsi="Arial" w:cs="Arial"/>
          <w:lang w:val="en-US"/>
        </w:rPr>
        <w:t>. S2B</w:t>
      </w:r>
      <w:r w:rsidRPr="00A70354">
        <w:rPr>
          <w:rFonts w:ascii="Arial" w:hAnsi="Arial" w:cs="Arial"/>
          <w:lang w:val="en-US"/>
        </w:rPr>
        <w:t xml:space="preserve">) is normally located within intron 13 of the </w:t>
      </w:r>
      <w:r w:rsidRPr="00A70354">
        <w:rPr>
          <w:rFonts w:ascii="Arial" w:hAnsi="Arial" w:cs="Arial"/>
          <w:i/>
          <w:lang w:val="en-US"/>
        </w:rPr>
        <w:t>CIP2A</w:t>
      </w:r>
      <w:r w:rsidRPr="00A70354">
        <w:rPr>
          <w:rFonts w:ascii="Arial" w:hAnsi="Arial" w:cs="Arial"/>
          <w:lang w:val="en-US"/>
        </w:rPr>
        <w:t xml:space="preserve"> gene, more precisely ranging from 108561721 to 108562069 in </w:t>
      </w:r>
      <w:r w:rsidRPr="00A70354">
        <w:rPr>
          <w:rFonts w:ascii="Arial" w:hAnsi="Arial" w:cs="Arial"/>
          <w:i/>
          <w:iCs/>
          <w:lang w:val="en-US"/>
        </w:rPr>
        <w:t>Homo sapiens</w:t>
      </w:r>
      <w:r w:rsidRPr="00A70354">
        <w:rPr>
          <w:rFonts w:ascii="Arial" w:hAnsi="Arial" w:cs="Arial"/>
          <w:lang w:val="en-US"/>
        </w:rPr>
        <w:t xml:space="preserve"> chromosome 3 (GRCh38.p13 reference, annotation release 109.20200228). As </w:t>
      </w:r>
      <w:r w:rsidR="000260C3">
        <w:rPr>
          <w:rFonts w:ascii="Arial" w:hAnsi="Arial" w:cs="Arial"/>
          <w:lang w:val="en-US"/>
        </w:rPr>
        <w:t xml:space="preserve">a </w:t>
      </w:r>
      <w:r w:rsidRPr="00A70354">
        <w:rPr>
          <w:rFonts w:ascii="Arial" w:hAnsi="Arial" w:cs="Arial"/>
          <w:lang w:val="en-US"/>
        </w:rPr>
        <w:t xml:space="preserve">clear evidence that NOCIVA constitutes a functional mRNA transcript, </w:t>
      </w:r>
      <w:r w:rsidRPr="00A70354">
        <w:rPr>
          <w:rFonts w:ascii="Arial" w:hAnsi="Arial" w:cs="Arial"/>
          <w:i/>
          <w:iCs/>
          <w:lang w:val="en-US"/>
        </w:rPr>
        <w:t>NOCIVA</w:t>
      </w:r>
      <w:r w:rsidRPr="00A70354">
        <w:rPr>
          <w:rFonts w:ascii="Arial" w:hAnsi="Arial" w:cs="Arial"/>
          <w:lang w:val="en-US"/>
        </w:rPr>
        <w:t xml:space="preserve"> mRNA contains a stop codon followed by a 330-nucleotide 3´UTR with a polyadenylation signal (PAS) AATAAA and a poly(A) tail</w:t>
      </w:r>
      <w:r w:rsidRPr="00A70354">
        <w:rPr>
          <w:rFonts w:ascii="Arial" w:hAnsi="Arial" w:cs="Arial"/>
          <w:i/>
          <w:iCs/>
          <w:lang w:val="en-US"/>
        </w:rPr>
        <w:t xml:space="preserve"> </w:t>
      </w:r>
      <w:r w:rsidRPr="00A70354">
        <w:rPr>
          <w:rFonts w:ascii="Arial" w:hAnsi="Arial" w:cs="Arial"/>
          <w:lang w:val="en-US"/>
        </w:rPr>
        <w:t>(Fig. 1B, Fig</w:t>
      </w:r>
      <w:r w:rsidRPr="0024793C">
        <w:rPr>
          <w:rFonts w:ascii="Arial" w:hAnsi="Arial" w:cs="Arial"/>
          <w:lang w:val="en-US"/>
        </w:rPr>
        <w:t>. S2</w:t>
      </w:r>
      <w:r w:rsidR="005C2BB9">
        <w:rPr>
          <w:rFonts w:ascii="Arial" w:hAnsi="Arial" w:cs="Arial"/>
          <w:lang w:val="en-US"/>
        </w:rPr>
        <w:t>B</w:t>
      </w:r>
      <w:r w:rsidRPr="0024793C">
        <w:rPr>
          <w:rFonts w:ascii="Arial" w:hAnsi="Arial" w:cs="Arial"/>
          <w:lang w:val="en-US"/>
        </w:rPr>
        <w:t>).</w:t>
      </w:r>
    </w:p>
    <w:p w14:paraId="5B93A5E6" w14:textId="77777777" w:rsidR="00915DD0" w:rsidRPr="00A70354" w:rsidRDefault="00915DD0" w:rsidP="00915DD0">
      <w:pPr>
        <w:spacing w:line="480" w:lineRule="auto"/>
        <w:jc w:val="both"/>
        <w:rPr>
          <w:rFonts w:ascii="Arial" w:hAnsi="Arial" w:cs="Arial"/>
          <w:lang w:val="en-US"/>
        </w:rPr>
      </w:pPr>
    </w:p>
    <w:p w14:paraId="4A505054" w14:textId="221C1866" w:rsidR="00915DD0" w:rsidRPr="00A70354" w:rsidRDefault="00915DD0" w:rsidP="00915DD0">
      <w:pPr>
        <w:spacing w:line="480" w:lineRule="auto"/>
        <w:jc w:val="both"/>
        <w:rPr>
          <w:rFonts w:ascii="Arial" w:hAnsi="Arial" w:cs="Arial"/>
          <w:lang w:val="en-US"/>
        </w:rPr>
      </w:pPr>
      <w:r w:rsidRPr="00A70354">
        <w:rPr>
          <w:rFonts w:ascii="Arial" w:hAnsi="Arial" w:cs="Arial"/>
          <w:lang w:val="en-US"/>
        </w:rPr>
        <w:t xml:space="preserve">As an indication that </w:t>
      </w:r>
      <w:r w:rsidRPr="00A70354">
        <w:rPr>
          <w:rFonts w:ascii="Arial" w:hAnsi="Arial" w:cs="Arial"/>
          <w:i/>
          <w:iCs/>
          <w:lang w:val="en-US"/>
        </w:rPr>
        <w:t>NOCIVA</w:t>
      </w:r>
      <w:r w:rsidRPr="00A70354">
        <w:rPr>
          <w:rFonts w:ascii="Arial" w:hAnsi="Arial" w:cs="Arial"/>
          <w:lang w:val="en-US"/>
        </w:rPr>
        <w:t xml:space="preserve"> mRNA is created by AS, the spliced intron region was found to be flanked by GT and AG dinucleotides (Fig</w:t>
      </w:r>
      <w:r w:rsidRPr="0024793C">
        <w:rPr>
          <w:rFonts w:ascii="Arial" w:hAnsi="Arial" w:cs="Arial"/>
          <w:lang w:val="en-US"/>
        </w:rPr>
        <w:t>. S2</w:t>
      </w:r>
      <w:r w:rsidRPr="002E76CF">
        <w:rPr>
          <w:rFonts w:ascii="Arial" w:hAnsi="Arial" w:cs="Arial"/>
          <w:lang w:val="en-US"/>
        </w:rPr>
        <w:t>B</w:t>
      </w:r>
      <w:r w:rsidRPr="00A70354">
        <w:rPr>
          <w:rFonts w:ascii="Arial" w:hAnsi="Arial" w:cs="Arial"/>
          <w:lang w:val="en-US"/>
        </w:rPr>
        <w:t xml:space="preserve"> yellow, GU-AG intron)</w:t>
      </w:r>
      <w:r w:rsidR="00E70598">
        <w:rPr>
          <w:rFonts w:ascii="Arial" w:hAnsi="Arial" w:cs="Arial"/>
          <w:lang w:val="en-US"/>
        </w:rPr>
        <w:t xml:space="preserve"> and </w:t>
      </w:r>
      <w:r w:rsidRPr="00A70354">
        <w:rPr>
          <w:rFonts w:ascii="Arial" w:hAnsi="Arial" w:cs="Arial"/>
          <w:lang w:val="en-US"/>
        </w:rPr>
        <w:t xml:space="preserve">the junction site between </w:t>
      </w:r>
      <w:r w:rsidRPr="00A70354">
        <w:rPr>
          <w:rFonts w:ascii="Arial" w:hAnsi="Arial" w:cs="Arial"/>
          <w:i/>
          <w:iCs/>
          <w:lang w:val="en-US"/>
        </w:rPr>
        <w:t>CIP2A</w:t>
      </w:r>
      <w:r w:rsidRPr="00A70354">
        <w:rPr>
          <w:rFonts w:ascii="Arial" w:hAnsi="Arial" w:cs="Arial"/>
          <w:lang w:val="en-US"/>
        </w:rPr>
        <w:t xml:space="preserve"> and </w:t>
      </w:r>
      <w:r w:rsidRPr="00A70354">
        <w:rPr>
          <w:rFonts w:ascii="Arial" w:hAnsi="Arial" w:cs="Arial"/>
          <w:i/>
          <w:iCs/>
          <w:lang w:val="en-US"/>
        </w:rPr>
        <w:t>NOCIVA</w:t>
      </w:r>
      <w:r w:rsidRPr="00A70354">
        <w:rPr>
          <w:rFonts w:ascii="Arial" w:hAnsi="Arial" w:cs="Arial"/>
          <w:lang w:val="en-US"/>
        </w:rPr>
        <w:t xml:space="preserve"> contains exonic splicing silencer (ESS) matrices, especially Fas ESS and PESS-octamers (Fig. 1C). Further, binding sites for many splice factors, including </w:t>
      </w:r>
      <w:r w:rsidR="00E21DAA">
        <w:rPr>
          <w:rFonts w:ascii="Arial" w:hAnsi="Arial" w:cs="Arial"/>
          <w:lang w:val="en-US"/>
        </w:rPr>
        <w:t xml:space="preserve">YB-1, SRp20, </w:t>
      </w:r>
      <w:r w:rsidRPr="00A70354">
        <w:rPr>
          <w:rFonts w:ascii="Arial" w:hAnsi="Arial" w:cs="Arial"/>
          <w:lang w:val="en-US"/>
        </w:rPr>
        <w:t xml:space="preserve">Sam68, SLM2, SRp40, and multiple hnRNPs (including hnRNP K), were </w:t>
      </w:r>
      <w:r w:rsidR="000475F1">
        <w:rPr>
          <w:rFonts w:ascii="Arial" w:hAnsi="Arial" w:cs="Arial"/>
          <w:lang w:val="en-US"/>
        </w:rPr>
        <w:t>predicted</w:t>
      </w:r>
      <w:r w:rsidR="000475F1" w:rsidRPr="00A70354">
        <w:rPr>
          <w:rFonts w:ascii="Arial" w:hAnsi="Arial" w:cs="Arial"/>
          <w:lang w:val="en-US"/>
        </w:rPr>
        <w:t xml:space="preserve"> </w:t>
      </w:r>
      <w:r w:rsidRPr="00A70354">
        <w:rPr>
          <w:rFonts w:ascii="Arial" w:hAnsi="Arial" w:cs="Arial"/>
          <w:lang w:val="en-US"/>
        </w:rPr>
        <w:t xml:space="preserve">in the </w:t>
      </w:r>
      <w:r w:rsidRPr="00A70354">
        <w:rPr>
          <w:rFonts w:ascii="Arial" w:hAnsi="Arial" w:cs="Arial"/>
          <w:lang w:val="en-US"/>
        </w:rPr>
        <w:lastRenderedPageBreak/>
        <w:t>near vicinity of the junction site</w:t>
      </w:r>
      <w:r w:rsidR="000475F1">
        <w:rPr>
          <w:rFonts w:ascii="Arial" w:hAnsi="Arial" w:cs="Arial"/>
          <w:lang w:val="en-US"/>
        </w:rPr>
        <w:t xml:space="preserve"> by </w:t>
      </w:r>
      <w:r w:rsidR="000475F1" w:rsidRPr="00A70354">
        <w:rPr>
          <w:rFonts w:ascii="Arial" w:hAnsi="Arial" w:cs="Arial"/>
          <w:lang w:val="en-US"/>
        </w:rPr>
        <w:t xml:space="preserve">SpliceAid 2 </w:t>
      </w:r>
      <w:r w:rsidR="000475F1" w:rsidRPr="00BB2F8B">
        <w:rPr>
          <w:rFonts w:ascii="Arial" w:hAnsi="Arial" w:cs="Arial"/>
        </w:rPr>
        <w:fldChar w:fldCharType="begin"/>
      </w:r>
      <w:r w:rsidR="00EA62E2" w:rsidRPr="002116C8">
        <w:rPr>
          <w:rFonts w:ascii="Arial" w:hAnsi="Arial" w:cs="Arial"/>
          <w:lang w:val="en-US"/>
        </w:rPr>
        <w:instrText xml:space="preserve"> ADDIN EN.CITE &lt;EndNote&gt;&lt;Cite&gt;&lt;Author&gt;Piva&lt;/Author&gt;&lt;Year&gt;2012&lt;/Year&gt;&lt;RecNum&gt;0&lt;/RecNum&gt;&lt;IDText&gt;SpliceAid 2: a database of human splicing factors expression data and RNA target motifs&lt;/IDText&gt;&lt;DisplayText&gt;(30)&lt;/DisplayText&gt;&lt;record&gt;&lt;dates&gt;&lt;pub-dates&gt;&lt;date&gt;Jan&lt;/date&gt;&lt;/pub-dates&gt;&lt;year&gt;2012&lt;/year&gt;&lt;/dates&gt;&lt;keywords&gt;&lt;keyword&gt;Alternative Splicing&lt;/keyword&gt;&lt;keyword&gt;Databases, Genetic&lt;/keyword&gt;&lt;keyword&gt;Exons&lt;/keyword&gt;&lt;keyword&gt;Genomics&lt;/keyword&gt;&lt;keyword&gt;Humans&lt;/keyword&gt;&lt;keyword&gt;Introns&lt;/keyword&gt;&lt;keyword&gt;Mutation&lt;/keyword&gt;&lt;keyword&gt;Nucleotide Motifs&lt;/keyword&gt;&lt;keyword&gt;Organ Specificity&lt;/keyword&gt;&lt;keyword&gt;RNA Precursors&lt;/keyword&gt;&lt;keyword&gt;RNA Splice Sites&lt;/keyword&gt;&lt;keyword&gt;RNA Splicing&lt;/keyword&gt;&lt;keyword&gt;Software&lt;/keyword&gt;&lt;/keywords&gt;&lt;urls&gt;&lt;related-urls&gt;&lt;url&gt;https://www.ncbi.nlm.nih.gov/pubmed/21922594&lt;/url&gt;&lt;/related-urls&gt;&lt;/urls&gt;&lt;isbn&gt;1098-1004&lt;/isbn&gt;&lt;titles&gt;&lt;title&gt;SpliceAid 2: a database of human splicing factors expression data and RNA target motifs&lt;/title&gt;&lt;secondary-title&gt;Hum Mutat&lt;/secondary-title&gt;&lt;/titles&gt;&lt;pages&gt;81-5&lt;/pages&gt;&lt;number&gt;1&lt;/number&gt;&lt;contributors&gt;&lt;authors&gt;&lt;author&gt;Piva, F.&lt;/author&gt;&lt;author&gt;Giulietti, M.&lt;/author&gt;&lt;author&gt;Burini, A. B.&lt;/author&gt;&lt;author&gt;Principato, G.&lt;/author&gt;&lt;/authors&gt;&lt;/contributors&gt;&lt;edition&gt;2011/10/17&lt;/edition&gt;&lt;language&gt;eng&lt;/language&gt;&lt;added-date format="utc"&gt;1592459324&lt;/added-date&gt;&lt;ref-type name="Journal Article"&gt;17&lt;/ref-type&gt;&lt;rec-number&gt;357&lt;/rec-number&gt;&lt;last-updated-date format="utc"&gt;1592459324&lt;/last-updated-date&gt;&lt;accession-num&gt;21922594&lt;/accession-num&gt;&lt;electronic-resource-num&gt;10.1002/humu.21609&lt;/electronic-resource-num&gt;&lt;volume&gt;33&lt;/volume&gt;&lt;/record&gt;&lt;/Cite&gt;&lt;/EndNote&gt;</w:instrText>
      </w:r>
      <w:r w:rsidR="000475F1" w:rsidRPr="00BB2F8B">
        <w:rPr>
          <w:rFonts w:ascii="Arial" w:hAnsi="Arial" w:cs="Arial"/>
        </w:rPr>
        <w:fldChar w:fldCharType="separate"/>
      </w:r>
      <w:r w:rsidR="00EA62E2" w:rsidRPr="00EA62E2">
        <w:rPr>
          <w:rFonts w:ascii="Arial" w:hAnsi="Arial" w:cs="Arial"/>
          <w:noProof/>
          <w:lang w:val="en-US"/>
        </w:rPr>
        <w:t>(30)</w:t>
      </w:r>
      <w:r w:rsidR="000475F1" w:rsidRPr="00BB2F8B">
        <w:rPr>
          <w:rFonts w:ascii="Arial" w:hAnsi="Arial" w:cs="Arial"/>
        </w:rPr>
        <w:fldChar w:fldCharType="end"/>
      </w:r>
      <w:r w:rsidR="000475F1" w:rsidRPr="00A70354">
        <w:rPr>
          <w:rFonts w:ascii="Arial" w:hAnsi="Arial" w:cs="Arial"/>
          <w:lang w:val="en-US"/>
        </w:rPr>
        <w:t xml:space="preserve"> and SFmap (version 1.8</w:t>
      </w:r>
      <w:r w:rsidR="005C2BB9">
        <w:rPr>
          <w:rFonts w:ascii="Arial" w:hAnsi="Arial" w:cs="Arial"/>
          <w:lang w:val="en-US"/>
        </w:rPr>
        <w:t>)</w:t>
      </w:r>
      <w:r w:rsidR="005C2BB9" w:rsidRPr="00BB2F8B">
        <w:rPr>
          <w:rFonts w:ascii="Arial" w:hAnsi="Arial" w:cs="Arial"/>
        </w:rPr>
        <w:fldChar w:fldCharType="begin"/>
      </w:r>
      <w:r w:rsidR="005C2BB9" w:rsidRPr="002116C8">
        <w:rPr>
          <w:rFonts w:ascii="Arial" w:hAnsi="Arial" w:cs="Arial"/>
          <w:lang w:val="en-US"/>
        </w:rPr>
        <w:instrText xml:space="preserve"> ADDIN EN.CITE &lt;EndNote&gt;&lt;Cite&gt;&lt;Author&gt;Paz&lt;/Author&gt;&lt;Year&gt;2010&lt;/Year&gt;&lt;RecNum&gt;0&lt;/RecNum&gt;&lt;IDText&gt;SFmap: a web server for motif analysis and prediction of splicing factor binding sites&lt;/IDText&gt;&lt;DisplayText&gt;(31)&lt;/DisplayText&gt;&lt;record&gt;&lt;dates&gt;&lt;pub-dates&gt;&lt;date&gt;Jul&lt;/date&gt;&lt;/pub-dates&gt;&lt;year&gt;2010&lt;/year&gt;&lt;/dates&gt;&lt;keywords&gt;&lt;keyword&gt;Algorithms&lt;/keyword&gt;&lt;keyword&gt;Alternative Splicing&lt;/keyword&gt;&lt;keyword&gt;Binding Sites&lt;/keyword&gt;&lt;keyword&gt;Genome, Human&lt;/keyword&gt;&lt;keyword&gt;Humans&lt;/keyword&gt;&lt;keyword&gt;Internet&lt;/keyword&gt;&lt;keyword&gt;RNA-Binding Proteins&lt;/keyword&gt;&lt;keyword&gt;Sequence Analysis, RNA&lt;/keyword&gt;&lt;keyword&gt;Software&lt;/keyword&gt;&lt;keyword&gt;User-Computer Interface&lt;/keyword&gt;&lt;/keywords&gt;&lt;urls&gt;&lt;related-urls&gt;&lt;url&gt;https://www.ncbi.nlm.nih.gov/pubmed/20501600&lt;/url&gt;&lt;/related-urls&gt;&lt;/urls&gt;&lt;isbn&gt;1362-4962&lt;/isbn&gt;&lt;custom2&gt;PMC2896136&lt;/custom2&gt;&lt;titles&gt;&lt;title&gt;SFmap: a web server for motif analysis and pr</w:instrText>
      </w:r>
      <w:r w:rsidR="005C2BB9" w:rsidRPr="005C2BB9">
        <w:rPr>
          <w:rFonts w:ascii="Arial" w:hAnsi="Arial" w:cs="Arial"/>
          <w:lang w:val="en-US"/>
        </w:rPr>
        <w:instrText>ediction of splicing factor binding sites&lt;/title&gt;&lt;secondary-title&gt;Nucleic Acids Res&lt;/secondary-title&gt;&lt;/titles&gt;&lt;pages&gt;W281-5&lt;/pages&gt;&lt;number&gt;Web Server issue&lt;/number&gt;&lt;contributors&gt;&lt;authors&gt;&lt;author&gt;Paz, I.&lt;/author&gt;&lt;author&gt;Akerman, M.&lt;/author&gt;&lt;author&gt;Dror, I.&lt;/author&gt;&lt;author&gt;Kosti, I.&lt;/author&gt;&lt;author&gt;Mandel-Gutfreund, Y.&lt;/author&gt;&lt;/authors&gt;&lt;/contributors&gt;&lt;edition&gt;2010/05/25&lt;/edition&gt;&lt;language&gt;eng&lt;/language&gt;&lt;added-date format="utc"&gt;1592460063&lt;/added-date&gt;&lt;ref-type name="Journal Article"&gt;17&lt;/ref-type&gt;&lt;rec-number&gt;358&lt;/rec-number&gt;&lt;last-updated-date format="utc"&gt;1592460063&lt;/last-updated-date&gt;&lt;accession-num&gt;20501600&lt;/accession-num&gt;&lt;electronic-resource-num&gt;10.1093/nar/gkq444&lt;/electronic-resource-num&gt;&lt;volume&gt;38&lt;/volume&gt;&lt;/record&gt;&lt;/Cite&gt;&lt;/EndNote&gt;</w:instrText>
      </w:r>
      <w:r w:rsidR="005C2BB9" w:rsidRPr="00BB2F8B">
        <w:rPr>
          <w:rFonts w:ascii="Arial" w:hAnsi="Arial" w:cs="Arial"/>
        </w:rPr>
        <w:fldChar w:fldCharType="separate"/>
      </w:r>
      <w:r w:rsidR="005C2BB9" w:rsidRPr="00EA62E2">
        <w:rPr>
          <w:rFonts w:ascii="Arial" w:hAnsi="Arial" w:cs="Arial"/>
          <w:noProof/>
          <w:lang w:val="en-US"/>
        </w:rPr>
        <w:t>(31)</w:t>
      </w:r>
      <w:r w:rsidR="005C2BB9" w:rsidRPr="00BB2F8B">
        <w:rPr>
          <w:rFonts w:ascii="Arial" w:hAnsi="Arial" w:cs="Arial"/>
        </w:rPr>
        <w:fldChar w:fldCharType="end"/>
      </w:r>
      <w:r w:rsidR="000475F1" w:rsidRPr="00A70354">
        <w:rPr>
          <w:rFonts w:ascii="Arial" w:hAnsi="Arial" w:cs="Arial"/>
          <w:lang w:val="en-US"/>
        </w:rPr>
        <w:t xml:space="preserve"> </w:t>
      </w:r>
      <w:r w:rsidRPr="00A70354">
        <w:rPr>
          <w:rFonts w:ascii="Arial" w:hAnsi="Arial" w:cs="Arial"/>
          <w:lang w:val="en-US"/>
        </w:rPr>
        <w:t>(Fig. 1C).</w:t>
      </w:r>
    </w:p>
    <w:p w14:paraId="06269650" w14:textId="77777777" w:rsidR="00915DD0" w:rsidRPr="00A70354" w:rsidRDefault="00915DD0" w:rsidP="00915DD0">
      <w:pPr>
        <w:spacing w:line="480" w:lineRule="auto"/>
        <w:jc w:val="both"/>
        <w:rPr>
          <w:rFonts w:ascii="Arial" w:hAnsi="Arial" w:cs="Arial"/>
          <w:color w:val="FF0000"/>
          <w:lang w:val="en-US"/>
        </w:rPr>
      </w:pPr>
    </w:p>
    <w:p w14:paraId="11612ED7" w14:textId="77777777" w:rsidR="00915DD0" w:rsidRPr="00A70354" w:rsidRDefault="00915DD0" w:rsidP="00915DD0">
      <w:pPr>
        <w:spacing w:line="480" w:lineRule="auto"/>
        <w:jc w:val="both"/>
        <w:rPr>
          <w:rFonts w:ascii="Arial" w:hAnsi="Arial" w:cs="Arial"/>
          <w:lang w:val="en-US"/>
        </w:rPr>
      </w:pPr>
      <w:r w:rsidRPr="00A70354">
        <w:rPr>
          <w:rFonts w:ascii="Arial" w:hAnsi="Arial" w:cs="Arial"/>
          <w:lang w:val="en-US"/>
        </w:rPr>
        <w:t xml:space="preserve">Validation PCR for full-length </w:t>
      </w:r>
      <w:r w:rsidRPr="00A70354">
        <w:rPr>
          <w:rFonts w:ascii="Arial" w:hAnsi="Arial" w:cs="Arial"/>
          <w:i/>
          <w:iCs/>
          <w:lang w:val="en-US"/>
        </w:rPr>
        <w:t>NOCIVA</w:t>
      </w:r>
      <w:r w:rsidRPr="00A70354">
        <w:rPr>
          <w:rFonts w:ascii="Arial" w:hAnsi="Arial" w:cs="Arial"/>
          <w:lang w:val="en-US"/>
        </w:rPr>
        <w:t xml:space="preserve"> mRNA expression was conducted in the HeLa cell line with forward primers targeting </w:t>
      </w:r>
      <w:r w:rsidRPr="00A70354">
        <w:rPr>
          <w:rFonts w:ascii="Arial" w:hAnsi="Arial" w:cs="Arial"/>
          <w:i/>
          <w:iCs/>
          <w:lang w:val="en-US"/>
        </w:rPr>
        <w:t>CIP2A</w:t>
      </w:r>
      <w:r w:rsidRPr="00A70354">
        <w:rPr>
          <w:rFonts w:ascii="Arial" w:hAnsi="Arial" w:cs="Arial"/>
          <w:lang w:val="en-US"/>
        </w:rPr>
        <w:t xml:space="preserve"> exon 1 and reverse primers targeting the </w:t>
      </w:r>
      <w:r w:rsidRPr="00A70354">
        <w:rPr>
          <w:rFonts w:ascii="Arial" w:hAnsi="Arial" w:cs="Arial"/>
          <w:i/>
          <w:iCs/>
          <w:lang w:val="en-US"/>
        </w:rPr>
        <w:t>NOCIVA</w:t>
      </w:r>
      <w:r w:rsidRPr="00A70354">
        <w:rPr>
          <w:rFonts w:ascii="Arial" w:hAnsi="Arial" w:cs="Arial"/>
          <w:lang w:val="en-US"/>
        </w:rPr>
        <w:t xml:space="preserve">-specific 3’ end of the mRNA (Fig. 2A and </w:t>
      </w:r>
      <w:r w:rsidRPr="0024793C">
        <w:rPr>
          <w:rFonts w:ascii="Arial" w:hAnsi="Arial" w:cs="Arial"/>
          <w:lang w:val="en-US"/>
        </w:rPr>
        <w:t xml:space="preserve">Fig. S3A for PCR assay design). Additionally, validation PCR for </w:t>
      </w:r>
      <w:r w:rsidRPr="004C0434">
        <w:rPr>
          <w:rFonts w:ascii="Arial" w:hAnsi="Arial" w:cs="Arial"/>
          <w:i/>
          <w:iCs/>
          <w:lang w:val="en-US"/>
        </w:rPr>
        <w:t>NOCIVA</w:t>
      </w:r>
      <w:r w:rsidRPr="00B3593C">
        <w:rPr>
          <w:rFonts w:ascii="Arial" w:hAnsi="Arial" w:cs="Arial"/>
          <w:lang w:val="en-US"/>
        </w:rPr>
        <w:t xml:space="preserve"> expression was conducted in mul</w:t>
      </w:r>
      <w:r w:rsidRPr="0024793C">
        <w:rPr>
          <w:rFonts w:ascii="Arial" w:hAnsi="Arial" w:cs="Arial"/>
          <w:lang w:val="en-US"/>
        </w:rPr>
        <w:t xml:space="preserve">tiple cancer cell lines with primers specific to the mRNA sequence that codes for the unique C-terminal portion of </w:t>
      </w:r>
      <w:r w:rsidRPr="0024793C">
        <w:rPr>
          <w:rFonts w:ascii="Arial" w:hAnsi="Arial" w:cs="Arial"/>
          <w:i/>
          <w:iCs/>
          <w:lang w:val="en-US"/>
        </w:rPr>
        <w:t>NOCIVA</w:t>
      </w:r>
      <w:r w:rsidRPr="0024793C">
        <w:rPr>
          <w:rFonts w:ascii="Arial" w:hAnsi="Arial" w:cs="Arial"/>
          <w:lang w:val="en-US"/>
        </w:rPr>
        <w:t xml:space="preserve"> (Fig. 2B, and Fig. S3B for PCR</w:t>
      </w:r>
      <w:r w:rsidRPr="00A70354">
        <w:rPr>
          <w:rFonts w:ascii="Arial" w:hAnsi="Arial" w:cs="Arial"/>
          <w:lang w:val="en-US"/>
        </w:rPr>
        <w:t xml:space="preserve"> assay design). The correctly sized PCR products were subsequently sequenced to confirm the </w:t>
      </w:r>
      <w:r w:rsidRPr="00A70354">
        <w:rPr>
          <w:rFonts w:ascii="Arial" w:hAnsi="Arial" w:cs="Arial"/>
          <w:i/>
          <w:iCs/>
          <w:lang w:val="en-US"/>
        </w:rPr>
        <w:t>NOCIVA</w:t>
      </w:r>
      <w:r w:rsidRPr="00A70354">
        <w:rPr>
          <w:rFonts w:ascii="Arial" w:hAnsi="Arial" w:cs="Arial"/>
          <w:lang w:val="en-US"/>
        </w:rPr>
        <w:t xml:space="preserve"> transcript.</w:t>
      </w:r>
    </w:p>
    <w:p w14:paraId="584EB549" w14:textId="77777777" w:rsidR="00915DD0" w:rsidRPr="00A70354" w:rsidRDefault="00915DD0" w:rsidP="00915DD0">
      <w:pPr>
        <w:spacing w:line="480" w:lineRule="auto"/>
        <w:jc w:val="both"/>
        <w:rPr>
          <w:rFonts w:ascii="Arial" w:hAnsi="Arial" w:cs="Arial"/>
          <w:lang w:val="en-US"/>
        </w:rPr>
      </w:pPr>
    </w:p>
    <w:p w14:paraId="5E8DA0C9" w14:textId="7CDA19DE" w:rsidR="00915DD0" w:rsidRPr="00A70354" w:rsidRDefault="00915DD0" w:rsidP="00915DD0">
      <w:pPr>
        <w:spacing w:line="480" w:lineRule="auto"/>
        <w:jc w:val="both"/>
        <w:rPr>
          <w:rFonts w:ascii="Arial" w:hAnsi="Arial" w:cs="Arial"/>
          <w:lang w:val="en-US"/>
        </w:rPr>
      </w:pPr>
      <w:r w:rsidRPr="00A70354">
        <w:rPr>
          <w:rFonts w:ascii="Arial" w:hAnsi="Arial" w:cs="Arial"/>
          <w:lang w:val="en-US"/>
        </w:rPr>
        <w:t xml:space="preserve">To provide methodology-independent validation of the </w:t>
      </w:r>
      <w:r w:rsidRPr="00A70354">
        <w:rPr>
          <w:rFonts w:ascii="Arial" w:hAnsi="Arial" w:cs="Arial"/>
          <w:i/>
          <w:iCs/>
          <w:lang w:val="en-US"/>
        </w:rPr>
        <w:t>NOCIVA</w:t>
      </w:r>
      <w:r w:rsidRPr="00A70354">
        <w:rPr>
          <w:rFonts w:ascii="Arial" w:hAnsi="Arial" w:cs="Arial"/>
          <w:lang w:val="en-US"/>
        </w:rPr>
        <w:t xml:space="preserve"> transcript, we analyzed the deep RNA sequencing data of 8 AML patient samples. The sequencing reads were aligned to the human reference genome (hg38), allowing for novel junctions using STAR-2.6.1b in two-pass mode </w:t>
      </w:r>
      <w:r w:rsidRPr="00BB2F8B">
        <w:rPr>
          <w:rFonts w:ascii="Arial" w:hAnsi="Arial" w:cs="Arial"/>
        </w:rPr>
        <w:fldChar w:fldCharType="begin"/>
      </w:r>
      <w:r w:rsidR="00EA62E2" w:rsidRPr="002116C8">
        <w:rPr>
          <w:rFonts w:ascii="Arial" w:hAnsi="Arial" w:cs="Arial"/>
          <w:lang w:val="en-US"/>
        </w:rPr>
        <w:instrText xml:space="preserve"> ADDIN EN.CITE &lt;EndNote&gt;&lt;Cite&gt;&lt;Author&gt;Dobin&lt;/Author&gt;&lt;Year&gt;2013&lt;/Year&gt;&lt;RecNum&gt;5074&lt;/RecNum&gt;&lt;DisplayText&gt;(28)&lt;/DisplayText&gt;&lt;record&gt;&lt;rec-number&gt;5074&lt;/rec-number&gt;&lt;foreign-keys&gt;&lt;key app="EN" db-id="0zpt9xawtr90x3e2x225daeza9tfr0re90vf" timestamp="1607846216"&gt;5074&lt;/key&gt;&lt;/foreign-keys&gt;&lt;ref-type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aligner&lt;/title&gt;&lt;secondary-title&gt;Bioinformatics&lt;/secondary-title&gt;&lt;/titles&gt;&lt;periodical&gt;&lt;full-title&gt;Bioinformatics&lt;/full-title&gt;&lt;abbr-1&gt;Bioinformatics (Oxford, England)&lt;/abbr-1&gt;&lt;/periodical&gt;&lt;pages&gt;15-21&lt;/pages&gt;&lt;volume&gt;29&lt;/volume&gt;&lt;number&gt;1&lt;/number&gt;&lt;edition&gt;2012/10/30&lt;/edition&gt;&lt;keywords&gt;&lt;keyword&gt;Algorithms&lt;/keyword&gt;&lt;keyword&gt;Cluster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Pr="00BB2F8B">
        <w:rPr>
          <w:rFonts w:ascii="Arial" w:hAnsi="Arial" w:cs="Arial"/>
        </w:rPr>
        <w:fldChar w:fldCharType="separate"/>
      </w:r>
      <w:r w:rsidR="00EA62E2" w:rsidRPr="00EA62E2">
        <w:rPr>
          <w:rFonts w:ascii="Arial" w:hAnsi="Arial" w:cs="Arial"/>
          <w:noProof/>
          <w:lang w:val="en-US"/>
        </w:rPr>
        <w:t>(28)</w:t>
      </w:r>
      <w:r w:rsidRPr="00BB2F8B">
        <w:rPr>
          <w:rFonts w:ascii="Arial" w:hAnsi="Arial" w:cs="Arial"/>
        </w:rPr>
        <w:fldChar w:fldCharType="end"/>
      </w:r>
      <w:r w:rsidRPr="00A70354">
        <w:rPr>
          <w:rFonts w:ascii="Arial" w:hAnsi="Arial" w:cs="Arial"/>
          <w:lang w:val="en-US"/>
        </w:rPr>
        <w:t xml:space="preserve">. The aligned reads were visualized against the known </w:t>
      </w:r>
      <w:r w:rsidRPr="00A70354">
        <w:rPr>
          <w:rFonts w:ascii="Arial" w:hAnsi="Arial" w:cs="Arial"/>
          <w:i/>
          <w:iCs/>
          <w:lang w:val="en-US"/>
        </w:rPr>
        <w:t>CIP2A</w:t>
      </w:r>
      <w:r w:rsidRPr="00A70354">
        <w:rPr>
          <w:rFonts w:ascii="Arial" w:hAnsi="Arial" w:cs="Arial"/>
          <w:lang w:val="en-US"/>
        </w:rPr>
        <w:t xml:space="preserve"> mRNA sequence and the </w:t>
      </w:r>
      <w:r w:rsidRPr="00A70354">
        <w:rPr>
          <w:rFonts w:ascii="Arial" w:hAnsi="Arial" w:cs="Arial"/>
          <w:i/>
          <w:iCs/>
          <w:lang w:val="en-US"/>
        </w:rPr>
        <w:t>NOCIVA</w:t>
      </w:r>
      <w:r w:rsidRPr="00A70354">
        <w:rPr>
          <w:rFonts w:ascii="Arial" w:hAnsi="Arial" w:cs="Arial"/>
          <w:lang w:val="en-US"/>
        </w:rPr>
        <w:t xml:space="preserve"> transcript using the Integrative Genomics Viewer (IGV) </w:t>
      </w:r>
      <w:r w:rsidRPr="00BB2F8B">
        <w:rPr>
          <w:rFonts w:ascii="Arial" w:hAnsi="Arial" w:cs="Arial"/>
        </w:rPr>
        <w:fldChar w:fldCharType="begin"/>
      </w:r>
      <w:r w:rsidR="005C2BB9" w:rsidRPr="005C2BB9">
        <w:rPr>
          <w:rFonts w:ascii="Arial" w:hAnsi="Arial" w:cs="Arial"/>
          <w:lang w:val="en-US"/>
        </w:rPr>
        <w:instrText xml:space="preserve"> ADDIN EN.CITE &lt;EndNote&gt;&lt;Cite&gt;&lt;Author&gt;Thorvaldsdottir&lt;/Author&gt;&lt;Year&gt;2013&lt;/Year&gt;&lt;RecNum&gt;5080&lt;/RecNum&gt;&lt;DisplayText&gt;(32)&lt;/DisplayText&gt;&lt;record&gt;&lt;rec-number&gt;5080&lt;/rec-number&gt;&lt;foreign-keys&gt;&lt;key app="EN" db-id="0zpt9xawtr90x3e2x225daeza9tfr0re90vf" timestamp="1607846284"&gt;5080&lt;/key&gt;&lt;/foreign-keys&gt;&lt;ref-type name="Journal Article"&gt;17&lt;/ref-type&gt;&lt;contributors&gt;&lt;authors&gt;&lt;author&gt;Thorvaldsdottir, H.&lt;/author&gt;&lt;author&gt;Robinson, J. T.&lt;/author&gt;&lt;author&gt;Mesirov, J. P.&lt;/author&gt;&lt;/authors&gt;&lt;/contributors&gt;&lt;auth-address&gt;Broad Institute, 7 Cambridge Center 301B-5057, Cambridge, MA 02142, USA.&lt;/auth-address&gt;&lt;titles&gt;&lt;title&gt;Integrative Genomics Viewer (IGV): high-performance genomics data visualization and exploration&lt;/title&gt;&lt;secondary-title&gt;Brief Bioinform&lt;/secondary-title&gt;&lt;/titles&gt;&lt;periodical&gt;&lt;full-title&gt;Brief Bioinform&lt;/full-title&gt;&lt;/periodical&gt;&lt;pages&gt;178-92&lt;/pages&gt;&lt;volume&gt;14&lt;/volume&gt;&lt;number&gt;2&lt;/number&gt;&lt;edition&gt;2012/04/21&lt;/edition&gt;&lt;keywords&gt;&lt;keyword&gt;Computational Biology&lt;/keyword&gt;&lt;keyword&gt;Computer Graphics&lt;/keyword&gt;&lt;keyword&gt;Data Display&lt;/keyword&gt;&lt;keyword&gt;Data Mining&lt;/keyword&gt;&lt;keyword&gt;Databases, Genetic/*statistics &amp;amp; numerical data&lt;/keyword&gt;&lt;keyword&gt;Genomics/*statistics &amp;amp; numerical data&lt;/keyword&gt;&lt;keyword&gt;High-Throughput Nucleotide Sequencing/statistics &amp;amp; numerical data&lt;/keyword&gt;&lt;keyword&gt;Humans&lt;/keyword&gt;&lt;keyword&gt;Information Storage and Retrieval&lt;/keyword&gt;&lt;keyword&gt;Sequence Alignment/statistics &amp;amp; numerical data&lt;/keyword&gt;&lt;keyword&gt;Software&lt;/keyword&gt;&lt;keyword&gt;User-Computer Interface&lt;/keyword&gt;&lt;/keywords&gt;&lt;dates&gt;&lt;year&gt;2013&lt;/year&gt;&lt;pub-dates&gt;&lt;date&gt;Mar&lt;/date&gt;&lt;/pub-dates&gt;&lt;/dates&gt;&lt;isbn&gt;1477-4054 (Electronic)&amp;#xD;1467-5463 (Linking)&lt;/isbn&gt;&lt;accession-num&gt;22517427&lt;/accession-num&gt;&lt;urls&gt;&lt;related-urls&gt;&lt;url&gt;https://www.ncbi.nlm.nih.gov/pubmed/22517427&lt;/url&gt;&lt;/related-urls&gt;&lt;/urls&gt;&lt;custom2&gt;PMC3603213&lt;/custom2&gt;&lt;electronic-resource-num&gt;10.1093/bib/bbs017&lt;/electronic-resource-num&gt;&lt;/record&gt;&lt;/Cite&gt;&lt;/EndNote&gt;</w:instrText>
      </w:r>
      <w:r w:rsidRPr="00BB2F8B">
        <w:rPr>
          <w:rFonts w:ascii="Arial" w:hAnsi="Arial" w:cs="Arial"/>
        </w:rPr>
        <w:fldChar w:fldCharType="separate"/>
      </w:r>
      <w:r w:rsidR="005C2BB9" w:rsidRPr="005C2BB9">
        <w:rPr>
          <w:rFonts w:ascii="Arial" w:hAnsi="Arial" w:cs="Arial"/>
          <w:noProof/>
          <w:lang w:val="en-US"/>
        </w:rPr>
        <w:t>(32)</w:t>
      </w:r>
      <w:r w:rsidRPr="00BB2F8B">
        <w:rPr>
          <w:rFonts w:ascii="Arial" w:hAnsi="Arial" w:cs="Arial"/>
        </w:rPr>
        <w:fldChar w:fldCharType="end"/>
      </w:r>
      <w:r w:rsidRPr="00A70354">
        <w:rPr>
          <w:rFonts w:ascii="Arial" w:hAnsi="Arial" w:cs="Arial"/>
          <w:lang w:val="en-US"/>
        </w:rPr>
        <w:t xml:space="preserve">. </w:t>
      </w:r>
      <w:r w:rsidR="00F800CD">
        <w:rPr>
          <w:rFonts w:ascii="Arial" w:hAnsi="Arial" w:cs="Arial"/>
          <w:lang w:val="en-US"/>
        </w:rPr>
        <w:t>Two</w:t>
      </w:r>
      <w:r w:rsidRPr="00A70354">
        <w:rPr>
          <w:rFonts w:ascii="Arial" w:hAnsi="Arial" w:cs="Arial"/>
          <w:lang w:val="en-US"/>
        </w:rPr>
        <w:t xml:space="preserve"> out of eight analyzed samples had detectable expression of reads aligning with the </w:t>
      </w:r>
      <w:r w:rsidRPr="00A70354">
        <w:rPr>
          <w:rFonts w:ascii="Arial" w:hAnsi="Arial" w:cs="Arial"/>
          <w:i/>
          <w:iCs/>
          <w:lang w:val="en-US"/>
        </w:rPr>
        <w:t>NOCIVA-</w:t>
      </w:r>
      <w:r w:rsidRPr="00A70354">
        <w:rPr>
          <w:rFonts w:ascii="Arial" w:hAnsi="Arial" w:cs="Arial"/>
          <w:lang w:val="en-US"/>
        </w:rPr>
        <w:t>specific</w:t>
      </w:r>
      <w:r w:rsidRPr="00A70354">
        <w:rPr>
          <w:rFonts w:ascii="Arial" w:hAnsi="Arial" w:cs="Arial"/>
          <w:i/>
          <w:iCs/>
          <w:lang w:val="en-US"/>
        </w:rPr>
        <w:t xml:space="preserve"> </w:t>
      </w:r>
      <w:r w:rsidRPr="00A70354">
        <w:rPr>
          <w:rFonts w:ascii="Arial" w:hAnsi="Arial" w:cs="Arial"/>
          <w:lang w:val="en-US"/>
        </w:rPr>
        <w:t>sequence (</w:t>
      </w:r>
      <w:r w:rsidRPr="0024793C">
        <w:rPr>
          <w:rFonts w:ascii="Arial" w:hAnsi="Arial" w:cs="Arial"/>
          <w:lang w:val="en-US"/>
        </w:rPr>
        <w:t>Fig. 2C, Fig. S3</w:t>
      </w:r>
      <w:r w:rsidRPr="002E76CF">
        <w:rPr>
          <w:rFonts w:ascii="Arial" w:hAnsi="Arial" w:cs="Arial"/>
          <w:lang w:val="en-US"/>
        </w:rPr>
        <w:t xml:space="preserve">C). Both IGV analysis, and Sashimi plots, verified the existence of a novel junction site resulting in a fusion between CIP2A exon 13 and the </w:t>
      </w:r>
      <w:r w:rsidRPr="004C0434">
        <w:rPr>
          <w:rFonts w:ascii="Arial" w:hAnsi="Arial" w:cs="Arial"/>
          <w:i/>
          <w:iCs/>
          <w:lang w:val="en-US"/>
        </w:rPr>
        <w:t>NOCIVA-</w:t>
      </w:r>
      <w:r w:rsidRPr="00B3593C">
        <w:rPr>
          <w:rFonts w:ascii="Arial" w:hAnsi="Arial" w:cs="Arial"/>
          <w:lang w:val="en-US"/>
        </w:rPr>
        <w:t>specific</w:t>
      </w:r>
      <w:r w:rsidRPr="0024793C">
        <w:rPr>
          <w:rFonts w:ascii="Arial" w:hAnsi="Arial" w:cs="Arial"/>
          <w:i/>
          <w:iCs/>
          <w:lang w:val="en-US"/>
        </w:rPr>
        <w:t xml:space="preserve"> </w:t>
      </w:r>
      <w:r w:rsidRPr="0024793C">
        <w:rPr>
          <w:rFonts w:ascii="Arial" w:hAnsi="Arial" w:cs="Arial"/>
          <w:lang w:val="en-US"/>
        </w:rPr>
        <w:t xml:space="preserve">sequence within intron 13 of the </w:t>
      </w:r>
      <w:r w:rsidRPr="0024793C">
        <w:rPr>
          <w:rFonts w:ascii="Arial" w:hAnsi="Arial" w:cs="Arial"/>
          <w:i/>
          <w:iCs/>
          <w:lang w:val="en-US"/>
        </w:rPr>
        <w:t>KIAA1524</w:t>
      </w:r>
      <w:r w:rsidRPr="0024793C">
        <w:rPr>
          <w:rFonts w:ascii="Arial" w:hAnsi="Arial" w:cs="Arial"/>
          <w:lang w:val="en-US"/>
        </w:rPr>
        <w:t xml:space="preserve"> gene (Fig. 2C and Fig. S3D).</w:t>
      </w:r>
    </w:p>
    <w:p w14:paraId="7A5E351A" w14:textId="77777777" w:rsidR="00915DD0" w:rsidRPr="00A70354" w:rsidRDefault="00915DD0" w:rsidP="00915DD0">
      <w:pPr>
        <w:spacing w:line="480" w:lineRule="auto"/>
        <w:jc w:val="both"/>
        <w:rPr>
          <w:rFonts w:ascii="Arial" w:hAnsi="Arial" w:cs="Arial"/>
          <w:lang w:val="en-US"/>
        </w:rPr>
      </w:pPr>
    </w:p>
    <w:p w14:paraId="0B2830D7" w14:textId="77777777" w:rsidR="00915DD0" w:rsidRPr="00A70354" w:rsidRDefault="00915DD0" w:rsidP="00915DD0">
      <w:pPr>
        <w:spacing w:line="480" w:lineRule="auto"/>
        <w:jc w:val="both"/>
        <w:rPr>
          <w:lang w:val="en-US"/>
        </w:rPr>
      </w:pPr>
      <w:r w:rsidRPr="00A70354">
        <w:rPr>
          <w:rFonts w:ascii="Arial" w:hAnsi="Arial" w:cs="Arial"/>
          <w:lang w:val="en-US"/>
        </w:rPr>
        <w:lastRenderedPageBreak/>
        <w:t xml:space="preserve">Together, these results identify </w:t>
      </w:r>
      <w:r w:rsidRPr="00A70354">
        <w:rPr>
          <w:rFonts w:ascii="Arial" w:hAnsi="Arial" w:cs="Arial"/>
          <w:i/>
          <w:iCs/>
          <w:lang w:val="en-US"/>
        </w:rPr>
        <w:t>NOCIVA</w:t>
      </w:r>
      <w:r w:rsidRPr="00A70354">
        <w:rPr>
          <w:rFonts w:ascii="Arial" w:hAnsi="Arial" w:cs="Arial"/>
          <w:lang w:val="en-US"/>
        </w:rPr>
        <w:t xml:space="preserve"> as a novel, alternatively spliced </w:t>
      </w:r>
      <w:r w:rsidRPr="00A70354">
        <w:rPr>
          <w:rFonts w:ascii="Arial" w:hAnsi="Arial" w:cs="Arial"/>
          <w:i/>
          <w:iCs/>
          <w:lang w:val="en-US"/>
        </w:rPr>
        <w:t>CIP2A</w:t>
      </w:r>
      <w:r w:rsidRPr="00A70354">
        <w:rPr>
          <w:rFonts w:ascii="Arial" w:hAnsi="Arial" w:cs="Arial"/>
          <w:lang w:val="en-US"/>
        </w:rPr>
        <w:t xml:space="preserve"> variant that is expressed in multiple cancer cell lines. The </w:t>
      </w:r>
      <w:r w:rsidRPr="00A70354">
        <w:rPr>
          <w:rFonts w:ascii="Arial" w:hAnsi="Arial" w:cs="Arial"/>
          <w:i/>
          <w:iCs/>
          <w:lang w:val="en-US"/>
        </w:rPr>
        <w:t xml:space="preserve">NOCIVA </w:t>
      </w:r>
      <w:r w:rsidRPr="00A70354">
        <w:rPr>
          <w:rFonts w:ascii="Arial" w:hAnsi="Arial" w:cs="Arial"/>
          <w:lang w:val="en-US"/>
        </w:rPr>
        <w:t>transcript has been assigned a GenBank identifier 2402366.</w:t>
      </w:r>
    </w:p>
    <w:p w14:paraId="1FE66E77" w14:textId="77777777" w:rsidR="00915DD0" w:rsidRPr="00A70354" w:rsidRDefault="00915DD0" w:rsidP="00915DD0">
      <w:pPr>
        <w:spacing w:line="480" w:lineRule="auto"/>
        <w:jc w:val="both"/>
        <w:rPr>
          <w:rFonts w:ascii="Arial" w:hAnsi="Arial" w:cs="Arial"/>
          <w:lang w:val="en-US"/>
        </w:rPr>
      </w:pPr>
    </w:p>
    <w:p w14:paraId="66289435" w14:textId="77777777" w:rsidR="00915DD0" w:rsidRPr="00A70354" w:rsidRDefault="00915DD0" w:rsidP="00915DD0">
      <w:pPr>
        <w:spacing w:line="480" w:lineRule="auto"/>
        <w:jc w:val="both"/>
        <w:rPr>
          <w:rFonts w:ascii="Arial" w:hAnsi="Arial" w:cs="Arial"/>
          <w:b/>
          <w:lang w:val="en-US"/>
        </w:rPr>
      </w:pPr>
      <w:r w:rsidRPr="00A70354">
        <w:rPr>
          <w:rFonts w:ascii="Arial" w:hAnsi="Arial" w:cs="Arial"/>
          <w:b/>
          <w:lang w:val="en-US"/>
        </w:rPr>
        <w:t>Characterization of NOCIVA protein</w:t>
      </w:r>
    </w:p>
    <w:p w14:paraId="3DCAB24F" w14:textId="77777777" w:rsidR="00915DD0" w:rsidRPr="00A70354" w:rsidRDefault="00915DD0" w:rsidP="00915DD0">
      <w:pPr>
        <w:spacing w:line="480" w:lineRule="auto"/>
        <w:jc w:val="both"/>
        <w:rPr>
          <w:rFonts w:ascii="Arial" w:hAnsi="Arial" w:cs="Arial"/>
          <w:lang w:val="en-US"/>
        </w:rPr>
      </w:pPr>
    </w:p>
    <w:p w14:paraId="2427609C" w14:textId="472D7EDF" w:rsidR="00915DD0" w:rsidRPr="00A70354" w:rsidRDefault="00915DD0" w:rsidP="00915DD0">
      <w:pPr>
        <w:spacing w:line="480" w:lineRule="auto"/>
        <w:jc w:val="both"/>
        <w:rPr>
          <w:rFonts w:ascii="Arial" w:hAnsi="Arial" w:cs="Arial"/>
          <w:lang w:val="en-US"/>
        </w:rPr>
      </w:pPr>
      <w:r w:rsidRPr="00A70354">
        <w:rPr>
          <w:rFonts w:ascii="Arial" w:hAnsi="Arial" w:cs="Arial"/>
          <w:lang w:val="en-US"/>
        </w:rPr>
        <w:t xml:space="preserve">Interestingly, in </w:t>
      </w:r>
      <w:r w:rsidRPr="00A70354">
        <w:rPr>
          <w:rFonts w:ascii="Arial" w:hAnsi="Arial" w:cs="Arial"/>
          <w:i/>
          <w:iCs/>
          <w:lang w:val="en-US"/>
        </w:rPr>
        <w:t xml:space="preserve">NOCIVA </w:t>
      </w:r>
      <w:r w:rsidRPr="00A70354">
        <w:rPr>
          <w:rFonts w:ascii="Arial" w:hAnsi="Arial" w:cs="Arial"/>
          <w:lang w:val="en-US"/>
        </w:rPr>
        <w:t xml:space="preserve">mRNA, the 5´ end of the </w:t>
      </w:r>
      <w:r w:rsidRPr="00A70354">
        <w:rPr>
          <w:rFonts w:ascii="Arial" w:hAnsi="Arial" w:cs="Arial"/>
          <w:i/>
          <w:iCs/>
          <w:lang w:val="en-US"/>
        </w:rPr>
        <w:t>NOCIVA</w:t>
      </w:r>
      <w:r w:rsidRPr="00A70354">
        <w:rPr>
          <w:rFonts w:ascii="Arial" w:hAnsi="Arial" w:cs="Arial"/>
          <w:lang w:val="en-US"/>
        </w:rPr>
        <w:t xml:space="preserve">-specific intronic sequence is fused in the coding frame with the preceding 3´ end of the </w:t>
      </w:r>
      <w:r w:rsidRPr="00A70354">
        <w:rPr>
          <w:rFonts w:ascii="Arial" w:hAnsi="Arial" w:cs="Arial"/>
          <w:i/>
          <w:iCs/>
          <w:lang w:val="en-US"/>
        </w:rPr>
        <w:t>CIP2A</w:t>
      </w:r>
      <w:r w:rsidRPr="00A70354">
        <w:rPr>
          <w:rFonts w:ascii="Arial" w:hAnsi="Arial" w:cs="Arial"/>
          <w:lang w:val="en-US"/>
        </w:rPr>
        <w:t xml:space="preserve"> mRNA sequence. After 39 nucleotides, corresponding to 13 amino acids (AAs) (red text in Fig. 1B), the C-terminal tail is followed by a classical stop codon TAA. Therefore, the potential NOCIVA protein consists of 545 AAs that are shared with CIP2A, followed by the NOCIVA-specific peptide sequence NNKNTQEAFQVTS (Fig. 1B). The novel 13 AA peptide sequence in NOCIVA did not match any known protein sequence in the human proteome based on a BLAST homology search </w:t>
      </w:r>
      <w:r w:rsidRPr="00BB2F8B">
        <w:rPr>
          <w:rFonts w:ascii="Arial" w:hAnsi="Arial" w:cs="Arial"/>
        </w:rPr>
        <w:fldChar w:fldCharType="begin"/>
      </w:r>
      <w:r w:rsidR="005C2BB9" w:rsidRPr="005C2BB9">
        <w:rPr>
          <w:rFonts w:ascii="Arial" w:hAnsi="Arial" w:cs="Arial"/>
          <w:lang w:val="en-US"/>
        </w:rPr>
        <w:instrText xml:space="preserve"> ADDIN EN.CITE &lt;EndNote&gt;&lt;Cite&gt;&lt;Author&gt;Altschul&lt;/Author&gt;&lt;Year&gt;1997&lt;/Year&gt;&lt;RecNum&gt;0&lt;/RecNum&gt;&lt;IDText&gt;Gapped BLAST and PSI-BLAST: a new generation of protein database search programs&lt;/IDText&gt;&lt;DisplayText&gt;(33)&lt;/DisplayText&gt;&lt;record&gt;&lt;dates&gt;&lt;pub-dates&gt;&lt;date&gt;Sep&lt;/date&gt;&lt;/pub-dates&gt;&lt;year&gt;1997&lt;/year&gt;&lt;/dates&gt;&lt;keywords&gt;&lt;keyword&gt;Algorithms&lt;/keyword&gt;&lt;keyword&gt;Amino Acid Sequence&lt;/keyword&gt;&lt;keyword&gt;Animals&lt;/keyword&gt;&lt;keyword&gt;DNA&lt;/keyword&gt;&lt;keyword&gt;Databases, Factual&lt;/keyword&gt;&lt;keyword&gt;Humans&lt;/keyword&gt;&lt;keyword&gt;Molecular Sequence Data&lt;/keyword&gt;&lt;keyword&gt;Proteins&lt;/keyword&gt;&lt;keyword&gt;Sequence Alignment&lt;/keyword&gt;&lt;keyword&gt;Software&lt;/keyword&gt;&lt;/keywords&gt;&lt;urls&gt;&lt;related-urls&gt;&lt;url&gt;https://www.ncbi.nlm.nih.gov/pubmed/9254694&lt;/url&gt;&lt;/related-urls&gt;&lt;/urls&gt;&lt;isbn&gt;0305-1048&lt;/isbn&gt;&lt;custom2&gt;PMC146917&lt;/custom2&gt;&lt;titles&gt;&lt;title&gt;Gapped BLAST and PSI-BLAST: a new generation of protein database search programs&lt;/title&gt;&lt;secondary-title&gt;Nucleic Acids Res&lt;/secondary-title&gt;&lt;/titles&gt;&lt;pages&gt;3389-402&lt;/pages&gt;&lt;number&gt;17&lt;/number&gt;&lt;contributors&gt;&lt;authors&gt;&lt;author&gt;Altschul, S. F.&lt;/author&gt;&lt;author&gt;Madden, T. L.&lt;/author&gt;&lt;author&gt;Schäffer, A. A.&lt;/author&gt;&lt;author&gt;Zhang, J.&lt;/author&gt;&lt;author&gt;Zhang, Z.&lt;/author&gt;&lt;author&gt;Miller, W.&lt;/author&gt;&lt;author&gt;Lipman, D. J.&lt;/author&gt;&lt;/authors&gt;&lt;/contributors&gt;&lt;language&gt;eng&lt;/language&gt;&lt;added-date format="utc"&gt;1543912705&lt;/added-date&gt;&lt;ref-type name="Journal Article"&gt;17&lt;/ref-type&gt;&lt;rec-number&gt;346&lt;/rec-number&gt;&lt;last-updated-date format="utc"&gt;1543912705&lt;/last-updated-date&gt;&lt;accession-num&gt;9254694&lt;/accession-num&gt;&lt;volume&gt;25&lt;/volume&gt;&lt;/record&gt;&lt;/Cite&gt;&lt;/EndNote&gt;</w:instrText>
      </w:r>
      <w:r w:rsidRPr="00BB2F8B">
        <w:rPr>
          <w:rFonts w:ascii="Arial" w:hAnsi="Arial" w:cs="Arial"/>
        </w:rPr>
        <w:fldChar w:fldCharType="separate"/>
      </w:r>
      <w:r w:rsidR="005C2BB9" w:rsidRPr="005C2BB9">
        <w:rPr>
          <w:rFonts w:ascii="Arial" w:hAnsi="Arial" w:cs="Arial"/>
          <w:noProof/>
          <w:lang w:val="en-US"/>
        </w:rPr>
        <w:t>(33)</w:t>
      </w:r>
      <w:r w:rsidRPr="00BB2F8B">
        <w:rPr>
          <w:rFonts w:ascii="Arial" w:hAnsi="Arial" w:cs="Arial"/>
        </w:rPr>
        <w:fldChar w:fldCharType="end"/>
      </w:r>
      <w:r w:rsidRPr="00A70354">
        <w:rPr>
          <w:rFonts w:ascii="Arial" w:hAnsi="Arial" w:cs="Arial"/>
          <w:lang w:val="en-US"/>
        </w:rPr>
        <w:t xml:space="preserve"> (Fig</w:t>
      </w:r>
      <w:r w:rsidRPr="002E76CF">
        <w:rPr>
          <w:rFonts w:ascii="Arial" w:hAnsi="Arial" w:cs="Arial"/>
          <w:lang w:val="en-US"/>
        </w:rPr>
        <w:t>. S4A, BLASTP</w:t>
      </w:r>
      <w:r w:rsidRPr="00A70354">
        <w:rPr>
          <w:rFonts w:ascii="Arial" w:hAnsi="Arial" w:cs="Arial"/>
          <w:lang w:val="en-US"/>
        </w:rPr>
        <w:t xml:space="preserve"> 2.8.1+, Database: nonredundant (nr) protein sequences). </w:t>
      </w:r>
      <w:r w:rsidR="00000532">
        <w:rPr>
          <w:rFonts w:ascii="Arial" w:hAnsi="Arial" w:cs="Arial"/>
          <w:lang w:val="en-US"/>
        </w:rPr>
        <w:t>W</w:t>
      </w:r>
      <w:r w:rsidRPr="00A70354">
        <w:rPr>
          <w:rFonts w:ascii="Arial" w:hAnsi="Arial" w:cs="Arial"/>
          <w:lang w:val="en-US"/>
        </w:rPr>
        <w:t xml:space="preserve">e used the recombinant NOCIVA peptide to generate two affinity chromatography-purified NOCIVA-specific antibodies. The specificity of the antibodies was tested by using </w:t>
      </w:r>
      <w:r w:rsidRPr="002E76CF">
        <w:rPr>
          <w:rFonts w:ascii="Arial" w:hAnsi="Arial" w:cs="Arial"/>
          <w:lang w:val="en-US"/>
        </w:rPr>
        <w:t>bacterially produced NOCIVA and CIP2A proteins. Anti-NOCIVA antibodies specifically recognized NOCIVA but did not recognize CIP2A protein fragments (Fig. 2D, Fig. S</w:t>
      </w:r>
      <w:r w:rsidRPr="004C0434">
        <w:rPr>
          <w:rFonts w:ascii="Arial" w:hAnsi="Arial" w:cs="Arial"/>
          <w:lang w:val="en-US"/>
        </w:rPr>
        <w:t>4</w:t>
      </w:r>
      <w:r w:rsidRPr="00B3593C">
        <w:rPr>
          <w:rFonts w:ascii="Arial" w:hAnsi="Arial" w:cs="Arial"/>
          <w:lang w:val="en-US"/>
        </w:rPr>
        <w:t>B for NOCIVA ab #2 data).</w:t>
      </w:r>
      <w:r w:rsidRPr="002E76CF">
        <w:rPr>
          <w:rFonts w:ascii="Arial" w:hAnsi="Arial" w:cs="Arial"/>
          <w:lang w:val="en-US"/>
        </w:rPr>
        <w:t xml:space="preserve"> Importantly, the NOCIVA signal could be abolished by using a blocking peptide (Fig. 2D). Additionally, the C-terminal CIP2A antibody did not recognize NOCIVA (Fig. S4C).</w:t>
      </w:r>
    </w:p>
    <w:p w14:paraId="7F13AAC7" w14:textId="77777777" w:rsidR="00C6485F" w:rsidRPr="00A70354" w:rsidRDefault="00C6485F" w:rsidP="00915DD0">
      <w:pPr>
        <w:spacing w:line="480" w:lineRule="auto"/>
        <w:jc w:val="both"/>
        <w:rPr>
          <w:rFonts w:ascii="Arial" w:hAnsi="Arial" w:cs="Arial"/>
          <w:lang w:val="en-US"/>
        </w:rPr>
      </w:pPr>
    </w:p>
    <w:p w14:paraId="69D0065E" w14:textId="5F1F22ED" w:rsidR="00915DD0" w:rsidRPr="00A70354" w:rsidRDefault="00915DD0" w:rsidP="00915DD0">
      <w:pPr>
        <w:spacing w:line="480" w:lineRule="auto"/>
        <w:jc w:val="both"/>
        <w:rPr>
          <w:rFonts w:ascii="Arial" w:hAnsi="Arial" w:cs="Arial"/>
          <w:lang w:val="en-US"/>
        </w:rPr>
      </w:pPr>
      <w:r w:rsidRPr="00A70354">
        <w:rPr>
          <w:rFonts w:ascii="Arial" w:hAnsi="Arial" w:cs="Arial"/>
          <w:lang w:val="en-US"/>
        </w:rPr>
        <w:lastRenderedPageBreak/>
        <w:t xml:space="preserve">Interestingly, whereas CIP2A resided predominantly in the cytoplasm </w:t>
      </w:r>
      <w:r w:rsidR="00C6485F">
        <w:rPr>
          <w:rFonts w:ascii="Arial" w:hAnsi="Arial" w:cs="Arial"/>
          <w:lang w:val="en-US"/>
        </w:rPr>
        <w:t xml:space="preserve">of </w:t>
      </w:r>
      <w:r w:rsidR="00C6485F" w:rsidRPr="00A70354">
        <w:rPr>
          <w:rFonts w:ascii="Arial" w:hAnsi="Arial" w:cs="Arial"/>
          <w:lang w:val="en-US"/>
        </w:rPr>
        <w:t xml:space="preserve">MDA-MB-231 breast cancer cells </w:t>
      </w:r>
      <w:r w:rsidRPr="00A70354">
        <w:rPr>
          <w:rFonts w:ascii="Arial" w:hAnsi="Arial" w:cs="Arial"/>
          <w:lang w:val="en-US"/>
        </w:rPr>
        <w:t xml:space="preserve">as expected </w:t>
      </w:r>
      <w:r w:rsidRPr="00BB2F8B">
        <w:rPr>
          <w:rFonts w:ascii="Arial" w:hAnsi="Arial" w:cs="Arial"/>
        </w:rPr>
        <w:fldChar w:fldCharType="begin">
          <w:fldData xml:space="preserve">PEVuZE5vdGU+PENpdGU+PEF1dGhvcj5KdW50dGlsYTwvQXV0aG9yPjxZZWFyPjIwMDc8L1llYXI+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</w:fldData>
        </w:fldChar>
      </w:r>
      <w:r w:rsidRPr="00A70354">
        <w:rPr>
          <w:rFonts w:ascii="Arial" w:hAnsi="Arial" w:cs="Arial"/>
          <w:lang w:val="en-US"/>
        </w:rPr>
        <w:instrText xml:space="preserve"> ADDIN EN.CITE </w:instrText>
      </w:r>
      <w:r w:rsidRPr="00BB2F8B">
        <w:rPr>
          <w:rFonts w:ascii="Arial" w:hAnsi="Arial" w:cs="Arial"/>
        </w:rPr>
        <w:fldChar w:fldCharType="begin">
          <w:fldData xml:space="preserve">PEVuZE5vdGU+PENpdGU+PEF1dGhvcj5KdW50dGlsYTwvQXV0aG9yPjxZZWFyPjIwMDc8L1llYXI+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</w:fldData>
        </w:fldChar>
      </w:r>
      <w:r w:rsidRPr="00A70354">
        <w:rPr>
          <w:rFonts w:ascii="Arial" w:hAnsi="Arial" w:cs="Arial"/>
          <w:lang w:val="en-US"/>
        </w:rPr>
        <w:instrText xml:space="preserve"> ADDIN EN.CITE.DATA </w:instrText>
      </w:r>
      <w:r w:rsidRPr="00BB2F8B">
        <w:rPr>
          <w:rFonts w:ascii="Arial" w:hAnsi="Arial" w:cs="Arial"/>
        </w:rPr>
      </w:r>
      <w:r w:rsidRPr="00BB2F8B">
        <w:rPr>
          <w:rFonts w:ascii="Arial" w:hAnsi="Arial" w:cs="Arial"/>
        </w:rPr>
        <w:fldChar w:fldCharType="end"/>
      </w:r>
      <w:r w:rsidRPr="00BB2F8B">
        <w:rPr>
          <w:rFonts w:ascii="Arial" w:hAnsi="Arial" w:cs="Arial"/>
        </w:rPr>
      </w:r>
      <w:r w:rsidRPr="00BB2F8B">
        <w:rPr>
          <w:rFonts w:ascii="Arial" w:hAnsi="Arial" w:cs="Arial"/>
        </w:rPr>
        <w:fldChar w:fldCharType="separate"/>
      </w:r>
      <w:r w:rsidRPr="00A70354">
        <w:rPr>
          <w:rFonts w:ascii="Arial" w:hAnsi="Arial" w:cs="Arial"/>
          <w:lang w:val="en-US"/>
        </w:rPr>
        <w:t>(3)</w:t>
      </w:r>
      <w:r w:rsidRPr="00BB2F8B">
        <w:rPr>
          <w:rFonts w:ascii="Arial" w:hAnsi="Arial" w:cs="Arial"/>
        </w:rPr>
        <w:fldChar w:fldCharType="end"/>
      </w:r>
      <w:r w:rsidRPr="00A70354">
        <w:rPr>
          <w:rFonts w:ascii="Arial" w:hAnsi="Arial" w:cs="Arial"/>
          <w:lang w:val="en-US"/>
        </w:rPr>
        <w:t xml:space="preserve">, endogenous NOCIVA positivity was clearly nuclear (Fig. 2E </w:t>
      </w:r>
      <w:r w:rsidRPr="002E76CF">
        <w:rPr>
          <w:rFonts w:ascii="Arial" w:hAnsi="Arial" w:cs="Arial"/>
          <w:lang w:val="en-US"/>
        </w:rPr>
        <w:t>and Fig. S4D). A similar conclusion could be drawn from GFP fusion overexpression studies</w:t>
      </w:r>
      <w:r w:rsidR="00C6485F" w:rsidRPr="004C0434">
        <w:rPr>
          <w:rFonts w:ascii="Arial" w:hAnsi="Arial" w:cs="Arial"/>
          <w:lang w:val="en-US"/>
        </w:rPr>
        <w:t xml:space="preserve"> </w:t>
      </w:r>
      <w:r w:rsidRPr="00B3593C">
        <w:rPr>
          <w:rFonts w:ascii="Arial" w:hAnsi="Arial" w:cs="Arial"/>
          <w:lang w:val="en-US"/>
        </w:rPr>
        <w:t>in both the MDB-MB-231 (Fig. 2F) and HeLa (Fig. S</w:t>
      </w:r>
      <w:r w:rsidRPr="002E76CF">
        <w:rPr>
          <w:rFonts w:ascii="Arial" w:hAnsi="Arial" w:cs="Arial"/>
          <w:lang w:val="en-US"/>
        </w:rPr>
        <w:t>4E) cell lines. Hence, NOCIVA</w:t>
      </w:r>
      <w:r w:rsidRPr="00A70354">
        <w:rPr>
          <w:rFonts w:ascii="Arial" w:hAnsi="Arial" w:cs="Arial"/>
          <w:lang w:val="en-US"/>
        </w:rPr>
        <w:t xml:space="preserve"> expresses a novel immunogenic peptide sequence</w:t>
      </w:r>
      <w:r w:rsidR="00C6485F">
        <w:rPr>
          <w:rFonts w:ascii="Arial" w:hAnsi="Arial" w:cs="Arial"/>
          <w:lang w:val="en-US"/>
        </w:rPr>
        <w:t>,</w:t>
      </w:r>
      <w:r w:rsidRPr="00A70354">
        <w:rPr>
          <w:rFonts w:ascii="Arial" w:hAnsi="Arial" w:cs="Arial"/>
          <w:lang w:val="en-US"/>
        </w:rPr>
        <w:t xml:space="preserve"> and constitutes a CIP2A variant protein that is abundantly </w:t>
      </w:r>
      <w:r w:rsidR="00C6485F">
        <w:rPr>
          <w:rFonts w:ascii="Arial" w:hAnsi="Arial" w:cs="Arial"/>
          <w:lang w:val="en-US"/>
        </w:rPr>
        <w:t xml:space="preserve">localized to </w:t>
      </w:r>
      <w:r w:rsidRPr="00A70354">
        <w:rPr>
          <w:rFonts w:ascii="Arial" w:hAnsi="Arial" w:cs="Arial"/>
          <w:lang w:val="en-US"/>
        </w:rPr>
        <w:t>the nucleus.</w:t>
      </w:r>
    </w:p>
    <w:p w14:paraId="6C9130B8" w14:textId="77777777" w:rsidR="00915DD0" w:rsidRPr="00A70354" w:rsidRDefault="00915DD0" w:rsidP="00915DD0">
      <w:pPr>
        <w:spacing w:line="480" w:lineRule="auto"/>
        <w:jc w:val="both"/>
        <w:rPr>
          <w:rFonts w:ascii="Arial" w:hAnsi="Arial" w:cs="Arial"/>
          <w:lang w:val="en-US"/>
        </w:rPr>
      </w:pPr>
    </w:p>
    <w:p w14:paraId="1906E441" w14:textId="5D0333B5" w:rsidR="00915DD0" w:rsidRPr="00A70354" w:rsidRDefault="00915DD0" w:rsidP="00915DD0">
      <w:pPr>
        <w:spacing w:line="480" w:lineRule="auto"/>
        <w:jc w:val="both"/>
        <w:rPr>
          <w:rFonts w:ascii="Arial" w:hAnsi="Arial" w:cs="Arial"/>
          <w:color w:val="000000" w:themeColor="text1"/>
          <w:lang w:val="en-US"/>
        </w:rPr>
      </w:pPr>
      <w:r w:rsidRPr="00A70354">
        <w:rPr>
          <w:rFonts w:ascii="Arial" w:hAnsi="Arial" w:cs="Arial"/>
          <w:color w:val="000000" w:themeColor="text1"/>
          <w:lang w:val="en-US"/>
        </w:rPr>
        <w:t xml:space="preserve">To address NOCIVA protein functions, recombinant GST-NOCIVA (CIP2A 1-545+13 AA peptide) and GST-CIP2A 1-560 </w:t>
      </w:r>
      <w:r w:rsidRPr="002E76CF">
        <w:rPr>
          <w:rFonts w:ascii="Arial" w:hAnsi="Arial" w:cs="Arial"/>
          <w:color w:val="000000" w:themeColor="text1"/>
          <w:lang w:val="en-US"/>
        </w:rPr>
        <w:t xml:space="preserve">were compared (Fig. S4F for Coomassie staining) in terms of two functions </w:t>
      </w:r>
      <w:r w:rsidRPr="004C0434">
        <w:rPr>
          <w:rFonts w:ascii="Arial" w:hAnsi="Arial" w:cs="Arial"/>
          <w:color w:val="000000" w:themeColor="text1"/>
          <w:lang w:val="en-US"/>
        </w:rPr>
        <w:t>critic</w:t>
      </w:r>
      <w:r w:rsidRPr="00B3593C">
        <w:rPr>
          <w:rFonts w:ascii="Arial" w:hAnsi="Arial" w:cs="Arial"/>
          <w:color w:val="000000" w:themeColor="text1"/>
          <w:lang w:val="en-US"/>
        </w:rPr>
        <w:t>al for CIP2A-</w:t>
      </w:r>
      <w:r w:rsidRPr="00A70354">
        <w:rPr>
          <w:rFonts w:ascii="Arial" w:hAnsi="Arial" w:cs="Arial"/>
          <w:color w:val="000000" w:themeColor="text1"/>
          <w:lang w:val="en-US"/>
        </w:rPr>
        <w:t>mediated PP2A modulation</w:t>
      </w:r>
      <w:r w:rsidRPr="00A70354">
        <w:rPr>
          <w:rFonts w:ascii="Arial" w:hAnsi="Arial" w:cs="Arial"/>
          <w:color w:val="000000"/>
          <w:lang w:val="en-US"/>
        </w:rPr>
        <w:t>:</w:t>
      </w:r>
      <w:r w:rsidRPr="00A70354">
        <w:rPr>
          <w:rFonts w:ascii="Arial" w:hAnsi="Arial" w:cs="Arial"/>
          <w:color w:val="000000" w:themeColor="text1"/>
          <w:lang w:val="en-US"/>
        </w:rPr>
        <w:t xml:space="preserve"> protein homodimerization</w:t>
      </w:r>
      <w:r w:rsidR="00B44432">
        <w:rPr>
          <w:rFonts w:ascii="Arial" w:hAnsi="Arial" w:cs="Arial"/>
          <w:color w:val="000000" w:themeColor="text1"/>
          <w:lang w:val="en-US"/>
        </w:rPr>
        <w:t>,</w:t>
      </w:r>
      <w:r w:rsidRPr="00A70354">
        <w:rPr>
          <w:rFonts w:ascii="Arial" w:hAnsi="Arial" w:cs="Arial"/>
          <w:color w:val="000000" w:themeColor="text1"/>
          <w:lang w:val="en-US"/>
        </w:rPr>
        <w:t xml:space="preserve"> and direct binding to the B56</w:t>
      </w:r>
      <w:r w:rsidRPr="00BB2F8B">
        <w:rPr>
          <w:rFonts w:ascii="Arial" w:hAnsi="Arial" w:cs="Arial"/>
          <w:bCs/>
        </w:rPr>
        <w:t>α</w:t>
      </w:r>
      <w:r w:rsidRPr="00A70354">
        <w:rPr>
          <w:rFonts w:ascii="Arial" w:hAnsi="Arial" w:cs="Arial"/>
          <w:color w:val="000000" w:themeColor="text1"/>
          <w:lang w:val="en-US"/>
        </w:rPr>
        <w:t xml:space="preserve"> subunit of PP2A </w:t>
      </w:r>
      <w:r w:rsidRPr="00BB2F8B">
        <w:rPr>
          <w:rFonts w:ascii="Arial" w:hAnsi="Arial" w:cs="Arial"/>
          <w:color w:val="000000" w:themeColor="text1"/>
        </w:rPr>
        <w:fldChar w:fldCharType="begin">
          <w:fldData xml:space="preserve">PEVuZE5vdGU+PENpdGU+PEF1dGhvcj5XYW5nPC9BdXRob3I+PFllYXI+MjAxNzwvWWVhcj48UmVj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==
</w:fldData>
        </w:fldChar>
      </w:r>
      <w:r w:rsidRPr="00A70354">
        <w:rPr>
          <w:rFonts w:ascii="Arial" w:hAnsi="Arial" w:cs="Arial"/>
          <w:color w:val="000000" w:themeColor="text1"/>
          <w:lang w:val="en-US"/>
        </w:rPr>
        <w:instrText xml:space="preserve"> ADDIN EN.CITE </w:instrText>
      </w:r>
      <w:r w:rsidRPr="00BB2F8B">
        <w:rPr>
          <w:rFonts w:ascii="Arial" w:hAnsi="Arial" w:cs="Arial"/>
          <w:color w:val="000000" w:themeColor="text1"/>
        </w:rPr>
        <w:fldChar w:fldCharType="begin">
          <w:fldData xml:space="preserve">PEVuZE5vdGU+PENpdGU+PEF1dGhvcj5XYW5nPC9BdXRob3I+PFllYXI+MjAxNzwvWWVhcj48UmVj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==
</w:fldData>
        </w:fldChar>
      </w:r>
      <w:r w:rsidRPr="00A70354">
        <w:rPr>
          <w:rFonts w:ascii="Arial" w:hAnsi="Arial" w:cs="Arial"/>
          <w:color w:val="000000" w:themeColor="text1"/>
          <w:lang w:val="en-US"/>
        </w:rPr>
        <w:instrText xml:space="preserve"> ADDIN EN.CITE.DATA </w:instrText>
      </w:r>
      <w:r w:rsidRPr="00BB2F8B">
        <w:rPr>
          <w:rFonts w:ascii="Arial" w:hAnsi="Arial" w:cs="Arial"/>
          <w:color w:val="000000" w:themeColor="text1"/>
        </w:rPr>
      </w:r>
      <w:r w:rsidRPr="00BB2F8B">
        <w:rPr>
          <w:rFonts w:ascii="Arial" w:hAnsi="Arial" w:cs="Arial"/>
          <w:color w:val="000000" w:themeColor="text1"/>
        </w:rPr>
        <w:fldChar w:fldCharType="end"/>
      </w:r>
      <w:r w:rsidRPr="00BB2F8B">
        <w:rPr>
          <w:rFonts w:ascii="Arial" w:hAnsi="Arial" w:cs="Arial"/>
          <w:color w:val="000000" w:themeColor="text1"/>
        </w:rPr>
      </w:r>
      <w:r w:rsidRPr="00BB2F8B">
        <w:rPr>
          <w:rFonts w:ascii="Arial" w:hAnsi="Arial" w:cs="Arial"/>
          <w:color w:val="000000" w:themeColor="text1"/>
        </w:rPr>
        <w:fldChar w:fldCharType="separate"/>
      </w:r>
      <w:r w:rsidRPr="00A70354">
        <w:rPr>
          <w:rFonts w:ascii="Arial" w:hAnsi="Arial" w:cs="Arial"/>
          <w:color w:val="000000" w:themeColor="text1"/>
          <w:lang w:val="en-US"/>
        </w:rPr>
        <w:t>(1)</w:t>
      </w:r>
      <w:r w:rsidRPr="00BB2F8B">
        <w:rPr>
          <w:rFonts w:ascii="Arial" w:hAnsi="Arial" w:cs="Arial"/>
          <w:color w:val="000000" w:themeColor="text1"/>
        </w:rPr>
        <w:fldChar w:fldCharType="end"/>
      </w:r>
      <w:r w:rsidRPr="00A70354">
        <w:rPr>
          <w:rFonts w:ascii="Arial" w:hAnsi="Arial" w:cs="Arial"/>
          <w:color w:val="000000" w:themeColor="text1"/>
          <w:lang w:val="en-US"/>
        </w:rPr>
        <w:t xml:space="preserve">. </w:t>
      </w:r>
      <w:r w:rsidRPr="00A70354">
        <w:rPr>
          <w:rFonts w:ascii="Arial" w:hAnsi="Arial" w:cs="Arial"/>
          <w:color w:val="000000"/>
          <w:lang w:val="en-US"/>
        </w:rPr>
        <w:t>Consistent</w:t>
      </w:r>
      <w:r w:rsidRPr="00A70354">
        <w:rPr>
          <w:rFonts w:ascii="Arial" w:hAnsi="Arial" w:cs="Arial"/>
          <w:color w:val="000000" w:themeColor="text1"/>
          <w:lang w:val="en-US"/>
        </w:rPr>
        <w:t xml:space="preserve"> with the location of B56</w:t>
      </w:r>
      <w:r w:rsidRPr="00BB2F8B">
        <w:rPr>
          <w:rFonts w:ascii="Arial" w:hAnsi="Arial" w:cs="Arial"/>
          <w:bCs/>
        </w:rPr>
        <w:t>α</w:t>
      </w:r>
      <w:r w:rsidRPr="00A70354">
        <w:rPr>
          <w:rFonts w:ascii="Arial" w:hAnsi="Arial" w:cs="Arial"/>
          <w:color w:val="000000" w:themeColor="text1"/>
          <w:lang w:val="en-US"/>
        </w:rPr>
        <w:t xml:space="preserve"> binding regions in the N-terminal part of CIP2A 1-560 </w:t>
      </w:r>
      <w:r w:rsidRPr="00BB2F8B">
        <w:rPr>
          <w:rFonts w:ascii="Arial" w:hAnsi="Arial" w:cs="Arial"/>
          <w:color w:val="000000" w:themeColor="text1"/>
        </w:rPr>
        <w:fldChar w:fldCharType="begin">
          <w:fldData xml:space="preserve">PEVuZE5vdGU+PENpdGU+PEF1dGhvcj5XYW5nPC9BdXRob3I+PFllYXI+MjAxNzwvWWVhcj48UmVj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==
</w:fldData>
        </w:fldChar>
      </w:r>
      <w:r w:rsidRPr="00A70354">
        <w:rPr>
          <w:rFonts w:ascii="Arial" w:hAnsi="Arial" w:cs="Arial"/>
          <w:color w:val="000000" w:themeColor="text1"/>
          <w:lang w:val="en-US"/>
        </w:rPr>
        <w:instrText xml:space="preserve"> ADDIN EN.CITE </w:instrText>
      </w:r>
      <w:r w:rsidRPr="00BB2F8B">
        <w:rPr>
          <w:rFonts w:ascii="Arial" w:hAnsi="Arial" w:cs="Arial"/>
          <w:color w:val="000000" w:themeColor="text1"/>
        </w:rPr>
        <w:fldChar w:fldCharType="begin">
          <w:fldData xml:space="preserve">PEVuZE5vdGU+PENpdGU+PEF1dGhvcj5XYW5nPC9BdXRob3I+PFllYXI+MjAxNzwvWWVhcj48UmVj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==
</w:fldData>
        </w:fldChar>
      </w:r>
      <w:r w:rsidRPr="00A70354">
        <w:rPr>
          <w:rFonts w:ascii="Arial" w:hAnsi="Arial" w:cs="Arial"/>
          <w:color w:val="000000" w:themeColor="text1"/>
          <w:lang w:val="en-US"/>
        </w:rPr>
        <w:instrText xml:space="preserve"> ADDIN EN.CITE.DATA </w:instrText>
      </w:r>
      <w:r w:rsidRPr="00BB2F8B">
        <w:rPr>
          <w:rFonts w:ascii="Arial" w:hAnsi="Arial" w:cs="Arial"/>
          <w:color w:val="000000" w:themeColor="text1"/>
        </w:rPr>
      </w:r>
      <w:r w:rsidRPr="00BB2F8B">
        <w:rPr>
          <w:rFonts w:ascii="Arial" w:hAnsi="Arial" w:cs="Arial"/>
          <w:color w:val="000000" w:themeColor="text1"/>
        </w:rPr>
        <w:fldChar w:fldCharType="end"/>
      </w:r>
      <w:r w:rsidRPr="00BB2F8B">
        <w:rPr>
          <w:rFonts w:ascii="Arial" w:hAnsi="Arial" w:cs="Arial"/>
          <w:color w:val="000000" w:themeColor="text1"/>
        </w:rPr>
      </w:r>
      <w:r w:rsidRPr="00BB2F8B">
        <w:rPr>
          <w:rFonts w:ascii="Arial" w:hAnsi="Arial" w:cs="Arial"/>
          <w:color w:val="000000" w:themeColor="text1"/>
        </w:rPr>
        <w:fldChar w:fldCharType="separate"/>
      </w:r>
      <w:r w:rsidRPr="00A70354">
        <w:rPr>
          <w:rFonts w:ascii="Arial" w:hAnsi="Arial" w:cs="Arial"/>
          <w:color w:val="000000" w:themeColor="text1"/>
          <w:lang w:val="en-US"/>
        </w:rPr>
        <w:t>(1)</w:t>
      </w:r>
      <w:r w:rsidRPr="00BB2F8B">
        <w:rPr>
          <w:rFonts w:ascii="Arial" w:hAnsi="Arial" w:cs="Arial"/>
          <w:color w:val="000000" w:themeColor="text1"/>
        </w:rPr>
        <w:fldChar w:fldCharType="end"/>
      </w:r>
      <w:r w:rsidRPr="00A70354">
        <w:rPr>
          <w:rFonts w:ascii="Arial" w:hAnsi="Arial" w:cs="Arial"/>
          <w:color w:val="000000" w:themeColor="text1"/>
          <w:lang w:val="en-US"/>
        </w:rPr>
        <w:t>, which is identical between NOCIVA and CIP2A, both proteins co-immunoprecipitated B56</w:t>
      </w:r>
      <w:r w:rsidRPr="00BB2F8B">
        <w:rPr>
          <w:rFonts w:ascii="Arial" w:hAnsi="Arial" w:cs="Arial"/>
          <w:bCs/>
        </w:rPr>
        <w:t>α</w:t>
      </w:r>
      <w:r w:rsidRPr="00A70354">
        <w:rPr>
          <w:rFonts w:ascii="Arial" w:hAnsi="Arial" w:cs="Arial"/>
          <w:color w:val="000000" w:themeColor="text1"/>
          <w:lang w:val="en-US"/>
        </w:rPr>
        <w:t xml:space="preserve"> with equal efficiency </w:t>
      </w:r>
      <w:r w:rsidRPr="00A70354">
        <w:rPr>
          <w:rFonts w:ascii="Arial" w:hAnsi="Arial" w:cs="Arial"/>
          <w:i/>
          <w:iCs/>
          <w:color w:val="000000" w:themeColor="text1"/>
          <w:lang w:val="en-US"/>
        </w:rPr>
        <w:t>in vitro</w:t>
      </w:r>
      <w:r w:rsidRPr="00A70354">
        <w:rPr>
          <w:rFonts w:ascii="Arial" w:hAnsi="Arial" w:cs="Arial"/>
          <w:color w:val="000000" w:themeColor="text1"/>
          <w:lang w:val="en-US"/>
        </w:rPr>
        <w:t xml:space="preserve"> (Fig. 3A). NOCIVA could also competently heterodimerize with CIP2A 1-560, albeit with lower affinity than that seen with CIP2A 1-560 homodimers (Fig. 3B). This can be explained by the partial overlap of the CIP2A-NOCIVA fusion site with the AA region mediating CIP2A homodimerization </w:t>
      </w:r>
      <w:r w:rsidRPr="00BB2F8B">
        <w:rPr>
          <w:rFonts w:ascii="Arial" w:hAnsi="Arial" w:cs="Arial"/>
          <w:color w:val="000000" w:themeColor="text1"/>
        </w:rPr>
        <w:fldChar w:fldCharType="begin">
          <w:fldData xml:space="preserve">PEVuZE5vdGU+PENpdGU+PEF1dGhvcj5XYW5nPC9BdXRob3I+PFllYXI+MjAxNzwvWWVhcj48UmVj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==
</w:fldData>
        </w:fldChar>
      </w:r>
      <w:r w:rsidRPr="00A70354">
        <w:rPr>
          <w:rFonts w:ascii="Arial" w:hAnsi="Arial" w:cs="Arial"/>
          <w:color w:val="000000" w:themeColor="text1"/>
          <w:lang w:val="en-US"/>
        </w:rPr>
        <w:instrText xml:space="preserve"> ADDIN EN.CITE </w:instrText>
      </w:r>
      <w:r w:rsidRPr="00BB2F8B">
        <w:rPr>
          <w:rFonts w:ascii="Arial" w:hAnsi="Arial" w:cs="Arial"/>
          <w:color w:val="000000" w:themeColor="text1"/>
        </w:rPr>
        <w:fldChar w:fldCharType="begin">
          <w:fldData xml:space="preserve">PEVuZE5vdGU+PENpdGU+PEF1dGhvcj5XYW5nPC9BdXRob3I+PFllYXI+MjAxNzwvWWVhcj48UmVj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==
</w:fldData>
        </w:fldChar>
      </w:r>
      <w:r w:rsidRPr="00A70354">
        <w:rPr>
          <w:rFonts w:ascii="Arial" w:hAnsi="Arial" w:cs="Arial"/>
          <w:color w:val="000000" w:themeColor="text1"/>
          <w:lang w:val="en-US"/>
        </w:rPr>
        <w:instrText xml:space="preserve"> ADDIN EN.CITE.DATA </w:instrText>
      </w:r>
      <w:r w:rsidRPr="00BB2F8B">
        <w:rPr>
          <w:rFonts w:ascii="Arial" w:hAnsi="Arial" w:cs="Arial"/>
          <w:color w:val="000000" w:themeColor="text1"/>
        </w:rPr>
      </w:r>
      <w:r w:rsidRPr="00BB2F8B">
        <w:rPr>
          <w:rFonts w:ascii="Arial" w:hAnsi="Arial" w:cs="Arial"/>
          <w:color w:val="000000" w:themeColor="text1"/>
        </w:rPr>
        <w:fldChar w:fldCharType="end"/>
      </w:r>
      <w:r w:rsidRPr="00BB2F8B">
        <w:rPr>
          <w:rFonts w:ascii="Arial" w:hAnsi="Arial" w:cs="Arial"/>
          <w:color w:val="000000" w:themeColor="text1"/>
        </w:rPr>
      </w:r>
      <w:r w:rsidRPr="00BB2F8B">
        <w:rPr>
          <w:rFonts w:ascii="Arial" w:hAnsi="Arial" w:cs="Arial"/>
          <w:color w:val="000000" w:themeColor="text1"/>
        </w:rPr>
        <w:fldChar w:fldCharType="separate"/>
      </w:r>
      <w:r w:rsidRPr="00A70354">
        <w:rPr>
          <w:rFonts w:ascii="Arial" w:hAnsi="Arial" w:cs="Arial"/>
          <w:color w:val="000000" w:themeColor="text1"/>
          <w:lang w:val="en-US"/>
        </w:rPr>
        <w:t>(1)</w:t>
      </w:r>
      <w:r w:rsidRPr="00BB2F8B">
        <w:rPr>
          <w:rFonts w:ascii="Arial" w:hAnsi="Arial" w:cs="Arial"/>
          <w:color w:val="000000" w:themeColor="text1"/>
        </w:rPr>
        <w:fldChar w:fldCharType="end"/>
      </w:r>
      <w:r w:rsidRPr="00A70354">
        <w:rPr>
          <w:rFonts w:ascii="Arial" w:hAnsi="Arial" w:cs="Arial"/>
          <w:color w:val="000000" w:themeColor="text1"/>
          <w:lang w:val="en-US"/>
        </w:rPr>
        <w:t>(Fig. 3C,</w:t>
      </w:r>
      <w:r w:rsidRPr="00A70354">
        <w:rPr>
          <w:rFonts w:ascii="Arial" w:hAnsi="Arial" w:cs="Arial"/>
          <w:color w:val="000000"/>
          <w:lang w:val="en-US"/>
        </w:rPr>
        <w:t xml:space="preserve"> </w:t>
      </w:r>
      <w:r w:rsidRPr="00A70354">
        <w:rPr>
          <w:rFonts w:ascii="Arial" w:hAnsi="Arial" w:cs="Arial"/>
          <w:color w:val="000000" w:themeColor="text1"/>
          <w:lang w:val="en-US"/>
        </w:rPr>
        <w:t>D), and when compared to CIP2A homodimers, in NOCIVA-CIP2A heterodimers</w:t>
      </w:r>
      <w:r w:rsidRPr="00A70354">
        <w:rPr>
          <w:rFonts w:ascii="Arial" w:hAnsi="Arial" w:cs="Arial"/>
          <w:color w:val="000000"/>
          <w:lang w:val="en-US"/>
        </w:rPr>
        <w:t>,</w:t>
      </w:r>
      <w:r w:rsidRPr="00A70354">
        <w:rPr>
          <w:rFonts w:ascii="Arial" w:hAnsi="Arial" w:cs="Arial"/>
          <w:color w:val="000000" w:themeColor="text1"/>
          <w:lang w:val="en-US"/>
        </w:rPr>
        <w:t xml:space="preserve"> some of the stabilizing interactions are lost (Fig. 3E).</w:t>
      </w:r>
    </w:p>
    <w:p w14:paraId="1510E780" w14:textId="77777777" w:rsidR="00915DD0" w:rsidRPr="00A70354" w:rsidRDefault="00915DD0" w:rsidP="00915DD0">
      <w:pPr>
        <w:spacing w:line="480" w:lineRule="auto"/>
        <w:jc w:val="both"/>
        <w:rPr>
          <w:rFonts w:ascii="Arial" w:hAnsi="Arial" w:cs="Arial"/>
          <w:b/>
          <w:lang w:val="en-US"/>
        </w:rPr>
      </w:pPr>
    </w:p>
    <w:p w14:paraId="448DDAD6" w14:textId="77777777" w:rsidR="00915DD0" w:rsidRPr="00A70354" w:rsidRDefault="00915DD0" w:rsidP="00915DD0">
      <w:pPr>
        <w:spacing w:line="480" w:lineRule="auto"/>
        <w:jc w:val="both"/>
        <w:rPr>
          <w:rFonts w:ascii="Arial" w:hAnsi="Arial" w:cs="Arial"/>
          <w:b/>
          <w:lang w:val="en-US"/>
        </w:rPr>
      </w:pPr>
      <w:r w:rsidRPr="00A70354">
        <w:rPr>
          <w:rFonts w:ascii="Arial" w:hAnsi="Arial" w:cs="Arial"/>
          <w:b/>
          <w:lang w:val="en-US"/>
        </w:rPr>
        <w:t>NOCIVA expression in normal and cancer cells</w:t>
      </w:r>
    </w:p>
    <w:p w14:paraId="11112C92" w14:textId="77777777" w:rsidR="00915DD0" w:rsidRPr="00A70354" w:rsidRDefault="00915DD0" w:rsidP="00915DD0">
      <w:pPr>
        <w:spacing w:line="480" w:lineRule="auto"/>
        <w:jc w:val="both"/>
        <w:rPr>
          <w:rFonts w:ascii="Arial" w:hAnsi="Arial" w:cs="Arial"/>
          <w:lang w:val="en-US"/>
        </w:rPr>
      </w:pPr>
    </w:p>
    <w:p w14:paraId="5AE794EF" w14:textId="66AE03E1" w:rsidR="00915DD0" w:rsidRPr="00A70354" w:rsidRDefault="00915DD0" w:rsidP="00915DD0">
      <w:pPr>
        <w:spacing w:line="480" w:lineRule="auto"/>
        <w:jc w:val="both"/>
        <w:rPr>
          <w:rFonts w:ascii="Arial" w:hAnsi="Arial" w:cs="Arial"/>
          <w:bCs/>
          <w:lang w:val="en-US"/>
        </w:rPr>
      </w:pPr>
      <w:r w:rsidRPr="00A70354">
        <w:rPr>
          <w:rFonts w:ascii="Arial" w:hAnsi="Arial" w:cs="Arial"/>
          <w:lang w:val="en-US"/>
        </w:rPr>
        <w:lastRenderedPageBreak/>
        <w:t xml:space="preserve">To compare </w:t>
      </w:r>
      <w:r w:rsidR="008223C6" w:rsidRPr="00A70354">
        <w:rPr>
          <w:rFonts w:ascii="Arial" w:hAnsi="Arial" w:cs="Arial"/>
          <w:lang w:val="en-US"/>
        </w:rPr>
        <w:t xml:space="preserve">expression levels of </w:t>
      </w:r>
      <w:r w:rsidR="008223C6" w:rsidRPr="00A70354">
        <w:rPr>
          <w:rFonts w:ascii="Arial" w:hAnsi="Arial" w:cs="Arial"/>
          <w:i/>
          <w:iCs/>
          <w:lang w:val="en-US"/>
        </w:rPr>
        <w:t>NOCIVA</w:t>
      </w:r>
      <w:r w:rsidR="008223C6" w:rsidRPr="00A70354">
        <w:rPr>
          <w:rFonts w:ascii="Arial" w:hAnsi="Arial" w:cs="Arial"/>
          <w:lang w:val="en-US"/>
        </w:rPr>
        <w:t xml:space="preserve"> mRNA in biological samples </w:t>
      </w:r>
      <w:r w:rsidRPr="00A70354">
        <w:rPr>
          <w:rFonts w:ascii="Arial" w:hAnsi="Arial" w:cs="Arial"/>
          <w:lang w:val="en-US"/>
        </w:rPr>
        <w:t xml:space="preserve">with those of </w:t>
      </w:r>
      <w:r w:rsidRPr="00A70354">
        <w:rPr>
          <w:rFonts w:ascii="Arial" w:hAnsi="Arial" w:cs="Arial"/>
          <w:i/>
          <w:iCs/>
          <w:lang w:val="en-US"/>
        </w:rPr>
        <w:t xml:space="preserve">CIP2A, </w:t>
      </w:r>
      <w:r w:rsidRPr="00A70354">
        <w:rPr>
          <w:rFonts w:ascii="Arial" w:hAnsi="Arial" w:cs="Arial"/>
          <w:lang w:val="en-US"/>
        </w:rPr>
        <w:t xml:space="preserve">we designed and validated two quantitative real-time PCR (RQ-PCR) assays for both </w:t>
      </w:r>
      <w:r w:rsidRPr="00A70354">
        <w:rPr>
          <w:rFonts w:ascii="Arial" w:hAnsi="Arial" w:cs="Arial"/>
          <w:i/>
          <w:iCs/>
          <w:lang w:val="en-US"/>
        </w:rPr>
        <w:t xml:space="preserve">NOCIVA </w:t>
      </w:r>
      <w:r w:rsidRPr="00A70354">
        <w:rPr>
          <w:rFonts w:ascii="Arial" w:hAnsi="Arial" w:cs="Arial"/>
          <w:lang w:val="en-US"/>
        </w:rPr>
        <w:t xml:space="preserve">(NOCIVA#1 and #2 assays) and </w:t>
      </w:r>
      <w:r w:rsidRPr="00A70354">
        <w:rPr>
          <w:rFonts w:ascii="Arial" w:hAnsi="Arial" w:cs="Arial"/>
          <w:i/>
          <w:iCs/>
          <w:lang w:val="en-US"/>
        </w:rPr>
        <w:t>CIP2A</w:t>
      </w:r>
      <w:r w:rsidRPr="00A70354">
        <w:rPr>
          <w:rFonts w:ascii="Arial" w:hAnsi="Arial" w:cs="Arial"/>
          <w:bCs/>
          <w:lang w:val="en-US"/>
        </w:rPr>
        <w:t xml:space="preserve"> (CIP2A e13 and e20 assays) (Fig. S</w:t>
      </w:r>
      <w:r w:rsidRPr="002E76CF">
        <w:rPr>
          <w:rFonts w:ascii="Arial" w:hAnsi="Arial" w:cs="Arial"/>
          <w:bCs/>
          <w:lang w:val="en-US"/>
        </w:rPr>
        <w:t>5</w:t>
      </w:r>
      <w:r w:rsidRPr="00A70354">
        <w:rPr>
          <w:rFonts w:ascii="Arial" w:hAnsi="Arial" w:cs="Arial"/>
          <w:bCs/>
          <w:lang w:val="en-US"/>
        </w:rPr>
        <w:t>A). The primer sequences are listed in Table S1, and if not otherwise indicated, NOCIVA#1 and CIP2A e20 were the mainstay assays</w:t>
      </w:r>
      <w:r w:rsidR="006611D1">
        <w:rPr>
          <w:rFonts w:ascii="Arial" w:hAnsi="Arial" w:cs="Arial"/>
          <w:bCs/>
          <w:lang w:val="en-US"/>
        </w:rPr>
        <w:t>.</w:t>
      </w:r>
      <w:r w:rsidRPr="00A70354">
        <w:rPr>
          <w:rFonts w:ascii="Arial" w:hAnsi="Arial" w:cs="Arial"/>
          <w:bCs/>
          <w:lang w:val="en-US"/>
        </w:rPr>
        <w:t xml:space="preserve"> </w:t>
      </w:r>
      <w:r w:rsidR="00525021" w:rsidRPr="00A70354">
        <w:rPr>
          <w:rFonts w:ascii="Arial" w:hAnsi="Arial" w:cs="Arial"/>
          <w:lang w:val="en-US"/>
        </w:rPr>
        <w:t xml:space="preserve">Notably, </w:t>
      </w:r>
      <w:r w:rsidR="00525021" w:rsidRPr="00A70354">
        <w:rPr>
          <w:rFonts w:ascii="Arial" w:hAnsi="Arial" w:cs="Arial"/>
          <w:i/>
          <w:iCs/>
          <w:lang w:val="en-US"/>
        </w:rPr>
        <w:t>CIP2A</w:t>
      </w:r>
      <w:r w:rsidR="00525021" w:rsidRPr="00A70354">
        <w:rPr>
          <w:rFonts w:ascii="Arial" w:hAnsi="Arial" w:cs="Arial"/>
          <w:lang w:val="en-US"/>
        </w:rPr>
        <w:t xml:space="preserve"> and </w:t>
      </w:r>
      <w:r w:rsidR="00525021" w:rsidRPr="00A70354">
        <w:rPr>
          <w:rFonts w:ascii="Arial" w:hAnsi="Arial" w:cs="Arial"/>
          <w:i/>
          <w:iCs/>
          <w:lang w:val="en-US"/>
        </w:rPr>
        <w:t>NOCIVA</w:t>
      </w:r>
      <w:r w:rsidR="00525021" w:rsidRPr="00A70354">
        <w:rPr>
          <w:rFonts w:ascii="Arial" w:hAnsi="Arial" w:cs="Arial"/>
          <w:lang w:val="en-US"/>
        </w:rPr>
        <w:t xml:space="preserve"> RQ-PCR assays were optimized to yield similar amplification efficiencies, allowing a direct comparison between their respective expression levels. </w:t>
      </w:r>
    </w:p>
    <w:p w14:paraId="01498200" w14:textId="77777777" w:rsidR="00915DD0" w:rsidRPr="00A70354" w:rsidRDefault="00915DD0" w:rsidP="00915DD0">
      <w:pPr>
        <w:spacing w:line="480" w:lineRule="auto"/>
        <w:jc w:val="both"/>
        <w:rPr>
          <w:rFonts w:ascii="Arial" w:hAnsi="Arial" w:cs="Arial"/>
          <w:lang w:val="en-US"/>
        </w:rPr>
      </w:pPr>
    </w:p>
    <w:p w14:paraId="3C1814D9" w14:textId="6F98533E" w:rsidR="00915DD0" w:rsidRPr="00A70354" w:rsidRDefault="00915DD0" w:rsidP="00915DD0">
      <w:pPr>
        <w:spacing w:line="480" w:lineRule="auto"/>
        <w:jc w:val="both"/>
        <w:rPr>
          <w:rFonts w:ascii="Arial" w:hAnsi="Arial" w:cs="Arial"/>
          <w:lang w:val="en-US"/>
        </w:rPr>
      </w:pPr>
      <w:r w:rsidRPr="00A70354">
        <w:rPr>
          <w:rFonts w:ascii="Arial" w:hAnsi="Arial" w:cs="Arial"/>
          <w:i/>
          <w:iCs/>
          <w:lang w:val="en-US"/>
        </w:rPr>
        <w:t>NOCIVA</w:t>
      </w:r>
      <w:r w:rsidRPr="00A70354">
        <w:rPr>
          <w:rFonts w:ascii="Arial" w:hAnsi="Arial" w:cs="Arial"/>
          <w:lang w:val="en-US"/>
        </w:rPr>
        <w:t xml:space="preserve"> showed overall low levels of expression across normal human tissues (Fig. 4A), but consistent with its regulation from the same promoter region as </w:t>
      </w:r>
      <w:r w:rsidRPr="00A70354">
        <w:rPr>
          <w:rFonts w:ascii="Arial" w:hAnsi="Arial" w:cs="Arial"/>
          <w:i/>
          <w:iCs/>
          <w:lang w:val="en-US"/>
        </w:rPr>
        <w:t xml:space="preserve">CIP2A, </w:t>
      </w:r>
      <w:r w:rsidRPr="00A70354">
        <w:rPr>
          <w:rFonts w:ascii="Arial" w:hAnsi="Arial" w:cs="Arial"/>
          <w:lang w:val="en-US"/>
        </w:rPr>
        <w:t>the</w:t>
      </w:r>
      <w:r w:rsidRPr="00A70354">
        <w:rPr>
          <w:rFonts w:ascii="Arial" w:hAnsi="Arial" w:cs="Arial"/>
          <w:i/>
          <w:iCs/>
          <w:lang w:val="en-US"/>
        </w:rPr>
        <w:t xml:space="preserve"> </w:t>
      </w:r>
      <w:r w:rsidRPr="00A70354">
        <w:rPr>
          <w:rFonts w:ascii="Arial" w:hAnsi="Arial" w:cs="Arial"/>
          <w:lang w:val="en-US"/>
        </w:rPr>
        <w:t xml:space="preserve">expression profile across different tissues, including high expression in testis, was comparable to that of </w:t>
      </w:r>
      <w:r w:rsidRPr="00A70354">
        <w:rPr>
          <w:rFonts w:ascii="Arial" w:hAnsi="Arial" w:cs="Arial"/>
          <w:i/>
          <w:iCs/>
          <w:lang w:val="en-US"/>
        </w:rPr>
        <w:t>CIP2A</w:t>
      </w:r>
      <w:r w:rsidRPr="00A70354">
        <w:rPr>
          <w:rFonts w:ascii="Arial" w:hAnsi="Arial" w:cs="Arial"/>
          <w:lang w:val="en-US"/>
        </w:rPr>
        <w:t xml:space="preserve"> (Fig. 4A and S</w:t>
      </w:r>
      <w:r w:rsidRPr="002E76CF">
        <w:rPr>
          <w:rFonts w:ascii="Arial" w:hAnsi="Arial" w:cs="Arial"/>
          <w:lang w:val="en-US"/>
        </w:rPr>
        <w:t>5</w:t>
      </w:r>
      <w:r w:rsidRPr="00A70354">
        <w:rPr>
          <w:rFonts w:ascii="Arial" w:hAnsi="Arial" w:cs="Arial"/>
          <w:lang w:val="en-US"/>
        </w:rPr>
        <w:t xml:space="preserve">B). Although the absolute expression of </w:t>
      </w:r>
      <w:r w:rsidRPr="00A70354">
        <w:rPr>
          <w:rFonts w:ascii="Arial" w:hAnsi="Arial" w:cs="Arial"/>
          <w:i/>
          <w:iCs/>
          <w:lang w:val="en-US"/>
        </w:rPr>
        <w:t xml:space="preserve">NOCIVA </w:t>
      </w:r>
      <w:r w:rsidRPr="00A70354">
        <w:rPr>
          <w:rFonts w:ascii="Arial" w:hAnsi="Arial" w:cs="Arial"/>
          <w:lang w:val="en-US"/>
        </w:rPr>
        <w:t xml:space="preserve">was below 7% of </w:t>
      </w:r>
      <w:r w:rsidRPr="00A70354">
        <w:rPr>
          <w:rFonts w:ascii="Arial" w:hAnsi="Arial" w:cs="Arial"/>
          <w:i/>
          <w:iCs/>
          <w:lang w:val="en-US"/>
        </w:rPr>
        <w:t>CIP2A</w:t>
      </w:r>
      <w:r w:rsidRPr="00A70354">
        <w:rPr>
          <w:rFonts w:ascii="Arial" w:hAnsi="Arial" w:cs="Arial"/>
          <w:lang w:val="en-US"/>
        </w:rPr>
        <w:t xml:space="preserve"> in all tissues, leukocytes, the kidney, and the pancreas had the highest </w:t>
      </w:r>
      <w:r w:rsidRPr="00A70354">
        <w:rPr>
          <w:rFonts w:ascii="Arial" w:hAnsi="Arial" w:cs="Arial"/>
          <w:i/>
          <w:iCs/>
          <w:lang w:val="en-US"/>
        </w:rPr>
        <w:t>NOCIVA/CIP2A</w:t>
      </w:r>
      <w:r w:rsidR="00AC45AC">
        <w:rPr>
          <w:rFonts w:ascii="Arial" w:hAnsi="Arial" w:cs="Arial"/>
          <w:i/>
          <w:iCs/>
          <w:lang w:val="en-US"/>
        </w:rPr>
        <w:t xml:space="preserve"> </w:t>
      </w:r>
      <w:r w:rsidR="00AC45AC">
        <w:rPr>
          <w:rFonts w:ascii="Arial" w:hAnsi="Arial" w:cs="Arial"/>
          <w:lang w:val="en-US"/>
        </w:rPr>
        <w:t>mRNA</w:t>
      </w:r>
      <w:r w:rsidRPr="00A70354">
        <w:rPr>
          <w:rFonts w:ascii="Arial" w:hAnsi="Arial" w:cs="Arial"/>
          <w:lang w:val="en-US"/>
        </w:rPr>
        <w:t xml:space="preserve"> ratio (Fig. 4B).</w:t>
      </w:r>
      <w:r w:rsidR="00240013">
        <w:rPr>
          <w:rFonts w:ascii="Arial" w:hAnsi="Arial" w:cs="Arial"/>
          <w:lang w:val="en-US"/>
        </w:rPr>
        <w:t xml:space="preserve"> </w:t>
      </w:r>
      <w:r w:rsidRPr="00A70354">
        <w:rPr>
          <w:rFonts w:ascii="Arial" w:hAnsi="Arial" w:cs="Arial"/>
          <w:lang w:val="en-US"/>
        </w:rPr>
        <w:t xml:space="preserve">To address the potential overexpression of </w:t>
      </w:r>
      <w:r w:rsidRPr="00A70354">
        <w:rPr>
          <w:rFonts w:ascii="Arial" w:hAnsi="Arial" w:cs="Arial"/>
          <w:i/>
          <w:iCs/>
          <w:lang w:val="en-US"/>
        </w:rPr>
        <w:t>NOCIVA</w:t>
      </w:r>
      <w:r w:rsidRPr="00A70354">
        <w:rPr>
          <w:rFonts w:ascii="Arial" w:hAnsi="Arial" w:cs="Arial"/>
          <w:lang w:val="en-US"/>
        </w:rPr>
        <w:t xml:space="preserve"> in cancer, we assessed </w:t>
      </w:r>
      <w:r w:rsidRPr="00A70354">
        <w:rPr>
          <w:rFonts w:ascii="Arial" w:hAnsi="Arial" w:cs="Arial"/>
          <w:i/>
          <w:iCs/>
          <w:lang w:val="en-US"/>
        </w:rPr>
        <w:t xml:space="preserve">NOCIVA </w:t>
      </w:r>
      <w:r w:rsidRPr="00A70354">
        <w:rPr>
          <w:rFonts w:ascii="Arial" w:hAnsi="Arial" w:cs="Arial"/>
          <w:lang w:val="en-US"/>
        </w:rPr>
        <w:t xml:space="preserve">mRNA expression between normal epidermal keratinocytes (Ker, NHEK) and patient-derived cutaneous and head and neck squamous cell carcinoma UT-SCC cells </w:t>
      </w:r>
      <w:r w:rsidRPr="00BB2F8B">
        <w:rPr>
          <w:rFonts w:ascii="Arial" w:hAnsi="Arial" w:cs="Arial"/>
        </w:rPr>
        <w:fldChar w:fldCharType="begin">
          <w:fldData xml:space="preserve">PEVuZE5vdGU+PENpdGU+PEF1dGhvcj5Kb2hhbnNzb248L0F1dGhvcj48WWVhcj4xOTk3PC9ZZWFy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</w:fldData>
        </w:fldChar>
      </w:r>
      <w:r w:rsidR="005C2BB9" w:rsidRPr="005C2BB9">
        <w:rPr>
          <w:rFonts w:ascii="Arial" w:hAnsi="Arial" w:cs="Arial"/>
          <w:lang w:val="en-US"/>
        </w:rPr>
        <w:instrText xml:space="preserve"> ADDIN EN.CITE </w:instrText>
      </w:r>
      <w:r w:rsidR="005C2BB9">
        <w:rPr>
          <w:rFonts w:ascii="Arial" w:hAnsi="Arial" w:cs="Arial"/>
        </w:rPr>
        <w:fldChar w:fldCharType="begin">
          <w:fldData xml:space="preserve">PEVuZE5vdGU+PENpdGU+PEF1dGhvcj5Kb2hhbnNzb248L0F1dGhvcj48WWVhcj4xOTk3PC9ZZWFy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</w:fldData>
        </w:fldChar>
      </w:r>
      <w:r w:rsidR="005C2BB9" w:rsidRPr="005C2BB9">
        <w:rPr>
          <w:rFonts w:ascii="Arial" w:hAnsi="Arial" w:cs="Arial"/>
          <w:lang w:val="en-US"/>
        </w:rPr>
        <w:instrText xml:space="preserve"> ADDIN EN.CITE.DATA </w:instrText>
      </w:r>
      <w:r w:rsidR="005C2BB9">
        <w:rPr>
          <w:rFonts w:ascii="Arial" w:hAnsi="Arial" w:cs="Arial"/>
        </w:rPr>
      </w:r>
      <w:r w:rsidR="005C2BB9">
        <w:rPr>
          <w:rFonts w:ascii="Arial" w:hAnsi="Arial" w:cs="Arial"/>
        </w:rPr>
        <w:fldChar w:fldCharType="end"/>
      </w:r>
      <w:r w:rsidRPr="00BB2F8B">
        <w:rPr>
          <w:rFonts w:ascii="Arial" w:hAnsi="Arial" w:cs="Arial"/>
        </w:rPr>
      </w:r>
      <w:r w:rsidRPr="00BB2F8B">
        <w:rPr>
          <w:rFonts w:ascii="Arial" w:hAnsi="Arial" w:cs="Arial"/>
        </w:rPr>
        <w:fldChar w:fldCharType="separate"/>
      </w:r>
      <w:r w:rsidR="005C2BB9" w:rsidRPr="005C2BB9">
        <w:rPr>
          <w:rFonts w:ascii="Arial" w:hAnsi="Arial" w:cs="Arial"/>
          <w:noProof/>
          <w:lang w:val="en-US"/>
        </w:rPr>
        <w:t>(34,35)</w:t>
      </w:r>
      <w:r w:rsidRPr="00BB2F8B">
        <w:rPr>
          <w:rFonts w:ascii="Arial" w:hAnsi="Arial" w:cs="Arial"/>
        </w:rPr>
        <w:fldChar w:fldCharType="end"/>
      </w:r>
      <w:r w:rsidRPr="00A70354">
        <w:rPr>
          <w:rFonts w:ascii="Arial" w:hAnsi="Arial" w:cs="Arial"/>
          <w:lang w:val="en-US"/>
        </w:rPr>
        <w:t xml:space="preserve"> in which </w:t>
      </w:r>
      <w:r w:rsidRPr="00A70354">
        <w:rPr>
          <w:rFonts w:ascii="Arial" w:hAnsi="Arial" w:cs="Arial"/>
          <w:i/>
          <w:iCs/>
          <w:lang w:val="en-US"/>
        </w:rPr>
        <w:t>CIP2A</w:t>
      </w:r>
      <w:r w:rsidRPr="00A70354">
        <w:rPr>
          <w:rFonts w:ascii="Arial" w:hAnsi="Arial" w:cs="Arial"/>
          <w:lang w:val="en-US"/>
        </w:rPr>
        <w:t xml:space="preserve"> was overexpressed (Fig. </w:t>
      </w:r>
      <w:r w:rsidRPr="002E76CF">
        <w:rPr>
          <w:rFonts w:ascii="Arial" w:hAnsi="Arial" w:cs="Arial"/>
          <w:lang w:val="en-US"/>
        </w:rPr>
        <w:t>S5</w:t>
      </w:r>
      <w:r w:rsidRPr="00A70354">
        <w:rPr>
          <w:rFonts w:ascii="Arial" w:hAnsi="Arial" w:cs="Arial"/>
          <w:lang w:val="en-US"/>
        </w:rPr>
        <w:t xml:space="preserve">C). </w:t>
      </w:r>
      <w:r w:rsidRPr="00A70354">
        <w:rPr>
          <w:rFonts w:ascii="Arial" w:hAnsi="Arial" w:cs="Arial"/>
          <w:i/>
          <w:iCs/>
          <w:lang w:val="en-US"/>
        </w:rPr>
        <w:t>NOCIVA</w:t>
      </w:r>
      <w:r w:rsidRPr="00A70354">
        <w:rPr>
          <w:rFonts w:ascii="Arial" w:hAnsi="Arial" w:cs="Arial"/>
          <w:lang w:val="en-US"/>
        </w:rPr>
        <w:t xml:space="preserve"> mRNA also showed significantly elevated expression in SCC samples compared to NHEKs (Fig. 4C, p=0.0001 by Student’s t-test).</w:t>
      </w:r>
    </w:p>
    <w:p w14:paraId="02E4A6A5" w14:textId="77777777" w:rsidR="00915DD0" w:rsidRPr="00A70354" w:rsidRDefault="00915DD0" w:rsidP="00915DD0">
      <w:pPr>
        <w:spacing w:line="480" w:lineRule="auto"/>
        <w:jc w:val="both"/>
        <w:rPr>
          <w:rFonts w:ascii="Calibri" w:hAnsi="Calibri" w:cs="Calibri"/>
          <w:color w:val="000000"/>
          <w:sz w:val="22"/>
          <w:szCs w:val="22"/>
          <w:lang w:val="en-US"/>
        </w:rPr>
      </w:pPr>
    </w:p>
    <w:p w14:paraId="6B01B4B6" w14:textId="3FF249C1" w:rsidR="00915DD0" w:rsidRPr="00A70354" w:rsidRDefault="00915DD0" w:rsidP="00915DD0">
      <w:pPr>
        <w:spacing w:line="480" w:lineRule="auto"/>
        <w:jc w:val="both"/>
        <w:rPr>
          <w:rFonts w:ascii="Arial" w:hAnsi="Arial" w:cs="Arial"/>
          <w:b/>
          <w:lang w:val="en-US"/>
        </w:rPr>
      </w:pPr>
      <w:r w:rsidRPr="00A70354">
        <w:rPr>
          <w:rFonts w:ascii="Arial" w:hAnsi="Arial" w:cs="Arial"/>
          <w:lang w:val="en-US"/>
        </w:rPr>
        <w:t xml:space="preserve">Considering that the highest </w:t>
      </w:r>
      <w:r w:rsidRPr="00A70354">
        <w:rPr>
          <w:rFonts w:ascii="Arial" w:hAnsi="Arial" w:cs="Arial"/>
          <w:i/>
          <w:iCs/>
          <w:lang w:val="en-US"/>
        </w:rPr>
        <w:t xml:space="preserve">NOCIVA/CIP2A </w:t>
      </w:r>
      <w:r w:rsidRPr="00A70354">
        <w:rPr>
          <w:rFonts w:ascii="Arial" w:hAnsi="Arial" w:cs="Arial"/>
          <w:lang w:val="en-US"/>
        </w:rPr>
        <w:t xml:space="preserve">ratio was found in lymphoid cells (Fig. 4B), we </w:t>
      </w:r>
      <w:r w:rsidR="00240013">
        <w:rPr>
          <w:rFonts w:ascii="Arial" w:hAnsi="Arial" w:cs="Arial"/>
          <w:lang w:val="en-US"/>
        </w:rPr>
        <w:t xml:space="preserve">examined </w:t>
      </w:r>
      <w:r w:rsidRPr="00A70354">
        <w:rPr>
          <w:rFonts w:ascii="Arial" w:hAnsi="Arial" w:cs="Arial"/>
          <w:i/>
          <w:iCs/>
          <w:lang w:val="en-US"/>
        </w:rPr>
        <w:t xml:space="preserve">NOCIVA </w:t>
      </w:r>
      <w:r w:rsidRPr="00A70354">
        <w:rPr>
          <w:rFonts w:ascii="Arial" w:hAnsi="Arial" w:cs="Arial"/>
          <w:lang w:val="en-US"/>
        </w:rPr>
        <w:t>expression in lymphoid cancer cells.</w:t>
      </w:r>
      <w:r w:rsidR="003E0BD7">
        <w:rPr>
          <w:rFonts w:ascii="Arial" w:hAnsi="Arial" w:cs="Arial"/>
          <w:lang w:val="en-US"/>
        </w:rPr>
        <w:t xml:space="preserve"> </w:t>
      </w:r>
      <w:r w:rsidR="00EE6DEA">
        <w:rPr>
          <w:rFonts w:ascii="Arial" w:hAnsi="Arial" w:cs="Arial"/>
          <w:lang w:val="en-US"/>
        </w:rPr>
        <w:t>R</w:t>
      </w:r>
      <w:r w:rsidRPr="00A70354">
        <w:rPr>
          <w:rFonts w:ascii="Arial" w:hAnsi="Arial" w:cs="Arial"/>
          <w:lang w:val="en-US"/>
        </w:rPr>
        <w:t xml:space="preserve">elatively higher expression of </w:t>
      </w:r>
      <w:r w:rsidRPr="00A70354">
        <w:rPr>
          <w:rFonts w:ascii="Arial" w:hAnsi="Arial" w:cs="Arial"/>
          <w:i/>
          <w:iCs/>
          <w:lang w:val="en-US"/>
        </w:rPr>
        <w:t>NOCIVA</w:t>
      </w:r>
      <w:r w:rsidRPr="00A70354">
        <w:rPr>
          <w:rFonts w:ascii="Arial" w:hAnsi="Arial" w:cs="Arial"/>
          <w:lang w:val="en-US"/>
        </w:rPr>
        <w:t xml:space="preserve"> than </w:t>
      </w:r>
      <w:r w:rsidRPr="00A70354">
        <w:rPr>
          <w:rFonts w:ascii="Arial" w:hAnsi="Arial" w:cs="Arial"/>
          <w:i/>
          <w:iCs/>
          <w:lang w:val="en-US"/>
        </w:rPr>
        <w:t>CIP2A</w:t>
      </w:r>
      <w:r w:rsidRPr="00A70354">
        <w:rPr>
          <w:rFonts w:ascii="Arial" w:hAnsi="Arial" w:cs="Arial"/>
          <w:lang w:val="en-US"/>
        </w:rPr>
        <w:t xml:space="preserve"> was observed in most AML (F36P, Eol-</w:t>
      </w:r>
      <w:r w:rsidRPr="00A70354">
        <w:rPr>
          <w:rFonts w:ascii="Arial" w:hAnsi="Arial" w:cs="Arial"/>
          <w:lang w:val="en-US"/>
        </w:rPr>
        <w:lastRenderedPageBreak/>
        <w:t>1, Kasumi-1, KG-1, MOLM-13) and CML (K562, Ku812, Meg01) cell lines (Fig. 4D). We confirmed the expression of the NOCIVA protein in Kasumi-1 and KG-1</w:t>
      </w:r>
      <w:r w:rsidR="000A3D16">
        <w:rPr>
          <w:rFonts w:ascii="Arial" w:hAnsi="Arial" w:cs="Arial"/>
          <w:lang w:val="en-US"/>
        </w:rPr>
        <w:t xml:space="preserve"> cells</w:t>
      </w:r>
      <w:r w:rsidRPr="00A70354">
        <w:rPr>
          <w:rFonts w:ascii="Arial" w:hAnsi="Arial" w:cs="Arial"/>
          <w:lang w:val="en-US"/>
        </w:rPr>
        <w:t xml:space="preserve"> by Western blotting. Consistent with the preferential expression of </w:t>
      </w:r>
      <w:r w:rsidRPr="00A70354">
        <w:rPr>
          <w:rFonts w:ascii="Arial" w:hAnsi="Arial" w:cs="Arial"/>
          <w:i/>
          <w:iCs/>
          <w:lang w:val="en-US"/>
        </w:rPr>
        <w:t xml:space="preserve">NOCIVA </w:t>
      </w:r>
      <w:r w:rsidRPr="00A70354">
        <w:rPr>
          <w:rFonts w:ascii="Arial" w:hAnsi="Arial" w:cs="Arial"/>
          <w:lang w:val="en-US"/>
        </w:rPr>
        <w:t xml:space="preserve">mRNA in lymphoid cells, the expression of NOCIVA </w:t>
      </w:r>
      <w:r w:rsidR="00F12DF2">
        <w:rPr>
          <w:rFonts w:ascii="Arial" w:hAnsi="Arial" w:cs="Arial"/>
          <w:lang w:val="en-US"/>
        </w:rPr>
        <w:t xml:space="preserve">protein </w:t>
      </w:r>
      <w:r w:rsidRPr="00A70354">
        <w:rPr>
          <w:rFonts w:ascii="Arial" w:hAnsi="Arial" w:cs="Arial"/>
          <w:lang w:val="en-US"/>
        </w:rPr>
        <w:t xml:space="preserve">in AML cells exceeded that of the glioblastoma cell line T98G (Fig. 4E). Encouraged by these results, we validated </w:t>
      </w:r>
      <w:r w:rsidRPr="00A70354">
        <w:rPr>
          <w:rFonts w:ascii="Arial" w:hAnsi="Arial" w:cs="Arial"/>
          <w:i/>
          <w:iCs/>
          <w:lang w:val="en-US"/>
        </w:rPr>
        <w:t>NOCIVA</w:t>
      </w:r>
      <w:r w:rsidRPr="00A70354">
        <w:rPr>
          <w:rFonts w:ascii="Arial" w:hAnsi="Arial" w:cs="Arial"/>
          <w:lang w:val="en-US"/>
        </w:rPr>
        <w:t xml:space="preserve"> gene expression from a panel of 80 clinical AML (BM) and 35 CML (peripheral blood) samples. Consistent with earlier results </w:t>
      </w:r>
      <w:r w:rsidRPr="00BB2F8B">
        <w:rPr>
          <w:rFonts w:ascii="Arial" w:hAnsi="Arial" w:cs="Arial"/>
        </w:rPr>
        <w:fldChar w:fldCharType="begin">
          <w:fldData xml:space="preserve">PEVuZE5vdGU+PENpdGU+PEF1dGhvcj5Nw6RrZWzDpDwvQXV0aG9yPjxZZWFyPjIwMTk8L1llYXI+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==
</w:fldData>
        </w:fldChar>
      </w:r>
      <w:r w:rsidR="003E08D3" w:rsidRPr="008C2B31">
        <w:rPr>
          <w:rFonts w:ascii="Arial" w:hAnsi="Arial" w:cs="Arial"/>
          <w:lang w:val="en-US"/>
        </w:rPr>
        <w:instrText xml:space="preserve"> ADDIN EN.CITE </w:instrText>
      </w:r>
      <w:r w:rsidR="003E08D3">
        <w:rPr>
          <w:rFonts w:ascii="Arial" w:hAnsi="Arial" w:cs="Arial"/>
        </w:rPr>
        <w:fldChar w:fldCharType="begin">
          <w:fldData xml:space="preserve">PEVuZE5vdGU+PENpdGU+PEF1dGhvcj5Nw6RrZWzDpDwvQXV0aG9yPjxZZWFyPjIwMTk8L1llYXI+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==
</w:fldData>
        </w:fldChar>
      </w:r>
      <w:r w:rsidR="003E08D3" w:rsidRPr="008C2B31">
        <w:rPr>
          <w:rFonts w:ascii="Arial" w:hAnsi="Arial" w:cs="Arial"/>
          <w:lang w:val="en-US"/>
        </w:rPr>
        <w:instrText xml:space="preserve"> ADDIN EN.CITE.DATA </w:instrText>
      </w:r>
      <w:r w:rsidR="003E08D3">
        <w:rPr>
          <w:rFonts w:ascii="Arial" w:hAnsi="Arial" w:cs="Arial"/>
        </w:rPr>
      </w:r>
      <w:r w:rsidR="003E08D3">
        <w:rPr>
          <w:rFonts w:ascii="Arial" w:hAnsi="Arial" w:cs="Arial"/>
        </w:rPr>
        <w:fldChar w:fldCharType="end"/>
      </w:r>
      <w:r w:rsidRPr="00BB2F8B">
        <w:rPr>
          <w:rFonts w:ascii="Arial" w:hAnsi="Arial" w:cs="Arial"/>
        </w:rPr>
      </w:r>
      <w:r w:rsidRPr="00BB2F8B">
        <w:rPr>
          <w:rFonts w:ascii="Arial" w:hAnsi="Arial" w:cs="Arial"/>
        </w:rPr>
        <w:fldChar w:fldCharType="separate"/>
      </w:r>
      <w:r w:rsidR="003E08D3" w:rsidRPr="003E08D3">
        <w:rPr>
          <w:rFonts w:ascii="Arial" w:hAnsi="Arial" w:cs="Arial"/>
          <w:noProof/>
          <w:lang w:val="en-US"/>
        </w:rPr>
        <w:t>(4,24)</w:t>
      </w:r>
      <w:r w:rsidRPr="00BB2F8B">
        <w:rPr>
          <w:rFonts w:ascii="Arial" w:hAnsi="Arial" w:cs="Arial"/>
        </w:rPr>
        <w:fldChar w:fldCharType="end"/>
      </w:r>
      <w:r w:rsidRPr="00A70354">
        <w:rPr>
          <w:rFonts w:ascii="Arial" w:hAnsi="Arial" w:cs="Arial"/>
          <w:lang w:val="en-US"/>
        </w:rPr>
        <w:t xml:space="preserve">, 96% of AML and 94% of CML patients expressed lower levels of </w:t>
      </w:r>
      <w:r w:rsidRPr="00A70354">
        <w:rPr>
          <w:rFonts w:ascii="Arial" w:hAnsi="Arial" w:cs="Arial"/>
          <w:i/>
          <w:iCs/>
          <w:lang w:val="en-US"/>
        </w:rPr>
        <w:t>CIP2A</w:t>
      </w:r>
      <w:r w:rsidRPr="00A70354">
        <w:rPr>
          <w:rFonts w:ascii="Arial" w:hAnsi="Arial" w:cs="Arial"/>
          <w:lang w:val="en-US"/>
        </w:rPr>
        <w:t xml:space="preserve"> than normal BM controls pooled from 56 males and females (Fig. 4F, G). However, fully supporting active AS from </w:t>
      </w:r>
      <w:r w:rsidRPr="00A70354">
        <w:rPr>
          <w:rFonts w:ascii="Arial" w:hAnsi="Arial" w:cs="Arial"/>
          <w:i/>
          <w:iCs/>
          <w:lang w:val="en-US"/>
        </w:rPr>
        <w:t>CIP2A</w:t>
      </w:r>
      <w:r w:rsidRPr="00A70354">
        <w:rPr>
          <w:rFonts w:ascii="Arial" w:hAnsi="Arial" w:cs="Arial"/>
          <w:lang w:val="en-US"/>
        </w:rPr>
        <w:t xml:space="preserve"> to </w:t>
      </w:r>
      <w:r w:rsidRPr="00A70354">
        <w:rPr>
          <w:rFonts w:ascii="Arial" w:hAnsi="Arial" w:cs="Arial"/>
          <w:i/>
          <w:iCs/>
          <w:lang w:val="en-US"/>
        </w:rPr>
        <w:t xml:space="preserve">NOCIVA </w:t>
      </w:r>
      <w:r w:rsidRPr="00A70354">
        <w:rPr>
          <w:rFonts w:ascii="Arial" w:hAnsi="Arial" w:cs="Arial"/>
          <w:lang w:val="en-US"/>
        </w:rPr>
        <w:t xml:space="preserve">in myeloid cancers, 77% of AML and 65% CML samples displayed overexpression of </w:t>
      </w:r>
      <w:r w:rsidRPr="00A70354">
        <w:rPr>
          <w:rFonts w:ascii="Arial" w:hAnsi="Arial" w:cs="Arial"/>
          <w:i/>
          <w:iCs/>
          <w:lang w:val="en-US"/>
        </w:rPr>
        <w:t>NOCIVA</w:t>
      </w:r>
      <w:r w:rsidRPr="00A70354">
        <w:rPr>
          <w:rFonts w:ascii="Arial" w:hAnsi="Arial" w:cs="Arial"/>
          <w:lang w:val="en-US"/>
        </w:rPr>
        <w:t xml:space="preserve"> compared to BM controls (Fig. 4F, G).</w:t>
      </w:r>
      <w:r w:rsidR="00CA7189">
        <w:rPr>
          <w:rFonts w:ascii="Arial" w:hAnsi="Arial" w:cs="Arial"/>
          <w:lang w:val="en-US"/>
        </w:rPr>
        <w:t xml:space="preserve"> </w:t>
      </w:r>
      <w:r w:rsidRPr="00A70354">
        <w:rPr>
          <w:rFonts w:ascii="Arial" w:hAnsi="Arial" w:cs="Arial"/>
          <w:lang w:val="en-US"/>
        </w:rPr>
        <w:t xml:space="preserve">Based on Pearson pairwise correlation analysis, we found that </w:t>
      </w:r>
      <w:r w:rsidRPr="00A70354">
        <w:rPr>
          <w:rFonts w:ascii="Arial" w:hAnsi="Arial" w:cs="Arial"/>
          <w:i/>
          <w:iCs/>
          <w:lang w:val="en-US"/>
        </w:rPr>
        <w:t>NOCIVA</w:t>
      </w:r>
      <w:r w:rsidRPr="00A70354">
        <w:rPr>
          <w:rFonts w:ascii="Arial" w:hAnsi="Arial" w:cs="Arial"/>
          <w:lang w:val="en-US"/>
        </w:rPr>
        <w:t xml:space="preserve"> expression levels </w:t>
      </w:r>
      <w:r w:rsidR="00F57569">
        <w:rPr>
          <w:rFonts w:ascii="Arial" w:hAnsi="Arial" w:cs="Arial"/>
          <w:lang w:val="en-US"/>
        </w:rPr>
        <w:t xml:space="preserve">in AML samples </w:t>
      </w:r>
      <w:r w:rsidRPr="00A70354">
        <w:rPr>
          <w:rFonts w:ascii="Arial" w:hAnsi="Arial" w:cs="Arial"/>
          <w:lang w:val="en-US"/>
        </w:rPr>
        <w:t xml:space="preserve">were significantly correlated </w:t>
      </w:r>
      <w:r w:rsidR="00976475">
        <w:rPr>
          <w:rFonts w:ascii="Arial" w:hAnsi="Arial" w:cs="Arial"/>
          <w:lang w:val="en-US"/>
        </w:rPr>
        <w:t>among the PP2A inhibitor proteins</w:t>
      </w:r>
      <w:r w:rsidR="00976475" w:rsidRPr="00A70354">
        <w:rPr>
          <w:rFonts w:ascii="Arial" w:hAnsi="Arial" w:cs="Arial"/>
          <w:lang w:val="en-US"/>
        </w:rPr>
        <w:t xml:space="preserve"> </w:t>
      </w:r>
      <w:r w:rsidRPr="00A70354">
        <w:rPr>
          <w:rFonts w:ascii="Arial" w:hAnsi="Arial" w:cs="Arial"/>
          <w:lang w:val="en-US"/>
        </w:rPr>
        <w:t xml:space="preserve">with </w:t>
      </w:r>
      <w:r w:rsidRPr="00A70354">
        <w:rPr>
          <w:rFonts w:ascii="Arial" w:hAnsi="Arial" w:cs="Arial"/>
          <w:i/>
          <w:iCs/>
          <w:lang w:val="en-US"/>
        </w:rPr>
        <w:t>PME1</w:t>
      </w:r>
      <w:r w:rsidRPr="00A70354">
        <w:rPr>
          <w:rFonts w:ascii="Arial" w:hAnsi="Arial" w:cs="Arial"/>
          <w:lang w:val="en-US"/>
        </w:rPr>
        <w:t xml:space="preserve"> (r=0.43, p=0.0002)</w:t>
      </w:r>
      <w:r w:rsidR="00976475">
        <w:rPr>
          <w:rFonts w:ascii="Arial" w:hAnsi="Arial" w:cs="Arial"/>
          <w:lang w:val="en-US"/>
        </w:rPr>
        <w:t>,</w:t>
      </w:r>
      <w:r w:rsidRPr="00A70354">
        <w:rPr>
          <w:rFonts w:ascii="Arial" w:hAnsi="Arial" w:cs="Arial"/>
          <w:lang w:val="en-US"/>
        </w:rPr>
        <w:t xml:space="preserve"> </w:t>
      </w:r>
      <w:r w:rsidRPr="00A70354">
        <w:rPr>
          <w:rFonts w:ascii="Arial" w:hAnsi="Arial" w:cs="Arial"/>
          <w:i/>
          <w:iCs/>
          <w:lang w:val="en-US"/>
        </w:rPr>
        <w:t>ARPP19</w:t>
      </w:r>
      <w:r w:rsidRPr="00A70354">
        <w:rPr>
          <w:rFonts w:ascii="Arial" w:hAnsi="Arial" w:cs="Arial"/>
          <w:lang w:val="en-US"/>
        </w:rPr>
        <w:t xml:space="preserve"> (r=0.37, p=0.0014)</w:t>
      </w:r>
      <w:r w:rsidR="00976475">
        <w:rPr>
          <w:rFonts w:ascii="Arial" w:hAnsi="Arial" w:cs="Arial"/>
          <w:lang w:val="en-US"/>
        </w:rPr>
        <w:t>,</w:t>
      </w:r>
      <w:r w:rsidRPr="00A70354">
        <w:rPr>
          <w:rFonts w:ascii="Arial" w:hAnsi="Arial" w:cs="Arial"/>
          <w:lang w:val="en-US"/>
        </w:rPr>
        <w:t xml:space="preserve"> and </w:t>
      </w:r>
      <w:r w:rsidRPr="00A70354">
        <w:rPr>
          <w:rFonts w:ascii="Arial" w:hAnsi="Arial" w:cs="Arial"/>
          <w:i/>
          <w:iCs/>
          <w:lang w:val="en-US"/>
        </w:rPr>
        <w:t>SET</w:t>
      </w:r>
      <w:r w:rsidRPr="00A70354">
        <w:rPr>
          <w:rFonts w:ascii="Arial" w:hAnsi="Arial" w:cs="Arial"/>
          <w:lang w:val="en-US"/>
        </w:rPr>
        <w:t xml:space="preserve"> (r=0.30, p=0.0104)</w:t>
      </w:r>
      <w:r w:rsidR="00976475">
        <w:rPr>
          <w:rFonts w:ascii="Arial" w:hAnsi="Arial" w:cs="Arial"/>
          <w:lang w:val="en-US"/>
        </w:rPr>
        <w:t>,</w:t>
      </w:r>
      <w:r w:rsidRPr="00A70354">
        <w:rPr>
          <w:rFonts w:ascii="Arial" w:hAnsi="Arial" w:cs="Arial"/>
          <w:lang w:val="en-US"/>
        </w:rPr>
        <w:t xml:space="preserve"> but not with </w:t>
      </w:r>
      <w:r w:rsidR="00CA7189" w:rsidRPr="00A70354">
        <w:rPr>
          <w:rFonts w:ascii="Arial" w:hAnsi="Arial" w:cs="Arial"/>
          <w:lang w:val="en-US"/>
        </w:rPr>
        <w:t>established AML markers Wilms’ tumor 1 (WT1)</w:t>
      </w:r>
      <w:r w:rsidR="00CA7189" w:rsidRPr="00BB2F8B">
        <w:rPr>
          <w:rFonts w:ascii="Arial" w:hAnsi="Arial" w:cs="Arial"/>
        </w:rPr>
        <w:fldChar w:fldCharType="begin">
          <w:fldData xml:space="preserve">PEVuZE5vdGU+PENpdGU+PEF1dGhvcj5Vamo8L0F1dGhvcj48WWVhcj4yMDE2PC9ZZWFyPjxSZWNO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</w:fldData>
        </w:fldChar>
      </w:r>
      <w:r w:rsidR="005C2BB9" w:rsidRPr="005C2BB9">
        <w:rPr>
          <w:rFonts w:ascii="Arial" w:hAnsi="Arial" w:cs="Arial"/>
          <w:lang w:val="en-US"/>
        </w:rPr>
        <w:instrText xml:space="preserve"> ADDIN EN.CITE </w:instrText>
      </w:r>
      <w:r w:rsidR="005C2BB9">
        <w:rPr>
          <w:rFonts w:ascii="Arial" w:hAnsi="Arial" w:cs="Arial"/>
        </w:rPr>
        <w:fldChar w:fldCharType="begin">
          <w:fldData xml:space="preserve">PEVuZE5vdGU+PENpdGU+PEF1dGhvcj5Vamo8L0F1dGhvcj48WWVhcj4yMDE2PC9ZZWFyPjxSZWNO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</w:fldData>
        </w:fldChar>
      </w:r>
      <w:r w:rsidR="005C2BB9" w:rsidRPr="005C2BB9">
        <w:rPr>
          <w:rFonts w:ascii="Arial" w:hAnsi="Arial" w:cs="Arial"/>
          <w:lang w:val="en-US"/>
        </w:rPr>
        <w:instrText xml:space="preserve"> ADDIN EN.CITE.DATA </w:instrText>
      </w:r>
      <w:r w:rsidR="005C2BB9">
        <w:rPr>
          <w:rFonts w:ascii="Arial" w:hAnsi="Arial" w:cs="Arial"/>
        </w:rPr>
      </w:r>
      <w:r w:rsidR="005C2BB9">
        <w:rPr>
          <w:rFonts w:ascii="Arial" w:hAnsi="Arial" w:cs="Arial"/>
        </w:rPr>
        <w:fldChar w:fldCharType="end"/>
      </w:r>
      <w:r w:rsidR="00CA7189" w:rsidRPr="00BB2F8B">
        <w:rPr>
          <w:rFonts w:ascii="Arial" w:hAnsi="Arial" w:cs="Arial"/>
        </w:rPr>
      </w:r>
      <w:r w:rsidR="00CA7189" w:rsidRPr="00BB2F8B">
        <w:rPr>
          <w:rFonts w:ascii="Arial" w:hAnsi="Arial" w:cs="Arial"/>
        </w:rPr>
        <w:fldChar w:fldCharType="separate"/>
      </w:r>
      <w:r w:rsidR="005C2BB9" w:rsidRPr="005C2BB9">
        <w:rPr>
          <w:rFonts w:ascii="Arial" w:hAnsi="Arial" w:cs="Arial"/>
          <w:noProof/>
          <w:lang w:val="en-US"/>
        </w:rPr>
        <w:t>(36)</w:t>
      </w:r>
      <w:r w:rsidR="00CA7189" w:rsidRPr="00BB2F8B">
        <w:rPr>
          <w:rFonts w:ascii="Arial" w:hAnsi="Arial" w:cs="Arial"/>
        </w:rPr>
        <w:fldChar w:fldCharType="end"/>
      </w:r>
      <w:r w:rsidR="00CA7189" w:rsidRPr="00A70354">
        <w:rPr>
          <w:rFonts w:ascii="Arial" w:hAnsi="Arial" w:cs="Arial"/>
          <w:lang w:val="en-US"/>
        </w:rPr>
        <w:t xml:space="preserve"> and ectopic viral integration site-1 (EVI1)</w:t>
      </w:r>
      <w:r w:rsidR="00CA7189" w:rsidRPr="00BB2F8B">
        <w:rPr>
          <w:rFonts w:ascii="Arial" w:hAnsi="Arial" w:cs="Arial"/>
        </w:rPr>
        <w:fldChar w:fldCharType="begin"/>
      </w:r>
      <w:r w:rsidR="005C2BB9" w:rsidRPr="005C2BB9">
        <w:rPr>
          <w:rFonts w:ascii="Arial" w:hAnsi="Arial" w:cs="Arial"/>
          <w:lang w:val="en-US"/>
        </w:rPr>
        <w:instrText xml:space="preserve"> ADDIN EN.CITE &lt;EndNote&gt;&lt;Cite&gt;&lt;Author&gt;Hinai&lt;/Author&gt;&lt;Year&gt;2016&lt;/Year&gt;&lt;RecNum&gt;0&lt;/RecNum&gt;&lt;IDText&gt;Review: Aberrant EVI1 expression in acute myeloid leukaemia&lt;/IDText&gt;&lt;DisplayText&gt;(37)&lt;/DisplayText&gt;&lt;record&gt;&lt;dates&gt;&lt;pub-dates&gt;&lt;date&gt;Mar&lt;/date&gt;&lt;/pub-dates&gt;&lt;year&gt;2016&lt;/year&gt;&lt;/dates&gt;&lt;keywords&gt;&lt;keyword&gt;Chromosome Aberrations&lt;/keyword&gt;&lt;keyword&gt;DNA-Binding Proteins&lt;/keyword&gt;&lt;keyword&gt;Gene Expression Regulation, Neoplastic&lt;/keyword&gt;&lt;keyword&gt;Humans&lt;/keyword&gt;&lt;keyword&gt;Leukemia, Myeloid, Acute&lt;/keyword&gt;&lt;keyword&gt;MDS1 and EVI1 Complex Locus Protein&lt;/keyword&gt;&lt;keyword&gt;Neoplasm Proteins&lt;/keyword&gt;&lt;keyword&gt;Prognosis&lt;/keyword&gt;&lt;keyword&gt;Proto-Oncogenes&lt;/keyword&gt;&lt;keyword&gt;Transcription Factors&lt;/keyword&gt;&lt;keyword&gt;AML&lt;/keyword&gt;&lt;keyword&gt;EVI1&lt;/keyword&gt;&lt;keyword&gt;acute myeloid leukaemia&lt;/keyword&gt;&lt;keyword&gt;ecotropic virus integration site 1&lt;/keyword&gt;&lt;keyword&gt;expression&lt;/keyword&gt;&lt;keyword&gt;prognosis&lt;/keyword&gt;&lt;/keywords&gt;&lt;urls&gt;&lt;related-urls&gt;&lt;url&gt;https://www.ncbi.nlm.nih.gov/pubmed/26729571&lt;/url&gt;&lt;/related-urls&gt;&lt;/urls&gt;&lt;isbn&gt;1365-2141&lt;/isbn&gt;&lt;titles&gt;&lt;title&gt;Review: Aberrant EVI1 expression in acute myeloid leukaemia&lt;/title&gt;&lt;secondary-title&gt;Br J Haematol&lt;/secondary-title&gt;&lt;/titles&gt;&lt;pages&gt;870-8&lt;/pages&gt;&lt;number&gt;6&lt;/number&gt;&lt;contributors&gt;&lt;authors&gt;&lt;author&gt;Hinai, A. A.&lt;/author&gt;&lt;author&gt;Valk, P. J.&lt;/author&gt;&lt;/authors&gt;&lt;/contributors&gt;&lt;edition&gt;2016/01/05&lt;/edition&gt;&lt;language&gt;eng&lt;/language&gt;&lt;added-date format="utc"&gt;1523526966&lt;/added-date&gt;&lt;ref-type name="Journal Article"&gt;17&lt;/ref-type&gt;&lt;rec-number&gt;319&lt;/rec-number&gt;&lt;last-updated-date format="utc"&gt;1523526966&lt;/last-updated-date&gt;&lt;accession-num&gt;26729571&lt;/accession-num&gt;&lt;electronic-resource-num&gt;10.1111/bjh.13898&lt;/electronic-resource-num&gt;&lt;volume&gt;172&lt;/volume&gt;&lt;/record&gt;&lt;/Cite&gt;&lt;/EndNote&gt;</w:instrText>
      </w:r>
      <w:r w:rsidR="00CA7189" w:rsidRPr="00BB2F8B">
        <w:rPr>
          <w:rFonts w:ascii="Arial" w:hAnsi="Arial" w:cs="Arial"/>
        </w:rPr>
        <w:fldChar w:fldCharType="separate"/>
      </w:r>
      <w:r w:rsidR="005C2BB9" w:rsidRPr="005C2BB9">
        <w:rPr>
          <w:rFonts w:ascii="Arial" w:hAnsi="Arial" w:cs="Arial"/>
          <w:noProof/>
          <w:lang w:val="en-US"/>
        </w:rPr>
        <w:t>(37)</w:t>
      </w:r>
      <w:r w:rsidR="00CA7189" w:rsidRPr="00BB2F8B">
        <w:rPr>
          <w:rFonts w:ascii="Arial" w:hAnsi="Arial" w:cs="Arial"/>
        </w:rPr>
        <w:fldChar w:fldCharType="end"/>
      </w:r>
      <w:r w:rsidRPr="00A70354">
        <w:rPr>
          <w:rFonts w:ascii="Arial" w:hAnsi="Arial" w:cs="Arial"/>
          <w:lang w:val="en-US"/>
        </w:rPr>
        <w:t>(Fig. 4H).</w:t>
      </w:r>
    </w:p>
    <w:p w14:paraId="3B7EA17B" w14:textId="77777777" w:rsidR="00915DD0" w:rsidRPr="00A70354" w:rsidRDefault="00915DD0" w:rsidP="00915DD0">
      <w:pPr>
        <w:spacing w:line="480" w:lineRule="auto"/>
        <w:jc w:val="both"/>
        <w:rPr>
          <w:rFonts w:ascii="Arial" w:hAnsi="Arial" w:cs="Arial"/>
          <w:b/>
          <w:lang w:val="en-US"/>
        </w:rPr>
      </w:pPr>
    </w:p>
    <w:p w14:paraId="0405ACCD" w14:textId="356AAB69" w:rsidR="00915DD0" w:rsidRPr="00A70354" w:rsidRDefault="00915DD0" w:rsidP="00915DD0">
      <w:pPr>
        <w:spacing w:line="480" w:lineRule="auto"/>
        <w:jc w:val="both"/>
        <w:rPr>
          <w:rFonts w:ascii="Arial" w:hAnsi="Arial" w:cs="Arial"/>
          <w:lang w:val="en-US"/>
        </w:rPr>
      </w:pPr>
      <w:r w:rsidRPr="00A70354">
        <w:rPr>
          <w:rFonts w:ascii="Arial" w:hAnsi="Arial" w:cs="Arial"/>
          <w:lang w:val="en-US"/>
        </w:rPr>
        <w:t xml:space="preserve">These results show that </w:t>
      </w:r>
      <w:r w:rsidRPr="00A70354">
        <w:rPr>
          <w:rFonts w:ascii="Arial" w:hAnsi="Arial" w:cs="Arial"/>
          <w:i/>
          <w:iCs/>
          <w:lang w:val="en-US"/>
        </w:rPr>
        <w:t>NOCIVA</w:t>
      </w:r>
      <w:r w:rsidRPr="00A70354">
        <w:rPr>
          <w:rFonts w:ascii="Arial" w:hAnsi="Arial" w:cs="Arial"/>
          <w:lang w:val="en-US"/>
        </w:rPr>
        <w:t xml:space="preserve"> mRNA </w:t>
      </w:r>
      <w:r w:rsidR="00DA04E5">
        <w:rPr>
          <w:rFonts w:ascii="Arial" w:hAnsi="Arial" w:cs="Arial"/>
          <w:lang w:val="en-US"/>
        </w:rPr>
        <w:t>i</w:t>
      </w:r>
      <w:r w:rsidRPr="00A70354">
        <w:rPr>
          <w:rFonts w:ascii="Arial" w:hAnsi="Arial" w:cs="Arial"/>
          <w:lang w:val="en-US"/>
        </w:rPr>
        <w:t>s robust</w:t>
      </w:r>
      <w:r w:rsidR="00DA04E5">
        <w:rPr>
          <w:rFonts w:ascii="Arial" w:hAnsi="Arial" w:cs="Arial"/>
          <w:lang w:val="en-US"/>
        </w:rPr>
        <w:t>ly</w:t>
      </w:r>
      <w:r w:rsidRPr="00A70354">
        <w:rPr>
          <w:rFonts w:ascii="Arial" w:hAnsi="Arial" w:cs="Arial"/>
          <w:lang w:val="en-US"/>
        </w:rPr>
        <w:t xml:space="preserve"> overexpress</w:t>
      </w:r>
      <w:r w:rsidR="00DA04E5">
        <w:rPr>
          <w:rFonts w:ascii="Arial" w:hAnsi="Arial" w:cs="Arial"/>
          <w:lang w:val="en-US"/>
        </w:rPr>
        <w:t>ed</w:t>
      </w:r>
      <w:r w:rsidRPr="00A70354">
        <w:rPr>
          <w:rFonts w:ascii="Arial" w:hAnsi="Arial" w:cs="Arial"/>
          <w:lang w:val="en-US"/>
        </w:rPr>
        <w:t xml:space="preserve"> in </w:t>
      </w:r>
      <w:r w:rsidR="00DA04E5">
        <w:rPr>
          <w:rFonts w:ascii="Arial" w:hAnsi="Arial" w:cs="Arial"/>
          <w:lang w:val="en-US"/>
        </w:rPr>
        <w:t xml:space="preserve">patient </w:t>
      </w:r>
      <w:r w:rsidRPr="00A70354">
        <w:rPr>
          <w:rFonts w:ascii="Arial" w:hAnsi="Arial" w:cs="Arial"/>
          <w:lang w:val="en-US"/>
        </w:rPr>
        <w:t xml:space="preserve">AML and CML </w:t>
      </w:r>
      <w:r w:rsidR="00DA04E5">
        <w:rPr>
          <w:rFonts w:ascii="Arial" w:hAnsi="Arial" w:cs="Arial"/>
          <w:lang w:val="en-US"/>
        </w:rPr>
        <w:t xml:space="preserve">cells </w:t>
      </w:r>
      <w:r w:rsidRPr="00A70354">
        <w:rPr>
          <w:rFonts w:ascii="Arial" w:hAnsi="Arial" w:cs="Arial"/>
          <w:lang w:val="en-US"/>
        </w:rPr>
        <w:t>compared to normal BM</w:t>
      </w:r>
      <w:r w:rsidR="00E83357">
        <w:rPr>
          <w:rFonts w:ascii="Arial" w:hAnsi="Arial" w:cs="Arial"/>
          <w:lang w:val="en-US"/>
        </w:rPr>
        <w:t>.</w:t>
      </w:r>
    </w:p>
    <w:p w14:paraId="68C2E207" w14:textId="77777777" w:rsidR="00915DD0" w:rsidRPr="00A70354" w:rsidRDefault="00915DD0" w:rsidP="00915DD0">
      <w:pPr>
        <w:spacing w:line="480" w:lineRule="auto"/>
        <w:jc w:val="both"/>
        <w:rPr>
          <w:rFonts w:ascii="Arial" w:hAnsi="Arial" w:cs="Arial"/>
          <w:b/>
          <w:lang w:val="en-US"/>
        </w:rPr>
      </w:pPr>
    </w:p>
    <w:p w14:paraId="1766112B" w14:textId="77777777" w:rsidR="00915DD0" w:rsidRPr="00A70354" w:rsidRDefault="00915DD0" w:rsidP="00915DD0">
      <w:pPr>
        <w:spacing w:line="480" w:lineRule="auto"/>
        <w:jc w:val="both"/>
        <w:rPr>
          <w:rFonts w:ascii="Arial" w:hAnsi="Arial" w:cs="Arial"/>
          <w:b/>
          <w:lang w:val="en-US"/>
        </w:rPr>
      </w:pPr>
      <w:r w:rsidRPr="00A70354">
        <w:rPr>
          <w:rFonts w:ascii="Arial" w:hAnsi="Arial" w:cs="Arial"/>
          <w:b/>
          <w:lang w:val="en-US"/>
        </w:rPr>
        <w:t xml:space="preserve">Clinical relevance of </w:t>
      </w:r>
      <w:r w:rsidRPr="00A70354">
        <w:rPr>
          <w:rFonts w:ascii="Arial" w:hAnsi="Arial" w:cs="Arial"/>
          <w:b/>
          <w:i/>
          <w:iCs/>
          <w:lang w:val="en-US"/>
        </w:rPr>
        <w:t>NOCIVA</w:t>
      </w:r>
      <w:r w:rsidRPr="00A70354">
        <w:rPr>
          <w:rFonts w:ascii="Arial" w:hAnsi="Arial" w:cs="Arial"/>
          <w:b/>
          <w:lang w:val="en-US"/>
        </w:rPr>
        <w:t xml:space="preserve"> expression in diagnostic AML samples</w:t>
      </w:r>
    </w:p>
    <w:p w14:paraId="41AD644E" w14:textId="77777777" w:rsidR="00915DD0" w:rsidRPr="00A70354" w:rsidRDefault="00915DD0" w:rsidP="00915DD0">
      <w:pPr>
        <w:spacing w:line="480" w:lineRule="auto"/>
        <w:jc w:val="both"/>
        <w:rPr>
          <w:rFonts w:ascii="Arial" w:hAnsi="Arial" w:cs="Arial"/>
          <w:lang w:val="en-US"/>
        </w:rPr>
      </w:pPr>
    </w:p>
    <w:p w14:paraId="33EDDB54" w14:textId="6064A20A" w:rsidR="00915DD0" w:rsidRPr="00A70354" w:rsidRDefault="00915DD0" w:rsidP="00915DD0">
      <w:pPr>
        <w:spacing w:line="480" w:lineRule="auto"/>
        <w:jc w:val="both"/>
        <w:rPr>
          <w:rFonts w:ascii="Arial" w:hAnsi="Arial" w:cs="Arial"/>
          <w:lang w:val="en-US"/>
        </w:rPr>
      </w:pPr>
      <w:r w:rsidRPr="00A70354">
        <w:rPr>
          <w:rFonts w:ascii="Arial" w:hAnsi="Arial" w:cs="Arial"/>
          <w:lang w:val="en-US"/>
        </w:rPr>
        <w:t xml:space="preserve">To understand the potential clinical significance of </w:t>
      </w:r>
      <w:r w:rsidR="002753CC">
        <w:rPr>
          <w:rFonts w:ascii="Arial" w:hAnsi="Arial" w:cs="Arial"/>
          <w:i/>
          <w:iCs/>
          <w:lang w:val="en-US"/>
        </w:rPr>
        <w:t>NOCIVA</w:t>
      </w:r>
      <w:r w:rsidR="002753CC" w:rsidRPr="00A70354">
        <w:rPr>
          <w:rFonts w:ascii="Arial" w:hAnsi="Arial" w:cs="Arial"/>
          <w:lang w:val="en-US"/>
        </w:rPr>
        <w:t xml:space="preserve"> </w:t>
      </w:r>
      <w:r w:rsidRPr="00A70354">
        <w:rPr>
          <w:rFonts w:ascii="Arial" w:hAnsi="Arial" w:cs="Arial"/>
          <w:lang w:val="en-US"/>
        </w:rPr>
        <w:t xml:space="preserve">AS, we next analyzed the prognostic significance of </w:t>
      </w:r>
      <w:r w:rsidRPr="00A70354">
        <w:rPr>
          <w:rFonts w:ascii="Arial" w:hAnsi="Arial" w:cs="Arial"/>
          <w:i/>
          <w:iCs/>
          <w:lang w:val="en-US"/>
        </w:rPr>
        <w:t>NOCIVA</w:t>
      </w:r>
      <w:r w:rsidRPr="00A70354">
        <w:rPr>
          <w:rFonts w:ascii="Arial" w:hAnsi="Arial" w:cs="Arial"/>
          <w:lang w:val="en-US"/>
        </w:rPr>
        <w:t xml:space="preserve"> mRNA expression in 80 AML patients </w:t>
      </w:r>
      <w:r w:rsidRPr="00A70354">
        <w:rPr>
          <w:rFonts w:ascii="Arial" w:hAnsi="Arial" w:cs="Arial"/>
          <w:lang w:val="en-US"/>
        </w:rPr>
        <w:lastRenderedPageBreak/>
        <w:t xml:space="preserve">treated with intensive chemotherapy (AML study cohort, </w:t>
      </w:r>
      <w:r w:rsidR="00A2670B">
        <w:rPr>
          <w:rFonts w:ascii="Arial" w:hAnsi="Arial" w:cs="Arial"/>
          <w:lang w:val="en-US"/>
        </w:rPr>
        <w:t xml:space="preserve">Table S2 and </w:t>
      </w:r>
      <w:r w:rsidRPr="00BB2F8B">
        <w:rPr>
          <w:rFonts w:ascii="Arial" w:hAnsi="Arial" w:cs="Arial"/>
        </w:rPr>
        <w:fldChar w:fldCharType="begin"/>
      </w:r>
      <w:r w:rsidR="003E08D3" w:rsidRPr="008C2B31">
        <w:rPr>
          <w:rFonts w:ascii="Arial" w:hAnsi="Arial" w:cs="Arial"/>
          <w:lang w:val="en-US"/>
        </w:rPr>
        <w:instrText xml:space="preserve"> ADDIN EN.CITE &lt;EndNote&gt;&lt;Cite&gt;&lt;Author&gt;Mäkelä&lt;/Author&gt;&lt;Year&gt;2019&lt;/Year&gt;&lt;RecNum&gt;0&lt;/RecNum&gt;&lt;IDText&gt;Arpp19 Promotes Myc and Cip2a Expression and Associates with Patient Relapse in Acute Myeloid Leukemia&lt;/IDText&gt;&lt;DisplayText&gt;(24)&lt;/DisplayText&gt;&lt;record&gt;&lt;dates&gt;&lt;pub-dates&gt;&lt;date&gt;Nov&lt;/date&gt;&lt;/pub-dates&gt;&lt;year&gt;2019&lt;/year&gt;&lt;/dates&gt;&lt;keywords&gt;&lt;keyword&gt;ARPP-19&lt;/keyword&gt;&lt;keyword&gt;MRD&lt;/keyword&gt;&lt;keyword&gt;PME-1&lt;/keyword&gt;&lt;keyword&gt;SET&lt;/keyword&gt;&lt;keyword&gt;WT1&lt;/keyword&gt;&lt;keyword&gt;cancer&lt;/keyword&gt;&lt;/keywords&gt;&lt;urls&gt;&lt;related-urls&gt;&lt;url&gt;https://www.ncbi.nlm.nih.gov/pubmed/31717978&lt;/url&gt;&lt;/related-urls&gt;&lt;/urls&gt;&lt;isbn&gt;2072-6694&lt;/isbn&gt;&lt;custom2&gt;PMC6895887&lt;/custom2&gt;&lt;titles&gt;&lt;title&gt;Arpp19 Promotes Myc and Cip2a Expression and Associates with Patient Relapse in Acute Myeloid Leukemia&lt;/title&gt;&lt;secondary-title&gt;Cancers (Basel)&lt;/secondary-title&gt;&lt;/titles&gt;&lt;number&gt;11&lt;/number&gt;&lt;contributors&gt;&lt;authors&gt;&lt;author&gt;Mäkelä, E.&lt;/author&gt;&lt;author&gt;Löyttyniemi, E.&lt;/author&gt;&lt;author&gt;Salmenniemi, U.&lt;/author&gt;&lt;author&gt;Kauko, O.&lt;/author&gt;&lt;author&gt;Varila, T.&lt;/author&gt;&lt;author&gt;Kairisto, V.&lt;/author&gt;&lt;author&gt;Itälä-Remes, M.&lt;/author&gt;&lt;author&gt;Westermarck, J.&lt;/author&gt;&lt;/authors&gt;&lt;/contributors&gt;&lt;edition&gt;2019/11/11&lt;/edition&gt;&lt;language&gt;eng&lt;/language&gt;&lt;added-date format="utc"&gt;1592311001&lt;/added-date&gt;&lt;ref-type name="Journal Article"&gt;17&lt;/ref-type&gt;&lt;rec-number&gt;356&lt;/rec-number&gt;&lt;last-updated-date format="utc"&gt;1592311001&lt;/last-updated-date&gt;&lt;accession-num&gt;31717978&lt;/accession-num&gt;&lt;electronic-resource-num&gt;10.3390/cancers11111774&lt;/electronic-resource-num&gt;&lt;volume&gt;11&lt;/volume&gt;&lt;/record&gt;&lt;/Cite&gt;&lt;/EndNote&gt;</w:instrText>
      </w:r>
      <w:r w:rsidRPr="00BB2F8B">
        <w:rPr>
          <w:rFonts w:ascii="Arial" w:hAnsi="Arial" w:cs="Arial"/>
        </w:rPr>
        <w:fldChar w:fldCharType="separate"/>
      </w:r>
      <w:r w:rsidR="003E08D3" w:rsidRPr="003E08D3">
        <w:rPr>
          <w:rFonts w:ascii="Arial" w:hAnsi="Arial" w:cs="Arial"/>
          <w:noProof/>
          <w:lang w:val="en-US"/>
        </w:rPr>
        <w:t>(24)</w:t>
      </w:r>
      <w:r w:rsidRPr="00BB2F8B">
        <w:rPr>
          <w:rFonts w:ascii="Arial" w:hAnsi="Arial" w:cs="Arial"/>
        </w:rPr>
        <w:fldChar w:fldCharType="end"/>
      </w:r>
      <w:r w:rsidRPr="00A70354">
        <w:rPr>
          <w:rFonts w:ascii="Arial" w:hAnsi="Arial" w:cs="Arial"/>
          <w:lang w:val="en-US"/>
        </w:rPr>
        <w:t xml:space="preserve">). After dividing </w:t>
      </w:r>
      <w:r w:rsidRPr="00A70354">
        <w:rPr>
          <w:rFonts w:ascii="Arial" w:hAnsi="Arial" w:cs="Arial"/>
          <w:i/>
          <w:iCs/>
          <w:lang w:val="en-US"/>
        </w:rPr>
        <w:t>NOCIVA</w:t>
      </w:r>
      <w:r w:rsidRPr="00A70354">
        <w:rPr>
          <w:rFonts w:ascii="Arial" w:hAnsi="Arial" w:cs="Arial"/>
          <w:lang w:val="en-US"/>
        </w:rPr>
        <w:t xml:space="preserve"> expression into high and low expression groups according to the median (2.18, Q</w:t>
      </w:r>
      <w:r w:rsidRPr="00A70354">
        <w:rPr>
          <w:rFonts w:ascii="Arial" w:hAnsi="Arial" w:cs="Arial"/>
          <w:vertAlign w:val="subscript"/>
          <w:lang w:val="en-US"/>
        </w:rPr>
        <w:t>1</w:t>
      </w:r>
      <w:r w:rsidRPr="00A70354">
        <w:rPr>
          <w:rFonts w:ascii="Arial" w:hAnsi="Arial" w:cs="Arial"/>
          <w:lang w:val="en-US"/>
        </w:rPr>
        <w:t>=1.14, Q</w:t>
      </w:r>
      <w:r w:rsidRPr="00A70354">
        <w:rPr>
          <w:rFonts w:ascii="Arial" w:hAnsi="Arial" w:cs="Arial"/>
          <w:vertAlign w:val="subscript"/>
          <w:lang w:val="en-US"/>
        </w:rPr>
        <w:t>3</w:t>
      </w:r>
      <w:r w:rsidRPr="00A70354">
        <w:rPr>
          <w:rFonts w:ascii="Arial" w:hAnsi="Arial" w:cs="Arial"/>
          <w:lang w:val="en-US"/>
        </w:rPr>
        <w:t xml:space="preserve">=6.65), Kaplan-Meier estimates revealed that high </w:t>
      </w:r>
      <w:r w:rsidRPr="00A70354">
        <w:rPr>
          <w:rFonts w:ascii="Arial" w:hAnsi="Arial" w:cs="Arial"/>
          <w:i/>
          <w:iCs/>
          <w:lang w:val="en-US"/>
        </w:rPr>
        <w:t>NOCIVA</w:t>
      </w:r>
      <w:r w:rsidRPr="00A70354">
        <w:rPr>
          <w:rFonts w:ascii="Arial" w:hAnsi="Arial" w:cs="Arial"/>
          <w:lang w:val="en-US"/>
        </w:rPr>
        <w:t xml:space="preserve"> mRNA expression was a strong indicator of shorter overall survival (OS) (Fig. 5A, p=0.022 by log-rank test). Interestingly, low </w:t>
      </w:r>
      <w:r w:rsidRPr="00A70354">
        <w:rPr>
          <w:rFonts w:ascii="Arial" w:hAnsi="Arial" w:cs="Arial"/>
          <w:i/>
          <w:iCs/>
          <w:lang w:val="en-US"/>
        </w:rPr>
        <w:t>CIP2A e20</w:t>
      </w:r>
      <w:r w:rsidRPr="00A70354">
        <w:rPr>
          <w:rFonts w:ascii="Arial" w:hAnsi="Arial" w:cs="Arial"/>
          <w:lang w:val="en-US"/>
        </w:rPr>
        <w:t xml:space="preserve"> (Fig. 5B, p=0.073 by log-rank test) expression was instead a borderline significant predictor of longer OS, indicating that active AS from </w:t>
      </w:r>
      <w:r w:rsidRPr="00A70354">
        <w:rPr>
          <w:rFonts w:ascii="Arial" w:hAnsi="Arial" w:cs="Arial"/>
          <w:i/>
          <w:iCs/>
          <w:lang w:val="en-US"/>
        </w:rPr>
        <w:t>CIP2A</w:t>
      </w:r>
      <w:r w:rsidRPr="00A70354">
        <w:rPr>
          <w:rFonts w:ascii="Arial" w:hAnsi="Arial" w:cs="Arial"/>
          <w:lang w:val="en-US"/>
        </w:rPr>
        <w:t xml:space="preserve"> to </w:t>
      </w:r>
      <w:r w:rsidRPr="00A70354">
        <w:rPr>
          <w:rFonts w:ascii="Arial" w:hAnsi="Arial" w:cs="Arial"/>
          <w:i/>
          <w:iCs/>
          <w:lang w:val="en-US"/>
        </w:rPr>
        <w:t>NOCIVA</w:t>
      </w:r>
      <w:r w:rsidRPr="00A70354">
        <w:rPr>
          <w:rFonts w:ascii="Arial" w:hAnsi="Arial" w:cs="Arial"/>
          <w:lang w:val="en-US"/>
        </w:rPr>
        <w:t xml:space="preserve"> is oncogenic in AML.</w:t>
      </w:r>
    </w:p>
    <w:p w14:paraId="4703FAEF" w14:textId="77777777" w:rsidR="00915DD0" w:rsidRPr="00A70354" w:rsidRDefault="00915DD0" w:rsidP="00915DD0">
      <w:pPr>
        <w:spacing w:line="480" w:lineRule="auto"/>
        <w:jc w:val="both"/>
        <w:rPr>
          <w:rFonts w:ascii="Arial" w:hAnsi="Arial" w:cs="Arial"/>
          <w:lang w:val="en-US"/>
        </w:rPr>
      </w:pPr>
    </w:p>
    <w:p w14:paraId="7EBE7F5B" w14:textId="569C0B91" w:rsidR="00915DD0" w:rsidRPr="00A70354" w:rsidRDefault="00915DD0" w:rsidP="00915DD0">
      <w:pPr>
        <w:spacing w:line="480" w:lineRule="auto"/>
        <w:jc w:val="both"/>
        <w:rPr>
          <w:rFonts w:ascii="Arial" w:hAnsi="Arial" w:cs="Arial"/>
          <w:color w:val="FF0000"/>
          <w:lang w:val="en-US"/>
        </w:rPr>
      </w:pPr>
      <w:r w:rsidRPr="00A70354">
        <w:rPr>
          <w:rFonts w:ascii="Arial" w:hAnsi="Arial" w:cs="Arial"/>
          <w:lang w:val="en-US"/>
        </w:rPr>
        <w:t xml:space="preserve">An additional analysis of the prognostic role of the studied genes for OS was performed by a multivariable Cox proportional hazards model, which included age at diagnosis and diagnostic mRNA expression levels of </w:t>
      </w:r>
      <w:r w:rsidRPr="00A70354">
        <w:rPr>
          <w:rFonts w:ascii="Arial" w:hAnsi="Arial" w:cs="Arial"/>
          <w:i/>
          <w:iCs/>
          <w:lang w:val="en-US"/>
        </w:rPr>
        <w:t xml:space="preserve">CIP2A e13, CIP2A e20, SET, ARPP19, TIPRL, PME1, EVI1, WT1, </w:t>
      </w:r>
      <w:r w:rsidRPr="00A70354">
        <w:rPr>
          <w:rFonts w:ascii="Arial" w:hAnsi="Arial" w:cs="Arial"/>
          <w:lang w:val="en-US"/>
        </w:rPr>
        <w:t>and</w:t>
      </w:r>
      <w:r w:rsidRPr="00A70354">
        <w:rPr>
          <w:rFonts w:ascii="Arial" w:hAnsi="Arial" w:cs="Arial"/>
          <w:i/>
          <w:iCs/>
          <w:lang w:val="en-US"/>
        </w:rPr>
        <w:t xml:space="preserve"> NOCIVA.</w:t>
      </w:r>
      <w:r w:rsidRPr="00A70354">
        <w:rPr>
          <w:rFonts w:ascii="Arial" w:hAnsi="Arial" w:cs="Arial"/>
          <w:lang w:val="en-US"/>
        </w:rPr>
        <w:t xml:space="preserve"> All the covariates were included in the model as independent predictors. After excluding the nonsignificant markers, age at diagnosis (Fig. 5C, p=0.0013, hazard ratio (HR): 1.07), EVI1 (p=0.0004, HR: 1.27) and </w:t>
      </w:r>
      <w:r w:rsidRPr="00A70354">
        <w:rPr>
          <w:rFonts w:ascii="Arial" w:hAnsi="Arial" w:cs="Arial"/>
          <w:i/>
          <w:iCs/>
          <w:lang w:val="en-US"/>
        </w:rPr>
        <w:t>NOCIVA</w:t>
      </w:r>
      <w:r w:rsidRPr="00A70354">
        <w:rPr>
          <w:rFonts w:ascii="Arial" w:hAnsi="Arial" w:cs="Arial"/>
          <w:lang w:val="en-US"/>
        </w:rPr>
        <w:t xml:space="preserve"> gene expression (p=0.0205, HR: 1.51) were found to be independent prognostic factors for OS. It was notable that the hazard ratio for </w:t>
      </w:r>
      <w:r w:rsidRPr="00A70354">
        <w:rPr>
          <w:rFonts w:ascii="Arial" w:hAnsi="Arial" w:cs="Arial"/>
          <w:i/>
          <w:iCs/>
          <w:lang w:val="en-US"/>
        </w:rPr>
        <w:t>NOCIVA</w:t>
      </w:r>
      <w:r w:rsidRPr="00A70354">
        <w:rPr>
          <w:rFonts w:ascii="Arial" w:hAnsi="Arial" w:cs="Arial"/>
          <w:lang w:val="en-US"/>
        </w:rPr>
        <w:t xml:space="preserve"> mRNA expression</w:t>
      </w:r>
      <w:r w:rsidRPr="00A70354">
        <w:rPr>
          <w:rFonts w:ascii="Arial" w:hAnsi="Arial" w:cs="Arial"/>
          <w:color w:val="FF0000"/>
          <w:lang w:val="en-US"/>
        </w:rPr>
        <w:t xml:space="preserve"> </w:t>
      </w:r>
      <w:r w:rsidRPr="00A70354">
        <w:rPr>
          <w:rFonts w:ascii="Arial" w:hAnsi="Arial" w:cs="Arial"/>
          <w:lang w:val="en-US"/>
        </w:rPr>
        <w:t xml:space="preserve">was even higher than that for </w:t>
      </w:r>
      <w:r w:rsidRPr="00A70354">
        <w:rPr>
          <w:rFonts w:ascii="Arial" w:hAnsi="Arial" w:cs="Arial"/>
          <w:i/>
          <w:iCs/>
          <w:lang w:val="en-US"/>
        </w:rPr>
        <w:t>EVI1</w:t>
      </w:r>
      <w:r w:rsidRPr="00A70354">
        <w:rPr>
          <w:rFonts w:ascii="Arial" w:hAnsi="Arial" w:cs="Arial"/>
          <w:lang w:val="en-US"/>
        </w:rPr>
        <w:t xml:space="preserve"> expression or diagnosis age, both of which are considered strong predictors of AML outcome in current clinical </w:t>
      </w:r>
      <w:r w:rsidRPr="00D0517B">
        <w:rPr>
          <w:rFonts w:ascii="Arial" w:hAnsi="Arial" w:cs="Arial"/>
          <w:lang w:val="en-US"/>
        </w:rPr>
        <w:t>practice</w:t>
      </w:r>
      <w:r w:rsidR="00355AB3" w:rsidRPr="00ED1B6E">
        <w:rPr>
          <w:rFonts w:ascii="Arial" w:hAnsi="Arial" w:cs="Arial"/>
          <w:lang w:val="en-US"/>
        </w:rPr>
        <w:t xml:space="preserve"> </w:t>
      </w:r>
      <w:r w:rsidR="00D0517B" w:rsidRPr="00ED1B6E">
        <w:rPr>
          <w:rFonts w:ascii="Arial" w:hAnsi="Arial" w:cs="Arial"/>
          <w:lang w:val="en-US"/>
        </w:rPr>
        <w:fldChar w:fldCharType="begin">
          <w:fldData xml:space="preserve">PEVuZE5vdGU+PENpdGU+PEF1dGhvcj5IaW5haTwvQXV0aG9yPjxZZWFyPjIwMTY8L1llYXI+PFJl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</w:fldData>
        </w:fldChar>
      </w:r>
      <w:r w:rsidR="005C2BB9">
        <w:rPr>
          <w:rFonts w:ascii="Arial" w:hAnsi="Arial" w:cs="Arial"/>
          <w:lang w:val="en-US"/>
        </w:rPr>
        <w:instrText xml:space="preserve"> ADDIN EN.CITE </w:instrText>
      </w:r>
      <w:r w:rsidR="005C2BB9">
        <w:rPr>
          <w:rFonts w:ascii="Arial" w:hAnsi="Arial" w:cs="Arial"/>
          <w:lang w:val="en-US"/>
        </w:rPr>
        <w:fldChar w:fldCharType="begin">
          <w:fldData xml:space="preserve">PEVuZE5vdGU+PENpdGU+PEF1dGhvcj5IaW5haTwvQXV0aG9yPjxZZWFyPjIwMTY8L1llYXI+PFJl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</w:fldData>
        </w:fldChar>
      </w:r>
      <w:r w:rsidR="005C2BB9">
        <w:rPr>
          <w:rFonts w:ascii="Arial" w:hAnsi="Arial" w:cs="Arial"/>
          <w:lang w:val="en-US"/>
        </w:rPr>
        <w:instrText xml:space="preserve"> ADDIN EN.CITE.DATA </w:instrText>
      </w:r>
      <w:r w:rsidR="005C2BB9">
        <w:rPr>
          <w:rFonts w:ascii="Arial" w:hAnsi="Arial" w:cs="Arial"/>
          <w:lang w:val="en-US"/>
        </w:rPr>
      </w:r>
      <w:r w:rsidR="005C2BB9">
        <w:rPr>
          <w:rFonts w:ascii="Arial" w:hAnsi="Arial" w:cs="Arial"/>
          <w:lang w:val="en-US"/>
        </w:rPr>
        <w:fldChar w:fldCharType="end"/>
      </w:r>
      <w:r w:rsidR="00D0517B" w:rsidRPr="00ED1B6E">
        <w:rPr>
          <w:rFonts w:ascii="Arial" w:hAnsi="Arial" w:cs="Arial"/>
          <w:lang w:val="en-US"/>
        </w:rPr>
      </w:r>
      <w:r w:rsidR="00D0517B" w:rsidRPr="00ED1B6E">
        <w:rPr>
          <w:rFonts w:ascii="Arial" w:hAnsi="Arial" w:cs="Arial"/>
          <w:lang w:val="en-US"/>
        </w:rPr>
        <w:fldChar w:fldCharType="separate"/>
      </w:r>
      <w:r w:rsidR="005C2BB9">
        <w:rPr>
          <w:rFonts w:ascii="Arial" w:hAnsi="Arial" w:cs="Arial"/>
          <w:noProof/>
          <w:lang w:val="en-US"/>
        </w:rPr>
        <w:t>(37,38)</w:t>
      </w:r>
      <w:r w:rsidR="00D0517B" w:rsidRPr="00ED1B6E">
        <w:rPr>
          <w:rFonts w:ascii="Arial" w:hAnsi="Arial" w:cs="Arial"/>
          <w:lang w:val="en-US"/>
        </w:rPr>
        <w:fldChar w:fldCharType="end"/>
      </w:r>
      <w:r w:rsidR="00D0517B" w:rsidRPr="008C2B31">
        <w:rPr>
          <w:rFonts w:ascii="Arial" w:hAnsi="Arial" w:cs="Arial"/>
          <w:lang w:val="en-US"/>
        </w:rPr>
        <w:t>.</w:t>
      </w:r>
    </w:p>
    <w:p w14:paraId="6D28D2C6" w14:textId="77777777" w:rsidR="00915DD0" w:rsidRPr="00A70354" w:rsidRDefault="00915DD0" w:rsidP="00915DD0">
      <w:pPr>
        <w:spacing w:line="480" w:lineRule="auto"/>
        <w:jc w:val="both"/>
        <w:rPr>
          <w:rFonts w:ascii="Arial" w:hAnsi="Arial" w:cs="Arial"/>
          <w:lang w:val="en-US"/>
        </w:rPr>
      </w:pPr>
    </w:p>
    <w:p w14:paraId="522AD490" w14:textId="19C63640" w:rsidR="00915DD0" w:rsidRPr="00A70354" w:rsidRDefault="00915DD0" w:rsidP="00915DD0">
      <w:pPr>
        <w:spacing w:line="480" w:lineRule="auto"/>
        <w:jc w:val="both"/>
        <w:rPr>
          <w:rFonts w:ascii="Arial" w:hAnsi="Arial" w:cs="Arial"/>
          <w:lang w:val="en-US"/>
        </w:rPr>
      </w:pPr>
      <w:r w:rsidRPr="00A70354">
        <w:rPr>
          <w:rFonts w:ascii="Arial" w:hAnsi="Arial" w:cs="Arial"/>
          <w:lang w:val="en-US"/>
        </w:rPr>
        <w:t xml:space="preserve">We also analyzed the association </w:t>
      </w:r>
      <w:r w:rsidR="00B379C0" w:rsidRPr="00A70354">
        <w:rPr>
          <w:rFonts w:ascii="Arial" w:hAnsi="Arial" w:cs="Arial"/>
          <w:lang w:val="en-US"/>
        </w:rPr>
        <w:t xml:space="preserve">of the studied markers </w:t>
      </w:r>
      <w:r w:rsidRPr="00A70354">
        <w:rPr>
          <w:rFonts w:ascii="Arial" w:hAnsi="Arial" w:cs="Arial"/>
          <w:lang w:val="en-US"/>
        </w:rPr>
        <w:t xml:space="preserve">with clinical characteristics and risk groups. The expression of </w:t>
      </w:r>
      <w:r w:rsidRPr="00A70354">
        <w:rPr>
          <w:rFonts w:ascii="Arial" w:hAnsi="Arial" w:cs="Arial"/>
          <w:i/>
          <w:iCs/>
          <w:lang w:val="en-US"/>
        </w:rPr>
        <w:t>NOCIVA</w:t>
      </w:r>
      <w:r w:rsidRPr="00A70354">
        <w:rPr>
          <w:rFonts w:ascii="Arial" w:hAnsi="Arial" w:cs="Arial"/>
          <w:lang w:val="en-US"/>
        </w:rPr>
        <w:t xml:space="preserve"> did not show correlations with any of the clinical characteristics: age, sex, leukocyte or BM blast count, secondary leukemia</w:t>
      </w:r>
      <w:r w:rsidR="00E167DF">
        <w:rPr>
          <w:rFonts w:ascii="Arial" w:hAnsi="Arial" w:cs="Arial"/>
          <w:lang w:val="en-US"/>
        </w:rPr>
        <w:t>,</w:t>
      </w:r>
      <w:r w:rsidRPr="00A70354">
        <w:rPr>
          <w:rFonts w:ascii="Arial" w:hAnsi="Arial" w:cs="Arial"/>
          <w:lang w:val="en-US"/>
        </w:rPr>
        <w:t xml:space="preserve"> or presence/absence of a normal karyotype (p&gt;0.05 in all the analyses, Tables S4 and S5). In regard to genetic risk group </w:t>
      </w:r>
      <w:r w:rsidRPr="00A70354">
        <w:rPr>
          <w:rFonts w:ascii="Arial" w:hAnsi="Arial" w:cs="Arial"/>
          <w:lang w:val="en-US"/>
        </w:rPr>
        <w:lastRenderedPageBreak/>
        <w:t xml:space="preserve">associations, neither </w:t>
      </w:r>
      <w:r w:rsidRPr="00A70354">
        <w:rPr>
          <w:rFonts w:ascii="Arial" w:hAnsi="Arial" w:cs="Arial"/>
          <w:i/>
          <w:iCs/>
          <w:lang w:val="en-US"/>
        </w:rPr>
        <w:t>NOCIVA</w:t>
      </w:r>
      <w:r w:rsidRPr="00A70354">
        <w:rPr>
          <w:rFonts w:ascii="Arial" w:hAnsi="Arial" w:cs="Arial"/>
          <w:lang w:val="en-US"/>
        </w:rPr>
        <w:t xml:space="preserve"> nor </w:t>
      </w:r>
      <w:r w:rsidRPr="00A70354">
        <w:rPr>
          <w:rFonts w:ascii="Arial" w:hAnsi="Arial" w:cs="Arial"/>
          <w:i/>
          <w:iCs/>
          <w:lang w:val="en-US"/>
        </w:rPr>
        <w:t>CIP2A</w:t>
      </w:r>
      <w:r w:rsidRPr="00A70354">
        <w:rPr>
          <w:rFonts w:ascii="Arial" w:hAnsi="Arial" w:cs="Arial"/>
          <w:lang w:val="en-US"/>
        </w:rPr>
        <w:t xml:space="preserve"> expression levels showed an association with the ELN-2010 risk group (Fig. 5D, p&gt;0.05 by Kruskal-Wallis test). On the other hand, and as expected, </w:t>
      </w:r>
      <w:r w:rsidRPr="00A70354">
        <w:rPr>
          <w:rFonts w:ascii="Arial" w:hAnsi="Arial" w:cs="Arial"/>
          <w:i/>
          <w:iCs/>
          <w:lang w:val="en-US"/>
        </w:rPr>
        <w:t>EVI1</w:t>
      </w:r>
      <w:r w:rsidRPr="00A70354">
        <w:rPr>
          <w:rFonts w:ascii="Arial" w:hAnsi="Arial" w:cs="Arial"/>
          <w:lang w:val="en-US"/>
        </w:rPr>
        <w:t xml:space="preserve"> mRNA expression at diagnosis was significantly different among the three risk groups, and its expression increased in accordance with the risk group (p=0.005 by Kruskal-Wallis test).</w:t>
      </w:r>
    </w:p>
    <w:p w14:paraId="50298209" w14:textId="77777777" w:rsidR="00915DD0" w:rsidRPr="00A70354" w:rsidRDefault="00915DD0" w:rsidP="00915DD0">
      <w:pPr>
        <w:spacing w:line="480" w:lineRule="auto"/>
        <w:jc w:val="both"/>
        <w:rPr>
          <w:rFonts w:ascii="Arial" w:hAnsi="Arial" w:cs="Arial"/>
          <w:lang w:val="en-US"/>
        </w:rPr>
      </w:pPr>
    </w:p>
    <w:p w14:paraId="636E786C" w14:textId="7293E9C8" w:rsidR="00915DD0" w:rsidRPr="00A70354" w:rsidRDefault="00915DD0" w:rsidP="00915DD0">
      <w:pPr>
        <w:spacing w:line="480" w:lineRule="auto"/>
        <w:jc w:val="both"/>
        <w:rPr>
          <w:rFonts w:ascii="Arial" w:hAnsi="Arial" w:cs="Arial"/>
          <w:lang w:val="en-US"/>
        </w:rPr>
      </w:pPr>
      <w:r w:rsidRPr="00A70354">
        <w:rPr>
          <w:rFonts w:ascii="Arial" w:hAnsi="Arial" w:cs="Arial"/>
          <w:lang w:val="en-US"/>
        </w:rPr>
        <w:t xml:space="preserve">As </w:t>
      </w:r>
      <w:r w:rsidRPr="00A70354">
        <w:rPr>
          <w:rFonts w:ascii="Arial" w:hAnsi="Arial" w:cs="Arial"/>
          <w:i/>
          <w:iCs/>
          <w:lang w:val="en-US"/>
        </w:rPr>
        <w:t>CIP2A</w:t>
      </w:r>
      <w:r w:rsidRPr="00A70354">
        <w:rPr>
          <w:rFonts w:ascii="Arial" w:hAnsi="Arial" w:cs="Arial"/>
          <w:lang w:val="en-US"/>
        </w:rPr>
        <w:t xml:space="preserve"> and </w:t>
      </w:r>
      <w:r w:rsidRPr="00A70354">
        <w:rPr>
          <w:rFonts w:ascii="Arial" w:hAnsi="Arial" w:cs="Arial"/>
          <w:i/>
          <w:iCs/>
          <w:lang w:val="en-US"/>
        </w:rPr>
        <w:t xml:space="preserve">NOCIVA </w:t>
      </w:r>
      <w:r w:rsidRPr="00A70354">
        <w:rPr>
          <w:rFonts w:ascii="Arial" w:hAnsi="Arial" w:cs="Arial"/>
          <w:lang w:val="en-US"/>
        </w:rPr>
        <w:t>mRNA expression levels had opposite roles in predicting AML patient OS</w:t>
      </w:r>
      <w:r w:rsidR="00E167DF">
        <w:rPr>
          <w:rFonts w:ascii="Arial" w:hAnsi="Arial" w:cs="Arial"/>
          <w:lang w:val="en-US"/>
        </w:rPr>
        <w:t xml:space="preserve"> (Fig. 5A, B)</w:t>
      </w:r>
      <w:r w:rsidRPr="00A70354">
        <w:rPr>
          <w:rFonts w:ascii="Arial" w:hAnsi="Arial" w:cs="Arial"/>
          <w:lang w:val="en-US"/>
        </w:rPr>
        <w:t xml:space="preserve">, we further tested the predictive role of the ratio of their expression in the same AML cohort. Importantly, among the four evaluated expression ratio pairs, high </w:t>
      </w:r>
      <w:r w:rsidRPr="00A70354">
        <w:rPr>
          <w:rFonts w:ascii="Arial" w:hAnsi="Arial" w:cs="Arial"/>
          <w:i/>
          <w:iCs/>
          <w:lang w:val="en-US"/>
        </w:rPr>
        <w:t>NOCIVA/</w:t>
      </w:r>
      <w:r w:rsidRPr="00A70354">
        <w:rPr>
          <w:rFonts w:ascii="Arial" w:hAnsi="Arial" w:cs="Arial"/>
          <w:lang w:val="en-US"/>
        </w:rPr>
        <w:t xml:space="preserve">low </w:t>
      </w:r>
      <w:r w:rsidRPr="00A70354">
        <w:rPr>
          <w:rFonts w:ascii="Arial" w:hAnsi="Arial" w:cs="Arial"/>
          <w:i/>
          <w:iCs/>
          <w:lang w:val="en-US"/>
        </w:rPr>
        <w:t xml:space="preserve">CIP2A </w:t>
      </w:r>
      <w:r w:rsidRPr="00A70354">
        <w:rPr>
          <w:rFonts w:ascii="Arial" w:hAnsi="Arial" w:cs="Arial"/>
          <w:lang w:val="en-US"/>
        </w:rPr>
        <w:t xml:space="preserve">selectively predicted poor OS (Fig. 5E). When pooling the other three ratios together, the high </w:t>
      </w:r>
      <w:r w:rsidRPr="00A70354">
        <w:rPr>
          <w:rFonts w:ascii="Arial" w:hAnsi="Arial" w:cs="Arial"/>
          <w:i/>
          <w:iCs/>
          <w:lang w:val="en-US"/>
        </w:rPr>
        <w:t>NOCIVA/</w:t>
      </w:r>
      <w:r w:rsidRPr="00A70354">
        <w:rPr>
          <w:rFonts w:ascii="Arial" w:hAnsi="Arial" w:cs="Arial"/>
          <w:lang w:val="en-US"/>
        </w:rPr>
        <w:t xml:space="preserve">low </w:t>
      </w:r>
      <w:r w:rsidRPr="00A70354">
        <w:rPr>
          <w:rFonts w:ascii="Arial" w:hAnsi="Arial" w:cs="Arial"/>
          <w:i/>
          <w:iCs/>
          <w:lang w:val="en-US"/>
        </w:rPr>
        <w:t>CIP2A</w:t>
      </w:r>
      <w:r w:rsidRPr="00A70354" w:rsidDel="0096178E">
        <w:rPr>
          <w:rFonts w:ascii="Arial" w:hAnsi="Arial" w:cs="Arial"/>
          <w:lang w:val="en-US"/>
        </w:rPr>
        <w:t xml:space="preserve"> </w:t>
      </w:r>
      <w:r w:rsidRPr="00A70354">
        <w:rPr>
          <w:rFonts w:ascii="Arial" w:hAnsi="Arial" w:cs="Arial"/>
          <w:lang w:val="en-US"/>
        </w:rPr>
        <w:t>ratio was a significant predictor of inferior OS (Fig. 5F</w:t>
      </w:r>
      <w:r w:rsidR="00694D64">
        <w:rPr>
          <w:rFonts w:ascii="Arial" w:hAnsi="Arial" w:cs="Arial"/>
          <w:lang w:val="en-US"/>
        </w:rPr>
        <w:t xml:space="preserve">, </w:t>
      </w:r>
      <w:r w:rsidR="00694D64" w:rsidRPr="00A70354">
        <w:rPr>
          <w:rFonts w:ascii="Arial" w:hAnsi="Arial" w:cs="Arial"/>
          <w:lang w:val="en-US"/>
        </w:rPr>
        <w:t>p=0.0</w:t>
      </w:r>
      <w:r w:rsidR="00694D64">
        <w:rPr>
          <w:rFonts w:ascii="Arial" w:hAnsi="Arial" w:cs="Arial"/>
          <w:lang w:val="en-US"/>
        </w:rPr>
        <w:t>42</w:t>
      </w:r>
      <w:r w:rsidR="00694D64" w:rsidRPr="00A70354">
        <w:rPr>
          <w:rFonts w:ascii="Arial" w:hAnsi="Arial" w:cs="Arial"/>
          <w:lang w:val="en-US"/>
        </w:rPr>
        <w:t xml:space="preserve"> by log-rank test</w:t>
      </w:r>
      <w:r w:rsidRPr="00A70354">
        <w:rPr>
          <w:rFonts w:ascii="Arial" w:hAnsi="Arial" w:cs="Arial"/>
          <w:lang w:val="en-US"/>
        </w:rPr>
        <w:t xml:space="preserve">). These data strongly indicate that </w:t>
      </w:r>
      <w:r w:rsidRPr="00A70354">
        <w:rPr>
          <w:rFonts w:ascii="Arial" w:hAnsi="Arial" w:cs="Arial"/>
          <w:color w:val="000000"/>
          <w:shd w:val="clear" w:color="auto" w:fill="FFFFFF"/>
          <w:lang w:val="en-US"/>
        </w:rPr>
        <w:t xml:space="preserve">rather than the absolute expression of these genes, the ratio between spliced and non-spliced </w:t>
      </w:r>
      <w:r w:rsidRPr="00A70354">
        <w:rPr>
          <w:rFonts w:ascii="Arial" w:hAnsi="Arial" w:cs="Arial"/>
          <w:i/>
          <w:iCs/>
          <w:color w:val="000000"/>
          <w:shd w:val="clear" w:color="auto" w:fill="FFFFFF"/>
          <w:lang w:val="en-US"/>
        </w:rPr>
        <w:t>CIP2A</w:t>
      </w:r>
      <w:r w:rsidRPr="00A70354">
        <w:rPr>
          <w:rFonts w:ascii="Arial" w:hAnsi="Arial" w:cs="Arial"/>
          <w:color w:val="000000"/>
          <w:shd w:val="clear" w:color="auto" w:fill="FFFFFF"/>
          <w:lang w:val="en-US"/>
        </w:rPr>
        <w:t xml:space="preserve"> mRNA is the determining factor for AML survival. This finding could help develop </w:t>
      </w:r>
      <w:r w:rsidRPr="00A70354">
        <w:rPr>
          <w:rFonts w:ascii="Arial" w:hAnsi="Arial" w:cs="Arial"/>
          <w:color w:val="000000"/>
          <w:lang w:val="en-US"/>
        </w:rPr>
        <w:t xml:space="preserve">a </w:t>
      </w:r>
      <w:r w:rsidRPr="00A70354">
        <w:rPr>
          <w:rFonts w:ascii="Arial" w:hAnsi="Arial" w:cs="Arial"/>
          <w:color w:val="000000"/>
          <w:shd w:val="clear" w:color="auto" w:fill="FFFFFF"/>
          <w:lang w:val="en-US"/>
        </w:rPr>
        <w:t xml:space="preserve">clinically translatable assay including the measurement of </w:t>
      </w:r>
      <w:r w:rsidRPr="00A70354">
        <w:rPr>
          <w:rFonts w:ascii="Arial" w:hAnsi="Arial" w:cs="Arial"/>
          <w:i/>
          <w:iCs/>
          <w:color w:val="000000"/>
          <w:shd w:val="clear" w:color="auto" w:fill="FFFFFF"/>
          <w:lang w:val="en-US"/>
        </w:rPr>
        <w:t>CIP2A</w:t>
      </w:r>
      <w:r w:rsidRPr="00A70354">
        <w:rPr>
          <w:rFonts w:ascii="Arial" w:hAnsi="Arial" w:cs="Arial"/>
          <w:color w:val="000000"/>
          <w:shd w:val="clear" w:color="auto" w:fill="FFFFFF"/>
          <w:lang w:val="en-US"/>
        </w:rPr>
        <w:t xml:space="preserve"> mRNA as an internal control</w:t>
      </w:r>
      <w:r w:rsidRPr="00A70354">
        <w:rPr>
          <w:rFonts w:ascii="Arial" w:hAnsi="Arial" w:cs="Arial"/>
          <w:i/>
          <w:iCs/>
          <w:color w:val="000000"/>
          <w:shd w:val="clear" w:color="auto" w:fill="FFFFFF"/>
          <w:lang w:val="en-US"/>
        </w:rPr>
        <w:t>.</w:t>
      </w:r>
    </w:p>
    <w:p w14:paraId="200EA951" w14:textId="77777777" w:rsidR="00915DD0" w:rsidRPr="00A70354" w:rsidRDefault="00915DD0" w:rsidP="00915DD0">
      <w:pPr>
        <w:spacing w:line="480" w:lineRule="auto"/>
        <w:jc w:val="both"/>
        <w:rPr>
          <w:rFonts w:ascii="Arial" w:hAnsi="Arial" w:cs="Arial"/>
          <w:lang w:val="en-US"/>
        </w:rPr>
      </w:pPr>
    </w:p>
    <w:p w14:paraId="6D825959" w14:textId="5E4BA23C" w:rsidR="00915DD0" w:rsidRPr="00A70354" w:rsidRDefault="00915DD0" w:rsidP="00915DD0">
      <w:pPr>
        <w:spacing w:line="480" w:lineRule="auto"/>
        <w:jc w:val="both"/>
        <w:rPr>
          <w:rFonts w:ascii="Arial" w:hAnsi="Arial" w:cs="Arial"/>
          <w:lang w:val="en-US"/>
        </w:rPr>
      </w:pPr>
      <w:r w:rsidRPr="00A70354">
        <w:rPr>
          <w:rFonts w:ascii="Arial" w:hAnsi="Arial" w:cs="Arial"/>
          <w:lang w:val="en-US"/>
        </w:rPr>
        <w:t xml:space="preserve">Together, these data demonstrate a risk group-independent association between a high </w:t>
      </w:r>
      <w:r w:rsidRPr="00A70354">
        <w:rPr>
          <w:rFonts w:ascii="Arial" w:hAnsi="Arial" w:cs="Arial"/>
          <w:i/>
          <w:iCs/>
          <w:lang w:val="en-US"/>
        </w:rPr>
        <w:t>NOCIVA/CIP2A</w:t>
      </w:r>
      <w:r w:rsidRPr="00A70354">
        <w:rPr>
          <w:rFonts w:ascii="Arial" w:hAnsi="Arial" w:cs="Arial"/>
          <w:lang w:val="en-US"/>
        </w:rPr>
        <w:t xml:space="preserve"> expression ratio</w:t>
      </w:r>
      <w:r w:rsidR="00E167DF">
        <w:rPr>
          <w:rFonts w:ascii="Arial" w:hAnsi="Arial" w:cs="Arial"/>
          <w:lang w:val="en-US"/>
        </w:rPr>
        <w:t>,</w:t>
      </w:r>
      <w:r w:rsidRPr="00A70354">
        <w:rPr>
          <w:rFonts w:ascii="Arial" w:hAnsi="Arial" w:cs="Arial"/>
          <w:lang w:val="en-US"/>
        </w:rPr>
        <w:t xml:space="preserve"> and a poor clinical outcome among AML patients treated with intensive chemotherapy.</w:t>
      </w:r>
    </w:p>
    <w:p w14:paraId="3CAA8BC4" w14:textId="77777777" w:rsidR="00915DD0" w:rsidRPr="00A70354" w:rsidRDefault="00915DD0" w:rsidP="00915DD0">
      <w:pPr>
        <w:spacing w:line="480" w:lineRule="auto"/>
        <w:jc w:val="both"/>
        <w:rPr>
          <w:rFonts w:ascii="Arial" w:hAnsi="Arial" w:cs="Arial"/>
          <w:lang w:val="en-US"/>
        </w:rPr>
      </w:pPr>
    </w:p>
    <w:p w14:paraId="75C0AF59" w14:textId="77777777" w:rsidR="00915DD0" w:rsidRPr="00A70354" w:rsidRDefault="00915DD0" w:rsidP="00915DD0">
      <w:pPr>
        <w:spacing w:line="480" w:lineRule="auto"/>
        <w:jc w:val="both"/>
        <w:rPr>
          <w:rFonts w:ascii="Arial" w:hAnsi="Arial" w:cs="Arial"/>
          <w:bCs/>
          <w:lang w:val="en-US"/>
        </w:rPr>
      </w:pPr>
      <w:r w:rsidRPr="00A70354">
        <w:rPr>
          <w:rFonts w:ascii="Arial" w:hAnsi="Arial" w:cs="Arial"/>
          <w:b/>
          <w:lang w:val="en-US"/>
        </w:rPr>
        <w:t xml:space="preserve">Clinical relevance of </w:t>
      </w:r>
      <w:r w:rsidRPr="00A70354">
        <w:rPr>
          <w:rFonts w:ascii="Arial" w:hAnsi="Arial" w:cs="Arial"/>
          <w:b/>
          <w:i/>
          <w:iCs/>
          <w:lang w:val="en-US"/>
        </w:rPr>
        <w:t>NOCIVA</w:t>
      </w:r>
      <w:r w:rsidRPr="00A70354">
        <w:rPr>
          <w:rFonts w:ascii="Arial" w:hAnsi="Arial" w:cs="Arial"/>
          <w:b/>
          <w:lang w:val="en-US"/>
        </w:rPr>
        <w:t xml:space="preserve"> expression in diagnostic CML samples</w:t>
      </w:r>
    </w:p>
    <w:p w14:paraId="7C13DEAB" w14:textId="77777777" w:rsidR="00915DD0" w:rsidRPr="00A70354" w:rsidRDefault="00915DD0" w:rsidP="00915DD0">
      <w:pPr>
        <w:spacing w:line="480" w:lineRule="auto"/>
        <w:jc w:val="both"/>
        <w:rPr>
          <w:rFonts w:ascii="Arial" w:hAnsi="Arial" w:cs="Arial"/>
          <w:bCs/>
          <w:lang w:val="en-US"/>
        </w:rPr>
      </w:pPr>
    </w:p>
    <w:p w14:paraId="21523158" w14:textId="006FD9F3" w:rsidR="00915DD0" w:rsidRPr="00A70354" w:rsidRDefault="00915DD0" w:rsidP="00915DD0">
      <w:pPr>
        <w:spacing w:line="480" w:lineRule="auto"/>
        <w:jc w:val="both"/>
        <w:rPr>
          <w:rFonts w:ascii="Arial" w:hAnsi="Arial" w:cs="Arial"/>
          <w:lang w:val="en-US"/>
        </w:rPr>
      </w:pPr>
      <w:r w:rsidRPr="00A70354">
        <w:rPr>
          <w:rFonts w:ascii="Arial" w:hAnsi="Arial" w:cs="Arial"/>
          <w:lang w:val="en-US"/>
        </w:rPr>
        <w:lastRenderedPageBreak/>
        <w:t xml:space="preserve">Next, we evaluated the prognostic significance of </w:t>
      </w:r>
      <w:r w:rsidRPr="00A70354">
        <w:rPr>
          <w:rFonts w:ascii="Arial" w:hAnsi="Arial" w:cs="Arial"/>
          <w:i/>
          <w:iCs/>
          <w:lang w:val="en-US"/>
        </w:rPr>
        <w:t>NOCIVA</w:t>
      </w:r>
      <w:r w:rsidRPr="00A70354">
        <w:rPr>
          <w:rFonts w:ascii="Arial" w:hAnsi="Arial" w:cs="Arial"/>
          <w:lang w:val="en-US"/>
        </w:rPr>
        <w:t xml:space="preserve"> mRNA expression in 34 newly diagnosed chronic phase (CP) CML patients (CML study cohort 1). Twenty patients received imatinib (1G TKI), and 14 received dasatinib or nilotinib (2G TKI) as first-line therapy. As calculation of OS was not reasonable in this cohort due to only one death at 60 months, Kaplan-Meier estimates were used to analyze the event-free survival (EFS). Importantly, after dividing NOCIVA expression into high and low expression groups according to the median (5.5, Q</w:t>
      </w:r>
      <w:r w:rsidRPr="00A70354">
        <w:rPr>
          <w:rFonts w:ascii="Arial" w:hAnsi="Arial" w:cs="Arial"/>
          <w:vertAlign w:val="subscript"/>
          <w:lang w:val="en-US"/>
        </w:rPr>
        <w:t>1</w:t>
      </w:r>
      <w:r w:rsidRPr="00A70354">
        <w:rPr>
          <w:rFonts w:ascii="Arial" w:hAnsi="Arial" w:cs="Arial"/>
          <w:lang w:val="en-US"/>
        </w:rPr>
        <w:t>=0.20, Q</w:t>
      </w:r>
      <w:r w:rsidRPr="00A70354">
        <w:rPr>
          <w:rFonts w:ascii="Arial" w:hAnsi="Arial" w:cs="Arial"/>
          <w:vertAlign w:val="subscript"/>
          <w:lang w:val="en-US"/>
        </w:rPr>
        <w:t>3</w:t>
      </w:r>
      <w:r w:rsidRPr="00A70354">
        <w:rPr>
          <w:rFonts w:ascii="Arial" w:hAnsi="Arial" w:cs="Arial"/>
          <w:lang w:val="en-US"/>
        </w:rPr>
        <w:t xml:space="preserve">=20.0), analysis revealed that high </w:t>
      </w:r>
      <w:r w:rsidRPr="00A70354">
        <w:rPr>
          <w:rFonts w:ascii="Arial" w:hAnsi="Arial" w:cs="Arial"/>
          <w:i/>
          <w:iCs/>
          <w:lang w:val="en-US"/>
        </w:rPr>
        <w:t>NOCIVA</w:t>
      </w:r>
      <w:r w:rsidRPr="00A70354">
        <w:rPr>
          <w:rFonts w:ascii="Arial" w:hAnsi="Arial" w:cs="Arial"/>
          <w:lang w:val="en-US"/>
        </w:rPr>
        <w:t xml:space="preserve"> mRNA expression was associated with significantly shorter EFS (Fig. 6A, p=0.024 by log-rank test).</w:t>
      </w:r>
    </w:p>
    <w:p w14:paraId="693BD41C" w14:textId="77777777" w:rsidR="00915DD0" w:rsidRPr="00A70354" w:rsidRDefault="00915DD0" w:rsidP="00915DD0">
      <w:pPr>
        <w:spacing w:line="480" w:lineRule="auto"/>
        <w:jc w:val="both"/>
        <w:rPr>
          <w:rFonts w:ascii="Arial" w:hAnsi="Arial" w:cs="Arial"/>
          <w:bCs/>
          <w:color w:val="FF0000"/>
          <w:lang w:val="en-US"/>
        </w:rPr>
      </w:pPr>
    </w:p>
    <w:p w14:paraId="37451987" w14:textId="774A9661" w:rsidR="00915DD0" w:rsidRPr="00A70354" w:rsidRDefault="00915DD0" w:rsidP="00915DD0">
      <w:pPr>
        <w:spacing w:line="480" w:lineRule="auto"/>
        <w:jc w:val="both"/>
        <w:rPr>
          <w:rFonts w:ascii="Arial" w:hAnsi="Arial" w:cs="Arial"/>
          <w:bCs/>
          <w:lang w:val="en-US"/>
        </w:rPr>
      </w:pPr>
      <w:r w:rsidRPr="00A70354">
        <w:rPr>
          <w:rFonts w:ascii="Arial" w:hAnsi="Arial" w:cs="Arial"/>
          <w:bCs/>
          <w:lang w:val="en-US"/>
        </w:rPr>
        <w:t xml:space="preserve">Although TKIs have revolutionized CML therapy, the identification of patients likely to have resistance to frontline 1G TKI </w:t>
      </w:r>
      <w:r w:rsidR="006B405E">
        <w:rPr>
          <w:rFonts w:ascii="Arial" w:hAnsi="Arial" w:cs="Arial"/>
          <w:bCs/>
          <w:lang w:val="en-US"/>
        </w:rPr>
        <w:t xml:space="preserve">imatinib </w:t>
      </w:r>
      <w:r w:rsidRPr="00A70354">
        <w:rPr>
          <w:rFonts w:ascii="Arial" w:hAnsi="Arial" w:cs="Arial"/>
          <w:bCs/>
          <w:lang w:val="en-US"/>
        </w:rPr>
        <w:t xml:space="preserve">at diagnosis is still a significant unmet clinical </w:t>
      </w:r>
      <w:r w:rsidRPr="00A70354">
        <w:rPr>
          <w:rFonts w:ascii="Arial" w:hAnsi="Arial" w:cs="Arial"/>
          <w:bCs/>
          <w:color w:val="000000" w:themeColor="text1"/>
          <w:lang w:val="en-US"/>
        </w:rPr>
        <w:t xml:space="preserve">challenge </w:t>
      </w:r>
      <w:r w:rsidRPr="00BB2F8B">
        <w:rPr>
          <w:rFonts w:ascii="Arial" w:hAnsi="Arial" w:cs="Arial"/>
          <w:bCs/>
          <w:color w:val="000000" w:themeColor="text1"/>
        </w:rPr>
        <w:fldChar w:fldCharType="begin">
          <w:fldData xml:space="preserve">PEVuZE5vdGU+PENpdGU+PEF1dGhvcj5CcmFuZm9yZDwvQXV0aG9yPjxZZWFyPjIwMTk8L1llYXI+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</w:fldData>
        </w:fldChar>
      </w:r>
      <w:r w:rsidR="003E08D3" w:rsidRPr="008C2B31">
        <w:rPr>
          <w:rFonts w:ascii="Arial" w:hAnsi="Arial" w:cs="Arial"/>
          <w:bCs/>
          <w:color w:val="000000" w:themeColor="text1"/>
          <w:lang w:val="en-US"/>
        </w:rPr>
        <w:instrText xml:space="preserve"> ADDIN EN.CITE </w:instrText>
      </w:r>
      <w:r w:rsidR="003E08D3">
        <w:rPr>
          <w:rFonts w:ascii="Arial" w:hAnsi="Arial" w:cs="Arial"/>
          <w:bCs/>
          <w:color w:val="000000" w:themeColor="text1"/>
        </w:rPr>
        <w:fldChar w:fldCharType="begin">
          <w:fldData xml:space="preserve">PEVuZE5vdGU+PENpdGU+PEF1dGhvcj5CcmFuZm9yZDwvQXV0aG9yPjxZZWFyPjIwMTk8L1llYXI+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</w:fldData>
        </w:fldChar>
      </w:r>
      <w:r w:rsidR="003E08D3" w:rsidRPr="008C2B31">
        <w:rPr>
          <w:rFonts w:ascii="Arial" w:hAnsi="Arial" w:cs="Arial"/>
          <w:bCs/>
          <w:color w:val="000000" w:themeColor="text1"/>
          <w:lang w:val="en-US"/>
        </w:rPr>
        <w:instrText xml:space="preserve"> ADDIN EN.CITE.DATA </w:instrText>
      </w:r>
      <w:r w:rsidR="003E08D3">
        <w:rPr>
          <w:rFonts w:ascii="Arial" w:hAnsi="Arial" w:cs="Arial"/>
          <w:bCs/>
          <w:color w:val="000000" w:themeColor="text1"/>
        </w:rPr>
      </w:r>
      <w:r w:rsidR="003E08D3">
        <w:rPr>
          <w:rFonts w:ascii="Arial" w:hAnsi="Arial" w:cs="Arial"/>
          <w:bCs/>
          <w:color w:val="000000" w:themeColor="text1"/>
        </w:rPr>
        <w:fldChar w:fldCharType="end"/>
      </w:r>
      <w:r w:rsidRPr="00BB2F8B">
        <w:rPr>
          <w:rFonts w:ascii="Arial" w:hAnsi="Arial" w:cs="Arial"/>
          <w:bCs/>
          <w:color w:val="000000" w:themeColor="text1"/>
        </w:rPr>
      </w:r>
      <w:r w:rsidRPr="00BB2F8B">
        <w:rPr>
          <w:rFonts w:ascii="Arial" w:hAnsi="Arial" w:cs="Arial"/>
          <w:bCs/>
          <w:color w:val="000000" w:themeColor="text1"/>
        </w:rPr>
        <w:fldChar w:fldCharType="separate"/>
      </w:r>
      <w:r w:rsidR="003E08D3" w:rsidRPr="003E08D3">
        <w:rPr>
          <w:rFonts w:ascii="Arial" w:hAnsi="Arial" w:cs="Arial"/>
          <w:bCs/>
          <w:noProof/>
          <w:color w:val="000000" w:themeColor="text1"/>
          <w:lang w:val="en-US"/>
        </w:rPr>
        <w:t>(22)</w:t>
      </w:r>
      <w:r w:rsidRPr="00BB2F8B">
        <w:rPr>
          <w:rFonts w:ascii="Arial" w:hAnsi="Arial" w:cs="Arial"/>
          <w:bCs/>
          <w:color w:val="000000" w:themeColor="text1"/>
        </w:rPr>
        <w:fldChar w:fldCharType="end"/>
      </w:r>
      <w:r w:rsidRPr="00A70354">
        <w:rPr>
          <w:rFonts w:ascii="Arial" w:hAnsi="Arial" w:cs="Arial"/>
          <w:bCs/>
          <w:color w:val="000000" w:themeColor="text1"/>
          <w:lang w:val="en-US"/>
        </w:rPr>
        <w:t xml:space="preserve">. </w:t>
      </w:r>
      <w:r w:rsidRPr="00A70354">
        <w:rPr>
          <w:rFonts w:ascii="Arial" w:hAnsi="Arial" w:cs="Arial"/>
          <w:bCs/>
          <w:lang w:val="en-US"/>
        </w:rPr>
        <w:t xml:space="preserve">Interestingly, EFS was significantly shorter in the high </w:t>
      </w:r>
      <w:r w:rsidRPr="00A70354">
        <w:rPr>
          <w:rFonts w:ascii="Arial" w:hAnsi="Arial" w:cs="Arial"/>
          <w:bCs/>
          <w:i/>
          <w:iCs/>
          <w:lang w:val="en-US"/>
        </w:rPr>
        <w:t>NOCIVA</w:t>
      </w:r>
      <w:r w:rsidRPr="00A70354">
        <w:rPr>
          <w:rFonts w:ascii="Arial" w:hAnsi="Arial" w:cs="Arial"/>
          <w:bCs/>
          <w:lang w:val="en-US"/>
        </w:rPr>
        <w:t xml:space="preserve"> patient group treated with imatinib (Fig. 6B, p=0.004 by log-rank test), but this was not </w:t>
      </w:r>
      <w:r w:rsidRPr="00A70354">
        <w:rPr>
          <w:rFonts w:ascii="Arial" w:hAnsi="Arial" w:cs="Arial"/>
          <w:bCs/>
          <w:color w:val="000000" w:themeColor="text1"/>
          <w:lang w:val="en-US"/>
        </w:rPr>
        <w:t xml:space="preserve">seen among patients treated with 2G </w:t>
      </w:r>
      <w:r w:rsidRPr="00A70354">
        <w:rPr>
          <w:rFonts w:ascii="Arial" w:hAnsi="Arial" w:cs="Arial"/>
          <w:bCs/>
          <w:color w:val="000000"/>
          <w:lang w:val="en-US"/>
        </w:rPr>
        <w:t>TKIs</w:t>
      </w:r>
      <w:r w:rsidRPr="00A70354">
        <w:rPr>
          <w:rFonts w:ascii="Arial" w:hAnsi="Arial" w:cs="Arial"/>
          <w:bCs/>
          <w:color w:val="000000" w:themeColor="text1"/>
          <w:lang w:val="en-US"/>
        </w:rPr>
        <w:t xml:space="preserve"> (Fig. 6C, p=0.429 by log-rank test). An analysis of the time to complete molecular response (CMR) was used to assess the depth of a patient’s response, with CMR being the deepest form of response. Patients with high </w:t>
      </w:r>
      <w:r w:rsidRPr="00A70354">
        <w:rPr>
          <w:rFonts w:ascii="Arial" w:hAnsi="Arial" w:cs="Arial"/>
          <w:bCs/>
          <w:i/>
          <w:iCs/>
          <w:color w:val="000000" w:themeColor="text1"/>
          <w:lang w:val="en-US"/>
        </w:rPr>
        <w:t>NOCIVA</w:t>
      </w:r>
      <w:r w:rsidRPr="00A70354">
        <w:rPr>
          <w:rFonts w:ascii="Arial" w:hAnsi="Arial" w:cs="Arial"/>
          <w:bCs/>
          <w:color w:val="000000" w:themeColor="text1"/>
          <w:lang w:val="en-US"/>
        </w:rPr>
        <w:t xml:space="preserve"> expression had a significantly </w:t>
      </w:r>
      <w:r w:rsidRPr="00A70354">
        <w:rPr>
          <w:rFonts w:ascii="Arial" w:hAnsi="Arial" w:cs="Arial"/>
          <w:bCs/>
          <w:lang w:val="en-US"/>
        </w:rPr>
        <w:t xml:space="preserve">inferior time to CMR (Fig. 6D, p=0.039 by log-rank test). Critically, none of the patients with high levels of </w:t>
      </w:r>
      <w:r w:rsidRPr="00A70354">
        <w:rPr>
          <w:rFonts w:ascii="Arial" w:hAnsi="Arial" w:cs="Arial"/>
          <w:bCs/>
          <w:i/>
          <w:iCs/>
          <w:lang w:val="en-US"/>
        </w:rPr>
        <w:t>NOCIVA</w:t>
      </w:r>
      <w:r w:rsidRPr="00A70354">
        <w:rPr>
          <w:rFonts w:ascii="Arial" w:hAnsi="Arial" w:cs="Arial"/>
          <w:bCs/>
          <w:lang w:val="en-US"/>
        </w:rPr>
        <w:t xml:space="preserve"> mRNA at diagnosis achieved CMR. Again, among patients treated with 2G TKIs, no association was found between </w:t>
      </w:r>
      <w:r w:rsidRPr="00A70354">
        <w:rPr>
          <w:rFonts w:ascii="Arial" w:hAnsi="Arial" w:cs="Arial"/>
          <w:bCs/>
          <w:i/>
          <w:iCs/>
          <w:lang w:val="en-US"/>
        </w:rPr>
        <w:t>NOCIVA</w:t>
      </w:r>
      <w:r w:rsidRPr="00A70354">
        <w:rPr>
          <w:rFonts w:ascii="Arial" w:hAnsi="Arial" w:cs="Arial"/>
          <w:bCs/>
          <w:lang w:val="en-US"/>
        </w:rPr>
        <w:t xml:space="preserve"> expression and CMR, indicating that 2G TKI therapy may overcome the adverse effect of high </w:t>
      </w:r>
      <w:r w:rsidRPr="00A70354">
        <w:rPr>
          <w:rFonts w:ascii="Arial" w:hAnsi="Arial" w:cs="Arial"/>
          <w:bCs/>
          <w:i/>
          <w:iCs/>
          <w:lang w:val="en-US"/>
        </w:rPr>
        <w:t>NOCIVA</w:t>
      </w:r>
      <w:r w:rsidRPr="00A70354">
        <w:rPr>
          <w:rFonts w:ascii="Arial" w:hAnsi="Arial" w:cs="Arial"/>
          <w:bCs/>
          <w:lang w:val="en-US"/>
        </w:rPr>
        <w:t xml:space="preserve"> mRNA expression.</w:t>
      </w:r>
    </w:p>
    <w:p w14:paraId="70F12456" w14:textId="77777777" w:rsidR="00915DD0" w:rsidRPr="00A70354" w:rsidRDefault="00915DD0" w:rsidP="00915DD0">
      <w:pPr>
        <w:spacing w:line="480" w:lineRule="auto"/>
        <w:jc w:val="both"/>
        <w:rPr>
          <w:rFonts w:ascii="Arial" w:hAnsi="Arial" w:cs="Arial"/>
          <w:bCs/>
          <w:lang w:val="en-US"/>
        </w:rPr>
      </w:pPr>
    </w:p>
    <w:p w14:paraId="58249C8D" w14:textId="3A59C420" w:rsidR="00366F5F" w:rsidRPr="00111C65" w:rsidRDefault="00915DD0">
      <w:pPr>
        <w:spacing w:line="480" w:lineRule="auto"/>
        <w:jc w:val="both"/>
        <w:rPr>
          <w:rFonts w:ascii="Arial" w:hAnsi="Arial" w:cs="Arial"/>
          <w:bCs/>
          <w:lang w:val="en-US"/>
        </w:rPr>
      </w:pPr>
      <w:r w:rsidRPr="00A70354">
        <w:rPr>
          <w:rFonts w:ascii="Arial" w:hAnsi="Arial" w:cs="Arial"/>
          <w:bCs/>
          <w:lang w:val="en-US"/>
        </w:rPr>
        <w:lastRenderedPageBreak/>
        <w:t xml:space="preserve">These findings were then validated in an independent cohort of 159 patients (CML study cohort 2) from the SPIRIT2 clinical trial </w:t>
      </w:r>
      <w:r w:rsidRPr="00BB2F8B">
        <w:rPr>
          <w:rFonts w:ascii="Arial" w:hAnsi="Arial" w:cs="Arial"/>
          <w:bCs/>
        </w:rPr>
        <w:fldChar w:fldCharType="begin"/>
      </w:r>
      <w:r w:rsidR="003E08D3" w:rsidRPr="008C2B31">
        <w:rPr>
          <w:rFonts w:ascii="Arial" w:hAnsi="Arial" w:cs="Arial"/>
          <w:bCs/>
          <w:lang w:val="en-US"/>
        </w:rPr>
        <w:instrText xml:space="preserve"> ADDIN EN.CITE &lt;EndNote&gt;&lt;Cite&gt;&lt;Author&gt;O’Brien&lt;/Author&gt;&lt;Year&gt;2018&lt;/Year&gt;&lt;RecNum&gt;0&lt;/RecNum&gt;&lt;IDText&gt;SPIRIT 2: Final 5 year analysis of the UK National Cancer Research Institute randomized study comparing imatinib with dasatinib in patients with newly diagnosed chronic phase chronic myeloid leukemia.&lt;/IDText&gt;&lt;DisplayText&gt;(26)&lt;/DisplayText&gt;&lt;record&gt;&lt;work-type&gt;Abstract&lt;/work-type&gt;&lt;titles&gt;&lt;title&gt;SPIRIT 2: Final 5 year analysis of the UK National Cancer Research Institute randomized study comparing imatinib with dasatinib in patients with newly diagnosed chronic phase chronic myeloid leukemia.&lt;/title&gt;&lt;/titles&gt;&lt;pages&gt;(Supplement 1): 457&lt;/pages&gt;&lt;contributors&gt;&lt;authors&gt;&lt;author&gt;O’Brien, S.&lt;/author&gt;&lt;author&gt;Cork, L.&lt;/author&gt;&lt;author&gt;Bandiera, V.&lt;/author&gt;&lt;author&gt;Bescoby, R.&lt;/author&gt;&lt;author&gt;Foroni, L.&lt;/author&gt;&lt;author&gt;Alaily, L.&lt;/author&gt;&lt;author&gt;Osborne, W.&lt;/author&gt;&lt;author&gt;Bell-Gorrod, H.&lt;/author&gt;&lt;author&gt;Latimer, N.&lt;/author&gt;&lt;author&gt;Apperley, JF.&lt;/author&gt;&lt;author&gt;Hedgley, C.&lt;/author&gt;&lt;author&gt;Szydlo, R.&lt;/author&gt;&lt;author&gt;Byrne, J.&lt;/author&gt;&lt;author&gt;Pocock, C.&lt;/author&gt;&lt;author&gt;Ramsahoye, B.&lt;/author&gt;&lt;author&gt;Zwingers, T.&lt;/author&gt;&lt;author&gt;Wason, J.&lt;/author&gt;&lt;author&gt;Copland, M.&lt;/author&gt;&lt;author&gt;Clark, RE.&lt;/author&gt;&lt;/authors&gt;&lt;/contributors&gt;&lt;added-date format="utc"&gt;1595396240&lt;/added-date&gt;&lt;ref-type name="Generic"&gt;13&lt;/ref-type&gt;&lt;dates&gt;&lt;year&gt;2018&lt;/year&gt;&lt;/dates&gt;&lt;rec-number&gt;384&lt;/rec-number&gt;&lt;publisher&gt;Blood&lt;/publisher&gt;&lt;last-updated-date format="utc"&gt;1595397298&lt;/last-updated-date&gt;&lt;electronic-resource-num&gt;https://doi.org/10.1182/blood-2018-99-110128&lt;/electronic-resource-num&gt;&lt;volume&gt;132&lt;/volume&gt;&lt;/record&gt;&lt;/Cite&gt;&lt;/EndNote&gt;</w:instrText>
      </w:r>
      <w:r w:rsidRPr="00BB2F8B">
        <w:rPr>
          <w:rFonts w:ascii="Arial" w:hAnsi="Arial" w:cs="Arial"/>
          <w:bCs/>
        </w:rPr>
        <w:fldChar w:fldCharType="separate"/>
      </w:r>
      <w:r w:rsidR="003E08D3" w:rsidRPr="003E08D3">
        <w:rPr>
          <w:rFonts w:ascii="Arial" w:hAnsi="Arial" w:cs="Arial"/>
          <w:bCs/>
          <w:noProof/>
          <w:lang w:val="en-US"/>
        </w:rPr>
        <w:t>(26)</w:t>
      </w:r>
      <w:r w:rsidRPr="00BB2F8B">
        <w:rPr>
          <w:rFonts w:ascii="Arial" w:hAnsi="Arial" w:cs="Arial"/>
          <w:bCs/>
        </w:rPr>
        <w:fldChar w:fldCharType="end"/>
      </w:r>
      <w:r w:rsidRPr="00A70354">
        <w:rPr>
          <w:rFonts w:ascii="Arial" w:hAnsi="Arial" w:cs="Arial"/>
          <w:bCs/>
          <w:lang w:val="en-US"/>
        </w:rPr>
        <w:t xml:space="preserve">. In this cohort, 81 patients had received imatinib and 78 had received dasatinib as first-line therapy. </w:t>
      </w:r>
      <w:r w:rsidR="00B379C0">
        <w:rPr>
          <w:rFonts w:ascii="Arial" w:hAnsi="Arial" w:cs="Arial"/>
          <w:bCs/>
          <w:lang w:val="en-US"/>
        </w:rPr>
        <w:t>Simil</w:t>
      </w:r>
      <w:r w:rsidR="00D0517B">
        <w:rPr>
          <w:rFonts w:ascii="Arial" w:hAnsi="Arial" w:cs="Arial"/>
          <w:bCs/>
          <w:lang w:val="en-US"/>
        </w:rPr>
        <w:t>a</w:t>
      </w:r>
      <w:r w:rsidR="00B379C0">
        <w:rPr>
          <w:rFonts w:ascii="Arial" w:hAnsi="Arial" w:cs="Arial"/>
          <w:bCs/>
          <w:lang w:val="en-US"/>
        </w:rPr>
        <w:t>r to</w:t>
      </w:r>
      <w:r w:rsidRPr="00A70354">
        <w:rPr>
          <w:rFonts w:ascii="Arial" w:hAnsi="Arial" w:cs="Arial"/>
          <w:bCs/>
          <w:lang w:val="en-US"/>
        </w:rPr>
        <w:t xml:space="preserve"> CML study cohort 1, high </w:t>
      </w:r>
      <w:r w:rsidRPr="00A70354">
        <w:rPr>
          <w:rFonts w:ascii="Arial" w:hAnsi="Arial" w:cs="Arial"/>
          <w:bCs/>
          <w:i/>
          <w:iCs/>
          <w:lang w:val="en-US"/>
        </w:rPr>
        <w:t>NOCIVA</w:t>
      </w:r>
      <w:r w:rsidRPr="00A70354">
        <w:rPr>
          <w:rFonts w:ascii="Arial" w:hAnsi="Arial" w:cs="Arial"/>
          <w:bCs/>
          <w:lang w:val="en-US"/>
        </w:rPr>
        <w:t xml:space="preserve"> expression at diagnosis was associated with disease progression exclusively among imatinib-treated patients. Imatinib-treated patients who subsequently progressed to blast crisis had higher expression of </w:t>
      </w:r>
      <w:r w:rsidRPr="00A70354">
        <w:rPr>
          <w:rFonts w:ascii="Arial" w:hAnsi="Arial" w:cs="Arial"/>
          <w:bCs/>
          <w:i/>
          <w:iCs/>
          <w:lang w:val="en-US"/>
        </w:rPr>
        <w:t>NOCIVA</w:t>
      </w:r>
      <w:r w:rsidRPr="00A70354">
        <w:rPr>
          <w:rFonts w:ascii="Arial" w:hAnsi="Arial" w:cs="Arial"/>
          <w:bCs/>
          <w:lang w:val="en-US"/>
        </w:rPr>
        <w:t xml:space="preserve"> at diagnosis than patients who did not progress (Fig. 6E, p=0.04 by Mann-Whitney U-test). No significant difference was observed for patients treated with dasatinib (Fig. 6E). Interestingly, imatinib-treated patients with the highest quartile </w:t>
      </w:r>
      <w:r w:rsidRPr="00A70354">
        <w:rPr>
          <w:rFonts w:ascii="Arial" w:hAnsi="Arial" w:cs="Arial"/>
          <w:bCs/>
          <w:i/>
          <w:iCs/>
          <w:lang w:val="en-US"/>
        </w:rPr>
        <w:t>NOCIVA</w:t>
      </w:r>
      <w:r w:rsidRPr="00A70354">
        <w:rPr>
          <w:rFonts w:ascii="Arial" w:hAnsi="Arial" w:cs="Arial"/>
          <w:bCs/>
          <w:lang w:val="en-US"/>
        </w:rPr>
        <w:t xml:space="preserve"> expression at diagnosis had significantly inferior freedom from progression (FFP) compared to patients with lower </w:t>
      </w:r>
      <w:r w:rsidRPr="00A70354">
        <w:rPr>
          <w:rFonts w:ascii="Arial" w:hAnsi="Arial" w:cs="Arial"/>
          <w:bCs/>
          <w:i/>
          <w:iCs/>
          <w:lang w:val="en-US"/>
        </w:rPr>
        <w:t>NOCIVA</w:t>
      </w:r>
      <w:r w:rsidRPr="00A70354">
        <w:rPr>
          <w:rFonts w:ascii="Arial" w:hAnsi="Arial" w:cs="Arial"/>
          <w:bCs/>
          <w:lang w:val="en-US"/>
        </w:rPr>
        <w:t xml:space="preserve"> expression (Fig. 6F, p=0.039 by log-rank test). Consistent with the results from CML study cohort 1, no association between </w:t>
      </w:r>
      <w:r w:rsidRPr="00A70354">
        <w:rPr>
          <w:rFonts w:ascii="Arial" w:hAnsi="Arial" w:cs="Arial"/>
          <w:bCs/>
          <w:i/>
          <w:iCs/>
          <w:lang w:val="en-US"/>
        </w:rPr>
        <w:t>NOCIVA</w:t>
      </w:r>
      <w:r w:rsidRPr="00A70354">
        <w:rPr>
          <w:rFonts w:ascii="Arial" w:hAnsi="Arial" w:cs="Arial"/>
          <w:bCs/>
          <w:lang w:val="en-US"/>
        </w:rPr>
        <w:t xml:space="preserve"> expression and FFP was observed among the dasatinib-treated patients (Fig. 6G).</w:t>
      </w:r>
      <w:r w:rsidR="00DA3201">
        <w:rPr>
          <w:rFonts w:ascii="Arial" w:hAnsi="Arial" w:cs="Arial"/>
          <w:bCs/>
          <w:lang w:val="en-US"/>
        </w:rPr>
        <w:t xml:space="preserve"> </w:t>
      </w:r>
      <w:r w:rsidRPr="00A70354">
        <w:rPr>
          <w:rFonts w:ascii="Arial" w:hAnsi="Arial" w:cs="Arial"/>
          <w:bCs/>
          <w:lang w:val="en-US"/>
        </w:rPr>
        <w:t xml:space="preserve">Finally, </w:t>
      </w:r>
      <w:r w:rsidR="00E167DF">
        <w:rPr>
          <w:rFonts w:ascii="Arial" w:hAnsi="Arial" w:cs="Arial"/>
          <w:bCs/>
          <w:lang w:val="en-US"/>
        </w:rPr>
        <w:t xml:space="preserve">as a further indication of its independent role as a leukemia oncoprotein, </w:t>
      </w:r>
      <w:r w:rsidRPr="00A70354">
        <w:rPr>
          <w:rFonts w:ascii="Arial" w:hAnsi="Arial" w:cs="Arial"/>
          <w:color w:val="000000"/>
          <w:shd w:val="clear" w:color="auto" w:fill="FFFFFF"/>
          <w:lang w:val="en-US"/>
        </w:rPr>
        <w:t>we did not detect</w:t>
      </w:r>
      <w:r w:rsidRPr="00A70354">
        <w:rPr>
          <w:rFonts w:ascii="Arial" w:hAnsi="Arial" w:cs="Arial"/>
          <w:color w:val="000000"/>
          <w:lang w:val="en-US"/>
        </w:rPr>
        <w:t xml:space="preserve"> a</w:t>
      </w:r>
      <w:r w:rsidRPr="00A70354">
        <w:rPr>
          <w:rFonts w:ascii="Arial" w:hAnsi="Arial" w:cs="Arial"/>
          <w:color w:val="000000"/>
          <w:shd w:val="clear" w:color="auto" w:fill="FFFFFF"/>
          <w:lang w:val="en-US"/>
        </w:rPr>
        <w:t xml:space="preserve"> significant association between </w:t>
      </w:r>
      <w:r w:rsidRPr="00A70354">
        <w:rPr>
          <w:rFonts w:ascii="Arial" w:hAnsi="Arial" w:cs="Arial"/>
          <w:i/>
          <w:iCs/>
          <w:color w:val="000000"/>
          <w:shd w:val="clear" w:color="auto" w:fill="FFFFFF"/>
          <w:lang w:val="en-US"/>
        </w:rPr>
        <w:t>NOCIVA</w:t>
      </w:r>
      <w:r w:rsidRPr="00A70354">
        <w:rPr>
          <w:rFonts w:ascii="Arial" w:hAnsi="Arial" w:cs="Arial"/>
          <w:color w:val="000000"/>
          <w:shd w:val="clear" w:color="auto" w:fill="FFFFFF"/>
          <w:lang w:val="en-US"/>
        </w:rPr>
        <w:t xml:space="preserve"> expression and any of the </w:t>
      </w:r>
      <w:r w:rsidRPr="00A70354">
        <w:rPr>
          <w:rFonts w:ascii="Arial" w:hAnsi="Arial" w:cs="Arial"/>
          <w:i/>
          <w:iCs/>
          <w:color w:val="000000"/>
          <w:shd w:val="clear" w:color="auto" w:fill="FFFFFF"/>
          <w:lang w:val="en-US"/>
        </w:rPr>
        <w:t>BRC-ABL</w:t>
      </w:r>
      <w:r w:rsidRPr="00A70354">
        <w:rPr>
          <w:rFonts w:ascii="Arial" w:hAnsi="Arial" w:cs="Arial"/>
          <w:color w:val="000000"/>
          <w:shd w:val="clear" w:color="auto" w:fill="FFFFFF"/>
          <w:lang w:val="en-US"/>
        </w:rPr>
        <w:t xml:space="preserve"> transcript variants</w:t>
      </w:r>
      <w:r w:rsidR="00DA3201">
        <w:rPr>
          <w:rFonts w:ascii="Arial" w:hAnsi="Arial" w:cs="Arial"/>
          <w:color w:val="000000"/>
          <w:shd w:val="clear" w:color="auto" w:fill="FFFFFF"/>
          <w:lang w:val="en-US"/>
        </w:rPr>
        <w:t xml:space="preserve"> from the CML cohort 2 </w:t>
      </w:r>
      <w:r w:rsidRPr="00A70354">
        <w:rPr>
          <w:rFonts w:ascii="Arial" w:hAnsi="Arial" w:cs="Arial"/>
          <w:color w:val="000000"/>
          <w:shd w:val="clear" w:color="auto" w:fill="FFFFFF"/>
          <w:lang w:val="en-US"/>
        </w:rPr>
        <w:t xml:space="preserve">(Fig. 6H). </w:t>
      </w:r>
    </w:p>
    <w:p w14:paraId="6879BEC8" w14:textId="024789B0" w:rsidR="00494581" w:rsidRPr="009A32AC" w:rsidRDefault="00494581" w:rsidP="009A32AC">
      <w:pPr>
        <w:spacing w:after="200" w:line="480" w:lineRule="auto"/>
        <w:jc w:val="both"/>
        <w:rPr>
          <w:rFonts w:ascii="Arial" w:hAnsi="Arial" w:cs="Arial"/>
          <w:b/>
          <w:lang w:val="en-US"/>
        </w:rPr>
      </w:pPr>
      <w:r w:rsidRPr="009A32AC">
        <w:rPr>
          <w:rFonts w:ascii="Arial" w:hAnsi="Arial" w:cs="Arial"/>
          <w:b/>
          <w:lang w:val="en-US"/>
        </w:rPr>
        <w:br w:type="page"/>
      </w:r>
    </w:p>
    <w:p w14:paraId="03008BEC" w14:textId="56E2216E" w:rsidR="006605F5" w:rsidRPr="009A32AC" w:rsidRDefault="2F73A6CC" w:rsidP="009A32AC">
      <w:pPr>
        <w:spacing w:after="200" w:line="480" w:lineRule="auto"/>
        <w:jc w:val="both"/>
        <w:rPr>
          <w:rFonts w:ascii="Arial" w:hAnsi="Arial" w:cs="Arial"/>
          <w:b/>
          <w:lang w:val="en-GB"/>
        </w:rPr>
      </w:pPr>
      <w:r w:rsidRPr="009A32AC">
        <w:rPr>
          <w:rFonts w:ascii="Arial" w:hAnsi="Arial" w:cs="Arial"/>
          <w:b/>
          <w:bCs/>
          <w:lang w:val="en-US"/>
        </w:rPr>
        <w:lastRenderedPageBreak/>
        <w:t>Discussion</w:t>
      </w:r>
    </w:p>
    <w:p w14:paraId="7D7143E0" w14:textId="6C16C81C" w:rsidR="0011343F" w:rsidRPr="00A70354" w:rsidRDefault="00FD0727" w:rsidP="0011343F">
      <w:pPr>
        <w:spacing w:line="480" w:lineRule="auto"/>
        <w:jc w:val="both"/>
        <w:rPr>
          <w:rFonts w:ascii="Arial" w:hAnsi="Arial" w:cs="Arial"/>
          <w:i/>
          <w:iCs/>
          <w:lang w:val="en-US"/>
        </w:rPr>
      </w:pPr>
      <w:r>
        <w:rPr>
          <w:rFonts w:ascii="Arial" w:hAnsi="Arial" w:cs="Arial"/>
          <w:lang w:val="en-US"/>
        </w:rPr>
        <w:t>R</w:t>
      </w:r>
      <w:r w:rsidR="0011343F" w:rsidRPr="00A70354">
        <w:rPr>
          <w:rFonts w:ascii="Arial" w:hAnsi="Arial" w:cs="Arial"/>
          <w:lang w:val="en-US"/>
        </w:rPr>
        <w:t>egardless of the thorough profiling of CIP2A expression across human cancers</w:t>
      </w:r>
      <w:r w:rsidR="009F03CF">
        <w:rPr>
          <w:rFonts w:ascii="Arial" w:hAnsi="Arial" w:cs="Arial"/>
          <w:lang w:val="en-US"/>
        </w:rPr>
        <w:t xml:space="preserve"> </w:t>
      </w:r>
      <w:r w:rsidR="009F03CF">
        <w:rPr>
          <w:rFonts w:ascii="Arial" w:hAnsi="Arial" w:cs="Arial"/>
          <w:lang w:val="en-US"/>
        </w:rPr>
        <w:fldChar w:fldCharType="begin">
          <w:fldData xml:space="preserve">PEVuZE5vdGU+PENpdGU+PEF1dGhvcj5LaGFubmE8L0F1dGhvcj48WWVhcj4yMDE1PC9ZZWFyPjxS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=
</w:fldData>
        </w:fldChar>
      </w:r>
      <w:r w:rsidR="009F03CF">
        <w:rPr>
          <w:rFonts w:ascii="Arial" w:hAnsi="Arial" w:cs="Arial"/>
          <w:lang w:val="en-US"/>
        </w:rPr>
        <w:instrText xml:space="preserve"> ADDIN EN.CITE </w:instrText>
      </w:r>
      <w:r w:rsidR="009F03CF">
        <w:rPr>
          <w:rFonts w:ascii="Arial" w:hAnsi="Arial" w:cs="Arial"/>
          <w:lang w:val="en-US"/>
        </w:rPr>
        <w:fldChar w:fldCharType="begin">
          <w:fldData xml:space="preserve">PEVuZE5vdGU+PENpdGU+PEF1dGhvcj5LaGFubmE8L0F1dGhvcj48WWVhcj4yMDE1PC9ZZWFyPjxS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=
</w:fldData>
        </w:fldChar>
      </w:r>
      <w:r w:rsidR="009F03CF">
        <w:rPr>
          <w:rFonts w:ascii="Arial" w:hAnsi="Arial" w:cs="Arial"/>
          <w:lang w:val="en-US"/>
        </w:rPr>
        <w:instrText xml:space="preserve"> ADDIN EN.CITE.DATA </w:instrText>
      </w:r>
      <w:r w:rsidR="009F03CF">
        <w:rPr>
          <w:rFonts w:ascii="Arial" w:hAnsi="Arial" w:cs="Arial"/>
          <w:lang w:val="en-US"/>
        </w:rPr>
      </w:r>
      <w:r w:rsidR="009F03CF">
        <w:rPr>
          <w:rFonts w:ascii="Arial" w:hAnsi="Arial" w:cs="Arial"/>
          <w:lang w:val="en-US"/>
        </w:rPr>
        <w:fldChar w:fldCharType="end"/>
      </w:r>
      <w:r w:rsidR="009F03CF">
        <w:rPr>
          <w:rFonts w:ascii="Arial" w:hAnsi="Arial" w:cs="Arial"/>
          <w:lang w:val="en-US"/>
        </w:rPr>
      </w:r>
      <w:r w:rsidR="009F03CF">
        <w:rPr>
          <w:rFonts w:ascii="Arial" w:hAnsi="Arial" w:cs="Arial"/>
          <w:lang w:val="en-US"/>
        </w:rPr>
        <w:fldChar w:fldCharType="separate"/>
      </w:r>
      <w:r w:rsidR="009F03CF">
        <w:rPr>
          <w:rFonts w:ascii="Arial" w:hAnsi="Arial" w:cs="Arial"/>
          <w:noProof/>
          <w:lang w:val="en-US"/>
        </w:rPr>
        <w:t>(2,5)</w:t>
      </w:r>
      <w:r w:rsidR="009F03CF">
        <w:rPr>
          <w:rFonts w:ascii="Arial" w:hAnsi="Arial" w:cs="Arial"/>
          <w:lang w:val="en-US"/>
        </w:rPr>
        <w:fldChar w:fldCharType="end"/>
      </w:r>
      <w:r w:rsidR="0011343F" w:rsidRPr="00A70354">
        <w:rPr>
          <w:rFonts w:ascii="Arial" w:hAnsi="Arial" w:cs="Arial"/>
          <w:lang w:val="en-US"/>
        </w:rPr>
        <w:t xml:space="preserve">, the mRNA or protein variants of CIP2A remain uncharacterized. </w:t>
      </w:r>
      <w:r w:rsidR="004079A2">
        <w:rPr>
          <w:rFonts w:ascii="Arial" w:hAnsi="Arial" w:cs="Arial"/>
          <w:lang w:val="en-US"/>
        </w:rPr>
        <w:t>Here we describe a novel clinically relevant CIP2A variant NOCIVA</w:t>
      </w:r>
      <w:r w:rsidR="0011343F" w:rsidRPr="00A70354">
        <w:rPr>
          <w:rFonts w:ascii="Arial" w:hAnsi="Arial" w:cs="Arial"/>
          <w:lang w:val="en-US"/>
        </w:rPr>
        <w:t>.</w:t>
      </w:r>
      <w:r w:rsidR="00461D7D">
        <w:rPr>
          <w:rFonts w:ascii="Arial" w:hAnsi="Arial" w:cs="Arial"/>
          <w:lang w:val="en-US"/>
        </w:rPr>
        <w:t xml:space="preserve"> </w:t>
      </w:r>
      <w:r w:rsidR="0011343F" w:rsidRPr="00A70354">
        <w:rPr>
          <w:rFonts w:ascii="Arial" w:hAnsi="Arial" w:cs="Arial"/>
          <w:lang w:val="en-US"/>
        </w:rPr>
        <w:t xml:space="preserve">One of the most interesting features of </w:t>
      </w:r>
      <w:r w:rsidR="0011343F" w:rsidRPr="00A70354">
        <w:rPr>
          <w:rFonts w:ascii="Arial" w:hAnsi="Arial" w:cs="Arial"/>
          <w:i/>
          <w:iCs/>
          <w:lang w:val="en-US"/>
        </w:rPr>
        <w:t>NOCIVA</w:t>
      </w:r>
      <w:r w:rsidR="0011343F" w:rsidRPr="00A70354">
        <w:rPr>
          <w:rFonts w:ascii="Arial" w:hAnsi="Arial" w:cs="Arial"/>
          <w:lang w:val="en-US"/>
        </w:rPr>
        <w:t xml:space="preserve"> is that </w:t>
      </w:r>
      <w:r w:rsidR="000A1E94">
        <w:rPr>
          <w:rFonts w:ascii="Arial" w:hAnsi="Arial" w:cs="Arial"/>
          <w:lang w:val="en-US"/>
        </w:rPr>
        <w:t>it</w:t>
      </w:r>
      <w:r w:rsidR="0011343F" w:rsidRPr="00A70354">
        <w:rPr>
          <w:rFonts w:ascii="Arial" w:hAnsi="Arial" w:cs="Arial"/>
          <w:lang w:val="en-US"/>
        </w:rPr>
        <w:t xml:space="preserve"> codes for a unique immunogenic C-terminal 13 AA peptide tail (Fig. 1B). </w:t>
      </w:r>
      <w:r w:rsidR="00422040">
        <w:rPr>
          <w:rFonts w:ascii="Arial" w:hAnsi="Arial" w:cs="Arial"/>
          <w:lang w:val="en-US"/>
        </w:rPr>
        <w:t>A</w:t>
      </w:r>
      <w:r w:rsidR="00422040" w:rsidRPr="00A70354">
        <w:rPr>
          <w:rFonts w:ascii="Arial" w:hAnsi="Arial" w:cs="Arial"/>
          <w:lang w:val="en-US"/>
        </w:rPr>
        <w:t>s no homologous sequences could be identified to the 13 AA NOCIVA tail in the human proteome</w:t>
      </w:r>
      <w:r w:rsidR="00422040">
        <w:rPr>
          <w:rFonts w:ascii="Arial" w:hAnsi="Arial" w:cs="Arial"/>
          <w:lang w:val="en-US"/>
        </w:rPr>
        <w:t>,</w:t>
      </w:r>
      <w:r w:rsidR="00422040" w:rsidRPr="00A70354">
        <w:rPr>
          <w:rFonts w:ascii="Arial" w:hAnsi="Arial" w:cs="Arial"/>
          <w:lang w:val="en-US"/>
        </w:rPr>
        <w:t xml:space="preserve"> </w:t>
      </w:r>
      <w:r w:rsidR="0011343F" w:rsidRPr="00A70354">
        <w:rPr>
          <w:rFonts w:ascii="Arial" w:hAnsi="Arial" w:cs="Arial"/>
          <w:lang w:val="en-US"/>
        </w:rPr>
        <w:t>NOCIVA can be considered a novel human protein. Strongly indicative of the alternative cellular functions of CIP2A and NOCIVA, the NOCIVA protein was found to be predominantly nuclear, whereas CIP2A mainly resides in the cytoplasm. However, similar to CIP2A, NOCIVA retains the capability to dimerize and bind to B56</w:t>
      </w:r>
      <w:r w:rsidR="0011343F" w:rsidRPr="00A70354">
        <w:rPr>
          <w:rFonts w:ascii="Symbol" w:hAnsi="Symbol" w:cs="Arial"/>
          <w:lang w:val="en-US"/>
        </w:rPr>
        <w:t></w:t>
      </w:r>
      <w:r w:rsidR="0011343F" w:rsidRPr="00A70354">
        <w:rPr>
          <w:rFonts w:ascii="Arial" w:hAnsi="Arial" w:cs="Arial"/>
          <w:lang w:val="en-US"/>
        </w:rPr>
        <w:t>, indicating that it functions similarly to CIP2A as a PP2A inhibitor protein</w:t>
      </w:r>
      <w:r w:rsidR="00546B7A">
        <w:rPr>
          <w:rFonts w:ascii="Arial" w:hAnsi="Arial" w:cs="Arial"/>
          <w:lang w:val="en-US"/>
        </w:rPr>
        <w:t xml:space="preserve"> (1)</w:t>
      </w:r>
      <w:r w:rsidR="0011343F" w:rsidRPr="00A70354">
        <w:rPr>
          <w:rFonts w:ascii="Arial" w:hAnsi="Arial" w:cs="Arial"/>
          <w:lang w:val="en-US"/>
        </w:rPr>
        <w:t xml:space="preserve">. Further studies on the differential functional roles of NOCIVA and CIP2A are warranted. In particular, the functional importance of the C-terminal truncation of CIP2A in NOCIVA is an important future topic to be addressed, as currently no molecular functions have been assigned to the C-terminal CIP2A tail. Unfortunately, during the project, we failed to </w:t>
      </w:r>
      <w:r w:rsidR="00E735BC">
        <w:rPr>
          <w:rFonts w:ascii="Arial" w:hAnsi="Arial" w:cs="Arial"/>
          <w:lang w:val="en-US"/>
        </w:rPr>
        <w:t xml:space="preserve">yet </w:t>
      </w:r>
      <w:r w:rsidR="0011343F" w:rsidRPr="00A70354">
        <w:rPr>
          <w:rFonts w:ascii="Arial" w:hAnsi="Arial" w:cs="Arial"/>
          <w:lang w:val="en-US"/>
        </w:rPr>
        <w:t xml:space="preserve">develop siRNA or CRISPR/Cas9 tools selectively suppressing </w:t>
      </w:r>
      <w:r w:rsidR="0011343F" w:rsidRPr="00A70354">
        <w:rPr>
          <w:rFonts w:ascii="Arial" w:hAnsi="Arial" w:cs="Arial"/>
          <w:i/>
          <w:iCs/>
          <w:lang w:val="en-US"/>
        </w:rPr>
        <w:t>NOCIVA</w:t>
      </w:r>
      <w:r w:rsidR="0011343F" w:rsidRPr="00A70354">
        <w:rPr>
          <w:rFonts w:ascii="Arial" w:hAnsi="Arial" w:cs="Arial"/>
          <w:lang w:val="en-US"/>
        </w:rPr>
        <w:t xml:space="preserve"> but not </w:t>
      </w:r>
      <w:r w:rsidR="0011343F" w:rsidRPr="00A70354">
        <w:rPr>
          <w:rFonts w:ascii="Arial" w:hAnsi="Arial" w:cs="Arial"/>
          <w:i/>
          <w:iCs/>
          <w:lang w:val="en-US"/>
        </w:rPr>
        <w:t>CIP2A</w:t>
      </w:r>
      <w:r w:rsidR="00E735BC">
        <w:rPr>
          <w:rFonts w:ascii="Arial" w:hAnsi="Arial" w:cs="Arial"/>
          <w:lang w:val="en-US"/>
        </w:rPr>
        <w:t xml:space="preserve">. </w:t>
      </w:r>
    </w:p>
    <w:p w14:paraId="7D45D64B" w14:textId="77777777" w:rsidR="0011343F" w:rsidRPr="00A70354" w:rsidRDefault="0011343F" w:rsidP="0011343F">
      <w:pPr>
        <w:spacing w:line="480" w:lineRule="auto"/>
        <w:jc w:val="both"/>
        <w:rPr>
          <w:rFonts w:ascii="Arial" w:hAnsi="Arial" w:cs="Arial"/>
          <w:i/>
          <w:iCs/>
          <w:lang w:val="en-US"/>
        </w:rPr>
      </w:pPr>
    </w:p>
    <w:p w14:paraId="7B3AE711" w14:textId="03780E0A" w:rsidR="0011343F" w:rsidRPr="00A70354" w:rsidRDefault="0011343F" w:rsidP="0011343F">
      <w:pPr>
        <w:spacing w:line="480" w:lineRule="auto"/>
        <w:jc w:val="both"/>
        <w:rPr>
          <w:rFonts w:ascii="Arial" w:hAnsi="Arial" w:cs="Arial"/>
          <w:lang w:val="en-US"/>
        </w:rPr>
      </w:pPr>
      <w:r w:rsidRPr="00A70354">
        <w:rPr>
          <w:rFonts w:ascii="Arial" w:hAnsi="Arial" w:cs="Arial"/>
          <w:lang w:val="en-US"/>
        </w:rPr>
        <w:t xml:space="preserve">AML and CML patient samples displayed clearly higher expression of </w:t>
      </w:r>
      <w:r w:rsidRPr="00A70354">
        <w:rPr>
          <w:rFonts w:ascii="Arial" w:hAnsi="Arial" w:cs="Arial"/>
          <w:i/>
          <w:iCs/>
          <w:lang w:val="en-US"/>
        </w:rPr>
        <w:t>NOCIVA</w:t>
      </w:r>
      <w:r w:rsidRPr="00A70354">
        <w:rPr>
          <w:rFonts w:ascii="Arial" w:hAnsi="Arial" w:cs="Arial"/>
          <w:lang w:val="en-US"/>
        </w:rPr>
        <w:t xml:space="preserve"> mRNA than </w:t>
      </w:r>
      <w:r w:rsidRPr="00A70354">
        <w:rPr>
          <w:rFonts w:ascii="Arial" w:hAnsi="Arial" w:cs="Arial"/>
          <w:i/>
          <w:iCs/>
          <w:lang w:val="en-US"/>
        </w:rPr>
        <w:t>CIP2A</w:t>
      </w:r>
      <w:r w:rsidRPr="00A70354">
        <w:rPr>
          <w:rFonts w:ascii="Arial" w:hAnsi="Arial" w:cs="Arial"/>
          <w:lang w:val="en-US"/>
        </w:rPr>
        <w:t xml:space="preserve">, suggesting that during myeloid leukemogenesis, a splicing switch that creates </w:t>
      </w:r>
      <w:r w:rsidRPr="00A70354">
        <w:rPr>
          <w:rFonts w:ascii="Arial" w:hAnsi="Arial" w:cs="Arial"/>
          <w:i/>
          <w:iCs/>
          <w:lang w:val="en-US"/>
        </w:rPr>
        <w:t>NOCIVA</w:t>
      </w:r>
      <w:r w:rsidRPr="00A70354">
        <w:rPr>
          <w:rFonts w:ascii="Arial" w:hAnsi="Arial" w:cs="Arial"/>
          <w:lang w:val="en-US"/>
        </w:rPr>
        <w:t xml:space="preserve"> from </w:t>
      </w:r>
      <w:r w:rsidRPr="00A70354">
        <w:rPr>
          <w:rFonts w:ascii="Arial" w:hAnsi="Arial" w:cs="Arial"/>
          <w:i/>
          <w:iCs/>
          <w:lang w:val="en-US"/>
        </w:rPr>
        <w:t>CIP2A</w:t>
      </w:r>
      <w:r w:rsidRPr="00A70354">
        <w:rPr>
          <w:rFonts w:ascii="Arial" w:hAnsi="Arial" w:cs="Arial"/>
          <w:lang w:val="en-US"/>
        </w:rPr>
        <w:t xml:space="preserve"> is activated</w:t>
      </w:r>
      <w:r w:rsidR="00BC5E5C">
        <w:rPr>
          <w:rFonts w:ascii="Arial" w:hAnsi="Arial" w:cs="Arial"/>
          <w:lang w:val="en-US"/>
        </w:rPr>
        <w:t xml:space="preserve"> (Fig. 6I)</w:t>
      </w:r>
      <w:r w:rsidRPr="00A70354">
        <w:rPr>
          <w:rFonts w:ascii="Arial" w:hAnsi="Arial" w:cs="Arial"/>
          <w:lang w:val="en-US"/>
        </w:rPr>
        <w:t>. This is interesting, as AML and CML are the only cancer types in which CIP2A seems to be underexpressed at the mRNA level compared to corresponding normal tissue</w:t>
      </w:r>
      <w:r w:rsidR="00BC5E5C">
        <w:rPr>
          <w:rFonts w:ascii="Arial" w:hAnsi="Arial" w:cs="Arial"/>
          <w:lang w:val="en-US"/>
        </w:rPr>
        <w:t xml:space="preserve"> (Fig. 6I)</w:t>
      </w:r>
      <w:r w:rsidRPr="00BB2F8B">
        <w:rPr>
          <w:rFonts w:ascii="Arial" w:hAnsi="Arial" w:cs="Arial"/>
        </w:rPr>
        <w:fldChar w:fldCharType="begin">
          <w:fldData xml:space="preserve">PEVuZE5vdGU+PENpdGU+PEF1dGhvcj5CYXJyYWfDoW48L0F1dGhvcj48WWVhcj4yMDE1PC9ZZWFy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==
</w:fldData>
        </w:fldChar>
      </w:r>
      <w:r w:rsidR="003E08D3" w:rsidRPr="008C2B31">
        <w:rPr>
          <w:rFonts w:ascii="Arial" w:hAnsi="Arial" w:cs="Arial"/>
          <w:lang w:val="en-US"/>
        </w:rPr>
        <w:instrText xml:space="preserve"> ADDIN EN.CITE </w:instrText>
      </w:r>
      <w:r w:rsidR="003E08D3">
        <w:rPr>
          <w:rFonts w:ascii="Arial" w:hAnsi="Arial" w:cs="Arial"/>
        </w:rPr>
        <w:fldChar w:fldCharType="begin">
          <w:fldData xml:space="preserve">PEVuZE5vdGU+PENpdGU+PEF1dGhvcj5CYXJyYWfDoW48L0F1dGhvcj48WWVhcj4yMDE1PC9ZZWFy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==
</w:fldData>
        </w:fldChar>
      </w:r>
      <w:r w:rsidR="003E08D3" w:rsidRPr="008C2B31">
        <w:rPr>
          <w:rFonts w:ascii="Arial" w:hAnsi="Arial" w:cs="Arial"/>
          <w:lang w:val="en-US"/>
        </w:rPr>
        <w:instrText xml:space="preserve"> ADDIN EN.CITE.DATA </w:instrText>
      </w:r>
      <w:r w:rsidR="003E08D3">
        <w:rPr>
          <w:rFonts w:ascii="Arial" w:hAnsi="Arial" w:cs="Arial"/>
        </w:rPr>
      </w:r>
      <w:r w:rsidR="003E08D3">
        <w:rPr>
          <w:rFonts w:ascii="Arial" w:hAnsi="Arial" w:cs="Arial"/>
        </w:rPr>
        <w:fldChar w:fldCharType="end"/>
      </w:r>
      <w:r w:rsidRPr="00BB2F8B">
        <w:rPr>
          <w:rFonts w:ascii="Arial" w:hAnsi="Arial" w:cs="Arial"/>
        </w:rPr>
      </w:r>
      <w:r w:rsidRPr="00BB2F8B">
        <w:rPr>
          <w:rFonts w:ascii="Arial" w:hAnsi="Arial" w:cs="Arial"/>
        </w:rPr>
        <w:fldChar w:fldCharType="separate"/>
      </w:r>
      <w:r w:rsidR="003E08D3" w:rsidRPr="003E08D3">
        <w:rPr>
          <w:rFonts w:ascii="Arial" w:hAnsi="Arial" w:cs="Arial"/>
          <w:noProof/>
          <w:lang w:val="en-US"/>
        </w:rPr>
        <w:t>(4,23)</w:t>
      </w:r>
      <w:r w:rsidRPr="00BB2F8B">
        <w:rPr>
          <w:rFonts w:ascii="Arial" w:hAnsi="Arial" w:cs="Arial"/>
        </w:rPr>
        <w:fldChar w:fldCharType="end"/>
      </w:r>
      <w:r w:rsidRPr="00A70354">
        <w:rPr>
          <w:rFonts w:ascii="Arial" w:hAnsi="Arial" w:cs="Arial"/>
          <w:lang w:val="en-US"/>
        </w:rPr>
        <w:t xml:space="preserve">. At the </w:t>
      </w:r>
      <w:r w:rsidRPr="00A70354">
        <w:rPr>
          <w:rFonts w:ascii="Arial" w:hAnsi="Arial" w:cs="Arial"/>
          <w:i/>
          <w:iCs/>
          <w:lang w:val="en-US"/>
        </w:rPr>
        <w:t>NOCIVA</w:t>
      </w:r>
      <w:r w:rsidRPr="00A70354">
        <w:rPr>
          <w:rFonts w:ascii="Arial" w:hAnsi="Arial" w:cs="Arial"/>
          <w:lang w:val="en-US"/>
        </w:rPr>
        <w:t xml:space="preserve"> junction site, exonic splicing silencer sequences </w:t>
      </w:r>
      <w:r w:rsidRPr="00A70354">
        <w:rPr>
          <w:rFonts w:ascii="Arial" w:hAnsi="Arial" w:cs="Arial"/>
          <w:lang w:val="en-US"/>
        </w:rPr>
        <w:lastRenderedPageBreak/>
        <w:t xml:space="preserve">(ESSs) as well as binding sites for hnRNPs and various splice factors were found (Fig. 1C). A recent study reported expression changes in 13 hnRNPs affecting mRNA processing in AML </w:t>
      </w:r>
      <w:r w:rsidRPr="00BB2F8B">
        <w:rPr>
          <w:rFonts w:ascii="Arial" w:hAnsi="Arial" w:cs="Arial"/>
        </w:rPr>
        <w:fldChar w:fldCharType="begin"/>
      </w:r>
      <w:r w:rsidR="005C2BB9" w:rsidRPr="005C2BB9">
        <w:rPr>
          <w:rFonts w:ascii="Arial" w:hAnsi="Arial" w:cs="Arial"/>
          <w:lang w:val="en-US"/>
        </w:rPr>
        <w:instrText xml:space="preserve"> ADDIN EN.CITE &lt;EndNote&gt;&lt;Cite&gt;&lt;Author&gt;Alanazi&lt;/Author&gt;&lt;Year&gt;2020&lt;/Year&gt;&lt;RecNum&gt;0&lt;/RecNum&gt;&lt;IDText&gt;Integrated nuclear proteomics and transcriptomics identifies S100A4 as a therapeutic target in acute myeloid leukemia&lt;/IDText&gt;&lt;DisplayText&gt;(39)&lt;/DisplayText&gt;&lt;record&gt;&lt;dates&gt;&lt;pub-dates&gt;&lt;date&gt;Feb&lt;/date&gt;&lt;/pub-dates&gt;&lt;year&gt;2020&lt;/year&gt;&lt;/dates&gt;&lt;urls&gt;&lt;related-urls&gt;&lt;url&gt;https://www.ncbi.nlm.nih.gov/pubmed/31611628&lt;/url&gt;&lt;/related-urls&gt;&lt;/urls&gt;&lt;isbn&gt;1476-5551&lt;/isbn&gt;&lt;custom2&gt;PMC6995695&lt;/custom2&gt;&lt;titles&gt;&lt;title&gt;Integrated nuclear proteomics and transcriptomics identifies S100A4 as a therapeutic target in acute myeloid leukemia&lt;/title&gt;&lt;secondary-title&gt;Leukemia&lt;/secondary-title&gt;&lt;/titles&gt;&lt;pages&gt;427-440&lt;/pages&gt;&lt;number&gt;2&lt;/number&gt;&lt;contributors&gt;&lt;authors&gt;&lt;author&gt;Alanazi, B.&lt;/author&gt;&lt;author&gt;Munje, C. R.&lt;/author&gt;&lt;author&gt;Rastogi, N.&lt;/author&gt;&lt;author&gt;Williamson, A. J. K.&lt;/author&gt;&lt;author&gt;Taylor, S.&lt;/author&gt;&lt;author&gt;Hole, P. S.&lt;/author&gt;&lt;author&gt;Hodges, M.&lt;/author&gt;&lt;author&gt;Doyle, M.&lt;/author&gt;&lt;author&gt;Baker, S.&lt;/author&gt;&lt;author&gt;Gilkes, A. F.&lt;/author&gt;&lt;author&gt;Knapper, S.&lt;/author&gt;&lt;author&gt;Pierce, A.&lt;/author&gt;&lt;author&gt;Whetton, A. D.&lt;/author&gt;&lt;author&gt;Darley, R. L.&lt;/author&gt;&lt;author&gt;Tonks, A.&lt;/author&gt;&lt;/authors&gt;&lt;/contributors&gt;&lt;edition&gt;2019/10/14&lt;/edition&gt;&lt;language&gt;eng&lt;/language&gt;&lt;added-date format="utc"&gt;1594024300&lt;/added-date&gt;&lt;ref-type name="Journal Article"&gt;17&lt;/ref-type&gt;&lt;rec-number&gt;379&lt;/rec-number&gt;&lt;last-updated-date format="utc"&gt;1594024300&lt;/last-updated-date&gt;&lt;accession-num&gt;31611628&lt;/accession-num&gt;&lt;electronic-resource-num&gt;10.1038/s41375-019-0596-4&lt;/electronic-resource-num&gt;&lt;volume&gt;34&lt;/volume&gt;&lt;/record&gt;&lt;/Cite&gt;&lt;/EndNote&gt;</w:instrText>
      </w:r>
      <w:r w:rsidRPr="00BB2F8B">
        <w:rPr>
          <w:rFonts w:ascii="Arial" w:hAnsi="Arial" w:cs="Arial"/>
        </w:rPr>
        <w:fldChar w:fldCharType="separate"/>
      </w:r>
      <w:r w:rsidR="005C2BB9" w:rsidRPr="005C2BB9">
        <w:rPr>
          <w:rFonts w:ascii="Arial" w:hAnsi="Arial" w:cs="Arial"/>
          <w:noProof/>
          <w:lang w:val="en-US"/>
        </w:rPr>
        <w:t>(39)</w:t>
      </w:r>
      <w:r w:rsidRPr="00BB2F8B">
        <w:rPr>
          <w:rFonts w:ascii="Arial" w:hAnsi="Arial" w:cs="Arial"/>
        </w:rPr>
        <w:fldChar w:fldCharType="end"/>
      </w:r>
      <w:r w:rsidRPr="00A70354">
        <w:rPr>
          <w:rFonts w:ascii="Arial" w:hAnsi="Arial" w:cs="Arial"/>
          <w:lang w:val="en-US"/>
        </w:rPr>
        <w:t xml:space="preserve">, among which hnRNP A1, A2B1, and C were predicted to bind to the </w:t>
      </w:r>
      <w:r w:rsidRPr="00A70354">
        <w:rPr>
          <w:rFonts w:ascii="Arial" w:hAnsi="Arial" w:cs="Arial"/>
          <w:i/>
          <w:iCs/>
          <w:lang w:val="en-US"/>
        </w:rPr>
        <w:t>NOCIVA</w:t>
      </w:r>
      <w:r w:rsidRPr="00A70354">
        <w:rPr>
          <w:rFonts w:ascii="Arial" w:hAnsi="Arial" w:cs="Arial"/>
          <w:lang w:val="en-US"/>
        </w:rPr>
        <w:t xml:space="preserve"> junction site. Additionally, the expression of hnRNP K </w:t>
      </w:r>
      <w:r w:rsidRPr="00BB2F8B">
        <w:rPr>
          <w:rFonts w:ascii="Arial" w:hAnsi="Arial" w:cs="Arial"/>
        </w:rPr>
        <w:fldChar w:fldCharType="begin">
          <w:fldData xml:space="preserve">PEVuZE5vdGU+PENpdGU+PEF1dGhvcj5HYWxsYXJkbzwvQXV0aG9yPjxZZWFyPjIwMTU8L1llYXI+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</w:fldData>
        </w:fldChar>
      </w:r>
      <w:r w:rsidR="005C2BB9" w:rsidRPr="005C2BB9">
        <w:rPr>
          <w:rFonts w:ascii="Arial" w:hAnsi="Arial" w:cs="Arial"/>
          <w:lang w:val="en-US"/>
        </w:rPr>
        <w:instrText xml:space="preserve"> ADDIN EN.CITE </w:instrText>
      </w:r>
      <w:r w:rsidR="005C2BB9">
        <w:rPr>
          <w:rFonts w:ascii="Arial" w:hAnsi="Arial" w:cs="Arial"/>
        </w:rPr>
        <w:fldChar w:fldCharType="begin">
          <w:fldData xml:space="preserve">PEVuZE5vdGU+PENpdGU+PEF1dGhvcj5HYWxsYXJkbzwvQXV0aG9yPjxZZWFyPjIwMTU8L1llYXI+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</w:fldData>
        </w:fldChar>
      </w:r>
      <w:r w:rsidR="005C2BB9" w:rsidRPr="005C2BB9">
        <w:rPr>
          <w:rFonts w:ascii="Arial" w:hAnsi="Arial" w:cs="Arial"/>
          <w:lang w:val="en-US"/>
        </w:rPr>
        <w:instrText xml:space="preserve"> ADDIN EN.CITE.DATA </w:instrText>
      </w:r>
      <w:r w:rsidR="005C2BB9">
        <w:rPr>
          <w:rFonts w:ascii="Arial" w:hAnsi="Arial" w:cs="Arial"/>
        </w:rPr>
      </w:r>
      <w:r w:rsidR="005C2BB9">
        <w:rPr>
          <w:rFonts w:ascii="Arial" w:hAnsi="Arial" w:cs="Arial"/>
        </w:rPr>
        <w:fldChar w:fldCharType="end"/>
      </w:r>
      <w:r w:rsidRPr="00BB2F8B">
        <w:rPr>
          <w:rFonts w:ascii="Arial" w:hAnsi="Arial" w:cs="Arial"/>
        </w:rPr>
      </w:r>
      <w:r w:rsidRPr="00BB2F8B">
        <w:rPr>
          <w:rFonts w:ascii="Arial" w:hAnsi="Arial" w:cs="Arial"/>
        </w:rPr>
        <w:fldChar w:fldCharType="separate"/>
      </w:r>
      <w:r w:rsidR="005C2BB9" w:rsidRPr="005C2BB9">
        <w:rPr>
          <w:rFonts w:ascii="Arial" w:hAnsi="Arial" w:cs="Arial"/>
          <w:noProof/>
          <w:lang w:val="en-US"/>
        </w:rPr>
        <w:t>(40)</w:t>
      </w:r>
      <w:r w:rsidRPr="00BB2F8B">
        <w:rPr>
          <w:rFonts w:ascii="Arial" w:hAnsi="Arial" w:cs="Arial"/>
        </w:rPr>
        <w:fldChar w:fldCharType="end"/>
      </w:r>
      <w:r w:rsidRPr="00A70354">
        <w:rPr>
          <w:rFonts w:ascii="Arial" w:hAnsi="Arial" w:cs="Arial"/>
          <w:lang w:val="en-US"/>
        </w:rPr>
        <w:t xml:space="preserve">, SRSF3 (SRp20) </w:t>
      </w:r>
      <w:r w:rsidRPr="00BB2F8B">
        <w:rPr>
          <w:rFonts w:ascii="Arial" w:hAnsi="Arial" w:cs="Arial"/>
        </w:rPr>
        <w:fldChar w:fldCharType="begin"/>
      </w:r>
      <w:r w:rsidR="005C2BB9" w:rsidRPr="005C2BB9">
        <w:rPr>
          <w:rFonts w:ascii="Arial" w:hAnsi="Arial" w:cs="Arial"/>
          <w:lang w:val="en-US"/>
        </w:rPr>
        <w:instrText xml:space="preserve"> ADDIN EN.CITE &lt;EndNote&gt;&lt;Cite&gt;&lt;Author&gt;Liu&lt;/Author&gt;&lt;Year&gt;2012&lt;/Year&gt;&lt;RecNum&gt;0&lt;/RecNum&gt;&lt;IDText&gt;Aberrant expression of splicing factors in newly diagnosed acute myeloid leukemia&lt;/IDText&gt;&lt;DisplayText&gt;(41)&lt;/DisplayText&gt;&lt;record&gt;&lt;keywords&gt;&lt;keyword&gt;Adult&lt;/keyword&gt;&lt;keyword&gt;Aged&lt;/keyword&gt;&lt;keyword&gt;Alternative Splicing&lt;/keyword&gt;&lt;keyword&gt;Female&lt;/keyword&gt;&lt;keyword&gt;Genetic Predisposition to Disease&lt;/keyword&gt;&lt;keyword&gt;Humans&lt;/keyword&gt;&lt;keyword&gt;Leukemia, Myeloid, Acute&lt;/keyword&gt;&lt;keyword&gt;Male&lt;/keyword&gt;&lt;keyword&gt;Middle Aged&lt;/keyword&gt;&lt;keyword&gt;Mutation&lt;/keyword&gt;&lt;keyword&gt;Oncogenes&lt;/keyword&gt;&lt;keyword&gt;RNA Splicing&lt;/keyword&gt;&lt;keyword&gt;Young Adult&lt;/keyword&gt;&lt;/keywords&gt;&lt;urls&gt;&lt;related-urls&gt;&lt;url&gt;https://www.ncbi.nlm.nih.gov/pubmed/22722453&lt;/url&gt;&lt;/related-urls&gt;&lt;/urls&gt;&lt;isbn&gt;1423-0240&lt;/isbn&gt;&lt;titles&gt;&lt;title&gt;Aberrant expression of splicing factors in newly diagnosed acute myeloid leukemia&lt;/title&gt;&lt;secondary-title&gt;Onkologie&lt;/secondary-title&gt;&lt;/titles&gt;&lt;pages&gt;335-40&lt;/pages&gt;&lt;number&gt;6&lt;/number&gt;&lt;contributors&gt;&lt;authors&gt;&lt;author&gt;Liu, J.&lt;/author&gt;&lt;author&gt;Huang, B.&lt;/author&gt;&lt;author&gt;Xiao, Y.&lt;/author&gt;&lt;author&gt;Xiong, H. M.&lt;/author&gt;&lt;author&gt;Li, J.&lt;/author&gt;&lt;author&gt;Feng, D. Q.&lt;/author&gt;&lt;author&gt;Chen, X. M.&lt;/author&gt;&lt;author&gt;Zhang, H. B.&lt;/author&gt;&lt;author&gt;Wang, X. Z.&lt;/author&gt;&lt;/authors&gt;&lt;/contributors&gt;&lt;edition&gt;2012/05/22&lt;/edition&gt;&lt;language&gt;eng&lt;/language&gt;&lt;added-date format="utc"&gt;1594025467&lt;/added-date&gt;&lt;ref-type name="Journal Article"&gt;17&lt;/ref-type&gt;&lt;dates&gt;&lt;year&gt;2012&lt;/year&gt;&lt;/dates&gt;&lt;rec-number&gt;381&lt;/rec-number&gt;&lt;last-updated-date format="utc"&gt;1594025467&lt;/last-updated-date&gt;&lt;accession-num&gt;22722453&lt;/accession-num&gt;&lt;electronic-resource-num&gt;10.1159/000338941&lt;/electronic-resource-num&gt;&lt;volume&gt;35&lt;/volume&gt;&lt;/record&gt;&lt;/Cite&gt;&lt;/EndNote&gt;</w:instrText>
      </w:r>
      <w:r w:rsidRPr="00BB2F8B">
        <w:rPr>
          <w:rFonts w:ascii="Arial" w:hAnsi="Arial" w:cs="Arial"/>
        </w:rPr>
        <w:fldChar w:fldCharType="separate"/>
      </w:r>
      <w:r w:rsidR="005C2BB9" w:rsidRPr="005C2BB9">
        <w:rPr>
          <w:rFonts w:ascii="Arial" w:hAnsi="Arial" w:cs="Arial"/>
          <w:noProof/>
          <w:lang w:val="en-US"/>
        </w:rPr>
        <w:t>(41)</w:t>
      </w:r>
      <w:r w:rsidRPr="00BB2F8B">
        <w:rPr>
          <w:rFonts w:ascii="Arial" w:hAnsi="Arial" w:cs="Arial"/>
        </w:rPr>
        <w:fldChar w:fldCharType="end"/>
      </w:r>
      <w:r w:rsidRPr="00A70354">
        <w:rPr>
          <w:rFonts w:ascii="Arial" w:hAnsi="Arial" w:cs="Arial"/>
          <w:lang w:val="en-US"/>
        </w:rPr>
        <w:t xml:space="preserve">, and YB-1 </w:t>
      </w:r>
      <w:r w:rsidRPr="00BB2F8B">
        <w:rPr>
          <w:rFonts w:ascii="Arial" w:hAnsi="Arial" w:cs="Arial"/>
        </w:rPr>
        <w:fldChar w:fldCharType="begin">
          <w:fldData xml:space="preserve">PEVuZE5vdGU+PENpdGU+PEF1dGhvcj5MaXU8L0F1dGhvcj48WWVhcj4yMDE4PC9ZZWFyPjxSZWNO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</w:fldData>
        </w:fldChar>
      </w:r>
      <w:r w:rsidR="005C2BB9" w:rsidRPr="005C2BB9">
        <w:rPr>
          <w:rFonts w:ascii="Arial" w:hAnsi="Arial" w:cs="Arial"/>
          <w:lang w:val="en-US"/>
        </w:rPr>
        <w:instrText xml:space="preserve"> ADDIN EN.CITE </w:instrText>
      </w:r>
      <w:r w:rsidR="005C2BB9">
        <w:rPr>
          <w:rFonts w:ascii="Arial" w:hAnsi="Arial" w:cs="Arial"/>
        </w:rPr>
        <w:fldChar w:fldCharType="begin">
          <w:fldData xml:space="preserve">PEVuZE5vdGU+PENpdGU+PEF1dGhvcj5MaXU8L0F1dGhvcj48WWVhcj4yMDE4PC9ZZWFyPjxSZWNO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</w:fldData>
        </w:fldChar>
      </w:r>
      <w:r w:rsidR="005C2BB9" w:rsidRPr="005C2BB9">
        <w:rPr>
          <w:rFonts w:ascii="Arial" w:hAnsi="Arial" w:cs="Arial"/>
          <w:lang w:val="en-US"/>
        </w:rPr>
        <w:instrText xml:space="preserve"> ADDIN EN.CITE.DATA </w:instrText>
      </w:r>
      <w:r w:rsidR="005C2BB9">
        <w:rPr>
          <w:rFonts w:ascii="Arial" w:hAnsi="Arial" w:cs="Arial"/>
        </w:rPr>
      </w:r>
      <w:r w:rsidR="005C2BB9">
        <w:rPr>
          <w:rFonts w:ascii="Arial" w:hAnsi="Arial" w:cs="Arial"/>
        </w:rPr>
        <w:fldChar w:fldCharType="end"/>
      </w:r>
      <w:r w:rsidRPr="00BB2F8B">
        <w:rPr>
          <w:rFonts w:ascii="Arial" w:hAnsi="Arial" w:cs="Arial"/>
        </w:rPr>
      </w:r>
      <w:r w:rsidRPr="00BB2F8B">
        <w:rPr>
          <w:rFonts w:ascii="Arial" w:hAnsi="Arial" w:cs="Arial"/>
        </w:rPr>
        <w:fldChar w:fldCharType="separate"/>
      </w:r>
      <w:r w:rsidR="005C2BB9" w:rsidRPr="005C2BB9">
        <w:rPr>
          <w:rFonts w:ascii="Arial" w:hAnsi="Arial" w:cs="Arial"/>
          <w:noProof/>
          <w:lang w:val="en-US"/>
        </w:rPr>
        <w:t>(42)</w:t>
      </w:r>
      <w:r w:rsidRPr="00BB2F8B">
        <w:rPr>
          <w:rFonts w:ascii="Arial" w:hAnsi="Arial" w:cs="Arial"/>
        </w:rPr>
        <w:fldChar w:fldCharType="end"/>
      </w:r>
      <w:r w:rsidRPr="00A70354">
        <w:rPr>
          <w:rFonts w:ascii="Arial" w:hAnsi="Arial" w:cs="Arial"/>
          <w:lang w:val="en-US"/>
        </w:rPr>
        <w:t xml:space="preserve"> has been shown to be altered in AML but also to contribute to leukemia progression. Interestingly, SRSF3 </w:t>
      </w:r>
      <w:r w:rsidRPr="00BB2F8B">
        <w:rPr>
          <w:rFonts w:ascii="Arial" w:hAnsi="Arial" w:cs="Arial"/>
        </w:rPr>
        <w:fldChar w:fldCharType="begin"/>
      </w:r>
      <w:r w:rsidR="005C2BB9" w:rsidRPr="005C2BB9">
        <w:rPr>
          <w:rFonts w:ascii="Arial" w:hAnsi="Arial" w:cs="Arial"/>
          <w:lang w:val="en-US"/>
        </w:rPr>
        <w:instrText xml:space="preserve"> ADDIN EN.CITE &lt;EndNote&gt;&lt;Cite&gt;&lt;Author&gt;Xiao&lt;/Author&gt;&lt;Year&gt;2016&lt;/Year&gt;&lt;RecNum&gt;0&lt;/RecNum&gt;&lt;IDText&gt;Nuclear m(6)A Reader YTHDC1 Regulates mRNA Splicing&lt;/IDText&gt;&lt;DisplayText&gt;(43)&lt;/DisplayText&gt;&lt;record&gt;&lt;dates&gt;&lt;pub-dates&gt;&lt;date&gt;Feb&lt;/date&gt;&lt;/pub-dates&gt;&lt;year&gt;2016&lt;/year&gt;&lt;/dates&gt;&lt;keywords&gt;&lt;keyword&gt;Adenosine&lt;/keyword&gt;&lt;keyword&gt;Binding Sites&lt;/keyword&gt;&lt;keyword&gt;Cell Cycle Proteins&lt;/keyword&gt;&lt;keyword&gt;Exons&lt;/keyword&gt;&lt;keyword&gt;HeLa Cells&lt;/keyword&gt;&lt;keyword&gt;Humans&lt;/keyword&gt;&lt;keyword&gt;Nerve Tissue Proteins&lt;/keyword&gt;&lt;keyword&gt;RNA Splicing&lt;/keyword&gt;&lt;keyword&gt;RNA Splicing Factors&lt;/keyword&gt;&lt;keyword&gt;RNA, Messenger&lt;/keyword&gt;&lt;keyword&gt;RNA-Binding Proteins&lt;/keyword&gt;&lt;keyword&gt;Repressor Proteins&lt;/keyword&gt;&lt;keyword&gt;Serine-Arginine Splicing Factors&lt;/keyword&gt;&lt;/keywords&gt;&lt;urls&gt;&lt;related-urls&gt;&lt;url&gt;https://www.ncbi.nlm.nih.gov/pubmed/26876937&lt;/url&gt;&lt;/related-urls&gt;&lt;/urls&gt;&lt;isbn&gt;1097-4164&lt;/isbn&gt;&lt;titles&gt;&lt;title&gt;Nuclear m(6)A Reader YTHDC1 Regulates mRNA Splicing&lt;/title&gt;&lt;secondary-title&gt;Mol Cell&lt;/secondary-title&gt;&lt;/titles&gt;&lt;pages&gt;507-519&lt;/pages&gt;&lt;number&gt;4&lt;/number&gt;&lt;contributors&gt;&lt;authors&gt;&lt;author&gt;Xiao, W.&lt;/author&gt;&lt;author&gt;Adhikari, S.&lt;/author&gt;&lt;author&gt;Dahal, U.&lt;/author&gt;&lt;author&gt;Chen, Y. S.&lt;/author&gt;&lt;author&gt;Hao, Y. J.&lt;/author&gt;&lt;author&gt;Sun, B. F.&lt;/author&gt;&lt;author&gt;Sun, H. Y.&lt;/author&gt;&lt;author&gt;Li, A.&lt;/author&gt;&lt;author&gt;Ping, X. L.&lt;/author&gt;&lt;author&gt;Lai, W. Y.&lt;/author&gt;&lt;author&gt;Wang, X.&lt;/author&gt;&lt;author&gt;Ma, H. L.&lt;/author&gt;&lt;author&gt;Huang, C. M.&lt;/author&gt;&lt;author&gt;Yang, Y.&lt;/author&gt;&lt;author&gt;Huang, N.&lt;/author&gt;&lt;author&gt;Jiang, G. B.&lt;/author&gt;&lt;author&gt;Wang, H. L.&lt;/author&gt;&lt;author&gt;Zhou, Q.&lt;/author&gt;&lt;author&gt;Wang, X. J.&lt;/author&gt;&lt;author&gt;Zhao, Y. L.&lt;/author&gt;&lt;author&gt;Yang, Y. G.&lt;/author&gt;&lt;/authors&gt;&lt;/contributors&gt;&lt;edition&gt;2016/02/11&lt;/edition&gt;&lt;language&gt;eng&lt;/language&gt;&lt;added-date format="utc"&gt;1593687846&lt;/added-date&gt;&lt;ref-type name="Journal Article"&gt;17&lt;/ref-type&gt;&lt;rec-number&gt;377&lt;/rec-number&gt;&lt;last-updated-date format="utc"&gt;1593687846&lt;/last-updated-date&gt;&lt;accession-num&gt;26876937&lt;/accession-num&gt;&lt;electronic-resource-num&gt;10.1016/j.molcel.2016.01.012&lt;/electronic-resource-num&gt;&lt;volume&gt;61&lt;/volume&gt;&lt;/record&gt;&lt;/Cite&gt;&lt;/EndNote&gt;</w:instrText>
      </w:r>
      <w:r w:rsidRPr="00BB2F8B">
        <w:rPr>
          <w:rFonts w:ascii="Arial" w:hAnsi="Arial" w:cs="Arial"/>
        </w:rPr>
        <w:fldChar w:fldCharType="separate"/>
      </w:r>
      <w:r w:rsidR="005C2BB9" w:rsidRPr="005C2BB9">
        <w:rPr>
          <w:rFonts w:ascii="Arial" w:hAnsi="Arial" w:cs="Arial"/>
          <w:noProof/>
          <w:lang w:val="en-US"/>
        </w:rPr>
        <w:t>(43)</w:t>
      </w:r>
      <w:r w:rsidRPr="00BB2F8B">
        <w:rPr>
          <w:rFonts w:ascii="Arial" w:hAnsi="Arial" w:cs="Arial"/>
        </w:rPr>
        <w:fldChar w:fldCharType="end"/>
      </w:r>
      <w:r w:rsidRPr="00A70354">
        <w:rPr>
          <w:rFonts w:ascii="Arial" w:hAnsi="Arial" w:cs="Arial"/>
          <w:lang w:val="en-US"/>
        </w:rPr>
        <w:t xml:space="preserve"> and YB-1 </w:t>
      </w:r>
      <w:r w:rsidRPr="00BB2F8B">
        <w:rPr>
          <w:rFonts w:ascii="Arial" w:hAnsi="Arial" w:cs="Arial"/>
        </w:rPr>
        <w:fldChar w:fldCharType="begin">
          <w:fldData xml:space="preserve">PEVuZE5vdGU+PENpdGU+PEF1dGhvcj5XZWk8L0F1dGhvcj48WWVhcj4yMDEyPC9ZZWFyPjxSZWNO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</w:fldData>
        </w:fldChar>
      </w:r>
      <w:r w:rsidR="005C2BB9" w:rsidRPr="005C2BB9">
        <w:rPr>
          <w:rFonts w:ascii="Arial" w:hAnsi="Arial" w:cs="Arial"/>
          <w:lang w:val="en-US"/>
        </w:rPr>
        <w:instrText xml:space="preserve"> ADDIN EN.CITE </w:instrText>
      </w:r>
      <w:r w:rsidR="005C2BB9">
        <w:rPr>
          <w:rFonts w:ascii="Arial" w:hAnsi="Arial" w:cs="Arial"/>
        </w:rPr>
        <w:fldChar w:fldCharType="begin">
          <w:fldData xml:space="preserve">PEVuZE5vdGU+PENpdGU+PEF1dGhvcj5XZWk8L0F1dGhvcj48WWVhcj4yMDEyPC9ZZWFyPjxSZWNO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</w:fldData>
        </w:fldChar>
      </w:r>
      <w:r w:rsidR="005C2BB9" w:rsidRPr="005C2BB9">
        <w:rPr>
          <w:rFonts w:ascii="Arial" w:hAnsi="Arial" w:cs="Arial"/>
          <w:lang w:val="en-US"/>
        </w:rPr>
        <w:instrText xml:space="preserve"> ADDIN EN.CITE.DATA </w:instrText>
      </w:r>
      <w:r w:rsidR="005C2BB9">
        <w:rPr>
          <w:rFonts w:ascii="Arial" w:hAnsi="Arial" w:cs="Arial"/>
        </w:rPr>
      </w:r>
      <w:r w:rsidR="005C2BB9">
        <w:rPr>
          <w:rFonts w:ascii="Arial" w:hAnsi="Arial" w:cs="Arial"/>
        </w:rPr>
        <w:fldChar w:fldCharType="end"/>
      </w:r>
      <w:r w:rsidRPr="00BB2F8B">
        <w:rPr>
          <w:rFonts w:ascii="Arial" w:hAnsi="Arial" w:cs="Arial"/>
        </w:rPr>
      </w:r>
      <w:r w:rsidRPr="00BB2F8B">
        <w:rPr>
          <w:rFonts w:ascii="Arial" w:hAnsi="Arial" w:cs="Arial"/>
        </w:rPr>
        <w:fldChar w:fldCharType="separate"/>
      </w:r>
      <w:r w:rsidR="005C2BB9" w:rsidRPr="005C2BB9">
        <w:rPr>
          <w:rFonts w:ascii="Arial" w:hAnsi="Arial" w:cs="Arial"/>
          <w:noProof/>
          <w:lang w:val="en-US"/>
        </w:rPr>
        <w:t>(44)</w:t>
      </w:r>
      <w:r w:rsidRPr="00BB2F8B">
        <w:rPr>
          <w:rFonts w:ascii="Arial" w:hAnsi="Arial" w:cs="Arial"/>
        </w:rPr>
        <w:fldChar w:fldCharType="end"/>
      </w:r>
      <w:r w:rsidRPr="00A70354">
        <w:rPr>
          <w:rFonts w:ascii="Arial" w:hAnsi="Arial" w:cs="Arial"/>
          <w:lang w:val="en-US"/>
        </w:rPr>
        <w:t xml:space="preserve"> have also been shown to specifically promote exon inclusion during AS. Detailed analysis of the role of these splicing factors in the AS of </w:t>
      </w:r>
      <w:r w:rsidRPr="00A70354">
        <w:rPr>
          <w:rFonts w:ascii="Arial" w:hAnsi="Arial" w:cs="Arial"/>
          <w:i/>
          <w:iCs/>
          <w:lang w:val="en-US"/>
        </w:rPr>
        <w:t>CIP2A</w:t>
      </w:r>
      <w:r w:rsidRPr="00A70354">
        <w:rPr>
          <w:rFonts w:ascii="Arial" w:hAnsi="Arial" w:cs="Arial"/>
          <w:lang w:val="en-US"/>
        </w:rPr>
        <w:t xml:space="preserve"> to </w:t>
      </w:r>
      <w:r w:rsidRPr="00A70354">
        <w:rPr>
          <w:rFonts w:ascii="Arial" w:hAnsi="Arial" w:cs="Arial"/>
          <w:i/>
          <w:iCs/>
          <w:lang w:val="en-US"/>
        </w:rPr>
        <w:t>NOCIVA</w:t>
      </w:r>
      <w:r w:rsidRPr="00A70354">
        <w:rPr>
          <w:rFonts w:ascii="Arial" w:hAnsi="Arial" w:cs="Arial"/>
          <w:lang w:val="en-US"/>
        </w:rPr>
        <w:t xml:space="preserve"> will be needed in the future to better understand the regulation of NOCIVA in myeloid cancers.</w:t>
      </w:r>
    </w:p>
    <w:p w14:paraId="1DBF5FB4" w14:textId="77777777" w:rsidR="0011343F" w:rsidRPr="00A70354" w:rsidRDefault="0011343F" w:rsidP="0011343F">
      <w:pPr>
        <w:spacing w:line="480" w:lineRule="auto"/>
        <w:jc w:val="both"/>
        <w:rPr>
          <w:rFonts w:ascii="Arial" w:hAnsi="Arial" w:cs="Arial"/>
          <w:lang w:val="en-US"/>
        </w:rPr>
      </w:pPr>
    </w:p>
    <w:p w14:paraId="23AC200F" w14:textId="2FBF406B" w:rsidR="00FD0727" w:rsidRPr="00A70354" w:rsidRDefault="0011343F" w:rsidP="00FD0727">
      <w:pPr>
        <w:spacing w:line="480" w:lineRule="auto"/>
        <w:jc w:val="both"/>
        <w:rPr>
          <w:rFonts w:ascii="Arial" w:hAnsi="Arial" w:cs="Arial"/>
          <w:bCs/>
          <w:lang w:val="en-US"/>
        </w:rPr>
      </w:pPr>
      <w:r w:rsidRPr="00A70354">
        <w:rPr>
          <w:rFonts w:ascii="Arial" w:hAnsi="Arial" w:cs="Arial"/>
          <w:lang w:val="en-US"/>
        </w:rPr>
        <w:t xml:space="preserve">Our data firmly indicate that high </w:t>
      </w:r>
      <w:r w:rsidRPr="00A70354">
        <w:rPr>
          <w:rFonts w:ascii="Arial" w:hAnsi="Arial" w:cs="Arial"/>
          <w:i/>
          <w:iCs/>
          <w:lang w:val="en-US"/>
        </w:rPr>
        <w:t>NOCIVA</w:t>
      </w:r>
      <w:r w:rsidRPr="00A70354">
        <w:rPr>
          <w:rFonts w:ascii="Arial" w:hAnsi="Arial" w:cs="Arial"/>
          <w:lang w:val="en-US"/>
        </w:rPr>
        <w:t xml:space="preserve"> mRNA expression is associated with poor clinical outcomes in both AML and CML. The data suggest that if</w:t>
      </w:r>
      <w:r w:rsidRPr="00A70354">
        <w:rPr>
          <w:rFonts w:ascii="Arial" w:hAnsi="Arial" w:cs="Arial"/>
          <w:color w:val="000000" w:themeColor="text1"/>
          <w:lang w:val="en-US"/>
        </w:rPr>
        <w:t xml:space="preserve"> NOCIVA is highly expressed in AML cells at</w:t>
      </w:r>
      <w:r w:rsidRPr="00A70354">
        <w:rPr>
          <w:rFonts w:ascii="Arial" w:hAnsi="Arial" w:cs="Arial"/>
          <w:color w:val="000000"/>
          <w:lang w:val="en-US"/>
        </w:rPr>
        <w:t xml:space="preserve"> the</w:t>
      </w:r>
      <w:r w:rsidRPr="00A70354">
        <w:rPr>
          <w:rFonts w:ascii="Arial" w:hAnsi="Arial" w:cs="Arial"/>
          <w:color w:val="000000" w:themeColor="text1"/>
          <w:lang w:val="en-US"/>
        </w:rPr>
        <w:t xml:space="preserve"> diagnosis phase, treatment of those patients with standard cytotoxic chemotherapy is not sufficient to kill these cells. Thus</w:t>
      </w:r>
      <w:r w:rsidRPr="00A70354">
        <w:rPr>
          <w:rFonts w:ascii="Arial" w:hAnsi="Arial" w:cs="Arial"/>
          <w:color w:val="000000"/>
          <w:lang w:val="en-US"/>
        </w:rPr>
        <w:t>,</w:t>
      </w:r>
      <w:r w:rsidRPr="00A70354">
        <w:rPr>
          <w:rFonts w:ascii="Arial" w:hAnsi="Arial" w:cs="Arial"/>
          <w:color w:val="000000" w:themeColor="text1"/>
          <w:lang w:val="en-US"/>
        </w:rPr>
        <w:t xml:space="preserve"> we cautiously propose that NOCIVA contributes to cytotoxic chemotherapy resistance in AML. These novel findings are particularly interesting because </w:t>
      </w:r>
      <w:r w:rsidRPr="00A70354">
        <w:rPr>
          <w:rFonts w:ascii="Arial" w:hAnsi="Arial" w:cs="Arial"/>
          <w:i/>
          <w:iCs/>
          <w:lang w:val="en-US"/>
        </w:rPr>
        <w:t>NOCIVA</w:t>
      </w:r>
      <w:r w:rsidRPr="00A70354">
        <w:rPr>
          <w:rFonts w:ascii="Arial" w:hAnsi="Arial" w:cs="Arial"/>
          <w:lang w:val="en-US"/>
        </w:rPr>
        <w:t xml:space="preserve"> expression was independent of the current genetic risk classification in AML, suggesting that the evaluation of </w:t>
      </w:r>
      <w:r w:rsidRPr="00A70354">
        <w:rPr>
          <w:rFonts w:ascii="Arial" w:hAnsi="Arial" w:cs="Arial"/>
          <w:i/>
          <w:iCs/>
          <w:lang w:val="en-US"/>
        </w:rPr>
        <w:t>NOCIVA</w:t>
      </w:r>
      <w:r w:rsidRPr="00A70354">
        <w:rPr>
          <w:rFonts w:ascii="Arial" w:hAnsi="Arial" w:cs="Arial"/>
          <w:lang w:val="en-US"/>
        </w:rPr>
        <w:t xml:space="preserve"> expression at diagnosis could provide clinically relevant predictive value. </w:t>
      </w:r>
      <w:r w:rsidRPr="00A70354">
        <w:rPr>
          <w:rFonts w:ascii="Arial" w:hAnsi="Arial" w:cs="Arial"/>
          <w:color w:val="000000" w:themeColor="text1"/>
          <w:lang w:val="en-US"/>
        </w:rPr>
        <w:t xml:space="preserve">Furthermore, mechanistic follow-up studies of these findings could reveal novel mechanisms mediating AML chemotherapy resistance. </w:t>
      </w:r>
      <w:r w:rsidRPr="00A70354">
        <w:rPr>
          <w:rFonts w:ascii="Arial" w:hAnsi="Arial" w:cs="Arial"/>
          <w:bCs/>
          <w:lang w:val="en-US"/>
        </w:rPr>
        <w:t xml:space="preserve">In CML, high </w:t>
      </w:r>
      <w:r w:rsidRPr="00A70354">
        <w:rPr>
          <w:rFonts w:ascii="Arial" w:hAnsi="Arial" w:cs="Arial"/>
          <w:bCs/>
          <w:i/>
          <w:iCs/>
          <w:lang w:val="en-US"/>
        </w:rPr>
        <w:t>NOCIVA</w:t>
      </w:r>
      <w:r w:rsidRPr="00A70354">
        <w:rPr>
          <w:rFonts w:ascii="Arial" w:hAnsi="Arial" w:cs="Arial"/>
          <w:bCs/>
          <w:lang w:val="en-US"/>
        </w:rPr>
        <w:t xml:space="preserve"> mRNA expression was associated with inferior EFS and FFP as well as lower rates of CMR in imatinib-treated CML patients. Hence, the data suggest that 2G TKI therapy is needed to overcome the adverse effects of high </w:t>
      </w:r>
      <w:r w:rsidRPr="00A70354">
        <w:rPr>
          <w:rFonts w:ascii="Arial" w:hAnsi="Arial" w:cs="Arial"/>
          <w:bCs/>
          <w:i/>
          <w:iCs/>
          <w:lang w:val="en-US"/>
        </w:rPr>
        <w:t>NOCIVA</w:t>
      </w:r>
      <w:r w:rsidRPr="00A70354">
        <w:rPr>
          <w:rFonts w:ascii="Arial" w:hAnsi="Arial" w:cs="Arial"/>
          <w:bCs/>
          <w:lang w:val="en-US"/>
        </w:rPr>
        <w:t xml:space="preserve"> expression. </w:t>
      </w:r>
      <w:r w:rsidRPr="00A70354">
        <w:rPr>
          <w:rFonts w:ascii="Arial" w:hAnsi="Arial" w:cs="Arial"/>
          <w:color w:val="000000"/>
          <w:shd w:val="clear" w:color="auto" w:fill="FFFFFF"/>
          <w:lang w:val="en-US"/>
        </w:rPr>
        <w:t>Currently</w:t>
      </w:r>
      <w:r w:rsidRPr="00A70354">
        <w:rPr>
          <w:rFonts w:ascii="Arial" w:hAnsi="Arial" w:cs="Arial"/>
          <w:color w:val="000000"/>
          <w:lang w:val="en-US"/>
        </w:rPr>
        <w:t>,</w:t>
      </w:r>
      <w:r w:rsidRPr="00A70354">
        <w:rPr>
          <w:rFonts w:ascii="Arial" w:hAnsi="Arial" w:cs="Arial"/>
          <w:color w:val="000000"/>
          <w:shd w:val="clear" w:color="auto" w:fill="FFFFFF"/>
          <w:lang w:val="en-US"/>
        </w:rPr>
        <w:t xml:space="preserve"> </w:t>
      </w:r>
      <w:r w:rsidRPr="00A70354">
        <w:rPr>
          <w:rFonts w:ascii="Arial" w:hAnsi="Arial" w:cs="Arial"/>
          <w:color w:val="000000"/>
          <w:lang w:val="en-US"/>
        </w:rPr>
        <w:t xml:space="preserve">a </w:t>
      </w:r>
      <w:r w:rsidRPr="00A70354">
        <w:rPr>
          <w:rFonts w:ascii="Arial" w:hAnsi="Arial" w:cs="Arial"/>
          <w:color w:val="000000"/>
          <w:shd w:val="clear" w:color="auto" w:fill="FFFFFF"/>
          <w:lang w:val="en-US"/>
        </w:rPr>
        <w:t xml:space="preserve">significant </w:t>
      </w:r>
      <w:r w:rsidRPr="00A70354">
        <w:rPr>
          <w:rFonts w:ascii="Arial" w:hAnsi="Arial" w:cs="Arial"/>
          <w:color w:val="000000"/>
          <w:shd w:val="clear" w:color="auto" w:fill="FFFFFF"/>
          <w:lang w:val="en-US"/>
        </w:rPr>
        <w:lastRenderedPageBreak/>
        <w:t xml:space="preserve">number of CML patients still receive 1G </w:t>
      </w:r>
      <w:r w:rsidRPr="00A70354">
        <w:rPr>
          <w:rFonts w:ascii="Arial" w:hAnsi="Arial" w:cs="Arial"/>
          <w:color w:val="000000"/>
          <w:lang w:val="en-US"/>
        </w:rPr>
        <w:t>TKI</w:t>
      </w:r>
      <w:r w:rsidRPr="00A70354">
        <w:rPr>
          <w:rFonts w:ascii="Arial" w:hAnsi="Arial" w:cs="Arial"/>
          <w:color w:val="000000"/>
          <w:shd w:val="clear" w:color="auto" w:fill="FFFFFF"/>
          <w:lang w:val="en-US"/>
        </w:rPr>
        <w:t xml:space="preserve"> as front-line therapy due to</w:t>
      </w:r>
      <w:r w:rsidRPr="00A70354">
        <w:rPr>
          <w:rFonts w:ascii="Arial" w:hAnsi="Arial" w:cs="Arial"/>
          <w:color w:val="000000"/>
          <w:lang w:val="en-US"/>
        </w:rPr>
        <w:t xml:space="preserve"> the</w:t>
      </w:r>
      <w:r w:rsidRPr="00A70354">
        <w:rPr>
          <w:rFonts w:ascii="Arial" w:hAnsi="Arial" w:cs="Arial"/>
          <w:color w:val="000000"/>
          <w:shd w:val="clear" w:color="auto" w:fill="FFFFFF"/>
          <w:lang w:val="en-US"/>
        </w:rPr>
        <w:t xml:space="preserve"> higher costs and worse side-effect profiles of 2G and 3</w:t>
      </w:r>
      <w:r w:rsidRPr="00A70354">
        <w:rPr>
          <w:rFonts w:ascii="Arial" w:hAnsi="Arial" w:cs="Arial"/>
          <w:color w:val="000000" w:themeColor="text1"/>
          <w:shd w:val="clear" w:color="auto" w:fill="FFFFFF"/>
          <w:lang w:val="en-US"/>
        </w:rPr>
        <w:t xml:space="preserve">G </w:t>
      </w:r>
      <w:r w:rsidRPr="00A70354">
        <w:rPr>
          <w:rFonts w:ascii="Arial" w:hAnsi="Arial" w:cs="Arial"/>
          <w:color w:val="000000"/>
          <w:lang w:val="en-US"/>
        </w:rPr>
        <w:t>TKIs</w:t>
      </w:r>
      <w:r w:rsidRPr="00A70354">
        <w:rPr>
          <w:rFonts w:ascii="Arial" w:hAnsi="Arial" w:cs="Arial"/>
          <w:color w:val="000000" w:themeColor="text1"/>
          <w:shd w:val="clear" w:color="auto" w:fill="FFFFFF"/>
          <w:lang w:val="en-US"/>
        </w:rPr>
        <w:t xml:space="preserve">. We propose that </w:t>
      </w:r>
      <w:r w:rsidRPr="00A70354">
        <w:rPr>
          <w:rFonts w:ascii="Arial" w:hAnsi="Arial" w:cs="Arial"/>
          <w:bCs/>
          <w:lang w:val="en-US"/>
        </w:rPr>
        <w:t xml:space="preserve">together with other diagnostic biomarkers, such as </w:t>
      </w:r>
      <w:r w:rsidRPr="00A70354">
        <w:rPr>
          <w:rFonts w:ascii="Arial" w:hAnsi="Arial" w:cs="Arial"/>
          <w:bCs/>
          <w:i/>
          <w:iCs/>
          <w:lang w:val="en-US"/>
        </w:rPr>
        <w:t>BCR-ABL</w:t>
      </w:r>
      <w:r w:rsidRPr="00A70354">
        <w:rPr>
          <w:rFonts w:ascii="Arial" w:hAnsi="Arial" w:cs="Arial"/>
          <w:bCs/>
          <w:lang w:val="en-US"/>
        </w:rPr>
        <w:t xml:space="preserve"> transcript variants, the detection of </w:t>
      </w:r>
      <w:r w:rsidRPr="00A70354">
        <w:rPr>
          <w:rFonts w:ascii="Arial" w:hAnsi="Arial" w:cs="Arial"/>
          <w:bCs/>
          <w:i/>
          <w:iCs/>
          <w:lang w:val="en-US"/>
        </w:rPr>
        <w:t xml:space="preserve">NOCIVA/CIP2A </w:t>
      </w:r>
      <w:r w:rsidRPr="00A70354">
        <w:rPr>
          <w:rFonts w:ascii="Arial" w:hAnsi="Arial" w:cs="Arial"/>
          <w:bCs/>
          <w:lang w:val="en-US"/>
        </w:rPr>
        <w:t>ratio</w:t>
      </w:r>
      <w:r w:rsidRPr="00A70354">
        <w:rPr>
          <w:rFonts w:ascii="Arial" w:hAnsi="Arial" w:cs="Arial"/>
          <w:bCs/>
          <w:i/>
          <w:iCs/>
          <w:lang w:val="en-US"/>
        </w:rPr>
        <w:t xml:space="preserve"> </w:t>
      </w:r>
      <w:r w:rsidRPr="00A70354">
        <w:rPr>
          <w:rFonts w:ascii="Arial" w:hAnsi="Arial" w:cs="Arial"/>
          <w:bCs/>
          <w:lang w:val="en-US"/>
        </w:rPr>
        <w:t>at the CML diagnostic phase might help in treatment decision making between imatinib and 2G TKIs.</w:t>
      </w:r>
      <w:r w:rsidRPr="00A70354">
        <w:rPr>
          <w:rFonts w:ascii="Arial" w:hAnsi="Arial" w:cs="Arial"/>
          <w:color w:val="000000" w:themeColor="text1"/>
          <w:lang w:val="en-US"/>
        </w:rPr>
        <w:t xml:space="preserve"> </w:t>
      </w:r>
      <w:r w:rsidR="00652603" w:rsidRPr="00A70354">
        <w:rPr>
          <w:rFonts w:ascii="Arial" w:hAnsi="Arial" w:cs="Arial"/>
          <w:color w:val="000000" w:themeColor="text1"/>
          <w:lang w:val="en-US"/>
        </w:rPr>
        <w:t xml:space="preserve">The urgent clinical utility </w:t>
      </w:r>
      <w:r w:rsidR="00652603" w:rsidRPr="00A70354">
        <w:rPr>
          <w:rFonts w:ascii="Arial" w:hAnsi="Arial" w:cs="Arial"/>
          <w:color w:val="000000"/>
          <w:lang w:val="en-US"/>
        </w:rPr>
        <w:t>of</w:t>
      </w:r>
      <w:r w:rsidR="00652603" w:rsidRPr="00A70354">
        <w:rPr>
          <w:rFonts w:ascii="Arial" w:hAnsi="Arial" w:cs="Arial"/>
          <w:color w:val="000000" w:themeColor="text1"/>
          <w:lang w:val="en-US"/>
        </w:rPr>
        <w:t xml:space="preserve"> such an assay</w:t>
      </w:r>
      <w:r w:rsidR="00652603" w:rsidRPr="00A70354">
        <w:rPr>
          <w:rFonts w:ascii="Arial" w:hAnsi="Arial" w:cs="Arial"/>
          <w:color w:val="000000" w:themeColor="text1"/>
          <w:shd w:val="clear" w:color="auto" w:fill="FFFFFF"/>
          <w:lang w:val="en-US"/>
        </w:rPr>
        <w:t xml:space="preserve"> </w:t>
      </w:r>
      <w:r w:rsidR="00652603" w:rsidRPr="00A70354">
        <w:rPr>
          <w:rFonts w:ascii="Arial" w:hAnsi="Arial" w:cs="Arial"/>
          <w:color w:val="000000"/>
          <w:lang w:val="en-US"/>
        </w:rPr>
        <w:t xml:space="preserve">for </w:t>
      </w:r>
      <w:r w:rsidR="00652603" w:rsidRPr="00A70354">
        <w:rPr>
          <w:rFonts w:ascii="Arial" w:hAnsi="Arial" w:cs="Arial"/>
          <w:color w:val="000000" w:themeColor="text1"/>
          <w:shd w:val="clear" w:color="auto" w:fill="FFFFFF"/>
          <w:lang w:val="en-US"/>
        </w:rPr>
        <w:t>CML patient front-line TKI therapy selection was recently highlighted by an expert group</w:t>
      </w:r>
      <w:r w:rsidR="00B42CD9">
        <w:rPr>
          <w:rFonts w:ascii="Arial" w:hAnsi="Arial" w:cs="Arial"/>
          <w:color w:val="000000" w:themeColor="text1"/>
          <w:shd w:val="clear" w:color="auto" w:fill="FFFFFF"/>
          <w:lang w:val="en-US"/>
        </w:rPr>
        <w:t xml:space="preserve"> </w:t>
      </w:r>
      <w:r w:rsidR="00A5341A" w:rsidRPr="00BB2F8B">
        <w:rPr>
          <w:rFonts w:ascii="Arial" w:eastAsiaTheme="minorEastAsia" w:hAnsi="Arial" w:cs="Arial"/>
          <w:lang w:eastAsia="ja-JP"/>
        </w:rPr>
        <w:fldChar w:fldCharType="begin">
          <w:fldData xml:space="preserve">PEVuZE5vdGU+PENpdGU+PEF1dGhvcj5CcmFuZm9yZDwvQXV0aG9yPjxZZWFyPjIwMTk8L1llYXI+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</w:fldData>
        </w:fldChar>
      </w:r>
      <w:r w:rsidR="00A5341A" w:rsidRPr="008C2B31">
        <w:rPr>
          <w:rFonts w:ascii="Arial" w:eastAsiaTheme="minorEastAsia" w:hAnsi="Arial" w:cs="Arial"/>
          <w:lang w:val="en-US" w:eastAsia="ja-JP"/>
        </w:rPr>
        <w:instrText xml:space="preserve"> ADDIN EN.CITE </w:instrText>
      </w:r>
      <w:r w:rsidR="00A5341A">
        <w:rPr>
          <w:rFonts w:ascii="Arial" w:eastAsiaTheme="minorEastAsia" w:hAnsi="Arial" w:cs="Arial"/>
          <w:lang w:eastAsia="ja-JP"/>
        </w:rPr>
        <w:fldChar w:fldCharType="begin">
          <w:fldData xml:space="preserve">PEVuZE5vdGU+PENpdGU+PEF1dGhvcj5CcmFuZm9yZDwvQXV0aG9yPjxZZWFyPjIwMTk8L1llYXI+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</w:fldData>
        </w:fldChar>
      </w:r>
      <w:r w:rsidR="00A5341A" w:rsidRPr="008C2B31">
        <w:rPr>
          <w:rFonts w:ascii="Arial" w:eastAsiaTheme="minorEastAsia" w:hAnsi="Arial" w:cs="Arial"/>
          <w:lang w:val="en-US" w:eastAsia="ja-JP"/>
        </w:rPr>
        <w:instrText xml:space="preserve"> ADDIN EN.CITE.DATA </w:instrText>
      </w:r>
      <w:r w:rsidR="00A5341A">
        <w:rPr>
          <w:rFonts w:ascii="Arial" w:eastAsiaTheme="minorEastAsia" w:hAnsi="Arial" w:cs="Arial"/>
          <w:lang w:eastAsia="ja-JP"/>
        </w:rPr>
      </w:r>
      <w:r w:rsidR="00A5341A">
        <w:rPr>
          <w:rFonts w:ascii="Arial" w:eastAsiaTheme="minorEastAsia" w:hAnsi="Arial" w:cs="Arial"/>
          <w:lang w:eastAsia="ja-JP"/>
        </w:rPr>
        <w:fldChar w:fldCharType="end"/>
      </w:r>
      <w:r w:rsidR="00A5341A" w:rsidRPr="00BB2F8B">
        <w:rPr>
          <w:rFonts w:ascii="Arial" w:eastAsiaTheme="minorEastAsia" w:hAnsi="Arial" w:cs="Arial"/>
          <w:lang w:eastAsia="ja-JP"/>
        </w:rPr>
      </w:r>
      <w:r w:rsidR="00A5341A" w:rsidRPr="00BB2F8B">
        <w:rPr>
          <w:rFonts w:ascii="Arial" w:eastAsiaTheme="minorEastAsia" w:hAnsi="Arial" w:cs="Arial"/>
          <w:lang w:eastAsia="ja-JP"/>
        </w:rPr>
        <w:fldChar w:fldCharType="separate"/>
      </w:r>
      <w:r w:rsidR="00A5341A" w:rsidRPr="003E08D3">
        <w:rPr>
          <w:rFonts w:ascii="Arial" w:eastAsiaTheme="minorEastAsia" w:hAnsi="Arial" w:cs="Arial"/>
          <w:noProof/>
          <w:lang w:val="en-US" w:eastAsia="ja-JP"/>
        </w:rPr>
        <w:t>(22)</w:t>
      </w:r>
      <w:r w:rsidR="00A5341A" w:rsidRPr="00BB2F8B">
        <w:rPr>
          <w:rFonts w:ascii="Arial" w:eastAsiaTheme="minorEastAsia" w:hAnsi="Arial" w:cs="Arial"/>
          <w:lang w:eastAsia="ja-JP"/>
        </w:rPr>
        <w:fldChar w:fldCharType="end"/>
      </w:r>
      <w:r w:rsidR="00652603" w:rsidRPr="00A70354">
        <w:rPr>
          <w:rFonts w:ascii="Arial" w:hAnsi="Arial" w:cs="Arial"/>
          <w:color w:val="000000" w:themeColor="text1"/>
          <w:shd w:val="clear" w:color="auto" w:fill="FFFFFF"/>
          <w:lang w:val="en-US"/>
        </w:rPr>
        <w:t>.</w:t>
      </w:r>
    </w:p>
    <w:p w14:paraId="1D56A1EA" w14:textId="77777777" w:rsidR="00FD0727" w:rsidRPr="00A70354" w:rsidRDefault="00FD0727" w:rsidP="00FD0727">
      <w:pPr>
        <w:spacing w:line="480" w:lineRule="auto"/>
        <w:jc w:val="both"/>
        <w:rPr>
          <w:rFonts w:ascii="Arial" w:hAnsi="Arial" w:cs="Arial"/>
          <w:bCs/>
          <w:lang w:val="en-US"/>
        </w:rPr>
      </w:pPr>
    </w:p>
    <w:p w14:paraId="4D34C250" w14:textId="5158AA0E" w:rsidR="0011343F" w:rsidRPr="00A70354" w:rsidRDefault="0011343F" w:rsidP="008C2B31">
      <w:pPr>
        <w:spacing w:line="480" w:lineRule="auto"/>
        <w:jc w:val="both"/>
        <w:rPr>
          <w:rFonts w:ascii="Arial" w:hAnsi="Arial" w:cs="Arial"/>
          <w:color w:val="1D1C1D"/>
          <w:shd w:val="clear" w:color="auto" w:fill="FFFFFF"/>
          <w:lang w:val="en-US"/>
        </w:rPr>
      </w:pPr>
      <w:r w:rsidRPr="00A70354">
        <w:rPr>
          <w:rFonts w:ascii="Arial" w:hAnsi="Arial" w:cs="Arial"/>
          <w:color w:val="1D1C1D"/>
          <w:shd w:val="clear" w:color="auto" w:fill="FFFFFF"/>
          <w:lang w:val="en-US"/>
        </w:rPr>
        <w:t xml:space="preserve">Although previously debated, mRNA expression-based diagnostics have entered clinical CML diagnostics </w:t>
      </w:r>
      <w:r w:rsidRPr="00BB2F8B">
        <w:rPr>
          <w:rFonts w:ascii="Arial" w:hAnsi="Arial" w:cs="Arial"/>
        </w:rPr>
        <w:fldChar w:fldCharType="begin">
          <w:fldData xml:space="preserve">PEVuZE5vdGU+PENpdGU+PEF1dGhvcj5SYWRpY2g8L0F1dGhvcj48WWVhcj4yMDE4PC9ZZWFyPjxS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</w:fldData>
        </w:fldChar>
      </w:r>
      <w:r w:rsidR="005C2BB9" w:rsidRPr="005C2BB9">
        <w:rPr>
          <w:rFonts w:ascii="Arial" w:hAnsi="Arial" w:cs="Arial"/>
          <w:lang w:val="en-US"/>
        </w:rPr>
        <w:instrText xml:space="preserve"> ADDIN EN.CITE </w:instrText>
      </w:r>
      <w:r w:rsidR="005C2BB9">
        <w:rPr>
          <w:rFonts w:ascii="Arial" w:hAnsi="Arial" w:cs="Arial"/>
        </w:rPr>
        <w:fldChar w:fldCharType="begin">
          <w:fldData xml:space="preserve">PEVuZE5vdGU+PENpdGU+PEF1dGhvcj5SYWRpY2g8L0F1dGhvcj48WWVhcj4yMDE4PC9ZZWFyPjxS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</w:fldData>
        </w:fldChar>
      </w:r>
      <w:r w:rsidR="005C2BB9" w:rsidRPr="005C2BB9">
        <w:rPr>
          <w:rFonts w:ascii="Arial" w:hAnsi="Arial" w:cs="Arial"/>
          <w:lang w:val="en-US"/>
        </w:rPr>
        <w:instrText xml:space="preserve"> ADDIN EN.CITE.DATA </w:instrText>
      </w:r>
      <w:r w:rsidR="005C2BB9">
        <w:rPr>
          <w:rFonts w:ascii="Arial" w:hAnsi="Arial" w:cs="Arial"/>
        </w:rPr>
      </w:r>
      <w:r w:rsidR="005C2BB9">
        <w:rPr>
          <w:rFonts w:ascii="Arial" w:hAnsi="Arial" w:cs="Arial"/>
        </w:rPr>
        <w:fldChar w:fldCharType="end"/>
      </w:r>
      <w:r w:rsidRPr="00BB2F8B">
        <w:rPr>
          <w:rFonts w:ascii="Arial" w:hAnsi="Arial" w:cs="Arial"/>
        </w:rPr>
      </w:r>
      <w:r w:rsidRPr="00BB2F8B">
        <w:rPr>
          <w:rFonts w:ascii="Arial" w:hAnsi="Arial" w:cs="Arial"/>
        </w:rPr>
        <w:fldChar w:fldCharType="separate"/>
      </w:r>
      <w:r w:rsidR="005C2BB9" w:rsidRPr="005C2BB9">
        <w:rPr>
          <w:rFonts w:ascii="Arial" w:hAnsi="Arial" w:cs="Arial"/>
          <w:noProof/>
          <w:lang w:val="en-US"/>
        </w:rPr>
        <w:t>(45)</w:t>
      </w:r>
      <w:r w:rsidRPr="00BB2F8B">
        <w:rPr>
          <w:rFonts w:ascii="Arial" w:hAnsi="Arial" w:cs="Arial"/>
        </w:rPr>
        <w:fldChar w:fldCharType="end"/>
      </w:r>
      <w:r w:rsidRPr="00A70354">
        <w:rPr>
          <w:rFonts w:ascii="Arial" w:hAnsi="Arial" w:cs="Arial"/>
          <w:lang w:val="en-US"/>
        </w:rPr>
        <w:t xml:space="preserve">. </w:t>
      </w:r>
      <w:r w:rsidR="00DD3BA7">
        <w:rPr>
          <w:rFonts w:ascii="Arial" w:hAnsi="Arial" w:cs="Arial"/>
          <w:lang w:val="en-US"/>
        </w:rPr>
        <w:t>As an example,</w:t>
      </w:r>
      <w:r w:rsidRPr="00A70354">
        <w:rPr>
          <w:rFonts w:ascii="Arial" w:hAnsi="Arial" w:cs="Arial"/>
          <w:lang w:val="en-US"/>
        </w:rPr>
        <w:t xml:space="preserve"> </w:t>
      </w:r>
      <w:r w:rsidRPr="00A70354">
        <w:rPr>
          <w:rFonts w:ascii="Arial" w:hAnsi="Arial" w:cs="Arial"/>
          <w:i/>
          <w:iCs/>
          <w:lang w:val="en-US"/>
        </w:rPr>
        <w:t>BCR-ABL1/ABL1</w:t>
      </w:r>
      <w:r w:rsidRPr="00A70354">
        <w:rPr>
          <w:rFonts w:ascii="Arial" w:hAnsi="Arial" w:cs="Arial"/>
          <w:lang w:val="en-US"/>
        </w:rPr>
        <w:t xml:space="preserve"> mRNA ratios on the international scale (IS) were shown to predict the success of treatment-free remission attempts for patients with </w:t>
      </w:r>
      <w:r w:rsidRPr="00A70354">
        <w:rPr>
          <w:rFonts w:ascii="Arial" w:hAnsi="Arial" w:cs="Arial"/>
          <w:i/>
          <w:iCs/>
          <w:lang w:val="en-US"/>
        </w:rPr>
        <w:t xml:space="preserve">de novo </w:t>
      </w:r>
      <w:r w:rsidRPr="00A70354">
        <w:rPr>
          <w:rFonts w:ascii="Arial" w:hAnsi="Arial" w:cs="Arial"/>
          <w:lang w:val="en-US"/>
        </w:rPr>
        <w:t xml:space="preserve">CP CML </w:t>
      </w:r>
      <w:r w:rsidRPr="00BB2F8B">
        <w:rPr>
          <w:rFonts w:ascii="Arial" w:hAnsi="Arial" w:cs="Arial"/>
        </w:rPr>
        <w:fldChar w:fldCharType="begin">
          <w:fldData xml:space="preserve">PEVuZE5vdGU+PENpdGU+PEF1dGhvcj5OaWNvbGluaTwvQXV0aG9yPjxZZWFyPjIwMTk8L1llYXI+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</w:fldData>
        </w:fldChar>
      </w:r>
      <w:r w:rsidR="005C2BB9" w:rsidRPr="005C2BB9">
        <w:rPr>
          <w:rFonts w:ascii="Arial" w:hAnsi="Arial" w:cs="Arial"/>
          <w:lang w:val="en-US"/>
        </w:rPr>
        <w:instrText xml:space="preserve"> ADDIN EN.CITE </w:instrText>
      </w:r>
      <w:r w:rsidR="005C2BB9">
        <w:rPr>
          <w:rFonts w:ascii="Arial" w:hAnsi="Arial" w:cs="Arial"/>
        </w:rPr>
        <w:fldChar w:fldCharType="begin">
          <w:fldData xml:space="preserve">PEVuZE5vdGU+PENpdGU+PEF1dGhvcj5OaWNvbGluaTwvQXV0aG9yPjxZZWFyPjIwMTk8L1llYXI+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</w:fldData>
        </w:fldChar>
      </w:r>
      <w:r w:rsidR="005C2BB9" w:rsidRPr="005C2BB9">
        <w:rPr>
          <w:rFonts w:ascii="Arial" w:hAnsi="Arial" w:cs="Arial"/>
          <w:lang w:val="en-US"/>
        </w:rPr>
        <w:instrText xml:space="preserve"> ADDIN EN.CITE.DATA </w:instrText>
      </w:r>
      <w:r w:rsidR="005C2BB9">
        <w:rPr>
          <w:rFonts w:ascii="Arial" w:hAnsi="Arial" w:cs="Arial"/>
        </w:rPr>
      </w:r>
      <w:r w:rsidR="005C2BB9">
        <w:rPr>
          <w:rFonts w:ascii="Arial" w:hAnsi="Arial" w:cs="Arial"/>
        </w:rPr>
        <w:fldChar w:fldCharType="end"/>
      </w:r>
      <w:r w:rsidRPr="00BB2F8B">
        <w:rPr>
          <w:rFonts w:ascii="Arial" w:hAnsi="Arial" w:cs="Arial"/>
        </w:rPr>
      </w:r>
      <w:r w:rsidRPr="00BB2F8B">
        <w:rPr>
          <w:rFonts w:ascii="Arial" w:hAnsi="Arial" w:cs="Arial"/>
        </w:rPr>
        <w:fldChar w:fldCharType="separate"/>
      </w:r>
      <w:r w:rsidR="005C2BB9" w:rsidRPr="005C2BB9">
        <w:rPr>
          <w:rFonts w:ascii="Arial" w:hAnsi="Arial" w:cs="Arial"/>
          <w:noProof/>
          <w:lang w:val="en-US"/>
        </w:rPr>
        <w:t>(46)</w:t>
      </w:r>
      <w:r w:rsidRPr="00BB2F8B">
        <w:rPr>
          <w:rFonts w:ascii="Arial" w:hAnsi="Arial" w:cs="Arial"/>
        </w:rPr>
        <w:fldChar w:fldCharType="end"/>
      </w:r>
      <w:r w:rsidRPr="00A70354">
        <w:rPr>
          <w:rFonts w:ascii="Arial" w:hAnsi="Arial" w:cs="Arial"/>
          <w:lang w:val="en-US"/>
        </w:rPr>
        <w:t xml:space="preserve">. The technical platforms allowing a standardized clinical assessment of mRNA expression levels for CML samples include droplet digital PCR (ddPCR) </w:t>
      </w:r>
      <w:r w:rsidRPr="00BB2F8B">
        <w:rPr>
          <w:rFonts w:ascii="Arial" w:hAnsi="Arial" w:cs="Arial"/>
        </w:rPr>
        <w:fldChar w:fldCharType="begin">
          <w:fldData xml:space="preserve">PEVuZE5vdGU+PENpdGU+PEF1dGhvcj5OaWNvbGluaTwvQXV0aG9yPjxZZWFyPjIwMTk8L1llYXI+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</w:fldData>
        </w:fldChar>
      </w:r>
      <w:r w:rsidR="005C2BB9" w:rsidRPr="005C2BB9">
        <w:rPr>
          <w:rFonts w:ascii="Arial" w:hAnsi="Arial" w:cs="Arial"/>
          <w:lang w:val="en-US"/>
        </w:rPr>
        <w:instrText xml:space="preserve"> ADDIN EN.CITE </w:instrText>
      </w:r>
      <w:r w:rsidR="005C2BB9">
        <w:rPr>
          <w:rFonts w:ascii="Arial" w:hAnsi="Arial" w:cs="Arial"/>
        </w:rPr>
        <w:fldChar w:fldCharType="begin">
          <w:fldData xml:space="preserve">PEVuZE5vdGU+PENpdGU+PEF1dGhvcj5OaWNvbGluaTwvQXV0aG9yPjxZZWFyPjIwMTk8L1llYXI+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</w:fldData>
        </w:fldChar>
      </w:r>
      <w:r w:rsidR="005C2BB9" w:rsidRPr="005C2BB9">
        <w:rPr>
          <w:rFonts w:ascii="Arial" w:hAnsi="Arial" w:cs="Arial"/>
          <w:lang w:val="en-US"/>
        </w:rPr>
        <w:instrText xml:space="preserve"> ADDIN EN.CITE.DATA </w:instrText>
      </w:r>
      <w:r w:rsidR="005C2BB9">
        <w:rPr>
          <w:rFonts w:ascii="Arial" w:hAnsi="Arial" w:cs="Arial"/>
        </w:rPr>
      </w:r>
      <w:r w:rsidR="005C2BB9">
        <w:rPr>
          <w:rFonts w:ascii="Arial" w:hAnsi="Arial" w:cs="Arial"/>
        </w:rPr>
        <w:fldChar w:fldCharType="end"/>
      </w:r>
      <w:r w:rsidRPr="00BB2F8B">
        <w:rPr>
          <w:rFonts w:ascii="Arial" w:hAnsi="Arial" w:cs="Arial"/>
        </w:rPr>
      </w:r>
      <w:r w:rsidRPr="00BB2F8B">
        <w:rPr>
          <w:rFonts w:ascii="Arial" w:hAnsi="Arial" w:cs="Arial"/>
        </w:rPr>
        <w:fldChar w:fldCharType="separate"/>
      </w:r>
      <w:r w:rsidR="005C2BB9" w:rsidRPr="005C2BB9">
        <w:rPr>
          <w:rFonts w:ascii="Arial" w:hAnsi="Arial" w:cs="Arial"/>
          <w:noProof/>
          <w:lang w:val="en-US"/>
        </w:rPr>
        <w:t>(46)</w:t>
      </w:r>
      <w:r w:rsidRPr="00BB2F8B">
        <w:rPr>
          <w:rFonts w:ascii="Arial" w:hAnsi="Arial" w:cs="Arial"/>
        </w:rPr>
        <w:fldChar w:fldCharType="end"/>
      </w:r>
      <w:r w:rsidRPr="00A70354">
        <w:rPr>
          <w:rFonts w:ascii="Arial" w:hAnsi="Arial" w:cs="Arial"/>
          <w:lang w:val="en-US"/>
        </w:rPr>
        <w:t xml:space="preserve"> and the </w:t>
      </w:r>
      <w:r w:rsidRPr="00A70354">
        <w:rPr>
          <w:rFonts w:ascii="Arial" w:hAnsi="Arial" w:cs="Arial"/>
          <w:color w:val="212121"/>
          <w:shd w:val="clear" w:color="auto" w:fill="FFFFFF"/>
          <w:lang w:val="en-US"/>
        </w:rPr>
        <w:t xml:space="preserve">Cepheid GeneXpert qPCR cartridge system </w:t>
      </w:r>
      <w:r w:rsidRPr="00BB2F8B">
        <w:rPr>
          <w:rFonts w:ascii="Arial" w:hAnsi="Arial" w:cs="Arial"/>
        </w:rPr>
        <w:fldChar w:fldCharType="begin">
          <w:fldData xml:space="preserve">PEVuZE5vdGU+PENpdGU+PEF1dGhvcj5HZXJyYXJkPC9BdXRob3I+PFllYXI+MjAxNjwvWWVhcj48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</w:fldData>
        </w:fldChar>
      </w:r>
      <w:r w:rsidR="005C2BB9" w:rsidRPr="005C2BB9">
        <w:rPr>
          <w:rFonts w:ascii="Arial" w:hAnsi="Arial" w:cs="Arial"/>
          <w:lang w:val="en-US"/>
        </w:rPr>
        <w:instrText xml:space="preserve"> ADDIN EN.CITE </w:instrText>
      </w:r>
      <w:r w:rsidR="005C2BB9">
        <w:rPr>
          <w:rFonts w:ascii="Arial" w:hAnsi="Arial" w:cs="Arial"/>
        </w:rPr>
        <w:fldChar w:fldCharType="begin">
          <w:fldData xml:space="preserve">PEVuZE5vdGU+PENpdGU+PEF1dGhvcj5HZXJyYXJkPC9BdXRob3I+PFllYXI+MjAxNjwvWWVhcj48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</w:fldData>
        </w:fldChar>
      </w:r>
      <w:r w:rsidR="005C2BB9" w:rsidRPr="005C2BB9">
        <w:rPr>
          <w:rFonts w:ascii="Arial" w:hAnsi="Arial" w:cs="Arial"/>
          <w:lang w:val="en-US"/>
        </w:rPr>
        <w:instrText xml:space="preserve"> ADDIN EN.CITE.DATA </w:instrText>
      </w:r>
      <w:r w:rsidR="005C2BB9">
        <w:rPr>
          <w:rFonts w:ascii="Arial" w:hAnsi="Arial" w:cs="Arial"/>
        </w:rPr>
      </w:r>
      <w:r w:rsidR="005C2BB9">
        <w:rPr>
          <w:rFonts w:ascii="Arial" w:hAnsi="Arial" w:cs="Arial"/>
        </w:rPr>
        <w:fldChar w:fldCharType="end"/>
      </w:r>
      <w:r w:rsidRPr="00BB2F8B">
        <w:rPr>
          <w:rFonts w:ascii="Arial" w:hAnsi="Arial" w:cs="Arial"/>
        </w:rPr>
      </w:r>
      <w:r w:rsidRPr="00BB2F8B">
        <w:rPr>
          <w:rFonts w:ascii="Arial" w:hAnsi="Arial" w:cs="Arial"/>
        </w:rPr>
        <w:fldChar w:fldCharType="separate"/>
      </w:r>
      <w:r w:rsidR="005C2BB9" w:rsidRPr="005C2BB9">
        <w:rPr>
          <w:rFonts w:ascii="Arial" w:hAnsi="Arial" w:cs="Arial"/>
          <w:noProof/>
          <w:lang w:val="en-US"/>
        </w:rPr>
        <w:t>(47)</w:t>
      </w:r>
      <w:r w:rsidRPr="00BB2F8B">
        <w:rPr>
          <w:rFonts w:ascii="Arial" w:hAnsi="Arial" w:cs="Arial"/>
        </w:rPr>
        <w:fldChar w:fldCharType="end"/>
      </w:r>
      <w:r w:rsidRPr="00A70354">
        <w:rPr>
          <w:rFonts w:ascii="Arial" w:hAnsi="Arial" w:cs="Arial"/>
          <w:lang w:val="en-US"/>
        </w:rPr>
        <w:t xml:space="preserve">. </w:t>
      </w:r>
      <w:r w:rsidRPr="00A70354">
        <w:rPr>
          <w:rFonts w:ascii="Arial" w:hAnsi="Arial" w:cs="Arial"/>
          <w:color w:val="000000" w:themeColor="text1"/>
          <w:lang w:val="en-US"/>
        </w:rPr>
        <w:t>However, currently</w:t>
      </w:r>
      <w:r w:rsidRPr="00A70354">
        <w:rPr>
          <w:rFonts w:ascii="Arial" w:hAnsi="Arial" w:cs="Arial"/>
          <w:color w:val="000000"/>
          <w:lang w:val="en-US"/>
        </w:rPr>
        <w:t>,</w:t>
      </w:r>
      <w:r w:rsidRPr="00A70354">
        <w:rPr>
          <w:rFonts w:ascii="Arial" w:hAnsi="Arial" w:cs="Arial"/>
          <w:color w:val="000000" w:themeColor="text1"/>
          <w:lang w:val="en-US"/>
        </w:rPr>
        <w:t xml:space="preserve"> there are no patient stratification markers to guide clinicians in </w:t>
      </w:r>
      <w:r w:rsidRPr="00A70354">
        <w:rPr>
          <w:rFonts w:ascii="Arial" w:hAnsi="Arial" w:cs="Arial"/>
          <w:color w:val="000000"/>
          <w:lang w:val="en-US"/>
        </w:rPr>
        <w:t xml:space="preserve">the </w:t>
      </w:r>
      <w:r w:rsidRPr="00A70354">
        <w:rPr>
          <w:rFonts w:ascii="Arial" w:eastAsiaTheme="minorEastAsia" w:hAnsi="Arial" w:cs="Arial"/>
          <w:lang w:val="en-US" w:eastAsia="ja-JP"/>
        </w:rPr>
        <w:t xml:space="preserve">selection of frontline TKI therapy to achieve optimal </w:t>
      </w:r>
      <w:r w:rsidRPr="00A70354">
        <w:rPr>
          <w:rFonts w:ascii="Arial" w:hAnsi="Arial" w:cs="Arial"/>
          <w:lang w:val="en-US" w:eastAsia="ja-JP"/>
        </w:rPr>
        <w:t>outcomes</w:t>
      </w:r>
      <w:r w:rsidRPr="00A70354">
        <w:rPr>
          <w:rFonts w:ascii="Arial" w:eastAsiaTheme="minorEastAsia" w:hAnsi="Arial" w:cs="Arial"/>
          <w:lang w:val="en-US" w:eastAsia="ja-JP"/>
        </w:rPr>
        <w:t xml:space="preserve"> in CML</w:t>
      </w:r>
      <w:r w:rsidRPr="00A70354">
        <w:rPr>
          <w:rFonts w:ascii="Arial" w:hAnsi="Arial" w:cs="Arial"/>
          <w:lang w:val="en-US" w:eastAsia="ja-JP"/>
        </w:rPr>
        <w:t xml:space="preserve"> patients </w:t>
      </w:r>
      <w:r w:rsidRPr="00BB2F8B">
        <w:rPr>
          <w:rFonts w:ascii="Arial" w:eastAsiaTheme="minorEastAsia" w:hAnsi="Arial" w:cs="Arial"/>
          <w:lang w:eastAsia="ja-JP"/>
        </w:rPr>
        <w:fldChar w:fldCharType="begin">
          <w:fldData xml:space="preserve">PEVuZE5vdGU+PENpdGU+PEF1dGhvcj5CcmFuZm9yZDwvQXV0aG9yPjxZZWFyPjIwMTk8L1llYXI+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</w:fldData>
        </w:fldChar>
      </w:r>
      <w:r w:rsidR="003E08D3" w:rsidRPr="008C2B31">
        <w:rPr>
          <w:rFonts w:ascii="Arial" w:eastAsiaTheme="minorEastAsia" w:hAnsi="Arial" w:cs="Arial"/>
          <w:lang w:val="en-US" w:eastAsia="ja-JP"/>
        </w:rPr>
        <w:instrText xml:space="preserve"> ADDIN EN.CITE </w:instrText>
      </w:r>
      <w:r w:rsidR="003E08D3">
        <w:rPr>
          <w:rFonts w:ascii="Arial" w:eastAsiaTheme="minorEastAsia" w:hAnsi="Arial" w:cs="Arial"/>
          <w:lang w:eastAsia="ja-JP"/>
        </w:rPr>
        <w:fldChar w:fldCharType="begin">
          <w:fldData xml:space="preserve">PEVuZE5vdGU+PENpdGU+PEF1dGhvcj5CcmFuZm9yZDwvQXV0aG9yPjxZZWFyPjIwMTk8L1llYXI+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</w:fldData>
        </w:fldChar>
      </w:r>
      <w:r w:rsidR="003E08D3" w:rsidRPr="008C2B31">
        <w:rPr>
          <w:rFonts w:ascii="Arial" w:eastAsiaTheme="minorEastAsia" w:hAnsi="Arial" w:cs="Arial"/>
          <w:lang w:val="en-US" w:eastAsia="ja-JP"/>
        </w:rPr>
        <w:instrText xml:space="preserve"> ADDIN EN.CITE.DATA </w:instrText>
      </w:r>
      <w:r w:rsidR="003E08D3">
        <w:rPr>
          <w:rFonts w:ascii="Arial" w:eastAsiaTheme="minorEastAsia" w:hAnsi="Arial" w:cs="Arial"/>
          <w:lang w:eastAsia="ja-JP"/>
        </w:rPr>
      </w:r>
      <w:r w:rsidR="003E08D3">
        <w:rPr>
          <w:rFonts w:ascii="Arial" w:eastAsiaTheme="minorEastAsia" w:hAnsi="Arial" w:cs="Arial"/>
          <w:lang w:eastAsia="ja-JP"/>
        </w:rPr>
        <w:fldChar w:fldCharType="end"/>
      </w:r>
      <w:r w:rsidRPr="00BB2F8B">
        <w:rPr>
          <w:rFonts w:ascii="Arial" w:eastAsiaTheme="minorEastAsia" w:hAnsi="Arial" w:cs="Arial"/>
          <w:lang w:eastAsia="ja-JP"/>
        </w:rPr>
      </w:r>
      <w:r w:rsidRPr="00BB2F8B">
        <w:rPr>
          <w:rFonts w:ascii="Arial" w:eastAsiaTheme="minorEastAsia" w:hAnsi="Arial" w:cs="Arial"/>
          <w:lang w:eastAsia="ja-JP"/>
        </w:rPr>
        <w:fldChar w:fldCharType="separate"/>
      </w:r>
      <w:r w:rsidR="003E08D3" w:rsidRPr="003E08D3">
        <w:rPr>
          <w:rFonts w:ascii="Arial" w:eastAsiaTheme="minorEastAsia" w:hAnsi="Arial" w:cs="Arial"/>
          <w:noProof/>
          <w:lang w:val="en-US" w:eastAsia="ja-JP"/>
        </w:rPr>
        <w:t>(22)</w:t>
      </w:r>
      <w:r w:rsidRPr="00BB2F8B">
        <w:rPr>
          <w:rFonts w:ascii="Arial" w:eastAsiaTheme="minorEastAsia" w:hAnsi="Arial" w:cs="Arial"/>
          <w:lang w:eastAsia="ja-JP"/>
        </w:rPr>
        <w:fldChar w:fldCharType="end"/>
      </w:r>
      <w:r w:rsidRPr="00A70354">
        <w:rPr>
          <w:rFonts w:ascii="Arial" w:eastAsiaTheme="minorEastAsia" w:hAnsi="Arial" w:cs="Arial"/>
          <w:lang w:val="en-US" w:eastAsia="ja-JP"/>
        </w:rPr>
        <w:t>. Based on our nearly identical results from two independent clinical CML cohorts,</w:t>
      </w:r>
      <w:r w:rsidR="003B162C">
        <w:rPr>
          <w:rFonts w:ascii="Arial" w:eastAsiaTheme="minorEastAsia" w:hAnsi="Arial" w:cs="Arial"/>
          <w:lang w:val="en-US" w:eastAsia="ja-JP"/>
        </w:rPr>
        <w:t xml:space="preserve"> and independence of </w:t>
      </w:r>
      <w:r w:rsidR="003B162C">
        <w:rPr>
          <w:rFonts w:ascii="Arial" w:eastAsiaTheme="minorEastAsia" w:hAnsi="Arial" w:cs="Arial"/>
          <w:i/>
          <w:iCs/>
          <w:lang w:val="en-US" w:eastAsia="ja-JP"/>
        </w:rPr>
        <w:t>NOCIVA</w:t>
      </w:r>
      <w:r w:rsidR="003B162C">
        <w:rPr>
          <w:rFonts w:ascii="Arial" w:eastAsiaTheme="minorEastAsia" w:hAnsi="Arial" w:cs="Arial"/>
          <w:lang w:val="en-US" w:eastAsia="ja-JP"/>
        </w:rPr>
        <w:t xml:space="preserve"> from other candidate markers,</w:t>
      </w:r>
      <w:r w:rsidRPr="00A70354">
        <w:rPr>
          <w:rFonts w:ascii="Arial" w:eastAsiaTheme="minorEastAsia" w:hAnsi="Arial" w:cs="Arial"/>
          <w:lang w:val="en-US" w:eastAsia="ja-JP"/>
        </w:rPr>
        <w:t xml:space="preserve"> the determination of NOCIVA mRNA levels from patients with </w:t>
      </w:r>
      <w:r w:rsidRPr="00A70354">
        <w:rPr>
          <w:rFonts w:ascii="Arial" w:eastAsiaTheme="minorEastAsia" w:hAnsi="Arial" w:cs="Arial"/>
          <w:i/>
          <w:iCs/>
          <w:lang w:val="en-US" w:eastAsia="ja-JP"/>
        </w:rPr>
        <w:t>de novo</w:t>
      </w:r>
      <w:r w:rsidRPr="00A70354">
        <w:rPr>
          <w:rFonts w:ascii="Arial" w:eastAsiaTheme="minorEastAsia" w:hAnsi="Arial" w:cs="Arial"/>
          <w:lang w:val="en-US" w:eastAsia="ja-JP"/>
        </w:rPr>
        <w:t xml:space="preserve"> CP CML by ddPCR assay or the Cepheid qPCR cartridge system </w:t>
      </w:r>
      <w:r w:rsidRPr="00A70354">
        <w:rPr>
          <w:rFonts w:ascii="Arial" w:hAnsi="Arial" w:cs="Arial"/>
          <w:color w:val="1D1C1D"/>
          <w:shd w:val="clear" w:color="auto" w:fill="FFFFFF"/>
          <w:lang w:val="en-US"/>
        </w:rPr>
        <w:t xml:space="preserve">could provide significant support for clinicians in recognizing patients in need of first-line 2G TKI therapy. Similarly, in AML, high NOCIVA expression at diagnosis could indicate a need for frontline therapy intensification. </w:t>
      </w:r>
    </w:p>
    <w:p w14:paraId="7C0F437C" w14:textId="77777777" w:rsidR="0011343F" w:rsidRPr="00A70354" w:rsidRDefault="0011343F" w:rsidP="0011343F">
      <w:pPr>
        <w:autoSpaceDE w:val="0"/>
        <w:autoSpaceDN w:val="0"/>
        <w:adjustRightInd w:val="0"/>
        <w:spacing w:line="480" w:lineRule="auto"/>
        <w:jc w:val="both"/>
        <w:rPr>
          <w:rFonts w:ascii="Arial" w:hAnsi="Arial" w:cs="Arial"/>
          <w:color w:val="1D1C1D"/>
          <w:shd w:val="clear" w:color="auto" w:fill="FFFFFF"/>
          <w:lang w:val="en-US"/>
        </w:rPr>
      </w:pPr>
    </w:p>
    <w:p w14:paraId="5058FFC4" w14:textId="0E6C5506" w:rsidR="003C2E8D" w:rsidRPr="0011343F" w:rsidRDefault="0011343F" w:rsidP="003C3276">
      <w:pPr>
        <w:spacing w:line="480" w:lineRule="auto"/>
        <w:jc w:val="both"/>
        <w:rPr>
          <w:rFonts w:ascii="Arial" w:hAnsi="Arial" w:cs="Arial"/>
          <w:lang w:val="en-US"/>
        </w:rPr>
      </w:pPr>
      <w:r w:rsidRPr="00A70354">
        <w:rPr>
          <w:rFonts w:ascii="Arial" w:hAnsi="Arial" w:cs="Arial"/>
          <w:bCs/>
          <w:lang w:val="en-US"/>
        </w:rPr>
        <w:lastRenderedPageBreak/>
        <w:t xml:space="preserve">In summary, this work describes the discovery of a novel human gene and protein product with the characteristics of a clinically relevant PP2A inhibitor in myeloid malignancies. Further studies to validate the </w:t>
      </w:r>
      <w:r w:rsidR="000A1E94">
        <w:rPr>
          <w:rFonts w:ascii="Arial" w:hAnsi="Arial" w:cs="Arial"/>
          <w:bCs/>
          <w:lang w:val="en-US"/>
        </w:rPr>
        <w:t xml:space="preserve">clinical </w:t>
      </w:r>
      <w:r w:rsidRPr="00A70354">
        <w:rPr>
          <w:rFonts w:ascii="Arial" w:hAnsi="Arial" w:cs="Arial"/>
          <w:bCs/>
          <w:lang w:val="en-US"/>
        </w:rPr>
        <w:t xml:space="preserve">diagnostic value of </w:t>
      </w:r>
      <w:r w:rsidRPr="00A70354">
        <w:rPr>
          <w:rFonts w:ascii="Arial" w:hAnsi="Arial" w:cs="Arial"/>
          <w:bCs/>
          <w:i/>
          <w:iCs/>
          <w:lang w:val="en-US"/>
        </w:rPr>
        <w:t>NOCIVA</w:t>
      </w:r>
      <w:r w:rsidRPr="00A70354">
        <w:rPr>
          <w:rFonts w:ascii="Arial" w:hAnsi="Arial" w:cs="Arial"/>
          <w:bCs/>
          <w:lang w:val="en-US"/>
        </w:rPr>
        <w:t xml:space="preserve"> mRNA in the identification of imatinib-resistant CML patients</w:t>
      </w:r>
      <w:r w:rsidR="000A1E94">
        <w:rPr>
          <w:rFonts w:ascii="Arial" w:hAnsi="Arial" w:cs="Arial"/>
          <w:bCs/>
          <w:lang w:val="en-US"/>
        </w:rPr>
        <w:t>,</w:t>
      </w:r>
      <w:r w:rsidRPr="00A70354">
        <w:rPr>
          <w:rFonts w:ascii="Arial" w:hAnsi="Arial" w:cs="Arial"/>
          <w:bCs/>
          <w:lang w:val="en-US"/>
        </w:rPr>
        <w:t xml:space="preserve"> and the mechanistic basis for </w:t>
      </w:r>
      <w:r w:rsidR="000A1E94">
        <w:rPr>
          <w:rFonts w:ascii="Arial" w:hAnsi="Arial" w:cs="Arial"/>
          <w:bCs/>
          <w:lang w:val="en-US"/>
        </w:rPr>
        <w:t xml:space="preserve">imatinib </w:t>
      </w:r>
      <w:r w:rsidRPr="00A70354">
        <w:rPr>
          <w:rFonts w:ascii="Arial" w:hAnsi="Arial" w:cs="Arial"/>
          <w:bCs/>
          <w:lang w:val="en-US"/>
        </w:rPr>
        <w:t>resistance are clearly warranted.</w:t>
      </w:r>
    </w:p>
    <w:p w14:paraId="2430968B" w14:textId="77777777" w:rsidR="006605F5" w:rsidRPr="009A32AC" w:rsidRDefault="0003344E" w:rsidP="009A32AC">
      <w:pPr>
        <w:spacing w:line="480" w:lineRule="auto"/>
        <w:jc w:val="both"/>
        <w:rPr>
          <w:rFonts w:ascii="Arial" w:hAnsi="Arial" w:cs="Arial"/>
          <w:b/>
          <w:lang w:val="en-US"/>
        </w:rPr>
      </w:pPr>
      <w:r w:rsidRPr="009A32AC">
        <w:rPr>
          <w:rFonts w:ascii="Arial" w:hAnsi="Arial" w:cs="Arial"/>
          <w:b/>
          <w:lang w:val="en-US"/>
        </w:rPr>
        <w:br w:type="page"/>
      </w:r>
      <w:r w:rsidR="2F73A6CC" w:rsidRPr="009A32AC">
        <w:rPr>
          <w:rFonts w:ascii="Arial" w:hAnsi="Arial" w:cs="Arial"/>
          <w:b/>
          <w:lang w:val="en-US"/>
        </w:rPr>
        <w:lastRenderedPageBreak/>
        <w:t>Acknowledgements</w:t>
      </w:r>
    </w:p>
    <w:p w14:paraId="770C13C1" w14:textId="468AD107" w:rsidR="000E712D" w:rsidRPr="009A32AC" w:rsidRDefault="000E712D" w:rsidP="009A32AC">
      <w:pPr>
        <w:spacing w:line="480" w:lineRule="auto"/>
        <w:jc w:val="both"/>
        <w:rPr>
          <w:rFonts w:ascii="Arial" w:hAnsi="Arial" w:cs="Arial"/>
          <w:lang w:val="en-US"/>
        </w:rPr>
      </w:pPr>
      <w:r w:rsidRPr="009A32AC">
        <w:rPr>
          <w:rFonts w:ascii="Arial" w:hAnsi="Arial" w:cs="Arial"/>
          <w:lang w:val="en-US"/>
        </w:rPr>
        <w:t xml:space="preserve">Taina Kalevo-Mattila is acknowledged for superior technical assistance. </w:t>
      </w:r>
      <w:r w:rsidR="00324B01">
        <w:rPr>
          <w:rFonts w:ascii="Arial" w:hAnsi="Arial" w:cs="Arial"/>
          <w:lang w:val="en-US"/>
        </w:rPr>
        <w:t>Dr. Veli Kairisto (</w:t>
      </w:r>
      <w:r w:rsidR="0060421E">
        <w:rPr>
          <w:rFonts w:ascii="Arial" w:hAnsi="Arial" w:cs="Arial"/>
          <w:lang w:val="en-US"/>
        </w:rPr>
        <w:t>T</w:t>
      </w:r>
      <w:r w:rsidR="00324B01">
        <w:rPr>
          <w:rFonts w:ascii="Arial" w:hAnsi="Arial" w:cs="Arial"/>
          <w:lang w:val="en-US"/>
        </w:rPr>
        <w:t>urku Univers</w:t>
      </w:r>
      <w:r w:rsidR="0060421E">
        <w:rPr>
          <w:rFonts w:ascii="Arial" w:hAnsi="Arial" w:cs="Arial"/>
          <w:lang w:val="en-US"/>
        </w:rPr>
        <w:t>i</w:t>
      </w:r>
      <w:r w:rsidR="00324B01">
        <w:rPr>
          <w:rFonts w:ascii="Arial" w:hAnsi="Arial" w:cs="Arial"/>
          <w:lang w:val="en-US"/>
        </w:rPr>
        <w:t xml:space="preserve">ty Hospital) is acknowledged for his valuable contribution </w:t>
      </w:r>
      <w:r w:rsidR="00A1426E">
        <w:rPr>
          <w:rFonts w:ascii="Arial" w:hAnsi="Arial" w:cs="Arial"/>
          <w:lang w:val="en-US"/>
        </w:rPr>
        <w:t>to</w:t>
      </w:r>
      <w:r w:rsidR="00324B01">
        <w:rPr>
          <w:rFonts w:ascii="Arial" w:hAnsi="Arial" w:cs="Arial"/>
          <w:lang w:val="en-US"/>
        </w:rPr>
        <w:t xml:space="preserve"> AML mRNA samples. </w:t>
      </w:r>
      <w:r w:rsidR="001170EE" w:rsidRPr="009A32AC">
        <w:rPr>
          <w:rFonts w:ascii="Arial" w:hAnsi="Arial" w:cs="Arial"/>
          <w:lang w:val="en-US"/>
        </w:rPr>
        <w:t xml:space="preserve">We gratefully acknowledge the CML subgroup of the United Kingdom National Cancer Research Institute, especially Prof. Jane Apperley, and Sandra Loaiza for access to the SPIRIT2 CML samples and Newcastle University for supplying data from the SPIRIT2 trial. </w:t>
      </w:r>
      <w:r w:rsidR="00A1426E" w:rsidRPr="009A32AC">
        <w:rPr>
          <w:rFonts w:ascii="Arial" w:hAnsi="Arial" w:cs="Arial"/>
          <w:lang w:val="en-US"/>
        </w:rPr>
        <w:t xml:space="preserve">We thank </w:t>
      </w:r>
      <w:r w:rsidR="00A1426E">
        <w:rPr>
          <w:rFonts w:ascii="Arial" w:hAnsi="Arial" w:cs="Arial"/>
          <w:lang w:val="en-US"/>
        </w:rPr>
        <w:t xml:space="preserve">Prof. </w:t>
      </w:r>
      <w:r w:rsidR="00A1426E" w:rsidRPr="009A32AC">
        <w:rPr>
          <w:rFonts w:ascii="Arial" w:hAnsi="Arial" w:cs="Arial"/>
          <w:lang w:val="en-US"/>
        </w:rPr>
        <w:t>Maria D. Odero</w:t>
      </w:r>
      <w:r w:rsidR="00A1426E">
        <w:rPr>
          <w:rFonts w:ascii="Arial" w:hAnsi="Arial" w:cs="Arial"/>
          <w:lang w:val="en-US"/>
        </w:rPr>
        <w:t>,</w:t>
      </w:r>
      <w:r w:rsidR="00A1426E" w:rsidRPr="009A32AC">
        <w:rPr>
          <w:rFonts w:ascii="Arial" w:hAnsi="Arial" w:cs="Arial"/>
          <w:lang w:val="en-US"/>
        </w:rPr>
        <w:t xml:space="preserve"> </w:t>
      </w:r>
      <w:r w:rsidR="00A1426E">
        <w:rPr>
          <w:rFonts w:ascii="Arial" w:hAnsi="Arial" w:cs="Arial"/>
          <w:lang w:val="en-US"/>
        </w:rPr>
        <w:t xml:space="preserve">Drs. </w:t>
      </w:r>
      <w:r w:rsidR="00A1426E" w:rsidRPr="009A32AC">
        <w:rPr>
          <w:rFonts w:ascii="Arial" w:hAnsi="Arial" w:cs="Arial"/>
          <w:lang w:val="en-US"/>
        </w:rPr>
        <w:t>Otto Kauko</w:t>
      </w:r>
      <w:r w:rsidR="00A1426E">
        <w:rPr>
          <w:rFonts w:ascii="Arial" w:hAnsi="Arial" w:cs="Arial"/>
          <w:lang w:val="en-US"/>
        </w:rPr>
        <w:t>,</w:t>
      </w:r>
      <w:r w:rsidR="00A1426E" w:rsidRPr="009A32AC">
        <w:rPr>
          <w:rFonts w:ascii="Arial" w:hAnsi="Arial" w:cs="Arial"/>
          <w:lang w:val="en-US"/>
        </w:rPr>
        <w:t xml:space="preserve"> Juha Okkeri</w:t>
      </w:r>
      <w:r w:rsidR="00A1426E">
        <w:rPr>
          <w:rFonts w:ascii="Arial" w:hAnsi="Arial" w:cs="Arial"/>
          <w:lang w:val="en-US"/>
        </w:rPr>
        <w:t xml:space="preserve"> and Mikko Frilander </w:t>
      </w:r>
      <w:r w:rsidR="00A1426E" w:rsidRPr="009A32AC">
        <w:rPr>
          <w:rFonts w:ascii="Arial" w:hAnsi="Arial" w:cs="Arial"/>
          <w:lang w:val="en-US"/>
        </w:rPr>
        <w:t xml:space="preserve">for constructive discussions and advice. </w:t>
      </w:r>
    </w:p>
    <w:p w14:paraId="255EDB56" w14:textId="77777777" w:rsidR="00DF1F4C" w:rsidRPr="009A32AC" w:rsidRDefault="00DF1F4C" w:rsidP="009A32AC">
      <w:pPr>
        <w:spacing w:line="480" w:lineRule="auto"/>
        <w:jc w:val="both"/>
        <w:rPr>
          <w:rFonts w:ascii="Arial" w:hAnsi="Arial" w:cs="Arial"/>
          <w:lang w:val="en-US"/>
        </w:rPr>
      </w:pPr>
    </w:p>
    <w:p w14:paraId="1F11AE56" w14:textId="61C54327" w:rsidR="002D0170" w:rsidRPr="009A32AC" w:rsidRDefault="002D0170" w:rsidP="009A32AC">
      <w:pPr>
        <w:spacing w:line="480" w:lineRule="auto"/>
        <w:jc w:val="both"/>
        <w:rPr>
          <w:rFonts w:ascii="Arial" w:hAnsi="Arial" w:cs="Arial"/>
          <w:b/>
          <w:lang w:val="en-US"/>
        </w:rPr>
      </w:pPr>
      <w:r w:rsidRPr="009A32AC">
        <w:rPr>
          <w:rFonts w:ascii="Arial" w:hAnsi="Arial" w:cs="Arial"/>
          <w:b/>
          <w:lang w:val="en-US"/>
        </w:rPr>
        <w:t>Authorship</w:t>
      </w:r>
      <w:r w:rsidR="009E50A5" w:rsidRPr="009A32AC">
        <w:rPr>
          <w:rFonts w:ascii="Arial" w:hAnsi="Arial" w:cs="Arial"/>
          <w:b/>
          <w:lang w:val="en-US"/>
        </w:rPr>
        <w:t xml:space="preserve"> Contributions</w:t>
      </w:r>
    </w:p>
    <w:p w14:paraId="05F54AAA" w14:textId="7104DC4F" w:rsidR="002D0170" w:rsidRPr="009A32AC" w:rsidRDefault="006B5FE6" w:rsidP="009A32AC">
      <w:pPr>
        <w:spacing w:line="480" w:lineRule="auto"/>
        <w:jc w:val="both"/>
        <w:rPr>
          <w:rFonts w:ascii="Arial" w:hAnsi="Arial" w:cs="Arial"/>
          <w:lang w:val="en-US"/>
        </w:rPr>
      </w:pPr>
      <w:r w:rsidRPr="009A32AC">
        <w:rPr>
          <w:rFonts w:ascii="Arial" w:hAnsi="Arial" w:cs="Arial"/>
          <w:lang w:val="en-US"/>
        </w:rPr>
        <w:t>E.M.</w:t>
      </w:r>
      <w:r w:rsidR="00CC3B43" w:rsidRPr="009A32AC">
        <w:rPr>
          <w:rFonts w:ascii="Arial" w:hAnsi="Arial" w:cs="Arial"/>
          <w:lang w:val="en-US"/>
        </w:rPr>
        <w:t xml:space="preserve"> </w:t>
      </w:r>
      <w:r w:rsidRPr="009A32AC">
        <w:rPr>
          <w:rFonts w:ascii="Arial" w:hAnsi="Arial" w:cs="Arial"/>
          <w:lang w:val="en-US"/>
        </w:rPr>
        <w:t xml:space="preserve">and J.W. conceived the study and experiments; </w:t>
      </w:r>
      <w:r w:rsidR="00185E6A" w:rsidRPr="009A32AC">
        <w:rPr>
          <w:rFonts w:ascii="Arial" w:hAnsi="Arial" w:cs="Arial"/>
          <w:lang w:val="en-US"/>
        </w:rPr>
        <w:t>E.M.</w:t>
      </w:r>
      <w:r w:rsidR="00CC3B43" w:rsidRPr="009A32AC">
        <w:rPr>
          <w:rFonts w:ascii="Arial" w:hAnsi="Arial" w:cs="Arial"/>
          <w:lang w:val="en-US"/>
        </w:rPr>
        <w:t>, K.P.</w:t>
      </w:r>
      <w:r w:rsidR="0072171D" w:rsidRPr="009A32AC">
        <w:rPr>
          <w:rFonts w:ascii="Arial" w:hAnsi="Arial" w:cs="Arial"/>
          <w:lang w:val="en-US"/>
        </w:rPr>
        <w:t xml:space="preserve">, </w:t>
      </w:r>
      <w:r w:rsidR="007E09B8" w:rsidRPr="009A32AC">
        <w:rPr>
          <w:rFonts w:ascii="Arial" w:hAnsi="Arial" w:cs="Arial"/>
          <w:lang w:val="en-US"/>
        </w:rPr>
        <w:t>T.V.</w:t>
      </w:r>
      <w:r w:rsidR="001F4776" w:rsidRPr="009A32AC">
        <w:rPr>
          <w:rFonts w:ascii="Arial" w:hAnsi="Arial" w:cs="Arial"/>
          <w:lang w:val="en-US"/>
        </w:rPr>
        <w:t xml:space="preserve">, </w:t>
      </w:r>
      <w:r w:rsidR="00331748" w:rsidRPr="009A32AC">
        <w:rPr>
          <w:rFonts w:ascii="Arial" w:hAnsi="Arial" w:cs="Arial"/>
          <w:lang w:val="en-US"/>
        </w:rPr>
        <w:t xml:space="preserve">S. N., </w:t>
      </w:r>
      <w:r w:rsidR="001F4776" w:rsidRPr="009A32AC">
        <w:rPr>
          <w:rFonts w:ascii="Arial" w:hAnsi="Arial" w:cs="Arial"/>
          <w:lang w:val="en-US"/>
        </w:rPr>
        <w:t>V.K.B.</w:t>
      </w:r>
      <w:r w:rsidR="0072171D" w:rsidRPr="009A32AC">
        <w:rPr>
          <w:rFonts w:ascii="Arial" w:hAnsi="Arial" w:cs="Arial"/>
          <w:lang w:val="en-US"/>
        </w:rPr>
        <w:t xml:space="preserve"> and C.L. </w:t>
      </w:r>
      <w:r w:rsidRPr="009A32AC">
        <w:rPr>
          <w:rFonts w:ascii="Arial" w:hAnsi="Arial" w:cs="Arial"/>
          <w:lang w:val="en-US"/>
        </w:rPr>
        <w:t>performed the experiments</w:t>
      </w:r>
      <w:r w:rsidR="007E09B8" w:rsidRPr="009A32AC">
        <w:rPr>
          <w:rFonts w:ascii="Arial" w:hAnsi="Arial" w:cs="Arial"/>
          <w:lang w:val="en-US"/>
        </w:rPr>
        <w:t>;</w:t>
      </w:r>
      <w:r w:rsidR="002D0170" w:rsidRPr="009A32AC">
        <w:rPr>
          <w:rFonts w:ascii="Arial" w:hAnsi="Arial" w:cs="Arial"/>
          <w:lang w:val="en-US"/>
        </w:rPr>
        <w:t xml:space="preserve"> </w:t>
      </w:r>
      <w:r w:rsidR="007E09B8" w:rsidRPr="009A32AC">
        <w:rPr>
          <w:rFonts w:ascii="Arial" w:hAnsi="Arial" w:cs="Arial"/>
          <w:lang w:val="en-US"/>
        </w:rPr>
        <w:t>E.M.</w:t>
      </w:r>
      <w:r w:rsidR="00131ED2" w:rsidRPr="009A32AC">
        <w:rPr>
          <w:rFonts w:ascii="Arial" w:hAnsi="Arial" w:cs="Arial"/>
          <w:lang w:val="en-US"/>
        </w:rPr>
        <w:t xml:space="preserve">, </w:t>
      </w:r>
      <w:r w:rsidR="007E09B8" w:rsidRPr="009A32AC">
        <w:rPr>
          <w:rFonts w:ascii="Arial" w:hAnsi="Arial" w:cs="Arial"/>
          <w:lang w:val="en-US"/>
        </w:rPr>
        <w:t xml:space="preserve">E.L. </w:t>
      </w:r>
      <w:r w:rsidR="00131ED2" w:rsidRPr="009A32AC">
        <w:rPr>
          <w:rFonts w:ascii="Arial" w:hAnsi="Arial" w:cs="Arial"/>
          <w:lang w:val="en-US"/>
        </w:rPr>
        <w:t xml:space="preserve">and C.L. </w:t>
      </w:r>
      <w:r w:rsidR="002D0170" w:rsidRPr="009A32AC">
        <w:rPr>
          <w:rFonts w:ascii="Arial" w:hAnsi="Arial" w:cs="Arial"/>
          <w:lang w:val="en-US"/>
        </w:rPr>
        <w:t xml:space="preserve">analyzed </w:t>
      </w:r>
      <w:r w:rsidR="007E09B8" w:rsidRPr="009A32AC">
        <w:rPr>
          <w:rFonts w:ascii="Arial" w:hAnsi="Arial" w:cs="Arial"/>
          <w:lang w:val="en-US"/>
        </w:rPr>
        <w:t xml:space="preserve">the </w:t>
      </w:r>
      <w:r w:rsidRPr="009A32AC">
        <w:rPr>
          <w:rFonts w:ascii="Arial" w:hAnsi="Arial" w:cs="Arial"/>
          <w:lang w:val="en-US"/>
        </w:rPr>
        <w:t>data</w:t>
      </w:r>
      <w:r w:rsidR="00185E6A" w:rsidRPr="009A32AC">
        <w:rPr>
          <w:rFonts w:ascii="Arial" w:hAnsi="Arial" w:cs="Arial"/>
          <w:lang w:val="en-US"/>
        </w:rPr>
        <w:t>; U</w:t>
      </w:r>
      <w:r w:rsidR="007E09B8" w:rsidRPr="009A32AC">
        <w:rPr>
          <w:rFonts w:ascii="Arial" w:hAnsi="Arial" w:cs="Arial"/>
          <w:lang w:val="en-US"/>
        </w:rPr>
        <w:t>.S.</w:t>
      </w:r>
      <w:r w:rsidR="00131ED2" w:rsidRPr="009A32AC">
        <w:rPr>
          <w:rFonts w:ascii="Arial" w:hAnsi="Arial" w:cs="Arial"/>
          <w:lang w:val="en-US"/>
        </w:rPr>
        <w:t xml:space="preserve"> and</w:t>
      </w:r>
      <w:r w:rsidR="007E09B8" w:rsidRPr="009A32AC">
        <w:rPr>
          <w:rFonts w:ascii="Arial" w:hAnsi="Arial" w:cs="Arial"/>
          <w:lang w:val="en-US"/>
        </w:rPr>
        <w:t xml:space="preserve"> M.I-R.</w:t>
      </w:r>
      <w:r w:rsidR="00131ED2" w:rsidRPr="009A32AC">
        <w:rPr>
          <w:rFonts w:ascii="Arial" w:hAnsi="Arial" w:cs="Arial"/>
          <w:lang w:val="en-US"/>
        </w:rPr>
        <w:t xml:space="preserve"> </w:t>
      </w:r>
      <w:r w:rsidR="002D0170" w:rsidRPr="009A32AC">
        <w:rPr>
          <w:rFonts w:ascii="Arial" w:hAnsi="Arial" w:cs="Arial"/>
          <w:lang w:val="en-US"/>
        </w:rPr>
        <w:t>collected samples and data fr</w:t>
      </w:r>
      <w:r w:rsidR="007E09B8" w:rsidRPr="009A32AC">
        <w:rPr>
          <w:rFonts w:ascii="Arial" w:hAnsi="Arial" w:cs="Arial"/>
          <w:lang w:val="en-US"/>
        </w:rPr>
        <w:t xml:space="preserve">om </w:t>
      </w:r>
      <w:r w:rsidR="00131ED2" w:rsidRPr="009A32AC">
        <w:rPr>
          <w:rFonts w:ascii="Arial" w:hAnsi="Arial" w:cs="Arial"/>
          <w:lang w:val="en-US"/>
        </w:rPr>
        <w:t xml:space="preserve">AML </w:t>
      </w:r>
      <w:r w:rsidR="007E09B8" w:rsidRPr="009A32AC">
        <w:rPr>
          <w:rFonts w:ascii="Arial" w:hAnsi="Arial" w:cs="Arial"/>
          <w:lang w:val="en-US"/>
        </w:rPr>
        <w:t>patients</w:t>
      </w:r>
      <w:r w:rsidR="002D0170" w:rsidRPr="009A32AC">
        <w:rPr>
          <w:rFonts w:ascii="Arial" w:hAnsi="Arial" w:cs="Arial"/>
          <w:lang w:val="en-US"/>
        </w:rPr>
        <w:t xml:space="preserve">; </w:t>
      </w:r>
      <w:r w:rsidR="001170EE" w:rsidRPr="009A32AC">
        <w:rPr>
          <w:rFonts w:ascii="Arial" w:hAnsi="Arial" w:cs="Arial"/>
          <w:lang w:val="en-US"/>
        </w:rPr>
        <w:t xml:space="preserve">R.E.C and C.L collected samples and clinical data from CML patients; </w:t>
      </w:r>
      <w:r w:rsidR="00496A3D" w:rsidRPr="009A32AC">
        <w:rPr>
          <w:rFonts w:ascii="Arial" w:hAnsi="Arial" w:cs="Arial"/>
          <w:lang w:val="en-US"/>
        </w:rPr>
        <w:t>V-M. K. provided HNSCC</w:t>
      </w:r>
      <w:r w:rsidR="00BA5A72" w:rsidRPr="009A32AC">
        <w:rPr>
          <w:rFonts w:ascii="Arial" w:hAnsi="Arial" w:cs="Arial"/>
          <w:lang w:val="en-US"/>
        </w:rPr>
        <w:t xml:space="preserve"> </w:t>
      </w:r>
      <w:r w:rsidR="00496A3D" w:rsidRPr="009A32AC">
        <w:rPr>
          <w:rFonts w:ascii="Arial" w:hAnsi="Arial" w:cs="Arial"/>
          <w:lang w:val="en-US"/>
        </w:rPr>
        <w:t>&amp;</w:t>
      </w:r>
      <w:r w:rsidR="00BA5A72" w:rsidRPr="009A32AC">
        <w:rPr>
          <w:rFonts w:ascii="Arial" w:hAnsi="Arial" w:cs="Arial"/>
          <w:lang w:val="en-US"/>
        </w:rPr>
        <w:t xml:space="preserve"> </w:t>
      </w:r>
      <w:r w:rsidR="00496A3D" w:rsidRPr="009A32AC">
        <w:rPr>
          <w:rFonts w:ascii="Arial" w:hAnsi="Arial" w:cs="Arial"/>
          <w:lang w:val="en-US"/>
        </w:rPr>
        <w:t>NHEK</w:t>
      </w:r>
      <w:r w:rsidR="009D2A76" w:rsidRPr="009A32AC">
        <w:rPr>
          <w:rFonts w:ascii="Arial" w:hAnsi="Arial" w:cs="Arial"/>
          <w:lang w:val="en-US"/>
        </w:rPr>
        <w:t xml:space="preserve"> </w:t>
      </w:r>
      <w:r w:rsidR="00496A3D" w:rsidRPr="009A32AC">
        <w:rPr>
          <w:rFonts w:ascii="Arial" w:hAnsi="Arial" w:cs="Arial"/>
          <w:lang w:val="en-US"/>
        </w:rPr>
        <w:t>cDNA panel</w:t>
      </w:r>
      <w:r w:rsidR="009D2A76" w:rsidRPr="009A32AC">
        <w:rPr>
          <w:rFonts w:ascii="Arial" w:hAnsi="Arial" w:cs="Arial"/>
          <w:lang w:val="en-US"/>
        </w:rPr>
        <w:t xml:space="preserve">; </w:t>
      </w:r>
      <w:r w:rsidR="00185E6A" w:rsidRPr="009A32AC">
        <w:rPr>
          <w:rFonts w:ascii="Arial" w:hAnsi="Arial" w:cs="Arial"/>
          <w:lang w:val="en-US"/>
        </w:rPr>
        <w:t xml:space="preserve">E.M. </w:t>
      </w:r>
      <w:r w:rsidR="002D0170" w:rsidRPr="009A32AC">
        <w:rPr>
          <w:rFonts w:ascii="Arial" w:hAnsi="Arial" w:cs="Arial"/>
          <w:lang w:val="en-US"/>
        </w:rPr>
        <w:t>wrote the manuscript</w:t>
      </w:r>
      <w:r w:rsidRPr="009A32AC">
        <w:rPr>
          <w:rFonts w:ascii="Arial" w:hAnsi="Arial" w:cs="Arial"/>
          <w:lang w:val="en-US"/>
        </w:rPr>
        <w:t>,</w:t>
      </w:r>
      <w:r w:rsidR="00761458" w:rsidRPr="009A32AC">
        <w:rPr>
          <w:rFonts w:ascii="Arial" w:hAnsi="Arial" w:cs="Arial"/>
          <w:lang w:val="en-US"/>
        </w:rPr>
        <w:t xml:space="preserve"> with input from </w:t>
      </w:r>
      <w:r w:rsidR="00792BE1" w:rsidRPr="009A32AC">
        <w:rPr>
          <w:rFonts w:ascii="Arial" w:hAnsi="Arial" w:cs="Arial"/>
          <w:lang w:val="en-US"/>
        </w:rPr>
        <w:t xml:space="preserve">J.W., </w:t>
      </w:r>
      <w:r w:rsidR="002B781B" w:rsidRPr="009A32AC">
        <w:rPr>
          <w:rFonts w:ascii="Arial" w:hAnsi="Arial" w:cs="Arial"/>
          <w:lang w:val="en-US"/>
        </w:rPr>
        <w:t xml:space="preserve">K.P., </w:t>
      </w:r>
      <w:r w:rsidR="00761458" w:rsidRPr="009A32AC">
        <w:rPr>
          <w:rFonts w:ascii="Arial" w:hAnsi="Arial" w:cs="Arial"/>
          <w:lang w:val="en-US"/>
        </w:rPr>
        <w:t>U.S.</w:t>
      </w:r>
      <w:r w:rsidRPr="009A32AC">
        <w:rPr>
          <w:rFonts w:ascii="Arial" w:hAnsi="Arial" w:cs="Arial"/>
          <w:lang w:val="en-US"/>
        </w:rPr>
        <w:t>,</w:t>
      </w:r>
      <w:r w:rsidR="00773E60" w:rsidRPr="009A32AC">
        <w:rPr>
          <w:rFonts w:ascii="Arial" w:hAnsi="Arial" w:cs="Arial"/>
          <w:lang w:val="en-US"/>
        </w:rPr>
        <w:t xml:space="preserve"> C.L.</w:t>
      </w:r>
      <w:r w:rsidR="00B37F90" w:rsidRPr="009A32AC">
        <w:rPr>
          <w:rFonts w:ascii="Arial" w:hAnsi="Arial" w:cs="Arial"/>
          <w:lang w:val="en-US"/>
        </w:rPr>
        <w:t xml:space="preserve">, </w:t>
      </w:r>
      <w:r w:rsidR="00432EAA" w:rsidRPr="009A32AC">
        <w:rPr>
          <w:rFonts w:ascii="Arial" w:hAnsi="Arial" w:cs="Arial"/>
          <w:lang w:val="en-US"/>
        </w:rPr>
        <w:t>R.E.C.</w:t>
      </w:r>
      <w:r w:rsidR="00773E60" w:rsidRPr="009A32AC">
        <w:rPr>
          <w:rFonts w:ascii="Arial" w:hAnsi="Arial" w:cs="Arial"/>
          <w:lang w:val="en-US"/>
        </w:rPr>
        <w:t xml:space="preserve"> </w:t>
      </w:r>
      <w:r w:rsidRPr="009A32AC">
        <w:rPr>
          <w:rFonts w:ascii="Arial" w:hAnsi="Arial" w:cs="Arial"/>
          <w:lang w:val="en-US"/>
        </w:rPr>
        <w:t>and M.I-R.</w:t>
      </w:r>
      <w:r w:rsidR="007F35DD" w:rsidRPr="009A32AC">
        <w:rPr>
          <w:rFonts w:ascii="Arial" w:hAnsi="Arial" w:cs="Arial"/>
          <w:lang w:val="en-US"/>
        </w:rPr>
        <w:t xml:space="preserve"> All authors reviewed and approved the final manuscript.</w:t>
      </w:r>
    </w:p>
    <w:p w14:paraId="2E3E08DE" w14:textId="77777777" w:rsidR="002D0170" w:rsidRPr="009A32AC" w:rsidRDefault="002D0170" w:rsidP="009A32AC">
      <w:pPr>
        <w:spacing w:line="480" w:lineRule="auto"/>
        <w:jc w:val="both"/>
        <w:rPr>
          <w:rFonts w:ascii="Arial" w:hAnsi="Arial" w:cs="Arial"/>
          <w:lang w:val="en-US"/>
        </w:rPr>
      </w:pPr>
    </w:p>
    <w:p w14:paraId="12D81B1D" w14:textId="78D92948" w:rsidR="00956151" w:rsidRPr="009A32AC" w:rsidRDefault="00CD78A1" w:rsidP="009A32AC">
      <w:pPr>
        <w:spacing w:line="480" w:lineRule="auto"/>
        <w:jc w:val="both"/>
        <w:rPr>
          <w:rFonts w:ascii="Arial" w:hAnsi="Arial" w:cs="Arial"/>
          <w:b/>
          <w:lang w:val="en-US"/>
        </w:rPr>
      </w:pPr>
      <w:r w:rsidRPr="009A32AC">
        <w:rPr>
          <w:rFonts w:ascii="Arial" w:hAnsi="Arial" w:cs="Arial"/>
          <w:color w:val="000000"/>
          <w:lang w:val="en-US"/>
        </w:rPr>
        <w:t xml:space="preserve"> </w:t>
      </w:r>
      <w:r w:rsidR="006B5FE6" w:rsidRPr="009A32AC">
        <w:rPr>
          <w:rFonts w:ascii="Arial" w:hAnsi="Arial" w:cs="Arial"/>
          <w:color w:val="000000"/>
          <w:lang w:val="en-US"/>
        </w:rPr>
        <w:t xml:space="preserve"> </w:t>
      </w:r>
      <w:r w:rsidR="00956151" w:rsidRPr="009A32AC">
        <w:rPr>
          <w:rFonts w:ascii="Arial" w:hAnsi="Arial" w:cs="Arial"/>
          <w:b/>
          <w:lang w:val="en-US"/>
        </w:rPr>
        <w:br w:type="page"/>
      </w:r>
    </w:p>
    <w:p w14:paraId="0794F1CB" w14:textId="77777777" w:rsidR="00DE78B8" w:rsidRPr="00F2495C" w:rsidRDefault="00503312" w:rsidP="002D5999">
      <w:pPr>
        <w:spacing w:line="480" w:lineRule="auto"/>
        <w:jc w:val="both"/>
        <w:outlineLvl w:val="0"/>
        <w:rPr>
          <w:rFonts w:ascii="Arial" w:hAnsi="Arial" w:cs="Arial"/>
          <w:lang w:val="en-US"/>
        </w:rPr>
      </w:pPr>
      <w:r w:rsidRPr="00A07F6A">
        <w:rPr>
          <w:rFonts w:ascii="Arial" w:hAnsi="Arial" w:cs="Arial"/>
          <w:b/>
          <w:lang w:val="en-US"/>
        </w:rPr>
        <w:lastRenderedPageBreak/>
        <w:t>References</w:t>
      </w:r>
    </w:p>
    <w:p w14:paraId="5D2D424B" w14:textId="77777777" w:rsidR="005C2BB9" w:rsidRPr="00B55909" w:rsidRDefault="00DE78B8" w:rsidP="00B55909">
      <w:pPr>
        <w:pStyle w:val="EndNoteBibliography"/>
        <w:spacing w:line="480" w:lineRule="auto"/>
        <w:jc w:val="both"/>
        <w:rPr>
          <w:rFonts w:ascii="Arial" w:hAnsi="Arial" w:cs="Arial"/>
        </w:rPr>
      </w:pPr>
      <w:r w:rsidRPr="00775C83">
        <w:rPr>
          <w:rFonts w:ascii="Arial" w:hAnsi="Arial" w:cs="Arial"/>
        </w:rPr>
        <w:fldChar w:fldCharType="begin"/>
      </w:r>
      <w:r w:rsidRPr="00B55909">
        <w:rPr>
          <w:rFonts w:ascii="Arial" w:hAnsi="Arial" w:cs="Arial"/>
          <w:lang w:val="en-US"/>
        </w:rPr>
        <w:instrText xml:space="preserve"> ADDIN EN.REFLIST </w:instrText>
      </w:r>
      <w:r w:rsidRPr="00775C83">
        <w:rPr>
          <w:rFonts w:ascii="Arial" w:hAnsi="Arial" w:cs="Arial"/>
        </w:rPr>
        <w:fldChar w:fldCharType="separate"/>
      </w:r>
      <w:r w:rsidR="005C2BB9" w:rsidRPr="00B55909">
        <w:rPr>
          <w:rFonts w:ascii="Arial" w:hAnsi="Arial" w:cs="Arial"/>
        </w:rPr>
        <w:t>1.</w:t>
      </w:r>
      <w:r w:rsidR="005C2BB9" w:rsidRPr="00B55909">
        <w:rPr>
          <w:rFonts w:ascii="Arial" w:hAnsi="Arial" w:cs="Arial"/>
        </w:rPr>
        <w:tab/>
        <w:t>Wang J, Okkeri J, Pavic K, Wang Z, Kauko O, Halonen T</w:t>
      </w:r>
      <w:r w:rsidR="005C2BB9" w:rsidRPr="00B55909">
        <w:rPr>
          <w:rFonts w:ascii="Arial" w:hAnsi="Arial" w:cs="Arial"/>
          <w:i/>
        </w:rPr>
        <w:t>, et al.</w:t>
      </w:r>
      <w:r w:rsidR="005C2BB9" w:rsidRPr="00B55909">
        <w:rPr>
          <w:rFonts w:ascii="Arial" w:hAnsi="Arial" w:cs="Arial"/>
        </w:rPr>
        <w:t xml:space="preserve"> Oncoprotein CIP2A is stabilized via interaction with tumor suppressor PP2A/B56. </w:t>
      </w:r>
      <w:r w:rsidR="005C2BB9" w:rsidRPr="00B55909">
        <w:rPr>
          <w:rFonts w:ascii="Arial" w:hAnsi="Arial" w:cs="Arial"/>
          <w:i/>
        </w:rPr>
        <w:t>EMBO reports</w:t>
      </w:r>
      <w:r w:rsidR="005C2BB9" w:rsidRPr="00B55909">
        <w:rPr>
          <w:rFonts w:ascii="Arial" w:hAnsi="Arial" w:cs="Arial"/>
        </w:rPr>
        <w:t xml:space="preserve"> 2017;</w:t>
      </w:r>
      <w:r w:rsidR="005C2BB9" w:rsidRPr="00B55909">
        <w:rPr>
          <w:rFonts w:ascii="Arial" w:hAnsi="Arial" w:cs="Arial"/>
          <w:b/>
        </w:rPr>
        <w:t>18</w:t>
      </w:r>
      <w:r w:rsidR="005C2BB9" w:rsidRPr="00B55909">
        <w:rPr>
          <w:rFonts w:ascii="Arial" w:hAnsi="Arial" w:cs="Arial"/>
        </w:rPr>
        <w:t>(3):437-50 doi 10.15252/embr.201642788.</w:t>
      </w:r>
    </w:p>
    <w:p w14:paraId="0D8F47B8"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2.</w:t>
      </w:r>
      <w:r w:rsidRPr="00B55909">
        <w:rPr>
          <w:rFonts w:ascii="Arial" w:hAnsi="Arial" w:cs="Arial"/>
        </w:rPr>
        <w:tab/>
        <w:t xml:space="preserve">Soofiyani SR, Hejazi MS, Baradaran B. The role of CIP2A in cancer: A review and update. </w:t>
      </w:r>
      <w:r w:rsidRPr="00B55909">
        <w:rPr>
          <w:rFonts w:ascii="Arial" w:hAnsi="Arial" w:cs="Arial"/>
          <w:i/>
        </w:rPr>
        <w:t>Biomed Pharmacother</w:t>
      </w:r>
      <w:r w:rsidRPr="00B55909">
        <w:rPr>
          <w:rFonts w:ascii="Arial" w:hAnsi="Arial" w:cs="Arial"/>
        </w:rPr>
        <w:t xml:space="preserve"> 2017;</w:t>
      </w:r>
      <w:r w:rsidRPr="00B55909">
        <w:rPr>
          <w:rFonts w:ascii="Arial" w:hAnsi="Arial" w:cs="Arial"/>
          <w:b/>
        </w:rPr>
        <w:t>96</w:t>
      </w:r>
      <w:r w:rsidRPr="00B55909">
        <w:rPr>
          <w:rFonts w:ascii="Arial" w:hAnsi="Arial" w:cs="Arial"/>
        </w:rPr>
        <w:t>:626-33 doi 10.1016/j.biopha.2017.08.146.</w:t>
      </w:r>
    </w:p>
    <w:p w14:paraId="01E8280A"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3.</w:t>
      </w:r>
      <w:r w:rsidRPr="00B55909">
        <w:rPr>
          <w:rFonts w:ascii="Arial" w:hAnsi="Arial" w:cs="Arial"/>
        </w:rPr>
        <w:tab/>
        <w:t>Junttila MR, Puustinen P, Niemelä M, Ahola R, Arnold H, Böttzauw T</w:t>
      </w:r>
      <w:r w:rsidRPr="00B55909">
        <w:rPr>
          <w:rFonts w:ascii="Arial" w:hAnsi="Arial" w:cs="Arial"/>
          <w:i/>
        </w:rPr>
        <w:t>, et al.</w:t>
      </w:r>
      <w:r w:rsidRPr="00B55909">
        <w:rPr>
          <w:rFonts w:ascii="Arial" w:hAnsi="Arial" w:cs="Arial"/>
        </w:rPr>
        <w:t xml:space="preserve"> CIP2A inhibits PP2A in human malignancies. </w:t>
      </w:r>
      <w:r w:rsidRPr="00B55909">
        <w:rPr>
          <w:rFonts w:ascii="Arial" w:hAnsi="Arial" w:cs="Arial"/>
          <w:i/>
        </w:rPr>
        <w:t>Cell</w:t>
      </w:r>
      <w:r w:rsidRPr="00B55909">
        <w:rPr>
          <w:rFonts w:ascii="Arial" w:hAnsi="Arial" w:cs="Arial"/>
        </w:rPr>
        <w:t xml:space="preserve"> 2007;</w:t>
      </w:r>
      <w:r w:rsidRPr="00B55909">
        <w:rPr>
          <w:rFonts w:ascii="Arial" w:hAnsi="Arial" w:cs="Arial"/>
          <w:b/>
        </w:rPr>
        <w:t>130</w:t>
      </w:r>
      <w:r w:rsidRPr="00B55909">
        <w:rPr>
          <w:rFonts w:ascii="Arial" w:hAnsi="Arial" w:cs="Arial"/>
        </w:rPr>
        <w:t>(1):51-62 doi 10.1016/j.cell.2007.04.044.</w:t>
      </w:r>
    </w:p>
    <w:p w14:paraId="57BB1AA3"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4.</w:t>
      </w:r>
      <w:r w:rsidRPr="00B55909">
        <w:rPr>
          <w:rFonts w:ascii="Arial" w:hAnsi="Arial" w:cs="Arial"/>
        </w:rPr>
        <w:tab/>
        <w:t xml:space="preserve">Lucas CM, Harris RJ, Giannoudis A, Copland M, Slupsky JR, Clark RE. Cancerous inhibitor of PP2A (CIP2A) at diagnosis of chronic myeloid leukemia is a critical determinant of disease progression. </w:t>
      </w:r>
      <w:r w:rsidRPr="00B55909">
        <w:rPr>
          <w:rFonts w:ascii="Arial" w:hAnsi="Arial" w:cs="Arial"/>
          <w:i/>
        </w:rPr>
        <w:t>Blood</w:t>
      </w:r>
      <w:r w:rsidRPr="00B55909">
        <w:rPr>
          <w:rFonts w:ascii="Arial" w:hAnsi="Arial" w:cs="Arial"/>
        </w:rPr>
        <w:t xml:space="preserve"> 2011;</w:t>
      </w:r>
      <w:r w:rsidRPr="00B55909">
        <w:rPr>
          <w:rFonts w:ascii="Arial" w:hAnsi="Arial" w:cs="Arial"/>
          <w:b/>
        </w:rPr>
        <w:t>117</w:t>
      </w:r>
      <w:r w:rsidRPr="00B55909">
        <w:rPr>
          <w:rFonts w:ascii="Arial" w:hAnsi="Arial" w:cs="Arial"/>
        </w:rPr>
        <w:t>(24):6660-8 doi 10.1182/blood-2010-08-304477.</w:t>
      </w:r>
    </w:p>
    <w:p w14:paraId="6B90507F"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5.</w:t>
      </w:r>
      <w:r w:rsidRPr="00B55909">
        <w:rPr>
          <w:rFonts w:ascii="Arial" w:hAnsi="Arial" w:cs="Arial"/>
        </w:rPr>
        <w:tab/>
        <w:t xml:space="preserve">Khanna A, Pimanda JE. Clinical significance of Cancerous Inhibitor of Protein Phosphatase 2A (CIP2A) in human cancers. </w:t>
      </w:r>
      <w:r w:rsidRPr="00B55909">
        <w:rPr>
          <w:rFonts w:ascii="Arial" w:hAnsi="Arial" w:cs="Arial"/>
          <w:i/>
        </w:rPr>
        <w:t>Int J Cancer</w:t>
      </w:r>
      <w:r w:rsidRPr="00B55909">
        <w:rPr>
          <w:rFonts w:ascii="Arial" w:hAnsi="Arial" w:cs="Arial"/>
        </w:rPr>
        <w:t xml:space="preserve"> 2015 doi 10.1002/ijc.29431.</w:t>
      </w:r>
    </w:p>
    <w:p w14:paraId="5B8F2A8A"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6.</w:t>
      </w:r>
      <w:r w:rsidRPr="00B55909">
        <w:rPr>
          <w:rFonts w:ascii="Arial" w:hAnsi="Arial" w:cs="Arial"/>
        </w:rPr>
        <w:tab/>
        <w:t>Côme C, Laine A, Chanrion M, Edgren H, Mattila E, Liu X</w:t>
      </w:r>
      <w:r w:rsidRPr="00B55909">
        <w:rPr>
          <w:rFonts w:ascii="Arial" w:hAnsi="Arial" w:cs="Arial"/>
          <w:i/>
        </w:rPr>
        <w:t>, et al.</w:t>
      </w:r>
      <w:r w:rsidRPr="00B55909">
        <w:rPr>
          <w:rFonts w:ascii="Arial" w:hAnsi="Arial" w:cs="Arial"/>
        </w:rPr>
        <w:t xml:space="preserve"> CIP2A is associated with human breast cancer aggressivity. </w:t>
      </w:r>
      <w:r w:rsidRPr="00B55909">
        <w:rPr>
          <w:rFonts w:ascii="Arial" w:hAnsi="Arial" w:cs="Arial"/>
          <w:i/>
        </w:rPr>
        <w:t>Clin Cancer Res</w:t>
      </w:r>
      <w:r w:rsidRPr="00B55909">
        <w:rPr>
          <w:rFonts w:ascii="Arial" w:hAnsi="Arial" w:cs="Arial"/>
        </w:rPr>
        <w:t xml:space="preserve"> 2009;</w:t>
      </w:r>
      <w:r w:rsidRPr="00B55909">
        <w:rPr>
          <w:rFonts w:ascii="Arial" w:hAnsi="Arial" w:cs="Arial"/>
          <w:b/>
        </w:rPr>
        <w:t>15</w:t>
      </w:r>
      <w:r w:rsidRPr="00B55909">
        <w:rPr>
          <w:rFonts w:ascii="Arial" w:hAnsi="Arial" w:cs="Arial"/>
        </w:rPr>
        <w:t>(16):5092-100 doi 10.1158/1078-0432.CCR-08-3283.</w:t>
      </w:r>
    </w:p>
    <w:p w14:paraId="0E6239DA"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7.</w:t>
      </w:r>
      <w:r w:rsidRPr="00B55909">
        <w:rPr>
          <w:rFonts w:ascii="Arial" w:hAnsi="Arial" w:cs="Arial"/>
        </w:rPr>
        <w:tab/>
        <w:t>Elgendy M, Ciro M, Hosseini A, Weiszmann J, Mazzarella L, Ferrari E</w:t>
      </w:r>
      <w:r w:rsidRPr="00B55909">
        <w:rPr>
          <w:rFonts w:ascii="Arial" w:hAnsi="Arial" w:cs="Arial"/>
          <w:i/>
        </w:rPr>
        <w:t>, et al.</w:t>
      </w:r>
      <w:r w:rsidRPr="00B55909">
        <w:rPr>
          <w:rFonts w:ascii="Arial" w:hAnsi="Arial" w:cs="Arial"/>
        </w:rPr>
        <w:t xml:space="preserve"> Combination of Hypoglycemia and Metformin Impairs Tumor Metabolic Plasticity and Growth by Modulating the PP2A-GSK3beta-MCL-1 Axis. </w:t>
      </w:r>
      <w:r w:rsidRPr="00B55909">
        <w:rPr>
          <w:rFonts w:ascii="Arial" w:hAnsi="Arial" w:cs="Arial"/>
          <w:i/>
        </w:rPr>
        <w:t>Cancer Cell</w:t>
      </w:r>
      <w:r w:rsidRPr="00B55909">
        <w:rPr>
          <w:rFonts w:ascii="Arial" w:hAnsi="Arial" w:cs="Arial"/>
        </w:rPr>
        <w:t xml:space="preserve"> 2019;</w:t>
      </w:r>
      <w:r w:rsidRPr="00B55909">
        <w:rPr>
          <w:rFonts w:ascii="Arial" w:hAnsi="Arial" w:cs="Arial"/>
          <w:b/>
        </w:rPr>
        <w:t>35</w:t>
      </w:r>
      <w:r w:rsidRPr="00B55909">
        <w:rPr>
          <w:rFonts w:ascii="Arial" w:hAnsi="Arial" w:cs="Arial"/>
        </w:rPr>
        <w:t>(5):798-815 e5 doi 10.1016/j.ccell.2019.03.007.</w:t>
      </w:r>
    </w:p>
    <w:p w14:paraId="63C32F3A"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lastRenderedPageBreak/>
        <w:t>8.</w:t>
      </w:r>
      <w:r w:rsidRPr="00B55909">
        <w:rPr>
          <w:rFonts w:ascii="Arial" w:hAnsi="Arial" w:cs="Arial"/>
        </w:rPr>
        <w:tab/>
        <w:t>Laine A, Sihto H, Come C, Rosenfeldt MT, Zwolinska A, Niemelä M</w:t>
      </w:r>
      <w:r w:rsidRPr="00B55909">
        <w:rPr>
          <w:rFonts w:ascii="Arial" w:hAnsi="Arial" w:cs="Arial"/>
          <w:i/>
        </w:rPr>
        <w:t>, et al.</w:t>
      </w:r>
      <w:r w:rsidRPr="00B55909">
        <w:rPr>
          <w:rFonts w:ascii="Arial" w:hAnsi="Arial" w:cs="Arial"/>
        </w:rPr>
        <w:t xml:space="preserve"> Senescence sensitivity of breast cancer cells is defined by positive feedback loop between CIP2A and E2F1. </w:t>
      </w:r>
      <w:r w:rsidRPr="00B55909">
        <w:rPr>
          <w:rFonts w:ascii="Arial" w:hAnsi="Arial" w:cs="Arial"/>
          <w:i/>
        </w:rPr>
        <w:t>Cancer Discov</w:t>
      </w:r>
      <w:r w:rsidRPr="00B55909">
        <w:rPr>
          <w:rFonts w:ascii="Arial" w:hAnsi="Arial" w:cs="Arial"/>
        </w:rPr>
        <w:t xml:space="preserve"> 2013;</w:t>
      </w:r>
      <w:r w:rsidRPr="00B55909">
        <w:rPr>
          <w:rFonts w:ascii="Arial" w:hAnsi="Arial" w:cs="Arial"/>
          <w:b/>
        </w:rPr>
        <w:t>3</w:t>
      </w:r>
      <w:r w:rsidRPr="00B55909">
        <w:rPr>
          <w:rFonts w:ascii="Arial" w:hAnsi="Arial" w:cs="Arial"/>
        </w:rPr>
        <w:t>(2):182-97 doi 10.1158/2159-8290.CD-12-0292.</w:t>
      </w:r>
    </w:p>
    <w:p w14:paraId="2591E641"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9.</w:t>
      </w:r>
      <w:r w:rsidRPr="00B55909">
        <w:rPr>
          <w:rFonts w:ascii="Arial" w:hAnsi="Arial" w:cs="Arial"/>
        </w:rPr>
        <w:tab/>
        <w:t>Khanna A, Böckelman C, Hemmes A, Junttila MR, Wiksten JP, Lundin M</w:t>
      </w:r>
      <w:r w:rsidRPr="00B55909">
        <w:rPr>
          <w:rFonts w:ascii="Arial" w:hAnsi="Arial" w:cs="Arial"/>
          <w:i/>
        </w:rPr>
        <w:t>, et al.</w:t>
      </w:r>
      <w:r w:rsidRPr="00B55909">
        <w:rPr>
          <w:rFonts w:ascii="Arial" w:hAnsi="Arial" w:cs="Arial"/>
        </w:rPr>
        <w:t xml:space="preserve"> MYC-dependent regulation and prognostic role of CIP2A in gastric cancer. </w:t>
      </w:r>
      <w:r w:rsidRPr="00B55909">
        <w:rPr>
          <w:rFonts w:ascii="Arial" w:hAnsi="Arial" w:cs="Arial"/>
          <w:i/>
        </w:rPr>
        <w:t>J Natl Cancer Inst</w:t>
      </w:r>
      <w:r w:rsidRPr="00B55909">
        <w:rPr>
          <w:rFonts w:ascii="Arial" w:hAnsi="Arial" w:cs="Arial"/>
        </w:rPr>
        <w:t xml:space="preserve"> 2009;</w:t>
      </w:r>
      <w:r w:rsidRPr="00B55909">
        <w:rPr>
          <w:rFonts w:ascii="Arial" w:hAnsi="Arial" w:cs="Arial"/>
          <w:b/>
        </w:rPr>
        <w:t>101</w:t>
      </w:r>
      <w:r w:rsidRPr="00B55909">
        <w:rPr>
          <w:rFonts w:ascii="Arial" w:hAnsi="Arial" w:cs="Arial"/>
        </w:rPr>
        <w:t>(11):793-805 doi 10.1093/jnci/djp103.</w:t>
      </w:r>
    </w:p>
    <w:p w14:paraId="73553615"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10.</w:t>
      </w:r>
      <w:r w:rsidRPr="00B55909">
        <w:rPr>
          <w:rFonts w:ascii="Arial" w:hAnsi="Arial" w:cs="Arial"/>
        </w:rPr>
        <w:tab/>
        <w:t>Kauko O, Imanishi SY, Kulesskiy E, Yetukuri L, Laajala TD, Sharma M</w:t>
      </w:r>
      <w:r w:rsidRPr="00B55909">
        <w:rPr>
          <w:rFonts w:ascii="Arial" w:hAnsi="Arial" w:cs="Arial"/>
          <w:i/>
        </w:rPr>
        <w:t>, et al.</w:t>
      </w:r>
      <w:r w:rsidRPr="00B55909">
        <w:rPr>
          <w:rFonts w:ascii="Arial" w:hAnsi="Arial" w:cs="Arial"/>
        </w:rPr>
        <w:t xml:space="preserve"> Phosphoproteome and drug-response effects mediated by the three protein phosphatase 2A inhibitor proteins CIP2A, SET, and PME-1. </w:t>
      </w:r>
      <w:r w:rsidRPr="00B55909">
        <w:rPr>
          <w:rFonts w:ascii="Arial" w:hAnsi="Arial" w:cs="Arial"/>
          <w:i/>
        </w:rPr>
        <w:t>J Biol Chem</w:t>
      </w:r>
      <w:r w:rsidRPr="00B55909">
        <w:rPr>
          <w:rFonts w:ascii="Arial" w:hAnsi="Arial" w:cs="Arial"/>
        </w:rPr>
        <w:t xml:space="preserve"> 2020;</w:t>
      </w:r>
      <w:r w:rsidRPr="00B55909">
        <w:rPr>
          <w:rFonts w:ascii="Arial" w:hAnsi="Arial" w:cs="Arial"/>
          <w:b/>
        </w:rPr>
        <w:t>295</w:t>
      </w:r>
      <w:r w:rsidRPr="00B55909">
        <w:rPr>
          <w:rFonts w:ascii="Arial" w:hAnsi="Arial" w:cs="Arial"/>
        </w:rPr>
        <w:t>(13):4194-211 doi 10.1074/jbc.RA119.011265.</w:t>
      </w:r>
    </w:p>
    <w:p w14:paraId="2391F4A4"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11.</w:t>
      </w:r>
      <w:r w:rsidRPr="00B55909">
        <w:rPr>
          <w:rFonts w:ascii="Arial" w:hAnsi="Arial" w:cs="Arial"/>
        </w:rPr>
        <w:tab/>
        <w:t>Kauko O, O'Connor CM, Kulesskiy E, Sangodkar J, Aakula A, Izadmehr S</w:t>
      </w:r>
      <w:r w:rsidRPr="00B55909">
        <w:rPr>
          <w:rFonts w:ascii="Arial" w:hAnsi="Arial" w:cs="Arial"/>
          <w:i/>
        </w:rPr>
        <w:t>, et al.</w:t>
      </w:r>
      <w:r w:rsidRPr="00B55909">
        <w:rPr>
          <w:rFonts w:ascii="Arial" w:hAnsi="Arial" w:cs="Arial"/>
        </w:rPr>
        <w:t xml:space="preserve"> PP2A inhibition is a druggable MEK inhibitor resistance mechanism in KRAS-mutant lung cancer cells. </w:t>
      </w:r>
      <w:r w:rsidRPr="00B55909">
        <w:rPr>
          <w:rFonts w:ascii="Arial" w:hAnsi="Arial" w:cs="Arial"/>
          <w:i/>
        </w:rPr>
        <w:t>Science translational medicine</w:t>
      </w:r>
      <w:r w:rsidRPr="00B55909">
        <w:rPr>
          <w:rFonts w:ascii="Arial" w:hAnsi="Arial" w:cs="Arial"/>
        </w:rPr>
        <w:t xml:space="preserve"> 2018;</w:t>
      </w:r>
      <w:r w:rsidRPr="00B55909">
        <w:rPr>
          <w:rFonts w:ascii="Arial" w:hAnsi="Arial" w:cs="Arial"/>
          <w:b/>
        </w:rPr>
        <w:t>10</w:t>
      </w:r>
      <w:r w:rsidRPr="00B55909">
        <w:rPr>
          <w:rFonts w:ascii="Arial" w:hAnsi="Arial" w:cs="Arial"/>
        </w:rPr>
        <w:t>(450) doi 10.1126/scitranslmed.aaq1093.</w:t>
      </w:r>
    </w:p>
    <w:p w14:paraId="744AF320"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12.</w:t>
      </w:r>
      <w:r w:rsidRPr="00B55909">
        <w:rPr>
          <w:rFonts w:ascii="Arial" w:hAnsi="Arial" w:cs="Arial"/>
        </w:rPr>
        <w:tab/>
        <w:t>Yang YT, Chiu YC, Kao CJ, Hou HA, Lin CC, Tsai CH</w:t>
      </w:r>
      <w:r w:rsidRPr="00B55909">
        <w:rPr>
          <w:rFonts w:ascii="Arial" w:hAnsi="Arial" w:cs="Arial"/>
          <w:i/>
        </w:rPr>
        <w:t>, et al.</w:t>
      </w:r>
      <w:r w:rsidRPr="00B55909">
        <w:rPr>
          <w:rFonts w:ascii="Arial" w:hAnsi="Arial" w:cs="Arial"/>
        </w:rPr>
        <w:t xml:space="preserve"> The prognostic significance of global aberrant alternative splicing in patients with myelodysplastic syndrome. </w:t>
      </w:r>
      <w:r w:rsidRPr="00B55909">
        <w:rPr>
          <w:rFonts w:ascii="Arial" w:hAnsi="Arial" w:cs="Arial"/>
          <w:i/>
        </w:rPr>
        <w:t>Blood Cancer J</w:t>
      </w:r>
      <w:r w:rsidRPr="00B55909">
        <w:rPr>
          <w:rFonts w:ascii="Arial" w:hAnsi="Arial" w:cs="Arial"/>
        </w:rPr>
        <w:t xml:space="preserve"> 2018;</w:t>
      </w:r>
      <w:r w:rsidRPr="00B55909">
        <w:rPr>
          <w:rFonts w:ascii="Arial" w:hAnsi="Arial" w:cs="Arial"/>
          <w:b/>
        </w:rPr>
        <w:t>8</w:t>
      </w:r>
      <w:r w:rsidRPr="00B55909">
        <w:rPr>
          <w:rFonts w:ascii="Arial" w:hAnsi="Arial" w:cs="Arial"/>
        </w:rPr>
        <w:t>(8):78 doi 10.1038/s41408-018-0115-2.</w:t>
      </w:r>
    </w:p>
    <w:p w14:paraId="78B8EF97"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13.</w:t>
      </w:r>
      <w:r w:rsidRPr="00B55909">
        <w:rPr>
          <w:rFonts w:ascii="Arial" w:hAnsi="Arial" w:cs="Arial"/>
        </w:rPr>
        <w:tab/>
        <w:t>Adamia S, Haibe-Kains B, Pilarski PM, Bar-Natan M, Pevzner S, Avet-Loiseau H</w:t>
      </w:r>
      <w:r w:rsidRPr="00B55909">
        <w:rPr>
          <w:rFonts w:ascii="Arial" w:hAnsi="Arial" w:cs="Arial"/>
          <w:i/>
        </w:rPr>
        <w:t>, et al.</w:t>
      </w:r>
      <w:r w:rsidRPr="00B55909">
        <w:rPr>
          <w:rFonts w:ascii="Arial" w:hAnsi="Arial" w:cs="Arial"/>
        </w:rPr>
        <w:t xml:space="preserve"> A genome-wide aberrant RNA splicing in patients with acute myeloid leukemia identifies novel potential disease markers and therapeutic targets. </w:t>
      </w:r>
      <w:r w:rsidRPr="00B55909">
        <w:rPr>
          <w:rFonts w:ascii="Arial" w:hAnsi="Arial" w:cs="Arial"/>
          <w:i/>
        </w:rPr>
        <w:t>Clin Cancer Res</w:t>
      </w:r>
      <w:r w:rsidRPr="00B55909">
        <w:rPr>
          <w:rFonts w:ascii="Arial" w:hAnsi="Arial" w:cs="Arial"/>
        </w:rPr>
        <w:t xml:space="preserve"> 2014;</w:t>
      </w:r>
      <w:r w:rsidRPr="00B55909">
        <w:rPr>
          <w:rFonts w:ascii="Arial" w:hAnsi="Arial" w:cs="Arial"/>
          <w:b/>
        </w:rPr>
        <w:t>20</w:t>
      </w:r>
      <w:r w:rsidRPr="00B55909">
        <w:rPr>
          <w:rFonts w:ascii="Arial" w:hAnsi="Arial" w:cs="Arial"/>
        </w:rPr>
        <w:t>(5):1135-45 doi 10.1158/1078-0432.CCR-13-0956.</w:t>
      </w:r>
    </w:p>
    <w:p w14:paraId="46E8399C"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lastRenderedPageBreak/>
        <w:t>14.</w:t>
      </w:r>
      <w:r w:rsidRPr="00B55909">
        <w:rPr>
          <w:rFonts w:ascii="Arial" w:hAnsi="Arial" w:cs="Arial"/>
        </w:rPr>
        <w:tab/>
        <w:t xml:space="preserve">de Necochea-Campion R, Shouse GP, Zhou Q, Mirshahidi S, Chen CS. Aberrant splicing and drug resistance in AML. </w:t>
      </w:r>
      <w:r w:rsidRPr="00B55909">
        <w:rPr>
          <w:rFonts w:ascii="Arial" w:hAnsi="Arial" w:cs="Arial"/>
          <w:i/>
        </w:rPr>
        <w:t>J Hematol Oncol</w:t>
      </w:r>
      <w:r w:rsidRPr="00B55909">
        <w:rPr>
          <w:rFonts w:ascii="Arial" w:hAnsi="Arial" w:cs="Arial"/>
        </w:rPr>
        <w:t xml:space="preserve"> 2016;</w:t>
      </w:r>
      <w:r w:rsidRPr="00B55909">
        <w:rPr>
          <w:rFonts w:ascii="Arial" w:hAnsi="Arial" w:cs="Arial"/>
          <w:b/>
        </w:rPr>
        <w:t>9</w:t>
      </w:r>
      <w:r w:rsidRPr="00B55909">
        <w:rPr>
          <w:rFonts w:ascii="Arial" w:hAnsi="Arial" w:cs="Arial"/>
        </w:rPr>
        <w:t>(1):85 doi 10.1186/s13045-016-0315-9.</w:t>
      </w:r>
    </w:p>
    <w:p w14:paraId="6F463A79"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15.</w:t>
      </w:r>
      <w:r w:rsidRPr="00B55909">
        <w:rPr>
          <w:rFonts w:ascii="Arial" w:hAnsi="Arial" w:cs="Arial"/>
        </w:rPr>
        <w:tab/>
        <w:t>Lindsley RC, Mar BG, Mazzola E, Grauman PV, Shareef S, Allen SL</w:t>
      </w:r>
      <w:r w:rsidRPr="00B55909">
        <w:rPr>
          <w:rFonts w:ascii="Arial" w:hAnsi="Arial" w:cs="Arial"/>
          <w:i/>
        </w:rPr>
        <w:t>, et al.</w:t>
      </w:r>
      <w:r w:rsidRPr="00B55909">
        <w:rPr>
          <w:rFonts w:ascii="Arial" w:hAnsi="Arial" w:cs="Arial"/>
        </w:rPr>
        <w:t xml:space="preserve"> Acute myeloid leukemia ontogeny is defined by distinct somatic mutations. </w:t>
      </w:r>
      <w:r w:rsidRPr="00B55909">
        <w:rPr>
          <w:rFonts w:ascii="Arial" w:hAnsi="Arial" w:cs="Arial"/>
          <w:i/>
        </w:rPr>
        <w:t>Blood</w:t>
      </w:r>
      <w:r w:rsidRPr="00B55909">
        <w:rPr>
          <w:rFonts w:ascii="Arial" w:hAnsi="Arial" w:cs="Arial"/>
        </w:rPr>
        <w:t xml:space="preserve"> 2015;</w:t>
      </w:r>
      <w:r w:rsidRPr="00B55909">
        <w:rPr>
          <w:rFonts w:ascii="Arial" w:hAnsi="Arial" w:cs="Arial"/>
          <w:b/>
        </w:rPr>
        <w:t>125</w:t>
      </w:r>
      <w:r w:rsidRPr="00B55909">
        <w:rPr>
          <w:rFonts w:ascii="Arial" w:hAnsi="Arial" w:cs="Arial"/>
        </w:rPr>
        <w:t>(9):1367-76 doi 10.1182/blood-2014-11-610543.</w:t>
      </w:r>
    </w:p>
    <w:p w14:paraId="10EB2014"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16.</w:t>
      </w:r>
      <w:r w:rsidRPr="00B55909">
        <w:rPr>
          <w:rFonts w:ascii="Arial" w:hAnsi="Arial" w:cs="Arial"/>
        </w:rPr>
        <w:tab/>
        <w:t>Papaemmanuil E, Gerstung M, Bullinger L, Gaidzik VI, Paschka P, Roberts ND</w:t>
      </w:r>
      <w:r w:rsidRPr="00B55909">
        <w:rPr>
          <w:rFonts w:ascii="Arial" w:hAnsi="Arial" w:cs="Arial"/>
          <w:i/>
        </w:rPr>
        <w:t>, et al.</w:t>
      </w:r>
      <w:r w:rsidRPr="00B55909">
        <w:rPr>
          <w:rFonts w:ascii="Arial" w:hAnsi="Arial" w:cs="Arial"/>
        </w:rPr>
        <w:t xml:space="preserve"> Genomic Classification and Prognosis in Acute Myeloid Leukemia. </w:t>
      </w:r>
      <w:r w:rsidRPr="00B55909">
        <w:rPr>
          <w:rFonts w:ascii="Arial" w:hAnsi="Arial" w:cs="Arial"/>
          <w:i/>
        </w:rPr>
        <w:t>N Engl J Med</w:t>
      </w:r>
      <w:r w:rsidRPr="00B55909">
        <w:rPr>
          <w:rFonts w:ascii="Arial" w:hAnsi="Arial" w:cs="Arial"/>
        </w:rPr>
        <w:t xml:space="preserve"> 2016;</w:t>
      </w:r>
      <w:r w:rsidRPr="00B55909">
        <w:rPr>
          <w:rFonts w:ascii="Arial" w:hAnsi="Arial" w:cs="Arial"/>
          <w:b/>
        </w:rPr>
        <w:t>374</w:t>
      </w:r>
      <w:r w:rsidRPr="00B55909">
        <w:rPr>
          <w:rFonts w:ascii="Arial" w:hAnsi="Arial" w:cs="Arial"/>
        </w:rPr>
        <w:t>(23):2209-21 doi 10.1056/NEJMoa1516192.</w:t>
      </w:r>
    </w:p>
    <w:p w14:paraId="2F448877"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17.</w:t>
      </w:r>
      <w:r w:rsidRPr="00B55909">
        <w:rPr>
          <w:rFonts w:ascii="Arial" w:hAnsi="Arial" w:cs="Arial"/>
        </w:rPr>
        <w:tab/>
        <w:t>Taskesen E, Havermans M, van Lom K, Sanders MA, van Norden Y, Bindels E</w:t>
      </w:r>
      <w:r w:rsidRPr="00B55909">
        <w:rPr>
          <w:rFonts w:ascii="Arial" w:hAnsi="Arial" w:cs="Arial"/>
          <w:i/>
        </w:rPr>
        <w:t>, et al.</w:t>
      </w:r>
      <w:r w:rsidRPr="00B55909">
        <w:rPr>
          <w:rFonts w:ascii="Arial" w:hAnsi="Arial" w:cs="Arial"/>
        </w:rPr>
        <w:t xml:space="preserve"> Two splice-factor mutant leukemia subgroups uncovered at the boundaries of MDS and AML using combined gene expression and DNA-methylation profiling. </w:t>
      </w:r>
      <w:r w:rsidRPr="00B55909">
        <w:rPr>
          <w:rFonts w:ascii="Arial" w:hAnsi="Arial" w:cs="Arial"/>
          <w:i/>
        </w:rPr>
        <w:t>Blood</w:t>
      </w:r>
      <w:r w:rsidRPr="00B55909">
        <w:rPr>
          <w:rFonts w:ascii="Arial" w:hAnsi="Arial" w:cs="Arial"/>
        </w:rPr>
        <w:t xml:space="preserve"> 2014;</w:t>
      </w:r>
      <w:r w:rsidRPr="00B55909">
        <w:rPr>
          <w:rFonts w:ascii="Arial" w:hAnsi="Arial" w:cs="Arial"/>
          <w:b/>
        </w:rPr>
        <w:t>123</w:t>
      </w:r>
      <w:r w:rsidRPr="00B55909">
        <w:rPr>
          <w:rFonts w:ascii="Arial" w:hAnsi="Arial" w:cs="Arial"/>
        </w:rPr>
        <w:t>(21):3327-35 doi 10.1182/blood-2013-07-512855.</w:t>
      </w:r>
    </w:p>
    <w:p w14:paraId="30FE385C"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18.</w:t>
      </w:r>
      <w:r w:rsidRPr="00B55909">
        <w:rPr>
          <w:rFonts w:ascii="Arial" w:hAnsi="Arial" w:cs="Arial"/>
        </w:rPr>
        <w:tab/>
        <w:t xml:space="preserve">Döhner H, Weisdorf DJ, Bloomfield CD. Acute Myeloid Leukemia. </w:t>
      </w:r>
      <w:r w:rsidRPr="00B55909">
        <w:rPr>
          <w:rFonts w:ascii="Arial" w:hAnsi="Arial" w:cs="Arial"/>
          <w:i/>
        </w:rPr>
        <w:t>N Engl J Med</w:t>
      </w:r>
      <w:r w:rsidRPr="00B55909">
        <w:rPr>
          <w:rFonts w:ascii="Arial" w:hAnsi="Arial" w:cs="Arial"/>
        </w:rPr>
        <w:t xml:space="preserve"> 2015;</w:t>
      </w:r>
      <w:r w:rsidRPr="00B55909">
        <w:rPr>
          <w:rFonts w:ascii="Arial" w:hAnsi="Arial" w:cs="Arial"/>
          <w:b/>
        </w:rPr>
        <w:t>373</w:t>
      </w:r>
      <w:r w:rsidRPr="00B55909">
        <w:rPr>
          <w:rFonts w:ascii="Arial" w:hAnsi="Arial" w:cs="Arial"/>
        </w:rPr>
        <w:t>(12):1136-52 doi 10.1056/NEJMra1406184.</w:t>
      </w:r>
    </w:p>
    <w:p w14:paraId="0BF662D8"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19.</w:t>
      </w:r>
      <w:r w:rsidRPr="00B55909">
        <w:rPr>
          <w:rFonts w:ascii="Arial" w:hAnsi="Arial" w:cs="Arial"/>
        </w:rPr>
        <w:tab/>
        <w:t>Petersdorf SH, Kopecky KJ, Slovak M, Willman C, Nevill T, Brandwein J</w:t>
      </w:r>
      <w:r w:rsidRPr="00B55909">
        <w:rPr>
          <w:rFonts w:ascii="Arial" w:hAnsi="Arial" w:cs="Arial"/>
          <w:i/>
        </w:rPr>
        <w:t>, et al.</w:t>
      </w:r>
      <w:r w:rsidRPr="00B55909">
        <w:rPr>
          <w:rFonts w:ascii="Arial" w:hAnsi="Arial" w:cs="Arial"/>
        </w:rPr>
        <w:t xml:space="preserve"> A phase 3 study of gemtuzumab ozogamicin during induction and postconsolidation therapy in younger patients with acute myeloid leukemia. </w:t>
      </w:r>
      <w:r w:rsidRPr="00B55909">
        <w:rPr>
          <w:rFonts w:ascii="Arial" w:hAnsi="Arial" w:cs="Arial"/>
          <w:i/>
        </w:rPr>
        <w:t>Blood</w:t>
      </w:r>
      <w:r w:rsidRPr="00B55909">
        <w:rPr>
          <w:rFonts w:ascii="Arial" w:hAnsi="Arial" w:cs="Arial"/>
        </w:rPr>
        <w:t xml:space="preserve"> 2013;</w:t>
      </w:r>
      <w:r w:rsidRPr="00B55909">
        <w:rPr>
          <w:rFonts w:ascii="Arial" w:hAnsi="Arial" w:cs="Arial"/>
          <w:b/>
        </w:rPr>
        <w:t>121</w:t>
      </w:r>
      <w:r w:rsidRPr="00B55909">
        <w:rPr>
          <w:rFonts w:ascii="Arial" w:hAnsi="Arial" w:cs="Arial"/>
        </w:rPr>
        <w:t>(24):4854-60 doi 10.1182/blood-2013-01-466706.</w:t>
      </w:r>
    </w:p>
    <w:p w14:paraId="1DF9AFB7"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20.</w:t>
      </w:r>
      <w:r w:rsidRPr="00B55909">
        <w:rPr>
          <w:rFonts w:ascii="Arial" w:hAnsi="Arial" w:cs="Arial"/>
        </w:rPr>
        <w:tab/>
        <w:t>Cross NC, White HE, Colomer D, Ehrencrona H, Foroni L, Gottardi E</w:t>
      </w:r>
      <w:r w:rsidRPr="00B55909">
        <w:rPr>
          <w:rFonts w:ascii="Arial" w:hAnsi="Arial" w:cs="Arial"/>
          <w:i/>
        </w:rPr>
        <w:t>, et al.</w:t>
      </w:r>
      <w:r w:rsidRPr="00B55909">
        <w:rPr>
          <w:rFonts w:ascii="Arial" w:hAnsi="Arial" w:cs="Arial"/>
        </w:rPr>
        <w:t xml:space="preserve"> Laboratory recommendations for scoring deep molecular responses following treatment for chronic myeloid leukemia. </w:t>
      </w:r>
      <w:r w:rsidRPr="00B55909">
        <w:rPr>
          <w:rFonts w:ascii="Arial" w:hAnsi="Arial" w:cs="Arial"/>
          <w:i/>
        </w:rPr>
        <w:t>Leukemia</w:t>
      </w:r>
      <w:r w:rsidRPr="00B55909">
        <w:rPr>
          <w:rFonts w:ascii="Arial" w:hAnsi="Arial" w:cs="Arial"/>
        </w:rPr>
        <w:t xml:space="preserve"> 2015;</w:t>
      </w:r>
      <w:r w:rsidRPr="00B55909">
        <w:rPr>
          <w:rFonts w:ascii="Arial" w:hAnsi="Arial" w:cs="Arial"/>
          <w:b/>
        </w:rPr>
        <w:t>29</w:t>
      </w:r>
      <w:r w:rsidRPr="00B55909">
        <w:rPr>
          <w:rFonts w:ascii="Arial" w:hAnsi="Arial" w:cs="Arial"/>
        </w:rPr>
        <w:t>(5):999-1003 doi 10.1038/leu.2015.29.</w:t>
      </w:r>
    </w:p>
    <w:p w14:paraId="55952A57"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lastRenderedPageBreak/>
        <w:t>21.</w:t>
      </w:r>
      <w:r w:rsidRPr="00B55909">
        <w:rPr>
          <w:rFonts w:ascii="Arial" w:hAnsi="Arial" w:cs="Arial"/>
        </w:rPr>
        <w:tab/>
        <w:t>Baccarani M, Deininger MW, Rosti G, Hochhaus A, Soverini S, Apperley JF</w:t>
      </w:r>
      <w:r w:rsidRPr="00B55909">
        <w:rPr>
          <w:rFonts w:ascii="Arial" w:hAnsi="Arial" w:cs="Arial"/>
          <w:i/>
        </w:rPr>
        <w:t>, et al.</w:t>
      </w:r>
      <w:r w:rsidRPr="00B55909">
        <w:rPr>
          <w:rFonts w:ascii="Arial" w:hAnsi="Arial" w:cs="Arial"/>
        </w:rPr>
        <w:t xml:space="preserve"> European LeukemiaNet recommendations for the management of chronic myeloid leukemia: 2013. </w:t>
      </w:r>
      <w:r w:rsidRPr="00B55909">
        <w:rPr>
          <w:rFonts w:ascii="Arial" w:hAnsi="Arial" w:cs="Arial"/>
          <w:i/>
        </w:rPr>
        <w:t>Blood</w:t>
      </w:r>
      <w:r w:rsidRPr="00B55909">
        <w:rPr>
          <w:rFonts w:ascii="Arial" w:hAnsi="Arial" w:cs="Arial"/>
        </w:rPr>
        <w:t xml:space="preserve"> 2013;</w:t>
      </w:r>
      <w:r w:rsidRPr="00B55909">
        <w:rPr>
          <w:rFonts w:ascii="Arial" w:hAnsi="Arial" w:cs="Arial"/>
          <w:b/>
        </w:rPr>
        <w:t>122</w:t>
      </w:r>
      <w:r w:rsidRPr="00B55909">
        <w:rPr>
          <w:rFonts w:ascii="Arial" w:hAnsi="Arial" w:cs="Arial"/>
        </w:rPr>
        <w:t>(6):872-84 doi 10.1182/blood-2013-05-501569.</w:t>
      </w:r>
    </w:p>
    <w:p w14:paraId="48E692D1"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22.</w:t>
      </w:r>
      <w:r w:rsidRPr="00B55909">
        <w:rPr>
          <w:rFonts w:ascii="Arial" w:hAnsi="Arial" w:cs="Arial"/>
        </w:rPr>
        <w:tab/>
        <w:t>Branford S, Kim DDH, Apperley JF, Eide CA, Mustjoki S, Ong ST</w:t>
      </w:r>
      <w:r w:rsidRPr="00B55909">
        <w:rPr>
          <w:rFonts w:ascii="Arial" w:hAnsi="Arial" w:cs="Arial"/>
          <w:i/>
        </w:rPr>
        <w:t>, et al.</w:t>
      </w:r>
      <w:r w:rsidRPr="00B55909">
        <w:rPr>
          <w:rFonts w:ascii="Arial" w:hAnsi="Arial" w:cs="Arial"/>
        </w:rPr>
        <w:t xml:space="preserve"> Laying the foundation for genomically-based risk assessment in chronic myeloid leukemia. </w:t>
      </w:r>
      <w:r w:rsidRPr="00B55909">
        <w:rPr>
          <w:rFonts w:ascii="Arial" w:hAnsi="Arial" w:cs="Arial"/>
          <w:i/>
        </w:rPr>
        <w:t>Leukemia</w:t>
      </w:r>
      <w:r w:rsidRPr="00B55909">
        <w:rPr>
          <w:rFonts w:ascii="Arial" w:hAnsi="Arial" w:cs="Arial"/>
        </w:rPr>
        <w:t xml:space="preserve"> 2019;</w:t>
      </w:r>
      <w:r w:rsidRPr="00B55909">
        <w:rPr>
          <w:rFonts w:ascii="Arial" w:hAnsi="Arial" w:cs="Arial"/>
          <w:b/>
        </w:rPr>
        <w:t>33</w:t>
      </w:r>
      <w:r w:rsidRPr="00B55909">
        <w:rPr>
          <w:rFonts w:ascii="Arial" w:hAnsi="Arial" w:cs="Arial"/>
        </w:rPr>
        <w:t>(8):1835-50 doi 10.1038/s41375-019-0512-y.</w:t>
      </w:r>
    </w:p>
    <w:p w14:paraId="4CBB4DD5"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23.</w:t>
      </w:r>
      <w:r w:rsidRPr="00B55909">
        <w:rPr>
          <w:rFonts w:ascii="Arial" w:hAnsi="Arial" w:cs="Arial"/>
        </w:rPr>
        <w:tab/>
        <w:t>Barragán E, Chillón MC, Castelló-Cros R, Marcotegui N, Prieto MI, Hoyos M</w:t>
      </w:r>
      <w:r w:rsidRPr="00B55909">
        <w:rPr>
          <w:rFonts w:ascii="Arial" w:hAnsi="Arial" w:cs="Arial"/>
          <w:i/>
        </w:rPr>
        <w:t>, et al.</w:t>
      </w:r>
      <w:r w:rsidRPr="00B55909">
        <w:rPr>
          <w:rFonts w:ascii="Arial" w:hAnsi="Arial" w:cs="Arial"/>
        </w:rPr>
        <w:t xml:space="preserve"> CIP2A high expression is a poor prognostic factor in normal karyotype acute myeloid leukemia. </w:t>
      </w:r>
      <w:r w:rsidRPr="00B55909">
        <w:rPr>
          <w:rFonts w:ascii="Arial" w:hAnsi="Arial" w:cs="Arial"/>
          <w:i/>
        </w:rPr>
        <w:t>Haematologica</w:t>
      </w:r>
      <w:r w:rsidRPr="00B55909">
        <w:rPr>
          <w:rFonts w:ascii="Arial" w:hAnsi="Arial" w:cs="Arial"/>
        </w:rPr>
        <w:t xml:space="preserve"> 2015;</w:t>
      </w:r>
      <w:r w:rsidRPr="00B55909">
        <w:rPr>
          <w:rFonts w:ascii="Arial" w:hAnsi="Arial" w:cs="Arial"/>
          <w:b/>
        </w:rPr>
        <w:t>100</w:t>
      </w:r>
      <w:r w:rsidRPr="00B55909">
        <w:rPr>
          <w:rFonts w:ascii="Arial" w:hAnsi="Arial" w:cs="Arial"/>
        </w:rPr>
        <w:t>(5):e183-5 doi 10.3324/haematol.2014.118117.</w:t>
      </w:r>
    </w:p>
    <w:p w14:paraId="1789F202"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24.</w:t>
      </w:r>
      <w:r w:rsidRPr="00B55909">
        <w:rPr>
          <w:rFonts w:ascii="Arial" w:hAnsi="Arial" w:cs="Arial"/>
        </w:rPr>
        <w:tab/>
        <w:t>Mäkelä E, Löyttyniemi E, Salmenniemi U, Kauko O, Varila T, Kairisto V</w:t>
      </w:r>
      <w:r w:rsidRPr="00B55909">
        <w:rPr>
          <w:rFonts w:ascii="Arial" w:hAnsi="Arial" w:cs="Arial"/>
          <w:i/>
        </w:rPr>
        <w:t>, et al.</w:t>
      </w:r>
      <w:r w:rsidRPr="00B55909">
        <w:rPr>
          <w:rFonts w:ascii="Arial" w:hAnsi="Arial" w:cs="Arial"/>
        </w:rPr>
        <w:t xml:space="preserve"> Arpp19 Promotes Myc and Cip2a Expression and Associates with Patient Relapse in Acute Myeloid Leukemia. </w:t>
      </w:r>
      <w:r w:rsidRPr="00B55909">
        <w:rPr>
          <w:rFonts w:ascii="Arial" w:hAnsi="Arial" w:cs="Arial"/>
          <w:i/>
        </w:rPr>
        <w:t>Cancers (Basel)</w:t>
      </w:r>
      <w:r w:rsidRPr="00B55909">
        <w:rPr>
          <w:rFonts w:ascii="Arial" w:hAnsi="Arial" w:cs="Arial"/>
        </w:rPr>
        <w:t xml:space="preserve"> 2019;</w:t>
      </w:r>
      <w:r w:rsidRPr="00B55909">
        <w:rPr>
          <w:rFonts w:ascii="Arial" w:hAnsi="Arial" w:cs="Arial"/>
          <w:b/>
        </w:rPr>
        <w:t>11</w:t>
      </w:r>
      <w:r w:rsidRPr="00B55909">
        <w:rPr>
          <w:rFonts w:ascii="Arial" w:hAnsi="Arial" w:cs="Arial"/>
        </w:rPr>
        <w:t>(11) doi 10.3390/cancers11111774.</w:t>
      </w:r>
    </w:p>
    <w:p w14:paraId="66126E70"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25.</w:t>
      </w:r>
      <w:r w:rsidRPr="00B55909">
        <w:rPr>
          <w:rFonts w:ascii="Arial" w:hAnsi="Arial" w:cs="Arial"/>
        </w:rPr>
        <w:tab/>
        <w:t>Döhner H, Estey EH, Amadori S, Appelbaum FR, Büchner T, Burnett AK</w:t>
      </w:r>
      <w:r w:rsidRPr="00B55909">
        <w:rPr>
          <w:rFonts w:ascii="Arial" w:hAnsi="Arial" w:cs="Arial"/>
          <w:i/>
        </w:rPr>
        <w:t>, et al.</w:t>
      </w:r>
      <w:r w:rsidRPr="00B55909">
        <w:rPr>
          <w:rFonts w:ascii="Arial" w:hAnsi="Arial" w:cs="Arial"/>
        </w:rPr>
        <w:t xml:space="preserve"> Diagnosis and management of acute myeloid leukemia in adults: recommendations from an international expert panel, on behalf of the European LeukemiaNet. </w:t>
      </w:r>
      <w:r w:rsidRPr="00B55909">
        <w:rPr>
          <w:rFonts w:ascii="Arial" w:hAnsi="Arial" w:cs="Arial"/>
          <w:i/>
        </w:rPr>
        <w:t>Blood</w:t>
      </w:r>
      <w:r w:rsidRPr="00B55909">
        <w:rPr>
          <w:rFonts w:ascii="Arial" w:hAnsi="Arial" w:cs="Arial"/>
        </w:rPr>
        <w:t xml:space="preserve"> 2010;</w:t>
      </w:r>
      <w:r w:rsidRPr="00B55909">
        <w:rPr>
          <w:rFonts w:ascii="Arial" w:hAnsi="Arial" w:cs="Arial"/>
          <w:b/>
        </w:rPr>
        <w:t>115</w:t>
      </w:r>
      <w:r w:rsidRPr="00B55909">
        <w:rPr>
          <w:rFonts w:ascii="Arial" w:hAnsi="Arial" w:cs="Arial"/>
        </w:rPr>
        <w:t>(3):453-74 doi 10.1182/blood-2009-07-235358.</w:t>
      </w:r>
    </w:p>
    <w:p w14:paraId="0820E2AA"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26.</w:t>
      </w:r>
      <w:r w:rsidRPr="00B55909">
        <w:rPr>
          <w:rFonts w:ascii="Arial" w:hAnsi="Arial" w:cs="Arial"/>
        </w:rPr>
        <w:tab/>
        <w:t>O’Brien S, Cork L, Bandiera V, Bescoby R, Foroni L, Alaily L</w:t>
      </w:r>
      <w:r w:rsidRPr="00B55909">
        <w:rPr>
          <w:rFonts w:ascii="Arial" w:hAnsi="Arial" w:cs="Arial"/>
          <w:i/>
        </w:rPr>
        <w:t>, et al.</w:t>
      </w:r>
      <w:r w:rsidRPr="00B55909">
        <w:rPr>
          <w:rFonts w:ascii="Arial" w:hAnsi="Arial" w:cs="Arial"/>
        </w:rPr>
        <w:t xml:space="preserve"> SPIRIT 2: Final 5 year analysis of the UK National Cancer Research Institute randomized study comparing imatinib with dasatinib in patients with newly diagnosed chronic phase chronic myeloid leukemia. Volume 132: Blood; 2018. p (Supplement 1): 457.</w:t>
      </w:r>
    </w:p>
    <w:p w14:paraId="677C04C8"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lastRenderedPageBreak/>
        <w:t>27.</w:t>
      </w:r>
      <w:r w:rsidRPr="00B55909">
        <w:rPr>
          <w:rFonts w:ascii="Arial" w:hAnsi="Arial" w:cs="Arial"/>
        </w:rPr>
        <w:tab/>
        <w:t xml:space="preserve">Bolger AM, Lohse M, Usadel B. Trimmomatic: a flexible trimmer for Illumina sequence data. </w:t>
      </w:r>
      <w:r w:rsidRPr="00B55909">
        <w:rPr>
          <w:rFonts w:ascii="Arial" w:hAnsi="Arial" w:cs="Arial"/>
          <w:i/>
        </w:rPr>
        <w:t>Bioinformatics (Oxford, England)</w:t>
      </w:r>
      <w:r w:rsidRPr="00B55909">
        <w:rPr>
          <w:rFonts w:ascii="Arial" w:hAnsi="Arial" w:cs="Arial"/>
        </w:rPr>
        <w:t xml:space="preserve"> 2014;</w:t>
      </w:r>
      <w:r w:rsidRPr="00B55909">
        <w:rPr>
          <w:rFonts w:ascii="Arial" w:hAnsi="Arial" w:cs="Arial"/>
          <w:b/>
        </w:rPr>
        <w:t>30</w:t>
      </w:r>
      <w:r w:rsidRPr="00B55909">
        <w:rPr>
          <w:rFonts w:ascii="Arial" w:hAnsi="Arial" w:cs="Arial"/>
        </w:rPr>
        <w:t>(15):2114-20 doi 10.1093/bioinformatics/btu170.</w:t>
      </w:r>
    </w:p>
    <w:p w14:paraId="1527910F"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28.</w:t>
      </w:r>
      <w:r w:rsidRPr="00B55909">
        <w:rPr>
          <w:rFonts w:ascii="Arial" w:hAnsi="Arial" w:cs="Arial"/>
        </w:rPr>
        <w:tab/>
        <w:t>Dobin A, Davis CA, Schlesinger F, Drenkow J, Zaleski C, Jha S</w:t>
      </w:r>
      <w:r w:rsidRPr="00B55909">
        <w:rPr>
          <w:rFonts w:ascii="Arial" w:hAnsi="Arial" w:cs="Arial"/>
          <w:i/>
        </w:rPr>
        <w:t>, et al.</w:t>
      </w:r>
      <w:r w:rsidRPr="00B55909">
        <w:rPr>
          <w:rFonts w:ascii="Arial" w:hAnsi="Arial" w:cs="Arial"/>
        </w:rPr>
        <w:t xml:space="preserve"> STAR: ultrafast universal RNA-seq aligner. </w:t>
      </w:r>
      <w:r w:rsidRPr="00B55909">
        <w:rPr>
          <w:rFonts w:ascii="Arial" w:hAnsi="Arial" w:cs="Arial"/>
          <w:i/>
        </w:rPr>
        <w:t>Bioinformatics (Oxford, England)</w:t>
      </w:r>
      <w:r w:rsidRPr="00B55909">
        <w:rPr>
          <w:rFonts w:ascii="Arial" w:hAnsi="Arial" w:cs="Arial"/>
        </w:rPr>
        <w:t xml:space="preserve"> 2013;</w:t>
      </w:r>
      <w:r w:rsidRPr="00B55909">
        <w:rPr>
          <w:rFonts w:ascii="Arial" w:hAnsi="Arial" w:cs="Arial"/>
          <w:b/>
        </w:rPr>
        <w:t>29</w:t>
      </w:r>
      <w:r w:rsidRPr="00B55909">
        <w:rPr>
          <w:rFonts w:ascii="Arial" w:hAnsi="Arial" w:cs="Arial"/>
        </w:rPr>
        <w:t>(1):15-21 doi 10.1093/bioinformatics/bts635.</w:t>
      </w:r>
    </w:p>
    <w:p w14:paraId="2B8237EC"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29.</w:t>
      </w:r>
      <w:r w:rsidRPr="00B55909">
        <w:rPr>
          <w:rFonts w:ascii="Arial" w:hAnsi="Arial" w:cs="Arial"/>
        </w:rPr>
        <w:tab/>
        <w:t>Robinson JT, Thorvaldsdottir H, Winckler W, Guttman M, Lander ES, Getz G</w:t>
      </w:r>
      <w:r w:rsidRPr="00B55909">
        <w:rPr>
          <w:rFonts w:ascii="Arial" w:hAnsi="Arial" w:cs="Arial"/>
          <w:i/>
        </w:rPr>
        <w:t>, et al.</w:t>
      </w:r>
      <w:r w:rsidRPr="00B55909">
        <w:rPr>
          <w:rFonts w:ascii="Arial" w:hAnsi="Arial" w:cs="Arial"/>
        </w:rPr>
        <w:t xml:space="preserve"> Integrative genomics viewer. </w:t>
      </w:r>
      <w:r w:rsidRPr="00B55909">
        <w:rPr>
          <w:rFonts w:ascii="Arial" w:hAnsi="Arial" w:cs="Arial"/>
          <w:i/>
        </w:rPr>
        <w:t>Nature biotechnology</w:t>
      </w:r>
      <w:r w:rsidRPr="00B55909">
        <w:rPr>
          <w:rFonts w:ascii="Arial" w:hAnsi="Arial" w:cs="Arial"/>
        </w:rPr>
        <w:t xml:space="preserve"> 2011;</w:t>
      </w:r>
      <w:r w:rsidRPr="00B55909">
        <w:rPr>
          <w:rFonts w:ascii="Arial" w:hAnsi="Arial" w:cs="Arial"/>
          <w:b/>
        </w:rPr>
        <w:t>29</w:t>
      </w:r>
      <w:r w:rsidRPr="00B55909">
        <w:rPr>
          <w:rFonts w:ascii="Arial" w:hAnsi="Arial" w:cs="Arial"/>
        </w:rPr>
        <w:t>(1):24-6 doi 10.1038/nbt.1754.</w:t>
      </w:r>
    </w:p>
    <w:p w14:paraId="0D18E9EA"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30.</w:t>
      </w:r>
      <w:r w:rsidRPr="00B55909">
        <w:rPr>
          <w:rFonts w:ascii="Arial" w:hAnsi="Arial" w:cs="Arial"/>
        </w:rPr>
        <w:tab/>
        <w:t xml:space="preserve">Piva F, Giulietti M, Burini AB, Principato G. SpliceAid 2: a database of human splicing factors expression data and RNA target motifs. </w:t>
      </w:r>
      <w:r w:rsidRPr="00B55909">
        <w:rPr>
          <w:rFonts w:ascii="Arial" w:hAnsi="Arial" w:cs="Arial"/>
          <w:i/>
        </w:rPr>
        <w:t>Hum Mutat</w:t>
      </w:r>
      <w:r w:rsidRPr="00B55909">
        <w:rPr>
          <w:rFonts w:ascii="Arial" w:hAnsi="Arial" w:cs="Arial"/>
        </w:rPr>
        <w:t xml:space="preserve"> 2012;</w:t>
      </w:r>
      <w:r w:rsidRPr="00B55909">
        <w:rPr>
          <w:rFonts w:ascii="Arial" w:hAnsi="Arial" w:cs="Arial"/>
          <w:b/>
        </w:rPr>
        <w:t>33</w:t>
      </w:r>
      <w:r w:rsidRPr="00B55909">
        <w:rPr>
          <w:rFonts w:ascii="Arial" w:hAnsi="Arial" w:cs="Arial"/>
        </w:rPr>
        <w:t>(1):81-5 doi 10.1002/humu.21609.</w:t>
      </w:r>
    </w:p>
    <w:p w14:paraId="1BAF6B35"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31.</w:t>
      </w:r>
      <w:r w:rsidRPr="00B55909">
        <w:rPr>
          <w:rFonts w:ascii="Arial" w:hAnsi="Arial" w:cs="Arial"/>
        </w:rPr>
        <w:tab/>
        <w:t xml:space="preserve">Paz I, Akerman M, Dror I, Kosti I, Mandel-Gutfreund Y. SFmap: a web server for motif analysis and prediction of splicing factor binding sites. </w:t>
      </w:r>
      <w:r w:rsidRPr="00B55909">
        <w:rPr>
          <w:rFonts w:ascii="Arial" w:hAnsi="Arial" w:cs="Arial"/>
          <w:i/>
        </w:rPr>
        <w:t>Nucleic Acids Res</w:t>
      </w:r>
      <w:r w:rsidRPr="00B55909">
        <w:rPr>
          <w:rFonts w:ascii="Arial" w:hAnsi="Arial" w:cs="Arial"/>
        </w:rPr>
        <w:t xml:space="preserve"> 2010;</w:t>
      </w:r>
      <w:r w:rsidRPr="00B55909">
        <w:rPr>
          <w:rFonts w:ascii="Arial" w:hAnsi="Arial" w:cs="Arial"/>
          <w:b/>
        </w:rPr>
        <w:t>38</w:t>
      </w:r>
      <w:r w:rsidRPr="00B55909">
        <w:rPr>
          <w:rFonts w:ascii="Arial" w:hAnsi="Arial" w:cs="Arial"/>
        </w:rPr>
        <w:t>(Web Server issue):W281-5 doi 10.1093/nar/gkq444.</w:t>
      </w:r>
    </w:p>
    <w:p w14:paraId="52D76C82"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32.</w:t>
      </w:r>
      <w:r w:rsidRPr="00B55909">
        <w:rPr>
          <w:rFonts w:ascii="Arial" w:hAnsi="Arial" w:cs="Arial"/>
        </w:rPr>
        <w:tab/>
        <w:t xml:space="preserve">Thorvaldsdottir H, Robinson JT, Mesirov JP. Integrative Genomics Viewer (IGV): high-performance genomics data visualization and exploration. </w:t>
      </w:r>
      <w:r w:rsidRPr="00B55909">
        <w:rPr>
          <w:rFonts w:ascii="Arial" w:hAnsi="Arial" w:cs="Arial"/>
          <w:i/>
        </w:rPr>
        <w:t>Brief Bioinform</w:t>
      </w:r>
      <w:r w:rsidRPr="00B55909">
        <w:rPr>
          <w:rFonts w:ascii="Arial" w:hAnsi="Arial" w:cs="Arial"/>
        </w:rPr>
        <w:t xml:space="preserve"> 2013;</w:t>
      </w:r>
      <w:r w:rsidRPr="00B55909">
        <w:rPr>
          <w:rFonts w:ascii="Arial" w:hAnsi="Arial" w:cs="Arial"/>
          <w:b/>
        </w:rPr>
        <w:t>14</w:t>
      </w:r>
      <w:r w:rsidRPr="00B55909">
        <w:rPr>
          <w:rFonts w:ascii="Arial" w:hAnsi="Arial" w:cs="Arial"/>
        </w:rPr>
        <w:t>(2):178-92 doi 10.1093/bib/bbs017.</w:t>
      </w:r>
    </w:p>
    <w:p w14:paraId="1266792C"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33.</w:t>
      </w:r>
      <w:r w:rsidRPr="00B55909">
        <w:rPr>
          <w:rFonts w:ascii="Arial" w:hAnsi="Arial" w:cs="Arial"/>
        </w:rPr>
        <w:tab/>
        <w:t>Altschul SF, Madden TL, Schäffer AA, Zhang J, Zhang Z, Miller W</w:t>
      </w:r>
      <w:r w:rsidRPr="00B55909">
        <w:rPr>
          <w:rFonts w:ascii="Arial" w:hAnsi="Arial" w:cs="Arial"/>
          <w:i/>
        </w:rPr>
        <w:t>, et al.</w:t>
      </w:r>
      <w:r w:rsidRPr="00B55909">
        <w:rPr>
          <w:rFonts w:ascii="Arial" w:hAnsi="Arial" w:cs="Arial"/>
        </w:rPr>
        <w:t xml:space="preserve"> Gapped BLAST and PSI-BLAST: a new generation of protein database search programs. </w:t>
      </w:r>
      <w:r w:rsidRPr="00B55909">
        <w:rPr>
          <w:rFonts w:ascii="Arial" w:hAnsi="Arial" w:cs="Arial"/>
          <w:i/>
        </w:rPr>
        <w:t>Nucleic Acids Res</w:t>
      </w:r>
      <w:r w:rsidRPr="00B55909">
        <w:rPr>
          <w:rFonts w:ascii="Arial" w:hAnsi="Arial" w:cs="Arial"/>
        </w:rPr>
        <w:t xml:space="preserve"> 1997;</w:t>
      </w:r>
      <w:r w:rsidRPr="00B55909">
        <w:rPr>
          <w:rFonts w:ascii="Arial" w:hAnsi="Arial" w:cs="Arial"/>
          <w:b/>
        </w:rPr>
        <w:t>25</w:t>
      </w:r>
      <w:r w:rsidRPr="00B55909">
        <w:rPr>
          <w:rFonts w:ascii="Arial" w:hAnsi="Arial" w:cs="Arial"/>
        </w:rPr>
        <w:t>(17):3389-402.</w:t>
      </w:r>
    </w:p>
    <w:p w14:paraId="55D36110"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34.</w:t>
      </w:r>
      <w:r w:rsidRPr="00B55909">
        <w:rPr>
          <w:rFonts w:ascii="Arial" w:hAnsi="Arial" w:cs="Arial"/>
        </w:rPr>
        <w:tab/>
        <w:t>Johansson N, Saarialho-Kere U, Airola K, Herva R, Nissinen L, Westermarck J</w:t>
      </w:r>
      <w:r w:rsidRPr="00B55909">
        <w:rPr>
          <w:rFonts w:ascii="Arial" w:hAnsi="Arial" w:cs="Arial"/>
          <w:i/>
        </w:rPr>
        <w:t>, et al.</w:t>
      </w:r>
      <w:r w:rsidRPr="00B55909">
        <w:rPr>
          <w:rFonts w:ascii="Arial" w:hAnsi="Arial" w:cs="Arial"/>
        </w:rPr>
        <w:t xml:space="preserve"> Collagenase-3 (MMP-13) is expressed by hypertrophic chondrocytes, periosteal cells, and osteoblasts during human fetal bone development. </w:t>
      </w:r>
      <w:r w:rsidRPr="00B55909">
        <w:rPr>
          <w:rFonts w:ascii="Arial" w:hAnsi="Arial" w:cs="Arial"/>
          <w:i/>
        </w:rPr>
        <w:t>Dev Dyn</w:t>
      </w:r>
      <w:r w:rsidRPr="00B55909">
        <w:rPr>
          <w:rFonts w:ascii="Arial" w:hAnsi="Arial" w:cs="Arial"/>
        </w:rPr>
        <w:t xml:space="preserve"> 1997;</w:t>
      </w:r>
      <w:r w:rsidRPr="00B55909">
        <w:rPr>
          <w:rFonts w:ascii="Arial" w:hAnsi="Arial" w:cs="Arial"/>
          <w:b/>
        </w:rPr>
        <w:t>208</w:t>
      </w:r>
      <w:r w:rsidRPr="00B55909">
        <w:rPr>
          <w:rFonts w:ascii="Arial" w:hAnsi="Arial" w:cs="Arial"/>
        </w:rPr>
        <w:t>:387-95.</w:t>
      </w:r>
    </w:p>
    <w:p w14:paraId="6AA3F49C"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lastRenderedPageBreak/>
        <w:t>35.</w:t>
      </w:r>
      <w:r w:rsidRPr="00B55909">
        <w:rPr>
          <w:rFonts w:ascii="Arial" w:hAnsi="Arial" w:cs="Arial"/>
        </w:rPr>
        <w:tab/>
        <w:t>Farshchian M, Kivisaari A, Ala-Aho R, Riihila P, Kallajoki M, Grenman R</w:t>
      </w:r>
      <w:r w:rsidRPr="00B55909">
        <w:rPr>
          <w:rFonts w:ascii="Arial" w:hAnsi="Arial" w:cs="Arial"/>
          <w:i/>
        </w:rPr>
        <w:t>, et al.</w:t>
      </w:r>
      <w:r w:rsidRPr="00B55909">
        <w:rPr>
          <w:rFonts w:ascii="Arial" w:hAnsi="Arial" w:cs="Arial"/>
        </w:rPr>
        <w:t xml:space="preserve"> Serpin peptidase inhibitor clade A member 1 (SerpinA1) is a novel biomarker for progression of cutaneous squamous cell carcinoma. </w:t>
      </w:r>
      <w:r w:rsidRPr="00B55909">
        <w:rPr>
          <w:rFonts w:ascii="Arial" w:hAnsi="Arial" w:cs="Arial"/>
          <w:i/>
        </w:rPr>
        <w:t>Am J Pathol</w:t>
      </w:r>
      <w:r w:rsidRPr="00B55909">
        <w:rPr>
          <w:rFonts w:ascii="Arial" w:hAnsi="Arial" w:cs="Arial"/>
        </w:rPr>
        <w:t xml:space="preserve"> 2011;</w:t>
      </w:r>
      <w:r w:rsidRPr="00B55909">
        <w:rPr>
          <w:rFonts w:ascii="Arial" w:hAnsi="Arial" w:cs="Arial"/>
          <w:b/>
        </w:rPr>
        <w:t>179</w:t>
      </w:r>
      <w:r w:rsidRPr="00B55909">
        <w:rPr>
          <w:rFonts w:ascii="Arial" w:hAnsi="Arial" w:cs="Arial"/>
        </w:rPr>
        <w:t>(3):1110-9 doi 10.1016/j.ajpath.2011.05.012.</w:t>
      </w:r>
    </w:p>
    <w:p w14:paraId="5E4347BF"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36.</w:t>
      </w:r>
      <w:r w:rsidRPr="00B55909">
        <w:rPr>
          <w:rFonts w:ascii="Arial" w:hAnsi="Arial" w:cs="Arial"/>
        </w:rPr>
        <w:tab/>
        <w:t>Ujj Z, Buglyó G, Udvardy M, Beyer D, Vargha G, Biró S</w:t>
      </w:r>
      <w:r w:rsidRPr="00B55909">
        <w:rPr>
          <w:rFonts w:ascii="Arial" w:hAnsi="Arial" w:cs="Arial"/>
          <w:i/>
        </w:rPr>
        <w:t>, et al.</w:t>
      </w:r>
      <w:r w:rsidRPr="00B55909">
        <w:rPr>
          <w:rFonts w:ascii="Arial" w:hAnsi="Arial" w:cs="Arial"/>
        </w:rPr>
        <w:t xml:space="preserve"> WT1 Expression in Adult Acute Myeloid Leukemia: Assessing its Presence, Magnitude and Temporal Changes as Prognostic Factors. </w:t>
      </w:r>
      <w:r w:rsidRPr="00B55909">
        <w:rPr>
          <w:rFonts w:ascii="Arial" w:hAnsi="Arial" w:cs="Arial"/>
          <w:i/>
        </w:rPr>
        <w:t>Pathol Oncol Res</w:t>
      </w:r>
      <w:r w:rsidRPr="00B55909">
        <w:rPr>
          <w:rFonts w:ascii="Arial" w:hAnsi="Arial" w:cs="Arial"/>
        </w:rPr>
        <w:t xml:space="preserve"> 2016;</w:t>
      </w:r>
      <w:r w:rsidRPr="00B55909">
        <w:rPr>
          <w:rFonts w:ascii="Arial" w:hAnsi="Arial" w:cs="Arial"/>
          <w:b/>
        </w:rPr>
        <w:t>22</w:t>
      </w:r>
      <w:r w:rsidRPr="00B55909">
        <w:rPr>
          <w:rFonts w:ascii="Arial" w:hAnsi="Arial" w:cs="Arial"/>
        </w:rPr>
        <w:t>(1):217-21 doi 10.1007/s12253-015-0002-0.</w:t>
      </w:r>
    </w:p>
    <w:p w14:paraId="48C491F5"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37.</w:t>
      </w:r>
      <w:r w:rsidRPr="00B55909">
        <w:rPr>
          <w:rFonts w:ascii="Arial" w:hAnsi="Arial" w:cs="Arial"/>
        </w:rPr>
        <w:tab/>
        <w:t xml:space="preserve">Hinai AA, Valk PJ. Review: Aberrant EVI1 expression in acute myeloid leukaemia. </w:t>
      </w:r>
      <w:r w:rsidRPr="00B55909">
        <w:rPr>
          <w:rFonts w:ascii="Arial" w:hAnsi="Arial" w:cs="Arial"/>
          <w:i/>
        </w:rPr>
        <w:t>Br J Haematol</w:t>
      </w:r>
      <w:r w:rsidRPr="00B55909">
        <w:rPr>
          <w:rFonts w:ascii="Arial" w:hAnsi="Arial" w:cs="Arial"/>
        </w:rPr>
        <w:t xml:space="preserve"> 2016;</w:t>
      </w:r>
      <w:r w:rsidRPr="00B55909">
        <w:rPr>
          <w:rFonts w:ascii="Arial" w:hAnsi="Arial" w:cs="Arial"/>
          <w:b/>
        </w:rPr>
        <w:t>172</w:t>
      </w:r>
      <w:r w:rsidRPr="00B55909">
        <w:rPr>
          <w:rFonts w:ascii="Arial" w:hAnsi="Arial" w:cs="Arial"/>
        </w:rPr>
        <w:t>(6):870-8 doi 10.1111/bjh.13898.</w:t>
      </w:r>
    </w:p>
    <w:p w14:paraId="14E278B5"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38.</w:t>
      </w:r>
      <w:r w:rsidRPr="00B55909">
        <w:rPr>
          <w:rFonts w:ascii="Arial" w:hAnsi="Arial" w:cs="Arial"/>
        </w:rPr>
        <w:tab/>
        <w:t>Döhner H, Estey E, Grimwade D, Amadori S, Appelbaum FR, Büchner T</w:t>
      </w:r>
      <w:r w:rsidRPr="00B55909">
        <w:rPr>
          <w:rFonts w:ascii="Arial" w:hAnsi="Arial" w:cs="Arial"/>
          <w:i/>
        </w:rPr>
        <w:t>, et al.</w:t>
      </w:r>
      <w:r w:rsidRPr="00B55909">
        <w:rPr>
          <w:rFonts w:ascii="Arial" w:hAnsi="Arial" w:cs="Arial"/>
        </w:rPr>
        <w:t xml:space="preserve"> Diagnosis and management of AML in adults: 2017 ELN recommendations from an international expert panel. </w:t>
      </w:r>
      <w:r w:rsidRPr="00B55909">
        <w:rPr>
          <w:rFonts w:ascii="Arial" w:hAnsi="Arial" w:cs="Arial"/>
          <w:i/>
        </w:rPr>
        <w:t>Blood</w:t>
      </w:r>
      <w:r w:rsidRPr="00B55909">
        <w:rPr>
          <w:rFonts w:ascii="Arial" w:hAnsi="Arial" w:cs="Arial"/>
        </w:rPr>
        <w:t xml:space="preserve"> 2017;</w:t>
      </w:r>
      <w:r w:rsidRPr="00B55909">
        <w:rPr>
          <w:rFonts w:ascii="Arial" w:hAnsi="Arial" w:cs="Arial"/>
          <w:b/>
        </w:rPr>
        <w:t>129</w:t>
      </w:r>
      <w:r w:rsidRPr="00B55909">
        <w:rPr>
          <w:rFonts w:ascii="Arial" w:hAnsi="Arial" w:cs="Arial"/>
        </w:rPr>
        <w:t>(4):424-47 doi 10.1182/blood-2016-08-733196.</w:t>
      </w:r>
    </w:p>
    <w:p w14:paraId="5C3BAA51"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39.</w:t>
      </w:r>
      <w:r w:rsidRPr="00B55909">
        <w:rPr>
          <w:rFonts w:ascii="Arial" w:hAnsi="Arial" w:cs="Arial"/>
        </w:rPr>
        <w:tab/>
        <w:t>Alanazi B, Munje CR, Rastogi N, Williamson AJK, Taylor S, Hole PS</w:t>
      </w:r>
      <w:r w:rsidRPr="00B55909">
        <w:rPr>
          <w:rFonts w:ascii="Arial" w:hAnsi="Arial" w:cs="Arial"/>
          <w:i/>
        </w:rPr>
        <w:t>, et al.</w:t>
      </w:r>
      <w:r w:rsidRPr="00B55909">
        <w:rPr>
          <w:rFonts w:ascii="Arial" w:hAnsi="Arial" w:cs="Arial"/>
        </w:rPr>
        <w:t xml:space="preserve"> Integrated nuclear proteomics and transcriptomics identifies S100A4 as a therapeutic target in acute myeloid leukemia. </w:t>
      </w:r>
      <w:r w:rsidRPr="00B55909">
        <w:rPr>
          <w:rFonts w:ascii="Arial" w:hAnsi="Arial" w:cs="Arial"/>
          <w:i/>
        </w:rPr>
        <w:t>Leukemia</w:t>
      </w:r>
      <w:r w:rsidRPr="00B55909">
        <w:rPr>
          <w:rFonts w:ascii="Arial" w:hAnsi="Arial" w:cs="Arial"/>
        </w:rPr>
        <w:t xml:space="preserve"> 2020;</w:t>
      </w:r>
      <w:r w:rsidRPr="00B55909">
        <w:rPr>
          <w:rFonts w:ascii="Arial" w:hAnsi="Arial" w:cs="Arial"/>
          <w:b/>
        </w:rPr>
        <w:t>34</w:t>
      </w:r>
      <w:r w:rsidRPr="00B55909">
        <w:rPr>
          <w:rFonts w:ascii="Arial" w:hAnsi="Arial" w:cs="Arial"/>
        </w:rPr>
        <w:t>(2):427-40 doi 10.1038/s41375-019-0596-4.</w:t>
      </w:r>
    </w:p>
    <w:p w14:paraId="42D9FE11"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40.</w:t>
      </w:r>
      <w:r w:rsidRPr="00B55909">
        <w:rPr>
          <w:rFonts w:ascii="Arial" w:hAnsi="Arial" w:cs="Arial"/>
        </w:rPr>
        <w:tab/>
        <w:t>Gallardo M, Lee HJ, Zhang X, Bueso-Ramos C, Pageon LR, McArthur M</w:t>
      </w:r>
      <w:r w:rsidRPr="00B55909">
        <w:rPr>
          <w:rFonts w:ascii="Arial" w:hAnsi="Arial" w:cs="Arial"/>
          <w:i/>
        </w:rPr>
        <w:t>, et al.</w:t>
      </w:r>
      <w:r w:rsidRPr="00B55909">
        <w:rPr>
          <w:rFonts w:ascii="Arial" w:hAnsi="Arial" w:cs="Arial"/>
        </w:rPr>
        <w:t xml:space="preserve"> hnRNP K Is a Haploinsufficient Tumor Suppressor that Regulates Proliferation and Differentiation Programs in Hematologic Malignancies. </w:t>
      </w:r>
      <w:r w:rsidRPr="00B55909">
        <w:rPr>
          <w:rFonts w:ascii="Arial" w:hAnsi="Arial" w:cs="Arial"/>
          <w:i/>
        </w:rPr>
        <w:t>Cancer Cell</w:t>
      </w:r>
      <w:r w:rsidRPr="00B55909">
        <w:rPr>
          <w:rFonts w:ascii="Arial" w:hAnsi="Arial" w:cs="Arial"/>
        </w:rPr>
        <w:t xml:space="preserve"> 2015;</w:t>
      </w:r>
      <w:r w:rsidRPr="00B55909">
        <w:rPr>
          <w:rFonts w:ascii="Arial" w:hAnsi="Arial" w:cs="Arial"/>
          <w:b/>
        </w:rPr>
        <w:t>28</w:t>
      </w:r>
      <w:r w:rsidRPr="00B55909">
        <w:rPr>
          <w:rFonts w:ascii="Arial" w:hAnsi="Arial" w:cs="Arial"/>
        </w:rPr>
        <w:t>(4):486-99 doi 10.1016/j.ccell.2015.09.001.</w:t>
      </w:r>
    </w:p>
    <w:p w14:paraId="7B836622"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41.</w:t>
      </w:r>
      <w:r w:rsidRPr="00B55909">
        <w:rPr>
          <w:rFonts w:ascii="Arial" w:hAnsi="Arial" w:cs="Arial"/>
        </w:rPr>
        <w:tab/>
        <w:t>Liu J, Huang B, Xiao Y, Xiong HM, Li J, Feng DQ</w:t>
      </w:r>
      <w:r w:rsidRPr="00B55909">
        <w:rPr>
          <w:rFonts w:ascii="Arial" w:hAnsi="Arial" w:cs="Arial"/>
          <w:i/>
        </w:rPr>
        <w:t>, et al.</w:t>
      </w:r>
      <w:r w:rsidRPr="00B55909">
        <w:rPr>
          <w:rFonts w:ascii="Arial" w:hAnsi="Arial" w:cs="Arial"/>
        </w:rPr>
        <w:t xml:space="preserve"> Aberrant expression of splicing factors in newly diagnosed acute myeloid leukemia. </w:t>
      </w:r>
      <w:r w:rsidRPr="00B55909">
        <w:rPr>
          <w:rFonts w:ascii="Arial" w:hAnsi="Arial" w:cs="Arial"/>
          <w:i/>
        </w:rPr>
        <w:t>Onkologie</w:t>
      </w:r>
      <w:r w:rsidRPr="00B55909">
        <w:rPr>
          <w:rFonts w:ascii="Arial" w:hAnsi="Arial" w:cs="Arial"/>
        </w:rPr>
        <w:t xml:space="preserve"> 2012;</w:t>
      </w:r>
      <w:r w:rsidRPr="00B55909">
        <w:rPr>
          <w:rFonts w:ascii="Arial" w:hAnsi="Arial" w:cs="Arial"/>
          <w:b/>
        </w:rPr>
        <w:t>35</w:t>
      </w:r>
      <w:r w:rsidRPr="00B55909">
        <w:rPr>
          <w:rFonts w:ascii="Arial" w:hAnsi="Arial" w:cs="Arial"/>
        </w:rPr>
        <w:t>(6):335-40 doi 10.1159/000338941.</w:t>
      </w:r>
    </w:p>
    <w:p w14:paraId="598B8205"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lastRenderedPageBreak/>
        <w:t>42.</w:t>
      </w:r>
      <w:r w:rsidRPr="00B55909">
        <w:rPr>
          <w:rFonts w:ascii="Arial" w:hAnsi="Arial" w:cs="Arial"/>
        </w:rPr>
        <w:tab/>
        <w:t>Liu S, Marneth AE, Alexe G, Walker SR, Gandler HI, Ye DQ</w:t>
      </w:r>
      <w:r w:rsidRPr="00B55909">
        <w:rPr>
          <w:rFonts w:ascii="Arial" w:hAnsi="Arial" w:cs="Arial"/>
          <w:i/>
        </w:rPr>
        <w:t>, et al.</w:t>
      </w:r>
      <w:r w:rsidRPr="00B55909">
        <w:rPr>
          <w:rFonts w:ascii="Arial" w:hAnsi="Arial" w:cs="Arial"/>
        </w:rPr>
        <w:t xml:space="preserve"> The kinases IKBKE and TBK1 regulate MYC-dependent survival pathways through YB-1 in AML and are targets for therapy. </w:t>
      </w:r>
      <w:r w:rsidRPr="00B55909">
        <w:rPr>
          <w:rFonts w:ascii="Arial" w:hAnsi="Arial" w:cs="Arial"/>
          <w:i/>
        </w:rPr>
        <w:t>Blood Adv</w:t>
      </w:r>
      <w:r w:rsidRPr="00B55909">
        <w:rPr>
          <w:rFonts w:ascii="Arial" w:hAnsi="Arial" w:cs="Arial"/>
        </w:rPr>
        <w:t xml:space="preserve"> 2018;</w:t>
      </w:r>
      <w:r w:rsidRPr="00B55909">
        <w:rPr>
          <w:rFonts w:ascii="Arial" w:hAnsi="Arial" w:cs="Arial"/>
          <w:b/>
        </w:rPr>
        <w:t>2</w:t>
      </w:r>
      <w:r w:rsidRPr="00B55909">
        <w:rPr>
          <w:rFonts w:ascii="Arial" w:hAnsi="Arial" w:cs="Arial"/>
        </w:rPr>
        <w:t>(23):3428-42 doi 10.1182/bloodadvances.2018016733.</w:t>
      </w:r>
    </w:p>
    <w:p w14:paraId="106C5E78"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43.</w:t>
      </w:r>
      <w:r w:rsidRPr="00B55909">
        <w:rPr>
          <w:rFonts w:ascii="Arial" w:hAnsi="Arial" w:cs="Arial"/>
        </w:rPr>
        <w:tab/>
        <w:t>Xiao W, Adhikari S, Dahal U, Chen YS, Hao YJ, Sun BF</w:t>
      </w:r>
      <w:r w:rsidRPr="00B55909">
        <w:rPr>
          <w:rFonts w:ascii="Arial" w:hAnsi="Arial" w:cs="Arial"/>
          <w:i/>
        </w:rPr>
        <w:t>, et al.</w:t>
      </w:r>
      <w:r w:rsidRPr="00B55909">
        <w:rPr>
          <w:rFonts w:ascii="Arial" w:hAnsi="Arial" w:cs="Arial"/>
        </w:rPr>
        <w:t xml:space="preserve"> Nuclear m(6)A Reader YTHDC1 Regulates mRNA Splicing. </w:t>
      </w:r>
      <w:r w:rsidRPr="00B55909">
        <w:rPr>
          <w:rFonts w:ascii="Arial" w:hAnsi="Arial" w:cs="Arial"/>
          <w:i/>
        </w:rPr>
        <w:t>Mol Cell</w:t>
      </w:r>
      <w:r w:rsidRPr="00B55909">
        <w:rPr>
          <w:rFonts w:ascii="Arial" w:hAnsi="Arial" w:cs="Arial"/>
        </w:rPr>
        <w:t xml:space="preserve"> 2016;</w:t>
      </w:r>
      <w:r w:rsidRPr="00B55909">
        <w:rPr>
          <w:rFonts w:ascii="Arial" w:hAnsi="Arial" w:cs="Arial"/>
          <w:b/>
        </w:rPr>
        <w:t>61</w:t>
      </w:r>
      <w:r w:rsidRPr="00B55909">
        <w:rPr>
          <w:rFonts w:ascii="Arial" w:hAnsi="Arial" w:cs="Arial"/>
        </w:rPr>
        <w:t>(4):507-19 doi 10.1016/j.molcel.2016.01.012.</w:t>
      </w:r>
    </w:p>
    <w:p w14:paraId="7940B250"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44.</w:t>
      </w:r>
      <w:r w:rsidRPr="00B55909">
        <w:rPr>
          <w:rFonts w:ascii="Arial" w:hAnsi="Arial" w:cs="Arial"/>
        </w:rPr>
        <w:tab/>
        <w:t>Wei WJ, Mu SR, Heiner M, Fu X, Cao LJ, Gong XF</w:t>
      </w:r>
      <w:r w:rsidRPr="00B55909">
        <w:rPr>
          <w:rFonts w:ascii="Arial" w:hAnsi="Arial" w:cs="Arial"/>
          <w:i/>
        </w:rPr>
        <w:t>, et al.</w:t>
      </w:r>
      <w:r w:rsidRPr="00B55909">
        <w:rPr>
          <w:rFonts w:ascii="Arial" w:hAnsi="Arial" w:cs="Arial"/>
        </w:rPr>
        <w:t xml:space="preserve"> YB-1 binds to CAUC motifs and stimulates exon inclusion by enhancing the recruitment of U2AF to weak polypyrimidine tracts. </w:t>
      </w:r>
      <w:r w:rsidRPr="00B55909">
        <w:rPr>
          <w:rFonts w:ascii="Arial" w:hAnsi="Arial" w:cs="Arial"/>
          <w:i/>
        </w:rPr>
        <w:t>Nucleic Acids Res</w:t>
      </w:r>
      <w:r w:rsidRPr="00B55909">
        <w:rPr>
          <w:rFonts w:ascii="Arial" w:hAnsi="Arial" w:cs="Arial"/>
        </w:rPr>
        <w:t xml:space="preserve"> 2012;</w:t>
      </w:r>
      <w:r w:rsidRPr="00B55909">
        <w:rPr>
          <w:rFonts w:ascii="Arial" w:hAnsi="Arial" w:cs="Arial"/>
          <w:b/>
        </w:rPr>
        <w:t>40</w:t>
      </w:r>
      <w:r w:rsidRPr="00B55909">
        <w:rPr>
          <w:rFonts w:ascii="Arial" w:hAnsi="Arial" w:cs="Arial"/>
        </w:rPr>
        <w:t>(17):8622-36 doi 10.1093/nar/gks579.</w:t>
      </w:r>
    </w:p>
    <w:p w14:paraId="102A91C8"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45.</w:t>
      </w:r>
      <w:r w:rsidRPr="00B55909">
        <w:rPr>
          <w:rFonts w:ascii="Arial" w:hAnsi="Arial" w:cs="Arial"/>
        </w:rPr>
        <w:tab/>
        <w:t>Radich JP, Deininger M, Abboud CN, Altman JK, Berman E, Bhatia R</w:t>
      </w:r>
      <w:r w:rsidRPr="00B55909">
        <w:rPr>
          <w:rFonts w:ascii="Arial" w:hAnsi="Arial" w:cs="Arial"/>
          <w:i/>
        </w:rPr>
        <w:t>, et al.</w:t>
      </w:r>
      <w:r w:rsidRPr="00B55909">
        <w:rPr>
          <w:rFonts w:ascii="Arial" w:hAnsi="Arial" w:cs="Arial"/>
        </w:rPr>
        <w:t xml:space="preserve"> Chronic Myeloid Leukemia, Version 1.2019, NCCN Clinical Practice Guidelines in Oncology. </w:t>
      </w:r>
      <w:r w:rsidRPr="00B55909">
        <w:rPr>
          <w:rFonts w:ascii="Arial" w:hAnsi="Arial" w:cs="Arial"/>
          <w:i/>
        </w:rPr>
        <w:t>J Natl Compr Canc Netw</w:t>
      </w:r>
      <w:r w:rsidRPr="00B55909">
        <w:rPr>
          <w:rFonts w:ascii="Arial" w:hAnsi="Arial" w:cs="Arial"/>
        </w:rPr>
        <w:t xml:space="preserve"> 2018;</w:t>
      </w:r>
      <w:r w:rsidRPr="00B55909">
        <w:rPr>
          <w:rFonts w:ascii="Arial" w:hAnsi="Arial" w:cs="Arial"/>
          <w:b/>
        </w:rPr>
        <w:t>16</w:t>
      </w:r>
      <w:r w:rsidRPr="00B55909">
        <w:rPr>
          <w:rFonts w:ascii="Arial" w:hAnsi="Arial" w:cs="Arial"/>
        </w:rPr>
        <w:t>(9):1108-35 doi 10.6004/jnccn.2018.0071.</w:t>
      </w:r>
    </w:p>
    <w:p w14:paraId="73028FE3"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46.</w:t>
      </w:r>
      <w:r w:rsidRPr="00B55909">
        <w:rPr>
          <w:rFonts w:ascii="Arial" w:hAnsi="Arial" w:cs="Arial"/>
        </w:rPr>
        <w:tab/>
        <w:t>Nicolini FE, Dulucq S, Boureau L, Cony-Makhoul P, Charbonnier A, Escoffre-Barbe M</w:t>
      </w:r>
      <w:r w:rsidRPr="00B55909">
        <w:rPr>
          <w:rFonts w:ascii="Arial" w:hAnsi="Arial" w:cs="Arial"/>
          <w:i/>
        </w:rPr>
        <w:t>, et al.</w:t>
      </w:r>
      <w:r w:rsidRPr="00B55909">
        <w:rPr>
          <w:rFonts w:ascii="Arial" w:hAnsi="Arial" w:cs="Arial"/>
        </w:rPr>
        <w:t xml:space="preserve"> Evaluation of Residual Disease and TKI Duration Are Critical Predictive Factors for Molecular Recurrence after Stopping Imatinib First-line in Chronic Phase CML Patients. </w:t>
      </w:r>
      <w:r w:rsidRPr="00B55909">
        <w:rPr>
          <w:rFonts w:ascii="Arial" w:hAnsi="Arial" w:cs="Arial"/>
          <w:i/>
        </w:rPr>
        <w:t>Clin Cancer Res</w:t>
      </w:r>
      <w:r w:rsidRPr="00B55909">
        <w:rPr>
          <w:rFonts w:ascii="Arial" w:hAnsi="Arial" w:cs="Arial"/>
        </w:rPr>
        <w:t xml:space="preserve"> 2019;</w:t>
      </w:r>
      <w:r w:rsidRPr="00B55909">
        <w:rPr>
          <w:rFonts w:ascii="Arial" w:hAnsi="Arial" w:cs="Arial"/>
          <w:b/>
        </w:rPr>
        <w:t>25</w:t>
      </w:r>
      <w:r w:rsidRPr="00B55909">
        <w:rPr>
          <w:rFonts w:ascii="Arial" w:hAnsi="Arial" w:cs="Arial"/>
        </w:rPr>
        <w:t>(22):6606-13 doi 10.1158/1078-0432.CCR-18-3373.</w:t>
      </w:r>
    </w:p>
    <w:p w14:paraId="7BD236A6" w14:textId="77777777" w:rsidR="005C2BB9" w:rsidRPr="00B55909" w:rsidRDefault="005C2BB9" w:rsidP="00B55909">
      <w:pPr>
        <w:pStyle w:val="EndNoteBibliography"/>
        <w:spacing w:line="480" w:lineRule="auto"/>
        <w:jc w:val="both"/>
        <w:rPr>
          <w:rFonts w:ascii="Arial" w:hAnsi="Arial" w:cs="Arial"/>
        </w:rPr>
      </w:pPr>
      <w:r w:rsidRPr="00B55909">
        <w:rPr>
          <w:rFonts w:ascii="Arial" w:hAnsi="Arial" w:cs="Arial"/>
        </w:rPr>
        <w:t>47.</w:t>
      </w:r>
      <w:r w:rsidRPr="00B55909">
        <w:rPr>
          <w:rFonts w:ascii="Arial" w:hAnsi="Arial" w:cs="Arial"/>
        </w:rPr>
        <w:tab/>
        <w:t xml:space="preserve">Gerrard G, Foong HE, Mudge K, Alikian M, Apperley JF, Foroni L. Cepheid xpert monitor platform for the confirmation of BCR-ABL1 IS conversion factors for the molecular monitoring of chronic myeloid leukaemia. </w:t>
      </w:r>
      <w:r w:rsidRPr="00B55909">
        <w:rPr>
          <w:rFonts w:ascii="Arial" w:hAnsi="Arial" w:cs="Arial"/>
          <w:i/>
        </w:rPr>
        <w:t>Leukemia research</w:t>
      </w:r>
      <w:r w:rsidRPr="00B55909">
        <w:rPr>
          <w:rFonts w:ascii="Arial" w:hAnsi="Arial" w:cs="Arial"/>
        </w:rPr>
        <w:t xml:space="preserve"> 2016;</w:t>
      </w:r>
      <w:r w:rsidRPr="00B55909">
        <w:rPr>
          <w:rFonts w:ascii="Arial" w:hAnsi="Arial" w:cs="Arial"/>
          <w:b/>
        </w:rPr>
        <w:t>49</w:t>
      </w:r>
      <w:r w:rsidRPr="00B55909">
        <w:rPr>
          <w:rFonts w:ascii="Arial" w:hAnsi="Arial" w:cs="Arial"/>
        </w:rPr>
        <w:t>:47-50 doi 10.1016/j.leukres.2016.08.007.</w:t>
      </w:r>
    </w:p>
    <w:p w14:paraId="6FAFD40B" w14:textId="57DE077D" w:rsidR="00956151" w:rsidRPr="00775C83" w:rsidRDefault="00DE78B8" w:rsidP="00A1115C">
      <w:pPr>
        <w:spacing w:line="480" w:lineRule="auto"/>
        <w:jc w:val="both"/>
        <w:rPr>
          <w:rFonts w:ascii="Arial" w:hAnsi="Arial" w:cs="Arial"/>
          <w:lang w:val="en-US"/>
        </w:rPr>
      </w:pPr>
      <w:r w:rsidRPr="00775C83">
        <w:rPr>
          <w:rFonts w:ascii="Arial" w:hAnsi="Arial" w:cs="Arial"/>
        </w:rPr>
        <w:fldChar w:fldCharType="end"/>
      </w:r>
      <w:r w:rsidR="00956151" w:rsidRPr="00775C83">
        <w:rPr>
          <w:rFonts w:ascii="Arial" w:hAnsi="Arial" w:cs="Arial"/>
          <w:b/>
          <w:lang w:val="en-US"/>
        </w:rPr>
        <w:br w:type="page"/>
      </w:r>
    </w:p>
    <w:p w14:paraId="472C48D4" w14:textId="53984C46" w:rsidR="00BE312A" w:rsidRPr="00235729" w:rsidRDefault="001828FF" w:rsidP="002D5999">
      <w:pPr>
        <w:spacing w:line="480" w:lineRule="auto"/>
        <w:jc w:val="both"/>
        <w:outlineLvl w:val="0"/>
        <w:rPr>
          <w:rFonts w:ascii="Arial" w:hAnsi="Arial" w:cs="Arial"/>
          <w:b/>
          <w:lang w:val="en-US"/>
        </w:rPr>
      </w:pPr>
      <w:r w:rsidRPr="00235729">
        <w:rPr>
          <w:rFonts w:ascii="Arial" w:hAnsi="Arial" w:cs="Arial"/>
          <w:b/>
          <w:lang w:val="en-US"/>
        </w:rPr>
        <w:lastRenderedPageBreak/>
        <w:t>Figure</w:t>
      </w:r>
      <w:r w:rsidR="00235729" w:rsidRPr="00235729">
        <w:rPr>
          <w:rFonts w:ascii="Arial" w:hAnsi="Arial" w:cs="Arial"/>
          <w:b/>
          <w:lang w:val="en-US"/>
        </w:rPr>
        <w:t xml:space="preserve"> legends</w:t>
      </w:r>
    </w:p>
    <w:p w14:paraId="2442D24D" w14:textId="77777777" w:rsidR="001828FF" w:rsidRPr="00A07F6A" w:rsidRDefault="001828FF" w:rsidP="002D5999">
      <w:pPr>
        <w:spacing w:line="480" w:lineRule="auto"/>
        <w:jc w:val="both"/>
        <w:outlineLvl w:val="0"/>
        <w:rPr>
          <w:rFonts w:ascii="Arial" w:hAnsi="Arial" w:cs="Arial"/>
          <w:b/>
          <w:lang w:val="en-US"/>
        </w:rPr>
      </w:pPr>
    </w:p>
    <w:p w14:paraId="1CBDEA55" w14:textId="3ADD355E" w:rsidR="00B85E43" w:rsidRPr="00C82BC7" w:rsidRDefault="00B85E43" w:rsidP="00C82BC7">
      <w:pPr>
        <w:spacing w:line="480" w:lineRule="auto"/>
        <w:jc w:val="both"/>
        <w:rPr>
          <w:rFonts w:ascii="Arial" w:hAnsi="Arial" w:cs="Arial"/>
          <w:b/>
          <w:lang w:val="en-GB"/>
        </w:rPr>
      </w:pPr>
      <w:r w:rsidRPr="00C82BC7">
        <w:rPr>
          <w:rFonts w:ascii="Arial" w:hAnsi="Arial" w:cs="Arial"/>
          <w:b/>
          <w:lang w:val="en-GB"/>
        </w:rPr>
        <w:t>Figure 1. Characterization of N</w:t>
      </w:r>
      <w:r w:rsidR="002A656A">
        <w:rPr>
          <w:rFonts w:ascii="Arial" w:hAnsi="Arial" w:cs="Arial"/>
          <w:b/>
          <w:lang w:val="en-GB"/>
        </w:rPr>
        <w:t>O</w:t>
      </w:r>
      <w:r w:rsidRPr="00C82BC7">
        <w:rPr>
          <w:rFonts w:ascii="Arial" w:hAnsi="Arial" w:cs="Arial"/>
          <w:b/>
          <w:lang w:val="en-GB"/>
        </w:rPr>
        <w:t>vel CIP2A V</w:t>
      </w:r>
      <w:r w:rsidR="002A656A">
        <w:rPr>
          <w:rFonts w:ascii="Arial" w:hAnsi="Arial" w:cs="Arial"/>
          <w:b/>
          <w:lang w:val="en-GB"/>
        </w:rPr>
        <w:t>A</w:t>
      </w:r>
      <w:r w:rsidRPr="00C82BC7">
        <w:rPr>
          <w:rFonts w:ascii="Arial" w:hAnsi="Arial" w:cs="Arial"/>
          <w:b/>
          <w:lang w:val="en-GB"/>
        </w:rPr>
        <w:t>riant (NOCIVA) mRNA isoform</w:t>
      </w:r>
    </w:p>
    <w:p w14:paraId="5E89C18D" w14:textId="07890034" w:rsidR="00B85E43" w:rsidRPr="00C82BC7" w:rsidRDefault="00B85E43" w:rsidP="00972629">
      <w:pPr>
        <w:spacing w:line="480" w:lineRule="auto"/>
        <w:jc w:val="both"/>
        <w:rPr>
          <w:rFonts w:ascii="Arial" w:hAnsi="Arial" w:cs="Arial"/>
          <w:b/>
          <w:lang w:val="en-GB"/>
        </w:rPr>
      </w:pPr>
      <w:r w:rsidRPr="00C82BC7">
        <w:rPr>
          <w:rFonts w:ascii="Arial" w:hAnsi="Arial" w:cs="Arial"/>
          <w:b/>
          <w:lang w:val="en-GB"/>
        </w:rPr>
        <w:t>A)</w:t>
      </w:r>
      <w:r w:rsidRPr="00C82BC7">
        <w:rPr>
          <w:rFonts w:ascii="Arial" w:hAnsi="Arial" w:cs="Arial"/>
          <w:bCs/>
          <w:lang w:val="en-GB"/>
        </w:rPr>
        <w:t xml:space="preserve"> A schematic presentation of the </w:t>
      </w:r>
      <w:r w:rsidRPr="00C82BC7">
        <w:rPr>
          <w:rFonts w:ascii="Arial" w:hAnsi="Arial" w:cs="Arial"/>
          <w:bCs/>
          <w:i/>
          <w:iCs/>
          <w:lang w:val="en-GB"/>
        </w:rPr>
        <w:t>NOCIVA</w:t>
      </w:r>
      <w:r w:rsidRPr="00C82BC7">
        <w:rPr>
          <w:rFonts w:ascii="Arial" w:hAnsi="Arial" w:cs="Arial"/>
          <w:bCs/>
          <w:lang w:val="en-GB"/>
        </w:rPr>
        <w:t xml:space="preserve"> mRNA isoform identified with RACE-PCR.</w:t>
      </w:r>
      <w:r w:rsidRPr="00C82BC7">
        <w:rPr>
          <w:rFonts w:ascii="Arial" w:hAnsi="Arial" w:cs="Arial"/>
          <w:lang w:val="en-GB"/>
        </w:rPr>
        <w:t xml:space="preserve"> </w:t>
      </w:r>
      <w:r w:rsidRPr="00C82BC7">
        <w:rPr>
          <w:rFonts w:ascii="Arial" w:hAnsi="Arial" w:cs="Arial"/>
          <w:i/>
          <w:iCs/>
          <w:lang w:val="en-GB"/>
        </w:rPr>
        <w:t>NOCIVA</w:t>
      </w:r>
      <w:r w:rsidRPr="00C82BC7">
        <w:rPr>
          <w:rFonts w:ascii="Arial" w:hAnsi="Arial" w:cs="Arial"/>
          <w:lang w:val="en-GB"/>
        </w:rPr>
        <w:t xml:space="preserve"> mRNA contains an alternative exon from </w:t>
      </w:r>
      <w:r w:rsidRPr="00C82BC7">
        <w:rPr>
          <w:rFonts w:ascii="Arial" w:hAnsi="Arial" w:cs="Arial"/>
          <w:i/>
          <w:iCs/>
          <w:lang w:val="en-GB"/>
        </w:rPr>
        <w:t>CIP2A</w:t>
      </w:r>
      <w:r w:rsidRPr="00C82BC7">
        <w:rPr>
          <w:rFonts w:ascii="Arial" w:hAnsi="Arial" w:cs="Arial"/>
          <w:lang w:val="en-GB"/>
        </w:rPr>
        <w:t xml:space="preserve"> intron 13, and thus forms a unique and previously unknown coding sequence. </w:t>
      </w:r>
      <w:r w:rsidRPr="00C82BC7">
        <w:rPr>
          <w:rFonts w:ascii="Arial" w:hAnsi="Arial" w:cs="Arial"/>
          <w:lang w:val="en-US"/>
        </w:rPr>
        <w:t xml:space="preserve">Untranslated regions (5’UTR or 3’UTR) are marked with dots, the unique alternative exon in </w:t>
      </w:r>
      <w:r w:rsidRPr="00C82BC7">
        <w:rPr>
          <w:rFonts w:ascii="Arial" w:hAnsi="Arial" w:cs="Arial"/>
          <w:i/>
          <w:iCs/>
          <w:lang w:val="en-US"/>
        </w:rPr>
        <w:t>NOCIVA</w:t>
      </w:r>
      <w:r w:rsidRPr="00C82BC7">
        <w:rPr>
          <w:rFonts w:ascii="Arial" w:hAnsi="Arial" w:cs="Arial"/>
          <w:lang w:val="en-US"/>
        </w:rPr>
        <w:t xml:space="preserve"> with red and </w:t>
      </w:r>
      <w:r w:rsidRPr="00C82BC7">
        <w:rPr>
          <w:rFonts w:ascii="Arial" w:hAnsi="Arial" w:cs="Arial"/>
          <w:i/>
          <w:iCs/>
          <w:lang w:val="en-US"/>
        </w:rPr>
        <w:t>NOCIVA</w:t>
      </w:r>
      <w:r w:rsidRPr="00C82BC7">
        <w:rPr>
          <w:rFonts w:ascii="Arial" w:hAnsi="Arial" w:cs="Arial"/>
          <w:lang w:val="en-US"/>
        </w:rPr>
        <w:t xml:space="preserve"> specific 3’UTR with blue.</w:t>
      </w:r>
      <w:r w:rsidRPr="00C82BC7">
        <w:rPr>
          <w:rFonts w:ascii="Arial" w:hAnsi="Arial" w:cs="Arial"/>
          <w:lang w:val="en-GB"/>
        </w:rPr>
        <w:t xml:space="preserve"> Full length </w:t>
      </w:r>
      <w:r w:rsidRPr="00C82BC7">
        <w:rPr>
          <w:rFonts w:ascii="Arial" w:hAnsi="Arial" w:cs="Arial"/>
          <w:i/>
          <w:iCs/>
          <w:lang w:val="en-GB"/>
        </w:rPr>
        <w:t>CIP2A</w:t>
      </w:r>
      <w:r w:rsidRPr="00C82BC7">
        <w:rPr>
          <w:rFonts w:ascii="Arial" w:hAnsi="Arial" w:cs="Arial"/>
          <w:lang w:val="en-GB"/>
        </w:rPr>
        <w:t xml:space="preserve"> </w:t>
      </w:r>
      <w:r w:rsidR="000C68BE">
        <w:rPr>
          <w:rFonts w:ascii="Arial" w:hAnsi="Arial" w:cs="Arial"/>
          <w:lang w:val="en-GB"/>
        </w:rPr>
        <w:t>corresponds to</w:t>
      </w:r>
      <w:r w:rsidRPr="00C82BC7">
        <w:rPr>
          <w:rFonts w:ascii="Arial" w:hAnsi="Arial" w:cs="Arial"/>
          <w:lang w:val="en-GB"/>
        </w:rPr>
        <w:t xml:space="preserve"> RefSeq NM_020890.2 sequence.</w:t>
      </w:r>
      <w:r w:rsidRPr="00C82BC7">
        <w:rPr>
          <w:rFonts w:ascii="Arial" w:hAnsi="Arial" w:cs="Arial"/>
          <w:bCs/>
          <w:lang w:val="en-GB"/>
        </w:rPr>
        <w:t xml:space="preserve"> </w:t>
      </w:r>
      <w:r w:rsidRPr="00C82BC7">
        <w:rPr>
          <w:rFonts w:ascii="Arial" w:hAnsi="Arial" w:cs="Arial"/>
          <w:b/>
          <w:lang w:val="en-GB"/>
        </w:rPr>
        <w:t>B)</w:t>
      </w:r>
      <w:r w:rsidRPr="00C82BC7">
        <w:rPr>
          <w:rFonts w:ascii="Arial" w:hAnsi="Arial" w:cs="Arial"/>
          <w:bCs/>
          <w:lang w:val="en-GB"/>
        </w:rPr>
        <w:t xml:space="preserve"> </w:t>
      </w:r>
      <w:r w:rsidRPr="00C82BC7">
        <w:rPr>
          <w:rFonts w:ascii="Arial" w:hAnsi="Arial" w:cs="Arial"/>
          <w:bCs/>
          <w:i/>
          <w:iCs/>
          <w:lang w:val="en-GB"/>
        </w:rPr>
        <w:t>NOCIVA</w:t>
      </w:r>
      <w:r w:rsidRPr="00C82BC7">
        <w:rPr>
          <w:rFonts w:ascii="Arial" w:hAnsi="Arial" w:cs="Arial"/>
          <w:bCs/>
          <w:lang w:val="en-GB"/>
        </w:rPr>
        <w:t xml:space="preserve"> mRNA’s 3’-end with the differing features from the original </w:t>
      </w:r>
      <w:r w:rsidRPr="00C82BC7">
        <w:rPr>
          <w:rFonts w:ascii="Arial" w:hAnsi="Arial" w:cs="Arial"/>
          <w:bCs/>
          <w:i/>
          <w:iCs/>
          <w:lang w:val="en-GB"/>
        </w:rPr>
        <w:t>CIP2A</w:t>
      </w:r>
      <w:r w:rsidRPr="00C82BC7">
        <w:rPr>
          <w:rFonts w:ascii="Arial" w:hAnsi="Arial" w:cs="Arial"/>
          <w:bCs/>
          <w:lang w:val="en-GB"/>
        </w:rPr>
        <w:t xml:space="preserve"> mRNA sequence. </w:t>
      </w:r>
      <w:r w:rsidRPr="00C82BC7">
        <w:rPr>
          <w:rFonts w:ascii="Arial" w:hAnsi="Arial" w:cs="Arial"/>
          <w:lang w:val="en-GB"/>
        </w:rPr>
        <w:t xml:space="preserve">The shared nucleotide sequence between </w:t>
      </w:r>
      <w:r w:rsidRPr="00C82BC7">
        <w:rPr>
          <w:rFonts w:ascii="Arial" w:hAnsi="Arial" w:cs="Arial"/>
          <w:i/>
          <w:iCs/>
          <w:lang w:val="en-GB"/>
        </w:rPr>
        <w:t>CIP2A</w:t>
      </w:r>
      <w:r w:rsidRPr="00C82BC7">
        <w:rPr>
          <w:rFonts w:ascii="Arial" w:hAnsi="Arial" w:cs="Arial"/>
          <w:lang w:val="en-GB"/>
        </w:rPr>
        <w:t xml:space="preserve"> and </w:t>
      </w:r>
      <w:r w:rsidRPr="00C82BC7">
        <w:rPr>
          <w:rFonts w:ascii="Arial" w:hAnsi="Arial" w:cs="Arial"/>
          <w:i/>
          <w:iCs/>
          <w:lang w:val="en-GB"/>
        </w:rPr>
        <w:t>NOCIVA</w:t>
      </w:r>
      <w:r w:rsidRPr="00C82BC7">
        <w:rPr>
          <w:rFonts w:ascii="Arial" w:hAnsi="Arial" w:cs="Arial"/>
          <w:lang w:val="en-GB"/>
        </w:rPr>
        <w:t xml:space="preserve"> mRNA is underlined. NOCIVA protein comprises 545 N-terminal CIP2A amino acids and 13 unique amino acids on the C-terminus (in red). The stop codon is indicated by an asterisk. </w:t>
      </w:r>
      <w:r w:rsidRPr="00C82BC7">
        <w:rPr>
          <w:rFonts w:ascii="Arial" w:hAnsi="Arial" w:cs="Arial"/>
          <w:i/>
          <w:iCs/>
          <w:lang w:val="en-GB"/>
        </w:rPr>
        <w:t>NOCIVA</w:t>
      </w:r>
      <w:r w:rsidRPr="00C82BC7">
        <w:rPr>
          <w:rFonts w:ascii="Arial" w:hAnsi="Arial" w:cs="Arial"/>
          <w:lang w:val="en-GB"/>
        </w:rPr>
        <w:t xml:space="preserve"> mRNA contains a 3’UTR (blue, 1675-2010) with a polyadenylation signal (PAS, AATAAA at 1962-1967).</w:t>
      </w:r>
      <w:r w:rsidRPr="00C82BC7">
        <w:rPr>
          <w:rFonts w:ascii="Arial" w:hAnsi="Arial" w:cs="Arial"/>
          <w:bCs/>
          <w:lang w:val="en-GB"/>
        </w:rPr>
        <w:t xml:space="preserve"> </w:t>
      </w:r>
      <w:r w:rsidRPr="00C82BC7">
        <w:rPr>
          <w:rFonts w:ascii="Arial" w:hAnsi="Arial" w:cs="Arial"/>
          <w:b/>
          <w:lang w:val="en-GB"/>
        </w:rPr>
        <w:t>C)</w:t>
      </w:r>
      <w:r w:rsidRPr="00C82BC7">
        <w:rPr>
          <w:rFonts w:ascii="Arial" w:hAnsi="Arial" w:cs="Arial"/>
          <w:bCs/>
          <w:lang w:val="en-GB"/>
        </w:rPr>
        <w:t xml:space="preserve"> The </w:t>
      </w:r>
      <w:r w:rsidRPr="00C82BC7">
        <w:rPr>
          <w:rFonts w:ascii="Arial" w:hAnsi="Arial" w:cs="Arial"/>
          <w:bCs/>
          <w:i/>
          <w:iCs/>
          <w:lang w:val="en-GB"/>
        </w:rPr>
        <w:t>NOCIVA</w:t>
      </w:r>
      <w:r w:rsidRPr="00C82BC7">
        <w:rPr>
          <w:rFonts w:ascii="Arial" w:hAnsi="Arial" w:cs="Arial"/>
          <w:bCs/>
          <w:lang w:val="en-GB"/>
        </w:rPr>
        <w:t xml:space="preserve"> splice junction with splice site predictions from SpliceAid 2. </w:t>
      </w:r>
    </w:p>
    <w:p w14:paraId="67197C05" w14:textId="769966E0" w:rsidR="00DA490A" w:rsidRPr="00C82BC7" w:rsidRDefault="00DA490A" w:rsidP="00C82BC7">
      <w:pPr>
        <w:spacing w:line="480" w:lineRule="auto"/>
        <w:jc w:val="both"/>
        <w:rPr>
          <w:rFonts w:ascii="Arial" w:hAnsi="Arial" w:cs="Arial"/>
          <w:b/>
          <w:lang w:val="en-GB"/>
        </w:rPr>
      </w:pPr>
    </w:p>
    <w:p w14:paraId="2A0A55C4" w14:textId="6F50819D" w:rsidR="00B85E43" w:rsidRPr="00C82BC7" w:rsidRDefault="00B85E43" w:rsidP="00C82BC7">
      <w:pPr>
        <w:spacing w:line="480" w:lineRule="auto"/>
        <w:jc w:val="both"/>
        <w:rPr>
          <w:rFonts w:ascii="Arial" w:hAnsi="Arial" w:cs="Arial"/>
          <w:b/>
          <w:lang w:val="en-GB"/>
        </w:rPr>
      </w:pPr>
      <w:r w:rsidRPr="00C82BC7">
        <w:rPr>
          <w:rFonts w:ascii="Arial" w:hAnsi="Arial" w:cs="Arial"/>
          <w:b/>
          <w:lang w:val="en-GB"/>
        </w:rPr>
        <w:t xml:space="preserve">Figure 2. </w:t>
      </w:r>
      <w:r w:rsidR="00C92E99">
        <w:rPr>
          <w:rFonts w:ascii="Arial" w:hAnsi="Arial" w:cs="Arial"/>
          <w:b/>
          <w:lang w:val="en-GB"/>
        </w:rPr>
        <w:t xml:space="preserve">NOCIVA is a novel CIP2A splice variant that </w:t>
      </w:r>
      <w:r w:rsidR="00C92E99" w:rsidRPr="00C92E99">
        <w:rPr>
          <w:rFonts w:ascii="Arial" w:hAnsi="Arial" w:cs="Arial"/>
          <w:b/>
          <w:lang w:val="en-GB"/>
        </w:rPr>
        <w:t>constitutes a CIP2A variant protein expressed abundantly in the nucleus</w:t>
      </w:r>
      <w:r w:rsidR="00C92E99">
        <w:rPr>
          <w:rFonts w:ascii="Arial" w:hAnsi="Arial" w:cs="Arial"/>
          <w:b/>
          <w:lang w:val="en-GB"/>
        </w:rPr>
        <w:t xml:space="preserve"> </w:t>
      </w:r>
    </w:p>
    <w:p w14:paraId="6988F819" w14:textId="233A760B" w:rsidR="00B85E43" w:rsidRPr="005E3D71" w:rsidRDefault="00942FC5" w:rsidP="00C82BC7">
      <w:pPr>
        <w:spacing w:line="480" w:lineRule="auto"/>
        <w:jc w:val="both"/>
        <w:rPr>
          <w:rFonts w:ascii="Arial" w:hAnsi="Arial" w:cs="Arial"/>
          <w:lang w:val="en-US"/>
        </w:rPr>
      </w:pPr>
      <w:r>
        <w:rPr>
          <w:rFonts w:ascii="Arial" w:hAnsi="Arial" w:cs="Arial"/>
          <w:b/>
          <w:lang w:val="en-GB"/>
        </w:rPr>
        <w:t>A</w:t>
      </w:r>
      <w:r w:rsidR="004C0745" w:rsidRPr="00C82BC7">
        <w:rPr>
          <w:rFonts w:ascii="Arial" w:hAnsi="Arial" w:cs="Arial"/>
          <w:b/>
          <w:lang w:val="en-GB"/>
        </w:rPr>
        <w:t>)</w:t>
      </w:r>
      <w:r w:rsidR="004C0745" w:rsidRPr="00C82BC7">
        <w:rPr>
          <w:rFonts w:ascii="Arial" w:hAnsi="Arial" w:cs="Arial"/>
          <w:bCs/>
          <w:lang w:val="en-GB"/>
        </w:rPr>
        <w:t xml:space="preserve"> PCR validat</w:t>
      </w:r>
      <w:r w:rsidR="00FB01C5">
        <w:rPr>
          <w:rFonts w:ascii="Arial" w:hAnsi="Arial" w:cs="Arial"/>
          <w:bCs/>
          <w:lang w:val="en-GB"/>
        </w:rPr>
        <w:t>ion of</w:t>
      </w:r>
      <w:r w:rsidR="004C0745" w:rsidRPr="00C82BC7">
        <w:rPr>
          <w:rFonts w:ascii="Arial" w:hAnsi="Arial" w:cs="Arial"/>
          <w:bCs/>
          <w:lang w:val="en-GB"/>
        </w:rPr>
        <w:t xml:space="preserve"> the </w:t>
      </w:r>
      <w:r w:rsidR="004C0745" w:rsidRPr="00C82BC7">
        <w:rPr>
          <w:rFonts w:ascii="Arial" w:hAnsi="Arial" w:cs="Arial"/>
          <w:bCs/>
          <w:i/>
          <w:iCs/>
          <w:lang w:val="en-GB"/>
        </w:rPr>
        <w:t>NOCIVA</w:t>
      </w:r>
      <w:r w:rsidR="004C0745" w:rsidRPr="00C82BC7">
        <w:rPr>
          <w:rFonts w:ascii="Arial" w:hAnsi="Arial" w:cs="Arial"/>
          <w:bCs/>
          <w:lang w:val="en-GB"/>
        </w:rPr>
        <w:t xml:space="preserve"> full-length mRNA sequence expression from the Hela cell line. </w:t>
      </w:r>
      <w:r w:rsidR="004C0745" w:rsidRPr="00C82BC7">
        <w:rPr>
          <w:rFonts w:ascii="Arial" w:hAnsi="Arial" w:cs="Arial"/>
          <w:lang w:val="en-GB"/>
        </w:rPr>
        <w:t xml:space="preserve">The forward primer for all lanes was the same </w:t>
      </w:r>
      <w:r w:rsidR="00FB01C5">
        <w:rPr>
          <w:rFonts w:ascii="Arial" w:hAnsi="Arial" w:cs="Arial"/>
          <w:lang w:val="en-GB"/>
        </w:rPr>
        <w:t xml:space="preserve">targeting the </w:t>
      </w:r>
      <w:r w:rsidR="004C0745" w:rsidRPr="00C82BC7">
        <w:rPr>
          <w:rFonts w:ascii="Arial" w:hAnsi="Arial" w:cs="Arial"/>
          <w:i/>
          <w:iCs/>
          <w:lang w:val="en-GB"/>
        </w:rPr>
        <w:t>CIP2A</w:t>
      </w:r>
      <w:r w:rsidR="004C0745" w:rsidRPr="00C82BC7">
        <w:rPr>
          <w:rFonts w:ascii="Arial" w:hAnsi="Arial" w:cs="Arial"/>
          <w:lang w:val="en-GB"/>
        </w:rPr>
        <w:t xml:space="preserve"> exon1 </w:t>
      </w:r>
      <w:r w:rsidR="00C8362D">
        <w:rPr>
          <w:rFonts w:ascii="Arial" w:hAnsi="Arial" w:cs="Arial"/>
          <w:lang w:val="en-GB"/>
        </w:rPr>
        <w:t>and</w:t>
      </w:r>
      <w:r w:rsidR="004C0745" w:rsidRPr="00C82BC7">
        <w:rPr>
          <w:rFonts w:ascii="Arial" w:hAnsi="Arial" w:cs="Arial"/>
          <w:lang w:val="en-GB"/>
        </w:rPr>
        <w:t xml:space="preserve"> the </w:t>
      </w:r>
      <w:r w:rsidR="00C8362D">
        <w:rPr>
          <w:rFonts w:ascii="Arial" w:hAnsi="Arial" w:cs="Arial"/>
          <w:lang w:val="en-GB"/>
        </w:rPr>
        <w:t xml:space="preserve">distinct </w:t>
      </w:r>
      <w:r w:rsidR="004C0745" w:rsidRPr="00C82BC7">
        <w:rPr>
          <w:rFonts w:ascii="Arial" w:hAnsi="Arial" w:cs="Arial"/>
          <w:lang w:val="en-GB"/>
        </w:rPr>
        <w:t>reverse primer</w:t>
      </w:r>
      <w:r>
        <w:rPr>
          <w:rFonts w:ascii="Arial" w:hAnsi="Arial" w:cs="Arial"/>
          <w:lang w:val="en-GB"/>
        </w:rPr>
        <w:t xml:space="preserve">s (R1, R2, R3) </w:t>
      </w:r>
      <w:r w:rsidR="004C0745" w:rsidRPr="00C82BC7">
        <w:rPr>
          <w:rFonts w:ascii="Arial" w:hAnsi="Arial" w:cs="Arial"/>
          <w:lang w:val="en-GB"/>
        </w:rPr>
        <w:t>w</w:t>
      </w:r>
      <w:r>
        <w:rPr>
          <w:rFonts w:ascii="Arial" w:hAnsi="Arial" w:cs="Arial"/>
          <w:lang w:val="en-GB"/>
        </w:rPr>
        <w:t>ere</w:t>
      </w:r>
      <w:r w:rsidR="004C0745" w:rsidRPr="00C82BC7">
        <w:rPr>
          <w:rFonts w:ascii="Arial" w:hAnsi="Arial" w:cs="Arial"/>
          <w:lang w:val="en-GB"/>
        </w:rPr>
        <w:t xml:space="preserve"> </w:t>
      </w:r>
      <w:r>
        <w:rPr>
          <w:rFonts w:ascii="Arial" w:hAnsi="Arial" w:cs="Arial"/>
          <w:lang w:val="en-GB"/>
        </w:rPr>
        <w:t xml:space="preserve">all </w:t>
      </w:r>
      <w:r w:rsidR="004C0745" w:rsidRPr="00C82BC7">
        <w:rPr>
          <w:rFonts w:ascii="Arial" w:hAnsi="Arial" w:cs="Arial"/>
          <w:i/>
          <w:iCs/>
          <w:lang w:val="en-GB"/>
        </w:rPr>
        <w:t>NOCIVA</w:t>
      </w:r>
      <w:r w:rsidR="004C0745" w:rsidRPr="00C82BC7">
        <w:rPr>
          <w:rFonts w:ascii="Arial" w:hAnsi="Arial" w:cs="Arial"/>
          <w:lang w:val="en-GB"/>
        </w:rPr>
        <w:t xml:space="preserve"> specific. </w:t>
      </w:r>
      <w:r w:rsidR="004C0745">
        <w:rPr>
          <w:rFonts w:ascii="Arial" w:hAnsi="Arial" w:cs="Arial"/>
          <w:lang w:val="en-GB"/>
        </w:rPr>
        <w:t xml:space="preserve">Please see </w:t>
      </w:r>
      <w:r w:rsidR="004C0745" w:rsidRPr="00B3593C">
        <w:rPr>
          <w:rFonts w:ascii="Arial" w:hAnsi="Arial" w:cs="Arial"/>
          <w:lang w:val="en-GB"/>
        </w:rPr>
        <w:t>Fig</w:t>
      </w:r>
      <w:r w:rsidR="00E52F70">
        <w:rPr>
          <w:rFonts w:ascii="Arial" w:hAnsi="Arial" w:cs="Arial"/>
          <w:lang w:val="en-GB"/>
        </w:rPr>
        <w:t>.</w:t>
      </w:r>
      <w:r w:rsidR="004C0745" w:rsidRPr="00B3593C">
        <w:rPr>
          <w:rFonts w:ascii="Arial" w:hAnsi="Arial" w:cs="Arial"/>
          <w:lang w:val="en-GB"/>
        </w:rPr>
        <w:t xml:space="preserve"> S3A</w:t>
      </w:r>
      <w:r w:rsidR="004C0745">
        <w:rPr>
          <w:rFonts w:ascii="Arial" w:hAnsi="Arial" w:cs="Arial"/>
          <w:lang w:val="en-GB"/>
        </w:rPr>
        <w:t xml:space="preserve"> for s</w:t>
      </w:r>
      <w:r w:rsidR="004C0745" w:rsidRPr="00972629">
        <w:rPr>
          <w:rFonts w:ascii="Arial" w:hAnsi="Arial" w:cs="Arial"/>
          <w:lang w:val="en-GB"/>
        </w:rPr>
        <w:t xml:space="preserve">chematic presentation of the </w:t>
      </w:r>
      <w:r w:rsidR="004C0745">
        <w:rPr>
          <w:rFonts w:ascii="Arial" w:hAnsi="Arial" w:cs="Arial"/>
          <w:lang w:val="en-GB"/>
        </w:rPr>
        <w:t xml:space="preserve">PCR assay design. </w:t>
      </w:r>
      <w:r w:rsidR="004C0745" w:rsidRPr="00C82BC7">
        <w:rPr>
          <w:rFonts w:ascii="Arial" w:hAnsi="Arial" w:cs="Arial"/>
          <w:lang w:val="en-GB"/>
        </w:rPr>
        <w:t xml:space="preserve">Arrows </w:t>
      </w:r>
      <w:r w:rsidR="00FB01C5" w:rsidRPr="00C82BC7">
        <w:rPr>
          <w:rFonts w:ascii="Arial" w:hAnsi="Arial" w:cs="Arial"/>
          <w:lang w:val="en-GB"/>
        </w:rPr>
        <w:t>indicat</w:t>
      </w:r>
      <w:r w:rsidR="00FB01C5">
        <w:rPr>
          <w:rFonts w:ascii="Arial" w:hAnsi="Arial" w:cs="Arial"/>
          <w:lang w:val="en-GB"/>
        </w:rPr>
        <w:t>e</w:t>
      </w:r>
      <w:r w:rsidR="00FB01C5" w:rsidRPr="00C82BC7">
        <w:rPr>
          <w:rFonts w:ascii="Arial" w:hAnsi="Arial" w:cs="Arial"/>
          <w:lang w:val="en-GB"/>
        </w:rPr>
        <w:t xml:space="preserve"> </w:t>
      </w:r>
      <w:r w:rsidR="004C0745" w:rsidRPr="00C82BC7">
        <w:rPr>
          <w:rFonts w:ascii="Arial" w:hAnsi="Arial" w:cs="Arial"/>
          <w:lang w:val="en-GB"/>
        </w:rPr>
        <w:t xml:space="preserve">the </w:t>
      </w:r>
      <w:r w:rsidR="00FB01C5">
        <w:rPr>
          <w:rFonts w:ascii="Arial" w:hAnsi="Arial" w:cs="Arial"/>
          <w:lang w:val="en-GB"/>
        </w:rPr>
        <w:t>PCR</w:t>
      </w:r>
      <w:r w:rsidR="004C0745" w:rsidRPr="00C82BC7">
        <w:rPr>
          <w:rFonts w:ascii="Arial" w:hAnsi="Arial" w:cs="Arial"/>
          <w:lang w:val="en-GB"/>
        </w:rPr>
        <w:t xml:space="preserve"> product</w:t>
      </w:r>
      <w:r w:rsidR="00FB01C5">
        <w:rPr>
          <w:rFonts w:ascii="Arial" w:hAnsi="Arial" w:cs="Arial"/>
          <w:lang w:val="en-GB"/>
        </w:rPr>
        <w:t xml:space="preserve"> with expected size</w:t>
      </w:r>
      <w:r w:rsidR="004C0745" w:rsidRPr="00C82BC7">
        <w:rPr>
          <w:rFonts w:ascii="Arial" w:hAnsi="Arial" w:cs="Arial"/>
          <w:lang w:val="en-GB"/>
        </w:rPr>
        <w:t xml:space="preserve">. </w:t>
      </w:r>
      <w:r w:rsidR="00FB01C5">
        <w:rPr>
          <w:rFonts w:ascii="Arial" w:hAnsi="Arial" w:cs="Arial"/>
          <w:lang w:val="en-GB"/>
        </w:rPr>
        <w:t>The indicated</w:t>
      </w:r>
      <w:r w:rsidR="00FB01C5" w:rsidRPr="00C82BC7">
        <w:rPr>
          <w:rFonts w:ascii="Arial" w:hAnsi="Arial" w:cs="Arial"/>
          <w:lang w:val="en-GB"/>
        </w:rPr>
        <w:t xml:space="preserve"> </w:t>
      </w:r>
      <w:r w:rsidR="004C0745" w:rsidRPr="00C82BC7">
        <w:rPr>
          <w:rFonts w:ascii="Arial" w:hAnsi="Arial" w:cs="Arial"/>
          <w:lang w:val="en-GB"/>
        </w:rPr>
        <w:t xml:space="preserve">bands were extracted and the presence of </w:t>
      </w:r>
      <w:r w:rsidR="004C0745" w:rsidRPr="00C82BC7">
        <w:rPr>
          <w:rFonts w:ascii="Arial" w:hAnsi="Arial" w:cs="Arial"/>
          <w:i/>
          <w:iCs/>
          <w:lang w:val="en-GB"/>
        </w:rPr>
        <w:t>NOCIVA</w:t>
      </w:r>
      <w:r w:rsidR="004C0745" w:rsidRPr="00C82BC7">
        <w:rPr>
          <w:rFonts w:ascii="Arial" w:hAnsi="Arial" w:cs="Arial"/>
          <w:lang w:val="en-GB"/>
        </w:rPr>
        <w:t xml:space="preserve"> </w:t>
      </w:r>
      <w:r w:rsidR="001420B6" w:rsidRPr="00C82BC7">
        <w:rPr>
          <w:rFonts w:ascii="Arial" w:hAnsi="Arial" w:cs="Arial"/>
          <w:lang w:val="en-GB"/>
        </w:rPr>
        <w:t xml:space="preserve">specific </w:t>
      </w:r>
      <w:r w:rsidR="004C0745" w:rsidRPr="00C82BC7">
        <w:rPr>
          <w:rFonts w:ascii="Arial" w:hAnsi="Arial" w:cs="Arial"/>
          <w:lang w:val="en-GB"/>
        </w:rPr>
        <w:t xml:space="preserve">cDNA (mRNA) was </w:t>
      </w:r>
      <w:r w:rsidR="004C0745" w:rsidRPr="00C82BC7">
        <w:rPr>
          <w:rFonts w:ascii="Arial" w:hAnsi="Arial" w:cs="Arial"/>
          <w:lang w:val="en-GB"/>
        </w:rPr>
        <w:lastRenderedPageBreak/>
        <w:t>confirmed by DNA sequencing.</w:t>
      </w:r>
      <w:r w:rsidR="004C0745">
        <w:rPr>
          <w:rFonts w:ascii="Arial" w:hAnsi="Arial" w:cs="Arial"/>
          <w:lang w:val="en-GB"/>
        </w:rPr>
        <w:t xml:space="preserve"> </w:t>
      </w:r>
      <w:r>
        <w:rPr>
          <w:rFonts w:ascii="Arial" w:hAnsi="Arial" w:cs="Arial"/>
          <w:b/>
          <w:lang w:val="en-GB"/>
        </w:rPr>
        <w:t>B</w:t>
      </w:r>
      <w:r w:rsidR="004C0745" w:rsidRPr="00C82BC7">
        <w:rPr>
          <w:rFonts w:ascii="Arial" w:hAnsi="Arial" w:cs="Arial"/>
          <w:b/>
          <w:lang w:val="en-GB"/>
        </w:rPr>
        <w:t>)</w:t>
      </w:r>
      <w:r w:rsidR="004C0745" w:rsidRPr="00C82BC7">
        <w:rPr>
          <w:rFonts w:ascii="Arial" w:hAnsi="Arial" w:cs="Arial"/>
          <w:bCs/>
          <w:lang w:val="en-GB"/>
        </w:rPr>
        <w:t xml:space="preserve"> </w:t>
      </w:r>
      <w:r w:rsidR="004C0745" w:rsidRPr="00C82BC7">
        <w:rPr>
          <w:rFonts w:ascii="Arial" w:hAnsi="Arial" w:cs="Arial"/>
          <w:lang w:val="en-GB"/>
        </w:rPr>
        <w:t>PCR validat</w:t>
      </w:r>
      <w:r w:rsidR="00FB01C5">
        <w:rPr>
          <w:rFonts w:ascii="Arial" w:hAnsi="Arial" w:cs="Arial"/>
          <w:lang w:val="en-GB"/>
        </w:rPr>
        <w:t>ion of</w:t>
      </w:r>
      <w:r w:rsidR="004C0745" w:rsidRPr="00C82BC7">
        <w:rPr>
          <w:rFonts w:ascii="Arial" w:hAnsi="Arial" w:cs="Arial"/>
          <w:lang w:val="en-GB"/>
        </w:rPr>
        <w:t xml:space="preserve"> </w:t>
      </w:r>
      <w:r w:rsidR="004C0745" w:rsidRPr="00C82BC7">
        <w:rPr>
          <w:rFonts w:ascii="Arial" w:hAnsi="Arial" w:cs="Arial"/>
          <w:i/>
          <w:iCs/>
          <w:lang w:val="en-GB"/>
        </w:rPr>
        <w:t>NOCIVA</w:t>
      </w:r>
      <w:r w:rsidR="004C0745" w:rsidRPr="00C82BC7">
        <w:rPr>
          <w:rFonts w:ascii="Arial" w:hAnsi="Arial" w:cs="Arial"/>
          <w:lang w:val="en-GB"/>
        </w:rPr>
        <w:t xml:space="preserve"> specific mRNA expression from several </w:t>
      </w:r>
      <w:r w:rsidR="00FB01C5">
        <w:rPr>
          <w:rFonts w:ascii="Arial" w:hAnsi="Arial" w:cs="Arial"/>
          <w:lang w:val="en-GB"/>
        </w:rPr>
        <w:t xml:space="preserve">cancer </w:t>
      </w:r>
      <w:r w:rsidR="004C0745" w:rsidRPr="00C82BC7">
        <w:rPr>
          <w:rFonts w:ascii="Arial" w:hAnsi="Arial" w:cs="Arial"/>
          <w:lang w:val="en-GB"/>
        </w:rPr>
        <w:t>cell lines</w:t>
      </w:r>
      <w:r w:rsidR="00B51502">
        <w:rPr>
          <w:rFonts w:ascii="Arial" w:hAnsi="Arial" w:cs="Arial"/>
          <w:lang w:val="en-GB"/>
        </w:rPr>
        <w:t xml:space="preserve">. PCR was conducted with </w:t>
      </w:r>
      <w:r w:rsidR="004C0745" w:rsidRPr="00C82BC7">
        <w:rPr>
          <w:rFonts w:ascii="Arial" w:hAnsi="Arial" w:cs="Arial"/>
          <w:i/>
          <w:iCs/>
          <w:lang w:val="en-GB"/>
        </w:rPr>
        <w:t>CIP2A</w:t>
      </w:r>
      <w:r w:rsidR="004C0745" w:rsidRPr="00C82BC7">
        <w:rPr>
          <w:rFonts w:ascii="Arial" w:hAnsi="Arial" w:cs="Arial"/>
          <w:lang w:val="en-GB"/>
        </w:rPr>
        <w:t xml:space="preserve"> exon13 targeting forward primer and the </w:t>
      </w:r>
      <w:r w:rsidR="004C0745" w:rsidRPr="00C82BC7">
        <w:rPr>
          <w:rFonts w:ascii="Arial" w:hAnsi="Arial" w:cs="Arial"/>
          <w:i/>
          <w:iCs/>
          <w:lang w:val="en-GB"/>
        </w:rPr>
        <w:t>NOCIVA</w:t>
      </w:r>
      <w:r w:rsidR="004C0745" w:rsidRPr="00C82BC7">
        <w:rPr>
          <w:rFonts w:ascii="Arial" w:hAnsi="Arial" w:cs="Arial"/>
          <w:lang w:val="en-GB"/>
        </w:rPr>
        <w:t xml:space="preserve"> </w:t>
      </w:r>
      <w:r w:rsidR="00B51502">
        <w:rPr>
          <w:rFonts w:ascii="Arial" w:hAnsi="Arial" w:cs="Arial"/>
          <w:lang w:val="en-GB"/>
        </w:rPr>
        <w:t xml:space="preserve">sequence </w:t>
      </w:r>
      <w:r w:rsidR="004C0745" w:rsidRPr="00C82BC7">
        <w:rPr>
          <w:rFonts w:ascii="Arial" w:hAnsi="Arial" w:cs="Arial"/>
          <w:lang w:val="en-GB"/>
        </w:rPr>
        <w:t>specific reverse primer.</w:t>
      </w:r>
      <w:r w:rsidR="004C0745">
        <w:rPr>
          <w:rFonts w:ascii="Arial" w:hAnsi="Arial" w:cs="Arial"/>
          <w:lang w:val="en-GB"/>
        </w:rPr>
        <w:t xml:space="preserve"> Please see Fig</w:t>
      </w:r>
      <w:r w:rsidR="00E52F70">
        <w:rPr>
          <w:rFonts w:ascii="Arial" w:hAnsi="Arial" w:cs="Arial"/>
          <w:lang w:val="en-GB"/>
        </w:rPr>
        <w:t>.</w:t>
      </w:r>
      <w:r w:rsidR="004C0745">
        <w:rPr>
          <w:rFonts w:ascii="Arial" w:hAnsi="Arial" w:cs="Arial"/>
          <w:lang w:val="en-GB"/>
        </w:rPr>
        <w:t xml:space="preserve"> </w:t>
      </w:r>
      <w:r w:rsidR="004C0745" w:rsidRPr="002E76CF">
        <w:rPr>
          <w:rFonts w:ascii="Arial" w:hAnsi="Arial" w:cs="Arial"/>
          <w:lang w:val="en-GB"/>
        </w:rPr>
        <w:t>S3B</w:t>
      </w:r>
      <w:r w:rsidR="006C5894">
        <w:rPr>
          <w:rFonts w:ascii="Arial" w:hAnsi="Arial" w:cs="Arial"/>
          <w:lang w:val="en-GB"/>
        </w:rPr>
        <w:t xml:space="preserve"> </w:t>
      </w:r>
      <w:r w:rsidR="004C0745">
        <w:rPr>
          <w:rFonts w:ascii="Arial" w:hAnsi="Arial" w:cs="Arial"/>
          <w:lang w:val="en-GB"/>
        </w:rPr>
        <w:t>for s</w:t>
      </w:r>
      <w:r w:rsidR="004C0745" w:rsidRPr="00972629">
        <w:rPr>
          <w:rFonts w:ascii="Arial" w:hAnsi="Arial" w:cs="Arial"/>
          <w:lang w:val="en-GB"/>
        </w:rPr>
        <w:t xml:space="preserve">chematic presentation of the </w:t>
      </w:r>
      <w:r w:rsidR="004C0745">
        <w:rPr>
          <w:rFonts w:ascii="Arial" w:hAnsi="Arial" w:cs="Arial"/>
          <w:lang w:val="en-GB"/>
        </w:rPr>
        <w:t xml:space="preserve">PCR assay design. </w:t>
      </w:r>
      <w:r w:rsidR="004C0745" w:rsidRPr="00C82BC7">
        <w:rPr>
          <w:rFonts w:ascii="Arial" w:hAnsi="Arial" w:cs="Arial"/>
          <w:lang w:val="en-GB"/>
        </w:rPr>
        <w:t>NTC</w:t>
      </w:r>
      <w:r w:rsidR="00B51502">
        <w:rPr>
          <w:rFonts w:ascii="Arial" w:hAnsi="Arial" w:cs="Arial"/>
          <w:lang w:val="en-GB"/>
        </w:rPr>
        <w:t xml:space="preserve"> = </w:t>
      </w:r>
      <w:r w:rsidR="004C0745" w:rsidRPr="00C82BC7">
        <w:rPr>
          <w:rFonts w:ascii="Arial" w:hAnsi="Arial" w:cs="Arial"/>
          <w:lang w:val="en-GB"/>
        </w:rPr>
        <w:t>non-template control.</w:t>
      </w:r>
      <w:r w:rsidR="004C0745">
        <w:rPr>
          <w:rFonts w:ascii="Arial" w:hAnsi="Arial" w:cs="Arial"/>
          <w:lang w:val="en-GB"/>
        </w:rPr>
        <w:t xml:space="preserve"> </w:t>
      </w:r>
      <w:r w:rsidR="00B04DC0">
        <w:rPr>
          <w:rFonts w:ascii="Arial" w:hAnsi="Arial" w:cs="Arial"/>
          <w:b/>
          <w:lang w:val="en-GB"/>
        </w:rPr>
        <w:t>C</w:t>
      </w:r>
      <w:r w:rsidR="00B85E43" w:rsidRPr="00C82BC7">
        <w:rPr>
          <w:rFonts w:ascii="Arial" w:hAnsi="Arial" w:cs="Arial"/>
          <w:b/>
          <w:lang w:val="en-GB"/>
        </w:rPr>
        <w:t>)</w:t>
      </w:r>
      <w:r w:rsidR="00B04DC0">
        <w:rPr>
          <w:rFonts w:ascii="Arial" w:hAnsi="Arial" w:cs="Arial"/>
          <w:bCs/>
          <w:lang w:val="en-GB"/>
        </w:rPr>
        <w:t xml:space="preserve"> </w:t>
      </w:r>
      <w:r w:rsidR="00E62E72">
        <w:rPr>
          <w:rFonts w:ascii="Arial" w:hAnsi="Arial" w:cs="Arial"/>
          <w:bCs/>
          <w:lang w:val="en-GB"/>
        </w:rPr>
        <w:t>RNA</w:t>
      </w:r>
      <w:r w:rsidR="00B04DC0" w:rsidRPr="004C35B3">
        <w:rPr>
          <w:rFonts w:ascii="Arial" w:hAnsi="Arial" w:cs="Arial"/>
          <w:lang w:val="en-US"/>
        </w:rPr>
        <w:t xml:space="preserve"> seq</w:t>
      </w:r>
      <w:r w:rsidR="00B04DC0" w:rsidRPr="00776748">
        <w:rPr>
          <w:rFonts w:ascii="Arial" w:hAnsi="Arial" w:cs="Arial"/>
          <w:lang w:val="en-US"/>
        </w:rPr>
        <w:t xml:space="preserve">uencing </w:t>
      </w:r>
      <w:r w:rsidR="00E62E72">
        <w:rPr>
          <w:rFonts w:ascii="Arial" w:hAnsi="Arial" w:cs="Arial"/>
          <w:lang w:val="en-US"/>
        </w:rPr>
        <w:t xml:space="preserve">alignment </w:t>
      </w:r>
      <w:r w:rsidR="00B04DC0" w:rsidRPr="00776748">
        <w:rPr>
          <w:rFonts w:ascii="Arial" w:hAnsi="Arial" w:cs="Arial"/>
          <w:lang w:val="en-US"/>
        </w:rPr>
        <w:t xml:space="preserve">data </w:t>
      </w:r>
      <w:r w:rsidR="00C822D1">
        <w:rPr>
          <w:rFonts w:ascii="Arial" w:hAnsi="Arial" w:cs="Arial"/>
          <w:lang w:val="en-US"/>
        </w:rPr>
        <w:t>of</w:t>
      </w:r>
      <w:r w:rsidR="00B04DC0" w:rsidRPr="00776748">
        <w:rPr>
          <w:rFonts w:ascii="Arial" w:hAnsi="Arial" w:cs="Arial"/>
          <w:lang w:val="en-US"/>
        </w:rPr>
        <w:t xml:space="preserve"> </w:t>
      </w:r>
      <w:r w:rsidR="00E62E72">
        <w:rPr>
          <w:rFonts w:ascii="Arial" w:hAnsi="Arial" w:cs="Arial"/>
          <w:lang w:val="en-US"/>
        </w:rPr>
        <w:t>one</w:t>
      </w:r>
      <w:r w:rsidR="00B04DC0" w:rsidRPr="00776748">
        <w:rPr>
          <w:rFonts w:ascii="Arial" w:hAnsi="Arial" w:cs="Arial"/>
          <w:lang w:val="en-US"/>
        </w:rPr>
        <w:t xml:space="preserve"> AML</w:t>
      </w:r>
      <w:r w:rsidR="00B04DC0">
        <w:rPr>
          <w:rFonts w:ascii="Arial" w:hAnsi="Arial" w:cs="Arial"/>
          <w:lang w:val="en-US"/>
        </w:rPr>
        <w:t xml:space="preserve"> </w:t>
      </w:r>
      <w:r w:rsidR="00B04DC0" w:rsidRPr="00776748">
        <w:rPr>
          <w:rFonts w:ascii="Arial" w:hAnsi="Arial" w:cs="Arial"/>
          <w:lang w:val="en-US"/>
        </w:rPr>
        <w:t>patient sample</w:t>
      </w:r>
      <w:r w:rsidR="002F1DD9">
        <w:rPr>
          <w:rFonts w:ascii="Arial" w:hAnsi="Arial" w:cs="Arial"/>
          <w:lang w:val="en-US"/>
        </w:rPr>
        <w:t xml:space="preserve"> for the NOCIVA specific mRNA transcipt</w:t>
      </w:r>
      <w:r w:rsidR="00B04DC0" w:rsidRPr="00776748">
        <w:rPr>
          <w:rFonts w:ascii="Arial" w:hAnsi="Arial" w:cs="Arial"/>
          <w:lang w:val="en-US"/>
        </w:rPr>
        <w:t xml:space="preserve">. The sequencing reads </w:t>
      </w:r>
      <w:r w:rsidR="00B04DC0" w:rsidRPr="00592F1C">
        <w:rPr>
          <w:rFonts w:ascii="Arial" w:hAnsi="Arial" w:cs="Arial"/>
          <w:lang w:val="en-US"/>
        </w:rPr>
        <w:t>were aligned to human reference genome (</w:t>
      </w:r>
      <w:r w:rsidR="00E62E72">
        <w:rPr>
          <w:rFonts w:ascii="Arial" w:hAnsi="Arial" w:cs="Arial"/>
          <w:lang w:val="en-US"/>
        </w:rPr>
        <w:t>HG</w:t>
      </w:r>
      <w:r w:rsidR="00B04DC0" w:rsidRPr="00592F1C">
        <w:rPr>
          <w:rFonts w:ascii="Arial" w:hAnsi="Arial" w:cs="Arial"/>
          <w:lang w:val="en-US"/>
        </w:rPr>
        <w:t xml:space="preserve">38). The aligned reads were visualized against the known </w:t>
      </w:r>
      <w:r w:rsidR="00B04DC0" w:rsidRPr="00592F1C">
        <w:rPr>
          <w:rFonts w:ascii="Arial" w:hAnsi="Arial" w:cs="Arial"/>
          <w:i/>
          <w:iCs/>
          <w:lang w:val="en-US"/>
        </w:rPr>
        <w:t>CIP2A</w:t>
      </w:r>
      <w:r w:rsidR="00B04DC0" w:rsidRPr="00592F1C">
        <w:rPr>
          <w:rFonts w:ascii="Arial" w:hAnsi="Arial" w:cs="Arial"/>
          <w:lang w:val="en-US"/>
        </w:rPr>
        <w:t xml:space="preserve"> </w:t>
      </w:r>
      <w:r w:rsidR="00B04DC0">
        <w:rPr>
          <w:rFonts w:ascii="Arial" w:hAnsi="Arial" w:cs="Arial"/>
          <w:lang w:val="en-US"/>
        </w:rPr>
        <w:t>mRNA</w:t>
      </w:r>
      <w:r w:rsidR="00B04DC0" w:rsidRPr="00592F1C">
        <w:rPr>
          <w:rFonts w:ascii="Arial" w:hAnsi="Arial" w:cs="Arial"/>
          <w:lang w:val="en-US"/>
        </w:rPr>
        <w:t xml:space="preserve"> </w:t>
      </w:r>
      <w:r w:rsidR="00B04DC0">
        <w:rPr>
          <w:rFonts w:ascii="Arial" w:hAnsi="Arial" w:cs="Arial"/>
          <w:lang w:val="en-US"/>
        </w:rPr>
        <w:t>sequence</w:t>
      </w:r>
      <w:r w:rsidR="00B04DC0" w:rsidRPr="00592F1C">
        <w:rPr>
          <w:rFonts w:ascii="Arial" w:hAnsi="Arial" w:cs="Arial"/>
          <w:lang w:val="en-US"/>
        </w:rPr>
        <w:t xml:space="preserve"> and the </w:t>
      </w:r>
      <w:r w:rsidR="00B04DC0" w:rsidRPr="00592F1C">
        <w:rPr>
          <w:rFonts w:ascii="Arial" w:hAnsi="Arial" w:cs="Arial"/>
          <w:i/>
          <w:iCs/>
          <w:lang w:val="en-US"/>
        </w:rPr>
        <w:t>NOCIVA</w:t>
      </w:r>
      <w:r w:rsidR="00B04DC0">
        <w:rPr>
          <w:rFonts w:ascii="Arial" w:hAnsi="Arial" w:cs="Arial"/>
          <w:lang w:val="en-US"/>
        </w:rPr>
        <w:t xml:space="preserve"> transcript </w:t>
      </w:r>
      <w:r w:rsidR="00B04DC0" w:rsidRPr="00592F1C">
        <w:rPr>
          <w:rFonts w:ascii="Arial" w:hAnsi="Arial" w:cs="Arial"/>
          <w:lang w:val="en-US"/>
        </w:rPr>
        <w:t>using the Integrative Genomics Viewer (IGV</w:t>
      </w:r>
      <w:r w:rsidR="00B04DC0">
        <w:rPr>
          <w:rFonts w:ascii="Arial" w:hAnsi="Arial" w:cs="Arial"/>
          <w:lang w:val="en-US"/>
        </w:rPr>
        <w:t>)</w:t>
      </w:r>
      <w:r w:rsidR="00B04DC0" w:rsidRPr="00592F1C">
        <w:rPr>
          <w:rFonts w:ascii="Arial" w:hAnsi="Arial" w:cs="Arial"/>
          <w:lang w:val="en-US"/>
        </w:rPr>
        <w:t>.</w:t>
      </w:r>
      <w:r w:rsidR="00B04DC0">
        <w:rPr>
          <w:rFonts w:ascii="Arial" w:hAnsi="Arial" w:cs="Arial"/>
          <w:lang w:val="en-US"/>
        </w:rPr>
        <w:t xml:space="preserve"> </w:t>
      </w:r>
      <w:r w:rsidR="00B04DC0" w:rsidRPr="005E3D71">
        <w:rPr>
          <w:rFonts w:ascii="Arial" w:hAnsi="Arial" w:cs="Arial"/>
          <w:b/>
          <w:bCs/>
          <w:lang w:val="en-US"/>
        </w:rPr>
        <w:t>D)</w:t>
      </w:r>
      <w:r w:rsidR="00B04DC0">
        <w:rPr>
          <w:rFonts w:ascii="Arial" w:hAnsi="Arial" w:cs="Arial"/>
          <w:lang w:val="en-US"/>
        </w:rPr>
        <w:t xml:space="preserve"> </w:t>
      </w:r>
      <w:r w:rsidR="00B85E43" w:rsidRPr="00C82BC7">
        <w:rPr>
          <w:rFonts w:ascii="Arial" w:hAnsi="Arial" w:cs="Arial"/>
          <w:bCs/>
          <w:lang w:val="en-GB"/>
        </w:rPr>
        <w:t xml:space="preserve">NOCIVA specific antibody detects correct size (appr. 90 kDa) recombinant GST-NOCIVA protein, but not recombinant CIP2A fragments. </w:t>
      </w:r>
      <w:r w:rsidR="00C557EC">
        <w:rPr>
          <w:rFonts w:ascii="Arial" w:hAnsi="Arial" w:cs="Arial"/>
          <w:bCs/>
          <w:lang w:val="en-GB"/>
        </w:rPr>
        <w:t>One microgram</w:t>
      </w:r>
      <w:r w:rsidR="00B85E43" w:rsidRPr="00C82BC7">
        <w:rPr>
          <w:rFonts w:ascii="Arial" w:hAnsi="Arial" w:cs="Arial"/>
          <w:bCs/>
          <w:lang w:val="en-GB"/>
        </w:rPr>
        <w:t xml:space="preserve"> of each protein was loaded. The signal </w:t>
      </w:r>
      <w:r w:rsidR="00C557EC">
        <w:rPr>
          <w:rFonts w:ascii="Arial" w:hAnsi="Arial" w:cs="Arial"/>
          <w:bCs/>
          <w:lang w:val="en-GB"/>
        </w:rPr>
        <w:t>was</w:t>
      </w:r>
      <w:r w:rsidR="00B85E43" w:rsidRPr="00C82BC7">
        <w:rPr>
          <w:rFonts w:ascii="Arial" w:hAnsi="Arial" w:cs="Arial"/>
          <w:bCs/>
          <w:lang w:val="en-GB"/>
        </w:rPr>
        <w:t xml:space="preserve"> blocked with a NOCIVA</w:t>
      </w:r>
      <w:r w:rsidR="00C557EC">
        <w:rPr>
          <w:rFonts w:ascii="Arial" w:hAnsi="Arial" w:cs="Arial"/>
          <w:bCs/>
          <w:lang w:val="en-GB"/>
        </w:rPr>
        <w:t xml:space="preserve"> specific</w:t>
      </w:r>
      <w:r w:rsidR="00B85E43" w:rsidRPr="00C82BC7">
        <w:rPr>
          <w:rFonts w:ascii="Arial" w:hAnsi="Arial" w:cs="Arial"/>
          <w:bCs/>
          <w:lang w:val="en-GB"/>
        </w:rPr>
        <w:t xml:space="preserve"> peptide. </w:t>
      </w:r>
      <w:r w:rsidR="008A2D76">
        <w:rPr>
          <w:rFonts w:ascii="Arial" w:hAnsi="Arial" w:cs="Arial"/>
          <w:bCs/>
          <w:lang w:val="en-GB"/>
        </w:rPr>
        <w:t xml:space="preserve">Above the blots is a schematic presentation of the different CIP2A </w:t>
      </w:r>
      <w:r w:rsidR="00EE5F90">
        <w:rPr>
          <w:rFonts w:ascii="Arial" w:hAnsi="Arial" w:cs="Arial"/>
          <w:bCs/>
          <w:lang w:val="en-GB"/>
        </w:rPr>
        <w:t xml:space="preserve">and NOCIVA </w:t>
      </w:r>
      <w:r w:rsidR="008A2D76">
        <w:rPr>
          <w:rFonts w:ascii="Arial" w:hAnsi="Arial" w:cs="Arial"/>
          <w:bCs/>
          <w:lang w:val="en-GB"/>
        </w:rPr>
        <w:t xml:space="preserve">fragments used. </w:t>
      </w:r>
      <w:r w:rsidR="00B85E43" w:rsidRPr="00C82BC7">
        <w:rPr>
          <w:rFonts w:ascii="Arial" w:hAnsi="Arial" w:cs="Arial"/>
          <w:bCs/>
          <w:lang w:val="en-GB"/>
        </w:rPr>
        <w:t>Full length CIP2A comprises of 905 aa.</w:t>
      </w:r>
      <w:r w:rsidR="00B85E43" w:rsidRPr="00C82BC7">
        <w:rPr>
          <w:rFonts w:ascii="Arial" w:hAnsi="Arial" w:cs="Arial"/>
          <w:b/>
          <w:lang w:val="en-GB"/>
        </w:rPr>
        <w:t xml:space="preserve"> </w:t>
      </w:r>
      <w:r w:rsidR="008A2D76">
        <w:rPr>
          <w:rFonts w:ascii="Arial" w:hAnsi="Arial" w:cs="Arial"/>
          <w:b/>
          <w:lang w:val="en-GB"/>
        </w:rPr>
        <w:t>E</w:t>
      </w:r>
      <w:r w:rsidR="00B85E43" w:rsidRPr="00C82BC7">
        <w:rPr>
          <w:rFonts w:ascii="Arial" w:hAnsi="Arial" w:cs="Arial"/>
          <w:b/>
          <w:lang w:val="en-GB"/>
        </w:rPr>
        <w:t>)</w:t>
      </w:r>
      <w:r w:rsidR="00B85E43" w:rsidRPr="00C82BC7">
        <w:rPr>
          <w:rFonts w:ascii="Arial" w:hAnsi="Arial" w:cs="Arial"/>
          <w:bCs/>
          <w:lang w:val="en-GB"/>
        </w:rPr>
        <w:t xml:space="preserve"> </w:t>
      </w:r>
      <w:r w:rsidR="00DA62E5" w:rsidRPr="00F67A33">
        <w:rPr>
          <w:rFonts w:ascii="Arial" w:hAnsi="Arial" w:cs="Arial"/>
          <w:bCs/>
          <w:lang w:val="en-GB"/>
        </w:rPr>
        <w:t xml:space="preserve">Representative </w:t>
      </w:r>
      <w:r w:rsidR="006B1BBC">
        <w:rPr>
          <w:rFonts w:ascii="Arial" w:hAnsi="Arial" w:cs="Arial"/>
          <w:bCs/>
          <w:lang w:val="en-GB"/>
        </w:rPr>
        <w:t xml:space="preserve">confocal </w:t>
      </w:r>
      <w:r w:rsidR="00EE5F90">
        <w:rPr>
          <w:rFonts w:ascii="Arial" w:hAnsi="Arial" w:cs="Arial"/>
          <w:bCs/>
          <w:lang w:val="en-GB"/>
        </w:rPr>
        <w:t xml:space="preserve">immunofluorescence </w:t>
      </w:r>
      <w:r w:rsidR="00DA62E5" w:rsidRPr="00F67A33">
        <w:rPr>
          <w:rFonts w:ascii="Arial" w:hAnsi="Arial" w:cs="Arial"/>
          <w:bCs/>
          <w:lang w:val="en-GB"/>
        </w:rPr>
        <w:t>images</w:t>
      </w:r>
      <w:r w:rsidR="006B1BBC">
        <w:rPr>
          <w:rFonts w:ascii="Arial" w:hAnsi="Arial" w:cs="Arial"/>
          <w:bCs/>
          <w:lang w:val="en-GB"/>
        </w:rPr>
        <w:t xml:space="preserve"> </w:t>
      </w:r>
      <w:r w:rsidR="00DA62E5" w:rsidRPr="00F67A33">
        <w:rPr>
          <w:rFonts w:ascii="Arial" w:hAnsi="Arial" w:cs="Arial"/>
          <w:bCs/>
          <w:lang w:val="en-GB"/>
        </w:rPr>
        <w:t xml:space="preserve">of MDA-MB-231 cells </w:t>
      </w:r>
      <w:r w:rsidR="00EE5F90">
        <w:rPr>
          <w:rFonts w:ascii="Arial" w:hAnsi="Arial" w:cs="Arial"/>
          <w:bCs/>
          <w:lang w:val="en-GB"/>
        </w:rPr>
        <w:t xml:space="preserve">stained with </w:t>
      </w:r>
      <w:r w:rsidR="00B85E43" w:rsidRPr="00C82BC7">
        <w:rPr>
          <w:rFonts w:ascii="Arial" w:hAnsi="Arial" w:cs="Arial"/>
          <w:bCs/>
          <w:lang w:val="en-GB"/>
        </w:rPr>
        <w:t>NOCIVA and CIP2A</w:t>
      </w:r>
      <w:r w:rsidR="00EE5F90">
        <w:rPr>
          <w:rFonts w:ascii="Arial" w:hAnsi="Arial" w:cs="Arial"/>
          <w:bCs/>
          <w:lang w:val="en-GB"/>
        </w:rPr>
        <w:t xml:space="preserve"> antibodies for endogenous proteins</w:t>
      </w:r>
      <w:r w:rsidR="00DA62E5">
        <w:rPr>
          <w:rFonts w:ascii="Arial" w:hAnsi="Arial" w:cs="Arial"/>
          <w:bCs/>
          <w:lang w:val="en-GB"/>
        </w:rPr>
        <w:t>.</w:t>
      </w:r>
      <w:r w:rsidR="00B85E43" w:rsidRPr="00C82BC7">
        <w:rPr>
          <w:rFonts w:ascii="Arial" w:hAnsi="Arial" w:cs="Arial"/>
          <w:bCs/>
          <w:lang w:val="en-GB"/>
        </w:rPr>
        <w:t xml:space="preserve"> NOCIVA green, CIP2A red, nucleus blue.</w:t>
      </w:r>
      <w:r w:rsidR="006B1BBC">
        <w:rPr>
          <w:rFonts w:ascii="Arial" w:hAnsi="Arial" w:cs="Arial"/>
          <w:bCs/>
          <w:lang w:val="en-GB"/>
        </w:rPr>
        <w:t xml:space="preserve"> </w:t>
      </w:r>
      <w:r w:rsidR="00B85E43" w:rsidRPr="00C82BC7">
        <w:rPr>
          <w:rFonts w:ascii="Arial" w:hAnsi="Arial" w:cs="Arial"/>
          <w:bCs/>
          <w:lang w:val="en-GB"/>
        </w:rPr>
        <w:t>Scale bar 10 µm.</w:t>
      </w:r>
      <w:r w:rsidR="00B85E43" w:rsidRPr="00C82BC7">
        <w:rPr>
          <w:rFonts w:ascii="Arial" w:hAnsi="Arial" w:cs="Arial"/>
          <w:b/>
          <w:lang w:val="en-GB"/>
        </w:rPr>
        <w:t xml:space="preserve"> </w:t>
      </w:r>
      <w:r w:rsidR="008A2D76">
        <w:rPr>
          <w:rFonts w:ascii="Arial" w:hAnsi="Arial" w:cs="Arial"/>
          <w:b/>
          <w:lang w:val="en-GB"/>
        </w:rPr>
        <w:t>F</w:t>
      </w:r>
      <w:r w:rsidR="00B85E43" w:rsidRPr="00C82BC7">
        <w:rPr>
          <w:rFonts w:ascii="Arial" w:hAnsi="Arial" w:cs="Arial"/>
          <w:b/>
          <w:lang w:val="en-GB"/>
        </w:rPr>
        <w:t xml:space="preserve">) </w:t>
      </w:r>
      <w:r w:rsidR="006B1BBC" w:rsidRPr="00F67A33">
        <w:rPr>
          <w:rFonts w:ascii="Arial" w:hAnsi="Arial" w:cs="Arial"/>
          <w:bCs/>
          <w:lang w:val="en-GB"/>
        </w:rPr>
        <w:t xml:space="preserve">Representative </w:t>
      </w:r>
      <w:r w:rsidR="006B1BBC">
        <w:rPr>
          <w:rFonts w:ascii="Arial" w:hAnsi="Arial" w:cs="Arial"/>
          <w:bCs/>
          <w:lang w:val="en-GB"/>
        </w:rPr>
        <w:t xml:space="preserve">confocal </w:t>
      </w:r>
      <w:r w:rsidR="006B1BBC" w:rsidRPr="00F67A33">
        <w:rPr>
          <w:rFonts w:ascii="Arial" w:hAnsi="Arial" w:cs="Arial"/>
          <w:bCs/>
          <w:lang w:val="en-GB"/>
        </w:rPr>
        <w:t>images</w:t>
      </w:r>
      <w:r w:rsidR="006B1BBC">
        <w:rPr>
          <w:rFonts w:ascii="Arial" w:hAnsi="Arial" w:cs="Arial"/>
          <w:bCs/>
          <w:lang w:val="en-GB"/>
        </w:rPr>
        <w:t xml:space="preserve"> </w:t>
      </w:r>
      <w:r w:rsidR="006B1BBC" w:rsidRPr="00F67A33">
        <w:rPr>
          <w:rFonts w:ascii="Arial" w:hAnsi="Arial" w:cs="Arial"/>
          <w:bCs/>
          <w:lang w:val="en-GB"/>
        </w:rPr>
        <w:t>of MDA-MB-231 cells</w:t>
      </w:r>
      <w:r w:rsidR="006B1BBC">
        <w:rPr>
          <w:rFonts w:ascii="Arial" w:hAnsi="Arial" w:cs="Arial"/>
          <w:bCs/>
          <w:lang w:val="en-GB"/>
        </w:rPr>
        <w:t xml:space="preserve"> </w:t>
      </w:r>
      <w:r w:rsidR="00DA62E5" w:rsidRPr="005E3D71">
        <w:rPr>
          <w:rFonts w:ascii="Arial" w:hAnsi="Arial" w:cs="Arial"/>
          <w:bCs/>
          <w:lang w:val="en-GB"/>
        </w:rPr>
        <w:t>transiently overexpressed with NOCIVA-GFP plasmid for 48 hours</w:t>
      </w:r>
      <w:r w:rsidR="00B85E43" w:rsidRPr="00C82BC7">
        <w:rPr>
          <w:rFonts w:ascii="Arial" w:hAnsi="Arial" w:cs="Arial"/>
          <w:bCs/>
          <w:lang w:val="en-GB"/>
        </w:rPr>
        <w:t>.</w:t>
      </w:r>
      <w:r w:rsidR="00854722">
        <w:rPr>
          <w:rFonts w:ascii="Arial" w:hAnsi="Arial" w:cs="Arial"/>
          <w:bCs/>
          <w:lang w:val="en-GB"/>
        </w:rPr>
        <w:t xml:space="preserve"> Two separate fie</w:t>
      </w:r>
      <w:r w:rsidR="00E34DEC">
        <w:rPr>
          <w:rFonts w:ascii="Arial" w:hAnsi="Arial" w:cs="Arial"/>
          <w:bCs/>
          <w:lang w:val="en-GB"/>
        </w:rPr>
        <w:t>l</w:t>
      </w:r>
      <w:r w:rsidR="00854722">
        <w:rPr>
          <w:rFonts w:ascii="Arial" w:hAnsi="Arial" w:cs="Arial"/>
          <w:bCs/>
          <w:lang w:val="en-GB"/>
        </w:rPr>
        <w:t xml:space="preserve">ds are shown. </w:t>
      </w:r>
      <w:r w:rsidR="00B85E43" w:rsidRPr="00C82BC7">
        <w:rPr>
          <w:rFonts w:ascii="Arial" w:hAnsi="Arial" w:cs="Arial"/>
          <w:bCs/>
          <w:lang w:val="en-GB"/>
        </w:rPr>
        <w:t xml:space="preserve"> NOCIVA-GFP green, nucleus blue. Scale bar 10 µm.</w:t>
      </w:r>
    </w:p>
    <w:p w14:paraId="4A401F3D" w14:textId="406F3D7D" w:rsidR="00507652" w:rsidRPr="00C82BC7" w:rsidRDefault="00507652" w:rsidP="00C82BC7">
      <w:pPr>
        <w:spacing w:line="480" w:lineRule="auto"/>
        <w:jc w:val="both"/>
        <w:rPr>
          <w:rFonts w:ascii="Arial" w:hAnsi="Arial" w:cs="Arial"/>
          <w:b/>
          <w:bCs/>
          <w:lang w:val="en-GB"/>
        </w:rPr>
      </w:pPr>
    </w:p>
    <w:p w14:paraId="7D9DA0B2" w14:textId="77777777" w:rsidR="00B85E43" w:rsidRPr="00C82BC7" w:rsidRDefault="00B85E43" w:rsidP="00C82BC7">
      <w:pPr>
        <w:spacing w:line="480" w:lineRule="auto"/>
        <w:jc w:val="both"/>
        <w:rPr>
          <w:rFonts w:ascii="Arial" w:hAnsi="Arial" w:cs="Arial"/>
          <w:b/>
          <w:lang w:val="en-GB"/>
        </w:rPr>
      </w:pPr>
      <w:r w:rsidRPr="00C82BC7">
        <w:rPr>
          <w:rFonts w:ascii="Arial" w:hAnsi="Arial" w:cs="Arial"/>
          <w:b/>
          <w:lang w:val="en-GB"/>
        </w:rPr>
        <w:t>Figure 3. Characterization of NOCIVA protein</w:t>
      </w:r>
    </w:p>
    <w:p w14:paraId="232AC141" w14:textId="0700CA86" w:rsidR="00B85E43" w:rsidRPr="00C82BC7" w:rsidRDefault="00B85E43" w:rsidP="00C82BC7">
      <w:pPr>
        <w:spacing w:line="480" w:lineRule="auto"/>
        <w:jc w:val="both"/>
        <w:rPr>
          <w:rFonts w:ascii="Arial" w:hAnsi="Arial" w:cs="Arial"/>
          <w:bCs/>
          <w:lang w:val="en-GB"/>
        </w:rPr>
      </w:pPr>
      <w:r w:rsidRPr="00C82BC7">
        <w:rPr>
          <w:rFonts w:ascii="Arial" w:hAnsi="Arial" w:cs="Arial"/>
          <w:b/>
          <w:lang w:val="en-GB"/>
        </w:rPr>
        <w:t xml:space="preserve">A) </w:t>
      </w:r>
      <w:r w:rsidRPr="00C82BC7">
        <w:rPr>
          <w:rFonts w:ascii="Arial" w:hAnsi="Arial" w:cs="Arial"/>
          <w:bCs/>
          <w:i/>
          <w:iCs/>
          <w:lang w:val="en-GB"/>
        </w:rPr>
        <w:t xml:space="preserve">In vitro </w:t>
      </w:r>
      <w:r w:rsidRPr="00C82BC7">
        <w:rPr>
          <w:rFonts w:ascii="Arial" w:hAnsi="Arial" w:cs="Arial"/>
          <w:bCs/>
          <w:lang w:val="en-GB"/>
        </w:rPr>
        <w:t>GST</w:t>
      </w:r>
      <w:r w:rsidRPr="00C82BC7">
        <w:rPr>
          <w:rFonts w:ascii="Cambria Math" w:hAnsi="Cambria Math" w:cs="Cambria Math"/>
          <w:bCs/>
          <w:lang w:val="en-GB"/>
        </w:rPr>
        <w:t>‐</w:t>
      </w:r>
      <w:r w:rsidRPr="00C82BC7">
        <w:rPr>
          <w:rFonts w:ascii="Arial" w:hAnsi="Arial" w:cs="Arial"/>
          <w:bCs/>
          <w:lang w:val="en-GB"/>
        </w:rPr>
        <w:t>pulldown assay for interaction between B56α and GST</w:t>
      </w:r>
      <w:r w:rsidRPr="00C82BC7">
        <w:rPr>
          <w:rFonts w:ascii="Cambria Math" w:hAnsi="Cambria Math" w:cs="Cambria Math"/>
          <w:bCs/>
          <w:lang w:val="en-GB"/>
        </w:rPr>
        <w:t>‐</w:t>
      </w:r>
      <w:r w:rsidRPr="00C82BC7">
        <w:rPr>
          <w:rFonts w:ascii="Arial" w:hAnsi="Arial" w:cs="Arial"/>
          <w:bCs/>
          <w:lang w:val="en-GB"/>
        </w:rPr>
        <w:t xml:space="preserve">CIP2A(1–560), </w:t>
      </w:r>
      <w:r w:rsidR="00FA5755">
        <w:rPr>
          <w:rFonts w:ascii="Arial" w:hAnsi="Arial" w:cs="Arial"/>
          <w:bCs/>
          <w:lang w:val="en-GB"/>
        </w:rPr>
        <w:t>or</w:t>
      </w:r>
      <w:r w:rsidRPr="00C82BC7">
        <w:rPr>
          <w:rFonts w:ascii="Arial" w:hAnsi="Arial" w:cs="Arial"/>
          <w:bCs/>
          <w:lang w:val="en-GB"/>
        </w:rPr>
        <w:t xml:space="preserve"> GST-NOCIVA. Representative image from three experiments </w:t>
      </w:r>
      <w:r w:rsidR="00FA5755">
        <w:rPr>
          <w:rFonts w:ascii="Arial" w:hAnsi="Arial" w:cs="Arial"/>
          <w:bCs/>
          <w:lang w:val="en-GB"/>
        </w:rPr>
        <w:t>is</w:t>
      </w:r>
      <w:r w:rsidRPr="00C82BC7">
        <w:rPr>
          <w:rFonts w:ascii="Arial" w:hAnsi="Arial" w:cs="Arial"/>
          <w:bCs/>
          <w:lang w:val="en-GB"/>
        </w:rPr>
        <w:t xml:space="preserve"> shown. The graph shows relative B56α </w:t>
      </w:r>
      <w:r w:rsidRPr="00C82BC7">
        <w:rPr>
          <w:rFonts w:ascii="Cambria Math" w:hAnsi="Cambria Math" w:cs="Cambria Math"/>
          <w:bCs/>
          <w:lang w:val="en-GB"/>
        </w:rPr>
        <w:t>‐</w:t>
      </w:r>
      <w:r w:rsidRPr="00C82BC7">
        <w:rPr>
          <w:rFonts w:ascii="Arial" w:hAnsi="Arial" w:cs="Arial"/>
          <w:bCs/>
          <w:lang w:val="en-GB"/>
        </w:rPr>
        <w:t>binding efficiency of GST-NOCIVA as compared to GST</w:t>
      </w:r>
      <w:r w:rsidRPr="00C82BC7">
        <w:rPr>
          <w:rFonts w:ascii="Cambria Math" w:hAnsi="Cambria Math" w:cs="Cambria Math"/>
          <w:bCs/>
          <w:lang w:val="en-GB"/>
        </w:rPr>
        <w:t>‐</w:t>
      </w:r>
      <w:r w:rsidRPr="00C82BC7">
        <w:rPr>
          <w:rFonts w:ascii="Arial" w:hAnsi="Arial" w:cs="Arial"/>
          <w:bCs/>
          <w:lang w:val="en-GB"/>
        </w:rPr>
        <w:t>CIP2A(1–560), quantified as a ratio between B56α and GST</w:t>
      </w:r>
      <w:r w:rsidRPr="00C82BC7">
        <w:rPr>
          <w:rFonts w:ascii="Cambria Math" w:hAnsi="Cambria Math" w:cs="Cambria Math"/>
          <w:bCs/>
          <w:lang w:val="en-GB"/>
        </w:rPr>
        <w:t>‐</w:t>
      </w:r>
      <w:r w:rsidRPr="00C82BC7">
        <w:rPr>
          <w:rFonts w:ascii="Arial" w:hAnsi="Arial" w:cs="Arial"/>
          <w:bCs/>
          <w:lang w:val="en-GB"/>
        </w:rPr>
        <w:t>CIP2A(1–</w:t>
      </w:r>
      <w:r w:rsidRPr="00C82BC7">
        <w:rPr>
          <w:rFonts w:ascii="Arial" w:hAnsi="Arial" w:cs="Arial"/>
          <w:bCs/>
          <w:lang w:val="en-GB"/>
        </w:rPr>
        <w:lastRenderedPageBreak/>
        <w:t xml:space="preserve">560) in pulldown samples. Each bar is mean ± SD from three independent B56α </w:t>
      </w:r>
      <w:r w:rsidRPr="00C82BC7">
        <w:rPr>
          <w:rFonts w:ascii="Cambria Math" w:hAnsi="Cambria Math" w:cs="Cambria Math"/>
          <w:bCs/>
          <w:lang w:val="en-GB"/>
        </w:rPr>
        <w:t>‐</w:t>
      </w:r>
      <w:r w:rsidRPr="00C82BC7">
        <w:rPr>
          <w:rFonts w:ascii="Arial" w:hAnsi="Arial" w:cs="Arial"/>
          <w:bCs/>
          <w:lang w:val="en-GB"/>
        </w:rPr>
        <w:t>binding experiments; p = 0.405 by one sample t-test.</w:t>
      </w:r>
      <w:r w:rsidRPr="00C82BC7">
        <w:rPr>
          <w:rFonts w:ascii="Arial" w:hAnsi="Arial" w:cs="Arial"/>
          <w:b/>
          <w:lang w:val="en-GB"/>
        </w:rPr>
        <w:t xml:space="preserve"> B)</w:t>
      </w:r>
      <w:r w:rsidRPr="00C82BC7">
        <w:rPr>
          <w:rFonts w:ascii="Arial" w:hAnsi="Arial" w:cs="Arial"/>
          <w:bCs/>
          <w:lang w:val="en-GB"/>
        </w:rPr>
        <w:t xml:space="preserve"> </w:t>
      </w:r>
      <w:r w:rsidRPr="00C82BC7">
        <w:rPr>
          <w:rFonts w:ascii="Arial" w:hAnsi="Arial" w:cs="Arial"/>
          <w:bCs/>
          <w:i/>
          <w:iCs/>
          <w:lang w:val="en-GB"/>
        </w:rPr>
        <w:t>In vitro</w:t>
      </w:r>
      <w:r w:rsidRPr="00C82BC7">
        <w:rPr>
          <w:rFonts w:ascii="Arial" w:hAnsi="Arial" w:cs="Arial"/>
          <w:bCs/>
          <w:lang w:val="en-GB"/>
        </w:rPr>
        <w:t xml:space="preserve"> hetero-dimerization assay using purified recombinant GST-tagged NOCIVA and CIP2A(1–560) proteins. Representative image from three experiments </w:t>
      </w:r>
      <w:r w:rsidR="00FA5755">
        <w:rPr>
          <w:rFonts w:ascii="Arial" w:hAnsi="Arial" w:cs="Arial"/>
          <w:bCs/>
          <w:lang w:val="en-GB"/>
        </w:rPr>
        <w:t>is</w:t>
      </w:r>
      <w:r w:rsidRPr="00C82BC7">
        <w:rPr>
          <w:rFonts w:ascii="Arial" w:hAnsi="Arial" w:cs="Arial"/>
          <w:bCs/>
          <w:lang w:val="en-GB"/>
        </w:rPr>
        <w:t xml:space="preserve"> shown. The graph shows relative dimerization efficiency of GST-NOCIVA</w:t>
      </w:r>
      <w:r w:rsidR="00FA5755">
        <w:rPr>
          <w:rFonts w:ascii="Arial" w:hAnsi="Arial" w:cs="Arial"/>
          <w:bCs/>
          <w:lang w:val="en-GB"/>
        </w:rPr>
        <w:t xml:space="preserve"> </w:t>
      </w:r>
      <w:r w:rsidR="00611287">
        <w:rPr>
          <w:rFonts w:ascii="Arial" w:hAnsi="Arial" w:cs="Arial"/>
          <w:bCs/>
          <w:lang w:val="en-GB"/>
        </w:rPr>
        <w:t>-</w:t>
      </w:r>
      <w:r w:rsidR="00FA5755">
        <w:rPr>
          <w:rFonts w:ascii="Arial" w:hAnsi="Arial" w:cs="Arial"/>
          <w:bCs/>
          <w:lang w:val="en-GB"/>
        </w:rPr>
        <w:t xml:space="preserve"> V5-CIP2A (1-560) heterodimer</w:t>
      </w:r>
      <w:r w:rsidRPr="00C82BC7">
        <w:rPr>
          <w:rFonts w:ascii="Arial" w:hAnsi="Arial" w:cs="Arial"/>
          <w:bCs/>
          <w:lang w:val="en-GB"/>
        </w:rPr>
        <w:t xml:space="preserve"> as compared to GST</w:t>
      </w:r>
      <w:r w:rsidRPr="00C82BC7">
        <w:rPr>
          <w:rFonts w:ascii="Cambria Math" w:hAnsi="Cambria Math" w:cs="Cambria Math"/>
          <w:bCs/>
          <w:lang w:val="en-GB"/>
        </w:rPr>
        <w:t>‐</w:t>
      </w:r>
      <w:r w:rsidRPr="00C82BC7">
        <w:rPr>
          <w:rFonts w:ascii="Arial" w:hAnsi="Arial" w:cs="Arial"/>
          <w:bCs/>
          <w:lang w:val="en-GB"/>
        </w:rPr>
        <w:t>CIP2A (1–560)</w:t>
      </w:r>
      <w:r w:rsidR="00FA5755">
        <w:rPr>
          <w:rFonts w:ascii="Arial" w:hAnsi="Arial" w:cs="Arial"/>
          <w:bCs/>
          <w:lang w:val="en-GB"/>
        </w:rPr>
        <w:t xml:space="preserve"> - V5-CIP2A (1-560) homodimer</w:t>
      </w:r>
      <w:r w:rsidRPr="00C82BC7">
        <w:rPr>
          <w:rFonts w:ascii="Arial" w:hAnsi="Arial" w:cs="Arial"/>
          <w:bCs/>
          <w:lang w:val="en-GB"/>
        </w:rPr>
        <w:t>, quantified as a ratio between CIP2A(1–560)</w:t>
      </w:r>
      <w:r w:rsidRPr="00C82BC7">
        <w:rPr>
          <w:rFonts w:ascii="Cambria Math" w:hAnsi="Cambria Math" w:cs="Cambria Math"/>
          <w:bCs/>
          <w:lang w:val="en-GB"/>
        </w:rPr>
        <w:t>‐</w:t>
      </w:r>
      <w:r w:rsidRPr="00C82BC7">
        <w:rPr>
          <w:rFonts w:ascii="Arial" w:hAnsi="Arial" w:cs="Arial"/>
          <w:bCs/>
          <w:lang w:val="en-GB"/>
        </w:rPr>
        <w:t>V5 and GST</w:t>
      </w:r>
      <w:r w:rsidRPr="00C82BC7">
        <w:rPr>
          <w:rFonts w:ascii="Cambria Math" w:hAnsi="Cambria Math" w:cs="Cambria Math"/>
          <w:bCs/>
          <w:lang w:val="en-GB"/>
        </w:rPr>
        <w:t>‐</w:t>
      </w:r>
      <w:r w:rsidRPr="00C82BC7">
        <w:rPr>
          <w:rFonts w:ascii="Arial" w:hAnsi="Arial" w:cs="Arial"/>
          <w:bCs/>
          <w:lang w:val="en-GB"/>
        </w:rPr>
        <w:t xml:space="preserve">CIP2A(1–560) </w:t>
      </w:r>
      <w:r w:rsidR="00FA5755">
        <w:rPr>
          <w:rFonts w:ascii="Arial" w:hAnsi="Arial" w:cs="Arial"/>
          <w:bCs/>
          <w:lang w:val="en-GB"/>
        </w:rPr>
        <w:t xml:space="preserve">from a </w:t>
      </w:r>
      <w:r w:rsidRPr="00C82BC7">
        <w:rPr>
          <w:rFonts w:ascii="Arial" w:hAnsi="Arial" w:cs="Arial"/>
          <w:bCs/>
          <w:lang w:val="en-GB"/>
        </w:rPr>
        <w:t>pulldown sample. Each bar is mean ± SD from three independent experiments; p = 0.017 by one sample t-test.</w:t>
      </w:r>
      <w:r w:rsidRPr="00C82BC7">
        <w:rPr>
          <w:rFonts w:ascii="Arial" w:hAnsi="Arial" w:cs="Arial"/>
          <w:b/>
          <w:lang w:val="en-GB"/>
        </w:rPr>
        <w:t xml:space="preserve"> C)</w:t>
      </w:r>
      <w:r w:rsidRPr="00C82BC7">
        <w:rPr>
          <w:rFonts w:ascii="Arial" w:hAnsi="Arial" w:cs="Arial"/>
          <w:bCs/>
          <w:lang w:val="en-GB"/>
        </w:rPr>
        <w:t xml:space="preserve"> Crystal structure of CIP2A(1-560)</w:t>
      </w:r>
      <w:r w:rsidR="006B177A">
        <w:rPr>
          <w:rFonts w:ascii="Arial" w:hAnsi="Arial" w:cs="Arial"/>
          <w:bCs/>
          <w:lang w:val="en-GB"/>
        </w:rPr>
        <w:t xml:space="preserve"> homodimer</w:t>
      </w:r>
      <w:r w:rsidRPr="00C82BC7">
        <w:rPr>
          <w:rFonts w:ascii="Arial" w:hAnsi="Arial" w:cs="Arial"/>
          <w:bCs/>
          <w:lang w:val="en-GB"/>
        </w:rPr>
        <w:t xml:space="preserve"> (PDB: 5UFL). </w:t>
      </w:r>
      <w:r w:rsidRPr="00C82BC7">
        <w:rPr>
          <w:rFonts w:ascii="Arial" w:hAnsi="Arial" w:cs="Arial"/>
          <w:b/>
          <w:lang w:val="en-GB"/>
        </w:rPr>
        <w:t>D)</w:t>
      </w:r>
      <w:r w:rsidRPr="00C82BC7">
        <w:rPr>
          <w:rFonts w:ascii="Arial" w:hAnsi="Arial" w:cs="Arial"/>
          <w:bCs/>
          <w:lang w:val="en-GB"/>
        </w:rPr>
        <w:t xml:space="preserve"> </w:t>
      </w:r>
      <w:r w:rsidR="006B177A">
        <w:rPr>
          <w:rFonts w:ascii="Arial" w:hAnsi="Arial" w:cs="Arial"/>
          <w:bCs/>
          <w:lang w:val="en-GB"/>
        </w:rPr>
        <w:t>Modeling of</w:t>
      </w:r>
      <w:r w:rsidR="00F00CBD">
        <w:rPr>
          <w:rFonts w:ascii="Arial" w:hAnsi="Arial" w:cs="Arial"/>
          <w:bCs/>
          <w:lang w:val="en-GB"/>
        </w:rPr>
        <w:t xml:space="preserve"> </w:t>
      </w:r>
      <w:r w:rsidR="006B177A">
        <w:rPr>
          <w:rFonts w:ascii="Arial" w:hAnsi="Arial" w:cs="Arial"/>
          <w:bCs/>
          <w:lang w:val="en-GB"/>
        </w:rPr>
        <w:t>d</w:t>
      </w:r>
      <w:r w:rsidRPr="00C82BC7">
        <w:rPr>
          <w:rFonts w:ascii="Arial" w:hAnsi="Arial" w:cs="Arial"/>
          <w:bCs/>
          <w:lang w:val="en-GB"/>
        </w:rPr>
        <w:t xml:space="preserve">imer interface area </w:t>
      </w:r>
      <w:r w:rsidR="006B177A">
        <w:rPr>
          <w:rFonts w:ascii="Arial" w:hAnsi="Arial" w:cs="Arial"/>
          <w:bCs/>
          <w:lang w:val="en-GB"/>
        </w:rPr>
        <w:t>of CIP2A-</w:t>
      </w:r>
      <w:r w:rsidRPr="00C82BC7">
        <w:rPr>
          <w:rFonts w:ascii="Arial" w:hAnsi="Arial" w:cs="Arial"/>
          <w:bCs/>
          <w:lang w:val="en-GB"/>
        </w:rPr>
        <w:t xml:space="preserve">NOCIVA </w:t>
      </w:r>
      <w:r w:rsidR="006B177A">
        <w:rPr>
          <w:rFonts w:ascii="Arial" w:hAnsi="Arial" w:cs="Arial"/>
          <w:bCs/>
          <w:lang w:val="en-GB"/>
        </w:rPr>
        <w:t>heterodimer</w:t>
      </w:r>
      <w:r w:rsidRPr="00C82BC7">
        <w:rPr>
          <w:rFonts w:ascii="Arial" w:hAnsi="Arial" w:cs="Arial"/>
          <w:bCs/>
          <w:lang w:val="en-GB"/>
        </w:rPr>
        <w:t>. Differences in NOCIVA (residues 546-560), in contrast to CIP2A, are mapped on CIP2A´s surface and shown in purple-blue.</w:t>
      </w:r>
      <w:r w:rsidRPr="00C82BC7">
        <w:rPr>
          <w:rFonts w:ascii="Arial" w:hAnsi="Arial" w:cs="Arial"/>
          <w:b/>
          <w:lang w:val="en-GB"/>
        </w:rPr>
        <w:t xml:space="preserve"> </w:t>
      </w:r>
      <w:r w:rsidR="00712FBA">
        <w:rPr>
          <w:rFonts w:ascii="Arial" w:hAnsi="Arial" w:cs="Arial"/>
          <w:bCs/>
          <w:lang w:val="en-GB"/>
        </w:rPr>
        <w:t>C and D</w:t>
      </w:r>
      <w:r w:rsidRPr="00C82BC7">
        <w:rPr>
          <w:rFonts w:ascii="Arial" w:hAnsi="Arial" w:cs="Arial"/>
          <w:bCs/>
          <w:lang w:val="en-GB"/>
        </w:rPr>
        <w:t xml:space="preserve"> were generated in </w:t>
      </w:r>
      <w:r w:rsidR="003A70E7">
        <w:rPr>
          <w:rFonts w:ascii="Arial" w:hAnsi="Arial" w:cs="Arial"/>
          <w:bCs/>
          <w:lang w:val="en-GB"/>
        </w:rPr>
        <w:t xml:space="preserve">The </w:t>
      </w:r>
      <w:r w:rsidRPr="00C82BC7">
        <w:rPr>
          <w:rFonts w:ascii="Arial" w:hAnsi="Arial" w:cs="Arial"/>
          <w:bCs/>
          <w:lang w:val="en-GB"/>
        </w:rPr>
        <w:t>Py</w:t>
      </w:r>
      <w:r w:rsidR="003A70E7">
        <w:rPr>
          <w:rFonts w:ascii="Arial" w:hAnsi="Arial" w:cs="Arial"/>
          <w:bCs/>
          <w:lang w:val="en-GB"/>
        </w:rPr>
        <w:t>MOL Molecular Graphics System (Version 2.0 Schrödinger, LCC)</w:t>
      </w:r>
      <w:r w:rsidRPr="00C82BC7">
        <w:rPr>
          <w:rFonts w:ascii="Arial" w:hAnsi="Arial" w:cs="Arial"/>
          <w:bCs/>
          <w:lang w:val="en-GB"/>
        </w:rPr>
        <w:t xml:space="preserve">. </w:t>
      </w:r>
      <w:r w:rsidRPr="00C82BC7">
        <w:rPr>
          <w:rFonts w:ascii="Arial" w:hAnsi="Arial" w:cs="Arial"/>
          <w:b/>
          <w:lang w:val="en-GB"/>
        </w:rPr>
        <w:t xml:space="preserve">E) </w:t>
      </w:r>
      <w:r w:rsidRPr="00C82BC7">
        <w:rPr>
          <w:rFonts w:ascii="Arial" w:hAnsi="Arial" w:cs="Arial"/>
          <w:bCs/>
          <w:lang w:val="en-GB"/>
        </w:rPr>
        <w:t>Amino acid residues distinct between CIP2A(1-560) (left panel) and NOCIVA (right panel) are indicated as sticks and colored based on heteroatom. Protein molecule orientation was held in approximately the same for both panels but twisted slightly to show the optimal orientation of the key residues. Image was done using UCSF Chimera</w:t>
      </w:r>
      <w:r w:rsidR="004101B7">
        <w:rPr>
          <w:rFonts w:ascii="Arial" w:hAnsi="Arial" w:cs="Arial"/>
          <w:bCs/>
          <w:lang w:val="en-GB"/>
        </w:rPr>
        <w:t xml:space="preserve"> (Version </w:t>
      </w:r>
      <w:r w:rsidRPr="00C82BC7">
        <w:rPr>
          <w:rFonts w:ascii="Arial" w:hAnsi="Arial" w:cs="Arial"/>
          <w:bCs/>
          <w:lang w:val="en-GB"/>
        </w:rPr>
        <w:t>1.14</w:t>
      </w:r>
      <w:r w:rsidR="004101B7">
        <w:rPr>
          <w:rFonts w:ascii="Arial" w:hAnsi="Arial" w:cs="Arial"/>
          <w:bCs/>
          <w:lang w:val="en-GB"/>
        </w:rPr>
        <w:t>)</w:t>
      </w:r>
      <w:r w:rsidRPr="00C82BC7">
        <w:rPr>
          <w:rFonts w:ascii="Arial" w:hAnsi="Arial" w:cs="Arial"/>
          <w:bCs/>
          <w:lang w:val="en-GB"/>
        </w:rPr>
        <w:t>. Differences in the nature of amino acid side chains are represented by the color scheme and also indicated in the alignment, following the same coloring pattern.</w:t>
      </w:r>
    </w:p>
    <w:p w14:paraId="795EFBD4" w14:textId="7E0BE732" w:rsidR="00741207" w:rsidRPr="00C82BC7" w:rsidRDefault="00741207" w:rsidP="00C82BC7">
      <w:pPr>
        <w:spacing w:line="480" w:lineRule="auto"/>
        <w:jc w:val="both"/>
        <w:rPr>
          <w:rFonts w:ascii="Arial" w:hAnsi="Arial" w:cs="Arial"/>
          <w:bCs/>
          <w:lang w:val="en-GB"/>
        </w:rPr>
      </w:pPr>
    </w:p>
    <w:p w14:paraId="02AA7CE4" w14:textId="77777777" w:rsidR="00B85E43" w:rsidRPr="00C82BC7" w:rsidRDefault="00B85E43" w:rsidP="00C82BC7">
      <w:pPr>
        <w:spacing w:line="480" w:lineRule="auto"/>
        <w:jc w:val="both"/>
        <w:rPr>
          <w:rFonts w:ascii="Arial" w:hAnsi="Arial" w:cs="Arial"/>
          <w:b/>
          <w:lang w:val="en-GB"/>
        </w:rPr>
      </w:pPr>
      <w:r w:rsidRPr="00C82BC7">
        <w:rPr>
          <w:rFonts w:ascii="Arial" w:hAnsi="Arial" w:cs="Arial"/>
          <w:b/>
          <w:lang w:val="en-GB"/>
        </w:rPr>
        <w:t xml:space="preserve">Figure 4. </w:t>
      </w:r>
      <w:r w:rsidRPr="00C82BC7">
        <w:rPr>
          <w:rFonts w:ascii="Arial" w:hAnsi="Arial" w:cs="Arial"/>
          <w:b/>
          <w:i/>
          <w:iCs/>
          <w:lang w:val="en-GB"/>
        </w:rPr>
        <w:t>NOCIVA</w:t>
      </w:r>
      <w:r w:rsidRPr="00C82BC7">
        <w:rPr>
          <w:rFonts w:ascii="Arial" w:hAnsi="Arial" w:cs="Arial"/>
          <w:b/>
          <w:lang w:val="en-GB"/>
        </w:rPr>
        <w:t xml:space="preserve"> mRNA expression in normal and cancerous cells</w:t>
      </w:r>
    </w:p>
    <w:p w14:paraId="6185D805" w14:textId="4DA03C2F" w:rsidR="00B85E43" w:rsidRPr="00C82BC7" w:rsidRDefault="00B85E43" w:rsidP="00C82BC7">
      <w:pPr>
        <w:spacing w:line="480" w:lineRule="auto"/>
        <w:jc w:val="both"/>
        <w:rPr>
          <w:rFonts w:ascii="Arial" w:hAnsi="Arial" w:cs="Arial"/>
          <w:bCs/>
          <w:lang w:val="en-GB"/>
        </w:rPr>
      </w:pPr>
      <w:r w:rsidRPr="00C82BC7">
        <w:rPr>
          <w:rFonts w:ascii="Arial" w:hAnsi="Arial" w:cs="Arial"/>
          <w:b/>
          <w:lang w:val="en-GB"/>
        </w:rPr>
        <w:t>A)</w:t>
      </w:r>
      <w:r w:rsidRPr="00C82BC7">
        <w:rPr>
          <w:rFonts w:ascii="Arial" w:hAnsi="Arial" w:cs="Arial"/>
          <w:bCs/>
          <w:lang w:val="en-GB"/>
        </w:rPr>
        <w:t xml:space="preserve"> </w:t>
      </w:r>
      <w:r w:rsidRPr="00C82BC7">
        <w:rPr>
          <w:rFonts w:ascii="Arial" w:hAnsi="Arial" w:cs="Arial"/>
          <w:i/>
          <w:iCs/>
          <w:lang w:val="en-GB"/>
        </w:rPr>
        <w:t>NOCIVA</w:t>
      </w:r>
      <w:r w:rsidRPr="00C82BC7">
        <w:rPr>
          <w:rFonts w:ascii="Arial" w:hAnsi="Arial" w:cs="Arial"/>
          <w:lang w:val="en-GB"/>
        </w:rPr>
        <w:t xml:space="preserve"> mRNA expression in normal tissue panel (Human MTC panel I &amp; II, Clontech) measured with NOCIVA #1 </w:t>
      </w:r>
      <w:r w:rsidRPr="00C82BC7">
        <w:rPr>
          <w:rFonts w:ascii="Arial" w:hAnsi="Arial" w:cs="Arial"/>
          <w:bCs/>
          <w:lang w:val="en-GB"/>
        </w:rPr>
        <w:t xml:space="preserve">RQ-PCR assay. </w:t>
      </w:r>
      <w:r w:rsidR="00C05156">
        <w:rPr>
          <w:rFonts w:ascii="Arial" w:hAnsi="Arial" w:cs="Arial"/>
          <w:b/>
          <w:lang w:val="en-GB"/>
        </w:rPr>
        <w:t>B</w:t>
      </w:r>
      <w:r w:rsidR="00C05156" w:rsidRPr="00C82BC7">
        <w:rPr>
          <w:rFonts w:ascii="Arial" w:hAnsi="Arial" w:cs="Arial"/>
          <w:b/>
          <w:lang w:val="en-GB"/>
        </w:rPr>
        <w:t>)</w:t>
      </w:r>
      <w:r w:rsidR="00C05156" w:rsidRPr="00C82BC7">
        <w:rPr>
          <w:rFonts w:ascii="Arial" w:hAnsi="Arial" w:cs="Arial"/>
          <w:bCs/>
          <w:lang w:val="en-GB"/>
        </w:rPr>
        <w:t xml:space="preserve"> </w:t>
      </w:r>
      <w:r w:rsidR="00C05156" w:rsidRPr="00C82BC7">
        <w:rPr>
          <w:rFonts w:ascii="Arial" w:hAnsi="Arial" w:cs="Arial"/>
          <w:bCs/>
          <w:i/>
          <w:iCs/>
          <w:lang w:val="en-GB"/>
        </w:rPr>
        <w:t>NOCIVA</w:t>
      </w:r>
      <w:r w:rsidR="00C05156" w:rsidRPr="00C82BC7">
        <w:rPr>
          <w:rFonts w:ascii="Arial" w:hAnsi="Arial" w:cs="Arial"/>
          <w:bCs/>
          <w:lang w:val="en-GB"/>
        </w:rPr>
        <w:t>/</w:t>
      </w:r>
      <w:r w:rsidR="00C05156" w:rsidRPr="00C82BC7">
        <w:rPr>
          <w:rFonts w:ascii="Arial" w:hAnsi="Arial" w:cs="Arial"/>
          <w:bCs/>
          <w:i/>
          <w:iCs/>
          <w:lang w:val="en-GB"/>
        </w:rPr>
        <w:t>CIP2A</w:t>
      </w:r>
      <w:r w:rsidR="00C05156" w:rsidRPr="00C82BC7">
        <w:rPr>
          <w:rFonts w:ascii="Arial" w:hAnsi="Arial" w:cs="Arial"/>
          <w:bCs/>
          <w:lang w:val="en-GB"/>
        </w:rPr>
        <w:t xml:space="preserve"> mRNA expression </w:t>
      </w:r>
      <w:r w:rsidR="005601AF">
        <w:rPr>
          <w:rFonts w:ascii="Arial" w:hAnsi="Arial" w:cs="Arial"/>
          <w:bCs/>
          <w:lang w:val="en-GB"/>
        </w:rPr>
        <w:t xml:space="preserve">ratio </w:t>
      </w:r>
      <w:r w:rsidR="00C05156" w:rsidRPr="00C82BC7">
        <w:rPr>
          <w:rFonts w:ascii="Arial" w:hAnsi="Arial" w:cs="Arial"/>
          <w:bCs/>
          <w:lang w:val="en-GB"/>
        </w:rPr>
        <w:t xml:space="preserve">in normal </w:t>
      </w:r>
      <w:r w:rsidR="00F54E10">
        <w:rPr>
          <w:rFonts w:ascii="Arial" w:hAnsi="Arial" w:cs="Arial"/>
          <w:bCs/>
          <w:lang w:val="en-GB"/>
        </w:rPr>
        <w:t>tissue</w:t>
      </w:r>
      <w:r w:rsidR="006656E4">
        <w:rPr>
          <w:rFonts w:ascii="Arial" w:hAnsi="Arial" w:cs="Arial"/>
          <w:bCs/>
          <w:lang w:val="en-GB"/>
        </w:rPr>
        <w:t xml:space="preserve">s. The percentage value was obtained from a </w:t>
      </w:r>
      <w:r w:rsidR="006656E4">
        <w:rPr>
          <w:rFonts w:ascii="Arial" w:hAnsi="Arial" w:cs="Arial"/>
          <w:bCs/>
          <w:lang w:val="en-GB"/>
        </w:rPr>
        <w:lastRenderedPageBreak/>
        <w:t xml:space="preserve">ratio between NOCIVA expression from A) and CIP2A expression from </w:t>
      </w:r>
      <w:r w:rsidR="007C259A">
        <w:rPr>
          <w:rFonts w:ascii="Arial" w:hAnsi="Arial" w:cs="Arial"/>
          <w:bCs/>
          <w:lang w:val="en-GB"/>
        </w:rPr>
        <w:t>F</w:t>
      </w:r>
      <w:r w:rsidR="006656E4">
        <w:rPr>
          <w:rFonts w:ascii="Arial" w:hAnsi="Arial" w:cs="Arial"/>
          <w:bCs/>
          <w:lang w:val="en-GB"/>
        </w:rPr>
        <w:t xml:space="preserve">igure </w:t>
      </w:r>
      <w:r w:rsidR="006656E4" w:rsidRPr="004C0434">
        <w:rPr>
          <w:rFonts w:ascii="Arial" w:hAnsi="Arial" w:cs="Arial"/>
          <w:bCs/>
          <w:lang w:val="en-GB"/>
        </w:rPr>
        <w:t>S</w:t>
      </w:r>
      <w:r w:rsidR="004C0434" w:rsidRPr="004C0434">
        <w:rPr>
          <w:rFonts w:ascii="Arial" w:hAnsi="Arial" w:cs="Arial"/>
          <w:bCs/>
          <w:lang w:val="en-GB"/>
        </w:rPr>
        <w:t>5B</w:t>
      </w:r>
      <w:r w:rsidR="00F00CBD">
        <w:rPr>
          <w:rFonts w:ascii="Arial" w:hAnsi="Arial" w:cs="Arial"/>
          <w:bCs/>
          <w:lang w:val="en-GB"/>
        </w:rPr>
        <w:t xml:space="preserve">. </w:t>
      </w:r>
      <w:r w:rsidR="00C05156">
        <w:rPr>
          <w:rFonts w:ascii="Arial" w:hAnsi="Arial" w:cs="Arial"/>
          <w:b/>
          <w:lang w:val="en-GB"/>
        </w:rPr>
        <w:t>C</w:t>
      </w:r>
      <w:r w:rsidRPr="00C82BC7">
        <w:rPr>
          <w:rFonts w:ascii="Arial" w:hAnsi="Arial" w:cs="Arial"/>
          <w:b/>
          <w:lang w:val="en-GB"/>
        </w:rPr>
        <w:t>)</w:t>
      </w:r>
      <w:r w:rsidRPr="00C82BC7">
        <w:rPr>
          <w:rFonts w:ascii="Arial" w:hAnsi="Arial" w:cs="Arial"/>
          <w:bCs/>
          <w:lang w:val="en-GB"/>
        </w:rPr>
        <w:t xml:space="preserve"> </w:t>
      </w:r>
      <w:r w:rsidRPr="00C82BC7">
        <w:rPr>
          <w:rFonts w:ascii="Arial" w:hAnsi="Arial" w:cs="Arial"/>
          <w:i/>
          <w:iCs/>
          <w:lang w:val="en-GB"/>
        </w:rPr>
        <w:t>NOCIVA</w:t>
      </w:r>
      <w:r w:rsidRPr="00C82BC7">
        <w:rPr>
          <w:rFonts w:ascii="Arial" w:hAnsi="Arial" w:cs="Arial"/>
          <w:lang w:val="en-GB"/>
        </w:rPr>
        <w:t xml:space="preserve"> mRNA expression in patient derived normal human epidermal keratinocytes (Ker</w:t>
      </w:r>
      <w:r w:rsidR="005601AF">
        <w:rPr>
          <w:rFonts w:ascii="Arial" w:hAnsi="Arial" w:cs="Arial"/>
          <w:lang w:val="en-GB"/>
        </w:rPr>
        <w:t xml:space="preserve">, </w:t>
      </w:r>
      <w:r w:rsidR="005601AF" w:rsidRPr="00C82BC7">
        <w:rPr>
          <w:rFonts w:ascii="Arial" w:hAnsi="Arial" w:cs="Arial"/>
          <w:lang w:val="en-GB"/>
        </w:rPr>
        <w:t>NHEK</w:t>
      </w:r>
      <w:r w:rsidRPr="00C82BC7">
        <w:rPr>
          <w:rFonts w:ascii="Arial" w:hAnsi="Arial" w:cs="Arial"/>
          <w:lang w:val="en-GB"/>
        </w:rPr>
        <w:t xml:space="preserve">) and squamous cell carcinoma (SCC) cells. mRNA expression levels in Ker 45B cells </w:t>
      </w:r>
      <w:r w:rsidR="00611BF5">
        <w:rPr>
          <w:rFonts w:ascii="Arial" w:hAnsi="Arial" w:cs="Arial"/>
          <w:lang w:val="en-GB"/>
        </w:rPr>
        <w:t>were</w:t>
      </w:r>
      <w:r w:rsidR="00611BF5" w:rsidRPr="00C82BC7">
        <w:rPr>
          <w:rFonts w:ascii="Arial" w:hAnsi="Arial" w:cs="Arial"/>
          <w:lang w:val="en-GB"/>
        </w:rPr>
        <w:t xml:space="preserve"> </w:t>
      </w:r>
      <w:r w:rsidRPr="00C82BC7">
        <w:rPr>
          <w:rFonts w:ascii="Arial" w:hAnsi="Arial" w:cs="Arial"/>
          <w:lang w:val="en-GB"/>
        </w:rPr>
        <w:t>defined as value 1.</w:t>
      </w:r>
      <w:r w:rsidR="00474292">
        <w:rPr>
          <w:rFonts w:ascii="Arial" w:hAnsi="Arial" w:cs="Arial"/>
          <w:lang w:val="en-GB"/>
        </w:rPr>
        <w:t xml:space="preserve"> RQ = relative quantification.</w:t>
      </w:r>
      <w:r w:rsidRPr="00C82BC7">
        <w:rPr>
          <w:rFonts w:ascii="Arial" w:hAnsi="Arial" w:cs="Arial"/>
          <w:lang w:val="en-GB"/>
        </w:rPr>
        <w:t xml:space="preserve"> p = 0.0001 </w:t>
      </w:r>
      <w:r w:rsidRPr="00C82BC7">
        <w:rPr>
          <w:rFonts w:ascii="Arial" w:hAnsi="Arial" w:cs="Arial"/>
          <w:bCs/>
          <w:lang w:val="en-GB"/>
        </w:rPr>
        <w:t>by Student’s t-test</w:t>
      </w:r>
      <w:r w:rsidRPr="00C82BC7">
        <w:rPr>
          <w:rFonts w:ascii="Arial" w:hAnsi="Arial" w:cs="Arial"/>
          <w:b/>
          <w:lang w:val="en-GB"/>
        </w:rPr>
        <w:t>. D)</w:t>
      </w:r>
      <w:r w:rsidRPr="00C82BC7">
        <w:rPr>
          <w:rFonts w:ascii="Arial" w:hAnsi="Arial" w:cs="Arial"/>
          <w:bCs/>
          <w:lang w:val="en-GB"/>
        </w:rPr>
        <w:t xml:space="preserve"> </w:t>
      </w:r>
      <w:r w:rsidRPr="00C82BC7">
        <w:rPr>
          <w:rFonts w:ascii="Arial" w:hAnsi="Arial" w:cs="Arial"/>
          <w:i/>
          <w:iCs/>
          <w:lang w:val="en-GB"/>
        </w:rPr>
        <w:t>NOCIVA</w:t>
      </w:r>
      <w:r w:rsidRPr="00C82BC7">
        <w:rPr>
          <w:rFonts w:ascii="Arial" w:hAnsi="Arial" w:cs="Arial"/>
          <w:lang w:val="en-GB"/>
        </w:rPr>
        <w:t xml:space="preserve"> and </w:t>
      </w:r>
      <w:r w:rsidRPr="00C82BC7">
        <w:rPr>
          <w:rFonts w:ascii="Arial" w:hAnsi="Arial" w:cs="Arial"/>
          <w:i/>
          <w:iCs/>
          <w:lang w:val="en-GB"/>
        </w:rPr>
        <w:t>CIP2A</w:t>
      </w:r>
      <w:r w:rsidRPr="00C82BC7">
        <w:rPr>
          <w:rFonts w:ascii="Arial" w:hAnsi="Arial" w:cs="Arial"/>
          <w:lang w:val="en-GB"/>
        </w:rPr>
        <w:t xml:space="preserve"> mRNA expression in AML</w:t>
      </w:r>
      <w:r w:rsidR="005601AF">
        <w:rPr>
          <w:rFonts w:ascii="Arial" w:hAnsi="Arial" w:cs="Arial"/>
          <w:lang w:val="en-GB"/>
        </w:rPr>
        <w:t xml:space="preserve"> and</w:t>
      </w:r>
      <w:r w:rsidRPr="00C82BC7">
        <w:rPr>
          <w:rFonts w:ascii="Arial" w:hAnsi="Arial" w:cs="Arial"/>
          <w:lang w:val="en-GB"/>
        </w:rPr>
        <w:t xml:space="preserve"> CML</w:t>
      </w:r>
      <w:r w:rsidR="005601AF">
        <w:rPr>
          <w:rFonts w:ascii="Arial" w:hAnsi="Arial" w:cs="Arial"/>
          <w:lang w:val="en-GB"/>
        </w:rPr>
        <w:t xml:space="preserve"> </w:t>
      </w:r>
      <w:r w:rsidRPr="00C82BC7">
        <w:rPr>
          <w:rFonts w:ascii="Arial" w:hAnsi="Arial" w:cs="Arial"/>
          <w:lang w:val="en-GB"/>
        </w:rPr>
        <w:t>cell lines.</w:t>
      </w:r>
      <w:r w:rsidR="00090661">
        <w:rPr>
          <w:rFonts w:ascii="Arial" w:hAnsi="Arial" w:cs="Arial"/>
          <w:lang w:val="en-GB"/>
        </w:rPr>
        <w:t xml:space="preserve"> </w:t>
      </w:r>
      <w:r w:rsidRPr="00C82BC7">
        <w:rPr>
          <w:rFonts w:ascii="Arial" w:hAnsi="Arial" w:cs="Arial"/>
          <w:lang w:val="en-GB"/>
        </w:rPr>
        <w:t>mRNA expression levels in Hela cells were defined as value 1.</w:t>
      </w:r>
      <w:r w:rsidR="00611BF5">
        <w:rPr>
          <w:rFonts w:ascii="Arial" w:hAnsi="Arial" w:cs="Arial"/>
          <w:lang w:val="en-GB"/>
        </w:rPr>
        <w:t xml:space="preserve"> </w:t>
      </w:r>
      <w:r w:rsidR="00437A5F">
        <w:rPr>
          <w:rFonts w:ascii="Arial" w:hAnsi="Arial" w:cs="Arial"/>
          <w:b/>
          <w:bCs/>
          <w:lang w:val="en-GB"/>
        </w:rPr>
        <w:t xml:space="preserve">E) </w:t>
      </w:r>
      <w:r w:rsidR="00090661" w:rsidRPr="00F67A33">
        <w:rPr>
          <w:rFonts w:ascii="Arial" w:hAnsi="Arial" w:cs="Arial"/>
          <w:bCs/>
          <w:lang w:val="en-GB"/>
        </w:rPr>
        <w:t xml:space="preserve">Representative </w:t>
      </w:r>
      <w:r w:rsidR="00090661">
        <w:rPr>
          <w:rFonts w:ascii="Arial" w:hAnsi="Arial" w:cs="Arial"/>
          <w:bCs/>
          <w:lang w:val="en-GB"/>
        </w:rPr>
        <w:t xml:space="preserve">western blot </w:t>
      </w:r>
      <w:r w:rsidR="00090661" w:rsidRPr="00F67A33">
        <w:rPr>
          <w:rFonts w:ascii="Arial" w:hAnsi="Arial" w:cs="Arial"/>
          <w:bCs/>
          <w:lang w:val="en-GB"/>
        </w:rPr>
        <w:t>images</w:t>
      </w:r>
      <w:r w:rsidR="00090661">
        <w:rPr>
          <w:rFonts w:ascii="Arial" w:hAnsi="Arial" w:cs="Arial"/>
          <w:bCs/>
          <w:lang w:val="en-GB"/>
        </w:rPr>
        <w:t xml:space="preserve"> </w:t>
      </w:r>
      <w:r w:rsidR="00437A5F">
        <w:rPr>
          <w:rFonts w:ascii="Arial" w:hAnsi="Arial" w:cs="Arial"/>
          <w:lang w:val="en-GB"/>
        </w:rPr>
        <w:t xml:space="preserve">of NOCIVA and CIP2A </w:t>
      </w:r>
      <w:r w:rsidR="002E1E6A">
        <w:rPr>
          <w:rFonts w:ascii="Arial" w:hAnsi="Arial" w:cs="Arial"/>
          <w:lang w:val="en-GB"/>
        </w:rPr>
        <w:t xml:space="preserve">protein </w:t>
      </w:r>
      <w:r w:rsidR="00437A5F">
        <w:rPr>
          <w:rFonts w:ascii="Arial" w:hAnsi="Arial" w:cs="Arial"/>
          <w:lang w:val="en-GB"/>
        </w:rPr>
        <w:t xml:space="preserve">expression in indicated AML and glioblastoma (T98G) cell lines. </w:t>
      </w:r>
      <w:r w:rsidR="007C259A">
        <w:rPr>
          <w:rFonts w:ascii="Arial" w:hAnsi="Arial" w:cs="Arial"/>
          <w:lang w:val="en-GB"/>
        </w:rPr>
        <w:t xml:space="preserve">Three </w:t>
      </w:r>
      <w:r w:rsidR="00437A5F">
        <w:rPr>
          <w:rFonts w:ascii="Arial" w:hAnsi="Arial" w:cs="Arial"/>
          <w:lang w:val="en-GB"/>
        </w:rPr>
        <w:t xml:space="preserve">independent cell samples were used from </w:t>
      </w:r>
      <w:r w:rsidR="00090661">
        <w:rPr>
          <w:rFonts w:ascii="Arial" w:hAnsi="Arial" w:cs="Arial"/>
          <w:lang w:val="en-GB"/>
        </w:rPr>
        <w:t xml:space="preserve">each </w:t>
      </w:r>
      <w:r w:rsidR="00437A5F">
        <w:rPr>
          <w:rFonts w:ascii="Arial" w:hAnsi="Arial" w:cs="Arial"/>
          <w:lang w:val="en-GB"/>
        </w:rPr>
        <w:t xml:space="preserve">AML cell line. </w:t>
      </w:r>
      <w:r w:rsidR="007D46DF">
        <w:rPr>
          <w:rFonts w:ascii="Arial" w:hAnsi="Arial" w:cs="Arial"/>
          <w:b/>
          <w:lang w:val="en-GB"/>
        </w:rPr>
        <w:t>F</w:t>
      </w:r>
      <w:r w:rsidRPr="00C82BC7">
        <w:rPr>
          <w:rFonts w:ascii="Arial" w:hAnsi="Arial" w:cs="Arial"/>
          <w:b/>
          <w:lang w:val="en-GB"/>
        </w:rPr>
        <w:t>)</w:t>
      </w:r>
      <w:r w:rsidRPr="00C82BC7">
        <w:rPr>
          <w:rFonts w:ascii="Arial" w:hAnsi="Arial" w:cs="Arial"/>
          <w:lang w:val="en-GB"/>
        </w:rPr>
        <w:t xml:space="preserve"> and </w:t>
      </w:r>
      <w:r w:rsidR="007D46DF">
        <w:rPr>
          <w:rFonts w:ascii="Arial" w:hAnsi="Arial" w:cs="Arial"/>
          <w:b/>
          <w:bCs/>
          <w:lang w:val="en-GB"/>
        </w:rPr>
        <w:t>G</w:t>
      </w:r>
      <w:r w:rsidRPr="00C82BC7">
        <w:rPr>
          <w:rFonts w:ascii="Arial" w:hAnsi="Arial" w:cs="Arial"/>
          <w:b/>
          <w:bCs/>
          <w:lang w:val="en-GB"/>
        </w:rPr>
        <w:t xml:space="preserve">) </w:t>
      </w:r>
      <w:r w:rsidRPr="00C82BC7">
        <w:rPr>
          <w:rFonts w:ascii="Arial" w:hAnsi="Arial" w:cs="Arial"/>
          <w:lang w:val="en-GB"/>
        </w:rPr>
        <w:t xml:space="preserve">Waterfall plots of analyzed genes from the patient cohorts normalized to the pooled (n=56) normal BM sample. On the y-axis are log10 transformed RQ mRNA expression values derived from two technical replicates in two independent experiments. One bar represents one patient. </w:t>
      </w:r>
      <w:r w:rsidR="007D46DF">
        <w:rPr>
          <w:rFonts w:ascii="Arial" w:hAnsi="Arial" w:cs="Arial"/>
          <w:b/>
          <w:lang w:val="en-GB"/>
        </w:rPr>
        <w:t>H</w:t>
      </w:r>
      <w:r w:rsidRPr="00C82BC7">
        <w:rPr>
          <w:rFonts w:ascii="Arial" w:hAnsi="Arial" w:cs="Arial"/>
          <w:b/>
          <w:lang w:val="en-GB"/>
        </w:rPr>
        <w:t>)</w:t>
      </w:r>
      <w:r w:rsidRPr="00C82BC7">
        <w:rPr>
          <w:rFonts w:ascii="Arial" w:hAnsi="Arial" w:cs="Arial"/>
          <w:bCs/>
          <w:lang w:val="en-GB"/>
        </w:rPr>
        <w:t xml:space="preserve"> Pearson’s pairwise correlations for the mRNA expression of PP2A inhibitors in the AML patient cohort. </w:t>
      </w:r>
      <w:r w:rsidRPr="00C82BC7">
        <w:rPr>
          <w:rFonts w:ascii="Arial" w:hAnsi="Arial" w:cs="Arial"/>
          <w:bCs/>
          <w:i/>
          <w:iCs/>
          <w:lang w:val="en-GB"/>
        </w:rPr>
        <w:t>NOCIVA</w:t>
      </w:r>
      <w:r w:rsidRPr="00C82BC7">
        <w:rPr>
          <w:rFonts w:ascii="Arial" w:hAnsi="Arial" w:cs="Arial"/>
          <w:bCs/>
          <w:lang w:val="en-GB"/>
        </w:rPr>
        <w:t xml:space="preserve"> correlates with </w:t>
      </w:r>
      <w:r w:rsidRPr="00C82BC7">
        <w:rPr>
          <w:rFonts w:ascii="Arial" w:hAnsi="Arial" w:cs="Arial"/>
          <w:bCs/>
          <w:i/>
          <w:iCs/>
          <w:lang w:val="en-GB"/>
        </w:rPr>
        <w:t>PME1</w:t>
      </w:r>
      <w:r w:rsidRPr="00C82BC7">
        <w:rPr>
          <w:rFonts w:ascii="Arial" w:hAnsi="Arial" w:cs="Arial"/>
          <w:bCs/>
          <w:lang w:val="en-GB"/>
        </w:rPr>
        <w:t xml:space="preserve"> (r=0.43, p=0.0002)</w:t>
      </w:r>
      <w:r w:rsidR="000C432A">
        <w:rPr>
          <w:rFonts w:ascii="Arial" w:hAnsi="Arial" w:cs="Arial"/>
          <w:bCs/>
          <w:lang w:val="en-GB"/>
        </w:rPr>
        <w:t>,</w:t>
      </w:r>
      <w:r w:rsidRPr="00C82BC7">
        <w:rPr>
          <w:rFonts w:ascii="Arial" w:hAnsi="Arial" w:cs="Arial"/>
          <w:bCs/>
          <w:lang w:val="en-GB"/>
        </w:rPr>
        <w:t xml:space="preserve"> </w:t>
      </w:r>
      <w:r w:rsidRPr="00C82BC7">
        <w:rPr>
          <w:rFonts w:ascii="Arial" w:hAnsi="Arial" w:cs="Arial"/>
          <w:bCs/>
          <w:i/>
          <w:iCs/>
          <w:lang w:val="en-GB"/>
        </w:rPr>
        <w:t>ARPP19</w:t>
      </w:r>
      <w:r w:rsidRPr="00C82BC7">
        <w:rPr>
          <w:rFonts w:ascii="Arial" w:hAnsi="Arial" w:cs="Arial"/>
          <w:bCs/>
          <w:lang w:val="en-GB"/>
        </w:rPr>
        <w:t xml:space="preserve"> (r=0.37, p=0.0014) and </w:t>
      </w:r>
      <w:r w:rsidRPr="00C82BC7">
        <w:rPr>
          <w:rFonts w:ascii="Arial" w:hAnsi="Arial" w:cs="Arial"/>
          <w:bCs/>
          <w:i/>
          <w:iCs/>
          <w:lang w:val="en-GB"/>
        </w:rPr>
        <w:t>SET</w:t>
      </w:r>
      <w:r w:rsidRPr="00C82BC7">
        <w:rPr>
          <w:rFonts w:ascii="Arial" w:hAnsi="Arial" w:cs="Arial"/>
          <w:bCs/>
          <w:lang w:val="en-GB"/>
        </w:rPr>
        <w:t xml:space="preserve"> (r=0.30, p=0.0104), but not with other studied markers. Red represents positive and blue negative correlation. Grey indicates non-significant correlation (p-value &gt; 0.05). </w:t>
      </w:r>
    </w:p>
    <w:p w14:paraId="29B16FF6" w14:textId="6E4FE036" w:rsidR="00B85E43" w:rsidRPr="00C82BC7" w:rsidRDefault="00B85E43" w:rsidP="00C82BC7">
      <w:pPr>
        <w:spacing w:line="480" w:lineRule="auto"/>
        <w:jc w:val="both"/>
        <w:rPr>
          <w:rFonts w:ascii="Arial" w:hAnsi="Arial" w:cs="Arial"/>
          <w:lang w:val="en-GB"/>
        </w:rPr>
      </w:pPr>
      <w:r w:rsidRPr="00C82BC7">
        <w:rPr>
          <w:rFonts w:ascii="Arial" w:hAnsi="Arial" w:cs="Arial"/>
          <w:i/>
          <w:iCs/>
          <w:lang w:val="en-GB"/>
        </w:rPr>
        <w:t>Beta-actin</w:t>
      </w:r>
      <w:r w:rsidRPr="00C82BC7">
        <w:rPr>
          <w:rFonts w:ascii="Arial" w:hAnsi="Arial" w:cs="Arial"/>
          <w:lang w:val="en-GB"/>
        </w:rPr>
        <w:t xml:space="preserve"> &amp; </w:t>
      </w:r>
      <w:r w:rsidRPr="00C82BC7">
        <w:rPr>
          <w:rFonts w:ascii="Arial" w:hAnsi="Arial" w:cs="Arial"/>
          <w:i/>
          <w:iCs/>
          <w:lang w:val="en-GB"/>
        </w:rPr>
        <w:t>GAPDH</w:t>
      </w:r>
      <w:r w:rsidRPr="00C82BC7">
        <w:rPr>
          <w:rFonts w:ascii="Arial" w:hAnsi="Arial" w:cs="Arial"/>
          <w:lang w:val="en-GB"/>
        </w:rPr>
        <w:t xml:space="preserve"> were used as housekeeping genes in all experiments presented in this figure. Expression values are derived from three technical replicates in two independent experiments. All the figures show mean ± standard error of mean (SEM).</w:t>
      </w:r>
    </w:p>
    <w:p w14:paraId="095975A6" w14:textId="16D1C518" w:rsidR="00C82BC7" w:rsidRPr="00C82BC7" w:rsidRDefault="00C82BC7" w:rsidP="00C82BC7">
      <w:pPr>
        <w:spacing w:line="480" w:lineRule="auto"/>
        <w:jc w:val="both"/>
        <w:rPr>
          <w:rFonts w:ascii="Arial" w:hAnsi="Arial" w:cs="Arial"/>
          <w:lang w:val="en-GB"/>
        </w:rPr>
      </w:pPr>
    </w:p>
    <w:p w14:paraId="4FB6332C" w14:textId="4ACA0976" w:rsidR="00C82BC7" w:rsidRPr="00C82BC7" w:rsidRDefault="00C82BC7" w:rsidP="00C82BC7">
      <w:pPr>
        <w:spacing w:line="480" w:lineRule="auto"/>
        <w:jc w:val="both"/>
        <w:rPr>
          <w:rFonts w:ascii="Arial" w:hAnsi="Arial" w:cs="Arial"/>
          <w:b/>
          <w:bCs/>
          <w:lang w:val="en-GB"/>
        </w:rPr>
      </w:pPr>
      <w:r w:rsidRPr="00C82BC7">
        <w:rPr>
          <w:rFonts w:ascii="Arial" w:hAnsi="Arial" w:cs="Arial"/>
          <w:b/>
          <w:bCs/>
          <w:lang w:val="en-GB"/>
        </w:rPr>
        <w:t xml:space="preserve">Figure 5. High </w:t>
      </w:r>
      <w:r w:rsidRPr="00C82BC7">
        <w:rPr>
          <w:rFonts w:ascii="Arial" w:hAnsi="Arial" w:cs="Arial"/>
          <w:b/>
          <w:bCs/>
          <w:i/>
          <w:iCs/>
          <w:lang w:val="en-GB"/>
        </w:rPr>
        <w:t>NOCIVA</w:t>
      </w:r>
      <w:r w:rsidRPr="00C82BC7">
        <w:rPr>
          <w:rFonts w:ascii="Arial" w:hAnsi="Arial" w:cs="Arial"/>
          <w:b/>
          <w:bCs/>
          <w:lang w:val="en-GB"/>
        </w:rPr>
        <w:t xml:space="preserve"> expression associate</w:t>
      </w:r>
      <w:r w:rsidR="00460457">
        <w:rPr>
          <w:rFonts w:ascii="Arial" w:hAnsi="Arial" w:cs="Arial"/>
          <w:b/>
          <w:bCs/>
          <w:lang w:val="en-GB"/>
        </w:rPr>
        <w:t>s</w:t>
      </w:r>
      <w:r w:rsidRPr="00C82BC7">
        <w:rPr>
          <w:rFonts w:ascii="Arial" w:hAnsi="Arial" w:cs="Arial"/>
          <w:b/>
          <w:bCs/>
          <w:lang w:val="en-GB"/>
        </w:rPr>
        <w:t xml:space="preserve"> with </w:t>
      </w:r>
      <w:r w:rsidR="00460457">
        <w:rPr>
          <w:rFonts w:ascii="Arial" w:hAnsi="Arial" w:cs="Arial"/>
          <w:b/>
          <w:bCs/>
          <w:lang w:val="en-GB"/>
        </w:rPr>
        <w:t>inferior</w:t>
      </w:r>
      <w:r w:rsidR="00460457" w:rsidRPr="00C82BC7">
        <w:rPr>
          <w:rFonts w:ascii="Arial" w:hAnsi="Arial" w:cs="Arial"/>
          <w:b/>
          <w:bCs/>
          <w:lang w:val="en-GB"/>
        </w:rPr>
        <w:t xml:space="preserve"> </w:t>
      </w:r>
      <w:r w:rsidRPr="00C82BC7">
        <w:rPr>
          <w:rFonts w:ascii="Arial" w:hAnsi="Arial" w:cs="Arial"/>
          <w:b/>
          <w:bCs/>
          <w:lang w:val="en-GB"/>
        </w:rPr>
        <w:t>overall survival in AML patients</w:t>
      </w:r>
    </w:p>
    <w:p w14:paraId="0882D7A7" w14:textId="09FAAB0A" w:rsidR="00C82BC7" w:rsidRPr="00C82BC7" w:rsidRDefault="00C82BC7" w:rsidP="00C82BC7">
      <w:pPr>
        <w:spacing w:line="480" w:lineRule="auto"/>
        <w:jc w:val="both"/>
        <w:rPr>
          <w:rFonts w:ascii="Arial" w:hAnsi="Arial" w:cs="Arial"/>
          <w:lang w:val="en-GB"/>
        </w:rPr>
      </w:pPr>
      <w:r w:rsidRPr="00C82BC7">
        <w:rPr>
          <w:rFonts w:ascii="Arial" w:hAnsi="Arial" w:cs="Arial"/>
          <w:b/>
          <w:bCs/>
          <w:lang w:val="en-GB"/>
        </w:rPr>
        <w:lastRenderedPageBreak/>
        <w:t>A)</w:t>
      </w:r>
      <w:r w:rsidRPr="00C82BC7">
        <w:rPr>
          <w:rFonts w:ascii="Arial" w:hAnsi="Arial" w:cs="Arial"/>
          <w:lang w:val="en-GB"/>
        </w:rPr>
        <w:t xml:space="preserve"> Kaplan–Meier survival curve for overall survival (OS) by </w:t>
      </w:r>
      <w:r w:rsidRPr="00C82BC7">
        <w:rPr>
          <w:rFonts w:ascii="Arial" w:hAnsi="Arial" w:cs="Arial"/>
          <w:i/>
          <w:iCs/>
          <w:lang w:val="en-GB"/>
        </w:rPr>
        <w:t>NOCIVA</w:t>
      </w:r>
      <w:r w:rsidRPr="00C82BC7">
        <w:rPr>
          <w:rFonts w:ascii="Arial" w:hAnsi="Arial" w:cs="Arial"/>
          <w:lang w:val="en-GB"/>
        </w:rPr>
        <w:t xml:space="preserve"> gene expression in the AML </w:t>
      </w:r>
      <w:r w:rsidR="00A73609">
        <w:rPr>
          <w:rFonts w:ascii="Arial" w:hAnsi="Arial" w:cs="Arial"/>
          <w:lang w:val="en-GB"/>
        </w:rPr>
        <w:t>study</w:t>
      </w:r>
      <w:r w:rsidR="00A73609" w:rsidRPr="00C82BC7">
        <w:rPr>
          <w:rFonts w:ascii="Arial" w:hAnsi="Arial" w:cs="Arial"/>
          <w:lang w:val="en-GB"/>
        </w:rPr>
        <w:t xml:space="preserve"> </w:t>
      </w:r>
      <w:r w:rsidRPr="00C82BC7">
        <w:rPr>
          <w:rFonts w:ascii="Arial" w:hAnsi="Arial" w:cs="Arial"/>
          <w:lang w:val="en-GB"/>
        </w:rPr>
        <w:t xml:space="preserve">cohort, stratified according to the median expression. Higher </w:t>
      </w:r>
      <w:r w:rsidRPr="00C82BC7">
        <w:rPr>
          <w:rFonts w:ascii="Arial" w:hAnsi="Arial" w:cs="Arial"/>
          <w:i/>
          <w:iCs/>
          <w:lang w:val="en-GB"/>
        </w:rPr>
        <w:t>NOCIVA</w:t>
      </w:r>
      <w:r w:rsidRPr="00C82BC7">
        <w:rPr>
          <w:rFonts w:ascii="Arial" w:hAnsi="Arial" w:cs="Arial"/>
          <w:lang w:val="en-GB"/>
        </w:rPr>
        <w:t xml:space="preserve"> expression is associated with shorter OS; p = 0.022 by log-rank test. </w:t>
      </w:r>
      <w:r w:rsidRPr="00C82BC7">
        <w:rPr>
          <w:rFonts w:ascii="Arial" w:hAnsi="Arial" w:cs="Arial"/>
          <w:b/>
          <w:bCs/>
          <w:lang w:val="en-GB"/>
        </w:rPr>
        <w:t>B)</w:t>
      </w:r>
      <w:r w:rsidRPr="00C82BC7">
        <w:rPr>
          <w:rFonts w:ascii="Arial" w:hAnsi="Arial" w:cs="Arial"/>
          <w:lang w:val="en-GB"/>
        </w:rPr>
        <w:t xml:space="preserve"> </w:t>
      </w:r>
      <w:r w:rsidR="002E3721">
        <w:rPr>
          <w:rFonts w:ascii="Arial" w:hAnsi="Arial" w:cs="Arial"/>
          <w:lang w:val="en-GB"/>
        </w:rPr>
        <w:t>A</w:t>
      </w:r>
      <w:r w:rsidRPr="00C82BC7">
        <w:rPr>
          <w:rFonts w:ascii="Arial" w:hAnsi="Arial" w:cs="Arial"/>
          <w:lang w:val="en-GB"/>
        </w:rPr>
        <w:t xml:space="preserve">ssociation </w:t>
      </w:r>
      <w:r w:rsidR="002E3721">
        <w:rPr>
          <w:rFonts w:ascii="Arial" w:hAnsi="Arial" w:cs="Arial"/>
          <w:lang w:val="en-GB"/>
        </w:rPr>
        <w:t>of</w:t>
      </w:r>
      <w:r w:rsidRPr="00C82BC7">
        <w:rPr>
          <w:rFonts w:ascii="Arial" w:hAnsi="Arial" w:cs="Arial"/>
          <w:lang w:val="en-GB"/>
        </w:rPr>
        <w:t xml:space="preserve"> </w:t>
      </w:r>
      <w:r w:rsidRPr="00C82BC7">
        <w:rPr>
          <w:rFonts w:ascii="Arial" w:hAnsi="Arial" w:cs="Arial"/>
          <w:i/>
          <w:iCs/>
          <w:lang w:val="en-GB"/>
        </w:rPr>
        <w:t>CIP2A</w:t>
      </w:r>
      <w:r w:rsidRPr="00C82BC7">
        <w:rPr>
          <w:rFonts w:ascii="Arial" w:hAnsi="Arial" w:cs="Arial"/>
          <w:lang w:val="en-GB"/>
        </w:rPr>
        <w:t xml:space="preserve"> gene expression level</w:t>
      </w:r>
      <w:r w:rsidR="002E3721" w:rsidRPr="002E3721">
        <w:rPr>
          <w:rFonts w:ascii="Arial" w:hAnsi="Arial" w:cs="Arial"/>
          <w:lang w:val="en-GB"/>
        </w:rPr>
        <w:t xml:space="preserve"> </w:t>
      </w:r>
      <w:r w:rsidR="002E3721" w:rsidRPr="00C82BC7">
        <w:rPr>
          <w:rFonts w:ascii="Arial" w:hAnsi="Arial" w:cs="Arial"/>
          <w:lang w:val="en-GB"/>
        </w:rPr>
        <w:t xml:space="preserve">in the AML </w:t>
      </w:r>
      <w:r w:rsidR="002E3721">
        <w:rPr>
          <w:rFonts w:ascii="Arial" w:hAnsi="Arial" w:cs="Arial"/>
          <w:lang w:val="en-GB"/>
        </w:rPr>
        <w:t>study</w:t>
      </w:r>
      <w:r w:rsidR="002E3721" w:rsidRPr="00C82BC7">
        <w:rPr>
          <w:rFonts w:ascii="Arial" w:hAnsi="Arial" w:cs="Arial"/>
          <w:lang w:val="en-GB"/>
        </w:rPr>
        <w:t xml:space="preserve"> cohort, stratified according to the median expression</w:t>
      </w:r>
      <w:r w:rsidR="002E3721">
        <w:rPr>
          <w:rFonts w:ascii="Arial" w:hAnsi="Arial" w:cs="Arial"/>
          <w:lang w:val="en-GB"/>
        </w:rPr>
        <w:t>,</w:t>
      </w:r>
      <w:r w:rsidR="002E3721" w:rsidRPr="00C82BC7">
        <w:rPr>
          <w:rFonts w:ascii="Arial" w:hAnsi="Arial" w:cs="Arial"/>
          <w:lang w:val="en-GB"/>
        </w:rPr>
        <w:t xml:space="preserve"> </w:t>
      </w:r>
      <w:r w:rsidRPr="00C82BC7">
        <w:rPr>
          <w:rFonts w:ascii="Arial" w:hAnsi="Arial" w:cs="Arial"/>
          <w:lang w:val="en-GB"/>
        </w:rPr>
        <w:t xml:space="preserve"> and OS (p = 0.073 by log-rank test). </w:t>
      </w:r>
      <w:r w:rsidRPr="00C82BC7">
        <w:rPr>
          <w:rFonts w:ascii="Arial" w:hAnsi="Arial" w:cs="Arial"/>
          <w:b/>
          <w:bCs/>
          <w:lang w:val="en-GB"/>
        </w:rPr>
        <w:t>C)</w:t>
      </w:r>
      <w:r w:rsidRPr="00C82BC7">
        <w:rPr>
          <w:rFonts w:ascii="Arial" w:hAnsi="Arial" w:cs="Arial"/>
          <w:lang w:val="en-GB"/>
        </w:rPr>
        <w:t xml:space="preserve"> Multivariable Cox’s proportional hazard model for OS revealed that age at diagnosis (p = 0.0013, HR: 1.07), EVI1 (p = 0.0004, HR: 1.27) and </w:t>
      </w:r>
      <w:r w:rsidRPr="00C82BC7">
        <w:rPr>
          <w:rFonts w:ascii="Arial" w:hAnsi="Arial" w:cs="Arial"/>
          <w:i/>
          <w:iCs/>
          <w:lang w:val="en-GB"/>
        </w:rPr>
        <w:t>NOCIVA</w:t>
      </w:r>
      <w:r w:rsidRPr="00C82BC7">
        <w:rPr>
          <w:rFonts w:ascii="Arial" w:hAnsi="Arial" w:cs="Arial"/>
          <w:lang w:val="en-GB"/>
        </w:rPr>
        <w:t xml:space="preserve"> (p = 0.0205, HR: 1.51) gene expressions were independent prognostic factors for OS. </w:t>
      </w:r>
      <w:r w:rsidRPr="00C82BC7">
        <w:rPr>
          <w:rFonts w:ascii="Arial" w:hAnsi="Arial" w:cs="Arial"/>
          <w:b/>
          <w:bCs/>
          <w:lang w:val="en-GB"/>
        </w:rPr>
        <w:t>D)</w:t>
      </w:r>
      <w:r w:rsidRPr="00C82BC7">
        <w:rPr>
          <w:rFonts w:ascii="Arial" w:hAnsi="Arial" w:cs="Arial"/>
          <w:lang w:val="en-GB"/>
        </w:rPr>
        <w:t xml:space="preserve"> Gene expression correlation</w:t>
      </w:r>
      <w:r w:rsidR="00CE521C">
        <w:rPr>
          <w:rFonts w:ascii="Arial" w:hAnsi="Arial" w:cs="Arial"/>
          <w:lang w:val="en-GB"/>
        </w:rPr>
        <w:t xml:space="preserve"> of the indicated genes </w:t>
      </w:r>
      <w:r w:rsidRPr="00C82BC7">
        <w:rPr>
          <w:rFonts w:ascii="Arial" w:hAnsi="Arial" w:cs="Arial"/>
          <w:lang w:val="en-GB"/>
        </w:rPr>
        <w:t xml:space="preserve"> with </w:t>
      </w:r>
      <w:r w:rsidR="003D4E45">
        <w:rPr>
          <w:rFonts w:ascii="Arial" w:hAnsi="Arial" w:cs="Arial"/>
          <w:lang w:val="en-GB"/>
        </w:rPr>
        <w:t xml:space="preserve">ELN-2010 </w:t>
      </w:r>
      <w:r w:rsidR="008C6859">
        <w:rPr>
          <w:rFonts w:ascii="Arial" w:hAnsi="Arial" w:cs="Arial"/>
          <w:lang w:val="en-GB"/>
        </w:rPr>
        <w:t xml:space="preserve">genetic </w:t>
      </w:r>
      <w:r w:rsidRPr="00C82BC7">
        <w:rPr>
          <w:rFonts w:ascii="Arial" w:hAnsi="Arial" w:cs="Arial"/>
          <w:lang w:val="en-GB"/>
        </w:rPr>
        <w:t>risk groups in AML patient cohort by Kruskal-Wallis test. Group 1=favourable, 2=intermediate, 3=adverse.</w:t>
      </w:r>
      <w:r w:rsidR="009E45BB">
        <w:rPr>
          <w:rFonts w:ascii="Arial" w:hAnsi="Arial" w:cs="Arial"/>
          <w:lang w:val="en-GB"/>
        </w:rPr>
        <w:t xml:space="preserve"> </w:t>
      </w:r>
      <w:r w:rsidR="009E45BB" w:rsidRPr="004B1459">
        <w:rPr>
          <w:rFonts w:ascii="Arial" w:hAnsi="Arial" w:cs="Arial"/>
          <w:b/>
          <w:bCs/>
          <w:lang w:val="en-GB"/>
        </w:rPr>
        <w:t xml:space="preserve">E) </w:t>
      </w:r>
      <w:r w:rsidR="009E45BB" w:rsidRPr="00C82BC7">
        <w:rPr>
          <w:rFonts w:ascii="Arial" w:hAnsi="Arial" w:cs="Arial"/>
          <w:lang w:val="en-GB"/>
        </w:rPr>
        <w:t xml:space="preserve">Kaplan–Meier survival curve for OS by </w:t>
      </w:r>
      <w:r w:rsidR="009E45BB" w:rsidRPr="00C82BC7">
        <w:rPr>
          <w:rFonts w:ascii="Arial" w:hAnsi="Arial" w:cs="Arial"/>
          <w:i/>
          <w:iCs/>
          <w:lang w:val="en-GB"/>
        </w:rPr>
        <w:t>NOCIVA</w:t>
      </w:r>
      <w:r w:rsidR="009E45BB">
        <w:rPr>
          <w:rFonts w:ascii="Arial" w:hAnsi="Arial" w:cs="Arial"/>
          <w:i/>
          <w:iCs/>
          <w:lang w:val="en-GB"/>
        </w:rPr>
        <w:t>/CIP2A</w:t>
      </w:r>
      <w:r w:rsidR="009E45BB" w:rsidRPr="00C82BC7">
        <w:rPr>
          <w:rFonts w:ascii="Arial" w:hAnsi="Arial" w:cs="Arial"/>
          <w:lang w:val="en-GB"/>
        </w:rPr>
        <w:t xml:space="preserve"> expression </w:t>
      </w:r>
      <w:r w:rsidR="009E45BB">
        <w:rPr>
          <w:rFonts w:ascii="Arial" w:hAnsi="Arial" w:cs="Arial"/>
          <w:lang w:val="en-GB"/>
        </w:rPr>
        <w:t xml:space="preserve">ratio </w:t>
      </w:r>
      <w:r w:rsidR="009E45BB" w:rsidRPr="00C82BC7">
        <w:rPr>
          <w:rFonts w:ascii="Arial" w:hAnsi="Arial" w:cs="Arial"/>
          <w:lang w:val="en-GB"/>
        </w:rPr>
        <w:t>in AML patient cohort</w:t>
      </w:r>
      <w:r w:rsidR="009E45BB">
        <w:rPr>
          <w:rFonts w:ascii="Arial" w:hAnsi="Arial" w:cs="Arial"/>
          <w:lang w:val="en-GB"/>
        </w:rPr>
        <w:t xml:space="preserve">. </w:t>
      </w:r>
      <w:r w:rsidR="009E45BB" w:rsidRPr="00C82BC7">
        <w:rPr>
          <w:rFonts w:ascii="Arial" w:hAnsi="Arial" w:cs="Arial"/>
          <w:lang w:val="en-GB"/>
        </w:rPr>
        <w:t>High</w:t>
      </w:r>
      <w:r w:rsidR="009E45BB">
        <w:rPr>
          <w:rFonts w:ascii="Arial" w:hAnsi="Arial" w:cs="Arial"/>
          <w:lang w:val="en-GB"/>
        </w:rPr>
        <w:t xml:space="preserve"> </w:t>
      </w:r>
      <w:r w:rsidR="009E45BB" w:rsidRPr="00C82BC7">
        <w:rPr>
          <w:rFonts w:ascii="Arial" w:hAnsi="Arial" w:cs="Arial"/>
          <w:i/>
          <w:iCs/>
          <w:lang w:val="en-GB"/>
        </w:rPr>
        <w:t>NOCIVA</w:t>
      </w:r>
      <w:r w:rsidR="009E45BB">
        <w:rPr>
          <w:rFonts w:ascii="Arial" w:hAnsi="Arial" w:cs="Arial"/>
          <w:i/>
          <w:iCs/>
          <w:lang w:val="en-GB"/>
        </w:rPr>
        <w:t>/</w:t>
      </w:r>
      <w:r w:rsidR="009E45BB" w:rsidRPr="00C67646">
        <w:rPr>
          <w:rFonts w:ascii="Arial" w:hAnsi="Arial" w:cs="Arial"/>
          <w:lang w:val="en-GB"/>
        </w:rPr>
        <w:t>low</w:t>
      </w:r>
      <w:r w:rsidR="009E45BB">
        <w:rPr>
          <w:rFonts w:ascii="Arial" w:hAnsi="Arial" w:cs="Arial"/>
          <w:i/>
          <w:iCs/>
          <w:lang w:val="en-GB"/>
        </w:rPr>
        <w:t xml:space="preserve"> CIP2A</w:t>
      </w:r>
      <w:r w:rsidR="009E45BB" w:rsidRPr="00C67646">
        <w:rPr>
          <w:rFonts w:ascii="Arial" w:hAnsi="Arial" w:cs="Arial"/>
          <w:lang w:val="en-GB"/>
        </w:rPr>
        <w:t xml:space="preserve"> </w:t>
      </w:r>
      <w:r w:rsidR="00A77191">
        <w:rPr>
          <w:rFonts w:ascii="Arial" w:hAnsi="Arial" w:cs="Arial"/>
          <w:lang w:val="en-GB"/>
        </w:rPr>
        <w:t xml:space="preserve">expressing </w:t>
      </w:r>
      <w:r w:rsidR="009E45BB" w:rsidRPr="00C67646">
        <w:rPr>
          <w:rFonts w:ascii="Arial" w:hAnsi="Arial" w:cs="Arial"/>
          <w:lang w:val="en-GB"/>
        </w:rPr>
        <w:t xml:space="preserve">patients associates with inferior </w:t>
      </w:r>
      <w:r w:rsidR="00A77191">
        <w:rPr>
          <w:rFonts w:ascii="Arial" w:hAnsi="Arial" w:cs="Arial"/>
          <w:lang w:val="en-GB"/>
        </w:rPr>
        <w:t>OS</w:t>
      </w:r>
      <w:r w:rsidR="009E45BB" w:rsidRPr="009E45BB">
        <w:rPr>
          <w:rFonts w:ascii="Arial" w:hAnsi="Arial" w:cs="Arial"/>
          <w:lang w:val="en-GB"/>
        </w:rPr>
        <w:t>.</w:t>
      </w:r>
      <w:r w:rsidR="009B0DAA">
        <w:rPr>
          <w:rFonts w:ascii="Arial" w:hAnsi="Arial" w:cs="Arial"/>
          <w:lang w:val="en-GB"/>
        </w:rPr>
        <w:t xml:space="preserve"> </w:t>
      </w:r>
      <w:r w:rsidR="009B0DAA" w:rsidRPr="004B1459">
        <w:rPr>
          <w:rFonts w:ascii="Arial" w:hAnsi="Arial" w:cs="Arial"/>
          <w:b/>
          <w:bCs/>
          <w:lang w:val="en-GB"/>
        </w:rPr>
        <w:t>F)</w:t>
      </w:r>
      <w:r w:rsidR="009B0DAA">
        <w:rPr>
          <w:rFonts w:ascii="Arial" w:hAnsi="Arial" w:cs="Arial"/>
          <w:lang w:val="en-GB"/>
        </w:rPr>
        <w:t xml:space="preserve"> </w:t>
      </w:r>
      <w:r w:rsidR="00DB4F01" w:rsidRPr="00C82BC7">
        <w:rPr>
          <w:rFonts w:ascii="Arial" w:hAnsi="Arial" w:cs="Arial"/>
          <w:lang w:val="en-GB"/>
        </w:rPr>
        <w:t xml:space="preserve">Kaplan–Meier survival curve for OS by </w:t>
      </w:r>
      <w:r w:rsidR="00DB4F01" w:rsidRPr="00C82BC7">
        <w:rPr>
          <w:rFonts w:ascii="Arial" w:hAnsi="Arial" w:cs="Arial"/>
          <w:i/>
          <w:iCs/>
          <w:lang w:val="en-GB"/>
        </w:rPr>
        <w:t>NOCIVA</w:t>
      </w:r>
      <w:r w:rsidR="00DB4F01">
        <w:rPr>
          <w:rFonts w:ascii="Arial" w:hAnsi="Arial" w:cs="Arial"/>
          <w:i/>
          <w:iCs/>
          <w:lang w:val="en-GB"/>
        </w:rPr>
        <w:t>/CIP2A</w:t>
      </w:r>
      <w:r w:rsidR="00DB4F01" w:rsidRPr="00C82BC7">
        <w:rPr>
          <w:rFonts w:ascii="Arial" w:hAnsi="Arial" w:cs="Arial"/>
          <w:lang w:val="en-GB"/>
        </w:rPr>
        <w:t xml:space="preserve"> expression </w:t>
      </w:r>
      <w:r w:rsidR="00DB4F01">
        <w:rPr>
          <w:rFonts w:ascii="Arial" w:hAnsi="Arial" w:cs="Arial"/>
          <w:lang w:val="en-GB"/>
        </w:rPr>
        <w:t xml:space="preserve">ratio </w:t>
      </w:r>
      <w:r w:rsidR="00DB4F01" w:rsidRPr="00C82BC7">
        <w:rPr>
          <w:rFonts w:ascii="Arial" w:hAnsi="Arial" w:cs="Arial"/>
          <w:lang w:val="en-GB"/>
        </w:rPr>
        <w:t xml:space="preserve">in AML patient cohort. </w:t>
      </w:r>
      <w:r w:rsidR="005549C5">
        <w:rPr>
          <w:rFonts w:ascii="Arial" w:hAnsi="Arial" w:cs="Arial"/>
          <w:lang w:val="en-GB"/>
        </w:rPr>
        <w:t xml:space="preserve">Shown is </w:t>
      </w:r>
      <w:r w:rsidR="00BD746C">
        <w:rPr>
          <w:rFonts w:ascii="Arial" w:hAnsi="Arial" w:cs="Arial"/>
          <w:lang w:val="en-GB"/>
        </w:rPr>
        <w:t xml:space="preserve">NOCIVA high/CIP2A low group in relation to other pooled </w:t>
      </w:r>
      <w:r w:rsidR="00BD746C" w:rsidRPr="00AC03F4">
        <w:rPr>
          <w:rFonts w:ascii="Arial" w:hAnsi="Arial" w:cs="Arial"/>
          <w:i/>
          <w:iCs/>
          <w:lang w:val="en-GB"/>
        </w:rPr>
        <w:t>NOCIVA/CIP2A</w:t>
      </w:r>
      <w:r w:rsidR="00BD746C">
        <w:rPr>
          <w:rFonts w:ascii="Arial" w:hAnsi="Arial" w:cs="Arial"/>
          <w:lang w:val="en-GB"/>
        </w:rPr>
        <w:t xml:space="preserve"> ratios (NOCIVA high/CIP2A high, NOCIVA low/CIP2A low, NOCIVA low/CIP2A </w:t>
      </w:r>
      <w:r w:rsidR="0064722B">
        <w:rPr>
          <w:rFonts w:ascii="Arial" w:hAnsi="Arial" w:cs="Arial"/>
          <w:lang w:val="en-GB"/>
        </w:rPr>
        <w:t>high</w:t>
      </w:r>
      <w:r w:rsidR="00BD746C">
        <w:rPr>
          <w:rFonts w:ascii="Arial" w:hAnsi="Arial" w:cs="Arial"/>
          <w:lang w:val="en-GB"/>
        </w:rPr>
        <w:t xml:space="preserve">). </w:t>
      </w:r>
      <w:r w:rsidR="00DA0D7B" w:rsidRPr="00AC03F4">
        <w:rPr>
          <w:rFonts w:ascii="Arial" w:hAnsi="Arial" w:cs="Arial"/>
          <w:lang w:val="en-GB"/>
        </w:rPr>
        <w:t>NOCIVA</w:t>
      </w:r>
      <w:r w:rsidR="00BD746C" w:rsidRPr="00AC03F4">
        <w:rPr>
          <w:rFonts w:ascii="Arial" w:hAnsi="Arial" w:cs="Arial"/>
          <w:lang w:val="en-GB"/>
        </w:rPr>
        <w:t xml:space="preserve"> high</w:t>
      </w:r>
      <w:r w:rsidR="00DA0D7B">
        <w:rPr>
          <w:rFonts w:ascii="Arial" w:hAnsi="Arial" w:cs="Arial"/>
          <w:i/>
          <w:iCs/>
          <w:lang w:val="en-GB"/>
        </w:rPr>
        <w:t>/</w:t>
      </w:r>
      <w:r w:rsidR="00DA0D7B" w:rsidRPr="00AC03F4">
        <w:rPr>
          <w:rFonts w:ascii="Arial" w:hAnsi="Arial" w:cs="Arial"/>
          <w:lang w:val="en-GB"/>
        </w:rPr>
        <w:t>CIP2A</w:t>
      </w:r>
      <w:r w:rsidR="00DA0D7B" w:rsidRPr="00C67646">
        <w:rPr>
          <w:rFonts w:ascii="Arial" w:hAnsi="Arial" w:cs="Arial"/>
          <w:lang w:val="en-GB"/>
        </w:rPr>
        <w:t xml:space="preserve"> </w:t>
      </w:r>
      <w:r w:rsidR="00BD746C">
        <w:rPr>
          <w:rFonts w:ascii="Arial" w:hAnsi="Arial" w:cs="Arial"/>
          <w:lang w:val="en-GB"/>
        </w:rPr>
        <w:t xml:space="preserve">low </w:t>
      </w:r>
      <w:r w:rsidR="00DA0D7B" w:rsidRPr="00C67646">
        <w:rPr>
          <w:rFonts w:ascii="Arial" w:hAnsi="Arial" w:cs="Arial"/>
          <w:lang w:val="en-GB"/>
        </w:rPr>
        <w:t xml:space="preserve">patients associates with inferior </w:t>
      </w:r>
      <w:r w:rsidR="00DA0D7B">
        <w:rPr>
          <w:rFonts w:ascii="Arial" w:hAnsi="Arial" w:cs="Arial"/>
          <w:lang w:val="en-GB"/>
        </w:rPr>
        <w:t>OS</w:t>
      </w:r>
      <w:r w:rsidR="00DB4F01" w:rsidRPr="00C82BC7">
        <w:rPr>
          <w:rFonts w:ascii="Arial" w:hAnsi="Arial" w:cs="Arial"/>
          <w:lang w:val="en-GB"/>
        </w:rPr>
        <w:t>; p = 0.0</w:t>
      </w:r>
      <w:r w:rsidR="00DA0D7B">
        <w:rPr>
          <w:rFonts w:ascii="Arial" w:hAnsi="Arial" w:cs="Arial"/>
          <w:lang w:val="en-GB"/>
        </w:rPr>
        <w:t>4</w:t>
      </w:r>
      <w:r w:rsidR="00DB4F01" w:rsidRPr="00C82BC7">
        <w:rPr>
          <w:rFonts w:ascii="Arial" w:hAnsi="Arial" w:cs="Arial"/>
          <w:lang w:val="en-GB"/>
        </w:rPr>
        <w:t>2 by log-rank test.</w:t>
      </w:r>
    </w:p>
    <w:p w14:paraId="52F8E1F3" w14:textId="4F53E349" w:rsidR="00C82BC7" w:rsidRPr="00C82BC7" w:rsidRDefault="00C82BC7" w:rsidP="00C82BC7">
      <w:pPr>
        <w:spacing w:line="480" w:lineRule="auto"/>
        <w:jc w:val="both"/>
        <w:rPr>
          <w:rFonts w:ascii="Arial" w:hAnsi="Arial" w:cs="Arial"/>
          <w:lang w:val="en-GB"/>
        </w:rPr>
      </w:pPr>
    </w:p>
    <w:p w14:paraId="52DAECC2" w14:textId="346B9B08" w:rsidR="00C82BC7" w:rsidRPr="00C82BC7" w:rsidRDefault="00C82BC7" w:rsidP="00C82BC7">
      <w:pPr>
        <w:spacing w:line="480" w:lineRule="auto"/>
        <w:jc w:val="both"/>
        <w:rPr>
          <w:rFonts w:ascii="Arial" w:hAnsi="Arial" w:cs="Arial"/>
          <w:b/>
          <w:lang w:val="en-GB"/>
        </w:rPr>
      </w:pPr>
      <w:r w:rsidRPr="00C82BC7">
        <w:rPr>
          <w:rFonts w:ascii="Arial" w:hAnsi="Arial" w:cs="Arial"/>
          <w:b/>
          <w:lang w:val="en-GB"/>
        </w:rPr>
        <w:t xml:space="preserve">Figure 6. High </w:t>
      </w:r>
      <w:r w:rsidRPr="00C82BC7">
        <w:rPr>
          <w:rFonts w:ascii="Arial" w:hAnsi="Arial" w:cs="Arial"/>
          <w:b/>
          <w:i/>
          <w:iCs/>
          <w:lang w:val="en-GB"/>
        </w:rPr>
        <w:t>NOCIVA</w:t>
      </w:r>
      <w:r w:rsidRPr="00C82BC7">
        <w:rPr>
          <w:rFonts w:ascii="Arial" w:hAnsi="Arial" w:cs="Arial"/>
          <w:b/>
          <w:lang w:val="en-GB"/>
        </w:rPr>
        <w:t xml:space="preserve"> expression associat</w:t>
      </w:r>
      <w:r w:rsidR="00C5160E">
        <w:rPr>
          <w:rFonts w:ascii="Arial" w:hAnsi="Arial" w:cs="Arial"/>
          <w:b/>
          <w:lang w:val="en-GB"/>
        </w:rPr>
        <w:t>es</w:t>
      </w:r>
      <w:r w:rsidRPr="00C82BC7">
        <w:rPr>
          <w:rFonts w:ascii="Arial" w:hAnsi="Arial" w:cs="Arial"/>
          <w:b/>
          <w:lang w:val="en-GB"/>
        </w:rPr>
        <w:t xml:space="preserve"> with </w:t>
      </w:r>
      <w:r w:rsidR="00C5160E">
        <w:rPr>
          <w:rFonts w:ascii="Arial" w:hAnsi="Arial" w:cs="Arial"/>
          <w:b/>
          <w:lang w:val="en-GB"/>
        </w:rPr>
        <w:t xml:space="preserve">inferior </w:t>
      </w:r>
      <w:r w:rsidRPr="00C82BC7">
        <w:rPr>
          <w:rFonts w:ascii="Arial" w:hAnsi="Arial" w:cs="Arial"/>
          <w:b/>
          <w:lang w:val="en-GB"/>
        </w:rPr>
        <w:t>outcome</w:t>
      </w:r>
      <w:r w:rsidR="000536AE">
        <w:rPr>
          <w:rFonts w:ascii="Arial" w:hAnsi="Arial" w:cs="Arial"/>
          <w:b/>
          <w:lang w:val="en-GB"/>
        </w:rPr>
        <w:t xml:space="preserve"> </w:t>
      </w:r>
      <w:r w:rsidRPr="00C82BC7">
        <w:rPr>
          <w:rFonts w:ascii="Arial" w:hAnsi="Arial" w:cs="Arial"/>
          <w:b/>
          <w:lang w:val="en-GB"/>
        </w:rPr>
        <w:t>in CML patients treated with imatinib</w:t>
      </w:r>
    </w:p>
    <w:p w14:paraId="75517EB6" w14:textId="024AB5BD" w:rsidR="00A47216" w:rsidRPr="00C82BC7" w:rsidRDefault="00C82BC7" w:rsidP="00A47216">
      <w:pPr>
        <w:spacing w:line="480" w:lineRule="auto"/>
        <w:jc w:val="both"/>
        <w:rPr>
          <w:rFonts w:ascii="Arial" w:hAnsi="Arial" w:cs="Arial"/>
          <w:b/>
          <w:lang w:val="en-GB"/>
        </w:rPr>
      </w:pPr>
      <w:r w:rsidRPr="00C82BC7">
        <w:rPr>
          <w:rFonts w:ascii="Arial" w:hAnsi="Arial" w:cs="Arial"/>
          <w:b/>
          <w:lang w:val="en-GB"/>
        </w:rPr>
        <w:t>A)</w:t>
      </w:r>
      <w:r w:rsidRPr="00C82BC7">
        <w:rPr>
          <w:rFonts w:ascii="Arial" w:hAnsi="Arial" w:cs="Arial"/>
          <w:bCs/>
          <w:lang w:val="en-GB"/>
        </w:rPr>
        <w:t xml:space="preserve"> </w:t>
      </w:r>
      <w:r w:rsidRPr="00C82BC7">
        <w:rPr>
          <w:rFonts w:ascii="Arial" w:hAnsi="Arial" w:cs="Arial"/>
          <w:lang w:val="en-GB"/>
        </w:rPr>
        <w:t xml:space="preserve">Kaplan–Meier survival curve for event free survival (EFS) by </w:t>
      </w:r>
      <w:r w:rsidRPr="00C82BC7">
        <w:rPr>
          <w:rFonts w:ascii="Arial" w:hAnsi="Arial" w:cs="Arial"/>
          <w:i/>
          <w:iCs/>
          <w:lang w:val="en-GB"/>
        </w:rPr>
        <w:t>NOCIVA</w:t>
      </w:r>
      <w:r w:rsidRPr="00C82BC7">
        <w:rPr>
          <w:rFonts w:ascii="Arial" w:hAnsi="Arial" w:cs="Arial"/>
          <w:lang w:val="en-GB"/>
        </w:rPr>
        <w:t xml:space="preserve"> mRNA expression in CML </w:t>
      </w:r>
      <w:r w:rsidR="00A73609">
        <w:rPr>
          <w:rFonts w:ascii="Arial" w:hAnsi="Arial" w:cs="Arial"/>
          <w:lang w:val="en-GB"/>
        </w:rPr>
        <w:t>study</w:t>
      </w:r>
      <w:r w:rsidR="00A73609" w:rsidRPr="00C82BC7">
        <w:rPr>
          <w:rFonts w:ascii="Arial" w:hAnsi="Arial" w:cs="Arial"/>
          <w:lang w:val="en-GB"/>
        </w:rPr>
        <w:t xml:space="preserve"> </w:t>
      </w:r>
      <w:r w:rsidRPr="00C82BC7">
        <w:rPr>
          <w:rFonts w:ascii="Arial" w:hAnsi="Arial" w:cs="Arial"/>
          <w:lang w:val="en-GB"/>
        </w:rPr>
        <w:t xml:space="preserve">cohort1. </w:t>
      </w:r>
      <w:r w:rsidR="0086777F" w:rsidRPr="00C82BC7">
        <w:rPr>
          <w:rFonts w:ascii="Arial" w:hAnsi="Arial" w:cs="Arial"/>
          <w:bCs/>
          <w:lang w:val="en-GB"/>
        </w:rPr>
        <w:t>The median level of NOCIVA mRNA expression was used to define the high and low groups in each panel.</w:t>
      </w:r>
      <w:r w:rsidR="0086777F">
        <w:rPr>
          <w:rFonts w:ascii="Arial" w:hAnsi="Arial" w:cs="Arial"/>
          <w:bCs/>
          <w:lang w:val="en-GB"/>
        </w:rPr>
        <w:t xml:space="preserve"> </w:t>
      </w:r>
      <w:r w:rsidRPr="00C82BC7">
        <w:rPr>
          <w:rFonts w:ascii="Arial" w:hAnsi="Arial" w:cs="Arial"/>
          <w:lang w:val="en-GB"/>
        </w:rPr>
        <w:t xml:space="preserve">Higher </w:t>
      </w:r>
      <w:r w:rsidRPr="00C82BC7">
        <w:rPr>
          <w:rFonts w:ascii="Arial" w:hAnsi="Arial" w:cs="Arial"/>
          <w:i/>
          <w:iCs/>
          <w:lang w:val="en-GB"/>
        </w:rPr>
        <w:t>NOCIVA</w:t>
      </w:r>
      <w:r w:rsidRPr="00C82BC7">
        <w:rPr>
          <w:rFonts w:ascii="Arial" w:hAnsi="Arial" w:cs="Arial"/>
          <w:lang w:val="en-GB"/>
        </w:rPr>
        <w:t xml:space="preserve"> expression is associated with shorter EFS; p = 0.024 by log-rank test.</w:t>
      </w:r>
      <w:r w:rsidRPr="00C82BC7">
        <w:rPr>
          <w:rFonts w:ascii="Arial" w:hAnsi="Arial" w:cs="Arial"/>
          <w:bCs/>
          <w:lang w:val="en-GB"/>
        </w:rPr>
        <w:t xml:space="preserve"> </w:t>
      </w:r>
      <w:r w:rsidRPr="00C82BC7">
        <w:rPr>
          <w:rFonts w:ascii="Arial" w:hAnsi="Arial" w:cs="Arial"/>
          <w:b/>
          <w:lang w:val="en-GB"/>
        </w:rPr>
        <w:lastRenderedPageBreak/>
        <w:t>B)</w:t>
      </w:r>
      <w:r w:rsidRPr="00C82BC7">
        <w:rPr>
          <w:rFonts w:ascii="Arial" w:hAnsi="Arial" w:cs="Arial"/>
          <w:bCs/>
          <w:lang w:val="en-GB"/>
        </w:rPr>
        <w:t xml:space="preserve"> </w:t>
      </w:r>
      <w:r w:rsidRPr="00C82BC7">
        <w:rPr>
          <w:rFonts w:ascii="Arial" w:hAnsi="Arial" w:cs="Arial"/>
          <w:lang w:val="en-GB"/>
        </w:rPr>
        <w:t xml:space="preserve">Higher </w:t>
      </w:r>
      <w:r w:rsidRPr="00C82BC7">
        <w:rPr>
          <w:rFonts w:ascii="Arial" w:hAnsi="Arial" w:cs="Arial"/>
          <w:i/>
          <w:iCs/>
          <w:lang w:val="en-GB"/>
        </w:rPr>
        <w:t>NOCIVA</w:t>
      </w:r>
      <w:r w:rsidRPr="00C82BC7">
        <w:rPr>
          <w:rFonts w:ascii="Arial" w:hAnsi="Arial" w:cs="Arial"/>
          <w:lang w:val="en-GB"/>
        </w:rPr>
        <w:t xml:space="preserve"> expression is associated with shorter EFS in imatinib treated patients in CML cohort1; p = 0.004 by log-rank test. </w:t>
      </w:r>
      <w:r w:rsidRPr="00C82BC7">
        <w:rPr>
          <w:rFonts w:ascii="Arial" w:hAnsi="Arial" w:cs="Arial"/>
          <w:b/>
          <w:lang w:val="en-GB"/>
        </w:rPr>
        <w:t>C)</w:t>
      </w:r>
      <w:r w:rsidRPr="00C82BC7">
        <w:rPr>
          <w:rFonts w:ascii="Arial" w:hAnsi="Arial" w:cs="Arial"/>
          <w:lang w:val="en-GB"/>
        </w:rPr>
        <w:t xml:space="preserve"> No significant association was found related to </w:t>
      </w:r>
      <w:r w:rsidRPr="00C82BC7">
        <w:rPr>
          <w:rFonts w:ascii="Arial" w:hAnsi="Arial" w:cs="Arial"/>
          <w:i/>
          <w:iCs/>
          <w:lang w:val="en-GB"/>
        </w:rPr>
        <w:t>NOCIVA</w:t>
      </w:r>
      <w:r w:rsidRPr="00C82BC7">
        <w:rPr>
          <w:rFonts w:ascii="Arial" w:hAnsi="Arial" w:cs="Arial"/>
          <w:lang w:val="en-GB"/>
        </w:rPr>
        <w:t xml:space="preserve"> gene expression level and EFS in patients treated with 2G TKI in CML cohort1; p = 0.429 by log-rank test. </w:t>
      </w:r>
      <w:r w:rsidRPr="00C82BC7">
        <w:rPr>
          <w:rFonts w:ascii="Arial" w:hAnsi="Arial" w:cs="Arial"/>
          <w:b/>
          <w:lang w:val="en-GB"/>
        </w:rPr>
        <w:t>D)</w:t>
      </w:r>
      <w:r w:rsidRPr="00C82BC7">
        <w:rPr>
          <w:rFonts w:ascii="Arial" w:hAnsi="Arial" w:cs="Arial"/>
          <w:bCs/>
          <w:lang w:val="en-GB"/>
        </w:rPr>
        <w:t xml:space="preserve"> </w:t>
      </w:r>
      <w:r w:rsidRPr="00C82BC7">
        <w:rPr>
          <w:rFonts w:ascii="Arial" w:hAnsi="Arial" w:cs="Arial"/>
          <w:lang w:val="en-GB"/>
        </w:rPr>
        <w:t xml:space="preserve">Lower </w:t>
      </w:r>
      <w:r w:rsidRPr="00C82BC7">
        <w:rPr>
          <w:rFonts w:ascii="Arial" w:hAnsi="Arial" w:cs="Arial"/>
          <w:i/>
          <w:iCs/>
          <w:lang w:val="en-GB"/>
        </w:rPr>
        <w:t>NOCIVA</w:t>
      </w:r>
      <w:r w:rsidRPr="00C82BC7">
        <w:rPr>
          <w:rFonts w:ascii="Arial" w:hAnsi="Arial" w:cs="Arial"/>
          <w:lang w:val="en-GB"/>
        </w:rPr>
        <w:t xml:space="preserve"> mRNA expression is associated with shorter time to complete molecular response (CMR) in imatinib treated patients in CML cohort1; p = 0.039 by log-rank test. </w:t>
      </w:r>
      <w:r w:rsidRPr="00C82BC7">
        <w:rPr>
          <w:rFonts w:ascii="Arial" w:hAnsi="Arial" w:cs="Arial"/>
          <w:b/>
          <w:lang w:val="en-GB"/>
        </w:rPr>
        <w:t>E)</w:t>
      </w:r>
      <w:r w:rsidRPr="00C82BC7">
        <w:rPr>
          <w:rFonts w:ascii="Arial" w:hAnsi="Arial" w:cs="Arial"/>
          <w:bCs/>
          <w:lang w:val="en-GB"/>
        </w:rPr>
        <w:t xml:space="preserve"> </w:t>
      </w:r>
      <w:r w:rsidRPr="00C82BC7">
        <w:rPr>
          <w:rFonts w:ascii="Arial" w:hAnsi="Arial" w:cs="Arial"/>
          <w:bCs/>
          <w:lang w:val="en-US"/>
        </w:rPr>
        <w:t xml:space="preserve">High </w:t>
      </w:r>
      <w:r w:rsidRPr="00C82BC7">
        <w:rPr>
          <w:rFonts w:ascii="Arial" w:hAnsi="Arial" w:cs="Arial"/>
          <w:bCs/>
          <w:i/>
          <w:iCs/>
          <w:lang w:val="en-US"/>
        </w:rPr>
        <w:t>NOCIVA</w:t>
      </w:r>
      <w:r w:rsidRPr="00C82BC7">
        <w:rPr>
          <w:rFonts w:ascii="Arial" w:hAnsi="Arial" w:cs="Arial"/>
          <w:bCs/>
          <w:lang w:val="en-US"/>
        </w:rPr>
        <w:t xml:space="preserve"> expression at diagnosis is associated with disease progression for imatinib-treated patients in CML </w:t>
      </w:r>
      <w:r w:rsidR="00A73609">
        <w:rPr>
          <w:rFonts w:ascii="Arial" w:hAnsi="Arial" w:cs="Arial"/>
          <w:bCs/>
          <w:lang w:val="en-US"/>
        </w:rPr>
        <w:t>study</w:t>
      </w:r>
      <w:r w:rsidR="00A73609" w:rsidRPr="00C82BC7">
        <w:rPr>
          <w:rFonts w:ascii="Arial" w:hAnsi="Arial" w:cs="Arial"/>
          <w:bCs/>
          <w:lang w:val="en-US"/>
        </w:rPr>
        <w:t xml:space="preserve"> </w:t>
      </w:r>
      <w:r w:rsidRPr="00C82BC7">
        <w:rPr>
          <w:rFonts w:ascii="Arial" w:hAnsi="Arial" w:cs="Arial"/>
          <w:bCs/>
          <w:lang w:val="en-US"/>
        </w:rPr>
        <w:t>cohort2; p = 0.04 by Mann-Whitney u-test.</w:t>
      </w:r>
      <w:r w:rsidRPr="00C82BC7">
        <w:rPr>
          <w:rFonts w:ascii="Arial" w:hAnsi="Arial" w:cs="Arial"/>
          <w:bCs/>
          <w:lang w:val="en-GB"/>
        </w:rPr>
        <w:t xml:space="preserve"> Data represents mean ± SEM.</w:t>
      </w:r>
      <w:r w:rsidRPr="00C82BC7">
        <w:rPr>
          <w:rFonts w:ascii="Arial" w:hAnsi="Arial" w:cs="Arial"/>
          <w:b/>
          <w:lang w:val="en-GB"/>
        </w:rPr>
        <w:t xml:space="preserve"> F)</w:t>
      </w:r>
      <w:r w:rsidRPr="00C82BC7">
        <w:rPr>
          <w:rFonts w:ascii="Arial" w:hAnsi="Arial" w:cs="Arial"/>
          <w:bCs/>
          <w:lang w:val="en-GB"/>
        </w:rPr>
        <w:t xml:space="preserve"> High </w:t>
      </w:r>
      <w:r w:rsidRPr="00C82BC7">
        <w:rPr>
          <w:rFonts w:ascii="Arial" w:hAnsi="Arial" w:cs="Arial"/>
          <w:bCs/>
          <w:i/>
          <w:iCs/>
          <w:lang w:val="en-GB"/>
        </w:rPr>
        <w:t>NOCIVA</w:t>
      </w:r>
      <w:r w:rsidRPr="00C82BC7">
        <w:rPr>
          <w:rFonts w:ascii="Arial" w:hAnsi="Arial" w:cs="Arial"/>
          <w:bCs/>
          <w:lang w:val="en-GB"/>
        </w:rPr>
        <w:t xml:space="preserve"> expression is associated with shorter freedom from progression (FFP) </w:t>
      </w:r>
      <w:r w:rsidRPr="00C82BC7">
        <w:rPr>
          <w:rFonts w:ascii="Arial" w:hAnsi="Arial" w:cs="Arial"/>
          <w:lang w:val="en-GB"/>
        </w:rPr>
        <w:t xml:space="preserve">in imatinib treated </w:t>
      </w:r>
      <w:r w:rsidRPr="00C82BC7">
        <w:rPr>
          <w:rFonts w:ascii="Arial" w:hAnsi="Arial" w:cs="Arial"/>
          <w:bCs/>
          <w:lang w:val="en-GB"/>
        </w:rPr>
        <w:t>patients in CML cohort2; p = 0.039 by log-rank test. Q</w:t>
      </w:r>
      <w:r w:rsidRPr="00C82BC7">
        <w:rPr>
          <w:rFonts w:ascii="Arial" w:hAnsi="Arial" w:cs="Arial"/>
          <w:bCs/>
          <w:vertAlign w:val="subscript"/>
          <w:lang w:val="en-GB"/>
        </w:rPr>
        <w:t xml:space="preserve">4 </w:t>
      </w:r>
      <w:r w:rsidRPr="00C82BC7">
        <w:rPr>
          <w:rFonts w:ascii="Arial" w:hAnsi="Arial" w:cs="Arial"/>
          <w:bCs/>
          <w:lang w:val="en-GB"/>
        </w:rPr>
        <w:t xml:space="preserve">= highest quartile of </w:t>
      </w:r>
      <w:r w:rsidRPr="00C82BC7">
        <w:rPr>
          <w:rFonts w:ascii="Arial" w:hAnsi="Arial" w:cs="Arial"/>
          <w:bCs/>
          <w:i/>
          <w:iCs/>
          <w:lang w:val="en-GB"/>
        </w:rPr>
        <w:t>NOCIVA</w:t>
      </w:r>
      <w:r w:rsidRPr="00C82BC7">
        <w:rPr>
          <w:rFonts w:ascii="Arial" w:hAnsi="Arial" w:cs="Arial"/>
          <w:bCs/>
          <w:lang w:val="en-GB"/>
        </w:rPr>
        <w:t xml:space="preserve"> mRNA expression. </w:t>
      </w:r>
      <w:r w:rsidRPr="00C82BC7">
        <w:rPr>
          <w:rFonts w:ascii="Arial" w:hAnsi="Arial" w:cs="Arial"/>
          <w:b/>
          <w:lang w:val="en-GB"/>
        </w:rPr>
        <w:t>G)</w:t>
      </w:r>
      <w:r w:rsidRPr="00C82BC7">
        <w:rPr>
          <w:rFonts w:ascii="Arial" w:hAnsi="Arial" w:cs="Arial"/>
          <w:bCs/>
          <w:lang w:val="en-GB"/>
        </w:rPr>
        <w:t xml:space="preserve"> </w:t>
      </w:r>
      <w:r w:rsidRPr="00C82BC7">
        <w:rPr>
          <w:rFonts w:ascii="Arial" w:hAnsi="Arial" w:cs="Arial"/>
          <w:lang w:val="en-GB"/>
        </w:rPr>
        <w:t xml:space="preserve">No significant association was found related to </w:t>
      </w:r>
      <w:r w:rsidRPr="00C82BC7">
        <w:rPr>
          <w:rFonts w:ascii="Arial" w:hAnsi="Arial" w:cs="Arial"/>
          <w:i/>
          <w:iCs/>
          <w:lang w:val="en-GB"/>
        </w:rPr>
        <w:t>NOCIVA</w:t>
      </w:r>
      <w:r w:rsidRPr="00C82BC7">
        <w:rPr>
          <w:rFonts w:ascii="Arial" w:hAnsi="Arial" w:cs="Arial"/>
          <w:lang w:val="en-GB"/>
        </w:rPr>
        <w:t xml:space="preserve"> gene expression level and FFP in patients treated with dasatinib in CML cohort2; p = 0.863 by log-rank test. </w:t>
      </w:r>
      <w:r w:rsidRPr="00C82BC7">
        <w:rPr>
          <w:rFonts w:ascii="Arial" w:hAnsi="Arial" w:cs="Arial"/>
          <w:bCs/>
          <w:lang w:val="en-GB"/>
        </w:rPr>
        <w:t>Q</w:t>
      </w:r>
      <w:r w:rsidRPr="00C82BC7">
        <w:rPr>
          <w:rFonts w:ascii="Arial" w:hAnsi="Arial" w:cs="Arial"/>
          <w:bCs/>
          <w:vertAlign w:val="subscript"/>
          <w:lang w:val="en-GB"/>
        </w:rPr>
        <w:t xml:space="preserve">4 </w:t>
      </w:r>
      <w:r w:rsidRPr="00C82BC7">
        <w:rPr>
          <w:rFonts w:ascii="Arial" w:hAnsi="Arial" w:cs="Arial"/>
          <w:bCs/>
          <w:lang w:val="en-GB"/>
        </w:rPr>
        <w:t xml:space="preserve">= highest quartile of </w:t>
      </w:r>
      <w:r w:rsidRPr="00C82BC7">
        <w:rPr>
          <w:rFonts w:ascii="Arial" w:hAnsi="Arial" w:cs="Arial"/>
          <w:bCs/>
          <w:i/>
          <w:iCs/>
          <w:lang w:val="en-GB"/>
        </w:rPr>
        <w:t>NOCIVA</w:t>
      </w:r>
      <w:r w:rsidRPr="00C82BC7">
        <w:rPr>
          <w:rFonts w:ascii="Arial" w:hAnsi="Arial" w:cs="Arial"/>
          <w:bCs/>
          <w:lang w:val="en-GB"/>
        </w:rPr>
        <w:t xml:space="preserve"> mRNA expression. </w:t>
      </w:r>
      <w:r w:rsidR="0086777F" w:rsidRPr="005E3D71">
        <w:rPr>
          <w:rFonts w:ascii="Arial" w:hAnsi="Arial" w:cs="Arial"/>
          <w:b/>
          <w:lang w:val="en-GB"/>
        </w:rPr>
        <w:t>H)</w:t>
      </w:r>
      <w:r w:rsidR="0086777F">
        <w:rPr>
          <w:rFonts w:ascii="Arial" w:hAnsi="Arial" w:cs="Arial"/>
          <w:bCs/>
          <w:lang w:val="en-GB"/>
        </w:rPr>
        <w:t xml:space="preserve"> </w:t>
      </w:r>
      <w:r w:rsidR="0086777F" w:rsidRPr="00A73609">
        <w:rPr>
          <w:rFonts w:ascii="Arial" w:hAnsi="Arial" w:cs="Arial"/>
          <w:bCs/>
          <w:i/>
          <w:iCs/>
          <w:lang w:val="en-GB"/>
        </w:rPr>
        <w:t>BRC-ABL1</w:t>
      </w:r>
      <w:r w:rsidR="0086777F">
        <w:rPr>
          <w:rFonts w:ascii="Arial" w:hAnsi="Arial" w:cs="Arial"/>
          <w:bCs/>
          <w:lang w:val="en-GB"/>
        </w:rPr>
        <w:t xml:space="preserve"> transcript variant </w:t>
      </w:r>
      <w:r w:rsidR="00CB59EC">
        <w:rPr>
          <w:rFonts w:ascii="Arial" w:hAnsi="Arial" w:cs="Arial"/>
          <w:bCs/>
          <w:lang w:val="en-GB"/>
        </w:rPr>
        <w:t xml:space="preserve">(E13A2, E14A2, E13A2 and E14A2) </w:t>
      </w:r>
      <w:r w:rsidR="0086777F">
        <w:rPr>
          <w:rFonts w:ascii="Arial" w:hAnsi="Arial" w:cs="Arial"/>
          <w:bCs/>
          <w:lang w:val="en-GB"/>
        </w:rPr>
        <w:t xml:space="preserve">expression in association to </w:t>
      </w:r>
      <w:r w:rsidR="0086777F" w:rsidRPr="00A73609">
        <w:rPr>
          <w:rFonts w:ascii="Arial" w:hAnsi="Arial" w:cs="Arial"/>
          <w:bCs/>
          <w:i/>
          <w:iCs/>
          <w:lang w:val="en-GB"/>
        </w:rPr>
        <w:t>NOCIVA</w:t>
      </w:r>
      <w:r w:rsidR="0086777F">
        <w:rPr>
          <w:rFonts w:ascii="Arial" w:hAnsi="Arial" w:cs="Arial"/>
          <w:bCs/>
          <w:lang w:val="en-GB"/>
        </w:rPr>
        <w:t xml:space="preserve"> expression in CML study cohort2. No significant association was detected between any </w:t>
      </w:r>
      <w:r w:rsidR="0086777F" w:rsidRPr="00A73609">
        <w:rPr>
          <w:rFonts w:ascii="Arial" w:hAnsi="Arial" w:cs="Arial"/>
          <w:bCs/>
          <w:i/>
          <w:iCs/>
          <w:lang w:val="en-GB"/>
        </w:rPr>
        <w:t>BCR-ABL</w:t>
      </w:r>
      <w:r w:rsidR="0086777F">
        <w:rPr>
          <w:rFonts w:ascii="Arial" w:hAnsi="Arial" w:cs="Arial"/>
          <w:bCs/>
          <w:lang w:val="en-GB"/>
        </w:rPr>
        <w:t xml:space="preserve"> transcript variant and </w:t>
      </w:r>
      <w:r w:rsidR="0086777F" w:rsidRPr="00A73609">
        <w:rPr>
          <w:rFonts w:ascii="Arial" w:hAnsi="Arial" w:cs="Arial"/>
          <w:bCs/>
          <w:i/>
          <w:iCs/>
          <w:lang w:val="en-GB"/>
        </w:rPr>
        <w:t>NOCIVA</w:t>
      </w:r>
      <w:r w:rsidR="0086777F">
        <w:rPr>
          <w:rFonts w:ascii="Arial" w:hAnsi="Arial" w:cs="Arial"/>
          <w:bCs/>
          <w:lang w:val="en-GB"/>
        </w:rPr>
        <w:t xml:space="preserve"> expression. </w:t>
      </w:r>
      <w:r w:rsidR="00921901" w:rsidRPr="00AC03F4">
        <w:rPr>
          <w:rFonts w:ascii="Arial" w:hAnsi="Arial" w:cs="Arial"/>
          <w:b/>
          <w:lang w:val="en-GB"/>
        </w:rPr>
        <w:t>I)</w:t>
      </w:r>
      <w:r w:rsidR="00921901">
        <w:rPr>
          <w:rFonts w:ascii="Arial" w:hAnsi="Arial" w:cs="Arial"/>
          <w:b/>
          <w:lang w:val="en-GB"/>
        </w:rPr>
        <w:t xml:space="preserve"> </w:t>
      </w:r>
      <w:r w:rsidR="00A47216" w:rsidRPr="00AC03F4">
        <w:rPr>
          <w:rFonts w:ascii="Arial" w:hAnsi="Arial" w:cs="Arial"/>
          <w:bCs/>
          <w:lang w:val="en-GB"/>
        </w:rPr>
        <w:t xml:space="preserve">Schematic presentation of the </w:t>
      </w:r>
      <w:r w:rsidR="00A95682" w:rsidRPr="00AC03F4">
        <w:rPr>
          <w:rFonts w:ascii="Arial" w:hAnsi="Arial" w:cs="Arial"/>
          <w:bCs/>
          <w:lang w:val="en-GB"/>
        </w:rPr>
        <w:t>distict</w:t>
      </w:r>
      <w:r w:rsidR="00A47216" w:rsidRPr="00AC03F4">
        <w:rPr>
          <w:rFonts w:ascii="Arial" w:hAnsi="Arial" w:cs="Arial"/>
          <w:bCs/>
          <w:lang w:val="en-GB"/>
        </w:rPr>
        <w:t xml:space="preserve"> roles of CIP2A and NOCIVA in CML.</w:t>
      </w:r>
      <w:r w:rsidR="00A47216">
        <w:rPr>
          <w:rFonts w:ascii="Arial" w:hAnsi="Arial" w:cs="Arial"/>
          <w:b/>
          <w:lang w:val="en-GB"/>
        </w:rPr>
        <w:t xml:space="preserve"> </w:t>
      </w:r>
      <w:r w:rsidR="00A47216" w:rsidRPr="00A47216">
        <w:rPr>
          <w:rFonts w:ascii="Arial" w:hAnsi="Arial" w:cs="Arial"/>
          <w:bCs/>
          <w:lang w:val="en-GB"/>
        </w:rPr>
        <w:t xml:space="preserve">Whereas NOCIVA is overexpressed in CML </w:t>
      </w:r>
      <w:r w:rsidR="005C4C04">
        <w:rPr>
          <w:rFonts w:ascii="Arial" w:hAnsi="Arial" w:cs="Arial"/>
          <w:bCs/>
          <w:lang w:val="en-GB"/>
        </w:rPr>
        <w:t>at</w:t>
      </w:r>
      <w:r w:rsidR="00A47216" w:rsidRPr="00A47216">
        <w:rPr>
          <w:rFonts w:ascii="Arial" w:hAnsi="Arial" w:cs="Arial"/>
          <w:bCs/>
          <w:lang w:val="en-GB"/>
        </w:rPr>
        <w:t xml:space="preserve"> mRNA level, CIP2A is only overexpressed </w:t>
      </w:r>
      <w:r w:rsidR="005C4C04">
        <w:rPr>
          <w:rFonts w:ascii="Arial" w:hAnsi="Arial" w:cs="Arial"/>
          <w:bCs/>
          <w:lang w:val="en-GB"/>
        </w:rPr>
        <w:t>at</w:t>
      </w:r>
      <w:r w:rsidR="00A47216" w:rsidRPr="00A47216">
        <w:rPr>
          <w:rFonts w:ascii="Arial" w:hAnsi="Arial" w:cs="Arial"/>
          <w:bCs/>
          <w:lang w:val="en-GB"/>
        </w:rPr>
        <w:t xml:space="preserve"> protein level. </w:t>
      </w:r>
      <w:r w:rsidR="0046534A">
        <w:rPr>
          <w:rFonts w:ascii="Arial" w:hAnsi="Arial" w:cs="Arial"/>
          <w:bCs/>
          <w:lang w:val="en-GB"/>
        </w:rPr>
        <w:t xml:space="preserve">In </w:t>
      </w:r>
      <w:r w:rsidR="00FC6E9A">
        <w:rPr>
          <w:rFonts w:ascii="Arial" w:hAnsi="Arial" w:cs="Arial"/>
          <w:bCs/>
          <w:lang w:val="en-GB"/>
        </w:rPr>
        <w:t xml:space="preserve">CP </w:t>
      </w:r>
      <w:r w:rsidR="0046534A">
        <w:rPr>
          <w:rFonts w:ascii="Arial" w:hAnsi="Arial" w:cs="Arial"/>
          <w:bCs/>
          <w:lang w:val="en-GB"/>
        </w:rPr>
        <w:t>CML, h</w:t>
      </w:r>
      <w:r w:rsidR="00A47216" w:rsidRPr="00A47216">
        <w:rPr>
          <w:rFonts w:ascii="Arial" w:hAnsi="Arial" w:cs="Arial"/>
          <w:bCs/>
          <w:lang w:val="en-GB"/>
        </w:rPr>
        <w:t xml:space="preserve">igh NOCIVA mRNA level predicts for disease progression after </w:t>
      </w:r>
      <w:r w:rsidR="00FF7A18">
        <w:rPr>
          <w:rFonts w:ascii="Arial" w:hAnsi="Arial" w:cs="Arial"/>
          <w:bCs/>
          <w:lang w:val="en-GB"/>
        </w:rPr>
        <w:t>1G TKI (imatinib)</w:t>
      </w:r>
      <w:r w:rsidR="00A47216" w:rsidRPr="00A47216">
        <w:rPr>
          <w:rFonts w:ascii="Arial" w:hAnsi="Arial" w:cs="Arial"/>
          <w:bCs/>
          <w:lang w:val="en-GB"/>
        </w:rPr>
        <w:t xml:space="preserve"> treatment whereas high CIP2A protein level predicts for disease progression after </w:t>
      </w:r>
      <w:r w:rsidR="00FF7A18">
        <w:rPr>
          <w:rFonts w:ascii="Arial" w:hAnsi="Arial" w:cs="Arial"/>
          <w:bCs/>
          <w:lang w:val="en-GB"/>
        </w:rPr>
        <w:t>1G</w:t>
      </w:r>
      <w:r w:rsidR="00A47216" w:rsidRPr="00A47216">
        <w:rPr>
          <w:rFonts w:ascii="Arial" w:hAnsi="Arial" w:cs="Arial"/>
          <w:bCs/>
          <w:lang w:val="en-GB"/>
        </w:rPr>
        <w:t xml:space="preserve"> or 2G TKI treatment.</w:t>
      </w:r>
      <w:r w:rsidR="00A47216">
        <w:rPr>
          <w:rFonts w:ascii="Arial" w:hAnsi="Arial" w:cs="Arial"/>
          <w:b/>
          <w:lang w:val="en-GB"/>
        </w:rPr>
        <w:t xml:space="preserve"> </w:t>
      </w:r>
    </w:p>
    <w:p w14:paraId="2BA4F078" w14:textId="2E4F02E0" w:rsidR="00A47216" w:rsidRDefault="00A47216" w:rsidP="004C0434">
      <w:pPr>
        <w:spacing w:line="480" w:lineRule="auto"/>
        <w:jc w:val="both"/>
        <w:rPr>
          <w:rFonts w:ascii="Arial" w:hAnsi="Arial" w:cs="Arial"/>
          <w:lang w:val="en-GB"/>
        </w:rPr>
      </w:pPr>
    </w:p>
    <w:sectPr w:rsidR="00A47216" w:rsidSect="006D3A89">
      <w:footerReference w:type="even" r:id="rId8"/>
      <w:footerReference w:type="default" r:id="rId9"/>
      <w:pgSz w:w="11900" w:h="16840"/>
      <w:pgMar w:top="1418" w:right="1701" w:bottom="1418" w:left="1701"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5F4AE" w14:textId="77777777" w:rsidR="00C7567D" w:rsidRDefault="00C7567D" w:rsidP="006D3A89">
      <w:r>
        <w:separator/>
      </w:r>
    </w:p>
  </w:endnote>
  <w:endnote w:type="continuationSeparator" w:id="0">
    <w:p w14:paraId="5F222E16" w14:textId="77777777" w:rsidR="00C7567D" w:rsidRDefault="00C7567D" w:rsidP="006D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3C0A4" w14:textId="77777777" w:rsidR="002E76CF" w:rsidRDefault="002E76CF" w:rsidP="006D3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2203B" w14:textId="77777777" w:rsidR="002E76CF" w:rsidRDefault="002E76CF" w:rsidP="006D3A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E6821" w14:textId="77777777" w:rsidR="002E76CF" w:rsidRPr="00A37AC4" w:rsidRDefault="002E76CF" w:rsidP="006D3A89">
    <w:pPr>
      <w:pStyle w:val="Footer"/>
      <w:framePr w:wrap="around" w:vAnchor="text" w:hAnchor="margin" w:xAlign="right" w:y="1"/>
      <w:rPr>
        <w:rStyle w:val="PageNumber"/>
        <w:rFonts w:ascii="Arial" w:hAnsi="Arial" w:cs="Arial"/>
      </w:rPr>
    </w:pPr>
    <w:r w:rsidRPr="00A37AC4">
      <w:rPr>
        <w:rStyle w:val="PageNumber"/>
        <w:rFonts w:ascii="Arial" w:hAnsi="Arial" w:cs="Arial"/>
      </w:rPr>
      <w:fldChar w:fldCharType="begin"/>
    </w:r>
    <w:r w:rsidRPr="00A37AC4">
      <w:rPr>
        <w:rStyle w:val="PageNumber"/>
        <w:rFonts w:ascii="Arial" w:hAnsi="Arial" w:cs="Arial"/>
      </w:rPr>
      <w:instrText xml:space="preserve">PAGE  </w:instrText>
    </w:r>
    <w:r w:rsidRPr="00A37AC4">
      <w:rPr>
        <w:rStyle w:val="PageNumber"/>
        <w:rFonts w:ascii="Arial" w:hAnsi="Arial" w:cs="Arial"/>
      </w:rPr>
      <w:fldChar w:fldCharType="separate"/>
    </w:r>
    <w:r w:rsidR="00EE6666">
      <w:rPr>
        <w:rStyle w:val="PageNumber"/>
        <w:rFonts w:ascii="Arial" w:hAnsi="Arial" w:cs="Arial"/>
        <w:noProof/>
      </w:rPr>
      <w:t>1</w:t>
    </w:r>
    <w:r w:rsidRPr="00A37AC4">
      <w:rPr>
        <w:rStyle w:val="PageNumber"/>
        <w:rFonts w:ascii="Arial" w:hAnsi="Arial" w:cs="Arial"/>
      </w:rPr>
      <w:fldChar w:fldCharType="end"/>
    </w:r>
  </w:p>
  <w:p w14:paraId="17FD9302" w14:textId="77777777" w:rsidR="002E76CF" w:rsidRDefault="002E76CF" w:rsidP="006D3A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E27AC" w14:textId="77777777" w:rsidR="00C7567D" w:rsidRDefault="00C7567D" w:rsidP="006D3A89">
      <w:r>
        <w:separator/>
      </w:r>
    </w:p>
  </w:footnote>
  <w:footnote w:type="continuationSeparator" w:id="0">
    <w:p w14:paraId="41487A0B" w14:textId="77777777" w:rsidR="00C7567D" w:rsidRDefault="00C7567D" w:rsidP="006D3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AC25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E82B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F4A6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45B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346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6D3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4218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B007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54B5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703B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E85851"/>
    <w:multiLevelType w:val="multilevel"/>
    <w:tmpl w:val="E652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B17834"/>
    <w:multiLevelType w:val="hybridMultilevel"/>
    <w:tmpl w:val="7B0E2B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D0F7B1C"/>
    <w:multiLevelType w:val="hybridMultilevel"/>
    <w:tmpl w:val="717C22E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F74FB5"/>
    <w:multiLevelType w:val="hybridMultilevel"/>
    <w:tmpl w:val="6AF6E29E"/>
    <w:lvl w:ilvl="0" w:tplc="19F63096">
      <w:numFmt w:val="bullet"/>
      <w:lvlText w:val="-"/>
      <w:lvlJc w:val="left"/>
      <w:pPr>
        <w:ind w:left="1080" w:hanging="72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2958D4"/>
    <w:multiLevelType w:val="multilevel"/>
    <w:tmpl w:val="18F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B33CF"/>
    <w:multiLevelType w:val="multilevel"/>
    <w:tmpl w:val="852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726356"/>
    <w:multiLevelType w:val="hybridMultilevel"/>
    <w:tmpl w:val="335CA322"/>
    <w:lvl w:ilvl="0" w:tplc="040B0001">
      <w:start w:val="1"/>
      <w:numFmt w:val="bullet"/>
      <w:lvlText w:val=""/>
      <w:lvlJc w:val="left"/>
      <w:pPr>
        <w:ind w:left="720" w:hanging="360"/>
      </w:pPr>
      <w:rPr>
        <w:rFonts w:ascii="Symbol" w:hAnsi="Symbol" w:hint="default"/>
      </w:rPr>
    </w:lvl>
    <w:lvl w:ilvl="1" w:tplc="F0AED7BC">
      <w:numFmt w:val="bullet"/>
      <w:lvlText w:val="-"/>
      <w:lvlJc w:val="left"/>
      <w:pPr>
        <w:ind w:left="1800" w:hanging="720"/>
      </w:pPr>
      <w:rPr>
        <w:rFonts w:ascii="Arial" w:eastAsia="Times New Roman"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5A49F3"/>
    <w:multiLevelType w:val="multilevel"/>
    <w:tmpl w:val="7DEA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20E24"/>
    <w:multiLevelType w:val="multilevel"/>
    <w:tmpl w:val="6270F0CA"/>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3"/>
  </w:num>
  <w:num w:numId="14">
    <w:abstractNumId w:val="16"/>
  </w:num>
  <w:num w:numId="15">
    <w:abstractNumId w:val="12"/>
  </w:num>
  <w:num w:numId="16">
    <w:abstractNumId w:val="17"/>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Cambria&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pt9xawtr90x3e2x225daeza9tfr0re90vf&quot;&gt;Endnote 9 kirjasto&lt;record-ids&gt;&lt;item&gt;1301&lt;/item&gt;&lt;item&gt;2617&lt;/item&gt;&lt;item&gt;3536&lt;/item&gt;&lt;item&gt;4087&lt;/item&gt;&lt;item&gt;4624&lt;/item&gt;&lt;item&gt;4690&lt;/item&gt;&lt;item&gt;4794&lt;/item&gt;&lt;item&gt;4886&lt;/item&gt;&lt;item&gt;4949&lt;/item&gt;&lt;item&gt;4950&lt;/item&gt;&lt;item&gt;4951&lt;/item&gt;&lt;item&gt;4952&lt;/item&gt;&lt;item&gt;5074&lt;/item&gt;&lt;item&gt;5080&lt;/item&gt;&lt;item&gt;5081&lt;/item&gt;&lt;item&gt;5082&lt;/item&gt;&lt;item&gt;5083&lt;/item&gt;&lt;item&gt;5096&lt;/item&gt;&lt;/record-ids&gt;&lt;/item&gt;&lt;/Libraries&gt;"/>
  </w:docVars>
  <w:rsids>
    <w:rsidRoot w:val="006605F5"/>
    <w:rsid w:val="000000A4"/>
    <w:rsid w:val="00000239"/>
    <w:rsid w:val="00000532"/>
    <w:rsid w:val="000015CB"/>
    <w:rsid w:val="000025E5"/>
    <w:rsid w:val="000027DE"/>
    <w:rsid w:val="00002FC3"/>
    <w:rsid w:val="00003401"/>
    <w:rsid w:val="00003507"/>
    <w:rsid w:val="000038F9"/>
    <w:rsid w:val="00003B04"/>
    <w:rsid w:val="00004456"/>
    <w:rsid w:val="00005004"/>
    <w:rsid w:val="00005C4C"/>
    <w:rsid w:val="00005E67"/>
    <w:rsid w:val="000061D3"/>
    <w:rsid w:val="000062E7"/>
    <w:rsid w:val="0000632A"/>
    <w:rsid w:val="0000778D"/>
    <w:rsid w:val="00010121"/>
    <w:rsid w:val="0001060C"/>
    <w:rsid w:val="000111AF"/>
    <w:rsid w:val="000118A4"/>
    <w:rsid w:val="00011A02"/>
    <w:rsid w:val="0001200F"/>
    <w:rsid w:val="000120F3"/>
    <w:rsid w:val="00012ADD"/>
    <w:rsid w:val="0001380A"/>
    <w:rsid w:val="00013C8E"/>
    <w:rsid w:val="00013E96"/>
    <w:rsid w:val="0001421E"/>
    <w:rsid w:val="00015645"/>
    <w:rsid w:val="00015731"/>
    <w:rsid w:val="000159E8"/>
    <w:rsid w:val="00016258"/>
    <w:rsid w:val="000166D9"/>
    <w:rsid w:val="00016736"/>
    <w:rsid w:val="00016916"/>
    <w:rsid w:val="00016A2B"/>
    <w:rsid w:val="00016FBB"/>
    <w:rsid w:val="0002100F"/>
    <w:rsid w:val="000211A0"/>
    <w:rsid w:val="000221E2"/>
    <w:rsid w:val="000222B2"/>
    <w:rsid w:val="00023298"/>
    <w:rsid w:val="0002440A"/>
    <w:rsid w:val="00024942"/>
    <w:rsid w:val="00025153"/>
    <w:rsid w:val="000252E8"/>
    <w:rsid w:val="00025310"/>
    <w:rsid w:val="00025508"/>
    <w:rsid w:val="00025D5F"/>
    <w:rsid w:val="000260C3"/>
    <w:rsid w:val="0002688D"/>
    <w:rsid w:val="0002705D"/>
    <w:rsid w:val="00030033"/>
    <w:rsid w:val="000308C5"/>
    <w:rsid w:val="00030EA3"/>
    <w:rsid w:val="0003124C"/>
    <w:rsid w:val="0003200E"/>
    <w:rsid w:val="00032919"/>
    <w:rsid w:val="0003294D"/>
    <w:rsid w:val="00032EEB"/>
    <w:rsid w:val="0003336B"/>
    <w:rsid w:val="0003344E"/>
    <w:rsid w:val="000336E7"/>
    <w:rsid w:val="00033A18"/>
    <w:rsid w:val="000346EC"/>
    <w:rsid w:val="000348E0"/>
    <w:rsid w:val="00034C76"/>
    <w:rsid w:val="0003560B"/>
    <w:rsid w:val="0003611D"/>
    <w:rsid w:val="00037C4B"/>
    <w:rsid w:val="00040654"/>
    <w:rsid w:val="00040982"/>
    <w:rsid w:val="00040983"/>
    <w:rsid w:val="00040D88"/>
    <w:rsid w:val="000418F6"/>
    <w:rsid w:val="0004266B"/>
    <w:rsid w:val="00042EFC"/>
    <w:rsid w:val="000445B4"/>
    <w:rsid w:val="00044CCF"/>
    <w:rsid w:val="00045EA6"/>
    <w:rsid w:val="00046019"/>
    <w:rsid w:val="00046658"/>
    <w:rsid w:val="000466E5"/>
    <w:rsid w:val="000473DA"/>
    <w:rsid w:val="000475F1"/>
    <w:rsid w:val="00047AFE"/>
    <w:rsid w:val="00050E58"/>
    <w:rsid w:val="00052BAB"/>
    <w:rsid w:val="000536AE"/>
    <w:rsid w:val="000539A0"/>
    <w:rsid w:val="000545A9"/>
    <w:rsid w:val="00054A24"/>
    <w:rsid w:val="00054FE3"/>
    <w:rsid w:val="00055463"/>
    <w:rsid w:val="00057B28"/>
    <w:rsid w:val="000600C8"/>
    <w:rsid w:val="00060549"/>
    <w:rsid w:val="00060881"/>
    <w:rsid w:val="00060EC1"/>
    <w:rsid w:val="000611DE"/>
    <w:rsid w:val="000615B9"/>
    <w:rsid w:val="0006209F"/>
    <w:rsid w:val="00063A9D"/>
    <w:rsid w:val="00063D92"/>
    <w:rsid w:val="00063D9E"/>
    <w:rsid w:val="000655C7"/>
    <w:rsid w:val="00065651"/>
    <w:rsid w:val="0006572E"/>
    <w:rsid w:val="00065FB4"/>
    <w:rsid w:val="000669F7"/>
    <w:rsid w:val="00066CE1"/>
    <w:rsid w:val="000678F0"/>
    <w:rsid w:val="00070026"/>
    <w:rsid w:val="0007002E"/>
    <w:rsid w:val="00070067"/>
    <w:rsid w:val="0007136E"/>
    <w:rsid w:val="00071CC9"/>
    <w:rsid w:val="000720A8"/>
    <w:rsid w:val="000725EE"/>
    <w:rsid w:val="00072D6B"/>
    <w:rsid w:val="00073025"/>
    <w:rsid w:val="0007309C"/>
    <w:rsid w:val="000741C4"/>
    <w:rsid w:val="00074BFD"/>
    <w:rsid w:val="00074DDC"/>
    <w:rsid w:val="0007565E"/>
    <w:rsid w:val="00075CC7"/>
    <w:rsid w:val="00075DEB"/>
    <w:rsid w:val="0007665B"/>
    <w:rsid w:val="0007692B"/>
    <w:rsid w:val="0007752B"/>
    <w:rsid w:val="00077E60"/>
    <w:rsid w:val="00077FFC"/>
    <w:rsid w:val="00080BD3"/>
    <w:rsid w:val="00083556"/>
    <w:rsid w:val="000837E1"/>
    <w:rsid w:val="00083824"/>
    <w:rsid w:val="00083893"/>
    <w:rsid w:val="0008458B"/>
    <w:rsid w:val="0008473F"/>
    <w:rsid w:val="00084A7D"/>
    <w:rsid w:val="00084C0F"/>
    <w:rsid w:val="00084E05"/>
    <w:rsid w:val="00085906"/>
    <w:rsid w:val="00085982"/>
    <w:rsid w:val="00085BD2"/>
    <w:rsid w:val="00085EF2"/>
    <w:rsid w:val="00086062"/>
    <w:rsid w:val="00086072"/>
    <w:rsid w:val="000869CD"/>
    <w:rsid w:val="00086C2C"/>
    <w:rsid w:val="00086FF4"/>
    <w:rsid w:val="00087116"/>
    <w:rsid w:val="000876D5"/>
    <w:rsid w:val="00090126"/>
    <w:rsid w:val="0009012D"/>
    <w:rsid w:val="00090661"/>
    <w:rsid w:val="000906B0"/>
    <w:rsid w:val="00090732"/>
    <w:rsid w:val="000909BA"/>
    <w:rsid w:val="00091D6D"/>
    <w:rsid w:val="00091E99"/>
    <w:rsid w:val="00093BBA"/>
    <w:rsid w:val="00093E0E"/>
    <w:rsid w:val="00094861"/>
    <w:rsid w:val="00094A81"/>
    <w:rsid w:val="00095066"/>
    <w:rsid w:val="00095593"/>
    <w:rsid w:val="000958AA"/>
    <w:rsid w:val="00096556"/>
    <w:rsid w:val="0009720F"/>
    <w:rsid w:val="000973BC"/>
    <w:rsid w:val="000976BE"/>
    <w:rsid w:val="00097EC6"/>
    <w:rsid w:val="000A022B"/>
    <w:rsid w:val="000A122D"/>
    <w:rsid w:val="000A139A"/>
    <w:rsid w:val="000A163F"/>
    <w:rsid w:val="000A171C"/>
    <w:rsid w:val="000A1837"/>
    <w:rsid w:val="000A1E94"/>
    <w:rsid w:val="000A1FCA"/>
    <w:rsid w:val="000A20D8"/>
    <w:rsid w:val="000A227C"/>
    <w:rsid w:val="000A3124"/>
    <w:rsid w:val="000A3CC2"/>
    <w:rsid w:val="000A3D16"/>
    <w:rsid w:val="000A422F"/>
    <w:rsid w:val="000A4519"/>
    <w:rsid w:val="000A466C"/>
    <w:rsid w:val="000A471F"/>
    <w:rsid w:val="000A4ABC"/>
    <w:rsid w:val="000A4D5D"/>
    <w:rsid w:val="000A512E"/>
    <w:rsid w:val="000A59A1"/>
    <w:rsid w:val="000A5A96"/>
    <w:rsid w:val="000A5E8A"/>
    <w:rsid w:val="000A5F2B"/>
    <w:rsid w:val="000A6037"/>
    <w:rsid w:val="000A62C0"/>
    <w:rsid w:val="000A6455"/>
    <w:rsid w:val="000A66BE"/>
    <w:rsid w:val="000A70C4"/>
    <w:rsid w:val="000A7799"/>
    <w:rsid w:val="000B07C6"/>
    <w:rsid w:val="000B1BA2"/>
    <w:rsid w:val="000B1EC1"/>
    <w:rsid w:val="000B1FB1"/>
    <w:rsid w:val="000B30E9"/>
    <w:rsid w:val="000B30F9"/>
    <w:rsid w:val="000B3620"/>
    <w:rsid w:val="000B3E5C"/>
    <w:rsid w:val="000B436A"/>
    <w:rsid w:val="000B4436"/>
    <w:rsid w:val="000B4731"/>
    <w:rsid w:val="000B488E"/>
    <w:rsid w:val="000B48E9"/>
    <w:rsid w:val="000B4A3B"/>
    <w:rsid w:val="000B4A3E"/>
    <w:rsid w:val="000B5014"/>
    <w:rsid w:val="000B5257"/>
    <w:rsid w:val="000B5380"/>
    <w:rsid w:val="000B5434"/>
    <w:rsid w:val="000B56E2"/>
    <w:rsid w:val="000B5B95"/>
    <w:rsid w:val="000B6972"/>
    <w:rsid w:val="000B6A9F"/>
    <w:rsid w:val="000B7106"/>
    <w:rsid w:val="000C0407"/>
    <w:rsid w:val="000C062F"/>
    <w:rsid w:val="000C085D"/>
    <w:rsid w:val="000C19A4"/>
    <w:rsid w:val="000C256E"/>
    <w:rsid w:val="000C2F44"/>
    <w:rsid w:val="000C351B"/>
    <w:rsid w:val="000C39F5"/>
    <w:rsid w:val="000C3EE6"/>
    <w:rsid w:val="000C3F80"/>
    <w:rsid w:val="000C40EA"/>
    <w:rsid w:val="000C432A"/>
    <w:rsid w:val="000C57FE"/>
    <w:rsid w:val="000C5B38"/>
    <w:rsid w:val="000C68BE"/>
    <w:rsid w:val="000C6C89"/>
    <w:rsid w:val="000C6F5E"/>
    <w:rsid w:val="000D00EA"/>
    <w:rsid w:val="000D017F"/>
    <w:rsid w:val="000D04A6"/>
    <w:rsid w:val="000D0738"/>
    <w:rsid w:val="000D073C"/>
    <w:rsid w:val="000D2FFA"/>
    <w:rsid w:val="000D3495"/>
    <w:rsid w:val="000D379F"/>
    <w:rsid w:val="000D3BE8"/>
    <w:rsid w:val="000D40AB"/>
    <w:rsid w:val="000D51DB"/>
    <w:rsid w:val="000D704A"/>
    <w:rsid w:val="000D7076"/>
    <w:rsid w:val="000D7AAE"/>
    <w:rsid w:val="000D7ACB"/>
    <w:rsid w:val="000D7B68"/>
    <w:rsid w:val="000D7C8E"/>
    <w:rsid w:val="000E0718"/>
    <w:rsid w:val="000E0871"/>
    <w:rsid w:val="000E0DB9"/>
    <w:rsid w:val="000E0E88"/>
    <w:rsid w:val="000E10D8"/>
    <w:rsid w:val="000E20CA"/>
    <w:rsid w:val="000E23F8"/>
    <w:rsid w:val="000E2A29"/>
    <w:rsid w:val="000E322F"/>
    <w:rsid w:val="000E34AF"/>
    <w:rsid w:val="000E39B0"/>
    <w:rsid w:val="000E4A43"/>
    <w:rsid w:val="000E4EBD"/>
    <w:rsid w:val="000E5312"/>
    <w:rsid w:val="000E5329"/>
    <w:rsid w:val="000E533C"/>
    <w:rsid w:val="000E5428"/>
    <w:rsid w:val="000E56A2"/>
    <w:rsid w:val="000E5A63"/>
    <w:rsid w:val="000E5AA1"/>
    <w:rsid w:val="000E66AB"/>
    <w:rsid w:val="000E688B"/>
    <w:rsid w:val="000E712D"/>
    <w:rsid w:val="000E772E"/>
    <w:rsid w:val="000E7BC1"/>
    <w:rsid w:val="000E7C1E"/>
    <w:rsid w:val="000F00E9"/>
    <w:rsid w:val="000F0475"/>
    <w:rsid w:val="000F05BA"/>
    <w:rsid w:val="000F0625"/>
    <w:rsid w:val="000F084B"/>
    <w:rsid w:val="000F0DB6"/>
    <w:rsid w:val="000F10E0"/>
    <w:rsid w:val="000F1B1F"/>
    <w:rsid w:val="000F1B27"/>
    <w:rsid w:val="000F1CF6"/>
    <w:rsid w:val="000F201B"/>
    <w:rsid w:val="000F2400"/>
    <w:rsid w:val="000F2906"/>
    <w:rsid w:val="000F2DA1"/>
    <w:rsid w:val="000F38BC"/>
    <w:rsid w:val="000F39ED"/>
    <w:rsid w:val="000F41ED"/>
    <w:rsid w:val="000F441E"/>
    <w:rsid w:val="000F44BA"/>
    <w:rsid w:val="000F58D3"/>
    <w:rsid w:val="000F5DE4"/>
    <w:rsid w:val="000F6AE0"/>
    <w:rsid w:val="000F70FA"/>
    <w:rsid w:val="000F7123"/>
    <w:rsid w:val="000F784A"/>
    <w:rsid w:val="000F7EDF"/>
    <w:rsid w:val="00100145"/>
    <w:rsid w:val="001005BF"/>
    <w:rsid w:val="0010064C"/>
    <w:rsid w:val="00100EF3"/>
    <w:rsid w:val="00100F56"/>
    <w:rsid w:val="001014DF"/>
    <w:rsid w:val="00101923"/>
    <w:rsid w:val="00102377"/>
    <w:rsid w:val="001027CB"/>
    <w:rsid w:val="0010307A"/>
    <w:rsid w:val="0010370E"/>
    <w:rsid w:val="00103C8C"/>
    <w:rsid w:val="00104CA1"/>
    <w:rsid w:val="00104CED"/>
    <w:rsid w:val="00104E5D"/>
    <w:rsid w:val="00105642"/>
    <w:rsid w:val="00105A78"/>
    <w:rsid w:val="00105D1D"/>
    <w:rsid w:val="001071EB"/>
    <w:rsid w:val="00107E63"/>
    <w:rsid w:val="00110723"/>
    <w:rsid w:val="00110912"/>
    <w:rsid w:val="0011099B"/>
    <w:rsid w:val="00110D32"/>
    <w:rsid w:val="00110E17"/>
    <w:rsid w:val="001110EE"/>
    <w:rsid w:val="00111C65"/>
    <w:rsid w:val="001123D3"/>
    <w:rsid w:val="00113008"/>
    <w:rsid w:val="0011343F"/>
    <w:rsid w:val="0011375B"/>
    <w:rsid w:val="0011443A"/>
    <w:rsid w:val="00114D40"/>
    <w:rsid w:val="00114DDF"/>
    <w:rsid w:val="00115864"/>
    <w:rsid w:val="001159AE"/>
    <w:rsid w:val="00115A83"/>
    <w:rsid w:val="00115EE6"/>
    <w:rsid w:val="00116344"/>
    <w:rsid w:val="001167C2"/>
    <w:rsid w:val="00116952"/>
    <w:rsid w:val="00116CB4"/>
    <w:rsid w:val="001170EE"/>
    <w:rsid w:val="001202F7"/>
    <w:rsid w:val="001204A1"/>
    <w:rsid w:val="0012053E"/>
    <w:rsid w:val="00120979"/>
    <w:rsid w:val="00120B49"/>
    <w:rsid w:val="00121453"/>
    <w:rsid w:val="001216EB"/>
    <w:rsid w:val="0012247B"/>
    <w:rsid w:val="00122838"/>
    <w:rsid w:val="00122B24"/>
    <w:rsid w:val="00122D26"/>
    <w:rsid w:val="00122EDF"/>
    <w:rsid w:val="00122F22"/>
    <w:rsid w:val="001232CA"/>
    <w:rsid w:val="001233E0"/>
    <w:rsid w:val="001241C1"/>
    <w:rsid w:val="00124564"/>
    <w:rsid w:val="00124751"/>
    <w:rsid w:val="0012491E"/>
    <w:rsid w:val="00124BD8"/>
    <w:rsid w:val="001252AC"/>
    <w:rsid w:val="00125AD9"/>
    <w:rsid w:val="00125CDC"/>
    <w:rsid w:val="001269FA"/>
    <w:rsid w:val="00126CF5"/>
    <w:rsid w:val="00127061"/>
    <w:rsid w:val="00127A4F"/>
    <w:rsid w:val="00130BE3"/>
    <w:rsid w:val="00131315"/>
    <w:rsid w:val="00131CE9"/>
    <w:rsid w:val="00131ED2"/>
    <w:rsid w:val="00132A04"/>
    <w:rsid w:val="00132B4B"/>
    <w:rsid w:val="0013321B"/>
    <w:rsid w:val="00133781"/>
    <w:rsid w:val="00134973"/>
    <w:rsid w:val="00134D4A"/>
    <w:rsid w:val="00134F82"/>
    <w:rsid w:val="00135066"/>
    <w:rsid w:val="00135654"/>
    <w:rsid w:val="00135677"/>
    <w:rsid w:val="00136FD2"/>
    <w:rsid w:val="00137571"/>
    <w:rsid w:val="00137DF1"/>
    <w:rsid w:val="001400FA"/>
    <w:rsid w:val="001408BE"/>
    <w:rsid w:val="00141C11"/>
    <w:rsid w:val="00141FDC"/>
    <w:rsid w:val="001420B6"/>
    <w:rsid w:val="001427AC"/>
    <w:rsid w:val="00142BD5"/>
    <w:rsid w:val="00142D03"/>
    <w:rsid w:val="00143090"/>
    <w:rsid w:val="001435CD"/>
    <w:rsid w:val="00145EB4"/>
    <w:rsid w:val="00146234"/>
    <w:rsid w:val="001467B3"/>
    <w:rsid w:val="00146E08"/>
    <w:rsid w:val="001479A0"/>
    <w:rsid w:val="00147CC0"/>
    <w:rsid w:val="00147EC3"/>
    <w:rsid w:val="001501F8"/>
    <w:rsid w:val="00150802"/>
    <w:rsid w:val="00150E17"/>
    <w:rsid w:val="00151129"/>
    <w:rsid w:val="00151C75"/>
    <w:rsid w:val="00151D9F"/>
    <w:rsid w:val="001526BF"/>
    <w:rsid w:val="00152B9B"/>
    <w:rsid w:val="001533AF"/>
    <w:rsid w:val="0015360D"/>
    <w:rsid w:val="00153715"/>
    <w:rsid w:val="001537B4"/>
    <w:rsid w:val="001539AF"/>
    <w:rsid w:val="001544A5"/>
    <w:rsid w:val="00154FFA"/>
    <w:rsid w:val="0015557F"/>
    <w:rsid w:val="00155893"/>
    <w:rsid w:val="00155DCA"/>
    <w:rsid w:val="00155FFF"/>
    <w:rsid w:val="001560CC"/>
    <w:rsid w:val="0015667F"/>
    <w:rsid w:val="00156E6A"/>
    <w:rsid w:val="00157B07"/>
    <w:rsid w:val="00157F14"/>
    <w:rsid w:val="00160058"/>
    <w:rsid w:val="0016128B"/>
    <w:rsid w:val="001613D9"/>
    <w:rsid w:val="00161B1D"/>
    <w:rsid w:val="001623CB"/>
    <w:rsid w:val="001623DE"/>
    <w:rsid w:val="00162F3A"/>
    <w:rsid w:val="001633AF"/>
    <w:rsid w:val="0016377B"/>
    <w:rsid w:val="001645E5"/>
    <w:rsid w:val="0016460B"/>
    <w:rsid w:val="0016468B"/>
    <w:rsid w:val="00165300"/>
    <w:rsid w:val="00165D0B"/>
    <w:rsid w:val="001662C4"/>
    <w:rsid w:val="001670F1"/>
    <w:rsid w:val="0016735C"/>
    <w:rsid w:val="00167390"/>
    <w:rsid w:val="00167AFE"/>
    <w:rsid w:val="00167B6F"/>
    <w:rsid w:val="00167CE7"/>
    <w:rsid w:val="00170ADD"/>
    <w:rsid w:val="00170B3B"/>
    <w:rsid w:val="00171976"/>
    <w:rsid w:val="00171C3B"/>
    <w:rsid w:val="00172B41"/>
    <w:rsid w:val="00173A19"/>
    <w:rsid w:val="00173EF7"/>
    <w:rsid w:val="00174559"/>
    <w:rsid w:val="00174878"/>
    <w:rsid w:val="00174D32"/>
    <w:rsid w:val="001754FF"/>
    <w:rsid w:val="00175746"/>
    <w:rsid w:val="00175E5F"/>
    <w:rsid w:val="00175E9F"/>
    <w:rsid w:val="001768E4"/>
    <w:rsid w:val="00177568"/>
    <w:rsid w:val="00177748"/>
    <w:rsid w:val="00177EFD"/>
    <w:rsid w:val="001800DF"/>
    <w:rsid w:val="001803BC"/>
    <w:rsid w:val="0018081E"/>
    <w:rsid w:val="001812D8"/>
    <w:rsid w:val="00181382"/>
    <w:rsid w:val="0018181E"/>
    <w:rsid w:val="00181862"/>
    <w:rsid w:val="00181CAF"/>
    <w:rsid w:val="001823EA"/>
    <w:rsid w:val="00182452"/>
    <w:rsid w:val="001828FF"/>
    <w:rsid w:val="00182E48"/>
    <w:rsid w:val="00184C8C"/>
    <w:rsid w:val="00184E9D"/>
    <w:rsid w:val="00184FFB"/>
    <w:rsid w:val="00185300"/>
    <w:rsid w:val="001855AA"/>
    <w:rsid w:val="001859EB"/>
    <w:rsid w:val="00185B1C"/>
    <w:rsid w:val="00185E6A"/>
    <w:rsid w:val="0018619B"/>
    <w:rsid w:val="00186273"/>
    <w:rsid w:val="00186298"/>
    <w:rsid w:val="00186474"/>
    <w:rsid w:val="0018679F"/>
    <w:rsid w:val="00186C04"/>
    <w:rsid w:val="00186E7E"/>
    <w:rsid w:val="00186EA7"/>
    <w:rsid w:val="001871E8"/>
    <w:rsid w:val="00187EEA"/>
    <w:rsid w:val="00190BEC"/>
    <w:rsid w:val="001915E9"/>
    <w:rsid w:val="00191F53"/>
    <w:rsid w:val="001929C3"/>
    <w:rsid w:val="00192C32"/>
    <w:rsid w:val="00192C78"/>
    <w:rsid w:val="001932F1"/>
    <w:rsid w:val="00193E26"/>
    <w:rsid w:val="0019458C"/>
    <w:rsid w:val="00194E55"/>
    <w:rsid w:val="00195791"/>
    <w:rsid w:val="00197F2A"/>
    <w:rsid w:val="001A0A87"/>
    <w:rsid w:val="001A0CA9"/>
    <w:rsid w:val="001A1537"/>
    <w:rsid w:val="001A1CE1"/>
    <w:rsid w:val="001A1DF7"/>
    <w:rsid w:val="001A232B"/>
    <w:rsid w:val="001A2CCF"/>
    <w:rsid w:val="001A2E4D"/>
    <w:rsid w:val="001A30BE"/>
    <w:rsid w:val="001A3773"/>
    <w:rsid w:val="001A394F"/>
    <w:rsid w:val="001A3AC1"/>
    <w:rsid w:val="001A4176"/>
    <w:rsid w:val="001A6381"/>
    <w:rsid w:val="001A6636"/>
    <w:rsid w:val="001A6C89"/>
    <w:rsid w:val="001A7119"/>
    <w:rsid w:val="001A7912"/>
    <w:rsid w:val="001A7981"/>
    <w:rsid w:val="001A7E69"/>
    <w:rsid w:val="001B054C"/>
    <w:rsid w:val="001B12A2"/>
    <w:rsid w:val="001B22A7"/>
    <w:rsid w:val="001B38AC"/>
    <w:rsid w:val="001B3C1A"/>
    <w:rsid w:val="001B3D42"/>
    <w:rsid w:val="001B414A"/>
    <w:rsid w:val="001B4C6A"/>
    <w:rsid w:val="001B50DD"/>
    <w:rsid w:val="001B55C7"/>
    <w:rsid w:val="001B56BB"/>
    <w:rsid w:val="001B592C"/>
    <w:rsid w:val="001B592F"/>
    <w:rsid w:val="001B6B67"/>
    <w:rsid w:val="001C0228"/>
    <w:rsid w:val="001C05DE"/>
    <w:rsid w:val="001C100D"/>
    <w:rsid w:val="001C1070"/>
    <w:rsid w:val="001C15B4"/>
    <w:rsid w:val="001C1DCB"/>
    <w:rsid w:val="001C26A2"/>
    <w:rsid w:val="001C276D"/>
    <w:rsid w:val="001C30A0"/>
    <w:rsid w:val="001C35A7"/>
    <w:rsid w:val="001C3AF9"/>
    <w:rsid w:val="001C3FEF"/>
    <w:rsid w:val="001C407F"/>
    <w:rsid w:val="001C4520"/>
    <w:rsid w:val="001C4BB6"/>
    <w:rsid w:val="001C4C2C"/>
    <w:rsid w:val="001C517D"/>
    <w:rsid w:val="001C6B88"/>
    <w:rsid w:val="001C6B95"/>
    <w:rsid w:val="001C6CFB"/>
    <w:rsid w:val="001D0594"/>
    <w:rsid w:val="001D0640"/>
    <w:rsid w:val="001D0F4D"/>
    <w:rsid w:val="001D1131"/>
    <w:rsid w:val="001D1888"/>
    <w:rsid w:val="001D212E"/>
    <w:rsid w:val="001D2286"/>
    <w:rsid w:val="001D275A"/>
    <w:rsid w:val="001D2B78"/>
    <w:rsid w:val="001D2C61"/>
    <w:rsid w:val="001D3B47"/>
    <w:rsid w:val="001D44A9"/>
    <w:rsid w:val="001D684C"/>
    <w:rsid w:val="001D6A98"/>
    <w:rsid w:val="001D6E8C"/>
    <w:rsid w:val="001D7229"/>
    <w:rsid w:val="001D73D8"/>
    <w:rsid w:val="001D77CE"/>
    <w:rsid w:val="001E000A"/>
    <w:rsid w:val="001E0325"/>
    <w:rsid w:val="001E0509"/>
    <w:rsid w:val="001E070B"/>
    <w:rsid w:val="001E08E7"/>
    <w:rsid w:val="001E0DB2"/>
    <w:rsid w:val="001E0EC5"/>
    <w:rsid w:val="001E0F8F"/>
    <w:rsid w:val="001E1E28"/>
    <w:rsid w:val="001E23E7"/>
    <w:rsid w:val="001E2949"/>
    <w:rsid w:val="001E2C46"/>
    <w:rsid w:val="001E2EE8"/>
    <w:rsid w:val="001E3EA3"/>
    <w:rsid w:val="001E4076"/>
    <w:rsid w:val="001E40E3"/>
    <w:rsid w:val="001E5C89"/>
    <w:rsid w:val="001E63FB"/>
    <w:rsid w:val="001E6527"/>
    <w:rsid w:val="001E6581"/>
    <w:rsid w:val="001E6C42"/>
    <w:rsid w:val="001E6D3D"/>
    <w:rsid w:val="001E7958"/>
    <w:rsid w:val="001E79B3"/>
    <w:rsid w:val="001F005B"/>
    <w:rsid w:val="001F0220"/>
    <w:rsid w:val="001F0621"/>
    <w:rsid w:val="001F07B7"/>
    <w:rsid w:val="001F0DF8"/>
    <w:rsid w:val="001F0E7B"/>
    <w:rsid w:val="001F0F1B"/>
    <w:rsid w:val="001F12F8"/>
    <w:rsid w:val="001F14DA"/>
    <w:rsid w:val="001F1E5F"/>
    <w:rsid w:val="001F2160"/>
    <w:rsid w:val="001F2724"/>
    <w:rsid w:val="001F274A"/>
    <w:rsid w:val="001F2E48"/>
    <w:rsid w:val="001F312D"/>
    <w:rsid w:val="001F3274"/>
    <w:rsid w:val="001F329A"/>
    <w:rsid w:val="001F3942"/>
    <w:rsid w:val="001F466A"/>
    <w:rsid w:val="001F4752"/>
    <w:rsid w:val="001F4776"/>
    <w:rsid w:val="001F495F"/>
    <w:rsid w:val="001F5597"/>
    <w:rsid w:val="001F5ADD"/>
    <w:rsid w:val="001F6F87"/>
    <w:rsid w:val="001F793F"/>
    <w:rsid w:val="002000D5"/>
    <w:rsid w:val="0020024E"/>
    <w:rsid w:val="002004BE"/>
    <w:rsid w:val="002009D8"/>
    <w:rsid w:val="00200D8B"/>
    <w:rsid w:val="00200ED3"/>
    <w:rsid w:val="00201212"/>
    <w:rsid w:val="00201478"/>
    <w:rsid w:val="00201EE4"/>
    <w:rsid w:val="00201FA2"/>
    <w:rsid w:val="00202224"/>
    <w:rsid w:val="00202A15"/>
    <w:rsid w:val="00203166"/>
    <w:rsid w:val="00203257"/>
    <w:rsid w:val="0020352D"/>
    <w:rsid w:val="00203B67"/>
    <w:rsid w:val="00203C20"/>
    <w:rsid w:val="00203E17"/>
    <w:rsid w:val="00203FE2"/>
    <w:rsid w:val="00204700"/>
    <w:rsid w:val="00204E7F"/>
    <w:rsid w:val="002051A0"/>
    <w:rsid w:val="00205211"/>
    <w:rsid w:val="00205366"/>
    <w:rsid w:val="00205637"/>
    <w:rsid w:val="0020581A"/>
    <w:rsid w:val="00205BF2"/>
    <w:rsid w:val="00205E18"/>
    <w:rsid w:val="0020611E"/>
    <w:rsid w:val="002061A1"/>
    <w:rsid w:val="00206B20"/>
    <w:rsid w:val="00207CE9"/>
    <w:rsid w:val="00207D66"/>
    <w:rsid w:val="002109BD"/>
    <w:rsid w:val="00210A2E"/>
    <w:rsid w:val="002116C8"/>
    <w:rsid w:val="00211960"/>
    <w:rsid w:val="00211C6F"/>
    <w:rsid w:val="00211DEC"/>
    <w:rsid w:val="0021220D"/>
    <w:rsid w:val="002124F8"/>
    <w:rsid w:val="002135D6"/>
    <w:rsid w:val="002136F0"/>
    <w:rsid w:val="002142B3"/>
    <w:rsid w:val="00214437"/>
    <w:rsid w:val="00214E23"/>
    <w:rsid w:val="00214F44"/>
    <w:rsid w:val="00215A6E"/>
    <w:rsid w:val="002167E1"/>
    <w:rsid w:val="00216836"/>
    <w:rsid w:val="002169E1"/>
    <w:rsid w:val="00216C3C"/>
    <w:rsid w:val="00216EA8"/>
    <w:rsid w:val="0021797C"/>
    <w:rsid w:val="00217C19"/>
    <w:rsid w:val="0022273E"/>
    <w:rsid w:val="00223B10"/>
    <w:rsid w:val="00224567"/>
    <w:rsid w:val="00224C02"/>
    <w:rsid w:val="002255FF"/>
    <w:rsid w:val="00225A56"/>
    <w:rsid w:val="00225DFA"/>
    <w:rsid w:val="00225F8F"/>
    <w:rsid w:val="00226D3C"/>
    <w:rsid w:val="00226D52"/>
    <w:rsid w:val="00226E62"/>
    <w:rsid w:val="002273A0"/>
    <w:rsid w:val="00227812"/>
    <w:rsid w:val="00227A37"/>
    <w:rsid w:val="00230578"/>
    <w:rsid w:val="00230A4B"/>
    <w:rsid w:val="00231443"/>
    <w:rsid w:val="00231BAF"/>
    <w:rsid w:val="00231CBD"/>
    <w:rsid w:val="00231CC7"/>
    <w:rsid w:val="002321E3"/>
    <w:rsid w:val="00232544"/>
    <w:rsid w:val="00232549"/>
    <w:rsid w:val="002334D0"/>
    <w:rsid w:val="00234539"/>
    <w:rsid w:val="00235729"/>
    <w:rsid w:val="00235D2A"/>
    <w:rsid w:val="00236293"/>
    <w:rsid w:val="002369AC"/>
    <w:rsid w:val="00236D00"/>
    <w:rsid w:val="00237D1D"/>
    <w:rsid w:val="00240013"/>
    <w:rsid w:val="0024022B"/>
    <w:rsid w:val="00240578"/>
    <w:rsid w:val="00240DDC"/>
    <w:rsid w:val="00240FEF"/>
    <w:rsid w:val="00241015"/>
    <w:rsid w:val="002412BA"/>
    <w:rsid w:val="00241CDA"/>
    <w:rsid w:val="00242A08"/>
    <w:rsid w:val="00242B9D"/>
    <w:rsid w:val="002435B8"/>
    <w:rsid w:val="0024484F"/>
    <w:rsid w:val="00244FEA"/>
    <w:rsid w:val="00245088"/>
    <w:rsid w:val="00245145"/>
    <w:rsid w:val="0024520C"/>
    <w:rsid w:val="002468F6"/>
    <w:rsid w:val="00247590"/>
    <w:rsid w:val="002477AA"/>
    <w:rsid w:val="0024793C"/>
    <w:rsid w:val="00250B5E"/>
    <w:rsid w:val="00250E86"/>
    <w:rsid w:val="002514AD"/>
    <w:rsid w:val="00251705"/>
    <w:rsid w:val="00251EB1"/>
    <w:rsid w:val="0025288A"/>
    <w:rsid w:val="00252937"/>
    <w:rsid w:val="00252CBA"/>
    <w:rsid w:val="00252DEA"/>
    <w:rsid w:val="00252FDF"/>
    <w:rsid w:val="002546B1"/>
    <w:rsid w:val="00255275"/>
    <w:rsid w:val="00255C75"/>
    <w:rsid w:val="002568D8"/>
    <w:rsid w:val="00257378"/>
    <w:rsid w:val="00257D58"/>
    <w:rsid w:val="002602FC"/>
    <w:rsid w:val="00260848"/>
    <w:rsid w:val="0026087D"/>
    <w:rsid w:val="0026107B"/>
    <w:rsid w:val="002610F7"/>
    <w:rsid w:val="00261126"/>
    <w:rsid w:val="00261135"/>
    <w:rsid w:val="002616CD"/>
    <w:rsid w:val="002621D6"/>
    <w:rsid w:val="00263205"/>
    <w:rsid w:val="00263AA1"/>
    <w:rsid w:val="00263ED9"/>
    <w:rsid w:val="00265D0A"/>
    <w:rsid w:val="00265D3B"/>
    <w:rsid w:val="00265DA3"/>
    <w:rsid w:val="00266360"/>
    <w:rsid w:val="00267AD9"/>
    <w:rsid w:val="00267DA8"/>
    <w:rsid w:val="00270E54"/>
    <w:rsid w:val="00270F0F"/>
    <w:rsid w:val="002717E8"/>
    <w:rsid w:val="00271875"/>
    <w:rsid w:val="00271DB0"/>
    <w:rsid w:val="00271F93"/>
    <w:rsid w:val="00272518"/>
    <w:rsid w:val="002725AD"/>
    <w:rsid w:val="00272C5F"/>
    <w:rsid w:val="00272FC3"/>
    <w:rsid w:val="00273165"/>
    <w:rsid w:val="002734C9"/>
    <w:rsid w:val="0027373E"/>
    <w:rsid w:val="00273D90"/>
    <w:rsid w:val="00273DEC"/>
    <w:rsid w:val="00273FC5"/>
    <w:rsid w:val="002746EB"/>
    <w:rsid w:val="00274F88"/>
    <w:rsid w:val="002753CC"/>
    <w:rsid w:val="0027654C"/>
    <w:rsid w:val="002767A6"/>
    <w:rsid w:val="00276BF5"/>
    <w:rsid w:val="00276CF6"/>
    <w:rsid w:val="002770C7"/>
    <w:rsid w:val="0027771F"/>
    <w:rsid w:val="00277A5E"/>
    <w:rsid w:val="00280AAF"/>
    <w:rsid w:val="002817C9"/>
    <w:rsid w:val="00281BAA"/>
    <w:rsid w:val="00282255"/>
    <w:rsid w:val="00284B3D"/>
    <w:rsid w:val="00284D49"/>
    <w:rsid w:val="00285999"/>
    <w:rsid w:val="002861CB"/>
    <w:rsid w:val="002874E6"/>
    <w:rsid w:val="00287634"/>
    <w:rsid w:val="002879E8"/>
    <w:rsid w:val="00287DE8"/>
    <w:rsid w:val="00290096"/>
    <w:rsid w:val="002901B9"/>
    <w:rsid w:val="00291353"/>
    <w:rsid w:val="002916CE"/>
    <w:rsid w:val="00291D0D"/>
    <w:rsid w:val="00291F04"/>
    <w:rsid w:val="00292741"/>
    <w:rsid w:val="00292925"/>
    <w:rsid w:val="00292BCA"/>
    <w:rsid w:val="002934BB"/>
    <w:rsid w:val="002936A1"/>
    <w:rsid w:val="0029380E"/>
    <w:rsid w:val="00293901"/>
    <w:rsid w:val="00293C8D"/>
    <w:rsid w:val="00293DA5"/>
    <w:rsid w:val="002940B3"/>
    <w:rsid w:val="002940E0"/>
    <w:rsid w:val="00294875"/>
    <w:rsid w:val="00295100"/>
    <w:rsid w:val="0029564F"/>
    <w:rsid w:val="00295658"/>
    <w:rsid w:val="002956B6"/>
    <w:rsid w:val="0029589D"/>
    <w:rsid w:val="00295FA8"/>
    <w:rsid w:val="00297204"/>
    <w:rsid w:val="0029757A"/>
    <w:rsid w:val="00297CDA"/>
    <w:rsid w:val="00297D88"/>
    <w:rsid w:val="002A0570"/>
    <w:rsid w:val="002A119C"/>
    <w:rsid w:val="002A1418"/>
    <w:rsid w:val="002A1496"/>
    <w:rsid w:val="002A1E94"/>
    <w:rsid w:val="002A24ED"/>
    <w:rsid w:val="002A2536"/>
    <w:rsid w:val="002A30D6"/>
    <w:rsid w:val="002A38F4"/>
    <w:rsid w:val="002A3D3A"/>
    <w:rsid w:val="002A3ED7"/>
    <w:rsid w:val="002A5257"/>
    <w:rsid w:val="002A54AA"/>
    <w:rsid w:val="002A5E10"/>
    <w:rsid w:val="002A607E"/>
    <w:rsid w:val="002A6346"/>
    <w:rsid w:val="002A656A"/>
    <w:rsid w:val="002A6A2A"/>
    <w:rsid w:val="002A7C4A"/>
    <w:rsid w:val="002A7D23"/>
    <w:rsid w:val="002B06E6"/>
    <w:rsid w:val="002B1261"/>
    <w:rsid w:val="002B1904"/>
    <w:rsid w:val="002B1EE9"/>
    <w:rsid w:val="002B3D91"/>
    <w:rsid w:val="002B4015"/>
    <w:rsid w:val="002B45CA"/>
    <w:rsid w:val="002B4972"/>
    <w:rsid w:val="002B4A6C"/>
    <w:rsid w:val="002B4D55"/>
    <w:rsid w:val="002B4E66"/>
    <w:rsid w:val="002B505A"/>
    <w:rsid w:val="002B579E"/>
    <w:rsid w:val="002B57C1"/>
    <w:rsid w:val="002B58BD"/>
    <w:rsid w:val="002B5C32"/>
    <w:rsid w:val="002B66F0"/>
    <w:rsid w:val="002B6C5A"/>
    <w:rsid w:val="002B6D89"/>
    <w:rsid w:val="002B7301"/>
    <w:rsid w:val="002B781B"/>
    <w:rsid w:val="002C0A66"/>
    <w:rsid w:val="002C0C3D"/>
    <w:rsid w:val="002C14D1"/>
    <w:rsid w:val="002C22D8"/>
    <w:rsid w:val="002C23D3"/>
    <w:rsid w:val="002C2C1A"/>
    <w:rsid w:val="002C3873"/>
    <w:rsid w:val="002C4E27"/>
    <w:rsid w:val="002C5C6E"/>
    <w:rsid w:val="002C64FF"/>
    <w:rsid w:val="002C6930"/>
    <w:rsid w:val="002D0170"/>
    <w:rsid w:val="002D056A"/>
    <w:rsid w:val="002D0CFA"/>
    <w:rsid w:val="002D13E8"/>
    <w:rsid w:val="002D18A6"/>
    <w:rsid w:val="002D19B6"/>
    <w:rsid w:val="002D1FDA"/>
    <w:rsid w:val="002D2133"/>
    <w:rsid w:val="002D238D"/>
    <w:rsid w:val="002D2486"/>
    <w:rsid w:val="002D3308"/>
    <w:rsid w:val="002D3604"/>
    <w:rsid w:val="002D43ED"/>
    <w:rsid w:val="002D53E6"/>
    <w:rsid w:val="002D54B4"/>
    <w:rsid w:val="002D5661"/>
    <w:rsid w:val="002D5759"/>
    <w:rsid w:val="002D5999"/>
    <w:rsid w:val="002D6A33"/>
    <w:rsid w:val="002D6B20"/>
    <w:rsid w:val="002D6FD1"/>
    <w:rsid w:val="002D74AE"/>
    <w:rsid w:val="002E0035"/>
    <w:rsid w:val="002E08C0"/>
    <w:rsid w:val="002E1052"/>
    <w:rsid w:val="002E1A19"/>
    <w:rsid w:val="002E1DD6"/>
    <w:rsid w:val="002E1E6A"/>
    <w:rsid w:val="002E1F2D"/>
    <w:rsid w:val="002E2048"/>
    <w:rsid w:val="002E24A4"/>
    <w:rsid w:val="002E3107"/>
    <w:rsid w:val="002E3139"/>
    <w:rsid w:val="002E3721"/>
    <w:rsid w:val="002E3E99"/>
    <w:rsid w:val="002E42FB"/>
    <w:rsid w:val="002E5309"/>
    <w:rsid w:val="002E59FE"/>
    <w:rsid w:val="002E68C6"/>
    <w:rsid w:val="002E76CF"/>
    <w:rsid w:val="002E7DE3"/>
    <w:rsid w:val="002F0353"/>
    <w:rsid w:val="002F119C"/>
    <w:rsid w:val="002F11A0"/>
    <w:rsid w:val="002F1DA8"/>
    <w:rsid w:val="002F1DD9"/>
    <w:rsid w:val="002F20EA"/>
    <w:rsid w:val="002F2213"/>
    <w:rsid w:val="002F26F5"/>
    <w:rsid w:val="002F2F44"/>
    <w:rsid w:val="002F306C"/>
    <w:rsid w:val="002F310D"/>
    <w:rsid w:val="002F3B15"/>
    <w:rsid w:val="002F41ED"/>
    <w:rsid w:val="002F5889"/>
    <w:rsid w:val="002F5AB0"/>
    <w:rsid w:val="002F6438"/>
    <w:rsid w:val="002F6503"/>
    <w:rsid w:val="002F6A82"/>
    <w:rsid w:val="002F6C76"/>
    <w:rsid w:val="002F6CE5"/>
    <w:rsid w:val="002F7490"/>
    <w:rsid w:val="002F7DFA"/>
    <w:rsid w:val="002F7FA8"/>
    <w:rsid w:val="0030002E"/>
    <w:rsid w:val="00300C13"/>
    <w:rsid w:val="0030159D"/>
    <w:rsid w:val="003017CE"/>
    <w:rsid w:val="0030180D"/>
    <w:rsid w:val="00301A34"/>
    <w:rsid w:val="00302DAE"/>
    <w:rsid w:val="003037E9"/>
    <w:rsid w:val="00303F67"/>
    <w:rsid w:val="00304214"/>
    <w:rsid w:val="003061A9"/>
    <w:rsid w:val="0030770A"/>
    <w:rsid w:val="003109BC"/>
    <w:rsid w:val="00310EE7"/>
    <w:rsid w:val="00311C4B"/>
    <w:rsid w:val="003120F9"/>
    <w:rsid w:val="00312474"/>
    <w:rsid w:val="003126DB"/>
    <w:rsid w:val="003128A3"/>
    <w:rsid w:val="00313042"/>
    <w:rsid w:val="003136D9"/>
    <w:rsid w:val="00313F60"/>
    <w:rsid w:val="0031464B"/>
    <w:rsid w:val="00314A00"/>
    <w:rsid w:val="003154BB"/>
    <w:rsid w:val="00315952"/>
    <w:rsid w:val="00315B08"/>
    <w:rsid w:val="00315C73"/>
    <w:rsid w:val="00316106"/>
    <w:rsid w:val="00316551"/>
    <w:rsid w:val="00317CE0"/>
    <w:rsid w:val="00317FE2"/>
    <w:rsid w:val="003205C9"/>
    <w:rsid w:val="003207E3"/>
    <w:rsid w:val="00320E61"/>
    <w:rsid w:val="003211CF"/>
    <w:rsid w:val="003217B7"/>
    <w:rsid w:val="00321FAC"/>
    <w:rsid w:val="003226CB"/>
    <w:rsid w:val="003235EF"/>
    <w:rsid w:val="00323C14"/>
    <w:rsid w:val="00323E6B"/>
    <w:rsid w:val="00324B01"/>
    <w:rsid w:val="00324ED3"/>
    <w:rsid w:val="0032550A"/>
    <w:rsid w:val="00325606"/>
    <w:rsid w:val="003266B2"/>
    <w:rsid w:val="003268EA"/>
    <w:rsid w:val="00327328"/>
    <w:rsid w:val="00331436"/>
    <w:rsid w:val="00331538"/>
    <w:rsid w:val="00331551"/>
    <w:rsid w:val="0033160C"/>
    <w:rsid w:val="003316D1"/>
    <w:rsid w:val="00331748"/>
    <w:rsid w:val="00331B01"/>
    <w:rsid w:val="00331BD7"/>
    <w:rsid w:val="00332586"/>
    <w:rsid w:val="00332697"/>
    <w:rsid w:val="00333058"/>
    <w:rsid w:val="00333D9B"/>
    <w:rsid w:val="00333E74"/>
    <w:rsid w:val="003340AE"/>
    <w:rsid w:val="00334376"/>
    <w:rsid w:val="00334F14"/>
    <w:rsid w:val="003351E1"/>
    <w:rsid w:val="00335217"/>
    <w:rsid w:val="003358D3"/>
    <w:rsid w:val="00335ABF"/>
    <w:rsid w:val="00335BA5"/>
    <w:rsid w:val="00335ECF"/>
    <w:rsid w:val="00336874"/>
    <w:rsid w:val="00336D1F"/>
    <w:rsid w:val="003373BC"/>
    <w:rsid w:val="00337443"/>
    <w:rsid w:val="00337B14"/>
    <w:rsid w:val="00337F43"/>
    <w:rsid w:val="003402E1"/>
    <w:rsid w:val="003407DD"/>
    <w:rsid w:val="003408B9"/>
    <w:rsid w:val="00341207"/>
    <w:rsid w:val="0034177A"/>
    <w:rsid w:val="0034180F"/>
    <w:rsid w:val="003423BA"/>
    <w:rsid w:val="00342634"/>
    <w:rsid w:val="0034293A"/>
    <w:rsid w:val="00342F81"/>
    <w:rsid w:val="003433C0"/>
    <w:rsid w:val="00343617"/>
    <w:rsid w:val="003436D1"/>
    <w:rsid w:val="00343C4A"/>
    <w:rsid w:val="00343ED3"/>
    <w:rsid w:val="00344AA1"/>
    <w:rsid w:val="00344F3C"/>
    <w:rsid w:val="003451BF"/>
    <w:rsid w:val="00345DF3"/>
    <w:rsid w:val="00345E61"/>
    <w:rsid w:val="003461D4"/>
    <w:rsid w:val="00346BF4"/>
    <w:rsid w:val="00350031"/>
    <w:rsid w:val="00350274"/>
    <w:rsid w:val="0035028C"/>
    <w:rsid w:val="00350E05"/>
    <w:rsid w:val="003516C4"/>
    <w:rsid w:val="00351B46"/>
    <w:rsid w:val="00351C8C"/>
    <w:rsid w:val="003530A7"/>
    <w:rsid w:val="0035344B"/>
    <w:rsid w:val="003535F4"/>
    <w:rsid w:val="003546D6"/>
    <w:rsid w:val="0035477A"/>
    <w:rsid w:val="00354CDB"/>
    <w:rsid w:val="003553F7"/>
    <w:rsid w:val="00355592"/>
    <w:rsid w:val="00355AB3"/>
    <w:rsid w:val="00355EBE"/>
    <w:rsid w:val="003566E5"/>
    <w:rsid w:val="0035790F"/>
    <w:rsid w:val="003601C0"/>
    <w:rsid w:val="00361301"/>
    <w:rsid w:val="003614B2"/>
    <w:rsid w:val="0036168A"/>
    <w:rsid w:val="0036179E"/>
    <w:rsid w:val="00361957"/>
    <w:rsid w:val="003619EF"/>
    <w:rsid w:val="00361B33"/>
    <w:rsid w:val="0036221C"/>
    <w:rsid w:val="003625CF"/>
    <w:rsid w:val="003629C1"/>
    <w:rsid w:val="00362AF9"/>
    <w:rsid w:val="00362DDA"/>
    <w:rsid w:val="00363519"/>
    <w:rsid w:val="00363B8D"/>
    <w:rsid w:val="00363BEE"/>
    <w:rsid w:val="00364737"/>
    <w:rsid w:val="003648E7"/>
    <w:rsid w:val="00364C34"/>
    <w:rsid w:val="00365318"/>
    <w:rsid w:val="00365680"/>
    <w:rsid w:val="0036589B"/>
    <w:rsid w:val="0036621F"/>
    <w:rsid w:val="00366AAF"/>
    <w:rsid w:val="00366CA7"/>
    <w:rsid w:val="00366F5F"/>
    <w:rsid w:val="003671AF"/>
    <w:rsid w:val="003702E5"/>
    <w:rsid w:val="00370658"/>
    <w:rsid w:val="003706D2"/>
    <w:rsid w:val="00370BFA"/>
    <w:rsid w:val="00371023"/>
    <w:rsid w:val="0037108A"/>
    <w:rsid w:val="00371159"/>
    <w:rsid w:val="00371D11"/>
    <w:rsid w:val="00372684"/>
    <w:rsid w:val="00372A77"/>
    <w:rsid w:val="00373E64"/>
    <w:rsid w:val="0037421C"/>
    <w:rsid w:val="0037511A"/>
    <w:rsid w:val="0037537B"/>
    <w:rsid w:val="00375EC7"/>
    <w:rsid w:val="00376C91"/>
    <w:rsid w:val="00376FD2"/>
    <w:rsid w:val="003770E0"/>
    <w:rsid w:val="00377417"/>
    <w:rsid w:val="0037755D"/>
    <w:rsid w:val="0037761D"/>
    <w:rsid w:val="00377C1F"/>
    <w:rsid w:val="00377CCE"/>
    <w:rsid w:val="003816EB"/>
    <w:rsid w:val="00381801"/>
    <w:rsid w:val="0038333B"/>
    <w:rsid w:val="00384534"/>
    <w:rsid w:val="003852AE"/>
    <w:rsid w:val="003857EF"/>
    <w:rsid w:val="0038602A"/>
    <w:rsid w:val="00386220"/>
    <w:rsid w:val="00386603"/>
    <w:rsid w:val="003867BC"/>
    <w:rsid w:val="00386CC4"/>
    <w:rsid w:val="0038775A"/>
    <w:rsid w:val="0038780F"/>
    <w:rsid w:val="00390A96"/>
    <w:rsid w:val="00390DFE"/>
    <w:rsid w:val="0039155E"/>
    <w:rsid w:val="00391D68"/>
    <w:rsid w:val="00391F0E"/>
    <w:rsid w:val="0039237B"/>
    <w:rsid w:val="00392E6F"/>
    <w:rsid w:val="0039354E"/>
    <w:rsid w:val="00393DD9"/>
    <w:rsid w:val="003943E7"/>
    <w:rsid w:val="003957FD"/>
    <w:rsid w:val="00396081"/>
    <w:rsid w:val="0039649D"/>
    <w:rsid w:val="0039691C"/>
    <w:rsid w:val="00397579"/>
    <w:rsid w:val="00397829"/>
    <w:rsid w:val="00397B51"/>
    <w:rsid w:val="003A12DF"/>
    <w:rsid w:val="003A1A7A"/>
    <w:rsid w:val="003A1E4A"/>
    <w:rsid w:val="003A27B6"/>
    <w:rsid w:val="003A290A"/>
    <w:rsid w:val="003A2E48"/>
    <w:rsid w:val="003A2F54"/>
    <w:rsid w:val="003A3541"/>
    <w:rsid w:val="003A398B"/>
    <w:rsid w:val="003A3B91"/>
    <w:rsid w:val="003A408D"/>
    <w:rsid w:val="003A47F5"/>
    <w:rsid w:val="003A490A"/>
    <w:rsid w:val="003A5527"/>
    <w:rsid w:val="003A5839"/>
    <w:rsid w:val="003A5B66"/>
    <w:rsid w:val="003A5B85"/>
    <w:rsid w:val="003A5DA0"/>
    <w:rsid w:val="003A5E4B"/>
    <w:rsid w:val="003A69B7"/>
    <w:rsid w:val="003A6CC3"/>
    <w:rsid w:val="003A6E90"/>
    <w:rsid w:val="003A70E7"/>
    <w:rsid w:val="003B0278"/>
    <w:rsid w:val="003B0D48"/>
    <w:rsid w:val="003B0DC9"/>
    <w:rsid w:val="003B0E70"/>
    <w:rsid w:val="003B1474"/>
    <w:rsid w:val="003B162C"/>
    <w:rsid w:val="003B188C"/>
    <w:rsid w:val="003B19EA"/>
    <w:rsid w:val="003B2308"/>
    <w:rsid w:val="003B2A8E"/>
    <w:rsid w:val="003B2CCF"/>
    <w:rsid w:val="003B348C"/>
    <w:rsid w:val="003B396E"/>
    <w:rsid w:val="003B41CD"/>
    <w:rsid w:val="003B4A31"/>
    <w:rsid w:val="003B4A35"/>
    <w:rsid w:val="003B4A77"/>
    <w:rsid w:val="003B4CDF"/>
    <w:rsid w:val="003B5248"/>
    <w:rsid w:val="003B566D"/>
    <w:rsid w:val="003B5A97"/>
    <w:rsid w:val="003B6116"/>
    <w:rsid w:val="003B694C"/>
    <w:rsid w:val="003B6E5A"/>
    <w:rsid w:val="003B70C9"/>
    <w:rsid w:val="003C0708"/>
    <w:rsid w:val="003C0EB9"/>
    <w:rsid w:val="003C1205"/>
    <w:rsid w:val="003C132D"/>
    <w:rsid w:val="003C146B"/>
    <w:rsid w:val="003C18BA"/>
    <w:rsid w:val="003C21AB"/>
    <w:rsid w:val="003C228F"/>
    <w:rsid w:val="003C23C5"/>
    <w:rsid w:val="003C27EC"/>
    <w:rsid w:val="003C2E8D"/>
    <w:rsid w:val="003C2F57"/>
    <w:rsid w:val="003C3276"/>
    <w:rsid w:val="003C3DA1"/>
    <w:rsid w:val="003C4490"/>
    <w:rsid w:val="003C46DC"/>
    <w:rsid w:val="003C5956"/>
    <w:rsid w:val="003C62A9"/>
    <w:rsid w:val="003C6583"/>
    <w:rsid w:val="003C6F96"/>
    <w:rsid w:val="003C751D"/>
    <w:rsid w:val="003C7792"/>
    <w:rsid w:val="003C7B0E"/>
    <w:rsid w:val="003C7BAC"/>
    <w:rsid w:val="003D1265"/>
    <w:rsid w:val="003D1BA6"/>
    <w:rsid w:val="003D2311"/>
    <w:rsid w:val="003D25FB"/>
    <w:rsid w:val="003D2767"/>
    <w:rsid w:val="003D27C6"/>
    <w:rsid w:val="003D2EE9"/>
    <w:rsid w:val="003D3A36"/>
    <w:rsid w:val="003D4C63"/>
    <w:rsid w:val="003D4CDC"/>
    <w:rsid w:val="003D4E45"/>
    <w:rsid w:val="003D51FB"/>
    <w:rsid w:val="003D559E"/>
    <w:rsid w:val="003D55DA"/>
    <w:rsid w:val="003D5AB9"/>
    <w:rsid w:val="003D5BB1"/>
    <w:rsid w:val="003D5E68"/>
    <w:rsid w:val="003D680A"/>
    <w:rsid w:val="003D682C"/>
    <w:rsid w:val="003D6EE4"/>
    <w:rsid w:val="003D749E"/>
    <w:rsid w:val="003D77EC"/>
    <w:rsid w:val="003D7B3A"/>
    <w:rsid w:val="003D7BC1"/>
    <w:rsid w:val="003E08D3"/>
    <w:rsid w:val="003E0908"/>
    <w:rsid w:val="003E0BD7"/>
    <w:rsid w:val="003E13B0"/>
    <w:rsid w:val="003E1686"/>
    <w:rsid w:val="003E1B21"/>
    <w:rsid w:val="003E1C3F"/>
    <w:rsid w:val="003E292E"/>
    <w:rsid w:val="003E2DDC"/>
    <w:rsid w:val="003E3140"/>
    <w:rsid w:val="003E329D"/>
    <w:rsid w:val="003E3877"/>
    <w:rsid w:val="003E41E1"/>
    <w:rsid w:val="003E44E3"/>
    <w:rsid w:val="003E57AC"/>
    <w:rsid w:val="003E5F91"/>
    <w:rsid w:val="003E60D0"/>
    <w:rsid w:val="003E61AA"/>
    <w:rsid w:val="003E6327"/>
    <w:rsid w:val="003E639F"/>
    <w:rsid w:val="003E63B6"/>
    <w:rsid w:val="003E68D9"/>
    <w:rsid w:val="003E69D6"/>
    <w:rsid w:val="003E7E2D"/>
    <w:rsid w:val="003E7E99"/>
    <w:rsid w:val="003E7F2C"/>
    <w:rsid w:val="003E7FE8"/>
    <w:rsid w:val="003F047A"/>
    <w:rsid w:val="003F0892"/>
    <w:rsid w:val="003F0911"/>
    <w:rsid w:val="003F0CE6"/>
    <w:rsid w:val="003F2C05"/>
    <w:rsid w:val="003F2E2B"/>
    <w:rsid w:val="003F2EE4"/>
    <w:rsid w:val="003F366D"/>
    <w:rsid w:val="003F3BAF"/>
    <w:rsid w:val="003F3C55"/>
    <w:rsid w:val="003F3F7B"/>
    <w:rsid w:val="003F41D0"/>
    <w:rsid w:val="003F42D2"/>
    <w:rsid w:val="003F438B"/>
    <w:rsid w:val="003F440B"/>
    <w:rsid w:val="003F4593"/>
    <w:rsid w:val="003F46E9"/>
    <w:rsid w:val="003F4979"/>
    <w:rsid w:val="003F55E9"/>
    <w:rsid w:val="003F5F08"/>
    <w:rsid w:val="003F674D"/>
    <w:rsid w:val="003F698F"/>
    <w:rsid w:val="003F6D27"/>
    <w:rsid w:val="003F7B07"/>
    <w:rsid w:val="0040058A"/>
    <w:rsid w:val="004008D3"/>
    <w:rsid w:val="00400CDE"/>
    <w:rsid w:val="00401590"/>
    <w:rsid w:val="0040168B"/>
    <w:rsid w:val="00402371"/>
    <w:rsid w:val="004035D6"/>
    <w:rsid w:val="00403B38"/>
    <w:rsid w:val="00403C81"/>
    <w:rsid w:val="004048B9"/>
    <w:rsid w:val="00404BBF"/>
    <w:rsid w:val="004056B4"/>
    <w:rsid w:val="0040575E"/>
    <w:rsid w:val="00405AE9"/>
    <w:rsid w:val="00405C52"/>
    <w:rsid w:val="00405ED0"/>
    <w:rsid w:val="0040732C"/>
    <w:rsid w:val="004078EC"/>
    <w:rsid w:val="004079A2"/>
    <w:rsid w:val="004079C6"/>
    <w:rsid w:val="004101B7"/>
    <w:rsid w:val="0041090D"/>
    <w:rsid w:val="00410C7A"/>
    <w:rsid w:val="00410CAF"/>
    <w:rsid w:val="004114DC"/>
    <w:rsid w:val="00411564"/>
    <w:rsid w:val="00411AF7"/>
    <w:rsid w:val="00411C54"/>
    <w:rsid w:val="00412460"/>
    <w:rsid w:val="004124B5"/>
    <w:rsid w:val="00413496"/>
    <w:rsid w:val="004136DF"/>
    <w:rsid w:val="004143D9"/>
    <w:rsid w:val="00414E1B"/>
    <w:rsid w:val="00414EA6"/>
    <w:rsid w:val="00414EC2"/>
    <w:rsid w:val="004152EB"/>
    <w:rsid w:val="004157E8"/>
    <w:rsid w:val="00415D6A"/>
    <w:rsid w:val="00416217"/>
    <w:rsid w:val="00416390"/>
    <w:rsid w:val="00416513"/>
    <w:rsid w:val="00417ECE"/>
    <w:rsid w:val="00417F9C"/>
    <w:rsid w:val="0042148E"/>
    <w:rsid w:val="004216FA"/>
    <w:rsid w:val="00421A0D"/>
    <w:rsid w:val="00421CDA"/>
    <w:rsid w:val="00422040"/>
    <w:rsid w:val="00422358"/>
    <w:rsid w:val="00423554"/>
    <w:rsid w:val="0042472F"/>
    <w:rsid w:val="0042493B"/>
    <w:rsid w:val="00425EB3"/>
    <w:rsid w:val="00426251"/>
    <w:rsid w:val="00426784"/>
    <w:rsid w:val="004279DB"/>
    <w:rsid w:val="00427F97"/>
    <w:rsid w:val="00430A8F"/>
    <w:rsid w:val="00430FF4"/>
    <w:rsid w:val="004311C4"/>
    <w:rsid w:val="004316AE"/>
    <w:rsid w:val="00431C81"/>
    <w:rsid w:val="00431D2D"/>
    <w:rsid w:val="00431DF3"/>
    <w:rsid w:val="00432EAA"/>
    <w:rsid w:val="00432F60"/>
    <w:rsid w:val="00433395"/>
    <w:rsid w:val="004333DB"/>
    <w:rsid w:val="0043408C"/>
    <w:rsid w:val="0043491F"/>
    <w:rsid w:val="00434B6C"/>
    <w:rsid w:val="00434CA9"/>
    <w:rsid w:val="00434D9E"/>
    <w:rsid w:val="0043517F"/>
    <w:rsid w:val="004352E6"/>
    <w:rsid w:val="00435A57"/>
    <w:rsid w:val="004366E9"/>
    <w:rsid w:val="00436930"/>
    <w:rsid w:val="00436DE1"/>
    <w:rsid w:val="00437A5F"/>
    <w:rsid w:val="00437A6F"/>
    <w:rsid w:val="00440C60"/>
    <w:rsid w:val="0044136C"/>
    <w:rsid w:val="004413E8"/>
    <w:rsid w:val="0044226C"/>
    <w:rsid w:val="004422D7"/>
    <w:rsid w:val="00442359"/>
    <w:rsid w:val="0044239D"/>
    <w:rsid w:val="004425EA"/>
    <w:rsid w:val="00442695"/>
    <w:rsid w:val="00442E13"/>
    <w:rsid w:val="00442FB5"/>
    <w:rsid w:val="00443100"/>
    <w:rsid w:val="004439E6"/>
    <w:rsid w:val="00444337"/>
    <w:rsid w:val="00444ECD"/>
    <w:rsid w:val="00446683"/>
    <w:rsid w:val="00450AD2"/>
    <w:rsid w:val="004513C5"/>
    <w:rsid w:val="00451478"/>
    <w:rsid w:val="00452B07"/>
    <w:rsid w:val="00452CF4"/>
    <w:rsid w:val="00453228"/>
    <w:rsid w:val="004537FC"/>
    <w:rsid w:val="00453E82"/>
    <w:rsid w:val="00454120"/>
    <w:rsid w:val="00455077"/>
    <w:rsid w:val="004554F4"/>
    <w:rsid w:val="00455D28"/>
    <w:rsid w:val="004561DC"/>
    <w:rsid w:val="0045640C"/>
    <w:rsid w:val="00456576"/>
    <w:rsid w:val="00456E55"/>
    <w:rsid w:val="00457858"/>
    <w:rsid w:val="00460457"/>
    <w:rsid w:val="00460A13"/>
    <w:rsid w:val="00460DE4"/>
    <w:rsid w:val="00460E53"/>
    <w:rsid w:val="0046152F"/>
    <w:rsid w:val="00461D28"/>
    <w:rsid w:val="00461D7D"/>
    <w:rsid w:val="004622D3"/>
    <w:rsid w:val="00462417"/>
    <w:rsid w:val="00462E68"/>
    <w:rsid w:val="00463172"/>
    <w:rsid w:val="0046357A"/>
    <w:rsid w:val="00463734"/>
    <w:rsid w:val="00464608"/>
    <w:rsid w:val="00464957"/>
    <w:rsid w:val="00464FBB"/>
    <w:rsid w:val="0046534A"/>
    <w:rsid w:val="004670C6"/>
    <w:rsid w:val="00467DFF"/>
    <w:rsid w:val="00470783"/>
    <w:rsid w:val="004707B9"/>
    <w:rsid w:val="00470A84"/>
    <w:rsid w:val="00470DFC"/>
    <w:rsid w:val="0047164F"/>
    <w:rsid w:val="00471A54"/>
    <w:rsid w:val="00471AE7"/>
    <w:rsid w:val="00471BB9"/>
    <w:rsid w:val="00472688"/>
    <w:rsid w:val="00472DF5"/>
    <w:rsid w:val="004730EA"/>
    <w:rsid w:val="00473EA5"/>
    <w:rsid w:val="00474292"/>
    <w:rsid w:val="004742FD"/>
    <w:rsid w:val="004745E1"/>
    <w:rsid w:val="004756FA"/>
    <w:rsid w:val="00475952"/>
    <w:rsid w:val="00475B23"/>
    <w:rsid w:val="00476266"/>
    <w:rsid w:val="00476807"/>
    <w:rsid w:val="004771B1"/>
    <w:rsid w:val="0047720C"/>
    <w:rsid w:val="00477CC2"/>
    <w:rsid w:val="00477D1A"/>
    <w:rsid w:val="00480435"/>
    <w:rsid w:val="0048094E"/>
    <w:rsid w:val="00480D98"/>
    <w:rsid w:val="00480F31"/>
    <w:rsid w:val="004819D4"/>
    <w:rsid w:val="00481CF8"/>
    <w:rsid w:val="004821FE"/>
    <w:rsid w:val="00482264"/>
    <w:rsid w:val="00483153"/>
    <w:rsid w:val="0048319D"/>
    <w:rsid w:val="00483F04"/>
    <w:rsid w:val="00485258"/>
    <w:rsid w:val="00485CC9"/>
    <w:rsid w:val="00485EF5"/>
    <w:rsid w:val="004866E6"/>
    <w:rsid w:val="00486829"/>
    <w:rsid w:val="00486A1F"/>
    <w:rsid w:val="0048776E"/>
    <w:rsid w:val="00487776"/>
    <w:rsid w:val="0048781B"/>
    <w:rsid w:val="00490295"/>
    <w:rsid w:val="00490B22"/>
    <w:rsid w:val="00490B2F"/>
    <w:rsid w:val="004914A1"/>
    <w:rsid w:val="00492724"/>
    <w:rsid w:val="004928C7"/>
    <w:rsid w:val="0049292C"/>
    <w:rsid w:val="00492ADA"/>
    <w:rsid w:val="00492B98"/>
    <w:rsid w:val="00493B54"/>
    <w:rsid w:val="00493D08"/>
    <w:rsid w:val="00493EEB"/>
    <w:rsid w:val="004943EE"/>
    <w:rsid w:val="00494581"/>
    <w:rsid w:val="0049466C"/>
    <w:rsid w:val="00494C01"/>
    <w:rsid w:val="00494E13"/>
    <w:rsid w:val="00496015"/>
    <w:rsid w:val="004962B8"/>
    <w:rsid w:val="00496A3D"/>
    <w:rsid w:val="00496AF6"/>
    <w:rsid w:val="00496B38"/>
    <w:rsid w:val="00496C86"/>
    <w:rsid w:val="00496D6B"/>
    <w:rsid w:val="00496EA9"/>
    <w:rsid w:val="004A0401"/>
    <w:rsid w:val="004A0421"/>
    <w:rsid w:val="004A0610"/>
    <w:rsid w:val="004A0A02"/>
    <w:rsid w:val="004A0EE7"/>
    <w:rsid w:val="004A10A2"/>
    <w:rsid w:val="004A1127"/>
    <w:rsid w:val="004A11D7"/>
    <w:rsid w:val="004A1EC7"/>
    <w:rsid w:val="004A2029"/>
    <w:rsid w:val="004A2A9C"/>
    <w:rsid w:val="004A2CFA"/>
    <w:rsid w:val="004A37D1"/>
    <w:rsid w:val="004A3963"/>
    <w:rsid w:val="004A3D10"/>
    <w:rsid w:val="004A40F0"/>
    <w:rsid w:val="004A480F"/>
    <w:rsid w:val="004A57E5"/>
    <w:rsid w:val="004A5B16"/>
    <w:rsid w:val="004A5D43"/>
    <w:rsid w:val="004A5D44"/>
    <w:rsid w:val="004A75BA"/>
    <w:rsid w:val="004B0234"/>
    <w:rsid w:val="004B060F"/>
    <w:rsid w:val="004B1459"/>
    <w:rsid w:val="004B1965"/>
    <w:rsid w:val="004B1DFB"/>
    <w:rsid w:val="004B216A"/>
    <w:rsid w:val="004B22E9"/>
    <w:rsid w:val="004B2514"/>
    <w:rsid w:val="004B266F"/>
    <w:rsid w:val="004B2756"/>
    <w:rsid w:val="004B29FA"/>
    <w:rsid w:val="004B4111"/>
    <w:rsid w:val="004B437C"/>
    <w:rsid w:val="004B4556"/>
    <w:rsid w:val="004B4C6F"/>
    <w:rsid w:val="004B4E62"/>
    <w:rsid w:val="004B54A6"/>
    <w:rsid w:val="004B5F54"/>
    <w:rsid w:val="004B7395"/>
    <w:rsid w:val="004B76DD"/>
    <w:rsid w:val="004B7CAD"/>
    <w:rsid w:val="004C0434"/>
    <w:rsid w:val="004C0745"/>
    <w:rsid w:val="004C1F5A"/>
    <w:rsid w:val="004C3405"/>
    <w:rsid w:val="004C35B3"/>
    <w:rsid w:val="004C3A2D"/>
    <w:rsid w:val="004C3BEA"/>
    <w:rsid w:val="004C47D3"/>
    <w:rsid w:val="004C5451"/>
    <w:rsid w:val="004C5EAA"/>
    <w:rsid w:val="004C6C08"/>
    <w:rsid w:val="004C6DEB"/>
    <w:rsid w:val="004C6F66"/>
    <w:rsid w:val="004C7252"/>
    <w:rsid w:val="004D0111"/>
    <w:rsid w:val="004D0365"/>
    <w:rsid w:val="004D0BE1"/>
    <w:rsid w:val="004D0C54"/>
    <w:rsid w:val="004D145E"/>
    <w:rsid w:val="004D20BB"/>
    <w:rsid w:val="004D2325"/>
    <w:rsid w:val="004D2664"/>
    <w:rsid w:val="004D38BE"/>
    <w:rsid w:val="004D3960"/>
    <w:rsid w:val="004D5168"/>
    <w:rsid w:val="004D5614"/>
    <w:rsid w:val="004D5CD9"/>
    <w:rsid w:val="004D5EDD"/>
    <w:rsid w:val="004D6122"/>
    <w:rsid w:val="004D6497"/>
    <w:rsid w:val="004E0424"/>
    <w:rsid w:val="004E1071"/>
    <w:rsid w:val="004E10CD"/>
    <w:rsid w:val="004E1C3A"/>
    <w:rsid w:val="004E26D4"/>
    <w:rsid w:val="004E2AFF"/>
    <w:rsid w:val="004E320B"/>
    <w:rsid w:val="004E3EE0"/>
    <w:rsid w:val="004E47E3"/>
    <w:rsid w:val="004E49C5"/>
    <w:rsid w:val="004E4E06"/>
    <w:rsid w:val="004E51D9"/>
    <w:rsid w:val="004E5B09"/>
    <w:rsid w:val="004E619F"/>
    <w:rsid w:val="004E638A"/>
    <w:rsid w:val="004E6F5F"/>
    <w:rsid w:val="004E7596"/>
    <w:rsid w:val="004E7C6F"/>
    <w:rsid w:val="004F09F6"/>
    <w:rsid w:val="004F14A8"/>
    <w:rsid w:val="004F1929"/>
    <w:rsid w:val="004F2EB0"/>
    <w:rsid w:val="004F438D"/>
    <w:rsid w:val="004F4705"/>
    <w:rsid w:val="004F553F"/>
    <w:rsid w:val="004F59CA"/>
    <w:rsid w:val="004F5C4F"/>
    <w:rsid w:val="004F5CF7"/>
    <w:rsid w:val="004F5D68"/>
    <w:rsid w:val="004F5F4B"/>
    <w:rsid w:val="004F600A"/>
    <w:rsid w:val="004F6C23"/>
    <w:rsid w:val="004F7767"/>
    <w:rsid w:val="005000B9"/>
    <w:rsid w:val="005013F7"/>
    <w:rsid w:val="00501DE2"/>
    <w:rsid w:val="00501F1C"/>
    <w:rsid w:val="0050220B"/>
    <w:rsid w:val="005025AE"/>
    <w:rsid w:val="00502AF0"/>
    <w:rsid w:val="00502DF1"/>
    <w:rsid w:val="00503312"/>
    <w:rsid w:val="005033E6"/>
    <w:rsid w:val="005043D6"/>
    <w:rsid w:val="005046F6"/>
    <w:rsid w:val="00504BE3"/>
    <w:rsid w:val="00505092"/>
    <w:rsid w:val="005050F4"/>
    <w:rsid w:val="005053A3"/>
    <w:rsid w:val="00505623"/>
    <w:rsid w:val="005063EE"/>
    <w:rsid w:val="00506DE1"/>
    <w:rsid w:val="005075DC"/>
    <w:rsid w:val="00507652"/>
    <w:rsid w:val="00507873"/>
    <w:rsid w:val="00507950"/>
    <w:rsid w:val="00510542"/>
    <w:rsid w:val="005108D7"/>
    <w:rsid w:val="0051121C"/>
    <w:rsid w:val="005113A6"/>
    <w:rsid w:val="005113E7"/>
    <w:rsid w:val="00511A53"/>
    <w:rsid w:val="00511E84"/>
    <w:rsid w:val="0051280B"/>
    <w:rsid w:val="005128CB"/>
    <w:rsid w:val="00512ED8"/>
    <w:rsid w:val="005137E3"/>
    <w:rsid w:val="00513B52"/>
    <w:rsid w:val="005146A6"/>
    <w:rsid w:val="00514C9B"/>
    <w:rsid w:val="00515124"/>
    <w:rsid w:val="0051538C"/>
    <w:rsid w:val="00515D43"/>
    <w:rsid w:val="00516632"/>
    <w:rsid w:val="00516A5C"/>
    <w:rsid w:val="0051759B"/>
    <w:rsid w:val="00517B23"/>
    <w:rsid w:val="00517E5E"/>
    <w:rsid w:val="005204E8"/>
    <w:rsid w:val="00520ABF"/>
    <w:rsid w:val="00520B25"/>
    <w:rsid w:val="00521154"/>
    <w:rsid w:val="005215D6"/>
    <w:rsid w:val="00521B82"/>
    <w:rsid w:val="00521D35"/>
    <w:rsid w:val="0052240B"/>
    <w:rsid w:val="00522B41"/>
    <w:rsid w:val="00522F51"/>
    <w:rsid w:val="0052305F"/>
    <w:rsid w:val="00523491"/>
    <w:rsid w:val="0052371D"/>
    <w:rsid w:val="00523A72"/>
    <w:rsid w:val="00523C6D"/>
    <w:rsid w:val="00525021"/>
    <w:rsid w:val="00525EF0"/>
    <w:rsid w:val="00525EF3"/>
    <w:rsid w:val="00525FEB"/>
    <w:rsid w:val="00526463"/>
    <w:rsid w:val="0052684B"/>
    <w:rsid w:val="00526B29"/>
    <w:rsid w:val="005271E0"/>
    <w:rsid w:val="005277D3"/>
    <w:rsid w:val="005279FB"/>
    <w:rsid w:val="005309BB"/>
    <w:rsid w:val="005311E1"/>
    <w:rsid w:val="00531EA2"/>
    <w:rsid w:val="005323CF"/>
    <w:rsid w:val="00532F09"/>
    <w:rsid w:val="005330AE"/>
    <w:rsid w:val="005334D7"/>
    <w:rsid w:val="00533956"/>
    <w:rsid w:val="00534988"/>
    <w:rsid w:val="00534E55"/>
    <w:rsid w:val="00534F67"/>
    <w:rsid w:val="005351DB"/>
    <w:rsid w:val="00535745"/>
    <w:rsid w:val="00536323"/>
    <w:rsid w:val="005366CD"/>
    <w:rsid w:val="00536EA0"/>
    <w:rsid w:val="005372CC"/>
    <w:rsid w:val="0054150A"/>
    <w:rsid w:val="0054174F"/>
    <w:rsid w:val="005419D9"/>
    <w:rsid w:val="00541E55"/>
    <w:rsid w:val="00542218"/>
    <w:rsid w:val="00542642"/>
    <w:rsid w:val="00542767"/>
    <w:rsid w:val="00542922"/>
    <w:rsid w:val="00543DAD"/>
    <w:rsid w:val="005446DA"/>
    <w:rsid w:val="005457FC"/>
    <w:rsid w:val="0054586A"/>
    <w:rsid w:val="005459F3"/>
    <w:rsid w:val="00545CFD"/>
    <w:rsid w:val="00545D2F"/>
    <w:rsid w:val="0054660D"/>
    <w:rsid w:val="00546B7A"/>
    <w:rsid w:val="00546E4F"/>
    <w:rsid w:val="00547599"/>
    <w:rsid w:val="00547DF4"/>
    <w:rsid w:val="005503F8"/>
    <w:rsid w:val="0055043B"/>
    <w:rsid w:val="00550D45"/>
    <w:rsid w:val="00551593"/>
    <w:rsid w:val="005519FC"/>
    <w:rsid w:val="00551D06"/>
    <w:rsid w:val="00551E77"/>
    <w:rsid w:val="00551F95"/>
    <w:rsid w:val="00552D2D"/>
    <w:rsid w:val="00553B28"/>
    <w:rsid w:val="00553E98"/>
    <w:rsid w:val="00553FC9"/>
    <w:rsid w:val="005549C5"/>
    <w:rsid w:val="00554E8F"/>
    <w:rsid w:val="00554F28"/>
    <w:rsid w:val="00555470"/>
    <w:rsid w:val="005555B8"/>
    <w:rsid w:val="0055648D"/>
    <w:rsid w:val="00556B83"/>
    <w:rsid w:val="00557863"/>
    <w:rsid w:val="00557BDA"/>
    <w:rsid w:val="005601AF"/>
    <w:rsid w:val="00560542"/>
    <w:rsid w:val="005609BC"/>
    <w:rsid w:val="00560CA9"/>
    <w:rsid w:val="00561247"/>
    <w:rsid w:val="00561286"/>
    <w:rsid w:val="00561D95"/>
    <w:rsid w:val="00562338"/>
    <w:rsid w:val="005628F6"/>
    <w:rsid w:val="005639C0"/>
    <w:rsid w:val="005647C1"/>
    <w:rsid w:val="005648D4"/>
    <w:rsid w:val="00565079"/>
    <w:rsid w:val="00565127"/>
    <w:rsid w:val="0056577A"/>
    <w:rsid w:val="0056676C"/>
    <w:rsid w:val="00566BA5"/>
    <w:rsid w:val="0056764B"/>
    <w:rsid w:val="005678A8"/>
    <w:rsid w:val="00570381"/>
    <w:rsid w:val="005705BD"/>
    <w:rsid w:val="00570AF5"/>
    <w:rsid w:val="00571ADB"/>
    <w:rsid w:val="00571E8E"/>
    <w:rsid w:val="005725C4"/>
    <w:rsid w:val="00572C6E"/>
    <w:rsid w:val="005731BE"/>
    <w:rsid w:val="005734CD"/>
    <w:rsid w:val="00573A84"/>
    <w:rsid w:val="00573E9F"/>
    <w:rsid w:val="005741F2"/>
    <w:rsid w:val="0057474B"/>
    <w:rsid w:val="00575D89"/>
    <w:rsid w:val="00575E8B"/>
    <w:rsid w:val="00575EF6"/>
    <w:rsid w:val="00575F98"/>
    <w:rsid w:val="00576BA1"/>
    <w:rsid w:val="00577416"/>
    <w:rsid w:val="00577BE3"/>
    <w:rsid w:val="00580C3B"/>
    <w:rsid w:val="005812DF"/>
    <w:rsid w:val="00581DCB"/>
    <w:rsid w:val="00582021"/>
    <w:rsid w:val="005822C3"/>
    <w:rsid w:val="00582305"/>
    <w:rsid w:val="0058283E"/>
    <w:rsid w:val="005838A0"/>
    <w:rsid w:val="00583EDB"/>
    <w:rsid w:val="005840D0"/>
    <w:rsid w:val="005845C8"/>
    <w:rsid w:val="00585B93"/>
    <w:rsid w:val="0058665A"/>
    <w:rsid w:val="00586855"/>
    <w:rsid w:val="005868D7"/>
    <w:rsid w:val="0058692F"/>
    <w:rsid w:val="00586A70"/>
    <w:rsid w:val="0058711F"/>
    <w:rsid w:val="0058774F"/>
    <w:rsid w:val="005879A3"/>
    <w:rsid w:val="00587DE9"/>
    <w:rsid w:val="00591C12"/>
    <w:rsid w:val="0059214A"/>
    <w:rsid w:val="00592366"/>
    <w:rsid w:val="0059294B"/>
    <w:rsid w:val="00592F1C"/>
    <w:rsid w:val="00593E1D"/>
    <w:rsid w:val="00593E7D"/>
    <w:rsid w:val="00594136"/>
    <w:rsid w:val="00594345"/>
    <w:rsid w:val="00594611"/>
    <w:rsid w:val="0059591E"/>
    <w:rsid w:val="00595AA0"/>
    <w:rsid w:val="0059667C"/>
    <w:rsid w:val="00597E8A"/>
    <w:rsid w:val="00597F89"/>
    <w:rsid w:val="005A06D9"/>
    <w:rsid w:val="005A09F5"/>
    <w:rsid w:val="005A1777"/>
    <w:rsid w:val="005A1C6B"/>
    <w:rsid w:val="005A201D"/>
    <w:rsid w:val="005A23EF"/>
    <w:rsid w:val="005A25DA"/>
    <w:rsid w:val="005A2786"/>
    <w:rsid w:val="005A2AEC"/>
    <w:rsid w:val="005A2C86"/>
    <w:rsid w:val="005A3548"/>
    <w:rsid w:val="005A35B3"/>
    <w:rsid w:val="005A3646"/>
    <w:rsid w:val="005A3CB9"/>
    <w:rsid w:val="005A56B8"/>
    <w:rsid w:val="005A5CCD"/>
    <w:rsid w:val="005A5D51"/>
    <w:rsid w:val="005A61A1"/>
    <w:rsid w:val="005A6583"/>
    <w:rsid w:val="005A7609"/>
    <w:rsid w:val="005A77EA"/>
    <w:rsid w:val="005A7ADF"/>
    <w:rsid w:val="005B1BE2"/>
    <w:rsid w:val="005B2681"/>
    <w:rsid w:val="005B29C5"/>
    <w:rsid w:val="005B2B3D"/>
    <w:rsid w:val="005B2D63"/>
    <w:rsid w:val="005B4234"/>
    <w:rsid w:val="005B45E0"/>
    <w:rsid w:val="005B4EC5"/>
    <w:rsid w:val="005B54E7"/>
    <w:rsid w:val="005B67D8"/>
    <w:rsid w:val="005C037E"/>
    <w:rsid w:val="005C03F3"/>
    <w:rsid w:val="005C0B29"/>
    <w:rsid w:val="005C214D"/>
    <w:rsid w:val="005C2BB9"/>
    <w:rsid w:val="005C30AA"/>
    <w:rsid w:val="005C42A4"/>
    <w:rsid w:val="005C4AD6"/>
    <w:rsid w:val="005C4C04"/>
    <w:rsid w:val="005C5079"/>
    <w:rsid w:val="005C50C4"/>
    <w:rsid w:val="005C5A98"/>
    <w:rsid w:val="005C62E2"/>
    <w:rsid w:val="005C6D66"/>
    <w:rsid w:val="005C6E6C"/>
    <w:rsid w:val="005C7212"/>
    <w:rsid w:val="005C7501"/>
    <w:rsid w:val="005C75DC"/>
    <w:rsid w:val="005C784B"/>
    <w:rsid w:val="005C7B59"/>
    <w:rsid w:val="005D001D"/>
    <w:rsid w:val="005D010D"/>
    <w:rsid w:val="005D09D9"/>
    <w:rsid w:val="005D0DCA"/>
    <w:rsid w:val="005D0E0F"/>
    <w:rsid w:val="005D0F8E"/>
    <w:rsid w:val="005D12C6"/>
    <w:rsid w:val="005D153E"/>
    <w:rsid w:val="005D1C36"/>
    <w:rsid w:val="005D1E28"/>
    <w:rsid w:val="005D1E98"/>
    <w:rsid w:val="005D300C"/>
    <w:rsid w:val="005D3D49"/>
    <w:rsid w:val="005D3FC3"/>
    <w:rsid w:val="005D41D1"/>
    <w:rsid w:val="005D4631"/>
    <w:rsid w:val="005D4938"/>
    <w:rsid w:val="005D49FA"/>
    <w:rsid w:val="005D4EB8"/>
    <w:rsid w:val="005D507E"/>
    <w:rsid w:val="005D5E0C"/>
    <w:rsid w:val="005D709E"/>
    <w:rsid w:val="005D768D"/>
    <w:rsid w:val="005D7B55"/>
    <w:rsid w:val="005E09C5"/>
    <w:rsid w:val="005E0B5C"/>
    <w:rsid w:val="005E0C05"/>
    <w:rsid w:val="005E0CC4"/>
    <w:rsid w:val="005E1B62"/>
    <w:rsid w:val="005E2C76"/>
    <w:rsid w:val="005E3320"/>
    <w:rsid w:val="005E3386"/>
    <w:rsid w:val="005E35D9"/>
    <w:rsid w:val="005E3748"/>
    <w:rsid w:val="005E3A3D"/>
    <w:rsid w:val="005E3C4E"/>
    <w:rsid w:val="005E3C90"/>
    <w:rsid w:val="005E3D71"/>
    <w:rsid w:val="005E404F"/>
    <w:rsid w:val="005E44F6"/>
    <w:rsid w:val="005E4ECB"/>
    <w:rsid w:val="005E5476"/>
    <w:rsid w:val="005E5ACC"/>
    <w:rsid w:val="005E5D56"/>
    <w:rsid w:val="005E64CA"/>
    <w:rsid w:val="005E7A78"/>
    <w:rsid w:val="005F000B"/>
    <w:rsid w:val="005F018A"/>
    <w:rsid w:val="005F1FB7"/>
    <w:rsid w:val="005F21A8"/>
    <w:rsid w:val="005F234E"/>
    <w:rsid w:val="005F257B"/>
    <w:rsid w:val="005F2822"/>
    <w:rsid w:val="005F2BA1"/>
    <w:rsid w:val="005F30C0"/>
    <w:rsid w:val="005F3385"/>
    <w:rsid w:val="005F4640"/>
    <w:rsid w:val="005F48E3"/>
    <w:rsid w:val="005F4CE1"/>
    <w:rsid w:val="005F573C"/>
    <w:rsid w:val="005F591A"/>
    <w:rsid w:val="005F6223"/>
    <w:rsid w:val="005F68C4"/>
    <w:rsid w:val="005F6CA0"/>
    <w:rsid w:val="005F6EC8"/>
    <w:rsid w:val="005F72C7"/>
    <w:rsid w:val="00600316"/>
    <w:rsid w:val="006006B1"/>
    <w:rsid w:val="006006E0"/>
    <w:rsid w:val="00600AAE"/>
    <w:rsid w:val="00600F43"/>
    <w:rsid w:val="00601070"/>
    <w:rsid w:val="0060177A"/>
    <w:rsid w:val="00601EDD"/>
    <w:rsid w:val="00601F93"/>
    <w:rsid w:val="00602FD9"/>
    <w:rsid w:val="00603901"/>
    <w:rsid w:val="00603E57"/>
    <w:rsid w:val="0060421E"/>
    <w:rsid w:val="006042AF"/>
    <w:rsid w:val="0060448F"/>
    <w:rsid w:val="006048DA"/>
    <w:rsid w:val="00604982"/>
    <w:rsid w:val="00604C0A"/>
    <w:rsid w:val="00604C80"/>
    <w:rsid w:val="00604C91"/>
    <w:rsid w:val="00607311"/>
    <w:rsid w:val="00607C7D"/>
    <w:rsid w:val="00607F8F"/>
    <w:rsid w:val="0061062C"/>
    <w:rsid w:val="0061096B"/>
    <w:rsid w:val="00610B0C"/>
    <w:rsid w:val="00611182"/>
    <w:rsid w:val="00611287"/>
    <w:rsid w:val="0061190F"/>
    <w:rsid w:val="00611BF5"/>
    <w:rsid w:val="0061249A"/>
    <w:rsid w:val="00612A72"/>
    <w:rsid w:val="00613B1A"/>
    <w:rsid w:val="00613CF2"/>
    <w:rsid w:val="00613D81"/>
    <w:rsid w:val="00613DDF"/>
    <w:rsid w:val="00613EB2"/>
    <w:rsid w:val="006143FD"/>
    <w:rsid w:val="00614786"/>
    <w:rsid w:val="00614939"/>
    <w:rsid w:val="006149ED"/>
    <w:rsid w:val="006154C7"/>
    <w:rsid w:val="006155BA"/>
    <w:rsid w:val="006169FF"/>
    <w:rsid w:val="00616E5A"/>
    <w:rsid w:val="00617398"/>
    <w:rsid w:val="00617D98"/>
    <w:rsid w:val="006207E3"/>
    <w:rsid w:val="00620A2D"/>
    <w:rsid w:val="00621040"/>
    <w:rsid w:val="00621304"/>
    <w:rsid w:val="0062133F"/>
    <w:rsid w:val="00621B50"/>
    <w:rsid w:val="00621E31"/>
    <w:rsid w:val="00621EBB"/>
    <w:rsid w:val="006226A6"/>
    <w:rsid w:val="0062327C"/>
    <w:rsid w:val="00623B50"/>
    <w:rsid w:val="00624CA7"/>
    <w:rsid w:val="00625585"/>
    <w:rsid w:val="00625CB0"/>
    <w:rsid w:val="00625DEA"/>
    <w:rsid w:val="006261D0"/>
    <w:rsid w:val="006264A5"/>
    <w:rsid w:val="00626919"/>
    <w:rsid w:val="00627B33"/>
    <w:rsid w:val="00627EC4"/>
    <w:rsid w:val="00627FAA"/>
    <w:rsid w:val="006301AC"/>
    <w:rsid w:val="00630529"/>
    <w:rsid w:val="00631216"/>
    <w:rsid w:val="00631275"/>
    <w:rsid w:val="0063253B"/>
    <w:rsid w:val="00632756"/>
    <w:rsid w:val="00632962"/>
    <w:rsid w:val="006333C7"/>
    <w:rsid w:val="0063346A"/>
    <w:rsid w:val="006338B6"/>
    <w:rsid w:val="00633CA0"/>
    <w:rsid w:val="006347C9"/>
    <w:rsid w:val="00634A7A"/>
    <w:rsid w:val="00634B8A"/>
    <w:rsid w:val="00634BBD"/>
    <w:rsid w:val="00634E18"/>
    <w:rsid w:val="00634FF6"/>
    <w:rsid w:val="00635492"/>
    <w:rsid w:val="006360FC"/>
    <w:rsid w:val="00636103"/>
    <w:rsid w:val="00636886"/>
    <w:rsid w:val="00636B0A"/>
    <w:rsid w:val="0063706E"/>
    <w:rsid w:val="00637258"/>
    <w:rsid w:val="00637C9C"/>
    <w:rsid w:val="00637E68"/>
    <w:rsid w:val="00637F83"/>
    <w:rsid w:val="0064020A"/>
    <w:rsid w:val="0064030D"/>
    <w:rsid w:val="00640820"/>
    <w:rsid w:val="00640885"/>
    <w:rsid w:val="00640E20"/>
    <w:rsid w:val="00640F10"/>
    <w:rsid w:val="0064114B"/>
    <w:rsid w:val="00641AA2"/>
    <w:rsid w:val="00642396"/>
    <w:rsid w:val="00642416"/>
    <w:rsid w:val="00643135"/>
    <w:rsid w:val="006432EC"/>
    <w:rsid w:val="00643F4F"/>
    <w:rsid w:val="00644840"/>
    <w:rsid w:val="0064508F"/>
    <w:rsid w:val="006458A2"/>
    <w:rsid w:val="00645A6B"/>
    <w:rsid w:val="00645DF5"/>
    <w:rsid w:val="00645EA9"/>
    <w:rsid w:val="00646996"/>
    <w:rsid w:val="00646B79"/>
    <w:rsid w:val="00646EDA"/>
    <w:rsid w:val="00647075"/>
    <w:rsid w:val="006471E8"/>
    <w:rsid w:val="0064722B"/>
    <w:rsid w:val="00647A14"/>
    <w:rsid w:val="00647F8E"/>
    <w:rsid w:val="006504FB"/>
    <w:rsid w:val="00650B80"/>
    <w:rsid w:val="00650CE4"/>
    <w:rsid w:val="0065142E"/>
    <w:rsid w:val="00651BC3"/>
    <w:rsid w:val="00651CB9"/>
    <w:rsid w:val="00652603"/>
    <w:rsid w:val="00652A32"/>
    <w:rsid w:val="00653C9F"/>
    <w:rsid w:val="006543CD"/>
    <w:rsid w:val="00654EA4"/>
    <w:rsid w:val="0065660F"/>
    <w:rsid w:val="00656C6C"/>
    <w:rsid w:val="00656CDA"/>
    <w:rsid w:val="006571E5"/>
    <w:rsid w:val="006578FE"/>
    <w:rsid w:val="00657A9F"/>
    <w:rsid w:val="006605F5"/>
    <w:rsid w:val="006609EC"/>
    <w:rsid w:val="00660F75"/>
    <w:rsid w:val="006610BA"/>
    <w:rsid w:val="006611D1"/>
    <w:rsid w:val="0066167F"/>
    <w:rsid w:val="00661838"/>
    <w:rsid w:val="00661BB7"/>
    <w:rsid w:val="00662831"/>
    <w:rsid w:val="00662E67"/>
    <w:rsid w:val="006644BA"/>
    <w:rsid w:val="0066456A"/>
    <w:rsid w:val="0066459C"/>
    <w:rsid w:val="006650E6"/>
    <w:rsid w:val="00665657"/>
    <w:rsid w:val="006656E4"/>
    <w:rsid w:val="00665EB4"/>
    <w:rsid w:val="0066645A"/>
    <w:rsid w:val="006666D2"/>
    <w:rsid w:val="00667869"/>
    <w:rsid w:val="00670BAE"/>
    <w:rsid w:val="00670E1D"/>
    <w:rsid w:val="00670F3D"/>
    <w:rsid w:val="00671A45"/>
    <w:rsid w:val="006721DD"/>
    <w:rsid w:val="0067272A"/>
    <w:rsid w:val="00672FF9"/>
    <w:rsid w:val="00673F50"/>
    <w:rsid w:val="0067419C"/>
    <w:rsid w:val="006745A5"/>
    <w:rsid w:val="00674787"/>
    <w:rsid w:val="0067687A"/>
    <w:rsid w:val="00676C03"/>
    <w:rsid w:val="00680DFB"/>
    <w:rsid w:val="0068248D"/>
    <w:rsid w:val="00682768"/>
    <w:rsid w:val="00682BB1"/>
    <w:rsid w:val="00683112"/>
    <w:rsid w:val="006832DB"/>
    <w:rsid w:val="0068440F"/>
    <w:rsid w:val="006846D0"/>
    <w:rsid w:val="00685995"/>
    <w:rsid w:val="0068662E"/>
    <w:rsid w:val="006868DD"/>
    <w:rsid w:val="00686A78"/>
    <w:rsid w:val="00686F2A"/>
    <w:rsid w:val="006877D1"/>
    <w:rsid w:val="00690077"/>
    <w:rsid w:val="006901BB"/>
    <w:rsid w:val="00690CB0"/>
    <w:rsid w:val="00691746"/>
    <w:rsid w:val="006922CC"/>
    <w:rsid w:val="006928FD"/>
    <w:rsid w:val="00692945"/>
    <w:rsid w:val="0069311B"/>
    <w:rsid w:val="006931FD"/>
    <w:rsid w:val="006942FF"/>
    <w:rsid w:val="00694300"/>
    <w:rsid w:val="00694A5C"/>
    <w:rsid w:val="00694D64"/>
    <w:rsid w:val="00694D87"/>
    <w:rsid w:val="00694E72"/>
    <w:rsid w:val="00694F41"/>
    <w:rsid w:val="00695185"/>
    <w:rsid w:val="006958A4"/>
    <w:rsid w:val="00695BAF"/>
    <w:rsid w:val="00696849"/>
    <w:rsid w:val="0069710C"/>
    <w:rsid w:val="006979F0"/>
    <w:rsid w:val="00697AAD"/>
    <w:rsid w:val="00697BDB"/>
    <w:rsid w:val="006A2072"/>
    <w:rsid w:val="006A2378"/>
    <w:rsid w:val="006A24F8"/>
    <w:rsid w:val="006A2E78"/>
    <w:rsid w:val="006A354A"/>
    <w:rsid w:val="006A382D"/>
    <w:rsid w:val="006A38E8"/>
    <w:rsid w:val="006A38F3"/>
    <w:rsid w:val="006A3F40"/>
    <w:rsid w:val="006A3FF3"/>
    <w:rsid w:val="006A42BC"/>
    <w:rsid w:val="006A48F4"/>
    <w:rsid w:val="006A49B4"/>
    <w:rsid w:val="006A54A7"/>
    <w:rsid w:val="006A5A8C"/>
    <w:rsid w:val="006A5C47"/>
    <w:rsid w:val="006A5DCD"/>
    <w:rsid w:val="006A5EE3"/>
    <w:rsid w:val="006A61F5"/>
    <w:rsid w:val="006A681B"/>
    <w:rsid w:val="006A6835"/>
    <w:rsid w:val="006A684F"/>
    <w:rsid w:val="006A7600"/>
    <w:rsid w:val="006A7955"/>
    <w:rsid w:val="006A7D98"/>
    <w:rsid w:val="006B0E60"/>
    <w:rsid w:val="006B1099"/>
    <w:rsid w:val="006B177A"/>
    <w:rsid w:val="006B1808"/>
    <w:rsid w:val="006B1AE1"/>
    <w:rsid w:val="006B1B13"/>
    <w:rsid w:val="006B1BBC"/>
    <w:rsid w:val="006B27BB"/>
    <w:rsid w:val="006B31B6"/>
    <w:rsid w:val="006B405E"/>
    <w:rsid w:val="006B4435"/>
    <w:rsid w:val="006B4B64"/>
    <w:rsid w:val="006B5669"/>
    <w:rsid w:val="006B58C3"/>
    <w:rsid w:val="006B5A2E"/>
    <w:rsid w:val="006B5BE7"/>
    <w:rsid w:val="006B5FE6"/>
    <w:rsid w:val="006B627F"/>
    <w:rsid w:val="006B6362"/>
    <w:rsid w:val="006B6D32"/>
    <w:rsid w:val="006B6DEF"/>
    <w:rsid w:val="006B7606"/>
    <w:rsid w:val="006B7E5A"/>
    <w:rsid w:val="006B7FEA"/>
    <w:rsid w:val="006C0187"/>
    <w:rsid w:val="006C0664"/>
    <w:rsid w:val="006C0877"/>
    <w:rsid w:val="006C0AD7"/>
    <w:rsid w:val="006C151A"/>
    <w:rsid w:val="006C1624"/>
    <w:rsid w:val="006C16CC"/>
    <w:rsid w:val="006C1B8F"/>
    <w:rsid w:val="006C2487"/>
    <w:rsid w:val="006C3101"/>
    <w:rsid w:val="006C3C38"/>
    <w:rsid w:val="006C3E36"/>
    <w:rsid w:val="006C40CA"/>
    <w:rsid w:val="006C53DA"/>
    <w:rsid w:val="006C55F6"/>
    <w:rsid w:val="006C56FB"/>
    <w:rsid w:val="006C578A"/>
    <w:rsid w:val="006C5894"/>
    <w:rsid w:val="006C5ED4"/>
    <w:rsid w:val="006C6340"/>
    <w:rsid w:val="006C6891"/>
    <w:rsid w:val="006C7C86"/>
    <w:rsid w:val="006D0C18"/>
    <w:rsid w:val="006D17BC"/>
    <w:rsid w:val="006D1C47"/>
    <w:rsid w:val="006D2F8A"/>
    <w:rsid w:val="006D3300"/>
    <w:rsid w:val="006D360E"/>
    <w:rsid w:val="006D3A89"/>
    <w:rsid w:val="006D3AA9"/>
    <w:rsid w:val="006D3C26"/>
    <w:rsid w:val="006D3E51"/>
    <w:rsid w:val="006D3E70"/>
    <w:rsid w:val="006D424D"/>
    <w:rsid w:val="006D4AD4"/>
    <w:rsid w:val="006D4D7D"/>
    <w:rsid w:val="006D4F42"/>
    <w:rsid w:val="006D507F"/>
    <w:rsid w:val="006D58B7"/>
    <w:rsid w:val="006D5C8A"/>
    <w:rsid w:val="006D6435"/>
    <w:rsid w:val="006D65C0"/>
    <w:rsid w:val="006D68C5"/>
    <w:rsid w:val="006D71C0"/>
    <w:rsid w:val="006D725D"/>
    <w:rsid w:val="006D73BB"/>
    <w:rsid w:val="006E1C0C"/>
    <w:rsid w:val="006E1DD3"/>
    <w:rsid w:val="006E3E62"/>
    <w:rsid w:val="006E400D"/>
    <w:rsid w:val="006E54D6"/>
    <w:rsid w:val="006E679C"/>
    <w:rsid w:val="006E6B9D"/>
    <w:rsid w:val="006E6E68"/>
    <w:rsid w:val="006E7674"/>
    <w:rsid w:val="006E77F9"/>
    <w:rsid w:val="006E7909"/>
    <w:rsid w:val="006E7A3F"/>
    <w:rsid w:val="006E7E32"/>
    <w:rsid w:val="006F04FD"/>
    <w:rsid w:val="006F0BBB"/>
    <w:rsid w:val="006F0DAC"/>
    <w:rsid w:val="006F1636"/>
    <w:rsid w:val="006F1753"/>
    <w:rsid w:val="006F2C91"/>
    <w:rsid w:val="006F3F23"/>
    <w:rsid w:val="006F4DB8"/>
    <w:rsid w:val="006F509F"/>
    <w:rsid w:val="006F69C6"/>
    <w:rsid w:val="006F753C"/>
    <w:rsid w:val="006F7778"/>
    <w:rsid w:val="006F780A"/>
    <w:rsid w:val="00700E71"/>
    <w:rsid w:val="00701E11"/>
    <w:rsid w:val="00702004"/>
    <w:rsid w:val="0070236D"/>
    <w:rsid w:val="00702F61"/>
    <w:rsid w:val="007037B0"/>
    <w:rsid w:val="007040D8"/>
    <w:rsid w:val="00704305"/>
    <w:rsid w:val="007053DD"/>
    <w:rsid w:val="00705951"/>
    <w:rsid w:val="00705C4D"/>
    <w:rsid w:val="00705CA6"/>
    <w:rsid w:val="00705EB3"/>
    <w:rsid w:val="007064B0"/>
    <w:rsid w:val="007074AD"/>
    <w:rsid w:val="00707CF1"/>
    <w:rsid w:val="00710117"/>
    <w:rsid w:val="0071120D"/>
    <w:rsid w:val="00711277"/>
    <w:rsid w:val="00711A07"/>
    <w:rsid w:val="007120F7"/>
    <w:rsid w:val="00712203"/>
    <w:rsid w:val="00712315"/>
    <w:rsid w:val="007123F1"/>
    <w:rsid w:val="0071270B"/>
    <w:rsid w:val="00712A8A"/>
    <w:rsid w:val="00712FBA"/>
    <w:rsid w:val="00713572"/>
    <w:rsid w:val="00714141"/>
    <w:rsid w:val="007141F8"/>
    <w:rsid w:val="00714A80"/>
    <w:rsid w:val="007156C2"/>
    <w:rsid w:val="00715EA5"/>
    <w:rsid w:val="0071605D"/>
    <w:rsid w:val="007162DC"/>
    <w:rsid w:val="00716D39"/>
    <w:rsid w:val="007175BE"/>
    <w:rsid w:val="00717AE5"/>
    <w:rsid w:val="00720925"/>
    <w:rsid w:val="007209E4"/>
    <w:rsid w:val="00720E1E"/>
    <w:rsid w:val="00720E28"/>
    <w:rsid w:val="00720E4C"/>
    <w:rsid w:val="007210AE"/>
    <w:rsid w:val="0072160D"/>
    <w:rsid w:val="0072171D"/>
    <w:rsid w:val="00721831"/>
    <w:rsid w:val="00721F86"/>
    <w:rsid w:val="00723010"/>
    <w:rsid w:val="0072318B"/>
    <w:rsid w:val="00723E86"/>
    <w:rsid w:val="00724337"/>
    <w:rsid w:val="00724ECB"/>
    <w:rsid w:val="00725200"/>
    <w:rsid w:val="00725245"/>
    <w:rsid w:val="0072547E"/>
    <w:rsid w:val="007267EA"/>
    <w:rsid w:val="00727106"/>
    <w:rsid w:val="007277A6"/>
    <w:rsid w:val="007313E8"/>
    <w:rsid w:val="007317B7"/>
    <w:rsid w:val="00732075"/>
    <w:rsid w:val="00732133"/>
    <w:rsid w:val="00732A4B"/>
    <w:rsid w:val="007335AC"/>
    <w:rsid w:val="00733932"/>
    <w:rsid w:val="00733D80"/>
    <w:rsid w:val="007348D9"/>
    <w:rsid w:val="007351DA"/>
    <w:rsid w:val="00735A41"/>
    <w:rsid w:val="00736130"/>
    <w:rsid w:val="0073624B"/>
    <w:rsid w:val="00736C25"/>
    <w:rsid w:val="00737969"/>
    <w:rsid w:val="00740B75"/>
    <w:rsid w:val="0074119F"/>
    <w:rsid w:val="00741207"/>
    <w:rsid w:val="007413AB"/>
    <w:rsid w:val="00741D19"/>
    <w:rsid w:val="00741D99"/>
    <w:rsid w:val="00741F49"/>
    <w:rsid w:val="00742036"/>
    <w:rsid w:val="00742965"/>
    <w:rsid w:val="00742C37"/>
    <w:rsid w:val="00742E72"/>
    <w:rsid w:val="00742FD7"/>
    <w:rsid w:val="007434CB"/>
    <w:rsid w:val="007450D2"/>
    <w:rsid w:val="007452F9"/>
    <w:rsid w:val="00745E37"/>
    <w:rsid w:val="0074614F"/>
    <w:rsid w:val="007469CF"/>
    <w:rsid w:val="00746BED"/>
    <w:rsid w:val="00747ADE"/>
    <w:rsid w:val="00747FD2"/>
    <w:rsid w:val="007508B2"/>
    <w:rsid w:val="007509CD"/>
    <w:rsid w:val="00750EA5"/>
    <w:rsid w:val="00750F0F"/>
    <w:rsid w:val="00750F52"/>
    <w:rsid w:val="0075157E"/>
    <w:rsid w:val="007517D8"/>
    <w:rsid w:val="00751FF5"/>
    <w:rsid w:val="00752C4F"/>
    <w:rsid w:val="007543FD"/>
    <w:rsid w:val="00754689"/>
    <w:rsid w:val="0075491E"/>
    <w:rsid w:val="007549D7"/>
    <w:rsid w:val="00754F71"/>
    <w:rsid w:val="007551E3"/>
    <w:rsid w:val="00755774"/>
    <w:rsid w:val="007563ED"/>
    <w:rsid w:val="00756794"/>
    <w:rsid w:val="00756DA9"/>
    <w:rsid w:val="00756E30"/>
    <w:rsid w:val="00757C77"/>
    <w:rsid w:val="00760AC8"/>
    <w:rsid w:val="00760AF3"/>
    <w:rsid w:val="00760FE5"/>
    <w:rsid w:val="0076114F"/>
    <w:rsid w:val="0076119D"/>
    <w:rsid w:val="00761458"/>
    <w:rsid w:val="007626E6"/>
    <w:rsid w:val="00762AB0"/>
    <w:rsid w:val="007635B0"/>
    <w:rsid w:val="00763608"/>
    <w:rsid w:val="00764239"/>
    <w:rsid w:val="00764386"/>
    <w:rsid w:val="007649B4"/>
    <w:rsid w:val="00764BC8"/>
    <w:rsid w:val="00764F88"/>
    <w:rsid w:val="00765404"/>
    <w:rsid w:val="0076564B"/>
    <w:rsid w:val="0076590F"/>
    <w:rsid w:val="00765BD4"/>
    <w:rsid w:val="00765D6E"/>
    <w:rsid w:val="00766D81"/>
    <w:rsid w:val="00766EA2"/>
    <w:rsid w:val="007670CA"/>
    <w:rsid w:val="007674B6"/>
    <w:rsid w:val="0077040D"/>
    <w:rsid w:val="00770467"/>
    <w:rsid w:val="0077102B"/>
    <w:rsid w:val="007713E5"/>
    <w:rsid w:val="00772CE0"/>
    <w:rsid w:val="00772DB7"/>
    <w:rsid w:val="0077300E"/>
    <w:rsid w:val="007730A4"/>
    <w:rsid w:val="007730DC"/>
    <w:rsid w:val="007733D1"/>
    <w:rsid w:val="007735C2"/>
    <w:rsid w:val="00773919"/>
    <w:rsid w:val="00773E60"/>
    <w:rsid w:val="0077529E"/>
    <w:rsid w:val="0077539A"/>
    <w:rsid w:val="00775C83"/>
    <w:rsid w:val="00776748"/>
    <w:rsid w:val="00776B8A"/>
    <w:rsid w:val="00777306"/>
    <w:rsid w:val="00777747"/>
    <w:rsid w:val="00780168"/>
    <w:rsid w:val="00781194"/>
    <w:rsid w:val="00781214"/>
    <w:rsid w:val="00781885"/>
    <w:rsid w:val="00782322"/>
    <w:rsid w:val="00782346"/>
    <w:rsid w:val="00782928"/>
    <w:rsid w:val="00783338"/>
    <w:rsid w:val="00783556"/>
    <w:rsid w:val="0078369B"/>
    <w:rsid w:val="007837C0"/>
    <w:rsid w:val="00783DD1"/>
    <w:rsid w:val="0078443D"/>
    <w:rsid w:val="0078466C"/>
    <w:rsid w:val="0078593E"/>
    <w:rsid w:val="0078659E"/>
    <w:rsid w:val="00786FF6"/>
    <w:rsid w:val="007876A9"/>
    <w:rsid w:val="007876DE"/>
    <w:rsid w:val="00787BA7"/>
    <w:rsid w:val="00787D9A"/>
    <w:rsid w:val="0079022D"/>
    <w:rsid w:val="00790918"/>
    <w:rsid w:val="00790AC8"/>
    <w:rsid w:val="00790DDB"/>
    <w:rsid w:val="00790E62"/>
    <w:rsid w:val="0079232E"/>
    <w:rsid w:val="00792B08"/>
    <w:rsid w:val="00792BE1"/>
    <w:rsid w:val="00793426"/>
    <w:rsid w:val="00793517"/>
    <w:rsid w:val="00793EC6"/>
    <w:rsid w:val="0079406C"/>
    <w:rsid w:val="00794317"/>
    <w:rsid w:val="00795485"/>
    <w:rsid w:val="00795622"/>
    <w:rsid w:val="00796D5B"/>
    <w:rsid w:val="00797083"/>
    <w:rsid w:val="00797ABC"/>
    <w:rsid w:val="00797BF7"/>
    <w:rsid w:val="007A01EA"/>
    <w:rsid w:val="007A0D02"/>
    <w:rsid w:val="007A0FC8"/>
    <w:rsid w:val="007A13FB"/>
    <w:rsid w:val="007A212E"/>
    <w:rsid w:val="007A419E"/>
    <w:rsid w:val="007A4CB7"/>
    <w:rsid w:val="007A4D9A"/>
    <w:rsid w:val="007A537E"/>
    <w:rsid w:val="007A5B28"/>
    <w:rsid w:val="007A5DDB"/>
    <w:rsid w:val="007A5F08"/>
    <w:rsid w:val="007A68BE"/>
    <w:rsid w:val="007A7A2F"/>
    <w:rsid w:val="007A7CB4"/>
    <w:rsid w:val="007B0536"/>
    <w:rsid w:val="007B06AF"/>
    <w:rsid w:val="007B0893"/>
    <w:rsid w:val="007B0E91"/>
    <w:rsid w:val="007B138D"/>
    <w:rsid w:val="007B1AF2"/>
    <w:rsid w:val="007B1DFE"/>
    <w:rsid w:val="007B21B2"/>
    <w:rsid w:val="007B24B6"/>
    <w:rsid w:val="007B2DF8"/>
    <w:rsid w:val="007B33FB"/>
    <w:rsid w:val="007B402D"/>
    <w:rsid w:val="007B4479"/>
    <w:rsid w:val="007B4BD8"/>
    <w:rsid w:val="007B4D79"/>
    <w:rsid w:val="007B5BE2"/>
    <w:rsid w:val="007B5C13"/>
    <w:rsid w:val="007B60AB"/>
    <w:rsid w:val="007B635B"/>
    <w:rsid w:val="007B64D0"/>
    <w:rsid w:val="007B671E"/>
    <w:rsid w:val="007B77E5"/>
    <w:rsid w:val="007C0D04"/>
    <w:rsid w:val="007C0D1E"/>
    <w:rsid w:val="007C13D1"/>
    <w:rsid w:val="007C1629"/>
    <w:rsid w:val="007C1BA9"/>
    <w:rsid w:val="007C2372"/>
    <w:rsid w:val="007C2515"/>
    <w:rsid w:val="007C259A"/>
    <w:rsid w:val="007C2666"/>
    <w:rsid w:val="007C3322"/>
    <w:rsid w:val="007C404B"/>
    <w:rsid w:val="007C460D"/>
    <w:rsid w:val="007C477C"/>
    <w:rsid w:val="007C50C8"/>
    <w:rsid w:val="007C5666"/>
    <w:rsid w:val="007C5973"/>
    <w:rsid w:val="007C5AD9"/>
    <w:rsid w:val="007C74BA"/>
    <w:rsid w:val="007C74CE"/>
    <w:rsid w:val="007C78F9"/>
    <w:rsid w:val="007C7F90"/>
    <w:rsid w:val="007D09D4"/>
    <w:rsid w:val="007D14D1"/>
    <w:rsid w:val="007D1A77"/>
    <w:rsid w:val="007D1E8A"/>
    <w:rsid w:val="007D1FB0"/>
    <w:rsid w:val="007D22FE"/>
    <w:rsid w:val="007D2738"/>
    <w:rsid w:val="007D3474"/>
    <w:rsid w:val="007D4082"/>
    <w:rsid w:val="007D46DF"/>
    <w:rsid w:val="007D4B5B"/>
    <w:rsid w:val="007D4FEC"/>
    <w:rsid w:val="007D51A8"/>
    <w:rsid w:val="007D5A4C"/>
    <w:rsid w:val="007D5B6A"/>
    <w:rsid w:val="007D5B7A"/>
    <w:rsid w:val="007D63DE"/>
    <w:rsid w:val="007D6900"/>
    <w:rsid w:val="007D7A20"/>
    <w:rsid w:val="007D7BD5"/>
    <w:rsid w:val="007D7E3C"/>
    <w:rsid w:val="007E029D"/>
    <w:rsid w:val="007E06F5"/>
    <w:rsid w:val="007E09B8"/>
    <w:rsid w:val="007E1D01"/>
    <w:rsid w:val="007E29BD"/>
    <w:rsid w:val="007E2D29"/>
    <w:rsid w:val="007E2D5A"/>
    <w:rsid w:val="007E30B5"/>
    <w:rsid w:val="007E325C"/>
    <w:rsid w:val="007E3AD7"/>
    <w:rsid w:val="007E3DB6"/>
    <w:rsid w:val="007E4ADA"/>
    <w:rsid w:val="007E4C34"/>
    <w:rsid w:val="007E5012"/>
    <w:rsid w:val="007E5D54"/>
    <w:rsid w:val="007E650F"/>
    <w:rsid w:val="007E6802"/>
    <w:rsid w:val="007E7648"/>
    <w:rsid w:val="007F0508"/>
    <w:rsid w:val="007F0693"/>
    <w:rsid w:val="007F0707"/>
    <w:rsid w:val="007F124B"/>
    <w:rsid w:val="007F1A08"/>
    <w:rsid w:val="007F2F19"/>
    <w:rsid w:val="007F3309"/>
    <w:rsid w:val="007F35DD"/>
    <w:rsid w:val="007F394E"/>
    <w:rsid w:val="007F42A8"/>
    <w:rsid w:val="007F43F7"/>
    <w:rsid w:val="007F4BF3"/>
    <w:rsid w:val="007F509F"/>
    <w:rsid w:val="007F5C34"/>
    <w:rsid w:val="007F5D83"/>
    <w:rsid w:val="007F65F8"/>
    <w:rsid w:val="007F7F35"/>
    <w:rsid w:val="00800071"/>
    <w:rsid w:val="008006B7"/>
    <w:rsid w:val="00801171"/>
    <w:rsid w:val="00801182"/>
    <w:rsid w:val="00801266"/>
    <w:rsid w:val="00801B0A"/>
    <w:rsid w:val="00801CAB"/>
    <w:rsid w:val="0080302C"/>
    <w:rsid w:val="008030C8"/>
    <w:rsid w:val="008037F6"/>
    <w:rsid w:val="00803C2E"/>
    <w:rsid w:val="00803FA7"/>
    <w:rsid w:val="008040E3"/>
    <w:rsid w:val="00804643"/>
    <w:rsid w:val="00804836"/>
    <w:rsid w:val="0080493B"/>
    <w:rsid w:val="00804F59"/>
    <w:rsid w:val="0080566F"/>
    <w:rsid w:val="008059DC"/>
    <w:rsid w:val="00805C4A"/>
    <w:rsid w:val="008064A5"/>
    <w:rsid w:val="008064BB"/>
    <w:rsid w:val="008065B8"/>
    <w:rsid w:val="00807CE9"/>
    <w:rsid w:val="008102AD"/>
    <w:rsid w:val="008110A0"/>
    <w:rsid w:val="00811226"/>
    <w:rsid w:val="008117C5"/>
    <w:rsid w:val="00811C84"/>
    <w:rsid w:val="0081215E"/>
    <w:rsid w:val="008127C5"/>
    <w:rsid w:val="00812F0C"/>
    <w:rsid w:val="008131F8"/>
    <w:rsid w:val="008138A9"/>
    <w:rsid w:val="0081444E"/>
    <w:rsid w:val="008145C5"/>
    <w:rsid w:val="008148B7"/>
    <w:rsid w:val="00814D12"/>
    <w:rsid w:val="0081590B"/>
    <w:rsid w:val="00815D12"/>
    <w:rsid w:val="00816ABF"/>
    <w:rsid w:val="00816B86"/>
    <w:rsid w:val="008172CD"/>
    <w:rsid w:val="00817345"/>
    <w:rsid w:val="00817E1C"/>
    <w:rsid w:val="00817F45"/>
    <w:rsid w:val="00820B09"/>
    <w:rsid w:val="00821538"/>
    <w:rsid w:val="008216AB"/>
    <w:rsid w:val="008216EF"/>
    <w:rsid w:val="00821FCE"/>
    <w:rsid w:val="008223C6"/>
    <w:rsid w:val="0082251C"/>
    <w:rsid w:val="008226A5"/>
    <w:rsid w:val="00822850"/>
    <w:rsid w:val="00822AA4"/>
    <w:rsid w:val="008232E1"/>
    <w:rsid w:val="0082397A"/>
    <w:rsid w:val="008249AC"/>
    <w:rsid w:val="00824C9A"/>
    <w:rsid w:val="008250FB"/>
    <w:rsid w:val="00825F3E"/>
    <w:rsid w:val="008263CD"/>
    <w:rsid w:val="008274CA"/>
    <w:rsid w:val="008275EB"/>
    <w:rsid w:val="0082771D"/>
    <w:rsid w:val="00827831"/>
    <w:rsid w:val="00827B03"/>
    <w:rsid w:val="008313FD"/>
    <w:rsid w:val="00832C93"/>
    <w:rsid w:val="00832DD1"/>
    <w:rsid w:val="00832EBD"/>
    <w:rsid w:val="008330FC"/>
    <w:rsid w:val="008332C8"/>
    <w:rsid w:val="00834A2B"/>
    <w:rsid w:val="008352E0"/>
    <w:rsid w:val="00835AEE"/>
    <w:rsid w:val="00836BBE"/>
    <w:rsid w:val="008376CC"/>
    <w:rsid w:val="00837A8E"/>
    <w:rsid w:val="00837E7E"/>
    <w:rsid w:val="008404CF"/>
    <w:rsid w:val="00840BC5"/>
    <w:rsid w:val="00842013"/>
    <w:rsid w:val="0084210F"/>
    <w:rsid w:val="008424E1"/>
    <w:rsid w:val="008428F4"/>
    <w:rsid w:val="008429DB"/>
    <w:rsid w:val="00842B13"/>
    <w:rsid w:val="00843851"/>
    <w:rsid w:val="00843E1A"/>
    <w:rsid w:val="008443B4"/>
    <w:rsid w:val="008443DA"/>
    <w:rsid w:val="008456FC"/>
    <w:rsid w:val="00845798"/>
    <w:rsid w:val="0084618C"/>
    <w:rsid w:val="00847920"/>
    <w:rsid w:val="00847DB6"/>
    <w:rsid w:val="00850879"/>
    <w:rsid w:val="008509E9"/>
    <w:rsid w:val="00850E41"/>
    <w:rsid w:val="00850F68"/>
    <w:rsid w:val="0085132F"/>
    <w:rsid w:val="008521AE"/>
    <w:rsid w:val="00852213"/>
    <w:rsid w:val="00852FD6"/>
    <w:rsid w:val="008534B0"/>
    <w:rsid w:val="0085435F"/>
    <w:rsid w:val="00854722"/>
    <w:rsid w:val="00855213"/>
    <w:rsid w:val="00855296"/>
    <w:rsid w:val="00855402"/>
    <w:rsid w:val="00855645"/>
    <w:rsid w:val="0085568F"/>
    <w:rsid w:val="00855D9E"/>
    <w:rsid w:val="008566E4"/>
    <w:rsid w:val="008568D9"/>
    <w:rsid w:val="0085776D"/>
    <w:rsid w:val="00857F59"/>
    <w:rsid w:val="00860557"/>
    <w:rsid w:val="00860D25"/>
    <w:rsid w:val="00860E48"/>
    <w:rsid w:val="008614BA"/>
    <w:rsid w:val="00861981"/>
    <w:rsid w:val="00861A0A"/>
    <w:rsid w:val="00861A26"/>
    <w:rsid w:val="00861AA7"/>
    <w:rsid w:val="008635AB"/>
    <w:rsid w:val="00863B68"/>
    <w:rsid w:val="00863EA4"/>
    <w:rsid w:val="00863FFA"/>
    <w:rsid w:val="008645A8"/>
    <w:rsid w:val="008645F1"/>
    <w:rsid w:val="0086481D"/>
    <w:rsid w:val="0086488F"/>
    <w:rsid w:val="00864B32"/>
    <w:rsid w:val="008652CF"/>
    <w:rsid w:val="00865673"/>
    <w:rsid w:val="00865AF1"/>
    <w:rsid w:val="008665ED"/>
    <w:rsid w:val="00866748"/>
    <w:rsid w:val="0086733B"/>
    <w:rsid w:val="0086777F"/>
    <w:rsid w:val="0086788C"/>
    <w:rsid w:val="008679C3"/>
    <w:rsid w:val="00867B18"/>
    <w:rsid w:val="00867E86"/>
    <w:rsid w:val="00870354"/>
    <w:rsid w:val="00870A5F"/>
    <w:rsid w:val="008711E4"/>
    <w:rsid w:val="008718EB"/>
    <w:rsid w:val="008718FA"/>
    <w:rsid w:val="00871A18"/>
    <w:rsid w:val="00871A63"/>
    <w:rsid w:val="00871E93"/>
    <w:rsid w:val="008721C3"/>
    <w:rsid w:val="00873987"/>
    <w:rsid w:val="0087409C"/>
    <w:rsid w:val="008741DA"/>
    <w:rsid w:val="0087479C"/>
    <w:rsid w:val="008748CB"/>
    <w:rsid w:val="0087491A"/>
    <w:rsid w:val="00874999"/>
    <w:rsid w:val="00874A00"/>
    <w:rsid w:val="0087528B"/>
    <w:rsid w:val="008759AE"/>
    <w:rsid w:val="0087606E"/>
    <w:rsid w:val="0087619E"/>
    <w:rsid w:val="008764DD"/>
    <w:rsid w:val="00876660"/>
    <w:rsid w:val="008767C9"/>
    <w:rsid w:val="00876D41"/>
    <w:rsid w:val="00877C39"/>
    <w:rsid w:val="00877CC4"/>
    <w:rsid w:val="00880582"/>
    <w:rsid w:val="008805C5"/>
    <w:rsid w:val="00880BAA"/>
    <w:rsid w:val="00880CD4"/>
    <w:rsid w:val="00881944"/>
    <w:rsid w:val="00881B6A"/>
    <w:rsid w:val="00881EEE"/>
    <w:rsid w:val="00882872"/>
    <w:rsid w:val="00883527"/>
    <w:rsid w:val="00883D33"/>
    <w:rsid w:val="00883FA6"/>
    <w:rsid w:val="008840AF"/>
    <w:rsid w:val="008840C5"/>
    <w:rsid w:val="008849F7"/>
    <w:rsid w:val="00884DE1"/>
    <w:rsid w:val="008853EF"/>
    <w:rsid w:val="0088572D"/>
    <w:rsid w:val="00885EA6"/>
    <w:rsid w:val="008861C8"/>
    <w:rsid w:val="0088638F"/>
    <w:rsid w:val="008864E9"/>
    <w:rsid w:val="0088656D"/>
    <w:rsid w:val="00887004"/>
    <w:rsid w:val="00887E34"/>
    <w:rsid w:val="00887ED4"/>
    <w:rsid w:val="00890072"/>
    <w:rsid w:val="0089037A"/>
    <w:rsid w:val="0089086F"/>
    <w:rsid w:val="00892345"/>
    <w:rsid w:val="00892438"/>
    <w:rsid w:val="008929CB"/>
    <w:rsid w:val="00892A04"/>
    <w:rsid w:val="00892CE3"/>
    <w:rsid w:val="0089324D"/>
    <w:rsid w:val="00893D2A"/>
    <w:rsid w:val="00894115"/>
    <w:rsid w:val="00894139"/>
    <w:rsid w:val="00894866"/>
    <w:rsid w:val="00894BCD"/>
    <w:rsid w:val="00894C25"/>
    <w:rsid w:val="00894EB1"/>
    <w:rsid w:val="008951D2"/>
    <w:rsid w:val="008958DD"/>
    <w:rsid w:val="00895A8E"/>
    <w:rsid w:val="00895C76"/>
    <w:rsid w:val="00895F12"/>
    <w:rsid w:val="00896110"/>
    <w:rsid w:val="00896C4F"/>
    <w:rsid w:val="00896F08"/>
    <w:rsid w:val="00897745"/>
    <w:rsid w:val="008977C1"/>
    <w:rsid w:val="00897D26"/>
    <w:rsid w:val="00897FB8"/>
    <w:rsid w:val="008A1948"/>
    <w:rsid w:val="008A20DA"/>
    <w:rsid w:val="008A2133"/>
    <w:rsid w:val="008A2204"/>
    <w:rsid w:val="008A2AE5"/>
    <w:rsid w:val="008A2D76"/>
    <w:rsid w:val="008A37BD"/>
    <w:rsid w:val="008A4334"/>
    <w:rsid w:val="008A4439"/>
    <w:rsid w:val="008A453C"/>
    <w:rsid w:val="008A4A37"/>
    <w:rsid w:val="008A52E5"/>
    <w:rsid w:val="008A53CA"/>
    <w:rsid w:val="008A5489"/>
    <w:rsid w:val="008A5970"/>
    <w:rsid w:val="008A630A"/>
    <w:rsid w:val="008A6357"/>
    <w:rsid w:val="008A64AA"/>
    <w:rsid w:val="008A69A2"/>
    <w:rsid w:val="008A6C9B"/>
    <w:rsid w:val="008B0A6E"/>
    <w:rsid w:val="008B0A8A"/>
    <w:rsid w:val="008B0CAE"/>
    <w:rsid w:val="008B0F89"/>
    <w:rsid w:val="008B1FA4"/>
    <w:rsid w:val="008B2097"/>
    <w:rsid w:val="008B2163"/>
    <w:rsid w:val="008B291B"/>
    <w:rsid w:val="008B3548"/>
    <w:rsid w:val="008B40D8"/>
    <w:rsid w:val="008B420E"/>
    <w:rsid w:val="008B56E4"/>
    <w:rsid w:val="008B5F46"/>
    <w:rsid w:val="008B6381"/>
    <w:rsid w:val="008B73DF"/>
    <w:rsid w:val="008B7FE9"/>
    <w:rsid w:val="008C007E"/>
    <w:rsid w:val="008C07E6"/>
    <w:rsid w:val="008C1149"/>
    <w:rsid w:val="008C12A8"/>
    <w:rsid w:val="008C1767"/>
    <w:rsid w:val="008C1EEC"/>
    <w:rsid w:val="008C2079"/>
    <w:rsid w:val="008C22A3"/>
    <w:rsid w:val="008C2B31"/>
    <w:rsid w:val="008C2D6B"/>
    <w:rsid w:val="008C325B"/>
    <w:rsid w:val="008C3583"/>
    <w:rsid w:val="008C3F14"/>
    <w:rsid w:val="008C463B"/>
    <w:rsid w:val="008C5593"/>
    <w:rsid w:val="008C57B6"/>
    <w:rsid w:val="008C5B11"/>
    <w:rsid w:val="008C5F57"/>
    <w:rsid w:val="008C6859"/>
    <w:rsid w:val="008C6BA3"/>
    <w:rsid w:val="008C6E11"/>
    <w:rsid w:val="008C6F44"/>
    <w:rsid w:val="008C7CC6"/>
    <w:rsid w:val="008D00CA"/>
    <w:rsid w:val="008D0884"/>
    <w:rsid w:val="008D0B61"/>
    <w:rsid w:val="008D117E"/>
    <w:rsid w:val="008D244F"/>
    <w:rsid w:val="008D2AB6"/>
    <w:rsid w:val="008D3175"/>
    <w:rsid w:val="008D37DA"/>
    <w:rsid w:val="008D3C2D"/>
    <w:rsid w:val="008D3EBB"/>
    <w:rsid w:val="008D4D7C"/>
    <w:rsid w:val="008D5103"/>
    <w:rsid w:val="008D54B8"/>
    <w:rsid w:val="008D60CB"/>
    <w:rsid w:val="008D6C74"/>
    <w:rsid w:val="008D6FEE"/>
    <w:rsid w:val="008E0E16"/>
    <w:rsid w:val="008E1519"/>
    <w:rsid w:val="008E238D"/>
    <w:rsid w:val="008E397D"/>
    <w:rsid w:val="008E3E06"/>
    <w:rsid w:val="008E3EF4"/>
    <w:rsid w:val="008E4932"/>
    <w:rsid w:val="008E5106"/>
    <w:rsid w:val="008E55BC"/>
    <w:rsid w:val="008E6977"/>
    <w:rsid w:val="008E71A0"/>
    <w:rsid w:val="008E77B2"/>
    <w:rsid w:val="008F03D5"/>
    <w:rsid w:val="008F05C5"/>
    <w:rsid w:val="008F07F5"/>
    <w:rsid w:val="008F0B8F"/>
    <w:rsid w:val="008F0FD9"/>
    <w:rsid w:val="008F13C6"/>
    <w:rsid w:val="008F1548"/>
    <w:rsid w:val="008F1703"/>
    <w:rsid w:val="008F18C3"/>
    <w:rsid w:val="008F2285"/>
    <w:rsid w:val="008F2ED0"/>
    <w:rsid w:val="008F3127"/>
    <w:rsid w:val="008F33AF"/>
    <w:rsid w:val="008F39C5"/>
    <w:rsid w:val="008F40BB"/>
    <w:rsid w:val="008F4425"/>
    <w:rsid w:val="008F4BEB"/>
    <w:rsid w:val="008F4CAE"/>
    <w:rsid w:val="008F4F66"/>
    <w:rsid w:val="008F506F"/>
    <w:rsid w:val="008F56D1"/>
    <w:rsid w:val="008F5E51"/>
    <w:rsid w:val="008F60DC"/>
    <w:rsid w:val="008F6190"/>
    <w:rsid w:val="008F63A8"/>
    <w:rsid w:val="008F6AA5"/>
    <w:rsid w:val="008F71A0"/>
    <w:rsid w:val="008F725B"/>
    <w:rsid w:val="008F7413"/>
    <w:rsid w:val="008F7557"/>
    <w:rsid w:val="008F7CA0"/>
    <w:rsid w:val="008F7D86"/>
    <w:rsid w:val="00900E27"/>
    <w:rsid w:val="00900EE6"/>
    <w:rsid w:val="0090232E"/>
    <w:rsid w:val="009023A5"/>
    <w:rsid w:val="00902613"/>
    <w:rsid w:val="0090331E"/>
    <w:rsid w:val="00903C6A"/>
    <w:rsid w:val="009041C5"/>
    <w:rsid w:val="00904CB8"/>
    <w:rsid w:val="00905372"/>
    <w:rsid w:val="00905478"/>
    <w:rsid w:val="009057EA"/>
    <w:rsid w:val="00905FF3"/>
    <w:rsid w:val="00906781"/>
    <w:rsid w:val="00906F68"/>
    <w:rsid w:val="00907168"/>
    <w:rsid w:val="0090792F"/>
    <w:rsid w:val="00907A2A"/>
    <w:rsid w:val="00910023"/>
    <w:rsid w:val="00910248"/>
    <w:rsid w:val="009116B5"/>
    <w:rsid w:val="009117E6"/>
    <w:rsid w:val="009120A3"/>
    <w:rsid w:val="00913DCF"/>
    <w:rsid w:val="0091418C"/>
    <w:rsid w:val="009141BD"/>
    <w:rsid w:val="00914374"/>
    <w:rsid w:val="0091468C"/>
    <w:rsid w:val="009146ED"/>
    <w:rsid w:val="00915367"/>
    <w:rsid w:val="00915D96"/>
    <w:rsid w:val="00915DD0"/>
    <w:rsid w:val="009162EC"/>
    <w:rsid w:val="0091654C"/>
    <w:rsid w:val="00916FC0"/>
    <w:rsid w:val="00917099"/>
    <w:rsid w:val="0091724D"/>
    <w:rsid w:val="009173DA"/>
    <w:rsid w:val="009174A3"/>
    <w:rsid w:val="009174F7"/>
    <w:rsid w:val="009175D8"/>
    <w:rsid w:val="009176EF"/>
    <w:rsid w:val="00917A3A"/>
    <w:rsid w:val="00917D1B"/>
    <w:rsid w:val="00920AAC"/>
    <w:rsid w:val="00920BDF"/>
    <w:rsid w:val="009215F3"/>
    <w:rsid w:val="00921901"/>
    <w:rsid w:val="00922470"/>
    <w:rsid w:val="00922AB1"/>
    <w:rsid w:val="00922C74"/>
    <w:rsid w:val="00922FF0"/>
    <w:rsid w:val="00923936"/>
    <w:rsid w:val="00923953"/>
    <w:rsid w:val="009239D8"/>
    <w:rsid w:val="00923CF6"/>
    <w:rsid w:val="00923D2B"/>
    <w:rsid w:val="00924C8C"/>
    <w:rsid w:val="00925592"/>
    <w:rsid w:val="009261C8"/>
    <w:rsid w:val="00926A39"/>
    <w:rsid w:val="00926DD3"/>
    <w:rsid w:val="00926E78"/>
    <w:rsid w:val="009272C0"/>
    <w:rsid w:val="00927D5F"/>
    <w:rsid w:val="009311FA"/>
    <w:rsid w:val="00931318"/>
    <w:rsid w:val="0093138B"/>
    <w:rsid w:val="00931AA9"/>
    <w:rsid w:val="0093255F"/>
    <w:rsid w:val="00933375"/>
    <w:rsid w:val="009342F5"/>
    <w:rsid w:val="009343CF"/>
    <w:rsid w:val="0093486C"/>
    <w:rsid w:val="00934984"/>
    <w:rsid w:val="00934D96"/>
    <w:rsid w:val="0093501A"/>
    <w:rsid w:val="00935BBA"/>
    <w:rsid w:val="00935EF0"/>
    <w:rsid w:val="00936030"/>
    <w:rsid w:val="00936054"/>
    <w:rsid w:val="00936196"/>
    <w:rsid w:val="00936C25"/>
    <w:rsid w:val="00937136"/>
    <w:rsid w:val="009373C9"/>
    <w:rsid w:val="00937DF3"/>
    <w:rsid w:val="00940DD8"/>
    <w:rsid w:val="00940F9B"/>
    <w:rsid w:val="009410A8"/>
    <w:rsid w:val="0094157C"/>
    <w:rsid w:val="00942081"/>
    <w:rsid w:val="009422BA"/>
    <w:rsid w:val="00942FC5"/>
    <w:rsid w:val="00943D03"/>
    <w:rsid w:val="00943FA9"/>
    <w:rsid w:val="009442FC"/>
    <w:rsid w:val="0094438B"/>
    <w:rsid w:val="009449D4"/>
    <w:rsid w:val="00944A6C"/>
    <w:rsid w:val="00944F23"/>
    <w:rsid w:val="00944F6C"/>
    <w:rsid w:val="009463CA"/>
    <w:rsid w:val="009464A8"/>
    <w:rsid w:val="009465B8"/>
    <w:rsid w:val="0094694B"/>
    <w:rsid w:val="00946C1D"/>
    <w:rsid w:val="00946E5B"/>
    <w:rsid w:val="00947B97"/>
    <w:rsid w:val="009508A8"/>
    <w:rsid w:val="00950D46"/>
    <w:rsid w:val="009515BE"/>
    <w:rsid w:val="00951FFF"/>
    <w:rsid w:val="009525F9"/>
    <w:rsid w:val="00952E24"/>
    <w:rsid w:val="00952F64"/>
    <w:rsid w:val="009535A9"/>
    <w:rsid w:val="00953A95"/>
    <w:rsid w:val="00953B6D"/>
    <w:rsid w:val="0095430D"/>
    <w:rsid w:val="00954C41"/>
    <w:rsid w:val="009551AD"/>
    <w:rsid w:val="0095528F"/>
    <w:rsid w:val="009552EE"/>
    <w:rsid w:val="0095539B"/>
    <w:rsid w:val="00955950"/>
    <w:rsid w:val="00955E16"/>
    <w:rsid w:val="009560EC"/>
    <w:rsid w:val="00956151"/>
    <w:rsid w:val="00956435"/>
    <w:rsid w:val="0095746F"/>
    <w:rsid w:val="00961731"/>
    <w:rsid w:val="00961BA6"/>
    <w:rsid w:val="00963175"/>
    <w:rsid w:val="0096335A"/>
    <w:rsid w:val="00963945"/>
    <w:rsid w:val="009642AD"/>
    <w:rsid w:val="00964855"/>
    <w:rsid w:val="00964A06"/>
    <w:rsid w:val="00965563"/>
    <w:rsid w:val="00965603"/>
    <w:rsid w:val="00965767"/>
    <w:rsid w:val="00965A05"/>
    <w:rsid w:val="00966169"/>
    <w:rsid w:val="0096709D"/>
    <w:rsid w:val="00967156"/>
    <w:rsid w:val="00967945"/>
    <w:rsid w:val="00967B0C"/>
    <w:rsid w:val="00970104"/>
    <w:rsid w:val="009707D8"/>
    <w:rsid w:val="009711AA"/>
    <w:rsid w:val="0097224B"/>
    <w:rsid w:val="00972291"/>
    <w:rsid w:val="009725FD"/>
    <w:rsid w:val="00972629"/>
    <w:rsid w:val="009727F1"/>
    <w:rsid w:val="00972FB1"/>
    <w:rsid w:val="009733A4"/>
    <w:rsid w:val="009734C7"/>
    <w:rsid w:val="009735DD"/>
    <w:rsid w:val="00973FCB"/>
    <w:rsid w:val="0097401F"/>
    <w:rsid w:val="009745D5"/>
    <w:rsid w:val="00975358"/>
    <w:rsid w:val="00975629"/>
    <w:rsid w:val="00975B55"/>
    <w:rsid w:val="00975F94"/>
    <w:rsid w:val="00976475"/>
    <w:rsid w:val="009771E4"/>
    <w:rsid w:val="00977350"/>
    <w:rsid w:val="009779E8"/>
    <w:rsid w:val="00977C63"/>
    <w:rsid w:val="00980307"/>
    <w:rsid w:val="00980E92"/>
    <w:rsid w:val="009812C8"/>
    <w:rsid w:val="00981CE4"/>
    <w:rsid w:val="0098250D"/>
    <w:rsid w:val="00982764"/>
    <w:rsid w:val="0098339D"/>
    <w:rsid w:val="00983FDC"/>
    <w:rsid w:val="009860D2"/>
    <w:rsid w:val="0098623A"/>
    <w:rsid w:val="00986331"/>
    <w:rsid w:val="00986C0C"/>
    <w:rsid w:val="00986C32"/>
    <w:rsid w:val="00987753"/>
    <w:rsid w:val="00987C89"/>
    <w:rsid w:val="00987F97"/>
    <w:rsid w:val="00990142"/>
    <w:rsid w:val="009904D4"/>
    <w:rsid w:val="0099051A"/>
    <w:rsid w:val="00991813"/>
    <w:rsid w:val="00991AFA"/>
    <w:rsid w:val="00991F95"/>
    <w:rsid w:val="00992085"/>
    <w:rsid w:val="009921D3"/>
    <w:rsid w:val="00992263"/>
    <w:rsid w:val="009927C2"/>
    <w:rsid w:val="009933A3"/>
    <w:rsid w:val="009937B9"/>
    <w:rsid w:val="00993CB1"/>
    <w:rsid w:val="009940EC"/>
    <w:rsid w:val="0099414A"/>
    <w:rsid w:val="00994203"/>
    <w:rsid w:val="00994237"/>
    <w:rsid w:val="009945AF"/>
    <w:rsid w:val="009950FE"/>
    <w:rsid w:val="009956A6"/>
    <w:rsid w:val="009957BB"/>
    <w:rsid w:val="00995B2E"/>
    <w:rsid w:val="00996D5A"/>
    <w:rsid w:val="009970A7"/>
    <w:rsid w:val="009971A7"/>
    <w:rsid w:val="00997220"/>
    <w:rsid w:val="0099751E"/>
    <w:rsid w:val="00997A3B"/>
    <w:rsid w:val="00997A81"/>
    <w:rsid w:val="00997CCD"/>
    <w:rsid w:val="009A00F7"/>
    <w:rsid w:val="009A021F"/>
    <w:rsid w:val="009A0387"/>
    <w:rsid w:val="009A0669"/>
    <w:rsid w:val="009A0C06"/>
    <w:rsid w:val="009A1947"/>
    <w:rsid w:val="009A1F1D"/>
    <w:rsid w:val="009A28AC"/>
    <w:rsid w:val="009A2E2E"/>
    <w:rsid w:val="009A2EB0"/>
    <w:rsid w:val="009A313A"/>
    <w:rsid w:val="009A32AC"/>
    <w:rsid w:val="009A3F51"/>
    <w:rsid w:val="009A4016"/>
    <w:rsid w:val="009A4438"/>
    <w:rsid w:val="009A448E"/>
    <w:rsid w:val="009A46C3"/>
    <w:rsid w:val="009A4728"/>
    <w:rsid w:val="009A4C65"/>
    <w:rsid w:val="009A4DCE"/>
    <w:rsid w:val="009A5B30"/>
    <w:rsid w:val="009A6601"/>
    <w:rsid w:val="009A675B"/>
    <w:rsid w:val="009A713A"/>
    <w:rsid w:val="009A74E0"/>
    <w:rsid w:val="009B009B"/>
    <w:rsid w:val="009B0AF2"/>
    <w:rsid w:val="009B0DAA"/>
    <w:rsid w:val="009B0E2A"/>
    <w:rsid w:val="009B0EAC"/>
    <w:rsid w:val="009B1EF9"/>
    <w:rsid w:val="009B259E"/>
    <w:rsid w:val="009B2715"/>
    <w:rsid w:val="009B2B0D"/>
    <w:rsid w:val="009B2D7F"/>
    <w:rsid w:val="009B3012"/>
    <w:rsid w:val="009B3B6E"/>
    <w:rsid w:val="009B3E66"/>
    <w:rsid w:val="009B4416"/>
    <w:rsid w:val="009B4F8F"/>
    <w:rsid w:val="009B53AC"/>
    <w:rsid w:val="009B592D"/>
    <w:rsid w:val="009B59EA"/>
    <w:rsid w:val="009B70DB"/>
    <w:rsid w:val="009B7DB4"/>
    <w:rsid w:val="009C0647"/>
    <w:rsid w:val="009C0971"/>
    <w:rsid w:val="009C09C4"/>
    <w:rsid w:val="009C12F4"/>
    <w:rsid w:val="009C23E6"/>
    <w:rsid w:val="009C2571"/>
    <w:rsid w:val="009C2BEA"/>
    <w:rsid w:val="009C31A2"/>
    <w:rsid w:val="009C329D"/>
    <w:rsid w:val="009C376F"/>
    <w:rsid w:val="009C389A"/>
    <w:rsid w:val="009C3D5F"/>
    <w:rsid w:val="009C4023"/>
    <w:rsid w:val="009C42F6"/>
    <w:rsid w:val="009C437F"/>
    <w:rsid w:val="009C43DE"/>
    <w:rsid w:val="009C4434"/>
    <w:rsid w:val="009C4740"/>
    <w:rsid w:val="009C4924"/>
    <w:rsid w:val="009C4FD6"/>
    <w:rsid w:val="009C66E3"/>
    <w:rsid w:val="009C7A56"/>
    <w:rsid w:val="009D26C1"/>
    <w:rsid w:val="009D27BD"/>
    <w:rsid w:val="009D28BF"/>
    <w:rsid w:val="009D2A76"/>
    <w:rsid w:val="009D3786"/>
    <w:rsid w:val="009D3C11"/>
    <w:rsid w:val="009D3C54"/>
    <w:rsid w:val="009D3D9B"/>
    <w:rsid w:val="009D4014"/>
    <w:rsid w:val="009D405C"/>
    <w:rsid w:val="009D408F"/>
    <w:rsid w:val="009D424B"/>
    <w:rsid w:val="009D4ACF"/>
    <w:rsid w:val="009D4D2C"/>
    <w:rsid w:val="009D4EB2"/>
    <w:rsid w:val="009D550E"/>
    <w:rsid w:val="009D5AEA"/>
    <w:rsid w:val="009D6C10"/>
    <w:rsid w:val="009D758E"/>
    <w:rsid w:val="009E0A08"/>
    <w:rsid w:val="009E16E1"/>
    <w:rsid w:val="009E1781"/>
    <w:rsid w:val="009E1D48"/>
    <w:rsid w:val="009E2A24"/>
    <w:rsid w:val="009E385E"/>
    <w:rsid w:val="009E3FBB"/>
    <w:rsid w:val="009E45BB"/>
    <w:rsid w:val="009E4B06"/>
    <w:rsid w:val="009E4B49"/>
    <w:rsid w:val="009E4C9B"/>
    <w:rsid w:val="009E4CAA"/>
    <w:rsid w:val="009E50A5"/>
    <w:rsid w:val="009E5ABF"/>
    <w:rsid w:val="009E5BF0"/>
    <w:rsid w:val="009E6AE3"/>
    <w:rsid w:val="009E6B03"/>
    <w:rsid w:val="009E6D8F"/>
    <w:rsid w:val="009E7BAE"/>
    <w:rsid w:val="009E7E78"/>
    <w:rsid w:val="009F03CF"/>
    <w:rsid w:val="009F0450"/>
    <w:rsid w:val="009F0CFB"/>
    <w:rsid w:val="009F0EA2"/>
    <w:rsid w:val="009F1022"/>
    <w:rsid w:val="009F11E7"/>
    <w:rsid w:val="009F2675"/>
    <w:rsid w:val="009F2C90"/>
    <w:rsid w:val="009F316E"/>
    <w:rsid w:val="009F3771"/>
    <w:rsid w:val="009F3AE4"/>
    <w:rsid w:val="009F4162"/>
    <w:rsid w:val="009F4C95"/>
    <w:rsid w:val="009F4FF9"/>
    <w:rsid w:val="009F505B"/>
    <w:rsid w:val="009F5535"/>
    <w:rsid w:val="009F5831"/>
    <w:rsid w:val="009F68EE"/>
    <w:rsid w:val="009F69C7"/>
    <w:rsid w:val="009F716C"/>
    <w:rsid w:val="009F7513"/>
    <w:rsid w:val="00A004DF"/>
    <w:rsid w:val="00A00548"/>
    <w:rsid w:val="00A01442"/>
    <w:rsid w:val="00A01CF7"/>
    <w:rsid w:val="00A02604"/>
    <w:rsid w:val="00A02F93"/>
    <w:rsid w:val="00A03413"/>
    <w:rsid w:val="00A034F4"/>
    <w:rsid w:val="00A03687"/>
    <w:rsid w:val="00A04495"/>
    <w:rsid w:val="00A04907"/>
    <w:rsid w:val="00A04A5B"/>
    <w:rsid w:val="00A04CC2"/>
    <w:rsid w:val="00A05078"/>
    <w:rsid w:val="00A05157"/>
    <w:rsid w:val="00A05637"/>
    <w:rsid w:val="00A05810"/>
    <w:rsid w:val="00A06011"/>
    <w:rsid w:val="00A06D55"/>
    <w:rsid w:val="00A07F49"/>
    <w:rsid w:val="00A07F6A"/>
    <w:rsid w:val="00A101B7"/>
    <w:rsid w:val="00A107A2"/>
    <w:rsid w:val="00A1115C"/>
    <w:rsid w:val="00A1157A"/>
    <w:rsid w:val="00A119BA"/>
    <w:rsid w:val="00A11FA8"/>
    <w:rsid w:val="00A127C1"/>
    <w:rsid w:val="00A128D7"/>
    <w:rsid w:val="00A12EF6"/>
    <w:rsid w:val="00A12FBE"/>
    <w:rsid w:val="00A132C4"/>
    <w:rsid w:val="00A13A3C"/>
    <w:rsid w:val="00A13CB3"/>
    <w:rsid w:val="00A13CE1"/>
    <w:rsid w:val="00A1426E"/>
    <w:rsid w:val="00A146CB"/>
    <w:rsid w:val="00A1557E"/>
    <w:rsid w:val="00A15ADF"/>
    <w:rsid w:val="00A15C55"/>
    <w:rsid w:val="00A162D4"/>
    <w:rsid w:val="00A1648D"/>
    <w:rsid w:val="00A16CCF"/>
    <w:rsid w:val="00A16FCB"/>
    <w:rsid w:val="00A20185"/>
    <w:rsid w:val="00A21C78"/>
    <w:rsid w:val="00A2243C"/>
    <w:rsid w:val="00A224DF"/>
    <w:rsid w:val="00A22B3C"/>
    <w:rsid w:val="00A22EED"/>
    <w:rsid w:val="00A23068"/>
    <w:rsid w:val="00A236B1"/>
    <w:rsid w:val="00A2419C"/>
    <w:rsid w:val="00A2456C"/>
    <w:rsid w:val="00A253DA"/>
    <w:rsid w:val="00A254CE"/>
    <w:rsid w:val="00A25745"/>
    <w:rsid w:val="00A26023"/>
    <w:rsid w:val="00A261E9"/>
    <w:rsid w:val="00A2670B"/>
    <w:rsid w:val="00A26A1A"/>
    <w:rsid w:val="00A2740B"/>
    <w:rsid w:val="00A27C5D"/>
    <w:rsid w:val="00A30309"/>
    <w:rsid w:val="00A31082"/>
    <w:rsid w:val="00A31ACC"/>
    <w:rsid w:val="00A3219D"/>
    <w:rsid w:val="00A32ECF"/>
    <w:rsid w:val="00A32F3D"/>
    <w:rsid w:val="00A33387"/>
    <w:rsid w:val="00A33400"/>
    <w:rsid w:val="00A33B27"/>
    <w:rsid w:val="00A34241"/>
    <w:rsid w:val="00A34508"/>
    <w:rsid w:val="00A346A9"/>
    <w:rsid w:val="00A34C1A"/>
    <w:rsid w:val="00A34D80"/>
    <w:rsid w:val="00A34E53"/>
    <w:rsid w:val="00A35563"/>
    <w:rsid w:val="00A3556D"/>
    <w:rsid w:val="00A35730"/>
    <w:rsid w:val="00A35CF5"/>
    <w:rsid w:val="00A37674"/>
    <w:rsid w:val="00A3769A"/>
    <w:rsid w:val="00A37AC4"/>
    <w:rsid w:val="00A40CF1"/>
    <w:rsid w:val="00A40DA9"/>
    <w:rsid w:val="00A41171"/>
    <w:rsid w:val="00A4132A"/>
    <w:rsid w:val="00A418FC"/>
    <w:rsid w:val="00A41A10"/>
    <w:rsid w:val="00A41AF8"/>
    <w:rsid w:val="00A41C3E"/>
    <w:rsid w:val="00A42297"/>
    <w:rsid w:val="00A42D0F"/>
    <w:rsid w:val="00A433FA"/>
    <w:rsid w:val="00A43578"/>
    <w:rsid w:val="00A43A65"/>
    <w:rsid w:val="00A43DA8"/>
    <w:rsid w:val="00A4473F"/>
    <w:rsid w:val="00A44F7E"/>
    <w:rsid w:val="00A45870"/>
    <w:rsid w:val="00A46106"/>
    <w:rsid w:val="00A46455"/>
    <w:rsid w:val="00A464B6"/>
    <w:rsid w:val="00A46898"/>
    <w:rsid w:val="00A469B1"/>
    <w:rsid w:val="00A46BD1"/>
    <w:rsid w:val="00A46E41"/>
    <w:rsid w:val="00A47030"/>
    <w:rsid w:val="00A47216"/>
    <w:rsid w:val="00A47269"/>
    <w:rsid w:val="00A476C9"/>
    <w:rsid w:val="00A47721"/>
    <w:rsid w:val="00A47E9B"/>
    <w:rsid w:val="00A517B0"/>
    <w:rsid w:val="00A526FA"/>
    <w:rsid w:val="00A52BA2"/>
    <w:rsid w:val="00A5341A"/>
    <w:rsid w:val="00A53BDC"/>
    <w:rsid w:val="00A53D04"/>
    <w:rsid w:val="00A53DF2"/>
    <w:rsid w:val="00A5432B"/>
    <w:rsid w:val="00A553BF"/>
    <w:rsid w:val="00A55526"/>
    <w:rsid w:val="00A55576"/>
    <w:rsid w:val="00A56962"/>
    <w:rsid w:val="00A57DCF"/>
    <w:rsid w:val="00A60A44"/>
    <w:rsid w:val="00A60DD4"/>
    <w:rsid w:val="00A6138F"/>
    <w:rsid w:val="00A61916"/>
    <w:rsid w:val="00A61EF0"/>
    <w:rsid w:val="00A61EFB"/>
    <w:rsid w:val="00A62648"/>
    <w:rsid w:val="00A62883"/>
    <w:rsid w:val="00A62BB3"/>
    <w:rsid w:val="00A62E25"/>
    <w:rsid w:val="00A63034"/>
    <w:rsid w:val="00A6320E"/>
    <w:rsid w:val="00A63C18"/>
    <w:rsid w:val="00A63FA2"/>
    <w:rsid w:val="00A64BC5"/>
    <w:rsid w:val="00A64D8E"/>
    <w:rsid w:val="00A662DF"/>
    <w:rsid w:val="00A663AB"/>
    <w:rsid w:val="00A669FC"/>
    <w:rsid w:val="00A67670"/>
    <w:rsid w:val="00A677A5"/>
    <w:rsid w:val="00A70259"/>
    <w:rsid w:val="00A702BF"/>
    <w:rsid w:val="00A70354"/>
    <w:rsid w:val="00A7049B"/>
    <w:rsid w:val="00A70677"/>
    <w:rsid w:val="00A710CD"/>
    <w:rsid w:val="00A72073"/>
    <w:rsid w:val="00A73060"/>
    <w:rsid w:val="00A73317"/>
    <w:rsid w:val="00A73603"/>
    <w:rsid w:val="00A73609"/>
    <w:rsid w:val="00A736AB"/>
    <w:rsid w:val="00A736DF"/>
    <w:rsid w:val="00A73D69"/>
    <w:rsid w:val="00A746CD"/>
    <w:rsid w:val="00A74FA6"/>
    <w:rsid w:val="00A75050"/>
    <w:rsid w:val="00A75A06"/>
    <w:rsid w:val="00A75C6A"/>
    <w:rsid w:val="00A75FB4"/>
    <w:rsid w:val="00A769A1"/>
    <w:rsid w:val="00A77154"/>
    <w:rsid w:val="00A77191"/>
    <w:rsid w:val="00A77397"/>
    <w:rsid w:val="00A77A58"/>
    <w:rsid w:val="00A80314"/>
    <w:rsid w:val="00A803CE"/>
    <w:rsid w:val="00A80BD1"/>
    <w:rsid w:val="00A81D35"/>
    <w:rsid w:val="00A821A4"/>
    <w:rsid w:val="00A82CD0"/>
    <w:rsid w:val="00A8354B"/>
    <w:rsid w:val="00A83D4D"/>
    <w:rsid w:val="00A83F56"/>
    <w:rsid w:val="00A8481B"/>
    <w:rsid w:val="00A84BA0"/>
    <w:rsid w:val="00A85526"/>
    <w:rsid w:val="00A85B3E"/>
    <w:rsid w:val="00A86063"/>
    <w:rsid w:val="00A869FF"/>
    <w:rsid w:val="00A87470"/>
    <w:rsid w:val="00A900D9"/>
    <w:rsid w:val="00A903E6"/>
    <w:rsid w:val="00A9040B"/>
    <w:rsid w:val="00A9044A"/>
    <w:rsid w:val="00A904B1"/>
    <w:rsid w:val="00A90781"/>
    <w:rsid w:val="00A90978"/>
    <w:rsid w:val="00A914FD"/>
    <w:rsid w:val="00A924A7"/>
    <w:rsid w:val="00A92AEE"/>
    <w:rsid w:val="00A92BCA"/>
    <w:rsid w:val="00A92F4B"/>
    <w:rsid w:val="00A93DD2"/>
    <w:rsid w:val="00A94B8C"/>
    <w:rsid w:val="00A95523"/>
    <w:rsid w:val="00A95682"/>
    <w:rsid w:val="00A95802"/>
    <w:rsid w:val="00A967A3"/>
    <w:rsid w:val="00A96868"/>
    <w:rsid w:val="00A96BC6"/>
    <w:rsid w:val="00A97003"/>
    <w:rsid w:val="00A970BF"/>
    <w:rsid w:val="00A973EB"/>
    <w:rsid w:val="00A97854"/>
    <w:rsid w:val="00A97CA6"/>
    <w:rsid w:val="00AA04F5"/>
    <w:rsid w:val="00AA072F"/>
    <w:rsid w:val="00AA08FD"/>
    <w:rsid w:val="00AA1123"/>
    <w:rsid w:val="00AA15D9"/>
    <w:rsid w:val="00AA1EAB"/>
    <w:rsid w:val="00AA211D"/>
    <w:rsid w:val="00AA25A8"/>
    <w:rsid w:val="00AA2C5E"/>
    <w:rsid w:val="00AA30FF"/>
    <w:rsid w:val="00AA36D9"/>
    <w:rsid w:val="00AA3D60"/>
    <w:rsid w:val="00AA4BE2"/>
    <w:rsid w:val="00AA4D2E"/>
    <w:rsid w:val="00AA5AE3"/>
    <w:rsid w:val="00AA5D98"/>
    <w:rsid w:val="00AA6800"/>
    <w:rsid w:val="00AA6B4C"/>
    <w:rsid w:val="00AA75DC"/>
    <w:rsid w:val="00AA7AFF"/>
    <w:rsid w:val="00AA7F5E"/>
    <w:rsid w:val="00AB0CFF"/>
    <w:rsid w:val="00AB1534"/>
    <w:rsid w:val="00AB1F74"/>
    <w:rsid w:val="00AB254C"/>
    <w:rsid w:val="00AB2961"/>
    <w:rsid w:val="00AB2A83"/>
    <w:rsid w:val="00AB31E7"/>
    <w:rsid w:val="00AB34AF"/>
    <w:rsid w:val="00AB4058"/>
    <w:rsid w:val="00AB454F"/>
    <w:rsid w:val="00AB47E4"/>
    <w:rsid w:val="00AB54A8"/>
    <w:rsid w:val="00AB59CC"/>
    <w:rsid w:val="00AB5A6A"/>
    <w:rsid w:val="00AB67BC"/>
    <w:rsid w:val="00AB70BE"/>
    <w:rsid w:val="00AB735D"/>
    <w:rsid w:val="00AC03D6"/>
    <w:rsid w:val="00AC03F4"/>
    <w:rsid w:val="00AC067B"/>
    <w:rsid w:val="00AC07D8"/>
    <w:rsid w:val="00AC0815"/>
    <w:rsid w:val="00AC0AFB"/>
    <w:rsid w:val="00AC199F"/>
    <w:rsid w:val="00AC1B01"/>
    <w:rsid w:val="00AC1EE9"/>
    <w:rsid w:val="00AC2BC5"/>
    <w:rsid w:val="00AC317C"/>
    <w:rsid w:val="00AC35F6"/>
    <w:rsid w:val="00AC3EBC"/>
    <w:rsid w:val="00AC4198"/>
    <w:rsid w:val="00AC456D"/>
    <w:rsid w:val="00AC45AC"/>
    <w:rsid w:val="00AC4802"/>
    <w:rsid w:val="00AC4CA6"/>
    <w:rsid w:val="00AC5B8E"/>
    <w:rsid w:val="00AC5EA8"/>
    <w:rsid w:val="00AC75B5"/>
    <w:rsid w:val="00AC7EC2"/>
    <w:rsid w:val="00AD0C12"/>
    <w:rsid w:val="00AD10FF"/>
    <w:rsid w:val="00AD227F"/>
    <w:rsid w:val="00AD243C"/>
    <w:rsid w:val="00AD29D5"/>
    <w:rsid w:val="00AD2C97"/>
    <w:rsid w:val="00AD33AB"/>
    <w:rsid w:val="00AD4424"/>
    <w:rsid w:val="00AD4F36"/>
    <w:rsid w:val="00AD50A7"/>
    <w:rsid w:val="00AD5877"/>
    <w:rsid w:val="00AD59B8"/>
    <w:rsid w:val="00AD5CA1"/>
    <w:rsid w:val="00AD6000"/>
    <w:rsid w:val="00AD6310"/>
    <w:rsid w:val="00AD63DD"/>
    <w:rsid w:val="00AD6532"/>
    <w:rsid w:val="00AD69FF"/>
    <w:rsid w:val="00AD710B"/>
    <w:rsid w:val="00AD71E8"/>
    <w:rsid w:val="00AD75F3"/>
    <w:rsid w:val="00AD7F98"/>
    <w:rsid w:val="00AE0333"/>
    <w:rsid w:val="00AE0AF0"/>
    <w:rsid w:val="00AE1D79"/>
    <w:rsid w:val="00AE2A92"/>
    <w:rsid w:val="00AE30B9"/>
    <w:rsid w:val="00AE3BF6"/>
    <w:rsid w:val="00AE3E9C"/>
    <w:rsid w:val="00AE45B4"/>
    <w:rsid w:val="00AE4AA0"/>
    <w:rsid w:val="00AE4CA1"/>
    <w:rsid w:val="00AE5354"/>
    <w:rsid w:val="00AE5895"/>
    <w:rsid w:val="00AE6192"/>
    <w:rsid w:val="00AE68EC"/>
    <w:rsid w:val="00AE729B"/>
    <w:rsid w:val="00AE72D3"/>
    <w:rsid w:val="00AE759E"/>
    <w:rsid w:val="00AE75EB"/>
    <w:rsid w:val="00AF1350"/>
    <w:rsid w:val="00AF169C"/>
    <w:rsid w:val="00AF22D4"/>
    <w:rsid w:val="00AF59B9"/>
    <w:rsid w:val="00AF5C47"/>
    <w:rsid w:val="00AF63A9"/>
    <w:rsid w:val="00AF6444"/>
    <w:rsid w:val="00AF68BA"/>
    <w:rsid w:val="00AF735A"/>
    <w:rsid w:val="00AF7749"/>
    <w:rsid w:val="00AF7B8A"/>
    <w:rsid w:val="00B009E3"/>
    <w:rsid w:val="00B00AA0"/>
    <w:rsid w:val="00B00E27"/>
    <w:rsid w:val="00B024C0"/>
    <w:rsid w:val="00B028D0"/>
    <w:rsid w:val="00B029C4"/>
    <w:rsid w:val="00B02AB5"/>
    <w:rsid w:val="00B03058"/>
    <w:rsid w:val="00B03375"/>
    <w:rsid w:val="00B036F1"/>
    <w:rsid w:val="00B0391D"/>
    <w:rsid w:val="00B03F63"/>
    <w:rsid w:val="00B044BE"/>
    <w:rsid w:val="00B04765"/>
    <w:rsid w:val="00B04DC0"/>
    <w:rsid w:val="00B04F59"/>
    <w:rsid w:val="00B057AE"/>
    <w:rsid w:val="00B05B86"/>
    <w:rsid w:val="00B05BC7"/>
    <w:rsid w:val="00B06917"/>
    <w:rsid w:val="00B071B8"/>
    <w:rsid w:val="00B072B4"/>
    <w:rsid w:val="00B07BC3"/>
    <w:rsid w:val="00B07C39"/>
    <w:rsid w:val="00B10512"/>
    <w:rsid w:val="00B1084D"/>
    <w:rsid w:val="00B116BC"/>
    <w:rsid w:val="00B11E1E"/>
    <w:rsid w:val="00B123EC"/>
    <w:rsid w:val="00B13855"/>
    <w:rsid w:val="00B13A86"/>
    <w:rsid w:val="00B142DD"/>
    <w:rsid w:val="00B143D4"/>
    <w:rsid w:val="00B14C9F"/>
    <w:rsid w:val="00B153DD"/>
    <w:rsid w:val="00B1555C"/>
    <w:rsid w:val="00B15DAC"/>
    <w:rsid w:val="00B15F31"/>
    <w:rsid w:val="00B1609B"/>
    <w:rsid w:val="00B1636D"/>
    <w:rsid w:val="00B16D0F"/>
    <w:rsid w:val="00B16FBD"/>
    <w:rsid w:val="00B17186"/>
    <w:rsid w:val="00B174C2"/>
    <w:rsid w:val="00B177D4"/>
    <w:rsid w:val="00B17B43"/>
    <w:rsid w:val="00B17DFA"/>
    <w:rsid w:val="00B17EA7"/>
    <w:rsid w:val="00B20494"/>
    <w:rsid w:val="00B2099F"/>
    <w:rsid w:val="00B215A7"/>
    <w:rsid w:val="00B21ADD"/>
    <w:rsid w:val="00B21C89"/>
    <w:rsid w:val="00B2202D"/>
    <w:rsid w:val="00B220F4"/>
    <w:rsid w:val="00B22B56"/>
    <w:rsid w:val="00B22E19"/>
    <w:rsid w:val="00B22F33"/>
    <w:rsid w:val="00B23AFE"/>
    <w:rsid w:val="00B23DEF"/>
    <w:rsid w:val="00B24219"/>
    <w:rsid w:val="00B2504E"/>
    <w:rsid w:val="00B25267"/>
    <w:rsid w:val="00B253A8"/>
    <w:rsid w:val="00B25762"/>
    <w:rsid w:val="00B25982"/>
    <w:rsid w:val="00B26030"/>
    <w:rsid w:val="00B26C3E"/>
    <w:rsid w:val="00B27A26"/>
    <w:rsid w:val="00B27AB6"/>
    <w:rsid w:val="00B27B47"/>
    <w:rsid w:val="00B27DC6"/>
    <w:rsid w:val="00B27E64"/>
    <w:rsid w:val="00B310E2"/>
    <w:rsid w:val="00B3197E"/>
    <w:rsid w:val="00B3198A"/>
    <w:rsid w:val="00B31B15"/>
    <w:rsid w:val="00B31C36"/>
    <w:rsid w:val="00B31E04"/>
    <w:rsid w:val="00B3263C"/>
    <w:rsid w:val="00B33882"/>
    <w:rsid w:val="00B338D7"/>
    <w:rsid w:val="00B33CAF"/>
    <w:rsid w:val="00B3436C"/>
    <w:rsid w:val="00B34BAC"/>
    <w:rsid w:val="00B34FE4"/>
    <w:rsid w:val="00B35404"/>
    <w:rsid w:val="00B3543A"/>
    <w:rsid w:val="00B3593C"/>
    <w:rsid w:val="00B360AA"/>
    <w:rsid w:val="00B36738"/>
    <w:rsid w:val="00B36919"/>
    <w:rsid w:val="00B37265"/>
    <w:rsid w:val="00B37614"/>
    <w:rsid w:val="00B3773C"/>
    <w:rsid w:val="00B379C0"/>
    <w:rsid w:val="00B37F90"/>
    <w:rsid w:val="00B40076"/>
    <w:rsid w:val="00B401AA"/>
    <w:rsid w:val="00B4061E"/>
    <w:rsid w:val="00B41D37"/>
    <w:rsid w:val="00B421A2"/>
    <w:rsid w:val="00B42CD9"/>
    <w:rsid w:val="00B42D80"/>
    <w:rsid w:val="00B44432"/>
    <w:rsid w:val="00B447D6"/>
    <w:rsid w:val="00B45B7A"/>
    <w:rsid w:val="00B46FC8"/>
    <w:rsid w:val="00B47250"/>
    <w:rsid w:val="00B47684"/>
    <w:rsid w:val="00B47878"/>
    <w:rsid w:val="00B5002D"/>
    <w:rsid w:val="00B512A4"/>
    <w:rsid w:val="00B512FA"/>
    <w:rsid w:val="00B51483"/>
    <w:rsid w:val="00B51502"/>
    <w:rsid w:val="00B5187E"/>
    <w:rsid w:val="00B53E7C"/>
    <w:rsid w:val="00B5462E"/>
    <w:rsid w:val="00B55909"/>
    <w:rsid w:val="00B55BFD"/>
    <w:rsid w:val="00B566B3"/>
    <w:rsid w:val="00B602DB"/>
    <w:rsid w:val="00B6085A"/>
    <w:rsid w:val="00B610D3"/>
    <w:rsid w:val="00B61B79"/>
    <w:rsid w:val="00B61DAB"/>
    <w:rsid w:val="00B6248B"/>
    <w:rsid w:val="00B62639"/>
    <w:rsid w:val="00B63471"/>
    <w:rsid w:val="00B638DC"/>
    <w:rsid w:val="00B63976"/>
    <w:rsid w:val="00B63D0A"/>
    <w:rsid w:val="00B6425A"/>
    <w:rsid w:val="00B645A7"/>
    <w:rsid w:val="00B64668"/>
    <w:rsid w:val="00B64A73"/>
    <w:rsid w:val="00B64BE8"/>
    <w:rsid w:val="00B65534"/>
    <w:rsid w:val="00B65CF3"/>
    <w:rsid w:val="00B66431"/>
    <w:rsid w:val="00B66B75"/>
    <w:rsid w:val="00B674D1"/>
    <w:rsid w:val="00B67B74"/>
    <w:rsid w:val="00B700AE"/>
    <w:rsid w:val="00B721CC"/>
    <w:rsid w:val="00B724A7"/>
    <w:rsid w:val="00B72963"/>
    <w:rsid w:val="00B73F99"/>
    <w:rsid w:val="00B740C9"/>
    <w:rsid w:val="00B7424A"/>
    <w:rsid w:val="00B74A95"/>
    <w:rsid w:val="00B74B9E"/>
    <w:rsid w:val="00B74EA3"/>
    <w:rsid w:val="00B756E4"/>
    <w:rsid w:val="00B76073"/>
    <w:rsid w:val="00B7616D"/>
    <w:rsid w:val="00B761DD"/>
    <w:rsid w:val="00B769F7"/>
    <w:rsid w:val="00B773F5"/>
    <w:rsid w:val="00B779DB"/>
    <w:rsid w:val="00B80645"/>
    <w:rsid w:val="00B808E4"/>
    <w:rsid w:val="00B81120"/>
    <w:rsid w:val="00B81435"/>
    <w:rsid w:val="00B82217"/>
    <w:rsid w:val="00B82717"/>
    <w:rsid w:val="00B82C4A"/>
    <w:rsid w:val="00B83062"/>
    <w:rsid w:val="00B8341D"/>
    <w:rsid w:val="00B836D7"/>
    <w:rsid w:val="00B83F4B"/>
    <w:rsid w:val="00B84599"/>
    <w:rsid w:val="00B845A8"/>
    <w:rsid w:val="00B84AF6"/>
    <w:rsid w:val="00B84ED1"/>
    <w:rsid w:val="00B8530A"/>
    <w:rsid w:val="00B85322"/>
    <w:rsid w:val="00B85352"/>
    <w:rsid w:val="00B85C78"/>
    <w:rsid w:val="00B85D36"/>
    <w:rsid w:val="00B85D85"/>
    <w:rsid w:val="00B85E43"/>
    <w:rsid w:val="00B865E4"/>
    <w:rsid w:val="00B86EE6"/>
    <w:rsid w:val="00B87C5E"/>
    <w:rsid w:val="00B90A94"/>
    <w:rsid w:val="00B9105F"/>
    <w:rsid w:val="00B914C8"/>
    <w:rsid w:val="00B9157C"/>
    <w:rsid w:val="00B91D2C"/>
    <w:rsid w:val="00B91DB7"/>
    <w:rsid w:val="00B91F0F"/>
    <w:rsid w:val="00B924A2"/>
    <w:rsid w:val="00B93F1A"/>
    <w:rsid w:val="00B940CB"/>
    <w:rsid w:val="00B9422B"/>
    <w:rsid w:val="00B943E4"/>
    <w:rsid w:val="00B94875"/>
    <w:rsid w:val="00B94DFE"/>
    <w:rsid w:val="00B94E7F"/>
    <w:rsid w:val="00B95250"/>
    <w:rsid w:val="00B955DB"/>
    <w:rsid w:val="00B95AEC"/>
    <w:rsid w:val="00B95D02"/>
    <w:rsid w:val="00B961C0"/>
    <w:rsid w:val="00B96E9E"/>
    <w:rsid w:val="00B96EAD"/>
    <w:rsid w:val="00BA067B"/>
    <w:rsid w:val="00BA086E"/>
    <w:rsid w:val="00BA0B2F"/>
    <w:rsid w:val="00BA115E"/>
    <w:rsid w:val="00BA16C5"/>
    <w:rsid w:val="00BA1BFD"/>
    <w:rsid w:val="00BA2608"/>
    <w:rsid w:val="00BA2776"/>
    <w:rsid w:val="00BA2D57"/>
    <w:rsid w:val="00BA2FCC"/>
    <w:rsid w:val="00BA3A7D"/>
    <w:rsid w:val="00BA3B8C"/>
    <w:rsid w:val="00BA4178"/>
    <w:rsid w:val="00BA4360"/>
    <w:rsid w:val="00BA4DB4"/>
    <w:rsid w:val="00BA5218"/>
    <w:rsid w:val="00BA59DB"/>
    <w:rsid w:val="00BA5A72"/>
    <w:rsid w:val="00BA60EC"/>
    <w:rsid w:val="00BA6342"/>
    <w:rsid w:val="00BA68A5"/>
    <w:rsid w:val="00BA68BC"/>
    <w:rsid w:val="00BA6EFA"/>
    <w:rsid w:val="00BA711F"/>
    <w:rsid w:val="00BB057E"/>
    <w:rsid w:val="00BB06BB"/>
    <w:rsid w:val="00BB07EA"/>
    <w:rsid w:val="00BB0E9E"/>
    <w:rsid w:val="00BB17F8"/>
    <w:rsid w:val="00BB1F73"/>
    <w:rsid w:val="00BB2061"/>
    <w:rsid w:val="00BB2642"/>
    <w:rsid w:val="00BB2BBF"/>
    <w:rsid w:val="00BB368B"/>
    <w:rsid w:val="00BB461D"/>
    <w:rsid w:val="00BB4999"/>
    <w:rsid w:val="00BB4F75"/>
    <w:rsid w:val="00BB504F"/>
    <w:rsid w:val="00BB68E9"/>
    <w:rsid w:val="00BB6E86"/>
    <w:rsid w:val="00BB70B4"/>
    <w:rsid w:val="00BB7253"/>
    <w:rsid w:val="00BB78EB"/>
    <w:rsid w:val="00BB7A6D"/>
    <w:rsid w:val="00BB7D1C"/>
    <w:rsid w:val="00BB7DE6"/>
    <w:rsid w:val="00BB7F9F"/>
    <w:rsid w:val="00BC00C5"/>
    <w:rsid w:val="00BC0128"/>
    <w:rsid w:val="00BC031A"/>
    <w:rsid w:val="00BC0CAB"/>
    <w:rsid w:val="00BC0F68"/>
    <w:rsid w:val="00BC2A4B"/>
    <w:rsid w:val="00BC3367"/>
    <w:rsid w:val="00BC33A0"/>
    <w:rsid w:val="00BC4174"/>
    <w:rsid w:val="00BC45E8"/>
    <w:rsid w:val="00BC5317"/>
    <w:rsid w:val="00BC533C"/>
    <w:rsid w:val="00BC583C"/>
    <w:rsid w:val="00BC5E5C"/>
    <w:rsid w:val="00BC6091"/>
    <w:rsid w:val="00BC70A0"/>
    <w:rsid w:val="00BC768E"/>
    <w:rsid w:val="00BC7E8F"/>
    <w:rsid w:val="00BD09F2"/>
    <w:rsid w:val="00BD1412"/>
    <w:rsid w:val="00BD194C"/>
    <w:rsid w:val="00BD1B2E"/>
    <w:rsid w:val="00BD1C15"/>
    <w:rsid w:val="00BD229F"/>
    <w:rsid w:val="00BD2766"/>
    <w:rsid w:val="00BD2CCC"/>
    <w:rsid w:val="00BD2D4D"/>
    <w:rsid w:val="00BD3415"/>
    <w:rsid w:val="00BD34EF"/>
    <w:rsid w:val="00BD3748"/>
    <w:rsid w:val="00BD4BD8"/>
    <w:rsid w:val="00BD54CE"/>
    <w:rsid w:val="00BD56D0"/>
    <w:rsid w:val="00BD5F26"/>
    <w:rsid w:val="00BD6443"/>
    <w:rsid w:val="00BD6491"/>
    <w:rsid w:val="00BD6AA8"/>
    <w:rsid w:val="00BD746C"/>
    <w:rsid w:val="00BD7A86"/>
    <w:rsid w:val="00BD7FCE"/>
    <w:rsid w:val="00BE0169"/>
    <w:rsid w:val="00BE04ED"/>
    <w:rsid w:val="00BE0F25"/>
    <w:rsid w:val="00BE1294"/>
    <w:rsid w:val="00BE1641"/>
    <w:rsid w:val="00BE312A"/>
    <w:rsid w:val="00BE3492"/>
    <w:rsid w:val="00BE366A"/>
    <w:rsid w:val="00BE38CB"/>
    <w:rsid w:val="00BE3C05"/>
    <w:rsid w:val="00BE5325"/>
    <w:rsid w:val="00BE573D"/>
    <w:rsid w:val="00BE5E7B"/>
    <w:rsid w:val="00BE646D"/>
    <w:rsid w:val="00BF0BD5"/>
    <w:rsid w:val="00BF0D9F"/>
    <w:rsid w:val="00BF12AA"/>
    <w:rsid w:val="00BF13F4"/>
    <w:rsid w:val="00BF24A0"/>
    <w:rsid w:val="00BF2AEB"/>
    <w:rsid w:val="00BF2F68"/>
    <w:rsid w:val="00BF33BB"/>
    <w:rsid w:val="00BF35D9"/>
    <w:rsid w:val="00BF3877"/>
    <w:rsid w:val="00BF391D"/>
    <w:rsid w:val="00BF4A0F"/>
    <w:rsid w:val="00BF5094"/>
    <w:rsid w:val="00BF6412"/>
    <w:rsid w:val="00BF6520"/>
    <w:rsid w:val="00BF671A"/>
    <w:rsid w:val="00BF6767"/>
    <w:rsid w:val="00BF67F8"/>
    <w:rsid w:val="00BF6BD3"/>
    <w:rsid w:val="00BF7986"/>
    <w:rsid w:val="00C00889"/>
    <w:rsid w:val="00C00B11"/>
    <w:rsid w:val="00C00C00"/>
    <w:rsid w:val="00C0103F"/>
    <w:rsid w:val="00C019E7"/>
    <w:rsid w:val="00C02529"/>
    <w:rsid w:val="00C02AA0"/>
    <w:rsid w:val="00C02BE9"/>
    <w:rsid w:val="00C03618"/>
    <w:rsid w:val="00C03DFC"/>
    <w:rsid w:val="00C0417E"/>
    <w:rsid w:val="00C04209"/>
    <w:rsid w:val="00C043A7"/>
    <w:rsid w:val="00C05156"/>
    <w:rsid w:val="00C05183"/>
    <w:rsid w:val="00C05316"/>
    <w:rsid w:val="00C06448"/>
    <w:rsid w:val="00C06553"/>
    <w:rsid w:val="00C06C5F"/>
    <w:rsid w:val="00C07184"/>
    <w:rsid w:val="00C07725"/>
    <w:rsid w:val="00C07ED7"/>
    <w:rsid w:val="00C1123C"/>
    <w:rsid w:val="00C11800"/>
    <w:rsid w:val="00C11F4B"/>
    <w:rsid w:val="00C1299A"/>
    <w:rsid w:val="00C12A52"/>
    <w:rsid w:val="00C12AFE"/>
    <w:rsid w:val="00C12B77"/>
    <w:rsid w:val="00C13057"/>
    <w:rsid w:val="00C131EB"/>
    <w:rsid w:val="00C13DF3"/>
    <w:rsid w:val="00C1456C"/>
    <w:rsid w:val="00C14830"/>
    <w:rsid w:val="00C14AAA"/>
    <w:rsid w:val="00C15DC3"/>
    <w:rsid w:val="00C160C4"/>
    <w:rsid w:val="00C1687C"/>
    <w:rsid w:val="00C16E93"/>
    <w:rsid w:val="00C16F10"/>
    <w:rsid w:val="00C170F6"/>
    <w:rsid w:val="00C1744D"/>
    <w:rsid w:val="00C176F2"/>
    <w:rsid w:val="00C176F9"/>
    <w:rsid w:val="00C17C7C"/>
    <w:rsid w:val="00C17DC2"/>
    <w:rsid w:val="00C21AC1"/>
    <w:rsid w:val="00C2213B"/>
    <w:rsid w:val="00C22687"/>
    <w:rsid w:val="00C22BC5"/>
    <w:rsid w:val="00C22D9D"/>
    <w:rsid w:val="00C23105"/>
    <w:rsid w:val="00C2369D"/>
    <w:rsid w:val="00C236F0"/>
    <w:rsid w:val="00C2384E"/>
    <w:rsid w:val="00C23940"/>
    <w:rsid w:val="00C25906"/>
    <w:rsid w:val="00C26009"/>
    <w:rsid w:val="00C26862"/>
    <w:rsid w:val="00C26DD8"/>
    <w:rsid w:val="00C27530"/>
    <w:rsid w:val="00C3050A"/>
    <w:rsid w:val="00C305B8"/>
    <w:rsid w:val="00C315F8"/>
    <w:rsid w:val="00C31D05"/>
    <w:rsid w:val="00C31F24"/>
    <w:rsid w:val="00C32A81"/>
    <w:rsid w:val="00C32E59"/>
    <w:rsid w:val="00C32FAE"/>
    <w:rsid w:val="00C32FEA"/>
    <w:rsid w:val="00C33772"/>
    <w:rsid w:val="00C33B5E"/>
    <w:rsid w:val="00C33BB7"/>
    <w:rsid w:val="00C3463E"/>
    <w:rsid w:val="00C34C87"/>
    <w:rsid w:val="00C35945"/>
    <w:rsid w:val="00C35F9A"/>
    <w:rsid w:val="00C36565"/>
    <w:rsid w:val="00C36D30"/>
    <w:rsid w:val="00C3703C"/>
    <w:rsid w:val="00C3717E"/>
    <w:rsid w:val="00C379C1"/>
    <w:rsid w:val="00C409D6"/>
    <w:rsid w:val="00C411D2"/>
    <w:rsid w:val="00C4126B"/>
    <w:rsid w:val="00C416F7"/>
    <w:rsid w:val="00C41878"/>
    <w:rsid w:val="00C41A7B"/>
    <w:rsid w:val="00C42408"/>
    <w:rsid w:val="00C425A6"/>
    <w:rsid w:val="00C42999"/>
    <w:rsid w:val="00C439C5"/>
    <w:rsid w:val="00C446F8"/>
    <w:rsid w:val="00C44D26"/>
    <w:rsid w:val="00C44E69"/>
    <w:rsid w:val="00C45B38"/>
    <w:rsid w:val="00C45CE9"/>
    <w:rsid w:val="00C45D27"/>
    <w:rsid w:val="00C45EB5"/>
    <w:rsid w:val="00C464D1"/>
    <w:rsid w:val="00C46553"/>
    <w:rsid w:val="00C46915"/>
    <w:rsid w:val="00C46AC4"/>
    <w:rsid w:val="00C46B3A"/>
    <w:rsid w:val="00C46D55"/>
    <w:rsid w:val="00C46D85"/>
    <w:rsid w:val="00C46FF8"/>
    <w:rsid w:val="00C470CF"/>
    <w:rsid w:val="00C4753D"/>
    <w:rsid w:val="00C47604"/>
    <w:rsid w:val="00C5160E"/>
    <w:rsid w:val="00C52127"/>
    <w:rsid w:val="00C5232E"/>
    <w:rsid w:val="00C52E1E"/>
    <w:rsid w:val="00C52EE9"/>
    <w:rsid w:val="00C537E5"/>
    <w:rsid w:val="00C5421C"/>
    <w:rsid w:val="00C54CC9"/>
    <w:rsid w:val="00C55329"/>
    <w:rsid w:val="00C5557F"/>
    <w:rsid w:val="00C557EC"/>
    <w:rsid w:val="00C55A13"/>
    <w:rsid w:val="00C55F3A"/>
    <w:rsid w:val="00C567A6"/>
    <w:rsid w:val="00C56927"/>
    <w:rsid w:val="00C56A49"/>
    <w:rsid w:val="00C572D2"/>
    <w:rsid w:val="00C5731F"/>
    <w:rsid w:val="00C57C9E"/>
    <w:rsid w:val="00C57E58"/>
    <w:rsid w:val="00C605B7"/>
    <w:rsid w:val="00C60EAF"/>
    <w:rsid w:val="00C611A3"/>
    <w:rsid w:val="00C61638"/>
    <w:rsid w:val="00C6168A"/>
    <w:rsid w:val="00C61818"/>
    <w:rsid w:val="00C61B0C"/>
    <w:rsid w:val="00C62640"/>
    <w:rsid w:val="00C631B1"/>
    <w:rsid w:val="00C63463"/>
    <w:rsid w:val="00C637EB"/>
    <w:rsid w:val="00C63998"/>
    <w:rsid w:val="00C63D11"/>
    <w:rsid w:val="00C63E5B"/>
    <w:rsid w:val="00C644C5"/>
    <w:rsid w:val="00C64629"/>
    <w:rsid w:val="00C646FA"/>
    <w:rsid w:val="00C6485F"/>
    <w:rsid w:val="00C6527C"/>
    <w:rsid w:val="00C657FD"/>
    <w:rsid w:val="00C65FE2"/>
    <w:rsid w:val="00C6624E"/>
    <w:rsid w:val="00C66F7F"/>
    <w:rsid w:val="00C67037"/>
    <w:rsid w:val="00C67646"/>
    <w:rsid w:val="00C700A4"/>
    <w:rsid w:val="00C705A9"/>
    <w:rsid w:val="00C707D9"/>
    <w:rsid w:val="00C70D66"/>
    <w:rsid w:val="00C70E18"/>
    <w:rsid w:val="00C719B9"/>
    <w:rsid w:val="00C71AA8"/>
    <w:rsid w:val="00C72429"/>
    <w:rsid w:val="00C72C83"/>
    <w:rsid w:val="00C72D9E"/>
    <w:rsid w:val="00C72FE9"/>
    <w:rsid w:val="00C73552"/>
    <w:rsid w:val="00C73DA5"/>
    <w:rsid w:val="00C7413D"/>
    <w:rsid w:val="00C74608"/>
    <w:rsid w:val="00C75273"/>
    <w:rsid w:val="00C752CE"/>
    <w:rsid w:val="00C7567D"/>
    <w:rsid w:val="00C77068"/>
    <w:rsid w:val="00C77A7D"/>
    <w:rsid w:val="00C80606"/>
    <w:rsid w:val="00C80BEC"/>
    <w:rsid w:val="00C80D5A"/>
    <w:rsid w:val="00C817FE"/>
    <w:rsid w:val="00C822D1"/>
    <w:rsid w:val="00C82918"/>
    <w:rsid w:val="00C82BC7"/>
    <w:rsid w:val="00C8362D"/>
    <w:rsid w:val="00C837E2"/>
    <w:rsid w:val="00C83BD5"/>
    <w:rsid w:val="00C841D3"/>
    <w:rsid w:val="00C84AB8"/>
    <w:rsid w:val="00C84DAD"/>
    <w:rsid w:val="00C852FC"/>
    <w:rsid w:val="00C85D71"/>
    <w:rsid w:val="00C861FA"/>
    <w:rsid w:val="00C86BCE"/>
    <w:rsid w:val="00C86D7E"/>
    <w:rsid w:val="00C909BE"/>
    <w:rsid w:val="00C90BFF"/>
    <w:rsid w:val="00C90C0A"/>
    <w:rsid w:val="00C91176"/>
    <w:rsid w:val="00C916AD"/>
    <w:rsid w:val="00C9194E"/>
    <w:rsid w:val="00C919A9"/>
    <w:rsid w:val="00C926C3"/>
    <w:rsid w:val="00C92879"/>
    <w:rsid w:val="00C92AFF"/>
    <w:rsid w:val="00C92E99"/>
    <w:rsid w:val="00C9373F"/>
    <w:rsid w:val="00C94713"/>
    <w:rsid w:val="00C949A9"/>
    <w:rsid w:val="00C9522C"/>
    <w:rsid w:val="00C954C0"/>
    <w:rsid w:val="00C95BC8"/>
    <w:rsid w:val="00C964CE"/>
    <w:rsid w:val="00C96783"/>
    <w:rsid w:val="00C967B4"/>
    <w:rsid w:val="00C967EE"/>
    <w:rsid w:val="00C96A4A"/>
    <w:rsid w:val="00C973E2"/>
    <w:rsid w:val="00CA0FD9"/>
    <w:rsid w:val="00CA1789"/>
    <w:rsid w:val="00CA1F10"/>
    <w:rsid w:val="00CA2E52"/>
    <w:rsid w:val="00CA303D"/>
    <w:rsid w:val="00CA3B50"/>
    <w:rsid w:val="00CA4424"/>
    <w:rsid w:val="00CA4D11"/>
    <w:rsid w:val="00CA5428"/>
    <w:rsid w:val="00CA60A9"/>
    <w:rsid w:val="00CA6586"/>
    <w:rsid w:val="00CA670E"/>
    <w:rsid w:val="00CA6D10"/>
    <w:rsid w:val="00CA6F2D"/>
    <w:rsid w:val="00CA7189"/>
    <w:rsid w:val="00CA73A2"/>
    <w:rsid w:val="00CA74D8"/>
    <w:rsid w:val="00CA7769"/>
    <w:rsid w:val="00CA7E8F"/>
    <w:rsid w:val="00CA7F3C"/>
    <w:rsid w:val="00CB0702"/>
    <w:rsid w:val="00CB0722"/>
    <w:rsid w:val="00CB09E4"/>
    <w:rsid w:val="00CB13EE"/>
    <w:rsid w:val="00CB18CE"/>
    <w:rsid w:val="00CB2394"/>
    <w:rsid w:val="00CB2974"/>
    <w:rsid w:val="00CB2FCF"/>
    <w:rsid w:val="00CB2FE1"/>
    <w:rsid w:val="00CB3AED"/>
    <w:rsid w:val="00CB3DC8"/>
    <w:rsid w:val="00CB3E60"/>
    <w:rsid w:val="00CB4ABB"/>
    <w:rsid w:val="00CB4AC8"/>
    <w:rsid w:val="00CB4BEB"/>
    <w:rsid w:val="00CB573C"/>
    <w:rsid w:val="00CB59EC"/>
    <w:rsid w:val="00CB5C4F"/>
    <w:rsid w:val="00CB5EF4"/>
    <w:rsid w:val="00CB64C8"/>
    <w:rsid w:val="00CB6BA0"/>
    <w:rsid w:val="00CB749F"/>
    <w:rsid w:val="00CB75E8"/>
    <w:rsid w:val="00CB781F"/>
    <w:rsid w:val="00CC0208"/>
    <w:rsid w:val="00CC056C"/>
    <w:rsid w:val="00CC099B"/>
    <w:rsid w:val="00CC0C38"/>
    <w:rsid w:val="00CC21F7"/>
    <w:rsid w:val="00CC2242"/>
    <w:rsid w:val="00CC2249"/>
    <w:rsid w:val="00CC2D82"/>
    <w:rsid w:val="00CC3445"/>
    <w:rsid w:val="00CC39BA"/>
    <w:rsid w:val="00CC3A53"/>
    <w:rsid w:val="00CC3B43"/>
    <w:rsid w:val="00CC43F7"/>
    <w:rsid w:val="00CC4633"/>
    <w:rsid w:val="00CC48F9"/>
    <w:rsid w:val="00CC5528"/>
    <w:rsid w:val="00CC609C"/>
    <w:rsid w:val="00CC6E47"/>
    <w:rsid w:val="00CC6F3F"/>
    <w:rsid w:val="00CC7623"/>
    <w:rsid w:val="00CC77FA"/>
    <w:rsid w:val="00CC794B"/>
    <w:rsid w:val="00CC7F04"/>
    <w:rsid w:val="00CC7FF5"/>
    <w:rsid w:val="00CD106D"/>
    <w:rsid w:val="00CD14B8"/>
    <w:rsid w:val="00CD17F6"/>
    <w:rsid w:val="00CD1D61"/>
    <w:rsid w:val="00CD1D62"/>
    <w:rsid w:val="00CD22CB"/>
    <w:rsid w:val="00CD27A4"/>
    <w:rsid w:val="00CD34FC"/>
    <w:rsid w:val="00CD35D5"/>
    <w:rsid w:val="00CD3828"/>
    <w:rsid w:val="00CD4571"/>
    <w:rsid w:val="00CD480C"/>
    <w:rsid w:val="00CD49F6"/>
    <w:rsid w:val="00CD6EB4"/>
    <w:rsid w:val="00CD6F45"/>
    <w:rsid w:val="00CD6F6C"/>
    <w:rsid w:val="00CD7170"/>
    <w:rsid w:val="00CD78A1"/>
    <w:rsid w:val="00CD793F"/>
    <w:rsid w:val="00CD7C4B"/>
    <w:rsid w:val="00CE01E8"/>
    <w:rsid w:val="00CE030B"/>
    <w:rsid w:val="00CE07C4"/>
    <w:rsid w:val="00CE106E"/>
    <w:rsid w:val="00CE134E"/>
    <w:rsid w:val="00CE178B"/>
    <w:rsid w:val="00CE1B33"/>
    <w:rsid w:val="00CE2C79"/>
    <w:rsid w:val="00CE2E23"/>
    <w:rsid w:val="00CE2F38"/>
    <w:rsid w:val="00CE4258"/>
    <w:rsid w:val="00CE4D4C"/>
    <w:rsid w:val="00CE4D8D"/>
    <w:rsid w:val="00CE4F18"/>
    <w:rsid w:val="00CE51D8"/>
    <w:rsid w:val="00CE51EB"/>
    <w:rsid w:val="00CE521C"/>
    <w:rsid w:val="00CE53E8"/>
    <w:rsid w:val="00CE5616"/>
    <w:rsid w:val="00CE5B7E"/>
    <w:rsid w:val="00CE64D3"/>
    <w:rsid w:val="00CE72A4"/>
    <w:rsid w:val="00CE7CF2"/>
    <w:rsid w:val="00CF0C3F"/>
    <w:rsid w:val="00CF1A90"/>
    <w:rsid w:val="00CF202B"/>
    <w:rsid w:val="00CF281E"/>
    <w:rsid w:val="00CF2F0B"/>
    <w:rsid w:val="00CF42EF"/>
    <w:rsid w:val="00CF46C1"/>
    <w:rsid w:val="00CF4AE3"/>
    <w:rsid w:val="00CF4C29"/>
    <w:rsid w:val="00CF51AA"/>
    <w:rsid w:val="00CF529D"/>
    <w:rsid w:val="00CF604E"/>
    <w:rsid w:val="00CF689D"/>
    <w:rsid w:val="00CF6E65"/>
    <w:rsid w:val="00CF6EB8"/>
    <w:rsid w:val="00CF73FB"/>
    <w:rsid w:val="00CF7B13"/>
    <w:rsid w:val="00CF7C63"/>
    <w:rsid w:val="00D0135F"/>
    <w:rsid w:val="00D0157C"/>
    <w:rsid w:val="00D018AE"/>
    <w:rsid w:val="00D01F48"/>
    <w:rsid w:val="00D02E79"/>
    <w:rsid w:val="00D03067"/>
    <w:rsid w:val="00D034BE"/>
    <w:rsid w:val="00D03B25"/>
    <w:rsid w:val="00D03BA7"/>
    <w:rsid w:val="00D04207"/>
    <w:rsid w:val="00D045BA"/>
    <w:rsid w:val="00D045CF"/>
    <w:rsid w:val="00D049BD"/>
    <w:rsid w:val="00D0517B"/>
    <w:rsid w:val="00D05453"/>
    <w:rsid w:val="00D0669D"/>
    <w:rsid w:val="00D06B26"/>
    <w:rsid w:val="00D06D82"/>
    <w:rsid w:val="00D06EF8"/>
    <w:rsid w:val="00D10130"/>
    <w:rsid w:val="00D10203"/>
    <w:rsid w:val="00D1063E"/>
    <w:rsid w:val="00D106CD"/>
    <w:rsid w:val="00D110B0"/>
    <w:rsid w:val="00D11719"/>
    <w:rsid w:val="00D121F5"/>
    <w:rsid w:val="00D12D11"/>
    <w:rsid w:val="00D1337A"/>
    <w:rsid w:val="00D13AF6"/>
    <w:rsid w:val="00D13B9C"/>
    <w:rsid w:val="00D150C1"/>
    <w:rsid w:val="00D15759"/>
    <w:rsid w:val="00D164DD"/>
    <w:rsid w:val="00D1678B"/>
    <w:rsid w:val="00D16D62"/>
    <w:rsid w:val="00D1715D"/>
    <w:rsid w:val="00D175FD"/>
    <w:rsid w:val="00D17E53"/>
    <w:rsid w:val="00D207AD"/>
    <w:rsid w:val="00D20898"/>
    <w:rsid w:val="00D21ADA"/>
    <w:rsid w:val="00D21D9A"/>
    <w:rsid w:val="00D21F39"/>
    <w:rsid w:val="00D22101"/>
    <w:rsid w:val="00D22691"/>
    <w:rsid w:val="00D2302C"/>
    <w:rsid w:val="00D23339"/>
    <w:rsid w:val="00D2365A"/>
    <w:rsid w:val="00D23D6F"/>
    <w:rsid w:val="00D24564"/>
    <w:rsid w:val="00D25381"/>
    <w:rsid w:val="00D25D5F"/>
    <w:rsid w:val="00D25D65"/>
    <w:rsid w:val="00D2600A"/>
    <w:rsid w:val="00D26B3F"/>
    <w:rsid w:val="00D27554"/>
    <w:rsid w:val="00D277BD"/>
    <w:rsid w:val="00D27AED"/>
    <w:rsid w:val="00D27E7D"/>
    <w:rsid w:val="00D27EAC"/>
    <w:rsid w:val="00D30961"/>
    <w:rsid w:val="00D31803"/>
    <w:rsid w:val="00D31C18"/>
    <w:rsid w:val="00D32E9E"/>
    <w:rsid w:val="00D33171"/>
    <w:rsid w:val="00D3374F"/>
    <w:rsid w:val="00D33B7C"/>
    <w:rsid w:val="00D3406C"/>
    <w:rsid w:val="00D34DF1"/>
    <w:rsid w:val="00D350B3"/>
    <w:rsid w:val="00D35C5B"/>
    <w:rsid w:val="00D35CA7"/>
    <w:rsid w:val="00D35F85"/>
    <w:rsid w:val="00D362ED"/>
    <w:rsid w:val="00D37175"/>
    <w:rsid w:val="00D40994"/>
    <w:rsid w:val="00D412B7"/>
    <w:rsid w:val="00D4145A"/>
    <w:rsid w:val="00D41A0C"/>
    <w:rsid w:val="00D41F17"/>
    <w:rsid w:val="00D420C1"/>
    <w:rsid w:val="00D4270A"/>
    <w:rsid w:val="00D42AE2"/>
    <w:rsid w:val="00D43250"/>
    <w:rsid w:val="00D4338A"/>
    <w:rsid w:val="00D43DF8"/>
    <w:rsid w:val="00D440C3"/>
    <w:rsid w:val="00D4451A"/>
    <w:rsid w:val="00D45227"/>
    <w:rsid w:val="00D454AB"/>
    <w:rsid w:val="00D456F8"/>
    <w:rsid w:val="00D45746"/>
    <w:rsid w:val="00D45B3A"/>
    <w:rsid w:val="00D46C97"/>
    <w:rsid w:val="00D4783F"/>
    <w:rsid w:val="00D50875"/>
    <w:rsid w:val="00D512B6"/>
    <w:rsid w:val="00D513C8"/>
    <w:rsid w:val="00D518B2"/>
    <w:rsid w:val="00D51D94"/>
    <w:rsid w:val="00D51F16"/>
    <w:rsid w:val="00D52681"/>
    <w:rsid w:val="00D52E04"/>
    <w:rsid w:val="00D53003"/>
    <w:rsid w:val="00D53440"/>
    <w:rsid w:val="00D536EA"/>
    <w:rsid w:val="00D54F32"/>
    <w:rsid w:val="00D55020"/>
    <w:rsid w:val="00D55261"/>
    <w:rsid w:val="00D555D1"/>
    <w:rsid w:val="00D55B13"/>
    <w:rsid w:val="00D5640C"/>
    <w:rsid w:val="00D569A8"/>
    <w:rsid w:val="00D569D3"/>
    <w:rsid w:val="00D56AD2"/>
    <w:rsid w:val="00D56F9C"/>
    <w:rsid w:val="00D57F47"/>
    <w:rsid w:val="00D60307"/>
    <w:rsid w:val="00D61B9E"/>
    <w:rsid w:val="00D61BF9"/>
    <w:rsid w:val="00D627D3"/>
    <w:rsid w:val="00D62F46"/>
    <w:rsid w:val="00D6372C"/>
    <w:rsid w:val="00D63D0E"/>
    <w:rsid w:val="00D6407F"/>
    <w:rsid w:val="00D64501"/>
    <w:rsid w:val="00D646F9"/>
    <w:rsid w:val="00D64951"/>
    <w:rsid w:val="00D654F7"/>
    <w:rsid w:val="00D657A4"/>
    <w:rsid w:val="00D662B7"/>
    <w:rsid w:val="00D66366"/>
    <w:rsid w:val="00D66A9C"/>
    <w:rsid w:val="00D66ED1"/>
    <w:rsid w:val="00D672A2"/>
    <w:rsid w:val="00D67C5F"/>
    <w:rsid w:val="00D67D97"/>
    <w:rsid w:val="00D7035D"/>
    <w:rsid w:val="00D70392"/>
    <w:rsid w:val="00D70B7C"/>
    <w:rsid w:val="00D71041"/>
    <w:rsid w:val="00D72464"/>
    <w:rsid w:val="00D72593"/>
    <w:rsid w:val="00D72D0D"/>
    <w:rsid w:val="00D7349D"/>
    <w:rsid w:val="00D73887"/>
    <w:rsid w:val="00D74702"/>
    <w:rsid w:val="00D74752"/>
    <w:rsid w:val="00D748B4"/>
    <w:rsid w:val="00D7493C"/>
    <w:rsid w:val="00D75307"/>
    <w:rsid w:val="00D7552F"/>
    <w:rsid w:val="00D76A33"/>
    <w:rsid w:val="00D772E2"/>
    <w:rsid w:val="00D77FDA"/>
    <w:rsid w:val="00D80586"/>
    <w:rsid w:val="00D805AB"/>
    <w:rsid w:val="00D806B4"/>
    <w:rsid w:val="00D80F29"/>
    <w:rsid w:val="00D81D98"/>
    <w:rsid w:val="00D82246"/>
    <w:rsid w:val="00D82336"/>
    <w:rsid w:val="00D83243"/>
    <w:rsid w:val="00D83556"/>
    <w:rsid w:val="00D8383F"/>
    <w:rsid w:val="00D841A5"/>
    <w:rsid w:val="00D84B8E"/>
    <w:rsid w:val="00D84DE5"/>
    <w:rsid w:val="00D8590D"/>
    <w:rsid w:val="00D85D1A"/>
    <w:rsid w:val="00D85D6D"/>
    <w:rsid w:val="00D86B15"/>
    <w:rsid w:val="00D86CA8"/>
    <w:rsid w:val="00D878FE"/>
    <w:rsid w:val="00D9069D"/>
    <w:rsid w:val="00D906B5"/>
    <w:rsid w:val="00D9117C"/>
    <w:rsid w:val="00D91EC1"/>
    <w:rsid w:val="00D92B7B"/>
    <w:rsid w:val="00D92CC2"/>
    <w:rsid w:val="00D92E96"/>
    <w:rsid w:val="00D93407"/>
    <w:rsid w:val="00D9365E"/>
    <w:rsid w:val="00D94147"/>
    <w:rsid w:val="00D949BC"/>
    <w:rsid w:val="00D94A48"/>
    <w:rsid w:val="00D95201"/>
    <w:rsid w:val="00D95F1A"/>
    <w:rsid w:val="00D96738"/>
    <w:rsid w:val="00D973EB"/>
    <w:rsid w:val="00D97882"/>
    <w:rsid w:val="00D97B70"/>
    <w:rsid w:val="00DA04E5"/>
    <w:rsid w:val="00DA0B0B"/>
    <w:rsid w:val="00DA0D7B"/>
    <w:rsid w:val="00DA1CFC"/>
    <w:rsid w:val="00DA1D48"/>
    <w:rsid w:val="00DA20E7"/>
    <w:rsid w:val="00DA2AA7"/>
    <w:rsid w:val="00DA30F6"/>
    <w:rsid w:val="00DA3201"/>
    <w:rsid w:val="00DA3D1C"/>
    <w:rsid w:val="00DA3DC4"/>
    <w:rsid w:val="00DA490A"/>
    <w:rsid w:val="00DA4A54"/>
    <w:rsid w:val="00DA4A71"/>
    <w:rsid w:val="00DA4D37"/>
    <w:rsid w:val="00DA4D40"/>
    <w:rsid w:val="00DA50C8"/>
    <w:rsid w:val="00DA5C1E"/>
    <w:rsid w:val="00DA62E5"/>
    <w:rsid w:val="00DA6BEA"/>
    <w:rsid w:val="00DA6F38"/>
    <w:rsid w:val="00DA7334"/>
    <w:rsid w:val="00DB04B8"/>
    <w:rsid w:val="00DB2928"/>
    <w:rsid w:val="00DB37C8"/>
    <w:rsid w:val="00DB3AFE"/>
    <w:rsid w:val="00DB3D39"/>
    <w:rsid w:val="00DB405F"/>
    <w:rsid w:val="00DB43C5"/>
    <w:rsid w:val="00DB4F01"/>
    <w:rsid w:val="00DB547C"/>
    <w:rsid w:val="00DB5CE2"/>
    <w:rsid w:val="00DB6CE7"/>
    <w:rsid w:val="00DB74A5"/>
    <w:rsid w:val="00DB7AA6"/>
    <w:rsid w:val="00DB7AC9"/>
    <w:rsid w:val="00DB7BF9"/>
    <w:rsid w:val="00DB7C75"/>
    <w:rsid w:val="00DC0218"/>
    <w:rsid w:val="00DC079D"/>
    <w:rsid w:val="00DC083C"/>
    <w:rsid w:val="00DC087C"/>
    <w:rsid w:val="00DC0A4E"/>
    <w:rsid w:val="00DC1430"/>
    <w:rsid w:val="00DC15DD"/>
    <w:rsid w:val="00DC16C2"/>
    <w:rsid w:val="00DC16E3"/>
    <w:rsid w:val="00DC1951"/>
    <w:rsid w:val="00DC1F75"/>
    <w:rsid w:val="00DC2BD2"/>
    <w:rsid w:val="00DC30DD"/>
    <w:rsid w:val="00DC327A"/>
    <w:rsid w:val="00DC3356"/>
    <w:rsid w:val="00DC36E8"/>
    <w:rsid w:val="00DC3E75"/>
    <w:rsid w:val="00DC428E"/>
    <w:rsid w:val="00DC4860"/>
    <w:rsid w:val="00DC5D53"/>
    <w:rsid w:val="00DC67A5"/>
    <w:rsid w:val="00DC6A40"/>
    <w:rsid w:val="00DC7A9B"/>
    <w:rsid w:val="00DC7F92"/>
    <w:rsid w:val="00DD153C"/>
    <w:rsid w:val="00DD1836"/>
    <w:rsid w:val="00DD191F"/>
    <w:rsid w:val="00DD208B"/>
    <w:rsid w:val="00DD2C0C"/>
    <w:rsid w:val="00DD3579"/>
    <w:rsid w:val="00DD3BA7"/>
    <w:rsid w:val="00DD3C3E"/>
    <w:rsid w:val="00DD3CBF"/>
    <w:rsid w:val="00DD3D68"/>
    <w:rsid w:val="00DD3E21"/>
    <w:rsid w:val="00DD46AE"/>
    <w:rsid w:val="00DD4D48"/>
    <w:rsid w:val="00DD5A3B"/>
    <w:rsid w:val="00DD5B80"/>
    <w:rsid w:val="00DD5F7A"/>
    <w:rsid w:val="00DD6466"/>
    <w:rsid w:val="00DD6C73"/>
    <w:rsid w:val="00DD6FB1"/>
    <w:rsid w:val="00DD7247"/>
    <w:rsid w:val="00DD77CE"/>
    <w:rsid w:val="00DD7E38"/>
    <w:rsid w:val="00DE0A5A"/>
    <w:rsid w:val="00DE0CA3"/>
    <w:rsid w:val="00DE0F8C"/>
    <w:rsid w:val="00DE0FF4"/>
    <w:rsid w:val="00DE2103"/>
    <w:rsid w:val="00DE406F"/>
    <w:rsid w:val="00DE41C4"/>
    <w:rsid w:val="00DE42BD"/>
    <w:rsid w:val="00DE42E3"/>
    <w:rsid w:val="00DE4980"/>
    <w:rsid w:val="00DE5075"/>
    <w:rsid w:val="00DE50BE"/>
    <w:rsid w:val="00DE50CE"/>
    <w:rsid w:val="00DE545B"/>
    <w:rsid w:val="00DE5686"/>
    <w:rsid w:val="00DE5B72"/>
    <w:rsid w:val="00DE5CD5"/>
    <w:rsid w:val="00DE6098"/>
    <w:rsid w:val="00DE677E"/>
    <w:rsid w:val="00DE78B8"/>
    <w:rsid w:val="00DF0EFA"/>
    <w:rsid w:val="00DF1188"/>
    <w:rsid w:val="00DF1F4C"/>
    <w:rsid w:val="00DF302D"/>
    <w:rsid w:val="00DF3781"/>
    <w:rsid w:val="00DF4C50"/>
    <w:rsid w:val="00DF6D1A"/>
    <w:rsid w:val="00DF6E0F"/>
    <w:rsid w:val="00DF7AC7"/>
    <w:rsid w:val="00E00170"/>
    <w:rsid w:val="00E00B23"/>
    <w:rsid w:val="00E01039"/>
    <w:rsid w:val="00E010BB"/>
    <w:rsid w:val="00E013B5"/>
    <w:rsid w:val="00E01ED0"/>
    <w:rsid w:val="00E02610"/>
    <w:rsid w:val="00E03065"/>
    <w:rsid w:val="00E030BB"/>
    <w:rsid w:val="00E04856"/>
    <w:rsid w:val="00E05106"/>
    <w:rsid w:val="00E0539B"/>
    <w:rsid w:val="00E055B1"/>
    <w:rsid w:val="00E05DDC"/>
    <w:rsid w:val="00E05F0B"/>
    <w:rsid w:val="00E061FC"/>
    <w:rsid w:val="00E062C6"/>
    <w:rsid w:val="00E06A60"/>
    <w:rsid w:val="00E06BCD"/>
    <w:rsid w:val="00E06EE8"/>
    <w:rsid w:val="00E0703C"/>
    <w:rsid w:val="00E072F2"/>
    <w:rsid w:val="00E07AF2"/>
    <w:rsid w:val="00E07D8B"/>
    <w:rsid w:val="00E07E27"/>
    <w:rsid w:val="00E07EE1"/>
    <w:rsid w:val="00E10A1B"/>
    <w:rsid w:val="00E11212"/>
    <w:rsid w:val="00E11A95"/>
    <w:rsid w:val="00E139E4"/>
    <w:rsid w:val="00E13A43"/>
    <w:rsid w:val="00E14287"/>
    <w:rsid w:val="00E15204"/>
    <w:rsid w:val="00E1530F"/>
    <w:rsid w:val="00E156F1"/>
    <w:rsid w:val="00E15C10"/>
    <w:rsid w:val="00E16185"/>
    <w:rsid w:val="00E16278"/>
    <w:rsid w:val="00E167DF"/>
    <w:rsid w:val="00E17409"/>
    <w:rsid w:val="00E17D86"/>
    <w:rsid w:val="00E17F57"/>
    <w:rsid w:val="00E20539"/>
    <w:rsid w:val="00E20672"/>
    <w:rsid w:val="00E20BAE"/>
    <w:rsid w:val="00E21DAA"/>
    <w:rsid w:val="00E220DD"/>
    <w:rsid w:val="00E221E3"/>
    <w:rsid w:val="00E223B6"/>
    <w:rsid w:val="00E224A6"/>
    <w:rsid w:val="00E22873"/>
    <w:rsid w:val="00E25014"/>
    <w:rsid w:val="00E25433"/>
    <w:rsid w:val="00E261C5"/>
    <w:rsid w:val="00E2670A"/>
    <w:rsid w:val="00E26855"/>
    <w:rsid w:val="00E27748"/>
    <w:rsid w:val="00E302C1"/>
    <w:rsid w:val="00E30478"/>
    <w:rsid w:val="00E30A24"/>
    <w:rsid w:val="00E30E79"/>
    <w:rsid w:val="00E3111A"/>
    <w:rsid w:val="00E3117E"/>
    <w:rsid w:val="00E31223"/>
    <w:rsid w:val="00E314ED"/>
    <w:rsid w:val="00E32885"/>
    <w:rsid w:val="00E32940"/>
    <w:rsid w:val="00E32946"/>
    <w:rsid w:val="00E339A4"/>
    <w:rsid w:val="00E33FAB"/>
    <w:rsid w:val="00E33FE5"/>
    <w:rsid w:val="00E34215"/>
    <w:rsid w:val="00E34304"/>
    <w:rsid w:val="00E34BE8"/>
    <w:rsid w:val="00E34DEC"/>
    <w:rsid w:val="00E35942"/>
    <w:rsid w:val="00E359A0"/>
    <w:rsid w:val="00E35DC8"/>
    <w:rsid w:val="00E3601C"/>
    <w:rsid w:val="00E36052"/>
    <w:rsid w:val="00E3615A"/>
    <w:rsid w:val="00E364AE"/>
    <w:rsid w:val="00E37126"/>
    <w:rsid w:val="00E37267"/>
    <w:rsid w:val="00E37ABE"/>
    <w:rsid w:val="00E37EC5"/>
    <w:rsid w:val="00E37FF7"/>
    <w:rsid w:val="00E404A0"/>
    <w:rsid w:val="00E40779"/>
    <w:rsid w:val="00E40B8E"/>
    <w:rsid w:val="00E412BE"/>
    <w:rsid w:val="00E41846"/>
    <w:rsid w:val="00E41DD8"/>
    <w:rsid w:val="00E41F0A"/>
    <w:rsid w:val="00E42A76"/>
    <w:rsid w:val="00E43B62"/>
    <w:rsid w:val="00E44095"/>
    <w:rsid w:val="00E44DC5"/>
    <w:rsid w:val="00E453AB"/>
    <w:rsid w:val="00E455D9"/>
    <w:rsid w:val="00E4635B"/>
    <w:rsid w:val="00E47258"/>
    <w:rsid w:val="00E47675"/>
    <w:rsid w:val="00E47FCA"/>
    <w:rsid w:val="00E50418"/>
    <w:rsid w:val="00E51F55"/>
    <w:rsid w:val="00E521F2"/>
    <w:rsid w:val="00E52EE4"/>
    <w:rsid w:val="00E52F70"/>
    <w:rsid w:val="00E537BD"/>
    <w:rsid w:val="00E53FBD"/>
    <w:rsid w:val="00E55174"/>
    <w:rsid w:val="00E55548"/>
    <w:rsid w:val="00E578CA"/>
    <w:rsid w:val="00E57B49"/>
    <w:rsid w:val="00E57C26"/>
    <w:rsid w:val="00E57EB0"/>
    <w:rsid w:val="00E60610"/>
    <w:rsid w:val="00E61BD0"/>
    <w:rsid w:val="00E621DE"/>
    <w:rsid w:val="00E62869"/>
    <w:rsid w:val="00E62E72"/>
    <w:rsid w:val="00E6304B"/>
    <w:rsid w:val="00E643E9"/>
    <w:rsid w:val="00E652D9"/>
    <w:rsid w:val="00E662FD"/>
    <w:rsid w:val="00E666F7"/>
    <w:rsid w:val="00E66D15"/>
    <w:rsid w:val="00E676B8"/>
    <w:rsid w:val="00E67E20"/>
    <w:rsid w:val="00E70598"/>
    <w:rsid w:val="00E7059B"/>
    <w:rsid w:val="00E70992"/>
    <w:rsid w:val="00E71295"/>
    <w:rsid w:val="00E71399"/>
    <w:rsid w:val="00E72807"/>
    <w:rsid w:val="00E72B30"/>
    <w:rsid w:val="00E72CBD"/>
    <w:rsid w:val="00E731A4"/>
    <w:rsid w:val="00E735BC"/>
    <w:rsid w:val="00E74636"/>
    <w:rsid w:val="00E75548"/>
    <w:rsid w:val="00E7719E"/>
    <w:rsid w:val="00E777A9"/>
    <w:rsid w:val="00E808D7"/>
    <w:rsid w:val="00E81553"/>
    <w:rsid w:val="00E816B8"/>
    <w:rsid w:val="00E81A57"/>
    <w:rsid w:val="00E81B91"/>
    <w:rsid w:val="00E82189"/>
    <w:rsid w:val="00E82BB9"/>
    <w:rsid w:val="00E82D4C"/>
    <w:rsid w:val="00E83357"/>
    <w:rsid w:val="00E835CD"/>
    <w:rsid w:val="00E83608"/>
    <w:rsid w:val="00E8479C"/>
    <w:rsid w:val="00E84E04"/>
    <w:rsid w:val="00E85511"/>
    <w:rsid w:val="00E85CF9"/>
    <w:rsid w:val="00E867F8"/>
    <w:rsid w:val="00E86AF9"/>
    <w:rsid w:val="00E87375"/>
    <w:rsid w:val="00E876C8"/>
    <w:rsid w:val="00E87A3F"/>
    <w:rsid w:val="00E906CA"/>
    <w:rsid w:val="00E90E99"/>
    <w:rsid w:val="00E910B6"/>
    <w:rsid w:val="00E9122D"/>
    <w:rsid w:val="00E91259"/>
    <w:rsid w:val="00E913AF"/>
    <w:rsid w:val="00E91A45"/>
    <w:rsid w:val="00E92839"/>
    <w:rsid w:val="00E92988"/>
    <w:rsid w:val="00E939C3"/>
    <w:rsid w:val="00E93F1D"/>
    <w:rsid w:val="00E941E8"/>
    <w:rsid w:val="00E94B1D"/>
    <w:rsid w:val="00E95AD6"/>
    <w:rsid w:val="00E95BD9"/>
    <w:rsid w:val="00E95DA4"/>
    <w:rsid w:val="00E961B6"/>
    <w:rsid w:val="00E97DB1"/>
    <w:rsid w:val="00EA0995"/>
    <w:rsid w:val="00EA1C09"/>
    <w:rsid w:val="00EA1DA7"/>
    <w:rsid w:val="00EA1ECD"/>
    <w:rsid w:val="00EA1F83"/>
    <w:rsid w:val="00EA22FE"/>
    <w:rsid w:val="00EA2776"/>
    <w:rsid w:val="00EA27BC"/>
    <w:rsid w:val="00EA2E59"/>
    <w:rsid w:val="00EA32E4"/>
    <w:rsid w:val="00EA347E"/>
    <w:rsid w:val="00EA41F1"/>
    <w:rsid w:val="00EA470A"/>
    <w:rsid w:val="00EA580E"/>
    <w:rsid w:val="00EA62E2"/>
    <w:rsid w:val="00EA696E"/>
    <w:rsid w:val="00EA76CB"/>
    <w:rsid w:val="00EA7E79"/>
    <w:rsid w:val="00EB092A"/>
    <w:rsid w:val="00EB0AF4"/>
    <w:rsid w:val="00EB0B99"/>
    <w:rsid w:val="00EB103D"/>
    <w:rsid w:val="00EB1215"/>
    <w:rsid w:val="00EB14CF"/>
    <w:rsid w:val="00EB1612"/>
    <w:rsid w:val="00EB198C"/>
    <w:rsid w:val="00EB2D95"/>
    <w:rsid w:val="00EB4176"/>
    <w:rsid w:val="00EB4F64"/>
    <w:rsid w:val="00EB5877"/>
    <w:rsid w:val="00EB5879"/>
    <w:rsid w:val="00EB58C1"/>
    <w:rsid w:val="00EB5B50"/>
    <w:rsid w:val="00EB62BC"/>
    <w:rsid w:val="00EB6BD1"/>
    <w:rsid w:val="00EB6FA6"/>
    <w:rsid w:val="00EB742C"/>
    <w:rsid w:val="00EB7701"/>
    <w:rsid w:val="00EB7765"/>
    <w:rsid w:val="00EC0A15"/>
    <w:rsid w:val="00EC25A0"/>
    <w:rsid w:val="00EC33D9"/>
    <w:rsid w:val="00EC3511"/>
    <w:rsid w:val="00EC3629"/>
    <w:rsid w:val="00EC53DC"/>
    <w:rsid w:val="00EC55CE"/>
    <w:rsid w:val="00EC603E"/>
    <w:rsid w:val="00EC6AE6"/>
    <w:rsid w:val="00EC7043"/>
    <w:rsid w:val="00EC70E2"/>
    <w:rsid w:val="00EC71EF"/>
    <w:rsid w:val="00EC79A6"/>
    <w:rsid w:val="00ED0341"/>
    <w:rsid w:val="00ED0BA2"/>
    <w:rsid w:val="00ED17E8"/>
    <w:rsid w:val="00ED1B6C"/>
    <w:rsid w:val="00ED1B6E"/>
    <w:rsid w:val="00ED2A53"/>
    <w:rsid w:val="00ED3328"/>
    <w:rsid w:val="00ED375F"/>
    <w:rsid w:val="00ED37B4"/>
    <w:rsid w:val="00ED4426"/>
    <w:rsid w:val="00ED454D"/>
    <w:rsid w:val="00ED556F"/>
    <w:rsid w:val="00ED6030"/>
    <w:rsid w:val="00ED60B0"/>
    <w:rsid w:val="00ED69D6"/>
    <w:rsid w:val="00ED6E6A"/>
    <w:rsid w:val="00ED7420"/>
    <w:rsid w:val="00ED76F0"/>
    <w:rsid w:val="00EE0714"/>
    <w:rsid w:val="00EE12AE"/>
    <w:rsid w:val="00EE1508"/>
    <w:rsid w:val="00EE17F1"/>
    <w:rsid w:val="00EE1AE9"/>
    <w:rsid w:val="00EE1E51"/>
    <w:rsid w:val="00EE2205"/>
    <w:rsid w:val="00EE2306"/>
    <w:rsid w:val="00EE23EC"/>
    <w:rsid w:val="00EE2400"/>
    <w:rsid w:val="00EE24DB"/>
    <w:rsid w:val="00EE2A87"/>
    <w:rsid w:val="00EE2EA0"/>
    <w:rsid w:val="00EE3A73"/>
    <w:rsid w:val="00EE3C27"/>
    <w:rsid w:val="00EE490F"/>
    <w:rsid w:val="00EE50F2"/>
    <w:rsid w:val="00EE5BF4"/>
    <w:rsid w:val="00EE5D83"/>
    <w:rsid w:val="00EE5F90"/>
    <w:rsid w:val="00EE61C8"/>
    <w:rsid w:val="00EE6666"/>
    <w:rsid w:val="00EE6BD0"/>
    <w:rsid w:val="00EE6DEA"/>
    <w:rsid w:val="00EE6EFF"/>
    <w:rsid w:val="00EE7ECC"/>
    <w:rsid w:val="00EF0B68"/>
    <w:rsid w:val="00EF1964"/>
    <w:rsid w:val="00EF1CCF"/>
    <w:rsid w:val="00EF2433"/>
    <w:rsid w:val="00EF2530"/>
    <w:rsid w:val="00EF2D91"/>
    <w:rsid w:val="00EF2DD7"/>
    <w:rsid w:val="00EF3267"/>
    <w:rsid w:val="00EF38A2"/>
    <w:rsid w:val="00EF3B11"/>
    <w:rsid w:val="00EF3ECE"/>
    <w:rsid w:val="00EF469A"/>
    <w:rsid w:val="00EF577F"/>
    <w:rsid w:val="00EF5B09"/>
    <w:rsid w:val="00EF5EA6"/>
    <w:rsid w:val="00EF6131"/>
    <w:rsid w:val="00EF61A1"/>
    <w:rsid w:val="00EF63AE"/>
    <w:rsid w:val="00EF7520"/>
    <w:rsid w:val="00EF78FE"/>
    <w:rsid w:val="00EF7B5A"/>
    <w:rsid w:val="00EF7C07"/>
    <w:rsid w:val="00F00CBD"/>
    <w:rsid w:val="00F01173"/>
    <w:rsid w:val="00F0134E"/>
    <w:rsid w:val="00F01C32"/>
    <w:rsid w:val="00F01DA7"/>
    <w:rsid w:val="00F01EBE"/>
    <w:rsid w:val="00F021A7"/>
    <w:rsid w:val="00F025E3"/>
    <w:rsid w:val="00F025F2"/>
    <w:rsid w:val="00F0265F"/>
    <w:rsid w:val="00F02BBE"/>
    <w:rsid w:val="00F03913"/>
    <w:rsid w:val="00F03BD5"/>
    <w:rsid w:val="00F040DE"/>
    <w:rsid w:val="00F043A9"/>
    <w:rsid w:val="00F060B6"/>
    <w:rsid w:val="00F07283"/>
    <w:rsid w:val="00F0751F"/>
    <w:rsid w:val="00F076A7"/>
    <w:rsid w:val="00F07E17"/>
    <w:rsid w:val="00F10687"/>
    <w:rsid w:val="00F120B6"/>
    <w:rsid w:val="00F122D1"/>
    <w:rsid w:val="00F123C7"/>
    <w:rsid w:val="00F128D6"/>
    <w:rsid w:val="00F12DF2"/>
    <w:rsid w:val="00F13380"/>
    <w:rsid w:val="00F1364B"/>
    <w:rsid w:val="00F14008"/>
    <w:rsid w:val="00F142C1"/>
    <w:rsid w:val="00F14447"/>
    <w:rsid w:val="00F151B6"/>
    <w:rsid w:val="00F153B3"/>
    <w:rsid w:val="00F15561"/>
    <w:rsid w:val="00F157F8"/>
    <w:rsid w:val="00F15B91"/>
    <w:rsid w:val="00F15BBC"/>
    <w:rsid w:val="00F174C7"/>
    <w:rsid w:val="00F177EC"/>
    <w:rsid w:val="00F20143"/>
    <w:rsid w:val="00F20936"/>
    <w:rsid w:val="00F20A85"/>
    <w:rsid w:val="00F20B17"/>
    <w:rsid w:val="00F2156D"/>
    <w:rsid w:val="00F22090"/>
    <w:rsid w:val="00F23265"/>
    <w:rsid w:val="00F2388C"/>
    <w:rsid w:val="00F238EE"/>
    <w:rsid w:val="00F23D57"/>
    <w:rsid w:val="00F23DAF"/>
    <w:rsid w:val="00F2495C"/>
    <w:rsid w:val="00F2497E"/>
    <w:rsid w:val="00F250F9"/>
    <w:rsid w:val="00F25208"/>
    <w:rsid w:val="00F2564D"/>
    <w:rsid w:val="00F25D72"/>
    <w:rsid w:val="00F262E2"/>
    <w:rsid w:val="00F26364"/>
    <w:rsid w:val="00F26524"/>
    <w:rsid w:val="00F271B4"/>
    <w:rsid w:val="00F27743"/>
    <w:rsid w:val="00F27A38"/>
    <w:rsid w:val="00F300B4"/>
    <w:rsid w:val="00F30568"/>
    <w:rsid w:val="00F30D2B"/>
    <w:rsid w:val="00F30EF3"/>
    <w:rsid w:val="00F31103"/>
    <w:rsid w:val="00F312D8"/>
    <w:rsid w:val="00F314BA"/>
    <w:rsid w:val="00F3295A"/>
    <w:rsid w:val="00F32C47"/>
    <w:rsid w:val="00F32FB4"/>
    <w:rsid w:val="00F330C3"/>
    <w:rsid w:val="00F338C7"/>
    <w:rsid w:val="00F339E3"/>
    <w:rsid w:val="00F33C64"/>
    <w:rsid w:val="00F34338"/>
    <w:rsid w:val="00F343C8"/>
    <w:rsid w:val="00F3441D"/>
    <w:rsid w:val="00F349F0"/>
    <w:rsid w:val="00F34DEE"/>
    <w:rsid w:val="00F34F86"/>
    <w:rsid w:val="00F3503A"/>
    <w:rsid w:val="00F35342"/>
    <w:rsid w:val="00F3612F"/>
    <w:rsid w:val="00F3643A"/>
    <w:rsid w:val="00F3700E"/>
    <w:rsid w:val="00F3734C"/>
    <w:rsid w:val="00F37A5B"/>
    <w:rsid w:val="00F37BC7"/>
    <w:rsid w:val="00F37F0C"/>
    <w:rsid w:val="00F40256"/>
    <w:rsid w:val="00F402DB"/>
    <w:rsid w:val="00F4052E"/>
    <w:rsid w:val="00F4236C"/>
    <w:rsid w:val="00F429A0"/>
    <w:rsid w:val="00F43834"/>
    <w:rsid w:val="00F43B92"/>
    <w:rsid w:val="00F43DED"/>
    <w:rsid w:val="00F443A5"/>
    <w:rsid w:val="00F450E8"/>
    <w:rsid w:val="00F458F3"/>
    <w:rsid w:val="00F45DCF"/>
    <w:rsid w:val="00F46214"/>
    <w:rsid w:val="00F46B69"/>
    <w:rsid w:val="00F47520"/>
    <w:rsid w:val="00F47B55"/>
    <w:rsid w:val="00F47EC1"/>
    <w:rsid w:val="00F50169"/>
    <w:rsid w:val="00F5112A"/>
    <w:rsid w:val="00F517CA"/>
    <w:rsid w:val="00F51B04"/>
    <w:rsid w:val="00F51E35"/>
    <w:rsid w:val="00F51EA5"/>
    <w:rsid w:val="00F53861"/>
    <w:rsid w:val="00F5390E"/>
    <w:rsid w:val="00F53929"/>
    <w:rsid w:val="00F539D0"/>
    <w:rsid w:val="00F53DF0"/>
    <w:rsid w:val="00F53EDB"/>
    <w:rsid w:val="00F54622"/>
    <w:rsid w:val="00F54E10"/>
    <w:rsid w:val="00F551F8"/>
    <w:rsid w:val="00F557AA"/>
    <w:rsid w:val="00F558FA"/>
    <w:rsid w:val="00F56774"/>
    <w:rsid w:val="00F56CF9"/>
    <w:rsid w:val="00F56E53"/>
    <w:rsid w:val="00F57569"/>
    <w:rsid w:val="00F57769"/>
    <w:rsid w:val="00F578FE"/>
    <w:rsid w:val="00F57A10"/>
    <w:rsid w:val="00F57C23"/>
    <w:rsid w:val="00F57DA1"/>
    <w:rsid w:val="00F60463"/>
    <w:rsid w:val="00F60514"/>
    <w:rsid w:val="00F60530"/>
    <w:rsid w:val="00F60E09"/>
    <w:rsid w:val="00F61BDE"/>
    <w:rsid w:val="00F61CDA"/>
    <w:rsid w:val="00F638FE"/>
    <w:rsid w:val="00F63C45"/>
    <w:rsid w:val="00F64788"/>
    <w:rsid w:val="00F6535A"/>
    <w:rsid w:val="00F6585D"/>
    <w:rsid w:val="00F65F92"/>
    <w:rsid w:val="00F6631D"/>
    <w:rsid w:val="00F67985"/>
    <w:rsid w:val="00F67CFC"/>
    <w:rsid w:val="00F67DD1"/>
    <w:rsid w:val="00F67E24"/>
    <w:rsid w:val="00F67F11"/>
    <w:rsid w:val="00F703F3"/>
    <w:rsid w:val="00F70920"/>
    <w:rsid w:val="00F71DE9"/>
    <w:rsid w:val="00F725DC"/>
    <w:rsid w:val="00F7292B"/>
    <w:rsid w:val="00F72AD9"/>
    <w:rsid w:val="00F72EEF"/>
    <w:rsid w:val="00F7437C"/>
    <w:rsid w:val="00F7465A"/>
    <w:rsid w:val="00F747CE"/>
    <w:rsid w:val="00F747D4"/>
    <w:rsid w:val="00F74A79"/>
    <w:rsid w:val="00F74C7C"/>
    <w:rsid w:val="00F74CEA"/>
    <w:rsid w:val="00F7531E"/>
    <w:rsid w:val="00F760E0"/>
    <w:rsid w:val="00F76167"/>
    <w:rsid w:val="00F770D2"/>
    <w:rsid w:val="00F771AD"/>
    <w:rsid w:val="00F774C4"/>
    <w:rsid w:val="00F7763A"/>
    <w:rsid w:val="00F776F7"/>
    <w:rsid w:val="00F77DD7"/>
    <w:rsid w:val="00F800CD"/>
    <w:rsid w:val="00F809EC"/>
    <w:rsid w:val="00F80A03"/>
    <w:rsid w:val="00F81A2E"/>
    <w:rsid w:val="00F81AFB"/>
    <w:rsid w:val="00F827BB"/>
    <w:rsid w:val="00F83640"/>
    <w:rsid w:val="00F83713"/>
    <w:rsid w:val="00F83CD6"/>
    <w:rsid w:val="00F83D71"/>
    <w:rsid w:val="00F84402"/>
    <w:rsid w:val="00F84760"/>
    <w:rsid w:val="00F8597B"/>
    <w:rsid w:val="00F86145"/>
    <w:rsid w:val="00F86D38"/>
    <w:rsid w:val="00F87674"/>
    <w:rsid w:val="00F87EEE"/>
    <w:rsid w:val="00F9040E"/>
    <w:rsid w:val="00F90CA5"/>
    <w:rsid w:val="00F91D0D"/>
    <w:rsid w:val="00F91DDF"/>
    <w:rsid w:val="00F91E30"/>
    <w:rsid w:val="00F936C9"/>
    <w:rsid w:val="00F93C16"/>
    <w:rsid w:val="00F94338"/>
    <w:rsid w:val="00F9527F"/>
    <w:rsid w:val="00F95400"/>
    <w:rsid w:val="00F95595"/>
    <w:rsid w:val="00F95625"/>
    <w:rsid w:val="00F9648C"/>
    <w:rsid w:val="00F96D46"/>
    <w:rsid w:val="00F975C2"/>
    <w:rsid w:val="00FA09F4"/>
    <w:rsid w:val="00FA0A0A"/>
    <w:rsid w:val="00FA116F"/>
    <w:rsid w:val="00FA255A"/>
    <w:rsid w:val="00FA25E0"/>
    <w:rsid w:val="00FA3731"/>
    <w:rsid w:val="00FA3869"/>
    <w:rsid w:val="00FA44A0"/>
    <w:rsid w:val="00FA4D16"/>
    <w:rsid w:val="00FA5755"/>
    <w:rsid w:val="00FA61BE"/>
    <w:rsid w:val="00FA63D5"/>
    <w:rsid w:val="00FA7213"/>
    <w:rsid w:val="00FA7531"/>
    <w:rsid w:val="00FA7633"/>
    <w:rsid w:val="00FA7B42"/>
    <w:rsid w:val="00FB01C5"/>
    <w:rsid w:val="00FB044E"/>
    <w:rsid w:val="00FB15A0"/>
    <w:rsid w:val="00FB1D24"/>
    <w:rsid w:val="00FB1EAF"/>
    <w:rsid w:val="00FB1FC4"/>
    <w:rsid w:val="00FB2550"/>
    <w:rsid w:val="00FB2A7D"/>
    <w:rsid w:val="00FB2CD5"/>
    <w:rsid w:val="00FB33EF"/>
    <w:rsid w:val="00FB3480"/>
    <w:rsid w:val="00FB373D"/>
    <w:rsid w:val="00FB603E"/>
    <w:rsid w:val="00FB642E"/>
    <w:rsid w:val="00FB71ED"/>
    <w:rsid w:val="00FB750B"/>
    <w:rsid w:val="00FB77B0"/>
    <w:rsid w:val="00FB785F"/>
    <w:rsid w:val="00FC06EC"/>
    <w:rsid w:val="00FC0B90"/>
    <w:rsid w:val="00FC1334"/>
    <w:rsid w:val="00FC13CE"/>
    <w:rsid w:val="00FC14BF"/>
    <w:rsid w:val="00FC25D0"/>
    <w:rsid w:val="00FC2606"/>
    <w:rsid w:val="00FC280E"/>
    <w:rsid w:val="00FC29AB"/>
    <w:rsid w:val="00FC2ED8"/>
    <w:rsid w:val="00FC454B"/>
    <w:rsid w:val="00FC5047"/>
    <w:rsid w:val="00FC5198"/>
    <w:rsid w:val="00FC5E1D"/>
    <w:rsid w:val="00FC64A8"/>
    <w:rsid w:val="00FC6554"/>
    <w:rsid w:val="00FC6BAD"/>
    <w:rsid w:val="00FC6E9A"/>
    <w:rsid w:val="00FC733B"/>
    <w:rsid w:val="00FC7667"/>
    <w:rsid w:val="00FD0727"/>
    <w:rsid w:val="00FD0F2E"/>
    <w:rsid w:val="00FD1CC6"/>
    <w:rsid w:val="00FD2E0F"/>
    <w:rsid w:val="00FD2E73"/>
    <w:rsid w:val="00FD331F"/>
    <w:rsid w:val="00FD4011"/>
    <w:rsid w:val="00FD4D49"/>
    <w:rsid w:val="00FD5469"/>
    <w:rsid w:val="00FD5E7C"/>
    <w:rsid w:val="00FD6101"/>
    <w:rsid w:val="00FD6744"/>
    <w:rsid w:val="00FD69CF"/>
    <w:rsid w:val="00FD6D0C"/>
    <w:rsid w:val="00FD6DE4"/>
    <w:rsid w:val="00FD7162"/>
    <w:rsid w:val="00FD75C9"/>
    <w:rsid w:val="00FD7938"/>
    <w:rsid w:val="00FD7A55"/>
    <w:rsid w:val="00FD7CCE"/>
    <w:rsid w:val="00FD7F47"/>
    <w:rsid w:val="00FE00CB"/>
    <w:rsid w:val="00FE088F"/>
    <w:rsid w:val="00FE260D"/>
    <w:rsid w:val="00FE29E2"/>
    <w:rsid w:val="00FE3060"/>
    <w:rsid w:val="00FE3657"/>
    <w:rsid w:val="00FE38D3"/>
    <w:rsid w:val="00FE3DEC"/>
    <w:rsid w:val="00FE4453"/>
    <w:rsid w:val="00FE46CF"/>
    <w:rsid w:val="00FE4FE8"/>
    <w:rsid w:val="00FE51D0"/>
    <w:rsid w:val="00FE51E9"/>
    <w:rsid w:val="00FE5CC2"/>
    <w:rsid w:val="00FE5E34"/>
    <w:rsid w:val="00FE6BB8"/>
    <w:rsid w:val="00FE7A13"/>
    <w:rsid w:val="00FF004B"/>
    <w:rsid w:val="00FF0824"/>
    <w:rsid w:val="00FF0D8F"/>
    <w:rsid w:val="00FF16AC"/>
    <w:rsid w:val="00FF1F94"/>
    <w:rsid w:val="00FF25D5"/>
    <w:rsid w:val="00FF25FB"/>
    <w:rsid w:val="00FF3B10"/>
    <w:rsid w:val="00FF3F7A"/>
    <w:rsid w:val="00FF446F"/>
    <w:rsid w:val="00FF550D"/>
    <w:rsid w:val="00FF659D"/>
    <w:rsid w:val="00FF7A18"/>
    <w:rsid w:val="077E40BB"/>
    <w:rsid w:val="1C8E6EA3"/>
    <w:rsid w:val="1F83B0DB"/>
    <w:rsid w:val="2F73A6CC"/>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0C976"/>
  <w15:docId w15:val="{0C9138E6-3307-7743-A254-F0959C38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17"/>
    <w:pPr>
      <w:spacing w:after="0"/>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50879"/>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semiHidden/>
    <w:unhideWhenUsed/>
    <w:qFormat/>
    <w:rsid w:val="00850879"/>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850879"/>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850879"/>
    <w:pPr>
      <w:keepNext/>
      <w:keepLines/>
      <w:spacing w:before="40"/>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uiPriority w:val="9"/>
    <w:semiHidden/>
    <w:unhideWhenUsed/>
    <w:qFormat/>
    <w:rsid w:val="008508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508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087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08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08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3A89"/>
    <w:pPr>
      <w:tabs>
        <w:tab w:val="center" w:pos="4153"/>
        <w:tab w:val="right" w:pos="8306"/>
      </w:tabs>
    </w:pPr>
    <w:rPr>
      <w:lang w:eastAsia="en-US"/>
    </w:rPr>
  </w:style>
  <w:style w:type="character" w:customStyle="1" w:styleId="FooterChar">
    <w:name w:val="Footer Char"/>
    <w:basedOn w:val="DefaultParagraphFont"/>
    <w:link w:val="Footer"/>
    <w:uiPriority w:val="99"/>
    <w:rsid w:val="006D3A89"/>
    <w:rPr>
      <w:lang w:val="en-US"/>
    </w:rPr>
  </w:style>
  <w:style w:type="character" w:styleId="PageNumber">
    <w:name w:val="page number"/>
    <w:basedOn w:val="DefaultParagraphFont"/>
    <w:uiPriority w:val="99"/>
    <w:semiHidden/>
    <w:unhideWhenUsed/>
    <w:rsid w:val="006D3A89"/>
  </w:style>
  <w:style w:type="character" w:styleId="LineNumber">
    <w:name w:val="line number"/>
    <w:basedOn w:val="DefaultParagraphFont"/>
    <w:uiPriority w:val="99"/>
    <w:semiHidden/>
    <w:unhideWhenUsed/>
    <w:rsid w:val="006D3A89"/>
  </w:style>
  <w:style w:type="character" w:styleId="Emphasis">
    <w:name w:val="Emphasis"/>
    <w:basedOn w:val="DefaultParagraphFont"/>
    <w:uiPriority w:val="20"/>
    <w:qFormat/>
    <w:rsid w:val="0055648D"/>
    <w:rPr>
      <w:i/>
      <w:iCs/>
    </w:rPr>
  </w:style>
  <w:style w:type="character" w:styleId="Hyperlink">
    <w:name w:val="Hyperlink"/>
    <w:basedOn w:val="DefaultParagraphFont"/>
    <w:uiPriority w:val="99"/>
    <w:unhideWhenUsed/>
    <w:rsid w:val="0055648D"/>
    <w:rPr>
      <w:color w:val="0000FF"/>
      <w:u w:val="single"/>
    </w:rPr>
  </w:style>
  <w:style w:type="paragraph" w:customStyle="1" w:styleId="EndNoteBibliographyTitle">
    <w:name w:val="EndNote Bibliography Title"/>
    <w:basedOn w:val="Normal"/>
    <w:link w:val="EndNoteBibliographyTitleChar"/>
    <w:rsid w:val="00DE78B8"/>
    <w:pPr>
      <w:jc w:val="center"/>
    </w:pPr>
    <w:rPr>
      <w:rFonts w:ascii="Cambria" w:hAnsi="Cambria"/>
      <w:noProof/>
      <w:lang w:eastAsia="en-US"/>
    </w:rPr>
  </w:style>
  <w:style w:type="character" w:customStyle="1" w:styleId="EndNoteBibliographyTitleChar">
    <w:name w:val="EndNote Bibliography Title Char"/>
    <w:basedOn w:val="DefaultParagraphFont"/>
    <w:link w:val="EndNoteBibliographyTitle"/>
    <w:rsid w:val="00DE78B8"/>
    <w:rPr>
      <w:rFonts w:ascii="Cambria" w:eastAsia="Times New Roman" w:hAnsi="Cambria" w:cs="Times New Roman"/>
      <w:noProof/>
      <w:lang w:eastAsia="en-US"/>
    </w:rPr>
  </w:style>
  <w:style w:type="paragraph" w:customStyle="1" w:styleId="EndNoteBibliography">
    <w:name w:val="EndNote Bibliography"/>
    <w:basedOn w:val="Normal"/>
    <w:link w:val="EndNoteBibliographyChar"/>
    <w:rsid w:val="00DE78B8"/>
    <w:rPr>
      <w:rFonts w:ascii="Cambria" w:hAnsi="Cambria"/>
      <w:noProof/>
      <w:lang w:eastAsia="en-US"/>
    </w:rPr>
  </w:style>
  <w:style w:type="character" w:customStyle="1" w:styleId="EndNoteBibliographyChar">
    <w:name w:val="EndNote Bibliography Char"/>
    <w:basedOn w:val="DefaultParagraphFont"/>
    <w:link w:val="EndNoteBibliography"/>
    <w:rsid w:val="00DE78B8"/>
    <w:rPr>
      <w:rFonts w:ascii="Cambria" w:eastAsia="Times New Roman" w:hAnsi="Cambria" w:cs="Times New Roman"/>
      <w:noProof/>
      <w:lang w:eastAsia="en-US"/>
    </w:rPr>
  </w:style>
  <w:style w:type="paragraph" w:styleId="BalloonText">
    <w:name w:val="Balloon Text"/>
    <w:basedOn w:val="Normal"/>
    <w:link w:val="BalloonTextChar"/>
    <w:uiPriority w:val="99"/>
    <w:semiHidden/>
    <w:unhideWhenUsed/>
    <w:rsid w:val="009174A3"/>
    <w:rPr>
      <w:sz w:val="18"/>
      <w:szCs w:val="18"/>
      <w:lang w:eastAsia="en-US"/>
    </w:rPr>
  </w:style>
  <w:style w:type="character" w:customStyle="1" w:styleId="BalloonTextChar">
    <w:name w:val="Balloon Text Char"/>
    <w:basedOn w:val="DefaultParagraphFont"/>
    <w:link w:val="BalloonText"/>
    <w:uiPriority w:val="99"/>
    <w:semiHidden/>
    <w:rsid w:val="009174A3"/>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8F05C5"/>
    <w:rPr>
      <w:sz w:val="16"/>
      <w:szCs w:val="16"/>
    </w:rPr>
  </w:style>
  <w:style w:type="paragraph" w:styleId="CommentText">
    <w:name w:val="annotation text"/>
    <w:basedOn w:val="Normal"/>
    <w:link w:val="CommentTextChar"/>
    <w:uiPriority w:val="99"/>
    <w:semiHidden/>
    <w:unhideWhenUsed/>
    <w:rsid w:val="008F05C5"/>
    <w:rPr>
      <w:sz w:val="20"/>
      <w:szCs w:val="20"/>
    </w:rPr>
  </w:style>
  <w:style w:type="character" w:customStyle="1" w:styleId="CommentTextChar">
    <w:name w:val="Comment Text Char"/>
    <w:basedOn w:val="DefaultParagraphFont"/>
    <w:link w:val="CommentText"/>
    <w:uiPriority w:val="99"/>
    <w:semiHidden/>
    <w:rsid w:val="008F05C5"/>
    <w:rPr>
      <w:sz w:val="20"/>
      <w:szCs w:val="20"/>
      <w:lang w:val="en-US"/>
    </w:rPr>
  </w:style>
  <w:style w:type="paragraph" w:styleId="CommentSubject">
    <w:name w:val="annotation subject"/>
    <w:basedOn w:val="CommentText"/>
    <w:next w:val="CommentText"/>
    <w:link w:val="CommentSubjectChar"/>
    <w:uiPriority w:val="99"/>
    <w:semiHidden/>
    <w:unhideWhenUsed/>
    <w:rsid w:val="008F05C5"/>
    <w:rPr>
      <w:b/>
      <w:bCs/>
    </w:rPr>
  </w:style>
  <w:style w:type="character" w:customStyle="1" w:styleId="CommentSubjectChar">
    <w:name w:val="Comment Subject Char"/>
    <w:basedOn w:val="CommentTextChar"/>
    <w:link w:val="CommentSubject"/>
    <w:uiPriority w:val="99"/>
    <w:semiHidden/>
    <w:rsid w:val="008F05C5"/>
    <w:rPr>
      <w:b/>
      <w:bCs/>
      <w:sz w:val="20"/>
      <w:szCs w:val="20"/>
      <w:lang w:val="en-US"/>
    </w:rPr>
  </w:style>
  <w:style w:type="paragraph" w:styleId="Bibliography">
    <w:name w:val="Bibliography"/>
    <w:basedOn w:val="Normal"/>
    <w:next w:val="Normal"/>
    <w:uiPriority w:val="37"/>
    <w:semiHidden/>
    <w:unhideWhenUsed/>
    <w:rsid w:val="00850879"/>
  </w:style>
  <w:style w:type="paragraph" w:styleId="BlockText">
    <w:name w:val="Block Text"/>
    <w:basedOn w:val="Normal"/>
    <w:uiPriority w:val="99"/>
    <w:semiHidden/>
    <w:unhideWhenUsed/>
    <w:rsid w:val="0085087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850879"/>
    <w:pPr>
      <w:spacing w:after="120"/>
    </w:pPr>
    <w:rPr>
      <w:lang w:eastAsia="en-US"/>
    </w:rPr>
  </w:style>
  <w:style w:type="character" w:customStyle="1" w:styleId="BodyTextChar">
    <w:name w:val="Body Text Char"/>
    <w:basedOn w:val="DefaultParagraphFont"/>
    <w:link w:val="BodyText"/>
    <w:uiPriority w:val="99"/>
    <w:semiHidden/>
    <w:rsid w:val="00850879"/>
    <w:rPr>
      <w:lang w:val="en-US"/>
    </w:rPr>
  </w:style>
  <w:style w:type="paragraph" w:styleId="BodyText2">
    <w:name w:val="Body Text 2"/>
    <w:basedOn w:val="Normal"/>
    <w:link w:val="BodyText2Char"/>
    <w:uiPriority w:val="99"/>
    <w:semiHidden/>
    <w:unhideWhenUsed/>
    <w:rsid w:val="00850879"/>
    <w:pPr>
      <w:spacing w:after="120" w:line="480" w:lineRule="auto"/>
    </w:pPr>
  </w:style>
  <w:style w:type="character" w:customStyle="1" w:styleId="BodyText2Char">
    <w:name w:val="Body Text 2 Char"/>
    <w:basedOn w:val="DefaultParagraphFont"/>
    <w:link w:val="BodyText2"/>
    <w:uiPriority w:val="99"/>
    <w:semiHidden/>
    <w:rsid w:val="00850879"/>
    <w:rPr>
      <w:lang w:val="en-US"/>
    </w:rPr>
  </w:style>
  <w:style w:type="paragraph" w:styleId="BodyText3">
    <w:name w:val="Body Text 3"/>
    <w:basedOn w:val="Normal"/>
    <w:link w:val="BodyText3Char"/>
    <w:uiPriority w:val="99"/>
    <w:semiHidden/>
    <w:unhideWhenUsed/>
    <w:rsid w:val="00850879"/>
    <w:pPr>
      <w:spacing w:after="120"/>
    </w:pPr>
    <w:rPr>
      <w:sz w:val="16"/>
      <w:szCs w:val="16"/>
    </w:rPr>
  </w:style>
  <w:style w:type="character" w:customStyle="1" w:styleId="BodyText3Char">
    <w:name w:val="Body Text 3 Char"/>
    <w:basedOn w:val="DefaultParagraphFont"/>
    <w:link w:val="BodyText3"/>
    <w:uiPriority w:val="99"/>
    <w:semiHidden/>
    <w:rsid w:val="00850879"/>
    <w:rPr>
      <w:sz w:val="16"/>
      <w:szCs w:val="16"/>
      <w:lang w:val="en-US"/>
    </w:rPr>
  </w:style>
  <w:style w:type="paragraph" w:styleId="BodyTextFirstIndent">
    <w:name w:val="Body Text First Indent"/>
    <w:basedOn w:val="BodyText"/>
    <w:link w:val="BodyTextFirstIndentChar"/>
    <w:uiPriority w:val="99"/>
    <w:semiHidden/>
    <w:unhideWhenUsed/>
    <w:rsid w:val="00850879"/>
    <w:pPr>
      <w:spacing w:after="0"/>
      <w:ind w:firstLine="360"/>
    </w:pPr>
  </w:style>
  <w:style w:type="character" w:customStyle="1" w:styleId="BodyTextFirstIndentChar">
    <w:name w:val="Body Text First Indent Char"/>
    <w:basedOn w:val="BodyTextChar"/>
    <w:link w:val="BodyTextFirstIndent"/>
    <w:uiPriority w:val="99"/>
    <w:semiHidden/>
    <w:rsid w:val="00850879"/>
    <w:rPr>
      <w:lang w:val="en-US"/>
    </w:rPr>
  </w:style>
  <w:style w:type="paragraph" w:styleId="BodyTextIndent">
    <w:name w:val="Body Text Indent"/>
    <w:basedOn w:val="Normal"/>
    <w:link w:val="BodyTextIndentChar"/>
    <w:uiPriority w:val="99"/>
    <w:semiHidden/>
    <w:unhideWhenUsed/>
    <w:rsid w:val="00850879"/>
    <w:pPr>
      <w:spacing w:after="120"/>
      <w:ind w:left="283"/>
    </w:pPr>
  </w:style>
  <w:style w:type="character" w:customStyle="1" w:styleId="BodyTextIndentChar">
    <w:name w:val="Body Text Indent Char"/>
    <w:basedOn w:val="DefaultParagraphFont"/>
    <w:link w:val="BodyTextIndent"/>
    <w:uiPriority w:val="99"/>
    <w:semiHidden/>
    <w:rsid w:val="00850879"/>
    <w:rPr>
      <w:lang w:val="en-US"/>
    </w:rPr>
  </w:style>
  <w:style w:type="paragraph" w:styleId="BodyTextFirstIndent2">
    <w:name w:val="Body Text First Indent 2"/>
    <w:basedOn w:val="BodyTextIndent"/>
    <w:link w:val="BodyTextFirstIndent2Char"/>
    <w:uiPriority w:val="99"/>
    <w:semiHidden/>
    <w:unhideWhenUsed/>
    <w:rsid w:val="0085087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50879"/>
    <w:rPr>
      <w:lang w:val="en-US"/>
    </w:rPr>
  </w:style>
  <w:style w:type="paragraph" w:styleId="BodyTextIndent2">
    <w:name w:val="Body Text Indent 2"/>
    <w:basedOn w:val="Normal"/>
    <w:link w:val="BodyTextIndent2Char"/>
    <w:uiPriority w:val="99"/>
    <w:semiHidden/>
    <w:unhideWhenUsed/>
    <w:rsid w:val="00850879"/>
    <w:pPr>
      <w:spacing w:after="120" w:line="480" w:lineRule="auto"/>
      <w:ind w:left="283"/>
    </w:pPr>
  </w:style>
  <w:style w:type="character" w:customStyle="1" w:styleId="BodyTextIndent2Char">
    <w:name w:val="Body Text Indent 2 Char"/>
    <w:basedOn w:val="DefaultParagraphFont"/>
    <w:link w:val="BodyTextIndent2"/>
    <w:uiPriority w:val="99"/>
    <w:semiHidden/>
    <w:rsid w:val="00850879"/>
    <w:rPr>
      <w:lang w:val="en-US"/>
    </w:rPr>
  </w:style>
  <w:style w:type="paragraph" w:styleId="BodyTextIndent3">
    <w:name w:val="Body Text Indent 3"/>
    <w:basedOn w:val="Normal"/>
    <w:link w:val="BodyTextIndent3Char"/>
    <w:uiPriority w:val="99"/>
    <w:semiHidden/>
    <w:unhideWhenUsed/>
    <w:rsid w:val="008508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79"/>
    <w:rPr>
      <w:sz w:val="16"/>
      <w:szCs w:val="16"/>
      <w:lang w:val="en-US"/>
    </w:rPr>
  </w:style>
  <w:style w:type="paragraph" w:styleId="Caption">
    <w:name w:val="caption"/>
    <w:basedOn w:val="Normal"/>
    <w:next w:val="Normal"/>
    <w:uiPriority w:val="35"/>
    <w:semiHidden/>
    <w:unhideWhenUsed/>
    <w:qFormat/>
    <w:rsid w:val="00850879"/>
    <w:pPr>
      <w:spacing w:after="200"/>
    </w:pPr>
    <w:rPr>
      <w:i/>
      <w:iCs/>
      <w:color w:val="1F497D" w:themeColor="text2"/>
      <w:sz w:val="18"/>
      <w:szCs w:val="18"/>
    </w:rPr>
  </w:style>
  <w:style w:type="paragraph" w:styleId="Closing">
    <w:name w:val="Closing"/>
    <w:basedOn w:val="Normal"/>
    <w:link w:val="ClosingChar"/>
    <w:uiPriority w:val="99"/>
    <w:semiHidden/>
    <w:unhideWhenUsed/>
    <w:rsid w:val="00850879"/>
    <w:pPr>
      <w:ind w:left="4252"/>
    </w:pPr>
  </w:style>
  <w:style w:type="character" w:customStyle="1" w:styleId="ClosingChar">
    <w:name w:val="Closing Char"/>
    <w:basedOn w:val="DefaultParagraphFont"/>
    <w:link w:val="Closing"/>
    <w:uiPriority w:val="99"/>
    <w:semiHidden/>
    <w:rsid w:val="00850879"/>
    <w:rPr>
      <w:lang w:val="en-US"/>
    </w:rPr>
  </w:style>
  <w:style w:type="paragraph" w:styleId="Date">
    <w:name w:val="Date"/>
    <w:basedOn w:val="Normal"/>
    <w:next w:val="Normal"/>
    <w:link w:val="DateChar"/>
    <w:uiPriority w:val="99"/>
    <w:semiHidden/>
    <w:unhideWhenUsed/>
    <w:rsid w:val="00850879"/>
  </w:style>
  <w:style w:type="character" w:customStyle="1" w:styleId="DateChar">
    <w:name w:val="Date Char"/>
    <w:basedOn w:val="DefaultParagraphFont"/>
    <w:link w:val="Date"/>
    <w:uiPriority w:val="99"/>
    <w:semiHidden/>
    <w:rsid w:val="00850879"/>
    <w:rPr>
      <w:lang w:val="en-US"/>
    </w:rPr>
  </w:style>
  <w:style w:type="paragraph" w:styleId="DocumentMap">
    <w:name w:val="Document Map"/>
    <w:basedOn w:val="Normal"/>
    <w:link w:val="DocumentMapChar"/>
    <w:uiPriority w:val="99"/>
    <w:semiHidden/>
    <w:unhideWhenUsed/>
    <w:rsid w:val="0085087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5087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50879"/>
  </w:style>
  <w:style w:type="character" w:customStyle="1" w:styleId="E-mailSignatureChar">
    <w:name w:val="E-mail Signature Char"/>
    <w:basedOn w:val="DefaultParagraphFont"/>
    <w:link w:val="E-mailSignature"/>
    <w:uiPriority w:val="99"/>
    <w:semiHidden/>
    <w:rsid w:val="00850879"/>
    <w:rPr>
      <w:lang w:val="en-US"/>
    </w:rPr>
  </w:style>
  <w:style w:type="paragraph" w:styleId="EndnoteText">
    <w:name w:val="endnote text"/>
    <w:basedOn w:val="Normal"/>
    <w:link w:val="EndnoteTextChar"/>
    <w:uiPriority w:val="99"/>
    <w:semiHidden/>
    <w:unhideWhenUsed/>
    <w:rsid w:val="00850879"/>
    <w:rPr>
      <w:sz w:val="20"/>
      <w:szCs w:val="20"/>
    </w:rPr>
  </w:style>
  <w:style w:type="character" w:customStyle="1" w:styleId="EndnoteTextChar">
    <w:name w:val="Endnote Text Char"/>
    <w:basedOn w:val="DefaultParagraphFont"/>
    <w:link w:val="EndnoteText"/>
    <w:uiPriority w:val="99"/>
    <w:semiHidden/>
    <w:rsid w:val="00850879"/>
    <w:rPr>
      <w:sz w:val="20"/>
      <w:szCs w:val="20"/>
      <w:lang w:val="en-US"/>
    </w:rPr>
  </w:style>
  <w:style w:type="paragraph" w:styleId="EnvelopeAddress">
    <w:name w:val="envelope address"/>
    <w:basedOn w:val="Normal"/>
    <w:uiPriority w:val="99"/>
    <w:semiHidden/>
    <w:unhideWhenUsed/>
    <w:rsid w:val="00850879"/>
    <w:pPr>
      <w:framePr w:w="7920" w:h="1980" w:hRule="exact" w:hSpace="180" w:wrap="auto" w:hAnchor="page" w:xAlign="center" w:yAlign="bottom"/>
      <w:ind w:left="2880"/>
    </w:pPr>
    <w:rPr>
      <w:rFonts w:asciiTheme="majorHAnsi" w:eastAsiaTheme="majorEastAsia" w:hAnsiTheme="majorHAnsi" w:cstheme="majorBidi"/>
      <w:lang w:eastAsia="en-US"/>
    </w:rPr>
  </w:style>
  <w:style w:type="paragraph" w:styleId="EnvelopeReturn">
    <w:name w:val="envelope return"/>
    <w:basedOn w:val="Normal"/>
    <w:uiPriority w:val="99"/>
    <w:semiHidden/>
    <w:unhideWhenUsed/>
    <w:rsid w:val="0085087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50879"/>
    <w:rPr>
      <w:sz w:val="20"/>
      <w:szCs w:val="20"/>
    </w:rPr>
  </w:style>
  <w:style w:type="character" w:customStyle="1" w:styleId="FootnoteTextChar">
    <w:name w:val="Footnote Text Char"/>
    <w:basedOn w:val="DefaultParagraphFont"/>
    <w:link w:val="FootnoteText"/>
    <w:uiPriority w:val="99"/>
    <w:semiHidden/>
    <w:rsid w:val="00850879"/>
    <w:rPr>
      <w:sz w:val="20"/>
      <w:szCs w:val="20"/>
      <w:lang w:val="en-US"/>
    </w:rPr>
  </w:style>
  <w:style w:type="paragraph" w:styleId="Header">
    <w:name w:val="header"/>
    <w:basedOn w:val="Normal"/>
    <w:link w:val="HeaderChar"/>
    <w:uiPriority w:val="99"/>
    <w:unhideWhenUsed/>
    <w:rsid w:val="00850879"/>
    <w:pPr>
      <w:tabs>
        <w:tab w:val="center" w:pos="4513"/>
        <w:tab w:val="right" w:pos="9026"/>
      </w:tabs>
    </w:pPr>
    <w:rPr>
      <w:lang w:eastAsia="en-US"/>
    </w:rPr>
  </w:style>
  <w:style w:type="character" w:customStyle="1" w:styleId="HeaderChar">
    <w:name w:val="Header Char"/>
    <w:basedOn w:val="DefaultParagraphFont"/>
    <w:link w:val="Header"/>
    <w:uiPriority w:val="99"/>
    <w:rsid w:val="00850879"/>
    <w:rPr>
      <w:lang w:val="en-US"/>
    </w:rPr>
  </w:style>
  <w:style w:type="character" w:customStyle="1" w:styleId="Heading1Char">
    <w:name w:val="Heading 1 Char"/>
    <w:basedOn w:val="DefaultParagraphFont"/>
    <w:link w:val="Heading1"/>
    <w:uiPriority w:val="9"/>
    <w:rsid w:val="0085087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85087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850879"/>
    <w:rPr>
      <w:rFonts w:asciiTheme="majorHAnsi" w:eastAsiaTheme="majorEastAsia" w:hAnsiTheme="majorHAnsi" w:cstheme="majorBidi"/>
      <w:color w:val="243F60" w:themeColor="accent1" w:themeShade="7F"/>
      <w:lang w:val="en-US"/>
    </w:rPr>
  </w:style>
  <w:style w:type="character" w:customStyle="1" w:styleId="Heading4Char">
    <w:name w:val="Heading 4 Char"/>
    <w:basedOn w:val="DefaultParagraphFont"/>
    <w:link w:val="Heading4"/>
    <w:uiPriority w:val="9"/>
    <w:semiHidden/>
    <w:rsid w:val="00850879"/>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850879"/>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850879"/>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850879"/>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85087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5087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50879"/>
    <w:rPr>
      <w:i/>
      <w:iCs/>
    </w:rPr>
  </w:style>
  <w:style w:type="character" w:customStyle="1" w:styleId="HTMLAddressChar">
    <w:name w:val="HTML Address Char"/>
    <w:basedOn w:val="DefaultParagraphFont"/>
    <w:link w:val="HTMLAddress"/>
    <w:uiPriority w:val="99"/>
    <w:semiHidden/>
    <w:rsid w:val="00850879"/>
    <w:rPr>
      <w:i/>
      <w:iCs/>
      <w:lang w:val="en-US"/>
    </w:rPr>
  </w:style>
  <w:style w:type="paragraph" w:styleId="HTMLPreformatted">
    <w:name w:val="HTML Preformatted"/>
    <w:basedOn w:val="Normal"/>
    <w:link w:val="HTMLPreformattedChar"/>
    <w:uiPriority w:val="99"/>
    <w:semiHidden/>
    <w:unhideWhenUsed/>
    <w:rsid w:val="0085087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0879"/>
    <w:rPr>
      <w:rFonts w:ascii="Consolas" w:hAnsi="Consolas"/>
      <w:sz w:val="20"/>
      <w:szCs w:val="20"/>
      <w:lang w:val="en-US"/>
    </w:rPr>
  </w:style>
  <w:style w:type="paragraph" w:styleId="Index1">
    <w:name w:val="index 1"/>
    <w:basedOn w:val="Normal"/>
    <w:next w:val="Normal"/>
    <w:autoRedefine/>
    <w:uiPriority w:val="99"/>
    <w:semiHidden/>
    <w:unhideWhenUsed/>
    <w:rsid w:val="00850879"/>
    <w:pPr>
      <w:ind w:left="240" w:hanging="240"/>
    </w:pPr>
    <w:rPr>
      <w:lang w:eastAsia="en-US"/>
    </w:rPr>
  </w:style>
  <w:style w:type="paragraph" w:styleId="Index2">
    <w:name w:val="index 2"/>
    <w:basedOn w:val="Normal"/>
    <w:next w:val="Normal"/>
    <w:autoRedefine/>
    <w:uiPriority w:val="99"/>
    <w:semiHidden/>
    <w:unhideWhenUsed/>
    <w:rsid w:val="00850879"/>
    <w:pPr>
      <w:ind w:left="480" w:hanging="240"/>
    </w:pPr>
  </w:style>
  <w:style w:type="paragraph" w:styleId="Index3">
    <w:name w:val="index 3"/>
    <w:basedOn w:val="Normal"/>
    <w:next w:val="Normal"/>
    <w:autoRedefine/>
    <w:uiPriority w:val="99"/>
    <w:semiHidden/>
    <w:unhideWhenUsed/>
    <w:rsid w:val="00850879"/>
    <w:pPr>
      <w:ind w:left="720" w:hanging="240"/>
    </w:pPr>
  </w:style>
  <w:style w:type="paragraph" w:styleId="Index4">
    <w:name w:val="index 4"/>
    <w:basedOn w:val="Normal"/>
    <w:next w:val="Normal"/>
    <w:autoRedefine/>
    <w:uiPriority w:val="99"/>
    <w:semiHidden/>
    <w:unhideWhenUsed/>
    <w:rsid w:val="00850879"/>
    <w:pPr>
      <w:ind w:left="960" w:hanging="240"/>
    </w:pPr>
  </w:style>
  <w:style w:type="paragraph" w:styleId="Index5">
    <w:name w:val="index 5"/>
    <w:basedOn w:val="Normal"/>
    <w:next w:val="Normal"/>
    <w:autoRedefine/>
    <w:uiPriority w:val="99"/>
    <w:semiHidden/>
    <w:unhideWhenUsed/>
    <w:rsid w:val="00850879"/>
    <w:pPr>
      <w:ind w:left="1200" w:hanging="240"/>
    </w:pPr>
  </w:style>
  <w:style w:type="paragraph" w:styleId="Index6">
    <w:name w:val="index 6"/>
    <w:basedOn w:val="Normal"/>
    <w:next w:val="Normal"/>
    <w:autoRedefine/>
    <w:uiPriority w:val="99"/>
    <w:semiHidden/>
    <w:unhideWhenUsed/>
    <w:rsid w:val="00850879"/>
    <w:pPr>
      <w:ind w:left="1440" w:hanging="240"/>
    </w:pPr>
  </w:style>
  <w:style w:type="paragraph" w:styleId="Index7">
    <w:name w:val="index 7"/>
    <w:basedOn w:val="Normal"/>
    <w:next w:val="Normal"/>
    <w:autoRedefine/>
    <w:uiPriority w:val="99"/>
    <w:semiHidden/>
    <w:unhideWhenUsed/>
    <w:rsid w:val="00850879"/>
    <w:pPr>
      <w:ind w:left="1680" w:hanging="240"/>
    </w:pPr>
  </w:style>
  <w:style w:type="paragraph" w:styleId="Index8">
    <w:name w:val="index 8"/>
    <w:basedOn w:val="Normal"/>
    <w:next w:val="Normal"/>
    <w:autoRedefine/>
    <w:uiPriority w:val="99"/>
    <w:semiHidden/>
    <w:unhideWhenUsed/>
    <w:rsid w:val="00850879"/>
    <w:pPr>
      <w:ind w:left="1920" w:hanging="240"/>
    </w:pPr>
  </w:style>
  <w:style w:type="paragraph" w:styleId="Index9">
    <w:name w:val="index 9"/>
    <w:basedOn w:val="Normal"/>
    <w:next w:val="Normal"/>
    <w:autoRedefine/>
    <w:uiPriority w:val="99"/>
    <w:semiHidden/>
    <w:unhideWhenUsed/>
    <w:rsid w:val="00850879"/>
    <w:pPr>
      <w:ind w:left="2160" w:hanging="240"/>
    </w:pPr>
  </w:style>
  <w:style w:type="paragraph" w:styleId="IndexHeading">
    <w:name w:val="index heading"/>
    <w:basedOn w:val="Normal"/>
    <w:next w:val="Index1"/>
    <w:uiPriority w:val="99"/>
    <w:semiHidden/>
    <w:unhideWhenUsed/>
    <w:rsid w:val="008508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50879"/>
    <w:pPr>
      <w:pBdr>
        <w:top w:val="single" w:sz="4" w:space="10" w:color="4F81BD" w:themeColor="accent1"/>
        <w:bottom w:val="single" w:sz="4" w:space="10" w:color="4F81BD" w:themeColor="accent1"/>
      </w:pBdr>
      <w:spacing w:before="360" w:after="360"/>
      <w:ind w:left="864" w:right="864"/>
      <w:jc w:val="center"/>
    </w:pPr>
    <w:rPr>
      <w:i/>
      <w:iCs/>
      <w:color w:val="4F81BD" w:themeColor="accent1"/>
      <w:lang w:eastAsia="en-US"/>
    </w:rPr>
  </w:style>
  <w:style w:type="character" w:customStyle="1" w:styleId="IntenseQuoteChar">
    <w:name w:val="Intense Quote Char"/>
    <w:basedOn w:val="DefaultParagraphFont"/>
    <w:link w:val="IntenseQuote"/>
    <w:uiPriority w:val="30"/>
    <w:rsid w:val="00850879"/>
    <w:rPr>
      <w:i/>
      <w:iCs/>
      <w:color w:val="4F81BD" w:themeColor="accent1"/>
      <w:lang w:val="en-US"/>
    </w:rPr>
  </w:style>
  <w:style w:type="paragraph" w:styleId="List">
    <w:name w:val="List"/>
    <w:basedOn w:val="Normal"/>
    <w:uiPriority w:val="99"/>
    <w:semiHidden/>
    <w:unhideWhenUsed/>
    <w:rsid w:val="00850879"/>
    <w:pPr>
      <w:ind w:left="283" w:hanging="283"/>
      <w:contextualSpacing/>
    </w:pPr>
    <w:rPr>
      <w:lang w:eastAsia="en-US"/>
    </w:rPr>
  </w:style>
  <w:style w:type="paragraph" w:styleId="List2">
    <w:name w:val="List 2"/>
    <w:basedOn w:val="Normal"/>
    <w:uiPriority w:val="99"/>
    <w:semiHidden/>
    <w:unhideWhenUsed/>
    <w:rsid w:val="00850879"/>
    <w:pPr>
      <w:ind w:left="566" w:hanging="283"/>
      <w:contextualSpacing/>
    </w:pPr>
  </w:style>
  <w:style w:type="paragraph" w:styleId="List3">
    <w:name w:val="List 3"/>
    <w:basedOn w:val="Normal"/>
    <w:uiPriority w:val="99"/>
    <w:semiHidden/>
    <w:unhideWhenUsed/>
    <w:rsid w:val="00850879"/>
    <w:pPr>
      <w:ind w:left="849" w:hanging="283"/>
      <w:contextualSpacing/>
    </w:pPr>
  </w:style>
  <w:style w:type="paragraph" w:styleId="List4">
    <w:name w:val="List 4"/>
    <w:basedOn w:val="Normal"/>
    <w:uiPriority w:val="99"/>
    <w:semiHidden/>
    <w:unhideWhenUsed/>
    <w:rsid w:val="00850879"/>
    <w:pPr>
      <w:ind w:left="1132" w:hanging="283"/>
      <w:contextualSpacing/>
    </w:pPr>
  </w:style>
  <w:style w:type="paragraph" w:styleId="List5">
    <w:name w:val="List 5"/>
    <w:basedOn w:val="Normal"/>
    <w:uiPriority w:val="99"/>
    <w:semiHidden/>
    <w:unhideWhenUsed/>
    <w:rsid w:val="00850879"/>
    <w:pPr>
      <w:ind w:left="1415" w:hanging="283"/>
      <w:contextualSpacing/>
    </w:pPr>
  </w:style>
  <w:style w:type="paragraph" w:styleId="ListBullet">
    <w:name w:val="List Bullet"/>
    <w:basedOn w:val="Normal"/>
    <w:uiPriority w:val="99"/>
    <w:semiHidden/>
    <w:unhideWhenUsed/>
    <w:rsid w:val="00850879"/>
    <w:pPr>
      <w:numPr>
        <w:numId w:val="1"/>
      </w:numPr>
      <w:contextualSpacing/>
    </w:pPr>
    <w:rPr>
      <w:lang w:eastAsia="en-US"/>
    </w:rPr>
  </w:style>
  <w:style w:type="paragraph" w:styleId="ListBullet2">
    <w:name w:val="List Bullet 2"/>
    <w:basedOn w:val="Normal"/>
    <w:uiPriority w:val="99"/>
    <w:semiHidden/>
    <w:unhideWhenUsed/>
    <w:rsid w:val="00850879"/>
    <w:pPr>
      <w:numPr>
        <w:numId w:val="2"/>
      </w:numPr>
      <w:contextualSpacing/>
    </w:pPr>
  </w:style>
  <w:style w:type="paragraph" w:styleId="ListBullet3">
    <w:name w:val="List Bullet 3"/>
    <w:basedOn w:val="Normal"/>
    <w:uiPriority w:val="99"/>
    <w:semiHidden/>
    <w:unhideWhenUsed/>
    <w:rsid w:val="00850879"/>
    <w:pPr>
      <w:numPr>
        <w:numId w:val="3"/>
      </w:numPr>
      <w:contextualSpacing/>
    </w:pPr>
  </w:style>
  <w:style w:type="paragraph" w:styleId="ListBullet4">
    <w:name w:val="List Bullet 4"/>
    <w:basedOn w:val="Normal"/>
    <w:uiPriority w:val="99"/>
    <w:semiHidden/>
    <w:unhideWhenUsed/>
    <w:rsid w:val="00850879"/>
    <w:pPr>
      <w:numPr>
        <w:numId w:val="4"/>
      </w:numPr>
      <w:contextualSpacing/>
    </w:pPr>
  </w:style>
  <w:style w:type="paragraph" w:styleId="ListBullet5">
    <w:name w:val="List Bullet 5"/>
    <w:basedOn w:val="Normal"/>
    <w:uiPriority w:val="99"/>
    <w:semiHidden/>
    <w:unhideWhenUsed/>
    <w:rsid w:val="00850879"/>
    <w:pPr>
      <w:numPr>
        <w:numId w:val="5"/>
      </w:numPr>
      <w:contextualSpacing/>
    </w:pPr>
  </w:style>
  <w:style w:type="paragraph" w:styleId="ListContinue">
    <w:name w:val="List Continue"/>
    <w:basedOn w:val="Normal"/>
    <w:uiPriority w:val="99"/>
    <w:semiHidden/>
    <w:unhideWhenUsed/>
    <w:rsid w:val="00850879"/>
    <w:pPr>
      <w:spacing w:after="120"/>
      <w:ind w:left="283"/>
      <w:contextualSpacing/>
    </w:pPr>
  </w:style>
  <w:style w:type="paragraph" w:styleId="ListContinue2">
    <w:name w:val="List Continue 2"/>
    <w:basedOn w:val="Normal"/>
    <w:uiPriority w:val="99"/>
    <w:semiHidden/>
    <w:unhideWhenUsed/>
    <w:rsid w:val="00850879"/>
    <w:pPr>
      <w:spacing w:after="120"/>
      <w:ind w:left="566"/>
      <w:contextualSpacing/>
    </w:pPr>
  </w:style>
  <w:style w:type="paragraph" w:styleId="ListContinue3">
    <w:name w:val="List Continue 3"/>
    <w:basedOn w:val="Normal"/>
    <w:uiPriority w:val="99"/>
    <w:semiHidden/>
    <w:unhideWhenUsed/>
    <w:rsid w:val="00850879"/>
    <w:pPr>
      <w:spacing w:after="120"/>
      <w:ind w:left="849"/>
      <w:contextualSpacing/>
    </w:pPr>
  </w:style>
  <w:style w:type="paragraph" w:styleId="ListContinue4">
    <w:name w:val="List Continue 4"/>
    <w:basedOn w:val="Normal"/>
    <w:uiPriority w:val="99"/>
    <w:semiHidden/>
    <w:unhideWhenUsed/>
    <w:rsid w:val="00850879"/>
    <w:pPr>
      <w:spacing w:after="120"/>
      <w:ind w:left="1132"/>
      <w:contextualSpacing/>
    </w:pPr>
  </w:style>
  <w:style w:type="paragraph" w:styleId="ListContinue5">
    <w:name w:val="List Continue 5"/>
    <w:basedOn w:val="Normal"/>
    <w:uiPriority w:val="99"/>
    <w:semiHidden/>
    <w:unhideWhenUsed/>
    <w:rsid w:val="00850879"/>
    <w:pPr>
      <w:spacing w:after="120"/>
      <w:ind w:left="1415"/>
      <w:contextualSpacing/>
    </w:pPr>
  </w:style>
  <w:style w:type="paragraph" w:styleId="ListNumber">
    <w:name w:val="List Number"/>
    <w:basedOn w:val="Normal"/>
    <w:uiPriority w:val="99"/>
    <w:semiHidden/>
    <w:unhideWhenUsed/>
    <w:rsid w:val="00850879"/>
    <w:pPr>
      <w:numPr>
        <w:numId w:val="6"/>
      </w:numPr>
      <w:contextualSpacing/>
    </w:pPr>
  </w:style>
  <w:style w:type="paragraph" w:styleId="ListNumber2">
    <w:name w:val="List Number 2"/>
    <w:basedOn w:val="Normal"/>
    <w:uiPriority w:val="99"/>
    <w:semiHidden/>
    <w:unhideWhenUsed/>
    <w:rsid w:val="00850879"/>
    <w:pPr>
      <w:numPr>
        <w:numId w:val="7"/>
      </w:numPr>
      <w:contextualSpacing/>
    </w:pPr>
  </w:style>
  <w:style w:type="paragraph" w:styleId="ListNumber3">
    <w:name w:val="List Number 3"/>
    <w:basedOn w:val="Normal"/>
    <w:uiPriority w:val="99"/>
    <w:semiHidden/>
    <w:unhideWhenUsed/>
    <w:rsid w:val="00850879"/>
    <w:pPr>
      <w:numPr>
        <w:numId w:val="8"/>
      </w:numPr>
      <w:contextualSpacing/>
    </w:pPr>
  </w:style>
  <w:style w:type="paragraph" w:styleId="ListNumber4">
    <w:name w:val="List Number 4"/>
    <w:basedOn w:val="Normal"/>
    <w:uiPriority w:val="99"/>
    <w:semiHidden/>
    <w:unhideWhenUsed/>
    <w:rsid w:val="00850879"/>
    <w:pPr>
      <w:numPr>
        <w:numId w:val="9"/>
      </w:numPr>
      <w:contextualSpacing/>
    </w:pPr>
  </w:style>
  <w:style w:type="paragraph" w:styleId="ListNumber5">
    <w:name w:val="List Number 5"/>
    <w:basedOn w:val="Normal"/>
    <w:uiPriority w:val="99"/>
    <w:semiHidden/>
    <w:unhideWhenUsed/>
    <w:rsid w:val="00850879"/>
    <w:pPr>
      <w:numPr>
        <w:numId w:val="10"/>
      </w:numPr>
      <w:contextualSpacing/>
    </w:pPr>
  </w:style>
  <w:style w:type="paragraph" w:styleId="ListParagraph">
    <w:name w:val="List Paragraph"/>
    <w:basedOn w:val="Normal"/>
    <w:uiPriority w:val="34"/>
    <w:qFormat/>
    <w:rsid w:val="00850879"/>
    <w:pPr>
      <w:ind w:left="720"/>
      <w:contextualSpacing/>
    </w:pPr>
    <w:rPr>
      <w:lang w:eastAsia="en-US"/>
    </w:rPr>
  </w:style>
  <w:style w:type="paragraph" w:styleId="MacroText">
    <w:name w:val="macro"/>
    <w:link w:val="MacroTextChar"/>
    <w:uiPriority w:val="99"/>
    <w:semiHidden/>
    <w:unhideWhenUsed/>
    <w:rsid w:val="0085087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50879"/>
    <w:rPr>
      <w:rFonts w:ascii="Consolas" w:hAnsi="Consolas"/>
      <w:sz w:val="20"/>
      <w:szCs w:val="20"/>
      <w:lang w:val="en-US"/>
    </w:rPr>
  </w:style>
  <w:style w:type="paragraph" w:styleId="MessageHeader">
    <w:name w:val="Message Header"/>
    <w:basedOn w:val="Normal"/>
    <w:link w:val="MessageHeaderChar"/>
    <w:uiPriority w:val="99"/>
    <w:semiHidden/>
    <w:unhideWhenUsed/>
    <w:rsid w:val="008508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0879"/>
    <w:rPr>
      <w:rFonts w:asciiTheme="majorHAnsi" w:eastAsiaTheme="majorEastAsia" w:hAnsiTheme="majorHAnsi" w:cstheme="majorBidi"/>
      <w:shd w:val="pct20" w:color="auto" w:fill="auto"/>
      <w:lang w:val="en-US"/>
    </w:rPr>
  </w:style>
  <w:style w:type="paragraph" w:styleId="NoSpacing">
    <w:name w:val="No Spacing"/>
    <w:uiPriority w:val="1"/>
    <w:qFormat/>
    <w:rsid w:val="00850879"/>
    <w:pPr>
      <w:spacing w:after="0"/>
    </w:pPr>
    <w:rPr>
      <w:lang w:val="en-US"/>
    </w:rPr>
  </w:style>
  <w:style w:type="paragraph" w:styleId="NormalWeb">
    <w:name w:val="Normal (Web)"/>
    <w:basedOn w:val="Normal"/>
    <w:uiPriority w:val="99"/>
    <w:semiHidden/>
    <w:unhideWhenUsed/>
    <w:rsid w:val="00850879"/>
  </w:style>
  <w:style w:type="paragraph" w:styleId="NormalIndent">
    <w:name w:val="Normal Indent"/>
    <w:basedOn w:val="Normal"/>
    <w:uiPriority w:val="99"/>
    <w:semiHidden/>
    <w:unhideWhenUsed/>
    <w:rsid w:val="00850879"/>
    <w:pPr>
      <w:ind w:left="720"/>
    </w:pPr>
    <w:rPr>
      <w:lang w:eastAsia="en-US"/>
    </w:rPr>
  </w:style>
  <w:style w:type="paragraph" w:styleId="NoteHeading">
    <w:name w:val="Note Heading"/>
    <w:basedOn w:val="Normal"/>
    <w:next w:val="Normal"/>
    <w:link w:val="NoteHeadingChar"/>
    <w:uiPriority w:val="99"/>
    <w:semiHidden/>
    <w:unhideWhenUsed/>
    <w:rsid w:val="00850879"/>
  </w:style>
  <w:style w:type="character" w:customStyle="1" w:styleId="NoteHeadingChar">
    <w:name w:val="Note Heading Char"/>
    <w:basedOn w:val="DefaultParagraphFont"/>
    <w:link w:val="NoteHeading"/>
    <w:uiPriority w:val="99"/>
    <w:semiHidden/>
    <w:rsid w:val="00850879"/>
    <w:rPr>
      <w:lang w:val="en-US"/>
    </w:rPr>
  </w:style>
  <w:style w:type="paragraph" w:styleId="PlainText">
    <w:name w:val="Plain Text"/>
    <w:basedOn w:val="Normal"/>
    <w:link w:val="PlainTextChar"/>
    <w:uiPriority w:val="99"/>
    <w:semiHidden/>
    <w:unhideWhenUsed/>
    <w:rsid w:val="00850879"/>
    <w:rPr>
      <w:rFonts w:ascii="Consolas" w:hAnsi="Consolas"/>
      <w:sz w:val="21"/>
      <w:szCs w:val="21"/>
    </w:rPr>
  </w:style>
  <w:style w:type="character" w:customStyle="1" w:styleId="PlainTextChar">
    <w:name w:val="Plain Text Char"/>
    <w:basedOn w:val="DefaultParagraphFont"/>
    <w:link w:val="PlainText"/>
    <w:uiPriority w:val="99"/>
    <w:semiHidden/>
    <w:rsid w:val="00850879"/>
    <w:rPr>
      <w:rFonts w:ascii="Consolas" w:hAnsi="Consolas"/>
      <w:sz w:val="21"/>
      <w:szCs w:val="21"/>
      <w:lang w:val="en-US"/>
    </w:rPr>
  </w:style>
  <w:style w:type="paragraph" w:styleId="Quote">
    <w:name w:val="Quote"/>
    <w:basedOn w:val="Normal"/>
    <w:next w:val="Normal"/>
    <w:link w:val="QuoteChar"/>
    <w:uiPriority w:val="29"/>
    <w:qFormat/>
    <w:rsid w:val="00850879"/>
    <w:pPr>
      <w:spacing w:before="200" w:after="160"/>
      <w:ind w:left="864" w:right="864"/>
      <w:jc w:val="center"/>
    </w:pPr>
    <w:rPr>
      <w:i/>
      <w:iCs/>
      <w:color w:val="404040" w:themeColor="text1" w:themeTint="BF"/>
      <w:lang w:eastAsia="en-US"/>
    </w:rPr>
  </w:style>
  <w:style w:type="character" w:customStyle="1" w:styleId="QuoteChar">
    <w:name w:val="Quote Char"/>
    <w:basedOn w:val="DefaultParagraphFont"/>
    <w:link w:val="Quote"/>
    <w:uiPriority w:val="29"/>
    <w:rsid w:val="00850879"/>
    <w:rPr>
      <w:i/>
      <w:iCs/>
      <w:color w:val="404040" w:themeColor="text1" w:themeTint="BF"/>
      <w:lang w:val="en-US"/>
    </w:rPr>
  </w:style>
  <w:style w:type="paragraph" w:styleId="Salutation">
    <w:name w:val="Salutation"/>
    <w:basedOn w:val="Normal"/>
    <w:next w:val="Normal"/>
    <w:link w:val="SalutationChar"/>
    <w:uiPriority w:val="99"/>
    <w:semiHidden/>
    <w:unhideWhenUsed/>
    <w:rsid w:val="00850879"/>
  </w:style>
  <w:style w:type="character" w:customStyle="1" w:styleId="SalutationChar">
    <w:name w:val="Salutation Char"/>
    <w:basedOn w:val="DefaultParagraphFont"/>
    <w:link w:val="Salutation"/>
    <w:uiPriority w:val="99"/>
    <w:semiHidden/>
    <w:rsid w:val="00850879"/>
    <w:rPr>
      <w:lang w:val="en-US"/>
    </w:rPr>
  </w:style>
  <w:style w:type="paragraph" w:styleId="Signature">
    <w:name w:val="Signature"/>
    <w:basedOn w:val="Normal"/>
    <w:link w:val="SignatureChar"/>
    <w:uiPriority w:val="99"/>
    <w:semiHidden/>
    <w:unhideWhenUsed/>
    <w:rsid w:val="00850879"/>
    <w:pPr>
      <w:ind w:left="4252"/>
    </w:pPr>
  </w:style>
  <w:style w:type="character" w:customStyle="1" w:styleId="SignatureChar">
    <w:name w:val="Signature Char"/>
    <w:basedOn w:val="DefaultParagraphFont"/>
    <w:link w:val="Signature"/>
    <w:uiPriority w:val="99"/>
    <w:semiHidden/>
    <w:rsid w:val="00850879"/>
    <w:rPr>
      <w:lang w:val="en-US"/>
    </w:rPr>
  </w:style>
  <w:style w:type="paragraph" w:styleId="Subtitle">
    <w:name w:val="Subtitle"/>
    <w:basedOn w:val="Normal"/>
    <w:next w:val="Normal"/>
    <w:link w:val="SubtitleChar"/>
    <w:uiPriority w:val="11"/>
    <w:qFormat/>
    <w:rsid w:val="00850879"/>
    <w:pPr>
      <w:numPr>
        <w:ilvl w:val="1"/>
      </w:numPr>
      <w:spacing w:after="160"/>
    </w:pPr>
    <w:rPr>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850879"/>
    <w:rPr>
      <w:color w:val="5A5A5A" w:themeColor="text1" w:themeTint="A5"/>
      <w:spacing w:val="15"/>
      <w:sz w:val="22"/>
      <w:szCs w:val="22"/>
      <w:lang w:val="en-US"/>
    </w:rPr>
  </w:style>
  <w:style w:type="paragraph" w:styleId="Title">
    <w:name w:val="Title"/>
    <w:basedOn w:val="Normal"/>
    <w:next w:val="Normal"/>
    <w:link w:val="TitleChar"/>
    <w:uiPriority w:val="10"/>
    <w:qFormat/>
    <w:rsid w:val="0085087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50879"/>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semiHidden/>
    <w:unhideWhenUsed/>
    <w:qFormat/>
    <w:rsid w:val="00850879"/>
    <w:pPr>
      <w:outlineLvl w:val="9"/>
    </w:pPr>
  </w:style>
  <w:style w:type="character" w:styleId="FollowedHyperlink">
    <w:name w:val="FollowedHyperlink"/>
    <w:basedOn w:val="DefaultParagraphFont"/>
    <w:uiPriority w:val="99"/>
    <w:semiHidden/>
    <w:unhideWhenUsed/>
    <w:rsid w:val="0038602A"/>
    <w:rPr>
      <w:color w:val="800080" w:themeColor="followedHyperlink"/>
      <w:u w:val="single"/>
    </w:rPr>
  </w:style>
  <w:style w:type="paragraph" w:styleId="Revision">
    <w:name w:val="Revision"/>
    <w:hidden/>
    <w:uiPriority w:val="99"/>
    <w:semiHidden/>
    <w:rsid w:val="002D5999"/>
    <w:pPr>
      <w:spacing w:after="0"/>
    </w:pPr>
    <w:rPr>
      <w:lang w:val="en-US"/>
    </w:rPr>
  </w:style>
  <w:style w:type="character" w:customStyle="1" w:styleId="apple-style-span">
    <w:name w:val="apple-style-span"/>
    <w:basedOn w:val="DefaultParagraphFont"/>
    <w:rsid w:val="007434CB"/>
  </w:style>
  <w:style w:type="character" w:customStyle="1" w:styleId="apple-converted-space">
    <w:name w:val="apple-converted-space"/>
    <w:basedOn w:val="DefaultParagraphFont"/>
    <w:rsid w:val="00D64951"/>
  </w:style>
  <w:style w:type="character" w:customStyle="1" w:styleId="UnresolvedMention1">
    <w:name w:val="Unresolved Mention1"/>
    <w:basedOn w:val="DefaultParagraphFont"/>
    <w:uiPriority w:val="99"/>
    <w:rsid w:val="001A6636"/>
    <w:rPr>
      <w:color w:val="808080"/>
      <w:shd w:val="clear" w:color="auto" w:fill="E6E6E6"/>
    </w:rPr>
  </w:style>
  <w:style w:type="character" w:customStyle="1" w:styleId="highlight">
    <w:name w:val="highlight"/>
    <w:basedOn w:val="DefaultParagraphFont"/>
    <w:rsid w:val="005647C1"/>
  </w:style>
  <w:style w:type="character" w:customStyle="1" w:styleId="UnresolvedMention">
    <w:name w:val="Unresolved Mention"/>
    <w:basedOn w:val="DefaultParagraphFont"/>
    <w:uiPriority w:val="99"/>
    <w:semiHidden/>
    <w:unhideWhenUsed/>
    <w:rsid w:val="008861C8"/>
    <w:rPr>
      <w:color w:val="605E5C"/>
      <w:shd w:val="clear" w:color="auto" w:fill="E1DFDD"/>
    </w:rPr>
  </w:style>
  <w:style w:type="character" w:customStyle="1" w:styleId="apple-tab-span">
    <w:name w:val="apple-tab-span"/>
    <w:basedOn w:val="DefaultParagraphFont"/>
    <w:rsid w:val="00987753"/>
  </w:style>
  <w:style w:type="character" w:customStyle="1" w:styleId="notranslate">
    <w:name w:val="notranslate"/>
    <w:basedOn w:val="DefaultParagraphFont"/>
    <w:rsid w:val="0015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6">
      <w:bodyDiv w:val="1"/>
      <w:marLeft w:val="0"/>
      <w:marRight w:val="0"/>
      <w:marTop w:val="0"/>
      <w:marBottom w:val="0"/>
      <w:divBdr>
        <w:top w:val="none" w:sz="0" w:space="0" w:color="auto"/>
        <w:left w:val="none" w:sz="0" w:space="0" w:color="auto"/>
        <w:bottom w:val="none" w:sz="0" w:space="0" w:color="auto"/>
        <w:right w:val="none" w:sz="0" w:space="0" w:color="auto"/>
      </w:divBdr>
    </w:div>
    <w:div w:id="18436727">
      <w:bodyDiv w:val="1"/>
      <w:marLeft w:val="0"/>
      <w:marRight w:val="0"/>
      <w:marTop w:val="0"/>
      <w:marBottom w:val="0"/>
      <w:divBdr>
        <w:top w:val="none" w:sz="0" w:space="0" w:color="auto"/>
        <w:left w:val="none" w:sz="0" w:space="0" w:color="auto"/>
        <w:bottom w:val="none" w:sz="0" w:space="0" w:color="auto"/>
        <w:right w:val="none" w:sz="0" w:space="0" w:color="auto"/>
      </w:divBdr>
    </w:div>
    <w:div w:id="35547144">
      <w:bodyDiv w:val="1"/>
      <w:marLeft w:val="0"/>
      <w:marRight w:val="0"/>
      <w:marTop w:val="0"/>
      <w:marBottom w:val="0"/>
      <w:divBdr>
        <w:top w:val="none" w:sz="0" w:space="0" w:color="auto"/>
        <w:left w:val="none" w:sz="0" w:space="0" w:color="auto"/>
        <w:bottom w:val="none" w:sz="0" w:space="0" w:color="auto"/>
        <w:right w:val="none" w:sz="0" w:space="0" w:color="auto"/>
      </w:divBdr>
    </w:div>
    <w:div w:id="3967123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11">
          <w:marLeft w:val="0"/>
          <w:marRight w:val="0"/>
          <w:marTop w:val="0"/>
          <w:marBottom w:val="0"/>
          <w:divBdr>
            <w:top w:val="none" w:sz="0" w:space="0" w:color="auto"/>
            <w:left w:val="none" w:sz="0" w:space="0" w:color="auto"/>
            <w:bottom w:val="none" w:sz="0" w:space="0" w:color="auto"/>
            <w:right w:val="none" w:sz="0" w:space="0" w:color="auto"/>
          </w:divBdr>
          <w:divsChild>
            <w:div w:id="1066030609">
              <w:marLeft w:val="0"/>
              <w:marRight w:val="0"/>
              <w:marTop w:val="0"/>
              <w:marBottom w:val="0"/>
              <w:divBdr>
                <w:top w:val="none" w:sz="0" w:space="0" w:color="auto"/>
                <w:left w:val="none" w:sz="0" w:space="0" w:color="auto"/>
                <w:bottom w:val="none" w:sz="0" w:space="0" w:color="auto"/>
                <w:right w:val="none" w:sz="0" w:space="0" w:color="auto"/>
              </w:divBdr>
              <w:divsChild>
                <w:div w:id="56051488">
                  <w:marLeft w:val="0"/>
                  <w:marRight w:val="0"/>
                  <w:marTop w:val="0"/>
                  <w:marBottom w:val="0"/>
                  <w:divBdr>
                    <w:top w:val="none" w:sz="0" w:space="0" w:color="auto"/>
                    <w:left w:val="none" w:sz="0" w:space="0" w:color="auto"/>
                    <w:bottom w:val="none" w:sz="0" w:space="0" w:color="auto"/>
                    <w:right w:val="none" w:sz="0" w:space="0" w:color="auto"/>
                  </w:divBdr>
                  <w:divsChild>
                    <w:div w:id="15205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6234">
      <w:bodyDiv w:val="1"/>
      <w:marLeft w:val="0"/>
      <w:marRight w:val="0"/>
      <w:marTop w:val="0"/>
      <w:marBottom w:val="0"/>
      <w:divBdr>
        <w:top w:val="none" w:sz="0" w:space="0" w:color="auto"/>
        <w:left w:val="none" w:sz="0" w:space="0" w:color="auto"/>
        <w:bottom w:val="none" w:sz="0" w:space="0" w:color="auto"/>
        <w:right w:val="none" w:sz="0" w:space="0" w:color="auto"/>
      </w:divBdr>
    </w:div>
    <w:div w:id="88815195">
      <w:bodyDiv w:val="1"/>
      <w:marLeft w:val="0"/>
      <w:marRight w:val="0"/>
      <w:marTop w:val="0"/>
      <w:marBottom w:val="0"/>
      <w:divBdr>
        <w:top w:val="none" w:sz="0" w:space="0" w:color="auto"/>
        <w:left w:val="none" w:sz="0" w:space="0" w:color="auto"/>
        <w:bottom w:val="none" w:sz="0" w:space="0" w:color="auto"/>
        <w:right w:val="none" w:sz="0" w:space="0" w:color="auto"/>
      </w:divBdr>
    </w:div>
    <w:div w:id="99571850">
      <w:bodyDiv w:val="1"/>
      <w:marLeft w:val="0"/>
      <w:marRight w:val="0"/>
      <w:marTop w:val="0"/>
      <w:marBottom w:val="0"/>
      <w:divBdr>
        <w:top w:val="none" w:sz="0" w:space="0" w:color="auto"/>
        <w:left w:val="none" w:sz="0" w:space="0" w:color="auto"/>
        <w:bottom w:val="none" w:sz="0" w:space="0" w:color="auto"/>
        <w:right w:val="none" w:sz="0" w:space="0" w:color="auto"/>
      </w:divBdr>
    </w:div>
    <w:div w:id="133984664">
      <w:bodyDiv w:val="1"/>
      <w:marLeft w:val="0"/>
      <w:marRight w:val="0"/>
      <w:marTop w:val="0"/>
      <w:marBottom w:val="0"/>
      <w:divBdr>
        <w:top w:val="none" w:sz="0" w:space="0" w:color="auto"/>
        <w:left w:val="none" w:sz="0" w:space="0" w:color="auto"/>
        <w:bottom w:val="none" w:sz="0" w:space="0" w:color="auto"/>
        <w:right w:val="none" w:sz="0" w:space="0" w:color="auto"/>
      </w:divBdr>
    </w:div>
    <w:div w:id="147719010">
      <w:bodyDiv w:val="1"/>
      <w:marLeft w:val="0"/>
      <w:marRight w:val="0"/>
      <w:marTop w:val="0"/>
      <w:marBottom w:val="0"/>
      <w:divBdr>
        <w:top w:val="none" w:sz="0" w:space="0" w:color="auto"/>
        <w:left w:val="none" w:sz="0" w:space="0" w:color="auto"/>
        <w:bottom w:val="none" w:sz="0" w:space="0" w:color="auto"/>
        <w:right w:val="none" w:sz="0" w:space="0" w:color="auto"/>
      </w:divBdr>
      <w:divsChild>
        <w:div w:id="478308156">
          <w:marLeft w:val="0"/>
          <w:marRight w:val="0"/>
          <w:marTop w:val="0"/>
          <w:marBottom w:val="0"/>
          <w:divBdr>
            <w:top w:val="none" w:sz="0" w:space="0" w:color="auto"/>
            <w:left w:val="none" w:sz="0" w:space="0" w:color="auto"/>
            <w:bottom w:val="none" w:sz="0" w:space="0" w:color="auto"/>
            <w:right w:val="none" w:sz="0" w:space="0" w:color="auto"/>
          </w:divBdr>
          <w:divsChild>
            <w:div w:id="1555235037">
              <w:marLeft w:val="0"/>
              <w:marRight w:val="0"/>
              <w:marTop w:val="0"/>
              <w:marBottom w:val="0"/>
              <w:divBdr>
                <w:top w:val="none" w:sz="0" w:space="0" w:color="auto"/>
                <w:left w:val="none" w:sz="0" w:space="0" w:color="auto"/>
                <w:bottom w:val="none" w:sz="0" w:space="0" w:color="auto"/>
                <w:right w:val="none" w:sz="0" w:space="0" w:color="auto"/>
              </w:divBdr>
              <w:divsChild>
                <w:div w:id="776683553">
                  <w:marLeft w:val="0"/>
                  <w:marRight w:val="0"/>
                  <w:marTop w:val="0"/>
                  <w:marBottom w:val="0"/>
                  <w:divBdr>
                    <w:top w:val="none" w:sz="0" w:space="0" w:color="auto"/>
                    <w:left w:val="none" w:sz="0" w:space="0" w:color="auto"/>
                    <w:bottom w:val="none" w:sz="0" w:space="0" w:color="auto"/>
                    <w:right w:val="none" w:sz="0" w:space="0" w:color="auto"/>
                  </w:divBdr>
                </w:div>
              </w:divsChild>
            </w:div>
            <w:div w:id="70542731">
              <w:marLeft w:val="0"/>
              <w:marRight w:val="0"/>
              <w:marTop w:val="0"/>
              <w:marBottom w:val="0"/>
              <w:divBdr>
                <w:top w:val="none" w:sz="0" w:space="0" w:color="auto"/>
                <w:left w:val="none" w:sz="0" w:space="0" w:color="auto"/>
                <w:bottom w:val="none" w:sz="0" w:space="0" w:color="auto"/>
                <w:right w:val="none" w:sz="0" w:space="0" w:color="auto"/>
              </w:divBdr>
              <w:divsChild>
                <w:div w:id="384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0704">
      <w:bodyDiv w:val="1"/>
      <w:marLeft w:val="0"/>
      <w:marRight w:val="0"/>
      <w:marTop w:val="0"/>
      <w:marBottom w:val="0"/>
      <w:divBdr>
        <w:top w:val="none" w:sz="0" w:space="0" w:color="auto"/>
        <w:left w:val="none" w:sz="0" w:space="0" w:color="auto"/>
        <w:bottom w:val="none" w:sz="0" w:space="0" w:color="auto"/>
        <w:right w:val="none" w:sz="0" w:space="0" w:color="auto"/>
      </w:divBdr>
    </w:div>
    <w:div w:id="159659656">
      <w:bodyDiv w:val="1"/>
      <w:marLeft w:val="0"/>
      <w:marRight w:val="0"/>
      <w:marTop w:val="0"/>
      <w:marBottom w:val="0"/>
      <w:divBdr>
        <w:top w:val="none" w:sz="0" w:space="0" w:color="auto"/>
        <w:left w:val="none" w:sz="0" w:space="0" w:color="auto"/>
        <w:bottom w:val="none" w:sz="0" w:space="0" w:color="auto"/>
        <w:right w:val="none" w:sz="0" w:space="0" w:color="auto"/>
      </w:divBdr>
    </w:div>
    <w:div w:id="164059639">
      <w:bodyDiv w:val="1"/>
      <w:marLeft w:val="0"/>
      <w:marRight w:val="0"/>
      <w:marTop w:val="0"/>
      <w:marBottom w:val="0"/>
      <w:divBdr>
        <w:top w:val="none" w:sz="0" w:space="0" w:color="auto"/>
        <w:left w:val="none" w:sz="0" w:space="0" w:color="auto"/>
        <w:bottom w:val="none" w:sz="0" w:space="0" w:color="auto"/>
        <w:right w:val="none" w:sz="0" w:space="0" w:color="auto"/>
      </w:divBdr>
    </w:div>
    <w:div w:id="181018990">
      <w:bodyDiv w:val="1"/>
      <w:marLeft w:val="0"/>
      <w:marRight w:val="0"/>
      <w:marTop w:val="0"/>
      <w:marBottom w:val="0"/>
      <w:divBdr>
        <w:top w:val="none" w:sz="0" w:space="0" w:color="auto"/>
        <w:left w:val="none" w:sz="0" w:space="0" w:color="auto"/>
        <w:bottom w:val="none" w:sz="0" w:space="0" w:color="auto"/>
        <w:right w:val="none" w:sz="0" w:space="0" w:color="auto"/>
      </w:divBdr>
    </w:div>
    <w:div w:id="187572431">
      <w:bodyDiv w:val="1"/>
      <w:marLeft w:val="0"/>
      <w:marRight w:val="0"/>
      <w:marTop w:val="0"/>
      <w:marBottom w:val="0"/>
      <w:divBdr>
        <w:top w:val="none" w:sz="0" w:space="0" w:color="auto"/>
        <w:left w:val="none" w:sz="0" w:space="0" w:color="auto"/>
        <w:bottom w:val="none" w:sz="0" w:space="0" w:color="auto"/>
        <w:right w:val="none" w:sz="0" w:space="0" w:color="auto"/>
      </w:divBdr>
    </w:div>
    <w:div w:id="188028245">
      <w:bodyDiv w:val="1"/>
      <w:marLeft w:val="0"/>
      <w:marRight w:val="0"/>
      <w:marTop w:val="0"/>
      <w:marBottom w:val="0"/>
      <w:divBdr>
        <w:top w:val="none" w:sz="0" w:space="0" w:color="auto"/>
        <w:left w:val="none" w:sz="0" w:space="0" w:color="auto"/>
        <w:bottom w:val="none" w:sz="0" w:space="0" w:color="auto"/>
        <w:right w:val="none" w:sz="0" w:space="0" w:color="auto"/>
      </w:divBdr>
    </w:div>
    <w:div w:id="212036832">
      <w:bodyDiv w:val="1"/>
      <w:marLeft w:val="0"/>
      <w:marRight w:val="0"/>
      <w:marTop w:val="0"/>
      <w:marBottom w:val="0"/>
      <w:divBdr>
        <w:top w:val="none" w:sz="0" w:space="0" w:color="auto"/>
        <w:left w:val="none" w:sz="0" w:space="0" w:color="auto"/>
        <w:bottom w:val="none" w:sz="0" w:space="0" w:color="auto"/>
        <w:right w:val="none" w:sz="0" w:space="0" w:color="auto"/>
      </w:divBdr>
    </w:div>
    <w:div w:id="226499667">
      <w:bodyDiv w:val="1"/>
      <w:marLeft w:val="0"/>
      <w:marRight w:val="0"/>
      <w:marTop w:val="0"/>
      <w:marBottom w:val="0"/>
      <w:divBdr>
        <w:top w:val="none" w:sz="0" w:space="0" w:color="auto"/>
        <w:left w:val="none" w:sz="0" w:space="0" w:color="auto"/>
        <w:bottom w:val="none" w:sz="0" w:space="0" w:color="auto"/>
        <w:right w:val="none" w:sz="0" w:space="0" w:color="auto"/>
      </w:divBdr>
    </w:div>
    <w:div w:id="231238084">
      <w:bodyDiv w:val="1"/>
      <w:marLeft w:val="0"/>
      <w:marRight w:val="0"/>
      <w:marTop w:val="0"/>
      <w:marBottom w:val="0"/>
      <w:divBdr>
        <w:top w:val="none" w:sz="0" w:space="0" w:color="auto"/>
        <w:left w:val="none" w:sz="0" w:space="0" w:color="auto"/>
        <w:bottom w:val="none" w:sz="0" w:space="0" w:color="auto"/>
        <w:right w:val="none" w:sz="0" w:space="0" w:color="auto"/>
      </w:divBdr>
    </w:div>
    <w:div w:id="239565108">
      <w:bodyDiv w:val="1"/>
      <w:marLeft w:val="0"/>
      <w:marRight w:val="0"/>
      <w:marTop w:val="0"/>
      <w:marBottom w:val="0"/>
      <w:divBdr>
        <w:top w:val="none" w:sz="0" w:space="0" w:color="auto"/>
        <w:left w:val="none" w:sz="0" w:space="0" w:color="auto"/>
        <w:bottom w:val="none" w:sz="0" w:space="0" w:color="auto"/>
        <w:right w:val="none" w:sz="0" w:space="0" w:color="auto"/>
      </w:divBdr>
    </w:div>
    <w:div w:id="264964107">
      <w:bodyDiv w:val="1"/>
      <w:marLeft w:val="0"/>
      <w:marRight w:val="0"/>
      <w:marTop w:val="0"/>
      <w:marBottom w:val="0"/>
      <w:divBdr>
        <w:top w:val="none" w:sz="0" w:space="0" w:color="auto"/>
        <w:left w:val="none" w:sz="0" w:space="0" w:color="auto"/>
        <w:bottom w:val="none" w:sz="0" w:space="0" w:color="auto"/>
        <w:right w:val="none" w:sz="0" w:space="0" w:color="auto"/>
      </w:divBdr>
    </w:div>
    <w:div w:id="265383954">
      <w:bodyDiv w:val="1"/>
      <w:marLeft w:val="0"/>
      <w:marRight w:val="0"/>
      <w:marTop w:val="0"/>
      <w:marBottom w:val="0"/>
      <w:divBdr>
        <w:top w:val="none" w:sz="0" w:space="0" w:color="auto"/>
        <w:left w:val="none" w:sz="0" w:space="0" w:color="auto"/>
        <w:bottom w:val="none" w:sz="0" w:space="0" w:color="auto"/>
        <w:right w:val="none" w:sz="0" w:space="0" w:color="auto"/>
      </w:divBdr>
    </w:div>
    <w:div w:id="277764004">
      <w:bodyDiv w:val="1"/>
      <w:marLeft w:val="0"/>
      <w:marRight w:val="0"/>
      <w:marTop w:val="0"/>
      <w:marBottom w:val="0"/>
      <w:divBdr>
        <w:top w:val="none" w:sz="0" w:space="0" w:color="auto"/>
        <w:left w:val="none" w:sz="0" w:space="0" w:color="auto"/>
        <w:bottom w:val="none" w:sz="0" w:space="0" w:color="auto"/>
        <w:right w:val="none" w:sz="0" w:space="0" w:color="auto"/>
      </w:divBdr>
    </w:div>
    <w:div w:id="281808321">
      <w:bodyDiv w:val="1"/>
      <w:marLeft w:val="0"/>
      <w:marRight w:val="0"/>
      <w:marTop w:val="0"/>
      <w:marBottom w:val="0"/>
      <w:divBdr>
        <w:top w:val="none" w:sz="0" w:space="0" w:color="auto"/>
        <w:left w:val="none" w:sz="0" w:space="0" w:color="auto"/>
        <w:bottom w:val="none" w:sz="0" w:space="0" w:color="auto"/>
        <w:right w:val="none" w:sz="0" w:space="0" w:color="auto"/>
      </w:divBdr>
    </w:div>
    <w:div w:id="286857264">
      <w:bodyDiv w:val="1"/>
      <w:marLeft w:val="0"/>
      <w:marRight w:val="0"/>
      <w:marTop w:val="0"/>
      <w:marBottom w:val="0"/>
      <w:divBdr>
        <w:top w:val="none" w:sz="0" w:space="0" w:color="auto"/>
        <w:left w:val="none" w:sz="0" w:space="0" w:color="auto"/>
        <w:bottom w:val="none" w:sz="0" w:space="0" w:color="auto"/>
        <w:right w:val="none" w:sz="0" w:space="0" w:color="auto"/>
      </w:divBdr>
    </w:div>
    <w:div w:id="289826907">
      <w:bodyDiv w:val="1"/>
      <w:marLeft w:val="0"/>
      <w:marRight w:val="0"/>
      <w:marTop w:val="0"/>
      <w:marBottom w:val="0"/>
      <w:divBdr>
        <w:top w:val="none" w:sz="0" w:space="0" w:color="auto"/>
        <w:left w:val="none" w:sz="0" w:space="0" w:color="auto"/>
        <w:bottom w:val="none" w:sz="0" w:space="0" w:color="auto"/>
        <w:right w:val="none" w:sz="0" w:space="0" w:color="auto"/>
      </w:divBdr>
    </w:div>
    <w:div w:id="361705851">
      <w:bodyDiv w:val="1"/>
      <w:marLeft w:val="0"/>
      <w:marRight w:val="0"/>
      <w:marTop w:val="0"/>
      <w:marBottom w:val="0"/>
      <w:divBdr>
        <w:top w:val="none" w:sz="0" w:space="0" w:color="auto"/>
        <w:left w:val="none" w:sz="0" w:space="0" w:color="auto"/>
        <w:bottom w:val="none" w:sz="0" w:space="0" w:color="auto"/>
        <w:right w:val="none" w:sz="0" w:space="0" w:color="auto"/>
      </w:divBdr>
    </w:div>
    <w:div w:id="371152535">
      <w:bodyDiv w:val="1"/>
      <w:marLeft w:val="0"/>
      <w:marRight w:val="0"/>
      <w:marTop w:val="0"/>
      <w:marBottom w:val="0"/>
      <w:divBdr>
        <w:top w:val="none" w:sz="0" w:space="0" w:color="auto"/>
        <w:left w:val="none" w:sz="0" w:space="0" w:color="auto"/>
        <w:bottom w:val="none" w:sz="0" w:space="0" w:color="auto"/>
        <w:right w:val="none" w:sz="0" w:space="0" w:color="auto"/>
      </w:divBdr>
    </w:div>
    <w:div w:id="375739633">
      <w:bodyDiv w:val="1"/>
      <w:marLeft w:val="0"/>
      <w:marRight w:val="0"/>
      <w:marTop w:val="0"/>
      <w:marBottom w:val="0"/>
      <w:divBdr>
        <w:top w:val="none" w:sz="0" w:space="0" w:color="auto"/>
        <w:left w:val="none" w:sz="0" w:space="0" w:color="auto"/>
        <w:bottom w:val="none" w:sz="0" w:space="0" w:color="auto"/>
        <w:right w:val="none" w:sz="0" w:space="0" w:color="auto"/>
      </w:divBdr>
    </w:div>
    <w:div w:id="379670363">
      <w:bodyDiv w:val="1"/>
      <w:marLeft w:val="0"/>
      <w:marRight w:val="0"/>
      <w:marTop w:val="0"/>
      <w:marBottom w:val="0"/>
      <w:divBdr>
        <w:top w:val="none" w:sz="0" w:space="0" w:color="auto"/>
        <w:left w:val="none" w:sz="0" w:space="0" w:color="auto"/>
        <w:bottom w:val="none" w:sz="0" w:space="0" w:color="auto"/>
        <w:right w:val="none" w:sz="0" w:space="0" w:color="auto"/>
      </w:divBdr>
    </w:div>
    <w:div w:id="387648168">
      <w:bodyDiv w:val="1"/>
      <w:marLeft w:val="0"/>
      <w:marRight w:val="0"/>
      <w:marTop w:val="0"/>
      <w:marBottom w:val="0"/>
      <w:divBdr>
        <w:top w:val="none" w:sz="0" w:space="0" w:color="auto"/>
        <w:left w:val="none" w:sz="0" w:space="0" w:color="auto"/>
        <w:bottom w:val="none" w:sz="0" w:space="0" w:color="auto"/>
        <w:right w:val="none" w:sz="0" w:space="0" w:color="auto"/>
      </w:divBdr>
    </w:div>
    <w:div w:id="397242943">
      <w:bodyDiv w:val="1"/>
      <w:marLeft w:val="0"/>
      <w:marRight w:val="0"/>
      <w:marTop w:val="0"/>
      <w:marBottom w:val="0"/>
      <w:divBdr>
        <w:top w:val="none" w:sz="0" w:space="0" w:color="auto"/>
        <w:left w:val="none" w:sz="0" w:space="0" w:color="auto"/>
        <w:bottom w:val="none" w:sz="0" w:space="0" w:color="auto"/>
        <w:right w:val="none" w:sz="0" w:space="0" w:color="auto"/>
      </w:divBdr>
    </w:div>
    <w:div w:id="411121983">
      <w:bodyDiv w:val="1"/>
      <w:marLeft w:val="0"/>
      <w:marRight w:val="0"/>
      <w:marTop w:val="0"/>
      <w:marBottom w:val="0"/>
      <w:divBdr>
        <w:top w:val="none" w:sz="0" w:space="0" w:color="auto"/>
        <w:left w:val="none" w:sz="0" w:space="0" w:color="auto"/>
        <w:bottom w:val="none" w:sz="0" w:space="0" w:color="auto"/>
        <w:right w:val="none" w:sz="0" w:space="0" w:color="auto"/>
      </w:divBdr>
    </w:div>
    <w:div w:id="418908915">
      <w:bodyDiv w:val="1"/>
      <w:marLeft w:val="0"/>
      <w:marRight w:val="0"/>
      <w:marTop w:val="0"/>
      <w:marBottom w:val="0"/>
      <w:divBdr>
        <w:top w:val="none" w:sz="0" w:space="0" w:color="auto"/>
        <w:left w:val="none" w:sz="0" w:space="0" w:color="auto"/>
        <w:bottom w:val="none" w:sz="0" w:space="0" w:color="auto"/>
        <w:right w:val="none" w:sz="0" w:space="0" w:color="auto"/>
      </w:divBdr>
    </w:div>
    <w:div w:id="420958123">
      <w:bodyDiv w:val="1"/>
      <w:marLeft w:val="0"/>
      <w:marRight w:val="0"/>
      <w:marTop w:val="0"/>
      <w:marBottom w:val="0"/>
      <w:divBdr>
        <w:top w:val="none" w:sz="0" w:space="0" w:color="auto"/>
        <w:left w:val="none" w:sz="0" w:space="0" w:color="auto"/>
        <w:bottom w:val="none" w:sz="0" w:space="0" w:color="auto"/>
        <w:right w:val="none" w:sz="0" w:space="0" w:color="auto"/>
      </w:divBdr>
      <w:divsChild>
        <w:div w:id="792334770">
          <w:marLeft w:val="0"/>
          <w:marRight w:val="0"/>
          <w:marTop w:val="0"/>
          <w:marBottom w:val="0"/>
          <w:divBdr>
            <w:top w:val="none" w:sz="0" w:space="0" w:color="auto"/>
            <w:left w:val="none" w:sz="0" w:space="0" w:color="auto"/>
            <w:bottom w:val="none" w:sz="0" w:space="0" w:color="auto"/>
            <w:right w:val="none" w:sz="0" w:space="0" w:color="auto"/>
          </w:divBdr>
        </w:div>
        <w:div w:id="1554192907">
          <w:marLeft w:val="0"/>
          <w:marRight w:val="0"/>
          <w:marTop w:val="0"/>
          <w:marBottom w:val="0"/>
          <w:divBdr>
            <w:top w:val="none" w:sz="0" w:space="0" w:color="auto"/>
            <w:left w:val="none" w:sz="0" w:space="0" w:color="auto"/>
            <w:bottom w:val="none" w:sz="0" w:space="0" w:color="auto"/>
            <w:right w:val="none" w:sz="0" w:space="0" w:color="auto"/>
          </w:divBdr>
        </w:div>
      </w:divsChild>
    </w:div>
    <w:div w:id="455804320">
      <w:bodyDiv w:val="1"/>
      <w:marLeft w:val="0"/>
      <w:marRight w:val="0"/>
      <w:marTop w:val="0"/>
      <w:marBottom w:val="0"/>
      <w:divBdr>
        <w:top w:val="none" w:sz="0" w:space="0" w:color="auto"/>
        <w:left w:val="none" w:sz="0" w:space="0" w:color="auto"/>
        <w:bottom w:val="none" w:sz="0" w:space="0" w:color="auto"/>
        <w:right w:val="none" w:sz="0" w:space="0" w:color="auto"/>
      </w:divBdr>
    </w:div>
    <w:div w:id="463736657">
      <w:bodyDiv w:val="1"/>
      <w:marLeft w:val="0"/>
      <w:marRight w:val="0"/>
      <w:marTop w:val="0"/>
      <w:marBottom w:val="0"/>
      <w:divBdr>
        <w:top w:val="none" w:sz="0" w:space="0" w:color="auto"/>
        <w:left w:val="none" w:sz="0" w:space="0" w:color="auto"/>
        <w:bottom w:val="none" w:sz="0" w:space="0" w:color="auto"/>
        <w:right w:val="none" w:sz="0" w:space="0" w:color="auto"/>
      </w:divBdr>
      <w:divsChild>
        <w:div w:id="1795129137">
          <w:marLeft w:val="0"/>
          <w:marRight w:val="0"/>
          <w:marTop w:val="0"/>
          <w:marBottom w:val="0"/>
          <w:divBdr>
            <w:top w:val="none" w:sz="0" w:space="0" w:color="auto"/>
            <w:left w:val="none" w:sz="0" w:space="0" w:color="auto"/>
            <w:bottom w:val="none" w:sz="0" w:space="0" w:color="auto"/>
            <w:right w:val="none" w:sz="0" w:space="0" w:color="auto"/>
          </w:divBdr>
        </w:div>
        <w:div w:id="828596995">
          <w:marLeft w:val="0"/>
          <w:marRight w:val="0"/>
          <w:marTop w:val="0"/>
          <w:marBottom w:val="0"/>
          <w:divBdr>
            <w:top w:val="none" w:sz="0" w:space="0" w:color="auto"/>
            <w:left w:val="none" w:sz="0" w:space="0" w:color="auto"/>
            <w:bottom w:val="none" w:sz="0" w:space="0" w:color="auto"/>
            <w:right w:val="none" w:sz="0" w:space="0" w:color="auto"/>
          </w:divBdr>
        </w:div>
        <w:div w:id="26806024">
          <w:marLeft w:val="0"/>
          <w:marRight w:val="0"/>
          <w:marTop w:val="0"/>
          <w:marBottom w:val="0"/>
          <w:divBdr>
            <w:top w:val="none" w:sz="0" w:space="0" w:color="auto"/>
            <w:left w:val="none" w:sz="0" w:space="0" w:color="auto"/>
            <w:bottom w:val="none" w:sz="0" w:space="0" w:color="auto"/>
            <w:right w:val="none" w:sz="0" w:space="0" w:color="auto"/>
          </w:divBdr>
        </w:div>
        <w:div w:id="986006606">
          <w:marLeft w:val="0"/>
          <w:marRight w:val="0"/>
          <w:marTop w:val="0"/>
          <w:marBottom w:val="0"/>
          <w:divBdr>
            <w:top w:val="none" w:sz="0" w:space="0" w:color="auto"/>
            <w:left w:val="none" w:sz="0" w:space="0" w:color="auto"/>
            <w:bottom w:val="none" w:sz="0" w:space="0" w:color="auto"/>
            <w:right w:val="none" w:sz="0" w:space="0" w:color="auto"/>
          </w:divBdr>
        </w:div>
        <w:div w:id="1962613019">
          <w:marLeft w:val="0"/>
          <w:marRight w:val="0"/>
          <w:marTop w:val="0"/>
          <w:marBottom w:val="0"/>
          <w:divBdr>
            <w:top w:val="none" w:sz="0" w:space="0" w:color="auto"/>
            <w:left w:val="none" w:sz="0" w:space="0" w:color="auto"/>
            <w:bottom w:val="none" w:sz="0" w:space="0" w:color="auto"/>
            <w:right w:val="none" w:sz="0" w:space="0" w:color="auto"/>
          </w:divBdr>
        </w:div>
        <w:div w:id="715160512">
          <w:marLeft w:val="0"/>
          <w:marRight w:val="0"/>
          <w:marTop w:val="0"/>
          <w:marBottom w:val="0"/>
          <w:divBdr>
            <w:top w:val="none" w:sz="0" w:space="0" w:color="auto"/>
            <w:left w:val="none" w:sz="0" w:space="0" w:color="auto"/>
            <w:bottom w:val="none" w:sz="0" w:space="0" w:color="auto"/>
            <w:right w:val="none" w:sz="0" w:space="0" w:color="auto"/>
          </w:divBdr>
        </w:div>
      </w:divsChild>
    </w:div>
    <w:div w:id="485242127">
      <w:bodyDiv w:val="1"/>
      <w:marLeft w:val="0"/>
      <w:marRight w:val="0"/>
      <w:marTop w:val="0"/>
      <w:marBottom w:val="0"/>
      <w:divBdr>
        <w:top w:val="none" w:sz="0" w:space="0" w:color="auto"/>
        <w:left w:val="none" w:sz="0" w:space="0" w:color="auto"/>
        <w:bottom w:val="none" w:sz="0" w:space="0" w:color="auto"/>
        <w:right w:val="none" w:sz="0" w:space="0" w:color="auto"/>
      </w:divBdr>
    </w:div>
    <w:div w:id="488591887">
      <w:bodyDiv w:val="1"/>
      <w:marLeft w:val="0"/>
      <w:marRight w:val="0"/>
      <w:marTop w:val="0"/>
      <w:marBottom w:val="0"/>
      <w:divBdr>
        <w:top w:val="none" w:sz="0" w:space="0" w:color="auto"/>
        <w:left w:val="none" w:sz="0" w:space="0" w:color="auto"/>
        <w:bottom w:val="none" w:sz="0" w:space="0" w:color="auto"/>
        <w:right w:val="none" w:sz="0" w:space="0" w:color="auto"/>
      </w:divBdr>
    </w:div>
    <w:div w:id="489490655">
      <w:bodyDiv w:val="1"/>
      <w:marLeft w:val="0"/>
      <w:marRight w:val="0"/>
      <w:marTop w:val="0"/>
      <w:marBottom w:val="0"/>
      <w:divBdr>
        <w:top w:val="none" w:sz="0" w:space="0" w:color="auto"/>
        <w:left w:val="none" w:sz="0" w:space="0" w:color="auto"/>
        <w:bottom w:val="none" w:sz="0" w:space="0" w:color="auto"/>
        <w:right w:val="none" w:sz="0" w:space="0" w:color="auto"/>
      </w:divBdr>
    </w:div>
    <w:div w:id="502471903">
      <w:bodyDiv w:val="1"/>
      <w:marLeft w:val="0"/>
      <w:marRight w:val="0"/>
      <w:marTop w:val="0"/>
      <w:marBottom w:val="0"/>
      <w:divBdr>
        <w:top w:val="none" w:sz="0" w:space="0" w:color="auto"/>
        <w:left w:val="none" w:sz="0" w:space="0" w:color="auto"/>
        <w:bottom w:val="none" w:sz="0" w:space="0" w:color="auto"/>
        <w:right w:val="none" w:sz="0" w:space="0" w:color="auto"/>
      </w:divBdr>
    </w:div>
    <w:div w:id="507642474">
      <w:bodyDiv w:val="1"/>
      <w:marLeft w:val="0"/>
      <w:marRight w:val="0"/>
      <w:marTop w:val="0"/>
      <w:marBottom w:val="0"/>
      <w:divBdr>
        <w:top w:val="none" w:sz="0" w:space="0" w:color="auto"/>
        <w:left w:val="none" w:sz="0" w:space="0" w:color="auto"/>
        <w:bottom w:val="none" w:sz="0" w:space="0" w:color="auto"/>
        <w:right w:val="none" w:sz="0" w:space="0" w:color="auto"/>
      </w:divBdr>
    </w:div>
    <w:div w:id="517351470">
      <w:bodyDiv w:val="1"/>
      <w:marLeft w:val="0"/>
      <w:marRight w:val="0"/>
      <w:marTop w:val="0"/>
      <w:marBottom w:val="0"/>
      <w:divBdr>
        <w:top w:val="none" w:sz="0" w:space="0" w:color="auto"/>
        <w:left w:val="none" w:sz="0" w:space="0" w:color="auto"/>
        <w:bottom w:val="none" w:sz="0" w:space="0" w:color="auto"/>
        <w:right w:val="none" w:sz="0" w:space="0" w:color="auto"/>
      </w:divBdr>
    </w:div>
    <w:div w:id="522399492">
      <w:bodyDiv w:val="1"/>
      <w:marLeft w:val="0"/>
      <w:marRight w:val="0"/>
      <w:marTop w:val="0"/>
      <w:marBottom w:val="0"/>
      <w:divBdr>
        <w:top w:val="none" w:sz="0" w:space="0" w:color="auto"/>
        <w:left w:val="none" w:sz="0" w:space="0" w:color="auto"/>
        <w:bottom w:val="none" w:sz="0" w:space="0" w:color="auto"/>
        <w:right w:val="none" w:sz="0" w:space="0" w:color="auto"/>
      </w:divBdr>
    </w:div>
    <w:div w:id="532378527">
      <w:bodyDiv w:val="1"/>
      <w:marLeft w:val="0"/>
      <w:marRight w:val="0"/>
      <w:marTop w:val="0"/>
      <w:marBottom w:val="0"/>
      <w:divBdr>
        <w:top w:val="none" w:sz="0" w:space="0" w:color="auto"/>
        <w:left w:val="none" w:sz="0" w:space="0" w:color="auto"/>
        <w:bottom w:val="none" w:sz="0" w:space="0" w:color="auto"/>
        <w:right w:val="none" w:sz="0" w:space="0" w:color="auto"/>
      </w:divBdr>
      <w:divsChild>
        <w:div w:id="885064828">
          <w:marLeft w:val="0"/>
          <w:marRight w:val="0"/>
          <w:marTop w:val="0"/>
          <w:marBottom w:val="0"/>
          <w:divBdr>
            <w:top w:val="none" w:sz="0" w:space="0" w:color="auto"/>
            <w:left w:val="none" w:sz="0" w:space="0" w:color="auto"/>
            <w:bottom w:val="none" w:sz="0" w:space="0" w:color="auto"/>
            <w:right w:val="none" w:sz="0" w:space="0" w:color="auto"/>
          </w:divBdr>
          <w:divsChild>
            <w:div w:id="1831829444">
              <w:marLeft w:val="0"/>
              <w:marRight w:val="0"/>
              <w:marTop w:val="0"/>
              <w:marBottom w:val="0"/>
              <w:divBdr>
                <w:top w:val="none" w:sz="0" w:space="0" w:color="auto"/>
                <w:left w:val="none" w:sz="0" w:space="0" w:color="auto"/>
                <w:bottom w:val="none" w:sz="0" w:space="0" w:color="auto"/>
                <w:right w:val="none" w:sz="0" w:space="0" w:color="auto"/>
              </w:divBdr>
              <w:divsChild>
                <w:div w:id="261380265">
                  <w:marLeft w:val="0"/>
                  <w:marRight w:val="0"/>
                  <w:marTop w:val="0"/>
                  <w:marBottom w:val="0"/>
                  <w:divBdr>
                    <w:top w:val="none" w:sz="0" w:space="0" w:color="auto"/>
                    <w:left w:val="none" w:sz="0" w:space="0" w:color="auto"/>
                    <w:bottom w:val="none" w:sz="0" w:space="0" w:color="auto"/>
                    <w:right w:val="none" w:sz="0" w:space="0" w:color="auto"/>
                  </w:divBdr>
                  <w:divsChild>
                    <w:div w:id="16075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575">
      <w:bodyDiv w:val="1"/>
      <w:marLeft w:val="0"/>
      <w:marRight w:val="0"/>
      <w:marTop w:val="0"/>
      <w:marBottom w:val="0"/>
      <w:divBdr>
        <w:top w:val="none" w:sz="0" w:space="0" w:color="auto"/>
        <w:left w:val="none" w:sz="0" w:space="0" w:color="auto"/>
        <w:bottom w:val="none" w:sz="0" w:space="0" w:color="auto"/>
        <w:right w:val="none" w:sz="0" w:space="0" w:color="auto"/>
      </w:divBdr>
    </w:div>
    <w:div w:id="559250126">
      <w:bodyDiv w:val="1"/>
      <w:marLeft w:val="0"/>
      <w:marRight w:val="0"/>
      <w:marTop w:val="0"/>
      <w:marBottom w:val="0"/>
      <w:divBdr>
        <w:top w:val="none" w:sz="0" w:space="0" w:color="auto"/>
        <w:left w:val="none" w:sz="0" w:space="0" w:color="auto"/>
        <w:bottom w:val="none" w:sz="0" w:space="0" w:color="auto"/>
        <w:right w:val="none" w:sz="0" w:space="0" w:color="auto"/>
      </w:divBdr>
    </w:div>
    <w:div w:id="577708976">
      <w:bodyDiv w:val="1"/>
      <w:marLeft w:val="0"/>
      <w:marRight w:val="0"/>
      <w:marTop w:val="0"/>
      <w:marBottom w:val="0"/>
      <w:divBdr>
        <w:top w:val="none" w:sz="0" w:space="0" w:color="auto"/>
        <w:left w:val="none" w:sz="0" w:space="0" w:color="auto"/>
        <w:bottom w:val="none" w:sz="0" w:space="0" w:color="auto"/>
        <w:right w:val="none" w:sz="0" w:space="0" w:color="auto"/>
      </w:divBdr>
      <w:divsChild>
        <w:div w:id="320233935">
          <w:marLeft w:val="0"/>
          <w:marRight w:val="0"/>
          <w:marTop w:val="0"/>
          <w:marBottom w:val="0"/>
          <w:divBdr>
            <w:top w:val="none" w:sz="0" w:space="0" w:color="auto"/>
            <w:left w:val="none" w:sz="0" w:space="0" w:color="auto"/>
            <w:bottom w:val="none" w:sz="0" w:space="0" w:color="auto"/>
            <w:right w:val="none" w:sz="0" w:space="0" w:color="auto"/>
          </w:divBdr>
        </w:div>
      </w:divsChild>
    </w:div>
    <w:div w:id="591360961">
      <w:bodyDiv w:val="1"/>
      <w:marLeft w:val="0"/>
      <w:marRight w:val="0"/>
      <w:marTop w:val="0"/>
      <w:marBottom w:val="0"/>
      <w:divBdr>
        <w:top w:val="none" w:sz="0" w:space="0" w:color="auto"/>
        <w:left w:val="none" w:sz="0" w:space="0" w:color="auto"/>
        <w:bottom w:val="none" w:sz="0" w:space="0" w:color="auto"/>
        <w:right w:val="none" w:sz="0" w:space="0" w:color="auto"/>
      </w:divBdr>
    </w:div>
    <w:div w:id="609582848">
      <w:bodyDiv w:val="1"/>
      <w:marLeft w:val="0"/>
      <w:marRight w:val="0"/>
      <w:marTop w:val="0"/>
      <w:marBottom w:val="0"/>
      <w:divBdr>
        <w:top w:val="none" w:sz="0" w:space="0" w:color="auto"/>
        <w:left w:val="none" w:sz="0" w:space="0" w:color="auto"/>
        <w:bottom w:val="none" w:sz="0" w:space="0" w:color="auto"/>
        <w:right w:val="none" w:sz="0" w:space="0" w:color="auto"/>
      </w:divBdr>
      <w:divsChild>
        <w:div w:id="538855316">
          <w:marLeft w:val="0"/>
          <w:marRight w:val="0"/>
          <w:marTop w:val="0"/>
          <w:marBottom w:val="0"/>
          <w:divBdr>
            <w:top w:val="none" w:sz="0" w:space="0" w:color="auto"/>
            <w:left w:val="none" w:sz="0" w:space="0" w:color="auto"/>
            <w:bottom w:val="none" w:sz="0" w:space="0" w:color="auto"/>
            <w:right w:val="none" w:sz="0" w:space="0" w:color="auto"/>
          </w:divBdr>
        </w:div>
      </w:divsChild>
    </w:div>
    <w:div w:id="623317373">
      <w:bodyDiv w:val="1"/>
      <w:marLeft w:val="0"/>
      <w:marRight w:val="0"/>
      <w:marTop w:val="0"/>
      <w:marBottom w:val="0"/>
      <w:divBdr>
        <w:top w:val="none" w:sz="0" w:space="0" w:color="auto"/>
        <w:left w:val="none" w:sz="0" w:space="0" w:color="auto"/>
        <w:bottom w:val="none" w:sz="0" w:space="0" w:color="auto"/>
        <w:right w:val="none" w:sz="0" w:space="0" w:color="auto"/>
      </w:divBdr>
    </w:div>
    <w:div w:id="632369488">
      <w:bodyDiv w:val="1"/>
      <w:marLeft w:val="0"/>
      <w:marRight w:val="0"/>
      <w:marTop w:val="0"/>
      <w:marBottom w:val="0"/>
      <w:divBdr>
        <w:top w:val="none" w:sz="0" w:space="0" w:color="auto"/>
        <w:left w:val="none" w:sz="0" w:space="0" w:color="auto"/>
        <w:bottom w:val="none" w:sz="0" w:space="0" w:color="auto"/>
        <w:right w:val="none" w:sz="0" w:space="0" w:color="auto"/>
      </w:divBdr>
    </w:div>
    <w:div w:id="646009101">
      <w:bodyDiv w:val="1"/>
      <w:marLeft w:val="0"/>
      <w:marRight w:val="0"/>
      <w:marTop w:val="0"/>
      <w:marBottom w:val="0"/>
      <w:divBdr>
        <w:top w:val="none" w:sz="0" w:space="0" w:color="auto"/>
        <w:left w:val="none" w:sz="0" w:space="0" w:color="auto"/>
        <w:bottom w:val="none" w:sz="0" w:space="0" w:color="auto"/>
        <w:right w:val="none" w:sz="0" w:space="0" w:color="auto"/>
      </w:divBdr>
    </w:div>
    <w:div w:id="681130827">
      <w:bodyDiv w:val="1"/>
      <w:marLeft w:val="0"/>
      <w:marRight w:val="0"/>
      <w:marTop w:val="0"/>
      <w:marBottom w:val="0"/>
      <w:divBdr>
        <w:top w:val="none" w:sz="0" w:space="0" w:color="auto"/>
        <w:left w:val="none" w:sz="0" w:space="0" w:color="auto"/>
        <w:bottom w:val="none" w:sz="0" w:space="0" w:color="auto"/>
        <w:right w:val="none" w:sz="0" w:space="0" w:color="auto"/>
      </w:divBdr>
    </w:div>
    <w:div w:id="686105775">
      <w:bodyDiv w:val="1"/>
      <w:marLeft w:val="0"/>
      <w:marRight w:val="0"/>
      <w:marTop w:val="0"/>
      <w:marBottom w:val="0"/>
      <w:divBdr>
        <w:top w:val="none" w:sz="0" w:space="0" w:color="auto"/>
        <w:left w:val="none" w:sz="0" w:space="0" w:color="auto"/>
        <w:bottom w:val="none" w:sz="0" w:space="0" w:color="auto"/>
        <w:right w:val="none" w:sz="0" w:space="0" w:color="auto"/>
      </w:divBdr>
    </w:div>
    <w:div w:id="691344645">
      <w:bodyDiv w:val="1"/>
      <w:marLeft w:val="0"/>
      <w:marRight w:val="0"/>
      <w:marTop w:val="0"/>
      <w:marBottom w:val="0"/>
      <w:divBdr>
        <w:top w:val="none" w:sz="0" w:space="0" w:color="auto"/>
        <w:left w:val="none" w:sz="0" w:space="0" w:color="auto"/>
        <w:bottom w:val="none" w:sz="0" w:space="0" w:color="auto"/>
        <w:right w:val="none" w:sz="0" w:space="0" w:color="auto"/>
      </w:divBdr>
    </w:div>
    <w:div w:id="692462971">
      <w:bodyDiv w:val="1"/>
      <w:marLeft w:val="0"/>
      <w:marRight w:val="0"/>
      <w:marTop w:val="0"/>
      <w:marBottom w:val="0"/>
      <w:divBdr>
        <w:top w:val="none" w:sz="0" w:space="0" w:color="auto"/>
        <w:left w:val="none" w:sz="0" w:space="0" w:color="auto"/>
        <w:bottom w:val="none" w:sz="0" w:space="0" w:color="auto"/>
        <w:right w:val="none" w:sz="0" w:space="0" w:color="auto"/>
      </w:divBdr>
      <w:divsChild>
        <w:div w:id="193543938">
          <w:marLeft w:val="0"/>
          <w:marRight w:val="0"/>
          <w:marTop w:val="0"/>
          <w:marBottom w:val="0"/>
          <w:divBdr>
            <w:top w:val="none" w:sz="0" w:space="0" w:color="auto"/>
            <w:left w:val="none" w:sz="0" w:space="0" w:color="auto"/>
            <w:bottom w:val="none" w:sz="0" w:space="0" w:color="auto"/>
            <w:right w:val="none" w:sz="0" w:space="0" w:color="auto"/>
          </w:divBdr>
        </w:div>
        <w:div w:id="1217164691">
          <w:marLeft w:val="0"/>
          <w:marRight w:val="0"/>
          <w:marTop w:val="0"/>
          <w:marBottom w:val="0"/>
          <w:divBdr>
            <w:top w:val="none" w:sz="0" w:space="0" w:color="auto"/>
            <w:left w:val="none" w:sz="0" w:space="0" w:color="auto"/>
            <w:bottom w:val="none" w:sz="0" w:space="0" w:color="auto"/>
            <w:right w:val="none" w:sz="0" w:space="0" w:color="auto"/>
          </w:divBdr>
        </w:div>
      </w:divsChild>
    </w:div>
    <w:div w:id="693658232">
      <w:bodyDiv w:val="1"/>
      <w:marLeft w:val="0"/>
      <w:marRight w:val="0"/>
      <w:marTop w:val="0"/>
      <w:marBottom w:val="0"/>
      <w:divBdr>
        <w:top w:val="none" w:sz="0" w:space="0" w:color="auto"/>
        <w:left w:val="none" w:sz="0" w:space="0" w:color="auto"/>
        <w:bottom w:val="none" w:sz="0" w:space="0" w:color="auto"/>
        <w:right w:val="none" w:sz="0" w:space="0" w:color="auto"/>
      </w:divBdr>
    </w:div>
    <w:div w:id="695040894">
      <w:bodyDiv w:val="1"/>
      <w:marLeft w:val="0"/>
      <w:marRight w:val="0"/>
      <w:marTop w:val="0"/>
      <w:marBottom w:val="0"/>
      <w:divBdr>
        <w:top w:val="none" w:sz="0" w:space="0" w:color="auto"/>
        <w:left w:val="none" w:sz="0" w:space="0" w:color="auto"/>
        <w:bottom w:val="none" w:sz="0" w:space="0" w:color="auto"/>
        <w:right w:val="none" w:sz="0" w:space="0" w:color="auto"/>
      </w:divBdr>
    </w:div>
    <w:div w:id="697043804">
      <w:bodyDiv w:val="1"/>
      <w:marLeft w:val="0"/>
      <w:marRight w:val="0"/>
      <w:marTop w:val="0"/>
      <w:marBottom w:val="0"/>
      <w:divBdr>
        <w:top w:val="none" w:sz="0" w:space="0" w:color="auto"/>
        <w:left w:val="none" w:sz="0" w:space="0" w:color="auto"/>
        <w:bottom w:val="none" w:sz="0" w:space="0" w:color="auto"/>
        <w:right w:val="none" w:sz="0" w:space="0" w:color="auto"/>
      </w:divBdr>
    </w:div>
    <w:div w:id="697046796">
      <w:bodyDiv w:val="1"/>
      <w:marLeft w:val="0"/>
      <w:marRight w:val="0"/>
      <w:marTop w:val="0"/>
      <w:marBottom w:val="0"/>
      <w:divBdr>
        <w:top w:val="none" w:sz="0" w:space="0" w:color="auto"/>
        <w:left w:val="none" w:sz="0" w:space="0" w:color="auto"/>
        <w:bottom w:val="none" w:sz="0" w:space="0" w:color="auto"/>
        <w:right w:val="none" w:sz="0" w:space="0" w:color="auto"/>
      </w:divBdr>
    </w:div>
    <w:div w:id="707489967">
      <w:bodyDiv w:val="1"/>
      <w:marLeft w:val="0"/>
      <w:marRight w:val="0"/>
      <w:marTop w:val="0"/>
      <w:marBottom w:val="0"/>
      <w:divBdr>
        <w:top w:val="none" w:sz="0" w:space="0" w:color="auto"/>
        <w:left w:val="none" w:sz="0" w:space="0" w:color="auto"/>
        <w:bottom w:val="none" w:sz="0" w:space="0" w:color="auto"/>
        <w:right w:val="none" w:sz="0" w:space="0" w:color="auto"/>
      </w:divBdr>
    </w:div>
    <w:div w:id="717822997">
      <w:bodyDiv w:val="1"/>
      <w:marLeft w:val="0"/>
      <w:marRight w:val="0"/>
      <w:marTop w:val="0"/>
      <w:marBottom w:val="0"/>
      <w:divBdr>
        <w:top w:val="none" w:sz="0" w:space="0" w:color="auto"/>
        <w:left w:val="none" w:sz="0" w:space="0" w:color="auto"/>
        <w:bottom w:val="none" w:sz="0" w:space="0" w:color="auto"/>
        <w:right w:val="none" w:sz="0" w:space="0" w:color="auto"/>
      </w:divBdr>
    </w:div>
    <w:div w:id="724960314">
      <w:bodyDiv w:val="1"/>
      <w:marLeft w:val="0"/>
      <w:marRight w:val="0"/>
      <w:marTop w:val="0"/>
      <w:marBottom w:val="0"/>
      <w:divBdr>
        <w:top w:val="none" w:sz="0" w:space="0" w:color="auto"/>
        <w:left w:val="none" w:sz="0" w:space="0" w:color="auto"/>
        <w:bottom w:val="none" w:sz="0" w:space="0" w:color="auto"/>
        <w:right w:val="none" w:sz="0" w:space="0" w:color="auto"/>
      </w:divBdr>
    </w:div>
    <w:div w:id="726610760">
      <w:bodyDiv w:val="1"/>
      <w:marLeft w:val="0"/>
      <w:marRight w:val="0"/>
      <w:marTop w:val="0"/>
      <w:marBottom w:val="0"/>
      <w:divBdr>
        <w:top w:val="none" w:sz="0" w:space="0" w:color="auto"/>
        <w:left w:val="none" w:sz="0" w:space="0" w:color="auto"/>
        <w:bottom w:val="none" w:sz="0" w:space="0" w:color="auto"/>
        <w:right w:val="none" w:sz="0" w:space="0" w:color="auto"/>
      </w:divBdr>
    </w:div>
    <w:div w:id="732965118">
      <w:bodyDiv w:val="1"/>
      <w:marLeft w:val="0"/>
      <w:marRight w:val="0"/>
      <w:marTop w:val="0"/>
      <w:marBottom w:val="0"/>
      <w:divBdr>
        <w:top w:val="none" w:sz="0" w:space="0" w:color="auto"/>
        <w:left w:val="none" w:sz="0" w:space="0" w:color="auto"/>
        <w:bottom w:val="none" w:sz="0" w:space="0" w:color="auto"/>
        <w:right w:val="none" w:sz="0" w:space="0" w:color="auto"/>
      </w:divBdr>
    </w:div>
    <w:div w:id="738551162">
      <w:bodyDiv w:val="1"/>
      <w:marLeft w:val="0"/>
      <w:marRight w:val="0"/>
      <w:marTop w:val="0"/>
      <w:marBottom w:val="0"/>
      <w:divBdr>
        <w:top w:val="none" w:sz="0" w:space="0" w:color="auto"/>
        <w:left w:val="none" w:sz="0" w:space="0" w:color="auto"/>
        <w:bottom w:val="none" w:sz="0" w:space="0" w:color="auto"/>
        <w:right w:val="none" w:sz="0" w:space="0" w:color="auto"/>
      </w:divBdr>
    </w:div>
    <w:div w:id="758714135">
      <w:bodyDiv w:val="1"/>
      <w:marLeft w:val="0"/>
      <w:marRight w:val="0"/>
      <w:marTop w:val="0"/>
      <w:marBottom w:val="0"/>
      <w:divBdr>
        <w:top w:val="none" w:sz="0" w:space="0" w:color="auto"/>
        <w:left w:val="none" w:sz="0" w:space="0" w:color="auto"/>
        <w:bottom w:val="none" w:sz="0" w:space="0" w:color="auto"/>
        <w:right w:val="none" w:sz="0" w:space="0" w:color="auto"/>
      </w:divBdr>
    </w:div>
    <w:div w:id="783303287">
      <w:bodyDiv w:val="1"/>
      <w:marLeft w:val="0"/>
      <w:marRight w:val="0"/>
      <w:marTop w:val="0"/>
      <w:marBottom w:val="0"/>
      <w:divBdr>
        <w:top w:val="none" w:sz="0" w:space="0" w:color="auto"/>
        <w:left w:val="none" w:sz="0" w:space="0" w:color="auto"/>
        <w:bottom w:val="none" w:sz="0" w:space="0" w:color="auto"/>
        <w:right w:val="none" w:sz="0" w:space="0" w:color="auto"/>
      </w:divBdr>
    </w:div>
    <w:div w:id="791946400">
      <w:bodyDiv w:val="1"/>
      <w:marLeft w:val="0"/>
      <w:marRight w:val="0"/>
      <w:marTop w:val="0"/>
      <w:marBottom w:val="0"/>
      <w:divBdr>
        <w:top w:val="none" w:sz="0" w:space="0" w:color="auto"/>
        <w:left w:val="none" w:sz="0" w:space="0" w:color="auto"/>
        <w:bottom w:val="none" w:sz="0" w:space="0" w:color="auto"/>
        <w:right w:val="none" w:sz="0" w:space="0" w:color="auto"/>
      </w:divBdr>
    </w:div>
    <w:div w:id="794252075">
      <w:bodyDiv w:val="1"/>
      <w:marLeft w:val="0"/>
      <w:marRight w:val="0"/>
      <w:marTop w:val="0"/>
      <w:marBottom w:val="0"/>
      <w:divBdr>
        <w:top w:val="none" w:sz="0" w:space="0" w:color="auto"/>
        <w:left w:val="none" w:sz="0" w:space="0" w:color="auto"/>
        <w:bottom w:val="none" w:sz="0" w:space="0" w:color="auto"/>
        <w:right w:val="none" w:sz="0" w:space="0" w:color="auto"/>
      </w:divBdr>
    </w:div>
    <w:div w:id="794375320">
      <w:bodyDiv w:val="1"/>
      <w:marLeft w:val="0"/>
      <w:marRight w:val="0"/>
      <w:marTop w:val="0"/>
      <w:marBottom w:val="0"/>
      <w:divBdr>
        <w:top w:val="none" w:sz="0" w:space="0" w:color="auto"/>
        <w:left w:val="none" w:sz="0" w:space="0" w:color="auto"/>
        <w:bottom w:val="none" w:sz="0" w:space="0" w:color="auto"/>
        <w:right w:val="none" w:sz="0" w:space="0" w:color="auto"/>
      </w:divBdr>
    </w:div>
    <w:div w:id="796725071">
      <w:bodyDiv w:val="1"/>
      <w:marLeft w:val="0"/>
      <w:marRight w:val="0"/>
      <w:marTop w:val="0"/>
      <w:marBottom w:val="0"/>
      <w:divBdr>
        <w:top w:val="none" w:sz="0" w:space="0" w:color="auto"/>
        <w:left w:val="none" w:sz="0" w:space="0" w:color="auto"/>
        <w:bottom w:val="none" w:sz="0" w:space="0" w:color="auto"/>
        <w:right w:val="none" w:sz="0" w:space="0" w:color="auto"/>
      </w:divBdr>
    </w:div>
    <w:div w:id="804935888">
      <w:bodyDiv w:val="1"/>
      <w:marLeft w:val="0"/>
      <w:marRight w:val="0"/>
      <w:marTop w:val="0"/>
      <w:marBottom w:val="0"/>
      <w:divBdr>
        <w:top w:val="none" w:sz="0" w:space="0" w:color="auto"/>
        <w:left w:val="none" w:sz="0" w:space="0" w:color="auto"/>
        <w:bottom w:val="none" w:sz="0" w:space="0" w:color="auto"/>
        <w:right w:val="none" w:sz="0" w:space="0" w:color="auto"/>
      </w:divBdr>
    </w:div>
    <w:div w:id="816143950">
      <w:bodyDiv w:val="1"/>
      <w:marLeft w:val="0"/>
      <w:marRight w:val="0"/>
      <w:marTop w:val="0"/>
      <w:marBottom w:val="0"/>
      <w:divBdr>
        <w:top w:val="none" w:sz="0" w:space="0" w:color="auto"/>
        <w:left w:val="none" w:sz="0" w:space="0" w:color="auto"/>
        <w:bottom w:val="none" w:sz="0" w:space="0" w:color="auto"/>
        <w:right w:val="none" w:sz="0" w:space="0" w:color="auto"/>
      </w:divBdr>
    </w:div>
    <w:div w:id="817456642">
      <w:bodyDiv w:val="1"/>
      <w:marLeft w:val="0"/>
      <w:marRight w:val="0"/>
      <w:marTop w:val="0"/>
      <w:marBottom w:val="0"/>
      <w:divBdr>
        <w:top w:val="none" w:sz="0" w:space="0" w:color="auto"/>
        <w:left w:val="none" w:sz="0" w:space="0" w:color="auto"/>
        <w:bottom w:val="none" w:sz="0" w:space="0" w:color="auto"/>
        <w:right w:val="none" w:sz="0" w:space="0" w:color="auto"/>
      </w:divBdr>
    </w:div>
    <w:div w:id="818887485">
      <w:bodyDiv w:val="1"/>
      <w:marLeft w:val="0"/>
      <w:marRight w:val="0"/>
      <w:marTop w:val="0"/>
      <w:marBottom w:val="0"/>
      <w:divBdr>
        <w:top w:val="none" w:sz="0" w:space="0" w:color="auto"/>
        <w:left w:val="none" w:sz="0" w:space="0" w:color="auto"/>
        <w:bottom w:val="none" w:sz="0" w:space="0" w:color="auto"/>
        <w:right w:val="none" w:sz="0" w:space="0" w:color="auto"/>
      </w:divBdr>
    </w:div>
    <w:div w:id="841821602">
      <w:bodyDiv w:val="1"/>
      <w:marLeft w:val="0"/>
      <w:marRight w:val="0"/>
      <w:marTop w:val="0"/>
      <w:marBottom w:val="0"/>
      <w:divBdr>
        <w:top w:val="none" w:sz="0" w:space="0" w:color="auto"/>
        <w:left w:val="none" w:sz="0" w:space="0" w:color="auto"/>
        <w:bottom w:val="none" w:sz="0" w:space="0" w:color="auto"/>
        <w:right w:val="none" w:sz="0" w:space="0" w:color="auto"/>
      </w:divBdr>
    </w:div>
    <w:div w:id="853764113">
      <w:bodyDiv w:val="1"/>
      <w:marLeft w:val="0"/>
      <w:marRight w:val="0"/>
      <w:marTop w:val="0"/>
      <w:marBottom w:val="0"/>
      <w:divBdr>
        <w:top w:val="none" w:sz="0" w:space="0" w:color="auto"/>
        <w:left w:val="none" w:sz="0" w:space="0" w:color="auto"/>
        <w:bottom w:val="none" w:sz="0" w:space="0" w:color="auto"/>
        <w:right w:val="none" w:sz="0" w:space="0" w:color="auto"/>
      </w:divBdr>
      <w:divsChild>
        <w:div w:id="863439996">
          <w:marLeft w:val="0"/>
          <w:marRight w:val="0"/>
          <w:marTop w:val="0"/>
          <w:marBottom w:val="0"/>
          <w:divBdr>
            <w:top w:val="none" w:sz="0" w:space="0" w:color="auto"/>
            <w:left w:val="none" w:sz="0" w:space="0" w:color="auto"/>
            <w:bottom w:val="none" w:sz="0" w:space="0" w:color="auto"/>
            <w:right w:val="none" w:sz="0" w:space="0" w:color="auto"/>
          </w:divBdr>
        </w:div>
        <w:div w:id="2053268207">
          <w:marLeft w:val="0"/>
          <w:marRight w:val="0"/>
          <w:marTop w:val="0"/>
          <w:marBottom w:val="0"/>
          <w:divBdr>
            <w:top w:val="none" w:sz="0" w:space="0" w:color="auto"/>
            <w:left w:val="none" w:sz="0" w:space="0" w:color="auto"/>
            <w:bottom w:val="none" w:sz="0" w:space="0" w:color="auto"/>
            <w:right w:val="none" w:sz="0" w:space="0" w:color="auto"/>
          </w:divBdr>
        </w:div>
        <w:div w:id="156263875">
          <w:marLeft w:val="0"/>
          <w:marRight w:val="0"/>
          <w:marTop w:val="0"/>
          <w:marBottom w:val="0"/>
          <w:divBdr>
            <w:top w:val="none" w:sz="0" w:space="0" w:color="auto"/>
            <w:left w:val="none" w:sz="0" w:space="0" w:color="auto"/>
            <w:bottom w:val="none" w:sz="0" w:space="0" w:color="auto"/>
            <w:right w:val="none" w:sz="0" w:space="0" w:color="auto"/>
          </w:divBdr>
        </w:div>
        <w:div w:id="305933757">
          <w:marLeft w:val="0"/>
          <w:marRight w:val="0"/>
          <w:marTop w:val="0"/>
          <w:marBottom w:val="0"/>
          <w:divBdr>
            <w:top w:val="none" w:sz="0" w:space="0" w:color="auto"/>
            <w:left w:val="none" w:sz="0" w:space="0" w:color="auto"/>
            <w:bottom w:val="none" w:sz="0" w:space="0" w:color="auto"/>
            <w:right w:val="none" w:sz="0" w:space="0" w:color="auto"/>
          </w:divBdr>
        </w:div>
        <w:div w:id="1104498398">
          <w:marLeft w:val="0"/>
          <w:marRight w:val="0"/>
          <w:marTop w:val="0"/>
          <w:marBottom w:val="0"/>
          <w:divBdr>
            <w:top w:val="none" w:sz="0" w:space="0" w:color="auto"/>
            <w:left w:val="none" w:sz="0" w:space="0" w:color="auto"/>
            <w:bottom w:val="none" w:sz="0" w:space="0" w:color="auto"/>
            <w:right w:val="none" w:sz="0" w:space="0" w:color="auto"/>
          </w:divBdr>
        </w:div>
      </w:divsChild>
    </w:div>
    <w:div w:id="860556939">
      <w:bodyDiv w:val="1"/>
      <w:marLeft w:val="0"/>
      <w:marRight w:val="0"/>
      <w:marTop w:val="0"/>
      <w:marBottom w:val="0"/>
      <w:divBdr>
        <w:top w:val="none" w:sz="0" w:space="0" w:color="auto"/>
        <w:left w:val="none" w:sz="0" w:space="0" w:color="auto"/>
        <w:bottom w:val="none" w:sz="0" w:space="0" w:color="auto"/>
        <w:right w:val="none" w:sz="0" w:space="0" w:color="auto"/>
      </w:divBdr>
    </w:div>
    <w:div w:id="869562529">
      <w:bodyDiv w:val="1"/>
      <w:marLeft w:val="0"/>
      <w:marRight w:val="0"/>
      <w:marTop w:val="0"/>
      <w:marBottom w:val="0"/>
      <w:divBdr>
        <w:top w:val="none" w:sz="0" w:space="0" w:color="auto"/>
        <w:left w:val="none" w:sz="0" w:space="0" w:color="auto"/>
        <w:bottom w:val="none" w:sz="0" w:space="0" w:color="auto"/>
        <w:right w:val="none" w:sz="0" w:space="0" w:color="auto"/>
      </w:divBdr>
    </w:div>
    <w:div w:id="902369427">
      <w:bodyDiv w:val="1"/>
      <w:marLeft w:val="0"/>
      <w:marRight w:val="0"/>
      <w:marTop w:val="0"/>
      <w:marBottom w:val="0"/>
      <w:divBdr>
        <w:top w:val="none" w:sz="0" w:space="0" w:color="auto"/>
        <w:left w:val="none" w:sz="0" w:space="0" w:color="auto"/>
        <w:bottom w:val="none" w:sz="0" w:space="0" w:color="auto"/>
        <w:right w:val="none" w:sz="0" w:space="0" w:color="auto"/>
      </w:divBdr>
    </w:div>
    <w:div w:id="903881051">
      <w:bodyDiv w:val="1"/>
      <w:marLeft w:val="0"/>
      <w:marRight w:val="0"/>
      <w:marTop w:val="0"/>
      <w:marBottom w:val="0"/>
      <w:divBdr>
        <w:top w:val="none" w:sz="0" w:space="0" w:color="auto"/>
        <w:left w:val="none" w:sz="0" w:space="0" w:color="auto"/>
        <w:bottom w:val="none" w:sz="0" w:space="0" w:color="auto"/>
        <w:right w:val="none" w:sz="0" w:space="0" w:color="auto"/>
      </w:divBdr>
    </w:div>
    <w:div w:id="906383650">
      <w:bodyDiv w:val="1"/>
      <w:marLeft w:val="0"/>
      <w:marRight w:val="0"/>
      <w:marTop w:val="0"/>
      <w:marBottom w:val="0"/>
      <w:divBdr>
        <w:top w:val="none" w:sz="0" w:space="0" w:color="auto"/>
        <w:left w:val="none" w:sz="0" w:space="0" w:color="auto"/>
        <w:bottom w:val="none" w:sz="0" w:space="0" w:color="auto"/>
        <w:right w:val="none" w:sz="0" w:space="0" w:color="auto"/>
      </w:divBdr>
      <w:divsChild>
        <w:div w:id="138159725">
          <w:marLeft w:val="0"/>
          <w:marRight w:val="0"/>
          <w:marTop w:val="0"/>
          <w:marBottom w:val="0"/>
          <w:divBdr>
            <w:top w:val="none" w:sz="0" w:space="0" w:color="auto"/>
            <w:left w:val="none" w:sz="0" w:space="0" w:color="auto"/>
            <w:bottom w:val="none" w:sz="0" w:space="0" w:color="auto"/>
            <w:right w:val="none" w:sz="0" w:space="0" w:color="auto"/>
          </w:divBdr>
        </w:div>
      </w:divsChild>
    </w:div>
    <w:div w:id="908923027">
      <w:bodyDiv w:val="1"/>
      <w:marLeft w:val="0"/>
      <w:marRight w:val="0"/>
      <w:marTop w:val="0"/>
      <w:marBottom w:val="0"/>
      <w:divBdr>
        <w:top w:val="none" w:sz="0" w:space="0" w:color="auto"/>
        <w:left w:val="none" w:sz="0" w:space="0" w:color="auto"/>
        <w:bottom w:val="none" w:sz="0" w:space="0" w:color="auto"/>
        <w:right w:val="none" w:sz="0" w:space="0" w:color="auto"/>
      </w:divBdr>
    </w:div>
    <w:div w:id="924846085">
      <w:bodyDiv w:val="1"/>
      <w:marLeft w:val="0"/>
      <w:marRight w:val="0"/>
      <w:marTop w:val="0"/>
      <w:marBottom w:val="0"/>
      <w:divBdr>
        <w:top w:val="none" w:sz="0" w:space="0" w:color="auto"/>
        <w:left w:val="none" w:sz="0" w:space="0" w:color="auto"/>
        <w:bottom w:val="none" w:sz="0" w:space="0" w:color="auto"/>
        <w:right w:val="none" w:sz="0" w:space="0" w:color="auto"/>
      </w:divBdr>
    </w:div>
    <w:div w:id="932788790">
      <w:bodyDiv w:val="1"/>
      <w:marLeft w:val="0"/>
      <w:marRight w:val="0"/>
      <w:marTop w:val="0"/>
      <w:marBottom w:val="0"/>
      <w:divBdr>
        <w:top w:val="none" w:sz="0" w:space="0" w:color="auto"/>
        <w:left w:val="none" w:sz="0" w:space="0" w:color="auto"/>
        <w:bottom w:val="none" w:sz="0" w:space="0" w:color="auto"/>
        <w:right w:val="none" w:sz="0" w:space="0" w:color="auto"/>
      </w:divBdr>
    </w:div>
    <w:div w:id="950821519">
      <w:bodyDiv w:val="1"/>
      <w:marLeft w:val="0"/>
      <w:marRight w:val="0"/>
      <w:marTop w:val="0"/>
      <w:marBottom w:val="0"/>
      <w:divBdr>
        <w:top w:val="none" w:sz="0" w:space="0" w:color="auto"/>
        <w:left w:val="none" w:sz="0" w:space="0" w:color="auto"/>
        <w:bottom w:val="none" w:sz="0" w:space="0" w:color="auto"/>
        <w:right w:val="none" w:sz="0" w:space="0" w:color="auto"/>
      </w:divBdr>
    </w:div>
    <w:div w:id="971248745">
      <w:bodyDiv w:val="1"/>
      <w:marLeft w:val="0"/>
      <w:marRight w:val="0"/>
      <w:marTop w:val="0"/>
      <w:marBottom w:val="0"/>
      <w:divBdr>
        <w:top w:val="none" w:sz="0" w:space="0" w:color="auto"/>
        <w:left w:val="none" w:sz="0" w:space="0" w:color="auto"/>
        <w:bottom w:val="none" w:sz="0" w:space="0" w:color="auto"/>
        <w:right w:val="none" w:sz="0" w:space="0" w:color="auto"/>
      </w:divBdr>
    </w:div>
    <w:div w:id="1004556235">
      <w:bodyDiv w:val="1"/>
      <w:marLeft w:val="0"/>
      <w:marRight w:val="0"/>
      <w:marTop w:val="0"/>
      <w:marBottom w:val="0"/>
      <w:divBdr>
        <w:top w:val="none" w:sz="0" w:space="0" w:color="auto"/>
        <w:left w:val="none" w:sz="0" w:space="0" w:color="auto"/>
        <w:bottom w:val="none" w:sz="0" w:space="0" w:color="auto"/>
        <w:right w:val="none" w:sz="0" w:space="0" w:color="auto"/>
      </w:divBdr>
    </w:div>
    <w:div w:id="1012219452">
      <w:bodyDiv w:val="1"/>
      <w:marLeft w:val="0"/>
      <w:marRight w:val="0"/>
      <w:marTop w:val="0"/>
      <w:marBottom w:val="0"/>
      <w:divBdr>
        <w:top w:val="none" w:sz="0" w:space="0" w:color="auto"/>
        <w:left w:val="none" w:sz="0" w:space="0" w:color="auto"/>
        <w:bottom w:val="none" w:sz="0" w:space="0" w:color="auto"/>
        <w:right w:val="none" w:sz="0" w:space="0" w:color="auto"/>
      </w:divBdr>
    </w:div>
    <w:div w:id="1015426433">
      <w:bodyDiv w:val="1"/>
      <w:marLeft w:val="0"/>
      <w:marRight w:val="0"/>
      <w:marTop w:val="0"/>
      <w:marBottom w:val="0"/>
      <w:divBdr>
        <w:top w:val="none" w:sz="0" w:space="0" w:color="auto"/>
        <w:left w:val="none" w:sz="0" w:space="0" w:color="auto"/>
        <w:bottom w:val="none" w:sz="0" w:space="0" w:color="auto"/>
        <w:right w:val="none" w:sz="0" w:space="0" w:color="auto"/>
      </w:divBdr>
    </w:div>
    <w:div w:id="1022126647">
      <w:bodyDiv w:val="1"/>
      <w:marLeft w:val="0"/>
      <w:marRight w:val="0"/>
      <w:marTop w:val="0"/>
      <w:marBottom w:val="0"/>
      <w:divBdr>
        <w:top w:val="none" w:sz="0" w:space="0" w:color="auto"/>
        <w:left w:val="none" w:sz="0" w:space="0" w:color="auto"/>
        <w:bottom w:val="none" w:sz="0" w:space="0" w:color="auto"/>
        <w:right w:val="none" w:sz="0" w:space="0" w:color="auto"/>
      </w:divBdr>
    </w:div>
    <w:div w:id="1022895925">
      <w:bodyDiv w:val="1"/>
      <w:marLeft w:val="0"/>
      <w:marRight w:val="0"/>
      <w:marTop w:val="0"/>
      <w:marBottom w:val="0"/>
      <w:divBdr>
        <w:top w:val="none" w:sz="0" w:space="0" w:color="auto"/>
        <w:left w:val="none" w:sz="0" w:space="0" w:color="auto"/>
        <w:bottom w:val="none" w:sz="0" w:space="0" w:color="auto"/>
        <w:right w:val="none" w:sz="0" w:space="0" w:color="auto"/>
      </w:divBdr>
    </w:div>
    <w:div w:id="1037467443">
      <w:bodyDiv w:val="1"/>
      <w:marLeft w:val="0"/>
      <w:marRight w:val="0"/>
      <w:marTop w:val="0"/>
      <w:marBottom w:val="0"/>
      <w:divBdr>
        <w:top w:val="none" w:sz="0" w:space="0" w:color="auto"/>
        <w:left w:val="none" w:sz="0" w:space="0" w:color="auto"/>
        <w:bottom w:val="none" w:sz="0" w:space="0" w:color="auto"/>
        <w:right w:val="none" w:sz="0" w:space="0" w:color="auto"/>
      </w:divBdr>
    </w:div>
    <w:div w:id="1064372283">
      <w:bodyDiv w:val="1"/>
      <w:marLeft w:val="0"/>
      <w:marRight w:val="0"/>
      <w:marTop w:val="0"/>
      <w:marBottom w:val="0"/>
      <w:divBdr>
        <w:top w:val="none" w:sz="0" w:space="0" w:color="auto"/>
        <w:left w:val="none" w:sz="0" w:space="0" w:color="auto"/>
        <w:bottom w:val="none" w:sz="0" w:space="0" w:color="auto"/>
        <w:right w:val="none" w:sz="0" w:space="0" w:color="auto"/>
      </w:divBdr>
      <w:divsChild>
        <w:div w:id="422800156">
          <w:marLeft w:val="0"/>
          <w:marRight w:val="0"/>
          <w:marTop w:val="0"/>
          <w:marBottom w:val="0"/>
          <w:divBdr>
            <w:top w:val="none" w:sz="0" w:space="0" w:color="auto"/>
            <w:left w:val="none" w:sz="0" w:space="0" w:color="auto"/>
            <w:bottom w:val="none" w:sz="0" w:space="0" w:color="auto"/>
            <w:right w:val="none" w:sz="0" w:space="0" w:color="auto"/>
          </w:divBdr>
          <w:divsChild>
            <w:div w:id="1621106767">
              <w:marLeft w:val="0"/>
              <w:marRight w:val="0"/>
              <w:marTop w:val="0"/>
              <w:marBottom w:val="0"/>
              <w:divBdr>
                <w:top w:val="none" w:sz="0" w:space="0" w:color="auto"/>
                <w:left w:val="none" w:sz="0" w:space="0" w:color="auto"/>
                <w:bottom w:val="none" w:sz="0" w:space="0" w:color="auto"/>
                <w:right w:val="none" w:sz="0" w:space="0" w:color="auto"/>
              </w:divBdr>
              <w:divsChild>
                <w:div w:id="499320625">
                  <w:marLeft w:val="0"/>
                  <w:marRight w:val="0"/>
                  <w:marTop w:val="0"/>
                  <w:marBottom w:val="0"/>
                  <w:divBdr>
                    <w:top w:val="none" w:sz="0" w:space="0" w:color="auto"/>
                    <w:left w:val="none" w:sz="0" w:space="0" w:color="auto"/>
                    <w:bottom w:val="none" w:sz="0" w:space="0" w:color="auto"/>
                    <w:right w:val="none" w:sz="0" w:space="0" w:color="auto"/>
                  </w:divBdr>
                  <w:divsChild>
                    <w:div w:id="17654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9106">
      <w:bodyDiv w:val="1"/>
      <w:marLeft w:val="0"/>
      <w:marRight w:val="0"/>
      <w:marTop w:val="0"/>
      <w:marBottom w:val="0"/>
      <w:divBdr>
        <w:top w:val="none" w:sz="0" w:space="0" w:color="auto"/>
        <w:left w:val="none" w:sz="0" w:space="0" w:color="auto"/>
        <w:bottom w:val="none" w:sz="0" w:space="0" w:color="auto"/>
        <w:right w:val="none" w:sz="0" w:space="0" w:color="auto"/>
      </w:divBdr>
    </w:div>
    <w:div w:id="1084375014">
      <w:bodyDiv w:val="1"/>
      <w:marLeft w:val="0"/>
      <w:marRight w:val="0"/>
      <w:marTop w:val="0"/>
      <w:marBottom w:val="0"/>
      <w:divBdr>
        <w:top w:val="none" w:sz="0" w:space="0" w:color="auto"/>
        <w:left w:val="none" w:sz="0" w:space="0" w:color="auto"/>
        <w:bottom w:val="none" w:sz="0" w:space="0" w:color="auto"/>
        <w:right w:val="none" w:sz="0" w:space="0" w:color="auto"/>
      </w:divBdr>
    </w:div>
    <w:div w:id="1088576454">
      <w:bodyDiv w:val="1"/>
      <w:marLeft w:val="0"/>
      <w:marRight w:val="0"/>
      <w:marTop w:val="0"/>
      <w:marBottom w:val="0"/>
      <w:divBdr>
        <w:top w:val="none" w:sz="0" w:space="0" w:color="auto"/>
        <w:left w:val="none" w:sz="0" w:space="0" w:color="auto"/>
        <w:bottom w:val="none" w:sz="0" w:space="0" w:color="auto"/>
        <w:right w:val="none" w:sz="0" w:space="0" w:color="auto"/>
      </w:divBdr>
      <w:divsChild>
        <w:div w:id="2033679941">
          <w:marLeft w:val="0"/>
          <w:marRight w:val="0"/>
          <w:marTop w:val="0"/>
          <w:marBottom w:val="0"/>
          <w:divBdr>
            <w:top w:val="none" w:sz="0" w:space="0" w:color="auto"/>
            <w:left w:val="none" w:sz="0" w:space="0" w:color="auto"/>
            <w:bottom w:val="none" w:sz="0" w:space="0" w:color="auto"/>
            <w:right w:val="none" w:sz="0" w:space="0" w:color="auto"/>
          </w:divBdr>
        </w:div>
      </w:divsChild>
    </w:div>
    <w:div w:id="1093278867">
      <w:bodyDiv w:val="1"/>
      <w:marLeft w:val="0"/>
      <w:marRight w:val="0"/>
      <w:marTop w:val="0"/>
      <w:marBottom w:val="0"/>
      <w:divBdr>
        <w:top w:val="none" w:sz="0" w:space="0" w:color="auto"/>
        <w:left w:val="none" w:sz="0" w:space="0" w:color="auto"/>
        <w:bottom w:val="none" w:sz="0" w:space="0" w:color="auto"/>
        <w:right w:val="none" w:sz="0" w:space="0" w:color="auto"/>
      </w:divBdr>
      <w:divsChild>
        <w:div w:id="1485393914">
          <w:marLeft w:val="0"/>
          <w:marRight w:val="0"/>
          <w:marTop w:val="0"/>
          <w:marBottom w:val="0"/>
          <w:divBdr>
            <w:top w:val="none" w:sz="0" w:space="0" w:color="auto"/>
            <w:left w:val="none" w:sz="0" w:space="0" w:color="auto"/>
            <w:bottom w:val="none" w:sz="0" w:space="0" w:color="auto"/>
            <w:right w:val="none" w:sz="0" w:space="0" w:color="auto"/>
          </w:divBdr>
        </w:div>
        <w:div w:id="1231380994">
          <w:marLeft w:val="0"/>
          <w:marRight w:val="0"/>
          <w:marTop w:val="0"/>
          <w:marBottom w:val="0"/>
          <w:divBdr>
            <w:top w:val="none" w:sz="0" w:space="0" w:color="auto"/>
            <w:left w:val="none" w:sz="0" w:space="0" w:color="auto"/>
            <w:bottom w:val="none" w:sz="0" w:space="0" w:color="auto"/>
            <w:right w:val="none" w:sz="0" w:space="0" w:color="auto"/>
          </w:divBdr>
        </w:div>
        <w:div w:id="2099133132">
          <w:marLeft w:val="0"/>
          <w:marRight w:val="0"/>
          <w:marTop w:val="0"/>
          <w:marBottom w:val="0"/>
          <w:divBdr>
            <w:top w:val="none" w:sz="0" w:space="0" w:color="auto"/>
            <w:left w:val="none" w:sz="0" w:space="0" w:color="auto"/>
            <w:bottom w:val="none" w:sz="0" w:space="0" w:color="auto"/>
            <w:right w:val="none" w:sz="0" w:space="0" w:color="auto"/>
          </w:divBdr>
        </w:div>
        <w:div w:id="1276904718">
          <w:marLeft w:val="0"/>
          <w:marRight w:val="0"/>
          <w:marTop w:val="0"/>
          <w:marBottom w:val="0"/>
          <w:divBdr>
            <w:top w:val="none" w:sz="0" w:space="0" w:color="auto"/>
            <w:left w:val="none" w:sz="0" w:space="0" w:color="auto"/>
            <w:bottom w:val="none" w:sz="0" w:space="0" w:color="auto"/>
            <w:right w:val="none" w:sz="0" w:space="0" w:color="auto"/>
          </w:divBdr>
        </w:div>
        <w:div w:id="1870797058">
          <w:marLeft w:val="0"/>
          <w:marRight w:val="0"/>
          <w:marTop w:val="0"/>
          <w:marBottom w:val="0"/>
          <w:divBdr>
            <w:top w:val="none" w:sz="0" w:space="0" w:color="auto"/>
            <w:left w:val="none" w:sz="0" w:space="0" w:color="auto"/>
            <w:bottom w:val="none" w:sz="0" w:space="0" w:color="auto"/>
            <w:right w:val="none" w:sz="0" w:space="0" w:color="auto"/>
          </w:divBdr>
        </w:div>
        <w:div w:id="1965649111">
          <w:marLeft w:val="0"/>
          <w:marRight w:val="0"/>
          <w:marTop w:val="0"/>
          <w:marBottom w:val="0"/>
          <w:divBdr>
            <w:top w:val="none" w:sz="0" w:space="0" w:color="auto"/>
            <w:left w:val="none" w:sz="0" w:space="0" w:color="auto"/>
            <w:bottom w:val="none" w:sz="0" w:space="0" w:color="auto"/>
            <w:right w:val="none" w:sz="0" w:space="0" w:color="auto"/>
          </w:divBdr>
        </w:div>
        <w:div w:id="465897727">
          <w:marLeft w:val="0"/>
          <w:marRight w:val="0"/>
          <w:marTop w:val="0"/>
          <w:marBottom w:val="0"/>
          <w:divBdr>
            <w:top w:val="none" w:sz="0" w:space="0" w:color="auto"/>
            <w:left w:val="none" w:sz="0" w:space="0" w:color="auto"/>
            <w:bottom w:val="none" w:sz="0" w:space="0" w:color="auto"/>
            <w:right w:val="none" w:sz="0" w:space="0" w:color="auto"/>
          </w:divBdr>
        </w:div>
        <w:div w:id="795610753">
          <w:marLeft w:val="0"/>
          <w:marRight w:val="0"/>
          <w:marTop w:val="0"/>
          <w:marBottom w:val="0"/>
          <w:divBdr>
            <w:top w:val="none" w:sz="0" w:space="0" w:color="auto"/>
            <w:left w:val="none" w:sz="0" w:space="0" w:color="auto"/>
            <w:bottom w:val="none" w:sz="0" w:space="0" w:color="auto"/>
            <w:right w:val="none" w:sz="0" w:space="0" w:color="auto"/>
          </w:divBdr>
        </w:div>
        <w:div w:id="60031840">
          <w:marLeft w:val="0"/>
          <w:marRight w:val="0"/>
          <w:marTop w:val="0"/>
          <w:marBottom w:val="0"/>
          <w:divBdr>
            <w:top w:val="none" w:sz="0" w:space="0" w:color="auto"/>
            <w:left w:val="none" w:sz="0" w:space="0" w:color="auto"/>
            <w:bottom w:val="none" w:sz="0" w:space="0" w:color="auto"/>
            <w:right w:val="none" w:sz="0" w:space="0" w:color="auto"/>
          </w:divBdr>
        </w:div>
        <w:div w:id="50732864">
          <w:marLeft w:val="0"/>
          <w:marRight w:val="0"/>
          <w:marTop w:val="0"/>
          <w:marBottom w:val="0"/>
          <w:divBdr>
            <w:top w:val="none" w:sz="0" w:space="0" w:color="auto"/>
            <w:left w:val="none" w:sz="0" w:space="0" w:color="auto"/>
            <w:bottom w:val="none" w:sz="0" w:space="0" w:color="auto"/>
            <w:right w:val="none" w:sz="0" w:space="0" w:color="auto"/>
          </w:divBdr>
        </w:div>
        <w:div w:id="1748258331">
          <w:marLeft w:val="0"/>
          <w:marRight w:val="0"/>
          <w:marTop w:val="0"/>
          <w:marBottom w:val="0"/>
          <w:divBdr>
            <w:top w:val="none" w:sz="0" w:space="0" w:color="auto"/>
            <w:left w:val="none" w:sz="0" w:space="0" w:color="auto"/>
            <w:bottom w:val="none" w:sz="0" w:space="0" w:color="auto"/>
            <w:right w:val="none" w:sz="0" w:space="0" w:color="auto"/>
          </w:divBdr>
        </w:div>
        <w:div w:id="200171498">
          <w:marLeft w:val="0"/>
          <w:marRight w:val="0"/>
          <w:marTop w:val="0"/>
          <w:marBottom w:val="0"/>
          <w:divBdr>
            <w:top w:val="none" w:sz="0" w:space="0" w:color="auto"/>
            <w:left w:val="none" w:sz="0" w:space="0" w:color="auto"/>
            <w:bottom w:val="none" w:sz="0" w:space="0" w:color="auto"/>
            <w:right w:val="none" w:sz="0" w:space="0" w:color="auto"/>
          </w:divBdr>
        </w:div>
        <w:div w:id="943996733">
          <w:marLeft w:val="0"/>
          <w:marRight w:val="0"/>
          <w:marTop w:val="0"/>
          <w:marBottom w:val="0"/>
          <w:divBdr>
            <w:top w:val="none" w:sz="0" w:space="0" w:color="auto"/>
            <w:left w:val="none" w:sz="0" w:space="0" w:color="auto"/>
            <w:bottom w:val="none" w:sz="0" w:space="0" w:color="auto"/>
            <w:right w:val="none" w:sz="0" w:space="0" w:color="auto"/>
          </w:divBdr>
        </w:div>
        <w:div w:id="384305457">
          <w:marLeft w:val="0"/>
          <w:marRight w:val="0"/>
          <w:marTop w:val="0"/>
          <w:marBottom w:val="0"/>
          <w:divBdr>
            <w:top w:val="none" w:sz="0" w:space="0" w:color="auto"/>
            <w:left w:val="none" w:sz="0" w:space="0" w:color="auto"/>
            <w:bottom w:val="none" w:sz="0" w:space="0" w:color="auto"/>
            <w:right w:val="none" w:sz="0" w:space="0" w:color="auto"/>
          </w:divBdr>
        </w:div>
        <w:div w:id="885531607">
          <w:marLeft w:val="0"/>
          <w:marRight w:val="0"/>
          <w:marTop w:val="0"/>
          <w:marBottom w:val="0"/>
          <w:divBdr>
            <w:top w:val="none" w:sz="0" w:space="0" w:color="auto"/>
            <w:left w:val="none" w:sz="0" w:space="0" w:color="auto"/>
            <w:bottom w:val="none" w:sz="0" w:space="0" w:color="auto"/>
            <w:right w:val="none" w:sz="0" w:space="0" w:color="auto"/>
          </w:divBdr>
        </w:div>
        <w:div w:id="337463953">
          <w:marLeft w:val="0"/>
          <w:marRight w:val="0"/>
          <w:marTop w:val="0"/>
          <w:marBottom w:val="0"/>
          <w:divBdr>
            <w:top w:val="none" w:sz="0" w:space="0" w:color="auto"/>
            <w:left w:val="none" w:sz="0" w:space="0" w:color="auto"/>
            <w:bottom w:val="none" w:sz="0" w:space="0" w:color="auto"/>
            <w:right w:val="none" w:sz="0" w:space="0" w:color="auto"/>
          </w:divBdr>
        </w:div>
        <w:div w:id="900746740">
          <w:marLeft w:val="0"/>
          <w:marRight w:val="0"/>
          <w:marTop w:val="0"/>
          <w:marBottom w:val="0"/>
          <w:divBdr>
            <w:top w:val="none" w:sz="0" w:space="0" w:color="auto"/>
            <w:left w:val="none" w:sz="0" w:space="0" w:color="auto"/>
            <w:bottom w:val="none" w:sz="0" w:space="0" w:color="auto"/>
            <w:right w:val="none" w:sz="0" w:space="0" w:color="auto"/>
          </w:divBdr>
        </w:div>
        <w:div w:id="792014623">
          <w:marLeft w:val="0"/>
          <w:marRight w:val="0"/>
          <w:marTop w:val="0"/>
          <w:marBottom w:val="0"/>
          <w:divBdr>
            <w:top w:val="none" w:sz="0" w:space="0" w:color="auto"/>
            <w:left w:val="none" w:sz="0" w:space="0" w:color="auto"/>
            <w:bottom w:val="none" w:sz="0" w:space="0" w:color="auto"/>
            <w:right w:val="none" w:sz="0" w:space="0" w:color="auto"/>
          </w:divBdr>
        </w:div>
        <w:div w:id="1250893284">
          <w:marLeft w:val="0"/>
          <w:marRight w:val="0"/>
          <w:marTop w:val="0"/>
          <w:marBottom w:val="0"/>
          <w:divBdr>
            <w:top w:val="none" w:sz="0" w:space="0" w:color="auto"/>
            <w:left w:val="none" w:sz="0" w:space="0" w:color="auto"/>
            <w:bottom w:val="none" w:sz="0" w:space="0" w:color="auto"/>
            <w:right w:val="none" w:sz="0" w:space="0" w:color="auto"/>
          </w:divBdr>
        </w:div>
        <w:div w:id="859203660">
          <w:marLeft w:val="0"/>
          <w:marRight w:val="0"/>
          <w:marTop w:val="0"/>
          <w:marBottom w:val="0"/>
          <w:divBdr>
            <w:top w:val="none" w:sz="0" w:space="0" w:color="auto"/>
            <w:left w:val="none" w:sz="0" w:space="0" w:color="auto"/>
            <w:bottom w:val="none" w:sz="0" w:space="0" w:color="auto"/>
            <w:right w:val="none" w:sz="0" w:space="0" w:color="auto"/>
          </w:divBdr>
        </w:div>
        <w:div w:id="1500653924">
          <w:marLeft w:val="0"/>
          <w:marRight w:val="0"/>
          <w:marTop w:val="0"/>
          <w:marBottom w:val="0"/>
          <w:divBdr>
            <w:top w:val="none" w:sz="0" w:space="0" w:color="auto"/>
            <w:left w:val="none" w:sz="0" w:space="0" w:color="auto"/>
            <w:bottom w:val="none" w:sz="0" w:space="0" w:color="auto"/>
            <w:right w:val="none" w:sz="0" w:space="0" w:color="auto"/>
          </w:divBdr>
        </w:div>
        <w:div w:id="58329916">
          <w:marLeft w:val="0"/>
          <w:marRight w:val="0"/>
          <w:marTop w:val="0"/>
          <w:marBottom w:val="0"/>
          <w:divBdr>
            <w:top w:val="none" w:sz="0" w:space="0" w:color="auto"/>
            <w:left w:val="none" w:sz="0" w:space="0" w:color="auto"/>
            <w:bottom w:val="none" w:sz="0" w:space="0" w:color="auto"/>
            <w:right w:val="none" w:sz="0" w:space="0" w:color="auto"/>
          </w:divBdr>
        </w:div>
        <w:div w:id="381248062">
          <w:marLeft w:val="0"/>
          <w:marRight w:val="0"/>
          <w:marTop w:val="0"/>
          <w:marBottom w:val="0"/>
          <w:divBdr>
            <w:top w:val="none" w:sz="0" w:space="0" w:color="auto"/>
            <w:left w:val="none" w:sz="0" w:space="0" w:color="auto"/>
            <w:bottom w:val="none" w:sz="0" w:space="0" w:color="auto"/>
            <w:right w:val="none" w:sz="0" w:space="0" w:color="auto"/>
          </w:divBdr>
        </w:div>
        <w:div w:id="2127654010">
          <w:marLeft w:val="0"/>
          <w:marRight w:val="0"/>
          <w:marTop w:val="0"/>
          <w:marBottom w:val="0"/>
          <w:divBdr>
            <w:top w:val="none" w:sz="0" w:space="0" w:color="auto"/>
            <w:left w:val="none" w:sz="0" w:space="0" w:color="auto"/>
            <w:bottom w:val="none" w:sz="0" w:space="0" w:color="auto"/>
            <w:right w:val="none" w:sz="0" w:space="0" w:color="auto"/>
          </w:divBdr>
        </w:div>
        <w:div w:id="924612836">
          <w:marLeft w:val="0"/>
          <w:marRight w:val="0"/>
          <w:marTop w:val="0"/>
          <w:marBottom w:val="0"/>
          <w:divBdr>
            <w:top w:val="none" w:sz="0" w:space="0" w:color="auto"/>
            <w:left w:val="none" w:sz="0" w:space="0" w:color="auto"/>
            <w:bottom w:val="none" w:sz="0" w:space="0" w:color="auto"/>
            <w:right w:val="none" w:sz="0" w:space="0" w:color="auto"/>
          </w:divBdr>
        </w:div>
        <w:div w:id="1607155103">
          <w:marLeft w:val="0"/>
          <w:marRight w:val="0"/>
          <w:marTop w:val="0"/>
          <w:marBottom w:val="0"/>
          <w:divBdr>
            <w:top w:val="none" w:sz="0" w:space="0" w:color="auto"/>
            <w:left w:val="none" w:sz="0" w:space="0" w:color="auto"/>
            <w:bottom w:val="none" w:sz="0" w:space="0" w:color="auto"/>
            <w:right w:val="none" w:sz="0" w:space="0" w:color="auto"/>
          </w:divBdr>
        </w:div>
        <w:div w:id="508300442">
          <w:marLeft w:val="0"/>
          <w:marRight w:val="0"/>
          <w:marTop w:val="0"/>
          <w:marBottom w:val="0"/>
          <w:divBdr>
            <w:top w:val="none" w:sz="0" w:space="0" w:color="auto"/>
            <w:left w:val="none" w:sz="0" w:space="0" w:color="auto"/>
            <w:bottom w:val="none" w:sz="0" w:space="0" w:color="auto"/>
            <w:right w:val="none" w:sz="0" w:space="0" w:color="auto"/>
          </w:divBdr>
        </w:div>
        <w:div w:id="48463109">
          <w:marLeft w:val="0"/>
          <w:marRight w:val="0"/>
          <w:marTop w:val="0"/>
          <w:marBottom w:val="0"/>
          <w:divBdr>
            <w:top w:val="none" w:sz="0" w:space="0" w:color="auto"/>
            <w:left w:val="none" w:sz="0" w:space="0" w:color="auto"/>
            <w:bottom w:val="none" w:sz="0" w:space="0" w:color="auto"/>
            <w:right w:val="none" w:sz="0" w:space="0" w:color="auto"/>
          </w:divBdr>
        </w:div>
        <w:div w:id="1175147325">
          <w:marLeft w:val="0"/>
          <w:marRight w:val="0"/>
          <w:marTop w:val="0"/>
          <w:marBottom w:val="0"/>
          <w:divBdr>
            <w:top w:val="none" w:sz="0" w:space="0" w:color="auto"/>
            <w:left w:val="none" w:sz="0" w:space="0" w:color="auto"/>
            <w:bottom w:val="none" w:sz="0" w:space="0" w:color="auto"/>
            <w:right w:val="none" w:sz="0" w:space="0" w:color="auto"/>
          </w:divBdr>
        </w:div>
        <w:div w:id="1920938534">
          <w:marLeft w:val="0"/>
          <w:marRight w:val="0"/>
          <w:marTop w:val="0"/>
          <w:marBottom w:val="0"/>
          <w:divBdr>
            <w:top w:val="none" w:sz="0" w:space="0" w:color="auto"/>
            <w:left w:val="none" w:sz="0" w:space="0" w:color="auto"/>
            <w:bottom w:val="none" w:sz="0" w:space="0" w:color="auto"/>
            <w:right w:val="none" w:sz="0" w:space="0" w:color="auto"/>
          </w:divBdr>
        </w:div>
        <w:div w:id="1717118282">
          <w:marLeft w:val="0"/>
          <w:marRight w:val="0"/>
          <w:marTop w:val="0"/>
          <w:marBottom w:val="0"/>
          <w:divBdr>
            <w:top w:val="none" w:sz="0" w:space="0" w:color="auto"/>
            <w:left w:val="none" w:sz="0" w:space="0" w:color="auto"/>
            <w:bottom w:val="none" w:sz="0" w:space="0" w:color="auto"/>
            <w:right w:val="none" w:sz="0" w:space="0" w:color="auto"/>
          </w:divBdr>
        </w:div>
        <w:div w:id="240914862">
          <w:marLeft w:val="0"/>
          <w:marRight w:val="0"/>
          <w:marTop w:val="0"/>
          <w:marBottom w:val="0"/>
          <w:divBdr>
            <w:top w:val="none" w:sz="0" w:space="0" w:color="auto"/>
            <w:left w:val="none" w:sz="0" w:space="0" w:color="auto"/>
            <w:bottom w:val="none" w:sz="0" w:space="0" w:color="auto"/>
            <w:right w:val="none" w:sz="0" w:space="0" w:color="auto"/>
          </w:divBdr>
        </w:div>
        <w:div w:id="1296909192">
          <w:marLeft w:val="0"/>
          <w:marRight w:val="0"/>
          <w:marTop w:val="0"/>
          <w:marBottom w:val="0"/>
          <w:divBdr>
            <w:top w:val="none" w:sz="0" w:space="0" w:color="auto"/>
            <w:left w:val="none" w:sz="0" w:space="0" w:color="auto"/>
            <w:bottom w:val="none" w:sz="0" w:space="0" w:color="auto"/>
            <w:right w:val="none" w:sz="0" w:space="0" w:color="auto"/>
          </w:divBdr>
        </w:div>
        <w:div w:id="1163738371">
          <w:marLeft w:val="0"/>
          <w:marRight w:val="0"/>
          <w:marTop w:val="0"/>
          <w:marBottom w:val="0"/>
          <w:divBdr>
            <w:top w:val="none" w:sz="0" w:space="0" w:color="auto"/>
            <w:left w:val="none" w:sz="0" w:space="0" w:color="auto"/>
            <w:bottom w:val="none" w:sz="0" w:space="0" w:color="auto"/>
            <w:right w:val="none" w:sz="0" w:space="0" w:color="auto"/>
          </w:divBdr>
        </w:div>
      </w:divsChild>
    </w:div>
    <w:div w:id="1096637931">
      <w:bodyDiv w:val="1"/>
      <w:marLeft w:val="0"/>
      <w:marRight w:val="0"/>
      <w:marTop w:val="0"/>
      <w:marBottom w:val="0"/>
      <w:divBdr>
        <w:top w:val="none" w:sz="0" w:space="0" w:color="auto"/>
        <w:left w:val="none" w:sz="0" w:space="0" w:color="auto"/>
        <w:bottom w:val="none" w:sz="0" w:space="0" w:color="auto"/>
        <w:right w:val="none" w:sz="0" w:space="0" w:color="auto"/>
      </w:divBdr>
      <w:divsChild>
        <w:div w:id="1772819057">
          <w:marLeft w:val="0"/>
          <w:marRight w:val="0"/>
          <w:marTop w:val="0"/>
          <w:marBottom w:val="0"/>
          <w:divBdr>
            <w:top w:val="none" w:sz="0" w:space="0" w:color="auto"/>
            <w:left w:val="none" w:sz="0" w:space="0" w:color="auto"/>
            <w:bottom w:val="none" w:sz="0" w:space="0" w:color="auto"/>
            <w:right w:val="none" w:sz="0" w:space="0" w:color="auto"/>
          </w:divBdr>
        </w:div>
        <w:div w:id="1946034500">
          <w:marLeft w:val="0"/>
          <w:marRight w:val="0"/>
          <w:marTop w:val="0"/>
          <w:marBottom w:val="0"/>
          <w:divBdr>
            <w:top w:val="none" w:sz="0" w:space="0" w:color="auto"/>
            <w:left w:val="none" w:sz="0" w:space="0" w:color="auto"/>
            <w:bottom w:val="none" w:sz="0" w:space="0" w:color="auto"/>
            <w:right w:val="none" w:sz="0" w:space="0" w:color="auto"/>
          </w:divBdr>
        </w:div>
      </w:divsChild>
    </w:div>
    <w:div w:id="1097795213">
      <w:bodyDiv w:val="1"/>
      <w:marLeft w:val="0"/>
      <w:marRight w:val="0"/>
      <w:marTop w:val="0"/>
      <w:marBottom w:val="0"/>
      <w:divBdr>
        <w:top w:val="none" w:sz="0" w:space="0" w:color="auto"/>
        <w:left w:val="none" w:sz="0" w:space="0" w:color="auto"/>
        <w:bottom w:val="none" w:sz="0" w:space="0" w:color="auto"/>
        <w:right w:val="none" w:sz="0" w:space="0" w:color="auto"/>
      </w:divBdr>
    </w:div>
    <w:div w:id="1100368713">
      <w:bodyDiv w:val="1"/>
      <w:marLeft w:val="0"/>
      <w:marRight w:val="0"/>
      <w:marTop w:val="0"/>
      <w:marBottom w:val="0"/>
      <w:divBdr>
        <w:top w:val="none" w:sz="0" w:space="0" w:color="auto"/>
        <w:left w:val="none" w:sz="0" w:space="0" w:color="auto"/>
        <w:bottom w:val="none" w:sz="0" w:space="0" w:color="auto"/>
        <w:right w:val="none" w:sz="0" w:space="0" w:color="auto"/>
      </w:divBdr>
    </w:div>
    <w:div w:id="1104571603">
      <w:bodyDiv w:val="1"/>
      <w:marLeft w:val="0"/>
      <w:marRight w:val="0"/>
      <w:marTop w:val="0"/>
      <w:marBottom w:val="0"/>
      <w:divBdr>
        <w:top w:val="none" w:sz="0" w:space="0" w:color="auto"/>
        <w:left w:val="none" w:sz="0" w:space="0" w:color="auto"/>
        <w:bottom w:val="none" w:sz="0" w:space="0" w:color="auto"/>
        <w:right w:val="none" w:sz="0" w:space="0" w:color="auto"/>
      </w:divBdr>
    </w:div>
    <w:div w:id="1111507068">
      <w:bodyDiv w:val="1"/>
      <w:marLeft w:val="0"/>
      <w:marRight w:val="0"/>
      <w:marTop w:val="0"/>
      <w:marBottom w:val="0"/>
      <w:divBdr>
        <w:top w:val="none" w:sz="0" w:space="0" w:color="auto"/>
        <w:left w:val="none" w:sz="0" w:space="0" w:color="auto"/>
        <w:bottom w:val="none" w:sz="0" w:space="0" w:color="auto"/>
        <w:right w:val="none" w:sz="0" w:space="0" w:color="auto"/>
      </w:divBdr>
    </w:div>
    <w:div w:id="1119758945">
      <w:bodyDiv w:val="1"/>
      <w:marLeft w:val="0"/>
      <w:marRight w:val="0"/>
      <w:marTop w:val="0"/>
      <w:marBottom w:val="0"/>
      <w:divBdr>
        <w:top w:val="none" w:sz="0" w:space="0" w:color="auto"/>
        <w:left w:val="none" w:sz="0" w:space="0" w:color="auto"/>
        <w:bottom w:val="none" w:sz="0" w:space="0" w:color="auto"/>
        <w:right w:val="none" w:sz="0" w:space="0" w:color="auto"/>
      </w:divBdr>
    </w:div>
    <w:div w:id="1121068356">
      <w:bodyDiv w:val="1"/>
      <w:marLeft w:val="0"/>
      <w:marRight w:val="0"/>
      <w:marTop w:val="0"/>
      <w:marBottom w:val="0"/>
      <w:divBdr>
        <w:top w:val="none" w:sz="0" w:space="0" w:color="auto"/>
        <w:left w:val="none" w:sz="0" w:space="0" w:color="auto"/>
        <w:bottom w:val="none" w:sz="0" w:space="0" w:color="auto"/>
        <w:right w:val="none" w:sz="0" w:space="0" w:color="auto"/>
      </w:divBdr>
    </w:div>
    <w:div w:id="1137533149">
      <w:bodyDiv w:val="1"/>
      <w:marLeft w:val="0"/>
      <w:marRight w:val="0"/>
      <w:marTop w:val="0"/>
      <w:marBottom w:val="0"/>
      <w:divBdr>
        <w:top w:val="none" w:sz="0" w:space="0" w:color="auto"/>
        <w:left w:val="none" w:sz="0" w:space="0" w:color="auto"/>
        <w:bottom w:val="none" w:sz="0" w:space="0" w:color="auto"/>
        <w:right w:val="none" w:sz="0" w:space="0" w:color="auto"/>
      </w:divBdr>
    </w:div>
    <w:div w:id="1156145607">
      <w:bodyDiv w:val="1"/>
      <w:marLeft w:val="0"/>
      <w:marRight w:val="0"/>
      <w:marTop w:val="0"/>
      <w:marBottom w:val="0"/>
      <w:divBdr>
        <w:top w:val="none" w:sz="0" w:space="0" w:color="auto"/>
        <w:left w:val="none" w:sz="0" w:space="0" w:color="auto"/>
        <w:bottom w:val="none" w:sz="0" w:space="0" w:color="auto"/>
        <w:right w:val="none" w:sz="0" w:space="0" w:color="auto"/>
      </w:divBdr>
    </w:div>
    <w:div w:id="1165630802">
      <w:bodyDiv w:val="1"/>
      <w:marLeft w:val="0"/>
      <w:marRight w:val="0"/>
      <w:marTop w:val="0"/>
      <w:marBottom w:val="0"/>
      <w:divBdr>
        <w:top w:val="none" w:sz="0" w:space="0" w:color="auto"/>
        <w:left w:val="none" w:sz="0" w:space="0" w:color="auto"/>
        <w:bottom w:val="none" w:sz="0" w:space="0" w:color="auto"/>
        <w:right w:val="none" w:sz="0" w:space="0" w:color="auto"/>
      </w:divBdr>
    </w:div>
    <w:div w:id="1166165964">
      <w:bodyDiv w:val="1"/>
      <w:marLeft w:val="0"/>
      <w:marRight w:val="0"/>
      <w:marTop w:val="0"/>
      <w:marBottom w:val="0"/>
      <w:divBdr>
        <w:top w:val="none" w:sz="0" w:space="0" w:color="auto"/>
        <w:left w:val="none" w:sz="0" w:space="0" w:color="auto"/>
        <w:bottom w:val="none" w:sz="0" w:space="0" w:color="auto"/>
        <w:right w:val="none" w:sz="0" w:space="0" w:color="auto"/>
      </w:divBdr>
    </w:div>
    <w:div w:id="1170022136">
      <w:bodyDiv w:val="1"/>
      <w:marLeft w:val="0"/>
      <w:marRight w:val="0"/>
      <w:marTop w:val="0"/>
      <w:marBottom w:val="0"/>
      <w:divBdr>
        <w:top w:val="none" w:sz="0" w:space="0" w:color="auto"/>
        <w:left w:val="none" w:sz="0" w:space="0" w:color="auto"/>
        <w:bottom w:val="none" w:sz="0" w:space="0" w:color="auto"/>
        <w:right w:val="none" w:sz="0" w:space="0" w:color="auto"/>
      </w:divBdr>
    </w:div>
    <w:div w:id="1173691101">
      <w:bodyDiv w:val="1"/>
      <w:marLeft w:val="0"/>
      <w:marRight w:val="0"/>
      <w:marTop w:val="0"/>
      <w:marBottom w:val="0"/>
      <w:divBdr>
        <w:top w:val="none" w:sz="0" w:space="0" w:color="auto"/>
        <w:left w:val="none" w:sz="0" w:space="0" w:color="auto"/>
        <w:bottom w:val="none" w:sz="0" w:space="0" w:color="auto"/>
        <w:right w:val="none" w:sz="0" w:space="0" w:color="auto"/>
      </w:divBdr>
    </w:div>
    <w:div w:id="1177233800">
      <w:bodyDiv w:val="1"/>
      <w:marLeft w:val="0"/>
      <w:marRight w:val="0"/>
      <w:marTop w:val="0"/>
      <w:marBottom w:val="0"/>
      <w:divBdr>
        <w:top w:val="none" w:sz="0" w:space="0" w:color="auto"/>
        <w:left w:val="none" w:sz="0" w:space="0" w:color="auto"/>
        <w:bottom w:val="none" w:sz="0" w:space="0" w:color="auto"/>
        <w:right w:val="none" w:sz="0" w:space="0" w:color="auto"/>
      </w:divBdr>
      <w:divsChild>
        <w:div w:id="646395420">
          <w:marLeft w:val="0"/>
          <w:marRight w:val="0"/>
          <w:marTop w:val="0"/>
          <w:marBottom w:val="0"/>
          <w:divBdr>
            <w:top w:val="none" w:sz="0" w:space="0" w:color="auto"/>
            <w:left w:val="none" w:sz="0" w:space="0" w:color="auto"/>
            <w:bottom w:val="none" w:sz="0" w:space="0" w:color="auto"/>
            <w:right w:val="none" w:sz="0" w:space="0" w:color="auto"/>
          </w:divBdr>
        </w:div>
        <w:div w:id="1477575013">
          <w:marLeft w:val="0"/>
          <w:marRight w:val="0"/>
          <w:marTop w:val="0"/>
          <w:marBottom w:val="0"/>
          <w:divBdr>
            <w:top w:val="none" w:sz="0" w:space="0" w:color="auto"/>
            <w:left w:val="none" w:sz="0" w:space="0" w:color="auto"/>
            <w:bottom w:val="none" w:sz="0" w:space="0" w:color="auto"/>
            <w:right w:val="none" w:sz="0" w:space="0" w:color="auto"/>
          </w:divBdr>
        </w:div>
        <w:div w:id="433984246">
          <w:marLeft w:val="0"/>
          <w:marRight w:val="0"/>
          <w:marTop w:val="0"/>
          <w:marBottom w:val="0"/>
          <w:divBdr>
            <w:top w:val="none" w:sz="0" w:space="0" w:color="auto"/>
            <w:left w:val="none" w:sz="0" w:space="0" w:color="auto"/>
            <w:bottom w:val="none" w:sz="0" w:space="0" w:color="auto"/>
            <w:right w:val="none" w:sz="0" w:space="0" w:color="auto"/>
          </w:divBdr>
        </w:div>
        <w:div w:id="120543420">
          <w:marLeft w:val="0"/>
          <w:marRight w:val="0"/>
          <w:marTop w:val="0"/>
          <w:marBottom w:val="0"/>
          <w:divBdr>
            <w:top w:val="none" w:sz="0" w:space="0" w:color="auto"/>
            <w:left w:val="none" w:sz="0" w:space="0" w:color="auto"/>
            <w:bottom w:val="none" w:sz="0" w:space="0" w:color="auto"/>
            <w:right w:val="none" w:sz="0" w:space="0" w:color="auto"/>
          </w:divBdr>
        </w:div>
        <w:div w:id="1338846116">
          <w:marLeft w:val="0"/>
          <w:marRight w:val="0"/>
          <w:marTop w:val="0"/>
          <w:marBottom w:val="0"/>
          <w:divBdr>
            <w:top w:val="none" w:sz="0" w:space="0" w:color="auto"/>
            <w:left w:val="none" w:sz="0" w:space="0" w:color="auto"/>
            <w:bottom w:val="none" w:sz="0" w:space="0" w:color="auto"/>
            <w:right w:val="none" w:sz="0" w:space="0" w:color="auto"/>
          </w:divBdr>
        </w:div>
        <w:div w:id="1053506729">
          <w:marLeft w:val="0"/>
          <w:marRight w:val="0"/>
          <w:marTop w:val="0"/>
          <w:marBottom w:val="0"/>
          <w:divBdr>
            <w:top w:val="none" w:sz="0" w:space="0" w:color="auto"/>
            <w:left w:val="none" w:sz="0" w:space="0" w:color="auto"/>
            <w:bottom w:val="none" w:sz="0" w:space="0" w:color="auto"/>
            <w:right w:val="none" w:sz="0" w:space="0" w:color="auto"/>
          </w:divBdr>
        </w:div>
        <w:div w:id="1166936914">
          <w:marLeft w:val="0"/>
          <w:marRight w:val="0"/>
          <w:marTop w:val="0"/>
          <w:marBottom w:val="0"/>
          <w:divBdr>
            <w:top w:val="none" w:sz="0" w:space="0" w:color="auto"/>
            <w:left w:val="none" w:sz="0" w:space="0" w:color="auto"/>
            <w:bottom w:val="none" w:sz="0" w:space="0" w:color="auto"/>
            <w:right w:val="none" w:sz="0" w:space="0" w:color="auto"/>
          </w:divBdr>
        </w:div>
        <w:div w:id="1717855535">
          <w:marLeft w:val="0"/>
          <w:marRight w:val="0"/>
          <w:marTop w:val="0"/>
          <w:marBottom w:val="0"/>
          <w:divBdr>
            <w:top w:val="none" w:sz="0" w:space="0" w:color="auto"/>
            <w:left w:val="none" w:sz="0" w:space="0" w:color="auto"/>
            <w:bottom w:val="none" w:sz="0" w:space="0" w:color="auto"/>
            <w:right w:val="none" w:sz="0" w:space="0" w:color="auto"/>
          </w:divBdr>
        </w:div>
        <w:div w:id="1891071983">
          <w:marLeft w:val="0"/>
          <w:marRight w:val="0"/>
          <w:marTop w:val="0"/>
          <w:marBottom w:val="0"/>
          <w:divBdr>
            <w:top w:val="none" w:sz="0" w:space="0" w:color="auto"/>
            <w:left w:val="none" w:sz="0" w:space="0" w:color="auto"/>
            <w:bottom w:val="none" w:sz="0" w:space="0" w:color="auto"/>
            <w:right w:val="none" w:sz="0" w:space="0" w:color="auto"/>
          </w:divBdr>
        </w:div>
        <w:div w:id="954674052">
          <w:marLeft w:val="0"/>
          <w:marRight w:val="0"/>
          <w:marTop w:val="0"/>
          <w:marBottom w:val="0"/>
          <w:divBdr>
            <w:top w:val="none" w:sz="0" w:space="0" w:color="auto"/>
            <w:left w:val="none" w:sz="0" w:space="0" w:color="auto"/>
            <w:bottom w:val="none" w:sz="0" w:space="0" w:color="auto"/>
            <w:right w:val="none" w:sz="0" w:space="0" w:color="auto"/>
          </w:divBdr>
        </w:div>
        <w:div w:id="1827360647">
          <w:marLeft w:val="0"/>
          <w:marRight w:val="0"/>
          <w:marTop w:val="0"/>
          <w:marBottom w:val="0"/>
          <w:divBdr>
            <w:top w:val="none" w:sz="0" w:space="0" w:color="auto"/>
            <w:left w:val="none" w:sz="0" w:space="0" w:color="auto"/>
            <w:bottom w:val="none" w:sz="0" w:space="0" w:color="auto"/>
            <w:right w:val="none" w:sz="0" w:space="0" w:color="auto"/>
          </w:divBdr>
        </w:div>
        <w:div w:id="301469908">
          <w:marLeft w:val="0"/>
          <w:marRight w:val="0"/>
          <w:marTop w:val="0"/>
          <w:marBottom w:val="0"/>
          <w:divBdr>
            <w:top w:val="none" w:sz="0" w:space="0" w:color="auto"/>
            <w:left w:val="none" w:sz="0" w:space="0" w:color="auto"/>
            <w:bottom w:val="none" w:sz="0" w:space="0" w:color="auto"/>
            <w:right w:val="none" w:sz="0" w:space="0" w:color="auto"/>
          </w:divBdr>
        </w:div>
        <w:div w:id="819925800">
          <w:marLeft w:val="0"/>
          <w:marRight w:val="0"/>
          <w:marTop w:val="0"/>
          <w:marBottom w:val="0"/>
          <w:divBdr>
            <w:top w:val="none" w:sz="0" w:space="0" w:color="auto"/>
            <w:left w:val="none" w:sz="0" w:space="0" w:color="auto"/>
            <w:bottom w:val="none" w:sz="0" w:space="0" w:color="auto"/>
            <w:right w:val="none" w:sz="0" w:space="0" w:color="auto"/>
          </w:divBdr>
        </w:div>
        <w:div w:id="1995601126">
          <w:marLeft w:val="0"/>
          <w:marRight w:val="0"/>
          <w:marTop w:val="0"/>
          <w:marBottom w:val="0"/>
          <w:divBdr>
            <w:top w:val="none" w:sz="0" w:space="0" w:color="auto"/>
            <w:left w:val="none" w:sz="0" w:space="0" w:color="auto"/>
            <w:bottom w:val="none" w:sz="0" w:space="0" w:color="auto"/>
            <w:right w:val="none" w:sz="0" w:space="0" w:color="auto"/>
          </w:divBdr>
        </w:div>
        <w:div w:id="1480340789">
          <w:marLeft w:val="0"/>
          <w:marRight w:val="0"/>
          <w:marTop w:val="0"/>
          <w:marBottom w:val="0"/>
          <w:divBdr>
            <w:top w:val="none" w:sz="0" w:space="0" w:color="auto"/>
            <w:left w:val="none" w:sz="0" w:space="0" w:color="auto"/>
            <w:bottom w:val="none" w:sz="0" w:space="0" w:color="auto"/>
            <w:right w:val="none" w:sz="0" w:space="0" w:color="auto"/>
          </w:divBdr>
        </w:div>
        <w:div w:id="1543787953">
          <w:marLeft w:val="0"/>
          <w:marRight w:val="0"/>
          <w:marTop w:val="0"/>
          <w:marBottom w:val="0"/>
          <w:divBdr>
            <w:top w:val="none" w:sz="0" w:space="0" w:color="auto"/>
            <w:left w:val="none" w:sz="0" w:space="0" w:color="auto"/>
            <w:bottom w:val="none" w:sz="0" w:space="0" w:color="auto"/>
            <w:right w:val="none" w:sz="0" w:space="0" w:color="auto"/>
          </w:divBdr>
        </w:div>
        <w:div w:id="2023779430">
          <w:marLeft w:val="0"/>
          <w:marRight w:val="0"/>
          <w:marTop w:val="0"/>
          <w:marBottom w:val="0"/>
          <w:divBdr>
            <w:top w:val="none" w:sz="0" w:space="0" w:color="auto"/>
            <w:left w:val="none" w:sz="0" w:space="0" w:color="auto"/>
            <w:bottom w:val="none" w:sz="0" w:space="0" w:color="auto"/>
            <w:right w:val="none" w:sz="0" w:space="0" w:color="auto"/>
          </w:divBdr>
        </w:div>
        <w:div w:id="456073046">
          <w:marLeft w:val="0"/>
          <w:marRight w:val="0"/>
          <w:marTop w:val="0"/>
          <w:marBottom w:val="0"/>
          <w:divBdr>
            <w:top w:val="none" w:sz="0" w:space="0" w:color="auto"/>
            <w:left w:val="none" w:sz="0" w:space="0" w:color="auto"/>
            <w:bottom w:val="none" w:sz="0" w:space="0" w:color="auto"/>
            <w:right w:val="none" w:sz="0" w:space="0" w:color="auto"/>
          </w:divBdr>
        </w:div>
        <w:div w:id="753165664">
          <w:marLeft w:val="0"/>
          <w:marRight w:val="0"/>
          <w:marTop w:val="0"/>
          <w:marBottom w:val="0"/>
          <w:divBdr>
            <w:top w:val="none" w:sz="0" w:space="0" w:color="auto"/>
            <w:left w:val="none" w:sz="0" w:space="0" w:color="auto"/>
            <w:bottom w:val="none" w:sz="0" w:space="0" w:color="auto"/>
            <w:right w:val="none" w:sz="0" w:space="0" w:color="auto"/>
          </w:divBdr>
        </w:div>
        <w:div w:id="796529136">
          <w:marLeft w:val="0"/>
          <w:marRight w:val="0"/>
          <w:marTop w:val="0"/>
          <w:marBottom w:val="0"/>
          <w:divBdr>
            <w:top w:val="none" w:sz="0" w:space="0" w:color="auto"/>
            <w:left w:val="none" w:sz="0" w:space="0" w:color="auto"/>
            <w:bottom w:val="none" w:sz="0" w:space="0" w:color="auto"/>
            <w:right w:val="none" w:sz="0" w:space="0" w:color="auto"/>
          </w:divBdr>
        </w:div>
        <w:div w:id="985233452">
          <w:marLeft w:val="0"/>
          <w:marRight w:val="0"/>
          <w:marTop w:val="0"/>
          <w:marBottom w:val="0"/>
          <w:divBdr>
            <w:top w:val="none" w:sz="0" w:space="0" w:color="auto"/>
            <w:left w:val="none" w:sz="0" w:space="0" w:color="auto"/>
            <w:bottom w:val="none" w:sz="0" w:space="0" w:color="auto"/>
            <w:right w:val="none" w:sz="0" w:space="0" w:color="auto"/>
          </w:divBdr>
        </w:div>
        <w:div w:id="1697972539">
          <w:marLeft w:val="0"/>
          <w:marRight w:val="0"/>
          <w:marTop w:val="0"/>
          <w:marBottom w:val="0"/>
          <w:divBdr>
            <w:top w:val="none" w:sz="0" w:space="0" w:color="auto"/>
            <w:left w:val="none" w:sz="0" w:space="0" w:color="auto"/>
            <w:bottom w:val="none" w:sz="0" w:space="0" w:color="auto"/>
            <w:right w:val="none" w:sz="0" w:space="0" w:color="auto"/>
          </w:divBdr>
        </w:div>
        <w:div w:id="1181122487">
          <w:marLeft w:val="0"/>
          <w:marRight w:val="0"/>
          <w:marTop w:val="0"/>
          <w:marBottom w:val="0"/>
          <w:divBdr>
            <w:top w:val="none" w:sz="0" w:space="0" w:color="auto"/>
            <w:left w:val="none" w:sz="0" w:space="0" w:color="auto"/>
            <w:bottom w:val="none" w:sz="0" w:space="0" w:color="auto"/>
            <w:right w:val="none" w:sz="0" w:space="0" w:color="auto"/>
          </w:divBdr>
        </w:div>
        <w:div w:id="939408538">
          <w:marLeft w:val="0"/>
          <w:marRight w:val="0"/>
          <w:marTop w:val="0"/>
          <w:marBottom w:val="0"/>
          <w:divBdr>
            <w:top w:val="none" w:sz="0" w:space="0" w:color="auto"/>
            <w:left w:val="none" w:sz="0" w:space="0" w:color="auto"/>
            <w:bottom w:val="none" w:sz="0" w:space="0" w:color="auto"/>
            <w:right w:val="none" w:sz="0" w:space="0" w:color="auto"/>
          </w:divBdr>
        </w:div>
        <w:div w:id="1793862182">
          <w:marLeft w:val="0"/>
          <w:marRight w:val="0"/>
          <w:marTop w:val="0"/>
          <w:marBottom w:val="0"/>
          <w:divBdr>
            <w:top w:val="none" w:sz="0" w:space="0" w:color="auto"/>
            <w:left w:val="none" w:sz="0" w:space="0" w:color="auto"/>
            <w:bottom w:val="none" w:sz="0" w:space="0" w:color="auto"/>
            <w:right w:val="none" w:sz="0" w:space="0" w:color="auto"/>
          </w:divBdr>
        </w:div>
        <w:div w:id="138378310">
          <w:marLeft w:val="0"/>
          <w:marRight w:val="0"/>
          <w:marTop w:val="0"/>
          <w:marBottom w:val="0"/>
          <w:divBdr>
            <w:top w:val="none" w:sz="0" w:space="0" w:color="auto"/>
            <w:left w:val="none" w:sz="0" w:space="0" w:color="auto"/>
            <w:bottom w:val="none" w:sz="0" w:space="0" w:color="auto"/>
            <w:right w:val="none" w:sz="0" w:space="0" w:color="auto"/>
          </w:divBdr>
        </w:div>
        <w:div w:id="690423887">
          <w:marLeft w:val="0"/>
          <w:marRight w:val="0"/>
          <w:marTop w:val="0"/>
          <w:marBottom w:val="0"/>
          <w:divBdr>
            <w:top w:val="none" w:sz="0" w:space="0" w:color="auto"/>
            <w:left w:val="none" w:sz="0" w:space="0" w:color="auto"/>
            <w:bottom w:val="none" w:sz="0" w:space="0" w:color="auto"/>
            <w:right w:val="none" w:sz="0" w:space="0" w:color="auto"/>
          </w:divBdr>
        </w:div>
        <w:div w:id="1125537571">
          <w:marLeft w:val="0"/>
          <w:marRight w:val="0"/>
          <w:marTop w:val="0"/>
          <w:marBottom w:val="0"/>
          <w:divBdr>
            <w:top w:val="none" w:sz="0" w:space="0" w:color="auto"/>
            <w:left w:val="none" w:sz="0" w:space="0" w:color="auto"/>
            <w:bottom w:val="none" w:sz="0" w:space="0" w:color="auto"/>
            <w:right w:val="none" w:sz="0" w:space="0" w:color="auto"/>
          </w:divBdr>
        </w:div>
        <w:div w:id="2012828561">
          <w:marLeft w:val="0"/>
          <w:marRight w:val="0"/>
          <w:marTop w:val="0"/>
          <w:marBottom w:val="0"/>
          <w:divBdr>
            <w:top w:val="none" w:sz="0" w:space="0" w:color="auto"/>
            <w:left w:val="none" w:sz="0" w:space="0" w:color="auto"/>
            <w:bottom w:val="none" w:sz="0" w:space="0" w:color="auto"/>
            <w:right w:val="none" w:sz="0" w:space="0" w:color="auto"/>
          </w:divBdr>
        </w:div>
        <w:div w:id="1879195950">
          <w:marLeft w:val="0"/>
          <w:marRight w:val="0"/>
          <w:marTop w:val="0"/>
          <w:marBottom w:val="0"/>
          <w:divBdr>
            <w:top w:val="none" w:sz="0" w:space="0" w:color="auto"/>
            <w:left w:val="none" w:sz="0" w:space="0" w:color="auto"/>
            <w:bottom w:val="none" w:sz="0" w:space="0" w:color="auto"/>
            <w:right w:val="none" w:sz="0" w:space="0" w:color="auto"/>
          </w:divBdr>
        </w:div>
        <w:div w:id="701900764">
          <w:marLeft w:val="0"/>
          <w:marRight w:val="0"/>
          <w:marTop w:val="0"/>
          <w:marBottom w:val="0"/>
          <w:divBdr>
            <w:top w:val="none" w:sz="0" w:space="0" w:color="auto"/>
            <w:left w:val="none" w:sz="0" w:space="0" w:color="auto"/>
            <w:bottom w:val="none" w:sz="0" w:space="0" w:color="auto"/>
            <w:right w:val="none" w:sz="0" w:space="0" w:color="auto"/>
          </w:divBdr>
        </w:div>
      </w:divsChild>
    </w:div>
    <w:div w:id="1209999228">
      <w:bodyDiv w:val="1"/>
      <w:marLeft w:val="0"/>
      <w:marRight w:val="0"/>
      <w:marTop w:val="0"/>
      <w:marBottom w:val="0"/>
      <w:divBdr>
        <w:top w:val="none" w:sz="0" w:space="0" w:color="auto"/>
        <w:left w:val="none" w:sz="0" w:space="0" w:color="auto"/>
        <w:bottom w:val="none" w:sz="0" w:space="0" w:color="auto"/>
        <w:right w:val="none" w:sz="0" w:space="0" w:color="auto"/>
      </w:divBdr>
    </w:div>
    <w:div w:id="1212156346">
      <w:bodyDiv w:val="1"/>
      <w:marLeft w:val="0"/>
      <w:marRight w:val="0"/>
      <w:marTop w:val="0"/>
      <w:marBottom w:val="0"/>
      <w:divBdr>
        <w:top w:val="none" w:sz="0" w:space="0" w:color="auto"/>
        <w:left w:val="none" w:sz="0" w:space="0" w:color="auto"/>
        <w:bottom w:val="none" w:sz="0" w:space="0" w:color="auto"/>
        <w:right w:val="none" w:sz="0" w:space="0" w:color="auto"/>
      </w:divBdr>
    </w:div>
    <w:div w:id="1213618443">
      <w:bodyDiv w:val="1"/>
      <w:marLeft w:val="0"/>
      <w:marRight w:val="0"/>
      <w:marTop w:val="0"/>
      <w:marBottom w:val="0"/>
      <w:divBdr>
        <w:top w:val="none" w:sz="0" w:space="0" w:color="auto"/>
        <w:left w:val="none" w:sz="0" w:space="0" w:color="auto"/>
        <w:bottom w:val="none" w:sz="0" w:space="0" w:color="auto"/>
        <w:right w:val="none" w:sz="0" w:space="0" w:color="auto"/>
      </w:divBdr>
    </w:div>
    <w:div w:id="1220481789">
      <w:bodyDiv w:val="1"/>
      <w:marLeft w:val="0"/>
      <w:marRight w:val="0"/>
      <w:marTop w:val="0"/>
      <w:marBottom w:val="0"/>
      <w:divBdr>
        <w:top w:val="none" w:sz="0" w:space="0" w:color="auto"/>
        <w:left w:val="none" w:sz="0" w:space="0" w:color="auto"/>
        <w:bottom w:val="none" w:sz="0" w:space="0" w:color="auto"/>
        <w:right w:val="none" w:sz="0" w:space="0" w:color="auto"/>
      </w:divBdr>
    </w:div>
    <w:div w:id="1228687765">
      <w:bodyDiv w:val="1"/>
      <w:marLeft w:val="0"/>
      <w:marRight w:val="0"/>
      <w:marTop w:val="0"/>
      <w:marBottom w:val="0"/>
      <w:divBdr>
        <w:top w:val="none" w:sz="0" w:space="0" w:color="auto"/>
        <w:left w:val="none" w:sz="0" w:space="0" w:color="auto"/>
        <w:bottom w:val="none" w:sz="0" w:space="0" w:color="auto"/>
        <w:right w:val="none" w:sz="0" w:space="0" w:color="auto"/>
      </w:divBdr>
    </w:div>
    <w:div w:id="1238858946">
      <w:bodyDiv w:val="1"/>
      <w:marLeft w:val="0"/>
      <w:marRight w:val="0"/>
      <w:marTop w:val="0"/>
      <w:marBottom w:val="0"/>
      <w:divBdr>
        <w:top w:val="none" w:sz="0" w:space="0" w:color="auto"/>
        <w:left w:val="none" w:sz="0" w:space="0" w:color="auto"/>
        <w:bottom w:val="none" w:sz="0" w:space="0" w:color="auto"/>
        <w:right w:val="none" w:sz="0" w:space="0" w:color="auto"/>
      </w:divBdr>
    </w:div>
    <w:div w:id="1241908602">
      <w:bodyDiv w:val="1"/>
      <w:marLeft w:val="0"/>
      <w:marRight w:val="0"/>
      <w:marTop w:val="0"/>
      <w:marBottom w:val="0"/>
      <w:divBdr>
        <w:top w:val="none" w:sz="0" w:space="0" w:color="auto"/>
        <w:left w:val="none" w:sz="0" w:space="0" w:color="auto"/>
        <w:bottom w:val="none" w:sz="0" w:space="0" w:color="auto"/>
        <w:right w:val="none" w:sz="0" w:space="0" w:color="auto"/>
      </w:divBdr>
    </w:div>
    <w:div w:id="1269240350">
      <w:bodyDiv w:val="1"/>
      <w:marLeft w:val="0"/>
      <w:marRight w:val="0"/>
      <w:marTop w:val="0"/>
      <w:marBottom w:val="0"/>
      <w:divBdr>
        <w:top w:val="none" w:sz="0" w:space="0" w:color="auto"/>
        <w:left w:val="none" w:sz="0" w:space="0" w:color="auto"/>
        <w:bottom w:val="none" w:sz="0" w:space="0" w:color="auto"/>
        <w:right w:val="none" w:sz="0" w:space="0" w:color="auto"/>
      </w:divBdr>
    </w:div>
    <w:div w:id="1270354182">
      <w:bodyDiv w:val="1"/>
      <w:marLeft w:val="0"/>
      <w:marRight w:val="0"/>
      <w:marTop w:val="0"/>
      <w:marBottom w:val="0"/>
      <w:divBdr>
        <w:top w:val="none" w:sz="0" w:space="0" w:color="auto"/>
        <w:left w:val="none" w:sz="0" w:space="0" w:color="auto"/>
        <w:bottom w:val="none" w:sz="0" w:space="0" w:color="auto"/>
        <w:right w:val="none" w:sz="0" w:space="0" w:color="auto"/>
      </w:divBdr>
      <w:divsChild>
        <w:div w:id="18555525">
          <w:marLeft w:val="0"/>
          <w:marRight w:val="0"/>
          <w:marTop w:val="0"/>
          <w:marBottom w:val="0"/>
          <w:divBdr>
            <w:top w:val="none" w:sz="0" w:space="0" w:color="auto"/>
            <w:left w:val="none" w:sz="0" w:space="0" w:color="auto"/>
            <w:bottom w:val="none" w:sz="0" w:space="0" w:color="auto"/>
            <w:right w:val="none" w:sz="0" w:space="0" w:color="auto"/>
          </w:divBdr>
        </w:div>
        <w:div w:id="1738548471">
          <w:marLeft w:val="0"/>
          <w:marRight w:val="0"/>
          <w:marTop w:val="0"/>
          <w:marBottom w:val="0"/>
          <w:divBdr>
            <w:top w:val="none" w:sz="0" w:space="0" w:color="auto"/>
            <w:left w:val="none" w:sz="0" w:space="0" w:color="auto"/>
            <w:bottom w:val="none" w:sz="0" w:space="0" w:color="auto"/>
            <w:right w:val="none" w:sz="0" w:space="0" w:color="auto"/>
          </w:divBdr>
        </w:div>
        <w:div w:id="638147881">
          <w:marLeft w:val="0"/>
          <w:marRight w:val="0"/>
          <w:marTop w:val="0"/>
          <w:marBottom w:val="0"/>
          <w:divBdr>
            <w:top w:val="none" w:sz="0" w:space="0" w:color="auto"/>
            <w:left w:val="none" w:sz="0" w:space="0" w:color="auto"/>
            <w:bottom w:val="none" w:sz="0" w:space="0" w:color="auto"/>
            <w:right w:val="none" w:sz="0" w:space="0" w:color="auto"/>
          </w:divBdr>
        </w:div>
        <w:div w:id="602493739">
          <w:marLeft w:val="0"/>
          <w:marRight w:val="0"/>
          <w:marTop w:val="0"/>
          <w:marBottom w:val="0"/>
          <w:divBdr>
            <w:top w:val="none" w:sz="0" w:space="0" w:color="auto"/>
            <w:left w:val="none" w:sz="0" w:space="0" w:color="auto"/>
            <w:bottom w:val="none" w:sz="0" w:space="0" w:color="auto"/>
            <w:right w:val="none" w:sz="0" w:space="0" w:color="auto"/>
          </w:divBdr>
        </w:div>
        <w:div w:id="983465202">
          <w:marLeft w:val="0"/>
          <w:marRight w:val="0"/>
          <w:marTop w:val="0"/>
          <w:marBottom w:val="0"/>
          <w:divBdr>
            <w:top w:val="none" w:sz="0" w:space="0" w:color="auto"/>
            <w:left w:val="none" w:sz="0" w:space="0" w:color="auto"/>
            <w:bottom w:val="none" w:sz="0" w:space="0" w:color="auto"/>
            <w:right w:val="none" w:sz="0" w:space="0" w:color="auto"/>
          </w:divBdr>
        </w:div>
        <w:div w:id="1869292276">
          <w:marLeft w:val="0"/>
          <w:marRight w:val="0"/>
          <w:marTop w:val="0"/>
          <w:marBottom w:val="0"/>
          <w:divBdr>
            <w:top w:val="none" w:sz="0" w:space="0" w:color="auto"/>
            <w:left w:val="none" w:sz="0" w:space="0" w:color="auto"/>
            <w:bottom w:val="none" w:sz="0" w:space="0" w:color="auto"/>
            <w:right w:val="none" w:sz="0" w:space="0" w:color="auto"/>
          </w:divBdr>
        </w:div>
        <w:div w:id="2000186877">
          <w:marLeft w:val="0"/>
          <w:marRight w:val="0"/>
          <w:marTop w:val="0"/>
          <w:marBottom w:val="0"/>
          <w:divBdr>
            <w:top w:val="none" w:sz="0" w:space="0" w:color="auto"/>
            <w:left w:val="none" w:sz="0" w:space="0" w:color="auto"/>
            <w:bottom w:val="none" w:sz="0" w:space="0" w:color="auto"/>
            <w:right w:val="none" w:sz="0" w:space="0" w:color="auto"/>
          </w:divBdr>
        </w:div>
        <w:div w:id="569735610">
          <w:marLeft w:val="0"/>
          <w:marRight w:val="0"/>
          <w:marTop w:val="0"/>
          <w:marBottom w:val="0"/>
          <w:divBdr>
            <w:top w:val="none" w:sz="0" w:space="0" w:color="auto"/>
            <w:left w:val="none" w:sz="0" w:space="0" w:color="auto"/>
            <w:bottom w:val="none" w:sz="0" w:space="0" w:color="auto"/>
            <w:right w:val="none" w:sz="0" w:space="0" w:color="auto"/>
          </w:divBdr>
        </w:div>
        <w:div w:id="47002369">
          <w:marLeft w:val="0"/>
          <w:marRight w:val="0"/>
          <w:marTop w:val="0"/>
          <w:marBottom w:val="0"/>
          <w:divBdr>
            <w:top w:val="none" w:sz="0" w:space="0" w:color="auto"/>
            <w:left w:val="none" w:sz="0" w:space="0" w:color="auto"/>
            <w:bottom w:val="none" w:sz="0" w:space="0" w:color="auto"/>
            <w:right w:val="none" w:sz="0" w:space="0" w:color="auto"/>
          </w:divBdr>
        </w:div>
        <w:div w:id="1160273348">
          <w:marLeft w:val="0"/>
          <w:marRight w:val="0"/>
          <w:marTop w:val="0"/>
          <w:marBottom w:val="0"/>
          <w:divBdr>
            <w:top w:val="none" w:sz="0" w:space="0" w:color="auto"/>
            <w:left w:val="none" w:sz="0" w:space="0" w:color="auto"/>
            <w:bottom w:val="none" w:sz="0" w:space="0" w:color="auto"/>
            <w:right w:val="none" w:sz="0" w:space="0" w:color="auto"/>
          </w:divBdr>
        </w:div>
        <w:div w:id="1131553976">
          <w:marLeft w:val="0"/>
          <w:marRight w:val="0"/>
          <w:marTop w:val="0"/>
          <w:marBottom w:val="0"/>
          <w:divBdr>
            <w:top w:val="none" w:sz="0" w:space="0" w:color="auto"/>
            <w:left w:val="none" w:sz="0" w:space="0" w:color="auto"/>
            <w:bottom w:val="none" w:sz="0" w:space="0" w:color="auto"/>
            <w:right w:val="none" w:sz="0" w:space="0" w:color="auto"/>
          </w:divBdr>
        </w:div>
        <w:div w:id="927228679">
          <w:marLeft w:val="0"/>
          <w:marRight w:val="0"/>
          <w:marTop w:val="0"/>
          <w:marBottom w:val="0"/>
          <w:divBdr>
            <w:top w:val="none" w:sz="0" w:space="0" w:color="auto"/>
            <w:left w:val="none" w:sz="0" w:space="0" w:color="auto"/>
            <w:bottom w:val="none" w:sz="0" w:space="0" w:color="auto"/>
            <w:right w:val="none" w:sz="0" w:space="0" w:color="auto"/>
          </w:divBdr>
        </w:div>
        <w:div w:id="850493017">
          <w:marLeft w:val="0"/>
          <w:marRight w:val="0"/>
          <w:marTop w:val="0"/>
          <w:marBottom w:val="0"/>
          <w:divBdr>
            <w:top w:val="none" w:sz="0" w:space="0" w:color="auto"/>
            <w:left w:val="none" w:sz="0" w:space="0" w:color="auto"/>
            <w:bottom w:val="none" w:sz="0" w:space="0" w:color="auto"/>
            <w:right w:val="none" w:sz="0" w:space="0" w:color="auto"/>
          </w:divBdr>
        </w:div>
        <w:div w:id="1297638864">
          <w:marLeft w:val="0"/>
          <w:marRight w:val="0"/>
          <w:marTop w:val="0"/>
          <w:marBottom w:val="0"/>
          <w:divBdr>
            <w:top w:val="none" w:sz="0" w:space="0" w:color="auto"/>
            <w:left w:val="none" w:sz="0" w:space="0" w:color="auto"/>
            <w:bottom w:val="none" w:sz="0" w:space="0" w:color="auto"/>
            <w:right w:val="none" w:sz="0" w:space="0" w:color="auto"/>
          </w:divBdr>
        </w:div>
        <w:div w:id="1876188754">
          <w:marLeft w:val="0"/>
          <w:marRight w:val="0"/>
          <w:marTop w:val="0"/>
          <w:marBottom w:val="0"/>
          <w:divBdr>
            <w:top w:val="none" w:sz="0" w:space="0" w:color="auto"/>
            <w:left w:val="none" w:sz="0" w:space="0" w:color="auto"/>
            <w:bottom w:val="none" w:sz="0" w:space="0" w:color="auto"/>
            <w:right w:val="none" w:sz="0" w:space="0" w:color="auto"/>
          </w:divBdr>
        </w:div>
        <w:div w:id="150022729">
          <w:marLeft w:val="0"/>
          <w:marRight w:val="0"/>
          <w:marTop w:val="0"/>
          <w:marBottom w:val="0"/>
          <w:divBdr>
            <w:top w:val="none" w:sz="0" w:space="0" w:color="auto"/>
            <w:left w:val="none" w:sz="0" w:space="0" w:color="auto"/>
            <w:bottom w:val="none" w:sz="0" w:space="0" w:color="auto"/>
            <w:right w:val="none" w:sz="0" w:space="0" w:color="auto"/>
          </w:divBdr>
        </w:div>
        <w:div w:id="1308364863">
          <w:marLeft w:val="0"/>
          <w:marRight w:val="0"/>
          <w:marTop w:val="0"/>
          <w:marBottom w:val="0"/>
          <w:divBdr>
            <w:top w:val="none" w:sz="0" w:space="0" w:color="auto"/>
            <w:left w:val="none" w:sz="0" w:space="0" w:color="auto"/>
            <w:bottom w:val="none" w:sz="0" w:space="0" w:color="auto"/>
            <w:right w:val="none" w:sz="0" w:space="0" w:color="auto"/>
          </w:divBdr>
        </w:div>
        <w:div w:id="1451508101">
          <w:marLeft w:val="0"/>
          <w:marRight w:val="0"/>
          <w:marTop w:val="0"/>
          <w:marBottom w:val="0"/>
          <w:divBdr>
            <w:top w:val="none" w:sz="0" w:space="0" w:color="auto"/>
            <w:left w:val="none" w:sz="0" w:space="0" w:color="auto"/>
            <w:bottom w:val="none" w:sz="0" w:space="0" w:color="auto"/>
            <w:right w:val="none" w:sz="0" w:space="0" w:color="auto"/>
          </w:divBdr>
        </w:div>
        <w:div w:id="856966898">
          <w:marLeft w:val="0"/>
          <w:marRight w:val="0"/>
          <w:marTop w:val="0"/>
          <w:marBottom w:val="0"/>
          <w:divBdr>
            <w:top w:val="none" w:sz="0" w:space="0" w:color="auto"/>
            <w:left w:val="none" w:sz="0" w:space="0" w:color="auto"/>
            <w:bottom w:val="none" w:sz="0" w:space="0" w:color="auto"/>
            <w:right w:val="none" w:sz="0" w:space="0" w:color="auto"/>
          </w:divBdr>
        </w:div>
        <w:div w:id="1150369182">
          <w:marLeft w:val="0"/>
          <w:marRight w:val="0"/>
          <w:marTop w:val="0"/>
          <w:marBottom w:val="0"/>
          <w:divBdr>
            <w:top w:val="none" w:sz="0" w:space="0" w:color="auto"/>
            <w:left w:val="none" w:sz="0" w:space="0" w:color="auto"/>
            <w:bottom w:val="none" w:sz="0" w:space="0" w:color="auto"/>
            <w:right w:val="none" w:sz="0" w:space="0" w:color="auto"/>
          </w:divBdr>
        </w:div>
        <w:div w:id="2011524425">
          <w:marLeft w:val="0"/>
          <w:marRight w:val="0"/>
          <w:marTop w:val="0"/>
          <w:marBottom w:val="0"/>
          <w:divBdr>
            <w:top w:val="none" w:sz="0" w:space="0" w:color="auto"/>
            <w:left w:val="none" w:sz="0" w:space="0" w:color="auto"/>
            <w:bottom w:val="none" w:sz="0" w:space="0" w:color="auto"/>
            <w:right w:val="none" w:sz="0" w:space="0" w:color="auto"/>
          </w:divBdr>
        </w:div>
        <w:div w:id="819033232">
          <w:marLeft w:val="0"/>
          <w:marRight w:val="0"/>
          <w:marTop w:val="0"/>
          <w:marBottom w:val="0"/>
          <w:divBdr>
            <w:top w:val="none" w:sz="0" w:space="0" w:color="auto"/>
            <w:left w:val="none" w:sz="0" w:space="0" w:color="auto"/>
            <w:bottom w:val="none" w:sz="0" w:space="0" w:color="auto"/>
            <w:right w:val="none" w:sz="0" w:space="0" w:color="auto"/>
          </w:divBdr>
        </w:div>
        <w:div w:id="1435052152">
          <w:marLeft w:val="0"/>
          <w:marRight w:val="0"/>
          <w:marTop w:val="0"/>
          <w:marBottom w:val="0"/>
          <w:divBdr>
            <w:top w:val="none" w:sz="0" w:space="0" w:color="auto"/>
            <w:left w:val="none" w:sz="0" w:space="0" w:color="auto"/>
            <w:bottom w:val="none" w:sz="0" w:space="0" w:color="auto"/>
            <w:right w:val="none" w:sz="0" w:space="0" w:color="auto"/>
          </w:divBdr>
        </w:div>
        <w:div w:id="473065748">
          <w:marLeft w:val="0"/>
          <w:marRight w:val="0"/>
          <w:marTop w:val="0"/>
          <w:marBottom w:val="0"/>
          <w:divBdr>
            <w:top w:val="none" w:sz="0" w:space="0" w:color="auto"/>
            <w:left w:val="none" w:sz="0" w:space="0" w:color="auto"/>
            <w:bottom w:val="none" w:sz="0" w:space="0" w:color="auto"/>
            <w:right w:val="none" w:sz="0" w:space="0" w:color="auto"/>
          </w:divBdr>
        </w:div>
      </w:divsChild>
    </w:div>
    <w:div w:id="1276910210">
      <w:bodyDiv w:val="1"/>
      <w:marLeft w:val="0"/>
      <w:marRight w:val="0"/>
      <w:marTop w:val="0"/>
      <w:marBottom w:val="0"/>
      <w:divBdr>
        <w:top w:val="none" w:sz="0" w:space="0" w:color="auto"/>
        <w:left w:val="none" w:sz="0" w:space="0" w:color="auto"/>
        <w:bottom w:val="none" w:sz="0" w:space="0" w:color="auto"/>
        <w:right w:val="none" w:sz="0" w:space="0" w:color="auto"/>
      </w:divBdr>
    </w:div>
    <w:div w:id="1279794676">
      <w:bodyDiv w:val="1"/>
      <w:marLeft w:val="0"/>
      <w:marRight w:val="0"/>
      <w:marTop w:val="0"/>
      <w:marBottom w:val="0"/>
      <w:divBdr>
        <w:top w:val="none" w:sz="0" w:space="0" w:color="auto"/>
        <w:left w:val="none" w:sz="0" w:space="0" w:color="auto"/>
        <w:bottom w:val="none" w:sz="0" w:space="0" w:color="auto"/>
        <w:right w:val="none" w:sz="0" w:space="0" w:color="auto"/>
      </w:divBdr>
    </w:div>
    <w:div w:id="1279878039">
      <w:bodyDiv w:val="1"/>
      <w:marLeft w:val="0"/>
      <w:marRight w:val="0"/>
      <w:marTop w:val="0"/>
      <w:marBottom w:val="0"/>
      <w:divBdr>
        <w:top w:val="none" w:sz="0" w:space="0" w:color="auto"/>
        <w:left w:val="none" w:sz="0" w:space="0" w:color="auto"/>
        <w:bottom w:val="none" w:sz="0" w:space="0" w:color="auto"/>
        <w:right w:val="none" w:sz="0" w:space="0" w:color="auto"/>
      </w:divBdr>
    </w:div>
    <w:div w:id="1283076688">
      <w:bodyDiv w:val="1"/>
      <w:marLeft w:val="0"/>
      <w:marRight w:val="0"/>
      <w:marTop w:val="0"/>
      <w:marBottom w:val="0"/>
      <w:divBdr>
        <w:top w:val="none" w:sz="0" w:space="0" w:color="auto"/>
        <w:left w:val="none" w:sz="0" w:space="0" w:color="auto"/>
        <w:bottom w:val="none" w:sz="0" w:space="0" w:color="auto"/>
        <w:right w:val="none" w:sz="0" w:space="0" w:color="auto"/>
      </w:divBdr>
      <w:divsChild>
        <w:div w:id="1982071336">
          <w:marLeft w:val="0"/>
          <w:marRight w:val="0"/>
          <w:marTop w:val="0"/>
          <w:marBottom w:val="0"/>
          <w:divBdr>
            <w:top w:val="none" w:sz="0" w:space="0" w:color="auto"/>
            <w:left w:val="none" w:sz="0" w:space="0" w:color="auto"/>
            <w:bottom w:val="none" w:sz="0" w:space="0" w:color="auto"/>
            <w:right w:val="none" w:sz="0" w:space="0" w:color="auto"/>
          </w:divBdr>
          <w:divsChild>
            <w:div w:id="801537232">
              <w:marLeft w:val="0"/>
              <w:marRight w:val="0"/>
              <w:marTop w:val="0"/>
              <w:marBottom w:val="0"/>
              <w:divBdr>
                <w:top w:val="none" w:sz="0" w:space="0" w:color="auto"/>
                <w:left w:val="none" w:sz="0" w:space="0" w:color="auto"/>
                <w:bottom w:val="none" w:sz="0" w:space="0" w:color="auto"/>
                <w:right w:val="none" w:sz="0" w:space="0" w:color="auto"/>
              </w:divBdr>
              <w:divsChild>
                <w:div w:id="18881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4417">
      <w:bodyDiv w:val="1"/>
      <w:marLeft w:val="0"/>
      <w:marRight w:val="0"/>
      <w:marTop w:val="0"/>
      <w:marBottom w:val="0"/>
      <w:divBdr>
        <w:top w:val="none" w:sz="0" w:space="0" w:color="auto"/>
        <w:left w:val="none" w:sz="0" w:space="0" w:color="auto"/>
        <w:bottom w:val="none" w:sz="0" w:space="0" w:color="auto"/>
        <w:right w:val="none" w:sz="0" w:space="0" w:color="auto"/>
      </w:divBdr>
    </w:div>
    <w:div w:id="1288967062">
      <w:bodyDiv w:val="1"/>
      <w:marLeft w:val="0"/>
      <w:marRight w:val="0"/>
      <w:marTop w:val="0"/>
      <w:marBottom w:val="0"/>
      <w:divBdr>
        <w:top w:val="none" w:sz="0" w:space="0" w:color="auto"/>
        <w:left w:val="none" w:sz="0" w:space="0" w:color="auto"/>
        <w:bottom w:val="none" w:sz="0" w:space="0" w:color="auto"/>
        <w:right w:val="none" w:sz="0" w:space="0" w:color="auto"/>
      </w:divBdr>
    </w:div>
    <w:div w:id="1289899006">
      <w:bodyDiv w:val="1"/>
      <w:marLeft w:val="0"/>
      <w:marRight w:val="0"/>
      <w:marTop w:val="0"/>
      <w:marBottom w:val="0"/>
      <w:divBdr>
        <w:top w:val="none" w:sz="0" w:space="0" w:color="auto"/>
        <w:left w:val="none" w:sz="0" w:space="0" w:color="auto"/>
        <w:bottom w:val="none" w:sz="0" w:space="0" w:color="auto"/>
        <w:right w:val="none" w:sz="0" w:space="0" w:color="auto"/>
      </w:divBdr>
      <w:divsChild>
        <w:div w:id="1369374748">
          <w:marLeft w:val="0"/>
          <w:marRight w:val="0"/>
          <w:marTop w:val="0"/>
          <w:marBottom w:val="0"/>
          <w:divBdr>
            <w:top w:val="none" w:sz="0" w:space="0" w:color="auto"/>
            <w:left w:val="none" w:sz="0" w:space="0" w:color="auto"/>
            <w:bottom w:val="none" w:sz="0" w:space="0" w:color="auto"/>
            <w:right w:val="none" w:sz="0" w:space="0" w:color="auto"/>
          </w:divBdr>
          <w:divsChild>
            <w:div w:id="262885684">
              <w:marLeft w:val="0"/>
              <w:marRight w:val="0"/>
              <w:marTop w:val="0"/>
              <w:marBottom w:val="0"/>
              <w:divBdr>
                <w:top w:val="none" w:sz="0" w:space="0" w:color="auto"/>
                <w:left w:val="none" w:sz="0" w:space="0" w:color="auto"/>
                <w:bottom w:val="none" w:sz="0" w:space="0" w:color="auto"/>
                <w:right w:val="none" w:sz="0" w:space="0" w:color="auto"/>
              </w:divBdr>
              <w:divsChild>
                <w:div w:id="13844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87601">
      <w:bodyDiv w:val="1"/>
      <w:marLeft w:val="0"/>
      <w:marRight w:val="0"/>
      <w:marTop w:val="0"/>
      <w:marBottom w:val="0"/>
      <w:divBdr>
        <w:top w:val="none" w:sz="0" w:space="0" w:color="auto"/>
        <w:left w:val="none" w:sz="0" w:space="0" w:color="auto"/>
        <w:bottom w:val="none" w:sz="0" w:space="0" w:color="auto"/>
        <w:right w:val="none" w:sz="0" w:space="0" w:color="auto"/>
      </w:divBdr>
      <w:divsChild>
        <w:div w:id="1874033815">
          <w:marLeft w:val="0"/>
          <w:marRight w:val="0"/>
          <w:marTop w:val="0"/>
          <w:marBottom w:val="0"/>
          <w:divBdr>
            <w:top w:val="none" w:sz="0" w:space="0" w:color="auto"/>
            <w:left w:val="none" w:sz="0" w:space="0" w:color="auto"/>
            <w:bottom w:val="none" w:sz="0" w:space="0" w:color="auto"/>
            <w:right w:val="none" w:sz="0" w:space="0" w:color="auto"/>
          </w:divBdr>
        </w:div>
      </w:divsChild>
    </w:div>
    <w:div w:id="1309281964">
      <w:bodyDiv w:val="1"/>
      <w:marLeft w:val="0"/>
      <w:marRight w:val="0"/>
      <w:marTop w:val="0"/>
      <w:marBottom w:val="0"/>
      <w:divBdr>
        <w:top w:val="none" w:sz="0" w:space="0" w:color="auto"/>
        <w:left w:val="none" w:sz="0" w:space="0" w:color="auto"/>
        <w:bottom w:val="none" w:sz="0" w:space="0" w:color="auto"/>
        <w:right w:val="none" w:sz="0" w:space="0" w:color="auto"/>
      </w:divBdr>
    </w:div>
    <w:div w:id="1317764618">
      <w:bodyDiv w:val="1"/>
      <w:marLeft w:val="0"/>
      <w:marRight w:val="0"/>
      <w:marTop w:val="0"/>
      <w:marBottom w:val="0"/>
      <w:divBdr>
        <w:top w:val="none" w:sz="0" w:space="0" w:color="auto"/>
        <w:left w:val="none" w:sz="0" w:space="0" w:color="auto"/>
        <w:bottom w:val="none" w:sz="0" w:space="0" w:color="auto"/>
        <w:right w:val="none" w:sz="0" w:space="0" w:color="auto"/>
      </w:divBdr>
    </w:div>
    <w:div w:id="1330330162">
      <w:bodyDiv w:val="1"/>
      <w:marLeft w:val="0"/>
      <w:marRight w:val="0"/>
      <w:marTop w:val="0"/>
      <w:marBottom w:val="0"/>
      <w:divBdr>
        <w:top w:val="none" w:sz="0" w:space="0" w:color="auto"/>
        <w:left w:val="none" w:sz="0" w:space="0" w:color="auto"/>
        <w:bottom w:val="none" w:sz="0" w:space="0" w:color="auto"/>
        <w:right w:val="none" w:sz="0" w:space="0" w:color="auto"/>
      </w:divBdr>
    </w:div>
    <w:div w:id="1333293279">
      <w:bodyDiv w:val="1"/>
      <w:marLeft w:val="0"/>
      <w:marRight w:val="0"/>
      <w:marTop w:val="0"/>
      <w:marBottom w:val="0"/>
      <w:divBdr>
        <w:top w:val="none" w:sz="0" w:space="0" w:color="auto"/>
        <w:left w:val="none" w:sz="0" w:space="0" w:color="auto"/>
        <w:bottom w:val="none" w:sz="0" w:space="0" w:color="auto"/>
        <w:right w:val="none" w:sz="0" w:space="0" w:color="auto"/>
      </w:divBdr>
    </w:div>
    <w:div w:id="1351838921">
      <w:bodyDiv w:val="1"/>
      <w:marLeft w:val="0"/>
      <w:marRight w:val="0"/>
      <w:marTop w:val="0"/>
      <w:marBottom w:val="0"/>
      <w:divBdr>
        <w:top w:val="none" w:sz="0" w:space="0" w:color="auto"/>
        <w:left w:val="none" w:sz="0" w:space="0" w:color="auto"/>
        <w:bottom w:val="none" w:sz="0" w:space="0" w:color="auto"/>
        <w:right w:val="none" w:sz="0" w:space="0" w:color="auto"/>
      </w:divBdr>
      <w:divsChild>
        <w:div w:id="373970414">
          <w:marLeft w:val="0"/>
          <w:marRight w:val="0"/>
          <w:marTop w:val="0"/>
          <w:marBottom w:val="0"/>
          <w:divBdr>
            <w:top w:val="none" w:sz="0" w:space="0" w:color="auto"/>
            <w:left w:val="none" w:sz="0" w:space="0" w:color="auto"/>
            <w:bottom w:val="none" w:sz="0" w:space="0" w:color="auto"/>
            <w:right w:val="none" w:sz="0" w:space="0" w:color="auto"/>
          </w:divBdr>
        </w:div>
      </w:divsChild>
    </w:div>
    <w:div w:id="1357463736">
      <w:bodyDiv w:val="1"/>
      <w:marLeft w:val="0"/>
      <w:marRight w:val="0"/>
      <w:marTop w:val="0"/>
      <w:marBottom w:val="0"/>
      <w:divBdr>
        <w:top w:val="none" w:sz="0" w:space="0" w:color="auto"/>
        <w:left w:val="none" w:sz="0" w:space="0" w:color="auto"/>
        <w:bottom w:val="none" w:sz="0" w:space="0" w:color="auto"/>
        <w:right w:val="none" w:sz="0" w:space="0" w:color="auto"/>
      </w:divBdr>
    </w:div>
    <w:div w:id="1360352481">
      <w:bodyDiv w:val="1"/>
      <w:marLeft w:val="0"/>
      <w:marRight w:val="0"/>
      <w:marTop w:val="0"/>
      <w:marBottom w:val="0"/>
      <w:divBdr>
        <w:top w:val="none" w:sz="0" w:space="0" w:color="auto"/>
        <w:left w:val="none" w:sz="0" w:space="0" w:color="auto"/>
        <w:bottom w:val="none" w:sz="0" w:space="0" w:color="auto"/>
        <w:right w:val="none" w:sz="0" w:space="0" w:color="auto"/>
      </w:divBdr>
      <w:divsChild>
        <w:div w:id="592398430">
          <w:marLeft w:val="446"/>
          <w:marRight w:val="0"/>
          <w:marTop w:val="0"/>
          <w:marBottom w:val="0"/>
          <w:divBdr>
            <w:top w:val="none" w:sz="0" w:space="0" w:color="auto"/>
            <w:left w:val="none" w:sz="0" w:space="0" w:color="auto"/>
            <w:bottom w:val="none" w:sz="0" w:space="0" w:color="auto"/>
            <w:right w:val="none" w:sz="0" w:space="0" w:color="auto"/>
          </w:divBdr>
        </w:div>
      </w:divsChild>
    </w:div>
    <w:div w:id="1373187914">
      <w:bodyDiv w:val="1"/>
      <w:marLeft w:val="0"/>
      <w:marRight w:val="0"/>
      <w:marTop w:val="0"/>
      <w:marBottom w:val="0"/>
      <w:divBdr>
        <w:top w:val="none" w:sz="0" w:space="0" w:color="auto"/>
        <w:left w:val="none" w:sz="0" w:space="0" w:color="auto"/>
        <w:bottom w:val="none" w:sz="0" w:space="0" w:color="auto"/>
        <w:right w:val="none" w:sz="0" w:space="0" w:color="auto"/>
      </w:divBdr>
    </w:div>
    <w:div w:id="1384058943">
      <w:bodyDiv w:val="1"/>
      <w:marLeft w:val="0"/>
      <w:marRight w:val="0"/>
      <w:marTop w:val="0"/>
      <w:marBottom w:val="0"/>
      <w:divBdr>
        <w:top w:val="none" w:sz="0" w:space="0" w:color="auto"/>
        <w:left w:val="none" w:sz="0" w:space="0" w:color="auto"/>
        <w:bottom w:val="none" w:sz="0" w:space="0" w:color="auto"/>
        <w:right w:val="none" w:sz="0" w:space="0" w:color="auto"/>
      </w:divBdr>
    </w:div>
    <w:div w:id="1428581705">
      <w:bodyDiv w:val="1"/>
      <w:marLeft w:val="0"/>
      <w:marRight w:val="0"/>
      <w:marTop w:val="0"/>
      <w:marBottom w:val="0"/>
      <w:divBdr>
        <w:top w:val="none" w:sz="0" w:space="0" w:color="auto"/>
        <w:left w:val="none" w:sz="0" w:space="0" w:color="auto"/>
        <w:bottom w:val="none" w:sz="0" w:space="0" w:color="auto"/>
        <w:right w:val="none" w:sz="0" w:space="0" w:color="auto"/>
      </w:divBdr>
    </w:div>
    <w:div w:id="1439251572">
      <w:bodyDiv w:val="1"/>
      <w:marLeft w:val="0"/>
      <w:marRight w:val="0"/>
      <w:marTop w:val="0"/>
      <w:marBottom w:val="0"/>
      <w:divBdr>
        <w:top w:val="none" w:sz="0" w:space="0" w:color="auto"/>
        <w:left w:val="none" w:sz="0" w:space="0" w:color="auto"/>
        <w:bottom w:val="none" w:sz="0" w:space="0" w:color="auto"/>
        <w:right w:val="none" w:sz="0" w:space="0" w:color="auto"/>
      </w:divBdr>
      <w:divsChild>
        <w:div w:id="1893418458">
          <w:marLeft w:val="1973"/>
          <w:marRight w:val="0"/>
          <w:marTop w:val="120"/>
          <w:marBottom w:val="0"/>
          <w:divBdr>
            <w:top w:val="none" w:sz="0" w:space="0" w:color="auto"/>
            <w:left w:val="none" w:sz="0" w:space="0" w:color="auto"/>
            <w:bottom w:val="none" w:sz="0" w:space="0" w:color="auto"/>
            <w:right w:val="none" w:sz="0" w:space="0" w:color="auto"/>
          </w:divBdr>
        </w:div>
      </w:divsChild>
    </w:div>
    <w:div w:id="1447390736">
      <w:bodyDiv w:val="1"/>
      <w:marLeft w:val="0"/>
      <w:marRight w:val="0"/>
      <w:marTop w:val="0"/>
      <w:marBottom w:val="0"/>
      <w:divBdr>
        <w:top w:val="none" w:sz="0" w:space="0" w:color="auto"/>
        <w:left w:val="none" w:sz="0" w:space="0" w:color="auto"/>
        <w:bottom w:val="none" w:sz="0" w:space="0" w:color="auto"/>
        <w:right w:val="none" w:sz="0" w:space="0" w:color="auto"/>
      </w:divBdr>
    </w:div>
    <w:div w:id="1511947169">
      <w:bodyDiv w:val="1"/>
      <w:marLeft w:val="0"/>
      <w:marRight w:val="0"/>
      <w:marTop w:val="0"/>
      <w:marBottom w:val="0"/>
      <w:divBdr>
        <w:top w:val="none" w:sz="0" w:space="0" w:color="auto"/>
        <w:left w:val="none" w:sz="0" w:space="0" w:color="auto"/>
        <w:bottom w:val="none" w:sz="0" w:space="0" w:color="auto"/>
        <w:right w:val="none" w:sz="0" w:space="0" w:color="auto"/>
      </w:divBdr>
    </w:div>
    <w:div w:id="1518809844">
      <w:bodyDiv w:val="1"/>
      <w:marLeft w:val="0"/>
      <w:marRight w:val="0"/>
      <w:marTop w:val="0"/>
      <w:marBottom w:val="0"/>
      <w:divBdr>
        <w:top w:val="none" w:sz="0" w:space="0" w:color="auto"/>
        <w:left w:val="none" w:sz="0" w:space="0" w:color="auto"/>
        <w:bottom w:val="none" w:sz="0" w:space="0" w:color="auto"/>
        <w:right w:val="none" w:sz="0" w:space="0" w:color="auto"/>
      </w:divBdr>
    </w:div>
    <w:div w:id="1530607735">
      <w:bodyDiv w:val="1"/>
      <w:marLeft w:val="0"/>
      <w:marRight w:val="0"/>
      <w:marTop w:val="0"/>
      <w:marBottom w:val="0"/>
      <w:divBdr>
        <w:top w:val="none" w:sz="0" w:space="0" w:color="auto"/>
        <w:left w:val="none" w:sz="0" w:space="0" w:color="auto"/>
        <w:bottom w:val="none" w:sz="0" w:space="0" w:color="auto"/>
        <w:right w:val="none" w:sz="0" w:space="0" w:color="auto"/>
      </w:divBdr>
    </w:div>
    <w:div w:id="1535651164">
      <w:bodyDiv w:val="1"/>
      <w:marLeft w:val="0"/>
      <w:marRight w:val="0"/>
      <w:marTop w:val="0"/>
      <w:marBottom w:val="0"/>
      <w:divBdr>
        <w:top w:val="none" w:sz="0" w:space="0" w:color="auto"/>
        <w:left w:val="none" w:sz="0" w:space="0" w:color="auto"/>
        <w:bottom w:val="none" w:sz="0" w:space="0" w:color="auto"/>
        <w:right w:val="none" w:sz="0" w:space="0" w:color="auto"/>
      </w:divBdr>
    </w:div>
    <w:div w:id="1540967284">
      <w:bodyDiv w:val="1"/>
      <w:marLeft w:val="0"/>
      <w:marRight w:val="0"/>
      <w:marTop w:val="0"/>
      <w:marBottom w:val="0"/>
      <w:divBdr>
        <w:top w:val="none" w:sz="0" w:space="0" w:color="auto"/>
        <w:left w:val="none" w:sz="0" w:space="0" w:color="auto"/>
        <w:bottom w:val="none" w:sz="0" w:space="0" w:color="auto"/>
        <w:right w:val="none" w:sz="0" w:space="0" w:color="auto"/>
      </w:divBdr>
    </w:div>
    <w:div w:id="1547528590">
      <w:bodyDiv w:val="1"/>
      <w:marLeft w:val="0"/>
      <w:marRight w:val="0"/>
      <w:marTop w:val="0"/>
      <w:marBottom w:val="0"/>
      <w:divBdr>
        <w:top w:val="none" w:sz="0" w:space="0" w:color="auto"/>
        <w:left w:val="none" w:sz="0" w:space="0" w:color="auto"/>
        <w:bottom w:val="none" w:sz="0" w:space="0" w:color="auto"/>
        <w:right w:val="none" w:sz="0" w:space="0" w:color="auto"/>
      </w:divBdr>
      <w:divsChild>
        <w:div w:id="1952783090">
          <w:marLeft w:val="0"/>
          <w:marRight w:val="0"/>
          <w:marTop w:val="0"/>
          <w:marBottom w:val="0"/>
          <w:divBdr>
            <w:top w:val="none" w:sz="0" w:space="0" w:color="auto"/>
            <w:left w:val="none" w:sz="0" w:space="0" w:color="auto"/>
            <w:bottom w:val="none" w:sz="0" w:space="0" w:color="auto"/>
            <w:right w:val="none" w:sz="0" w:space="0" w:color="auto"/>
          </w:divBdr>
        </w:div>
        <w:div w:id="860246834">
          <w:marLeft w:val="0"/>
          <w:marRight w:val="0"/>
          <w:marTop w:val="0"/>
          <w:marBottom w:val="0"/>
          <w:divBdr>
            <w:top w:val="none" w:sz="0" w:space="0" w:color="auto"/>
            <w:left w:val="none" w:sz="0" w:space="0" w:color="auto"/>
            <w:bottom w:val="none" w:sz="0" w:space="0" w:color="auto"/>
            <w:right w:val="none" w:sz="0" w:space="0" w:color="auto"/>
          </w:divBdr>
        </w:div>
        <w:div w:id="1448349161">
          <w:marLeft w:val="0"/>
          <w:marRight w:val="0"/>
          <w:marTop w:val="0"/>
          <w:marBottom w:val="0"/>
          <w:divBdr>
            <w:top w:val="none" w:sz="0" w:space="0" w:color="auto"/>
            <w:left w:val="none" w:sz="0" w:space="0" w:color="auto"/>
            <w:bottom w:val="none" w:sz="0" w:space="0" w:color="auto"/>
            <w:right w:val="none" w:sz="0" w:space="0" w:color="auto"/>
          </w:divBdr>
        </w:div>
        <w:div w:id="497235318">
          <w:marLeft w:val="0"/>
          <w:marRight w:val="0"/>
          <w:marTop w:val="0"/>
          <w:marBottom w:val="0"/>
          <w:divBdr>
            <w:top w:val="none" w:sz="0" w:space="0" w:color="auto"/>
            <w:left w:val="none" w:sz="0" w:space="0" w:color="auto"/>
            <w:bottom w:val="none" w:sz="0" w:space="0" w:color="auto"/>
            <w:right w:val="none" w:sz="0" w:space="0" w:color="auto"/>
          </w:divBdr>
        </w:div>
        <w:div w:id="2062093527">
          <w:marLeft w:val="0"/>
          <w:marRight w:val="0"/>
          <w:marTop w:val="0"/>
          <w:marBottom w:val="0"/>
          <w:divBdr>
            <w:top w:val="none" w:sz="0" w:space="0" w:color="auto"/>
            <w:left w:val="none" w:sz="0" w:space="0" w:color="auto"/>
            <w:bottom w:val="none" w:sz="0" w:space="0" w:color="auto"/>
            <w:right w:val="none" w:sz="0" w:space="0" w:color="auto"/>
          </w:divBdr>
        </w:div>
        <w:div w:id="534124178">
          <w:marLeft w:val="0"/>
          <w:marRight w:val="0"/>
          <w:marTop w:val="0"/>
          <w:marBottom w:val="0"/>
          <w:divBdr>
            <w:top w:val="none" w:sz="0" w:space="0" w:color="auto"/>
            <w:left w:val="none" w:sz="0" w:space="0" w:color="auto"/>
            <w:bottom w:val="none" w:sz="0" w:space="0" w:color="auto"/>
            <w:right w:val="none" w:sz="0" w:space="0" w:color="auto"/>
          </w:divBdr>
        </w:div>
      </w:divsChild>
    </w:div>
    <w:div w:id="1559167331">
      <w:bodyDiv w:val="1"/>
      <w:marLeft w:val="0"/>
      <w:marRight w:val="0"/>
      <w:marTop w:val="0"/>
      <w:marBottom w:val="0"/>
      <w:divBdr>
        <w:top w:val="none" w:sz="0" w:space="0" w:color="auto"/>
        <w:left w:val="none" w:sz="0" w:space="0" w:color="auto"/>
        <w:bottom w:val="none" w:sz="0" w:space="0" w:color="auto"/>
        <w:right w:val="none" w:sz="0" w:space="0" w:color="auto"/>
      </w:divBdr>
    </w:div>
    <w:div w:id="1561558140">
      <w:bodyDiv w:val="1"/>
      <w:marLeft w:val="0"/>
      <w:marRight w:val="0"/>
      <w:marTop w:val="0"/>
      <w:marBottom w:val="0"/>
      <w:divBdr>
        <w:top w:val="none" w:sz="0" w:space="0" w:color="auto"/>
        <w:left w:val="none" w:sz="0" w:space="0" w:color="auto"/>
        <w:bottom w:val="none" w:sz="0" w:space="0" w:color="auto"/>
        <w:right w:val="none" w:sz="0" w:space="0" w:color="auto"/>
      </w:divBdr>
    </w:div>
    <w:div w:id="1562324579">
      <w:bodyDiv w:val="1"/>
      <w:marLeft w:val="0"/>
      <w:marRight w:val="0"/>
      <w:marTop w:val="0"/>
      <w:marBottom w:val="0"/>
      <w:divBdr>
        <w:top w:val="none" w:sz="0" w:space="0" w:color="auto"/>
        <w:left w:val="none" w:sz="0" w:space="0" w:color="auto"/>
        <w:bottom w:val="none" w:sz="0" w:space="0" w:color="auto"/>
        <w:right w:val="none" w:sz="0" w:space="0" w:color="auto"/>
      </w:divBdr>
    </w:div>
    <w:div w:id="1563328079">
      <w:bodyDiv w:val="1"/>
      <w:marLeft w:val="0"/>
      <w:marRight w:val="0"/>
      <w:marTop w:val="0"/>
      <w:marBottom w:val="0"/>
      <w:divBdr>
        <w:top w:val="none" w:sz="0" w:space="0" w:color="auto"/>
        <w:left w:val="none" w:sz="0" w:space="0" w:color="auto"/>
        <w:bottom w:val="none" w:sz="0" w:space="0" w:color="auto"/>
        <w:right w:val="none" w:sz="0" w:space="0" w:color="auto"/>
      </w:divBdr>
    </w:div>
    <w:div w:id="1566719005">
      <w:bodyDiv w:val="1"/>
      <w:marLeft w:val="0"/>
      <w:marRight w:val="0"/>
      <w:marTop w:val="0"/>
      <w:marBottom w:val="0"/>
      <w:divBdr>
        <w:top w:val="none" w:sz="0" w:space="0" w:color="auto"/>
        <w:left w:val="none" w:sz="0" w:space="0" w:color="auto"/>
        <w:bottom w:val="none" w:sz="0" w:space="0" w:color="auto"/>
        <w:right w:val="none" w:sz="0" w:space="0" w:color="auto"/>
      </w:divBdr>
    </w:div>
    <w:div w:id="1569075765">
      <w:bodyDiv w:val="1"/>
      <w:marLeft w:val="0"/>
      <w:marRight w:val="0"/>
      <w:marTop w:val="0"/>
      <w:marBottom w:val="0"/>
      <w:divBdr>
        <w:top w:val="none" w:sz="0" w:space="0" w:color="auto"/>
        <w:left w:val="none" w:sz="0" w:space="0" w:color="auto"/>
        <w:bottom w:val="none" w:sz="0" w:space="0" w:color="auto"/>
        <w:right w:val="none" w:sz="0" w:space="0" w:color="auto"/>
      </w:divBdr>
    </w:div>
    <w:div w:id="1579048603">
      <w:bodyDiv w:val="1"/>
      <w:marLeft w:val="0"/>
      <w:marRight w:val="0"/>
      <w:marTop w:val="0"/>
      <w:marBottom w:val="0"/>
      <w:divBdr>
        <w:top w:val="none" w:sz="0" w:space="0" w:color="auto"/>
        <w:left w:val="none" w:sz="0" w:space="0" w:color="auto"/>
        <w:bottom w:val="none" w:sz="0" w:space="0" w:color="auto"/>
        <w:right w:val="none" w:sz="0" w:space="0" w:color="auto"/>
      </w:divBdr>
    </w:div>
    <w:div w:id="1582370301">
      <w:bodyDiv w:val="1"/>
      <w:marLeft w:val="0"/>
      <w:marRight w:val="0"/>
      <w:marTop w:val="0"/>
      <w:marBottom w:val="0"/>
      <w:divBdr>
        <w:top w:val="none" w:sz="0" w:space="0" w:color="auto"/>
        <w:left w:val="none" w:sz="0" w:space="0" w:color="auto"/>
        <w:bottom w:val="none" w:sz="0" w:space="0" w:color="auto"/>
        <w:right w:val="none" w:sz="0" w:space="0" w:color="auto"/>
      </w:divBdr>
      <w:divsChild>
        <w:div w:id="1045519272">
          <w:marLeft w:val="0"/>
          <w:marRight w:val="0"/>
          <w:marTop w:val="0"/>
          <w:marBottom w:val="0"/>
          <w:divBdr>
            <w:top w:val="none" w:sz="0" w:space="0" w:color="auto"/>
            <w:left w:val="none" w:sz="0" w:space="0" w:color="auto"/>
            <w:bottom w:val="none" w:sz="0" w:space="0" w:color="auto"/>
            <w:right w:val="none" w:sz="0" w:space="0" w:color="auto"/>
          </w:divBdr>
        </w:div>
        <w:div w:id="1606769132">
          <w:marLeft w:val="0"/>
          <w:marRight w:val="0"/>
          <w:marTop w:val="0"/>
          <w:marBottom w:val="0"/>
          <w:divBdr>
            <w:top w:val="none" w:sz="0" w:space="0" w:color="auto"/>
            <w:left w:val="none" w:sz="0" w:space="0" w:color="auto"/>
            <w:bottom w:val="none" w:sz="0" w:space="0" w:color="auto"/>
            <w:right w:val="none" w:sz="0" w:space="0" w:color="auto"/>
          </w:divBdr>
        </w:div>
      </w:divsChild>
    </w:div>
    <w:div w:id="1593590988">
      <w:bodyDiv w:val="1"/>
      <w:marLeft w:val="0"/>
      <w:marRight w:val="0"/>
      <w:marTop w:val="0"/>
      <w:marBottom w:val="0"/>
      <w:divBdr>
        <w:top w:val="none" w:sz="0" w:space="0" w:color="auto"/>
        <w:left w:val="none" w:sz="0" w:space="0" w:color="auto"/>
        <w:bottom w:val="none" w:sz="0" w:space="0" w:color="auto"/>
        <w:right w:val="none" w:sz="0" w:space="0" w:color="auto"/>
      </w:divBdr>
      <w:divsChild>
        <w:div w:id="2146198068">
          <w:marLeft w:val="0"/>
          <w:marRight w:val="0"/>
          <w:marTop w:val="0"/>
          <w:marBottom w:val="0"/>
          <w:divBdr>
            <w:top w:val="none" w:sz="0" w:space="0" w:color="auto"/>
            <w:left w:val="none" w:sz="0" w:space="0" w:color="auto"/>
            <w:bottom w:val="none" w:sz="0" w:space="0" w:color="auto"/>
            <w:right w:val="none" w:sz="0" w:space="0" w:color="auto"/>
          </w:divBdr>
        </w:div>
        <w:div w:id="158233680">
          <w:marLeft w:val="0"/>
          <w:marRight w:val="0"/>
          <w:marTop w:val="0"/>
          <w:marBottom w:val="0"/>
          <w:divBdr>
            <w:top w:val="none" w:sz="0" w:space="0" w:color="auto"/>
            <w:left w:val="none" w:sz="0" w:space="0" w:color="auto"/>
            <w:bottom w:val="none" w:sz="0" w:space="0" w:color="auto"/>
            <w:right w:val="none" w:sz="0" w:space="0" w:color="auto"/>
          </w:divBdr>
        </w:div>
        <w:div w:id="1379744783">
          <w:marLeft w:val="0"/>
          <w:marRight w:val="0"/>
          <w:marTop w:val="0"/>
          <w:marBottom w:val="0"/>
          <w:divBdr>
            <w:top w:val="none" w:sz="0" w:space="0" w:color="auto"/>
            <w:left w:val="none" w:sz="0" w:space="0" w:color="auto"/>
            <w:bottom w:val="none" w:sz="0" w:space="0" w:color="auto"/>
            <w:right w:val="none" w:sz="0" w:space="0" w:color="auto"/>
          </w:divBdr>
        </w:div>
        <w:div w:id="348607249">
          <w:marLeft w:val="0"/>
          <w:marRight w:val="0"/>
          <w:marTop w:val="0"/>
          <w:marBottom w:val="0"/>
          <w:divBdr>
            <w:top w:val="none" w:sz="0" w:space="0" w:color="auto"/>
            <w:left w:val="none" w:sz="0" w:space="0" w:color="auto"/>
            <w:bottom w:val="none" w:sz="0" w:space="0" w:color="auto"/>
            <w:right w:val="none" w:sz="0" w:space="0" w:color="auto"/>
          </w:divBdr>
        </w:div>
        <w:div w:id="1512793921">
          <w:marLeft w:val="0"/>
          <w:marRight w:val="0"/>
          <w:marTop w:val="0"/>
          <w:marBottom w:val="0"/>
          <w:divBdr>
            <w:top w:val="none" w:sz="0" w:space="0" w:color="auto"/>
            <w:left w:val="none" w:sz="0" w:space="0" w:color="auto"/>
            <w:bottom w:val="none" w:sz="0" w:space="0" w:color="auto"/>
            <w:right w:val="none" w:sz="0" w:space="0" w:color="auto"/>
          </w:divBdr>
        </w:div>
        <w:div w:id="1485470965">
          <w:marLeft w:val="0"/>
          <w:marRight w:val="0"/>
          <w:marTop w:val="0"/>
          <w:marBottom w:val="0"/>
          <w:divBdr>
            <w:top w:val="none" w:sz="0" w:space="0" w:color="auto"/>
            <w:left w:val="none" w:sz="0" w:space="0" w:color="auto"/>
            <w:bottom w:val="none" w:sz="0" w:space="0" w:color="auto"/>
            <w:right w:val="none" w:sz="0" w:space="0" w:color="auto"/>
          </w:divBdr>
        </w:div>
        <w:div w:id="1629164939">
          <w:marLeft w:val="0"/>
          <w:marRight w:val="0"/>
          <w:marTop w:val="0"/>
          <w:marBottom w:val="0"/>
          <w:divBdr>
            <w:top w:val="none" w:sz="0" w:space="0" w:color="auto"/>
            <w:left w:val="none" w:sz="0" w:space="0" w:color="auto"/>
            <w:bottom w:val="none" w:sz="0" w:space="0" w:color="auto"/>
            <w:right w:val="none" w:sz="0" w:space="0" w:color="auto"/>
          </w:divBdr>
        </w:div>
        <w:div w:id="278142876">
          <w:marLeft w:val="0"/>
          <w:marRight w:val="0"/>
          <w:marTop w:val="0"/>
          <w:marBottom w:val="0"/>
          <w:divBdr>
            <w:top w:val="none" w:sz="0" w:space="0" w:color="auto"/>
            <w:left w:val="none" w:sz="0" w:space="0" w:color="auto"/>
            <w:bottom w:val="none" w:sz="0" w:space="0" w:color="auto"/>
            <w:right w:val="none" w:sz="0" w:space="0" w:color="auto"/>
          </w:divBdr>
        </w:div>
        <w:div w:id="810485842">
          <w:marLeft w:val="0"/>
          <w:marRight w:val="0"/>
          <w:marTop w:val="0"/>
          <w:marBottom w:val="0"/>
          <w:divBdr>
            <w:top w:val="none" w:sz="0" w:space="0" w:color="auto"/>
            <w:left w:val="none" w:sz="0" w:space="0" w:color="auto"/>
            <w:bottom w:val="none" w:sz="0" w:space="0" w:color="auto"/>
            <w:right w:val="none" w:sz="0" w:space="0" w:color="auto"/>
          </w:divBdr>
        </w:div>
        <w:div w:id="1080173909">
          <w:marLeft w:val="0"/>
          <w:marRight w:val="0"/>
          <w:marTop w:val="0"/>
          <w:marBottom w:val="0"/>
          <w:divBdr>
            <w:top w:val="none" w:sz="0" w:space="0" w:color="auto"/>
            <w:left w:val="none" w:sz="0" w:space="0" w:color="auto"/>
            <w:bottom w:val="none" w:sz="0" w:space="0" w:color="auto"/>
            <w:right w:val="none" w:sz="0" w:space="0" w:color="auto"/>
          </w:divBdr>
        </w:div>
        <w:div w:id="1375738627">
          <w:marLeft w:val="0"/>
          <w:marRight w:val="0"/>
          <w:marTop w:val="0"/>
          <w:marBottom w:val="0"/>
          <w:divBdr>
            <w:top w:val="none" w:sz="0" w:space="0" w:color="auto"/>
            <w:left w:val="none" w:sz="0" w:space="0" w:color="auto"/>
            <w:bottom w:val="none" w:sz="0" w:space="0" w:color="auto"/>
            <w:right w:val="none" w:sz="0" w:space="0" w:color="auto"/>
          </w:divBdr>
        </w:div>
        <w:div w:id="1433210243">
          <w:marLeft w:val="0"/>
          <w:marRight w:val="0"/>
          <w:marTop w:val="0"/>
          <w:marBottom w:val="0"/>
          <w:divBdr>
            <w:top w:val="none" w:sz="0" w:space="0" w:color="auto"/>
            <w:left w:val="none" w:sz="0" w:space="0" w:color="auto"/>
            <w:bottom w:val="none" w:sz="0" w:space="0" w:color="auto"/>
            <w:right w:val="none" w:sz="0" w:space="0" w:color="auto"/>
          </w:divBdr>
        </w:div>
        <w:div w:id="1899854227">
          <w:marLeft w:val="0"/>
          <w:marRight w:val="0"/>
          <w:marTop w:val="0"/>
          <w:marBottom w:val="0"/>
          <w:divBdr>
            <w:top w:val="none" w:sz="0" w:space="0" w:color="auto"/>
            <w:left w:val="none" w:sz="0" w:space="0" w:color="auto"/>
            <w:bottom w:val="none" w:sz="0" w:space="0" w:color="auto"/>
            <w:right w:val="none" w:sz="0" w:space="0" w:color="auto"/>
          </w:divBdr>
        </w:div>
        <w:div w:id="807666696">
          <w:marLeft w:val="0"/>
          <w:marRight w:val="0"/>
          <w:marTop w:val="0"/>
          <w:marBottom w:val="0"/>
          <w:divBdr>
            <w:top w:val="none" w:sz="0" w:space="0" w:color="auto"/>
            <w:left w:val="none" w:sz="0" w:space="0" w:color="auto"/>
            <w:bottom w:val="none" w:sz="0" w:space="0" w:color="auto"/>
            <w:right w:val="none" w:sz="0" w:space="0" w:color="auto"/>
          </w:divBdr>
        </w:div>
        <w:div w:id="1059786256">
          <w:marLeft w:val="0"/>
          <w:marRight w:val="0"/>
          <w:marTop w:val="0"/>
          <w:marBottom w:val="0"/>
          <w:divBdr>
            <w:top w:val="none" w:sz="0" w:space="0" w:color="auto"/>
            <w:left w:val="none" w:sz="0" w:space="0" w:color="auto"/>
            <w:bottom w:val="none" w:sz="0" w:space="0" w:color="auto"/>
            <w:right w:val="none" w:sz="0" w:space="0" w:color="auto"/>
          </w:divBdr>
        </w:div>
        <w:div w:id="2036270089">
          <w:marLeft w:val="0"/>
          <w:marRight w:val="0"/>
          <w:marTop w:val="0"/>
          <w:marBottom w:val="0"/>
          <w:divBdr>
            <w:top w:val="none" w:sz="0" w:space="0" w:color="auto"/>
            <w:left w:val="none" w:sz="0" w:space="0" w:color="auto"/>
            <w:bottom w:val="none" w:sz="0" w:space="0" w:color="auto"/>
            <w:right w:val="none" w:sz="0" w:space="0" w:color="auto"/>
          </w:divBdr>
        </w:div>
      </w:divsChild>
    </w:div>
    <w:div w:id="1610048734">
      <w:bodyDiv w:val="1"/>
      <w:marLeft w:val="0"/>
      <w:marRight w:val="0"/>
      <w:marTop w:val="0"/>
      <w:marBottom w:val="0"/>
      <w:divBdr>
        <w:top w:val="none" w:sz="0" w:space="0" w:color="auto"/>
        <w:left w:val="none" w:sz="0" w:space="0" w:color="auto"/>
        <w:bottom w:val="none" w:sz="0" w:space="0" w:color="auto"/>
        <w:right w:val="none" w:sz="0" w:space="0" w:color="auto"/>
      </w:divBdr>
    </w:div>
    <w:div w:id="1638336286">
      <w:bodyDiv w:val="1"/>
      <w:marLeft w:val="0"/>
      <w:marRight w:val="0"/>
      <w:marTop w:val="0"/>
      <w:marBottom w:val="0"/>
      <w:divBdr>
        <w:top w:val="none" w:sz="0" w:space="0" w:color="auto"/>
        <w:left w:val="none" w:sz="0" w:space="0" w:color="auto"/>
        <w:bottom w:val="none" w:sz="0" w:space="0" w:color="auto"/>
        <w:right w:val="none" w:sz="0" w:space="0" w:color="auto"/>
      </w:divBdr>
      <w:divsChild>
        <w:div w:id="751700061">
          <w:marLeft w:val="0"/>
          <w:marRight w:val="0"/>
          <w:marTop w:val="0"/>
          <w:marBottom w:val="0"/>
          <w:divBdr>
            <w:top w:val="none" w:sz="0" w:space="0" w:color="auto"/>
            <w:left w:val="none" w:sz="0" w:space="0" w:color="auto"/>
            <w:bottom w:val="none" w:sz="0" w:space="0" w:color="auto"/>
            <w:right w:val="none" w:sz="0" w:space="0" w:color="auto"/>
          </w:divBdr>
        </w:div>
      </w:divsChild>
    </w:div>
    <w:div w:id="1642611328">
      <w:bodyDiv w:val="1"/>
      <w:marLeft w:val="0"/>
      <w:marRight w:val="0"/>
      <w:marTop w:val="0"/>
      <w:marBottom w:val="0"/>
      <w:divBdr>
        <w:top w:val="none" w:sz="0" w:space="0" w:color="auto"/>
        <w:left w:val="none" w:sz="0" w:space="0" w:color="auto"/>
        <w:bottom w:val="none" w:sz="0" w:space="0" w:color="auto"/>
        <w:right w:val="none" w:sz="0" w:space="0" w:color="auto"/>
      </w:divBdr>
    </w:div>
    <w:div w:id="1644263701">
      <w:bodyDiv w:val="1"/>
      <w:marLeft w:val="0"/>
      <w:marRight w:val="0"/>
      <w:marTop w:val="0"/>
      <w:marBottom w:val="0"/>
      <w:divBdr>
        <w:top w:val="none" w:sz="0" w:space="0" w:color="auto"/>
        <w:left w:val="none" w:sz="0" w:space="0" w:color="auto"/>
        <w:bottom w:val="none" w:sz="0" w:space="0" w:color="auto"/>
        <w:right w:val="none" w:sz="0" w:space="0" w:color="auto"/>
      </w:divBdr>
    </w:div>
    <w:div w:id="1647391505">
      <w:bodyDiv w:val="1"/>
      <w:marLeft w:val="0"/>
      <w:marRight w:val="0"/>
      <w:marTop w:val="0"/>
      <w:marBottom w:val="0"/>
      <w:divBdr>
        <w:top w:val="none" w:sz="0" w:space="0" w:color="auto"/>
        <w:left w:val="none" w:sz="0" w:space="0" w:color="auto"/>
        <w:bottom w:val="none" w:sz="0" w:space="0" w:color="auto"/>
        <w:right w:val="none" w:sz="0" w:space="0" w:color="auto"/>
      </w:divBdr>
    </w:div>
    <w:div w:id="1647738843">
      <w:bodyDiv w:val="1"/>
      <w:marLeft w:val="0"/>
      <w:marRight w:val="0"/>
      <w:marTop w:val="0"/>
      <w:marBottom w:val="0"/>
      <w:divBdr>
        <w:top w:val="none" w:sz="0" w:space="0" w:color="auto"/>
        <w:left w:val="none" w:sz="0" w:space="0" w:color="auto"/>
        <w:bottom w:val="none" w:sz="0" w:space="0" w:color="auto"/>
        <w:right w:val="none" w:sz="0" w:space="0" w:color="auto"/>
      </w:divBdr>
    </w:div>
    <w:div w:id="1655334997">
      <w:bodyDiv w:val="1"/>
      <w:marLeft w:val="0"/>
      <w:marRight w:val="0"/>
      <w:marTop w:val="0"/>
      <w:marBottom w:val="0"/>
      <w:divBdr>
        <w:top w:val="none" w:sz="0" w:space="0" w:color="auto"/>
        <w:left w:val="none" w:sz="0" w:space="0" w:color="auto"/>
        <w:bottom w:val="none" w:sz="0" w:space="0" w:color="auto"/>
        <w:right w:val="none" w:sz="0" w:space="0" w:color="auto"/>
      </w:divBdr>
    </w:div>
    <w:div w:id="1661303780">
      <w:bodyDiv w:val="1"/>
      <w:marLeft w:val="0"/>
      <w:marRight w:val="0"/>
      <w:marTop w:val="0"/>
      <w:marBottom w:val="0"/>
      <w:divBdr>
        <w:top w:val="none" w:sz="0" w:space="0" w:color="auto"/>
        <w:left w:val="none" w:sz="0" w:space="0" w:color="auto"/>
        <w:bottom w:val="none" w:sz="0" w:space="0" w:color="auto"/>
        <w:right w:val="none" w:sz="0" w:space="0" w:color="auto"/>
      </w:divBdr>
    </w:div>
    <w:div w:id="1681615079">
      <w:bodyDiv w:val="1"/>
      <w:marLeft w:val="0"/>
      <w:marRight w:val="0"/>
      <w:marTop w:val="0"/>
      <w:marBottom w:val="0"/>
      <w:divBdr>
        <w:top w:val="none" w:sz="0" w:space="0" w:color="auto"/>
        <w:left w:val="none" w:sz="0" w:space="0" w:color="auto"/>
        <w:bottom w:val="none" w:sz="0" w:space="0" w:color="auto"/>
        <w:right w:val="none" w:sz="0" w:space="0" w:color="auto"/>
      </w:divBdr>
    </w:div>
    <w:div w:id="1684818341">
      <w:bodyDiv w:val="1"/>
      <w:marLeft w:val="0"/>
      <w:marRight w:val="0"/>
      <w:marTop w:val="0"/>
      <w:marBottom w:val="0"/>
      <w:divBdr>
        <w:top w:val="none" w:sz="0" w:space="0" w:color="auto"/>
        <w:left w:val="none" w:sz="0" w:space="0" w:color="auto"/>
        <w:bottom w:val="none" w:sz="0" w:space="0" w:color="auto"/>
        <w:right w:val="none" w:sz="0" w:space="0" w:color="auto"/>
      </w:divBdr>
      <w:divsChild>
        <w:div w:id="311756793">
          <w:marLeft w:val="0"/>
          <w:marRight w:val="0"/>
          <w:marTop w:val="0"/>
          <w:marBottom w:val="0"/>
          <w:divBdr>
            <w:top w:val="none" w:sz="0" w:space="0" w:color="auto"/>
            <w:left w:val="none" w:sz="0" w:space="0" w:color="auto"/>
            <w:bottom w:val="none" w:sz="0" w:space="0" w:color="auto"/>
            <w:right w:val="none" w:sz="0" w:space="0" w:color="auto"/>
          </w:divBdr>
        </w:div>
        <w:div w:id="1549419719">
          <w:marLeft w:val="0"/>
          <w:marRight w:val="0"/>
          <w:marTop w:val="0"/>
          <w:marBottom w:val="0"/>
          <w:divBdr>
            <w:top w:val="none" w:sz="0" w:space="0" w:color="auto"/>
            <w:left w:val="none" w:sz="0" w:space="0" w:color="auto"/>
            <w:bottom w:val="none" w:sz="0" w:space="0" w:color="auto"/>
            <w:right w:val="none" w:sz="0" w:space="0" w:color="auto"/>
          </w:divBdr>
        </w:div>
        <w:div w:id="447893121">
          <w:marLeft w:val="0"/>
          <w:marRight w:val="0"/>
          <w:marTop w:val="0"/>
          <w:marBottom w:val="0"/>
          <w:divBdr>
            <w:top w:val="none" w:sz="0" w:space="0" w:color="auto"/>
            <w:left w:val="none" w:sz="0" w:space="0" w:color="auto"/>
            <w:bottom w:val="none" w:sz="0" w:space="0" w:color="auto"/>
            <w:right w:val="none" w:sz="0" w:space="0" w:color="auto"/>
          </w:divBdr>
        </w:div>
        <w:div w:id="1138568063">
          <w:marLeft w:val="0"/>
          <w:marRight w:val="0"/>
          <w:marTop w:val="0"/>
          <w:marBottom w:val="0"/>
          <w:divBdr>
            <w:top w:val="none" w:sz="0" w:space="0" w:color="auto"/>
            <w:left w:val="none" w:sz="0" w:space="0" w:color="auto"/>
            <w:bottom w:val="none" w:sz="0" w:space="0" w:color="auto"/>
            <w:right w:val="none" w:sz="0" w:space="0" w:color="auto"/>
          </w:divBdr>
        </w:div>
        <w:div w:id="1054700976">
          <w:marLeft w:val="0"/>
          <w:marRight w:val="0"/>
          <w:marTop w:val="0"/>
          <w:marBottom w:val="0"/>
          <w:divBdr>
            <w:top w:val="none" w:sz="0" w:space="0" w:color="auto"/>
            <w:left w:val="none" w:sz="0" w:space="0" w:color="auto"/>
            <w:bottom w:val="none" w:sz="0" w:space="0" w:color="auto"/>
            <w:right w:val="none" w:sz="0" w:space="0" w:color="auto"/>
          </w:divBdr>
        </w:div>
        <w:div w:id="6443272">
          <w:marLeft w:val="0"/>
          <w:marRight w:val="0"/>
          <w:marTop w:val="0"/>
          <w:marBottom w:val="0"/>
          <w:divBdr>
            <w:top w:val="none" w:sz="0" w:space="0" w:color="auto"/>
            <w:left w:val="none" w:sz="0" w:space="0" w:color="auto"/>
            <w:bottom w:val="none" w:sz="0" w:space="0" w:color="auto"/>
            <w:right w:val="none" w:sz="0" w:space="0" w:color="auto"/>
          </w:divBdr>
        </w:div>
        <w:div w:id="1282614209">
          <w:marLeft w:val="0"/>
          <w:marRight w:val="0"/>
          <w:marTop w:val="0"/>
          <w:marBottom w:val="0"/>
          <w:divBdr>
            <w:top w:val="none" w:sz="0" w:space="0" w:color="auto"/>
            <w:left w:val="none" w:sz="0" w:space="0" w:color="auto"/>
            <w:bottom w:val="none" w:sz="0" w:space="0" w:color="auto"/>
            <w:right w:val="none" w:sz="0" w:space="0" w:color="auto"/>
          </w:divBdr>
        </w:div>
        <w:div w:id="1098138954">
          <w:marLeft w:val="0"/>
          <w:marRight w:val="0"/>
          <w:marTop w:val="0"/>
          <w:marBottom w:val="0"/>
          <w:divBdr>
            <w:top w:val="none" w:sz="0" w:space="0" w:color="auto"/>
            <w:left w:val="none" w:sz="0" w:space="0" w:color="auto"/>
            <w:bottom w:val="none" w:sz="0" w:space="0" w:color="auto"/>
            <w:right w:val="none" w:sz="0" w:space="0" w:color="auto"/>
          </w:divBdr>
        </w:div>
        <w:div w:id="969046601">
          <w:marLeft w:val="0"/>
          <w:marRight w:val="0"/>
          <w:marTop w:val="0"/>
          <w:marBottom w:val="0"/>
          <w:divBdr>
            <w:top w:val="none" w:sz="0" w:space="0" w:color="auto"/>
            <w:left w:val="none" w:sz="0" w:space="0" w:color="auto"/>
            <w:bottom w:val="none" w:sz="0" w:space="0" w:color="auto"/>
            <w:right w:val="none" w:sz="0" w:space="0" w:color="auto"/>
          </w:divBdr>
        </w:div>
        <w:div w:id="1590386388">
          <w:marLeft w:val="0"/>
          <w:marRight w:val="0"/>
          <w:marTop w:val="0"/>
          <w:marBottom w:val="0"/>
          <w:divBdr>
            <w:top w:val="none" w:sz="0" w:space="0" w:color="auto"/>
            <w:left w:val="none" w:sz="0" w:space="0" w:color="auto"/>
            <w:bottom w:val="none" w:sz="0" w:space="0" w:color="auto"/>
            <w:right w:val="none" w:sz="0" w:space="0" w:color="auto"/>
          </w:divBdr>
        </w:div>
        <w:div w:id="102068516">
          <w:marLeft w:val="0"/>
          <w:marRight w:val="0"/>
          <w:marTop w:val="0"/>
          <w:marBottom w:val="0"/>
          <w:divBdr>
            <w:top w:val="none" w:sz="0" w:space="0" w:color="auto"/>
            <w:left w:val="none" w:sz="0" w:space="0" w:color="auto"/>
            <w:bottom w:val="none" w:sz="0" w:space="0" w:color="auto"/>
            <w:right w:val="none" w:sz="0" w:space="0" w:color="auto"/>
          </w:divBdr>
        </w:div>
        <w:div w:id="363868936">
          <w:marLeft w:val="0"/>
          <w:marRight w:val="0"/>
          <w:marTop w:val="0"/>
          <w:marBottom w:val="0"/>
          <w:divBdr>
            <w:top w:val="none" w:sz="0" w:space="0" w:color="auto"/>
            <w:left w:val="none" w:sz="0" w:space="0" w:color="auto"/>
            <w:bottom w:val="none" w:sz="0" w:space="0" w:color="auto"/>
            <w:right w:val="none" w:sz="0" w:space="0" w:color="auto"/>
          </w:divBdr>
        </w:div>
        <w:div w:id="1615401030">
          <w:marLeft w:val="0"/>
          <w:marRight w:val="0"/>
          <w:marTop w:val="0"/>
          <w:marBottom w:val="0"/>
          <w:divBdr>
            <w:top w:val="none" w:sz="0" w:space="0" w:color="auto"/>
            <w:left w:val="none" w:sz="0" w:space="0" w:color="auto"/>
            <w:bottom w:val="none" w:sz="0" w:space="0" w:color="auto"/>
            <w:right w:val="none" w:sz="0" w:space="0" w:color="auto"/>
          </w:divBdr>
        </w:div>
        <w:div w:id="1559896444">
          <w:marLeft w:val="0"/>
          <w:marRight w:val="0"/>
          <w:marTop w:val="0"/>
          <w:marBottom w:val="0"/>
          <w:divBdr>
            <w:top w:val="none" w:sz="0" w:space="0" w:color="auto"/>
            <w:left w:val="none" w:sz="0" w:space="0" w:color="auto"/>
            <w:bottom w:val="none" w:sz="0" w:space="0" w:color="auto"/>
            <w:right w:val="none" w:sz="0" w:space="0" w:color="auto"/>
          </w:divBdr>
        </w:div>
        <w:div w:id="719133328">
          <w:marLeft w:val="0"/>
          <w:marRight w:val="0"/>
          <w:marTop w:val="0"/>
          <w:marBottom w:val="0"/>
          <w:divBdr>
            <w:top w:val="none" w:sz="0" w:space="0" w:color="auto"/>
            <w:left w:val="none" w:sz="0" w:space="0" w:color="auto"/>
            <w:bottom w:val="none" w:sz="0" w:space="0" w:color="auto"/>
            <w:right w:val="none" w:sz="0" w:space="0" w:color="auto"/>
          </w:divBdr>
        </w:div>
        <w:div w:id="625545936">
          <w:marLeft w:val="0"/>
          <w:marRight w:val="0"/>
          <w:marTop w:val="0"/>
          <w:marBottom w:val="0"/>
          <w:divBdr>
            <w:top w:val="none" w:sz="0" w:space="0" w:color="auto"/>
            <w:left w:val="none" w:sz="0" w:space="0" w:color="auto"/>
            <w:bottom w:val="none" w:sz="0" w:space="0" w:color="auto"/>
            <w:right w:val="none" w:sz="0" w:space="0" w:color="auto"/>
          </w:divBdr>
        </w:div>
        <w:div w:id="1408961310">
          <w:marLeft w:val="0"/>
          <w:marRight w:val="0"/>
          <w:marTop w:val="0"/>
          <w:marBottom w:val="0"/>
          <w:divBdr>
            <w:top w:val="none" w:sz="0" w:space="0" w:color="auto"/>
            <w:left w:val="none" w:sz="0" w:space="0" w:color="auto"/>
            <w:bottom w:val="none" w:sz="0" w:space="0" w:color="auto"/>
            <w:right w:val="none" w:sz="0" w:space="0" w:color="auto"/>
          </w:divBdr>
        </w:div>
        <w:div w:id="389966613">
          <w:marLeft w:val="0"/>
          <w:marRight w:val="0"/>
          <w:marTop w:val="0"/>
          <w:marBottom w:val="0"/>
          <w:divBdr>
            <w:top w:val="none" w:sz="0" w:space="0" w:color="auto"/>
            <w:left w:val="none" w:sz="0" w:space="0" w:color="auto"/>
            <w:bottom w:val="none" w:sz="0" w:space="0" w:color="auto"/>
            <w:right w:val="none" w:sz="0" w:space="0" w:color="auto"/>
          </w:divBdr>
        </w:div>
        <w:div w:id="1069036300">
          <w:marLeft w:val="0"/>
          <w:marRight w:val="0"/>
          <w:marTop w:val="0"/>
          <w:marBottom w:val="0"/>
          <w:divBdr>
            <w:top w:val="none" w:sz="0" w:space="0" w:color="auto"/>
            <w:left w:val="none" w:sz="0" w:space="0" w:color="auto"/>
            <w:bottom w:val="none" w:sz="0" w:space="0" w:color="auto"/>
            <w:right w:val="none" w:sz="0" w:space="0" w:color="auto"/>
          </w:divBdr>
        </w:div>
        <w:div w:id="1909149834">
          <w:marLeft w:val="0"/>
          <w:marRight w:val="0"/>
          <w:marTop w:val="0"/>
          <w:marBottom w:val="0"/>
          <w:divBdr>
            <w:top w:val="none" w:sz="0" w:space="0" w:color="auto"/>
            <w:left w:val="none" w:sz="0" w:space="0" w:color="auto"/>
            <w:bottom w:val="none" w:sz="0" w:space="0" w:color="auto"/>
            <w:right w:val="none" w:sz="0" w:space="0" w:color="auto"/>
          </w:divBdr>
        </w:div>
      </w:divsChild>
    </w:div>
    <w:div w:id="1685090695">
      <w:bodyDiv w:val="1"/>
      <w:marLeft w:val="0"/>
      <w:marRight w:val="0"/>
      <w:marTop w:val="0"/>
      <w:marBottom w:val="0"/>
      <w:divBdr>
        <w:top w:val="none" w:sz="0" w:space="0" w:color="auto"/>
        <w:left w:val="none" w:sz="0" w:space="0" w:color="auto"/>
        <w:bottom w:val="none" w:sz="0" w:space="0" w:color="auto"/>
        <w:right w:val="none" w:sz="0" w:space="0" w:color="auto"/>
      </w:divBdr>
    </w:div>
    <w:div w:id="1699238242">
      <w:bodyDiv w:val="1"/>
      <w:marLeft w:val="0"/>
      <w:marRight w:val="0"/>
      <w:marTop w:val="0"/>
      <w:marBottom w:val="0"/>
      <w:divBdr>
        <w:top w:val="none" w:sz="0" w:space="0" w:color="auto"/>
        <w:left w:val="none" w:sz="0" w:space="0" w:color="auto"/>
        <w:bottom w:val="none" w:sz="0" w:space="0" w:color="auto"/>
        <w:right w:val="none" w:sz="0" w:space="0" w:color="auto"/>
      </w:divBdr>
      <w:divsChild>
        <w:div w:id="436945614">
          <w:marLeft w:val="0"/>
          <w:marRight w:val="0"/>
          <w:marTop w:val="0"/>
          <w:marBottom w:val="0"/>
          <w:divBdr>
            <w:top w:val="none" w:sz="0" w:space="0" w:color="auto"/>
            <w:left w:val="none" w:sz="0" w:space="0" w:color="auto"/>
            <w:bottom w:val="none" w:sz="0" w:space="0" w:color="auto"/>
            <w:right w:val="none" w:sz="0" w:space="0" w:color="auto"/>
          </w:divBdr>
        </w:div>
        <w:div w:id="1663851737">
          <w:marLeft w:val="0"/>
          <w:marRight w:val="0"/>
          <w:marTop w:val="0"/>
          <w:marBottom w:val="0"/>
          <w:divBdr>
            <w:top w:val="none" w:sz="0" w:space="0" w:color="auto"/>
            <w:left w:val="none" w:sz="0" w:space="0" w:color="auto"/>
            <w:bottom w:val="none" w:sz="0" w:space="0" w:color="auto"/>
            <w:right w:val="none" w:sz="0" w:space="0" w:color="auto"/>
          </w:divBdr>
        </w:div>
        <w:div w:id="592326635">
          <w:marLeft w:val="0"/>
          <w:marRight w:val="0"/>
          <w:marTop w:val="0"/>
          <w:marBottom w:val="0"/>
          <w:divBdr>
            <w:top w:val="none" w:sz="0" w:space="0" w:color="auto"/>
            <w:left w:val="none" w:sz="0" w:space="0" w:color="auto"/>
            <w:bottom w:val="none" w:sz="0" w:space="0" w:color="auto"/>
            <w:right w:val="none" w:sz="0" w:space="0" w:color="auto"/>
          </w:divBdr>
        </w:div>
      </w:divsChild>
    </w:div>
    <w:div w:id="1704398068">
      <w:bodyDiv w:val="1"/>
      <w:marLeft w:val="0"/>
      <w:marRight w:val="0"/>
      <w:marTop w:val="0"/>
      <w:marBottom w:val="0"/>
      <w:divBdr>
        <w:top w:val="none" w:sz="0" w:space="0" w:color="auto"/>
        <w:left w:val="none" w:sz="0" w:space="0" w:color="auto"/>
        <w:bottom w:val="none" w:sz="0" w:space="0" w:color="auto"/>
        <w:right w:val="none" w:sz="0" w:space="0" w:color="auto"/>
      </w:divBdr>
      <w:divsChild>
        <w:div w:id="2004625236">
          <w:marLeft w:val="0"/>
          <w:marRight w:val="0"/>
          <w:marTop w:val="0"/>
          <w:marBottom w:val="0"/>
          <w:divBdr>
            <w:top w:val="none" w:sz="0" w:space="0" w:color="auto"/>
            <w:left w:val="none" w:sz="0" w:space="0" w:color="auto"/>
            <w:bottom w:val="none" w:sz="0" w:space="0" w:color="auto"/>
            <w:right w:val="none" w:sz="0" w:space="0" w:color="auto"/>
          </w:divBdr>
        </w:div>
      </w:divsChild>
    </w:div>
    <w:div w:id="1711808504">
      <w:bodyDiv w:val="1"/>
      <w:marLeft w:val="0"/>
      <w:marRight w:val="0"/>
      <w:marTop w:val="0"/>
      <w:marBottom w:val="0"/>
      <w:divBdr>
        <w:top w:val="none" w:sz="0" w:space="0" w:color="auto"/>
        <w:left w:val="none" w:sz="0" w:space="0" w:color="auto"/>
        <w:bottom w:val="none" w:sz="0" w:space="0" w:color="auto"/>
        <w:right w:val="none" w:sz="0" w:space="0" w:color="auto"/>
      </w:divBdr>
    </w:div>
    <w:div w:id="1718512026">
      <w:bodyDiv w:val="1"/>
      <w:marLeft w:val="0"/>
      <w:marRight w:val="0"/>
      <w:marTop w:val="0"/>
      <w:marBottom w:val="0"/>
      <w:divBdr>
        <w:top w:val="none" w:sz="0" w:space="0" w:color="auto"/>
        <w:left w:val="none" w:sz="0" w:space="0" w:color="auto"/>
        <w:bottom w:val="none" w:sz="0" w:space="0" w:color="auto"/>
        <w:right w:val="none" w:sz="0" w:space="0" w:color="auto"/>
      </w:divBdr>
    </w:div>
    <w:div w:id="1719817996">
      <w:bodyDiv w:val="1"/>
      <w:marLeft w:val="0"/>
      <w:marRight w:val="0"/>
      <w:marTop w:val="0"/>
      <w:marBottom w:val="0"/>
      <w:divBdr>
        <w:top w:val="none" w:sz="0" w:space="0" w:color="auto"/>
        <w:left w:val="none" w:sz="0" w:space="0" w:color="auto"/>
        <w:bottom w:val="none" w:sz="0" w:space="0" w:color="auto"/>
        <w:right w:val="none" w:sz="0" w:space="0" w:color="auto"/>
      </w:divBdr>
      <w:divsChild>
        <w:div w:id="1792363573">
          <w:marLeft w:val="0"/>
          <w:marRight w:val="0"/>
          <w:marTop w:val="0"/>
          <w:marBottom w:val="0"/>
          <w:divBdr>
            <w:top w:val="none" w:sz="0" w:space="0" w:color="auto"/>
            <w:left w:val="none" w:sz="0" w:space="0" w:color="auto"/>
            <w:bottom w:val="none" w:sz="0" w:space="0" w:color="auto"/>
            <w:right w:val="none" w:sz="0" w:space="0" w:color="auto"/>
          </w:divBdr>
        </w:div>
        <w:div w:id="667902932">
          <w:marLeft w:val="0"/>
          <w:marRight w:val="0"/>
          <w:marTop w:val="0"/>
          <w:marBottom w:val="0"/>
          <w:divBdr>
            <w:top w:val="none" w:sz="0" w:space="0" w:color="auto"/>
            <w:left w:val="none" w:sz="0" w:space="0" w:color="auto"/>
            <w:bottom w:val="none" w:sz="0" w:space="0" w:color="auto"/>
            <w:right w:val="none" w:sz="0" w:space="0" w:color="auto"/>
          </w:divBdr>
        </w:div>
        <w:div w:id="1433941225">
          <w:marLeft w:val="0"/>
          <w:marRight w:val="0"/>
          <w:marTop w:val="0"/>
          <w:marBottom w:val="0"/>
          <w:divBdr>
            <w:top w:val="none" w:sz="0" w:space="0" w:color="auto"/>
            <w:left w:val="none" w:sz="0" w:space="0" w:color="auto"/>
            <w:bottom w:val="none" w:sz="0" w:space="0" w:color="auto"/>
            <w:right w:val="none" w:sz="0" w:space="0" w:color="auto"/>
          </w:divBdr>
        </w:div>
        <w:div w:id="1637176852">
          <w:marLeft w:val="0"/>
          <w:marRight w:val="0"/>
          <w:marTop w:val="0"/>
          <w:marBottom w:val="0"/>
          <w:divBdr>
            <w:top w:val="none" w:sz="0" w:space="0" w:color="auto"/>
            <w:left w:val="none" w:sz="0" w:space="0" w:color="auto"/>
            <w:bottom w:val="none" w:sz="0" w:space="0" w:color="auto"/>
            <w:right w:val="none" w:sz="0" w:space="0" w:color="auto"/>
          </w:divBdr>
        </w:div>
      </w:divsChild>
    </w:div>
    <w:div w:id="1724599028">
      <w:bodyDiv w:val="1"/>
      <w:marLeft w:val="0"/>
      <w:marRight w:val="0"/>
      <w:marTop w:val="0"/>
      <w:marBottom w:val="0"/>
      <w:divBdr>
        <w:top w:val="none" w:sz="0" w:space="0" w:color="auto"/>
        <w:left w:val="none" w:sz="0" w:space="0" w:color="auto"/>
        <w:bottom w:val="none" w:sz="0" w:space="0" w:color="auto"/>
        <w:right w:val="none" w:sz="0" w:space="0" w:color="auto"/>
      </w:divBdr>
      <w:divsChild>
        <w:div w:id="895162566">
          <w:marLeft w:val="0"/>
          <w:marRight w:val="0"/>
          <w:marTop w:val="0"/>
          <w:marBottom w:val="0"/>
          <w:divBdr>
            <w:top w:val="none" w:sz="0" w:space="0" w:color="auto"/>
            <w:left w:val="none" w:sz="0" w:space="0" w:color="auto"/>
            <w:bottom w:val="none" w:sz="0" w:space="0" w:color="auto"/>
            <w:right w:val="none" w:sz="0" w:space="0" w:color="auto"/>
          </w:divBdr>
          <w:divsChild>
            <w:div w:id="1904442895">
              <w:marLeft w:val="0"/>
              <w:marRight w:val="0"/>
              <w:marTop w:val="0"/>
              <w:marBottom w:val="0"/>
              <w:divBdr>
                <w:top w:val="none" w:sz="0" w:space="0" w:color="auto"/>
                <w:left w:val="none" w:sz="0" w:space="0" w:color="auto"/>
                <w:bottom w:val="none" w:sz="0" w:space="0" w:color="auto"/>
                <w:right w:val="none" w:sz="0" w:space="0" w:color="auto"/>
              </w:divBdr>
              <w:divsChild>
                <w:div w:id="52968899">
                  <w:marLeft w:val="0"/>
                  <w:marRight w:val="0"/>
                  <w:marTop w:val="0"/>
                  <w:marBottom w:val="0"/>
                  <w:divBdr>
                    <w:top w:val="none" w:sz="0" w:space="0" w:color="auto"/>
                    <w:left w:val="none" w:sz="0" w:space="0" w:color="auto"/>
                    <w:bottom w:val="none" w:sz="0" w:space="0" w:color="auto"/>
                    <w:right w:val="none" w:sz="0" w:space="0" w:color="auto"/>
                  </w:divBdr>
                  <w:divsChild>
                    <w:div w:id="6342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20957">
      <w:bodyDiv w:val="1"/>
      <w:marLeft w:val="0"/>
      <w:marRight w:val="0"/>
      <w:marTop w:val="0"/>
      <w:marBottom w:val="0"/>
      <w:divBdr>
        <w:top w:val="none" w:sz="0" w:space="0" w:color="auto"/>
        <w:left w:val="none" w:sz="0" w:space="0" w:color="auto"/>
        <w:bottom w:val="none" w:sz="0" w:space="0" w:color="auto"/>
        <w:right w:val="none" w:sz="0" w:space="0" w:color="auto"/>
      </w:divBdr>
    </w:div>
    <w:div w:id="1753963676">
      <w:bodyDiv w:val="1"/>
      <w:marLeft w:val="0"/>
      <w:marRight w:val="0"/>
      <w:marTop w:val="0"/>
      <w:marBottom w:val="0"/>
      <w:divBdr>
        <w:top w:val="none" w:sz="0" w:space="0" w:color="auto"/>
        <w:left w:val="none" w:sz="0" w:space="0" w:color="auto"/>
        <w:bottom w:val="none" w:sz="0" w:space="0" w:color="auto"/>
        <w:right w:val="none" w:sz="0" w:space="0" w:color="auto"/>
      </w:divBdr>
    </w:div>
    <w:div w:id="1754931670">
      <w:bodyDiv w:val="1"/>
      <w:marLeft w:val="0"/>
      <w:marRight w:val="0"/>
      <w:marTop w:val="0"/>
      <w:marBottom w:val="0"/>
      <w:divBdr>
        <w:top w:val="none" w:sz="0" w:space="0" w:color="auto"/>
        <w:left w:val="none" w:sz="0" w:space="0" w:color="auto"/>
        <w:bottom w:val="none" w:sz="0" w:space="0" w:color="auto"/>
        <w:right w:val="none" w:sz="0" w:space="0" w:color="auto"/>
      </w:divBdr>
    </w:div>
    <w:div w:id="1769503909">
      <w:bodyDiv w:val="1"/>
      <w:marLeft w:val="0"/>
      <w:marRight w:val="0"/>
      <w:marTop w:val="0"/>
      <w:marBottom w:val="0"/>
      <w:divBdr>
        <w:top w:val="none" w:sz="0" w:space="0" w:color="auto"/>
        <w:left w:val="none" w:sz="0" w:space="0" w:color="auto"/>
        <w:bottom w:val="none" w:sz="0" w:space="0" w:color="auto"/>
        <w:right w:val="none" w:sz="0" w:space="0" w:color="auto"/>
      </w:divBdr>
      <w:divsChild>
        <w:div w:id="1920752916">
          <w:marLeft w:val="0"/>
          <w:marRight w:val="0"/>
          <w:marTop w:val="0"/>
          <w:marBottom w:val="0"/>
          <w:divBdr>
            <w:top w:val="none" w:sz="0" w:space="0" w:color="auto"/>
            <w:left w:val="none" w:sz="0" w:space="0" w:color="auto"/>
            <w:bottom w:val="none" w:sz="0" w:space="0" w:color="auto"/>
            <w:right w:val="none" w:sz="0" w:space="0" w:color="auto"/>
          </w:divBdr>
        </w:div>
      </w:divsChild>
    </w:div>
    <w:div w:id="1770075499">
      <w:bodyDiv w:val="1"/>
      <w:marLeft w:val="0"/>
      <w:marRight w:val="0"/>
      <w:marTop w:val="0"/>
      <w:marBottom w:val="0"/>
      <w:divBdr>
        <w:top w:val="none" w:sz="0" w:space="0" w:color="auto"/>
        <w:left w:val="none" w:sz="0" w:space="0" w:color="auto"/>
        <w:bottom w:val="none" w:sz="0" w:space="0" w:color="auto"/>
        <w:right w:val="none" w:sz="0" w:space="0" w:color="auto"/>
      </w:divBdr>
    </w:div>
    <w:div w:id="1771048606">
      <w:bodyDiv w:val="1"/>
      <w:marLeft w:val="0"/>
      <w:marRight w:val="0"/>
      <w:marTop w:val="0"/>
      <w:marBottom w:val="0"/>
      <w:divBdr>
        <w:top w:val="none" w:sz="0" w:space="0" w:color="auto"/>
        <w:left w:val="none" w:sz="0" w:space="0" w:color="auto"/>
        <w:bottom w:val="none" w:sz="0" w:space="0" w:color="auto"/>
        <w:right w:val="none" w:sz="0" w:space="0" w:color="auto"/>
      </w:divBdr>
    </w:div>
    <w:div w:id="1771927723">
      <w:bodyDiv w:val="1"/>
      <w:marLeft w:val="0"/>
      <w:marRight w:val="0"/>
      <w:marTop w:val="0"/>
      <w:marBottom w:val="0"/>
      <w:divBdr>
        <w:top w:val="none" w:sz="0" w:space="0" w:color="auto"/>
        <w:left w:val="none" w:sz="0" w:space="0" w:color="auto"/>
        <w:bottom w:val="none" w:sz="0" w:space="0" w:color="auto"/>
        <w:right w:val="none" w:sz="0" w:space="0" w:color="auto"/>
      </w:divBdr>
    </w:div>
    <w:div w:id="1776098329">
      <w:bodyDiv w:val="1"/>
      <w:marLeft w:val="0"/>
      <w:marRight w:val="0"/>
      <w:marTop w:val="0"/>
      <w:marBottom w:val="0"/>
      <w:divBdr>
        <w:top w:val="none" w:sz="0" w:space="0" w:color="auto"/>
        <w:left w:val="none" w:sz="0" w:space="0" w:color="auto"/>
        <w:bottom w:val="none" w:sz="0" w:space="0" w:color="auto"/>
        <w:right w:val="none" w:sz="0" w:space="0" w:color="auto"/>
      </w:divBdr>
    </w:div>
    <w:div w:id="1806196813">
      <w:bodyDiv w:val="1"/>
      <w:marLeft w:val="0"/>
      <w:marRight w:val="0"/>
      <w:marTop w:val="0"/>
      <w:marBottom w:val="0"/>
      <w:divBdr>
        <w:top w:val="none" w:sz="0" w:space="0" w:color="auto"/>
        <w:left w:val="none" w:sz="0" w:space="0" w:color="auto"/>
        <w:bottom w:val="none" w:sz="0" w:space="0" w:color="auto"/>
        <w:right w:val="none" w:sz="0" w:space="0" w:color="auto"/>
      </w:divBdr>
    </w:div>
    <w:div w:id="1808208029">
      <w:bodyDiv w:val="1"/>
      <w:marLeft w:val="0"/>
      <w:marRight w:val="0"/>
      <w:marTop w:val="0"/>
      <w:marBottom w:val="0"/>
      <w:divBdr>
        <w:top w:val="none" w:sz="0" w:space="0" w:color="auto"/>
        <w:left w:val="none" w:sz="0" w:space="0" w:color="auto"/>
        <w:bottom w:val="none" w:sz="0" w:space="0" w:color="auto"/>
        <w:right w:val="none" w:sz="0" w:space="0" w:color="auto"/>
      </w:divBdr>
    </w:div>
    <w:div w:id="1809081808">
      <w:bodyDiv w:val="1"/>
      <w:marLeft w:val="0"/>
      <w:marRight w:val="0"/>
      <w:marTop w:val="0"/>
      <w:marBottom w:val="0"/>
      <w:divBdr>
        <w:top w:val="none" w:sz="0" w:space="0" w:color="auto"/>
        <w:left w:val="none" w:sz="0" w:space="0" w:color="auto"/>
        <w:bottom w:val="none" w:sz="0" w:space="0" w:color="auto"/>
        <w:right w:val="none" w:sz="0" w:space="0" w:color="auto"/>
      </w:divBdr>
    </w:div>
    <w:div w:id="1817531910">
      <w:bodyDiv w:val="1"/>
      <w:marLeft w:val="0"/>
      <w:marRight w:val="0"/>
      <w:marTop w:val="0"/>
      <w:marBottom w:val="0"/>
      <w:divBdr>
        <w:top w:val="none" w:sz="0" w:space="0" w:color="auto"/>
        <w:left w:val="none" w:sz="0" w:space="0" w:color="auto"/>
        <w:bottom w:val="none" w:sz="0" w:space="0" w:color="auto"/>
        <w:right w:val="none" w:sz="0" w:space="0" w:color="auto"/>
      </w:divBdr>
    </w:div>
    <w:div w:id="1818380704">
      <w:bodyDiv w:val="1"/>
      <w:marLeft w:val="0"/>
      <w:marRight w:val="0"/>
      <w:marTop w:val="0"/>
      <w:marBottom w:val="0"/>
      <w:divBdr>
        <w:top w:val="none" w:sz="0" w:space="0" w:color="auto"/>
        <w:left w:val="none" w:sz="0" w:space="0" w:color="auto"/>
        <w:bottom w:val="none" w:sz="0" w:space="0" w:color="auto"/>
        <w:right w:val="none" w:sz="0" w:space="0" w:color="auto"/>
      </w:divBdr>
      <w:divsChild>
        <w:div w:id="115178207">
          <w:marLeft w:val="0"/>
          <w:marRight w:val="0"/>
          <w:marTop w:val="0"/>
          <w:marBottom w:val="0"/>
          <w:divBdr>
            <w:top w:val="none" w:sz="0" w:space="0" w:color="auto"/>
            <w:left w:val="none" w:sz="0" w:space="0" w:color="auto"/>
            <w:bottom w:val="none" w:sz="0" w:space="0" w:color="auto"/>
            <w:right w:val="none" w:sz="0" w:space="0" w:color="auto"/>
          </w:divBdr>
          <w:divsChild>
            <w:div w:id="716660603">
              <w:marLeft w:val="0"/>
              <w:marRight w:val="0"/>
              <w:marTop w:val="0"/>
              <w:marBottom w:val="0"/>
              <w:divBdr>
                <w:top w:val="none" w:sz="0" w:space="0" w:color="auto"/>
                <w:left w:val="none" w:sz="0" w:space="0" w:color="auto"/>
                <w:bottom w:val="none" w:sz="0" w:space="0" w:color="auto"/>
                <w:right w:val="none" w:sz="0" w:space="0" w:color="auto"/>
              </w:divBdr>
              <w:divsChild>
                <w:div w:id="66271927">
                  <w:marLeft w:val="0"/>
                  <w:marRight w:val="0"/>
                  <w:marTop w:val="0"/>
                  <w:marBottom w:val="0"/>
                  <w:divBdr>
                    <w:top w:val="none" w:sz="0" w:space="0" w:color="auto"/>
                    <w:left w:val="none" w:sz="0" w:space="0" w:color="auto"/>
                    <w:bottom w:val="none" w:sz="0" w:space="0" w:color="auto"/>
                    <w:right w:val="none" w:sz="0" w:space="0" w:color="auto"/>
                  </w:divBdr>
                  <w:divsChild>
                    <w:div w:id="3094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2605">
      <w:bodyDiv w:val="1"/>
      <w:marLeft w:val="0"/>
      <w:marRight w:val="0"/>
      <w:marTop w:val="0"/>
      <w:marBottom w:val="0"/>
      <w:divBdr>
        <w:top w:val="none" w:sz="0" w:space="0" w:color="auto"/>
        <w:left w:val="none" w:sz="0" w:space="0" w:color="auto"/>
        <w:bottom w:val="none" w:sz="0" w:space="0" w:color="auto"/>
        <w:right w:val="none" w:sz="0" w:space="0" w:color="auto"/>
      </w:divBdr>
    </w:div>
    <w:div w:id="1833520087">
      <w:bodyDiv w:val="1"/>
      <w:marLeft w:val="0"/>
      <w:marRight w:val="0"/>
      <w:marTop w:val="0"/>
      <w:marBottom w:val="0"/>
      <w:divBdr>
        <w:top w:val="none" w:sz="0" w:space="0" w:color="auto"/>
        <w:left w:val="none" w:sz="0" w:space="0" w:color="auto"/>
        <w:bottom w:val="none" w:sz="0" w:space="0" w:color="auto"/>
        <w:right w:val="none" w:sz="0" w:space="0" w:color="auto"/>
      </w:divBdr>
      <w:divsChild>
        <w:div w:id="1921212805">
          <w:marLeft w:val="0"/>
          <w:marRight w:val="0"/>
          <w:marTop w:val="0"/>
          <w:marBottom w:val="0"/>
          <w:divBdr>
            <w:top w:val="none" w:sz="0" w:space="0" w:color="auto"/>
            <w:left w:val="none" w:sz="0" w:space="0" w:color="auto"/>
            <w:bottom w:val="none" w:sz="0" w:space="0" w:color="auto"/>
            <w:right w:val="none" w:sz="0" w:space="0" w:color="auto"/>
          </w:divBdr>
        </w:div>
        <w:div w:id="1383486179">
          <w:marLeft w:val="0"/>
          <w:marRight w:val="0"/>
          <w:marTop w:val="0"/>
          <w:marBottom w:val="0"/>
          <w:divBdr>
            <w:top w:val="none" w:sz="0" w:space="0" w:color="auto"/>
            <w:left w:val="none" w:sz="0" w:space="0" w:color="auto"/>
            <w:bottom w:val="none" w:sz="0" w:space="0" w:color="auto"/>
            <w:right w:val="none" w:sz="0" w:space="0" w:color="auto"/>
          </w:divBdr>
        </w:div>
      </w:divsChild>
    </w:div>
    <w:div w:id="1835683567">
      <w:bodyDiv w:val="1"/>
      <w:marLeft w:val="0"/>
      <w:marRight w:val="0"/>
      <w:marTop w:val="0"/>
      <w:marBottom w:val="0"/>
      <w:divBdr>
        <w:top w:val="none" w:sz="0" w:space="0" w:color="auto"/>
        <w:left w:val="none" w:sz="0" w:space="0" w:color="auto"/>
        <w:bottom w:val="none" w:sz="0" w:space="0" w:color="auto"/>
        <w:right w:val="none" w:sz="0" w:space="0" w:color="auto"/>
      </w:divBdr>
    </w:div>
    <w:div w:id="1836608281">
      <w:bodyDiv w:val="1"/>
      <w:marLeft w:val="0"/>
      <w:marRight w:val="0"/>
      <w:marTop w:val="0"/>
      <w:marBottom w:val="0"/>
      <w:divBdr>
        <w:top w:val="none" w:sz="0" w:space="0" w:color="auto"/>
        <w:left w:val="none" w:sz="0" w:space="0" w:color="auto"/>
        <w:bottom w:val="none" w:sz="0" w:space="0" w:color="auto"/>
        <w:right w:val="none" w:sz="0" w:space="0" w:color="auto"/>
      </w:divBdr>
    </w:div>
    <w:div w:id="1844277017">
      <w:bodyDiv w:val="1"/>
      <w:marLeft w:val="0"/>
      <w:marRight w:val="0"/>
      <w:marTop w:val="0"/>
      <w:marBottom w:val="0"/>
      <w:divBdr>
        <w:top w:val="none" w:sz="0" w:space="0" w:color="auto"/>
        <w:left w:val="none" w:sz="0" w:space="0" w:color="auto"/>
        <w:bottom w:val="none" w:sz="0" w:space="0" w:color="auto"/>
        <w:right w:val="none" w:sz="0" w:space="0" w:color="auto"/>
      </w:divBdr>
    </w:div>
    <w:div w:id="1846286010">
      <w:bodyDiv w:val="1"/>
      <w:marLeft w:val="0"/>
      <w:marRight w:val="0"/>
      <w:marTop w:val="0"/>
      <w:marBottom w:val="0"/>
      <w:divBdr>
        <w:top w:val="none" w:sz="0" w:space="0" w:color="auto"/>
        <w:left w:val="none" w:sz="0" w:space="0" w:color="auto"/>
        <w:bottom w:val="none" w:sz="0" w:space="0" w:color="auto"/>
        <w:right w:val="none" w:sz="0" w:space="0" w:color="auto"/>
      </w:divBdr>
    </w:div>
    <w:div w:id="1852521277">
      <w:bodyDiv w:val="1"/>
      <w:marLeft w:val="0"/>
      <w:marRight w:val="0"/>
      <w:marTop w:val="0"/>
      <w:marBottom w:val="0"/>
      <w:divBdr>
        <w:top w:val="none" w:sz="0" w:space="0" w:color="auto"/>
        <w:left w:val="none" w:sz="0" w:space="0" w:color="auto"/>
        <w:bottom w:val="none" w:sz="0" w:space="0" w:color="auto"/>
        <w:right w:val="none" w:sz="0" w:space="0" w:color="auto"/>
      </w:divBdr>
    </w:div>
    <w:div w:id="1860656338">
      <w:bodyDiv w:val="1"/>
      <w:marLeft w:val="0"/>
      <w:marRight w:val="0"/>
      <w:marTop w:val="0"/>
      <w:marBottom w:val="0"/>
      <w:divBdr>
        <w:top w:val="none" w:sz="0" w:space="0" w:color="auto"/>
        <w:left w:val="none" w:sz="0" w:space="0" w:color="auto"/>
        <w:bottom w:val="none" w:sz="0" w:space="0" w:color="auto"/>
        <w:right w:val="none" w:sz="0" w:space="0" w:color="auto"/>
      </w:divBdr>
    </w:div>
    <w:div w:id="1862932643">
      <w:bodyDiv w:val="1"/>
      <w:marLeft w:val="0"/>
      <w:marRight w:val="0"/>
      <w:marTop w:val="0"/>
      <w:marBottom w:val="0"/>
      <w:divBdr>
        <w:top w:val="none" w:sz="0" w:space="0" w:color="auto"/>
        <w:left w:val="none" w:sz="0" w:space="0" w:color="auto"/>
        <w:bottom w:val="none" w:sz="0" w:space="0" w:color="auto"/>
        <w:right w:val="none" w:sz="0" w:space="0" w:color="auto"/>
      </w:divBdr>
    </w:div>
    <w:div w:id="1865439982">
      <w:bodyDiv w:val="1"/>
      <w:marLeft w:val="0"/>
      <w:marRight w:val="0"/>
      <w:marTop w:val="0"/>
      <w:marBottom w:val="0"/>
      <w:divBdr>
        <w:top w:val="none" w:sz="0" w:space="0" w:color="auto"/>
        <w:left w:val="none" w:sz="0" w:space="0" w:color="auto"/>
        <w:bottom w:val="none" w:sz="0" w:space="0" w:color="auto"/>
        <w:right w:val="none" w:sz="0" w:space="0" w:color="auto"/>
      </w:divBdr>
    </w:div>
    <w:div w:id="1877425206">
      <w:bodyDiv w:val="1"/>
      <w:marLeft w:val="0"/>
      <w:marRight w:val="0"/>
      <w:marTop w:val="0"/>
      <w:marBottom w:val="0"/>
      <w:divBdr>
        <w:top w:val="none" w:sz="0" w:space="0" w:color="auto"/>
        <w:left w:val="none" w:sz="0" w:space="0" w:color="auto"/>
        <w:bottom w:val="none" w:sz="0" w:space="0" w:color="auto"/>
        <w:right w:val="none" w:sz="0" w:space="0" w:color="auto"/>
      </w:divBdr>
    </w:div>
    <w:div w:id="1880119868">
      <w:bodyDiv w:val="1"/>
      <w:marLeft w:val="0"/>
      <w:marRight w:val="0"/>
      <w:marTop w:val="0"/>
      <w:marBottom w:val="0"/>
      <w:divBdr>
        <w:top w:val="none" w:sz="0" w:space="0" w:color="auto"/>
        <w:left w:val="none" w:sz="0" w:space="0" w:color="auto"/>
        <w:bottom w:val="none" w:sz="0" w:space="0" w:color="auto"/>
        <w:right w:val="none" w:sz="0" w:space="0" w:color="auto"/>
      </w:divBdr>
    </w:div>
    <w:div w:id="1889996676">
      <w:bodyDiv w:val="1"/>
      <w:marLeft w:val="0"/>
      <w:marRight w:val="0"/>
      <w:marTop w:val="0"/>
      <w:marBottom w:val="0"/>
      <w:divBdr>
        <w:top w:val="none" w:sz="0" w:space="0" w:color="auto"/>
        <w:left w:val="none" w:sz="0" w:space="0" w:color="auto"/>
        <w:bottom w:val="none" w:sz="0" w:space="0" w:color="auto"/>
        <w:right w:val="none" w:sz="0" w:space="0" w:color="auto"/>
      </w:divBdr>
    </w:div>
    <w:div w:id="1891728539">
      <w:bodyDiv w:val="1"/>
      <w:marLeft w:val="0"/>
      <w:marRight w:val="0"/>
      <w:marTop w:val="0"/>
      <w:marBottom w:val="0"/>
      <w:divBdr>
        <w:top w:val="none" w:sz="0" w:space="0" w:color="auto"/>
        <w:left w:val="none" w:sz="0" w:space="0" w:color="auto"/>
        <w:bottom w:val="none" w:sz="0" w:space="0" w:color="auto"/>
        <w:right w:val="none" w:sz="0" w:space="0" w:color="auto"/>
      </w:divBdr>
    </w:div>
    <w:div w:id="1906716963">
      <w:bodyDiv w:val="1"/>
      <w:marLeft w:val="0"/>
      <w:marRight w:val="0"/>
      <w:marTop w:val="0"/>
      <w:marBottom w:val="0"/>
      <w:divBdr>
        <w:top w:val="none" w:sz="0" w:space="0" w:color="auto"/>
        <w:left w:val="none" w:sz="0" w:space="0" w:color="auto"/>
        <w:bottom w:val="none" w:sz="0" w:space="0" w:color="auto"/>
        <w:right w:val="none" w:sz="0" w:space="0" w:color="auto"/>
      </w:divBdr>
    </w:div>
    <w:div w:id="1910190442">
      <w:bodyDiv w:val="1"/>
      <w:marLeft w:val="0"/>
      <w:marRight w:val="0"/>
      <w:marTop w:val="0"/>
      <w:marBottom w:val="0"/>
      <w:divBdr>
        <w:top w:val="none" w:sz="0" w:space="0" w:color="auto"/>
        <w:left w:val="none" w:sz="0" w:space="0" w:color="auto"/>
        <w:bottom w:val="none" w:sz="0" w:space="0" w:color="auto"/>
        <w:right w:val="none" w:sz="0" w:space="0" w:color="auto"/>
      </w:divBdr>
    </w:div>
    <w:div w:id="1910576479">
      <w:bodyDiv w:val="1"/>
      <w:marLeft w:val="0"/>
      <w:marRight w:val="0"/>
      <w:marTop w:val="0"/>
      <w:marBottom w:val="0"/>
      <w:divBdr>
        <w:top w:val="none" w:sz="0" w:space="0" w:color="auto"/>
        <w:left w:val="none" w:sz="0" w:space="0" w:color="auto"/>
        <w:bottom w:val="none" w:sz="0" w:space="0" w:color="auto"/>
        <w:right w:val="none" w:sz="0" w:space="0" w:color="auto"/>
      </w:divBdr>
    </w:div>
    <w:div w:id="1925413598">
      <w:bodyDiv w:val="1"/>
      <w:marLeft w:val="0"/>
      <w:marRight w:val="0"/>
      <w:marTop w:val="0"/>
      <w:marBottom w:val="0"/>
      <w:divBdr>
        <w:top w:val="none" w:sz="0" w:space="0" w:color="auto"/>
        <w:left w:val="none" w:sz="0" w:space="0" w:color="auto"/>
        <w:bottom w:val="none" w:sz="0" w:space="0" w:color="auto"/>
        <w:right w:val="none" w:sz="0" w:space="0" w:color="auto"/>
      </w:divBdr>
    </w:div>
    <w:div w:id="1942563353">
      <w:bodyDiv w:val="1"/>
      <w:marLeft w:val="0"/>
      <w:marRight w:val="0"/>
      <w:marTop w:val="0"/>
      <w:marBottom w:val="0"/>
      <w:divBdr>
        <w:top w:val="none" w:sz="0" w:space="0" w:color="auto"/>
        <w:left w:val="none" w:sz="0" w:space="0" w:color="auto"/>
        <w:bottom w:val="none" w:sz="0" w:space="0" w:color="auto"/>
        <w:right w:val="none" w:sz="0" w:space="0" w:color="auto"/>
      </w:divBdr>
    </w:div>
    <w:div w:id="1983803154">
      <w:bodyDiv w:val="1"/>
      <w:marLeft w:val="0"/>
      <w:marRight w:val="0"/>
      <w:marTop w:val="0"/>
      <w:marBottom w:val="0"/>
      <w:divBdr>
        <w:top w:val="none" w:sz="0" w:space="0" w:color="auto"/>
        <w:left w:val="none" w:sz="0" w:space="0" w:color="auto"/>
        <w:bottom w:val="none" w:sz="0" w:space="0" w:color="auto"/>
        <w:right w:val="none" w:sz="0" w:space="0" w:color="auto"/>
      </w:divBdr>
    </w:div>
    <w:div w:id="1984265192">
      <w:bodyDiv w:val="1"/>
      <w:marLeft w:val="0"/>
      <w:marRight w:val="0"/>
      <w:marTop w:val="0"/>
      <w:marBottom w:val="0"/>
      <w:divBdr>
        <w:top w:val="none" w:sz="0" w:space="0" w:color="auto"/>
        <w:left w:val="none" w:sz="0" w:space="0" w:color="auto"/>
        <w:bottom w:val="none" w:sz="0" w:space="0" w:color="auto"/>
        <w:right w:val="none" w:sz="0" w:space="0" w:color="auto"/>
      </w:divBdr>
    </w:div>
    <w:div w:id="1993097054">
      <w:bodyDiv w:val="1"/>
      <w:marLeft w:val="0"/>
      <w:marRight w:val="0"/>
      <w:marTop w:val="0"/>
      <w:marBottom w:val="0"/>
      <w:divBdr>
        <w:top w:val="none" w:sz="0" w:space="0" w:color="auto"/>
        <w:left w:val="none" w:sz="0" w:space="0" w:color="auto"/>
        <w:bottom w:val="none" w:sz="0" w:space="0" w:color="auto"/>
        <w:right w:val="none" w:sz="0" w:space="0" w:color="auto"/>
      </w:divBdr>
    </w:div>
    <w:div w:id="1994019247">
      <w:bodyDiv w:val="1"/>
      <w:marLeft w:val="0"/>
      <w:marRight w:val="0"/>
      <w:marTop w:val="0"/>
      <w:marBottom w:val="0"/>
      <w:divBdr>
        <w:top w:val="none" w:sz="0" w:space="0" w:color="auto"/>
        <w:left w:val="none" w:sz="0" w:space="0" w:color="auto"/>
        <w:bottom w:val="none" w:sz="0" w:space="0" w:color="auto"/>
        <w:right w:val="none" w:sz="0" w:space="0" w:color="auto"/>
      </w:divBdr>
    </w:div>
    <w:div w:id="1999993130">
      <w:bodyDiv w:val="1"/>
      <w:marLeft w:val="0"/>
      <w:marRight w:val="0"/>
      <w:marTop w:val="0"/>
      <w:marBottom w:val="0"/>
      <w:divBdr>
        <w:top w:val="none" w:sz="0" w:space="0" w:color="auto"/>
        <w:left w:val="none" w:sz="0" w:space="0" w:color="auto"/>
        <w:bottom w:val="none" w:sz="0" w:space="0" w:color="auto"/>
        <w:right w:val="none" w:sz="0" w:space="0" w:color="auto"/>
      </w:divBdr>
    </w:div>
    <w:div w:id="2039769494">
      <w:bodyDiv w:val="1"/>
      <w:marLeft w:val="0"/>
      <w:marRight w:val="0"/>
      <w:marTop w:val="0"/>
      <w:marBottom w:val="0"/>
      <w:divBdr>
        <w:top w:val="none" w:sz="0" w:space="0" w:color="auto"/>
        <w:left w:val="none" w:sz="0" w:space="0" w:color="auto"/>
        <w:bottom w:val="none" w:sz="0" w:space="0" w:color="auto"/>
        <w:right w:val="none" w:sz="0" w:space="0" w:color="auto"/>
      </w:divBdr>
    </w:div>
    <w:div w:id="2049253254">
      <w:bodyDiv w:val="1"/>
      <w:marLeft w:val="0"/>
      <w:marRight w:val="0"/>
      <w:marTop w:val="0"/>
      <w:marBottom w:val="0"/>
      <w:divBdr>
        <w:top w:val="none" w:sz="0" w:space="0" w:color="auto"/>
        <w:left w:val="none" w:sz="0" w:space="0" w:color="auto"/>
        <w:bottom w:val="none" w:sz="0" w:space="0" w:color="auto"/>
        <w:right w:val="none" w:sz="0" w:space="0" w:color="auto"/>
      </w:divBdr>
    </w:div>
    <w:div w:id="2061785524">
      <w:bodyDiv w:val="1"/>
      <w:marLeft w:val="0"/>
      <w:marRight w:val="0"/>
      <w:marTop w:val="0"/>
      <w:marBottom w:val="0"/>
      <w:divBdr>
        <w:top w:val="none" w:sz="0" w:space="0" w:color="auto"/>
        <w:left w:val="none" w:sz="0" w:space="0" w:color="auto"/>
        <w:bottom w:val="none" w:sz="0" w:space="0" w:color="auto"/>
        <w:right w:val="none" w:sz="0" w:space="0" w:color="auto"/>
      </w:divBdr>
    </w:div>
    <w:div w:id="2068721112">
      <w:bodyDiv w:val="1"/>
      <w:marLeft w:val="0"/>
      <w:marRight w:val="0"/>
      <w:marTop w:val="0"/>
      <w:marBottom w:val="0"/>
      <w:divBdr>
        <w:top w:val="none" w:sz="0" w:space="0" w:color="auto"/>
        <w:left w:val="none" w:sz="0" w:space="0" w:color="auto"/>
        <w:bottom w:val="none" w:sz="0" w:space="0" w:color="auto"/>
        <w:right w:val="none" w:sz="0" w:space="0" w:color="auto"/>
      </w:divBdr>
    </w:div>
    <w:div w:id="2072073393">
      <w:bodyDiv w:val="1"/>
      <w:marLeft w:val="0"/>
      <w:marRight w:val="0"/>
      <w:marTop w:val="0"/>
      <w:marBottom w:val="0"/>
      <w:divBdr>
        <w:top w:val="none" w:sz="0" w:space="0" w:color="auto"/>
        <w:left w:val="none" w:sz="0" w:space="0" w:color="auto"/>
        <w:bottom w:val="none" w:sz="0" w:space="0" w:color="auto"/>
        <w:right w:val="none" w:sz="0" w:space="0" w:color="auto"/>
      </w:divBdr>
    </w:div>
    <w:div w:id="2083989627">
      <w:bodyDiv w:val="1"/>
      <w:marLeft w:val="0"/>
      <w:marRight w:val="0"/>
      <w:marTop w:val="0"/>
      <w:marBottom w:val="0"/>
      <w:divBdr>
        <w:top w:val="none" w:sz="0" w:space="0" w:color="auto"/>
        <w:left w:val="none" w:sz="0" w:space="0" w:color="auto"/>
        <w:bottom w:val="none" w:sz="0" w:space="0" w:color="auto"/>
        <w:right w:val="none" w:sz="0" w:space="0" w:color="auto"/>
      </w:divBdr>
    </w:div>
    <w:div w:id="2110738435">
      <w:bodyDiv w:val="1"/>
      <w:marLeft w:val="0"/>
      <w:marRight w:val="0"/>
      <w:marTop w:val="0"/>
      <w:marBottom w:val="0"/>
      <w:divBdr>
        <w:top w:val="none" w:sz="0" w:space="0" w:color="auto"/>
        <w:left w:val="none" w:sz="0" w:space="0" w:color="auto"/>
        <w:bottom w:val="none" w:sz="0" w:space="0" w:color="auto"/>
        <w:right w:val="none" w:sz="0" w:space="0" w:color="auto"/>
      </w:divBdr>
    </w:div>
    <w:div w:id="2131313242">
      <w:bodyDiv w:val="1"/>
      <w:marLeft w:val="0"/>
      <w:marRight w:val="0"/>
      <w:marTop w:val="0"/>
      <w:marBottom w:val="0"/>
      <w:divBdr>
        <w:top w:val="none" w:sz="0" w:space="0" w:color="auto"/>
        <w:left w:val="none" w:sz="0" w:space="0" w:color="auto"/>
        <w:bottom w:val="none" w:sz="0" w:space="0" w:color="auto"/>
        <w:right w:val="none" w:sz="0" w:space="0" w:color="auto"/>
      </w:divBdr>
    </w:div>
    <w:div w:id="213833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AD1F07-6580-4F16-98E2-B3777452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13190</Words>
  <Characters>75189</Characters>
  <Application>Microsoft Office Word</Application>
  <DocSecurity>0</DocSecurity>
  <Lines>626</Lines>
  <Paragraphs>176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Yliopisto</Company>
  <LinksUpToDate>false</LinksUpToDate>
  <CharactersWithSpaces>88203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Mäkelä</dc:creator>
  <cp:keywords/>
  <dc:description/>
  <cp:lastModifiedBy>user</cp:lastModifiedBy>
  <cp:revision>3</cp:revision>
  <cp:lastPrinted>2021-01-08T10:16:00Z</cp:lastPrinted>
  <dcterms:created xsi:type="dcterms:W3CDTF">2021-03-19T10:40:00Z</dcterms:created>
  <dcterms:modified xsi:type="dcterms:W3CDTF">2021-03-19T10:40:00Z</dcterms:modified>
</cp:coreProperties>
</file>