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E3EE" w14:textId="6DD22DD4" w:rsidR="00F46EC8" w:rsidRDefault="002B77F9" w:rsidP="002B77F9">
      <w:pPr>
        <w:pStyle w:val="NoSpacing"/>
        <w:jc w:val="center"/>
        <w:rPr>
          <w:b/>
          <w:u w:val="single"/>
        </w:rPr>
      </w:pPr>
      <w:r>
        <w:rPr>
          <w:b/>
          <w:u w:val="single"/>
        </w:rPr>
        <w:t>UKCLA Blogpost</w:t>
      </w:r>
    </w:p>
    <w:p w14:paraId="3C9016E0" w14:textId="77777777" w:rsidR="002B77F9" w:rsidRDefault="002B77F9" w:rsidP="002B77F9">
      <w:pPr>
        <w:pStyle w:val="NoSpacing"/>
        <w:jc w:val="center"/>
        <w:rPr>
          <w:b/>
          <w:u w:val="single"/>
        </w:rPr>
      </w:pPr>
      <w:r>
        <w:rPr>
          <w:b/>
          <w:u w:val="single"/>
        </w:rPr>
        <w:t>Celebrities, Social Media, and New Sites of Political Constitutional Accountability</w:t>
      </w:r>
    </w:p>
    <w:p w14:paraId="7ECA5B20" w14:textId="77777777" w:rsidR="002B77F9" w:rsidRDefault="002B77F9" w:rsidP="002B77F9">
      <w:pPr>
        <w:pStyle w:val="NoSpacing"/>
        <w:jc w:val="center"/>
        <w:rPr>
          <w:b/>
          <w:u w:val="single"/>
        </w:rPr>
      </w:pPr>
    </w:p>
    <w:p w14:paraId="3416CCF7" w14:textId="3967C7D8" w:rsidR="009B0346" w:rsidRDefault="00E5163F" w:rsidP="00023BDA">
      <w:pPr>
        <w:pStyle w:val="NoSpacing"/>
        <w:jc w:val="both"/>
      </w:pPr>
      <w:r>
        <w:t xml:space="preserve">Over the course of the Covid-19 pandemic, Manchester United footballer </w:t>
      </w:r>
      <w:r w:rsidRPr="00E5163F">
        <w:t xml:space="preserve">Marcus </w:t>
      </w:r>
      <w:proofErr w:type="spellStart"/>
      <w:r w:rsidRPr="00E5163F">
        <w:t>Rashford</w:t>
      </w:r>
      <w:proofErr w:type="spellEnd"/>
      <w:r>
        <w:t xml:space="preserve"> has been credited with being </w:t>
      </w:r>
      <w:hyperlink r:id="rId8" w:history="1">
        <w:r w:rsidR="0024622C">
          <w:rPr>
            <w:rStyle w:val="Hyperlink"/>
          </w:rPr>
          <w:t>instrumental in securing a series of</w:t>
        </w:r>
        <w:r w:rsidRPr="00E5163F">
          <w:rPr>
            <w:rStyle w:val="Hyperlink"/>
          </w:rPr>
          <w:t xml:space="preserve"> government </w:t>
        </w:r>
        <w:proofErr w:type="spellStart"/>
        <w:r w:rsidRPr="00E5163F">
          <w:rPr>
            <w:rStyle w:val="Hyperlink"/>
          </w:rPr>
          <w:t>u-turns</w:t>
        </w:r>
        <w:proofErr w:type="spellEnd"/>
      </w:hyperlink>
      <w:r>
        <w:t xml:space="preserve"> </w:t>
      </w:r>
      <w:r w:rsidR="00D4576A">
        <w:t>on free school meals</w:t>
      </w:r>
      <w:r>
        <w:t>. Although</w:t>
      </w:r>
      <w:r w:rsidR="00023BDA">
        <w:t xml:space="preserve"> </w:t>
      </w:r>
      <w:proofErr w:type="spellStart"/>
      <w:r w:rsidR="00D4576A">
        <w:t>Rashford’s</w:t>
      </w:r>
      <w:proofErr w:type="spellEnd"/>
      <w:r w:rsidR="00D4576A">
        <w:t xml:space="preserve"> campaign</w:t>
      </w:r>
      <w:r w:rsidR="0087060D">
        <w:t xml:space="preserve"> has been frequently discussed</w:t>
      </w:r>
      <w:r w:rsidR="00D4576A">
        <w:t xml:space="preserve"> in the </w:t>
      </w:r>
      <w:hyperlink r:id="rId9" w:history="1">
        <w:r w:rsidR="00D4576A" w:rsidRPr="00D4576A">
          <w:rPr>
            <w:rStyle w:val="Hyperlink"/>
          </w:rPr>
          <w:t>traditional</w:t>
        </w:r>
      </w:hyperlink>
      <w:r w:rsidR="00D4576A">
        <w:t xml:space="preserve"> </w:t>
      </w:r>
      <w:hyperlink r:id="rId10" w:history="1">
        <w:r w:rsidR="00D4576A" w:rsidRPr="00D4576A">
          <w:rPr>
            <w:rStyle w:val="Hyperlink"/>
          </w:rPr>
          <w:t>media</w:t>
        </w:r>
      </w:hyperlink>
      <w:r w:rsidR="00D4576A">
        <w:t xml:space="preserve"> </w:t>
      </w:r>
      <w:r w:rsidR="0087060D">
        <w:t xml:space="preserve">and in </w:t>
      </w:r>
      <w:hyperlink r:id="rId11" w:history="1">
        <w:r w:rsidR="0087060D" w:rsidRPr="0087060D">
          <w:rPr>
            <w:rStyle w:val="Hyperlink"/>
          </w:rPr>
          <w:t>Parliament</w:t>
        </w:r>
      </w:hyperlink>
      <w:r w:rsidR="00023BDA">
        <w:t xml:space="preserve">, </w:t>
      </w:r>
      <w:proofErr w:type="spellStart"/>
      <w:r w:rsidR="00023BDA">
        <w:t>Rashford</w:t>
      </w:r>
      <w:proofErr w:type="spellEnd"/>
      <w:r w:rsidR="00023BDA">
        <w:t xml:space="preserve"> has also repeatedly turned to social media not only to campaign but to engage in public </w:t>
      </w:r>
      <w:r w:rsidR="00CB4960">
        <w:t>exchanges</w:t>
      </w:r>
      <w:r w:rsidR="00023BDA">
        <w:t xml:space="preserve"> with political actors including </w:t>
      </w:r>
      <w:hyperlink r:id="rId12" w:history="1">
        <w:r w:rsidR="00023BDA" w:rsidRPr="0024622C">
          <w:rPr>
            <w:rStyle w:val="Hyperlink"/>
          </w:rPr>
          <w:t>the Prime Minister</w:t>
        </w:r>
      </w:hyperlink>
      <w:r w:rsidR="00023BDA">
        <w:t>. This raises important questi</w:t>
      </w:r>
      <w:r w:rsidR="00D126A6">
        <w:t>ons about the role of both high-</w:t>
      </w:r>
      <w:r w:rsidR="00023BDA">
        <w:t>profile</w:t>
      </w:r>
      <w:r w:rsidR="00D126A6">
        <w:t xml:space="preserve"> private</w:t>
      </w:r>
      <w:r w:rsidR="00023BDA">
        <w:t xml:space="preserve"> individuals and</w:t>
      </w:r>
      <w:r w:rsidR="009B0346">
        <w:t xml:space="preserve"> of</w:t>
      </w:r>
      <w:r w:rsidR="00023BDA">
        <w:t xml:space="preserve"> social media as</w:t>
      </w:r>
      <w:r w:rsidR="00D126A6">
        <w:t xml:space="preserve"> emerg</w:t>
      </w:r>
      <w:r w:rsidR="007C478D">
        <w:t>ing</w:t>
      </w:r>
      <w:r w:rsidR="00197302">
        <w:t xml:space="preserve"> sites of constitutional</w:t>
      </w:r>
      <w:r w:rsidR="00023BDA">
        <w:t xml:space="preserve"> accountability within the UK’s political constitution.</w:t>
      </w:r>
      <w:r w:rsidR="009B0346">
        <w:t xml:space="preserve"> </w:t>
      </w:r>
    </w:p>
    <w:p w14:paraId="69C200C3" w14:textId="77777777" w:rsidR="009B0346" w:rsidRDefault="009B0346" w:rsidP="00023BDA">
      <w:pPr>
        <w:pStyle w:val="NoSpacing"/>
        <w:jc w:val="both"/>
      </w:pPr>
    </w:p>
    <w:p w14:paraId="3AFE0106" w14:textId="4E604602" w:rsidR="00FC691C" w:rsidRDefault="00335DA4" w:rsidP="00FC691C">
      <w:pPr>
        <w:pStyle w:val="NoSpacing"/>
        <w:jc w:val="both"/>
        <w:rPr>
          <w:u w:val="single"/>
        </w:rPr>
      </w:pPr>
      <w:r>
        <w:rPr>
          <w:u w:val="single"/>
        </w:rPr>
        <w:t>H</w:t>
      </w:r>
      <w:r w:rsidR="00FC691C">
        <w:rPr>
          <w:u w:val="single"/>
        </w:rPr>
        <w:t>igh-profile private individual</w:t>
      </w:r>
      <w:r>
        <w:rPr>
          <w:u w:val="single"/>
        </w:rPr>
        <w:t xml:space="preserve"> exercising public scrutiny functions</w:t>
      </w:r>
    </w:p>
    <w:p w14:paraId="3D7A06EA" w14:textId="77777777" w:rsidR="00FC691C" w:rsidRDefault="00FC691C" w:rsidP="00FC691C">
      <w:pPr>
        <w:pStyle w:val="NoSpacing"/>
        <w:jc w:val="both"/>
        <w:rPr>
          <w:u w:val="single"/>
        </w:rPr>
      </w:pPr>
    </w:p>
    <w:p w14:paraId="7FFCD5DE" w14:textId="207E9FAE" w:rsidR="00C8389E" w:rsidRDefault="00A31E07" w:rsidP="00FC691C">
      <w:pPr>
        <w:pStyle w:val="NoSpacing"/>
        <w:jc w:val="both"/>
      </w:pPr>
      <w:r>
        <w:t>Clearly</w:t>
      </w:r>
      <w:r w:rsidR="00637B7F">
        <w:t xml:space="preserve"> </w:t>
      </w:r>
      <w:proofErr w:type="spellStart"/>
      <w:r w:rsidR="00637B7F">
        <w:t>Rashford’</w:t>
      </w:r>
      <w:r w:rsidR="00D51C8B">
        <w:t>s</w:t>
      </w:r>
      <w:proofErr w:type="spellEnd"/>
      <w:r w:rsidR="00D51C8B">
        <w:t xml:space="preserve"> success</w:t>
      </w:r>
      <w:r w:rsidR="00637B7F">
        <w:t xml:space="preserve"> cannot be used as conclusive evidence that celebrities are consistently able, when they </w:t>
      </w:r>
      <w:r>
        <w:t>so desire</w:t>
      </w:r>
      <w:r w:rsidR="00637B7F">
        <w:t xml:space="preserve">, to hold Government to account. </w:t>
      </w:r>
      <w:hyperlink r:id="rId13" w:history="1">
        <w:r w:rsidR="00637B7F">
          <w:rPr>
            <w:rStyle w:val="Hyperlink"/>
          </w:rPr>
          <w:t>V</w:t>
        </w:r>
        <w:r w:rsidR="005D1309" w:rsidRPr="005D1309">
          <w:rPr>
            <w:rStyle w:val="Hyperlink"/>
          </w:rPr>
          <w:t>arious c</w:t>
        </w:r>
        <w:r w:rsidR="008F70CB" w:rsidRPr="005D1309">
          <w:rPr>
            <w:rStyle w:val="Hyperlink"/>
          </w:rPr>
          <w:t>elebrities</w:t>
        </w:r>
      </w:hyperlink>
      <w:r w:rsidR="005D1309">
        <w:t xml:space="preserve"> have</w:t>
      </w:r>
      <w:r w:rsidR="00752CC8">
        <w:t xml:space="preserve"> publicly</w:t>
      </w:r>
      <w:r w:rsidR="005D1309">
        <w:t xml:space="preserve"> </w:t>
      </w:r>
      <w:r w:rsidR="00752CC8">
        <w:t xml:space="preserve">commented on </w:t>
      </w:r>
      <w:r w:rsidR="005D1309">
        <w:t>political issues, both off and online, with no</w:t>
      </w:r>
      <w:r w:rsidR="00521244">
        <w:t xml:space="preserve"> real suggestion that they are</w:t>
      </w:r>
      <w:r w:rsidR="005D1309">
        <w:t xml:space="preserve"> exercising a</w:t>
      </w:r>
      <w:r w:rsidR="002A4F42">
        <w:t xml:space="preserve"> </w:t>
      </w:r>
      <w:r w:rsidR="00637B7F">
        <w:t xml:space="preserve">public scrutiny function. </w:t>
      </w:r>
    </w:p>
    <w:p w14:paraId="681B0D7F" w14:textId="77777777" w:rsidR="00C8389E" w:rsidRDefault="00C8389E" w:rsidP="00FC691C">
      <w:pPr>
        <w:pStyle w:val="NoSpacing"/>
        <w:jc w:val="both"/>
      </w:pPr>
    </w:p>
    <w:p w14:paraId="0D6820A5" w14:textId="58D10B97" w:rsidR="00FC691C" w:rsidRDefault="00637B7F" w:rsidP="00FC691C">
      <w:pPr>
        <w:pStyle w:val="NoSpacing"/>
        <w:jc w:val="both"/>
      </w:pPr>
      <w:r>
        <w:t xml:space="preserve">Nevertheless, </w:t>
      </w:r>
      <w:r w:rsidR="008F70CB">
        <w:t xml:space="preserve">the </w:t>
      </w:r>
      <w:proofErr w:type="spellStart"/>
      <w:r w:rsidR="008F70CB">
        <w:t>Rashford</w:t>
      </w:r>
      <w:proofErr w:type="spellEnd"/>
      <w:r w:rsidR="008F70CB">
        <w:t xml:space="preserve"> example provides a</w:t>
      </w:r>
      <w:r w:rsidR="00752CC8">
        <w:t xml:space="preserve"> </w:t>
      </w:r>
      <w:r w:rsidR="008F70CB">
        <w:t>useful case-study</w:t>
      </w:r>
      <w:r w:rsidR="00752CC8">
        <w:t xml:space="preserve"> for potential future development</w:t>
      </w:r>
      <w:r w:rsidR="0087060D">
        <w:t xml:space="preserve">s </w:t>
      </w:r>
      <w:r w:rsidR="00752CC8">
        <w:t xml:space="preserve">given the number of Government </w:t>
      </w:r>
      <w:proofErr w:type="spellStart"/>
      <w:r w:rsidR="00752CC8">
        <w:t>u-turns</w:t>
      </w:r>
      <w:proofErr w:type="spellEnd"/>
      <w:r w:rsidR="00752CC8">
        <w:t xml:space="preserve"> on </w:t>
      </w:r>
      <w:r w:rsidR="0087060D">
        <w:t>free school meals</w:t>
      </w:r>
      <w:r w:rsidR="00752CC8">
        <w:t xml:space="preserve">; the clear willingness of political actors on both sides of the House and of the </w:t>
      </w:r>
      <w:r w:rsidR="00521244">
        <w:t>traditional</w:t>
      </w:r>
      <w:r w:rsidR="00752CC8">
        <w:t xml:space="preserve"> media to name </w:t>
      </w:r>
      <w:proofErr w:type="spellStart"/>
      <w:r w:rsidR="00752CC8">
        <w:t>Rashford</w:t>
      </w:r>
      <w:proofErr w:type="spellEnd"/>
      <w:r w:rsidR="00752CC8">
        <w:t xml:space="preserve"> as a (or </w:t>
      </w:r>
      <w:r w:rsidR="00752CC8">
        <w:rPr>
          <w:i/>
        </w:rPr>
        <w:t>the</w:t>
      </w:r>
      <w:r w:rsidR="00752CC8">
        <w:t>) key player in bringing about each policy change;</w:t>
      </w:r>
      <w:r w:rsidR="001209BF">
        <w:t xml:space="preserve"> </w:t>
      </w:r>
      <w:proofErr w:type="spellStart"/>
      <w:r w:rsidR="00572CEF">
        <w:t>Rashford’s</w:t>
      </w:r>
      <w:proofErr w:type="spellEnd"/>
      <w:r w:rsidR="00572CEF">
        <w:t xml:space="preserve"> syste</w:t>
      </w:r>
      <w:r w:rsidR="0087060D">
        <w:t>matic approach to scrutinising Government policy</w:t>
      </w:r>
      <w:r w:rsidR="00FB5E80">
        <w:t>; and his success relative to ordinary members of the public.</w:t>
      </w:r>
      <w:r w:rsidR="00FC691C">
        <w:t xml:space="preserve">   </w:t>
      </w:r>
    </w:p>
    <w:p w14:paraId="56290DA2" w14:textId="77777777" w:rsidR="00C8389E" w:rsidRDefault="00C8389E" w:rsidP="00FC691C">
      <w:pPr>
        <w:pStyle w:val="NoSpacing"/>
        <w:jc w:val="both"/>
      </w:pPr>
    </w:p>
    <w:p w14:paraId="4A6A48E2" w14:textId="4BB6CFE3" w:rsidR="00FC691C" w:rsidRDefault="00FC691C" w:rsidP="00FC691C">
      <w:pPr>
        <w:pStyle w:val="NoSpacing"/>
        <w:jc w:val="both"/>
      </w:pPr>
      <w:r>
        <w:t xml:space="preserve">Both the Labour </w:t>
      </w:r>
      <w:r w:rsidR="004964F8">
        <w:t>O</w:t>
      </w:r>
      <w:r>
        <w:t xml:space="preserve">pposition and the Conservative </w:t>
      </w:r>
      <w:r w:rsidR="00D9331C">
        <w:t>G</w:t>
      </w:r>
      <w:r>
        <w:t>overnment have</w:t>
      </w:r>
      <w:r w:rsidR="00FB5E80">
        <w:t xml:space="preserve"> consistently</w:t>
      </w:r>
      <w:r>
        <w:t xml:space="preserve"> credit</w:t>
      </w:r>
      <w:r w:rsidR="00FB5E80">
        <w:t xml:space="preserve">ed </w:t>
      </w:r>
      <w:proofErr w:type="spellStart"/>
      <w:r>
        <w:t>Rashford</w:t>
      </w:r>
      <w:proofErr w:type="spellEnd"/>
      <w:r>
        <w:t xml:space="preserve"> with effecting change as regards free school meals.</w:t>
      </w:r>
      <w:r w:rsidR="00433404">
        <w:t xml:space="preserve"> The first u-turn occurred in June 2020 when</w:t>
      </w:r>
      <w:r w:rsidR="001C1449">
        <w:t xml:space="preserve"> the </w:t>
      </w:r>
      <w:hyperlink r:id="rId14" w:history="1">
        <w:r w:rsidR="001C1449" w:rsidRPr="001C1449">
          <w:rPr>
            <w:rStyle w:val="Hyperlink"/>
          </w:rPr>
          <w:t>Government announced</w:t>
        </w:r>
      </w:hyperlink>
      <w:r w:rsidR="001C1449">
        <w:t xml:space="preserve"> that the </w:t>
      </w:r>
      <w:hyperlink r:id="rId15" w:history="1">
        <w:r w:rsidR="001C1449" w:rsidRPr="001C1449">
          <w:rPr>
            <w:rStyle w:val="Hyperlink"/>
          </w:rPr>
          <w:t>voucher scheme</w:t>
        </w:r>
      </w:hyperlink>
      <w:r w:rsidR="00D9331C">
        <w:t>, which</w:t>
      </w:r>
      <w:r>
        <w:t xml:space="preserve"> </w:t>
      </w:r>
      <w:r w:rsidR="001C1449">
        <w:t>it had introduced during the first national</w:t>
      </w:r>
      <w:r w:rsidR="00A31E07">
        <w:t xml:space="preserve"> Covid-19 lockdown to enable</w:t>
      </w:r>
      <w:r w:rsidR="001C1449">
        <w:t xml:space="preserve"> parents of those children normally entitled to free school meals to buy food while schools were closed</w:t>
      </w:r>
      <w:r w:rsidR="00D9331C">
        <w:t>,</w:t>
      </w:r>
      <w:r w:rsidR="001C1449">
        <w:t xml:space="preserve"> would not continue during the Summer</w:t>
      </w:r>
      <w:r w:rsidR="004964F8">
        <w:t xml:space="preserve"> holidays</w:t>
      </w:r>
      <w:r w:rsidR="001C1449">
        <w:t>.</w:t>
      </w:r>
      <w:r w:rsidR="00763B4B">
        <w:t xml:space="preserve"> </w:t>
      </w:r>
      <w:r w:rsidR="0051267E">
        <w:t>On 10</w:t>
      </w:r>
      <w:r w:rsidR="0051267E" w:rsidRPr="00E035D3">
        <w:rPr>
          <w:vertAlign w:val="superscript"/>
        </w:rPr>
        <w:t>th</w:t>
      </w:r>
      <w:r w:rsidR="0051267E">
        <w:t xml:space="preserve"> June, </w:t>
      </w:r>
      <w:proofErr w:type="spellStart"/>
      <w:r w:rsidR="0051267E">
        <w:t>Rashford</w:t>
      </w:r>
      <w:proofErr w:type="spellEnd"/>
      <w:r w:rsidR="0051267E">
        <w:t xml:space="preserve"> used Twitter to ask if anybody knew ‘</w:t>
      </w:r>
      <w:hyperlink r:id="rId16" w:history="1">
        <w:r w:rsidR="0051267E" w:rsidRPr="00E035D3">
          <w:rPr>
            <w:rStyle w:val="Hyperlink"/>
          </w:rPr>
          <w:t xml:space="preserve">who </w:t>
        </w:r>
        <w:r w:rsidR="00D9331C">
          <w:rPr>
            <w:rStyle w:val="Hyperlink"/>
          </w:rPr>
          <w:t xml:space="preserve">[in government] </w:t>
        </w:r>
        <w:r w:rsidR="0051267E" w:rsidRPr="00E035D3">
          <w:rPr>
            <w:rStyle w:val="Hyperlink"/>
          </w:rPr>
          <w:t>I can talk to about the Government food voucher scheme</w:t>
        </w:r>
      </w:hyperlink>
      <w:r w:rsidR="004964F8">
        <w:t>’</w:t>
      </w:r>
      <w:r w:rsidR="0051267E">
        <w:t>. On 15</w:t>
      </w:r>
      <w:r w:rsidR="0051267E" w:rsidRPr="00E86264">
        <w:rPr>
          <w:vertAlign w:val="superscript"/>
        </w:rPr>
        <w:t>th</w:t>
      </w:r>
      <w:r w:rsidR="0051267E">
        <w:t xml:space="preserve"> June, </w:t>
      </w:r>
      <w:proofErr w:type="spellStart"/>
      <w:r w:rsidR="0051267E">
        <w:t>Rashford</w:t>
      </w:r>
      <w:proofErr w:type="spellEnd"/>
      <w:r w:rsidR="0051267E">
        <w:t xml:space="preserve"> wrote an open letter to MPs </w:t>
      </w:r>
      <w:r w:rsidR="00D9331C">
        <w:t xml:space="preserve">asking </w:t>
      </w:r>
      <w:r w:rsidR="00433404">
        <w:t xml:space="preserve">them to </w:t>
      </w:r>
      <w:r w:rsidR="005B58BA">
        <w:t>u-turn</w:t>
      </w:r>
      <w:r w:rsidR="0051267E">
        <w:t xml:space="preserve">. </w:t>
      </w:r>
      <w:r w:rsidR="004964F8">
        <w:t xml:space="preserve">The Opposition tabled a </w:t>
      </w:r>
      <w:hyperlink r:id="rId17" w:history="1">
        <w:r w:rsidR="004964F8" w:rsidRPr="0068687B">
          <w:rPr>
            <w:rStyle w:val="Hyperlink"/>
          </w:rPr>
          <w:t>parliamentary motion</w:t>
        </w:r>
      </w:hyperlink>
      <w:r w:rsidR="004964F8">
        <w:t xml:space="preserve"> on</w:t>
      </w:r>
      <w:r w:rsidR="00FB5E80">
        <w:t xml:space="preserve"> the issue on</w:t>
      </w:r>
      <w:r w:rsidR="004964F8">
        <w:t xml:space="preserve"> the same day</w:t>
      </w:r>
      <w:r w:rsidR="00FB5E80">
        <w:t>.</w:t>
      </w:r>
      <w:r w:rsidR="004964F8">
        <w:t xml:space="preserve"> </w:t>
      </w:r>
      <w:r w:rsidR="00D9331C">
        <w:t>T</w:t>
      </w:r>
      <w:r w:rsidR="004964F8">
        <w:t xml:space="preserve">his </w:t>
      </w:r>
      <w:r w:rsidR="00D9331C">
        <w:t>not only</w:t>
      </w:r>
      <w:r w:rsidR="004964F8">
        <w:t xml:space="preserve"> referenced </w:t>
      </w:r>
      <w:proofErr w:type="spellStart"/>
      <w:r w:rsidR="004964F8">
        <w:t>Rashford’s</w:t>
      </w:r>
      <w:proofErr w:type="spellEnd"/>
      <w:r w:rsidR="004964F8">
        <w:t xml:space="preserve"> ‘powerful letter’</w:t>
      </w:r>
      <w:r w:rsidR="00D9331C">
        <w:t xml:space="preserve"> but, interestingly, explicitly requested that the Government meet with </w:t>
      </w:r>
      <w:proofErr w:type="spellStart"/>
      <w:r w:rsidR="00D9331C">
        <w:t>Rashford</w:t>
      </w:r>
      <w:proofErr w:type="spellEnd"/>
      <w:r w:rsidR="00D9331C">
        <w:t xml:space="preserve"> to discuss the </w:t>
      </w:r>
      <w:r w:rsidR="00FB5E80">
        <w:t>matter</w:t>
      </w:r>
      <w:r w:rsidR="00433404">
        <w:t>. Following the</w:t>
      </w:r>
      <w:r w:rsidR="00D9331C">
        <w:t xml:space="preserve"> Government</w:t>
      </w:r>
      <w:r w:rsidR="00433404">
        <w:t>’s subsequent</w:t>
      </w:r>
      <w:r w:rsidR="00D9331C">
        <w:t xml:space="preserve"> u-turn, various politicians on both sides of the House used the parliamentary debate over the motion to congratulate </w:t>
      </w:r>
      <w:proofErr w:type="spellStart"/>
      <w:r w:rsidR="00D9331C">
        <w:t>Rashford</w:t>
      </w:r>
      <w:proofErr w:type="spellEnd"/>
      <w:r w:rsidR="00D9331C">
        <w:t xml:space="preserve">. Maria Eagle MP (Labour) </w:t>
      </w:r>
      <w:hyperlink r:id="rId18" w:history="1">
        <w:r w:rsidR="00D9331C" w:rsidRPr="00215BA2">
          <w:rPr>
            <w:rStyle w:val="Hyperlink"/>
          </w:rPr>
          <w:t>sta</w:t>
        </w:r>
        <w:r w:rsidR="00D9331C" w:rsidRPr="00215BA2">
          <w:rPr>
            <w:rStyle w:val="Hyperlink"/>
          </w:rPr>
          <w:t>t</w:t>
        </w:r>
        <w:r w:rsidR="00D9331C" w:rsidRPr="00215BA2">
          <w:rPr>
            <w:rStyle w:val="Hyperlink"/>
          </w:rPr>
          <w:t>ed</w:t>
        </w:r>
      </w:hyperlink>
      <w:r w:rsidR="00D9331C">
        <w:t xml:space="preserve"> that </w:t>
      </w:r>
      <w:proofErr w:type="spellStart"/>
      <w:r w:rsidR="00D9331C">
        <w:t>Rashford</w:t>
      </w:r>
      <w:proofErr w:type="spellEnd"/>
      <w:r w:rsidR="00D9331C">
        <w:t xml:space="preserve"> had ‘just won his first political campaign’. </w:t>
      </w:r>
      <w:r w:rsidR="00BD6900">
        <w:t>Gavin Williamson</w:t>
      </w:r>
      <w:r w:rsidR="00FB5E80">
        <w:t xml:space="preserve"> M</w:t>
      </w:r>
      <w:r w:rsidR="008F2BC2">
        <w:t>P</w:t>
      </w:r>
      <w:r w:rsidR="00FB5E80">
        <w:t>, Conservative Secretary of State for Education</w:t>
      </w:r>
      <w:r w:rsidR="00BD6900">
        <w:t xml:space="preserve"> </w:t>
      </w:r>
      <w:hyperlink r:id="rId19" w:history="1">
        <w:r w:rsidR="00BD6900" w:rsidRPr="00B655A0">
          <w:rPr>
            <w:rStyle w:val="Hyperlink"/>
          </w:rPr>
          <w:t>extended</w:t>
        </w:r>
      </w:hyperlink>
      <w:r w:rsidR="00BD6900">
        <w:t xml:space="preserve"> his ‘particular thanks to Marcus </w:t>
      </w:r>
      <w:proofErr w:type="spellStart"/>
      <w:r w:rsidR="00BD6900">
        <w:t>Rashford</w:t>
      </w:r>
      <w:proofErr w:type="spellEnd"/>
      <w:r w:rsidR="00BD6900">
        <w:t xml:space="preserve"> for using his public position to amplify the voices of those who must and sho</w:t>
      </w:r>
      <w:r w:rsidR="00A31E07">
        <w:t>uld be heard’. More broadly</w:t>
      </w:r>
      <w:r w:rsidR="00BD6900">
        <w:t xml:space="preserve">, Labour </w:t>
      </w:r>
      <w:r w:rsidR="00FB5E80">
        <w:t>l</w:t>
      </w:r>
      <w:r w:rsidR="00BD6900">
        <w:t xml:space="preserve">eader </w:t>
      </w:r>
      <w:r w:rsidR="00D9331C">
        <w:t xml:space="preserve">Keir </w:t>
      </w:r>
      <w:proofErr w:type="spellStart"/>
      <w:r w:rsidR="00D9331C">
        <w:t>Starmer</w:t>
      </w:r>
      <w:proofErr w:type="spellEnd"/>
      <w:r w:rsidR="00D9331C">
        <w:t>,</w:t>
      </w:r>
      <w:r>
        <w:t xml:space="preserve"> </w:t>
      </w:r>
      <w:hyperlink r:id="rId20" w:history="1">
        <w:r w:rsidRPr="00B655A0">
          <w:rPr>
            <w:rStyle w:val="Hyperlink"/>
          </w:rPr>
          <w:t>tweeted</w:t>
        </w:r>
      </w:hyperlink>
      <w:r>
        <w:t xml:space="preserve"> ‘Well done to @Marcus </w:t>
      </w:r>
      <w:proofErr w:type="spellStart"/>
      <w:r>
        <w:t>Rashford</w:t>
      </w:r>
      <w:proofErr w:type="spellEnd"/>
      <w:r>
        <w:t xml:space="preserve"> for leading a campaign which has made sure that 1.3 million children do not go hungry this summ</w:t>
      </w:r>
      <w:r w:rsidR="005B58BA">
        <w:t>er’. The Prime Minister was</w:t>
      </w:r>
      <w:r>
        <w:t xml:space="preserve"> </w:t>
      </w:r>
      <w:hyperlink r:id="rId21" w:history="1">
        <w:r w:rsidRPr="00064C5C">
          <w:rPr>
            <w:rStyle w:val="Hyperlink"/>
          </w:rPr>
          <w:t>quoted</w:t>
        </w:r>
      </w:hyperlink>
      <w:r w:rsidR="005B58BA">
        <w:t xml:space="preserve"> in the media</w:t>
      </w:r>
      <w:r>
        <w:t xml:space="preserve"> as saying he was glad of </w:t>
      </w:r>
      <w:proofErr w:type="spellStart"/>
      <w:r>
        <w:t>Rashford’s</w:t>
      </w:r>
      <w:proofErr w:type="spellEnd"/>
      <w:r>
        <w:t xml:space="preserve"> contribution to the debate</w:t>
      </w:r>
      <w:r w:rsidR="00BD6900">
        <w:t>.</w:t>
      </w:r>
      <w:r>
        <w:t xml:space="preserve"> </w:t>
      </w:r>
      <w:hyperlink r:id="rId22" w:history="1">
        <w:r w:rsidRPr="00F7140C">
          <w:rPr>
            <w:rStyle w:val="Hyperlink"/>
          </w:rPr>
          <w:t>Various</w:t>
        </w:r>
      </w:hyperlink>
      <w:r>
        <w:t xml:space="preserve"> </w:t>
      </w:r>
      <w:hyperlink r:id="rId23" w:history="1">
        <w:r w:rsidRPr="00F7140C">
          <w:rPr>
            <w:rStyle w:val="Hyperlink"/>
          </w:rPr>
          <w:t>broadcast</w:t>
        </w:r>
      </w:hyperlink>
      <w:r>
        <w:t xml:space="preserve"> and </w:t>
      </w:r>
      <w:hyperlink r:id="rId24" w:history="1">
        <w:r w:rsidRPr="00F7140C">
          <w:rPr>
            <w:rStyle w:val="Hyperlink"/>
          </w:rPr>
          <w:t>print</w:t>
        </w:r>
      </w:hyperlink>
      <w:r>
        <w:t xml:space="preserve"> </w:t>
      </w:r>
      <w:hyperlink r:id="rId25" w:history="1">
        <w:r w:rsidRPr="00F7140C">
          <w:rPr>
            <w:rStyle w:val="Hyperlink"/>
          </w:rPr>
          <w:t>media</w:t>
        </w:r>
      </w:hyperlink>
      <w:r>
        <w:t xml:space="preserve"> outlets also drew a causal connection between </w:t>
      </w:r>
      <w:proofErr w:type="spellStart"/>
      <w:r>
        <w:t>Ra</w:t>
      </w:r>
      <w:r w:rsidR="002700A7">
        <w:t>shford’s</w:t>
      </w:r>
      <w:proofErr w:type="spellEnd"/>
      <w:r w:rsidR="002700A7">
        <w:t xml:space="preserve"> campaign and the policy change</w:t>
      </w:r>
      <w:r>
        <w:t xml:space="preserve">.  </w:t>
      </w:r>
    </w:p>
    <w:p w14:paraId="636E227C" w14:textId="132DDB3F" w:rsidR="00BD6900" w:rsidRDefault="00BD6900" w:rsidP="00FC691C">
      <w:pPr>
        <w:pStyle w:val="NoSpacing"/>
        <w:jc w:val="both"/>
      </w:pPr>
    </w:p>
    <w:p w14:paraId="054A451C" w14:textId="3AEB15DC" w:rsidR="00FC691C" w:rsidRDefault="00BD6900" w:rsidP="00FC691C">
      <w:pPr>
        <w:pStyle w:val="NoSpacing"/>
        <w:jc w:val="both"/>
      </w:pPr>
      <w:r>
        <w:t xml:space="preserve">When the </w:t>
      </w:r>
      <w:hyperlink r:id="rId26" w:history="1">
        <w:r w:rsidRPr="00C52E45">
          <w:rPr>
            <w:rStyle w:val="Hyperlink"/>
          </w:rPr>
          <w:t>Government once again refused</w:t>
        </w:r>
      </w:hyperlink>
      <w:r>
        <w:t xml:space="preserve"> to make the scheme available over October half-term, </w:t>
      </w:r>
      <w:proofErr w:type="spellStart"/>
      <w:r>
        <w:t>Rashford</w:t>
      </w:r>
      <w:proofErr w:type="spellEnd"/>
      <w:r>
        <w:t xml:space="preserve"> began tweeting about those </w:t>
      </w:r>
      <w:hyperlink r:id="rId27" w:history="1">
        <w:r w:rsidRPr="00797351">
          <w:rPr>
            <w:rStyle w:val="Hyperlink"/>
          </w:rPr>
          <w:t>local councils</w:t>
        </w:r>
      </w:hyperlink>
      <w:r>
        <w:t xml:space="preserve">, </w:t>
      </w:r>
      <w:hyperlink r:id="rId28" w:history="1">
        <w:r w:rsidRPr="00797351">
          <w:rPr>
            <w:rStyle w:val="Hyperlink"/>
          </w:rPr>
          <w:t>charitable foundations</w:t>
        </w:r>
      </w:hyperlink>
      <w:r>
        <w:t xml:space="preserve"> and </w:t>
      </w:r>
      <w:hyperlink r:id="rId29" w:history="1">
        <w:r w:rsidRPr="00797351">
          <w:rPr>
            <w:rStyle w:val="Hyperlink"/>
          </w:rPr>
          <w:t>private businesses</w:t>
        </w:r>
      </w:hyperlink>
      <w:r>
        <w:t xml:space="preserve"> that were providing meals over the holidays. Crucially, though Labour’s </w:t>
      </w:r>
      <w:hyperlink r:id="rId30" w:history="1">
        <w:r w:rsidRPr="00C52E45">
          <w:rPr>
            <w:rStyle w:val="Hyperlink"/>
          </w:rPr>
          <w:t>parliamentary motion</w:t>
        </w:r>
      </w:hyperlink>
      <w:r>
        <w:t xml:space="preserve"> on extending the scheme over Christmas 2020 and Easter and Summer 2021 was defeated by 61</w:t>
      </w:r>
      <w:r w:rsidR="00FB5E80">
        <w:t xml:space="preserve"> votes</w:t>
      </w:r>
      <w:r>
        <w:t xml:space="preserve">, by </w:t>
      </w:r>
      <w:hyperlink r:id="rId31" w:history="1">
        <w:r w:rsidRPr="00EA1987">
          <w:rPr>
            <w:rStyle w:val="Hyperlink"/>
          </w:rPr>
          <w:t>7</w:t>
        </w:r>
        <w:r w:rsidRPr="00EA1987">
          <w:rPr>
            <w:rStyle w:val="Hyperlink"/>
            <w:vertAlign w:val="superscript"/>
          </w:rPr>
          <w:t>th</w:t>
        </w:r>
        <w:r w:rsidRPr="00EA1987">
          <w:rPr>
            <w:rStyle w:val="Hyperlink"/>
          </w:rPr>
          <w:t xml:space="preserve"> November</w:t>
        </w:r>
      </w:hyperlink>
      <w:r>
        <w:t xml:space="preserve"> Boris Johnson had, it seemed, considered it prudent to phone </w:t>
      </w:r>
      <w:proofErr w:type="spellStart"/>
      <w:r>
        <w:t>Rashford</w:t>
      </w:r>
      <w:proofErr w:type="spellEnd"/>
      <w:r w:rsidR="005B58BA">
        <w:t xml:space="preserve"> t</w:t>
      </w:r>
      <w:r>
        <w:t xml:space="preserve">o inform him of </w:t>
      </w:r>
      <w:r w:rsidR="00FB5E80">
        <w:t xml:space="preserve">a further u-turn. </w:t>
      </w:r>
      <w:r w:rsidR="00587D3E">
        <w:t>T</w:t>
      </w:r>
      <w:r w:rsidR="00FC691C">
        <w:t xml:space="preserve">he media </w:t>
      </w:r>
      <w:hyperlink r:id="rId32" w:history="1">
        <w:r w:rsidR="00587D3E">
          <w:rPr>
            <w:rStyle w:val="Hyperlink"/>
          </w:rPr>
          <w:t>cit</w:t>
        </w:r>
        <w:r w:rsidR="00FC691C" w:rsidRPr="008F2C46">
          <w:rPr>
            <w:rStyle w:val="Hyperlink"/>
          </w:rPr>
          <w:t>ed</w:t>
        </w:r>
      </w:hyperlink>
      <w:r w:rsidR="00FC691C">
        <w:t xml:space="preserve"> </w:t>
      </w:r>
      <w:proofErr w:type="spellStart"/>
      <w:r w:rsidR="00FC691C">
        <w:t>Rashford</w:t>
      </w:r>
      <w:proofErr w:type="spellEnd"/>
      <w:r w:rsidR="00FC691C">
        <w:t xml:space="preserve"> as responsible for bringing</w:t>
      </w:r>
      <w:r w:rsidR="00FB5E80">
        <w:t xml:space="preserve"> it about.</w:t>
      </w:r>
    </w:p>
    <w:p w14:paraId="1F3FB1C4" w14:textId="69937E79" w:rsidR="007376A3" w:rsidRDefault="007376A3" w:rsidP="00FC691C">
      <w:pPr>
        <w:pStyle w:val="NoSpacing"/>
        <w:jc w:val="both"/>
      </w:pPr>
    </w:p>
    <w:p w14:paraId="794CC6A6" w14:textId="5E0C8678" w:rsidR="00D40E3F" w:rsidRDefault="007376A3" w:rsidP="00D40E3F">
      <w:pPr>
        <w:pStyle w:val="NoSpacing"/>
        <w:jc w:val="both"/>
      </w:pPr>
      <w:r>
        <w:lastRenderedPageBreak/>
        <w:t>In January 2021, another national lockdown was announced and schools once again</w:t>
      </w:r>
      <w:r w:rsidR="00A31662">
        <w:t xml:space="preserve"> closed</w:t>
      </w:r>
      <w:r>
        <w:t xml:space="preserve"> their doors to the majority of children. On 11</w:t>
      </w:r>
      <w:r w:rsidRPr="007A322A">
        <w:rPr>
          <w:vertAlign w:val="superscript"/>
        </w:rPr>
        <w:t>th</w:t>
      </w:r>
      <w:r>
        <w:t xml:space="preserve"> January, Twitter user </w:t>
      </w:r>
      <w:r w:rsidR="009C68A4">
        <w:t>@</w:t>
      </w:r>
      <w:proofErr w:type="spellStart"/>
      <w:r>
        <w:t>RoadsideMum</w:t>
      </w:r>
      <w:proofErr w:type="spellEnd"/>
      <w:r>
        <w:t xml:space="preserve">, whose children were entitled to free school meals, </w:t>
      </w:r>
      <w:hyperlink r:id="rId33" w:history="1">
        <w:r w:rsidRPr="007A322A">
          <w:rPr>
            <w:rStyle w:val="Hyperlink"/>
          </w:rPr>
          <w:t>tweeted a photograph</w:t>
        </w:r>
      </w:hyperlink>
      <w:r>
        <w:t xml:space="preserve"> of the food parcel she had received from private contractor </w:t>
      </w:r>
      <w:proofErr w:type="spellStart"/>
      <w:r>
        <w:t>Chartwells</w:t>
      </w:r>
      <w:proofErr w:type="spellEnd"/>
      <w:r>
        <w:t xml:space="preserve"> instead of the £30 vouchers she had received during the previous lockdowns. Listing the</w:t>
      </w:r>
      <w:r w:rsidR="008F2BC2">
        <w:t xml:space="preserve"> parcel’s contents</w:t>
      </w:r>
      <w:r w:rsidR="00D042AE">
        <w:t>, @</w:t>
      </w:r>
      <w:proofErr w:type="spellStart"/>
      <w:r w:rsidR="00D042AE">
        <w:t>Roadside</w:t>
      </w:r>
      <w:r>
        <w:t>Mum</w:t>
      </w:r>
      <w:proofErr w:type="spellEnd"/>
      <w:r>
        <w:t xml:space="preserve"> commented that she ‘could do more with £30 to be honest’.</w:t>
      </w:r>
      <w:r w:rsidR="00A80DDC">
        <w:t xml:space="preserve"> </w:t>
      </w:r>
      <w:proofErr w:type="spellStart"/>
      <w:r w:rsidR="00A80DDC">
        <w:t>Rashford</w:t>
      </w:r>
      <w:proofErr w:type="spellEnd"/>
      <w:r w:rsidR="00A80DDC">
        <w:t xml:space="preserve"> </w:t>
      </w:r>
      <w:hyperlink r:id="rId34" w:history="1">
        <w:r w:rsidR="00A80DDC" w:rsidRPr="0065699B">
          <w:rPr>
            <w:rStyle w:val="Hyperlink"/>
          </w:rPr>
          <w:t>retweet</w:t>
        </w:r>
      </w:hyperlink>
      <w:r w:rsidR="00A80DDC">
        <w:rPr>
          <w:rStyle w:val="Hyperlink"/>
        </w:rPr>
        <w:t>ed</w:t>
      </w:r>
      <w:r w:rsidR="00A80DDC">
        <w:t xml:space="preserve"> her posts</w:t>
      </w:r>
      <w:r w:rsidR="00D40E3F">
        <w:t>, plus a follow-up tweet stating that ‘</w:t>
      </w:r>
      <w:hyperlink r:id="rId35" w:history="1">
        <w:r w:rsidR="00D40E3F" w:rsidRPr="0065699B">
          <w:rPr>
            <w:rStyle w:val="Hyperlink"/>
          </w:rPr>
          <w:t>children deserve better than this</w:t>
        </w:r>
      </w:hyperlink>
      <w:r w:rsidR="00D40E3F">
        <w:t>’. By 12</w:t>
      </w:r>
      <w:r w:rsidR="00D40E3F" w:rsidRPr="00D40E3F">
        <w:rPr>
          <w:vertAlign w:val="superscript"/>
        </w:rPr>
        <w:t>th</w:t>
      </w:r>
      <w:r w:rsidR="00D40E3F">
        <w:t xml:space="preserve"> January </w:t>
      </w:r>
      <w:proofErr w:type="spellStart"/>
      <w:r w:rsidR="00D40E3F">
        <w:t>Chartwells</w:t>
      </w:r>
      <w:proofErr w:type="spellEnd"/>
      <w:r w:rsidR="00D40E3F">
        <w:t xml:space="preserve"> had </w:t>
      </w:r>
      <w:hyperlink r:id="rId36" w:history="1">
        <w:r w:rsidR="00D40E3F" w:rsidRPr="00B954DD">
          <w:rPr>
            <w:rStyle w:val="Hyperlink"/>
          </w:rPr>
          <w:t>issued an apology</w:t>
        </w:r>
      </w:hyperlink>
      <w:r w:rsidR="00D40E3F">
        <w:t xml:space="preserve"> and had met not only with Children’s Minister, </w:t>
      </w:r>
      <w:hyperlink r:id="rId37" w:history="1">
        <w:r w:rsidR="00D40E3F" w:rsidRPr="00B954DD">
          <w:rPr>
            <w:rStyle w:val="Hyperlink"/>
          </w:rPr>
          <w:t>Vicky Ford MP</w:t>
        </w:r>
      </w:hyperlink>
      <w:r w:rsidR="00D40E3F">
        <w:t xml:space="preserve">, who had launched an investigation into the parcels, but also with </w:t>
      </w:r>
      <w:proofErr w:type="spellStart"/>
      <w:r w:rsidR="00D40E3F">
        <w:t>Rashford</w:t>
      </w:r>
      <w:proofErr w:type="spellEnd"/>
      <w:r w:rsidR="00D40E3F">
        <w:t>. On 13</w:t>
      </w:r>
      <w:r w:rsidR="00D40E3F" w:rsidRPr="00D40E3F">
        <w:rPr>
          <w:vertAlign w:val="superscript"/>
        </w:rPr>
        <w:t>th</w:t>
      </w:r>
      <w:r w:rsidR="00D40E3F">
        <w:t xml:space="preserve"> January, </w:t>
      </w:r>
      <w:proofErr w:type="spellStart"/>
      <w:r w:rsidR="00D40E3F">
        <w:t>Rashford</w:t>
      </w:r>
      <w:proofErr w:type="spellEnd"/>
      <w:r w:rsidR="00D40E3F">
        <w:t xml:space="preserve"> </w:t>
      </w:r>
      <w:hyperlink r:id="rId38" w:history="1">
        <w:r w:rsidR="00D40E3F" w:rsidRPr="007523C5">
          <w:rPr>
            <w:rStyle w:val="Hyperlink"/>
          </w:rPr>
          <w:t>tweeted</w:t>
        </w:r>
      </w:hyperlink>
      <w:r w:rsidR="00D40E3F">
        <w:t xml:space="preserve"> that he had ‘just had a good conversation with the Prime Minister. He has assured me that he is committed to correcting the issue with food hampers and that a full review of the supply chain is taking place…</w:t>
      </w:r>
      <w:proofErr w:type="gramStart"/>
      <w:r w:rsidR="00D40E3F">
        <w:t>’.</w:t>
      </w:r>
      <w:proofErr w:type="gramEnd"/>
      <w:r w:rsidR="00D40E3F">
        <w:t xml:space="preserve"> Johnson </w:t>
      </w:r>
      <w:hyperlink r:id="rId39" w:history="1">
        <w:r w:rsidR="00D40E3F" w:rsidRPr="007523C5">
          <w:rPr>
            <w:rStyle w:val="Hyperlink"/>
          </w:rPr>
          <w:t>replied</w:t>
        </w:r>
      </w:hyperlink>
      <w:r w:rsidR="00D40E3F">
        <w:t>, ‘I totally agree with you @</w:t>
      </w:r>
      <w:proofErr w:type="spellStart"/>
      <w:r w:rsidR="00D40E3F">
        <w:t>MarcusRashford</w:t>
      </w:r>
      <w:proofErr w:type="spellEnd"/>
      <w:r w:rsidR="00D40E3F">
        <w:t>, these food parcels do not meet the standards we set out and we have made it clear to the company involved that this is disgraceful…’.</w:t>
      </w:r>
    </w:p>
    <w:p w14:paraId="06A60FA5" w14:textId="759311F5" w:rsidR="00A80DDC" w:rsidRDefault="00A80DDC" w:rsidP="007376A3">
      <w:pPr>
        <w:pStyle w:val="NoSpacing"/>
        <w:jc w:val="both"/>
      </w:pPr>
    </w:p>
    <w:p w14:paraId="1C7E15C3" w14:textId="49229E1F" w:rsidR="00FC2BF7" w:rsidRDefault="00585BAC" w:rsidP="00FC2BF7">
      <w:pPr>
        <w:pStyle w:val="NoSpacing"/>
        <w:jc w:val="both"/>
      </w:pPr>
      <w:r>
        <w:t xml:space="preserve">Throughout the pandemic, then, </w:t>
      </w:r>
      <w:proofErr w:type="spellStart"/>
      <w:r>
        <w:t>Rashford</w:t>
      </w:r>
      <w:proofErr w:type="spellEnd"/>
      <w:r>
        <w:t xml:space="preserve"> has been credited with effecting change and invited to discuss Government policy and contracts. This demonstrates the capacity of private individuals to play a functional role within the UK’s political constitution b</w:t>
      </w:r>
      <w:r w:rsidR="00D042AE">
        <w:t>ut, in turn, raises further</w:t>
      </w:r>
      <w:r>
        <w:t xml:space="preserve"> questions as to which elements bring private participation to prominence. Is the </w:t>
      </w:r>
      <w:r w:rsidR="00A31662">
        <w:t>extent of such</w:t>
      </w:r>
      <w:r>
        <w:t xml:space="preserve"> involvement dependent, for instance, </w:t>
      </w:r>
      <w:r w:rsidR="00447FED">
        <w:t>on the (in</w:t>
      </w:r>
      <w:proofErr w:type="gramStart"/>
      <w:r w:rsidR="00447FED">
        <w:t>)adequacies</w:t>
      </w:r>
      <w:proofErr w:type="gramEnd"/>
      <w:r w:rsidR="00447FED">
        <w:t xml:space="preserve"> of existing formal processes of accountability which might ebb and flow according to the relative strengths of the Government and its Opposition and their respective seats in Parliament?</w:t>
      </w:r>
      <w:r w:rsidR="008F2BC2">
        <w:t xml:space="preserve"> </w:t>
      </w:r>
      <w:r w:rsidR="00447FED">
        <w:t xml:space="preserve">Arguably, it is </w:t>
      </w:r>
      <w:r w:rsidR="00723D19">
        <w:t xml:space="preserve">implicit in then-Shadow Secretary of State for Education, Rebecca Long-Bailey MP’s parliamentary </w:t>
      </w:r>
      <w:hyperlink r:id="rId40" w:history="1">
        <w:r w:rsidR="00723D19" w:rsidRPr="00723D19">
          <w:rPr>
            <w:rStyle w:val="Hyperlink"/>
          </w:rPr>
          <w:t>statement</w:t>
        </w:r>
      </w:hyperlink>
      <w:r w:rsidR="00723D19">
        <w:t xml:space="preserve"> that</w:t>
      </w:r>
      <w:r w:rsidR="00FB5E80">
        <w:t xml:space="preserve"> ‘it should not have taken a public campaign from a well-known national hero to push the Government into making this decision’</w:t>
      </w:r>
      <w:r w:rsidR="00723D19">
        <w:t xml:space="preserve"> that </w:t>
      </w:r>
      <w:proofErr w:type="spellStart"/>
      <w:r w:rsidR="00723D19">
        <w:t>Rashford</w:t>
      </w:r>
      <w:proofErr w:type="spellEnd"/>
      <w:r w:rsidR="00723D19">
        <w:t>, not Labour, had been the driving force of the Government</w:t>
      </w:r>
      <w:r w:rsidR="00D94B59">
        <w:t>’s June</w:t>
      </w:r>
      <w:r w:rsidR="00723D19">
        <w:t xml:space="preserve"> u-turn. Similarly, </w:t>
      </w:r>
      <w:r w:rsidR="00BC686D">
        <w:t xml:space="preserve">while the Prime Minister was in touch with </w:t>
      </w:r>
      <w:proofErr w:type="spellStart"/>
      <w:r w:rsidR="00BC686D">
        <w:t>Rashford</w:t>
      </w:r>
      <w:proofErr w:type="spellEnd"/>
      <w:r w:rsidR="00BC686D">
        <w:t xml:space="preserve"> over </w:t>
      </w:r>
      <w:r w:rsidR="00FC2BF7">
        <w:t xml:space="preserve">the Government’s </w:t>
      </w:r>
      <w:r w:rsidR="00BC686D">
        <w:t>change of polic</w:t>
      </w:r>
      <w:r w:rsidR="001F266D">
        <w:t>y regarding</w:t>
      </w:r>
      <w:r w:rsidR="007B0F22">
        <w:t xml:space="preserve"> free school meals over</w:t>
      </w:r>
      <w:r w:rsidR="00BC686D">
        <w:t xml:space="preserve"> Christmas 2020 and Easter and </w:t>
      </w:r>
      <w:proofErr w:type="gramStart"/>
      <w:r w:rsidR="00BC686D">
        <w:t>Summer</w:t>
      </w:r>
      <w:proofErr w:type="gramEnd"/>
      <w:r w:rsidR="00BC686D">
        <w:t xml:space="preserve"> 2021, the Opposition had already failed to force </w:t>
      </w:r>
      <w:r w:rsidR="00A31662">
        <w:t>such a change in</w:t>
      </w:r>
      <w:r w:rsidR="00BC686D">
        <w:t xml:space="preserve"> Parliament.</w:t>
      </w:r>
      <w:r w:rsidR="003A35F5">
        <w:t xml:space="preserve"> </w:t>
      </w:r>
      <w:r w:rsidR="001F266D">
        <w:t>Interestingly, th</w:t>
      </w:r>
      <w:r w:rsidR="00CF22BD">
        <w:t xml:space="preserve">ese questions marks over the relevance of formal political actors </w:t>
      </w:r>
      <w:r w:rsidR="001F266D">
        <w:t>might extend to the Government itself. Clearly</w:t>
      </w:r>
      <w:r w:rsidR="00FC2BF7">
        <w:t xml:space="preserve"> </w:t>
      </w:r>
      <w:proofErr w:type="spellStart"/>
      <w:r w:rsidR="00FC2BF7">
        <w:t>Chartwells</w:t>
      </w:r>
      <w:proofErr w:type="spellEnd"/>
      <w:r w:rsidR="00FC2BF7">
        <w:t xml:space="preserve"> considered it </w:t>
      </w:r>
      <w:r w:rsidR="007B0F22">
        <w:t xml:space="preserve">to be </w:t>
      </w:r>
      <w:r w:rsidR="00CF22BD">
        <w:t>at least as</w:t>
      </w:r>
      <w:r w:rsidR="00FC2BF7">
        <w:t xml:space="preserve"> </w:t>
      </w:r>
      <w:r w:rsidR="00CF22BD">
        <w:t>important</w:t>
      </w:r>
      <w:r w:rsidR="00FC2BF7">
        <w:t xml:space="preserve"> to meet with </w:t>
      </w:r>
      <w:proofErr w:type="spellStart"/>
      <w:r w:rsidR="00FC2BF7">
        <w:t>Rashford</w:t>
      </w:r>
      <w:proofErr w:type="spellEnd"/>
      <w:r w:rsidR="00FC2BF7">
        <w:t xml:space="preserve"> as with the Minister for Children</w:t>
      </w:r>
      <w:r w:rsidR="001F266D">
        <w:t xml:space="preserve"> over its food </w:t>
      </w:r>
      <w:r w:rsidR="00CF22BD">
        <w:t>parcels and the Prime Minister</w:t>
      </w:r>
      <w:r w:rsidR="001F266D">
        <w:t xml:space="preserve"> </w:t>
      </w:r>
      <w:r w:rsidR="00CF22BD">
        <w:t xml:space="preserve">viewed it as politically prudent to reassure </w:t>
      </w:r>
      <w:proofErr w:type="spellStart"/>
      <w:r w:rsidR="00CF22BD">
        <w:t>Rashford</w:t>
      </w:r>
      <w:proofErr w:type="spellEnd"/>
      <w:r w:rsidR="00CF22BD">
        <w:t xml:space="preserve"> </w:t>
      </w:r>
      <w:hyperlink r:id="rId41" w:history="1">
        <w:r w:rsidR="00CF22BD" w:rsidRPr="00CF22BD">
          <w:rPr>
            <w:rStyle w:val="Hyperlink"/>
          </w:rPr>
          <w:t>publicly</w:t>
        </w:r>
      </w:hyperlink>
      <w:r w:rsidR="00CF22BD">
        <w:t xml:space="preserve"> on the matter. </w:t>
      </w:r>
      <w:r w:rsidR="00A31662">
        <w:t>Against a background of</w:t>
      </w:r>
      <w:r w:rsidR="00FC2BF7">
        <w:t xml:space="preserve"> frequent outsourcing of public services to the private sector, the holding to account of a private company by a private individual in the context of public service provision </w:t>
      </w:r>
      <w:r w:rsidR="001F266D">
        <w:t>is arguably indicative of</w:t>
      </w:r>
      <w:r w:rsidR="00FC2BF7">
        <w:t xml:space="preserve"> the</w:t>
      </w:r>
      <w:r w:rsidR="001F266D">
        <w:t xml:space="preserve"> changing</w:t>
      </w:r>
      <w:r w:rsidR="00FC2BF7">
        <w:t xml:space="preserve"> dynamics of administrative accountability in the 21</w:t>
      </w:r>
      <w:r w:rsidR="00FC2BF7" w:rsidRPr="00A76F0C">
        <w:rPr>
          <w:vertAlign w:val="superscript"/>
        </w:rPr>
        <w:t>st</w:t>
      </w:r>
      <w:r w:rsidR="00FC2BF7">
        <w:t xml:space="preserve"> century UK.</w:t>
      </w:r>
      <w:r w:rsidR="00FC2BF7">
        <w:rPr>
          <w:rStyle w:val="FootnoteReference"/>
        </w:rPr>
        <w:footnoteReference w:id="1"/>
      </w:r>
      <w:r w:rsidR="00FC2BF7">
        <w:t xml:space="preserve">  </w:t>
      </w:r>
    </w:p>
    <w:p w14:paraId="3EC1A43B" w14:textId="56372472" w:rsidR="00D40E3F" w:rsidRDefault="00FC2BF7" w:rsidP="00D40E3F">
      <w:pPr>
        <w:pStyle w:val="NoSpacing"/>
        <w:jc w:val="both"/>
      </w:pPr>
      <w:r>
        <w:t xml:space="preserve"> </w:t>
      </w:r>
    </w:p>
    <w:p w14:paraId="7DC99D8F" w14:textId="76341361" w:rsidR="00CD6821" w:rsidRDefault="00A20E1A" w:rsidP="00CD6821">
      <w:pPr>
        <w:pStyle w:val="NoSpacing"/>
        <w:jc w:val="both"/>
      </w:pPr>
      <w:r>
        <w:t>Th</w:t>
      </w:r>
      <w:r w:rsidR="009C713F">
        <w:t>e extent of</w:t>
      </w:r>
      <w:r>
        <w:t xml:space="preserve"> </w:t>
      </w:r>
      <w:proofErr w:type="spellStart"/>
      <w:r>
        <w:t>Rashford’s</w:t>
      </w:r>
      <w:proofErr w:type="spellEnd"/>
      <w:r>
        <w:t xml:space="preserve"> public function</w:t>
      </w:r>
      <w:r w:rsidR="00C008AC">
        <w:t xml:space="preserve"> is perhaps</w:t>
      </w:r>
      <w:r w:rsidR="009C713F">
        <w:t xml:space="preserve"> further</w:t>
      </w:r>
      <w:r w:rsidR="00C008AC">
        <w:t xml:space="preserve"> underpinned by the manner in which he has conducted his campaign.</w:t>
      </w:r>
      <w:r>
        <w:t xml:space="preserve"> </w:t>
      </w:r>
      <w:r w:rsidR="009C713F">
        <w:t>His</w:t>
      </w:r>
      <w:r w:rsidR="008E54ED">
        <w:t xml:space="preserve"> systematic approach to scrutinising Government policy might at times </w:t>
      </w:r>
      <w:r w:rsidR="00772EBD">
        <w:t>be likened to miniature public i</w:t>
      </w:r>
      <w:r w:rsidR="008E54ED">
        <w:t>nquiries informed by calls for evidence. W</w:t>
      </w:r>
      <w:r w:rsidR="009C713F">
        <w:t xml:space="preserve">hen, in June, the Government </w:t>
      </w:r>
      <w:r>
        <w:t xml:space="preserve">announced the discontinuation of the voucher scheme, </w:t>
      </w:r>
      <w:proofErr w:type="spellStart"/>
      <w:r>
        <w:t>Rashford</w:t>
      </w:r>
      <w:proofErr w:type="spellEnd"/>
      <w:r>
        <w:t xml:space="preserve"> </w:t>
      </w:r>
      <w:hyperlink r:id="rId42" w:history="1">
        <w:r w:rsidRPr="00F46EC8">
          <w:rPr>
            <w:rStyle w:val="Hyperlink"/>
          </w:rPr>
          <w:t>asked</w:t>
        </w:r>
      </w:hyperlink>
      <w:r>
        <w:t xml:space="preserve"> his Twitter followers to send him ‘short videos’</w:t>
      </w:r>
      <w:r w:rsidR="00772EBD">
        <w:t>, for his reference only,</w:t>
      </w:r>
      <w:r>
        <w:t xml:space="preserve"> highlighting the impact that the termination of the sche</w:t>
      </w:r>
      <w:r w:rsidR="00436B50">
        <w:t>me would have on them. Likewise</w:t>
      </w:r>
      <w:r>
        <w:t xml:space="preserve">, when the Government refused to extend the scheme over October half-term, </w:t>
      </w:r>
      <w:proofErr w:type="spellStart"/>
      <w:r>
        <w:t>Rashford</w:t>
      </w:r>
      <w:proofErr w:type="spellEnd"/>
      <w:r>
        <w:t xml:space="preserve"> </w:t>
      </w:r>
      <w:hyperlink r:id="rId43" w:history="1">
        <w:r w:rsidRPr="004A12F5">
          <w:rPr>
            <w:rStyle w:val="Hyperlink"/>
          </w:rPr>
          <w:t>reached out</w:t>
        </w:r>
      </w:hyperlink>
      <w:r w:rsidR="00772EBD">
        <w:t xml:space="preserve"> to</w:t>
      </w:r>
      <w:r>
        <w:t xml:space="preserve"> businesses for information on the number of free meals they had provided to children</w:t>
      </w:r>
      <w:r w:rsidR="009C713F">
        <w:t xml:space="preserve"> in place of the scheme.</w:t>
      </w:r>
    </w:p>
    <w:p w14:paraId="24E19592" w14:textId="77777777" w:rsidR="00D51C8B" w:rsidRDefault="00D51C8B" w:rsidP="00A20E1A">
      <w:pPr>
        <w:pStyle w:val="NoSpacing"/>
        <w:jc w:val="both"/>
      </w:pPr>
    </w:p>
    <w:p w14:paraId="5EF1A36D" w14:textId="44026C93" w:rsidR="00F737DA" w:rsidRDefault="00D51C8B" w:rsidP="00722756">
      <w:pPr>
        <w:pStyle w:val="NoSpacing"/>
        <w:jc w:val="both"/>
      </w:pPr>
      <w:proofErr w:type="spellStart"/>
      <w:r>
        <w:t>Rashford’s</w:t>
      </w:r>
      <w:proofErr w:type="spellEnd"/>
      <w:r>
        <w:t xml:space="preserve"> ability to hold the Government to account has</w:t>
      </w:r>
      <w:r w:rsidR="009C713F">
        <w:t xml:space="preserve"> seemingly also</w:t>
      </w:r>
      <w:r>
        <w:t xml:space="preserve"> been bolstered by his fame. </w:t>
      </w:r>
      <w:r w:rsidR="00722756">
        <w:t>The experience of @</w:t>
      </w:r>
      <w:proofErr w:type="spellStart"/>
      <w:r w:rsidR="00722756">
        <w:t>RoadsideMum</w:t>
      </w:r>
      <w:proofErr w:type="spellEnd"/>
      <w:r w:rsidR="00722756">
        <w:t xml:space="preserve"> suggests that not all private individuals are able to execute this public function to the same degree. Despite her tweet going viral (30.4k retweets and 49.5</w:t>
      </w:r>
      <w:r w:rsidR="00CD6821">
        <w:t>k</w:t>
      </w:r>
      <w:r w:rsidR="00722756">
        <w:t xml:space="preserve"> likes) – and indeed attracting the same number of retweets as </w:t>
      </w:r>
      <w:hyperlink r:id="rId44" w:history="1">
        <w:proofErr w:type="spellStart"/>
        <w:r w:rsidR="00722756" w:rsidRPr="00722756">
          <w:rPr>
            <w:rStyle w:val="Hyperlink"/>
          </w:rPr>
          <w:t>Rashford’s</w:t>
        </w:r>
        <w:proofErr w:type="spellEnd"/>
      </w:hyperlink>
      <w:r w:rsidR="00722756">
        <w:t xml:space="preserve"> on the subject</w:t>
      </w:r>
      <w:r w:rsidR="00722756">
        <w:rPr>
          <w:rStyle w:val="FootnoteReference"/>
        </w:rPr>
        <w:footnoteReference w:id="2"/>
      </w:r>
      <w:r w:rsidR="00722756">
        <w:t xml:space="preserve"> - @</w:t>
      </w:r>
      <w:proofErr w:type="spellStart"/>
      <w:r w:rsidR="00722756">
        <w:t>Roadside</w:t>
      </w:r>
      <w:r w:rsidR="00F737DA">
        <w:t>Mum</w:t>
      </w:r>
      <w:proofErr w:type="spellEnd"/>
      <w:r w:rsidR="00F737DA">
        <w:t xml:space="preserve"> pointed out in</w:t>
      </w:r>
      <w:r w:rsidR="00722756">
        <w:t xml:space="preserve"> an </w:t>
      </w:r>
      <w:hyperlink r:id="rId45" w:history="1">
        <w:r w:rsidR="00722756" w:rsidRPr="00C95932">
          <w:rPr>
            <w:rStyle w:val="Hyperlink"/>
          </w:rPr>
          <w:t>interview</w:t>
        </w:r>
      </w:hyperlink>
      <w:r w:rsidR="00722756">
        <w:t xml:space="preserve"> </w:t>
      </w:r>
      <w:r w:rsidR="00F737DA">
        <w:t xml:space="preserve">that, although </w:t>
      </w:r>
      <w:r w:rsidR="00722756">
        <w:t>‘Marcus’ impact in this d</w:t>
      </w:r>
      <w:r w:rsidR="00F737DA">
        <w:t xml:space="preserve">ebate has been nothing but pure </w:t>
      </w:r>
      <w:r w:rsidR="00722756">
        <w:t>positivity…</w:t>
      </w:r>
      <w:r w:rsidR="00F737DA">
        <w:t xml:space="preserve"> </w:t>
      </w:r>
      <w:r w:rsidR="00722756">
        <w:t xml:space="preserve">Marcus </w:t>
      </w:r>
      <w:proofErr w:type="spellStart"/>
      <w:r w:rsidR="00722756">
        <w:t>Rashford</w:t>
      </w:r>
      <w:proofErr w:type="spellEnd"/>
      <w:r w:rsidR="00722756">
        <w:t xml:space="preserve"> can get a meeting with the Department for Education and </w:t>
      </w:r>
      <w:proofErr w:type="spellStart"/>
      <w:r w:rsidR="00722756">
        <w:t>Chartwells</w:t>
      </w:r>
      <w:proofErr w:type="spellEnd"/>
      <w:r w:rsidR="00722756">
        <w:t xml:space="preserve"> and </w:t>
      </w:r>
      <w:r w:rsidR="00722756">
        <w:lastRenderedPageBreak/>
        <w:t xml:space="preserve">I can’t. And it’s about </w:t>
      </w:r>
      <w:r w:rsidR="00722756">
        <w:rPr>
          <w:i/>
        </w:rPr>
        <w:t>my</w:t>
      </w:r>
      <w:r w:rsidR="00722756">
        <w:t xml:space="preserve"> lunch’. It appears that, while social media provides a direct route for public dialogue between political actors and </w:t>
      </w:r>
      <w:r w:rsidR="00F737DA">
        <w:t xml:space="preserve">ordinary members of the public, fame generates particular political attention. </w:t>
      </w:r>
    </w:p>
    <w:p w14:paraId="67CA122C" w14:textId="77777777" w:rsidR="00403CA5" w:rsidRDefault="00403CA5" w:rsidP="00FB48C4">
      <w:pPr>
        <w:pStyle w:val="NoSpacing"/>
        <w:jc w:val="both"/>
      </w:pPr>
    </w:p>
    <w:p w14:paraId="4E27FE85" w14:textId="77777777" w:rsidR="00383FED" w:rsidRDefault="00403CA5" w:rsidP="00FB48C4">
      <w:pPr>
        <w:pStyle w:val="NoSpacing"/>
        <w:jc w:val="both"/>
        <w:rPr>
          <w:u w:val="single"/>
        </w:rPr>
      </w:pPr>
      <w:r>
        <w:rPr>
          <w:u w:val="single"/>
        </w:rPr>
        <w:t>Social media as a new site of constitutional accountability</w:t>
      </w:r>
    </w:p>
    <w:p w14:paraId="53329F5C" w14:textId="77777777" w:rsidR="006B11E6" w:rsidRDefault="006B11E6" w:rsidP="00FB48C4">
      <w:pPr>
        <w:pStyle w:val="NoSpacing"/>
        <w:jc w:val="both"/>
        <w:rPr>
          <w:u w:val="single"/>
        </w:rPr>
      </w:pPr>
    </w:p>
    <w:p w14:paraId="794BEF29" w14:textId="12BB3711" w:rsidR="006B11E6" w:rsidRDefault="00F53F30" w:rsidP="006B11E6">
      <w:pPr>
        <w:pStyle w:val="NoSpacing"/>
        <w:jc w:val="both"/>
      </w:pPr>
      <w:r>
        <w:t>W</w:t>
      </w:r>
      <w:r w:rsidR="006B11E6">
        <w:t>e might ask</w:t>
      </w:r>
      <w:r>
        <w:t>, therefore,</w:t>
      </w:r>
      <w:r w:rsidR="006B11E6">
        <w:t xml:space="preserve"> whether it is social media, or celebrities themselves, that are emerging as new sites of political constitutional accountability. Certainly, </w:t>
      </w:r>
      <w:proofErr w:type="spellStart"/>
      <w:r w:rsidR="006B11E6">
        <w:t>Rashford</w:t>
      </w:r>
      <w:proofErr w:type="spellEnd"/>
      <w:r w:rsidR="006B11E6">
        <w:t xml:space="preserve"> is not the first celebrity to use his position to question Government policy. </w:t>
      </w:r>
      <w:r>
        <w:t>Before the dawn of social media</w:t>
      </w:r>
      <w:r w:rsidR="00AF771F">
        <w:t xml:space="preserve">, </w:t>
      </w:r>
      <w:r w:rsidR="006B11E6">
        <w:t>Joanna Lumley led a campaign that</w:t>
      </w:r>
      <w:r w:rsidR="00AF771F">
        <w:t xml:space="preserve"> sought to change</w:t>
      </w:r>
      <w:r w:rsidR="006B11E6">
        <w:t xml:space="preserve"> the UK residence rights of Gurkhas. Having already met with then-Prime Minister Gordon Brown to discuss the issue, Lumley was ‘shocked’ to hear that four Gurkhas’ settlement applications had subsequently been rejected, and </w:t>
      </w:r>
      <w:hyperlink r:id="rId46" w:history="1">
        <w:r w:rsidR="006B11E6" w:rsidRPr="005619D8">
          <w:rPr>
            <w:rStyle w:val="Hyperlink"/>
          </w:rPr>
          <w:t>confronted</w:t>
        </w:r>
      </w:hyperlink>
      <w:r w:rsidR="006B11E6">
        <w:t xml:space="preserve"> then-Immigration Minister Phil </w:t>
      </w:r>
      <w:proofErr w:type="spellStart"/>
      <w:r w:rsidR="006B11E6">
        <w:t>Woolas</w:t>
      </w:r>
      <w:proofErr w:type="spellEnd"/>
      <w:r w:rsidR="006B11E6">
        <w:t xml:space="preserve"> at the BBC’s Westminster offices. The result was an impromptu press conference and an </w:t>
      </w:r>
      <w:hyperlink r:id="rId47" w:history="1">
        <w:r w:rsidR="006B11E6" w:rsidRPr="005619D8">
          <w:rPr>
            <w:rStyle w:val="Hyperlink"/>
          </w:rPr>
          <w:t>eventual change</w:t>
        </w:r>
      </w:hyperlink>
      <w:r w:rsidR="006B11E6">
        <w:t xml:space="preserve"> in policy.</w:t>
      </w:r>
    </w:p>
    <w:p w14:paraId="1861A0C6" w14:textId="77777777" w:rsidR="006E6C9A" w:rsidRDefault="006E6C9A" w:rsidP="006B11E6">
      <w:pPr>
        <w:pStyle w:val="NoSpacing"/>
        <w:jc w:val="both"/>
      </w:pPr>
    </w:p>
    <w:p w14:paraId="02D93A5D" w14:textId="7144ECCE" w:rsidR="00926D3A" w:rsidRDefault="006E6C9A" w:rsidP="005C579C">
      <w:pPr>
        <w:pStyle w:val="NoSpacing"/>
        <w:jc w:val="both"/>
      </w:pPr>
      <w:r>
        <w:t>It seems clear that Lumley was able to use her position to gain access to key political decision-makers. Nevertheless, she remained reliant on the media to publicise her campaign even if she was, presumably, able to draw on a network of contacts. Social media changes this dynamic, providing individuals with (several) platform(s) with which to speak directly to potentially vast audiences</w:t>
      </w:r>
      <w:r w:rsidR="00AA3710">
        <w:t xml:space="preserve"> and to politicians</w:t>
      </w:r>
      <w:r>
        <w:t xml:space="preserve">. Though </w:t>
      </w:r>
      <w:proofErr w:type="spellStart"/>
      <w:r>
        <w:t>Rashford’s</w:t>
      </w:r>
      <w:proofErr w:type="spellEnd"/>
      <w:r>
        <w:t xml:space="preserve"> campaign has received widespread media attention, press reports have often been </w:t>
      </w:r>
      <w:hyperlink r:id="rId48" w:history="1">
        <w:r w:rsidRPr="006A2FF7">
          <w:rPr>
            <w:rStyle w:val="Hyperlink"/>
          </w:rPr>
          <w:t>reactive</w:t>
        </w:r>
      </w:hyperlink>
      <w:r w:rsidR="00AA3710">
        <w:t xml:space="preserve"> in nature, track</w:t>
      </w:r>
      <w:r w:rsidR="00F53F30">
        <w:t>ing,</w:t>
      </w:r>
      <w:r w:rsidR="00AA3710">
        <w:t xml:space="preserve"> </w:t>
      </w:r>
      <w:proofErr w:type="gramStart"/>
      <w:r>
        <w:t>the</w:t>
      </w:r>
      <w:proofErr w:type="gramEnd"/>
      <w:r>
        <w:t xml:space="preserve"> progress of his Twitter campaign. Furthermore, social media was central to the systematic approach, outlined above, that </w:t>
      </w:r>
      <w:proofErr w:type="spellStart"/>
      <w:r>
        <w:t>Rashford</w:t>
      </w:r>
      <w:proofErr w:type="spellEnd"/>
      <w:r>
        <w:t xml:space="preserve"> employed to hold Government to account.</w:t>
      </w:r>
      <w:r w:rsidR="005C579C">
        <w:t xml:space="preserve"> He teased his 15</w:t>
      </w:r>
      <w:r w:rsidR="005C579C" w:rsidRPr="005C579C">
        <w:rPr>
          <w:vertAlign w:val="superscript"/>
        </w:rPr>
        <w:t>th</w:t>
      </w:r>
      <w:r w:rsidR="005C579C">
        <w:t xml:space="preserve"> June Open Letter to MPs on </w:t>
      </w:r>
      <w:hyperlink r:id="rId49" w:history="1">
        <w:r w:rsidR="005C579C" w:rsidRPr="005C579C">
          <w:rPr>
            <w:rStyle w:val="Hyperlink"/>
          </w:rPr>
          <w:t>Twitter</w:t>
        </w:r>
      </w:hyperlink>
      <w:r w:rsidR="005C579C">
        <w:t xml:space="preserve"> the day before</w:t>
      </w:r>
      <w:r w:rsidR="00AA3710">
        <w:t>,</w:t>
      </w:r>
      <w:r w:rsidR="005C579C">
        <w:t xml:space="preserve"> generating 34.7k retweets before the letter was even published.</w:t>
      </w:r>
      <w:r w:rsidR="0002606C">
        <w:t xml:space="preserve"> It was via Twitter that </w:t>
      </w:r>
      <w:proofErr w:type="spellStart"/>
      <w:r w:rsidR="0002606C">
        <w:t>Rashford</w:t>
      </w:r>
      <w:proofErr w:type="spellEnd"/>
      <w:r w:rsidR="0002606C">
        <w:t xml:space="preserve"> subsequently </w:t>
      </w:r>
      <w:hyperlink r:id="rId50" w:history="1">
        <w:r w:rsidR="0002606C">
          <w:rPr>
            <w:rStyle w:val="Hyperlink"/>
          </w:rPr>
          <w:t>distribut</w:t>
        </w:r>
        <w:r w:rsidR="0002606C" w:rsidRPr="0002606C">
          <w:rPr>
            <w:rStyle w:val="Hyperlink"/>
          </w:rPr>
          <w:t>ed</w:t>
        </w:r>
      </w:hyperlink>
      <w:r w:rsidR="0002606C">
        <w:t xml:space="preserve"> the letter with the accompan</w:t>
      </w:r>
      <w:r w:rsidR="00F53F30">
        <w:t>ying hashtag #</w:t>
      </w:r>
      <w:proofErr w:type="spellStart"/>
      <w:r w:rsidR="00F53F30">
        <w:t>maketheuturn</w:t>
      </w:r>
      <w:proofErr w:type="spellEnd"/>
      <w:r w:rsidR="00F53F30">
        <w:t>,</w:t>
      </w:r>
      <w:r w:rsidR="0002606C">
        <w:t xml:space="preserve"> receiv</w:t>
      </w:r>
      <w:r w:rsidR="00F53F30">
        <w:t xml:space="preserve">ing </w:t>
      </w:r>
      <w:r w:rsidR="0002606C">
        <w:t>156.7k retweets and 304.4 likes.</w:t>
      </w:r>
      <w:r w:rsidR="00FE4ECE">
        <w:t xml:space="preserve"> </w:t>
      </w:r>
      <w:proofErr w:type="spellStart"/>
      <w:r w:rsidR="00CD6821">
        <w:t>Rashford</w:t>
      </w:r>
      <w:proofErr w:type="spellEnd"/>
      <w:r w:rsidR="00F53F30">
        <w:t xml:space="preserve"> used Twitter to request</w:t>
      </w:r>
      <w:r w:rsidR="00CD6821">
        <w:t xml:space="preserve"> evidence on the impact of the discontinuation of the voucher scheme and on the amount of private businesses stepping into provide meal</w:t>
      </w:r>
      <w:r w:rsidR="00F53F30">
        <w:t>s</w:t>
      </w:r>
      <w:r w:rsidR="00CD6821">
        <w:t xml:space="preserve">. </w:t>
      </w:r>
      <w:r w:rsidR="00F10E05">
        <w:t>While Lumley had to se</w:t>
      </w:r>
      <w:r w:rsidR="00CD6821">
        <w:t>ize her opportunity to hold</w:t>
      </w:r>
      <w:r w:rsidR="00F10E05">
        <w:t xml:space="preserve"> a Government Minister to account </w:t>
      </w:r>
      <w:r w:rsidR="00CD6821">
        <w:t xml:space="preserve">publicly </w:t>
      </w:r>
      <w:r w:rsidR="00F10E05">
        <w:t>by</w:t>
      </w:r>
      <w:r w:rsidR="00F53F30">
        <w:t xml:space="preserve"> questioning him in front of</w:t>
      </w:r>
      <w:r w:rsidR="00F10E05">
        <w:t xml:space="preserve"> BBC</w:t>
      </w:r>
      <w:r w:rsidR="00CD6821">
        <w:t xml:space="preserve"> offices</w:t>
      </w:r>
      <w:r w:rsidR="00F53F30">
        <w:t xml:space="preserve">, </w:t>
      </w:r>
      <w:proofErr w:type="spellStart"/>
      <w:r w:rsidR="00F53F30">
        <w:t>Rashford</w:t>
      </w:r>
      <w:proofErr w:type="spellEnd"/>
      <w:r w:rsidR="00F53F30">
        <w:t xml:space="preserve"> used</w:t>
      </w:r>
      <w:r w:rsidR="00F10E05">
        <w:t xml:space="preserve"> Twitter to </w:t>
      </w:r>
      <w:hyperlink r:id="rId51" w:history="1">
        <w:r w:rsidR="00F10E05" w:rsidRPr="00CD6821">
          <w:rPr>
            <w:rStyle w:val="Hyperlink"/>
          </w:rPr>
          <w:t>ask</w:t>
        </w:r>
      </w:hyperlink>
      <w:r w:rsidR="00F10E05">
        <w:t xml:space="preserve"> </w:t>
      </w:r>
      <w:r w:rsidR="00A36FC8">
        <w:t>Conservative MP Therese Coffey directly</w:t>
      </w:r>
      <w:r w:rsidR="00CD6821">
        <w:t xml:space="preserve"> why her only interaction with his Twitter campaign on free school meals had been to question his claim that a family’s water supply might be disconnected.</w:t>
      </w:r>
    </w:p>
    <w:p w14:paraId="316BE2CD" w14:textId="77777777" w:rsidR="0033118E" w:rsidRDefault="0033118E" w:rsidP="005C579C">
      <w:pPr>
        <w:pStyle w:val="NoSpacing"/>
        <w:jc w:val="both"/>
      </w:pPr>
    </w:p>
    <w:p w14:paraId="667A22B8" w14:textId="711360CC" w:rsidR="009C338D" w:rsidRDefault="0033118E" w:rsidP="0033118E">
      <w:pPr>
        <w:pStyle w:val="NoSpacing"/>
        <w:jc w:val="both"/>
      </w:pPr>
      <w:r>
        <w:t>As well as enabling direct communication between high-profile</w:t>
      </w:r>
      <w:r w:rsidR="00E65E04">
        <w:t xml:space="preserve"> private</w:t>
      </w:r>
      <w:r>
        <w:t xml:space="preserve"> individuals, politicians and the general public, the instantaneous nature of social media gives it the capacity to outpace formal accountability checks. As we have seen, by the time the Opposition brought a motion before Parliament to debate the extension of the voucher scheme over </w:t>
      </w:r>
      <w:proofErr w:type="gramStart"/>
      <w:r>
        <w:t>Summer</w:t>
      </w:r>
      <w:proofErr w:type="gramEnd"/>
      <w:r>
        <w:t xml:space="preserve"> 2020, the Government had already u-turned.</w:t>
      </w:r>
      <w:r w:rsidR="000E0EB4">
        <w:t xml:space="preserve"> As regards </w:t>
      </w:r>
      <w:proofErr w:type="spellStart"/>
      <w:r w:rsidR="000E0EB4">
        <w:t>Chartwells</w:t>
      </w:r>
      <w:proofErr w:type="spellEnd"/>
      <w:r w:rsidR="000E0EB4">
        <w:t>, images of their ‘hampers’ went viral on 11</w:t>
      </w:r>
      <w:r w:rsidR="000E0EB4" w:rsidRPr="000E0EB4">
        <w:rPr>
          <w:vertAlign w:val="superscript"/>
        </w:rPr>
        <w:t>th</w:t>
      </w:r>
      <w:r w:rsidR="000E0EB4">
        <w:t xml:space="preserve"> January, </w:t>
      </w:r>
      <w:proofErr w:type="spellStart"/>
      <w:r w:rsidR="000E0EB4">
        <w:t>Chartwells</w:t>
      </w:r>
      <w:proofErr w:type="spellEnd"/>
      <w:r w:rsidR="000E0EB4">
        <w:t xml:space="preserve"> had </w:t>
      </w:r>
      <w:hyperlink r:id="rId52" w:history="1">
        <w:r w:rsidR="000E0EB4" w:rsidRPr="00B954DD">
          <w:rPr>
            <w:rStyle w:val="Hyperlink"/>
          </w:rPr>
          <w:t>issued an apology</w:t>
        </w:r>
      </w:hyperlink>
      <w:r w:rsidR="000E0EB4">
        <w:rPr>
          <w:rStyle w:val="Hyperlink"/>
        </w:rPr>
        <w:t xml:space="preserve"> </w:t>
      </w:r>
      <w:r w:rsidR="000E0EB4">
        <w:t>by 12</w:t>
      </w:r>
      <w:r w:rsidR="000E0EB4" w:rsidRPr="000E0EB4">
        <w:rPr>
          <w:vertAlign w:val="superscript"/>
        </w:rPr>
        <w:t>th</w:t>
      </w:r>
      <w:r w:rsidR="000E0EB4">
        <w:t xml:space="preserve"> January, and </w:t>
      </w:r>
      <w:proofErr w:type="spellStart"/>
      <w:r w:rsidR="000E0EB4">
        <w:t>Rashford</w:t>
      </w:r>
      <w:proofErr w:type="spellEnd"/>
      <w:r w:rsidR="000E0EB4">
        <w:t xml:space="preserve"> had already posted a </w:t>
      </w:r>
      <w:hyperlink r:id="rId53" w:history="1">
        <w:r w:rsidR="000E0EB4" w:rsidRPr="00F22E60">
          <w:rPr>
            <w:rStyle w:val="Hyperlink"/>
          </w:rPr>
          <w:t>Twitter thread</w:t>
        </w:r>
      </w:hyperlink>
      <w:r w:rsidR="000E0EB4">
        <w:t xml:space="preserve"> outlining the contractor’s explanation to him by 13th. All this before Labour leader </w:t>
      </w:r>
      <w:r>
        <w:t xml:space="preserve">Keir </w:t>
      </w:r>
      <w:proofErr w:type="spellStart"/>
      <w:r>
        <w:t>Starmer</w:t>
      </w:r>
      <w:proofErr w:type="spellEnd"/>
      <w:r>
        <w:t xml:space="preserve"> MP</w:t>
      </w:r>
      <w:r w:rsidR="000E0EB4">
        <w:t xml:space="preserve"> could</w:t>
      </w:r>
      <w:r>
        <w:t xml:space="preserve"> </w:t>
      </w:r>
      <w:hyperlink r:id="rId54" w:history="1">
        <w:r w:rsidR="000E0EB4">
          <w:rPr>
            <w:rStyle w:val="Hyperlink"/>
          </w:rPr>
          <w:t>raise</w:t>
        </w:r>
        <w:r w:rsidRPr="00DB296F">
          <w:rPr>
            <w:rStyle w:val="Hyperlink"/>
          </w:rPr>
          <w:t xml:space="preserve"> the issue</w:t>
        </w:r>
      </w:hyperlink>
      <w:r>
        <w:t xml:space="preserve"> in Prime Minister’s Questions and</w:t>
      </w:r>
      <w:hyperlink r:id="rId55" w:history="1">
        <w:r w:rsidR="000E0EB4">
          <w:rPr>
            <w:rStyle w:val="Hyperlink"/>
          </w:rPr>
          <w:t xml:space="preserve"> </w:t>
        </w:r>
        <w:r w:rsidRPr="00DB296F">
          <w:rPr>
            <w:rStyle w:val="Hyperlink"/>
          </w:rPr>
          <w:t>the House of Commons Education Select Committee</w:t>
        </w:r>
      </w:hyperlink>
      <w:r>
        <w:t xml:space="preserve"> </w:t>
      </w:r>
      <w:r w:rsidR="000E0EB4">
        <w:t>could questi</w:t>
      </w:r>
      <w:r w:rsidR="00C76518">
        <w:t>on Gavin Williamson about the parcels</w:t>
      </w:r>
      <w:r w:rsidR="000E0EB4">
        <w:t>.</w:t>
      </w:r>
    </w:p>
    <w:p w14:paraId="7A161FA3" w14:textId="77777777" w:rsidR="009C338D" w:rsidRDefault="009C338D" w:rsidP="0033118E">
      <w:pPr>
        <w:pStyle w:val="NoSpacing"/>
        <w:jc w:val="both"/>
      </w:pPr>
    </w:p>
    <w:p w14:paraId="5325C5D6" w14:textId="77777777" w:rsidR="00DA03A2" w:rsidRDefault="008D3335" w:rsidP="003A23F8">
      <w:pPr>
        <w:pStyle w:val="NoSpacing"/>
        <w:jc w:val="both"/>
      </w:pPr>
      <w:r>
        <w:t>At first glance, t</w:t>
      </w:r>
      <w:r w:rsidR="00DE4E82">
        <w:t xml:space="preserve">he contrast between the </w:t>
      </w:r>
      <w:proofErr w:type="spellStart"/>
      <w:r w:rsidR="00DE4E82">
        <w:t>Rashford</w:t>
      </w:r>
      <w:proofErr w:type="spellEnd"/>
      <w:r w:rsidR="00DE4E82">
        <w:t xml:space="preserve"> </w:t>
      </w:r>
      <w:r>
        <w:t xml:space="preserve">example and Lumley’s Gurkha campaign suggests that social media has created an opportunity for high-profile private individuals to act as separate sites of accountability within the UK’s political constitution. </w:t>
      </w:r>
      <w:proofErr w:type="spellStart"/>
      <w:r w:rsidR="003A23F8">
        <w:t>Rashford</w:t>
      </w:r>
      <w:proofErr w:type="spellEnd"/>
      <w:r w:rsidR="003A23F8">
        <w:t xml:space="preserve"> seemingly need not</w:t>
      </w:r>
      <w:r>
        <w:t xml:space="preserve"> join forces with established sites to deliver his message but can challenge Government publicly via an individual Twitter account. </w:t>
      </w:r>
    </w:p>
    <w:p w14:paraId="4DCAD6A4" w14:textId="77777777" w:rsidR="00DA03A2" w:rsidRDefault="00DA03A2" w:rsidP="003A23F8">
      <w:pPr>
        <w:pStyle w:val="NoSpacing"/>
        <w:jc w:val="both"/>
      </w:pPr>
    </w:p>
    <w:p w14:paraId="211DF104" w14:textId="4C707B79" w:rsidR="005C1E39" w:rsidRDefault="008D3335" w:rsidP="003A23F8">
      <w:pPr>
        <w:pStyle w:val="NoSpacing"/>
        <w:jc w:val="both"/>
      </w:pPr>
      <w:r>
        <w:t xml:space="preserve">However, a closer examination demonstrates that </w:t>
      </w:r>
      <w:proofErr w:type="spellStart"/>
      <w:r>
        <w:t>Rashford</w:t>
      </w:r>
      <w:proofErr w:type="spellEnd"/>
      <w:r>
        <w:t xml:space="preserve"> himself is keenly aware that</w:t>
      </w:r>
      <w:r w:rsidR="00B61770">
        <w:t xml:space="preserve"> </w:t>
      </w:r>
      <w:r>
        <w:t xml:space="preserve">his </w:t>
      </w:r>
      <w:r w:rsidR="00B61770">
        <w:t xml:space="preserve">high </w:t>
      </w:r>
      <w:r>
        <w:t>pro</w:t>
      </w:r>
      <w:r w:rsidR="003A23F8">
        <w:t>file alone is insufficient to hold Government to account.</w:t>
      </w:r>
      <w:r w:rsidR="00B61770">
        <w:t xml:space="preserve"> On the day of his open l</w:t>
      </w:r>
      <w:r w:rsidR="00DA03A2">
        <w:t>ette</w:t>
      </w:r>
      <w:r w:rsidR="00B61770">
        <w:t>r to MPs</w:t>
      </w:r>
      <w:r w:rsidR="00DA03A2">
        <w:t>,</w:t>
      </w:r>
      <w:r w:rsidR="003A23F8">
        <w:t xml:space="preserve"> </w:t>
      </w:r>
      <w:proofErr w:type="spellStart"/>
      <w:r w:rsidR="003A23F8">
        <w:t>Rashfo</w:t>
      </w:r>
      <w:r w:rsidR="00DA03A2">
        <w:t>rd</w:t>
      </w:r>
      <w:proofErr w:type="spellEnd"/>
      <w:r w:rsidR="003A23F8">
        <w:t xml:space="preserve"> </w:t>
      </w:r>
      <w:hyperlink r:id="rId56" w:history="1">
        <w:r w:rsidR="003A23F8" w:rsidRPr="00BC4699">
          <w:rPr>
            <w:rStyle w:val="Hyperlink"/>
          </w:rPr>
          <w:t>reminded</w:t>
        </w:r>
      </w:hyperlink>
      <w:r w:rsidR="003A23F8">
        <w:t xml:space="preserve"> his</w:t>
      </w:r>
      <w:r w:rsidR="00DA03A2">
        <w:t xml:space="preserve"> Twitter</w:t>
      </w:r>
      <w:r w:rsidR="003A23F8">
        <w:t xml:space="preserve"> followers of the power and techniques of social media, ‘Retweets and </w:t>
      </w:r>
      <w:r w:rsidR="003A23F8">
        <w:lastRenderedPageBreak/>
        <w:t>tags are so important today. If you’re not sure who your MP is you can enter your postcode and find out</w:t>
      </w:r>
      <w:r w:rsidR="007710D0">
        <w:t xml:space="preserve"> below’</w:t>
      </w:r>
      <w:r w:rsidR="003A23F8">
        <w:t>.</w:t>
      </w:r>
      <w:r w:rsidR="00A36FC8">
        <w:t xml:space="preserve"> Indeed, though Lumley has taken to Twitter recently to interrogate the Government’s Green Energy Policy, her </w:t>
      </w:r>
      <w:hyperlink r:id="rId57" w:history="1">
        <w:r w:rsidR="00A36FC8" w:rsidRPr="00A36FC8">
          <w:rPr>
            <w:rStyle w:val="Hyperlink"/>
          </w:rPr>
          <w:t>posts</w:t>
        </w:r>
      </w:hyperlink>
      <w:r w:rsidR="00A36FC8">
        <w:t xml:space="preserve"> have not generated many retweets and the campaign is yet to gain much traction.</w:t>
      </w:r>
      <w:r w:rsidR="003A23F8">
        <w:t xml:space="preserve"> Thus, just as the Opposition derive</w:t>
      </w:r>
      <w:r w:rsidR="00A372EE">
        <w:t>s</w:t>
      </w:r>
      <w:r w:rsidR="003A23F8">
        <w:t xml:space="preserve"> legitimacy from their seats in Parli</w:t>
      </w:r>
      <w:r w:rsidR="00DA03A2">
        <w:t>ament and the media draws on</w:t>
      </w:r>
      <w:r w:rsidR="003A23F8">
        <w:t xml:space="preserve"> readership and viewing figures, individual socia</w:t>
      </w:r>
      <w:r w:rsidR="001E096E">
        <w:t>l media users appear</w:t>
      </w:r>
      <w:r w:rsidR="00B61770">
        <w:t xml:space="preserve"> reliant on</w:t>
      </w:r>
      <w:r w:rsidR="001E096E">
        <w:t xml:space="preserve"> soaring ‘likes’ and ‘retweets’ to demonstrate collecti</w:t>
      </w:r>
      <w:r w:rsidR="00990B59">
        <w:t>ve support for their position. Interestingly, while a political pos</w:t>
      </w:r>
      <w:r w:rsidR="00A372EE">
        <w:t xml:space="preserve">ition is explicit in a voter’s decision to back the Opposition, and often implicit in a person’s choice of newspaper, </w:t>
      </w:r>
      <w:proofErr w:type="spellStart"/>
      <w:r w:rsidR="00A372EE">
        <w:t>Rashford’s</w:t>
      </w:r>
      <w:proofErr w:type="spellEnd"/>
      <w:r w:rsidR="00A372EE">
        <w:t xml:space="preserve"> political Tweets garner a large number of retweets and likes from</w:t>
      </w:r>
      <w:r w:rsidR="007710D0">
        <w:t xml:space="preserve"> social media</w:t>
      </w:r>
      <w:r w:rsidR="00A372EE">
        <w:t xml:space="preserve"> followers who likely originally followed him as a footballer. Indeed, the perceived (though not unchallenged) position of sport as a-political might even have been advantageous to his campaign. </w:t>
      </w:r>
    </w:p>
    <w:p w14:paraId="5759BBFB" w14:textId="77777777" w:rsidR="005C1E39" w:rsidRDefault="005C1E39" w:rsidP="003A23F8">
      <w:pPr>
        <w:pStyle w:val="NoSpacing"/>
        <w:jc w:val="both"/>
      </w:pPr>
    </w:p>
    <w:p w14:paraId="20293AF5" w14:textId="7755F024" w:rsidR="00A372EE" w:rsidRDefault="005C1E39" w:rsidP="003A23F8">
      <w:pPr>
        <w:pStyle w:val="NoSpacing"/>
        <w:jc w:val="both"/>
      </w:pPr>
      <w:r>
        <w:t xml:space="preserve">Ultimately, it is social media that introduces these new dynamics to the UK’s political constitution. </w:t>
      </w:r>
      <w:r w:rsidR="00A710C5">
        <w:t>Since high-</w:t>
      </w:r>
      <w:r w:rsidR="00852AAA">
        <w:t>profile private individuals have always enjoyed privileged access to political decision-makers, they are not, themselves, emerging as new sites of political constitutional accountability</w:t>
      </w:r>
      <w:r w:rsidR="007710D0">
        <w:t>. Rather, social media is becoming</w:t>
      </w:r>
      <w:r w:rsidR="00852AAA">
        <w:t xml:space="preserve"> established as such as site,</w:t>
      </w:r>
      <w:r w:rsidR="00A710C5">
        <w:t xml:space="preserve"> providing celebrities with novel ways to exercise public scrutiny functions.</w:t>
      </w:r>
      <w:r w:rsidR="00852AAA">
        <w:t xml:space="preserve"> </w:t>
      </w:r>
      <w:r w:rsidR="00A372EE">
        <w:t xml:space="preserve"> </w:t>
      </w:r>
    </w:p>
    <w:p w14:paraId="08EA2C25" w14:textId="77777777" w:rsidR="003A23F8" w:rsidRDefault="003A23F8" w:rsidP="003A23F8">
      <w:pPr>
        <w:pStyle w:val="NoSpacing"/>
        <w:jc w:val="both"/>
      </w:pPr>
    </w:p>
    <w:p w14:paraId="4B6798EA" w14:textId="4AB2979B" w:rsidR="00E277E4" w:rsidRDefault="00E277E4" w:rsidP="00E277E4">
      <w:pPr>
        <w:pStyle w:val="NoSpacing"/>
        <w:jc w:val="both"/>
        <w:rPr>
          <w:u w:val="single"/>
        </w:rPr>
      </w:pPr>
      <w:r>
        <w:rPr>
          <w:u w:val="single"/>
        </w:rPr>
        <w:t xml:space="preserve">Scrutinising </w:t>
      </w:r>
      <w:r w:rsidR="003D452A">
        <w:rPr>
          <w:u w:val="single"/>
        </w:rPr>
        <w:t>celebrities’ social media posts</w:t>
      </w:r>
    </w:p>
    <w:p w14:paraId="35F6E45C" w14:textId="77777777" w:rsidR="00CE73FE" w:rsidRDefault="00CE73FE" w:rsidP="00E277E4">
      <w:pPr>
        <w:pStyle w:val="NoSpacing"/>
        <w:jc w:val="both"/>
        <w:rPr>
          <w:u w:val="single"/>
        </w:rPr>
      </w:pPr>
    </w:p>
    <w:p w14:paraId="19D5F4DE" w14:textId="71D4401E" w:rsidR="003870D0" w:rsidRDefault="00106CC2" w:rsidP="00E277E4">
      <w:pPr>
        <w:pStyle w:val="NoSpacing"/>
        <w:jc w:val="both"/>
      </w:pPr>
      <w:r>
        <w:t xml:space="preserve">The emergence of social media as a new site </w:t>
      </w:r>
      <w:r w:rsidR="00147F39">
        <w:t>of constitutional accountability as r</w:t>
      </w:r>
      <w:r>
        <w:t>egards Government activity</w:t>
      </w:r>
      <w:r w:rsidR="00147F39">
        <w:t xml:space="preserve"> introduces reciprocal questions about whether and how the accuracy of, and potential for bias behind, the social media posts of high-profile individuals should be scrutinised as public statements by political actors. Furthermore, to what extent can celebrities draw legitimacy, and claim representativeness, from the amount of followers they have</w:t>
      </w:r>
      <w:r w:rsidR="007C08D4">
        <w:t>? What conclusions can be drawn from</w:t>
      </w:r>
      <w:r w:rsidR="00147F39">
        <w:t xml:space="preserve"> the amount of ‘likes’</w:t>
      </w:r>
      <w:r w:rsidR="007C08D4">
        <w:t xml:space="preserve"> or reposts garnered by</w:t>
      </w:r>
      <w:r w:rsidR="00147F39">
        <w:t xml:space="preserve"> social media statements, particularly </w:t>
      </w:r>
      <w:r w:rsidR="007C08D4">
        <w:t xml:space="preserve">when one considers the influence of internet algorithms on exposure to online content </w:t>
      </w:r>
      <w:r w:rsidR="00147F39">
        <w:t>and</w:t>
      </w:r>
      <w:r w:rsidR="007C08D4">
        <w:t xml:space="preserve"> the associated</w:t>
      </w:r>
      <w:r w:rsidR="00147F39">
        <w:t xml:space="preserve"> so-called social media ‘echo chambers’</w:t>
      </w:r>
      <w:r w:rsidR="007C08D4">
        <w:t xml:space="preserve"> these can create</w:t>
      </w:r>
      <w:r w:rsidR="00147F39">
        <w:t>?</w:t>
      </w:r>
    </w:p>
    <w:p w14:paraId="76FFA932" w14:textId="77777777" w:rsidR="00242AD2" w:rsidRDefault="00242AD2" w:rsidP="00E277E4">
      <w:pPr>
        <w:pStyle w:val="NoSpacing"/>
        <w:jc w:val="both"/>
      </w:pPr>
    </w:p>
    <w:p w14:paraId="54F96083" w14:textId="173D46F8" w:rsidR="00556C16" w:rsidRDefault="00242AD2" w:rsidP="00E277E4">
      <w:pPr>
        <w:pStyle w:val="NoSpacing"/>
        <w:jc w:val="both"/>
      </w:pPr>
      <w:r>
        <w:t xml:space="preserve">Initially, the </w:t>
      </w:r>
      <w:proofErr w:type="spellStart"/>
      <w:r>
        <w:t>Rashford</w:t>
      </w:r>
      <w:proofErr w:type="spellEnd"/>
      <w:r>
        <w:t xml:space="preserve"> example might indicate that interactions between high-profile social media users, the Government, the Opposition and the wider media operate as constantly shifting checks and balances between all of these actors. Not all celebrities with large numbers of o</w:t>
      </w:r>
      <w:r w:rsidR="005E74AE">
        <w:t xml:space="preserve">nline followers whose </w:t>
      </w:r>
      <w:r>
        <w:t xml:space="preserve">political posts generate significant ‘likes’ or ‘retweets’ enjoy </w:t>
      </w:r>
      <w:proofErr w:type="spellStart"/>
      <w:r>
        <w:t>Rashford’s</w:t>
      </w:r>
      <w:proofErr w:type="spellEnd"/>
      <w:r>
        <w:t xml:space="preserve"> political influence.</w:t>
      </w:r>
      <w:r>
        <w:rPr>
          <w:rStyle w:val="FootnoteReference"/>
        </w:rPr>
        <w:footnoteReference w:id="3"/>
      </w:r>
      <w:r w:rsidR="00F44DBF">
        <w:t xml:space="preserve"> </w:t>
      </w:r>
      <w:r w:rsidR="005E74AE">
        <w:t>Though</w:t>
      </w:r>
      <w:r>
        <w:t xml:space="preserve"> th</w:t>
      </w:r>
      <w:r w:rsidR="005536C7">
        <w:t>e new methods for scrutinising Government</w:t>
      </w:r>
      <w:r>
        <w:t xml:space="preserve"> provided by social media firmly establish it as a new site of constitutional accountability, political credibility </w:t>
      </w:r>
      <w:r w:rsidR="005536C7">
        <w:t>is</w:t>
      </w:r>
      <w:r w:rsidR="00F44DBF">
        <w:t xml:space="preserve"> perhaps</w:t>
      </w:r>
      <w:r w:rsidR="005536C7">
        <w:t xml:space="preserve"> dependent on varying</w:t>
      </w:r>
      <w:r>
        <w:t xml:space="preserve"> </w:t>
      </w:r>
      <w:r w:rsidR="005536C7">
        <w:t>elements</w:t>
      </w:r>
      <w:r>
        <w:t xml:space="preserve"> </w:t>
      </w:r>
      <w:r w:rsidR="005536C7">
        <w:t xml:space="preserve">including the root of an individual’s fame – </w:t>
      </w:r>
      <w:proofErr w:type="spellStart"/>
      <w:r w:rsidR="005536C7">
        <w:t>Rashford</w:t>
      </w:r>
      <w:proofErr w:type="spellEnd"/>
      <w:r w:rsidR="005536C7">
        <w:t xml:space="preserve"> has been referred to as a ‘national hero’ within </w:t>
      </w:r>
      <w:hyperlink r:id="rId58" w:history="1">
        <w:r w:rsidR="005536C7" w:rsidRPr="005E74AE">
          <w:rPr>
            <w:rStyle w:val="Hyperlink"/>
          </w:rPr>
          <w:t>Parliament</w:t>
        </w:r>
      </w:hyperlink>
      <w:r w:rsidR="005536C7">
        <w:t xml:space="preserve">; the legitimacy of their contribution – frequent reference has been made to </w:t>
      </w:r>
      <w:proofErr w:type="spellStart"/>
      <w:r w:rsidR="005536C7">
        <w:t>Rashford’s</w:t>
      </w:r>
      <w:proofErr w:type="spellEnd"/>
      <w:r w:rsidR="005536C7">
        <w:t xml:space="preserve"> ability to draw on his </w:t>
      </w:r>
      <w:hyperlink r:id="rId59" w:history="1">
        <w:r w:rsidR="005536C7" w:rsidRPr="007D2FF2">
          <w:rPr>
            <w:rStyle w:val="Hyperlink"/>
          </w:rPr>
          <w:t>own experiences</w:t>
        </w:r>
      </w:hyperlink>
      <w:r w:rsidR="005E74AE">
        <w:t xml:space="preserve"> of</w:t>
      </w:r>
      <w:r w:rsidR="005536C7">
        <w:t xml:space="preserve"> poverty; but also the extent to which the subject-matter of a post, or campaign, coheres with calls from </w:t>
      </w:r>
      <w:r w:rsidR="002310E1">
        <w:t>other constitutional actors such as the O</w:t>
      </w:r>
      <w:r w:rsidR="005536C7">
        <w:t xml:space="preserve">pposition and the fourth estate. </w:t>
      </w:r>
      <w:r w:rsidR="002310E1">
        <w:t>While this requires focused future research, i</w:t>
      </w:r>
      <w:r w:rsidR="005536C7">
        <w:t xml:space="preserve">t might be this combination of factors which mean </w:t>
      </w:r>
      <w:proofErr w:type="spellStart"/>
      <w:r w:rsidR="005536C7">
        <w:t>Rashford</w:t>
      </w:r>
      <w:proofErr w:type="spellEnd"/>
      <w:r w:rsidR="002310E1">
        <w:t>, for example,</w:t>
      </w:r>
      <w:r w:rsidR="005536C7">
        <w:t xml:space="preserve"> is invited to discuss his commendable campaign with the Prime Minister but the </w:t>
      </w:r>
      <w:hyperlink r:id="rId60" w:history="1">
        <w:r w:rsidR="005536C7" w:rsidRPr="007F65D8">
          <w:rPr>
            <w:rStyle w:val="Hyperlink"/>
          </w:rPr>
          <w:t>various</w:t>
        </w:r>
      </w:hyperlink>
      <w:r w:rsidR="005536C7">
        <w:t xml:space="preserve"> </w:t>
      </w:r>
      <w:hyperlink r:id="rId61" w:history="1">
        <w:r w:rsidR="005536C7" w:rsidRPr="007F65D8">
          <w:rPr>
            <w:rStyle w:val="Hyperlink"/>
          </w:rPr>
          <w:t>celebrities</w:t>
        </w:r>
      </w:hyperlink>
      <w:r w:rsidR="005536C7">
        <w:t xml:space="preserve"> questioning mask-us</w:t>
      </w:r>
      <w:r w:rsidR="002310E1">
        <w:t>e or the Covid-19 vaccine are</w:t>
      </w:r>
      <w:r w:rsidR="005536C7">
        <w:t xml:space="preserve"> not.</w:t>
      </w:r>
      <w:r w:rsidR="005536C7">
        <w:rPr>
          <w:rStyle w:val="FootnoteReference"/>
        </w:rPr>
        <w:footnoteReference w:id="4"/>
      </w:r>
    </w:p>
    <w:p w14:paraId="3E1742C5" w14:textId="77777777" w:rsidR="00556C16" w:rsidRDefault="00556C16" w:rsidP="00E277E4">
      <w:pPr>
        <w:pStyle w:val="NoSpacing"/>
        <w:jc w:val="both"/>
      </w:pPr>
    </w:p>
    <w:p w14:paraId="033D0D5B" w14:textId="0C798FF8" w:rsidR="002B052B" w:rsidRDefault="00556C16" w:rsidP="00E277E4">
      <w:pPr>
        <w:pStyle w:val="NoSpacing"/>
        <w:jc w:val="both"/>
      </w:pPr>
      <w:r>
        <w:t xml:space="preserve">Nevertheless, </w:t>
      </w:r>
      <w:r w:rsidR="002310E1">
        <w:t xml:space="preserve">broader questions must also be asked about the indirect </w:t>
      </w:r>
      <w:r w:rsidR="005E74AE">
        <w:t>impact</w:t>
      </w:r>
      <w:r w:rsidR="002310E1">
        <w:t xml:space="preserve"> social media</w:t>
      </w:r>
      <w:r w:rsidR="00F44DBF">
        <w:t xml:space="preserve"> posts can have</w:t>
      </w:r>
      <w:r w:rsidR="002310E1">
        <w:t xml:space="preserve"> on public debate, which in turn</w:t>
      </w:r>
      <w:r w:rsidR="00F44DBF">
        <w:t xml:space="preserve"> can influence</w:t>
      </w:r>
      <w:r w:rsidR="002310E1">
        <w:t xml:space="preserve"> political activity, particularly given </w:t>
      </w:r>
      <w:hyperlink r:id="rId62" w:history="1">
        <w:r w:rsidR="002310E1" w:rsidRPr="00F44DBF">
          <w:rPr>
            <w:rStyle w:val="Hyperlink"/>
          </w:rPr>
          <w:t>concerns</w:t>
        </w:r>
      </w:hyperlink>
      <w:r w:rsidR="002310E1">
        <w:t xml:space="preserve"> about the speed with which ‘fake news’ can travel online.</w:t>
      </w:r>
      <w:r w:rsidR="00F44DBF">
        <w:t xml:space="preserve"> </w:t>
      </w:r>
      <w:r w:rsidR="00E025C5">
        <w:t xml:space="preserve">Though set against a novel </w:t>
      </w:r>
      <w:r w:rsidR="00F44DBF">
        <w:t>backdrop, the question of how to</w:t>
      </w:r>
      <w:r w:rsidR="00E025C5">
        <w:t xml:space="preserve"> respect the clear constitutional funct</w:t>
      </w:r>
      <w:r w:rsidR="00F44DBF">
        <w:t xml:space="preserve">ion of private actors </w:t>
      </w:r>
      <w:r w:rsidR="00E025C5">
        <w:t>in holding Government to account</w:t>
      </w:r>
      <w:r w:rsidR="00F44DBF">
        <w:t xml:space="preserve"> whilst</w:t>
      </w:r>
      <w:r w:rsidR="00E025C5">
        <w:t xml:space="preserve"> scrutinising th</w:t>
      </w:r>
      <w:r w:rsidR="00F44DBF">
        <w:t>at</w:t>
      </w:r>
      <w:r w:rsidR="00E025C5">
        <w:t xml:space="preserve"> </w:t>
      </w:r>
      <w:r w:rsidR="00F44DBF">
        <w:t>activity, given its own public influence</w:t>
      </w:r>
      <w:r w:rsidR="00B10D5F">
        <w:t>,</w:t>
      </w:r>
      <w:r w:rsidR="00E025C5">
        <w:t xml:space="preserve"> has persisted since the dawn of t</w:t>
      </w:r>
      <w:r w:rsidR="00B10D5F">
        <w:t xml:space="preserve">he </w:t>
      </w:r>
      <w:r w:rsidR="00B10D5F">
        <w:lastRenderedPageBreak/>
        <w:t>fourth estate</w:t>
      </w:r>
      <w:r w:rsidR="00F44DBF">
        <w:t>. T</w:t>
      </w:r>
      <w:r w:rsidR="00E025C5">
        <w:t xml:space="preserve">he political reporting of both public and private broadcasters is regulated under ss.5-6 </w:t>
      </w:r>
      <w:hyperlink r:id="rId63" w:history="1">
        <w:r w:rsidR="00E025C5" w:rsidRPr="00FF3A44">
          <w:rPr>
            <w:rStyle w:val="Hyperlink"/>
          </w:rPr>
          <w:t>Ofcom’s Broadcasting Code</w:t>
        </w:r>
      </w:hyperlink>
      <w:r w:rsidR="00E025C5">
        <w:t xml:space="preserve">, which is legally underpinned by ss.319-320 </w:t>
      </w:r>
      <w:hyperlink r:id="rId64" w:history="1">
        <w:r w:rsidR="00E025C5" w:rsidRPr="00FF3A44">
          <w:rPr>
            <w:rStyle w:val="Hyperlink"/>
          </w:rPr>
          <w:t>Communications Act 2003</w:t>
        </w:r>
      </w:hyperlink>
      <w:r w:rsidR="00F44DBF">
        <w:t>.</w:t>
      </w:r>
      <w:r w:rsidR="00E025C5">
        <w:t xml:space="preserve"> </w:t>
      </w:r>
      <w:r w:rsidR="00F44DBF">
        <w:t>F</w:t>
      </w:r>
      <w:r w:rsidR="003764ED">
        <w:t xml:space="preserve">ollowing the </w:t>
      </w:r>
      <w:hyperlink r:id="rId65" w:history="1">
        <w:r w:rsidR="003764ED" w:rsidRPr="00F10B4C">
          <w:rPr>
            <w:rStyle w:val="Hyperlink"/>
          </w:rPr>
          <w:t>Leveson Inquiry</w:t>
        </w:r>
      </w:hyperlink>
      <w:r w:rsidR="003764ED">
        <w:t xml:space="preserve"> </w:t>
      </w:r>
      <w:r w:rsidR="00E025C5">
        <w:t xml:space="preserve">newspaper content remains self-regulated via the voluntary </w:t>
      </w:r>
      <w:hyperlink r:id="rId66" w:history="1">
        <w:r w:rsidR="00E025C5" w:rsidRPr="0051091E">
          <w:rPr>
            <w:rStyle w:val="Hyperlink"/>
          </w:rPr>
          <w:t>Editors’ Code</w:t>
        </w:r>
      </w:hyperlink>
      <w:r w:rsidR="00E025C5">
        <w:t xml:space="preserve">, drafted by the Independent Press Standards Organisation. </w:t>
      </w:r>
      <w:r w:rsidR="003764ED">
        <w:t>Crucially, despite the age of the press</w:t>
      </w:r>
      <w:r w:rsidR="001966F6">
        <w:t>,</w:t>
      </w:r>
      <w:r w:rsidR="00E025C5">
        <w:t xml:space="preserve"> </w:t>
      </w:r>
      <w:r w:rsidR="00D71B93">
        <w:t xml:space="preserve">the </w:t>
      </w:r>
      <w:hyperlink r:id="rId67" w:history="1">
        <w:r w:rsidR="00D71B93" w:rsidRPr="00F10B4C">
          <w:rPr>
            <w:rStyle w:val="Hyperlink"/>
          </w:rPr>
          <w:t>debate</w:t>
        </w:r>
      </w:hyperlink>
      <w:r w:rsidR="00D71B93">
        <w:t xml:space="preserve"> around the</w:t>
      </w:r>
      <w:r w:rsidR="003764ED">
        <w:t xml:space="preserve"> outcomes of Leveson</w:t>
      </w:r>
      <w:r w:rsidR="00D71B93">
        <w:t xml:space="preserve"> shows that</w:t>
      </w:r>
      <w:r w:rsidR="003764ED">
        <w:t xml:space="preserve"> questions about </w:t>
      </w:r>
      <w:r w:rsidR="00D71B93">
        <w:t xml:space="preserve">the </w:t>
      </w:r>
      <w:r w:rsidR="005E74AE">
        <w:t>sway</w:t>
      </w:r>
      <w:r w:rsidR="00D71B93">
        <w:t xml:space="preserve"> of owners and </w:t>
      </w:r>
      <w:r w:rsidR="0004692A">
        <w:t>editors,</w:t>
      </w:r>
      <w:r w:rsidR="00D71B93">
        <w:t xml:space="preserve"> the</w:t>
      </w:r>
      <w:r w:rsidR="007C08D4">
        <w:t xml:space="preserve"> impact of the</w:t>
      </w:r>
      <w:r w:rsidR="00D71B93">
        <w:t xml:space="preserve"> commercial</w:t>
      </w:r>
      <w:r w:rsidR="007C08D4">
        <w:t>ised</w:t>
      </w:r>
      <w:r w:rsidR="003764ED">
        <w:t xml:space="preserve"> </w:t>
      </w:r>
      <w:r w:rsidR="00D71B93">
        <w:t>relationship between newspapers and their readership,</w:t>
      </w:r>
      <w:r w:rsidR="0004692A">
        <w:t xml:space="preserve"> and the blurred lines between edit</w:t>
      </w:r>
      <w:r w:rsidR="003764ED">
        <w:t>orialising and reportage are as live as those about algorithms and echo chambers</w:t>
      </w:r>
      <w:r w:rsidR="0004692A">
        <w:t>.</w:t>
      </w:r>
    </w:p>
    <w:p w14:paraId="19536287" w14:textId="77777777" w:rsidR="0050669B" w:rsidRDefault="0050669B" w:rsidP="00E277E4">
      <w:pPr>
        <w:pStyle w:val="NoSpacing"/>
        <w:jc w:val="both"/>
      </w:pPr>
    </w:p>
    <w:p w14:paraId="31500714" w14:textId="428B1BBE" w:rsidR="00FB749F" w:rsidRDefault="00F02C23" w:rsidP="00E277E4">
      <w:pPr>
        <w:pStyle w:val="NoSpacing"/>
        <w:jc w:val="both"/>
      </w:pPr>
      <w:r>
        <w:t>The extent to which</w:t>
      </w:r>
      <w:r w:rsidR="0050669B">
        <w:t xml:space="preserve"> public law will seek to tackle these challenges in the context of social media remains to be seen. For now,</w:t>
      </w:r>
      <w:r w:rsidR="00EC0D1E">
        <w:t xml:space="preserve"> the </w:t>
      </w:r>
      <w:r w:rsidR="00EC0D1E">
        <w:rPr>
          <w:i/>
        </w:rPr>
        <w:t xml:space="preserve">de facto </w:t>
      </w:r>
      <w:r w:rsidR="00EC0D1E">
        <w:t>approach is</w:t>
      </w:r>
      <w:r>
        <w:t xml:space="preserve"> to rely on</w:t>
      </w:r>
      <w:r w:rsidR="00EC0D1E">
        <w:t xml:space="preserve"> a mark</w:t>
      </w:r>
      <w:r w:rsidR="005E74AE">
        <w:t>etplace of ideas. Indeed</w:t>
      </w:r>
      <w:r w:rsidR="00EC0D1E">
        <w:t xml:space="preserve">, the decision of various celebrities to </w:t>
      </w:r>
      <w:hyperlink r:id="rId68" w:history="1">
        <w:r w:rsidR="00EC0D1E" w:rsidRPr="007D5551">
          <w:rPr>
            <w:rStyle w:val="Hyperlink"/>
          </w:rPr>
          <w:t>voice</w:t>
        </w:r>
      </w:hyperlink>
      <w:r w:rsidR="00EC0D1E">
        <w:t xml:space="preserve"> political views online has exposed them to a level of scrutiny and to consequences that they would not have faced in a pre-social media age.</w:t>
      </w:r>
      <w:r>
        <w:t xml:space="preserve"> The private social media giants are also engaging in (individual) self-regulation. Twitter, for example, </w:t>
      </w:r>
      <w:hyperlink r:id="rId69" w:history="1">
        <w:r w:rsidRPr="00C743E1">
          <w:rPr>
            <w:rStyle w:val="Hyperlink"/>
          </w:rPr>
          <w:t>announced</w:t>
        </w:r>
      </w:hyperlink>
      <w:r>
        <w:t xml:space="preserve"> in November 2020 </w:t>
      </w:r>
      <w:r w:rsidR="00C743E1">
        <w:t>that it was to review its policies after coming under fire for granting a blue tick – which formally confirms the user of an account as genuine but also inevitably marks them out as ‘notable’ – to an alt-right activist.</w:t>
      </w:r>
      <w:r w:rsidR="005000AF">
        <w:t xml:space="preserve"> This</w:t>
      </w:r>
      <w:r w:rsidR="005E74AE">
        <w:t xml:space="preserve"> </w:t>
      </w:r>
      <w:r w:rsidR="005000AF">
        <w:t>raises further questions</w:t>
      </w:r>
      <w:r w:rsidR="005E74AE">
        <w:t>, which remain pertinent also as regards the traditional media,</w:t>
      </w:r>
      <w:r w:rsidR="005000AF">
        <w:t xml:space="preserve"> about how </w:t>
      </w:r>
      <w:r w:rsidR="00FB749F">
        <w:t>such</w:t>
      </w:r>
      <w:r w:rsidR="005000AF">
        <w:t xml:space="preserve"> forms of public pressure are generated and gauged and the extent to which responses are a matter for public law or private companies.</w:t>
      </w:r>
    </w:p>
    <w:p w14:paraId="4EF81DC4" w14:textId="77777777" w:rsidR="00FB749F" w:rsidRDefault="00FB749F" w:rsidP="00E277E4">
      <w:pPr>
        <w:pStyle w:val="NoSpacing"/>
        <w:jc w:val="both"/>
      </w:pPr>
    </w:p>
    <w:p w14:paraId="73DDC626" w14:textId="7D63B347" w:rsidR="00411D9A" w:rsidRDefault="00FB749F" w:rsidP="00102315">
      <w:pPr>
        <w:pStyle w:val="NoSpacing"/>
        <w:jc w:val="both"/>
      </w:pPr>
      <w:r>
        <w:t>Those questions reflect broader themes identified in this post about the emergence of</w:t>
      </w:r>
      <w:r w:rsidR="005E74AE">
        <w:t xml:space="preserve"> social media as a new, private</w:t>
      </w:r>
      <w:r>
        <w:t xml:space="preserve"> site of accountability within the UK’s political constitution and the various elements that might influence the </w:t>
      </w:r>
      <w:r w:rsidR="005E74AE">
        <w:t>degree</w:t>
      </w:r>
      <w:r>
        <w:t xml:space="preserve"> to which it performs this function: the fame of the social media user; whether that user combines skilled</w:t>
      </w:r>
      <w:r w:rsidR="005E74AE">
        <w:t xml:space="preserve"> use of</w:t>
      </w:r>
      <w:r>
        <w:t xml:space="preserve"> social media with a system</w:t>
      </w:r>
      <w:r w:rsidR="00102315">
        <w:t>at</w:t>
      </w:r>
      <w:r>
        <w:t>ic method</w:t>
      </w:r>
      <w:r w:rsidR="00102315">
        <w:t xml:space="preserve"> of scrutinising Government</w:t>
      </w:r>
      <w:r>
        <w:t xml:space="preserve">; the respective strengths of the Government and its Opposition and the level of consequent need for additional checks and balances; the even faster pace of politics in the </w:t>
      </w:r>
      <w:r w:rsidR="005E74AE">
        <w:t>social media age; and the level</w:t>
      </w:r>
      <w:r>
        <w:t xml:space="preserve"> </w:t>
      </w:r>
      <w:r w:rsidR="00517ED4">
        <w:t xml:space="preserve">of correspondence </w:t>
      </w:r>
      <w:r w:rsidR="00102315">
        <w:t>between topics trending on social media and those discussed in</w:t>
      </w:r>
      <w:r w:rsidR="005E74AE">
        <w:t xml:space="preserve"> the wider media</w:t>
      </w:r>
      <w:r w:rsidR="00102315">
        <w:t>. Since social media is here to stay, it seems inevitable that public lawyers must now grapple with the question of when, how and why these various elements interact within the UK’s political constitution</w:t>
      </w:r>
      <w:bookmarkStart w:id="0" w:name="_GoBack"/>
      <w:bookmarkEnd w:id="0"/>
      <w:r w:rsidR="00102315">
        <w:t xml:space="preserve">. </w:t>
      </w:r>
    </w:p>
    <w:p w14:paraId="1E07A39B" w14:textId="77777777" w:rsidR="00411D9A" w:rsidRDefault="00411D9A" w:rsidP="00411D9A">
      <w:pPr>
        <w:pStyle w:val="NoSpacing"/>
        <w:jc w:val="both"/>
      </w:pPr>
    </w:p>
    <w:p w14:paraId="7FC082F9" w14:textId="77777777" w:rsidR="00411D9A" w:rsidRDefault="00411D9A" w:rsidP="00E277E4">
      <w:pPr>
        <w:pStyle w:val="NoSpacing"/>
        <w:jc w:val="both"/>
      </w:pPr>
    </w:p>
    <w:p w14:paraId="0BA439B3" w14:textId="77777777" w:rsidR="00C320A2" w:rsidRDefault="00C320A2" w:rsidP="00E277E4">
      <w:pPr>
        <w:pStyle w:val="NoSpacing"/>
        <w:jc w:val="both"/>
      </w:pPr>
    </w:p>
    <w:p w14:paraId="2FA5DAE4" w14:textId="53D9CD67" w:rsidR="004E607C" w:rsidRDefault="004E607C" w:rsidP="00FB48C4">
      <w:pPr>
        <w:pStyle w:val="NoSpacing"/>
        <w:jc w:val="both"/>
      </w:pPr>
    </w:p>
    <w:p w14:paraId="77A0E86B" w14:textId="77777777" w:rsidR="00ED7D18" w:rsidRDefault="00ED7D18" w:rsidP="00FB48C4">
      <w:pPr>
        <w:pStyle w:val="NoSpacing"/>
        <w:jc w:val="both"/>
      </w:pPr>
    </w:p>
    <w:p w14:paraId="4FA815F4" w14:textId="77777777" w:rsidR="00244EEE" w:rsidRDefault="00244EEE" w:rsidP="002B77F9">
      <w:pPr>
        <w:pStyle w:val="NoSpacing"/>
      </w:pPr>
    </w:p>
    <w:p w14:paraId="7E5F17C4" w14:textId="77777777" w:rsidR="00244EEE" w:rsidRDefault="00244EEE" w:rsidP="002B77F9">
      <w:pPr>
        <w:pStyle w:val="NoSpacing"/>
      </w:pPr>
    </w:p>
    <w:p w14:paraId="211FAA26" w14:textId="77777777" w:rsidR="00912BD9" w:rsidRDefault="00912BD9" w:rsidP="002B77F9">
      <w:pPr>
        <w:pStyle w:val="NoSpacing"/>
      </w:pPr>
    </w:p>
    <w:p w14:paraId="56CF35AA" w14:textId="77777777" w:rsidR="00912BD9" w:rsidRPr="002B77F9" w:rsidRDefault="00912BD9" w:rsidP="002B77F9">
      <w:pPr>
        <w:pStyle w:val="NoSpacing"/>
      </w:pPr>
    </w:p>
    <w:sectPr w:rsidR="00912BD9" w:rsidRPr="002B7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EA8ED" w14:textId="77777777" w:rsidR="0085711E" w:rsidRDefault="0085711E" w:rsidP="007A4D48">
      <w:pPr>
        <w:spacing w:after="0" w:line="240" w:lineRule="auto"/>
      </w:pPr>
      <w:r>
        <w:separator/>
      </w:r>
    </w:p>
  </w:endnote>
  <w:endnote w:type="continuationSeparator" w:id="0">
    <w:p w14:paraId="5CF08011" w14:textId="77777777" w:rsidR="0085711E" w:rsidRDefault="0085711E" w:rsidP="007A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B0253" w14:textId="77777777" w:rsidR="0085711E" w:rsidRDefault="0085711E" w:rsidP="007A4D48">
      <w:pPr>
        <w:spacing w:after="0" w:line="240" w:lineRule="auto"/>
      </w:pPr>
      <w:r>
        <w:separator/>
      </w:r>
    </w:p>
  </w:footnote>
  <w:footnote w:type="continuationSeparator" w:id="0">
    <w:p w14:paraId="3DA15E90" w14:textId="77777777" w:rsidR="0085711E" w:rsidRDefault="0085711E" w:rsidP="007A4D48">
      <w:pPr>
        <w:spacing w:after="0" w:line="240" w:lineRule="auto"/>
      </w:pPr>
      <w:r>
        <w:continuationSeparator/>
      </w:r>
    </w:p>
  </w:footnote>
  <w:footnote w:id="1">
    <w:p w14:paraId="559B42E7" w14:textId="4B9FD81B" w:rsidR="00FC2BF7" w:rsidRDefault="00FC2BF7" w:rsidP="00FC2BF7">
      <w:pPr>
        <w:pStyle w:val="FootnoteText"/>
      </w:pPr>
      <w:r>
        <w:rPr>
          <w:rStyle w:val="FootnoteReference"/>
        </w:rPr>
        <w:footnoteRef/>
      </w:r>
      <w:r w:rsidR="0087060D">
        <w:t xml:space="preserve"> It should be noted </w:t>
      </w:r>
      <w:r>
        <w:t xml:space="preserve">that </w:t>
      </w:r>
      <w:proofErr w:type="spellStart"/>
      <w:r>
        <w:t>Chartwells</w:t>
      </w:r>
      <w:proofErr w:type="spellEnd"/>
      <w:r>
        <w:t xml:space="preserve"> was also a member of </w:t>
      </w:r>
      <w:proofErr w:type="spellStart"/>
      <w:r>
        <w:t>Rashford’s</w:t>
      </w:r>
      <w:proofErr w:type="spellEnd"/>
      <w:r>
        <w:t xml:space="preserve"> child poverty taskf</w:t>
      </w:r>
      <w:r w:rsidR="00A31662">
        <w:t>orce</w:t>
      </w:r>
      <w:r>
        <w:t xml:space="preserve"> </w:t>
      </w:r>
    </w:p>
  </w:footnote>
  <w:footnote w:id="2">
    <w:p w14:paraId="3C4DDAF8" w14:textId="1BF37DD7" w:rsidR="00722756" w:rsidRDefault="00722756">
      <w:pPr>
        <w:pStyle w:val="FootnoteText"/>
      </w:pPr>
      <w:r>
        <w:rPr>
          <w:rStyle w:val="FootnoteReference"/>
        </w:rPr>
        <w:footnoteRef/>
      </w:r>
      <w:r>
        <w:t xml:space="preserve"> Though </w:t>
      </w:r>
      <w:proofErr w:type="spellStart"/>
      <w:r>
        <w:t>Rashford’s</w:t>
      </w:r>
      <w:proofErr w:type="spellEnd"/>
      <w:r>
        <w:t xml:space="preserve"> received significantly more ‘likes’ (183.5k combined)</w:t>
      </w:r>
    </w:p>
  </w:footnote>
  <w:footnote w:id="3">
    <w:p w14:paraId="13E90438" w14:textId="436B20C8" w:rsidR="00242AD2" w:rsidRPr="005536C7" w:rsidRDefault="00242AD2">
      <w:pPr>
        <w:pStyle w:val="FootnoteText"/>
        <w:rPr>
          <w:sz w:val="18"/>
          <w:szCs w:val="18"/>
        </w:rPr>
      </w:pPr>
      <w:r w:rsidRPr="005536C7">
        <w:rPr>
          <w:rStyle w:val="FootnoteReference"/>
          <w:sz w:val="18"/>
          <w:szCs w:val="18"/>
        </w:rPr>
        <w:footnoteRef/>
      </w:r>
      <w:r w:rsidRPr="005536C7">
        <w:rPr>
          <w:sz w:val="18"/>
          <w:szCs w:val="18"/>
        </w:rPr>
        <w:t xml:space="preserve"> Twitter’s </w:t>
      </w:r>
      <w:hyperlink r:id="rId1" w:history="1">
        <w:r w:rsidRPr="005536C7">
          <w:rPr>
            <w:rStyle w:val="Hyperlink"/>
            <w:sz w:val="18"/>
            <w:szCs w:val="18"/>
          </w:rPr>
          <w:t>@Verified</w:t>
        </w:r>
      </w:hyperlink>
      <w:r w:rsidRPr="005536C7">
        <w:rPr>
          <w:sz w:val="18"/>
          <w:szCs w:val="18"/>
        </w:rPr>
        <w:t xml:space="preserve"> account, for instance, lists 357.2k ‘blue tick’ Twitter accounts</w:t>
      </w:r>
    </w:p>
  </w:footnote>
  <w:footnote w:id="4">
    <w:p w14:paraId="74BE9E99" w14:textId="02F6A646" w:rsidR="005536C7" w:rsidRPr="005536C7" w:rsidRDefault="005536C7" w:rsidP="005536C7">
      <w:pPr>
        <w:pStyle w:val="NoSpacing"/>
        <w:jc w:val="both"/>
        <w:rPr>
          <w:sz w:val="18"/>
          <w:szCs w:val="18"/>
        </w:rPr>
      </w:pPr>
      <w:r w:rsidRPr="005536C7">
        <w:rPr>
          <w:rStyle w:val="FootnoteReference"/>
          <w:sz w:val="18"/>
          <w:szCs w:val="18"/>
        </w:rPr>
        <w:footnoteRef/>
      </w:r>
      <w:r w:rsidRPr="005536C7">
        <w:rPr>
          <w:sz w:val="18"/>
          <w:szCs w:val="18"/>
        </w:rPr>
        <w:t xml:space="preserve"> Media reports on </w:t>
      </w:r>
      <w:proofErr w:type="spellStart"/>
      <w:r w:rsidRPr="005536C7">
        <w:rPr>
          <w:sz w:val="18"/>
          <w:szCs w:val="18"/>
        </w:rPr>
        <w:t>Covid</w:t>
      </w:r>
      <w:proofErr w:type="spellEnd"/>
      <w:r w:rsidRPr="005536C7">
        <w:rPr>
          <w:sz w:val="18"/>
          <w:szCs w:val="18"/>
        </w:rPr>
        <w:t xml:space="preserve"> scepticism are (rightly) often carefully prefaced with a general statement outlining the risks of the coronavirus and the importance of </w:t>
      </w:r>
      <w:hyperlink r:id="rId2" w:history="1">
        <w:r w:rsidRPr="005536C7">
          <w:rPr>
            <w:rStyle w:val="Hyperlink"/>
            <w:sz w:val="18"/>
            <w:szCs w:val="18"/>
          </w:rPr>
          <w:t>mask-wearing</w:t>
        </w:r>
      </w:hyperlink>
      <w:r w:rsidRPr="005536C7">
        <w:rPr>
          <w:sz w:val="18"/>
          <w:szCs w:val="18"/>
        </w:rPr>
        <w:t xml:space="preserve"> and the </w:t>
      </w:r>
      <w:hyperlink r:id="rId3" w:history="1">
        <w:r w:rsidRPr="005536C7">
          <w:rPr>
            <w:rStyle w:val="Hyperlink"/>
            <w:sz w:val="18"/>
            <w:szCs w:val="18"/>
          </w:rPr>
          <w:t>vaccination programme</w:t>
        </w:r>
      </w:hyperlink>
      <w:r w:rsidRPr="005536C7">
        <w:rPr>
          <w:sz w:val="18"/>
          <w:szCs w:val="18"/>
        </w:rPr>
        <w:t>.</w:t>
      </w:r>
    </w:p>
    <w:p w14:paraId="29294D82" w14:textId="0306671F" w:rsidR="005536C7" w:rsidRDefault="005536C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107"/>
    <w:multiLevelType w:val="hybridMultilevel"/>
    <w:tmpl w:val="7758E26E"/>
    <w:lvl w:ilvl="0" w:tplc="925A0E7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F7E0A29"/>
    <w:multiLevelType w:val="hybridMultilevel"/>
    <w:tmpl w:val="AF3AD04E"/>
    <w:lvl w:ilvl="0" w:tplc="F14C8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832E4"/>
    <w:multiLevelType w:val="hybridMultilevel"/>
    <w:tmpl w:val="F4C84432"/>
    <w:lvl w:ilvl="0" w:tplc="1C5AF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F9"/>
    <w:rsid w:val="000046F8"/>
    <w:rsid w:val="00005AD5"/>
    <w:rsid w:val="00023BDA"/>
    <w:rsid w:val="0002606C"/>
    <w:rsid w:val="000311D3"/>
    <w:rsid w:val="0003277C"/>
    <w:rsid w:val="000361C2"/>
    <w:rsid w:val="000363F5"/>
    <w:rsid w:val="0004692A"/>
    <w:rsid w:val="0005590C"/>
    <w:rsid w:val="0005791F"/>
    <w:rsid w:val="000618D9"/>
    <w:rsid w:val="00062FB7"/>
    <w:rsid w:val="00064C5C"/>
    <w:rsid w:val="00081C3C"/>
    <w:rsid w:val="00082A66"/>
    <w:rsid w:val="00084B81"/>
    <w:rsid w:val="000931B8"/>
    <w:rsid w:val="0009720A"/>
    <w:rsid w:val="000A29F7"/>
    <w:rsid w:val="000C4E0B"/>
    <w:rsid w:val="000E0EB4"/>
    <w:rsid w:val="000F0AF8"/>
    <w:rsid w:val="00102315"/>
    <w:rsid w:val="00106CC2"/>
    <w:rsid w:val="001135B1"/>
    <w:rsid w:val="001209BF"/>
    <w:rsid w:val="00127612"/>
    <w:rsid w:val="00137A9B"/>
    <w:rsid w:val="0014537E"/>
    <w:rsid w:val="00147F39"/>
    <w:rsid w:val="00180370"/>
    <w:rsid w:val="00191488"/>
    <w:rsid w:val="001966F6"/>
    <w:rsid w:val="00197302"/>
    <w:rsid w:val="001A4AA5"/>
    <w:rsid w:val="001B70A7"/>
    <w:rsid w:val="001C1449"/>
    <w:rsid w:val="001C6299"/>
    <w:rsid w:val="001D2BE0"/>
    <w:rsid w:val="001E096E"/>
    <w:rsid w:val="001E3173"/>
    <w:rsid w:val="001F266D"/>
    <w:rsid w:val="00202FD1"/>
    <w:rsid w:val="00206A89"/>
    <w:rsid w:val="0021421F"/>
    <w:rsid w:val="00215BA2"/>
    <w:rsid w:val="00220908"/>
    <w:rsid w:val="00222D70"/>
    <w:rsid w:val="0022767E"/>
    <w:rsid w:val="002310E1"/>
    <w:rsid w:val="0023628A"/>
    <w:rsid w:val="00242AD2"/>
    <w:rsid w:val="00244EEE"/>
    <w:rsid w:val="0024622C"/>
    <w:rsid w:val="00256035"/>
    <w:rsid w:val="0025749E"/>
    <w:rsid w:val="0026254B"/>
    <w:rsid w:val="00264843"/>
    <w:rsid w:val="002700A7"/>
    <w:rsid w:val="00276E96"/>
    <w:rsid w:val="00282180"/>
    <w:rsid w:val="00282E3F"/>
    <w:rsid w:val="002951A6"/>
    <w:rsid w:val="002A4A5D"/>
    <w:rsid w:val="002A4F42"/>
    <w:rsid w:val="002B052B"/>
    <w:rsid w:val="002B17EE"/>
    <w:rsid w:val="002B6F54"/>
    <w:rsid w:val="002B77F9"/>
    <w:rsid w:val="002E4D3B"/>
    <w:rsid w:val="003221A2"/>
    <w:rsid w:val="0033118E"/>
    <w:rsid w:val="0033536D"/>
    <w:rsid w:val="00335DA4"/>
    <w:rsid w:val="0034249C"/>
    <w:rsid w:val="00346F39"/>
    <w:rsid w:val="003532DE"/>
    <w:rsid w:val="00356B58"/>
    <w:rsid w:val="00364ABC"/>
    <w:rsid w:val="003764ED"/>
    <w:rsid w:val="00377244"/>
    <w:rsid w:val="00377FF4"/>
    <w:rsid w:val="00383FED"/>
    <w:rsid w:val="003870D0"/>
    <w:rsid w:val="00391C97"/>
    <w:rsid w:val="00397C03"/>
    <w:rsid w:val="003A23F8"/>
    <w:rsid w:val="003A35F5"/>
    <w:rsid w:val="003B0E5A"/>
    <w:rsid w:val="003D077D"/>
    <w:rsid w:val="003D452A"/>
    <w:rsid w:val="00403CA5"/>
    <w:rsid w:val="00405D59"/>
    <w:rsid w:val="00411D9A"/>
    <w:rsid w:val="00411E3E"/>
    <w:rsid w:val="00426A06"/>
    <w:rsid w:val="00433404"/>
    <w:rsid w:val="00436B50"/>
    <w:rsid w:val="00437166"/>
    <w:rsid w:val="00447FED"/>
    <w:rsid w:val="004622F5"/>
    <w:rsid w:val="00466604"/>
    <w:rsid w:val="00470F22"/>
    <w:rsid w:val="0048252A"/>
    <w:rsid w:val="004960CA"/>
    <w:rsid w:val="004964F8"/>
    <w:rsid w:val="004A0C3D"/>
    <w:rsid w:val="004A12F5"/>
    <w:rsid w:val="004B28B5"/>
    <w:rsid w:val="004C1D58"/>
    <w:rsid w:val="004D2148"/>
    <w:rsid w:val="004D7041"/>
    <w:rsid w:val="004E1A4D"/>
    <w:rsid w:val="004E607C"/>
    <w:rsid w:val="004E70DD"/>
    <w:rsid w:val="004E7F21"/>
    <w:rsid w:val="004F06C9"/>
    <w:rsid w:val="004F71D6"/>
    <w:rsid w:val="005000AF"/>
    <w:rsid w:val="00500B0C"/>
    <w:rsid w:val="0050669B"/>
    <w:rsid w:val="0051091E"/>
    <w:rsid w:val="0051267E"/>
    <w:rsid w:val="00517ED4"/>
    <w:rsid w:val="00520623"/>
    <w:rsid w:val="00521244"/>
    <w:rsid w:val="0052345B"/>
    <w:rsid w:val="00537BD4"/>
    <w:rsid w:val="005410C1"/>
    <w:rsid w:val="005510A3"/>
    <w:rsid w:val="005536C7"/>
    <w:rsid w:val="00556C16"/>
    <w:rsid w:val="005619D8"/>
    <w:rsid w:val="00571D49"/>
    <w:rsid w:val="00572CEF"/>
    <w:rsid w:val="00576092"/>
    <w:rsid w:val="00585BAC"/>
    <w:rsid w:val="00587D3E"/>
    <w:rsid w:val="005B58BA"/>
    <w:rsid w:val="005C1E39"/>
    <w:rsid w:val="005C579C"/>
    <w:rsid w:val="005D1309"/>
    <w:rsid w:val="005D163B"/>
    <w:rsid w:val="005E74AE"/>
    <w:rsid w:val="00607959"/>
    <w:rsid w:val="00626ADA"/>
    <w:rsid w:val="00637B7F"/>
    <w:rsid w:val="0064346B"/>
    <w:rsid w:val="0065699B"/>
    <w:rsid w:val="00672E2F"/>
    <w:rsid w:val="0068687B"/>
    <w:rsid w:val="006950F7"/>
    <w:rsid w:val="006A21A6"/>
    <w:rsid w:val="006A2FF7"/>
    <w:rsid w:val="006A5A81"/>
    <w:rsid w:val="006A6E24"/>
    <w:rsid w:val="006B11E6"/>
    <w:rsid w:val="006B1F61"/>
    <w:rsid w:val="006C64AB"/>
    <w:rsid w:val="006C67EC"/>
    <w:rsid w:val="006D2955"/>
    <w:rsid w:val="006E01B3"/>
    <w:rsid w:val="006E6C9A"/>
    <w:rsid w:val="006F09A8"/>
    <w:rsid w:val="00705E1D"/>
    <w:rsid w:val="00722756"/>
    <w:rsid w:val="00723D19"/>
    <w:rsid w:val="007376A3"/>
    <w:rsid w:val="007402B5"/>
    <w:rsid w:val="007523C5"/>
    <w:rsid w:val="00752CC8"/>
    <w:rsid w:val="00756157"/>
    <w:rsid w:val="00763B4B"/>
    <w:rsid w:val="007710D0"/>
    <w:rsid w:val="00772EBD"/>
    <w:rsid w:val="007736FE"/>
    <w:rsid w:val="00787D70"/>
    <w:rsid w:val="00797351"/>
    <w:rsid w:val="007A322A"/>
    <w:rsid w:val="007A4D48"/>
    <w:rsid w:val="007A56B7"/>
    <w:rsid w:val="007B0F22"/>
    <w:rsid w:val="007B60AF"/>
    <w:rsid w:val="007C08D4"/>
    <w:rsid w:val="007C478D"/>
    <w:rsid w:val="007D2FF2"/>
    <w:rsid w:val="007D5551"/>
    <w:rsid w:val="007E3449"/>
    <w:rsid w:val="007F65D8"/>
    <w:rsid w:val="008041A3"/>
    <w:rsid w:val="00832CAE"/>
    <w:rsid w:val="00852AAA"/>
    <w:rsid w:val="0085711E"/>
    <w:rsid w:val="00860A99"/>
    <w:rsid w:val="0087060D"/>
    <w:rsid w:val="008716CA"/>
    <w:rsid w:val="00892A59"/>
    <w:rsid w:val="008932A6"/>
    <w:rsid w:val="00897548"/>
    <w:rsid w:val="008A306D"/>
    <w:rsid w:val="008A433C"/>
    <w:rsid w:val="008B2751"/>
    <w:rsid w:val="008D29BA"/>
    <w:rsid w:val="008D3335"/>
    <w:rsid w:val="008E54ED"/>
    <w:rsid w:val="008F2BC2"/>
    <w:rsid w:val="008F2C46"/>
    <w:rsid w:val="008F70CB"/>
    <w:rsid w:val="00903518"/>
    <w:rsid w:val="0090713D"/>
    <w:rsid w:val="00912BD9"/>
    <w:rsid w:val="00926D3A"/>
    <w:rsid w:val="0093355C"/>
    <w:rsid w:val="0093684B"/>
    <w:rsid w:val="00957E23"/>
    <w:rsid w:val="009644D0"/>
    <w:rsid w:val="00973557"/>
    <w:rsid w:val="00990B59"/>
    <w:rsid w:val="009B0346"/>
    <w:rsid w:val="009C338D"/>
    <w:rsid w:val="009C68A4"/>
    <w:rsid w:val="009C713F"/>
    <w:rsid w:val="009E22CC"/>
    <w:rsid w:val="00A20E1A"/>
    <w:rsid w:val="00A31662"/>
    <w:rsid w:val="00A31E07"/>
    <w:rsid w:val="00A3413B"/>
    <w:rsid w:val="00A36FC8"/>
    <w:rsid w:val="00A372EE"/>
    <w:rsid w:val="00A51587"/>
    <w:rsid w:val="00A60636"/>
    <w:rsid w:val="00A63E23"/>
    <w:rsid w:val="00A643D9"/>
    <w:rsid w:val="00A64A11"/>
    <w:rsid w:val="00A70FC2"/>
    <w:rsid w:val="00A710C5"/>
    <w:rsid w:val="00A76F0C"/>
    <w:rsid w:val="00A76F91"/>
    <w:rsid w:val="00A80DDC"/>
    <w:rsid w:val="00A913C6"/>
    <w:rsid w:val="00AA2D05"/>
    <w:rsid w:val="00AA3710"/>
    <w:rsid w:val="00AB7C18"/>
    <w:rsid w:val="00AD26DE"/>
    <w:rsid w:val="00AE161B"/>
    <w:rsid w:val="00AE7480"/>
    <w:rsid w:val="00AF60CF"/>
    <w:rsid w:val="00AF771F"/>
    <w:rsid w:val="00B10D5F"/>
    <w:rsid w:val="00B14300"/>
    <w:rsid w:val="00B24227"/>
    <w:rsid w:val="00B43DDA"/>
    <w:rsid w:val="00B47251"/>
    <w:rsid w:val="00B61770"/>
    <w:rsid w:val="00B645B2"/>
    <w:rsid w:val="00B655A0"/>
    <w:rsid w:val="00B954DD"/>
    <w:rsid w:val="00BB089E"/>
    <w:rsid w:val="00BC4699"/>
    <w:rsid w:val="00BC686D"/>
    <w:rsid w:val="00BD6900"/>
    <w:rsid w:val="00BF2C1A"/>
    <w:rsid w:val="00C008AC"/>
    <w:rsid w:val="00C1489B"/>
    <w:rsid w:val="00C16C30"/>
    <w:rsid w:val="00C16E87"/>
    <w:rsid w:val="00C320A2"/>
    <w:rsid w:val="00C354D9"/>
    <w:rsid w:val="00C52E45"/>
    <w:rsid w:val="00C63DB1"/>
    <w:rsid w:val="00C72E96"/>
    <w:rsid w:val="00C743E1"/>
    <w:rsid w:val="00C76518"/>
    <w:rsid w:val="00C8389E"/>
    <w:rsid w:val="00C904A0"/>
    <w:rsid w:val="00C95932"/>
    <w:rsid w:val="00CB4960"/>
    <w:rsid w:val="00CD6821"/>
    <w:rsid w:val="00CE73FE"/>
    <w:rsid w:val="00CF22BD"/>
    <w:rsid w:val="00CF78F3"/>
    <w:rsid w:val="00D042AE"/>
    <w:rsid w:val="00D126A6"/>
    <w:rsid w:val="00D24B71"/>
    <w:rsid w:val="00D27A7F"/>
    <w:rsid w:val="00D3526C"/>
    <w:rsid w:val="00D3566C"/>
    <w:rsid w:val="00D40E3F"/>
    <w:rsid w:val="00D41476"/>
    <w:rsid w:val="00D4576A"/>
    <w:rsid w:val="00D51C8B"/>
    <w:rsid w:val="00D66606"/>
    <w:rsid w:val="00D66B96"/>
    <w:rsid w:val="00D71B93"/>
    <w:rsid w:val="00D900FE"/>
    <w:rsid w:val="00D91527"/>
    <w:rsid w:val="00D9331C"/>
    <w:rsid w:val="00D94B59"/>
    <w:rsid w:val="00DA03A2"/>
    <w:rsid w:val="00DB296F"/>
    <w:rsid w:val="00DB7FA4"/>
    <w:rsid w:val="00DC042D"/>
    <w:rsid w:val="00DD6100"/>
    <w:rsid w:val="00DE4E82"/>
    <w:rsid w:val="00DF00C8"/>
    <w:rsid w:val="00DF19E7"/>
    <w:rsid w:val="00E00519"/>
    <w:rsid w:val="00E025C5"/>
    <w:rsid w:val="00E035D3"/>
    <w:rsid w:val="00E26C82"/>
    <w:rsid w:val="00E277E4"/>
    <w:rsid w:val="00E338A2"/>
    <w:rsid w:val="00E35AC9"/>
    <w:rsid w:val="00E5163F"/>
    <w:rsid w:val="00E54AEF"/>
    <w:rsid w:val="00E56470"/>
    <w:rsid w:val="00E65E04"/>
    <w:rsid w:val="00E86264"/>
    <w:rsid w:val="00E903A3"/>
    <w:rsid w:val="00EA1987"/>
    <w:rsid w:val="00EA509A"/>
    <w:rsid w:val="00EC0D1E"/>
    <w:rsid w:val="00EC2F7B"/>
    <w:rsid w:val="00EC51F1"/>
    <w:rsid w:val="00ED7D18"/>
    <w:rsid w:val="00EE5625"/>
    <w:rsid w:val="00EF2990"/>
    <w:rsid w:val="00F02C23"/>
    <w:rsid w:val="00F10B4C"/>
    <w:rsid w:val="00F10E05"/>
    <w:rsid w:val="00F22E60"/>
    <w:rsid w:val="00F44DBF"/>
    <w:rsid w:val="00F46EC8"/>
    <w:rsid w:val="00F53F30"/>
    <w:rsid w:val="00F7140C"/>
    <w:rsid w:val="00F737DA"/>
    <w:rsid w:val="00F7543D"/>
    <w:rsid w:val="00F80B45"/>
    <w:rsid w:val="00FA17BB"/>
    <w:rsid w:val="00FB48C4"/>
    <w:rsid w:val="00FB5E80"/>
    <w:rsid w:val="00FB749F"/>
    <w:rsid w:val="00FC2BF7"/>
    <w:rsid w:val="00FC691C"/>
    <w:rsid w:val="00FE4ECE"/>
    <w:rsid w:val="00FE61D8"/>
    <w:rsid w:val="00FF3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EF85"/>
  <w15:chartTrackingRefBased/>
  <w15:docId w15:val="{EED19308-0726-4C5D-A8E5-2D70D7D3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7F9"/>
    <w:pPr>
      <w:spacing w:after="0" w:line="240" w:lineRule="auto"/>
    </w:pPr>
  </w:style>
  <w:style w:type="character" w:styleId="Hyperlink">
    <w:name w:val="Hyperlink"/>
    <w:basedOn w:val="DefaultParagraphFont"/>
    <w:uiPriority w:val="99"/>
    <w:unhideWhenUsed/>
    <w:rsid w:val="00E5163F"/>
    <w:rPr>
      <w:color w:val="0563C1" w:themeColor="hyperlink"/>
      <w:u w:val="single"/>
    </w:rPr>
  </w:style>
  <w:style w:type="character" w:styleId="FollowedHyperlink">
    <w:name w:val="FollowedHyperlink"/>
    <w:basedOn w:val="DefaultParagraphFont"/>
    <w:uiPriority w:val="99"/>
    <w:semiHidden/>
    <w:unhideWhenUsed/>
    <w:rsid w:val="00E5163F"/>
    <w:rPr>
      <w:color w:val="954F72" w:themeColor="followedHyperlink"/>
      <w:u w:val="single"/>
    </w:rPr>
  </w:style>
  <w:style w:type="paragraph" w:styleId="FootnoteText">
    <w:name w:val="footnote text"/>
    <w:basedOn w:val="Normal"/>
    <w:link w:val="FootnoteTextChar"/>
    <w:uiPriority w:val="99"/>
    <w:semiHidden/>
    <w:unhideWhenUsed/>
    <w:rsid w:val="007A4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D48"/>
    <w:rPr>
      <w:sz w:val="20"/>
      <w:szCs w:val="20"/>
    </w:rPr>
  </w:style>
  <w:style w:type="character" w:styleId="FootnoteReference">
    <w:name w:val="footnote reference"/>
    <w:basedOn w:val="DefaultParagraphFont"/>
    <w:uiPriority w:val="99"/>
    <w:semiHidden/>
    <w:unhideWhenUsed/>
    <w:rsid w:val="007A4D48"/>
    <w:rPr>
      <w:vertAlign w:val="superscript"/>
    </w:rPr>
  </w:style>
  <w:style w:type="paragraph" w:styleId="NormalWeb">
    <w:name w:val="Normal (Web)"/>
    <w:basedOn w:val="Normal"/>
    <w:uiPriority w:val="99"/>
    <w:semiHidden/>
    <w:unhideWhenUsed/>
    <w:rsid w:val="00496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338A2"/>
    <w:rPr>
      <w:sz w:val="16"/>
      <w:szCs w:val="16"/>
    </w:rPr>
  </w:style>
  <w:style w:type="paragraph" w:styleId="CommentText">
    <w:name w:val="annotation text"/>
    <w:basedOn w:val="Normal"/>
    <w:link w:val="CommentTextChar"/>
    <w:uiPriority w:val="99"/>
    <w:semiHidden/>
    <w:unhideWhenUsed/>
    <w:rsid w:val="00E338A2"/>
    <w:pPr>
      <w:spacing w:line="240" w:lineRule="auto"/>
    </w:pPr>
    <w:rPr>
      <w:sz w:val="20"/>
      <w:szCs w:val="20"/>
    </w:rPr>
  </w:style>
  <w:style w:type="character" w:customStyle="1" w:styleId="CommentTextChar">
    <w:name w:val="Comment Text Char"/>
    <w:basedOn w:val="DefaultParagraphFont"/>
    <w:link w:val="CommentText"/>
    <w:uiPriority w:val="99"/>
    <w:semiHidden/>
    <w:rsid w:val="00E338A2"/>
    <w:rPr>
      <w:sz w:val="20"/>
      <w:szCs w:val="20"/>
    </w:rPr>
  </w:style>
  <w:style w:type="paragraph" w:styleId="CommentSubject">
    <w:name w:val="annotation subject"/>
    <w:basedOn w:val="CommentText"/>
    <w:next w:val="CommentText"/>
    <w:link w:val="CommentSubjectChar"/>
    <w:uiPriority w:val="99"/>
    <w:semiHidden/>
    <w:unhideWhenUsed/>
    <w:rsid w:val="00E338A2"/>
    <w:rPr>
      <w:b/>
      <w:bCs/>
    </w:rPr>
  </w:style>
  <w:style w:type="character" w:customStyle="1" w:styleId="CommentSubjectChar">
    <w:name w:val="Comment Subject Char"/>
    <w:basedOn w:val="CommentTextChar"/>
    <w:link w:val="CommentSubject"/>
    <w:uiPriority w:val="99"/>
    <w:semiHidden/>
    <w:rsid w:val="00E338A2"/>
    <w:rPr>
      <w:b/>
      <w:bCs/>
      <w:sz w:val="20"/>
      <w:szCs w:val="20"/>
    </w:rPr>
  </w:style>
  <w:style w:type="paragraph" w:styleId="BalloonText">
    <w:name w:val="Balloon Text"/>
    <w:basedOn w:val="Normal"/>
    <w:link w:val="BalloonTextChar"/>
    <w:uiPriority w:val="99"/>
    <w:semiHidden/>
    <w:unhideWhenUsed/>
    <w:rsid w:val="008B2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51"/>
    <w:rPr>
      <w:rFonts w:ascii="Segoe UI" w:hAnsi="Segoe UI" w:cs="Segoe UI"/>
      <w:sz w:val="18"/>
      <w:szCs w:val="18"/>
    </w:rPr>
  </w:style>
  <w:style w:type="character" w:customStyle="1" w:styleId="UnresolvedMention">
    <w:name w:val="Unresolved Mention"/>
    <w:basedOn w:val="DefaultParagraphFont"/>
    <w:uiPriority w:val="99"/>
    <w:semiHidden/>
    <w:unhideWhenUsed/>
    <w:rsid w:val="005D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47618">
      <w:bodyDiv w:val="1"/>
      <w:marLeft w:val="0"/>
      <w:marRight w:val="0"/>
      <w:marTop w:val="0"/>
      <w:marBottom w:val="0"/>
      <w:divBdr>
        <w:top w:val="none" w:sz="0" w:space="0" w:color="auto"/>
        <w:left w:val="none" w:sz="0" w:space="0" w:color="auto"/>
        <w:bottom w:val="none" w:sz="0" w:space="0" w:color="auto"/>
        <w:right w:val="none" w:sz="0" w:space="0" w:color="auto"/>
      </w:divBdr>
      <w:divsChild>
        <w:div w:id="869224476">
          <w:blockQuote w:val="1"/>
          <w:marLeft w:val="0"/>
          <w:marRight w:val="0"/>
          <w:marTop w:val="617"/>
          <w:marBottom w:val="180"/>
          <w:divBdr>
            <w:top w:val="none" w:sz="0" w:space="0" w:color="auto"/>
            <w:left w:val="none" w:sz="0" w:space="0" w:color="auto"/>
            <w:bottom w:val="none" w:sz="0" w:space="0" w:color="auto"/>
            <w:right w:val="none" w:sz="0" w:space="0" w:color="auto"/>
          </w:divBdr>
        </w:div>
      </w:divsChild>
    </w:div>
    <w:div w:id="1801217968">
      <w:bodyDiv w:val="1"/>
      <w:marLeft w:val="0"/>
      <w:marRight w:val="0"/>
      <w:marTop w:val="0"/>
      <w:marBottom w:val="0"/>
      <w:divBdr>
        <w:top w:val="none" w:sz="0" w:space="0" w:color="auto"/>
        <w:left w:val="none" w:sz="0" w:space="0" w:color="auto"/>
        <w:bottom w:val="none" w:sz="0" w:space="0" w:color="auto"/>
        <w:right w:val="none" w:sz="0" w:space="0" w:color="auto"/>
      </w:divBdr>
    </w:div>
    <w:div w:id="2131363104">
      <w:bodyDiv w:val="1"/>
      <w:marLeft w:val="0"/>
      <w:marRight w:val="0"/>
      <w:marTop w:val="0"/>
      <w:marBottom w:val="0"/>
      <w:divBdr>
        <w:top w:val="none" w:sz="0" w:space="0" w:color="auto"/>
        <w:left w:val="none" w:sz="0" w:space="0" w:color="auto"/>
        <w:bottom w:val="none" w:sz="0" w:space="0" w:color="auto"/>
        <w:right w:val="none" w:sz="0" w:space="0" w:color="auto"/>
      </w:divBdr>
      <w:divsChild>
        <w:div w:id="1287464866">
          <w:blockQuote w:val="1"/>
          <w:marLeft w:val="0"/>
          <w:marRight w:val="0"/>
          <w:marTop w:val="617"/>
          <w:marBottom w:val="180"/>
          <w:divBdr>
            <w:top w:val="none" w:sz="0" w:space="0" w:color="auto"/>
            <w:left w:val="none" w:sz="0" w:space="0" w:color="auto"/>
            <w:bottom w:val="none" w:sz="0" w:space="0" w:color="auto"/>
            <w:right w:val="none" w:sz="0" w:space="0" w:color="auto"/>
          </w:divBdr>
        </w:div>
        <w:div w:id="1417168065">
          <w:blockQuote w:val="1"/>
          <w:marLeft w:val="0"/>
          <w:marRight w:val="0"/>
          <w:marTop w:val="617"/>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activ.com/section/uk-europe/news/a-nation-divided-what-uk-celebrities-said-about-brexit/" TargetMode="External"/><Relationship Id="rId18" Type="http://schemas.openxmlformats.org/officeDocument/2006/relationships/hyperlink" Target="https://hansard.parliament.uk/Commons/2020-06-16/debates/198986A3-041A-4FAF-ABA3-B80FE907E0E4/FreeSchoolMealsSummerHolidays" TargetMode="External"/><Relationship Id="rId26" Type="http://schemas.openxmlformats.org/officeDocument/2006/relationships/hyperlink" Target="https://www.bbc.co.uk/news/uk-54687985" TargetMode="External"/><Relationship Id="rId39" Type="http://schemas.openxmlformats.org/officeDocument/2006/relationships/hyperlink" Target="https://twitter.com/BorisJohnson/status/1349341935199285248" TargetMode="External"/><Relationship Id="rId21" Type="http://schemas.openxmlformats.org/officeDocument/2006/relationships/hyperlink" Target="https://www.bbc.co.uk/news/uk-53065806" TargetMode="External"/><Relationship Id="rId34" Type="http://schemas.openxmlformats.org/officeDocument/2006/relationships/hyperlink" Target="https://twitter.com/MarcusRashford/status/1348726328930004993" TargetMode="External"/><Relationship Id="rId42" Type="http://schemas.openxmlformats.org/officeDocument/2006/relationships/hyperlink" Target="https://twitter.com/MarcusRashford/status/1271497972421931021" TargetMode="External"/><Relationship Id="rId47" Type="http://schemas.openxmlformats.org/officeDocument/2006/relationships/hyperlink" Target="https://www.bbc.co.uk/news/uk-wales-12776301" TargetMode="External"/><Relationship Id="rId50" Type="http://schemas.openxmlformats.org/officeDocument/2006/relationships/hyperlink" Target="https://twitter.com/MarcusRashford/status/1272302819819823105" TargetMode="External"/><Relationship Id="rId55" Type="http://schemas.openxmlformats.org/officeDocument/2006/relationships/hyperlink" Target="https://committees.parliament.uk/oralevidence/1496/html/" TargetMode="External"/><Relationship Id="rId63" Type="http://schemas.openxmlformats.org/officeDocument/2006/relationships/hyperlink" Target="https://www.ofcom.org.uk/__data/assets/pdf_file/0016/132073/Broadcast-Code-Full.pdf" TargetMode="External"/><Relationship Id="rId68" Type="http://schemas.openxmlformats.org/officeDocument/2006/relationships/hyperlink" Target="https://www.theguardian.com/tv-and-radio/2021/feb/11/gina-carano-fired-from-the-mandalorian-after-abhorrent-social-media-post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MarcusRashford/status/1270783180568748034" TargetMode="External"/><Relationship Id="rId29" Type="http://schemas.openxmlformats.org/officeDocument/2006/relationships/hyperlink" Target="https://twitter.com/MarcusRashford/status/1319403837749415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sard.parliament.uk/Commons/2020-06-16/debates/198986A3-041A-4FAF-ABA3-B80FE907E0E4/FreeSchoolMealsSummerHolidays" TargetMode="External"/><Relationship Id="rId24" Type="http://schemas.openxmlformats.org/officeDocument/2006/relationships/hyperlink" Target="https://www.theguardian.com/politics/2020/jun/16/boris-johnson-faces-tory-rebellion-over-marcus-rashfords-school-meals-call" TargetMode="External"/><Relationship Id="rId32" Type="http://schemas.openxmlformats.org/officeDocument/2006/relationships/hyperlink" Target="https://www.thetimes.co.uk/article/marcus-rashford-wins-u-turn-over-free-school-meals-in-holidays-vxh7gb252" TargetMode="External"/><Relationship Id="rId37" Type="http://schemas.openxmlformats.org/officeDocument/2006/relationships/hyperlink" Target="https://twitter.com/vickyford/status/1349101251909328898" TargetMode="External"/><Relationship Id="rId40" Type="http://schemas.openxmlformats.org/officeDocument/2006/relationships/hyperlink" Target="https://hansard.parliament.uk/Commons/2020-06-16/debates/198986A3-041A-4FAF-ABA3-B80FE907E0E4/FreeSchoolMealsSummerHolidays" TargetMode="External"/><Relationship Id="rId45" Type="http://schemas.openxmlformats.org/officeDocument/2006/relationships/hyperlink" Target="https://bylinetimes.com/2021/01/28/marcus-rashford-can-get-a-meeting-with-the-government-about-my-lunch-and-i-cant-thats-ridiculous/" TargetMode="External"/><Relationship Id="rId53" Type="http://schemas.openxmlformats.org/officeDocument/2006/relationships/hyperlink" Target="https://twitter.com/MarcusRashford/status/1348951009196969984" TargetMode="External"/><Relationship Id="rId58" Type="http://schemas.openxmlformats.org/officeDocument/2006/relationships/hyperlink" Target="https://hansard.parliament.uk/Commons/2020-06-16/debates/198986A3-041A-4FAF-ABA3-B80FE907E0E4/FreeSchoolMealsSummerHolidays" TargetMode="External"/><Relationship Id="rId66" Type="http://schemas.openxmlformats.org/officeDocument/2006/relationships/hyperlink" Target="https://www.ipso.co.uk/editors-code-of-practice/" TargetMode="External"/><Relationship Id="rId5" Type="http://schemas.openxmlformats.org/officeDocument/2006/relationships/webSettings" Target="webSettings.xml"/><Relationship Id="rId15" Type="http://schemas.openxmlformats.org/officeDocument/2006/relationships/hyperlink" Target="https://www.gov.uk/government/news/voucher-scheme-launches-for-schools-providing-free-school-meals" TargetMode="External"/><Relationship Id="rId23" Type="http://schemas.openxmlformats.org/officeDocument/2006/relationships/hyperlink" Target="https://www.bbc.co.uk/news/uk-53065806" TargetMode="External"/><Relationship Id="rId28" Type="http://schemas.openxmlformats.org/officeDocument/2006/relationships/hyperlink" Target="https://twitter.com/MarcusRashford/status/1320784753218461703" TargetMode="External"/><Relationship Id="rId36" Type="http://schemas.openxmlformats.org/officeDocument/2006/relationships/hyperlink" Target="https://www.bbc.co.uk/news/uk-55628428" TargetMode="External"/><Relationship Id="rId49" Type="http://schemas.openxmlformats.org/officeDocument/2006/relationships/hyperlink" Target="https://twitter.com/MarcusRashford/status/1272237001719373829" TargetMode="External"/><Relationship Id="rId57" Type="http://schemas.openxmlformats.org/officeDocument/2006/relationships/hyperlink" Target="https://twitter.com/JoannaLumleyUK/status/1369371678476754949" TargetMode="External"/><Relationship Id="rId61" Type="http://schemas.openxmlformats.org/officeDocument/2006/relationships/hyperlink" Target="https://news.sky.com/story/coronavirus-noel-gallagher-refuses-to-wear-face-mask-despite-uk-laws-12072712" TargetMode="External"/><Relationship Id="rId10" Type="http://schemas.openxmlformats.org/officeDocument/2006/relationships/hyperlink" Target="https://www.theguardian.com/education/2021/jan/12/not-good-enough-marcus-rashford-condemns-free-school-meal-packages" TargetMode="External"/><Relationship Id="rId19" Type="http://schemas.openxmlformats.org/officeDocument/2006/relationships/hyperlink" Target="https://hansard.parliament.uk/Commons/2020-06-16/debates/198986A3-041A-4FAF-ABA3-B80FE907E0E4/FreeSchoolMealsSummerHolidays" TargetMode="External"/><Relationship Id="rId31" Type="http://schemas.openxmlformats.org/officeDocument/2006/relationships/hyperlink" Target="https://www.bbc.co.uk/news/education-54841316" TargetMode="External"/><Relationship Id="rId44" Type="http://schemas.openxmlformats.org/officeDocument/2006/relationships/hyperlink" Target="https://twitter.com/MarcusRashford/status/1348726328930004993" TargetMode="External"/><Relationship Id="rId52" Type="http://schemas.openxmlformats.org/officeDocument/2006/relationships/hyperlink" Target="https://www.bbc.co.uk/news/uk-55628428" TargetMode="External"/><Relationship Id="rId60" Type="http://schemas.openxmlformats.org/officeDocument/2006/relationships/hyperlink" Target="https://news.sky.com/story/coronavirus-stone-roses-star-ian-brown-faces-backlash-for-anti-vax-tweet-12064735" TargetMode="External"/><Relationship Id="rId65" Type="http://schemas.openxmlformats.org/officeDocument/2006/relationships/hyperlink" Target="https://www.gov.uk/government/publications/leveson-inquiry-report-into-the-culture-practices-and-ethics-of-the-press" TargetMode="External"/><Relationship Id="rId4" Type="http://schemas.openxmlformats.org/officeDocument/2006/relationships/settings" Target="settings.xml"/><Relationship Id="rId9" Type="http://schemas.openxmlformats.org/officeDocument/2006/relationships/hyperlink" Target="https://www.bbc.co.uk/sport/football/55338104" TargetMode="External"/><Relationship Id="rId14" Type="http://schemas.openxmlformats.org/officeDocument/2006/relationships/hyperlink" Target="https://www.bbc.co.uk/news/education-53049911" TargetMode="External"/><Relationship Id="rId22" Type="http://schemas.openxmlformats.org/officeDocument/2006/relationships/hyperlink" Target="https://news.sky.com/story/marcus-rashford-prompts-government-u-turn-on-free-school-meals-12008076" TargetMode="External"/><Relationship Id="rId27" Type="http://schemas.openxmlformats.org/officeDocument/2006/relationships/hyperlink" Target="https://twitter.com/MarcusRashford/status/1320759219092672512" TargetMode="External"/><Relationship Id="rId30" Type="http://schemas.openxmlformats.org/officeDocument/2006/relationships/hyperlink" Target="https://hansard.parliament.uk/commons/2020-10-21/debates/79C0CA8D-CADF-4562-9317-5A51810BB5DE/FreeSchoolMeals" TargetMode="External"/><Relationship Id="rId35" Type="http://schemas.openxmlformats.org/officeDocument/2006/relationships/hyperlink" Target="https://twitter.com/MarcusRashford/status/1348734935096553474" TargetMode="External"/><Relationship Id="rId43" Type="http://schemas.openxmlformats.org/officeDocument/2006/relationships/hyperlink" Target="https://twitter.com/MarcusRashford/status/1320864814063886336" TargetMode="External"/><Relationship Id="rId48" Type="http://schemas.openxmlformats.org/officeDocument/2006/relationships/hyperlink" Target="https://www.theguardian.com/education/2021/jan/12/not-good-enough-marcus-rashford-condemns-free-school-meal-packages" TargetMode="External"/><Relationship Id="rId56" Type="http://schemas.openxmlformats.org/officeDocument/2006/relationships/hyperlink" Target="https://twitter.com/MarcusRashford/status/1272407790238212098" TargetMode="External"/><Relationship Id="rId64" Type="http://schemas.openxmlformats.org/officeDocument/2006/relationships/hyperlink" Target="https://www.legislation.gov.uk/ukpga/2003/21/section/320" TargetMode="External"/><Relationship Id="rId69" Type="http://schemas.openxmlformats.org/officeDocument/2006/relationships/hyperlink" Target="https://news.sky.com/story/twitter-to-relaunch-blue-tick-verifications-after-pausing-process-over-white-supremacist-controversy-12141897" TargetMode="External"/><Relationship Id="rId8" Type="http://schemas.openxmlformats.org/officeDocument/2006/relationships/hyperlink" Target="https://www.bbc.co.uk/news/uk-53065806" TargetMode="External"/><Relationship Id="rId51" Type="http://schemas.openxmlformats.org/officeDocument/2006/relationships/hyperlink" Target="https://twitter.com/theresecoffey/status/1272789819354161152" TargetMode="External"/><Relationship Id="rId3" Type="http://schemas.openxmlformats.org/officeDocument/2006/relationships/styles" Target="styles.xml"/><Relationship Id="rId12" Type="http://schemas.openxmlformats.org/officeDocument/2006/relationships/hyperlink" Target="https://twitter.com/BorisJohnson/status/1349341935199285248" TargetMode="External"/><Relationship Id="rId17" Type="http://schemas.openxmlformats.org/officeDocument/2006/relationships/hyperlink" Target="https://edm.parliament.uk/early-day-motion/57119/free-school-meals-during-the-summer-holidays" TargetMode="External"/><Relationship Id="rId25" Type="http://schemas.openxmlformats.org/officeDocument/2006/relationships/hyperlink" Target="https://www.thetimes.co.uk/article/victory-for-rashford-as-johnson-makes-u-turn-on-free-school-meals-fwqltq62r" TargetMode="External"/><Relationship Id="rId33" Type="http://schemas.openxmlformats.org/officeDocument/2006/relationships/hyperlink" Target="https://twitter.com/RoadsideMum/status/1348646428084760576" TargetMode="External"/><Relationship Id="rId38" Type="http://schemas.openxmlformats.org/officeDocument/2006/relationships/hyperlink" Target="https://twitter.com/MarcusRashford/status/1349310804064137218" TargetMode="External"/><Relationship Id="rId46" Type="http://schemas.openxmlformats.org/officeDocument/2006/relationships/hyperlink" Target="http://news.bbc.co.uk/1/hi/uk_politics/8037181.stm" TargetMode="External"/><Relationship Id="rId59" Type="http://schemas.openxmlformats.org/officeDocument/2006/relationships/hyperlink" Target="https://www.bbc.co.uk/sport/football/55338104" TargetMode="External"/><Relationship Id="rId67" Type="http://schemas.openxmlformats.org/officeDocument/2006/relationships/hyperlink" Target="https://onlinelibrary.wiley.com/doi/abs/10.1111/j.1467-923X.2013.12033.x" TargetMode="External"/><Relationship Id="rId20" Type="http://schemas.openxmlformats.org/officeDocument/2006/relationships/hyperlink" Target="https://twitter.com/Keir_Starmer/status/1272971461867733006" TargetMode="External"/><Relationship Id="rId41" Type="http://schemas.openxmlformats.org/officeDocument/2006/relationships/hyperlink" Target="https://twitter.com/BorisJohnson/status/1349341935199285248" TargetMode="External"/><Relationship Id="rId54" Type="http://schemas.openxmlformats.org/officeDocument/2006/relationships/hyperlink" Target="https://www.bbc.co.uk/news/live/uk-politics-55641564" TargetMode="External"/><Relationship Id="rId62" Type="http://schemas.openxmlformats.org/officeDocument/2006/relationships/hyperlink" Target="https://www.sciencedirect.com/science/article/abs/pii/S2211883718300881"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s.sky.com/story/coronavirus-stone-roses-star-ian-brown-faces-backlash-for-anti-vax-tweet-12064735" TargetMode="External"/><Relationship Id="rId2" Type="http://schemas.openxmlformats.org/officeDocument/2006/relationships/hyperlink" Target="https://news.sky.com/story/coronavirus-noel-gallagher-refuses-to-wear-face-mask-despite-uk-laws-12072712" TargetMode="External"/><Relationship Id="rId1" Type="http://schemas.openxmlformats.org/officeDocument/2006/relationships/hyperlink" Target="https://twitter.com/ver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B580-689B-4D6E-8D33-A1941306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5</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23</cp:revision>
  <dcterms:created xsi:type="dcterms:W3CDTF">2021-03-10T11:08:00Z</dcterms:created>
  <dcterms:modified xsi:type="dcterms:W3CDTF">2021-03-16T10:36:00Z</dcterms:modified>
</cp:coreProperties>
</file>