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908" w:rsidRPr="00EF6F63" w:rsidRDefault="006D3908" w:rsidP="00C708A4">
      <w:pPr>
        <w:widowControl w:val="0"/>
        <w:autoSpaceDE w:val="0"/>
        <w:autoSpaceDN w:val="0"/>
        <w:adjustRightInd w:val="0"/>
        <w:spacing w:after="100" w:line="360" w:lineRule="auto"/>
        <w:jc w:val="right"/>
        <w:rPr>
          <w:rFonts w:ascii="Times New Roman" w:hAnsi="Times New Roman" w:cs="Times New Roman"/>
          <w:b/>
          <w:bCs/>
          <w:i/>
          <w:iCs/>
          <w:color w:val="000000"/>
          <w:lang w:val="en-US"/>
        </w:rPr>
      </w:pPr>
      <w:r w:rsidRPr="00EF6F63">
        <w:rPr>
          <w:rFonts w:ascii="Times New Roman" w:hAnsi="Times New Roman" w:cs="Times New Roman"/>
          <w:b/>
          <w:bCs/>
          <w:i/>
          <w:iCs/>
          <w:color w:val="000000"/>
          <w:lang w:val="en-US"/>
        </w:rPr>
        <w:t>Original Article</w:t>
      </w:r>
    </w:p>
    <w:p w:rsidR="006D3908" w:rsidRPr="00EF6F63" w:rsidRDefault="00CA2793" w:rsidP="006D3908">
      <w:pPr>
        <w:widowControl w:val="0"/>
        <w:autoSpaceDE w:val="0"/>
        <w:autoSpaceDN w:val="0"/>
        <w:adjustRightInd w:val="0"/>
        <w:spacing w:line="360" w:lineRule="auto"/>
        <w:jc w:val="both"/>
        <w:rPr>
          <w:rFonts w:ascii="Times New Roman" w:hAnsi="Times New Roman" w:cs="Times New Roman"/>
          <w:b/>
          <w:bCs/>
          <w:color w:val="000000"/>
          <w:sz w:val="28"/>
          <w:szCs w:val="28"/>
          <w:lang w:val="en-US"/>
        </w:rPr>
      </w:pPr>
      <w:r w:rsidRPr="00EF6F63">
        <w:rPr>
          <w:rFonts w:ascii="Times New Roman" w:hAnsi="Times New Roman" w:cs="Times New Roman"/>
          <w:b/>
          <w:bCs/>
          <w:color w:val="000000"/>
          <w:sz w:val="28"/>
          <w:szCs w:val="28"/>
          <w:lang w:val="en-US"/>
        </w:rPr>
        <w:t>COVID-LEGAL S</w:t>
      </w:r>
      <w:r w:rsidR="006D3908" w:rsidRPr="00EF6F63">
        <w:rPr>
          <w:rFonts w:ascii="Times New Roman" w:hAnsi="Times New Roman" w:cs="Times New Roman"/>
          <w:b/>
          <w:bCs/>
          <w:color w:val="000000"/>
          <w:sz w:val="28"/>
          <w:szCs w:val="28"/>
          <w:lang w:val="en-US"/>
        </w:rPr>
        <w:t xml:space="preserve">tudy: Neurosurgeon experience </w:t>
      </w:r>
      <w:r w:rsidR="00CF13CE" w:rsidRPr="00EF6F63">
        <w:rPr>
          <w:rFonts w:ascii="Times New Roman" w:hAnsi="Times New Roman" w:cs="Times New Roman"/>
          <w:b/>
          <w:bCs/>
          <w:color w:val="000000"/>
          <w:sz w:val="28"/>
          <w:szCs w:val="28"/>
          <w:lang w:val="en-US"/>
        </w:rPr>
        <w:t xml:space="preserve">in Britain </w:t>
      </w:r>
      <w:r w:rsidR="006D3908" w:rsidRPr="00EF6F63">
        <w:rPr>
          <w:rFonts w:ascii="Times New Roman" w:hAnsi="Times New Roman" w:cs="Times New Roman"/>
          <w:b/>
          <w:bCs/>
          <w:color w:val="000000"/>
          <w:sz w:val="28"/>
          <w:szCs w:val="28"/>
          <w:lang w:val="en-US"/>
        </w:rPr>
        <w:t xml:space="preserve">during the </w:t>
      </w:r>
      <w:r w:rsidRPr="00EF6F63">
        <w:rPr>
          <w:rFonts w:ascii="Times New Roman" w:hAnsi="Times New Roman" w:cs="Times New Roman"/>
          <w:b/>
          <w:bCs/>
          <w:color w:val="000000"/>
          <w:sz w:val="28"/>
          <w:szCs w:val="28"/>
          <w:lang w:val="en-US"/>
        </w:rPr>
        <w:t xml:space="preserve">First Phase of the </w:t>
      </w:r>
      <w:r w:rsidR="006D3908" w:rsidRPr="00EF6F63">
        <w:rPr>
          <w:rFonts w:ascii="Times New Roman" w:hAnsi="Times New Roman" w:cs="Times New Roman"/>
          <w:b/>
          <w:bCs/>
          <w:color w:val="000000"/>
          <w:sz w:val="28"/>
          <w:szCs w:val="28"/>
          <w:lang w:val="en-US"/>
        </w:rPr>
        <w:t>C</w:t>
      </w:r>
      <w:r w:rsidR="00CF13CE" w:rsidRPr="00EF6F63">
        <w:rPr>
          <w:rFonts w:ascii="Times New Roman" w:hAnsi="Times New Roman" w:cs="Times New Roman"/>
          <w:b/>
          <w:bCs/>
          <w:color w:val="000000"/>
          <w:sz w:val="28"/>
          <w:szCs w:val="28"/>
          <w:lang w:val="en-US"/>
        </w:rPr>
        <w:t>OVID-19</w:t>
      </w:r>
      <w:r w:rsidR="006D3908" w:rsidRPr="00EF6F63">
        <w:rPr>
          <w:rFonts w:ascii="Times New Roman" w:hAnsi="Times New Roman" w:cs="Times New Roman"/>
          <w:b/>
          <w:bCs/>
          <w:color w:val="000000"/>
          <w:sz w:val="28"/>
          <w:szCs w:val="28"/>
          <w:lang w:val="en-US"/>
        </w:rPr>
        <w:t xml:space="preserve"> pandemic – medico-legal considerations</w:t>
      </w:r>
    </w:p>
    <w:p w:rsidR="00CA2793" w:rsidRPr="00EF6F63" w:rsidRDefault="00CA2793" w:rsidP="006D3908">
      <w:pPr>
        <w:widowControl w:val="0"/>
        <w:autoSpaceDE w:val="0"/>
        <w:autoSpaceDN w:val="0"/>
        <w:adjustRightInd w:val="0"/>
        <w:spacing w:line="360" w:lineRule="auto"/>
        <w:jc w:val="both"/>
        <w:rPr>
          <w:rFonts w:ascii="Times New Roman" w:hAnsi="Times New Roman" w:cs="Times New Roman"/>
          <w:b/>
          <w:bCs/>
          <w:color w:val="000000"/>
          <w:sz w:val="28"/>
          <w:szCs w:val="28"/>
          <w:lang w:val="en-US"/>
        </w:rPr>
      </w:pPr>
    </w:p>
    <w:p w:rsidR="006D3908" w:rsidRPr="00EF6F63" w:rsidRDefault="006D3908" w:rsidP="006D3908">
      <w:pPr>
        <w:widowControl w:val="0"/>
        <w:autoSpaceDE w:val="0"/>
        <w:autoSpaceDN w:val="0"/>
        <w:adjustRightInd w:val="0"/>
        <w:spacing w:line="360" w:lineRule="auto"/>
        <w:jc w:val="both"/>
        <w:rPr>
          <w:rFonts w:ascii="Times New Roman" w:hAnsi="Times New Roman" w:cs="Times New Roman"/>
          <w:color w:val="000000"/>
          <w:sz w:val="28"/>
          <w:szCs w:val="28"/>
          <w:lang w:val="en-US"/>
        </w:rPr>
      </w:pPr>
      <w:r w:rsidRPr="00EF6F63">
        <w:rPr>
          <w:rFonts w:ascii="Times New Roman" w:hAnsi="Times New Roman" w:cs="Times New Roman"/>
          <w:color w:val="000000"/>
          <w:sz w:val="28"/>
          <w:szCs w:val="28"/>
          <w:lang w:val="en-US"/>
        </w:rPr>
        <w:t>Roisin Finn</w:t>
      </w:r>
      <w:r w:rsidRPr="00EF6F63">
        <w:rPr>
          <w:rFonts w:ascii="Times New Roman" w:hAnsi="Times New Roman" w:cs="Times New Roman"/>
          <w:color w:val="000000"/>
          <w:sz w:val="18"/>
          <w:szCs w:val="18"/>
          <w:vertAlign w:val="superscript"/>
          <w:lang w:val="en-US"/>
        </w:rPr>
        <w:t>1</w:t>
      </w:r>
      <w:r w:rsidR="009F2DB7" w:rsidRPr="00EF6F63">
        <w:rPr>
          <w:rFonts w:ascii="Times New Roman" w:hAnsi="Times New Roman" w:cs="Times New Roman"/>
          <w:color w:val="000000"/>
          <w:sz w:val="18"/>
          <w:szCs w:val="18"/>
          <w:vertAlign w:val="superscript"/>
          <w:lang w:val="en-US"/>
        </w:rPr>
        <w:t>*</w:t>
      </w:r>
      <w:r w:rsidRPr="00EF6F63">
        <w:rPr>
          <w:rFonts w:ascii="Times New Roman" w:hAnsi="Times New Roman" w:cs="Times New Roman"/>
          <w:color w:val="000000"/>
          <w:sz w:val="28"/>
          <w:szCs w:val="28"/>
          <w:lang w:val="en-US"/>
        </w:rPr>
        <w:t>, Mario Ganau</w:t>
      </w:r>
      <w:r w:rsidRPr="00EF6F63">
        <w:rPr>
          <w:rFonts w:ascii="Times New Roman" w:hAnsi="Times New Roman" w:cs="Times New Roman"/>
          <w:color w:val="000000"/>
          <w:sz w:val="18"/>
          <w:szCs w:val="18"/>
          <w:vertAlign w:val="superscript"/>
          <w:lang w:val="en-US"/>
        </w:rPr>
        <w:t>1</w:t>
      </w:r>
      <w:r w:rsidR="009F2DB7" w:rsidRPr="00EF6F63">
        <w:rPr>
          <w:rFonts w:ascii="Times New Roman" w:hAnsi="Times New Roman" w:cs="Times New Roman"/>
          <w:color w:val="000000"/>
          <w:sz w:val="18"/>
          <w:szCs w:val="18"/>
          <w:vertAlign w:val="superscript"/>
          <w:lang w:val="en-US"/>
        </w:rPr>
        <w:t>*</w:t>
      </w:r>
      <w:r w:rsidRPr="00EF6F63">
        <w:rPr>
          <w:rFonts w:ascii="Times New Roman" w:hAnsi="Times New Roman" w:cs="Times New Roman"/>
          <w:color w:val="000000"/>
          <w:sz w:val="28"/>
          <w:szCs w:val="28"/>
          <w:lang w:val="en-US"/>
        </w:rPr>
        <w:t xml:space="preserve">, Michael </w:t>
      </w:r>
      <w:r w:rsidR="00155D2B" w:rsidRPr="00EF6F63">
        <w:rPr>
          <w:rFonts w:ascii="Times New Roman" w:hAnsi="Times New Roman" w:cs="Times New Roman"/>
          <w:color w:val="000000"/>
          <w:sz w:val="28"/>
          <w:szCs w:val="28"/>
          <w:lang w:val="en-US"/>
        </w:rPr>
        <w:t xml:space="preserve">D </w:t>
      </w:r>
      <w:r w:rsidRPr="00EF6F63">
        <w:rPr>
          <w:rFonts w:ascii="Times New Roman" w:hAnsi="Times New Roman" w:cs="Times New Roman"/>
          <w:color w:val="000000"/>
          <w:sz w:val="28"/>
          <w:szCs w:val="28"/>
          <w:lang w:val="en-US"/>
        </w:rPr>
        <w:t>Jenkinson</w:t>
      </w:r>
      <w:r w:rsidRPr="00EF6F63">
        <w:rPr>
          <w:rFonts w:ascii="Times New Roman" w:hAnsi="Times New Roman" w:cs="Times New Roman"/>
          <w:color w:val="000000"/>
          <w:sz w:val="18"/>
          <w:szCs w:val="18"/>
          <w:vertAlign w:val="superscript"/>
          <w:lang w:val="en-US"/>
        </w:rPr>
        <w:t>3</w:t>
      </w:r>
      <w:r w:rsidR="00D94CDF" w:rsidRPr="00EF6F63">
        <w:rPr>
          <w:rFonts w:ascii="Times New Roman" w:hAnsi="Times New Roman" w:cs="Times New Roman"/>
          <w:color w:val="000000"/>
          <w:sz w:val="18"/>
          <w:szCs w:val="18"/>
          <w:vertAlign w:val="superscript"/>
          <w:lang w:val="en-US"/>
        </w:rPr>
        <w:t>, 5</w:t>
      </w:r>
      <w:r w:rsidR="00D94CDF" w:rsidRPr="00EF6F63">
        <w:rPr>
          <w:rFonts w:ascii="Times New Roman" w:hAnsi="Times New Roman" w:cs="Times New Roman"/>
          <w:color w:val="000000"/>
          <w:sz w:val="28"/>
          <w:szCs w:val="28"/>
          <w:lang w:val="en-US"/>
        </w:rPr>
        <w:t>,</w:t>
      </w:r>
      <w:r w:rsidRPr="00EF6F63">
        <w:rPr>
          <w:rFonts w:ascii="Times New Roman" w:hAnsi="Times New Roman" w:cs="Times New Roman"/>
          <w:color w:val="000000"/>
          <w:sz w:val="28"/>
          <w:szCs w:val="28"/>
          <w:lang w:val="en-US"/>
        </w:rPr>
        <w:t xml:space="preserve"> Puneet Plaha</w:t>
      </w:r>
      <w:r w:rsidRPr="00EF6F63">
        <w:rPr>
          <w:rFonts w:ascii="Times New Roman" w:hAnsi="Times New Roman" w:cs="Times New Roman"/>
          <w:color w:val="000000"/>
          <w:sz w:val="18"/>
          <w:szCs w:val="18"/>
          <w:vertAlign w:val="superscript"/>
          <w:lang w:val="en-US"/>
        </w:rPr>
        <w:t>1</w:t>
      </w:r>
      <w:r w:rsidR="00D94CDF" w:rsidRPr="00EF6F63">
        <w:rPr>
          <w:rFonts w:ascii="Times New Roman" w:hAnsi="Times New Roman" w:cs="Times New Roman"/>
          <w:color w:val="000000"/>
          <w:sz w:val="18"/>
          <w:szCs w:val="18"/>
          <w:vertAlign w:val="superscript"/>
          <w:lang w:val="en-US"/>
        </w:rPr>
        <w:t>, 4</w:t>
      </w:r>
      <w:r w:rsidRPr="00EF6F63">
        <w:rPr>
          <w:rFonts w:ascii="Times New Roman" w:hAnsi="Times New Roman" w:cs="Times New Roman"/>
          <w:color w:val="000000"/>
          <w:sz w:val="28"/>
          <w:szCs w:val="28"/>
          <w:lang w:val="en-US"/>
        </w:rPr>
        <w:t xml:space="preserve">. </w:t>
      </w:r>
    </w:p>
    <w:p w:rsidR="006D3908" w:rsidRPr="00EF6F63" w:rsidRDefault="006D3908" w:rsidP="006D3908">
      <w:pPr>
        <w:widowControl w:val="0"/>
        <w:autoSpaceDE w:val="0"/>
        <w:autoSpaceDN w:val="0"/>
        <w:adjustRightInd w:val="0"/>
        <w:spacing w:line="360" w:lineRule="auto"/>
        <w:jc w:val="both"/>
        <w:rPr>
          <w:rFonts w:ascii="Times New Roman" w:hAnsi="Times New Roman" w:cs="Times New Roman"/>
          <w:i/>
          <w:iCs/>
          <w:color w:val="000000"/>
          <w:sz w:val="21"/>
          <w:szCs w:val="21"/>
          <w:lang w:val="en-US"/>
        </w:rPr>
      </w:pPr>
      <w:r w:rsidRPr="00EF6F63">
        <w:rPr>
          <w:rFonts w:ascii="Times New Roman" w:hAnsi="Times New Roman" w:cs="Times New Roman"/>
          <w:i/>
          <w:iCs/>
          <w:color w:val="000000"/>
          <w:sz w:val="16"/>
          <w:szCs w:val="16"/>
          <w:vertAlign w:val="superscript"/>
          <w:lang w:val="en-US"/>
        </w:rPr>
        <w:t>1</w:t>
      </w:r>
      <w:r w:rsidRPr="00EF6F63">
        <w:rPr>
          <w:rFonts w:ascii="Times New Roman" w:hAnsi="Times New Roman" w:cs="Times New Roman"/>
          <w:i/>
          <w:iCs/>
          <w:color w:val="000000"/>
          <w:sz w:val="21"/>
          <w:szCs w:val="21"/>
          <w:lang w:val="en-US"/>
        </w:rPr>
        <w:t xml:space="preserve">Department of Neurosurgery, John Radcliffe Hospital, Oxford University Hospitals NHS Foundation Trust, Oxford, UK </w:t>
      </w:r>
    </w:p>
    <w:p w:rsidR="006D3908" w:rsidRPr="00EF6F63" w:rsidRDefault="006D3908" w:rsidP="006D3908">
      <w:pPr>
        <w:widowControl w:val="0"/>
        <w:autoSpaceDE w:val="0"/>
        <w:autoSpaceDN w:val="0"/>
        <w:adjustRightInd w:val="0"/>
        <w:spacing w:line="360" w:lineRule="auto"/>
        <w:jc w:val="both"/>
        <w:rPr>
          <w:rFonts w:ascii="Times New Roman" w:hAnsi="Times New Roman" w:cs="Times New Roman"/>
          <w:i/>
          <w:iCs/>
          <w:color w:val="000000"/>
          <w:sz w:val="21"/>
          <w:szCs w:val="21"/>
          <w:lang w:val="en-US"/>
        </w:rPr>
      </w:pPr>
      <w:r w:rsidRPr="00EF6F63">
        <w:rPr>
          <w:rFonts w:ascii="Times New Roman" w:hAnsi="Times New Roman" w:cs="Times New Roman"/>
          <w:i/>
          <w:iCs/>
          <w:color w:val="000000"/>
          <w:sz w:val="16"/>
          <w:szCs w:val="16"/>
          <w:vertAlign w:val="superscript"/>
          <w:lang w:val="en-US"/>
        </w:rPr>
        <w:t>2</w:t>
      </w:r>
      <w:r w:rsidRPr="00EF6F63">
        <w:rPr>
          <w:rFonts w:ascii="Times New Roman" w:hAnsi="Times New Roman" w:cs="Times New Roman"/>
          <w:i/>
          <w:iCs/>
          <w:color w:val="000000"/>
          <w:sz w:val="21"/>
          <w:szCs w:val="21"/>
          <w:lang w:val="en-US"/>
        </w:rPr>
        <w:t>Department of Clinical Neurosciences, University of Cambridge, UK</w:t>
      </w:r>
    </w:p>
    <w:p w:rsidR="006D3908" w:rsidRPr="00EF6F63" w:rsidRDefault="006D3908" w:rsidP="006D3908">
      <w:pPr>
        <w:widowControl w:val="0"/>
        <w:autoSpaceDE w:val="0"/>
        <w:autoSpaceDN w:val="0"/>
        <w:adjustRightInd w:val="0"/>
        <w:spacing w:line="360" w:lineRule="auto"/>
        <w:jc w:val="both"/>
        <w:rPr>
          <w:rFonts w:ascii="Times New Roman" w:hAnsi="Times New Roman" w:cs="Times New Roman"/>
          <w:i/>
          <w:iCs/>
          <w:color w:val="000000"/>
          <w:sz w:val="16"/>
          <w:szCs w:val="16"/>
          <w:vertAlign w:val="superscript"/>
          <w:lang w:val="en-US"/>
        </w:rPr>
      </w:pPr>
      <w:r w:rsidRPr="00EF6F63">
        <w:rPr>
          <w:rFonts w:ascii="Times New Roman" w:hAnsi="Times New Roman" w:cs="Times New Roman"/>
          <w:i/>
          <w:iCs/>
          <w:color w:val="000000"/>
          <w:sz w:val="21"/>
          <w:szCs w:val="21"/>
          <w:vertAlign w:val="superscript"/>
          <w:lang w:val="en-US"/>
        </w:rPr>
        <w:t>3</w:t>
      </w:r>
      <w:r w:rsidRPr="00EF6F63">
        <w:rPr>
          <w:rFonts w:ascii="Times New Roman" w:hAnsi="Times New Roman" w:cs="Times New Roman"/>
          <w:i/>
          <w:iCs/>
          <w:color w:val="000000"/>
          <w:sz w:val="21"/>
          <w:szCs w:val="21"/>
          <w:lang w:val="en-US"/>
        </w:rPr>
        <w:t>Department of Neurosurgery, Walton Centre NHS Foundation Trust, Liverpool, UK</w:t>
      </w:r>
    </w:p>
    <w:p w:rsidR="006D3908" w:rsidRPr="00EF6F63" w:rsidRDefault="006D3908" w:rsidP="006D3908">
      <w:pPr>
        <w:widowControl w:val="0"/>
        <w:autoSpaceDE w:val="0"/>
        <w:autoSpaceDN w:val="0"/>
        <w:adjustRightInd w:val="0"/>
        <w:spacing w:line="360" w:lineRule="auto"/>
        <w:jc w:val="both"/>
        <w:rPr>
          <w:rFonts w:ascii="Times New Roman" w:hAnsi="Times New Roman" w:cs="Times New Roman"/>
          <w:i/>
          <w:iCs/>
          <w:color w:val="000000"/>
          <w:sz w:val="21"/>
          <w:szCs w:val="21"/>
          <w:lang w:val="en-US"/>
        </w:rPr>
      </w:pPr>
      <w:r w:rsidRPr="00EF6F63">
        <w:rPr>
          <w:rFonts w:ascii="Times New Roman" w:hAnsi="Times New Roman" w:cs="Times New Roman"/>
          <w:i/>
          <w:iCs/>
          <w:color w:val="000000"/>
          <w:sz w:val="16"/>
          <w:szCs w:val="16"/>
          <w:vertAlign w:val="superscript"/>
          <w:lang w:val="en-US"/>
        </w:rPr>
        <w:t>4</w:t>
      </w:r>
      <w:r w:rsidRPr="00EF6F63">
        <w:rPr>
          <w:rFonts w:ascii="Times New Roman" w:hAnsi="Times New Roman" w:cs="Times New Roman"/>
          <w:i/>
          <w:iCs/>
          <w:color w:val="000000"/>
          <w:sz w:val="21"/>
          <w:szCs w:val="21"/>
          <w:lang w:val="en-US"/>
        </w:rPr>
        <w:t>Nuffield Department of Surg</w:t>
      </w:r>
      <w:r w:rsidR="00E5033F" w:rsidRPr="00EF6F63">
        <w:rPr>
          <w:rFonts w:ascii="Times New Roman" w:hAnsi="Times New Roman" w:cs="Times New Roman"/>
          <w:i/>
          <w:iCs/>
          <w:color w:val="000000"/>
          <w:sz w:val="21"/>
          <w:szCs w:val="21"/>
          <w:lang w:val="en-US"/>
        </w:rPr>
        <w:t>ical Sciences</w:t>
      </w:r>
      <w:r w:rsidRPr="00EF6F63">
        <w:rPr>
          <w:rFonts w:ascii="Times New Roman" w:hAnsi="Times New Roman" w:cs="Times New Roman"/>
          <w:i/>
          <w:iCs/>
          <w:color w:val="000000"/>
          <w:sz w:val="21"/>
          <w:szCs w:val="21"/>
          <w:lang w:val="en-US"/>
        </w:rPr>
        <w:t>, University of Oxford, UK</w:t>
      </w:r>
    </w:p>
    <w:p w:rsidR="00155D2B" w:rsidRPr="00EF6F63" w:rsidRDefault="00155D2B" w:rsidP="006D3908">
      <w:pPr>
        <w:widowControl w:val="0"/>
        <w:autoSpaceDE w:val="0"/>
        <w:autoSpaceDN w:val="0"/>
        <w:adjustRightInd w:val="0"/>
        <w:spacing w:line="360" w:lineRule="auto"/>
        <w:jc w:val="both"/>
        <w:rPr>
          <w:rFonts w:ascii="Times New Roman" w:hAnsi="Times New Roman" w:cs="Times New Roman"/>
          <w:i/>
          <w:iCs/>
          <w:color w:val="000000"/>
          <w:sz w:val="21"/>
          <w:szCs w:val="21"/>
          <w:lang w:val="en-US"/>
        </w:rPr>
      </w:pPr>
      <w:r w:rsidRPr="00EF6F63">
        <w:rPr>
          <w:rFonts w:ascii="Times New Roman" w:hAnsi="Times New Roman" w:cs="Times New Roman"/>
          <w:i/>
          <w:iCs/>
          <w:color w:val="000000"/>
          <w:sz w:val="21"/>
          <w:szCs w:val="21"/>
          <w:vertAlign w:val="superscript"/>
          <w:lang w:val="en-US"/>
        </w:rPr>
        <w:t>5</w:t>
      </w:r>
      <w:r w:rsidRPr="00EF6F63">
        <w:rPr>
          <w:rFonts w:ascii="Times New Roman" w:hAnsi="Times New Roman" w:cs="Times New Roman"/>
          <w:i/>
          <w:iCs/>
          <w:color w:val="000000"/>
          <w:sz w:val="21"/>
          <w:szCs w:val="21"/>
          <w:lang w:val="en-US"/>
        </w:rPr>
        <w:t>Institute of Systems, Molecular and Integrative Biology, University of Liverpool, Liverpool, UK</w:t>
      </w:r>
    </w:p>
    <w:p w:rsidR="006D3908" w:rsidRPr="00EF6F63" w:rsidRDefault="006D3908" w:rsidP="006D3908">
      <w:pPr>
        <w:widowControl w:val="0"/>
        <w:autoSpaceDE w:val="0"/>
        <w:autoSpaceDN w:val="0"/>
        <w:adjustRightInd w:val="0"/>
        <w:rPr>
          <w:rFonts w:ascii="Verdana Bold" w:hAnsi="Verdana Bold" w:cs="Verdana Bold"/>
          <w:color w:val="000000"/>
          <w:lang w:val="en-US"/>
        </w:rPr>
      </w:pPr>
    </w:p>
    <w:p w:rsidR="009F2DB7" w:rsidRPr="00EF6F63" w:rsidRDefault="009F2DB7" w:rsidP="006D3908">
      <w:pPr>
        <w:widowControl w:val="0"/>
        <w:autoSpaceDE w:val="0"/>
        <w:autoSpaceDN w:val="0"/>
        <w:adjustRightInd w:val="0"/>
        <w:rPr>
          <w:rFonts w:ascii="Verdana Bold" w:hAnsi="Verdana Bold" w:cs="Verdana Bold"/>
          <w:color w:val="000000"/>
          <w:lang w:val="en-US"/>
        </w:rPr>
      </w:pPr>
    </w:p>
    <w:p w:rsidR="009F2DB7" w:rsidRPr="00EF6F63" w:rsidRDefault="009F2DB7" w:rsidP="006D3908">
      <w:pPr>
        <w:widowControl w:val="0"/>
        <w:autoSpaceDE w:val="0"/>
        <w:autoSpaceDN w:val="0"/>
        <w:adjustRightInd w:val="0"/>
        <w:rPr>
          <w:rFonts w:ascii="Verdana Bold" w:hAnsi="Verdana Bold" w:cs="Verdana Bold"/>
          <w:color w:val="000000"/>
          <w:lang w:val="en-US"/>
        </w:rPr>
      </w:pPr>
    </w:p>
    <w:p w:rsidR="003906E1" w:rsidRPr="00EF6F63" w:rsidRDefault="003906E1" w:rsidP="003906E1">
      <w:pPr>
        <w:widowControl w:val="0"/>
        <w:autoSpaceDE w:val="0"/>
        <w:autoSpaceDN w:val="0"/>
        <w:adjustRightInd w:val="0"/>
        <w:spacing w:line="360" w:lineRule="auto"/>
        <w:jc w:val="both"/>
        <w:rPr>
          <w:rFonts w:ascii="Times New Roman" w:hAnsi="Times New Roman" w:cs="Times New Roman"/>
          <w:color w:val="000000"/>
          <w:sz w:val="22"/>
          <w:szCs w:val="22"/>
          <w:lang w:val="en-US"/>
        </w:rPr>
      </w:pPr>
      <w:r w:rsidRPr="00EF6F63">
        <w:rPr>
          <w:rFonts w:ascii="Times New Roman" w:hAnsi="Times New Roman" w:cs="Times New Roman"/>
          <w:b/>
          <w:bCs/>
          <w:color w:val="000000"/>
          <w:sz w:val="22"/>
          <w:szCs w:val="22"/>
          <w:lang w:val="en-US"/>
        </w:rPr>
        <w:t>Title character count:</w:t>
      </w:r>
      <w:r w:rsidRPr="00EF6F63">
        <w:rPr>
          <w:rFonts w:ascii="Times New Roman" w:hAnsi="Times New Roman" w:cs="Times New Roman"/>
          <w:color w:val="000000"/>
          <w:sz w:val="22"/>
          <w:szCs w:val="22"/>
          <w:lang w:val="en-US"/>
        </w:rPr>
        <w:t xml:space="preserve"> </w:t>
      </w:r>
      <w:r w:rsidR="003D6E13" w:rsidRPr="00EF6F63">
        <w:rPr>
          <w:rFonts w:ascii="Times New Roman" w:hAnsi="Times New Roman" w:cs="Times New Roman"/>
          <w:color w:val="000000"/>
          <w:sz w:val="22"/>
          <w:szCs w:val="22"/>
          <w:lang w:val="en-US"/>
        </w:rPr>
        <w:t>115</w:t>
      </w:r>
    </w:p>
    <w:p w:rsidR="00C71833" w:rsidRPr="00EF6F63" w:rsidRDefault="00C71833" w:rsidP="003906E1">
      <w:pPr>
        <w:widowControl w:val="0"/>
        <w:autoSpaceDE w:val="0"/>
        <w:autoSpaceDN w:val="0"/>
        <w:adjustRightInd w:val="0"/>
        <w:spacing w:line="360" w:lineRule="auto"/>
        <w:jc w:val="both"/>
        <w:rPr>
          <w:rFonts w:ascii="Times New Roman" w:hAnsi="Times New Roman" w:cs="Times New Roman"/>
          <w:color w:val="000000"/>
          <w:sz w:val="22"/>
          <w:szCs w:val="22"/>
          <w:lang w:val="en-US"/>
        </w:rPr>
      </w:pPr>
      <w:r w:rsidRPr="00EF6F63">
        <w:rPr>
          <w:rFonts w:ascii="Times New Roman" w:hAnsi="Times New Roman" w:cs="Times New Roman"/>
          <w:b/>
          <w:color w:val="000000"/>
          <w:sz w:val="22"/>
          <w:szCs w:val="22"/>
          <w:lang w:val="en-US"/>
        </w:rPr>
        <w:t>Abstract words count:</w:t>
      </w:r>
      <w:r w:rsidRPr="00EF6F63">
        <w:rPr>
          <w:rFonts w:ascii="Times New Roman" w:hAnsi="Times New Roman" w:cs="Times New Roman"/>
          <w:color w:val="000000"/>
          <w:sz w:val="22"/>
          <w:szCs w:val="22"/>
          <w:lang w:val="en-US"/>
        </w:rPr>
        <w:t xml:space="preserve"> </w:t>
      </w:r>
      <w:r w:rsidR="00091C79" w:rsidRPr="00EF6F63">
        <w:rPr>
          <w:rFonts w:ascii="Times New Roman" w:hAnsi="Times New Roman" w:cs="Times New Roman"/>
          <w:color w:val="000000"/>
          <w:sz w:val="22"/>
          <w:szCs w:val="22"/>
          <w:lang w:val="en-US"/>
        </w:rPr>
        <w:t>229</w:t>
      </w:r>
    </w:p>
    <w:p w:rsidR="003906E1" w:rsidRPr="00EF6F63" w:rsidRDefault="00C71833" w:rsidP="003906E1">
      <w:pPr>
        <w:widowControl w:val="0"/>
        <w:autoSpaceDE w:val="0"/>
        <w:autoSpaceDN w:val="0"/>
        <w:adjustRightInd w:val="0"/>
        <w:spacing w:line="360" w:lineRule="auto"/>
        <w:jc w:val="both"/>
        <w:rPr>
          <w:rFonts w:ascii="Times New Roman" w:hAnsi="Times New Roman" w:cs="Times New Roman"/>
          <w:color w:val="000000"/>
          <w:sz w:val="22"/>
          <w:szCs w:val="22"/>
          <w:lang w:val="en-US"/>
        </w:rPr>
      </w:pPr>
      <w:r w:rsidRPr="00EF6F63">
        <w:rPr>
          <w:rFonts w:ascii="Times New Roman" w:hAnsi="Times New Roman" w:cs="Times New Roman"/>
          <w:b/>
          <w:bCs/>
          <w:color w:val="000000"/>
          <w:sz w:val="22"/>
          <w:szCs w:val="22"/>
          <w:lang w:val="en-US"/>
        </w:rPr>
        <w:t>Manuscript w</w:t>
      </w:r>
      <w:r w:rsidR="003906E1" w:rsidRPr="00EF6F63">
        <w:rPr>
          <w:rFonts w:ascii="Times New Roman" w:hAnsi="Times New Roman" w:cs="Times New Roman"/>
          <w:b/>
          <w:bCs/>
          <w:color w:val="000000"/>
          <w:sz w:val="22"/>
          <w:szCs w:val="22"/>
          <w:lang w:val="en-US"/>
        </w:rPr>
        <w:t>ord</w:t>
      </w:r>
      <w:r w:rsidRPr="00EF6F63">
        <w:rPr>
          <w:rFonts w:ascii="Times New Roman" w:hAnsi="Times New Roman" w:cs="Times New Roman"/>
          <w:b/>
          <w:bCs/>
          <w:color w:val="000000"/>
          <w:sz w:val="22"/>
          <w:szCs w:val="22"/>
          <w:lang w:val="en-US"/>
        </w:rPr>
        <w:t>s</w:t>
      </w:r>
      <w:r w:rsidR="003906E1" w:rsidRPr="00EF6F63">
        <w:rPr>
          <w:rFonts w:ascii="Times New Roman" w:hAnsi="Times New Roman" w:cs="Times New Roman"/>
          <w:b/>
          <w:bCs/>
          <w:color w:val="000000"/>
          <w:sz w:val="22"/>
          <w:szCs w:val="22"/>
          <w:lang w:val="en-US"/>
        </w:rPr>
        <w:t xml:space="preserve"> count:</w:t>
      </w:r>
      <w:r w:rsidR="003906E1" w:rsidRPr="00EF6F63">
        <w:rPr>
          <w:rFonts w:ascii="Times New Roman" w:hAnsi="Times New Roman" w:cs="Times New Roman"/>
          <w:color w:val="000000"/>
          <w:sz w:val="22"/>
          <w:szCs w:val="22"/>
          <w:lang w:val="en-US"/>
        </w:rPr>
        <w:t xml:space="preserve"> 2,</w:t>
      </w:r>
      <w:r w:rsidR="003D6E13" w:rsidRPr="00EF6F63">
        <w:rPr>
          <w:rFonts w:ascii="Times New Roman" w:hAnsi="Times New Roman" w:cs="Times New Roman"/>
          <w:color w:val="000000"/>
          <w:sz w:val="22"/>
          <w:szCs w:val="22"/>
          <w:lang w:val="en-US"/>
        </w:rPr>
        <w:t>177</w:t>
      </w:r>
    </w:p>
    <w:p w:rsidR="003906E1" w:rsidRPr="00EF6F63" w:rsidRDefault="003906E1" w:rsidP="003906E1">
      <w:pPr>
        <w:widowControl w:val="0"/>
        <w:autoSpaceDE w:val="0"/>
        <w:autoSpaceDN w:val="0"/>
        <w:adjustRightInd w:val="0"/>
        <w:spacing w:line="360" w:lineRule="auto"/>
        <w:jc w:val="both"/>
        <w:rPr>
          <w:rFonts w:ascii="Times New Roman" w:hAnsi="Times New Roman" w:cs="Times New Roman"/>
          <w:color w:val="000000"/>
          <w:sz w:val="22"/>
          <w:szCs w:val="22"/>
          <w:lang w:val="en-US"/>
        </w:rPr>
      </w:pPr>
      <w:r w:rsidRPr="00EF6F63">
        <w:rPr>
          <w:rFonts w:ascii="Times New Roman" w:hAnsi="Times New Roman" w:cs="Times New Roman"/>
          <w:b/>
          <w:bCs/>
          <w:color w:val="000000"/>
          <w:sz w:val="22"/>
          <w:szCs w:val="22"/>
          <w:lang w:val="en-US"/>
        </w:rPr>
        <w:t>Figures and/or tables:</w:t>
      </w:r>
      <w:r w:rsidR="00091C79" w:rsidRPr="00EF6F63">
        <w:rPr>
          <w:rFonts w:ascii="Times New Roman" w:hAnsi="Times New Roman" w:cs="Times New Roman"/>
          <w:color w:val="000000"/>
          <w:sz w:val="22"/>
          <w:szCs w:val="22"/>
          <w:lang w:val="en-US"/>
        </w:rPr>
        <w:t xml:space="preserve"> 1</w:t>
      </w:r>
    </w:p>
    <w:p w:rsidR="009F2DB7" w:rsidRPr="00EF6F63" w:rsidRDefault="003906E1" w:rsidP="003906E1">
      <w:pPr>
        <w:widowControl w:val="0"/>
        <w:autoSpaceDE w:val="0"/>
        <w:autoSpaceDN w:val="0"/>
        <w:adjustRightInd w:val="0"/>
        <w:spacing w:line="360" w:lineRule="auto"/>
        <w:jc w:val="both"/>
        <w:rPr>
          <w:rFonts w:ascii="Times New Roman" w:hAnsi="Times New Roman" w:cs="Times New Roman"/>
          <w:color w:val="000000"/>
          <w:sz w:val="22"/>
          <w:szCs w:val="22"/>
          <w:lang w:val="en-US"/>
        </w:rPr>
      </w:pPr>
      <w:r w:rsidRPr="00EF6F63">
        <w:rPr>
          <w:rFonts w:ascii="Times New Roman" w:hAnsi="Times New Roman" w:cs="Times New Roman"/>
          <w:b/>
          <w:bCs/>
          <w:color w:val="000000"/>
          <w:sz w:val="22"/>
          <w:szCs w:val="22"/>
          <w:lang w:val="en-US"/>
        </w:rPr>
        <w:t>References:</w:t>
      </w:r>
      <w:r w:rsidRPr="00EF6F63">
        <w:rPr>
          <w:rFonts w:ascii="Times New Roman" w:hAnsi="Times New Roman" w:cs="Times New Roman"/>
          <w:color w:val="000000"/>
          <w:sz w:val="22"/>
          <w:szCs w:val="22"/>
          <w:lang w:val="en-US"/>
        </w:rPr>
        <w:t xml:space="preserve"> </w:t>
      </w:r>
      <w:r w:rsidR="00091C79" w:rsidRPr="00EF6F63">
        <w:rPr>
          <w:rFonts w:ascii="Times New Roman" w:hAnsi="Times New Roman" w:cs="Times New Roman"/>
          <w:color w:val="000000"/>
          <w:sz w:val="22"/>
          <w:szCs w:val="22"/>
          <w:lang w:val="en-US"/>
        </w:rPr>
        <w:t>15</w:t>
      </w:r>
    </w:p>
    <w:p w:rsidR="00C708A4" w:rsidRPr="00EF6F63" w:rsidRDefault="00C708A4" w:rsidP="003906E1">
      <w:pPr>
        <w:widowControl w:val="0"/>
        <w:autoSpaceDE w:val="0"/>
        <w:autoSpaceDN w:val="0"/>
        <w:adjustRightInd w:val="0"/>
        <w:spacing w:line="360" w:lineRule="auto"/>
        <w:jc w:val="both"/>
        <w:rPr>
          <w:rFonts w:ascii="Times New Roman" w:hAnsi="Times New Roman" w:cs="Times New Roman"/>
          <w:color w:val="000000"/>
          <w:sz w:val="22"/>
          <w:szCs w:val="22"/>
          <w:lang w:val="en-US"/>
        </w:rPr>
      </w:pPr>
    </w:p>
    <w:p w:rsidR="004D6B8A" w:rsidRPr="00EF6F63" w:rsidRDefault="004D6B8A" w:rsidP="004D6B8A">
      <w:pPr>
        <w:widowControl w:val="0"/>
        <w:autoSpaceDE w:val="0"/>
        <w:autoSpaceDN w:val="0"/>
        <w:adjustRightInd w:val="0"/>
        <w:rPr>
          <w:rFonts w:ascii="Verdana Bold" w:hAnsi="Verdana Bold" w:cs="Verdana Bold"/>
          <w:color w:val="000000"/>
          <w:lang w:val="en-US"/>
        </w:rPr>
      </w:pPr>
      <w:r w:rsidRPr="00EF6F63">
        <w:rPr>
          <w:rFonts w:ascii="Times New Roman" w:hAnsi="Times New Roman" w:cs="Times New Roman"/>
          <w:b/>
          <w:color w:val="000000"/>
          <w:sz w:val="22"/>
          <w:szCs w:val="22"/>
          <w:lang w:val="en-US"/>
        </w:rPr>
        <w:t>Authors contribution:</w:t>
      </w:r>
      <w:r w:rsidRPr="00EF6F63">
        <w:rPr>
          <w:rFonts w:ascii="Verdana Bold" w:hAnsi="Verdana Bold" w:cs="Verdana Bold"/>
          <w:color w:val="000000"/>
          <w:lang w:val="en-US"/>
        </w:rPr>
        <w:t xml:space="preserve"> </w:t>
      </w:r>
      <w:r w:rsidRPr="00EF6F63">
        <w:rPr>
          <w:rFonts w:ascii="Times New Roman" w:hAnsi="Times New Roman" w:cs="Times New Roman"/>
          <w:i/>
          <w:iCs/>
          <w:color w:val="000000"/>
          <w:sz w:val="22"/>
          <w:szCs w:val="22"/>
          <w:vertAlign w:val="superscript"/>
          <w:lang w:val="en-US"/>
        </w:rPr>
        <w:t>*</w:t>
      </w:r>
      <w:r w:rsidRPr="00EF6F63">
        <w:rPr>
          <w:rFonts w:ascii="Times New Roman" w:hAnsi="Times New Roman" w:cs="Times New Roman"/>
          <w:i/>
          <w:iCs/>
          <w:color w:val="000000"/>
          <w:sz w:val="22"/>
          <w:szCs w:val="22"/>
          <w:lang w:val="en-US"/>
        </w:rPr>
        <w:t>Equally share first authorship; RF and PP conceived the study; RF, PP, and M</w:t>
      </w:r>
      <w:r w:rsidR="00155D2B" w:rsidRPr="00EF6F63">
        <w:rPr>
          <w:rFonts w:ascii="Times New Roman" w:hAnsi="Times New Roman" w:cs="Times New Roman"/>
          <w:i/>
          <w:iCs/>
          <w:color w:val="000000"/>
          <w:sz w:val="22"/>
          <w:szCs w:val="22"/>
          <w:lang w:val="en-US"/>
        </w:rPr>
        <w:t>D</w:t>
      </w:r>
      <w:r w:rsidRPr="00EF6F63">
        <w:rPr>
          <w:rFonts w:ascii="Times New Roman" w:hAnsi="Times New Roman" w:cs="Times New Roman"/>
          <w:i/>
          <w:iCs/>
          <w:color w:val="000000"/>
          <w:sz w:val="22"/>
          <w:szCs w:val="22"/>
          <w:lang w:val="en-US"/>
        </w:rPr>
        <w:t xml:space="preserve">J designed the survey: RF edited the survey; RF, MG, PP </w:t>
      </w:r>
      <w:r w:rsidR="007B7BAE" w:rsidRPr="00EF6F63">
        <w:rPr>
          <w:rFonts w:ascii="Times New Roman" w:hAnsi="Times New Roman" w:cs="Times New Roman"/>
          <w:i/>
          <w:iCs/>
          <w:color w:val="000000"/>
          <w:sz w:val="22"/>
          <w:szCs w:val="22"/>
          <w:lang w:val="en-US"/>
        </w:rPr>
        <w:t>analyzed</w:t>
      </w:r>
      <w:r w:rsidRPr="00EF6F63">
        <w:rPr>
          <w:rFonts w:ascii="Times New Roman" w:hAnsi="Times New Roman" w:cs="Times New Roman"/>
          <w:i/>
          <w:iCs/>
          <w:color w:val="000000"/>
          <w:sz w:val="22"/>
          <w:szCs w:val="22"/>
          <w:lang w:val="en-US"/>
        </w:rPr>
        <w:t xml:space="preserve"> the results and wrote the manuscript; all authors reviewed and approved the final manuscript.</w:t>
      </w:r>
    </w:p>
    <w:p w:rsidR="009F2DB7" w:rsidRPr="00EF6F63" w:rsidRDefault="009F2DB7" w:rsidP="006D3908">
      <w:pPr>
        <w:widowControl w:val="0"/>
        <w:autoSpaceDE w:val="0"/>
        <w:autoSpaceDN w:val="0"/>
        <w:adjustRightInd w:val="0"/>
        <w:rPr>
          <w:rFonts w:ascii="Verdana Bold" w:hAnsi="Verdana Bold" w:cs="Verdana Bold"/>
          <w:color w:val="000000"/>
          <w:lang w:val="en-US"/>
        </w:rPr>
      </w:pPr>
    </w:p>
    <w:p w:rsidR="009F2DB7" w:rsidRPr="00EF6F63" w:rsidRDefault="009F2DB7" w:rsidP="006D3908">
      <w:pPr>
        <w:widowControl w:val="0"/>
        <w:autoSpaceDE w:val="0"/>
        <w:autoSpaceDN w:val="0"/>
        <w:adjustRightInd w:val="0"/>
        <w:rPr>
          <w:rFonts w:ascii="Verdana Bold" w:hAnsi="Verdana Bold" w:cs="Verdana Bold"/>
          <w:color w:val="000000"/>
          <w:lang w:val="en-US"/>
        </w:rPr>
      </w:pPr>
    </w:p>
    <w:p w:rsidR="00CF13CE" w:rsidRPr="00EF6F63" w:rsidRDefault="00CF13CE" w:rsidP="006D3908">
      <w:pPr>
        <w:widowControl w:val="0"/>
        <w:autoSpaceDE w:val="0"/>
        <w:autoSpaceDN w:val="0"/>
        <w:adjustRightInd w:val="0"/>
        <w:rPr>
          <w:rFonts w:ascii="Verdana Bold" w:hAnsi="Verdana Bold" w:cs="Verdana Bold"/>
          <w:color w:val="000000"/>
          <w:lang w:val="en-US"/>
        </w:rPr>
      </w:pPr>
    </w:p>
    <w:p w:rsidR="00CF13CE" w:rsidRPr="00EF6F63" w:rsidRDefault="00CF13CE" w:rsidP="006D3908">
      <w:pPr>
        <w:widowControl w:val="0"/>
        <w:autoSpaceDE w:val="0"/>
        <w:autoSpaceDN w:val="0"/>
        <w:adjustRightInd w:val="0"/>
        <w:rPr>
          <w:rFonts w:ascii="Verdana Bold" w:hAnsi="Verdana Bold" w:cs="Verdana Bold"/>
          <w:color w:val="000000"/>
          <w:lang w:val="en-US"/>
        </w:rPr>
      </w:pPr>
    </w:p>
    <w:p w:rsidR="006D3908" w:rsidRPr="00EF6F63" w:rsidRDefault="006D3908" w:rsidP="006D3908">
      <w:pPr>
        <w:widowControl w:val="0"/>
        <w:autoSpaceDE w:val="0"/>
        <w:autoSpaceDN w:val="0"/>
        <w:adjustRightInd w:val="0"/>
        <w:spacing w:line="360" w:lineRule="auto"/>
        <w:jc w:val="both"/>
        <w:rPr>
          <w:rFonts w:ascii="Times New Roman" w:hAnsi="Times New Roman" w:cs="Times New Roman"/>
          <w:color w:val="000000"/>
          <w:sz w:val="22"/>
          <w:szCs w:val="22"/>
          <w:lang w:val="en-US"/>
        </w:rPr>
      </w:pPr>
      <w:r w:rsidRPr="00EF6F63">
        <w:rPr>
          <w:rFonts w:ascii="Times New Roman" w:hAnsi="Times New Roman" w:cs="Times New Roman"/>
          <w:b/>
          <w:bCs/>
          <w:color w:val="000000"/>
          <w:sz w:val="22"/>
          <w:szCs w:val="22"/>
          <w:lang w:val="en-US"/>
        </w:rPr>
        <w:t>Corresponding Author</w:t>
      </w:r>
      <w:r w:rsidRPr="00EF6F63">
        <w:rPr>
          <w:rFonts w:ascii="Times New Roman" w:hAnsi="Times New Roman" w:cs="Times New Roman"/>
          <w:color w:val="000000"/>
          <w:sz w:val="22"/>
          <w:szCs w:val="22"/>
          <w:lang w:val="en-US"/>
        </w:rPr>
        <w:t>:</w:t>
      </w:r>
    </w:p>
    <w:p w:rsidR="006D3908" w:rsidRPr="00EF6F63" w:rsidRDefault="00E5033F" w:rsidP="006D3908">
      <w:pPr>
        <w:widowControl w:val="0"/>
        <w:autoSpaceDE w:val="0"/>
        <w:autoSpaceDN w:val="0"/>
        <w:adjustRightInd w:val="0"/>
        <w:spacing w:line="360" w:lineRule="auto"/>
        <w:rPr>
          <w:rFonts w:ascii="Times New Roman" w:hAnsi="Times New Roman" w:cs="Times New Roman"/>
          <w:color w:val="000000"/>
          <w:sz w:val="22"/>
          <w:szCs w:val="22"/>
          <w:lang w:val="en-US"/>
        </w:rPr>
      </w:pPr>
      <w:r w:rsidRPr="00EF6F63">
        <w:rPr>
          <w:rFonts w:ascii="Times New Roman" w:hAnsi="Times New Roman" w:cs="Times New Roman"/>
          <w:color w:val="000000"/>
          <w:sz w:val="22"/>
          <w:szCs w:val="22"/>
          <w:lang w:val="en-US"/>
        </w:rPr>
        <w:t>Ms Roisin Finn</w:t>
      </w:r>
    </w:p>
    <w:p w:rsidR="006D3908" w:rsidRPr="00EF6F63" w:rsidRDefault="006D3908" w:rsidP="006D3908">
      <w:pPr>
        <w:widowControl w:val="0"/>
        <w:autoSpaceDE w:val="0"/>
        <w:autoSpaceDN w:val="0"/>
        <w:adjustRightInd w:val="0"/>
        <w:spacing w:line="360" w:lineRule="auto"/>
        <w:rPr>
          <w:rFonts w:ascii="Times New Roman" w:hAnsi="Times New Roman" w:cs="Times New Roman"/>
          <w:color w:val="000000"/>
          <w:sz w:val="22"/>
          <w:szCs w:val="22"/>
          <w:lang w:val="en-US"/>
        </w:rPr>
      </w:pPr>
      <w:r w:rsidRPr="00EF6F63">
        <w:rPr>
          <w:rFonts w:ascii="Times New Roman" w:hAnsi="Times New Roman" w:cs="Times New Roman"/>
          <w:color w:val="000000"/>
          <w:sz w:val="22"/>
          <w:szCs w:val="22"/>
          <w:lang w:val="en-US"/>
        </w:rPr>
        <w:t>Department of Neurosurgery</w:t>
      </w:r>
    </w:p>
    <w:p w:rsidR="006D3908" w:rsidRPr="00EF6F63" w:rsidRDefault="006D3908" w:rsidP="006D3908">
      <w:pPr>
        <w:widowControl w:val="0"/>
        <w:autoSpaceDE w:val="0"/>
        <w:autoSpaceDN w:val="0"/>
        <w:adjustRightInd w:val="0"/>
        <w:spacing w:line="360" w:lineRule="auto"/>
        <w:rPr>
          <w:rFonts w:ascii="Times New Roman" w:hAnsi="Times New Roman" w:cs="Times New Roman"/>
          <w:color w:val="000000"/>
          <w:sz w:val="22"/>
          <w:szCs w:val="22"/>
          <w:lang w:val="en-US"/>
        </w:rPr>
      </w:pPr>
      <w:r w:rsidRPr="00EF6F63">
        <w:rPr>
          <w:rFonts w:ascii="Times New Roman" w:hAnsi="Times New Roman" w:cs="Times New Roman"/>
          <w:color w:val="000000"/>
          <w:sz w:val="22"/>
          <w:szCs w:val="22"/>
          <w:lang w:val="en-US"/>
        </w:rPr>
        <w:t>John Radcliffe Hospital</w:t>
      </w:r>
      <w:r w:rsidR="003906E1" w:rsidRPr="00EF6F63">
        <w:rPr>
          <w:rFonts w:ascii="Times New Roman" w:hAnsi="Times New Roman" w:cs="Times New Roman"/>
          <w:color w:val="000000"/>
          <w:sz w:val="22"/>
          <w:szCs w:val="22"/>
          <w:lang w:val="en-US"/>
        </w:rPr>
        <w:t xml:space="preserve">, </w:t>
      </w:r>
      <w:r w:rsidRPr="00EF6F63">
        <w:rPr>
          <w:rFonts w:ascii="Times New Roman" w:hAnsi="Times New Roman" w:cs="Times New Roman"/>
          <w:color w:val="000000"/>
          <w:sz w:val="22"/>
          <w:szCs w:val="22"/>
          <w:lang w:val="en-US"/>
        </w:rPr>
        <w:t>Nuffield Department of Surgery</w:t>
      </w:r>
    </w:p>
    <w:p w:rsidR="006D3908" w:rsidRPr="00EF6F63" w:rsidRDefault="006D3908" w:rsidP="006D3908">
      <w:pPr>
        <w:widowControl w:val="0"/>
        <w:autoSpaceDE w:val="0"/>
        <w:autoSpaceDN w:val="0"/>
        <w:adjustRightInd w:val="0"/>
        <w:spacing w:line="360" w:lineRule="auto"/>
        <w:rPr>
          <w:rFonts w:ascii="Times New Roman" w:hAnsi="Times New Roman" w:cs="Times New Roman"/>
          <w:color w:val="000000"/>
          <w:sz w:val="22"/>
          <w:szCs w:val="22"/>
          <w:lang w:val="en-US"/>
        </w:rPr>
      </w:pPr>
      <w:r w:rsidRPr="00EF6F63">
        <w:rPr>
          <w:rFonts w:ascii="Times New Roman" w:hAnsi="Times New Roman" w:cs="Times New Roman"/>
          <w:color w:val="000000"/>
          <w:sz w:val="22"/>
          <w:szCs w:val="22"/>
          <w:lang w:val="en-US"/>
        </w:rPr>
        <w:t>Oxford University Hospitals NHS Foundation Trust</w:t>
      </w:r>
    </w:p>
    <w:p w:rsidR="00D94CDF" w:rsidRPr="00EF6F63" w:rsidRDefault="006D3908" w:rsidP="006D3908">
      <w:pPr>
        <w:widowControl w:val="0"/>
        <w:autoSpaceDE w:val="0"/>
        <w:autoSpaceDN w:val="0"/>
        <w:adjustRightInd w:val="0"/>
        <w:spacing w:line="360" w:lineRule="auto"/>
        <w:rPr>
          <w:rFonts w:ascii="Times New Roman" w:hAnsi="Times New Roman" w:cs="Times New Roman"/>
          <w:color w:val="000000"/>
          <w:sz w:val="22"/>
          <w:szCs w:val="22"/>
          <w:lang w:val="en-US"/>
        </w:rPr>
      </w:pPr>
      <w:r w:rsidRPr="00EF6F63">
        <w:rPr>
          <w:rFonts w:ascii="Times New Roman" w:hAnsi="Times New Roman" w:cs="Times New Roman"/>
          <w:color w:val="000000"/>
          <w:sz w:val="22"/>
          <w:szCs w:val="22"/>
          <w:lang w:val="en-US"/>
        </w:rPr>
        <w:t>Headley Way</w:t>
      </w:r>
      <w:r w:rsidR="003906E1" w:rsidRPr="00EF6F63">
        <w:rPr>
          <w:rFonts w:ascii="Times New Roman" w:hAnsi="Times New Roman" w:cs="Times New Roman"/>
          <w:color w:val="000000"/>
          <w:sz w:val="22"/>
          <w:szCs w:val="22"/>
          <w:lang w:val="en-US"/>
        </w:rPr>
        <w:t xml:space="preserve">, </w:t>
      </w:r>
      <w:r w:rsidRPr="00EF6F63">
        <w:rPr>
          <w:rFonts w:ascii="Times New Roman" w:hAnsi="Times New Roman" w:cs="Times New Roman"/>
          <w:color w:val="000000"/>
          <w:sz w:val="22"/>
          <w:szCs w:val="22"/>
          <w:lang w:val="en-US"/>
        </w:rPr>
        <w:t>Oxford</w:t>
      </w:r>
      <w:r w:rsidR="003906E1" w:rsidRPr="00EF6F63">
        <w:rPr>
          <w:rFonts w:ascii="Times New Roman" w:hAnsi="Times New Roman" w:cs="Times New Roman"/>
          <w:color w:val="000000"/>
          <w:sz w:val="22"/>
          <w:szCs w:val="22"/>
          <w:lang w:val="en-US"/>
        </w:rPr>
        <w:t xml:space="preserve"> - </w:t>
      </w:r>
      <w:r w:rsidRPr="00EF6F63">
        <w:rPr>
          <w:rFonts w:ascii="Times New Roman" w:hAnsi="Times New Roman" w:cs="Times New Roman"/>
          <w:color w:val="000000"/>
          <w:sz w:val="22"/>
          <w:szCs w:val="22"/>
          <w:lang w:val="en-US"/>
        </w:rPr>
        <w:t>United Kingdom</w:t>
      </w:r>
      <w:r w:rsidR="00D94CDF" w:rsidRPr="00EF6F63">
        <w:rPr>
          <w:rFonts w:ascii="Times New Roman" w:hAnsi="Times New Roman" w:cs="Times New Roman"/>
          <w:color w:val="000000"/>
          <w:sz w:val="22"/>
          <w:szCs w:val="22"/>
          <w:lang w:val="en-US"/>
        </w:rPr>
        <w:t xml:space="preserve">, </w:t>
      </w:r>
      <w:r w:rsidRPr="00EF6F63">
        <w:rPr>
          <w:rFonts w:ascii="Times New Roman" w:hAnsi="Times New Roman" w:cs="Times New Roman"/>
          <w:color w:val="000000"/>
          <w:sz w:val="22"/>
          <w:szCs w:val="22"/>
          <w:lang w:val="en-US"/>
        </w:rPr>
        <w:t>OX3 9DU</w:t>
      </w:r>
    </w:p>
    <w:p w:rsidR="006D3908" w:rsidRPr="00EF6F63" w:rsidRDefault="006D3908" w:rsidP="006D3908">
      <w:pPr>
        <w:widowControl w:val="0"/>
        <w:autoSpaceDE w:val="0"/>
        <w:autoSpaceDN w:val="0"/>
        <w:adjustRightInd w:val="0"/>
        <w:spacing w:line="360" w:lineRule="auto"/>
        <w:rPr>
          <w:rFonts w:ascii="Times New Roman" w:hAnsi="Times New Roman" w:cs="Times New Roman"/>
          <w:color w:val="000000"/>
          <w:sz w:val="22"/>
          <w:szCs w:val="22"/>
          <w:lang w:val="en-US"/>
        </w:rPr>
      </w:pPr>
      <w:r w:rsidRPr="00EF6F63">
        <w:rPr>
          <w:rFonts w:ascii="Times New Roman" w:hAnsi="Times New Roman" w:cs="Times New Roman"/>
          <w:color w:val="000000"/>
          <w:sz w:val="22"/>
          <w:szCs w:val="22"/>
          <w:lang w:val="en-US"/>
        </w:rPr>
        <w:t xml:space="preserve">Email: </w:t>
      </w:r>
      <w:hyperlink r:id="rId7" w:history="1">
        <w:r w:rsidR="00E5033F" w:rsidRPr="00EF6F63">
          <w:rPr>
            <w:rStyle w:val="Hyperlink"/>
            <w:rFonts w:ascii="Times New Roman" w:hAnsi="Times New Roman" w:cs="Times New Roman"/>
            <w:sz w:val="22"/>
            <w:szCs w:val="22"/>
            <w:lang w:val="en-US"/>
          </w:rPr>
          <w:t>Roisin.Finn@ouh.nhs.uk</w:t>
        </w:r>
      </w:hyperlink>
      <w:r w:rsidR="008A1CA9" w:rsidRPr="00EF6F63">
        <w:rPr>
          <w:rFonts w:ascii="Times New Roman" w:hAnsi="Times New Roman" w:cs="Times New Roman"/>
          <w:color w:val="000000"/>
          <w:sz w:val="22"/>
          <w:szCs w:val="22"/>
          <w:lang w:val="en-US"/>
        </w:rPr>
        <w:t xml:space="preserve"> </w:t>
      </w:r>
    </w:p>
    <w:p w:rsidR="006D3908" w:rsidRPr="00EF6F63" w:rsidRDefault="006D3908" w:rsidP="006D3908">
      <w:pPr>
        <w:widowControl w:val="0"/>
        <w:autoSpaceDE w:val="0"/>
        <w:autoSpaceDN w:val="0"/>
        <w:adjustRightInd w:val="0"/>
        <w:spacing w:line="360" w:lineRule="auto"/>
        <w:rPr>
          <w:rFonts w:ascii="Times New Roman" w:hAnsi="Times New Roman" w:cs="Times New Roman"/>
          <w:color w:val="000000"/>
          <w:sz w:val="22"/>
          <w:szCs w:val="22"/>
          <w:lang w:val="en-US"/>
        </w:rPr>
      </w:pPr>
      <w:r w:rsidRPr="00EF6F63">
        <w:rPr>
          <w:rFonts w:ascii="Times New Roman" w:hAnsi="Times New Roman" w:cs="Times New Roman"/>
          <w:color w:val="000000"/>
          <w:sz w:val="22"/>
          <w:szCs w:val="22"/>
          <w:lang w:val="en-US"/>
        </w:rPr>
        <w:t>Telephone: +44 1865 234838</w:t>
      </w:r>
    </w:p>
    <w:p w:rsidR="00E5033F" w:rsidRPr="00EF6F63" w:rsidRDefault="00E5033F" w:rsidP="00CF13CE">
      <w:pPr>
        <w:widowControl w:val="0"/>
        <w:autoSpaceDE w:val="0"/>
        <w:autoSpaceDN w:val="0"/>
        <w:adjustRightInd w:val="0"/>
        <w:spacing w:after="200" w:line="360" w:lineRule="auto"/>
        <w:jc w:val="both"/>
        <w:rPr>
          <w:rFonts w:ascii="Times New Roman" w:hAnsi="Times New Roman" w:cs="Times New Roman"/>
          <w:b/>
          <w:bCs/>
          <w:color w:val="000000"/>
          <w:sz w:val="28"/>
          <w:szCs w:val="28"/>
          <w:lang w:val="en-US"/>
        </w:rPr>
      </w:pPr>
    </w:p>
    <w:p w:rsidR="00E20D88" w:rsidRPr="00EF6F63" w:rsidRDefault="00E20D88" w:rsidP="00CF13CE">
      <w:pPr>
        <w:widowControl w:val="0"/>
        <w:autoSpaceDE w:val="0"/>
        <w:autoSpaceDN w:val="0"/>
        <w:adjustRightInd w:val="0"/>
        <w:spacing w:after="200" w:line="360" w:lineRule="auto"/>
        <w:jc w:val="both"/>
        <w:rPr>
          <w:rFonts w:ascii="Times New Roman" w:hAnsi="Times New Roman" w:cs="Times New Roman"/>
          <w:b/>
          <w:bCs/>
          <w:color w:val="000000"/>
          <w:sz w:val="28"/>
          <w:szCs w:val="28"/>
          <w:lang w:val="en-US"/>
        </w:rPr>
      </w:pPr>
    </w:p>
    <w:p w:rsidR="006D3908" w:rsidRPr="00EF6F63" w:rsidRDefault="00CF13CE" w:rsidP="00CF13CE">
      <w:pPr>
        <w:widowControl w:val="0"/>
        <w:autoSpaceDE w:val="0"/>
        <w:autoSpaceDN w:val="0"/>
        <w:adjustRightInd w:val="0"/>
        <w:spacing w:after="200" w:line="360" w:lineRule="auto"/>
        <w:jc w:val="both"/>
        <w:rPr>
          <w:rFonts w:ascii="Times New Roman" w:hAnsi="Times New Roman" w:cs="Times New Roman"/>
          <w:b/>
          <w:bCs/>
          <w:color w:val="000000"/>
          <w:sz w:val="28"/>
          <w:szCs w:val="28"/>
          <w:lang w:val="en-US"/>
        </w:rPr>
      </w:pPr>
      <w:r w:rsidRPr="00EF6F63">
        <w:rPr>
          <w:rFonts w:ascii="Times New Roman" w:hAnsi="Times New Roman" w:cs="Times New Roman"/>
          <w:b/>
          <w:bCs/>
          <w:color w:val="000000"/>
          <w:sz w:val="28"/>
          <w:szCs w:val="28"/>
          <w:lang w:val="en-US"/>
        </w:rPr>
        <w:t>COVID-LEGAL study: Neurosurgeon</w:t>
      </w:r>
      <w:r w:rsidR="00E5033F" w:rsidRPr="00EF6F63">
        <w:rPr>
          <w:rFonts w:ascii="Times New Roman" w:hAnsi="Times New Roman" w:cs="Times New Roman"/>
          <w:b/>
          <w:bCs/>
          <w:color w:val="000000"/>
          <w:sz w:val="28"/>
          <w:szCs w:val="28"/>
          <w:lang w:val="en-US"/>
        </w:rPr>
        <w:t>s</w:t>
      </w:r>
      <w:r w:rsidRPr="00EF6F63">
        <w:rPr>
          <w:rFonts w:ascii="Times New Roman" w:hAnsi="Times New Roman" w:cs="Times New Roman"/>
          <w:b/>
          <w:bCs/>
          <w:color w:val="000000"/>
          <w:sz w:val="28"/>
          <w:szCs w:val="28"/>
          <w:lang w:val="en-US"/>
        </w:rPr>
        <w:t xml:space="preserve"> experience in Britain during the COVID-19 pandemic – medico-legal considerations</w:t>
      </w:r>
    </w:p>
    <w:p w:rsidR="00CF13CE" w:rsidRPr="00EF6F63" w:rsidRDefault="00CF13CE" w:rsidP="006D3908">
      <w:pPr>
        <w:widowControl w:val="0"/>
        <w:autoSpaceDE w:val="0"/>
        <w:autoSpaceDN w:val="0"/>
        <w:adjustRightInd w:val="0"/>
        <w:rPr>
          <w:rFonts w:ascii="Times New Roman" w:hAnsi="Times New Roman" w:cs="Times New Roman"/>
          <w:color w:val="272F38"/>
          <w:sz w:val="40"/>
          <w:szCs w:val="40"/>
          <w:lang w:val="en-US"/>
        </w:rPr>
      </w:pPr>
    </w:p>
    <w:p w:rsidR="006D3908" w:rsidRPr="00EF6F63" w:rsidRDefault="006D3908" w:rsidP="006D3908">
      <w:pPr>
        <w:widowControl w:val="0"/>
        <w:autoSpaceDE w:val="0"/>
        <w:autoSpaceDN w:val="0"/>
        <w:adjustRightInd w:val="0"/>
        <w:spacing w:line="360" w:lineRule="auto"/>
        <w:rPr>
          <w:rFonts w:ascii="Times New Roman" w:hAnsi="Times New Roman" w:cs="Times New Roman"/>
          <w:b/>
          <w:bCs/>
          <w:color w:val="272F38"/>
          <w:sz w:val="28"/>
          <w:szCs w:val="28"/>
          <w:lang w:val="en-US"/>
        </w:rPr>
      </w:pPr>
      <w:r w:rsidRPr="00EF6F63">
        <w:rPr>
          <w:rFonts w:ascii="Times New Roman" w:hAnsi="Times New Roman" w:cs="Times New Roman"/>
          <w:b/>
          <w:bCs/>
          <w:color w:val="272F38"/>
          <w:sz w:val="28"/>
          <w:szCs w:val="28"/>
          <w:lang w:val="en-US"/>
        </w:rPr>
        <w:t>Abstract</w:t>
      </w:r>
    </w:p>
    <w:p w:rsidR="00157BE7" w:rsidRPr="00EF6F63" w:rsidRDefault="008946CC" w:rsidP="008946CC">
      <w:pPr>
        <w:widowControl w:val="0"/>
        <w:autoSpaceDE w:val="0"/>
        <w:autoSpaceDN w:val="0"/>
        <w:adjustRightInd w:val="0"/>
        <w:spacing w:line="360" w:lineRule="auto"/>
        <w:rPr>
          <w:rFonts w:ascii="Times New Roman" w:hAnsi="Times New Roman" w:cs="Times New Roman"/>
          <w:color w:val="3C4044"/>
          <w:sz w:val="22"/>
          <w:szCs w:val="22"/>
          <w:lang w:val="en-US"/>
        </w:rPr>
      </w:pPr>
      <w:r w:rsidRPr="00EF6F63">
        <w:rPr>
          <w:rFonts w:ascii="Times New Roman" w:hAnsi="Times New Roman" w:cs="Times New Roman"/>
          <w:color w:val="3C4044"/>
          <w:sz w:val="22"/>
          <w:szCs w:val="22"/>
          <w:lang w:val="en-US"/>
        </w:rPr>
        <w:t>The COVID-19 pandemic has resulted in a significant number of changes to elective and emergency neurosurgical practice. This paper reports the results of an online survey of Society of British Neurological Surgeons (SBNS) members</w:t>
      </w:r>
      <w:r w:rsidR="00A95EBE" w:rsidRPr="00EF6F63">
        <w:rPr>
          <w:rFonts w:ascii="Times New Roman" w:hAnsi="Times New Roman" w:cs="Times New Roman"/>
          <w:color w:val="3C4044"/>
          <w:sz w:val="22"/>
          <w:szCs w:val="22"/>
          <w:lang w:val="en-US"/>
        </w:rPr>
        <w:t xml:space="preserve"> undertaken between 10</w:t>
      </w:r>
      <w:r w:rsidR="00A95EBE" w:rsidRPr="00EF6F63">
        <w:rPr>
          <w:rFonts w:ascii="Times New Roman" w:hAnsi="Times New Roman" w:cs="Times New Roman"/>
          <w:color w:val="3C4044"/>
          <w:sz w:val="22"/>
          <w:szCs w:val="22"/>
          <w:vertAlign w:val="superscript"/>
          <w:lang w:val="en-US"/>
        </w:rPr>
        <w:t>th</w:t>
      </w:r>
      <w:r w:rsidR="00A95EBE" w:rsidRPr="00EF6F63">
        <w:rPr>
          <w:rFonts w:ascii="Times New Roman" w:hAnsi="Times New Roman" w:cs="Times New Roman"/>
          <w:color w:val="3C4044"/>
          <w:sz w:val="22"/>
          <w:szCs w:val="22"/>
          <w:lang w:val="en-US"/>
        </w:rPr>
        <w:t xml:space="preserve"> to 24</w:t>
      </w:r>
      <w:r w:rsidR="00A95EBE" w:rsidRPr="00EF6F63">
        <w:rPr>
          <w:rFonts w:ascii="Times New Roman" w:hAnsi="Times New Roman" w:cs="Times New Roman"/>
          <w:color w:val="3C4044"/>
          <w:sz w:val="22"/>
          <w:szCs w:val="22"/>
          <w:vertAlign w:val="superscript"/>
          <w:lang w:val="en-US"/>
        </w:rPr>
        <w:t>th</w:t>
      </w:r>
      <w:r w:rsidR="00A95EBE" w:rsidRPr="00EF6F63">
        <w:rPr>
          <w:rFonts w:ascii="Times New Roman" w:hAnsi="Times New Roman" w:cs="Times New Roman"/>
          <w:color w:val="3C4044"/>
          <w:sz w:val="22"/>
          <w:szCs w:val="22"/>
          <w:lang w:val="en-US"/>
        </w:rPr>
        <w:t xml:space="preserve"> of June 2020</w:t>
      </w:r>
      <w:r w:rsidRPr="00EF6F63">
        <w:rPr>
          <w:rFonts w:ascii="Times New Roman" w:hAnsi="Times New Roman" w:cs="Times New Roman"/>
          <w:color w:val="3C4044"/>
          <w:sz w:val="22"/>
          <w:szCs w:val="22"/>
          <w:lang w:val="en-US"/>
        </w:rPr>
        <w:t xml:space="preserve"> regarding changes in consent practice in response to COVID-19, as well as the </w:t>
      </w:r>
      <w:r w:rsidR="00157BE7" w:rsidRPr="00EF6F63">
        <w:rPr>
          <w:rFonts w:ascii="Times New Roman" w:hAnsi="Times New Roman" w:cs="Times New Roman"/>
          <w:color w:val="3C4044"/>
          <w:sz w:val="22"/>
          <w:szCs w:val="22"/>
          <w:lang w:val="en-US"/>
        </w:rPr>
        <w:t xml:space="preserve">physical </w:t>
      </w:r>
      <w:r w:rsidRPr="00EF6F63">
        <w:rPr>
          <w:rFonts w:ascii="Times New Roman" w:hAnsi="Times New Roman" w:cs="Times New Roman"/>
          <w:color w:val="3C4044"/>
          <w:sz w:val="22"/>
          <w:szCs w:val="22"/>
          <w:lang w:val="en-US"/>
        </w:rPr>
        <w:t>challenges experienced while operating under higher levels of personal p</w:t>
      </w:r>
      <w:r w:rsidR="00157BE7" w:rsidRPr="00EF6F63">
        <w:rPr>
          <w:rFonts w:ascii="Times New Roman" w:hAnsi="Times New Roman" w:cs="Times New Roman"/>
          <w:color w:val="3C4044"/>
          <w:sz w:val="22"/>
          <w:szCs w:val="22"/>
          <w:lang w:val="en-US"/>
        </w:rPr>
        <w:t xml:space="preserve">rotective equipment (PPE). </w:t>
      </w:r>
    </w:p>
    <w:p w:rsidR="00157BE7" w:rsidRPr="00EF6F63" w:rsidRDefault="00157BE7" w:rsidP="008946CC">
      <w:pPr>
        <w:widowControl w:val="0"/>
        <w:autoSpaceDE w:val="0"/>
        <w:autoSpaceDN w:val="0"/>
        <w:adjustRightInd w:val="0"/>
        <w:spacing w:line="360" w:lineRule="auto"/>
        <w:rPr>
          <w:rFonts w:ascii="Times New Roman" w:hAnsi="Times New Roman" w:cs="Times New Roman"/>
          <w:color w:val="3C4044"/>
          <w:sz w:val="22"/>
          <w:szCs w:val="22"/>
          <w:lang w:val="en-US"/>
        </w:rPr>
      </w:pPr>
    </w:p>
    <w:p w:rsidR="006A67B2" w:rsidRPr="00EF6F63" w:rsidRDefault="00157BE7" w:rsidP="006A67B2">
      <w:pPr>
        <w:widowControl w:val="0"/>
        <w:autoSpaceDE w:val="0"/>
        <w:autoSpaceDN w:val="0"/>
        <w:adjustRightInd w:val="0"/>
        <w:spacing w:line="360" w:lineRule="auto"/>
        <w:rPr>
          <w:rFonts w:ascii="Times New Roman" w:hAnsi="Times New Roman" w:cs="Times New Roman"/>
          <w:color w:val="3C4044"/>
          <w:sz w:val="22"/>
          <w:szCs w:val="22"/>
          <w:lang w:val="en-US"/>
        </w:rPr>
      </w:pPr>
      <w:r w:rsidRPr="00EF6F63">
        <w:rPr>
          <w:rFonts w:ascii="Times New Roman" w:hAnsi="Times New Roman" w:cs="Times New Roman"/>
          <w:color w:val="3C4044"/>
          <w:sz w:val="22"/>
          <w:szCs w:val="22"/>
          <w:lang w:val="en-US"/>
        </w:rPr>
        <w:t xml:space="preserve">Despite the real and </w:t>
      </w:r>
      <w:r w:rsidR="00A95EBE" w:rsidRPr="00EF6F63">
        <w:rPr>
          <w:rFonts w:ascii="Times New Roman" w:hAnsi="Times New Roman" w:cs="Times New Roman"/>
          <w:color w:val="3C4044"/>
          <w:sz w:val="22"/>
          <w:szCs w:val="22"/>
          <w:lang w:val="en-US"/>
        </w:rPr>
        <w:t xml:space="preserve">substantial </w:t>
      </w:r>
      <w:r w:rsidRPr="00EF6F63">
        <w:rPr>
          <w:rFonts w:ascii="Times New Roman" w:hAnsi="Times New Roman" w:cs="Times New Roman"/>
          <w:color w:val="3C4044"/>
          <w:sz w:val="22"/>
          <w:szCs w:val="22"/>
          <w:lang w:val="en-US"/>
        </w:rPr>
        <w:t xml:space="preserve">risks associated with COVID-19, 23% of surgeons reported they </w:t>
      </w:r>
      <w:r w:rsidR="00C70BEC" w:rsidRPr="00EF6F63">
        <w:rPr>
          <w:rFonts w:ascii="Times New Roman" w:hAnsi="Times New Roman" w:cs="Times New Roman"/>
          <w:color w:val="3C4044"/>
          <w:sz w:val="22"/>
          <w:szCs w:val="22"/>
          <w:lang w:val="en-US"/>
        </w:rPr>
        <w:t>not made any</w:t>
      </w:r>
      <w:r w:rsidRPr="00EF6F63">
        <w:rPr>
          <w:rFonts w:ascii="Times New Roman" w:hAnsi="Times New Roman" w:cs="Times New Roman"/>
          <w:color w:val="3C4044"/>
          <w:sz w:val="22"/>
          <w:szCs w:val="22"/>
          <w:lang w:val="en-US"/>
        </w:rPr>
        <w:t xml:space="preserve"> changes to their</w:t>
      </w:r>
      <w:r w:rsidR="00C70BEC" w:rsidRPr="00EF6F63">
        <w:rPr>
          <w:rFonts w:ascii="Times New Roman" w:hAnsi="Times New Roman" w:cs="Times New Roman"/>
          <w:color w:val="3C4044"/>
          <w:sz w:val="22"/>
          <w:szCs w:val="22"/>
          <w:lang w:val="en-US"/>
        </w:rPr>
        <w:t xml:space="preserve"> usual consent process, and</w:t>
      </w:r>
      <w:r w:rsidRPr="00EF6F63">
        <w:rPr>
          <w:rFonts w:ascii="Times New Roman" w:hAnsi="Times New Roman" w:cs="Times New Roman"/>
          <w:color w:val="3C4044"/>
          <w:sz w:val="22"/>
          <w:szCs w:val="22"/>
          <w:lang w:val="en-US"/>
        </w:rPr>
        <w:t xml:space="preserve"> 54% of surge</w:t>
      </w:r>
      <w:r w:rsidR="00C70BEC" w:rsidRPr="00EF6F63">
        <w:rPr>
          <w:rFonts w:ascii="Times New Roman" w:hAnsi="Times New Roman" w:cs="Times New Roman"/>
          <w:color w:val="3C4044"/>
          <w:sz w:val="22"/>
          <w:szCs w:val="22"/>
          <w:lang w:val="en-US"/>
        </w:rPr>
        <w:t>ons indicated that they made</w:t>
      </w:r>
      <w:r w:rsidRPr="00EF6F63">
        <w:rPr>
          <w:rFonts w:ascii="Times New Roman" w:hAnsi="Times New Roman" w:cs="Times New Roman"/>
          <w:color w:val="3C4044"/>
          <w:sz w:val="22"/>
          <w:szCs w:val="22"/>
          <w:lang w:val="en-US"/>
        </w:rPr>
        <w:t xml:space="preserve"> reference to COVID-19-associated risks in their w</w:t>
      </w:r>
      <w:r w:rsidR="00A95EBE" w:rsidRPr="00EF6F63">
        <w:rPr>
          <w:rFonts w:ascii="Times New Roman" w:hAnsi="Times New Roman" w:cs="Times New Roman"/>
          <w:color w:val="3C4044"/>
          <w:sz w:val="22"/>
          <w:szCs w:val="22"/>
          <w:lang w:val="en-US"/>
        </w:rPr>
        <w:t xml:space="preserve">ritten consent documentation. </w:t>
      </w:r>
      <w:r w:rsidRPr="00EF6F63">
        <w:rPr>
          <w:rFonts w:ascii="Times New Roman" w:hAnsi="Times New Roman" w:cs="Times New Roman"/>
          <w:color w:val="3C4044"/>
          <w:sz w:val="22"/>
          <w:szCs w:val="22"/>
          <w:lang w:val="en-US"/>
        </w:rPr>
        <w:t xml:space="preserve">93% of neurosurgeons reported physical difficulties operating using PPE; </w:t>
      </w:r>
      <w:r w:rsidR="008946CC" w:rsidRPr="00EF6F63">
        <w:rPr>
          <w:rFonts w:ascii="Times New Roman" w:hAnsi="Times New Roman" w:cs="Times New Roman"/>
          <w:color w:val="3C4044"/>
          <w:sz w:val="22"/>
          <w:szCs w:val="22"/>
          <w:lang w:val="en-US"/>
        </w:rPr>
        <w:t xml:space="preserve">62% reported visors/goggles fogging up, 55% experienced ‘overheating’, 62% reported fatigue, and 82% of surgeons reported difficulty communicating with the theatre staff. </w:t>
      </w:r>
      <w:r w:rsidRPr="00EF6F63">
        <w:rPr>
          <w:rFonts w:ascii="Times New Roman" w:hAnsi="Times New Roman" w:cs="Times New Roman"/>
          <w:color w:val="3C4044"/>
          <w:sz w:val="22"/>
          <w:szCs w:val="22"/>
          <w:lang w:val="en-US"/>
        </w:rPr>
        <w:t xml:space="preserve"> </w:t>
      </w:r>
    </w:p>
    <w:p w:rsidR="006A67B2" w:rsidRPr="00EF6F63" w:rsidRDefault="006A67B2" w:rsidP="006A67B2">
      <w:pPr>
        <w:widowControl w:val="0"/>
        <w:autoSpaceDE w:val="0"/>
        <w:autoSpaceDN w:val="0"/>
        <w:adjustRightInd w:val="0"/>
        <w:spacing w:line="360" w:lineRule="auto"/>
        <w:rPr>
          <w:rFonts w:ascii="Times New Roman" w:hAnsi="Times New Roman" w:cs="Times New Roman"/>
          <w:color w:val="3C4044"/>
          <w:sz w:val="22"/>
          <w:szCs w:val="22"/>
          <w:lang w:val="en-US"/>
        </w:rPr>
      </w:pPr>
    </w:p>
    <w:p w:rsidR="008946CC" w:rsidRPr="00EF6F63" w:rsidRDefault="006A67B2" w:rsidP="008946CC">
      <w:pPr>
        <w:widowControl w:val="0"/>
        <w:autoSpaceDE w:val="0"/>
        <w:autoSpaceDN w:val="0"/>
        <w:adjustRightInd w:val="0"/>
        <w:spacing w:line="360" w:lineRule="auto"/>
        <w:rPr>
          <w:rFonts w:ascii="Times New Roman" w:hAnsi="Times New Roman" w:cs="Times New Roman"/>
          <w:color w:val="3C4044"/>
          <w:sz w:val="22"/>
          <w:szCs w:val="22"/>
          <w:lang w:val="en-US"/>
        </w:rPr>
      </w:pPr>
      <w:r w:rsidRPr="00EF6F63">
        <w:rPr>
          <w:rFonts w:ascii="Times New Roman" w:hAnsi="Times New Roman" w:cs="Times New Roman"/>
          <w:color w:val="3C4044"/>
          <w:sz w:val="22"/>
          <w:szCs w:val="22"/>
          <w:lang w:val="en-US"/>
        </w:rPr>
        <w:t>This survey highlights discrepancies in the consent practice between neurosurgeons which need</w:t>
      </w:r>
      <w:r w:rsidR="00A96CA7" w:rsidRPr="00EF6F63">
        <w:rPr>
          <w:rFonts w:ascii="Times New Roman" w:hAnsi="Times New Roman" w:cs="Times New Roman"/>
          <w:color w:val="3C4044"/>
          <w:sz w:val="22"/>
          <w:szCs w:val="22"/>
          <w:lang w:val="en-US"/>
        </w:rPr>
        <w:t>s</w:t>
      </w:r>
      <w:r w:rsidRPr="00EF6F63">
        <w:rPr>
          <w:rFonts w:ascii="Times New Roman" w:hAnsi="Times New Roman" w:cs="Times New Roman"/>
          <w:color w:val="3C4044"/>
          <w:sz w:val="22"/>
          <w:szCs w:val="22"/>
          <w:lang w:val="en-US"/>
        </w:rPr>
        <w:t xml:space="preserve"> to be addressed at both local and national level</w:t>
      </w:r>
      <w:r w:rsidR="00373A5D" w:rsidRPr="00EF6F63">
        <w:rPr>
          <w:rFonts w:ascii="Times New Roman" w:hAnsi="Times New Roman" w:cs="Times New Roman"/>
          <w:color w:val="3C4044"/>
          <w:sz w:val="22"/>
          <w:szCs w:val="22"/>
          <w:lang w:val="en-US"/>
        </w:rPr>
        <w:t>s</w:t>
      </w:r>
      <w:r w:rsidRPr="00EF6F63">
        <w:rPr>
          <w:rFonts w:ascii="Times New Roman" w:hAnsi="Times New Roman" w:cs="Times New Roman"/>
          <w:color w:val="3C4044"/>
          <w:sz w:val="22"/>
          <w:szCs w:val="22"/>
          <w:lang w:val="en-US"/>
        </w:rPr>
        <w:t xml:space="preserve">. The PPE being used in neurosurgical operations is not designed for use with specialist equipment </w:t>
      </w:r>
      <w:r w:rsidR="00CE5440" w:rsidRPr="00EF6F63">
        <w:rPr>
          <w:rFonts w:ascii="Times New Roman" w:hAnsi="Times New Roman" w:cs="Times New Roman"/>
          <w:color w:val="3C4044"/>
          <w:sz w:val="22"/>
          <w:szCs w:val="22"/>
          <w:lang w:val="en-US"/>
        </w:rPr>
        <w:t xml:space="preserve">(82% of respondents reported having to remove PPE to use the microscope) </w:t>
      </w:r>
      <w:r w:rsidRPr="00EF6F63">
        <w:rPr>
          <w:rFonts w:ascii="Times New Roman" w:hAnsi="Times New Roman" w:cs="Times New Roman"/>
          <w:color w:val="3C4044"/>
          <w:sz w:val="22"/>
          <w:szCs w:val="22"/>
          <w:lang w:val="en-US"/>
        </w:rPr>
        <w:t>and</w:t>
      </w:r>
      <w:r w:rsidR="00A96CA7" w:rsidRPr="00EF6F63">
        <w:rPr>
          <w:rFonts w:ascii="Times New Roman" w:hAnsi="Times New Roman" w:cs="Times New Roman"/>
          <w:color w:val="3C4044"/>
          <w:sz w:val="22"/>
          <w:szCs w:val="22"/>
          <w:lang w:val="en-US"/>
        </w:rPr>
        <w:t xml:space="preserve"> the reported</w:t>
      </w:r>
      <w:r w:rsidRPr="00EF6F63">
        <w:rPr>
          <w:rFonts w:ascii="Times New Roman" w:hAnsi="Times New Roman" w:cs="Times New Roman"/>
          <w:color w:val="3C4044"/>
          <w:sz w:val="22"/>
          <w:szCs w:val="22"/>
          <w:lang w:val="en-US"/>
        </w:rPr>
        <w:t xml:space="preserve"> </w:t>
      </w:r>
      <w:r w:rsidR="00A96CA7" w:rsidRPr="00EF6F63">
        <w:rPr>
          <w:rFonts w:ascii="Times New Roman" w:hAnsi="Times New Roman" w:cs="Times New Roman"/>
          <w:color w:val="3C4044"/>
          <w:sz w:val="22"/>
          <w:szCs w:val="22"/>
          <w:lang w:val="en-US"/>
        </w:rPr>
        <w:t xml:space="preserve">physical difficulties using PPE intraoperatively could </w:t>
      </w:r>
      <w:r w:rsidR="00CE5440" w:rsidRPr="00EF6F63">
        <w:rPr>
          <w:rFonts w:ascii="Times New Roman" w:hAnsi="Times New Roman" w:cs="Times New Roman"/>
          <w:color w:val="3C4044"/>
          <w:sz w:val="22"/>
          <w:szCs w:val="22"/>
          <w:lang w:val="en-US"/>
        </w:rPr>
        <w:t>significantly impact on</w:t>
      </w:r>
      <w:r w:rsidRPr="00EF6F63">
        <w:rPr>
          <w:rFonts w:ascii="Times New Roman" w:hAnsi="Times New Roman" w:cs="Times New Roman"/>
          <w:color w:val="3C4044"/>
          <w:sz w:val="22"/>
          <w:szCs w:val="22"/>
          <w:lang w:val="en-US"/>
        </w:rPr>
        <w:t xml:space="preserve"> </w:t>
      </w:r>
      <w:r w:rsidR="00CE5440" w:rsidRPr="00EF6F63">
        <w:rPr>
          <w:rFonts w:ascii="Times New Roman" w:hAnsi="Times New Roman" w:cs="Times New Roman"/>
          <w:color w:val="3C4044"/>
          <w:sz w:val="22"/>
          <w:szCs w:val="22"/>
          <w:lang w:val="en-US"/>
        </w:rPr>
        <w:t>both neuro</w:t>
      </w:r>
      <w:r w:rsidRPr="00EF6F63">
        <w:rPr>
          <w:rFonts w:ascii="Times New Roman" w:hAnsi="Times New Roman" w:cs="Times New Roman"/>
          <w:color w:val="3C4044"/>
          <w:sz w:val="22"/>
          <w:szCs w:val="22"/>
          <w:lang w:val="en-US"/>
        </w:rPr>
        <w:t>surgeon p</w:t>
      </w:r>
      <w:r w:rsidR="00A96CA7" w:rsidRPr="00EF6F63">
        <w:rPr>
          <w:rFonts w:ascii="Times New Roman" w:hAnsi="Times New Roman" w:cs="Times New Roman"/>
          <w:color w:val="3C4044"/>
          <w:sz w:val="22"/>
          <w:szCs w:val="22"/>
          <w:lang w:val="en-US"/>
        </w:rPr>
        <w:t xml:space="preserve">erformance and patient outcomes. </w:t>
      </w:r>
      <w:r w:rsidRPr="00EF6F63">
        <w:rPr>
          <w:rFonts w:ascii="Times New Roman" w:hAnsi="Times New Roman" w:cs="Times New Roman"/>
          <w:color w:val="3C4044"/>
          <w:sz w:val="22"/>
          <w:szCs w:val="22"/>
          <w:lang w:val="en-US"/>
        </w:rPr>
        <w:t xml:space="preserve"> </w:t>
      </w:r>
      <w:r w:rsidR="00A96CA7" w:rsidRPr="00EF6F63">
        <w:rPr>
          <w:rFonts w:ascii="Times New Roman" w:hAnsi="Times New Roman" w:cs="Times New Roman"/>
          <w:color w:val="3C4044"/>
          <w:sz w:val="22"/>
          <w:szCs w:val="22"/>
          <w:lang w:val="en-US"/>
        </w:rPr>
        <w:t xml:space="preserve">This requires urgent attention by NHS procurement and management, </w:t>
      </w:r>
      <w:r w:rsidR="00CE5440" w:rsidRPr="00EF6F63">
        <w:rPr>
          <w:rFonts w:ascii="Times New Roman" w:hAnsi="Times New Roman" w:cs="Times New Roman"/>
          <w:color w:val="3C4044"/>
          <w:sz w:val="22"/>
          <w:szCs w:val="22"/>
          <w:lang w:val="en-US"/>
        </w:rPr>
        <w:t xml:space="preserve">and should be </w:t>
      </w:r>
      <w:r w:rsidR="008946CC" w:rsidRPr="00EF6F63">
        <w:rPr>
          <w:rFonts w:ascii="Times New Roman" w:hAnsi="Times New Roman" w:cs="Times New Roman"/>
          <w:color w:val="3C4044"/>
          <w:sz w:val="22"/>
          <w:szCs w:val="22"/>
          <w:lang w:val="en-US"/>
        </w:rPr>
        <w:t>urgently esca</w:t>
      </w:r>
      <w:r w:rsidR="00CE5440" w:rsidRPr="00EF6F63">
        <w:rPr>
          <w:rFonts w:ascii="Times New Roman" w:hAnsi="Times New Roman" w:cs="Times New Roman"/>
          <w:color w:val="3C4044"/>
          <w:sz w:val="22"/>
          <w:szCs w:val="22"/>
          <w:lang w:val="en-US"/>
        </w:rPr>
        <w:t>lated to trust</w:t>
      </w:r>
      <w:r w:rsidR="008946CC" w:rsidRPr="00EF6F63">
        <w:rPr>
          <w:rFonts w:ascii="Times New Roman" w:hAnsi="Times New Roman" w:cs="Times New Roman"/>
          <w:color w:val="3C4044"/>
          <w:sz w:val="22"/>
          <w:szCs w:val="22"/>
          <w:lang w:val="en-US"/>
        </w:rPr>
        <w:t xml:space="preserve"> occupational health authorities </w:t>
      </w:r>
      <w:r w:rsidR="00CE5440" w:rsidRPr="00EF6F63">
        <w:rPr>
          <w:rFonts w:ascii="Times New Roman" w:hAnsi="Times New Roman" w:cs="Times New Roman"/>
          <w:color w:val="3C4044"/>
          <w:sz w:val="22"/>
          <w:szCs w:val="22"/>
          <w:lang w:val="en-US"/>
        </w:rPr>
        <w:t>as a workplace safety concern.</w:t>
      </w:r>
      <w:r w:rsidR="008946CC" w:rsidRPr="00EF6F63">
        <w:rPr>
          <w:rFonts w:ascii="Times New Roman" w:hAnsi="Times New Roman" w:cs="Times New Roman"/>
          <w:color w:val="3C4044"/>
          <w:sz w:val="22"/>
          <w:szCs w:val="22"/>
          <w:lang w:val="en-US"/>
        </w:rPr>
        <w:t xml:space="preserve"> </w:t>
      </w:r>
    </w:p>
    <w:p w:rsidR="006D3908" w:rsidRPr="00EF6F63" w:rsidRDefault="006D3908" w:rsidP="006D3908">
      <w:pPr>
        <w:widowControl w:val="0"/>
        <w:autoSpaceDE w:val="0"/>
        <w:autoSpaceDN w:val="0"/>
        <w:adjustRightInd w:val="0"/>
        <w:rPr>
          <w:rFonts w:ascii="Arial" w:hAnsi="Arial" w:cs="Arial"/>
          <w:color w:val="3C4044"/>
          <w:sz w:val="28"/>
          <w:szCs w:val="28"/>
          <w:lang w:val="en-US"/>
        </w:rPr>
      </w:pPr>
    </w:p>
    <w:p w:rsidR="006D3908" w:rsidRPr="00EF6F63" w:rsidRDefault="006D3908" w:rsidP="006D3908">
      <w:pPr>
        <w:widowControl w:val="0"/>
        <w:autoSpaceDE w:val="0"/>
        <w:autoSpaceDN w:val="0"/>
        <w:adjustRightInd w:val="0"/>
        <w:spacing w:line="360" w:lineRule="auto"/>
        <w:jc w:val="both"/>
        <w:rPr>
          <w:rFonts w:ascii="Times New Roman" w:hAnsi="Times New Roman" w:cs="Times New Roman"/>
          <w:color w:val="000000"/>
          <w:lang w:val="en-US"/>
        </w:rPr>
      </w:pPr>
      <w:r w:rsidRPr="00EF6F63">
        <w:rPr>
          <w:rFonts w:ascii="Times New Roman" w:hAnsi="Times New Roman" w:cs="Times New Roman"/>
          <w:b/>
          <w:bCs/>
          <w:color w:val="000000"/>
          <w:sz w:val="22"/>
          <w:szCs w:val="22"/>
          <w:lang w:val="en-US"/>
        </w:rPr>
        <w:t>Keywords:</w:t>
      </w:r>
      <w:r w:rsidRPr="00EF6F63">
        <w:rPr>
          <w:rFonts w:ascii="Times New Roman" w:hAnsi="Times New Roman" w:cs="Times New Roman"/>
          <w:color w:val="000000"/>
          <w:sz w:val="22"/>
          <w:szCs w:val="22"/>
          <w:lang w:val="en-US"/>
        </w:rPr>
        <w:t xml:space="preserve"> Medico</w:t>
      </w:r>
      <w:r w:rsidR="00541583" w:rsidRPr="00EF6F63">
        <w:rPr>
          <w:rFonts w:ascii="Times New Roman" w:hAnsi="Times New Roman" w:cs="Times New Roman"/>
          <w:color w:val="000000"/>
          <w:sz w:val="22"/>
          <w:szCs w:val="22"/>
          <w:lang w:val="en-US"/>
        </w:rPr>
        <w:t>-L</w:t>
      </w:r>
      <w:r w:rsidRPr="00EF6F63">
        <w:rPr>
          <w:rFonts w:ascii="Times New Roman" w:hAnsi="Times New Roman" w:cs="Times New Roman"/>
          <w:color w:val="000000"/>
          <w:sz w:val="22"/>
          <w:szCs w:val="22"/>
          <w:lang w:val="en-US"/>
        </w:rPr>
        <w:t>egal</w:t>
      </w:r>
      <w:r w:rsidR="00541583" w:rsidRPr="00EF6F63">
        <w:rPr>
          <w:rFonts w:ascii="Times New Roman" w:hAnsi="Times New Roman" w:cs="Times New Roman"/>
          <w:color w:val="000000"/>
          <w:sz w:val="22"/>
          <w:szCs w:val="22"/>
          <w:lang w:val="en-US"/>
        </w:rPr>
        <w:t xml:space="preserve"> Practice</w:t>
      </w:r>
      <w:r w:rsidRPr="00EF6F63">
        <w:rPr>
          <w:rFonts w:ascii="Times New Roman" w:hAnsi="Times New Roman" w:cs="Times New Roman"/>
          <w:color w:val="000000"/>
          <w:sz w:val="22"/>
          <w:szCs w:val="22"/>
          <w:lang w:val="en-US"/>
        </w:rPr>
        <w:t xml:space="preserve">; </w:t>
      </w:r>
      <w:r w:rsidR="00541583" w:rsidRPr="00EF6F63">
        <w:rPr>
          <w:rFonts w:ascii="Times New Roman" w:hAnsi="Times New Roman" w:cs="Times New Roman"/>
          <w:color w:val="000000"/>
          <w:sz w:val="22"/>
          <w:szCs w:val="22"/>
          <w:lang w:val="en-US"/>
        </w:rPr>
        <w:t xml:space="preserve">Neurosurgery; </w:t>
      </w:r>
      <w:r w:rsidRPr="00EF6F63">
        <w:rPr>
          <w:rFonts w:ascii="Times New Roman" w:hAnsi="Times New Roman" w:cs="Times New Roman"/>
          <w:color w:val="000000"/>
          <w:sz w:val="22"/>
          <w:szCs w:val="22"/>
          <w:lang w:val="en-US"/>
        </w:rPr>
        <w:t xml:space="preserve">Covid-19; </w:t>
      </w:r>
      <w:r w:rsidR="00541583" w:rsidRPr="00EF6F63">
        <w:rPr>
          <w:rFonts w:ascii="Times New Roman" w:hAnsi="Times New Roman" w:cs="Times New Roman"/>
          <w:color w:val="000000"/>
          <w:sz w:val="22"/>
          <w:szCs w:val="22"/>
          <w:lang w:val="en-US"/>
        </w:rPr>
        <w:t>Surgical C</w:t>
      </w:r>
      <w:r w:rsidRPr="00EF6F63">
        <w:rPr>
          <w:rFonts w:ascii="Times New Roman" w:hAnsi="Times New Roman" w:cs="Times New Roman"/>
          <w:color w:val="000000"/>
          <w:sz w:val="22"/>
          <w:szCs w:val="22"/>
          <w:lang w:val="en-US"/>
        </w:rPr>
        <w:t>onsent</w:t>
      </w:r>
      <w:r w:rsidR="00541583" w:rsidRPr="00EF6F63">
        <w:rPr>
          <w:rFonts w:ascii="Times New Roman" w:hAnsi="Times New Roman" w:cs="Times New Roman"/>
          <w:color w:val="000000"/>
          <w:sz w:val="22"/>
          <w:szCs w:val="22"/>
          <w:lang w:val="en-US"/>
        </w:rPr>
        <w:t xml:space="preserve">, Patient Safety. </w:t>
      </w:r>
    </w:p>
    <w:p w:rsidR="006D3908" w:rsidRPr="00EF6F63" w:rsidRDefault="006D3908" w:rsidP="006D3908">
      <w:pPr>
        <w:widowControl w:val="0"/>
        <w:autoSpaceDE w:val="0"/>
        <w:autoSpaceDN w:val="0"/>
        <w:adjustRightInd w:val="0"/>
        <w:rPr>
          <w:rFonts w:ascii="Arial" w:hAnsi="Arial" w:cs="Arial"/>
          <w:color w:val="3C4044"/>
          <w:sz w:val="28"/>
          <w:szCs w:val="28"/>
          <w:lang w:val="en-US"/>
        </w:rPr>
      </w:pPr>
    </w:p>
    <w:p w:rsidR="007760E0" w:rsidRPr="00EF6F63" w:rsidRDefault="007760E0" w:rsidP="006D3908">
      <w:pPr>
        <w:widowControl w:val="0"/>
        <w:autoSpaceDE w:val="0"/>
        <w:autoSpaceDN w:val="0"/>
        <w:adjustRightInd w:val="0"/>
        <w:rPr>
          <w:rFonts w:ascii="Arial" w:hAnsi="Arial" w:cs="Arial"/>
          <w:color w:val="3C4044"/>
          <w:sz w:val="28"/>
          <w:szCs w:val="28"/>
          <w:lang w:val="en-US"/>
        </w:rPr>
      </w:pPr>
    </w:p>
    <w:p w:rsidR="00CE5440" w:rsidRPr="00EF6F63" w:rsidRDefault="00CE5440" w:rsidP="006D3908">
      <w:pPr>
        <w:widowControl w:val="0"/>
        <w:autoSpaceDE w:val="0"/>
        <w:autoSpaceDN w:val="0"/>
        <w:adjustRightInd w:val="0"/>
        <w:spacing w:line="360" w:lineRule="auto"/>
        <w:rPr>
          <w:rFonts w:ascii="Times New Roman" w:hAnsi="Times New Roman" w:cs="Times New Roman"/>
          <w:b/>
          <w:bCs/>
          <w:color w:val="3C4044"/>
          <w:sz w:val="28"/>
          <w:szCs w:val="28"/>
          <w:lang w:val="en-US"/>
        </w:rPr>
      </w:pPr>
    </w:p>
    <w:p w:rsidR="00CE5440" w:rsidRPr="00EF6F63" w:rsidRDefault="00CE5440" w:rsidP="006D3908">
      <w:pPr>
        <w:widowControl w:val="0"/>
        <w:autoSpaceDE w:val="0"/>
        <w:autoSpaceDN w:val="0"/>
        <w:adjustRightInd w:val="0"/>
        <w:spacing w:line="360" w:lineRule="auto"/>
        <w:rPr>
          <w:rFonts w:ascii="Times New Roman" w:hAnsi="Times New Roman" w:cs="Times New Roman"/>
          <w:b/>
          <w:bCs/>
          <w:color w:val="3C4044"/>
          <w:sz w:val="28"/>
          <w:szCs w:val="28"/>
          <w:lang w:val="en-US"/>
        </w:rPr>
      </w:pPr>
    </w:p>
    <w:p w:rsidR="00CE5440" w:rsidRPr="00EF6F63" w:rsidRDefault="00CE5440" w:rsidP="006D3908">
      <w:pPr>
        <w:widowControl w:val="0"/>
        <w:autoSpaceDE w:val="0"/>
        <w:autoSpaceDN w:val="0"/>
        <w:adjustRightInd w:val="0"/>
        <w:spacing w:line="360" w:lineRule="auto"/>
        <w:rPr>
          <w:rFonts w:ascii="Times New Roman" w:hAnsi="Times New Roman" w:cs="Times New Roman"/>
          <w:b/>
          <w:bCs/>
          <w:color w:val="3C4044"/>
          <w:sz w:val="28"/>
          <w:szCs w:val="28"/>
          <w:lang w:val="en-US"/>
        </w:rPr>
      </w:pPr>
    </w:p>
    <w:p w:rsidR="00CE5440" w:rsidRPr="00EF6F63" w:rsidRDefault="00CE5440" w:rsidP="006D3908">
      <w:pPr>
        <w:widowControl w:val="0"/>
        <w:autoSpaceDE w:val="0"/>
        <w:autoSpaceDN w:val="0"/>
        <w:adjustRightInd w:val="0"/>
        <w:spacing w:line="360" w:lineRule="auto"/>
        <w:rPr>
          <w:rFonts w:ascii="Times New Roman" w:hAnsi="Times New Roman" w:cs="Times New Roman"/>
          <w:b/>
          <w:bCs/>
          <w:color w:val="3C4044"/>
          <w:sz w:val="28"/>
          <w:szCs w:val="28"/>
          <w:lang w:val="en-US"/>
        </w:rPr>
      </w:pPr>
    </w:p>
    <w:p w:rsidR="004B51BE" w:rsidRPr="00EF6F63" w:rsidRDefault="006D3908" w:rsidP="006D3908">
      <w:pPr>
        <w:widowControl w:val="0"/>
        <w:autoSpaceDE w:val="0"/>
        <w:autoSpaceDN w:val="0"/>
        <w:adjustRightInd w:val="0"/>
        <w:spacing w:line="360" w:lineRule="auto"/>
        <w:rPr>
          <w:rFonts w:ascii="Times New Roman" w:hAnsi="Times New Roman" w:cs="Times New Roman"/>
          <w:b/>
          <w:bCs/>
          <w:color w:val="3C4044"/>
          <w:sz w:val="28"/>
          <w:szCs w:val="28"/>
          <w:lang w:val="en-US"/>
        </w:rPr>
      </w:pPr>
      <w:r w:rsidRPr="00EF6F63">
        <w:rPr>
          <w:rFonts w:ascii="Times New Roman" w:hAnsi="Times New Roman" w:cs="Times New Roman"/>
          <w:b/>
          <w:bCs/>
          <w:color w:val="3C4044"/>
          <w:sz w:val="28"/>
          <w:szCs w:val="28"/>
          <w:lang w:val="en-US"/>
        </w:rPr>
        <w:t>Introduction</w:t>
      </w:r>
    </w:p>
    <w:p w:rsidR="00562BFF" w:rsidRPr="00EF6F63" w:rsidRDefault="00CE5440" w:rsidP="00562BFF">
      <w:pPr>
        <w:widowControl w:val="0"/>
        <w:autoSpaceDE w:val="0"/>
        <w:autoSpaceDN w:val="0"/>
        <w:adjustRightInd w:val="0"/>
        <w:spacing w:line="360" w:lineRule="auto"/>
        <w:rPr>
          <w:rFonts w:ascii="Times New Roman" w:hAnsi="Times New Roman" w:cs="Times New Roman"/>
          <w:color w:val="272F38"/>
          <w:sz w:val="22"/>
          <w:szCs w:val="22"/>
          <w:lang w:val="en-US"/>
        </w:rPr>
      </w:pPr>
      <w:r w:rsidRPr="00EF6F63">
        <w:rPr>
          <w:rFonts w:ascii="Times New Roman" w:hAnsi="Times New Roman" w:cs="Times New Roman"/>
          <w:color w:val="272F38"/>
          <w:sz w:val="22"/>
          <w:szCs w:val="22"/>
          <w:lang w:val="en-US"/>
        </w:rPr>
        <w:t xml:space="preserve">There </w:t>
      </w:r>
      <w:r w:rsidR="006D3908" w:rsidRPr="00EF6F63">
        <w:rPr>
          <w:rFonts w:ascii="Times New Roman" w:hAnsi="Times New Roman" w:cs="Times New Roman"/>
          <w:color w:val="272F38"/>
          <w:sz w:val="22"/>
          <w:szCs w:val="22"/>
          <w:lang w:val="en-US"/>
        </w:rPr>
        <w:t xml:space="preserve">have been a number of changes to </w:t>
      </w:r>
      <w:r w:rsidR="00562BFF" w:rsidRPr="00EF6F63">
        <w:rPr>
          <w:rFonts w:ascii="Times New Roman" w:hAnsi="Times New Roman" w:cs="Times New Roman"/>
          <w:color w:val="272F38"/>
          <w:sz w:val="22"/>
          <w:szCs w:val="22"/>
          <w:lang w:val="en-US"/>
        </w:rPr>
        <w:t xml:space="preserve">UK </w:t>
      </w:r>
      <w:r w:rsidR="006D3908" w:rsidRPr="00EF6F63">
        <w:rPr>
          <w:rFonts w:ascii="Times New Roman" w:hAnsi="Times New Roman" w:cs="Times New Roman"/>
          <w:color w:val="272F38"/>
          <w:sz w:val="22"/>
          <w:szCs w:val="22"/>
          <w:lang w:val="en-US"/>
        </w:rPr>
        <w:t>neurosurgical practice in response to the COVID-19 pandemic</w:t>
      </w:r>
      <w:r w:rsidR="00562BFF" w:rsidRPr="00EF6F63">
        <w:rPr>
          <w:rFonts w:ascii="Times New Roman" w:hAnsi="Times New Roman" w:cs="Times New Roman"/>
          <w:color w:val="272F38"/>
          <w:sz w:val="22"/>
          <w:szCs w:val="22"/>
          <w:lang w:val="en-US"/>
        </w:rPr>
        <w:t>, including the adoption of virtual clinics, postponement of elective operations</w:t>
      </w:r>
      <w:r w:rsidR="00E5033F" w:rsidRPr="00EF6F63">
        <w:rPr>
          <w:rFonts w:ascii="Times New Roman" w:hAnsi="Times New Roman" w:cs="Times New Roman"/>
          <w:color w:val="272F38"/>
          <w:sz w:val="22"/>
          <w:szCs w:val="22"/>
          <w:lang w:val="en-US"/>
        </w:rPr>
        <w:t xml:space="preserve"> </w:t>
      </w:r>
      <w:r w:rsidR="00562BFF" w:rsidRPr="00EF6F63">
        <w:rPr>
          <w:rFonts w:ascii="Times New Roman" w:hAnsi="Times New Roman" w:cs="Times New Roman"/>
          <w:color w:val="272F38"/>
          <w:sz w:val="22"/>
          <w:szCs w:val="22"/>
          <w:lang w:val="en-US"/>
        </w:rPr>
        <w:t>and</w:t>
      </w:r>
      <w:r w:rsidR="00DC02ED" w:rsidRPr="00EF6F63">
        <w:rPr>
          <w:rFonts w:ascii="Times New Roman" w:hAnsi="Times New Roman" w:cs="Times New Roman"/>
          <w:color w:val="272F38"/>
          <w:sz w:val="22"/>
          <w:szCs w:val="22"/>
          <w:lang w:val="en-US"/>
        </w:rPr>
        <w:t xml:space="preserve"> modifications</w:t>
      </w:r>
      <w:r w:rsidR="00562BFF" w:rsidRPr="00EF6F63">
        <w:rPr>
          <w:rFonts w:ascii="Times New Roman" w:hAnsi="Times New Roman" w:cs="Times New Roman"/>
          <w:color w:val="272F38"/>
          <w:sz w:val="22"/>
          <w:szCs w:val="22"/>
          <w:lang w:val="en-US"/>
        </w:rPr>
        <w:t xml:space="preserve"> to </w:t>
      </w:r>
      <w:r w:rsidR="00C70BEC" w:rsidRPr="00EF6F63">
        <w:rPr>
          <w:rFonts w:ascii="Times New Roman" w:hAnsi="Times New Roman" w:cs="Times New Roman"/>
          <w:color w:val="272F38"/>
          <w:sz w:val="22"/>
          <w:szCs w:val="22"/>
          <w:lang w:val="en-US"/>
        </w:rPr>
        <w:t xml:space="preserve">the </w:t>
      </w:r>
      <w:r w:rsidR="00562BFF" w:rsidRPr="00EF6F63">
        <w:rPr>
          <w:rFonts w:ascii="Times New Roman" w:hAnsi="Times New Roman" w:cs="Times New Roman"/>
          <w:color w:val="272F38"/>
          <w:sz w:val="22"/>
          <w:szCs w:val="22"/>
          <w:lang w:val="en-US"/>
        </w:rPr>
        <w:t xml:space="preserve">equipment worn by surgeons </w:t>
      </w:r>
      <w:r w:rsidR="00561183" w:rsidRPr="00EF6F63">
        <w:rPr>
          <w:rFonts w:ascii="Times New Roman" w:hAnsi="Times New Roman" w:cs="Times New Roman"/>
          <w:color w:val="272F38"/>
          <w:sz w:val="22"/>
          <w:szCs w:val="22"/>
          <w:lang w:val="en-US"/>
        </w:rPr>
        <w:t xml:space="preserve">whilst </w:t>
      </w:r>
      <w:r w:rsidR="00562BFF" w:rsidRPr="00EF6F63">
        <w:rPr>
          <w:rFonts w:ascii="Times New Roman" w:hAnsi="Times New Roman" w:cs="Times New Roman"/>
          <w:color w:val="272F38"/>
          <w:sz w:val="22"/>
          <w:szCs w:val="22"/>
          <w:lang w:val="en-US"/>
        </w:rPr>
        <w:t>operati</w:t>
      </w:r>
      <w:r w:rsidR="00561183" w:rsidRPr="00EF6F63">
        <w:rPr>
          <w:rFonts w:ascii="Times New Roman" w:hAnsi="Times New Roman" w:cs="Times New Roman"/>
          <w:color w:val="272F38"/>
          <w:sz w:val="22"/>
          <w:szCs w:val="22"/>
          <w:lang w:val="en-US"/>
        </w:rPr>
        <w:t>ng</w:t>
      </w:r>
      <w:r w:rsidR="00562BFF" w:rsidRPr="00EF6F63">
        <w:rPr>
          <w:rFonts w:ascii="Times New Roman" w:hAnsi="Times New Roman" w:cs="Times New Roman"/>
          <w:color w:val="272F38"/>
          <w:sz w:val="22"/>
          <w:szCs w:val="22"/>
          <w:lang w:val="en-US"/>
        </w:rPr>
        <w:t>. These changes were introduced rapidly, giving healthcare organizations little time to measure or study the impact they may have on surgical performance or patient safety.</w:t>
      </w:r>
      <w:r w:rsidR="009E451A" w:rsidRPr="00EF6F63">
        <w:rPr>
          <w:rFonts w:ascii="Times New Roman" w:hAnsi="Times New Roman" w:cs="Times New Roman"/>
          <w:color w:val="272F38"/>
          <w:sz w:val="22"/>
          <w:szCs w:val="22"/>
          <w:vertAlign w:val="superscript"/>
          <w:lang w:val="en-US"/>
        </w:rPr>
        <w:t>1-6</w:t>
      </w:r>
      <w:r w:rsidR="00562BFF" w:rsidRPr="00EF6F63">
        <w:rPr>
          <w:rFonts w:ascii="Times New Roman" w:hAnsi="Times New Roman" w:cs="Times New Roman"/>
          <w:color w:val="272F38"/>
          <w:sz w:val="22"/>
          <w:szCs w:val="22"/>
          <w:lang w:val="en-US"/>
        </w:rPr>
        <w:t xml:space="preserve"> </w:t>
      </w:r>
    </w:p>
    <w:p w:rsidR="00562BFF" w:rsidRPr="00EF6F63" w:rsidRDefault="00562BFF" w:rsidP="00562BFF">
      <w:pPr>
        <w:widowControl w:val="0"/>
        <w:autoSpaceDE w:val="0"/>
        <w:autoSpaceDN w:val="0"/>
        <w:adjustRightInd w:val="0"/>
        <w:spacing w:line="360" w:lineRule="auto"/>
        <w:rPr>
          <w:rFonts w:ascii="Times New Roman" w:hAnsi="Times New Roman" w:cs="Times New Roman"/>
          <w:color w:val="272F38"/>
          <w:sz w:val="22"/>
          <w:szCs w:val="22"/>
          <w:lang w:val="en-US"/>
        </w:rPr>
      </w:pPr>
    </w:p>
    <w:p w:rsidR="00CA2793" w:rsidRPr="00EF6F63" w:rsidRDefault="00C15A8A" w:rsidP="00CA2793">
      <w:pPr>
        <w:widowControl w:val="0"/>
        <w:autoSpaceDE w:val="0"/>
        <w:autoSpaceDN w:val="0"/>
        <w:adjustRightInd w:val="0"/>
        <w:spacing w:line="360" w:lineRule="auto"/>
        <w:rPr>
          <w:rFonts w:ascii="Times New Roman" w:hAnsi="Times New Roman" w:cs="Times New Roman"/>
          <w:color w:val="272F38"/>
          <w:sz w:val="22"/>
          <w:szCs w:val="22"/>
          <w:vertAlign w:val="superscript"/>
          <w:lang w:val="en-US"/>
        </w:rPr>
      </w:pPr>
      <w:r w:rsidRPr="00EF6F63">
        <w:rPr>
          <w:rFonts w:ascii="Times New Roman" w:hAnsi="Times New Roman" w:cs="Times New Roman"/>
          <w:color w:val="272F38"/>
          <w:sz w:val="22"/>
          <w:szCs w:val="22"/>
          <w:lang w:val="en-US"/>
        </w:rPr>
        <w:t xml:space="preserve">Early reports on the risks of clinical personnel contamination with </w:t>
      </w:r>
      <w:r w:rsidR="004B51BE" w:rsidRPr="00EF6F63">
        <w:rPr>
          <w:rFonts w:ascii="Times New Roman" w:hAnsi="Times New Roman" w:cs="Times New Roman"/>
          <w:color w:val="272F38"/>
          <w:sz w:val="22"/>
          <w:szCs w:val="22"/>
          <w:lang w:val="en-US"/>
        </w:rPr>
        <w:t>aerosol-</w:t>
      </w:r>
      <w:r w:rsidRPr="00EF6F63">
        <w:rPr>
          <w:rFonts w:ascii="Times New Roman" w:hAnsi="Times New Roman" w:cs="Times New Roman"/>
          <w:color w:val="272F38"/>
          <w:sz w:val="22"/>
          <w:szCs w:val="22"/>
          <w:lang w:val="en-US"/>
        </w:rPr>
        <w:t xml:space="preserve">generating procedures, including surgical-related ones, fostered a public debate on the preparedness of healthcare systems all over the world. In the UK, </w:t>
      </w:r>
      <w:r w:rsidR="00D32617" w:rsidRPr="00EF6F63">
        <w:rPr>
          <w:rFonts w:ascii="Times New Roman" w:hAnsi="Times New Roman" w:cs="Times New Roman"/>
          <w:color w:val="272F38"/>
          <w:sz w:val="22"/>
          <w:szCs w:val="22"/>
          <w:lang w:val="en-US"/>
        </w:rPr>
        <w:t xml:space="preserve">the Royal College of Surgeons and the </w:t>
      </w:r>
      <w:r w:rsidR="00D32617" w:rsidRPr="00EF6F63">
        <w:rPr>
          <w:rFonts w:ascii="Times New Roman" w:hAnsi="Times New Roman" w:cs="Times New Roman"/>
          <w:color w:val="3C4044"/>
          <w:sz w:val="22"/>
          <w:szCs w:val="22"/>
          <w:lang w:val="en-US"/>
        </w:rPr>
        <w:t xml:space="preserve">Society of British Neurological Surgeons (SBNS) </w:t>
      </w:r>
      <w:r w:rsidR="00D32617" w:rsidRPr="00EF6F63">
        <w:rPr>
          <w:rFonts w:ascii="Times New Roman" w:hAnsi="Times New Roman" w:cs="Times New Roman"/>
          <w:color w:val="272F38"/>
          <w:sz w:val="22"/>
          <w:szCs w:val="22"/>
          <w:lang w:val="en-US"/>
        </w:rPr>
        <w:t xml:space="preserve">had promptly issued, </w:t>
      </w:r>
      <w:r w:rsidR="00D32617" w:rsidRPr="00EF6F63">
        <w:rPr>
          <w:rFonts w:ascii="Times New Roman" w:hAnsi="Times New Roman" w:cs="Times New Roman"/>
          <w:color w:val="3C4044"/>
          <w:sz w:val="22"/>
          <w:szCs w:val="22"/>
          <w:lang w:val="en-US"/>
        </w:rPr>
        <w:t>and shared with all units in the country,</w:t>
      </w:r>
      <w:r w:rsidR="00D32617" w:rsidRPr="00EF6F63">
        <w:rPr>
          <w:rFonts w:ascii="Times New Roman" w:hAnsi="Times New Roman" w:cs="Times New Roman"/>
          <w:color w:val="272F38"/>
          <w:sz w:val="22"/>
          <w:szCs w:val="22"/>
          <w:lang w:val="en-US"/>
        </w:rPr>
        <w:t xml:space="preserve"> detailed </w:t>
      </w:r>
      <w:r w:rsidRPr="00EF6F63">
        <w:rPr>
          <w:rFonts w:ascii="Times New Roman" w:hAnsi="Times New Roman" w:cs="Times New Roman"/>
          <w:color w:val="272F38"/>
          <w:sz w:val="22"/>
          <w:szCs w:val="22"/>
          <w:lang w:val="en-US"/>
        </w:rPr>
        <w:t>g</w:t>
      </w:r>
      <w:r w:rsidR="006D3908" w:rsidRPr="00EF6F63">
        <w:rPr>
          <w:rFonts w:ascii="Times New Roman" w:hAnsi="Times New Roman" w:cs="Times New Roman"/>
          <w:color w:val="272F38"/>
          <w:sz w:val="22"/>
          <w:szCs w:val="22"/>
          <w:lang w:val="en-US"/>
        </w:rPr>
        <w:t>uidelines on the level of Personal Protective Equipment (PP</w:t>
      </w:r>
      <w:r w:rsidR="00D32617" w:rsidRPr="00EF6F63">
        <w:rPr>
          <w:rFonts w:ascii="Times New Roman" w:hAnsi="Times New Roman" w:cs="Times New Roman"/>
          <w:color w:val="272F38"/>
          <w:sz w:val="22"/>
          <w:szCs w:val="22"/>
          <w:lang w:val="en-US"/>
        </w:rPr>
        <w:t>E) required to safely undertake surgery</w:t>
      </w:r>
      <w:r w:rsidR="00384818" w:rsidRPr="00EF6F63">
        <w:rPr>
          <w:rFonts w:ascii="Times New Roman" w:hAnsi="Times New Roman" w:cs="Times New Roman"/>
          <w:color w:val="272F38"/>
          <w:sz w:val="14"/>
          <w:szCs w:val="14"/>
          <w:vertAlign w:val="superscript"/>
          <w:lang w:val="en-US"/>
        </w:rPr>
        <w:t>6,7</w:t>
      </w:r>
      <w:r w:rsidR="00CA2793" w:rsidRPr="00EF6F63">
        <w:rPr>
          <w:rFonts w:ascii="Times New Roman" w:hAnsi="Times New Roman" w:cs="Times New Roman"/>
          <w:color w:val="272F38"/>
          <w:sz w:val="14"/>
          <w:szCs w:val="14"/>
          <w:vertAlign w:val="superscript"/>
          <w:lang w:val="en-US"/>
        </w:rPr>
        <w:t xml:space="preserve"> </w:t>
      </w:r>
      <w:r w:rsidRPr="00EF6F63">
        <w:rPr>
          <w:rFonts w:ascii="Times New Roman" w:hAnsi="Times New Roman" w:cs="Times New Roman"/>
          <w:color w:val="272F38"/>
          <w:sz w:val="22"/>
          <w:szCs w:val="22"/>
          <w:lang w:val="en-US"/>
        </w:rPr>
        <w:t>Besides the processes of intubation and extubation, which are obviously considered high risk, the neurosurgical community ha</w:t>
      </w:r>
      <w:r w:rsidR="00E5033F" w:rsidRPr="00EF6F63">
        <w:rPr>
          <w:rFonts w:ascii="Times New Roman" w:hAnsi="Times New Roman" w:cs="Times New Roman"/>
          <w:color w:val="272F38"/>
          <w:sz w:val="22"/>
          <w:szCs w:val="22"/>
          <w:lang w:val="en-US"/>
        </w:rPr>
        <w:t>d</w:t>
      </w:r>
      <w:r w:rsidRPr="00EF6F63">
        <w:rPr>
          <w:rFonts w:ascii="Times New Roman" w:hAnsi="Times New Roman" w:cs="Times New Roman"/>
          <w:color w:val="272F38"/>
          <w:sz w:val="22"/>
          <w:szCs w:val="22"/>
          <w:lang w:val="en-US"/>
        </w:rPr>
        <w:t xml:space="preserve"> been promptly informed about the risks of other aerosol-</w:t>
      </w:r>
      <w:r w:rsidR="006D3908" w:rsidRPr="00EF6F63">
        <w:rPr>
          <w:rFonts w:ascii="Times New Roman" w:hAnsi="Times New Roman" w:cs="Times New Roman"/>
          <w:color w:val="272F38"/>
          <w:sz w:val="22"/>
          <w:szCs w:val="22"/>
          <w:lang w:val="en-US"/>
        </w:rPr>
        <w:t>generating procedures</w:t>
      </w:r>
      <w:r w:rsidRPr="00EF6F63">
        <w:rPr>
          <w:rFonts w:ascii="Times New Roman" w:hAnsi="Times New Roman" w:cs="Times New Roman"/>
          <w:color w:val="272F38"/>
          <w:sz w:val="22"/>
          <w:szCs w:val="22"/>
          <w:lang w:val="en-US"/>
        </w:rPr>
        <w:t>,</w:t>
      </w:r>
      <w:r w:rsidR="006D3908" w:rsidRPr="00EF6F63">
        <w:rPr>
          <w:rFonts w:ascii="Times New Roman" w:hAnsi="Times New Roman" w:cs="Times New Roman"/>
          <w:color w:val="272F38"/>
          <w:sz w:val="22"/>
          <w:szCs w:val="22"/>
          <w:lang w:val="en-US"/>
        </w:rPr>
        <w:t xml:space="preserve"> </w:t>
      </w:r>
      <w:r w:rsidRPr="00EF6F63">
        <w:rPr>
          <w:rFonts w:ascii="Times New Roman" w:hAnsi="Times New Roman" w:cs="Times New Roman"/>
          <w:color w:val="272F38"/>
          <w:sz w:val="22"/>
          <w:szCs w:val="22"/>
          <w:lang w:val="en-US"/>
        </w:rPr>
        <w:t>such as those related to</w:t>
      </w:r>
      <w:r w:rsidR="006D3908" w:rsidRPr="00EF6F63">
        <w:rPr>
          <w:rFonts w:ascii="Times New Roman" w:hAnsi="Times New Roman" w:cs="Times New Roman"/>
          <w:color w:val="272F38"/>
          <w:sz w:val="22"/>
          <w:szCs w:val="22"/>
          <w:lang w:val="en-US"/>
        </w:rPr>
        <w:t xml:space="preserve"> </w:t>
      </w:r>
      <w:r w:rsidRPr="00EF6F63">
        <w:rPr>
          <w:rFonts w:ascii="Times New Roman" w:hAnsi="Times New Roman" w:cs="Times New Roman"/>
          <w:color w:val="272F38"/>
          <w:sz w:val="22"/>
          <w:szCs w:val="22"/>
          <w:lang w:val="en-US"/>
        </w:rPr>
        <w:t>bipolar/monopolar cautery,</w:t>
      </w:r>
      <w:r w:rsidR="006D3908" w:rsidRPr="00EF6F63">
        <w:rPr>
          <w:rFonts w:ascii="Times New Roman" w:hAnsi="Times New Roman" w:cs="Times New Roman"/>
          <w:color w:val="272F38"/>
          <w:sz w:val="22"/>
          <w:szCs w:val="22"/>
          <w:lang w:val="en-US"/>
        </w:rPr>
        <w:t xml:space="preserve"> bone drilling</w:t>
      </w:r>
      <w:r w:rsidRPr="00EF6F63">
        <w:rPr>
          <w:rFonts w:ascii="Times New Roman" w:hAnsi="Times New Roman" w:cs="Times New Roman"/>
          <w:color w:val="272F38"/>
          <w:sz w:val="22"/>
          <w:szCs w:val="22"/>
          <w:lang w:val="en-US"/>
        </w:rPr>
        <w:t>, and use of ultrasonic aspirators</w:t>
      </w:r>
      <w:r w:rsidR="006D3908" w:rsidRPr="00EF6F63">
        <w:rPr>
          <w:rFonts w:ascii="Times New Roman" w:hAnsi="Times New Roman" w:cs="Times New Roman"/>
          <w:color w:val="272F38"/>
          <w:sz w:val="22"/>
          <w:szCs w:val="22"/>
          <w:lang w:val="en-US"/>
        </w:rPr>
        <w:t>.</w:t>
      </w:r>
      <w:r w:rsidR="009E451A" w:rsidRPr="00EF6F63">
        <w:rPr>
          <w:rFonts w:ascii="Times New Roman" w:hAnsi="Times New Roman" w:cs="Times New Roman"/>
          <w:color w:val="272F38"/>
          <w:sz w:val="22"/>
          <w:szCs w:val="22"/>
          <w:vertAlign w:val="superscript"/>
          <w:lang w:val="en-US"/>
        </w:rPr>
        <w:t>6</w:t>
      </w:r>
    </w:p>
    <w:p w:rsidR="00CA2793" w:rsidRPr="00EF6F63" w:rsidRDefault="00CA2793" w:rsidP="00CA2793">
      <w:pPr>
        <w:widowControl w:val="0"/>
        <w:autoSpaceDE w:val="0"/>
        <w:autoSpaceDN w:val="0"/>
        <w:adjustRightInd w:val="0"/>
        <w:spacing w:line="360" w:lineRule="auto"/>
        <w:rPr>
          <w:rFonts w:ascii="Times New Roman" w:hAnsi="Times New Roman" w:cs="Times New Roman"/>
          <w:color w:val="272F38"/>
          <w:sz w:val="22"/>
          <w:szCs w:val="22"/>
          <w:vertAlign w:val="superscript"/>
          <w:lang w:val="en-US"/>
        </w:rPr>
      </w:pPr>
    </w:p>
    <w:p w:rsidR="006D3908" w:rsidRPr="00EF6F63" w:rsidRDefault="00CA2793" w:rsidP="006D3908">
      <w:pPr>
        <w:widowControl w:val="0"/>
        <w:autoSpaceDE w:val="0"/>
        <w:autoSpaceDN w:val="0"/>
        <w:adjustRightInd w:val="0"/>
        <w:spacing w:line="360" w:lineRule="auto"/>
        <w:rPr>
          <w:rFonts w:ascii="Times New Roman" w:hAnsi="Times New Roman" w:cs="Times New Roman"/>
          <w:color w:val="272F38"/>
          <w:sz w:val="22"/>
          <w:szCs w:val="22"/>
          <w:lang w:val="en-US"/>
        </w:rPr>
      </w:pPr>
      <w:r w:rsidRPr="00EF6F63">
        <w:rPr>
          <w:rFonts w:ascii="Times New Roman" w:hAnsi="Times New Roman" w:cs="Times New Roman"/>
          <w:color w:val="272F38"/>
          <w:sz w:val="22"/>
          <w:szCs w:val="22"/>
          <w:lang w:val="en-US"/>
        </w:rPr>
        <w:t>The additional PPE required to care for COVID patients</w:t>
      </w:r>
      <w:r w:rsidR="006D3908" w:rsidRPr="00EF6F63">
        <w:rPr>
          <w:rFonts w:ascii="Times New Roman" w:hAnsi="Times New Roman" w:cs="Times New Roman"/>
          <w:color w:val="272F38"/>
          <w:sz w:val="22"/>
          <w:szCs w:val="22"/>
          <w:lang w:val="en-US"/>
        </w:rPr>
        <w:t xml:space="preserve"> has been widely reported as being uncomfortable for the wearer in non</w:t>
      </w:r>
      <w:r w:rsidR="00C70BEC" w:rsidRPr="00EF6F63">
        <w:rPr>
          <w:rFonts w:ascii="Times New Roman" w:hAnsi="Times New Roman" w:cs="Times New Roman"/>
          <w:color w:val="272F38"/>
          <w:sz w:val="22"/>
          <w:szCs w:val="22"/>
          <w:lang w:val="en-US"/>
        </w:rPr>
        <w:t>-</w:t>
      </w:r>
      <w:r w:rsidR="006D3908" w:rsidRPr="00EF6F63">
        <w:rPr>
          <w:rFonts w:ascii="Times New Roman" w:hAnsi="Times New Roman" w:cs="Times New Roman"/>
          <w:color w:val="272F38"/>
          <w:sz w:val="22"/>
          <w:szCs w:val="22"/>
          <w:lang w:val="en-US"/>
        </w:rPr>
        <w:t>surgical settings such as Intensive Care</w:t>
      </w:r>
      <w:r w:rsidR="004B51BE" w:rsidRPr="00EF6F63">
        <w:rPr>
          <w:rFonts w:ascii="Times New Roman" w:hAnsi="Times New Roman" w:cs="Times New Roman"/>
          <w:color w:val="272F38"/>
          <w:sz w:val="22"/>
          <w:szCs w:val="22"/>
          <w:lang w:val="en-US"/>
        </w:rPr>
        <w:t xml:space="preserve"> Units</w:t>
      </w:r>
      <w:r w:rsidR="00135DCE" w:rsidRPr="00EF6F63">
        <w:rPr>
          <w:rFonts w:ascii="Times New Roman" w:hAnsi="Times New Roman" w:cs="Times New Roman"/>
          <w:color w:val="272F38"/>
          <w:sz w:val="22"/>
          <w:szCs w:val="22"/>
          <w:lang w:val="en-US"/>
        </w:rPr>
        <w:t xml:space="preserve"> (ICU)</w:t>
      </w:r>
      <w:r w:rsidR="006D3908" w:rsidRPr="00EF6F63">
        <w:rPr>
          <w:rFonts w:ascii="Times New Roman" w:hAnsi="Times New Roman" w:cs="Times New Roman"/>
          <w:color w:val="272F38"/>
          <w:sz w:val="22"/>
          <w:szCs w:val="22"/>
          <w:lang w:val="en-US"/>
        </w:rPr>
        <w:t>, and increases fatigue and body temperature, with reports of heat exhaustion and dehydration.</w:t>
      </w:r>
      <w:r w:rsidR="00D03D59" w:rsidRPr="00EF6F63">
        <w:rPr>
          <w:rFonts w:ascii="Times New Roman" w:hAnsi="Times New Roman" w:cs="Times New Roman"/>
          <w:color w:val="272F38"/>
          <w:sz w:val="14"/>
          <w:szCs w:val="14"/>
          <w:vertAlign w:val="superscript"/>
          <w:lang w:val="en-US"/>
        </w:rPr>
        <w:t>5</w:t>
      </w:r>
      <w:r w:rsidR="00D94CDF" w:rsidRPr="00EF6F63">
        <w:rPr>
          <w:rFonts w:ascii="Times New Roman" w:hAnsi="Times New Roman" w:cs="Times New Roman"/>
          <w:color w:val="272F38"/>
          <w:sz w:val="14"/>
          <w:szCs w:val="14"/>
          <w:vertAlign w:val="superscript"/>
          <w:lang w:val="en-US"/>
        </w:rPr>
        <w:t>, 7</w:t>
      </w:r>
      <w:r w:rsidR="006D3908" w:rsidRPr="00EF6F63">
        <w:rPr>
          <w:rFonts w:ascii="Times New Roman" w:hAnsi="Times New Roman" w:cs="Times New Roman"/>
          <w:color w:val="272F38"/>
          <w:sz w:val="22"/>
          <w:szCs w:val="22"/>
          <w:lang w:val="en-US"/>
        </w:rPr>
        <w:t xml:space="preserve"> Additionally, the masks/respirators can cause muffling of the voice and difficulty communicating between staff members, which is particularly concerning in the operative setting where communication is vital.</w:t>
      </w:r>
    </w:p>
    <w:p w:rsidR="006D3908" w:rsidRPr="00EF6F63" w:rsidRDefault="006D3908" w:rsidP="006D3908">
      <w:pPr>
        <w:widowControl w:val="0"/>
        <w:autoSpaceDE w:val="0"/>
        <w:autoSpaceDN w:val="0"/>
        <w:adjustRightInd w:val="0"/>
        <w:spacing w:line="360" w:lineRule="auto"/>
        <w:rPr>
          <w:rFonts w:ascii="Times New Roman" w:hAnsi="Times New Roman" w:cs="Times New Roman"/>
          <w:color w:val="272F38"/>
          <w:lang w:val="en-US"/>
        </w:rPr>
      </w:pPr>
    </w:p>
    <w:p w:rsidR="00CB2994" w:rsidRPr="00EF6F63" w:rsidRDefault="00DC02ED" w:rsidP="001F49FF">
      <w:pPr>
        <w:autoSpaceDE w:val="0"/>
        <w:autoSpaceDN w:val="0"/>
        <w:adjustRightInd w:val="0"/>
        <w:spacing w:line="360" w:lineRule="auto"/>
        <w:rPr>
          <w:rFonts w:ascii="Times New Roman" w:hAnsi="Times New Roman" w:cs="Times New Roman"/>
          <w:color w:val="272F38"/>
          <w:sz w:val="22"/>
          <w:szCs w:val="22"/>
          <w:lang w:val="en-US"/>
        </w:rPr>
      </w:pPr>
      <w:r w:rsidRPr="00EF6F63">
        <w:rPr>
          <w:rFonts w:ascii="Times New Roman" w:hAnsi="Times New Roman" w:cs="Times New Roman"/>
          <w:color w:val="272F38"/>
          <w:sz w:val="22"/>
          <w:szCs w:val="22"/>
          <w:lang w:val="en-US"/>
        </w:rPr>
        <w:t>Since the landmark Montgomery case</w:t>
      </w:r>
      <w:r w:rsidR="00D94CDF" w:rsidRPr="00EF6F63">
        <w:rPr>
          <w:rFonts w:ascii="Times New Roman" w:hAnsi="Times New Roman" w:cs="Times New Roman"/>
          <w:color w:val="272F38"/>
          <w:sz w:val="22"/>
          <w:szCs w:val="22"/>
          <w:lang w:val="en-US"/>
        </w:rPr>
        <w:t>,</w:t>
      </w:r>
      <w:r w:rsidR="00D94CDF" w:rsidRPr="00EF6F63">
        <w:rPr>
          <w:rFonts w:ascii="Times New Roman" w:hAnsi="Times New Roman" w:cs="Times New Roman"/>
          <w:color w:val="272F38"/>
          <w:sz w:val="14"/>
          <w:szCs w:val="14"/>
          <w:vertAlign w:val="superscript"/>
          <w:lang w:val="en-US"/>
        </w:rPr>
        <w:t xml:space="preserve"> 8, 9</w:t>
      </w:r>
      <w:r w:rsidRPr="00EF6F63">
        <w:rPr>
          <w:rFonts w:ascii="Times New Roman" w:hAnsi="Times New Roman" w:cs="Times New Roman"/>
          <w:color w:val="272F38"/>
          <w:sz w:val="22"/>
          <w:szCs w:val="22"/>
          <w:lang w:val="en-US"/>
        </w:rPr>
        <w:t xml:space="preserve"> there has been increas</w:t>
      </w:r>
      <w:r w:rsidR="00B55EF5" w:rsidRPr="00EF6F63">
        <w:rPr>
          <w:rFonts w:ascii="Times New Roman" w:hAnsi="Times New Roman" w:cs="Times New Roman"/>
          <w:color w:val="272F38"/>
          <w:sz w:val="22"/>
          <w:szCs w:val="22"/>
          <w:lang w:val="en-US"/>
        </w:rPr>
        <w:t xml:space="preserve">ed </w:t>
      </w:r>
      <w:r w:rsidRPr="00EF6F63">
        <w:rPr>
          <w:rFonts w:ascii="Times New Roman" w:hAnsi="Times New Roman" w:cs="Times New Roman"/>
          <w:color w:val="272F38"/>
          <w:sz w:val="22"/>
          <w:szCs w:val="22"/>
          <w:lang w:val="en-US"/>
        </w:rPr>
        <w:t xml:space="preserve">emphasis on </w:t>
      </w:r>
      <w:r w:rsidR="00B55EF5" w:rsidRPr="00EF6F63">
        <w:rPr>
          <w:rFonts w:ascii="Times New Roman" w:hAnsi="Times New Roman" w:cs="Times New Roman"/>
          <w:color w:val="272F38"/>
          <w:sz w:val="22"/>
          <w:szCs w:val="22"/>
          <w:lang w:val="en-US"/>
        </w:rPr>
        <w:t xml:space="preserve">ensuring </w:t>
      </w:r>
      <w:r w:rsidRPr="00EF6F63">
        <w:rPr>
          <w:rFonts w:ascii="Times New Roman" w:hAnsi="Times New Roman" w:cs="Times New Roman"/>
          <w:color w:val="272F38"/>
          <w:sz w:val="22"/>
          <w:szCs w:val="22"/>
          <w:lang w:val="en-US"/>
        </w:rPr>
        <w:t xml:space="preserve">patients </w:t>
      </w:r>
      <w:r w:rsidR="00B55EF5" w:rsidRPr="00EF6F63">
        <w:rPr>
          <w:rFonts w:ascii="Times New Roman" w:hAnsi="Times New Roman" w:cs="Times New Roman"/>
          <w:color w:val="272F38"/>
          <w:sz w:val="22"/>
          <w:szCs w:val="22"/>
          <w:lang w:val="en-US"/>
        </w:rPr>
        <w:t xml:space="preserve">are fully informed of </w:t>
      </w:r>
      <w:r w:rsidRPr="00EF6F63">
        <w:rPr>
          <w:rFonts w:ascii="Times New Roman" w:hAnsi="Times New Roman" w:cs="Times New Roman"/>
          <w:color w:val="272F38"/>
          <w:sz w:val="22"/>
          <w:szCs w:val="22"/>
          <w:lang w:val="en-US"/>
        </w:rPr>
        <w:t xml:space="preserve">the risks of surgery. The information provided needs to be as comprehensive as possible, and be personalized for each patient, </w:t>
      </w:r>
      <w:r w:rsidR="00EF3EF8" w:rsidRPr="00EF6F63">
        <w:rPr>
          <w:rFonts w:ascii="Times New Roman" w:hAnsi="Times New Roman" w:cs="Times New Roman"/>
          <w:color w:val="272F38"/>
          <w:sz w:val="22"/>
          <w:szCs w:val="22"/>
          <w:lang w:val="en-US"/>
        </w:rPr>
        <w:t xml:space="preserve">taking into consideration what </w:t>
      </w:r>
      <w:r w:rsidRPr="00EF6F63">
        <w:rPr>
          <w:rFonts w:ascii="Times New Roman" w:hAnsi="Times New Roman" w:cs="Times New Roman"/>
          <w:color w:val="272F38"/>
          <w:sz w:val="22"/>
          <w:szCs w:val="22"/>
          <w:lang w:val="en-US"/>
        </w:rPr>
        <w:t>patient</w:t>
      </w:r>
      <w:r w:rsidR="00EF3EF8" w:rsidRPr="00EF6F63">
        <w:rPr>
          <w:rFonts w:ascii="Times New Roman" w:hAnsi="Times New Roman" w:cs="Times New Roman"/>
          <w:color w:val="272F38"/>
          <w:sz w:val="22"/>
          <w:szCs w:val="22"/>
          <w:lang w:val="en-US"/>
        </w:rPr>
        <w:t xml:space="preserve">s feel are </w:t>
      </w:r>
      <w:r w:rsidRPr="00EF6F63">
        <w:rPr>
          <w:rFonts w:ascii="Times New Roman" w:hAnsi="Times New Roman" w:cs="Times New Roman"/>
          <w:color w:val="272F38"/>
          <w:sz w:val="22"/>
          <w:szCs w:val="22"/>
          <w:lang w:val="en-US"/>
        </w:rPr>
        <w:t>important</w:t>
      </w:r>
      <w:r w:rsidR="00EF3EF8" w:rsidRPr="00EF6F63">
        <w:rPr>
          <w:rFonts w:ascii="Times New Roman" w:hAnsi="Times New Roman" w:cs="Times New Roman"/>
          <w:color w:val="272F38"/>
          <w:sz w:val="22"/>
          <w:szCs w:val="22"/>
          <w:lang w:val="en-US"/>
        </w:rPr>
        <w:t xml:space="preserve"> risks</w:t>
      </w:r>
      <w:r w:rsidR="001F49FF" w:rsidRPr="00EF6F63">
        <w:rPr>
          <w:rFonts w:ascii="Times New Roman" w:hAnsi="Times New Roman" w:cs="Times New Roman"/>
          <w:color w:val="272F38"/>
          <w:sz w:val="22"/>
          <w:szCs w:val="22"/>
          <w:lang w:val="en-US"/>
        </w:rPr>
        <w:t xml:space="preserve">. </w:t>
      </w:r>
      <w:r w:rsidR="005D4DFA" w:rsidRPr="00EF6F63">
        <w:rPr>
          <w:rFonts w:ascii="Times New Roman" w:hAnsi="Times New Roman" w:cs="Times New Roman"/>
          <w:color w:val="272F38"/>
          <w:sz w:val="22"/>
          <w:szCs w:val="22"/>
          <w:lang w:val="en-US"/>
        </w:rPr>
        <w:t xml:space="preserve">The </w:t>
      </w:r>
      <w:r w:rsidR="00EE56EB" w:rsidRPr="00EF6F63">
        <w:rPr>
          <w:rFonts w:ascii="Times New Roman" w:hAnsi="Times New Roman" w:cs="Times New Roman"/>
          <w:color w:val="262626"/>
          <w:sz w:val="22"/>
          <w:szCs w:val="22"/>
          <w:lang w:val="en-US"/>
        </w:rPr>
        <w:t>COVIDSurg Collaborative study</w:t>
      </w:r>
      <w:r w:rsidR="00EE56EB" w:rsidRPr="00EF6F63">
        <w:rPr>
          <w:rFonts w:ascii="Times New Roman" w:hAnsi="Times New Roman" w:cs="Times New Roman"/>
          <w:color w:val="262626"/>
          <w:sz w:val="14"/>
          <w:szCs w:val="14"/>
          <w:vertAlign w:val="superscript"/>
          <w:lang w:val="en-US"/>
        </w:rPr>
        <w:t xml:space="preserve">10 </w:t>
      </w:r>
      <w:r w:rsidR="005D4DFA" w:rsidRPr="00EF6F63">
        <w:rPr>
          <w:rFonts w:ascii="Times New Roman" w:hAnsi="Times New Roman" w:cs="Times New Roman"/>
          <w:color w:val="272F38"/>
          <w:sz w:val="22"/>
          <w:szCs w:val="22"/>
          <w:lang w:val="en-US"/>
        </w:rPr>
        <w:t xml:space="preserve">demonstrated a high risk of death and respiratory morbidity </w:t>
      </w:r>
      <w:r w:rsidR="001F49FF" w:rsidRPr="00EF6F63">
        <w:rPr>
          <w:rFonts w:ascii="Times New Roman" w:hAnsi="Times New Roman" w:cs="Times New Roman"/>
          <w:color w:val="272F38"/>
          <w:sz w:val="22"/>
          <w:szCs w:val="22"/>
          <w:lang w:val="en-US"/>
        </w:rPr>
        <w:t xml:space="preserve">for patients with </w:t>
      </w:r>
      <w:r w:rsidR="001F49FF" w:rsidRPr="00EF6F63">
        <w:rPr>
          <w:rFonts w:ascii="Times New Roman" w:hAnsi="Times New Roman" w:cs="Times New Roman"/>
          <w:color w:val="262626"/>
          <w:sz w:val="22"/>
          <w:szCs w:val="22"/>
          <w:lang w:val="en-US"/>
        </w:rPr>
        <w:t xml:space="preserve">SARS-Cov-2 undergoing procedures under general anesthetic, which is an important risk to discuss with patients, particularly those undergoing procedures requiring a prolonged general anesthetic. </w:t>
      </w:r>
      <w:r w:rsidR="00EF3EF8" w:rsidRPr="00EF6F63">
        <w:rPr>
          <w:rFonts w:ascii="Times New Roman" w:hAnsi="Times New Roman" w:cs="Times New Roman"/>
          <w:color w:val="272F38"/>
          <w:sz w:val="22"/>
          <w:szCs w:val="22"/>
          <w:lang w:val="en-US"/>
        </w:rPr>
        <w:t xml:space="preserve">The aim of this survey was to gather data on </w:t>
      </w:r>
      <w:r w:rsidR="00F175F2" w:rsidRPr="00EF6F63">
        <w:rPr>
          <w:rFonts w:ascii="TimesNewRomanPSMT" w:hAnsi="TimesNewRomanPSMT" w:cs="TimesNewRomanPSMT"/>
          <w:color w:val="272F38"/>
          <w:sz w:val="22"/>
          <w:szCs w:val="22"/>
        </w:rPr>
        <w:t xml:space="preserve">the new challenges experienced by </w:t>
      </w:r>
      <w:r w:rsidR="00EF3EF8" w:rsidRPr="00EF6F63">
        <w:rPr>
          <w:rFonts w:ascii="TimesNewRomanPSMT" w:hAnsi="TimesNewRomanPSMT" w:cs="TimesNewRomanPSMT"/>
          <w:color w:val="272F38"/>
          <w:sz w:val="22"/>
          <w:szCs w:val="22"/>
        </w:rPr>
        <w:t>neuro</w:t>
      </w:r>
      <w:r w:rsidR="00F175F2" w:rsidRPr="00EF6F63">
        <w:rPr>
          <w:rFonts w:ascii="TimesNewRomanPSMT" w:hAnsi="TimesNewRomanPSMT" w:cs="TimesNewRomanPSMT"/>
          <w:color w:val="272F38"/>
          <w:sz w:val="22"/>
          <w:szCs w:val="22"/>
        </w:rPr>
        <w:t xml:space="preserve">surgeons operating using higher levels of PPE and </w:t>
      </w:r>
      <w:r w:rsidR="00EF3EF8" w:rsidRPr="00EF6F63">
        <w:rPr>
          <w:rFonts w:ascii="TimesNewRomanPSMT" w:hAnsi="TimesNewRomanPSMT" w:cs="TimesNewRomanPSMT"/>
          <w:color w:val="272F38"/>
          <w:sz w:val="22"/>
          <w:szCs w:val="22"/>
        </w:rPr>
        <w:t xml:space="preserve">to better </w:t>
      </w:r>
      <w:r w:rsidR="00F175F2" w:rsidRPr="00EF6F63">
        <w:rPr>
          <w:rFonts w:ascii="TimesNewRomanPSMT" w:hAnsi="TimesNewRomanPSMT" w:cs="TimesNewRomanPSMT"/>
          <w:color w:val="272F38"/>
          <w:sz w:val="22"/>
          <w:szCs w:val="22"/>
        </w:rPr>
        <w:t xml:space="preserve">understand what patients are being informed before surgery in relation to the new potential risks of COVID-19 and associated changes in neurosurgical practice.  </w:t>
      </w:r>
    </w:p>
    <w:p w:rsidR="006D3908" w:rsidRPr="00EF6F63" w:rsidRDefault="006D3908" w:rsidP="006D3908">
      <w:pPr>
        <w:widowControl w:val="0"/>
        <w:autoSpaceDE w:val="0"/>
        <w:autoSpaceDN w:val="0"/>
        <w:adjustRightInd w:val="0"/>
        <w:spacing w:line="360" w:lineRule="auto"/>
        <w:rPr>
          <w:rFonts w:ascii="Times New Roman" w:hAnsi="Times New Roman" w:cs="Times New Roman"/>
          <w:color w:val="272F38"/>
          <w:sz w:val="40"/>
          <w:szCs w:val="40"/>
          <w:lang w:val="en-US"/>
        </w:rPr>
      </w:pPr>
    </w:p>
    <w:p w:rsidR="006D3908" w:rsidRPr="00EF6F63" w:rsidRDefault="006D3908" w:rsidP="006D3908">
      <w:pPr>
        <w:widowControl w:val="0"/>
        <w:autoSpaceDE w:val="0"/>
        <w:autoSpaceDN w:val="0"/>
        <w:adjustRightInd w:val="0"/>
        <w:spacing w:line="360" w:lineRule="auto"/>
        <w:jc w:val="both"/>
        <w:rPr>
          <w:rFonts w:ascii="Times New Roman" w:hAnsi="Times New Roman" w:cs="Times New Roman"/>
          <w:b/>
          <w:bCs/>
          <w:color w:val="000000"/>
          <w:sz w:val="28"/>
          <w:szCs w:val="28"/>
          <w:lang w:val="en-US"/>
        </w:rPr>
      </w:pPr>
      <w:r w:rsidRPr="00EF6F63">
        <w:rPr>
          <w:rFonts w:ascii="Times New Roman" w:hAnsi="Times New Roman" w:cs="Times New Roman"/>
          <w:b/>
          <w:bCs/>
          <w:color w:val="000000"/>
          <w:sz w:val="28"/>
          <w:szCs w:val="28"/>
          <w:lang w:val="en-US"/>
        </w:rPr>
        <w:t>Materials and methods</w:t>
      </w:r>
    </w:p>
    <w:p w:rsidR="00CA2793" w:rsidRPr="00EF6F63" w:rsidRDefault="006D3908" w:rsidP="00CA2793">
      <w:pPr>
        <w:widowControl w:val="0"/>
        <w:autoSpaceDE w:val="0"/>
        <w:autoSpaceDN w:val="0"/>
        <w:adjustRightInd w:val="0"/>
        <w:spacing w:line="360" w:lineRule="auto"/>
        <w:rPr>
          <w:rFonts w:ascii="Times New Roman" w:hAnsi="Times New Roman" w:cs="Times New Roman"/>
          <w:color w:val="000000"/>
          <w:sz w:val="22"/>
          <w:szCs w:val="22"/>
          <w:lang w:val="en-US"/>
        </w:rPr>
      </w:pPr>
      <w:r w:rsidRPr="00EF6F63">
        <w:rPr>
          <w:rFonts w:ascii="Times New Roman" w:hAnsi="Times New Roman" w:cs="Times New Roman"/>
          <w:color w:val="000000"/>
          <w:sz w:val="22"/>
          <w:szCs w:val="22"/>
          <w:lang w:val="en-US"/>
        </w:rPr>
        <w:t xml:space="preserve">A short </w:t>
      </w:r>
      <w:r w:rsidR="00065400" w:rsidRPr="00EF6F63">
        <w:rPr>
          <w:rFonts w:ascii="Times New Roman" w:hAnsi="Times New Roman" w:cs="Times New Roman"/>
          <w:color w:val="000000"/>
          <w:sz w:val="22"/>
          <w:szCs w:val="22"/>
          <w:lang w:val="en-US"/>
        </w:rPr>
        <w:t>online survey</w:t>
      </w:r>
      <w:r w:rsidRPr="00EF6F63">
        <w:rPr>
          <w:rFonts w:ascii="Times New Roman" w:hAnsi="Times New Roman" w:cs="Times New Roman"/>
          <w:color w:val="000000"/>
          <w:sz w:val="22"/>
          <w:szCs w:val="22"/>
          <w:lang w:val="en-US"/>
        </w:rPr>
        <w:t xml:space="preserve"> </w:t>
      </w:r>
      <w:r w:rsidR="00065400" w:rsidRPr="00EF6F63">
        <w:rPr>
          <w:rFonts w:ascii="Times New Roman" w:hAnsi="Times New Roman" w:cs="Times New Roman"/>
          <w:color w:val="000000"/>
          <w:sz w:val="22"/>
          <w:szCs w:val="22"/>
          <w:lang w:val="en-US"/>
        </w:rPr>
        <w:t xml:space="preserve">was designed by our taskforce and discussed with the SBNS </w:t>
      </w:r>
      <w:r w:rsidR="00E5033F" w:rsidRPr="00EF6F63">
        <w:rPr>
          <w:rFonts w:ascii="Times New Roman" w:hAnsi="Times New Roman" w:cs="Times New Roman"/>
          <w:color w:val="000000"/>
          <w:sz w:val="22"/>
          <w:szCs w:val="22"/>
          <w:lang w:val="en-US"/>
        </w:rPr>
        <w:t>academic committee</w:t>
      </w:r>
      <w:r w:rsidR="00065400" w:rsidRPr="00EF6F63">
        <w:rPr>
          <w:rFonts w:ascii="Times New Roman" w:hAnsi="Times New Roman" w:cs="Times New Roman"/>
          <w:color w:val="000000"/>
          <w:sz w:val="22"/>
          <w:szCs w:val="22"/>
          <w:lang w:val="en-US"/>
        </w:rPr>
        <w:t xml:space="preserve">. </w:t>
      </w:r>
      <w:r w:rsidR="007E7228" w:rsidRPr="00EF6F63">
        <w:rPr>
          <w:rFonts w:ascii="Times New Roman" w:hAnsi="Times New Roman" w:cs="Times New Roman"/>
          <w:color w:val="272F38"/>
          <w:sz w:val="22"/>
          <w:szCs w:val="22"/>
          <w:lang w:val="en-US"/>
        </w:rPr>
        <w:t>A</w:t>
      </w:r>
      <w:r w:rsidR="00150478" w:rsidRPr="00EF6F63">
        <w:rPr>
          <w:rFonts w:ascii="Times New Roman" w:hAnsi="Times New Roman" w:cs="Times New Roman"/>
          <w:color w:val="272F38"/>
          <w:sz w:val="22"/>
          <w:szCs w:val="22"/>
          <w:lang w:val="en-US"/>
        </w:rPr>
        <w:t xml:space="preserve"> Team Advantage </w:t>
      </w:r>
      <w:r w:rsidR="007E7228" w:rsidRPr="00EF6F63">
        <w:rPr>
          <w:rFonts w:ascii="Times New Roman" w:hAnsi="Times New Roman" w:cs="Times New Roman"/>
          <w:color w:val="000000"/>
          <w:sz w:val="22"/>
          <w:szCs w:val="22"/>
          <w:lang w:val="en-US"/>
        </w:rPr>
        <w:t>SurveyMonkey</w:t>
      </w:r>
      <w:r w:rsidR="007E7228" w:rsidRPr="00EF6F63">
        <w:rPr>
          <w:rFonts w:ascii="Times New Roman" w:hAnsi="Times New Roman" w:cs="Times New Roman"/>
          <w:color w:val="000000"/>
          <w:sz w:val="16"/>
          <w:szCs w:val="16"/>
          <w:lang w:val="en-US"/>
        </w:rPr>
        <w:sym w:font="Symbol" w:char="F0D2"/>
      </w:r>
      <w:r w:rsidR="007E7228" w:rsidRPr="00EF6F63">
        <w:rPr>
          <w:rFonts w:ascii="Times New Roman" w:hAnsi="Times New Roman" w:cs="Times New Roman"/>
          <w:color w:val="000000"/>
          <w:sz w:val="22"/>
          <w:szCs w:val="22"/>
          <w:lang w:val="en-US"/>
        </w:rPr>
        <w:t xml:space="preserve"> account was set up and used to edit the survey</w:t>
      </w:r>
      <w:r w:rsidR="00B05EED" w:rsidRPr="00EF6F63">
        <w:rPr>
          <w:rFonts w:ascii="Times New Roman" w:hAnsi="Times New Roman" w:cs="Times New Roman"/>
          <w:color w:val="000000"/>
          <w:sz w:val="22"/>
          <w:szCs w:val="22"/>
          <w:lang w:val="en-US"/>
        </w:rPr>
        <w:t xml:space="preserve"> and collect responses</w:t>
      </w:r>
      <w:r w:rsidR="007E7228" w:rsidRPr="00EF6F63">
        <w:rPr>
          <w:rFonts w:ascii="Times New Roman" w:hAnsi="Times New Roman" w:cs="Times New Roman"/>
          <w:color w:val="000000"/>
          <w:sz w:val="22"/>
          <w:szCs w:val="22"/>
          <w:lang w:val="en-US"/>
        </w:rPr>
        <w:t xml:space="preserve">. </w:t>
      </w:r>
      <w:r w:rsidR="00F175F2" w:rsidRPr="00EF6F63">
        <w:rPr>
          <w:rFonts w:ascii="Times New Roman" w:hAnsi="Times New Roman" w:cs="Times New Roman"/>
          <w:color w:val="272F38"/>
          <w:sz w:val="22"/>
          <w:szCs w:val="22"/>
          <w:lang w:val="en-US"/>
        </w:rPr>
        <w:t>A beta test was r</w:t>
      </w:r>
      <w:r w:rsidR="00045DD8" w:rsidRPr="00EF6F63">
        <w:rPr>
          <w:rFonts w:ascii="Times New Roman" w:hAnsi="Times New Roman" w:cs="Times New Roman"/>
          <w:color w:val="272F38"/>
          <w:sz w:val="22"/>
          <w:szCs w:val="22"/>
          <w:lang w:val="en-US"/>
        </w:rPr>
        <w:t>u</w:t>
      </w:r>
      <w:r w:rsidR="00F175F2" w:rsidRPr="00EF6F63">
        <w:rPr>
          <w:rFonts w:ascii="Times New Roman" w:hAnsi="Times New Roman" w:cs="Times New Roman"/>
          <w:color w:val="272F38"/>
          <w:sz w:val="22"/>
          <w:szCs w:val="22"/>
          <w:lang w:val="en-US"/>
        </w:rPr>
        <w:t xml:space="preserve">n after discussion with the SBNS </w:t>
      </w:r>
      <w:r w:rsidR="00045DD8" w:rsidRPr="00EF6F63">
        <w:rPr>
          <w:rFonts w:ascii="Times New Roman" w:hAnsi="Times New Roman" w:cs="Times New Roman"/>
          <w:color w:val="272F38"/>
          <w:sz w:val="22"/>
          <w:szCs w:val="22"/>
          <w:lang w:val="en-US"/>
        </w:rPr>
        <w:t xml:space="preserve">academic </w:t>
      </w:r>
      <w:r w:rsidR="00F175F2" w:rsidRPr="00EF6F63">
        <w:rPr>
          <w:rFonts w:ascii="Times New Roman" w:hAnsi="Times New Roman" w:cs="Times New Roman"/>
          <w:color w:val="272F38"/>
          <w:sz w:val="22"/>
          <w:szCs w:val="22"/>
          <w:lang w:val="en-US"/>
        </w:rPr>
        <w:t xml:space="preserve">committee. </w:t>
      </w:r>
      <w:r w:rsidR="00065400" w:rsidRPr="00EF6F63">
        <w:rPr>
          <w:rFonts w:ascii="Times New Roman" w:hAnsi="Times New Roman" w:cs="Times New Roman"/>
          <w:color w:val="272F38"/>
          <w:sz w:val="22"/>
          <w:szCs w:val="22"/>
          <w:lang w:val="en-US"/>
        </w:rPr>
        <w:t xml:space="preserve"> </w:t>
      </w:r>
      <w:r w:rsidR="00F175F2" w:rsidRPr="00EF6F63">
        <w:rPr>
          <w:rFonts w:ascii="Times New Roman" w:hAnsi="Times New Roman" w:cs="Times New Roman"/>
          <w:color w:val="272F38"/>
          <w:sz w:val="22"/>
          <w:szCs w:val="22"/>
          <w:lang w:val="en-US"/>
        </w:rPr>
        <w:t>The finalized</w:t>
      </w:r>
      <w:r w:rsidR="007E7228" w:rsidRPr="00EF6F63">
        <w:rPr>
          <w:rFonts w:ascii="Times New Roman" w:hAnsi="Times New Roman" w:cs="Times New Roman"/>
          <w:color w:val="000000"/>
          <w:sz w:val="22"/>
          <w:szCs w:val="22"/>
          <w:lang w:val="en-US"/>
        </w:rPr>
        <w:t xml:space="preserve"> version of the survey </w:t>
      </w:r>
      <w:r w:rsidRPr="00EF6F63">
        <w:rPr>
          <w:rFonts w:ascii="Times New Roman" w:hAnsi="Times New Roman" w:cs="Times New Roman"/>
          <w:color w:val="000000"/>
          <w:sz w:val="22"/>
          <w:szCs w:val="22"/>
          <w:lang w:val="en-US"/>
        </w:rPr>
        <w:t>was emailed to all full SBNS consultant members as a</w:t>
      </w:r>
      <w:r w:rsidR="00F175F2" w:rsidRPr="00EF6F63">
        <w:rPr>
          <w:rFonts w:ascii="Times New Roman" w:hAnsi="Times New Roman" w:cs="Times New Roman"/>
          <w:color w:val="000000"/>
          <w:sz w:val="22"/>
          <w:szCs w:val="22"/>
          <w:lang w:val="en-US"/>
        </w:rPr>
        <w:t>n online</w:t>
      </w:r>
      <w:r w:rsidRPr="00EF6F63">
        <w:rPr>
          <w:rFonts w:ascii="Times New Roman" w:hAnsi="Times New Roman" w:cs="Times New Roman"/>
          <w:color w:val="000000"/>
          <w:sz w:val="22"/>
          <w:szCs w:val="22"/>
          <w:lang w:val="en-US"/>
        </w:rPr>
        <w:t xml:space="preserve"> weblink. </w:t>
      </w:r>
      <w:r w:rsidR="00B05EED" w:rsidRPr="00EF6F63">
        <w:rPr>
          <w:rFonts w:ascii="Times New Roman" w:hAnsi="Times New Roman" w:cs="Times New Roman"/>
          <w:color w:val="000000"/>
          <w:sz w:val="22"/>
          <w:szCs w:val="22"/>
          <w:lang w:val="en-US"/>
        </w:rPr>
        <w:t>The weblink remained o</w:t>
      </w:r>
      <w:r w:rsidR="001F49FF" w:rsidRPr="00EF6F63">
        <w:rPr>
          <w:rFonts w:ascii="Times New Roman" w:hAnsi="Times New Roman" w:cs="Times New Roman"/>
          <w:color w:val="000000"/>
          <w:sz w:val="22"/>
          <w:szCs w:val="22"/>
          <w:lang w:val="en-US"/>
        </w:rPr>
        <w:t>pen for a period of 2 weeks, between 10</w:t>
      </w:r>
      <w:r w:rsidR="001F49FF" w:rsidRPr="00EF6F63">
        <w:rPr>
          <w:rFonts w:ascii="Times New Roman" w:hAnsi="Times New Roman" w:cs="Times New Roman"/>
          <w:color w:val="000000"/>
          <w:sz w:val="22"/>
          <w:szCs w:val="22"/>
          <w:vertAlign w:val="superscript"/>
          <w:lang w:val="en-US"/>
        </w:rPr>
        <w:t>th</w:t>
      </w:r>
      <w:r w:rsidR="001F49FF" w:rsidRPr="00EF6F63">
        <w:rPr>
          <w:rFonts w:ascii="Times New Roman" w:hAnsi="Times New Roman" w:cs="Times New Roman"/>
          <w:color w:val="000000"/>
          <w:sz w:val="22"/>
          <w:szCs w:val="22"/>
          <w:lang w:val="en-US"/>
        </w:rPr>
        <w:t xml:space="preserve"> and 24</w:t>
      </w:r>
      <w:r w:rsidR="001F49FF" w:rsidRPr="00EF6F63">
        <w:rPr>
          <w:rFonts w:ascii="Times New Roman" w:hAnsi="Times New Roman" w:cs="Times New Roman"/>
          <w:color w:val="000000"/>
          <w:sz w:val="22"/>
          <w:szCs w:val="22"/>
          <w:vertAlign w:val="superscript"/>
          <w:lang w:val="en-US"/>
        </w:rPr>
        <w:t>th</w:t>
      </w:r>
      <w:r w:rsidR="001F49FF" w:rsidRPr="00EF6F63">
        <w:rPr>
          <w:rFonts w:ascii="Times New Roman" w:hAnsi="Times New Roman" w:cs="Times New Roman"/>
          <w:color w:val="000000"/>
          <w:sz w:val="22"/>
          <w:szCs w:val="22"/>
          <w:lang w:val="en-US"/>
        </w:rPr>
        <w:t xml:space="preserve"> of June 2020.</w:t>
      </w:r>
    </w:p>
    <w:p w:rsidR="00B05EED" w:rsidRPr="00EF6F63" w:rsidRDefault="00B05EED" w:rsidP="00F175F2">
      <w:pPr>
        <w:widowControl w:val="0"/>
        <w:autoSpaceDE w:val="0"/>
        <w:autoSpaceDN w:val="0"/>
        <w:adjustRightInd w:val="0"/>
        <w:spacing w:line="360" w:lineRule="auto"/>
        <w:rPr>
          <w:rFonts w:ascii="Times New Roman" w:hAnsi="Times New Roman" w:cs="Times New Roman"/>
          <w:color w:val="000000"/>
          <w:sz w:val="22"/>
          <w:szCs w:val="22"/>
          <w:lang w:val="en-US"/>
        </w:rPr>
      </w:pPr>
    </w:p>
    <w:p w:rsidR="006D3908" w:rsidRPr="00EF6F63" w:rsidRDefault="00F175F2" w:rsidP="00F175F2">
      <w:pPr>
        <w:widowControl w:val="0"/>
        <w:autoSpaceDE w:val="0"/>
        <w:autoSpaceDN w:val="0"/>
        <w:adjustRightInd w:val="0"/>
        <w:spacing w:line="360" w:lineRule="auto"/>
        <w:rPr>
          <w:rFonts w:ascii="Times New Roman" w:hAnsi="Times New Roman" w:cs="Times New Roman"/>
          <w:color w:val="000000"/>
          <w:sz w:val="22"/>
          <w:szCs w:val="22"/>
          <w:lang w:val="en-US"/>
        </w:rPr>
      </w:pPr>
      <w:r w:rsidRPr="00EF6F63">
        <w:rPr>
          <w:rFonts w:ascii="Times New Roman" w:hAnsi="Times New Roman" w:cs="Times New Roman"/>
          <w:color w:val="000000"/>
          <w:sz w:val="22"/>
          <w:szCs w:val="22"/>
          <w:lang w:val="en-US"/>
        </w:rPr>
        <w:t xml:space="preserve">Respondent were first asked if they had been operating during the pandemic, and if they replied they had not, then these neurosurgeons were automatically </w:t>
      </w:r>
      <w:r w:rsidR="00C52CC7" w:rsidRPr="00EF6F63">
        <w:rPr>
          <w:rFonts w:ascii="Times New Roman" w:hAnsi="Times New Roman" w:cs="Times New Roman"/>
          <w:color w:val="000000"/>
          <w:sz w:val="22"/>
          <w:szCs w:val="22"/>
          <w:lang w:val="en-US"/>
        </w:rPr>
        <w:t xml:space="preserve">excluded </w:t>
      </w:r>
      <w:r w:rsidRPr="00EF6F63">
        <w:rPr>
          <w:rFonts w:ascii="Times New Roman" w:hAnsi="Times New Roman" w:cs="Times New Roman"/>
          <w:color w:val="000000"/>
          <w:sz w:val="22"/>
          <w:szCs w:val="22"/>
          <w:lang w:val="en-US"/>
        </w:rPr>
        <w:t>from the survey</w:t>
      </w:r>
      <w:r w:rsidR="00C52CC7" w:rsidRPr="00EF6F63">
        <w:rPr>
          <w:rFonts w:ascii="Times New Roman" w:hAnsi="Times New Roman" w:cs="Times New Roman"/>
          <w:color w:val="000000"/>
          <w:sz w:val="22"/>
          <w:szCs w:val="22"/>
          <w:lang w:val="en-US"/>
        </w:rPr>
        <w:t>.</w:t>
      </w:r>
      <w:r w:rsidR="006D3908" w:rsidRPr="00EF6F63">
        <w:rPr>
          <w:rFonts w:ascii="Times New Roman" w:hAnsi="Times New Roman" w:cs="Times New Roman"/>
          <w:color w:val="000000"/>
          <w:sz w:val="22"/>
          <w:szCs w:val="22"/>
          <w:lang w:val="en-US"/>
        </w:rPr>
        <w:t xml:space="preserve"> The subsequent questions</w:t>
      </w:r>
      <w:r w:rsidR="007E7228" w:rsidRPr="00EF6F63">
        <w:rPr>
          <w:rFonts w:ascii="Times New Roman" w:hAnsi="Times New Roman" w:cs="Times New Roman"/>
          <w:color w:val="000000"/>
          <w:sz w:val="22"/>
          <w:szCs w:val="22"/>
          <w:lang w:val="en-US"/>
        </w:rPr>
        <w:t xml:space="preserve"> </w:t>
      </w:r>
      <w:r w:rsidR="007B7BAE" w:rsidRPr="00EF6F63">
        <w:rPr>
          <w:rFonts w:ascii="Times New Roman" w:hAnsi="Times New Roman" w:cs="Times New Roman"/>
          <w:color w:val="000000"/>
          <w:sz w:val="22"/>
          <w:szCs w:val="22"/>
          <w:lang w:val="en-US"/>
        </w:rPr>
        <w:t xml:space="preserve">(figure 1) </w:t>
      </w:r>
      <w:r w:rsidR="007E7228" w:rsidRPr="00EF6F63">
        <w:rPr>
          <w:rFonts w:ascii="Times New Roman" w:hAnsi="Times New Roman" w:cs="Times New Roman"/>
          <w:color w:val="000000"/>
          <w:sz w:val="22"/>
          <w:szCs w:val="22"/>
          <w:lang w:val="en-US"/>
        </w:rPr>
        <w:t>related to pre-operative COVID-</w:t>
      </w:r>
      <w:r w:rsidR="003D6E13" w:rsidRPr="00EF6F63">
        <w:rPr>
          <w:rFonts w:ascii="Times New Roman" w:hAnsi="Times New Roman" w:cs="Times New Roman"/>
          <w:color w:val="000000"/>
          <w:sz w:val="22"/>
          <w:szCs w:val="22"/>
          <w:lang w:val="en-US"/>
        </w:rPr>
        <w:t xml:space="preserve">19 testing, changes in consent practice and the level of PPE worn during surgery. </w:t>
      </w:r>
      <w:r w:rsidR="003D6E13" w:rsidRPr="00EF6F63">
        <w:rPr>
          <w:rFonts w:ascii="Times New Roman" w:hAnsi="Times New Roman" w:cs="Times New Roman"/>
          <w:color w:val="272F38"/>
          <w:sz w:val="22"/>
          <w:szCs w:val="22"/>
          <w:lang w:val="en-US"/>
        </w:rPr>
        <w:t>Level 1 PPE involves wearing one pair of gloves, a surgical mask and a gown (or pinafore). Level 2 PPE, which is to be used during aerosol-generating procedures, requires an additional gown, a second pair of gloves, eye protection (in the form of googles or a visor), as well as a specialized Filtering Face Pieces (FFP) mask or respirator.</w:t>
      </w:r>
      <w:r w:rsidR="003D6E13" w:rsidRPr="00EF6F63">
        <w:rPr>
          <w:rFonts w:ascii="Times New Roman" w:hAnsi="Times New Roman" w:cs="Times New Roman"/>
          <w:color w:val="272F38"/>
          <w:sz w:val="22"/>
          <w:szCs w:val="22"/>
          <w:vertAlign w:val="superscript"/>
          <w:lang w:val="en-US"/>
        </w:rPr>
        <w:t>7</w:t>
      </w:r>
      <w:r w:rsidR="003D6E13" w:rsidRPr="00EF6F63">
        <w:rPr>
          <w:rFonts w:ascii="Times New Roman" w:hAnsi="Times New Roman" w:cs="Times New Roman"/>
          <w:color w:val="272F38"/>
          <w:sz w:val="22"/>
          <w:szCs w:val="22"/>
          <w:lang w:val="en-US"/>
        </w:rPr>
        <w:t xml:space="preserve"> </w:t>
      </w:r>
      <w:r w:rsidR="003D6E13" w:rsidRPr="00EF6F63">
        <w:rPr>
          <w:rFonts w:ascii="Times New Roman" w:hAnsi="Times New Roman" w:cs="Times New Roman"/>
          <w:color w:val="000000"/>
          <w:sz w:val="22"/>
          <w:szCs w:val="22"/>
          <w:lang w:val="en-US"/>
        </w:rPr>
        <w:t xml:space="preserve">Respondents were asked to report any </w:t>
      </w:r>
      <w:r w:rsidR="006D3908" w:rsidRPr="00EF6F63">
        <w:rPr>
          <w:rFonts w:ascii="Times New Roman" w:hAnsi="Times New Roman" w:cs="Times New Roman"/>
          <w:color w:val="000000"/>
          <w:sz w:val="22"/>
          <w:szCs w:val="22"/>
          <w:lang w:val="en-US"/>
        </w:rPr>
        <w:t xml:space="preserve">difficulties encountered </w:t>
      </w:r>
      <w:r w:rsidR="003D6E13" w:rsidRPr="00EF6F63">
        <w:rPr>
          <w:rFonts w:ascii="Times New Roman" w:hAnsi="Times New Roman" w:cs="Times New Roman"/>
          <w:color w:val="000000"/>
          <w:sz w:val="22"/>
          <w:szCs w:val="22"/>
          <w:lang w:val="en-US"/>
        </w:rPr>
        <w:t xml:space="preserve">obtaining appropriate levels of PPE and also if they encountered any physical challenges while operating while wearing level 2 PPE. </w:t>
      </w:r>
      <w:r w:rsidR="002D2DDA" w:rsidRPr="00EF6F63">
        <w:rPr>
          <w:rFonts w:ascii="Times New Roman" w:hAnsi="Times New Roman" w:cs="Times New Roman"/>
          <w:color w:val="000000"/>
          <w:sz w:val="22"/>
          <w:szCs w:val="22"/>
          <w:lang w:val="en-US"/>
        </w:rPr>
        <w:t>Descriptive statistics provided by the SurveyMonkey</w:t>
      </w:r>
      <w:r w:rsidR="002D2DDA" w:rsidRPr="00EF6F63">
        <w:rPr>
          <w:rFonts w:ascii="Times New Roman" w:hAnsi="Times New Roman" w:cs="Times New Roman"/>
          <w:color w:val="000000"/>
          <w:sz w:val="16"/>
          <w:szCs w:val="16"/>
          <w:lang w:val="en-US"/>
        </w:rPr>
        <w:sym w:font="Symbol" w:char="F0D2"/>
      </w:r>
      <w:r w:rsidR="002D2DDA" w:rsidRPr="00EF6F63">
        <w:rPr>
          <w:rFonts w:ascii="Times New Roman" w:hAnsi="Times New Roman" w:cs="Times New Roman"/>
          <w:color w:val="000000"/>
          <w:sz w:val="22"/>
          <w:szCs w:val="22"/>
          <w:lang w:val="en-US"/>
        </w:rPr>
        <w:t xml:space="preserve"> software was </w:t>
      </w:r>
      <w:r w:rsidRPr="00EF6F63">
        <w:rPr>
          <w:rFonts w:ascii="Times New Roman" w:hAnsi="Times New Roman" w:cs="Times New Roman"/>
          <w:color w:val="000000"/>
          <w:sz w:val="22"/>
          <w:szCs w:val="22"/>
          <w:lang w:val="en-US"/>
        </w:rPr>
        <w:t xml:space="preserve">used collate and analyze the results. </w:t>
      </w:r>
      <w:r w:rsidR="006D3908" w:rsidRPr="00EF6F63">
        <w:rPr>
          <w:rFonts w:ascii="Times New Roman" w:hAnsi="Times New Roman" w:cs="Times New Roman"/>
          <w:color w:val="000000"/>
          <w:sz w:val="22"/>
          <w:szCs w:val="22"/>
          <w:lang w:val="en-US"/>
        </w:rPr>
        <w:t xml:space="preserve"> </w:t>
      </w:r>
    </w:p>
    <w:p w:rsidR="006D3908" w:rsidRPr="00EF6F63" w:rsidRDefault="006D3908" w:rsidP="006D3908">
      <w:pPr>
        <w:widowControl w:val="0"/>
        <w:autoSpaceDE w:val="0"/>
        <w:autoSpaceDN w:val="0"/>
        <w:adjustRightInd w:val="0"/>
        <w:rPr>
          <w:rFonts w:ascii="Times New Roman" w:hAnsi="Times New Roman" w:cs="Times New Roman"/>
          <w:color w:val="262626"/>
          <w:sz w:val="32"/>
          <w:szCs w:val="32"/>
          <w:lang w:val="en-US"/>
        </w:rPr>
      </w:pPr>
    </w:p>
    <w:p w:rsidR="006D3908" w:rsidRPr="00EF6F63" w:rsidRDefault="006D3908" w:rsidP="006D3908">
      <w:pPr>
        <w:widowControl w:val="0"/>
        <w:autoSpaceDE w:val="0"/>
        <w:autoSpaceDN w:val="0"/>
        <w:adjustRightInd w:val="0"/>
        <w:rPr>
          <w:rFonts w:ascii="Times New Roman" w:hAnsi="Times New Roman" w:cs="Times New Roman"/>
          <w:b/>
          <w:bCs/>
          <w:color w:val="262626"/>
          <w:sz w:val="28"/>
          <w:szCs w:val="28"/>
          <w:lang w:val="en-US"/>
        </w:rPr>
      </w:pPr>
    </w:p>
    <w:p w:rsidR="006D3908" w:rsidRPr="00EF6F63" w:rsidRDefault="006D3908" w:rsidP="006D3908">
      <w:pPr>
        <w:widowControl w:val="0"/>
        <w:autoSpaceDE w:val="0"/>
        <w:autoSpaceDN w:val="0"/>
        <w:adjustRightInd w:val="0"/>
        <w:spacing w:line="360" w:lineRule="auto"/>
        <w:rPr>
          <w:rFonts w:ascii="Times New Roman" w:hAnsi="Times New Roman" w:cs="Times New Roman"/>
          <w:b/>
          <w:bCs/>
          <w:color w:val="262626"/>
          <w:sz w:val="28"/>
          <w:szCs w:val="28"/>
          <w:lang w:val="en-US"/>
        </w:rPr>
      </w:pPr>
      <w:r w:rsidRPr="00EF6F63">
        <w:rPr>
          <w:rFonts w:ascii="Times New Roman" w:hAnsi="Times New Roman" w:cs="Times New Roman"/>
          <w:b/>
          <w:bCs/>
          <w:color w:val="262626"/>
          <w:sz w:val="28"/>
          <w:szCs w:val="28"/>
          <w:lang w:val="en-US"/>
        </w:rPr>
        <w:t>Results</w:t>
      </w:r>
    </w:p>
    <w:p w:rsidR="00CC3345" w:rsidRPr="00EF6F63" w:rsidRDefault="00150478" w:rsidP="006D3908">
      <w:pPr>
        <w:widowControl w:val="0"/>
        <w:autoSpaceDE w:val="0"/>
        <w:autoSpaceDN w:val="0"/>
        <w:adjustRightInd w:val="0"/>
        <w:spacing w:line="360" w:lineRule="auto"/>
        <w:rPr>
          <w:rFonts w:ascii="Times New Roman" w:hAnsi="Times New Roman" w:cs="Times New Roman"/>
          <w:color w:val="262626"/>
          <w:sz w:val="22"/>
          <w:szCs w:val="22"/>
          <w:lang w:val="en-US"/>
        </w:rPr>
      </w:pPr>
      <w:r w:rsidRPr="00EF6F63">
        <w:rPr>
          <w:rFonts w:ascii="Times New Roman" w:hAnsi="Times New Roman" w:cs="Times New Roman"/>
          <w:color w:val="262626"/>
          <w:sz w:val="22"/>
          <w:szCs w:val="22"/>
          <w:lang w:val="en-US"/>
        </w:rPr>
        <w:t xml:space="preserve">106 </w:t>
      </w:r>
      <w:r w:rsidR="006D3908" w:rsidRPr="00EF6F63">
        <w:rPr>
          <w:rFonts w:ascii="Times New Roman" w:hAnsi="Times New Roman" w:cs="Times New Roman"/>
          <w:color w:val="262626"/>
          <w:sz w:val="22"/>
          <w:szCs w:val="22"/>
          <w:lang w:val="en-US"/>
        </w:rPr>
        <w:t>UK consultant neurosurgeons</w:t>
      </w:r>
      <w:r w:rsidR="002D2DDA" w:rsidRPr="00EF6F63">
        <w:rPr>
          <w:rFonts w:ascii="Times New Roman" w:hAnsi="Times New Roman" w:cs="Times New Roman"/>
          <w:color w:val="262626"/>
          <w:sz w:val="22"/>
          <w:szCs w:val="22"/>
          <w:lang w:val="en-US"/>
        </w:rPr>
        <w:t xml:space="preserve"> </w:t>
      </w:r>
      <w:r w:rsidR="006D3908" w:rsidRPr="00EF6F63">
        <w:rPr>
          <w:rFonts w:ascii="Times New Roman" w:hAnsi="Times New Roman" w:cs="Times New Roman"/>
          <w:color w:val="262626"/>
          <w:sz w:val="22"/>
          <w:szCs w:val="22"/>
          <w:lang w:val="en-US"/>
        </w:rPr>
        <w:t xml:space="preserve">undertook the survey.  </w:t>
      </w:r>
      <w:r w:rsidR="001F49FF" w:rsidRPr="00EF6F63">
        <w:rPr>
          <w:rFonts w:ascii="Times New Roman" w:hAnsi="Times New Roman" w:cs="Times New Roman"/>
          <w:sz w:val="22"/>
          <w:szCs w:val="22"/>
        </w:rPr>
        <w:t>As of 2020, there are 357 consultant neurosurgeons employed within the NHS, however not all of these are practicing.</w:t>
      </w:r>
      <w:r w:rsidR="00EE56EB" w:rsidRPr="00EF6F63">
        <w:rPr>
          <w:rFonts w:ascii="Times New Roman" w:hAnsi="Times New Roman" w:cs="Times New Roman"/>
          <w:sz w:val="22"/>
          <w:szCs w:val="22"/>
          <w:vertAlign w:val="superscript"/>
        </w:rPr>
        <w:t xml:space="preserve">11 </w:t>
      </w:r>
      <w:r w:rsidR="00EE56EB" w:rsidRPr="00EF6F63">
        <w:rPr>
          <w:rFonts w:ascii="Times New Roman" w:hAnsi="Times New Roman" w:cs="Times New Roman"/>
          <w:color w:val="272F38"/>
          <w:sz w:val="22"/>
          <w:szCs w:val="22"/>
          <w:lang w:val="en-US"/>
        </w:rPr>
        <w:t>The SurveyMonkey</w:t>
      </w:r>
      <w:r w:rsidR="00EE56EB" w:rsidRPr="00EF6F63">
        <w:rPr>
          <w:rFonts w:ascii="Times New Roman" w:hAnsi="Times New Roman" w:cs="Times New Roman"/>
          <w:color w:val="000000"/>
          <w:sz w:val="16"/>
          <w:szCs w:val="16"/>
          <w:lang w:val="en-US"/>
        </w:rPr>
        <w:sym w:font="Symbol" w:char="F0D2"/>
      </w:r>
      <w:r w:rsidR="00EE56EB" w:rsidRPr="00EF6F63">
        <w:rPr>
          <w:rFonts w:ascii="Times New Roman" w:hAnsi="Times New Roman" w:cs="Times New Roman"/>
          <w:color w:val="272F38"/>
          <w:sz w:val="22"/>
          <w:szCs w:val="22"/>
          <w:lang w:val="en-US"/>
        </w:rPr>
        <w:t xml:space="preserve"> </w:t>
      </w:r>
      <w:r w:rsidR="00F175F2" w:rsidRPr="00EF6F63">
        <w:rPr>
          <w:rFonts w:ascii="Times New Roman" w:hAnsi="Times New Roman" w:cs="Times New Roman"/>
          <w:color w:val="272F38"/>
          <w:sz w:val="22"/>
          <w:szCs w:val="22"/>
          <w:lang w:val="en-US"/>
        </w:rPr>
        <w:t xml:space="preserve">software calculated the completion time to be 2 </w:t>
      </w:r>
      <w:r w:rsidR="00CC3345" w:rsidRPr="00EF6F63">
        <w:rPr>
          <w:rFonts w:ascii="Times New Roman" w:hAnsi="Times New Roman" w:cs="Times New Roman"/>
          <w:color w:val="272F38"/>
          <w:sz w:val="22"/>
          <w:szCs w:val="22"/>
          <w:lang w:val="en-US"/>
        </w:rPr>
        <w:t>minutes and</w:t>
      </w:r>
      <w:r w:rsidR="00F175F2" w:rsidRPr="00EF6F63">
        <w:rPr>
          <w:rFonts w:ascii="Times New Roman" w:hAnsi="Times New Roman" w:cs="Times New Roman"/>
          <w:color w:val="272F38"/>
          <w:sz w:val="22"/>
          <w:szCs w:val="22"/>
          <w:lang w:val="en-US"/>
        </w:rPr>
        <w:t xml:space="preserve"> estimated a completion rate of 92%. </w:t>
      </w:r>
      <w:r w:rsidR="002D2DDA" w:rsidRPr="00EF6F63">
        <w:rPr>
          <w:rFonts w:ascii="Times New Roman" w:hAnsi="Times New Roman" w:cs="Times New Roman"/>
          <w:color w:val="262626"/>
          <w:sz w:val="22"/>
          <w:szCs w:val="22"/>
          <w:lang w:val="en-US"/>
        </w:rPr>
        <w:t xml:space="preserve">The system revealed that </w:t>
      </w:r>
      <w:r w:rsidR="006D3908" w:rsidRPr="00EF6F63">
        <w:rPr>
          <w:rFonts w:ascii="Times New Roman" w:hAnsi="Times New Roman" w:cs="Times New Roman"/>
          <w:color w:val="262626"/>
          <w:sz w:val="22"/>
          <w:szCs w:val="22"/>
          <w:lang w:val="en-US"/>
        </w:rPr>
        <w:t xml:space="preserve">4 </w:t>
      </w:r>
      <w:r w:rsidR="002D2DDA" w:rsidRPr="00EF6F63">
        <w:rPr>
          <w:rFonts w:ascii="Times New Roman" w:hAnsi="Times New Roman" w:cs="Times New Roman"/>
          <w:color w:val="262626"/>
          <w:sz w:val="22"/>
          <w:szCs w:val="22"/>
          <w:lang w:val="en-US"/>
        </w:rPr>
        <w:t xml:space="preserve">responders </w:t>
      </w:r>
      <w:r w:rsidR="006D3908" w:rsidRPr="00EF6F63">
        <w:rPr>
          <w:rFonts w:ascii="Times New Roman" w:hAnsi="Times New Roman" w:cs="Times New Roman"/>
          <w:color w:val="262626"/>
          <w:sz w:val="22"/>
          <w:szCs w:val="22"/>
          <w:lang w:val="en-US"/>
        </w:rPr>
        <w:t xml:space="preserve">(3.81%) were excluded </w:t>
      </w:r>
      <w:r w:rsidR="002D2DDA" w:rsidRPr="00EF6F63">
        <w:rPr>
          <w:rFonts w:ascii="Times New Roman" w:hAnsi="Times New Roman" w:cs="Times New Roman"/>
          <w:color w:val="262626"/>
          <w:sz w:val="22"/>
          <w:szCs w:val="22"/>
          <w:lang w:val="en-US"/>
        </w:rPr>
        <w:t xml:space="preserve">from the study after the first question </w:t>
      </w:r>
      <w:r w:rsidR="006D3908" w:rsidRPr="00EF6F63">
        <w:rPr>
          <w:rFonts w:ascii="Times New Roman" w:hAnsi="Times New Roman" w:cs="Times New Roman"/>
          <w:color w:val="262626"/>
          <w:sz w:val="22"/>
          <w:szCs w:val="22"/>
          <w:lang w:val="en-US"/>
        </w:rPr>
        <w:t xml:space="preserve">as they had not </w:t>
      </w:r>
      <w:r w:rsidR="00B05EED" w:rsidRPr="00EF6F63">
        <w:rPr>
          <w:rFonts w:ascii="Times New Roman" w:hAnsi="Times New Roman" w:cs="Times New Roman"/>
          <w:color w:val="262626"/>
          <w:sz w:val="22"/>
          <w:szCs w:val="22"/>
          <w:lang w:val="en-US"/>
        </w:rPr>
        <w:t>performed surgery</w:t>
      </w:r>
      <w:r w:rsidR="006D3908" w:rsidRPr="00EF6F63">
        <w:rPr>
          <w:rFonts w:ascii="Times New Roman" w:hAnsi="Times New Roman" w:cs="Times New Roman"/>
          <w:color w:val="262626"/>
          <w:sz w:val="22"/>
          <w:szCs w:val="22"/>
          <w:lang w:val="en-US"/>
        </w:rPr>
        <w:t xml:space="preserve"> during the COVID-19 pandemic. </w:t>
      </w:r>
    </w:p>
    <w:p w:rsidR="00CC3345" w:rsidRPr="00EF6F63" w:rsidRDefault="00CC3345" w:rsidP="006D3908">
      <w:pPr>
        <w:widowControl w:val="0"/>
        <w:autoSpaceDE w:val="0"/>
        <w:autoSpaceDN w:val="0"/>
        <w:adjustRightInd w:val="0"/>
        <w:spacing w:line="360" w:lineRule="auto"/>
        <w:rPr>
          <w:rFonts w:ascii="Times New Roman" w:hAnsi="Times New Roman" w:cs="Times New Roman"/>
          <w:color w:val="262626"/>
          <w:sz w:val="22"/>
          <w:szCs w:val="22"/>
          <w:lang w:val="en-US"/>
        </w:rPr>
      </w:pPr>
    </w:p>
    <w:p w:rsidR="00654CCB" w:rsidRPr="00EF6F63" w:rsidRDefault="00654CCB" w:rsidP="006D3908">
      <w:pPr>
        <w:widowControl w:val="0"/>
        <w:autoSpaceDE w:val="0"/>
        <w:autoSpaceDN w:val="0"/>
        <w:adjustRightInd w:val="0"/>
        <w:spacing w:line="360" w:lineRule="auto"/>
        <w:rPr>
          <w:rFonts w:ascii="Times New Roman" w:hAnsi="Times New Roman" w:cs="Times New Roman"/>
          <w:color w:val="262626"/>
          <w:sz w:val="22"/>
          <w:szCs w:val="22"/>
          <w:lang w:val="en-US"/>
        </w:rPr>
      </w:pPr>
      <w:r w:rsidRPr="00EF6F63">
        <w:rPr>
          <w:rFonts w:ascii="Times New Roman" w:hAnsi="Times New Roman" w:cs="Times New Roman"/>
          <w:color w:val="262626"/>
          <w:sz w:val="22"/>
          <w:szCs w:val="22"/>
          <w:lang w:val="en-US"/>
        </w:rPr>
        <w:t>The UK national government COVID19 pandemic restrictions (‘lockdown’) came into force on 23</w:t>
      </w:r>
      <w:r w:rsidRPr="00EF6F63">
        <w:rPr>
          <w:rFonts w:ascii="Times New Roman" w:hAnsi="Times New Roman" w:cs="Times New Roman"/>
          <w:color w:val="262626"/>
          <w:sz w:val="22"/>
          <w:szCs w:val="22"/>
          <w:vertAlign w:val="superscript"/>
          <w:lang w:val="en-US"/>
        </w:rPr>
        <w:t>th</w:t>
      </w:r>
      <w:r w:rsidRPr="00EF6F63">
        <w:rPr>
          <w:rFonts w:ascii="Times New Roman" w:hAnsi="Times New Roman" w:cs="Times New Roman"/>
          <w:color w:val="262626"/>
          <w:sz w:val="22"/>
          <w:szCs w:val="22"/>
          <w:lang w:val="en-US"/>
        </w:rPr>
        <w:t xml:space="preserve"> of March 2020.</w:t>
      </w:r>
      <w:r w:rsidRPr="00EF6F63">
        <w:rPr>
          <w:rFonts w:ascii="Times New Roman" w:hAnsi="Times New Roman" w:cs="Times New Roman"/>
          <w:color w:val="262626"/>
          <w:sz w:val="22"/>
          <w:szCs w:val="22"/>
          <w:vertAlign w:val="superscript"/>
          <w:lang w:val="en-US"/>
        </w:rPr>
        <w:t>12</w:t>
      </w:r>
      <w:r w:rsidRPr="00EF6F63">
        <w:rPr>
          <w:rFonts w:ascii="Times New Roman" w:hAnsi="Times New Roman" w:cs="Times New Roman"/>
          <w:color w:val="262626"/>
          <w:sz w:val="22"/>
          <w:szCs w:val="22"/>
          <w:lang w:val="en-US"/>
        </w:rPr>
        <w:t xml:space="preserve"> By the time of </w:t>
      </w:r>
      <w:r w:rsidR="006D3908" w:rsidRPr="00EF6F63">
        <w:rPr>
          <w:rFonts w:ascii="Times New Roman" w:hAnsi="Times New Roman" w:cs="Times New Roman"/>
          <w:color w:val="262626"/>
          <w:sz w:val="22"/>
          <w:szCs w:val="22"/>
          <w:lang w:val="en-US"/>
        </w:rPr>
        <w:t xml:space="preserve">the survey </w:t>
      </w:r>
      <w:r w:rsidRPr="00EF6F63">
        <w:rPr>
          <w:rFonts w:ascii="Times New Roman" w:hAnsi="Times New Roman" w:cs="Times New Roman"/>
          <w:color w:val="262626"/>
          <w:sz w:val="22"/>
          <w:szCs w:val="22"/>
          <w:lang w:val="en-US"/>
        </w:rPr>
        <w:t>period 10</w:t>
      </w:r>
      <w:r w:rsidRPr="00EF6F63">
        <w:rPr>
          <w:rFonts w:ascii="Times New Roman" w:hAnsi="Times New Roman" w:cs="Times New Roman"/>
          <w:color w:val="262626"/>
          <w:sz w:val="22"/>
          <w:szCs w:val="22"/>
          <w:vertAlign w:val="superscript"/>
          <w:lang w:val="en-US"/>
        </w:rPr>
        <w:t>th</w:t>
      </w:r>
      <w:r w:rsidRPr="00EF6F63">
        <w:rPr>
          <w:rFonts w:ascii="Times New Roman" w:hAnsi="Times New Roman" w:cs="Times New Roman"/>
          <w:color w:val="262626"/>
          <w:sz w:val="22"/>
          <w:szCs w:val="22"/>
          <w:lang w:val="en-US"/>
        </w:rPr>
        <w:t xml:space="preserve"> to 24</w:t>
      </w:r>
      <w:r w:rsidRPr="00EF6F63">
        <w:rPr>
          <w:rFonts w:ascii="Times New Roman" w:hAnsi="Times New Roman" w:cs="Times New Roman"/>
          <w:color w:val="262626"/>
          <w:sz w:val="22"/>
          <w:szCs w:val="22"/>
          <w:vertAlign w:val="superscript"/>
          <w:lang w:val="en-US"/>
        </w:rPr>
        <w:t>th</w:t>
      </w:r>
      <w:r w:rsidRPr="00EF6F63">
        <w:rPr>
          <w:rFonts w:ascii="Times New Roman" w:hAnsi="Times New Roman" w:cs="Times New Roman"/>
          <w:color w:val="262626"/>
          <w:sz w:val="22"/>
          <w:szCs w:val="22"/>
          <w:lang w:val="en-US"/>
        </w:rPr>
        <w:t xml:space="preserve"> of</w:t>
      </w:r>
      <w:r w:rsidR="00B05EED" w:rsidRPr="00EF6F63">
        <w:rPr>
          <w:rFonts w:ascii="Times New Roman" w:hAnsi="Times New Roman" w:cs="Times New Roman"/>
          <w:color w:val="262626"/>
          <w:sz w:val="22"/>
          <w:szCs w:val="22"/>
          <w:lang w:val="en-US"/>
        </w:rPr>
        <w:t xml:space="preserve"> June 2020</w:t>
      </w:r>
      <w:r w:rsidR="006D3908" w:rsidRPr="00EF6F63">
        <w:rPr>
          <w:rFonts w:ascii="Times New Roman" w:hAnsi="Times New Roman" w:cs="Times New Roman"/>
          <w:color w:val="262626"/>
          <w:sz w:val="22"/>
          <w:szCs w:val="22"/>
          <w:lang w:val="en-US"/>
        </w:rPr>
        <w:t>,</w:t>
      </w:r>
      <w:r w:rsidRPr="00EF6F63">
        <w:rPr>
          <w:rFonts w:ascii="Times New Roman" w:hAnsi="Times New Roman" w:cs="Times New Roman"/>
          <w:color w:val="262626"/>
          <w:sz w:val="22"/>
          <w:szCs w:val="22"/>
          <w:lang w:val="en-US"/>
        </w:rPr>
        <w:t xml:space="preserve"> there had been 306, 210 confirmed COVID-19 cases</w:t>
      </w:r>
      <w:r w:rsidR="00EE56EB" w:rsidRPr="00EF6F63">
        <w:rPr>
          <w:rFonts w:ascii="Times New Roman" w:hAnsi="Times New Roman" w:cs="Times New Roman"/>
          <w:color w:val="262626"/>
          <w:sz w:val="22"/>
          <w:szCs w:val="22"/>
          <w:lang w:val="en-US"/>
        </w:rPr>
        <w:t xml:space="preserve"> in the UK</w:t>
      </w:r>
      <w:r w:rsidRPr="00EF6F63">
        <w:rPr>
          <w:rFonts w:ascii="Times New Roman" w:hAnsi="Times New Roman" w:cs="Times New Roman"/>
          <w:color w:val="262626"/>
          <w:sz w:val="22"/>
          <w:szCs w:val="22"/>
          <w:lang w:val="en-US"/>
        </w:rPr>
        <w:t>, and both the daily death rate and numbers of daily hospital admissions with COVID-19 rate had fallen significantly. The 7 day rolling average death rate from COVID-19 on 14</w:t>
      </w:r>
      <w:r w:rsidRPr="00EF6F63">
        <w:rPr>
          <w:rFonts w:ascii="Times New Roman" w:hAnsi="Times New Roman" w:cs="Times New Roman"/>
          <w:color w:val="262626"/>
          <w:sz w:val="22"/>
          <w:szCs w:val="22"/>
          <w:vertAlign w:val="superscript"/>
          <w:lang w:val="en-US"/>
        </w:rPr>
        <w:t>th</w:t>
      </w:r>
      <w:r w:rsidRPr="00EF6F63">
        <w:rPr>
          <w:rFonts w:ascii="Times New Roman" w:hAnsi="Times New Roman" w:cs="Times New Roman"/>
          <w:color w:val="262626"/>
          <w:sz w:val="22"/>
          <w:szCs w:val="22"/>
          <w:lang w:val="en-US"/>
        </w:rPr>
        <w:t xml:space="preserve"> of April was 943; by 23</w:t>
      </w:r>
      <w:r w:rsidRPr="00EF6F63">
        <w:rPr>
          <w:rFonts w:ascii="Times New Roman" w:hAnsi="Times New Roman" w:cs="Times New Roman"/>
          <w:color w:val="262626"/>
          <w:sz w:val="22"/>
          <w:szCs w:val="22"/>
          <w:vertAlign w:val="superscript"/>
          <w:lang w:val="en-US"/>
        </w:rPr>
        <w:t>rd</w:t>
      </w:r>
      <w:r w:rsidRPr="00EF6F63">
        <w:rPr>
          <w:rFonts w:ascii="Times New Roman" w:hAnsi="Times New Roman" w:cs="Times New Roman"/>
          <w:color w:val="262626"/>
          <w:sz w:val="22"/>
          <w:szCs w:val="22"/>
          <w:lang w:val="en-US"/>
        </w:rPr>
        <w:t xml:space="preserve"> of June this had fallen to 121.</w:t>
      </w:r>
      <w:r w:rsidR="00CA5F7D" w:rsidRPr="00EF6F63">
        <w:rPr>
          <w:rFonts w:ascii="Times New Roman" w:hAnsi="Times New Roman" w:cs="Times New Roman"/>
          <w:color w:val="262626"/>
          <w:sz w:val="22"/>
          <w:szCs w:val="22"/>
          <w:vertAlign w:val="superscript"/>
          <w:lang w:val="en-US"/>
        </w:rPr>
        <w:t>12</w:t>
      </w:r>
      <w:r w:rsidRPr="00EF6F63">
        <w:rPr>
          <w:rFonts w:ascii="Times New Roman" w:hAnsi="Times New Roman" w:cs="Times New Roman"/>
          <w:color w:val="262626"/>
          <w:sz w:val="22"/>
          <w:szCs w:val="22"/>
          <w:lang w:val="en-US"/>
        </w:rPr>
        <w:t xml:space="preserve"> At the peak of the pandemic, on 1 April 2020, there were 3,301 admissions per day with COVID-19, by the end of the survey period, there were 283 admissions per day to UK hospitals with confirmed COVID-19. </w:t>
      </w:r>
    </w:p>
    <w:p w:rsidR="00654CCB" w:rsidRPr="00EF6F63" w:rsidRDefault="00654CCB" w:rsidP="006D3908">
      <w:pPr>
        <w:widowControl w:val="0"/>
        <w:autoSpaceDE w:val="0"/>
        <w:autoSpaceDN w:val="0"/>
        <w:adjustRightInd w:val="0"/>
        <w:spacing w:line="360" w:lineRule="auto"/>
        <w:rPr>
          <w:rFonts w:ascii="Times New Roman" w:hAnsi="Times New Roman" w:cs="Times New Roman"/>
          <w:color w:val="262626"/>
          <w:sz w:val="22"/>
          <w:szCs w:val="22"/>
          <w:lang w:val="en-US"/>
        </w:rPr>
      </w:pPr>
    </w:p>
    <w:p w:rsidR="006D3908" w:rsidRPr="00EF6F63" w:rsidRDefault="00654CCB" w:rsidP="006D3908">
      <w:pPr>
        <w:widowControl w:val="0"/>
        <w:autoSpaceDE w:val="0"/>
        <w:autoSpaceDN w:val="0"/>
        <w:adjustRightInd w:val="0"/>
        <w:spacing w:line="360" w:lineRule="auto"/>
        <w:rPr>
          <w:rFonts w:ascii="Times New Roman" w:hAnsi="Times New Roman" w:cs="Times New Roman"/>
          <w:color w:val="262626"/>
          <w:sz w:val="22"/>
          <w:szCs w:val="22"/>
          <w:lang w:val="en-US"/>
        </w:rPr>
      </w:pPr>
      <w:r w:rsidRPr="00EF6F63">
        <w:rPr>
          <w:rFonts w:ascii="Times New Roman" w:hAnsi="Times New Roman" w:cs="Times New Roman"/>
          <w:color w:val="262626"/>
          <w:sz w:val="22"/>
          <w:szCs w:val="22"/>
          <w:lang w:val="en-US"/>
        </w:rPr>
        <w:t>Mo</w:t>
      </w:r>
      <w:r w:rsidR="006D3908" w:rsidRPr="00EF6F63">
        <w:rPr>
          <w:rFonts w:ascii="Times New Roman" w:hAnsi="Times New Roman" w:cs="Times New Roman"/>
          <w:color w:val="262626"/>
          <w:sz w:val="22"/>
          <w:szCs w:val="22"/>
          <w:lang w:val="en-US"/>
        </w:rPr>
        <w:t>st</w:t>
      </w:r>
      <w:r w:rsidR="00135DCE" w:rsidRPr="00EF6F63">
        <w:rPr>
          <w:rFonts w:ascii="Times New Roman" w:hAnsi="Times New Roman" w:cs="Times New Roman"/>
          <w:color w:val="262626"/>
          <w:sz w:val="22"/>
          <w:szCs w:val="22"/>
          <w:lang w:val="en-US"/>
        </w:rPr>
        <w:t xml:space="preserve"> neuro</w:t>
      </w:r>
      <w:r w:rsidR="006D3908" w:rsidRPr="00EF6F63">
        <w:rPr>
          <w:rFonts w:ascii="Times New Roman" w:hAnsi="Times New Roman" w:cs="Times New Roman"/>
          <w:color w:val="262626"/>
          <w:sz w:val="22"/>
          <w:szCs w:val="22"/>
          <w:lang w:val="en-US"/>
        </w:rPr>
        <w:t xml:space="preserve">surgeons (93%) reported </w:t>
      </w:r>
      <w:r w:rsidRPr="00EF6F63">
        <w:rPr>
          <w:rFonts w:ascii="Times New Roman" w:hAnsi="Times New Roman" w:cs="Times New Roman"/>
          <w:color w:val="262626"/>
          <w:sz w:val="22"/>
          <w:szCs w:val="22"/>
          <w:lang w:val="en-US"/>
        </w:rPr>
        <w:t xml:space="preserve">in our survey </w:t>
      </w:r>
      <w:r w:rsidR="006D3908" w:rsidRPr="00EF6F63">
        <w:rPr>
          <w:rFonts w:ascii="Times New Roman" w:hAnsi="Times New Roman" w:cs="Times New Roman"/>
          <w:color w:val="262626"/>
          <w:sz w:val="22"/>
          <w:szCs w:val="22"/>
          <w:lang w:val="en-US"/>
        </w:rPr>
        <w:t xml:space="preserve">that by that stage </w:t>
      </w:r>
      <w:r w:rsidR="002D2DDA" w:rsidRPr="00EF6F63">
        <w:rPr>
          <w:rFonts w:ascii="Times New Roman" w:hAnsi="Times New Roman" w:cs="Times New Roman"/>
          <w:color w:val="262626"/>
          <w:sz w:val="22"/>
          <w:szCs w:val="22"/>
          <w:lang w:val="en-US"/>
        </w:rPr>
        <w:t xml:space="preserve">of </w:t>
      </w:r>
      <w:r w:rsidR="006D3908" w:rsidRPr="00EF6F63">
        <w:rPr>
          <w:rFonts w:ascii="Times New Roman" w:hAnsi="Times New Roman" w:cs="Times New Roman"/>
          <w:color w:val="262626"/>
          <w:sz w:val="22"/>
          <w:szCs w:val="22"/>
          <w:lang w:val="en-US"/>
        </w:rPr>
        <w:t>the pandemic</w:t>
      </w:r>
      <w:r w:rsidR="00CA5F7D" w:rsidRPr="00EF6F63">
        <w:rPr>
          <w:rFonts w:ascii="Times New Roman" w:hAnsi="Times New Roman" w:cs="Times New Roman"/>
          <w:color w:val="262626"/>
          <w:sz w:val="22"/>
          <w:szCs w:val="22"/>
          <w:lang w:val="en-US"/>
        </w:rPr>
        <w:t xml:space="preserve"> </w:t>
      </w:r>
      <w:r w:rsidR="00D94CDF" w:rsidRPr="00EF6F63">
        <w:rPr>
          <w:rFonts w:ascii="Times New Roman" w:hAnsi="Times New Roman" w:cs="Times New Roman"/>
          <w:color w:val="262626"/>
          <w:sz w:val="22"/>
          <w:szCs w:val="22"/>
          <w:lang w:val="en-US"/>
        </w:rPr>
        <w:t>(from</w:t>
      </w:r>
      <w:r w:rsidR="00CA5F7D" w:rsidRPr="00EF6F63">
        <w:rPr>
          <w:rFonts w:ascii="Times New Roman" w:hAnsi="Times New Roman" w:cs="Times New Roman"/>
          <w:color w:val="262626"/>
          <w:sz w:val="22"/>
          <w:szCs w:val="22"/>
          <w:lang w:val="en-US"/>
        </w:rPr>
        <w:t xml:space="preserve"> 10</w:t>
      </w:r>
      <w:r w:rsidR="00CA5F7D" w:rsidRPr="00EF6F63">
        <w:rPr>
          <w:rFonts w:ascii="Times New Roman" w:hAnsi="Times New Roman" w:cs="Times New Roman"/>
          <w:color w:val="262626"/>
          <w:sz w:val="22"/>
          <w:szCs w:val="22"/>
          <w:vertAlign w:val="superscript"/>
          <w:lang w:val="en-US"/>
        </w:rPr>
        <w:t>th</w:t>
      </w:r>
      <w:r w:rsidR="00CA5F7D" w:rsidRPr="00EF6F63">
        <w:rPr>
          <w:rFonts w:ascii="Times New Roman" w:hAnsi="Times New Roman" w:cs="Times New Roman"/>
          <w:color w:val="262626"/>
          <w:sz w:val="22"/>
          <w:szCs w:val="22"/>
          <w:lang w:val="en-US"/>
        </w:rPr>
        <w:t xml:space="preserve"> to 24</w:t>
      </w:r>
      <w:r w:rsidR="00CA5F7D" w:rsidRPr="00EF6F63">
        <w:rPr>
          <w:rFonts w:ascii="Times New Roman" w:hAnsi="Times New Roman" w:cs="Times New Roman"/>
          <w:color w:val="262626"/>
          <w:sz w:val="22"/>
          <w:szCs w:val="22"/>
          <w:vertAlign w:val="superscript"/>
          <w:lang w:val="en-US"/>
        </w:rPr>
        <w:t>th</w:t>
      </w:r>
      <w:r w:rsidR="00CA5F7D" w:rsidRPr="00EF6F63">
        <w:rPr>
          <w:rFonts w:ascii="Times New Roman" w:hAnsi="Times New Roman" w:cs="Times New Roman"/>
          <w:color w:val="262626"/>
          <w:sz w:val="22"/>
          <w:szCs w:val="22"/>
          <w:lang w:val="en-US"/>
        </w:rPr>
        <w:t xml:space="preserve"> of</w:t>
      </w:r>
      <w:r w:rsidRPr="00EF6F63">
        <w:rPr>
          <w:rFonts w:ascii="Times New Roman" w:hAnsi="Times New Roman" w:cs="Times New Roman"/>
          <w:color w:val="262626"/>
          <w:sz w:val="22"/>
          <w:szCs w:val="22"/>
          <w:lang w:val="en-US"/>
        </w:rPr>
        <w:t xml:space="preserve"> June 2020</w:t>
      </w:r>
      <w:r w:rsidR="00D94CDF" w:rsidRPr="00EF6F63">
        <w:rPr>
          <w:rFonts w:ascii="Times New Roman" w:hAnsi="Times New Roman" w:cs="Times New Roman"/>
          <w:color w:val="262626"/>
          <w:sz w:val="22"/>
          <w:szCs w:val="22"/>
          <w:lang w:val="en-US"/>
        </w:rPr>
        <w:t>)</w:t>
      </w:r>
      <w:r w:rsidR="006D3908" w:rsidRPr="00EF6F63">
        <w:rPr>
          <w:rFonts w:ascii="Times New Roman" w:hAnsi="Times New Roman" w:cs="Times New Roman"/>
          <w:color w:val="262626"/>
          <w:sz w:val="22"/>
          <w:szCs w:val="22"/>
          <w:lang w:val="en-US"/>
        </w:rPr>
        <w:t>, patients were being routinely pre</w:t>
      </w:r>
      <w:r w:rsidR="002D2DDA" w:rsidRPr="00EF6F63">
        <w:rPr>
          <w:rFonts w:ascii="Times New Roman" w:hAnsi="Times New Roman" w:cs="Times New Roman"/>
          <w:color w:val="262626"/>
          <w:sz w:val="22"/>
          <w:szCs w:val="22"/>
          <w:lang w:val="en-US"/>
        </w:rPr>
        <w:t>-</w:t>
      </w:r>
      <w:r w:rsidR="006D3908" w:rsidRPr="00EF6F63">
        <w:rPr>
          <w:rFonts w:ascii="Times New Roman" w:hAnsi="Times New Roman" w:cs="Times New Roman"/>
          <w:color w:val="262626"/>
          <w:sz w:val="22"/>
          <w:szCs w:val="22"/>
          <w:lang w:val="en-US"/>
        </w:rPr>
        <w:t xml:space="preserve">tested for </w:t>
      </w:r>
      <w:r w:rsidRPr="00EF6F63">
        <w:rPr>
          <w:rFonts w:ascii="Times New Roman" w:hAnsi="Times New Roman" w:cs="Times New Roman"/>
          <w:color w:val="262626"/>
          <w:sz w:val="22"/>
          <w:szCs w:val="22"/>
          <w:lang w:val="en-US"/>
        </w:rPr>
        <w:t>SARS-CoV-2</w:t>
      </w:r>
      <w:r w:rsidRPr="00EF6F63">
        <w:rPr>
          <w:rStyle w:val="CommentReference"/>
        </w:rPr>
        <w:t xml:space="preserve"> </w:t>
      </w:r>
      <w:r w:rsidRPr="00EF6F63">
        <w:rPr>
          <w:rFonts w:ascii="Times New Roman" w:hAnsi="Times New Roman" w:cs="Times New Roman"/>
          <w:color w:val="262626"/>
          <w:sz w:val="22"/>
          <w:szCs w:val="22"/>
          <w:lang w:val="en-US"/>
        </w:rPr>
        <w:t>pr</w:t>
      </w:r>
      <w:r w:rsidR="006D3908" w:rsidRPr="00EF6F63">
        <w:rPr>
          <w:rFonts w:ascii="Times New Roman" w:hAnsi="Times New Roman" w:cs="Times New Roman"/>
          <w:color w:val="262626"/>
          <w:sz w:val="22"/>
          <w:szCs w:val="22"/>
          <w:lang w:val="en-US"/>
        </w:rPr>
        <w:t>ior to surgery</w:t>
      </w:r>
      <w:r w:rsidR="002D2DDA" w:rsidRPr="00EF6F63">
        <w:rPr>
          <w:rFonts w:ascii="Times New Roman" w:hAnsi="Times New Roman" w:cs="Times New Roman"/>
          <w:color w:val="262626"/>
          <w:sz w:val="22"/>
          <w:szCs w:val="22"/>
          <w:lang w:val="en-US"/>
        </w:rPr>
        <w:t>. The majority of those tests were conducted with oropharyngeal</w:t>
      </w:r>
      <w:r w:rsidR="00135DCE" w:rsidRPr="00EF6F63">
        <w:rPr>
          <w:rFonts w:ascii="Times New Roman" w:hAnsi="Times New Roman" w:cs="Times New Roman"/>
          <w:color w:val="262626"/>
          <w:sz w:val="22"/>
          <w:szCs w:val="22"/>
          <w:lang w:val="en-US"/>
        </w:rPr>
        <w:t>/nasopharyngeal</w:t>
      </w:r>
      <w:r w:rsidR="00B05EED" w:rsidRPr="00EF6F63">
        <w:rPr>
          <w:rFonts w:ascii="Times New Roman" w:hAnsi="Times New Roman" w:cs="Times New Roman"/>
          <w:color w:val="262626"/>
          <w:sz w:val="22"/>
          <w:szCs w:val="22"/>
          <w:lang w:val="en-US"/>
        </w:rPr>
        <w:t xml:space="preserve"> swab, with </w:t>
      </w:r>
      <w:r w:rsidR="006D3908" w:rsidRPr="00EF6F63">
        <w:rPr>
          <w:rFonts w:ascii="Times New Roman" w:hAnsi="Times New Roman" w:cs="Times New Roman"/>
          <w:color w:val="262626"/>
          <w:sz w:val="22"/>
          <w:szCs w:val="22"/>
          <w:lang w:val="en-US"/>
        </w:rPr>
        <w:t xml:space="preserve">85% of </w:t>
      </w:r>
      <w:r w:rsidR="00B05EED" w:rsidRPr="00EF6F63">
        <w:rPr>
          <w:rFonts w:ascii="Times New Roman" w:hAnsi="Times New Roman" w:cs="Times New Roman"/>
          <w:color w:val="262626"/>
          <w:sz w:val="22"/>
          <w:szCs w:val="22"/>
          <w:lang w:val="en-US"/>
        </w:rPr>
        <w:t>surgeons reporting that patients</w:t>
      </w:r>
      <w:r w:rsidR="006D3908" w:rsidRPr="00EF6F63">
        <w:rPr>
          <w:rFonts w:ascii="Times New Roman" w:hAnsi="Times New Roman" w:cs="Times New Roman"/>
          <w:color w:val="262626"/>
          <w:sz w:val="22"/>
          <w:szCs w:val="22"/>
          <w:lang w:val="en-US"/>
        </w:rPr>
        <w:t xml:space="preserve"> were routinely undergoing reverse transcription polymerase chain reaction (RT-PCR) swab testing</w:t>
      </w:r>
      <w:r w:rsidR="00B05EED" w:rsidRPr="00EF6F63">
        <w:rPr>
          <w:rFonts w:ascii="Times New Roman" w:hAnsi="Times New Roman" w:cs="Times New Roman"/>
          <w:color w:val="262626"/>
          <w:sz w:val="22"/>
          <w:szCs w:val="22"/>
          <w:lang w:val="en-US"/>
        </w:rPr>
        <w:t xml:space="preserve"> before surgery. Only</w:t>
      </w:r>
      <w:r w:rsidR="002D2DDA" w:rsidRPr="00EF6F63">
        <w:rPr>
          <w:rFonts w:ascii="Times New Roman" w:hAnsi="Times New Roman" w:cs="Times New Roman"/>
          <w:color w:val="262626"/>
          <w:sz w:val="22"/>
          <w:szCs w:val="22"/>
          <w:lang w:val="en-US"/>
        </w:rPr>
        <w:t xml:space="preserve"> </w:t>
      </w:r>
      <w:r w:rsidR="006D3908" w:rsidRPr="00EF6F63">
        <w:rPr>
          <w:rFonts w:ascii="Times New Roman" w:hAnsi="Times New Roman" w:cs="Times New Roman"/>
          <w:color w:val="262626"/>
          <w:sz w:val="22"/>
          <w:szCs w:val="22"/>
          <w:lang w:val="en-US"/>
        </w:rPr>
        <w:t xml:space="preserve">0.95% </w:t>
      </w:r>
      <w:r w:rsidR="00B05EED" w:rsidRPr="00EF6F63">
        <w:rPr>
          <w:rFonts w:ascii="Times New Roman" w:hAnsi="Times New Roman" w:cs="Times New Roman"/>
          <w:color w:val="262626"/>
          <w:sz w:val="22"/>
          <w:szCs w:val="22"/>
          <w:lang w:val="en-US"/>
        </w:rPr>
        <w:t xml:space="preserve">of surgeons </w:t>
      </w:r>
      <w:r w:rsidR="006D3908" w:rsidRPr="00EF6F63">
        <w:rPr>
          <w:rFonts w:ascii="Times New Roman" w:hAnsi="Times New Roman" w:cs="Times New Roman"/>
          <w:color w:val="262626"/>
          <w:sz w:val="22"/>
          <w:szCs w:val="22"/>
          <w:lang w:val="en-US"/>
        </w:rPr>
        <w:t xml:space="preserve">reported </w:t>
      </w:r>
      <w:r w:rsidR="002D2DDA" w:rsidRPr="00EF6F63">
        <w:rPr>
          <w:rFonts w:ascii="Times New Roman" w:hAnsi="Times New Roman" w:cs="Times New Roman"/>
          <w:color w:val="262626"/>
          <w:sz w:val="22"/>
          <w:szCs w:val="22"/>
          <w:lang w:val="en-US"/>
        </w:rPr>
        <w:t xml:space="preserve">that </w:t>
      </w:r>
      <w:r w:rsidR="006D3908" w:rsidRPr="00EF6F63">
        <w:rPr>
          <w:rFonts w:ascii="Times New Roman" w:hAnsi="Times New Roman" w:cs="Times New Roman"/>
          <w:color w:val="262626"/>
          <w:sz w:val="22"/>
          <w:szCs w:val="22"/>
          <w:lang w:val="en-US"/>
        </w:rPr>
        <w:t>patients were undergoing CT chest</w:t>
      </w:r>
      <w:r w:rsidR="00B05EED" w:rsidRPr="00EF6F63">
        <w:rPr>
          <w:rFonts w:ascii="Times New Roman" w:hAnsi="Times New Roman" w:cs="Times New Roman"/>
          <w:color w:val="262626"/>
          <w:sz w:val="22"/>
          <w:szCs w:val="22"/>
          <w:lang w:val="en-US"/>
        </w:rPr>
        <w:t xml:space="preserve"> as the single pre-operative testing methodology</w:t>
      </w:r>
      <w:r w:rsidR="002D2DDA" w:rsidRPr="00EF6F63">
        <w:rPr>
          <w:rFonts w:ascii="Times New Roman" w:hAnsi="Times New Roman" w:cs="Times New Roman"/>
          <w:color w:val="262626"/>
          <w:sz w:val="22"/>
          <w:szCs w:val="22"/>
          <w:lang w:val="en-US"/>
        </w:rPr>
        <w:t>,</w:t>
      </w:r>
      <w:r w:rsidR="006D3908" w:rsidRPr="00EF6F63">
        <w:rPr>
          <w:rFonts w:ascii="Times New Roman" w:hAnsi="Times New Roman" w:cs="Times New Roman"/>
          <w:color w:val="262626"/>
          <w:sz w:val="22"/>
          <w:szCs w:val="22"/>
          <w:lang w:val="en-US"/>
        </w:rPr>
        <w:t xml:space="preserve"> and 6.67% report</w:t>
      </w:r>
      <w:r w:rsidR="002D2DDA" w:rsidRPr="00EF6F63">
        <w:rPr>
          <w:rFonts w:ascii="Times New Roman" w:hAnsi="Times New Roman" w:cs="Times New Roman"/>
          <w:color w:val="262626"/>
          <w:sz w:val="22"/>
          <w:szCs w:val="22"/>
          <w:lang w:val="en-US"/>
        </w:rPr>
        <w:t>ed</w:t>
      </w:r>
      <w:r w:rsidR="00B05EED" w:rsidRPr="00EF6F63">
        <w:rPr>
          <w:rFonts w:ascii="Times New Roman" w:hAnsi="Times New Roman" w:cs="Times New Roman"/>
          <w:color w:val="262626"/>
          <w:sz w:val="22"/>
          <w:szCs w:val="22"/>
          <w:lang w:val="en-US"/>
        </w:rPr>
        <w:t xml:space="preserve"> that </w:t>
      </w:r>
      <w:r w:rsidR="006D3908" w:rsidRPr="00EF6F63">
        <w:rPr>
          <w:rFonts w:ascii="Times New Roman" w:hAnsi="Times New Roman" w:cs="Times New Roman"/>
          <w:color w:val="262626"/>
          <w:sz w:val="22"/>
          <w:szCs w:val="22"/>
          <w:lang w:val="en-US"/>
        </w:rPr>
        <w:t xml:space="preserve">both CT chest and RT-PCR testing </w:t>
      </w:r>
      <w:r w:rsidR="00B05EED" w:rsidRPr="00EF6F63">
        <w:rPr>
          <w:rFonts w:ascii="Times New Roman" w:hAnsi="Times New Roman" w:cs="Times New Roman"/>
          <w:color w:val="262626"/>
          <w:sz w:val="22"/>
          <w:szCs w:val="22"/>
          <w:lang w:val="en-US"/>
        </w:rPr>
        <w:t xml:space="preserve">were being used </w:t>
      </w:r>
      <w:r w:rsidR="006D3908" w:rsidRPr="00EF6F63">
        <w:rPr>
          <w:rFonts w:ascii="Times New Roman" w:hAnsi="Times New Roman" w:cs="Times New Roman"/>
          <w:color w:val="262626"/>
          <w:sz w:val="22"/>
          <w:szCs w:val="22"/>
          <w:lang w:val="en-US"/>
        </w:rPr>
        <w:t>to screen for COVID-19 prior to surgery</w:t>
      </w:r>
      <w:r w:rsidR="00462C6F" w:rsidRPr="00EF6F63">
        <w:rPr>
          <w:rFonts w:ascii="Times New Roman" w:hAnsi="Times New Roman" w:cs="Times New Roman"/>
          <w:color w:val="262626"/>
          <w:sz w:val="22"/>
          <w:szCs w:val="22"/>
          <w:lang w:val="en-US"/>
        </w:rPr>
        <w:t>.</w:t>
      </w:r>
      <w:r w:rsidR="006D3908" w:rsidRPr="00EF6F63">
        <w:rPr>
          <w:rFonts w:ascii="Times New Roman" w:hAnsi="Times New Roman" w:cs="Times New Roman"/>
          <w:color w:val="262626"/>
          <w:sz w:val="22"/>
          <w:szCs w:val="22"/>
          <w:lang w:val="en-US"/>
        </w:rPr>
        <w:t xml:space="preserve"> </w:t>
      </w:r>
    </w:p>
    <w:p w:rsidR="00054F8F" w:rsidRPr="00EF6F63" w:rsidRDefault="00054F8F" w:rsidP="00054F8F">
      <w:pPr>
        <w:widowControl w:val="0"/>
        <w:autoSpaceDE w:val="0"/>
        <w:autoSpaceDN w:val="0"/>
        <w:adjustRightInd w:val="0"/>
        <w:spacing w:line="360" w:lineRule="auto"/>
        <w:rPr>
          <w:rFonts w:ascii="Times New Roman" w:hAnsi="Times New Roman" w:cs="Times New Roman"/>
          <w:color w:val="262626"/>
          <w:sz w:val="22"/>
          <w:szCs w:val="22"/>
          <w:lang w:val="en-US"/>
        </w:rPr>
      </w:pPr>
    </w:p>
    <w:p w:rsidR="00054F8F" w:rsidRPr="00EF6F63" w:rsidRDefault="00054F8F" w:rsidP="00054F8F">
      <w:pPr>
        <w:widowControl w:val="0"/>
        <w:autoSpaceDE w:val="0"/>
        <w:autoSpaceDN w:val="0"/>
        <w:adjustRightInd w:val="0"/>
        <w:spacing w:line="360" w:lineRule="auto"/>
        <w:rPr>
          <w:rFonts w:ascii="Times New Roman" w:hAnsi="Times New Roman" w:cs="Times New Roman"/>
          <w:color w:val="262626"/>
          <w:sz w:val="22"/>
          <w:szCs w:val="22"/>
          <w:lang w:val="en-US"/>
        </w:rPr>
      </w:pPr>
      <w:r w:rsidRPr="00EF6F63">
        <w:rPr>
          <w:rFonts w:ascii="Times New Roman" w:hAnsi="Times New Roman" w:cs="Times New Roman"/>
          <w:color w:val="262626"/>
          <w:sz w:val="22"/>
          <w:szCs w:val="22"/>
          <w:lang w:val="en-US"/>
        </w:rPr>
        <w:t xml:space="preserve">More than </w:t>
      </w:r>
      <w:r w:rsidR="005437F5" w:rsidRPr="00EF6F63">
        <w:rPr>
          <w:rFonts w:ascii="Times New Roman" w:hAnsi="Times New Roman" w:cs="Times New Roman"/>
          <w:color w:val="262626"/>
          <w:sz w:val="22"/>
          <w:szCs w:val="22"/>
          <w:lang w:val="en-US"/>
        </w:rPr>
        <w:t xml:space="preserve">three quarters </w:t>
      </w:r>
      <w:r w:rsidRPr="00EF6F63">
        <w:rPr>
          <w:rFonts w:ascii="Times New Roman" w:hAnsi="Times New Roman" w:cs="Times New Roman"/>
          <w:color w:val="262626"/>
          <w:sz w:val="22"/>
          <w:szCs w:val="22"/>
          <w:lang w:val="en-US"/>
        </w:rPr>
        <w:t xml:space="preserve">of responders (77%) stated that they had amended their consent practice in light of the COVID-19 pandemic. 70% of surgeons stated they verbally informed the patients regarding the risk of contracting </w:t>
      </w:r>
      <w:r w:rsidR="005437F5" w:rsidRPr="00EF6F63">
        <w:rPr>
          <w:rFonts w:ascii="Times New Roman" w:hAnsi="Times New Roman" w:cs="Times New Roman"/>
          <w:color w:val="262626"/>
          <w:sz w:val="22"/>
          <w:szCs w:val="22"/>
          <w:lang w:val="en-US"/>
        </w:rPr>
        <w:t>SARS-Cov-2</w:t>
      </w:r>
      <w:r w:rsidRPr="00EF6F63">
        <w:rPr>
          <w:rFonts w:ascii="Times New Roman" w:hAnsi="Times New Roman" w:cs="Times New Roman"/>
          <w:color w:val="262626"/>
          <w:sz w:val="22"/>
          <w:szCs w:val="22"/>
          <w:lang w:val="en-US"/>
        </w:rPr>
        <w:t xml:space="preserve"> by coming into hospital for surgery. Only 54% of surgeons made any reference to risks associated with COVID-19 in the writ</w:t>
      </w:r>
      <w:r w:rsidR="00C70BEC" w:rsidRPr="00EF6F63">
        <w:rPr>
          <w:rFonts w:ascii="Times New Roman" w:hAnsi="Times New Roman" w:cs="Times New Roman"/>
          <w:color w:val="262626"/>
          <w:sz w:val="22"/>
          <w:szCs w:val="22"/>
          <w:lang w:val="en-US"/>
        </w:rPr>
        <w:t xml:space="preserve">ten consent documentation. </w:t>
      </w:r>
      <w:r w:rsidRPr="00EF6F63">
        <w:rPr>
          <w:rFonts w:ascii="Times New Roman" w:hAnsi="Times New Roman" w:cs="Times New Roman"/>
          <w:color w:val="262626"/>
          <w:sz w:val="22"/>
          <w:szCs w:val="22"/>
          <w:lang w:val="en-US"/>
        </w:rPr>
        <w:t xml:space="preserve">50% of the surgeons reported informing patients that testing for COVID-19 can be falsely </w:t>
      </w:r>
      <w:r w:rsidR="00D94CDF" w:rsidRPr="00EF6F63">
        <w:rPr>
          <w:rFonts w:ascii="Times New Roman" w:hAnsi="Times New Roman" w:cs="Times New Roman"/>
          <w:color w:val="262626"/>
          <w:sz w:val="22"/>
          <w:szCs w:val="22"/>
          <w:lang w:val="en-US"/>
        </w:rPr>
        <w:t>negative</w:t>
      </w:r>
      <w:r w:rsidRPr="00EF6F63">
        <w:rPr>
          <w:rFonts w:ascii="Times New Roman" w:hAnsi="Times New Roman" w:cs="Times New Roman"/>
          <w:color w:val="262626"/>
          <w:sz w:val="22"/>
          <w:szCs w:val="22"/>
          <w:lang w:val="en-US"/>
        </w:rPr>
        <w:t xml:space="preserve"> and only 46% of surgeons told patients that if they had asymptomatic or undetected COVID-19 and were put on a ventilator for surgery, they were at risk of developing a symptomatic COVID-19 respiratory illness. 61% of the neurosurgeons reported that they told patients with symptomatic COVID-19 that they were at risk of experiencing respiratory deterioration following general anaesthesia (GA), including requiring admission to ICU, or </w:t>
      </w:r>
      <w:r w:rsidR="00045DD8" w:rsidRPr="00EF6F63">
        <w:rPr>
          <w:rFonts w:ascii="Times New Roman" w:hAnsi="Times New Roman" w:cs="Times New Roman"/>
          <w:color w:val="262626"/>
          <w:sz w:val="22"/>
          <w:szCs w:val="22"/>
          <w:lang w:val="en-US"/>
        </w:rPr>
        <w:t>risk of death</w:t>
      </w:r>
      <w:r w:rsidRPr="00EF6F63">
        <w:rPr>
          <w:rFonts w:ascii="Times New Roman" w:hAnsi="Times New Roman" w:cs="Times New Roman"/>
          <w:color w:val="262626"/>
          <w:sz w:val="22"/>
          <w:szCs w:val="22"/>
          <w:lang w:val="en-US"/>
        </w:rPr>
        <w:t xml:space="preserve"> in the postoperative period</w:t>
      </w:r>
      <w:r w:rsidR="00462C6F" w:rsidRPr="00EF6F63">
        <w:rPr>
          <w:rFonts w:ascii="Times New Roman" w:hAnsi="Times New Roman" w:cs="Times New Roman"/>
          <w:color w:val="262626"/>
          <w:sz w:val="22"/>
          <w:szCs w:val="22"/>
          <w:lang w:val="en-US"/>
        </w:rPr>
        <w:t>.</w:t>
      </w:r>
    </w:p>
    <w:p w:rsidR="006D3908" w:rsidRPr="00EF6F63" w:rsidRDefault="006D3908" w:rsidP="006D3908">
      <w:pPr>
        <w:widowControl w:val="0"/>
        <w:autoSpaceDE w:val="0"/>
        <w:autoSpaceDN w:val="0"/>
        <w:adjustRightInd w:val="0"/>
        <w:spacing w:line="360" w:lineRule="auto"/>
        <w:rPr>
          <w:rFonts w:ascii="Times New Roman" w:hAnsi="Times New Roman" w:cs="Times New Roman"/>
          <w:color w:val="262626"/>
          <w:sz w:val="22"/>
          <w:szCs w:val="22"/>
          <w:lang w:val="en-US"/>
        </w:rPr>
      </w:pPr>
    </w:p>
    <w:p w:rsidR="006D3908" w:rsidRPr="00EF6F63" w:rsidRDefault="002D2DDA" w:rsidP="006D3908">
      <w:pPr>
        <w:widowControl w:val="0"/>
        <w:autoSpaceDE w:val="0"/>
        <w:autoSpaceDN w:val="0"/>
        <w:adjustRightInd w:val="0"/>
        <w:spacing w:line="360" w:lineRule="auto"/>
        <w:rPr>
          <w:rFonts w:ascii="Times New Roman" w:hAnsi="Times New Roman" w:cs="Times New Roman"/>
          <w:color w:val="262626"/>
          <w:sz w:val="22"/>
          <w:szCs w:val="22"/>
          <w:lang w:val="en-US"/>
        </w:rPr>
      </w:pPr>
      <w:r w:rsidRPr="00EF6F63">
        <w:rPr>
          <w:rFonts w:ascii="Times New Roman" w:hAnsi="Times New Roman" w:cs="Times New Roman"/>
          <w:color w:val="262626"/>
          <w:sz w:val="22"/>
          <w:szCs w:val="22"/>
          <w:lang w:val="en-US"/>
        </w:rPr>
        <w:t xml:space="preserve"> </w:t>
      </w:r>
      <w:r w:rsidR="00D95441" w:rsidRPr="00EF6F63">
        <w:rPr>
          <w:rFonts w:ascii="Times New Roman" w:hAnsi="Times New Roman" w:cs="Times New Roman"/>
          <w:color w:val="262626"/>
          <w:sz w:val="22"/>
          <w:szCs w:val="22"/>
          <w:lang w:val="en-US"/>
        </w:rPr>
        <w:t>10</w:t>
      </w:r>
      <w:r w:rsidR="006D3908" w:rsidRPr="00EF6F63">
        <w:rPr>
          <w:rFonts w:ascii="Times New Roman" w:hAnsi="Times New Roman" w:cs="Times New Roman"/>
          <w:color w:val="262626"/>
          <w:sz w:val="22"/>
          <w:szCs w:val="22"/>
          <w:lang w:val="en-US"/>
        </w:rPr>
        <w:t xml:space="preserve">% of surgeons reported they still used standard </w:t>
      </w:r>
      <w:r w:rsidRPr="00EF6F63">
        <w:rPr>
          <w:rFonts w:ascii="Times New Roman" w:hAnsi="Times New Roman" w:cs="Times New Roman"/>
          <w:color w:val="262626"/>
          <w:sz w:val="22"/>
          <w:szCs w:val="22"/>
          <w:lang w:val="en-US"/>
        </w:rPr>
        <w:t>L</w:t>
      </w:r>
      <w:r w:rsidR="006D3908" w:rsidRPr="00EF6F63">
        <w:rPr>
          <w:rFonts w:ascii="Times New Roman" w:hAnsi="Times New Roman" w:cs="Times New Roman"/>
          <w:color w:val="262626"/>
          <w:sz w:val="22"/>
          <w:szCs w:val="22"/>
          <w:lang w:val="en-US"/>
        </w:rPr>
        <w:t>evel 1 PPE</w:t>
      </w:r>
      <w:r w:rsidR="00B05EED" w:rsidRPr="00EF6F63">
        <w:rPr>
          <w:rFonts w:ascii="Times New Roman" w:hAnsi="Times New Roman" w:cs="Times New Roman"/>
          <w:color w:val="262626"/>
          <w:sz w:val="22"/>
          <w:szCs w:val="22"/>
          <w:lang w:val="en-US"/>
        </w:rPr>
        <w:t xml:space="preserve"> </w:t>
      </w:r>
      <w:r w:rsidR="006D3908" w:rsidRPr="00EF6F63">
        <w:rPr>
          <w:rFonts w:ascii="Times New Roman" w:hAnsi="Times New Roman" w:cs="Times New Roman"/>
          <w:color w:val="262626"/>
          <w:sz w:val="22"/>
          <w:szCs w:val="22"/>
          <w:lang w:val="en-US"/>
        </w:rPr>
        <w:t xml:space="preserve">during all operations, </w:t>
      </w:r>
      <w:r w:rsidRPr="00EF6F63">
        <w:rPr>
          <w:rFonts w:ascii="Times New Roman" w:hAnsi="Times New Roman" w:cs="Times New Roman"/>
          <w:color w:val="262626"/>
          <w:sz w:val="22"/>
          <w:szCs w:val="22"/>
          <w:lang w:val="en-US"/>
        </w:rPr>
        <w:t>while</w:t>
      </w:r>
      <w:r w:rsidR="00D95441" w:rsidRPr="00EF6F63">
        <w:rPr>
          <w:rFonts w:ascii="Times New Roman" w:hAnsi="Times New Roman" w:cs="Times New Roman"/>
          <w:color w:val="262626"/>
          <w:sz w:val="22"/>
          <w:szCs w:val="22"/>
          <w:lang w:val="en-US"/>
        </w:rPr>
        <w:t xml:space="preserve"> 7</w:t>
      </w:r>
      <w:r w:rsidR="006D3908" w:rsidRPr="00EF6F63">
        <w:rPr>
          <w:rFonts w:ascii="Times New Roman" w:hAnsi="Times New Roman" w:cs="Times New Roman"/>
          <w:color w:val="262626"/>
          <w:sz w:val="22"/>
          <w:szCs w:val="22"/>
          <w:lang w:val="en-US"/>
        </w:rPr>
        <w:t xml:space="preserve">9% reported that they </w:t>
      </w:r>
      <w:r w:rsidRPr="00EF6F63">
        <w:rPr>
          <w:rFonts w:ascii="Times New Roman" w:hAnsi="Times New Roman" w:cs="Times New Roman"/>
          <w:color w:val="262626"/>
          <w:sz w:val="22"/>
          <w:szCs w:val="22"/>
          <w:lang w:val="en-US"/>
        </w:rPr>
        <w:t xml:space="preserve">were </w:t>
      </w:r>
      <w:r w:rsidR="006D3908" w:rsidRPr="00EF6F63">
        <w:rPr>
          <w:rFonts w:ascii="Times New Roman" w:hAnsi="Times New Roman" w:cs="Times New Roman"/>
          <w:color w:val="262626"/>
          <w:sz w:val="22"/>
          <w:szCs w:val="22"/>
          <w:lang w:val="en-US"/>
        </w:rPr>
        <w:t>us</w:t>
      </w:r>
      <w:r w:rsidRPr="00EF6F63">
        <w:rPr>
          <w:rFonts w:ascii="Times New Roman" w:hAnsi="Times New Roman" w:cs="Times New Roman"/>
          <w:color w:val="262626"/>
          <w:sz w:val="22"/>
          <w:szCs w:val="22"/>
          <w:lang w:val="en-US"/>
        </w:rPr>
        <w:t>ing</w:t>
      </w:r>
      <w:r w:rsidR="006D3908" w:rsidRPr="00EF6F63">
        <w:rPr>
          <w:rFonts w:ascii="Times New Roman" w:hAnsi="Times New Roman" w:cs="Times New Roman"/>
          <w:color w:val="262626"/>
          <w:sz w:val="22"/>
          <w:szCs w:val="22"/>
          <w:lang w:val="en-US"/>
        </w:rPr>
        <w:t xml:space="preserve"> </w:t>
      </w:r>
      <w:r w:rsidRPr="00EF6F63">
        <w:rPr>
          <w:rFonts w:ascii="Times New Roman" w:hAnsi="Times New Roman" w:cs="Times New Roman"/>
          <w:color w:val="262626"/>
          <w:sz w:val="22"/>
          <w:szCs w:val="22"/>
          <w:lang w:val="en-US"/>
        </w:rPr>
        <w:t>L</w:t>
      </w:r>
      <w:r w:rsidR="006D3908" w:rsidRPr="00EF6F63">
        <w:rPr>
          <w:rFonts w:ascii="Times New Roman" w:hAnsi="Times New Roman" w:cs="Times New Roman"/>
          <w:color w:val="262626"/>
          <w:sz w:val="22"/>
          <w:szCs w:val="22"/>
          <w:lang w:val="en-US"/>
        </w:rPr>
        <w:t>evel 2 PPE for all cases. 11%</w:t>
      </w:r>
      <w:r w:rsidR="00764A58" w:rsidRPr="00EF6F63">
        <w:rPr>
          <w:rFonts w:ascii="Times New Roman" w:hAnsi="Times New Roman" w:cs="Times New Roman"/>
          <w:color w:val="262626"/>
          <w:sz w:val="22"/>
          <w:szCs w:val="22"/>
          <w:lang w:val="en-US"/>
        </w:rPr>
        <w:t xml:space="preserve"> of surgeons</w:t>
      </w:r>
      <w:r w:rsidR="006D3908" w:rsidRPr="00EF6F63">
        <w:rPr>
          <w:rFonts w:ascii="Times New Roman" w:hAnsi="Times New Roman" w:cs="Times New Roman"/>
          <w:color w:val="262626"/>
          <w:sz w:val="22"/>
          <w:szCs w:val="22"/>
          <w:lang w:val="en-US"/>
        </w:rPr>
        <w:t xml:space="preserve"> reported a variety of different practice (i</w:t>
      </w:r>
      <w:r w:rsidRPr="00EF6F63">
        <w:rPr>
          <w:rFonts w:ascii="Times New Roman" w:hAnsi="Times New Roman" w:cs="Times New Roman"/>
          <w:color w:val="262626"/>
          <w:sz w:val="22"/>
          <w:szCs w:val="22"/>
          <w:lang w:val="en-US"/>
        </w:rPr>
        <w:t>.</w:t>
      </w:r>
      <w:r w:rsidR="006D3908" w:rsidRPr="00EF6F63">
        <w:rPr>
          <w:rFonts w:ascii="Times New Roman" w:hAnsi="Times New Roman" w:cs="Times New Roman"/>
          <w:color w:val="262626"/>
          <w:sz w:val="22"/>
          <w:szCs w:val="22"/>
          <w:lang w:val="en-US"/>
        </w:rPr>
        <w:t>e.</w:t>
      </w:r>
      <w:r w:rsidRPr="00EF6F63">
        <w:rPr>
          <w:rFonts w:ascii="Times New Roman" w:hAnsi="Times New Roman" w:cs="Times New Roman"/>
          <w:color w:val="262626"/>
          <w:sz w:val="22"/>
          <w:szCs w:val="22"/>
          <w:lang w:val="en-US"/>
        </w:rPr>
        <w:t>:</w:t>
      </w:r>
      <w:r w:rsidR="006D3908" w:rsidRPr="00EF6F63">
        <w:rPr>
          <w:rFonts w:ascii="Times New Roman" w:hAnsi="Times New Roman" w:cs="Times New Roman"/>
          <w:color w:val="262626"/>
          <w:sz w:val="22"/>
          <w:szCs w:val="22"/>
          <w:lang w:val="en-US"/>
        </w:rPr>
        <w:t xml:space="preserve"> the level of PPE worn </w:t>
      </w:r>
      <w:r w:rsidRPr="00EF6F63">
        <w:rPr>
          <w:rFonts w:ascii="Times New Roman" w:hAnsi="Times New Roman" w:cs="Times New Roman"/>
          <w:color w:val="262626"/>
          <w:sz w:val="22"/>
          <w:szCs w:val="22"/>
          <w:lang w:val="en-US"/>
        </w:rPr>
        <w:t xml:space="preserve">varied </w:t>
      </w:r>
      <w:r w:rsidR="005437F5" w:rsidRPr="00EF6F63">
        <w:rPr>
          <w:rFonts w:ascii="Times New Roman" w:hAnsi="Times New Roman" w:cs="Times New Roman"/>
          <w:color w:val="262626"/>
          <w:sz w:val="22"/>
          <w:szCs w:val="22"/>
          <w:lang w:val="en-US"/>
        </w:rPr>
        <w:t xml:space="preserve">depending on </w:t>
      </w:r>
      <w:r w:rsidRPr="00EF6F63">
        <w:rPr>
          <w:rFonts w:ascii="Times New Roman" w:hAnsi="Times New Roman" w:cs="Times New Roman"/>
          <w:color w:val="262626"/>
          <w:sz w:val="22"/>
          <w:szCs w:val="22"/>
          <w:lang w:val="en-US"/>
        </w:rPr>
        <w:t>whether the patients</w:t>
      </w:r>
      <w:r w:rsidR="006D3908" w:rsidRPr="00EF6F63">
        <w:rPr>
          <w:rFonts w:ascii="Times New Roman" w:hAnsi="Times New Roman" w:cs="Times New Roman"/>
          <w:color w:val="262626"/>
          <w:sz w:val="22"/>
          <w:szCs w:val="22"/>
          <w:lang w:val="en-US"/>
        </w:rPr>
        <w:t xml:space="preserve"> w</w:t>
      </w:r>
      <w:r w:rsidRPr="00EF6F63">
        <w:rPr>
          <w:rFonts w:ascii="Times New Roman" w:hAnsi="Times New Roman" w:cs="Times New Roman"/>
          <w:color w:val="262626"/>
          <w:sz w:val="22"/>
          <w:szCs w:val="22"/>
          <w:lang w:val="en-US"/>
        </w:rPr>
        <w:t xml:space="preserve">ere </w:t>
      </w:r>
      <w:r w:rsidR="006D3908" w:rsidRPr="00EF6F63">
        <w:rPr>
          <w:rFonts w:ascii="Times New Roman" w:hAnsi="Times New Roman" w:cs="Times New Roman"/>
          <w:color w:val="262626"/>
          <w:sz w:val="22"/>
          <w:szCs w:val="22"/>
          <w:lang w:val="en-US"/>
        </w:rPr>
        <w:t>pre</w:t>
      </w:r>
      <w:r w:rsidRPr="00EF6F63">
        <w:rPr>
          <w:rFonts w:ascii="Times New Roman" w:hAnsi="Times New Roman" w:cs="Times New Roman"/>
          <w:color w:val="262626"/>
          <w:sz w:val="22"/>
          <w:szCs w:val="22"/>
          <w:lang w:val="en-US"/>
        </w:rPr>
        <w:t>-</w:t>
      </w:r>
      <w:r w:rsidR="006D3908" w:rsidRPr="00EF6F63">
        <w:rPr>
          <w:rFonts w:ascii="Times New Roman" w:hAnsi="Times New Roman" w:cs="Times New Roman"/>
          <w:color w:val="262626"/>
          <w:sz w:val="22"/>
          <w:szCs w:val="22"/>
          <w:lang w:val="en-US"/>
        </w:rPr>
        <w:t>tested or not, a</w:t>
      </w:r>
      <w:r w:rsidR="00E41B16" w:rsidRPr="00EF6F63">
        <w:rPr>
          <w:rFonts w:ascii="Times New Roman" w:hAnsi="Times New Roman" w:cs="Times New Roman"/>
          <w:color w:val="262626"/>
          <w:sz w:val="22"/>
          <w:szCs w:val="22"/>
          <w:lang w:val="en-US"/>
        </w:rPr>
        <w:t xml:space="preserve">s well as </w:t>
      </w:r>
      <w:r w:rsidR="006D3908" w:rsidRPr="00EF6F63">
        <w:rPr>
          <w:rFonts w:ascii="Times New Roman" w:hAnsi="Times New Roman" w:cs="Times New Roman"/>
          <w:color w:val="262626"/>
          <w:sz w:val="22"/>
          <w:szCs w:val="22"/>
          <w:lang w:val="en-US"/>
        </w:rPr>
        <w:t xml:space="preserve">depending on the </w:t>
      </w:r>
      <w:r w:rsidRPr="00EF6F63">
        <w:rPr>
          <w:rFonts w:ascii="Times New Roman" w:hAnsi="Times New Roman" w:cs="Times New Roman"/>
          <w:color w:val="262626"/>
          <w:sz w:val="22"/>
          <w:szCs w:val="22"/>
          <w:lang w:val="en-US"/>
        </w:rPr>
        <w:t xml:space="preserve">type of </w:t>
      </w:r>
      <w:r w:rsidR="006D3908" w:rsidRPr="00EF6F63">
        <w:rPr>
          <w:rFonts w:ascii="Times New Roman" w:hAnsi="Times New Roman" w:cs="Times New Roman"/>
          <w:color w:val="262626"/>
          <w:sz w:val="22"/>
          <w:szCs w:val="22"/>
          <w:lang w:val="en-US"/>
        </w:rPr>
        <w:t xml:space="preserve">operation </w:t>
      </w:r>
      <w:r w:rsidRPr="00EF6F63">
        <w:rPr>
          <w:rFonts w:ascii="Times New Roman" w:hAnsi="Times New Roman" w:cs="Times New Roman"/>
          <w:color w:val="262626"/>
          <w:sz w:val="22"/>
          <w:szCs w:val="22"/>
          <w:lang w:val="en-US"/>
        </w:rPr>
        <w:t xml:space="preserve">and </w:t>
      </w:r>
      <w:r w:rsidR="00E41B16" w:rsidRPr="00EF6F63">
        <w:rPr>
          <w:rFonts w:ascii="Times New Roman" w:hAnsi="Times New Roman" w:cs="Times New Roman"/>
          <w:color w:val="262626"/>
          <w:sz w:val="22"/>
          <w:szCs w:val="22"/>
          <w:lang w:val="en-US"/>
        </w:rPr>
        <w:t xml:space="preserve">a preoperative assessment of </w:t>
      </w:r>
      <w:r w:rsidRPr="00EF6F63">
        <w:rPr>
          <w:rFonts w:ascii="Times New Roman" w:hAnsi="Times New Roman" w:cs="Times New Roman"/>
          <w:color w:val="262626"/>
          <w:sz w:val="22"/>
          <w:szCs w:val="22"/>
          <w:lang w:val="en-US"/>
        </w:rPr>
        <w:t>the risk of aerosol-</w:t>
      </w:r>
      <w:r w:rsidR="006D3908" w:rsidRPr="00EF6F63">
        <w:rPr>
          <w:rFonts w:ascii="Times New Roman" w:hAnsi="Times New Roman" w:cs="Times New Roman"/>
          <w:color w:val="262626"/>
          <w:sz w:val="22"/>
          <w:szCs w:val="22"/>
          <w:lang w:val="en-US"/>
        </w:rPr>
        <w:t>generati</w:t>
      </w:r>
      <w:r w:rsidRPr="00EF6F63">
        <w:rPr>
          <w:rFonts w:ascii="Times New Roman" w:hAnsi="Times New Roman" w:cs="Times New Roman"/>
          <w:color w:val="262626"/>
          <w:sz w:val="22"/>
          <w:szCs w:val="22"/>
          <w:lang w:val="en-US"/>
        </w:rPr>
        <w:t>on</w:t>
      </w:r>
      <w:r w:rsidR="006D3908" w:rsidRPr="00EF6F63">
        <w:rPr>
          <w:rFonts w:ascii="Times New Roman" w:hAnsi="Times New Roman" w:cs="Times New Roman"/>
          <w:color w:val="262626"/>
          <w:sz w:val="22"/>
          <w:szCs w:val="22"/>
          <w:lang w:val="en-US"/>
        </w:rPr>
        <w:t xml:space="preserve">). </w:t>
      </w:r>
      <w:r w:rsidR="00E41B16" w:rsidRPr="00EF6F63">
        <w:rPr>
          <w:rFonts w:ascii="Times New Roman" w:hAnsi="Times New Roman" w:cs="Times New Roman"/>
          <w:color w:val="262626"/>
          <w:sz w:val="22"/>
          <w:szCs w:val="22"/>
          <w:lang w:val="en-US"/>
        </w:rPr>
        <w:t xml:space="preserve">The survey demonstrated that </w:t>
      </w:r>
      <w:r w:rsidR="006D3908" w:rsidRPr="00EF6F63">
        <w:rPr>
          <w:rFonts w:ascii="Times New Roman" w:hAnsi="Times New Roman" w:cs="Times New Roman"/>
          <w:color w:val="262626"/>
          <w:sz w:val="22"/>
          <w:szCs w:val="22"/>
          <w:lang w:val="en-US"/>
        </w:rPr>
        <w:t>26% of neurosurgeons had experienced difficulties obtaining the correct level of PPE to wear during operations.</w:t>
      </w:r>
      <w:r w:rsidR="004F0CD8" w:rsidRPr="00EF6F63">
        <w:rPr>
          <w:rFonts w:ascii="Times New Roman" w:hAnsi="Times New Roman" w:cs="Times New Roman"/>
          <w:color w:val="262626"/>
          <w:sz w:val="22"/>
          <w:szCs w:val="22"/>
          <w:lang w:val="en-US"/>
        </w:rPr>
        <w:t xml:space="preserve"> </w:t>
      </w:r>
    </w:p>
    <w:p w:rsidR="006D3908" w:rsidRPr="00EF6F63" w:rsidRDefault="006D3908" w:rsidP="006D3908">
      <w:pPr>
        <w:widowControl w:val="0"/>
        <w:autoSpaceDE w:val="0"/>
        <w:autoSpaceDN w:val="0"/>
        <w:adjustRightInd w:val="0"/>
        <w:spacing w:line="360" w:lineRule="auto"/>
        <w:rPr>
          <w:rFonts w:ascii="Times New Roman" w:hAnsi="Times New Roman" w:cs="Times New Roman"/>
          <w:color w:val="262626"/>
          <w:sz w:val="22"/>
          <w:szCs w:val="22"/>
          <w:lang w:val="en-US"/>
        </w:rPr>
      </w:pPr>
    </w:p>
    <w:p w:rsidR="00150478" w:rsidRPr="00EF6F63" w:rsidRDefault="006D3908" w:rsidP="006D3908">
      <w:pPr>
        <w:widowControl w:val="0"/>
        <w:autoSpaceDE w:val="0"/>
        <w:autoSpaceDN w:val="0"/>
        <w:adjustRightInd w:val="0"/>
        <w:spacing w:line="360" w:lineRule="auto"/>
        <w:rPr>
          <w:rFonts w:ascii="Times New Roman" w:hAnsi="Times New Roman" w:cs="Times New Roman"/>
          <w:color w:val="262626"/>
          <w:sz w:val="22"/>
          <w:szCs w:val="22"/>
          <w:lang w:val="en-US"/>
        </w:rPr>
      </w:pPr>
      <w:r w:rsidRPr="00EF6F63">
        <w:rPr>
          <w:rFonts w:ascii="Times New Roman" w:hAnsi="Times New Roman" w:cs="Times New Roman"/>
          <w:color w:val="262626"/>
          <w:sz w:val="22"/>
          <w:szCs w:val="22"/>
          <w:lang w:val="en-US"/>
        </w:rPr>
        <w:t xml:space="preserve">Neurosurgeons reported a number of challenges faced while operating using </w:t>
      </w:r>
      <w:r w:rsidR="00E41B16" w:rsidRPr="00EF6F63">
        <w:rPr>
          <w:rFonts w:ascii="Times New Roman" w:hAnsi="Times New Roman" w:cs="Times New Roman"/>
          <w:color w:val="262626"/>
          <w:sz w:val="22"/>
          <w:szCs w:val="22"/>
          <w:lang w:val="en-US"/>
        </w:rPr>
        <w:t>L</w:t>
      </w:r>
      <w:r w:rsidRPr="00EF6F63">
        <w:rPr>
          <w:rFonts w:ascii="Times New Roman" w:hAnsi="Times New Roman" w:cs="Times New Roman"/>
          <w:color w:val="262626"/>
          <w:sz w:val="22"/>
          <w:szCs w:val="22"/>
          <w:lang w:val="en-US"/>
        </w:rPr>
        <w:t xml:space="preserve">evel 2 PPE. 62% of respondent </w:t>
      </w:r>
      <w:r w:rsidR="00B05EED" w:rsidRPr="00EF6F63">
        <w:rPr>
          <w:rFonts w:ascii="Times New Roman" w:hAnsi="Times New Roman" w:cs="Times New Roman"/>
          <w:color w:val="262626"/>
          <w:sz w:val="22"/>
          <w:szCs w:val="22"/>
          <w:lang w:val="en-US"/>
        </w:rPr>
        <w:t>reported</w:t>
      </w:r>
      <w:r w:rsidRPr="00EF6F63">
        <w:rPr>
          <w:rFonts w:ascii="Times New Roman" w:hAnsi="Times New Roman" w:cs="Times New Roman"/>
          <w:color w:val="262626"/>
          <w:sz w:val="22"/>
          <w:szCs w:val="22"/>
          <w:lang w:val="en-US"/>
        </w:rPr>
        <w:t xml:space="preserve"> visor/googles fogging </w:t>
      </w:r>
      <w:r w:rsidR="00D94CDF" w:rsidRPr="00EF6F63">
        <w:rPr>
          <w:rFonts w:ascii="Times New Roman" w:hAnsi="Times New Roman" w:cs="Times New Roman"/>
          <w:color w:val="262626"/>
          <w:sz w:val="22"/>
          <w:szCs w:val="22"/>
          <w:lang w:val="en-US"/>
        </w:rPr>
        <w:t>up</w:t>
      </w:r>
      <w:r w:rsidRPr="00EF6F63">
        <w:rPr>
          <w:rFonts w:ascii="Times New Roman" w:hAnsi="Times New Roman" w:cs="Times New Roman"/>
          <w:color w:val="262626"/>
          <w:sz w:val="22"/>
          <w:szCs w:val="22"/>
          <w:lang w:val="en-US"/>
        </w:rPr>
        <w:t xml:space="preserve"> and 68% of surgeons report</w:t>
      </w:r>
      <w:r w:rsidR="00B05EED" w:rsidRPr="00EF6F63">
        <w:rPr>
          <w:rFonts w:ascii="Times New Roman" w:hAnsi="Times New Roman" w:cs="Times New Roman"/>
          <w:color w:val="262626"/>
          <w:sz w:val="22"/>
          <w:szCs w:val="22"/>
          <w:lang w:val="en-US"/>
        </w:rPr>
        <w:t>ed</w:t>
      </w:r>
      <w:r w:rsidRPr="00EF6F63">
        <w:rPr>
          <w:rFonts w:ascii="Times New Roman" w:hAnsi="Times New Roman" w:cs="Times New Roman"/>
          <w:color w:val="262626"/>
          <w:sz w:val="22"/>
          <w:szCs w:val="22"/>
          <w:lang w:val="en-US"/>
        </w:rPr>
        <w:t xml:space="preserve"> difficulties using the </w:t>
      </w:r>
      <w:r w:rsidR="005437F5" w:rsidRPr="00EF6F63">
        <w:rPr>
          <w:rFonts w:ascii="Times New Roman" w:hAnsi="Times New Roman" w:cs="Times New Roman"/>
          <w:color w:val="262626"/>
          <w:sz w:val="22"/>
          <w:szCs w:val="22"/>
          <w:lang w:val="en-US"/>
        </w:rPr>
        <w:t xml:space="preserve">operating </w:t>
      </w:r>
      <w:r w:rsidRPr="00EF6F63">
        <w:rPr>
          <w:rFonts w:ascii="Times New Roman" w:hAnsi="Times New Roman" w:cs="Times New Roman"/>
          <w:color w:val="262626"/>
          <w:sz w:val="22"/>
          <w:szCs w:val="22"/>
          <w:lang w:val="en-US"/>
        </w:rPr>
        <w:t xml:space="preserve">microscope while wearing the visor/googles. 82% of surgeons reported </w:t>
      </w:r>
      <w:r w:rsidR="00B05EED" w:rsidRPr="00EF6F63">
        <w:rPr>
          <w:rFonts w:ascii="Times New Roman" w:hAnsi="Times New Roman" w:cs="Times New Roman"/>
          <w:color w:val="262626"/>
          <w:sz w:val="22"/>
          <w:szCs w:val="22"/>
          <w:lang w:val="en-US"/>
        </w:rPr>
        <w:t>having to remove eye protection</w:t>
      </w:r>
      <w:r w:rsidR="00E41B16" w:rsidRPr="00EF6F63">
        <w:rPr>
          <w:rFonts w:ascii="Times New Roman" w:hAnsi="Times New Roman" w:cs="Times New Roman"/>
          <w:color w:val="262626"/>
          <w:sz w:val="22"/>
          <w:szCs w:val="22"/>
          <w:lang w:val="en-US"/>
        </w:rPr>
        <w:t xml:space="preserve"> in order to use the microscope, </w:t>
      </w:r>
      <w:r w:rsidRPr="00EF6F63">
        <w:rPr>
          <w:rFonts w:ascii="Times New Roman" w:hAnsi="Times New Roman" w:cs="Times New Roman"/>
          <w:color w:val="262626"/>
          <w:sz w:val="22"/>
          <w:szCs w:val="22"/>
          <w:lang w:val="en-US"/>
        </w:rPr>
        <w:t>in order to make t</w:t>
      </w:r>
      <w:r w:rsidR="00E41B16" w:rsidRPr="00EF6F63">
        <w:rPr>
          <w:rFonts w:ascii="Times New Roman" w:hAnsi="Times New Roman" w:cs="Times New Roman"/>
          <w:color w:val="262626"/>
          <w:sz w:val="22"/>
          <w:szCs w:val="22"/>
          <w:lang w:val="en-US"/>
        </w:rPr>
        <w:t>he surgery safe</w:t>
      </w:r>
      <w:r w:rsidR="00B05EED" w:rsidRPr="00EF6F63">
        <w:rPr>
          <w:rFonts w:ascii="Times New Roman" w:hAnsi="Times New Roman" w:cs="Times New Roman"/>
          <w:color w:val="262626"/>
          <w:sz w:val="22"/>
          <w:szCs w:val="22"/>
          <w:lang w:val="en-US"/>
        </w:rPr>
        <w:t>r</w:t>
      </w:r>
      <w:r w:rsidR="00E41B16" w:rsidRPr="00EF6F63">
        <w:rPr>
          <w:rFonts w:ascii="Times New Roman" w:hAnsi="Times New Roman" w:cs="Times New Roman"/>
          <w:color w:val="262626"/>
          <w:sz w:val="22"/>
          <w:szCs w:val="22"/>
          <w:lang w:val="en-US"/>
        </w:rPr>
        <w:t xml:space="preserve"> for the patient</w:t>
      </w:r>
      <w:r w:rsidR="00B05EED" w:rsidRPr="00EF6F63">
        <w:rPr>
          <w:rFonts w:ascii="Times New Roman" w:hAnsi="Times New Roman" w:cs="Times New Roman"/>
          <w:color w:val="262626"/>
          <w:sz w:val="22"/>
          <w:szCs w:val="22"/>
          <w:lang w:val="en-US"/>
        </w:rPr>
        <w:t xml:space="preserve"> and to be able to use </w:t>
      </w:r>
      <w:r w:rsidR="001701D5" w:rsidRPr="00EF6F63">
        <w:rPr>
          <w:rFonts w:ascii="Times New Roman" w:hAnsi="Times New Roman" w:cs="Times New Roman"/>
          <w:color w:val="262626"/>
          <w:sz w:val="22"/>
          <w:szCs w:val="22"/>
          <w:lang w:val="en-US"/>
        </w:rPr>
        <w:t>this</w:t>
      </w:r>
      <w:r w:rsidR="00045DD8" w:rsidRPr="00EF6F63">
        <w:rPr>
          <w:rFonts w:ascii="Times New Roman" w:hAnsi="Times New Roman" w:cs="Times New Roman"/>
          <w:color w:val="262626"/>
          <w:sz w:val="22"/>
          <w:szCs w:val="22"/>
          <w:lang w:val="en-US"/>
        </w:rPr>
        <w:t xml:space="preserve"> </w:t>
      </w:r>
      <w:r w:rsidR="00B05EED" w:rsidRPr="00EF6F63">
        <w:rPr>
          <w:rFonts w:ascii="Times New Roman" w:hAnsi="Times New Roman" w:cs="Times New Roman"/>
          <w:color w:val="262626"/>
          <w:sz w:val="22"/>
          <w:szCs w:val="22"/>
          <w:lang w:val="en-US"/>
        </w:rPr>
        <w:t>equipment</w:t>
      </w:r>
      <w:r w:rsidRPr="00EF6F63">
        <w:rPr>
          <w:rFonts w:ascii="Times New Roman" w:hAnsi="Times New Roman" w:cs="Times New Roman"/>
          <w:color w:val="262626"/>
          <w:sz w:val="22"/>
          <w:szCs w:val="22"/>
          <w:lang w:val="en-US"/>
        </w:rPr>
        <w:t xml:space="preserve">. </w:t>
      </w:r>
    </w:p>
    <w:p w:rsidR="00150478" w:rsidRPr="00EF6F63" w:rsidRDefault="00150478" w:rsidP="006D3908">
      <w:pPr>
        <w:widowControl w:val="0"/>
        <w:autoSpaceDE w:val="0"/>
        <w:autoSpaceDN w:val="0"/>
        <w:adjustRightInd w:val="0"/>
        <w:spacing w:line="360" w:lineRule="auto"/>
        <w:rPr>
          <w:rFonts w:ascii="Times New Roman" w:hAnsi="Times New Roman" w:cs="Times New Roman"/>
          <w:color w:val="262626"/>
          <w:sz w:val="22"/>
          <w:szCs w:val="22"/>
          <w:lang w:val="en-US"/>
        </w:rPr>
      </w:pPr>
    </w:p>
    <w:p w:rsidR="00E71444" w:rsidRPr="00EF6F63" w:rsidRDefault="005437F5" w:rsidP="006D3908">
      <w:pPr>
        <w:widowControl w:val="0"/>
        <w:autoSpaceDE w:val="0"/>
        <w:autoSpaceDN w:val="0"/>
        <w:adjustRightInd w:val="0"/>
        <w:spacing w:line="360" w:lineRule="auto"/>
        <w:rPr>
          <w:rFonts w:ascii="Times New Roman" w:hAnsi="Times New Roman" w:cs="Times New Roman"/>
          <w:color w:val="262626"/>
          <w:sz w:val="22"/>
          <w:szCs w:val="22"/>
          <w:lang w:val="en-US"/>
        </w:rPr>
      </w:pPr>
      <w:r w:rsidRPr="00EF6F63">
        <w:rPr>
          <w:rFonts w:ascii="Times New Roman" w:hAnsi="Times New Roman" w:cs="Times New Roman"/>
          <w:color w:val="262626"/>
          <w:sz w:val="22"/>
          <w:szCs w:val="22"/>
          <w:lang w:val="en-US"/>
        </w:rPr>
        <w:t>S</w:t>
      </w:r>
      <w:r w:rsidR="006D3908" w:rsidRPr="00EF6F63">
        <w:rPr>
          <w:rFonts w:ascii="Times New Roman" w:hAnsi="Times New Roman" w:cs="Times New Roman"/>
          <w:color w:val="262626"/>
          <w:sz w:val="22"/>
          <w:szCs w:val="22"/>
          <w:lang w:val="en-US"/>
        </w:rPr>
        <w:t xml:space="preserve">urgeons </w:t>
      </w:r>
      <w:r w:rsidRPr="00EF6F63">
        <w:rPr>
          <w:rFonts w:ascii="Times New Roman" w:hAnsi="Times New Roman" w:cs="Times New Roman"/>
          <w:color w:val="262626"/>
          <w:sz w:val="22"/>
          <w:szCs w:val="22"/>
          <w:lang w:val="en-US"/>
        </w:rPr>
        <w:t xml:space="preserve">also </w:t>
      </w:r>
      <w:r w:rsidR="006D3908" w:rsidRPr="00EF6F63">
        <w:rPr>
          <w:rFonts w:ascii="Times New Roman" w:hAnsi="Times New Roman" w:cs="Times New Roman"/>
          <w:color w:val="262626"/>
          <w:sz w:val="22"/>
          <w:szCs w:val="22"/>
          <w:lang w:val="en-US"/>
        </w:rPr>
        <w:t>reported other physical challenges</w:t>
      </w:r>
      <w:r w:rsidR="00E41B16" w:rsidRPr="00EF6F63">
        <w:rPr>
          <w:rFonts w:ascii="Times New Roman" w:hAnsi="Times New Roman" w:cs="Times New Roman"/>
          <w:color w:val="262626"/>
          <w:sz w:val="22"/>
          <w:szCs w:val="22"/>
          <w:lang w:val="en-US"/>
        </w:rPr>
        <w:t xml:space="preserve">: </w:t>
      </w:r>
      <w:r w:rsidR="006D3908" w:rsidRPr="00EF6F63">
        <w:rPr>
          <w:rFonts w:ascii="Times New Roman" w:hAnsi="Times New Roman" w:cs="Times New Roman"/>
          <w:color w:val="262626"/>
          <w:sz w:val="22"/>
          <w:szCs w:val="22"/>
          <w:lang w:val="en-US"/>
        </w:rPr>
        <w:t xml:space="preserve">55% of </w:t>
      </w:r>
      <w:r w:rsidR="00E41B16" w:rsidRPr="00EF6F63">
        <w:rPr>
          <w:rFonts w:ascii="Times New Roman" w:hAnsi="Times New Roman" w:cs="Times New Roman"/>
          <w:color w:val="262626"/>
          <w:sz w:val="22"/>
          <w:szCs w:val="22"/>
          <w:lang w:val="en-US"/>
        </w:rPr>
        <w:t xml:space="preserve">responders </w:t>
      </w:r>
      <w:r w:rsidR="006D3908" w:rsidRPr="00EF6F63">
        <w:rPr>
          <w:rFonts w:ascii="Times New Roman" w:hAnsi="Times New Roman" w:cs="Times New Roman"/>
          <w:color w:val="262626"/>
          <w:sz w:val="22"/>
          <w:szCs w:val="22"/>
          <w:lang w:val="en-US"/>
        </w:rPr>
        <w:t>experienc</w:t>
      </w:r>
      <w:r w:rsidR="00E41B16" w:rsidRPr="00EF6F63">
        <w:rPr>
          <w:rFonts w:ascii="Times New Roman" w:hAnsi="Times New Roman" w:cs="Times New Roman"/>
          <w:color w:val="262626"/>
          <w:sz w:val="22"/>
          <w:szCs w:val="22"/>
          <w:lang w:val="en-US"/>
        </w:rPr>
        <w:t>ed</w:t>
      </w:r>
      <w:r w:rsidR="006D3908" w:rsidRPr="00EF6F63">
        <w:rPr>
          <w:rFonts w:ascii="Times New Roman" w:hAnsi="Times New Roman" w:cs="Times New Roman"/>
          <w:color w:val="262626"/>
          <w:sz w:val="22"/>
          <w:szCs w:val="22"/>
          <w:lang w:val="en-US"/>
        </w:rPr>
        <w:t xml:space="preserve"> ‘overheating’ during the surgery, 34% reported headaches, and 62% </w:t>
      </w:r>
      <w:r w:rsidR="00E41B16" w:rsidRPr="00EF6F63">
        <w:rPr>
          <w:rFonts w:ascii="Times New Roman" w:hAnsi="Times New Roman" w:cs="Times New Roman"/>
          <w:color w:val="262626"/>
          <w:sz w:val="22"/>
          <w:szCs w:val="22"/>
          <w:lang w:val="en-US"/>
        </w:rPr>
        <w:t>complained of</w:t>
      </w:r>
      <w:r w:rsidR="006D3908" w:rsidRPr="00EF6F63">
        <w:rPr>
          <w:rFonts w:ascii="Times New Roman" w:hAnsi="Times New Roman" w:cs="Times New Roman"/>
          <w:color w:val="262626"/>
          <w:sz w:val="22"/>
          <w:szCs w:val="22"/>
          <w:lang w:val="en-US"/>
        </w:rPr>
        <w:t xml:space="preserve"> fatigue in excess to </w:t>
      </w:r>
      <w:r w:rsidR="00B05EED" w:rsidRPr="00EF6F63">
        <w:rPr>
          <w:rFonts w:ascii="Times New Roman" w:hAnsi="Times New Roman" w:cs="Times New Roman"/>
          <w:color w:val="262626"/>
          <w:sz w:val="22"/>
          <w:szCs w:val="22"/>
          <w:lang w:val="en-US"/>
        </w:rPr>
        <w:t>usual</w:t>
      </w:r>
      <w:r w:rsidR="006D3908" w:rsidRPr="00EF6F63">
        <w:rPr>
          <w:rFonts w:ascii="Times New Roman" w:hAnsi="Times New Roman" w:cs="Times New Roman"/>
          <w:color w:val="262626"/>
          <w:sz w:val="22"/>
          <w:szCs w:val="22"/>
          <w:lang w:val="en-US"/>
        </w:rPr>
        <w:t xml:space="preserve">. 23% of surgeons reported other physical discomfort while wearing </w:t>
      </w:r>
      <w:r w:rsidR="00E41B16" w:rsidRPr="00EF6F63">
        <w:rPr>
          <w:rFonts w:ascii="Times New Roman" w:hAnsi="Times New Roman" w:cs="Times New Roman"/>
          <w:color w:val="262626"/>
          <w:sz w:val="22"/>
          <w:szCs w:val="22"/>
          <w:lang w:val="en-US"/>
        </w:rPr>
        <w:t>L</w:t>
      </w:r>
      <w:r w:rsidR="00A96CA7" w:rsidRPr="00EF6F63">
        <w:rPr>
          <w:rFonts w:ascii="Times New Roman" w:hAnsi="Times New Roman" w:cs="Times New Roman"/>
          <w:color w:val="262626"/>
          <w:sz w:val="22"/>
          <w:szCs w:val="22"/>
          <w:lang w:val="en-US"/>
        </w:rPr>
        <w:t>evel 2</w:t>
      </w:r>
      <w:r w:rsidR="006D3908" w:rsidRPr="00EF6F63">
        <w:rPr>
          <w:rFonts w:ascii="Times New Roman" w:hAnsi="Times New Roman" w:cs="Times New Roman"/>
          <w:color w:val="262626"/>
          <w:sz w:val="22"/>
          <w:szCs w:val="22"/>
          <w:lang w:val="en-US"/>
        </w:rPr>
        <w:t xml:space="preserve"> PPE, which included reports of nasal pressure sores from the visors and tight-fitting masks, ear and facial pain, dehydration and difficulty breathing. Only 7% of respondents reported no issues experienced while operating using </w:t>
      </w:r>
      <w:r w:rsidR="00E41B16" w:rsidRPr="00EF6F63">
        <w:rPr>
          <w:rFonts w:ascii="Times New Roman" w:hAnsi="Times New Roman" w:cs="Times New Roman"/>
          <w:color w:val="262626"/>
          <w:sz w:val="22"/>
          <w:szCs w:val="22"/>
          <w:lang w:val="en-US"/>
        </w:rPr>
        <w:t>additional levels of PPE</w:t>
      </w:r>
      <w:r w:rsidR="006D3908" w:rsidRPr="00EF6F63">
        <w:rPr>
          <w:rFonts w:ascii="Times New Roman" w:hAnsi="Times New Roman" w:cs="Times New Roman"/>
          <w:color w:val="262626"/>
          <w:sz w:val="22"/>
          <w:szCs w:val="22"/>
          <w:lang w:val="en-US"/>
        </w:rPr>
        <w:t xml:space="preserve">. </w:t>
      </w:r>
      <w:r w:rsidR="00E41B16" w:rsidRPr="00EF6F63">
        <w:rPr>
          <w:rFonts w:ascii="Times New Roman" w:hAnsi="Times New Roman" w:cs="Times New Roman"/>
          <w:color w:val="262626"/>
          <w:sz w:val="22"/>
          <w:szCs w:val="22"/>
          <w:lang w:val="en-US"/>
        </w:rPr>
        <w:t>Difficulties in communicating with other members of staff during the surgery while wearing those PPE were reported by the majority of responders (</w:t>
      </w:r>
      <w:r w:rsidR="006D3908" w:rsidRPr="00EF6F63">
        <w:rPr>
          <w:rFonts w:ascii="Times New Roman" w:hAnsi="Times New Roman" w:cs="Times New Roman"/>
          <w:color w:val="262626"/>
          <w:sz w:val="22"/>
          <w:szCs w:val="22"/>
          <w:lang w:val="en-US"/>
        </w:rPr>
        <w:t>82%</w:t>
      </w:r>
      <w:r w:rsidR="00E41B16" w:rsidRPr="00EF6F63">
        <w:rPr>
          <w:rFonts w:ascii="Times New Roman" w:hAnsi="Times New Roman" w:cs="Times New Roman"/>
          <w:color w:val="262626"/>
          <w:sz w:val="22"/>
          <w:szCs w:val="22"/>
          <w:lang w:val="en-US"/>
        </w:rPr>
        <w:t>)</w:t>
      </w:r>
      <w:r w:rsidR="006D3908" w:rsidRPr="00EF6F63">
        <w:rPr>
          <w:rFonts w:ascii="Times New Roman" w:hAnsi="Times New Roman" w:cs="Times New Roman"/>
          <w:color w:val="262626"/>
          <w:sz w:val="22"/>
          <w:szCs w:val="22"/>
          <w:lang w:val="en-US"/>
        </w:rPr>
        <w:t xml:space="preserve">.  </w:t>
      </w:r>
    </w:p>
    <w:p w:rsidR="006D3908" w:rsidRPr="00EF6F63" w:rsidRDefault="006D3908" w:rsidP="006D3908">
      <w:pPr>
        <w:widowControl w:val="0"/>
        <w:autoSpaceDE w:val="0"/>
        <w:autoSpaceDN w:val="0"/>
        <w:adjustRightInd w:val="0"/>
        <w:rPr>
          <w:rFonts w:ascii="Times New Roman" w:hAnsi="Times New Roman" w:cs="Times New Roman"/>
          <w:color w:val="262626"/>
          <w:sz w:val="32"/>
          <w:szCs w:val="32"/>
          <w:lang w:val="en-US"/>
        </w:rPr>
      </w:pPr>
    </w:p>
    <w:p w:rsidR="00135DCE" w:rsidRPr="00EF6F63" w:rsidRDefault="00135DCE" w:rsidP="006D3908">
      <w:pPr>
        <w:widowControl w:val="0"/>
        <w:autoSpaceDE w:val="0"/>
        <w:autoSpaceDN w:val="0"/>
        <w:adjustRightInd w:val="0"/>
        <w:rPr>
          <w:rFonts w:ascii="Times New Roman" w:hAnsi="Times New Roman" w:cs="Times New Roman"/>
          <w:color w:val="262626"/>
          <w:sz w:val="32"/>
          <w:szCs w:val="32"/>
          <w:lang w:val="en-US"/>
        </w:rPr>
      </w:pPr>
    </w:p>
    <w:p w:rsidR="006D3908" w:rsidRPr="00EF6F63" w:rsidRDefault="006D3908" w:rsidP="006D3908">
      <w:pPr>
        <w:widowControl w:val="0"/>
        <w:autoSpaceDE w:val="0"/>
        <w:autoSpaceDN w:val="0"/>
        <w:adjustRightInd w:val="0"/>
        <w:rPr>
          <w:rFonts w:ascii="Times New Roman" w:hAnsi="Times New Roman" w:cs="Times New Roman"/>
          <w:b/>
          <w:bCs/>
          <w:color w:val="262626"/>
          <w:sz w:val="28"/>
          <w:szCs w:val="28"/>
          <w:lang w:val="en-US"/>
        </w:rPr>
      </w:pPr>
      <w:r w:rsidRPr="00EF6F63">
        <w:rPr>
          <w:rFonts w:ascii="Times New Roman" w:hAnsi="Times New Roman" w:cs="Times New Roman"/>
          <w:b/>
          <w:bCs/>
          <w:color w:val="262626"/>
          <w:sz w:val="28"/>
          <w:szCs w:val="28"/>
          <w:lang w:val="en-US"/>
        </w:rPr>
        <w:t>Discussion</w:t>
      </w:r>
    </w:p>
    <w:p w:rsidR="007637EE" w:rsidRPr="00EF6F63" w:rsidRDefault="007637EE" w:rsidP="006D3908">
      <w:pPr>
        <w:widowControl w:val="0"/>
        <w:autoSpaceDE w:val="0"/>
        <w:autoSpaceDN w:val="0"/>
        <w:adjustRightInd w:val="0"/>
        <w:rPr>
          <w:rFonts w:ascii="Times New Roman" w:hAnsi="Times New Roman" w:cs="Times New Roman"/>
          <w:b/>
          <w:bCs/>
          <w:color w:val="262626"/>
          <w:sz w:val="28"/>
          <w:szCs w:val="28"/>
          <w:lang w:val="en-US"/>
        </w:rPr>
      </w:pPr>
    </w:p>
    <w:p w:rsidR="007637EE" w:rsidRPr="00EF6F63" w:rsidRDefault="007637EE" w:rsidP="006D3908">
      <w:pPr>
        <w:widowControl w:val="0"/>
        <w:autoSpaceDE w:val="0"/>
        <w:autoSpaceDN w:val="0"/>
        <w:adjustRightInd w:val="0"/>
        <w:rPr>
          <w:rFonts w:ascii="Times New Roman" w:hAnsi="Times New Roman" w:cs="Times New Roman"/>
          <w:b/>
          <w:color w:val="262626"/>
          <w:sz w:val="22"/>
          <w:szCs w:val="22"/>
          <w:lang w:val="en-US"/>
        </w:rPr>
      </w:pPr>
      <w:r w:rsidRPr="00EF6F63">
        <w:rPr>
          <w:rFonts w:ascii="Times New Roman" w:hAnsi="Times New Roman" w:cs="Times New Roman"/>
          <w:b/>
          <w:color w:val="262626"/>
          <w:sz w:val="22"/>
          <w:szCs w:val="22"/>
          <w:lang w:val="en-US"/>
        </w:rPr>
        <w:t>Summary of results</w:t>
      </w:r>
    </w:p>
    <w:p w:rsidR="00F13EE3" w:rsidRPr="00EF6F63" w:rsidRDefault="00F13EE3" w:rsidP="006D3908">
      <w:pPr>
        <w:widowControl w:val="0"/>
        <w:autoSpaceDE w:val="0"/>
        <w:autoSpaceDN w:val="0"/>
        <w:adjustRightInd w:val="0"/>
        <w:rPr>
          <w:rFonts w:ascii="Times New Roman" w:hAnsi="Times New Roman" w:cs="Times New Roman"/>
          <w:color w:val="262626"/>
          <w:sz w:val="22"/>
          <w:szCs w:val="22"/>
          <w:lang w:val="en-US"/>
        </w:rPr>
      </w:pPr>
    </w:p>
    <w:p w:rsidR="00C52CC7" w:rsidRPr="00EF6F63" w:rsidRDefault="00F521C4" w:rsidP="004A2DB8">
      <w:pPr>
        <w:widowControl w:val="0"/>
        <w:autoSpaceDE w:val="0"/>
        <w:autoSpaceDN w:val="0"/>
        <w:adjustRightInd w:val="0"/>
        <w:spacing w:line="360" w:lineRule="auto"/>
        <w:rPr>
          <w:rFonts w:ascii="Times New Roman" w:hAnsi="Times New Roman" w:cs="Times New Roman"/>
          <w:color w:val="262626"/>
          <w:sz w:val="22"/>
          <w:szCs w:val="22"/>
          <w:lang w:val="en-US"/>
        </w:rPr>
      </w:pPr>
      <w:r w:rsidRPr="00EF6F63">
        <w:rPr>
          <w:rFonts w:ascii="Times New Roman" w:hAnsi="Times New Roman" w:cs="Times New Roman"/>
          <w:color w:val="262626"/>
          <w:sz w:val="22"/>
          <w:szCs w:val="22"/>
          <w:lang w:val="en-US"/>
        </w:rPr>
        <w:t>This survey highlighted variation</w:t>
      </w:r>
      <w:r w:rsidR="004F0CD8" w:rsidRPr="00EF6F63">
        <w:rPr>
          <w:rFonts w:ascii="Times New Roman" w:hAnsi="Times New Roman" w:cs="Times New Roman"/>
          <w:color w:val="262626"/>
          <w:sz w:val="22"/>
          <w:szCs w:val="22"/>
          <w:lang w:val="en-US"/>
        </w:rPr>
        <w:t>s</w:t>
      </w:r>
      <w:r w:rsidRPr="00EF6F63">
        <w:rPr>
          <w:rFonts w:ascii="Times New Roman" w:hAnsi="Times New Roman" w:cs="Times New Roman"/>
          <w:color w:val="262626"/>
          <w:sz w:val="22"/>
          <w:szCs w:val="22"/>
          <w:lang w:val="en-US"/>
        </w:rPr>
        <w:t xml:space="preserve"> in the perioperative consent process </w:t>
      </w:r>
      <w:r w:rsidR="001164FF" w:rsidRPr="00EF6F63">
        <w:rPr>
          <w:rFonts w:ascii="Times New Roman" w:hAnsi="Times New Roman" w:cs="Times New Roman"/>
          <w:color w:val="262626"/>
          <w:sz w:val="22"/>
          <w:szCs w:val="22"/>
          <w:lang w:val="en-US"/>
        </w:rPr>
        <w:t xml:space="preserve">across </w:t>
      </w:r>
      <w:r w:rsidRPr="00EF6F63">
        <w:rPr>
          <w:rFonts w:ascii="Times New Roman" w:hAnsi="Times New Roman" w:cs="Times New Roman"/>
          <w:color w:val="262626"/>
          <w:sz w:val="22"/>
          <w:szCs w:val="22"/>
          <w:lang w:val="en-US"/>
        </w:rPr>
        <w:t xml:space="preserve">neurosurgical units in the UK as well as highlighting the physical challenges experienced by neurosurgeons operating while wearing Level 2 PPE. There </w:t>
      </w:r>
      <w:r w:rsidR="004F0CD8" w:rsidRPr="00EF6F63">
        <w:rPr>
          <w:rFonts w:ascii="Times New Roman" w:hAnsi="Times New Roman" w:cs="Times New Roman"/>
          <w:color w:val="262626"/>
          <w:sz w:val="22"/>
          <w:szCs w:val="22"/>
          <w:lang w:val="en-US"/>
        </w:rPr>
        <w:t xml:space="preserve">were </w:t>
      </w:r>
      <w:r w:rsidRPr="00EF6F63">
        <w:rPr>
          <w:rFonts w:ascii="Times New Roman" w:hAnsi="Times New Roman" w:cs="Times New Roman"/>
          <w:color w:val="262626"/>
          <w:sz w:val="22"/>
          <w:szCs w:val="22"/>
          <w:lang w:val="en-US"/>
        </w:rPr>
        <w:t xml:space="preserve">differences in what neurosurgeons </w:t>
      </w:r>
      <w:r w:rsidR="004F0CD8" w:rsidRPr="00EF6F63">
        <w:rPr>
          <w:rFonts w:ascii="Times New Roman" w:hAnsi="Times New Roman" w:cs="Times New Roman"/>
          <w:color w:val="262626"/>
          <w:sz w:val="22"/>
          <w:szCs w:val="22"/>
          <w:lang w:val="en-US"/>
        </w:rPr>
        <w:t xml:space="preserve">were </w:t>
      </w:r>
      <w:r w:rsidRPr="00EF6F63">
        <w:rPr>
          <w:rFonts w:ascii="Times New Roman" w:hAnsi="Times New Roman" w:cs="Times New Roman"/>
          <w:color w:val="262626"/>
          <w:sz w:val="22"/>
          <w:szCs w:val="22"/>
          <w:lang w:val="en-US"/>
        </w:rPr>
        <w:t>informing patients about the</w:t>
      </w:r>
      <w:r w:rsidR="00D317D1" w:rsidRPr="00EF6F63">
        <w:rPr>
          <w:rFonts w:ascii="Times New Roman" w:hAnsi="Times New Roman" w:cs="Times New Roman"/>
          <w:color w:val="262626"/>
          <w:sz w:val="22"/>
          <w:szCs w:val="22"/>
          <w:lang w:val="en-US"/>
        </w:rPr>
        <w:t xml:space="preserve"> additional</w:t>
      </w:r>
      <w:r w:rsidRPr="00EF6F63">
        <w:rPr>
          <w:rFonts w:ascii="Times New Roman" w:hAnsi="Times New Roman" w:cs="Times New Roman"/>
          <w:color w:val="262626"/>
          <w:sz w:val="22"/>
          <w:szCs w:val="22"/>
          <w:lang w:val="en-US"/>
        </w:rPr>
        <w:t xml:space="preserve"> risks posed </w:t>
      </w:r>
      <w:r w:rsidR="00D317D1" w:rsidRPr="00EF6F63">
        <w:rPr>
          <w:rFonts w:ascii="Times New Roman" w:hAnsi="Times New Roman" w:cs="Times New Roman"/>
          <w:color w:val="262626"/>
          <w:sz w:val="22"/>
          <w:szCs w:val="22"/>
          <w:lang w:val="en-US"/>
        </w:rPr>
        <w:t xml:space="preserve">to them by coming into hospital during the COVID-19 pandemic. </w:t>
      </w:r>
      <w:r w:rsidR="00D94CDF" w:rsidRPr="00EF6F63">
        <w:rPr>
          <w:rFonts w:ascii="Times New Roman" w:hAnsi="Times New Roman" w:cs="Times New Roman"/>
          <w:color w:val="262626"/>
          <w:sz w:val="22"/>
          <w:szCs w:val="22"/>
          <w:lang w:val="en-US"/>
        </w:rPr>
        <w:t>However, since less than a 1/3 of UK neurosur</w:t>
      </w:r>
      <w:r w:rsidR="00B55EF5" w:rsidRPr="00EF6F63">
        <w:rPr>
          <w:rFonts w:ascii="Times New Roman" w:hAnsi="Times New Roman" w:cs="Times New Roman"/>
          <w:color w:val="262626"/>
          <w:sz w:val="22"/>
          <w:szCs w:val="22"/>
          <w:lang w:val="en-US"/>
        </w:rPr>
        <w:t>geons took part in this study,</w:t>
      </w:r>
      <w:r w:rsidR="00D94CDF" w:rsidRPr="00EF6F63">
        <w:rPr>
          <w:rFonts w:ascii="Times New Roman" w:hAnsi="Times New Roman" w:cs="Times New Roman"/>
          <w:color w:val="262626"/>
          <w:sz w:val="22"/>
          <w:szCs w:val="22"/>
          <w:lang w:val="en-US"/>
        </w:rPr>
        <w:t xml:space="preserve"> the results should be interpreted with caution. </w:t>
      </w:r>
    </w:p>
    <w:p w:rsidR="00C52CC7" w:rsidRPr="00EF6F63" w:rsidRDefault="00C52CC7" w:rsidP="004A2DB8">
      <w:pPr>
        <w:widowControl w:val="0"/>
        <w:autoSpaceDE w:val="0"/>
        <w:autoSpaceDN w:val="0"/>
        <w:adjustRightInd w:val="0"/>
        <w:spacing w:line="360" w:lineRule="auto"/>
        <w:rPr>
          <w:rFonts w:ascii="Times New Roman" w:hAnsi="Times New Roman" w:cs="Times New Roman"/>
          <w:color w:val="262626"/>
          <w:sz w:val="22"/>
          <w:szCs w:val="22"/>
          <w:lang w:val="en-US"/>
        </w:rPr>
      </w:pPr>
    </w:p>
    <w:p w:rsidR="00D94CDF" w:rsidRPr="00EF6F63" w:rsidRDefault="00D94CDF" w:rsidP="004A2DB8">
      <w:pPr>
        <w:widowControl w:val="0"/>
        <w:autoSpaceDE w:val="0"/>
        <w:autoSpaceDN w:val="0"/>
        <w:adjustRightInd w:val="0"/>
        <w:spacing w:line="360" w:lineRule="auto"/>
        <w:rPr>
          <w:rFonts w:ascii="Times New Roman" w:hAnsi="Times New Roman" w:cs="Times New Roman"/>
          <w:color w:val="262626"/>
          <w:sz w:val="22"/>
          <w:szCs w:val="22"/>
          <w:lang w:val="en-US"/>
        </w:rPr>
      </w:pPr>
    </w:p>
    <w:p w:rsidR="00D94CDF" w:rsidRPr="00EF6F63" w:rsidRDefault="00D94CDF" w:rsidP="004A2DB8">
      <w:pPr>
        <w:widowControl w:val="0"/>
        <w:autoSpaceDE w:val="0"/>
        <w:autoSpaceDN w:val="0"/>
        <w:adjustRightInd w:val="0"/>
        <w:spacing w:line="360" w:lineRule="auto"/>
        <w:rPr>
          <w:rFonts w:ascii="Times New Roman" w:hAnsi="Times New Roman" w:cs="Times New Roman"/>
          <w:color w:val="262626"/>
          <w:sz w:val="22"/>
          <w:szCs w:val="22"/>
          <w:lang w:val="en-US"/>
        </w:rPr>
      </w:pPr>
    </w:p>
    <w:p w:rsidR="00C16134" w:rsidRPr="00EF6F63" w:rsidRDefault="00C16134" w:rsidP="006D3908">
      <w:pPr>
        <w:widowControl w:val="0"/>
        <w:autoSpaceDE w:val="0"/>
        <w:autoSpaceDN w:val="0"/>
        <w:adjustRightInd w:val="0"/>
        <w:rPr>
          <w:rFonts w:ascii="Times New Roman" w:hAnsi="Times New Roman" w:cs="Times New Roman"/>
          <w:color w:val="262626"/>
          <w:sz w:val="22"/>
          <w:szCs w:val="22"/>
          <w:lang w:val="en-US"/>
        </w:rPr>
      </w:pPr>
    </w:p>
    <w:p w:rsidR="00C16134" w:rsidRPr="00EF6F63" w:rsidRDefault="00C16134" w:rsidP="006D3908">
      <w:pPr>
        <w:widowControl w:val="0"/>
        <w:autoSpaceDE w:val="0"/>
        <w:autoSpaceDN w:val="0"/>
        <w:adjustRightInd w:val="0"/>
        <w:rPr>
          <w:rFonts w:ascii="Times New Roman" w:hAnsi="Times New Roman" w:cs="Times New Roman"/>
          <w:b/>
          <w:color w:val="262626"/>
          <w:sz w:val="22"/>
          <w:szCs w:val="22"/>
          <w:lang w:val="en-US"/>
        </w:rPr>
      </w:pPr>
      <w:r w:rsidRPr="00EF6F63">
        <w:rPr>
          <w:rFonts w:ascii="Times New Roman" w:hAnsi="Times New Roman" w:cs="Times New Roman"/>
          <w:b/>
          <w:color w:val="262626"/>
          <w:sz w:val="22"/>
          <w:szCs w:val="22"/>
          <w:lang w:val="en-US"/>
        </w:rPr>
        <w:t>Pre-operative Covid-19 Consent Process</w:t>
      </w:r>
    </w:p>
    <w:p w:rsidR="006D3908" w:rsidRPr="00EF6F63" w:rsidRDefault="006D3908" w:rsidP="006D3908">
      <w:pPr>
        <w:widowControl w:val="0"/>
        <w:autoSpaceDE w:val="0"/>
        <w:autoSpaceDN w:val="0"/>
        <w:adjustRightInd w:val="0"/>
        <w:rPr>
          <w:rFonts w:ascii="Times New Roman" w:hAnsi="Times New Roman" w:cs="Times New Roman"/>
          <w:color w:val="262626"/>
          <w:sz w:val="28"/>
          <w:szCs w:val="28"/>
          <w:lang w:val="en-US"/>
        </w:rPr>
      </w:pPr>
    </w:p>
    <w:p w:rsidR="007637EE" w:rsidRPr="00EF6F63" w:rsidRDefault="006D3908" w:rsidP="006D3908">
      <w:pPr>
        <w:widowControl w:val="0"/>
        <w:autoSpaceDE w:val="0"/>
        <w:autoSpaceDN w:val="0"/>
        <w:adjustRightInd w:val="0"/>
        <w:spacing w:line="360" w:lineRule="auto"/>
        <w:rPr>
          <w:rFonts w:ascii="Times New Roman" w:hAnsi="Times New Roman" w:cs="Times New Roman"/>
          <w:color w:val="262626"/>
          <w:sz w:val="22"/>
          <w:szCs w:val="22"/>
          <w:lang w:val="en-US"/>
        </w:rPr>
      </w:pPr>
      <w:r w:rsidRPr="00EF6F63">
        <w:rPr>
          <w:rFonts w:ascii="Times New Roman" w:hAnsi="Times New Roman" w:cs="Times New Roman"/>
          <w:color w:val="262626"/>
          <w:sz w:val="22"/>
          <w:szCs w:val="22"/>
          <w:lang w:val="en-US"/>
        </w:rPr>
        <w:t>Despite widespread difficulties in accessing testing for asymptomatic patients in the early stages of the pandemic</w:t>
      </w:r>
      <w:r w:rsidR="00982994" w:rsidRPr="00EF6F63">
        <w:rPr>
          <w:rFonts w:ascii="Times New Roman" w:hAnsi="Times New Roman" w:cs="Times New Roman"/>
          <w:color w:val="262626"/>
          <w:sz w:val="22"/>
          <w:szCs w:val="22"/>
          <w:lang w:val="en-US"/>
        </w:rPr>
        <w:t>,</w:t>
      </w:r>
      <w:r w:rsidR="00CA5F7D" w:rsidRPr="00EF6F63">
        <w:rPr>
          <w:rFonts w:ascii="Helvetica" w:hAnsi="Helvetica" w:cs="Helvetica"/>
          <w:color w:val="262626"/>
          <w:sz w:val="14"/>
          <w:szCs w:val="14"/>
          <w:vertAlign w:val="superscript"/>
          <w:lang w:val="en-US"/>
        </w:rPr>
        <w:t>14</w:t>
      </w:r>
      <w:r w:rsidRPr="00EF6F63">
        <w:rPr>
          <w:rFonts w:ascii="Times New Roman" w:hAnsi="Times New Roman" w:cs="Times New Roman"/>
          <w:color w:val="262626"/>
          <w:sz w:val="22"/>
          <w:szCs w:val="22"/>
          <w:lang w:val="en-US"/>
        </w:rPr>
        <w:t xml:space="preserve"> by the time </w:t>
      </w:r>
      <w:r w:rsidR="00135DCE" w:rsidRPr="00EF6F63">
        <w:rPr>
          <w:rFonts w:ascii="Times New Roman" w:hAnsi="Times New Roman" w:cs="Times New Roman"/>
          <w:color w:val="262626"/>
          <w:sz w:val="22"/>
          <w:szCs w:val="22"/>
          <w:lang w:val="en-US"/>
        </w:rPr>
        <w:t xml:space="preserve">this </w:t>
      </w:r>
      <w:r w:rsidRPr="00EF6F63">
        <w:rPr>
          <w:rFonts w:ascii="Times New Roman" w:hAnsi="Times New Roman" w:cs="Times New Roman"/>
          <w:color w:val="262626"/>
          <w:sz w:val="22"/>
          <w:szCs w:val="22"/>
          <w:lang w:val="en-US"/>
        </w:rPr>
        <w:t>survey</w:t>
      </w:r>
      <w:r w:rsidR="00135DCE" w:rsidRPr="00EF6F63">
        <w:rPr>
          <w:rFonts w:ascii="Times New Roman" w:hAnsi="Times New Roman" w:cs="Times New Roman"/>
          <w:color w:val="262626"/>
          <w:sz w:val="22"/>
          <w:szCs w:val="22"/>
          <w:lang w:val="en-US"/>
        </w:rPr>
        <w:t xml:space="preserve"> was conducted (</w:t>
      </w:r>
      <w:r w:rsidR="00654CCB" w:rsidRPr="00EF6F63">
        <w:rPr>
          <w:rFonts w:ascii="Times New Roman" w:hAnsi="Times New Roman" w:cs="Times New Roman"/>
          <w:color w:val="262626"/>
          <w:sz w:val="22"/>
          <w:szCs w:val="22"/>
          <w:lang w:val="en-US"/>
        </w:rPr>
        <w:t>10</w:t>
      </w:r>
      <w:r w:rsidR="00654CCB" w:rsidRPr="00EF6F63">
        <w:rPr>
          <w:rFonts w:ascii="Times New Roman" w:hAnsi="Times New Roman" w:cs="Times New Roman"/>
          <w:color w:val="262626"/>
          <w:sz w:val="22"/>
          <w:szCs w:val="22"/>
          <w:vertAlign w:val="superscript"/>
          <w:lang w:val="en-US"/>
        </w:rPr>
        <w:t>th</w:t>
      </w:r>
      <w:r w:rsidR="00654CCB" w:rsidRPr="00EF6F63">
        <w:rPr>
          <w:rFonts w:ascii="Times New Roman" w:hAnsi="Times New Roman" w:cs="Times New Roman"/>
          <w:color w:val="262626"/>
          <w:sz w:val="22"/>
          <w:szCs w:val="22"/>
          <w:lang w:val="en-US"/>
        </w:rPr>
        <w:t xml:space="preserve"> to 24</w:t>
      </w:r>
      <w:r w:rsidR="00654CCB" w:rsidRPr="00EF6F63">
        <w:rPr>
          <w:rFonts w:ascii="Times New Roman" w:hAnsi="Times New Roman" w:cs="Times New Roman"/>
          <w:color w:val="262626"/>
          <w:sz w:val="22"/>
          <w:szCs w:val="22"/>
          <w:vertAlign w:val="superscript"/>
          <w:lang w:val="en-US"/>
        </w:rPr>
        <w:t>th</w:t>
      </w:r>
      <w:r w:rsidR="00654CCB" w:rsidRPr="00EF6F63">
        <w:rPr>
          <w:rFonts w:ascii="Times New Roman" w:hAnsi="Times New Roman" w:cs="Times New Roman"/>
          <w:color w:val="262626"/>
          <w:sz w:val="22"/>
          <w:szCs w:val="22"/>
          <w:lang w:val="en-US"/>
        </w:rPr>
        <w:t xml:space="preserve"> of </w:t>
      </w:r>
      <w:r w:rsidRPr="00EF6F63">
        <w:rPr>
          <w:rFonts w:ascii="Times New Roman" w:hAnsi="Times New Roman" w:cs="Times New Roman"/>
          <w:color w:val="262626"/>
          <w:sz w:val="22"/>
          <w:szCs w:val="22"/>
          <w:lang w:val="en-US"/>
        </w:rPr>
        <w:t>June 2020</w:t>
      </w:r>
      <w:r w:rsidR="00135DCE" w:rsidRPr="00EF6F63">
        <w:rPr>
          <w:rFonts w:ascii="Times New Roman" w:hAnsi="Times New Roman" w:cs="Times New Roman"/>
          <w:color w:val="262626"/>
          <w:sz w:val="22"/>
          <w:szCs w:val="22"/>
          <w:lang w:val="en-US"/>
        </w:rPr>
        <w:t>)</w:t>
      </w:r>
      <w:r w:rsidRPr="00EF6F63">
        <w:rPr>
          <w:rFonts w:ascii="Times New Roman" w:hAnsi="Times New Roman" w:cs="Times New Roman"/>
          <w:color w:val="262626"/>
          <w:sz w:val="22"/>
          <w:szCs w:val="22"/>
          <w:lang w:val="en-US"/>
        </w:rPr>
        <w:t xml:space="preserve"> most neurosurgeons reported that patients were routinely pre</w:t>
      </w:r>
      <w:r w:rsidR="00135DCE" w:rsidRPr="00EF6F63">
        <w:rPr>
          <w:rFonts w:ascii="Times New Roman" w:hAnsi="Times New Roman" w:cs="Times New Roman"/>
          <w:color w:val="262626"/>
          <w:sz w:val="22"/>
          <w:szCs w:val="22"/>
          <w:lang w:val="en-US"/>
        </w:rPr>
        <w:t>-</w:t>
      </w:r>
      <w:r w:rsidRPr="00EF6F63">
        <w:rPr>
          <w:rFonts w:ascii="Times New Roman" w:hAnsi="Times New Roman" w:cs="Times New Roman"/>
          <w:color w:val="262626"/>
          <w:sz w:val="22"/>
          <w:szCs w:val="22"/>
          <w:lang w:val="en-US"/>
        </w:rPr>
        <w:t xml:space="preserve">tested for COVID-19 prior to their admission for surgery. </w:t>
      </w:r>
      <w:r w:rsidR="00654CCB" w:rsidRPr="00EF6F63">
        <w:rPr>
          <w:rFonts w:ascii="Times New Roman" w:hAnsi="Times New Roman" w:cs="Times New Roman"/>
          <w:color w:val="262626"/>
          <w:sz w:val="22"/>
          <w:szCs w:val="22"/>
          <w:lang w:val="en-US"/>
        </w:rPr>
        <w:t xml:space="preserve">The </w:t>
      </w:r>
      <w:r w:rsidR="007B6C8C" w:rsidRPr="00EF6F63">
        <w:rPr>
          <w:rFonts w:ascii="Times New Roman" w:hAnsi="Times New Roman" w:cs="Times New Roman"/>
          <w:color w:val="262626"/>
          <w:sz w:val="22"/>
          <w:szCs w:val="22"/>
          <w:lang w:val="en-US"/>
        </w:rPr>
        <w:t xml:space="preserve">results </w:t>
      </w:r>
      <w:r w:rsidR="00A454CE" w:rsidRPr="00EF6F63">
        <w:rPr>
          <w:rFonts w:ascii="Times New Roman" w:hAnsi="Times New Roman" w:cs="Times New Roman"/>
          <w:color w:val="262626"/>
          <w:sz w:val="22"/>
          <w:szCs w:val="22"/>
          <w:lang w:val="en-US"/>
        </w:rPr>
        <w:t>were</w:t>
      </w:r>
      <w:r w:rsidR="007B6C8C" w:rsidRPr="00EF6F63">
        <w:rPr>
          <w:rFonts w:ascii="Times New Roman" w:hAnsi="Times New Roman" w:cs="Times New Roman"/>
          <w:color w:val="262626"/>
          <w:sz w:val="22"/>
          <w:szCs w:val="22"/>
          <w:lang w:val="en-US"/>
        </w:rPr>
        <w:t xml:space="preserve"> in keeping with the advi</w:t>
      </w:r>
      <w:r w:rsidR="00433967" w:rsidRPr="00EF6F63">
        <w:rPr>
          <w:rFonts w:ascii="Times New Roman" w:hAnsi="Times New Roman" w:cs="Times New Roman"/>
          <w:color w:val="262626"/>
          <w:sz w:val="22"/>
          <w:szCs w:val="22"/>
          <w:lang w:val="en-US"/>
        </w:rPr>
        <w:t>c</w:t>
      </w:r>
      <w:r w:rsidR="007B6C8C" w:rsidRPr="00EF6F63">
        <w:rPr>
          <w:rFonts w:ascii="Times New Roman" w:hAnsi="Times New Roman" w:cs="Times New Roman"/>
          <w:color w:val="262626"/>
          <w:sz w:val="22"/>
          <w:szCs w:val="22"/>
          <w:lang w:val="en-US"/>
        </w:rPr>
        <w:t>e given by NHS</w:t>
      </w:r>
      <w:r w:rsidR="00433967" w:rsidRPr="00EF6F63">
        <w:rPr>
          <w:rFonts w:ascii="Times New Roman" w:hAnsi="Times New Roman" w:cs="Times New Roman"/>
          <w:color w:val="262626"/>
          <w:sz w:val="22"/>
          <w:szCs w:val="22"/>
          <w:lang w:val="en-US"/>
        </w:rPr>
        <w:t xml:space="preserve"> England</w:t>
      </w:r>
      <w:r w:rsidR="007B6C8C" w:rsidRPr="00EF6F63">
        <w:rPr>
          <w:rFonts w:ascii="Times New Roman" w:hAnsi="Times New Roman" w:cs="Times New Roman"/>
          <w:color w:val="262626"/>
          <w:sz w:val="22"/>
          <w:szCs w:val="22"/>
          <w:lang w:val="en-US"/>
        </w:rPr>
        <w:t xml:space="preserve"> guidelines for COVID-19 </w:t>
      </w:r>
      <w:r w:rsidR="001164FF" w:rsidRPr="00EF6F63">
        <w:rPr>
          <w:rFonts w:ascii="Times New Roman" w:hAnsi="Times New Roman" w:cs="Times New Roman"/>
          <w:color w:val="262626"/>
          <w:sz w:val="22"/>
          <w:szCs w:val="22"/>
          <w:lang w:val="en-US"/>
        </w:rPr>
        <w:t>testing and</w:t>
      </w:r>
      <w:r w:rsidR="00A454CE" w:rsidRPr="00EF6F63">
        <w:rPr>
          <w:rFonts w:ascii="Times New Roman" w:hAnsi="Times New Roman" w:cs="Times New Roman"/>
          <w:color w:val="262626"/>
          <w:sz w:val="22"/>
          <w:szCs w:val="22"/>
          <w:lang w:val="en-US"/>
        </w:rPr>
        <w:t xml:space="preserve"> </w:t>
      </w:r>
      <w:r w:rsidR="00433967" w:rsidRPr="00EF6F63">
        <w:rPr>
          <w:rFonts w:ascii="Times New Roman" w:hAnsi="Times New Roman" w:cs="Times New Roman"/>
          <w:color w:val="262626"/>
          <w:sz w:val="22"/>
          <w:szCs w:val="22"/>
          <w:lang w:val="en-US"/>
        </w:rPr>
        <w:t>reflected</w:t>
      </w:r>
      <w:r w:rsidR="00A454CE" w:rsidRPr="00EF6F63">
        <w:rPr>
          <w:rFonts w:ascii="Times New Roman" w:hAnsi="Times New Roman" w:cs="Times New Roman"/>
          <w:color w:val="262626"/>
          <w:sz w:val="22"/>
          <w:szCs w:val="22"/>
          <w:lang w:val="en-US"/>
        </w:rPr>
        <w:t xml:space="preserve"> </w:t>
      </w:r>
      <w:r w:rsidR="00C16134" w:rsidRPr="00EF6F63">
        <w:rPr>
          <w:rFonts w:ascii="Times New Roman" w:hAnsi="Times New Roman" w:cs="Times New Roman"/>
          <w:color w:val="262626"/>
          <w:sz w:val="22"/>
          <w:szCs w:val="22"/>
          <w:lang w:val="en-US"/>
        </w:rPr>
        <w:t>increas</w:t>
      </w:r>
      <w:r w:rsidR="00433967" w:rsidRPr="00EF6F63">
        <w:rPr>
          <w:rFonts w:ascii="Times New Roman" w:hAnsi="Times New Roman" w:cs="Times New Roman"/>
          <w:color w:val="262626"/>
          <w:sz w:val="22"/>
          <w:szCs w:val="22"/>
          <w:lang w:val="en-US"/>
        </w:rPr>
        <w:t>ed</w:t>
      </w:r>
      <w:r w:rsidR="00A454CE" w:rsidRPr="00EF6F63">
        <w:rPr>
          <w:rFonts w:ascii="Times New Roman" w:hAnsi="Times New Roman" w:cs="Times New Roman"/>
          <w:color w:val="262626"/>
          <w:sz w:val="22"/>
          <w:szCs w:val="22"/>
          <w:lang w:val="en-US"/>
        </w:rPr>
        <w:t xml:space="preserve"> uptake of testing prior to elective surgery. </w:t>
      </w:r>
    </w:p>
    <w:p w:rsidR="007637EE" w:rsidRPr="00EF6F63" w:rsidRDefault="007637EE" w:rsidP="006D3908">
      <w:pPr>
        <w:widowControl w:val="0"/>
        <w:autoSpaceDE w:val="0"/>
        <w:autoSpaceDN w:val="0"/>
        <w:adjustRightInd w:val="0"/>
        <w:spacing w:line="360" w:lineRule="auto"/>
        <w:rPr>
          <w:rFonts w:ascii="Times New Roman" w:hAnsi="Times New Roman" w:cs="Times New Roman"/>
          <w:color w:val="262626"/>
          <w:sz w:val="22"/>
          <w:szCs w:val="22"/>
          <w:lang w:val="en-US"/>
        </w:rPr>
      </w:pPr>
    </w:p>
    <w:p w:rsidR="00054F8F" w:rsidRPr="00EF6F63" w:rsidRDefault="00462C6F" w:rsidP="00054F8F">
      <w:pPr>
        <w:widowControl w:val="0"/>
        <w:autoSpaceDE w:val="0"/>
        <w:autoSpaceDN w:val="0"/>
        <w:adjustRightInd w:val="0"/>
        <w:spacing w:line="360" w:lineRule="auto"/>
        <w:rPr>
          <w:rFonts w:ascii="Times New Roman" w:hAnsi="Times New Roman" w:cs="Times New Roman"/>
          <w:color w:val="262626"/>
          <w:sz w:val="22"/>
          <w:szCs w:val="22"/>
          <w:lang w:val="en-US"/>
        </w:rPr>
      </w:pPr>
      <w:r w:rsidRPr="00EF6F63">
        <w:rPr>
          <w:rFonts w:ascii="Times New Roman" w:hAnsi="Times New Roman" w:cs="Times New Roman"/>
          <w:color w:val="262626"/>
          <w:sz w:val="22"/>
          <w:szCs w:val="22"/>
          <w:lang w:val="en-US"/>
        </w:rPr>
        <w:t>This study found that following the outbreak of this new virus</w:t>
      </w:r>
      <w:r w:rsidR="00CE047F" w:rsidRPr="00EF6F63">
        <w:rPr>
          <w:rFonts w:ascii="Times New Roman" w:hAnsi="Times New Roman" w:cs="Times New Roman"/>
          <w:color w:val="262626"/>
          <w:sz w:val="22"/>
          <w:szCs w:val="22"/>
          <w:lang w:val="en-US"/>
        </w:rPr>
        <w:t xml:space="preserve">, </w:t>
      </w:r>
      <w:r w:rsidR="00D07C14" w:rsidRPr="00EF6F63">
        <w:rPr>
          <w:rFonts w:ascii="Times New Roman" w:hAnsi="Times New Roman" w:cs="Times New Roman"/>
          <w:color w:val="262626"/>
          <w:sz w:val="22"/>
          <w:szCs w:val="22"/>
          <w:lang w:val="en-US"/>
        </w:rPr>
        <w:t>unsurprisingly, there were differences in how neurosurgeons responded in terms of amending their consent practice. Subsequent large studies such as COVIDSurg Collaborative study</w:t>
      </w:r>
      <w:r w:rsidR="00CA5F7D" w:rsidRPr="00EF6F63">
        <w:rPr>
          <w:rFonts w:ascii="Times New Roman" w:hAnsi="Times New Roman" w:cs="Times New Roman"/>
          <w:color w:val="262626"/>
          <w:sz w:val="22"/>
          <w:szCs w:val="22"/>
          <w:vertAlign w:val="superscript"/>
          <w:lang w:val="en-US"/>
        </w:rPr>
        <w:t>10</w:t>
      </w:r>
      <w:r w:rsidR="00D07C14" w:rsidRPr="00EF6F63">
        <w:rPr>
          <w:rFonts w:ascii="Times New Roman" w:hAnsi="Times New Roman" w:cs="Times New Roman"/>
          <w:color w:val="262626"/>
          <w:sz w:val="22"/>
          <w:szCs w:val="22"/>
          <w:lang w:val="en-US"/>
        </w:rPr>
        <w:t xml:space="preserve"> reported increased rates of respiratory morbidity for patients with COVID-19 undergoing surgery under general </w:t>
      </w:r>
      <w:r w:rsidR="00654CCB" w:rsidRPr="00EF6F63">
        <w:rPr>
          <w:rFonts w:ascii="Times New Roman" w:hAnsi="Times New Roman" w:cs="Times New Roman"/>
          <w:color w:val="262626"/>
          <w:sz w:val="22"/>
          <w:szCs w:val="22"/>
          <w:lang w:val="en-US"/>
        </w:rPr>
        <w:t>anesthesia</w:t>
      </w:r>
      <w:r w:rsidR="00D07C14" w:rsidRPr="00EF6F63">
        <w:rPr>
          <w:rFonts w:ascii="Times New Roman" w:hAnsi="Times New Roman" w:cs="Times New Roman"/>
          <w:color w:val="262626"/>
          <w:sz w:val="22"/>
          <w:szCs w:val="22"/>
          <w:lang w:val="en-US"/>
        </w:rPr>
        <w:t xml:space="preserve"> (GA). While this study did not include a considerable number of neurosurgical patients, it did include a large number of patients undergoing long procedures under GA and demonstrated risk of exacerbating COVID-19 respiratory symptoms with the use of the ventilator during GA for any type of procedure. Even prior to th</w:t>
      </w:r>
      <w:r w:rsidR="00BE7444" w:rsidRPr="00EF6F63">
        <w:rPr>
          <w:rFonts w:ascii="Times New Roman" w:hAnsi="Times New Roman" w:cs="Times New Roman"/>
          <w:color w:val="262626"/>
          <w:sz w:val="22"/>
          <w:szCs w:val="22"/>
          <w:lang w:val="en-US"/>
        </w:rPr>
        <w:t xml:space="preserve">e </w:t>
      </w:r>
      <w:r w:rsidR="00D07C14" w:rsidRPr="00EF6F63">
        <w:rPr>
          <w:rFonts w:ascii="Times New Roman" w:hAnsi="Times New Roman" w:cs="Times New Roman"/>
          <w:color w:val="262626"/>
          <w:sz w:val="22"/>
          <w:szCs w:val="22"/>
          <w:lang w:val="en-US"/>
        </w:rPr>
        <w:t>wide disseminat</w:t>
      </w:r>
      <w:r w:rsidR="00CA5F7D" w:rsidRPr="00EF6F63">
        <w:rPr>
          <w:rFonts w:ascii="Times New Roman" w:hAnsi="Times New Roman" w:cs="Times New Roman"/>
          <w:color w:val="262626"/>
          <w:sz w:val="22"/>
          <w:szCs w:val="22"/>
          <w:lang w:val="en-US"/>
        </w:rPr>
        <w:t>ion of the COVIDSurg study</w:t>
      </w:r>
      <w:r w:rsidR="00CA5F7D" w:rsidRPr="00EF6F63">
        <w:rPr>
          <w:rFonts w:ascii="Times New Roman" w:hAnsi="Times New Roman" w:cs="Times New Roman"/>
          <w:color w:val="262626"/>
          <w:sz w:val="22"/>
          <w:szCs w:val="22"/>
          <w:vertAlign w:val="superscript"/>
          <w:lang w:val="en-US"/>
        </w:rPr>
        <w:t>10</w:t>
      </w:r>
      <w:r w:rsidR="00CA5F7D" w:rsidRPr="00EF6F63">
        <w:rPr>
          <w:rFonts w:ascii="Times New Roman" w:hAnsi="Times New Roman" w:cs="Times New Roman"/>
          <w:color w:val="262626"/>
          <w:sz w:val="22"/>
          <w:szCs w:val="22"/>
          <w:lang w:val="en-US"/>
        </w:rPr>
        <w:t xml:space="preserve">, </w:t>
      </w:r>
      <w:r w:rsidR="00D07C14" w:rsidRPr="00EF6F63">
        <w:rPr>
          <w:rFonts w:ascii="Times New Roman" w:hAnsi="Times New Roman" w:cs="Times New Roman"/>
          <w:color w:val="262626"/>
          <w:sz w:val="22"/>
          <w:szCs w:val="22"/>
          <w:lang w:val="en-US"/>
        </w:rPr>
        <w:t>most neuro</w:t>
      </w:r>
      <w:r w:rsidR="000B4487" w:rsidRPr="00EF6F63">
        <w:rPr>
          <w:rFonts w:ascii="Times New Roman" w:hAnsi="Times New Roman" w:cs="Times New Roman"/>
          <w:color w:val="262626"/>
          <w:sz w:val="22"/>
          <w:szCs w:val="22"/>
          <w:lang w:val="en-US"/>
        </w:rPr>
        <w:t>surgeons</w:t>
      </w:r>
      <w:r w:rsidR="00366158" w:rsidRPr="00EF6F63">
        <w:rPr>
          <w:rFonts w:ascii="Times New Roman" w:hAnsi="Times New Roman" w:cs="Times New Roman"/>
          <w:color w:val="262626"/>
          <w:sz w:val="22"/>
          <w:szCs w:val="22"/>
          <w:lang w:val="en-US"/>
        </w:rPr>
        <w:t xml:space="preserve"> </w:t>
      </w:r>
      <w:r w:rsidR="00BE7444" w:rsidRPr="00EF6F63">
        <w:rPr>
          <w:rFonts w:ascii="Times New Roman" w:hAnsi="Times New Roman" w:cs="Times New Roman"/>
          <w:color w:val="262626"/>
          <w:sz w:val="22"/>
          <w:szCs w:val="22"/>
          <w:lang w:val="en-US"/>
        </w:rPr>
        <w:t>were</w:t>
      </w:r>
      <w:r w:rsidR="00366158" w:rsidRPr="00EF6F63">
        <w:rPr>
          <w:rFonts w:ascii="Times New Roman" w:hAnsi="Times New Roman" w:cs="Times New Roman"/>
          <w:color w:val="262626"/>
          <w:sz w:val="22"/>
          <w:szCs w:val="22"/>
          <w:lang w:val="en-US"/>
        </w:rPr>
        <w:t xml:space="preserve"> </w:t>
      </w:r>
      <w:r w:rsidR="00BC224F" w:rsidRPr="00EF6F63">
        <w:rPr>
          <w:rFonts w:ascii="Times New Roman" w:hAnsi="Times New Roman" w:cs="Times New Roman"/>
          <w:color w:val="262626"/>
          <w:sz w:val="22"/>
          <w:szCs w:val="22"/>
          <w:lang w:val="en-US"/>
        </w:rPr>
        <w:t xml:space="preserve">verbally </w:t>
      </w:r>
      <w:r w:rsidR="00366158" w:rsidRPr="00EF6F63">
        <w:rPr>
          <w:rFonts w:ascii="Times New Roman" w:hAnsi="Times New Roman" w:cs="Times New Roman"/>
          <w:color w:val="262626"/>
          <w:sz w:val="22"/>
          <w:szCs w:val="22"/>
          <w:lang w:val="en-US"/>
        </w:rPr>
        <w:t>inform</w:t>
      </w:r>
      <w:r w:rsidR="00BE7444" w:rsidRPr="00EF6F63">
        <w:rPr>
          <w:rFonts w:ascii="Times New Roman" w:hAnsi="Times New Roman" w:cs="Times New Roman"/>
          <w:color w:val="262626"/>
          <w:sz w:val="22"/>
          <w:szCs w:val="22"/>
          <w:lang w:val="en-US"/>
        </w:rPr>
        <w:t>ing</w:t>
      </w:r>
      <w:r w:rsidR="00366158" w:rsidRPr="00EF6F63">
        <w:rPr>
          <w:rFonts w:ascii="Times New Roman" w:hAnsi="Times New Roman" w:cs="Times New Roman"/>
          <w:color w:val="262626"/>
          <w:sz w:val="22"/>
          <w:szCs w:val="22"/>
          <w:lang w:val="en-US"/>
        </w:rPr>
        <w:t xml:space="preserve"> patients of </w:t>
      </w:r>
      <w:r w:rsidR="00D07C14" w:rsidRPr="00EF6F63">
        <w:rPr>
          <w:rFonts w:ascii="Times New Roman" w:hAnsi="Times New Roman" w:cs="Times New Roman"/>
          <w:color w:val="262626"/>
          <w:sz w:val="22"/>
          <w:szCs w:val="22"/>
          <w:lang w:val="en-US"/>
        </w:rPr>
        <w:t>some of the</w:t>
      </w:r>
      <w:r w:rsidR="00366158" w:rsidRPr="00EF6F63">
        <w:rPr>
          <w:rFonts w:ascii="Times New Roman" w:hAnsi="Times New Roman" w:cs="Times New Roman"/>
          <w:color w:val="262626"/>
          <w:sz w:val="22"/>
          <w:szCs w:val="22"/>
          <w:lang w:val="en-US"/>
        </w:rPr>
        <w:t xml:space="preserve"> possible </w:t>
      </w:r>
      <w:r w:rsidR="00BC224F" w:rsidRPr="00EF6F63">
        <w:rPr>
          <w:rFonts w:ascii="Times New Roman" w:hAnsi="Times New Roman" w:cs="Times New Roman"/>
          <w:color w:val="262626"/>
          <w:sz w:val="22"/>
          <w:szCs w:val="22"/>
          <w:lang w:val="en-US"/>
        </w:rPr>
        <w:t xml:space="preserve">risks </w:t>
      </w:r>
      <w:r w:rsidR="00D07C14" w:rsidRPr="00EF6F63">
        <w:rPr>
          <w:rFonts w:ascii="Times New Roman" w:hAnsi="Times New Roman" w:cs="Times New Roman"/>
          <w:color w:val="262626"/>
          <w:sz w:val="22"/>
          <w:szCs w:val="22"/>
          <w:lang w:val="en-US"/>
        </w:rPr>
        <w:t>relating to</w:t>
      </w:r>
      <w:r w:rsidR="00BC224F" w:rsidRPr="00EF6F63">
        <w:rPr>
          <w:rFonts w:ascii="Times New Roman" w:hAnsi="Times New Roman" w:cs="Times New Roman"/>
          <w:color w:val="262626"/>
          <w:sz w:val="22"/>
          <w:szCs w:val="22"/>
          <w:lang w:val="en-US"/>
        </w:rPr>
        <w:t xml:space="preserve"> COVID</w:t>
      </w:r>
      <w:r w:rsidR="00366158" w:rsidRPr="00EF6F63">
        <w:rPr>
          <w:rFonts w:ascii="Times New Roman" w:hAnsi="Times New Roman" w:cs="Times New Roman"/>
          <w:color w:val="262626"/>
          <w:sz w:val="22"/>
          <w:szCs w:val="22"/>
          <w:lang w:val="en-US"/>
        </w:rPr>
        <w:t xml:space="preserve">-19 </w:t>
      </w:r>
      <w:r w:rsidR="00BC224F" w:rsidRPr="00EF6F63">
        <w:rPr>
          <w:rFonts w:ascii="Times New Roman" w:hAnsi="Times New Roman" w:cs="Times New Roman"/>
          <w:color w:val="262626"/>
          <w:sz w:val="22"/>
          <w:szCs w:val="22"/>
          <w:lang w:val="en-US"/>
        </w:rPr>
        <w:t>by choosing to come into hospital for</w:t>
      </w:r>
      <w:r w:rsidR="004B450E" w:rsidRPr="00EF6F63">
        <w:rPr>
          <w:rFonts w:ascii="Times New Roman" w:hAnsi="Times New Roman" w:cs="Times New Roman"/>
          <w:color w:val="262626"/>
          <w:sz w:val="22"/>
          <w:szCs w:val="22"/>
          <w:lang w:val="en-US"/>
        </w:rPr>
        <w:t xml:space="preserve"> surgery</w:t>
      </w:r>
      <w:r w:rsidR="00BC224F" w:rsidRPr="00EF6F63">
        <w:rPr>
          <w:rFonts w:ascii="Times New Roman" w:hAnsi="Times New Roman" w:cs="Times New Roman"/>
          <w:color w:val="262626"/>
          <w:sz w:val="22"/>
          <w:szCs w:val="22"/>
          <w:lang w:val="en-US"/>
        </w:rPr>
        <w:t xml:space="preserve"> during the pandemic,</w:t>
      </w:r>
      <w:r w:rsidR="00D07C14" w:rsidRPr="00EF6F63">
        <w:rPr>
          <w:rFonts w:ascii="Times New Roman" w:hAnsi="Times New Roman" w:cs="Times New Roman"/>
          <w:color w:val="262626"/>
          <w:sz w:val="22"/>
          <w:szCs w:val="22"/>
          <w:lang w:val="en-US"/>
        </w:rPr>
        <w:t xml:space="preserve"> and</w:t>
      </w:r>
      <w:r w:rsidR="00BC224F" w:rsidRPr="00EF6F63">
        <w:rPr>
          <w:rFonts w:ascii="Times New Roman" w:hAnsi="Times New Roman" w:cs="Times New Roman"/>
          <w:color w:val="262626"/>
          <w:sz w:val="22"/>
          <w:szCs w:val="22"/>
          <w:lang w:val="en-US"/>
        </w:rPr>
        <w:t xml:space="preserve"> 54% of surgeons reported </w:t>
      </w:r>
      <w:r w:rsidR="00CE047F" w:rsidRPr="00EF6F63">
        <w:rPr>
          <w:rFonts w:ascii="Times New Roman" w:hAnsi="Times New Roman" w:cs="Times New Roman"/>
          <w:color w:val="262626"/>
          <w:sz w:val="22"/>
          <w:szCs w:val="22"/>
          <w:lang w:val="en-US"/>
        </w:rPr>
        <w:t>documenting</w:t>
      </w:r>
      <w:r w:rsidR="00D07C14" w:rsidRPr="00EF6F63">
        <w:rPr>
          <w:rFonts w:ascii="Times New Roman" w:hAnsi="Times New Roman" w:cs="Times New Roman"/>
          <w:color w:val="262626"/>
          <w:sz w:val="22"/>
          <w:szCs w:val="22"/>
          <w:lang w:val="en-US"/>
        </w:rPr>
        <w:t xml:space="preserve"> </w:t>
      </w:r>
      <w:r w:rsidR="00BC224F" w:rsidRPr="00EF6F63">
        <w:rPr>
          <w:rFonts w:ascii="Times New Roman" w:hAnsi="Times New Roman" w:cs="Times New Roman"/>
          <w:color w:val="262626"/>
          <w:sz w:val="22"/>
          <w:szCs w:val="22"/>
          <w:lang w:val="en-US"/>
        </w:rPr>
        <w:t>COVID-associated risks in the consent documentation</w:t>
      </w:r>
      <w:r w:rsidR="004B450E" w:rsidRPr="00EF6F63">
        <w:rPr>
          <w:rFonts w:ascii="Times New Roman" w:hAnsi="Times New Roman" w:cs="Times New Roman"/>
          <w:color w:val="262626"/>
          <w:sz w:val="22"/>
          <w:szCs w:val="22"/>
          <w:lang w:val="en-US"/>
        </w:rPr>
        <w:t>.</w:t>
      </w:r>
    </w:p>
    <w:p w:rsidR="00B05EED" w:rsidRPr="00EF6F63" w:rsidRDefault="00B05EED" w:rsidP="006D3908">
      <w:pPr>
        <w:widowControl w:val="0"/>
        <w:autoSpaceDE w:val="0"/>
        <w:autoSpaceDN w:val="0"/>
        <w:adjustRightInd w:val="0"/>
        <w:spacing w:line="360" w:lineRule="auto"/>
        <w:rPr>
          <w:rFonts w:ascii="Times New Roman" w:hAnsi="Times New Roman" w:cs="Times New Roman"/>
          <w:color w:val="262626"/>
          <w:sz w:val="22"/>
          <w:szCs w:val="22"/>
          <w:lang w:val="en-US"/>
        </w:rPr>
      </w:pPr>
    </w:p>
    <w:p w:rsidR="00D317D1" w:rsidRPr="00EF6F63" w:rsidRDefault="00D317D1" w:rsidP="00D94CDF">
      <w:pPr>
        <w:widowControl w:val="0"/>
        <w:autoSpaceDE w:val="0"/>
        <w:autoSpaceDN w:val="0"/>
        <w:adjustRightInd w:val="0"/>
        <w:spacing w:line="360" w:lineRule="auto"/>
        <w:rPr>
          <w:rFonts w:ascii="Times New Roman" w:hAnsi="Times New Roman" w:cs="Times New Roman"/>
          <w:color w:val="262626"/>
          <w:sz w:val="22"/>
          <w:szCs w:val="22"/>
          <w:lang w:val="en-US"/>
        </w:rPr>
      </w:pPr>
      <w:r w:rsidRPr="00EF6F63">
        <w:rPr>
          <w:rFonts w:ascii="Times New Roman" w:eastAsia="Times New Roman" w:hAnsi="Times New Roman" w:cs="Times New Roman"/>
          <w:sz w:val="22"/>
          <w:szCs w:val="22"/>
          <w:lang w:val="en" w:eastAsia="en-GB"/>
        </w:rPr>
        <w:t>In the landmark 2015 Montgomery ruling</w:t>
      </w:r>
      <w:r w:rsidR="00CA5F7D" w:rsidRPr="00EF6F63">
        <w:rPr>
          <w:rFonts w:ascii="Times New Roman" w:eastAsia="Times New Roman" w:hAnsi="Times New Roman" w:cs="Times New Roman"/>
          <w:sz w:val="22"/>
          <w:szCs w:val="22"/>
          <w:vertAlign w:val="superscript"/>
          <w:lang w:val="en" w:eastAsia="en-GB"/>
        </w:rPr>
        <w:t>15</w:t>
      </w:r>
      <w:r w:rsidRPr="00EF6F63">
        <w:rPr>
          <w:rFonts w:ascii="Times New Roman" w:eastAsia="Times New Roman" w:hAnsi="Times New Roman" w:cs="Times New Roman"/>
          <w:sz w:val="22"/>
          <w:szCs w:val="22"/>
          <w:lang w:val="en" w:eastAsia="en-GB"/>
        </w:rPr>
        <w:t xml:space="preserve">, the Supreme Court </w:t>
      </w:r>
      <w:r w:rsidRPr="00EF6F63">
        <w:rPr>
          <w:rFonts w:ascii="Times New Roman" w:hAnsi="Times New Roman" w:cs="Times New Roman"/>
          <w:sz w:val="22"/>
          <w:szCs w:val="22"/>
        </w:rPr>
        <w:t xml:space="preserve">places a </w:t>
      </w:r>
      <w:r w:rsidRPr="00EF6F63">
        <w:rPr>
          <w:rFonts w:ascii="Times New Roman" w:hAnsi="Times New Roman" w:cs="Times New Roman"/>
          <w:bCs/>
          <w:sz w:val="22"/>
          <w:szCs w:val="22"/>
        </w:rPr>
        <w:t xml:space="preserve">legal obligation </w:t>
      </w:r>
      <w:r w:rsidRPr="00EF6F63">
        <w:rPr>
          <w:rFonts w:ascii="Times New Roman" w:hAnsi="Times New Roman" w:cs="Times New Roman"/>
          <w:sz w:val="22"/>
          <w:szCs w:val="22"/>
        </w:rPr>
        <w:t xml:space="preserve">upon clinicians to ensure that </w:t>
      </w:r>
      <w:r w:rsidR="00D94CDF" w:rsidRPr="00EF6F63">
        <w:rPr>
          <w:rFonts w:ascii="Times New Roman" w:hAnsi="Times New Roman" w:cs="Times New Roman"/>
          <w:sz w:val="22"/>
          <w:szCs w:val="22"/>
        </w:rPr>
        <w:t>their</w:t>
      </w:r>
      <w:r w:rsidRPr="00EF6F63">
        <w:rPr>
          <w:rFonts w:ascii="Times New Roman" w:hAnsi="Times New Roman" w:cs="Times New Roman"/>
          <w:sz w:val="22"/>
          <w:szCs w:val="22"/>
        </w:rPr>
        <w:t xml:space="preserve"> patient is aware of any </w:t>
      </w:r>
      <w:r w:rsidRPr="00EF6F63">
        <w:rPr>
          <w:rFonts w:ascii="Times New Roman" w:hAnsi="Times New Roman" w:cs="Times New Roman"/>
          <w:bCs/>
          <w:sz w:val="22"/>
          <w:szCs w:val="22"/>
        </w:rPr>
        <w:t xml:space="preserve">material risks </w:t>
      </w:r>
      <w:r w:rsidRPr="00EF6F63">
        <w:rPr>
          <w:rFonts w:ascii="Times New Roman" w:hAnsi="Times New Roman" w:cs="Times New Roman"/>
          <w:sz w:val="22"/>
          <w:szCs w:val="22"/>
        </w:rPr>
        <w:t xml:space="preserve">involved in any </w:t>
      </w:r>
      <w:r w:rsidRPr="00EF6F63">
        <w:rPr>
          <w:rFonts w:ascii="Times New Roman" w:hAnsi="Times New Roman" w:cs="Times New Roman"/>
          <w:bCs/>
          <w:sz w:val="22"/>
          <w:szCs w:val="22"/>
        </w:rPr>
        <w:t xml:space="preserve">recommended </w:t>
      </w:r>
      <w:r w:rsidR="00D94CDF" w:rsidRPr="00EF6F63">
        <w:rPr>
          <w:rFonts w:ascii="Times New Roman" w:hAnsi="Times New Roman" w:cs="Times New Roman"/>
          <w:bCs/>
          <w:sz w:val="22"/>
          <w:szCs w:val="22"/>
        </w:rPr>
        <w:t>intervention.</w:t>
      </w:r>
      <w:r w:rsidRPr="00EF6F63">
        <w:rPr>
          <w:rFonts w:ascii="Times New Roman" w:hAnsi="Times New Roman" w:cs="Times New Roman"/>
          <w:sz w:val="22"/>
          <w:szCs w:val="22"/>
        </w:rPr>
        <w:t xml:space="preserve"> </w:t>
      </w:r>
      <w:r w:rsidR="00C70BEC" w:rsidRPr="00EF6F63">
        <w:rPr>
          <w:rFonts w:ascii="Times New Roman" w:hAnsi="Times New Roman" w:cs="Times New Roman"/>
          <w:color w:val="262626"/>
          <w:sz w:val="22"/>
          <w:szCs w:val="22"/>
          <w:lang w:val="en-US"/>
        </w:rPr>
        <w:t>Given the emerging information on COVID-19 and</w:t>
      </w:r>
      <w:r w:rsidR="004B450E" w:rsidRPr="00EF6F63">
        <w:rPr>
          <w:rFonts w:ascii="Times New Roman" w:hAnsi="Times New Roman" w:cs="Times New Roman"/>
          <w:color w:val="262626"/>
          <w:sz w:val="22"/>
          <w:szCs w:val="22"/>
          <w:lang w:val="en-US"/>
        </w:rPr>
        <w:t xml:space="preserve"> the findings of this study, surgeons should disclose the risk of SARS-CoV-2 infection </w:t>
      </w:r>
      <w:r w:rsidR="00C70BEC" w:rsidRPr="00EF6F63">
        <w:rPr>
          <w:rFonts w:ascii="Times New Roman" w:hAnsi="Times New Roman" w:cs="Times New Roman"/>
          <w:color w:val="262626"/>
          <w:sz w:val="22"/>
          <w:szCs w:val="22"/>
          <w:lang w:val="en-US"/>
        </w:rPr>
        <w:t xml:space="preserve">that would be relevant for that patient during the consent process.  </w:t>
      </w:r>
    </w:p>
    <w:p w:rsidR="00D317D1" w:rsidRPr="00EF6F63" w:rsidRDefault="00D317D1" w:rsidP="006D3908">
      <w:pPr>
        <w:widowControl w:val="0"/>
        <w:autoSpaceDE w:val="0"/>
        <w:autoSpaceDN w:val="0"/>
        <w:adjustRightInd w:val="0"/>
        <w:spacing w:line="360" w:lineRule="auto"/>
        <w:rPr>
          <w:rFonts w:ascii="Times New Roman" w:hAnsi="Times New Roman" w:cs="Times New Roman"/>
          <w:color w:val="262626"/>
          <w:sz w:val="22"/>
          <w:szCs w:val="22"/>
          <w:lang w:val="en-US"/>
        </w:rPr>
      </w:pPr>
    </w:p>
    <w:p w:rsidR="006D3908" w:rsidRPr="00EF6F63" w:rsidRDefault="006D3908" w:rsidP="006D3908">
      <w:pPr>
        <w:widowControl w:val="0"/>
        <w:autoSpaceDE w:val="0"/>
        <w:autoSpaceDN w:val="0"/>
        <w:adjustRightInd w:val="0"/>
        <w:spacing w:line="360" w:lineRule="auto"/>
        <w:rPr>
          <w:rFonts w:ascii="Times New Roman" w:hAnsi="Times New Roman" w:cs="Times New Roman"/>
          <w:color w:val="262626"/>
          <w:sz w:val="22"/>
          <w:szCs w:val="22"/>
          <w:lang w:val="en-US"/>
        </w:rPr>
      </w:pPr>
    </w:p>
    <w:p w:rsidR="006D3908" w:rsidRPr="00EF6F63" w:rsidRDefault="00C16134" w:rsidP="006D3908">
      <w:pPr>
        <w:widowControl w:val="0"/>
        <w:autoSpaceDE w:val="0"/>
        <w:autoSpaceDN w:val="0"/>
        <w:adjustRightInd w:val="0"/>
        <w:spacing w:line="360" w:lineRule="auto"/>
        <w:rPr>
          <w:rFonts w:ascii="Times New Roman" w:hAnsi="Times New Roman" w:cs="Times New Roman"/>
          <w:b/>
          <w:color w:val="262626"/>
          <w:sz w:val="22"/>
          <w:szCs w:val="22"/>
          <w:lang w:val="en-US"/>
        </w:rPr>
      </w:pPr>
      <w:r w:rsidRPr="00EF6F63">
        <w:rPr>
          <w:rFonts w:ascii="Times New Roman" w:hAnsi="Times New Roman" w:cs="Times New Roman"/>
          <w:b/>
          <w:color w:val="262626"/>
          <w:sz w:val="22"/>
          <w:szCs w:val="22"/>
          <w:lang w:val="en-US"/>
        </w:rPr>
        <w:t>Intraoperative PPE and Challenges</w:t>
      </w:r>
    </w:p>
    <w:p w:rsidR="001633EC" w:rsidRPr="00EF6F63" w:rsidRDefault="0072550C" w:rsidP="006D3908">
      <w:pPr>
        <w:widowControl w:val="0"/>
        <w:autoSpaceDE w:val="0"/>
        <w:autoSpaceDN w:val="0"/>
        <w:adjustRightInd w:val="0"/>
        <w:spacing w:line="360" w:lineRule="auto"/>
        <w:rPr>
          <w:rFonts w:ascii="Times New Roman" w:hAnsi="Times New Roman" w:cs="Times New Roman"/>
          <w:color w:val="262626"/>
          <w:sz w:val="22"/>
          <w:szCs w:val="22"/>
          <w:lang w:val="en-US"/>
        </w:rPr>
      </w:pPr>
      <w:r w:rsidRPr="00EF6F63">
        <w:rPr>
          <w:rFonts w:ascii="Times New Roman" w:hAnsi="Times New Roman" w:cs="Times New Roman"/>
          <w:color w:val="262626"/>
          <w:sz w:val="22"/>
          <w:szCs w:val="22"/>
          <w:lang w:val="en-US"/>
        </w:rPr>
        <w:t>Level 2 PPE</w:t>
      </w:r>
      <w:r w:rsidR="00BC224F" w:rsidRPr="00EF6F63">
        <w:rPr>
          <w:rFonts w:ascii="Times New Roman" w:hAnsi="Times New Roman" w:cs="Times New Roman"/>
          <w:color w:val="262626"/>
          <w:sz w:val="22"/>
          <w:szCs w:val="22"/>
          <w:lang w:val="en-US"/>
        </w:rPr>
        <w:t xml:space="preserve"> has</w:t>
      </w:r>
      <w:r w:rsidRPr="00EF6F63">
        <w:rPr>
          <w:rFonts w:ascii="Times New Roman" w:hAnsi="Times New Roman" w:cs="Times New Roman"/>
          <w:color w:val="262626"/>
          <w:sz w:val="22"/>
          <w:szCs w:val="22"/>
          <w:lang w:val="en-US"/>
        </w:rPr>
        <w:t xml:space="preserve"> brought its challenges with new equipment (masks, visors</w:t>
      </w:r>
      <w:r w:rsidR="005C3E9B" w:rsidRPr="00EF6F63">
        <w:rPr>
          <w:rFonts w:ascii="Times New Roman" w:hAnsi="Times New Roman" w:cs="Times New Roman"/>
          <w:color w:val="262626"/>
          <w:sz w:val="22"/>
          <w:szCs w:val="22"/>
          <w:lang w:val="en-US"/>
        </w:rPr>
        <w:t xml:space="preserve"> </w:t>
      </w:r>
      <w:r w:rsidR="00D94CDF" w:rsidRPr="00EF6F63">
        <w:rPr>
          <w:rFonts w:ascii="Times New Roman" w:hAnsi="Times New Roman" w:cs="Times New Roman"/>
          <w:color w:val="262626"/>
          <w:sz w:val="22"/>
          <w:szCs w:val="22"/>
          <w:lang w:val="en-US"/>
        </w:rPr>
        <w:t>etc.</w:t>
      </w:r>
      <w:r w:rsidR="005C3E9B" w:rsidRPr="00EF6F63">
        <w:rPr>
          <w:rFonts w:ascii="Times New Roman" w:hAnsi="Times New Roman" w:cs="Times New Roman"/>
          <w:color w:val="262626"/>
          <w:sz w:val="22"/>
          <w:szCs w:val="22"/>
          <w:lang w:val="en-US"/>
        </w:rPr>
        <w:t>), “donning”, “doffing” and new theatre protocols.</w:t>
      </w:r>
      <w:r w:rsidR="009E451A" w:rsidRPr="00EF6F63">
        <w:rPr>
          <w:rFonts w:ascii="Times New Roman" w:hAnsi="Times New Roman" w:cs="Times New Roman"/>
          <w:color w:val="262626"/>
          <w:sz w:val="22"/>
          <w:szCs w:val="22"/>
          <w:vertAlign w:val="superscript"/>
          <w:lang w:val="en-US"/>
        </w:rPr>
        <w:t>7</w:t>
      </w:r>
      <w:r w:rsidR="005C3E9B" w:rsidRPr="00EF6F63">
        <w:rPr>
          <w:rFonts w:ascii="Times New Roman" w:hAnsi="Times New Roman" w:cs="Times New Roman"/>
          <w:color w:val="262626"/>
          <w:sz w:val="22"/>
          <w:szCs w:val="22"/>
          <w:lang w:val="en-US"/>
        </w:rPr>
        <w:t xml:space="preserve"> </w:t>
      </w:r>
      <w:r w:rsidR="00985CDA" w:rsidRPr="00EF6F63">
        <w:rPr>
          <w:rFonts w:ascii="Times New Roman" w:hAnsi="Times New Roman" w:cs="Times New Roman"/>
          <w:color w:val="262626"/>
          <w:sz w:val="22"/>
          <w:szCs w:val="22"/>
          <w:lang w:val="en-US"/>
        </w:rPr>
        <w:t xml:space="preserve">Almost a quarter (23%) of neurosurgeons reported struggling to access appropriate PPE for suspected or confirmed COVID-19 cases. </w:t>
      </w:r>
      <w:r w:rsidR="009E451A" w:rsidRPr="00EF6F63">
        <w:rPr>
          <w:rFonts w:ascii="Times New Roman" w:hAnsi="Times New Roman" w:cs="Times New Roman"/>
          <w:color w:val="262626"/>
          <w:sz w:val="22"/>
          <w:szCs w:val="22"/>
          <w:lang w:val="en-US"/>
        </w:rPr>
        <w:t>A big challenge</w:t>
      </w:r>
      <w:r w:rsidR="005C3E9B" w:rsidRPr="00EF6F63">
        <w:rPr>
          <w:rFonts w:ascii="Times New Roman" w:hAnsi="Times New Roman" w:cs="Times New Roman"/>
          <w:color w:val="262626"/>
          <w:sz w:val="22"/>
          <w:szCs w:val="22"/>
          <w:lang w:val="en-US"/>
        </w:rPr>
        <w:t xml:space="preserve"> for surgeons was the </w:t>
      </w:r>
      <w:r w:rsidR="006D3908" w:rsidRPr="00EF6F63">
        <w:rPr>
          <w:rFonts w:ascii="Times New Roman" w:hAnsi="Times New Roman" w:cs="Times New Roman"/>
          <w:color w:val="262626"/>
          <w:sz w:val="22"/>
          <w:szCs w:val="22"/>
          <w:lang w:val="en-US"/>
        </w:rPr>
        <w:t xml:space="preserve">physical </w:t>
      </w:r>
      <w:r w:rsidR="00BE7444" w:rsidRPr="00EF6F63">
        <w:rPr>
          <w:rFonts w:ascii="Times New Roman" w:hAnsi="Times New Roman" w:cs="Times New Roman"/>
          <w:color w:val="262626"/>
          <w:sz w:val="22"/>
          <w:szCs w:val="22"/>
          <w:lang w:val="en-US"/>
        </w:rPr>
        <w:t xml:space="preserve">aspect </w:t>
      </w:r>
      <w:r w:rsidR="006D3908" w:rsidRPr="00EF6F63">
        <w:rPr>
          <w:rFonts w:ascii="Times New Roman" w:hAnsi="Times New Roman" w:cs="Times New Roman"/>
          <w:color w:val="262626"/>
          <w:sz w:val="22"/>
          <w:szCs w:val="22"/>
          <w:lang w:val="en-US"/>
        </w:rPr>
        <w:t>of wearing higher levels of PPE during the surgery</w:t>
      </w:r>
      <w:r w:rsidR="00505DE2" w:rsidRPr="00EF6F63">
        <w:rPr>
          <w:rFonts w:ascii="Times New Roman" w:hAnsi="Times New Roman" w:cs="Times New Roman"/>
          <w:color w:val="262626"/>
          <w:sz w:val="22"/>
          <w:szCs w:val="22"/>
          <w:lang w:val="en-US"/>
        </w:rPr>
        <w:t>. As expected</w:t>
      </w:r>
      <w:r w:rsidR="002C5FF8" w:rsidRPr="00EF6F63">
        <w:rPr>
          <w:rFonts w:ascii="Times New Roman" w:hAnsi="Times New Roman" w:cs="Times New Roman"/>
          <w:color w:val="262626"/>
          <w:sz w:val="22"/>
          <w:szCs w:val="22"/>
          <w:lang w:val="en-US"/>
        </w:rPr>
        <w:t>,</w:t>
      </w:r>
      <w:r w:rsidR="00505DE2" w:rsidRPr="00EF6F63">
        <w:rPr>
          <w:rFonts w:ascii="Times New Roman" w:hAnsi="Times New Roman" w:cs="Times New Roman"/>
          <w:color w:val="262626"/>
          <w:sz w:val="22"/>
          <w:szCs w:val="22"/>
          <w:lang w:val="en-US"/>
        </w:rPr>
        <w:t xml:space="preserve"> </w:t>
      </w:r>
      <w:r w:rsidR="008A1CA9" w:rsidRPr="00EF6F63">
        <w:rPr>
          <w:rFonts w:ascii="Times New Roman" w:hAnsi="Times New Roman" w:cs="Times New Roman"/>
          <w:color w:val="262626"/>
          <w:sz w:val="22"/>
          <w:szCs w:val="22"/>
          <w:lang w:val="en-US"/>
        </w:rPr>
        <w:t xml:space="preserve">most </w:t>
      </w:r>
      <w:r w:rsidR="00505DE2" w:rsidRPr="00EF6F63">
        <w:rPr>
          <w:rFonts w:ascii="Times New Roman" w:hAnsi="Times New Roman" w:cs="Times New Roman"/>
          <w:color w:val="262626"/>
          <w:sz w:val="22"/>
          <w:szCs w:val="22"/>
          <w:lang w:val="en-US"/>
        </w:rPr>
        <w:t xml:space="preserve">surgeons reported difficulties with eye protection (visor/googles) and </w:t>
      </w:r>
      <w:r w:rsidR="009E451A" w:rsidRPr="00EF6F63">
        <w:rPr>
          <w:rFonts w:ascii="Times New Roman" w:hAnsi="Times New Roman" w:cs="Times New Roman"/>
          <w:color w:val="262626"/>
          <w:sz w:val="22"/>
          <w:szCs w:val="22"/>
          <w:lang w:val="en-US"/>
        </w:rPr>
        <w:t xml:space="preserve">FFP3 </w:t>
      </w:r>
      <w:r w:rsidR="00505DE2" w:rsidRPr="00EF6F63">
        <w:rPr>
          <w:rFonts w:ascii="Times New Roman" w:hAnsi="Times New Roman" w:cs="Times New Roman"/>
          <w:color w:val="262626"/>
          <w:sz w:val="22"/>
          <w:szCs w:val="22"/>
          <w:lang w:val="en-US"/>
        </w:rPr>
        <w:t>face masks</w:t>
      </w:r>
      <w:r w:rsidR="00180AF4" w:rsidRPr="00EF6F63">
        <w:rPr>
          <w:rFonts w:ascii="Times New Roman" w:hAnsi="Times New Roman" w:cs="Times New Roman"/>
          <w:color w:val="262626"/>
          <w:sz w:val="22"/>
          <w:szCs w:val="22"/>
          <w:lang w:val="en-US"/>
        </w:rPr>
        <w:t xml:space="preserve"> </w:t>
      </w:r>
      <w:r w:rsidR="009E451A" w:rsidRPr="00EF6F63">
        <w:rPr>
          <w:rFonts w:ascii="Times New Roman" w:hAnsi="Times New Roman" w:cs="Times New Roman"/>
          <w:color w:val="262626"/>
          <w:sz w:val="22"/>
          <w:szCs w:val="22"/>
          <w:lang w:val="en-US"/>
        </w:rPr>
        <w:t>or respirators</w:t>
      </w:r>
      <w:r w:rsidR="00505DE2" w:rsidRPr="00EF6F63">
        <w:rPr>
          <w:rFonts w:ascii="Times New Roman" w:hAnsi="Times New Roman" w:cs="Times New Roman"/>
          <w:color w:val="262626"/>
          <w:sz w:val="22"/>
          <w:szCs w:val="22"/>
          <w:lang w:val="en-US"/>
        </w:rPr>
        <w:t xml:space="preserve">. </w:t>
      </w:r>
      <w:r w:rsidR="00180AF4" w:rsidRPr="00EF6F63">
        <w:rPr>
          <w:rFonts w:ascii="Times New Roman" w:hAnsi="Times New Roman" w:cs="Times New Roman"/>
          <w:color w:val="262626"/>
          <w:sz w:val="22"/>
          <w:szCs w:val="22"/>
          <w:lang w:val="en-US"/>
        </w:rPr>
        <w:t xml:space="preserve"> This protective gear was particularly challenging when surgeons were using the operating microscope</w:t>
      </w:r>
      <w:r w:rsidR="009069CA" w:rsidRPr="00EF6F63">
        <w:rPr>
          <w:rFonts w:ascii="Times New Roman" w:hAnsi="Times New Roman" w:cs="Times New Roman"/>
          <w:color w:val="262626"/>
          <w:sz w:val="22"/>
          <w:szCs w:val="22"/>
          <w:lang w:val="en-US"/>
        </w:rPr>
        <w:t>/surgical loupes</w:t>
      </w:r>
      <w:r w:rsidR="001633EC" w:rsidRPr="00EF6F63">
        <w:rPr>
          <w:rFonts w:ascii="Times New Roman" w:hAnsi="Times New Roman" w:cs="Times New Roman"/>
          <w:color w:val="262626"/>
          <w:sz w:val="22"/>
          <w:szCs w:val="22"/>
          <w:lang w:val="en-US"/>
        </w:rPr>
        <w:t xml:space="preserve"> as the eye protection and some of the face masks are not designed for microscope</w:t>
      </w:r>
      <w:r w:rsidR="009069CA" w:rsidRPr="00EF6F63">
        <w:rPr>
          <w:rFonts w:ascii="Times New Roman" w:hAnsi="Times New Roman" w:cs="Times New Roman"/>
          <w:color w:val="262626"/>
          <w:sz w:val="22"/>
          <w:szCs w:val="22"/>
          <w:lang w:val="en-US"/>
        </w:rPr>
        <w:t>/loupes</w:t>
      </w:r>
      <w:r w:rsidR="001633EC" w:rsidRPr="00EF6F63">
        <w:rPr>
          <w:rFonts w:ascii="Times New Roman" w:hAnsi="Times New Roman" w:cs="Times New Roman"/>
          <w:color w:val="262626"/>
          <w:sz w:val="22"/>
          <w:szCs w:val="22"/>
          <w:lang w:val="en-US"/>
        </w:rPr>
        <w:t xml:space="preserve"> use. Donning </w:t>
      </w:r>
      <w:r w:rsidR="00F521C4" w:rsidRPr="00EF6F63">
        <w:rPr>
          <w:rFonts w:ascii="Times New Roman" w:hAnsi="Times New Roman" w:cs="Times New Roman"/>
          <w:color w:val="262626"/>
          <w:sz w:val="22"/>
          <w:szCs w:val="22"/>
          <w:lang w:val="en-US"/>
        </w:rPr>
        <w:t>an additional gown/apron and another pair of gloves, as well as the FFP3 masks</w:t>
      </w:r>
      <w:r w:rsidR="009069CA" w:rsidRPr="00EF6F63">
        <w:rPr>
          <w:rFonts w:ascii="Times New Roman" w:hAnsi="Times New Roman" w:cs="Times New Roman"/>
          <w:color w:val="262626"/>
          <w:sz w:val="22"/>
          <w:szCs w:val="22"/>
          <w:lang w:val="en-US"/>
        </w:rPr>
        <w:t>,</w:t>
      </w:r>
      <w:r w:rsidR="001633EC" w:rsidRPr="00EF6F63">
        <w:rPr>
          <w:rFonts w:ascii="Times New Roman" w:hAnsi="Times New Roman" w:cs="Times New Roman"/>
          <w:color w:val="262626"/>
          <w:sz w:val="22"/>
          <w:szCs w:val="22"/>
          <w:lang w:val="en-US"/>
        </w:rPr>
        <w:t xml:space="preserve"> made surgeons </w:t>
      </w:r>
      <w:r w:rsidR="00F521C4" w:rsidRPr="00EF6F63">
        <w:rPr>
          <w:rFonts w:ascii="Times New Roman" w:hAnsi="Times New Roman" w:cs="Times New Roman"/>
          <w:color w:val="262626"/>
          <w:sz w:val="22"/>
          <w:szCs w:val="22"/>
          <w:lang w:val="en-US"/>
        </w:rPr>
        <w:t>more likely to suffer from headaches, experience</w:t>
      </w:r>
      <w:r w:rsidR="001633EC" w:rsidRPr="00EF6F63">
        <w:rPr>
          <w:rFonts w:ascii="Times New Roman" w:hAnsi="Times New Roman" w:cs="Times New Roman"/>
          <w:color w:val="262626"/>
          <w:sz w:val="22"/>
          <w:szCs w:val="22"/>
          <w:lang w:val="en-US"/>
        </w:rPr>
        <w:t xml:space="preserve"> more fatigue than normal and “overheat”.  </w:t>
      </w:r>
      <w:r w:rsidR="004C1CDB" w:rsidRPr="00EF6F63">
        <w:rPr>
          <w:rFonts w:ascii="Times New Roman" w:hAnsi="Times New Roman" w:cs="Times New Roman"/>
          <w:color w:val="262626"/>
          <w:sz w:val="22"/>
          <w:szCs w:val="22"/>
          <w:lang w:val="en-US"/>
        </w:rPr>
        <w:t>The guidance for Level 2 PPE for neurosurgery ha</w:t>
      </w:r>
      <w:r w:rsidR="002C5FF8" w:rsidRPr="00EF6F63">
        <w:rPr>
          <w:rFonts w:ascii="Times New Roman" w:hAnsi="Times New Roman" w:cs="Times New Roman"/>
          <w:color w:val="262626"/>
          <w:sz w:val="22"/>
          <w:szCs w:val="22"/>
          <w:lang w:val="en-US"/>
        </w:rPr>
        <w:t>s since</w:t>
      </w:r>
      <w:r w:rsidR="004C1CDB" w:rsidRPr="00EF6F63">
        <w:rPr>
          <w:rFonts w:ascii="Times New Roman" w:hAnsi="Times New Roman" w:cs="Times New Roman"/>
          <w:color w:val="262626"/>
          <w:sz w:val="22"/>
          <w:szCs w:val="22"/>
          <w:lang w:val="en-US"/>
        </w:rPr>
        <w:t xml:space="preserve"> been revised and apart from nasal passage related procedure (</w:t>
      </w:r>
      <w:r w:rsidR="004B450E" w:rsidRPr="00EF6F63">
        <w:rPr>
          <w:rFonts w:ascii="Times New Roman" w:hAnsi="Times New Roman" w:cs="Times New Roman"/>
          <w:color w:val="262626"/>
          <w:sz w:val="22"/>
          <w:szCs w:val="22"/>
          <w:lang w:val="en-US"/>
        </w:rPr>
        <w:t>e.g.</w:t>
      </w:r>
      <w:r w:rsidR="004C1CDB" w:rsidRPr="00EF6F63">
        <w:rPr>
          <w:rFonts w:ascii="Times New Roman" w:hAnsi="Times New Roman" w:cs="Times New Roman"/>
          <w:color w:val="262626"/>
          <w:sz w:val="22"/>
          <w:szCs w:val="22"/>
          <w:lang w:val="en-US"/>
        </w:rPr>
        <w:t xml:space="preserve"> trans</w:t>
      </w:r>
      <w:r w:rsidR="00F521C4" w:rsidRPr="00EF6F63">
        <w:rPr>
          <w:rFonts w:ascii="Times New Roman" w:hAnsi="Times New Roman" w:cs="Times New Roman"/>
          <w:color w:val="262626"/>
          <w:sz w:val="22"/>
          <w:szCs w:val="22"/>
          <w:lang w:val="en-US"/>
        </w:rPr>
        <w:t>-</w:t>
      </w:r>
      <w:r w:rsidR="004C1CDB" w:rsidRPr="00EF6F63">
        <w:rPr>
          <w:rFonts w:ascii="Times New Roman" w:hAnsi="Times New Roman" w:cs="Times New Roman"/>
          <w:color w:val="262626"/>
          <w:sz w:val="22"/>
          <w:szCs w:val="22"/>
          <w:lang w:val="en-US"/>
        </w:rPr>
        <w:t>sphenoidal pituitary surgery)</w:t>
      </w:r>
      <w:r w:rsidR="002C5FF8" w:rsidRPr="00EF6F63">
        <w:rPr>
          <w:rFonts w:ascii="Times New Roman" w:hAnsi="Times New Roman" w:cs="Times New Roman"/>
          <w:color w:val="262626"/>
          <w:sz w:val="22"/>
          <w:szCs w:val="22"/>
          <w:lang w:val="en-US"/>
        </w:rPr>
        <w:t xml:space="preserve"> other neurosurgical procedures are now considered safe including bone drilling</w:t>
      </w:r>
      <w:r w:rsidR="00E20D88" w:rsidRPr="00EF6F63">
        <w:rPr>
          <w:rFonts w:ascii="Times New Roman" w:hAnsi="Times New Roman" w:cs="Times New Roman"/>
          <w:color w:val="262626"/>
          <w:sz w:val="22"/>
          <w:szCs w:val="22"/>
          <w:lang w:val="en-US"/>
        </w:rPr>
        <w:t>.</w:t>
      </w:r>
      <w:r w:rsidR="00E20D88" w:rsidRPr="00EF6F63">
        <w:rPr>
          <w:rFonts w:ascii="Times New Roman" w:hAnsi="Times New Roman" w:cs="Times New Roman"/>
          <w:color w:val="262626"/>
          <w:sz w:val="22"/>
          <w:szCs w:val="22"/>
          <w:vertAlign w:val="superscript"/>
          <w:lang w:val="en-US"/>
        </w:rPr>
        <w:t>6</w:t>
      </w:r>
      <w:r w:rsidR="002C5FF8" w:rsidRPr="00EF6F63">
        <w:rPr>
          <w:rFonts w:ascii="Times New Roman" w:hAnsi="Times New Roman" w:cs="Times New Roman"/>
          <w:color w:val="262626"/>
          <w:sz w:val="22"/>
          <w:szCs w:val="22"/>
          <w:lang w:val="en-US"/>
        </w:rPr>
        <w:t>Therefore, in majority of neurosurgical units in the UK surgeons now do not wear full level 2 PPE for SARS</w:t>
      </w:r>
      <w:r w:rsidR="004A2DB8" w:rsidRPr="00EF6F63">
        <w:rPr>
          <w:rFonts w:ascii="Times New Roman" w:hAnsi="Times New Roman" w:cs="Times New Roman"/>
          <w:color w:val="262626"/>
          <w:sz w:val="22"/>
          <w:szCs w:val="22"/>
          <w:lang w:val="en-US"/>
        </w:rPr>
        <w:t>-</w:t>
      </w:r>
      <w:r w:rsidR="002C5FF8" w:rsidRPr="00EF6F63">
        <w:rPr>
          <w:rFonts w:ascii="Times New Roman" w:hAnsi="Times New Roman" w:cs="Times New Roman"/>
          <w:color w:val="262626"/>
          <w:sz w:val="22"/>
          <w:szCs w:val="22"/>
          <w:lang w:val="en-US"/>
        </w:rPr>
        <w:t>Co</w:t>
      </w:r>
      <w:r w:rsidR="004A2DB8" w:rsidRPr="00EF6F63">
        <w:rPr>
          <w:rFonts w:ascii="Times New Roman" w:hAnsi="Times New Roman" w:cs="Times New Roman"/>
          <w:color w:val="262626"/>
          <w:sz w:val="22"/>
          <w:szCs w:val="22"/>
          <w:lang w:val="en-US"/>
        </w:rPr>
        <w:t>V</w:t>
      </w:r>
      <w:r w:rsidR="002C5FF8" w:rsidRPr="00EF6F63">
        <w:rPr>
          <w:rFonts w:ascii="Times New Roman" w:hAnsi="Times New Roman" w:cs="Times New Roman"/>
          <w:color w:val="262626"/>
          <w:sz w:val="22"/>
          <w:szCs w:val="22"/>
          <w:lang w:val="en-US"/>
        </w:rPr>
        <w:t xml:space="preserve">-2 negative patients planned for elective surgery. However, the difficulties faced by surgeons using level 2 PPE at surgery </w:t>
      </w:r>
      <w:r w:rsidR="00F521C4" w:rsidRPr="00EF6F63">
        <w:rPr>
          <w:rFonts w:ascii="Times New Roman" w:hAnsi="Times New Roman" w:cs="Times New Roman"/>
          <w:color w:val="262626"/>
          <w:sz w:val="22"/>
          <w:szCs w:val="22"/>
          <w:lang w:val="en-US"/>
        </w:rPr>
        <w:t xml:space="preserve">needs to be made known to </w:t>
      </w:r>
      <w:r w:rsidR="007C3C11" w:rsidRPr="00EF6F63">
        <w:rPr>
          <w:rFonts w:ascii="Times New Roman" w:hAnsi="Times New Roman" w:cs="Times New Roman"/>
          <w:color w:val="262626"/>
          <w:sz w:val="22"/>
          <w:szCs w:val="22"/>
          <w:lang w:val="en-US"/>
        </w:rPr>
        <w:t xml:space="preserve">NHS hospital trusts and suppliers of PPE equipment </w:t>
      </w:r>
      <w:r w:rsidR="00F521C4" w:rsidRPr="00EF6F63">
        <w:rPr>
          <w:rFonts w:ascii="Times New Roman" w:hAnsi="Times New Roman" w:cs="Times New Roman"/>
          <w:color w:val="262626"/>
          <w:sz w:val="22"/>
          <w:szCs w:val="22"/>
          <w:lang w:val="en-US"/>
        </w:rPr>
        <w:t>so that</w:t>
      </w:r>
      <w:r w:rsidR="007C3C11" w:rsidRPr="00EF6F63">
        <w:rPr>
          <w:rFonts w:ascii="Times New Roman" w:hAnsi="Times New Roman" w:cs="Times New Roman"/>
          <w:color w:val="262626"/>
          <w:sz w:val="22"/>
          <w:szCs w:val="22"/>
          <w:lang w:val="en-US"/>
        </w:rPr>
        <w:t xml:space="preserve"> existing designs </w:t>
      </w:r>
      <w:r w:rsidR="00F521C4" w:rsidRPr="00EF6F63">
        <w:rPr>
          <w:rFonts w:ascii="Times New Roman" w:hAnsi="Times New Roman" w:cs="Times New Roman"/>
          <w:color w:val="262626"/>
          <w:sz w:val="22"/>
          <w:szCs w:val="22"/>
          <w:lang w:val="en-US"/>
        </w:rPr>
        <w:t xml:space="preserve">can be modified </w:t>
      </w:r>
      <w:r w:rsidR="007C3C11" w:rsidRPr="00EF6F63">
        <w:rPr>
          <w:rFonts w:ascii="Times New Roman" w:hAnsi="Times New Roman" w:cs="Times New Roman"/>
          <w:color w:val="262626"/>
          <w:sz w:val="22"/>
          <w:szCs w:val="22"/>
          <w:lang w:val="en-US"/>
        </w:rPr>
        <w:t>to suit the needs of neurosurgeons</w:t>
      </w:r>
      <w:r w:rsidR="00F521C4" w:rsidRPr="00EF6F63">
        <w:rPr>
          <w:rFonts w:ascii="Times New Roman" w:hAnsi="Times New Roman" w:cs="Times New Roman"/>
          <w:color w:val="262626"/>
          <w:sz w:val="22"/>
          <w:szCs w:val="22"/>
          <w:lang w:val="en-US"/>
        </w:rPr>
        <w:t xml:space="preserve"> when they are dealing with</w:t>
      </w:r>
      <w:r w:rsidR="009E451A" w:rsidRPr="00EF6F63">
        <w:rPr>
          <w:rFonts w:ascii="Times New Roman" w:hAnsi="Times New Roman" w:cs="Times New Roman"/>
          <w:color w:val="262626"/>
          <w:sz w:val="22"/>
          <w:szCs w:val="22"/>
          <w:lang w:val="en-US"/>
        </w:rPr>
        <w:t xml:space="preserve"> suspected or confirmed</w:t>
      </w:r>
      <w:r w:rsidR="00F521C4" w:rsidRPr="00EF6F63">
        <w:rPr>
          <w:rFonts w:ascii="Times New Roman" w:hAnsi="Times New Roman" w:cs="Times New Roman"/>
          <w:color w:val="262626"/>
          <w:sz w:val="22"/>
          <w:szCs w:val="22"/>
          <w:lang w:val="en-US"/>
        </w:rPr>
        <w:t xml:space="preserve"> COVID-19 cases.</w:t>
      </w:r>
      <w:r w:rsidR="007C3C11" w:rsidRPr="00EF6F63">
        <w:rPr>
          <w:rFonts w:ascii="Times New Roman" w:hAnsi="Times New Roman" w:cs="Times New Roman"/>
          <w:color w:val="262626"/>
          <w:sz w:val="22"/>
          <w:szCs w:val="22"/>
          <w:lang w:val="en-US"/>
        </w:rPr>
        <w:t xml:space="preserve"> </w:t>
      </w:r>
    </w:p>
    <w:p w:rsidR="00BC224F" w:rsidRPr="00EF6F63" w:rsidRDefault="00BC224F" w:rsidP="00D317D1">
      <w:pPr>
        <w:widowControl w:val="0"/>
        <w:autoSpaceDE w:val="0"/>
        <w:autoSpaceDN w:val="0"/>
        <w:adjustRightInd w:val="0"/>
        <w:spacing w:line="360" w:lineRule="auto"/>
        <w:rPr>
          <w:rFonts w:ascii="Times New Roman" w:hAnsi="Times New Roman" w:cs="Times New Roman"/>
          <w:color w:val="262626"/>
          <w:sz w:val="22"/>
          <w:szCs w:val="22"/>
          <w:lang w:val="en-US"/>
        </w:rPr>
      </w:pPr>
    </w:p>
    <w:p w:rsidR="00D317D1" w:rsidRPr="00EF6F63" w:rsidRDefault="00D94CDF" w:rsidP="00D317D1">
      <w:pPr>
        <w:widowControl w:val="0"/>
        <w:autoSpaceDE w:val="0"/>
        <w:autoSpaceDN w:val="0"/>
        <w:adjustRightInd w:val="0"/>
        <w:spacing w:line="360" w:lineRule="auto"/>
        <w:rPr>
          <w:rFonts w:ascii="Times New Roman" w:hAnsi="Times New Roman" w:cs="Times New Roman"/>
          <w:color w:val="262626"/>
          <w:sz w:val="22"/>
          <w:szCs w:val="22"/>
          <w:lang w:val="en-US"/>
        </w:rPr>
      </w:pPr>
      <w:r w:rsidRPr="00EF6F63">
        <w:rPr>
          <w:rFonts w:ascii="Times New Roman" w:eastAsia="Times New Roman" w:hAnsi="Times New Roman" w:cs="Times New Roman"/>
          <w:sz w:val="22"/>
          <w:szCs w:val="22"/>
        </w:rPr>
        <w:t>In the first phase of this pandemic</w:t>
      </w:r>
      <w:r w:rsidR="00D317D1" w:rsidRPr="00EF6F63">
        <w:rPr>
          <w:rFonts w:ascii="Times New Roman" w:hAnsi="Times New Roman" w:cs="Times New Roman"/>
          <w:color w:val="262626"/>
          <w:sz w:val="22"/>
          <w:szCs w:val="22"/>
          <w:lang w:val="en-US"/>
        </w:rPr>
        <w:t xml:space="preserve">, </w:t>
      </w:r>
      <w:r w:rsidR="00BC224F" w:rsidRPr="00EF6F63">
        <w:rPr>
          <w:rFonts w:ascii="Times New Roman" w:hAnsi="Times New Roman" w:cs="Times New Roman"/>
          <w:color w:val="262626"/>
          <w:sz w:val="22"/>
          <w:szCs w:val="22"/>
          <w:lang w:val="en-US"/>
        </w:rPr>
        <w:t xml:space="preserve">British </w:t>
      </w:r>
      <w:r w:rsidR="00D317D1" w:rsidRPr="00EF6F63">
        <w:rPr>
          <w:rFonts w:ascii="Times New Roman" w:hAnsi="Times New Roman" w:cs="Times New Roman"/>
          <w:color w:val="262626"/>
          <w:sz w:val="22"/>
          <w:szCs w:val="22"/>
          <w:lang w:val="en-US"/>
        </w:rPr>
        <w:t>neurosurgeons are operating wearing PPE which is not</w:t>
      </w:r>
      <w:r w:rsidR="00C70BEC" w:rsidRPr="00EF6F63">
        <w:rPr>
          <w:rFonts w:ascii="Times New Roman" w:hAnsi="Times New Roman" w:cs="Times New Roman"/>
          <w:color w:val="262626"/>
          <w:sz w:val="22"/>
          <w:szCs w:val="22"/>
          <w:lang w:val="en-US"/>
        </w:rPr>
        <w:t xml:space="preserve"> specifically</w:t>
      </w:r>
      <w:r w:rsidR="00D317D1" w:rsidRPr="00EF6F63">
        <w:rPr>
          <w:rFonts w:ascii="Times New Roman" w:hAnsi="Times New Roman" w:cs="Times New Roman"/>
          <w:color w:val="262626"/>
          <w:sz w:val="22"/>
          <w:szCs w:val="22"/>
          <w:lang w:val="en-US"/>
        </w:rPr>
        <w:t xml:space="preserve"> designed for use in this hig</w:t>
      </w:r>
      <w:r w:rsidR="00BC224F" w:rsidRPr="00EF6F63">
        <w:rPr>
          <w:rFonts w:ascii="Times New Roman" w:hAnsi="Times New Roman" w:cs="Times New Roman"/>
          <w:color w:val="262626"/>
          <w:sz w:val="22"/>
          <w:szCs w:val="22"/>
          <w:lang w:val="en-US"/>
        </w:rPr>
        <w:t>hly specialized environment. O</w:t>
      </w:r>
      <w:r w:rsidR="00D317D1" w:rsidRPr="00EF6F63">
        <w:rPr>
          <w:rFonts w:ascii="Times New Roman" w:hAnsi="Times New Roman" w:cs="Times New Roman"/>
          <w:color w:val="262626"/>
          <w:sz w:val="22"/>
          <w:szCs w:val="22"/>
          <w:lang w:val="en-US"/>
        </w:rPr>
        <w:t xml:space="preserve">ur results highlight a number of potential patient safety concerns. Most surgeons (82%) reported difficult communication with other staff members in theatre and this survey found high levels of surgeon fatigue and discomfort, all of which may impact on patient outcomes and surgeon performance. The findings of this study raise the question about whether or not patients </w:t>
      </w:r>
      <w:r w:rsidR="00C70BEC" w:rsidRPr="00EF6F63">
        <w:rPr>
          <w:rFonts w:ascii="Times New Roman" w:hAnsi="Times New Roman" w:cs="Times New Roman"/>
          <w:color w:val="262626"/>
          <w:sz w:val="22"/>
          <w:szCs w:val="22"/>
          <w:lang w:val="en-US"/>
        </w:rPr>
        <w:t xml:space="preserve">undergoing elective procedures </w:t>
      </w:r>
      <w:r w:rsidR="00D317D1" w:rsidRPr="00EF6F63">
        <w:rPr>
          <w:rFonts w:ascii="Times New Roman" w:hAnsi="Times New Roman" w:cs="Times New Roman"/>
          <w:color w:val="262626"/>
          <w:sz w:val="22"/>
          <w:szCs w:val="22"/>
          <w:lang w:val="en-US"/>
        </w:rPr>
        <w:t xml:space="preserve">should be informed about the potential impact the surgeon’s working conditions </w:t>
      </w:r>
      <w:r w:rsidR="00421CEF" w:rsidRPr="00EF6F63">
        <w:rPr>
          <w:rFonts w:ascii="Times New Roman" w:hAnsi="Times New Roman" w:cs="Times New Roman"/>
          <w:color w:val="262626"/>
          <w:sz w:val="22"/>
          <w:szCs w:val="22"/>
          <w:lang w:val="en-US"/>
        </w:rPr>
        <w:t xml:space="preserve">while wearing Level 2 PPE </w:t>
      </w:r>
      <w:r w:rsidR="00D317D1" w:rsidRPr="00EF6F63">
        <w:rPr>
          <w:rFonts w:ascii="Times New Roman" w:hAnsi="Times New Roman" w:cs="Times New Roman"/>
          <w:color w:val="262626"/>
          <w:sz w:val="22"/>
          <w:szCs w:val="22"/>
          <w:lang w:val="en-US"/>
        </w:rPr>
        <w:t xml:space="preserve">may have on their outcomes, as the patient may wish to defer surgery or elect to have it done in a unit where Level 2 PPE is not worn routinely for all cases.  </w:t>
      </w:r>
    </w:p>
    <w:p w:rsidR="00D317D1" w:rsidRPr="00EF6F63" w:rsidRDefault="00D317D1" w:rsidP="006D3908">
      <w:pPr>
        <w:widowControl w:val="0"/>
        <w:autoSpaceDE w:val="0"/>
        <w:autoSpaceDN w:val="0"/>
        <w:adjustRightInd w:val="0"/>
        <w:spacing w:line="360" w:lineRule="auto"/>
        <w:rPr>
          <w:rFonts w:ascii="Times New Roman" w:hAnsi="Times New Roman" w:cs="Times New Roman"/>
          <w:color w:val="262626"/>
          <w:sz w:val="22"/>
          <w:szCs w:val="22"/>
          <w:lang w:val="en-US"/>
        </w:rPr>
      </w:pPr>
    </w:p>
    <w:p w:rsidR="009F2DB7" w:rsidRPr="00EF6F63" w:rsidRDefault="009F2DB7" w:rsidP="006D3908">
      <w:pPr>
        <w:widowControl w:val="0"/>
        <w:autoSpaceDE w:val="0"/>
        <w:autoSpaceDN w:val="0"/>
        <w:adjustRightInd w:val="0"/>
        <w:spacing w:line="360" w:lineRule="auto"/>
        <w:rPr>
          <w:rFonts w:ascii="Times New Roman" w:hAnsi="Times New Roman" w:cs="Times New Roman"/>
          <w:color w:val="262626"/>
          <w:sz w:val="22"/>
          <w:szCs w:val="22"/>
          <w:lang w:val="en-US"/>
        </w:rPr>
      </w:pPr>
    </w:p>
    <w:p w:rsidR="00837A96" w:rsidRPr="00EF6F63" w:rsidRDefault="006D3908" w:rsidP="00F13EE3">
      <w:pPr>
        <w:widowControl w:val="0"/>
        <w:autoSpaceDE w:val="0"/>
        <w:autoSpaceDN w:val="0"/>
        <w:adjustRightInd w:val="0"/>
        <w:spacing w:line="360" w:lineRule="auto"/>
        <w:rPr>
          <w:rFonts w:ascii="Times New Roman" w:hAnsi="Times New Roman" w:cs="Times New Roman"/>
          <w:b/>
          <w:bCs/>
          <w:color w:val="262626"/>
          <w:sz w:val="22"/>
          <w:szCs w:val="22"/>
          <w:lang w:val="en-US"/>
        </w:rPr>
      </w:pPr>
      <w:r w:rsidRPr="00EF6F63">
        <w:rPr>
          <w:rFonts w:ascii="Times New Roman" w:hAnsi="Times New Roman" w:cs="Times New Roman"/>
          <w:b/>
          <w:bCs/>
          <w:color w:val="262626"/>
          <w:sz w:val="22"/>
          <w:szCs w:val="22"/>
          <w:lang w:val="en-US"/>
        </w:rPr>
        <w:t>Conclusions</w:t>
      </w:r>
      <w:r w:rsidR="00837A96" w:rsidRPr="00EF6F63">
        <w:rPr>
          <w:rFonts w:ascii="Times New Roman" w:hAnsi="Times New Roman" w:cs="Times New Roman"/>
          <w:b/>
          <w:bCs/>
          <w:color w:val="262626"/>
          <w:sz w:val="22"/>
          <w:szCs w:val="22"/>
          <w:lang w:val="en-US"/>
        </w:rPr>
        <w:t xml:space="preserve"> </w:t>
      </w:r>
    </w:p>
    <w:p w:rsidR="001F49FF" w:rsidRPr="00EF6F63" w:rsidRDefault="008E4541" w:rsidP="001F49FF">
      <w:pPr>
        <w:widowControl w:val="0"/>
        <w:autoSpaceDE w:val="0"/>
        <w:autoSpaceDN w:val="0"/>
        <w:adjustRightInd w:val="0"/>
        <w:spacing w:line="360" w:lineRule="auto"/>
        <w:rPr>
          <w:rFonts w:ascii="Times New Roman" w:hAnsi="Times New Roman" w:cs="Times New Roman"/>
          <w:color w:val="262626"/>
          <w:sz w:val="22"/>
          <w:szCs w:val="22"/>
          <w:lang w:val="en-US"/>
        </w:rPr>
      </w:pPr>
      <w:r w:rsidRPr="00EF6F63">
        <w:rPr>
          <w:rFonts w:ascii="Times New Roman" w:hAnsi="Times New Roman" w:cs="Times New Roman"/>
          <w:color w:val="262626"/>
          <w:sz w:val="22"/>
          <w:szCs w:val="22"/>
          <w:lang w:val="en-US"/>
        </w:rPr>
        <w:t xml:space="preserve">The results of this SBNS survey highlight </w:t>
      </w:r>
      <w:r w:rsidR="00D87892" w:rsidRPr="00EF6F63">
        <w:rPr>
          <w:rFonts w:ascii="Times New Roman" w:hAnsi="Times New Roman" w:cs="Times New Roman"/>
          <w:color w:val="262626"/>
          <w:sz w:val="22"/>
          <w:szCs w:val="22"/>
          <w:lang w:val="en-US"/>
        </w:rPr>
        <w:t xml:space="preserve">the differences in consent practice between </w:t>
      </w:r>
      <w:r w:rsidR="006D3908" w:rsidRPr="00EF6F63">
        <w:rPr>
          <w:rFonts w:ascii="Times New Roman" w:hAnsi="Times New Roman" w:cs="Times New Roman"/>
          <w:color w:val="262626"/>
          <w:sz w:val="22"/>
          <w:szCs w:val="22"/>
          <w:lang w:val="en-US"/>
        </w:rPr>
        <w:t xml:space="preserve">neurosurgeons in light of the pandemic and </w:t>
      </w:r>
      <w:r w:rsidRPr="00EF6F63">
        <w:rPr>
          <w:rFonts w:ascii="Times New Roman" w:hAnsi="Times New Roman" w:cs="Times New Roman"/>
          <w:color w:val="262626"/>
          <w:sz w:val="22"/>
          <w:szCs w:val="22"/>
          <w:lang w:val="en-US"/>
        </w:rPr>
        <w:t xml:space="preserve">the </w:t>
      </w:r>
      <w:r w:rsidR="00BE7444" w:rsidRPr="00EF6F63">
        <w:rPr>
          <w:rFonts w:ascii="Times New Roman" w:hAnsi="Times New Roman" w:cs="Times New Roman"/>
          <w:color w:val="262626"/>
          <w:sz w:val="22"/>
          <w:szCs w:val="22"/>
          <w:lang w:val="en-US"/>
        </w:rPr>
        <w:t>impact on</w:t>
      </w:r>
      <w:r w:rsidRPr="00EF6F63">
        <w:rPr>
          <w:rFonts w:ascii="Times New Roman" w:hAnsi="Times New Roman" w:cs="Times New Roman"/>
          <w:color w:val="262626"/>
          <w:sz w:val="22"/>
          <w:szCs w:val="22"/>
          <w:lang w:val="en-US"/>
        </w:rPr>
        <w:t xml:space="preserve"> surgical practice. </w:t>
      </w:r>
      <w:r w:rsidR="00D317D1" w:rsidRPr="00EF6F63">
        <w:rPr>
          <w:rFonts w:ascii="Times New Roman" w:hAnsi="Times New Roman" w:cs="Times New Roman"/>
          <w:color w:val="262626"/>
          <w:sz w:val="22"/>
          <w:szCs w:val="22"/>
          <w:lang w:val="en-US"/>
        </w:rPr>
        <w:t xml:space="preserve">There are differences between what </w:t>
      </w:r>
      <w:r w:rsidR="00421CEF" w:rsidRPr="00EF6F63">
        <w:rPr>
          <w:rFonts w:ascii="Times New Roman" w:hAnsi="Times New Roman" w:cs="Times New Roman"/>
          <w:color w:val="262626"/>
          <w:sz w:val="22"/>
          <w:szCs w:val="22"/>
          <w:lang w:val="en-US"/>
        </w:rPr>
        <w:t xml:space="preserve">neurosurgeons are telling their patients about the risks of surgery during the COVID-19 pandemic, the risks COVID-19 poses to them and their outcomes from surgery. </w:t>
      </w:r>
      <w:r w:rsidR="00BE7444" w:rsidRPr="00EF6F63">
        <w:rPr>
          <w:rFonts w:ascii="Times New Roman" w:hAnsi="Times New Roman" w:cs="Times New Roman"/>
          <w:color w:val="262626"/>
          <w:sz w:val="22"/>
          <w:szCs w:val="22"/>
          <w:lang w:val="en-US"/>
        </w:rPr>
        <w:t xml:space="preserve">We propose that all patients should be informed of the material risk posed by SARS-Cov-2 infection.  </w:t>
      </w:r>
      <w:r w:rsidR="00837A96" w:rsidRPr="00EF6F63">
        <w:rPr>
          <w:rFonts w:ascii="Times New Roman" w:hAnsi="Times New Roman" w:cs="Times New Roman"/>
          <w:color w:val="262626"/>
          <w:sz w:val="22"/>
          <w:szCs w:val="22"/>
          <w:lang w:val="en-US"/>
        </w:rPr>
        <w:t>Additionally,</w:t>
      </w:r>
      <w:r w:rsidR="00421CEF" w:rsidRPr="00EF6F63">
        <w:rPr>
          <w:rFonts w:ascii="Times New Roman" w:hAnsi="Times New Roman" w:cs="Times New Roman"/>
          <w:color w:val="262626"/>
          <w:sz w:val="22"/>
          <w:szCs w:val="22"/>
          <w:lang w:val="en-US"/>
        </w:rPr>
        <w:t xml:space="preserve"> this survey reports concerning difficulties experienced by neurosurgeons while operating using </w:t>
      </w:r>
      <w:r w:rsidR="009457B5" w:rsidRPr="00EF6F63">
        <w:rPr>
          <w:rFonts w:ascii="Times New Roman" w:hAnsi="Times New Roman" w:cs="Times New Roman"/>
          <w:color w:val="262626"/>
          <w:sz w:val="22"/>
          <w:szCs w:val="22"/>
          <w:lang w:val="en-US"/>
        </w:rPr>
        <w:t>level 2 PPE</w:t>
      </w:r>
      <w:r w:rsidR="00421CEF" w:rsidRPr="00EF6F63">
        <w:rPr>
          <w:rFonts w:ascii="Times New Roman" w:hAnsi="Times New Roman" w:cs="Times New Roman"/>
          <w:color w:val="262626"/>
          <w:sz w:val="22"/>
          <w:szCs w:val="22"/>
          <w:lang w:val="en-US"/>
        </w:rPr>
        <w:t xml:space="preserve"> which is not designed for this specialist use</w:t>
      </w:r>
      <w:r w:rsidR="009457B5" w:rsidRPr="00EF6F63">
        <w:rPr>
          <w:rFonts w:ascii="Times New Roman" w:hAnsi="Times New Roman" w:cs="Times New Roman"/>
          <w:color w:val="262626"/>
          <w:sz w:val="22"/>
          <w:szCs w:val="22"/>
          <w:lang w:val="en-US"/>
        </w:rPr>
        <w:t>.  A well designed clinical trial comparing different PPE and the risk of surgeons developing SARS-Cov-2 infection would provide class I evidence.  Furthermore, PPE that is designed for use with specialized equipment e.g. operating microscope, loupes is required for the ongoing and future pandemics.</w:t>
      </w:r>
    </w:p>
    <w:p w:rsidR="006D3908" w:rsidRPr="00EF6F63" w:rsidRDefault="006D3908" w:rsidP="006D3908">
      <w:pPr>
        <w:widowControl w:val="0"/>
        <w:autoSpaceDE w:val="0"/>
        <w:autoSpaceDN w:val="0"/>
        <w:adjustRightInd w:val="0"/>
        <w:spacing w:line="360" w:lineRule="auto"/>
        <w:rPr>
          <w:rFonts w:ascii="Times New Roman" w:hAnsi="Times New Roman" w:cs="Times New Roman"/>
          <w:color w:val="262626"/>
          <w:sz w:val="22"/>
          <w:szCs w:val="22"/>
          <w:lang w:val="en-US"/>
        </w:rPr>
      </w:pPr>
    </w:p>
    <w:p w:rsidR="006D3908" w:rsidRPr="00EF6F63" w:rsidRDefault="006D3908" w:rsidP="006D3908">
      <w:pPr>
        <w:widowControl w:val="0"/>
        <w:autoSpaceDE w:val="0"/>
        <w:autoSpaceDN w:val="0"/>
        <w:adjustRightInd w:val="0"/>
        <w:rPr>
          <w:rFonts w:ascii="Times New Roman" w:hAnsi="Times New Roman" w:cs="Times New Roman"/>
          <w:b/>
          <w:bCs/>
          <w:color w:val="262626"/>
          <w:sz w:val="22"/>
          <w:szCs w:val="22"/>
          <w:lang w:val="en-US"/>
        </w:rPr>
      </w:pPr>
    </w:p>
    <w:p w:rsidR="006D3908" w:rsidRPr="00EF6F63" w:rsidRDefault="00D03D59" w:rsidP="006D3908">
      <w:pPr>
        <w:widowControl w:val="0"/>
        <w:autoSpaceDE w:val="0"/>
        <w:autoSpaceDN w:val="0"/>
        <w:adjustRightInd w:val="0"/>
        <w:spacing w:line="360" w:lineRule="auto"/>
        <w:rPr>
          <w:rFonts w:ascii="Times New Roman" w:hAnsi="Times New Roman" w:cs="Times New Roman"/>
          <w:b/>
          <w:bCs/>
          <w:color w:val="262626"/>
          <w:sz w:val="22"/>
          <w:szCs w:val="22"/>
          <w:lang w:val="en-US"/>
        </w:rPr>
      </w:pPr>
      <w:r w:rsidRPr="00EF6F63">
        <w:rPr>
          <w:rFonts w:ascii="Times New Roman" w:hAnsi="Times New Roman" w:cs="Times New Roman"/>
          <w:b/>
          <w:bCs/>
          <w:color w:val="262626"/>
          <w:sz w:val="22"/>
          <w:szCs w:val="22"/>
          <w:lang w:val="en-US"/>
        </w:rPr>
        <w:t>Acknowledgments</w:t>
      </w:r>
      <w:r w:rsidR="006D3908" w:rsidRPr="00EF6F63">
        <w:rPr>
          <w:rFonts w:ascii="Times New Roman" w:hAnsi="Times New Roman" w:cs="Times New Roman"/>
          <w:b/>
          <w:bCs/>
          <w:color w:val="262626"/>
          <w:sz w:val="22"/>
          <w:szCs w:val="22"/>
          <w:lang w:val="en-US"/>
        </w:rPr>
        <w:t xml:space="preserve">: </w:t>
      </w:r>
      <w:r w:rsidR="006D3908" w:rsidRPr="00EF6F63">
        <w:rPr>
          <w:rFonts w:ascii="Times New Roman" w:hAnsi="Times New Roman" w:cs="Times New Roman"/>
          <w:color w:val="262626"/>
          <w:sz w:val="22"/>
          <w:szCs w:val="22"/>
          <w:lang w:val="en-US"/>
        </w:rPr>
        <w:t>The authors wish to thank the Society of British Neurological Surgeons for their assistance in disseminating this questionnaire</w:t>
      </w:r>
    </w:p>
    <w:p w:rsidR="006D3908" w:rsidRPr="00EF6F63" w:rsidRDefault="006D3908" w:rsidP="006D3908">
      <w:pPr>
        <w:widowControl w:val="0"/>
        <w:autoSpaceDE w:val="0"/>
        <w:autoSpaceDN w:val="0"/>
        <w:adjustRightInd w:val="0"/>
        <w:rPr>
          <w:rFonts w:ascii="Times New Roman" w:hAnsi="Times New Roman" w:cs="Times New Roman"/>
          <w:color w:val="262626"/>
          <w:sz w:val="22"/>
          <w:szCs w:val="22"/>
          <w:lang w:val="en-US"/>
        </w:rPr>
      </w:pPr>
    </w:p>
    <w:p w:rsidR="006D3908" w:rsidRPr="00EF6F63" w:rsidRDefault="006D3908" w:rsidP="006D3908">
      <w:pPr>
        <w:widowControl w:val="0"/>
        <w:autoSpaceDE w:val="0"/>
        <w:autoSpaceDN w:val="0"/>
        <w:adjustRightInd w:val="0"/>
        <w:spacing w:line="360" w:lineRule="auto"/>
        <w:jc w:val="both"/>
        <w:rPr>
          <w:rFonts w:ascii="Times New Roman" w:hAnsi="Times New Roman" w:cs="Times New Roman"/>
          <w:color w:val="000000"/>
          <w:sz w:val="22"/>
          <w:szCs w:val="22"/>
          <w:lang w:val="en-US"/>
        </w:rPr>
      </w:pPr>
      <w:r w:rsidRPr="00EF6F63">
        <w:rPr>
          <w:rFonts w:ascii="Times New Roman" w:hAnsi="Times New Roman" w:cs="Times New Roman"/>
          <w:b/>
          <w:bCs/>
          <w:color w:val="000000"/>
          <w:sz w:val="22"/>
          <w:szCs w:val="22"/>
          <w:lang w:val="en-US"/>
        </w:rPr>
        <w:t xml:space="preserve">Funding source: </w:t>
      </w:r>
      <w:r w:rsidRPr="00EF6F63">
        <w:rPr>
          <w:rFonts w:ascii="Times New Roman" w:hAnsi="Times New Roman" w:cs="Times New Roman"/>
          <w:color w:val="000000"/>
          <w:sz w:val="22"/>
          <w:szCs w:val="22"/>
          <w:lang w:val="en-US"/>
        </w:rPr>
        <w:t xml:space="preserve">This work did not receive any specific grant from funding agencies in the public, commercial or not-for-profit sectors. </w:t>
      </w:r>
    </w:p>
    <w:p w:rsidR="006D3908" w:rsidRPr="00EF6F63" w:rsidRDefault="006D3908" w:rsidP="006D3908">
      <w:pPr>
        <w:widowControl w:val="0"/>
        <w:autoSpaceDE w:val="0"/>
        <w:autoSpaceDN w:val="0"/>
        <w:adjustRightInd w:val="0"/>
        <w:spacing w:line="360" w:lineRule="auto"/>
        <w:jc w:val="both"/>
        <w:rPr>
          <w:rFonts w:ascii="Times New Roman" w:hAnsi="Times New Roman" w:cs="Times New Roman"/>
          <w:color w:val="000000"/>
          <w:sz w:val="22"/>
          <w:szCs w:val="22"/>
          <w:lang w:val="en-US"/>
        </w:rPr>
      </w:pPr>
    </w:p>
    <w:p w:rsidR="006D3908" w:rsidRPr="00EF6F63" w:rsidRDefault="006D3908" w:rsidP="006D3908">
      <w:pPr>
        <w:widowControl w:val="0"/>
        <w:autoSpaceDE w:val="0"/>
        <w:autoSpaceDN w:val="0"/>
        <w:adjustRightInd w:val="0"/>
        <w:spacing w:line="360" w:lineRule="auto"/>
        <w:jc w:val="both"/>
        <w:rPr>
          <w:rFonts w:ascii="Times New Roman" w:hAnsi="Times New Roman" w:cs="Times New Roman"/>
          <w:color w:val="000000"/>
          <w:sz w:val="22"/>
          <w:szCs w:val="22"/>
          <w:lang w:val="en-US"/>
        </w:rPr>
      </w:pPr>
      <w:r w:rsidRPr="00EF6F63">
        <w:rPr>
          <w:rFonts w:ascii="Times New Roman" w:hAnsi="Times New Roman" w:cs="Times New Roman"/>
          <w:b/>
          <w:bCs/>
          <w:color w:val="000000"/>
          <w:sz w:val="22"/>
          <w:szCs w:val="22"/>
          <w:lang w:val="en-US"/>
        </w:rPr>
        <w:t xml:space="preserve">Declarations of interest: </w:t>
      </w:r>
      <w:r w:rsidRPr="00EF6F63">
        <w:rPr>
          <w:rFonts w:ascii="Times New Roman" w:hAnsi="Times New Roman" w:cs="Times New Roman"/>
          <w:color w:val="000000"/>
          <w:sz w:val="22"/>
          <w:szCs w:val="22"/>
          <w:lang w:val="en-US"/>
        </w:rPr>
        <w:t>None declared</w:t>
      </w:r>
    </w:p>
    <w:p w:rsidR="00421CEF" w:rsidRPr="00EF6F63" w:rsidRDefault="00421CEF" w:rsidP="006D3908">
      <w:pPr>
        <w:widowControl w:val="0"/>
        <w:autoSpaceDE w:val="0"/>
        <w:autoSpaceDN w:val="0"/>
        <w:adjustRightInd w:val="0"/>
        <w:spacing w:line="360" w:lineRule="auto"/>
        <w:jc w:val="both"/>
        <w:rPr>
          <w:rFonts w:ascii="Times New Roman" w:hAnsi="Times New Roman" w:cs="Times New Roman"/>
          <w:color w:val="000000"/>
          <w:sz w:val="22"/>
          <w:szCs w:val="22"/>
          <w:lang w:val="en-US"/>
        </w:rPr>
      </w:pPr>
    </w:p>
    <w:p w:rsidR="00421CEF" w:rsidRPr="00EF6F63" w:rsidRDefault="00421CEF" w:rsidP="006D3908">
      <w:pPr>
        <w:widowControl w:val="0"/>
        <w:autoSpaceDE w:val="0"/>
        <w:autoSpaceDN w:val="0"/>
        <w:adjustRightInd w:val="0"/>
        <w:spacing w:line="360" w:lineRule="auto"/>
        <w:jc w:val="both"/>
        <w:rPr>
          <w:rFonts w:ascii="Times New Roman" w:hAnsi="Times New Roman" w:cs="Times New Roman"/>
          <w:color w:val="000000"/>
          <w:sz w:val="22"/>
          <w:szCs w:val="22"/>
          <w:lang w:val="en-US"/>
        </w:rPr>
      </w:pPr>
      <w:r w:rsidRPr="00EF6F63">
        <w:rPr>
          <w:rFonts w:ascii="Times New Roman" w:hAnsi="Times New Roman" w:cs="Times New Roman"/>
          <w:b/>
          <w:bCs/>
          <w:color w:val="000000"/>
          <w:sz w:val="22"/>
          <w:szCs w:val="22"/>
          <w:lang w:val="en-US"/>
        </w:rPr>
        <w:t>Tables and Figures:</w:t>
      </w:r>
    </w:p>
    <w:p w:rsidR="00D03D59" w:rsidRPr="00EF6F63" w:rsidRDefault="00D03D59" w:rsidP="006D3908">
      <w:pPr>
        <w:widowControl w:val="0"/>
        <w:autoSpaceDE w:val="0"/>
        <w:autoSpaceDN w:val="0"/>
        <w:adjustRightInd w:val="0"/>
        <w:rPr>
          <w:rFonts w:ascii="Times New Roman" w:hAnsi="Times New Roman" w:cs="Times New Roman"/>
          <w:color w:val="262626"/>
          <w:sz w:val="22"/>
          <w:szCs w:val="22"/>
          <w:lang w:val="en-US"/>
        </w:rPr>
      </w:pPr>
    </w:p>
    <w:p w:rsidR="00421CEF" w:rsidRPr="00EF6F63" w:rsidRDefault="008769C2" w:rsidP="00421CEF">
      <w:pPr>
        <w:widowControl w:val="0"/>
        <w:autoSpaceDE w:val="0"/>
        <w:autoSpaceDN w:val="0"/>
        <w:adjustRightInd w:val="0"/>
        <w:spacing w:line="360" w:lineRule="auto"/>
        <w:rPr>
          <w:rFonts w:ascii="Times New Roman" w:hAnsi="Times New Roman" w:cs="Times New Roman"/>
          <w:color w:val="262626"/>
          <w:sz w:val="22"/>
          <w:szCs w:val="22"/>
          <w:lang w:val="en-US"/>
        </w:rPr>
      </w:pPr>
      <w:r w:rsidRPr="00EF6F63">
        <w:rPr>
          <w:noProof/>
          <w:lang w:eastAsia="en-GB"/>
        </w:rPr>
        <w:drawing>
          <wp:inline distT="0" distB="0" distL="0" distR="0" wp14:anchorId="1CEC0D14" wp14:editId="3110E8F7">
            <wp:extent cx="5486400" cy="47115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486400" cy="4711505"/>
                    </a:xfrm>
                    <a:prstGeom prst="rect">
                      <a:avLst/>
                    </a:prstGeom>
                  </pic:spPr>
                </pic:pic>
              </a:graphicData>
            </a:graphic>
          </wp:inline>
        </w:drawing>
      </w:r>
    </w:p>
    <w:p w:rsidR="00421CEF" w:rsidRPr="00EF6F63" w:rsidRDefault="00421CEF" w:rsidP="00421CEF">
      <w:pPr>
        <w:widowControl w:val="0"/>
        <w:autoSpaceDE w:val="0"/>
        <w:autoSpaceDN w:val="0"/>
        <w:adjustRightInd w:val="0"/>
        <w:spacing w:line="360" w:lineRule="auto"/>
        <w:rPr>
          <w:rFonts w:ascii="Times New Roman" w:hAnsi="Times New Roman" w:cs="Times New Roman"/>
          <w:color w:val="262626"/>
          <w:sz w:val="22"/>
          <w:szCs w:val="22"/>
          <w:lang w:val="en-US"/>
        </w:rPr>
      </w:pPr>
      <w:r w:rsidRPr="00EF6F63">
        <w:rPr>
          <w:rFonts w:ascii="Times New Roman" w:hAnsi="Times New Roman" w:cs="Times New Roman"/>
          <w:i/>
          <w:color w:val="262626"/>
          <w:sz w:val="22"/>
          <w:szCs w:val="22"/>
          <w:lang w:val="en-US"/>
        </w:rPr>
        <w:t>Figure 1</w:t>
      </w:r>
      <w:r w:rsidRPr="00EF6F63">
        <w:rPr>
          <w:rFonts w:ascii="Times New Roman" w:hAnsi="Times New Roman" w:cs="Times New Roman"/>
          <w:color w:val="262626"/>
          <w:sz w:val="22"/>
          <w:szCs w:val="22"/>
          <w:lang w:val="en-US"/>
        </w:rPr>
        <w:t>: Survey questions</w:t>
      </w:r>
      <w:r w:rsidR="004B450E" w:rsidRPr="00EF6F63">
        <w:rPr>
          <w:rFonts w:ascii="Times New Roman" w:hAnsi="Times New Roman" w:cs="Times New Roman"/>
          <w:color w:val="262626"/>
          <w:sz w:val="22"/>
          <w:szCs w:val="22"/>
          <w:lang w:val="en-US"/>
        </w:rPr>
        <w:t xml:space="preserve"> and responses</w:t>
      </w:r>
      <w:r w:rsidR="00D95441" w:rsidRPr="00EF6F63">
        <w:rPr>
          <w:rFonts w:ascii="Times New Roman" w:hAnsi="Times New Roman" w:cs="Times New Roman"/>
          <w:color w:val="262626"/>
          <w:sz w:val="22"/>
          <w:szCs w:val="22"/>
          <w:lang w:val="en-US"/>
        </w:rPr>
        <w:t xml:space="preserve"> from 106 UK </w:t>
      </w:r>
      <w:r w:rsidR="008769C2" w:rsidRPr="00EF6F63">
        <w:rPr>
          <w:rFonts w:ascii="Times New Roman" w:hAnsi="Times New Roman" w:cs="Times New Roman"/>
          <w:color w:val="262626"/>
          <w:sz w:val="22"/>
          <w:szCs w:val="22"/>
          <w:lang w:val="en-US"/>
        </w:rPr>
        <w:t>consultant neurosurgeons</w:t>
      </w:r>
    </w:p>
    <w:p w:rsidR="00421CEF" w:rsidRPr="00EF6F63" w:rsidRDefault="00421CEF" w:rsidP="00421CEF">
      <w:pPr>
        <w:widowControl w:val="0"/>
        <w:autoSpaceDE w:val="0"/>
        <w:autoSpaceDN w:val="0"/>
        <w:adjustRightInd w:val="0"/>
        <w:spacing w:line="360" w:lineRule="auto"/>
        <w:rPr>
          <w:rFonts w:ascii="Times New Roman" w:hAnsi="Times New Roman" w:cs="Times New Roman"/>
          <w:color w:val="262626"/>
          <w:sz w:val="22"/>
          <w:szCs w:val="22"/>
          <w:lang w:val="en-US"/>
        </w:rPr>
      </w:pPr>
    </w:p>
    <w:p w:rsidR="00421CEF" w:rsidRPr="00EF6F63" w:rsidRDefault="00421CEF" w:rsidP="00421CEF">
      <w:pPr>
        <w:widowControl w:val="0"/>
        <w:autoSpaceDE w:val="0"/>
        <w:autoSpaceDN w:val="0"/>
        <w:adjustRightInd w:val="0"/>
        <w:spacing w:line="360" w:lineRule="auto"/>
        <w:rPr>
          <w:rFonts w:ascii="Times New Roman" w:hAnsi="Times New Roman" w:cs="Times New Roman"/>
          <w:color w:val="262626"/>
          <w:sz w:val="22"/>
          <w:szCs w:val="22"/>
          <w:lang w:val="en-US"/>
        </w:rPr>
      </w:pPr>
    </w:p>
    <w:p w:rsidR="00D03D59" w:rsidRPr="00EF6F63" w:rsidRDefault="00D03D59" w:rsidP="006D3908">
      <w:pPr>
        <w:widowControl w:val="0"/>
        <w:autoSpaceDE w:val="0"/>
        <w:autoSpaceDN w:val="0"/>
        <w:adjustRightInd w:val="0"/>
        <w:rPr>
          <w:rFonts w:ascii="Times New Roman" w:hAnsi="Times New Roman" w:cs="Times New Roman"/>
          <w:b/>
          <w:bCs/>
          <w:color w:val="000000"/>
          <w:sz w:val="22"/>
          <w:szCs w:val="22"/>
          <w:lang w:val="en-US"/>
        </w:rPr>
      </w:pPr>
    </w:p>
    <w:p w:rsidR="00421CEF" w:rsidRPr="00EF6F63" w:rsidRDefault="00421CEF" w:rsidP="006D3908">
      <w:pPr>
        <w:widowControl w:val="0"/>
        <w:autoSpaceDE w:val="0"/>
        <w:autoSpaceDN w:val="0"/>
        <w:adjustRightInd w:val="0"/>
        <w:rPr>
          <w:rFonts w:ascii="Times New Roman" w:hAnsi="Times New Roman" w:cs="Times New Roman"/>
          <w:b/>
          <w:bCs/>
          <w:color w:val="000000"/>
          <w:sz w:val="22"/>
          <w:szCs w:val="22"/>
          <w:lang w:val="en-US"/>
        </w:rPr>
      </w:pPr>
    </w:p>
    <w:p w:rsidR="00421CEF" w:rsidRPr="00EF6F63" w:rsidRDefault="00421CEF" w:rsidP="006D3908">
      <w:pPr>
        <w:widowControl w:val="0"/>
        <w:autoSpaceDE w:val="0"/>
        <w:autoSpaceDN w:val="0"/>
        <w:adjustRightInd w:val="0"/>
        <w:rPr>
          <w:rFonts w:ascii="Times New Roman" w:hAnsi="Times New Roman" w:cs="Times New Roman"/>
          <w:color w:val="262626"/>
          <w:sz w:val="22"/>
          <w:szCs w:val="22"/>
          <w:lang w:val="en-US"/>
        </w:rPr>
      </w:pPr>
    </w:p>
    <w:p w:rsidR="00CA5F7D" w:rsidRPr="00EF6F63" w:rsidRDefault="00CA5F7D" w:rsidP="006D3908">
      <w:pPr>
        <w:widowControl w:val="0"/>
        <w:autoSpaceDE w:val="0"/>
        <w:autoSpaceDN w:val="0"/>
        <w:adjustRightInd w:val="0"/>
        <w:rPr>
          <w:rFonts w:ascii="Times New Roman" w:hAnsi="Times New Roman" w:cs="Times New Roman"/>
          <w:color w:val="262626"/>
          <w:sz w:val="22"/>
          <w:szCs w:val="22"/>
          <w:lang w:val="en-US"/>
        </w:rPr>
      </w:pPr>
    </w:p>
    <w:p w:rsidR="00CA5F7D" w:rsidRPr="00EF6F63" w:rsidRDefault="00CA5F7D" w:rsidP="006D3908">
      <w:pPr>
        <w:widowControl w:val="0"/>
        <w:autoSpaceDE w:val="0"/>
        <w:autoSpaceDN w:val="0"/>
        <w:adjustRightInd w:val="0"/>
        <w:rPr>
          <w:rFonts w:ascii="Times New Roman" w:hAnsi="Times New Roman" w:cs="Times New Roman"/>
          <w:color w:val="262626"/>
          <w:sz w:val="22"/>
          <w:szCs w:val="22"/>
          <w:lang w:val="en-US"/>
        </w:rPr>
      </w:pPr>
    </w:p>
    <w:p w:rsidR="00CA5F7D" w:rsidRPr="00EF6F63" w:rsidRDefault="00CA5F7D" w:rsidP="006D3908">
      <w:pPr>
        <w:widowControl w:val="0"/>
        <w:autoSpaceDE w:val="0"/>
        <w:autoSpaceDN w:val="0"/>
        <w:adjustRightInd w:val="0"/>
        <w:rPr>
          <w:rFonts w:ascii="Times New Roman" w:hAnsi="Times New Roman" w:cs="Times New Roman"/>
          <w:color w:val="262626"/>
          <w:sz w:val="22"/>
          <w:szCs w:val="22"/>
          <w:lang w:val="en-US"/>
        </w:rPr>
      </w:pPr>
    </w:p>
    <w:p w:rsidR="00CA5F7D" w:rsidRPr="00EF6F63" w:rsidRDefault="00CA5F7D" w:rsidP="006D3908">
      <w:pPr>
        <w:widowControl w:val="0"/>
        <w:autoSpaceDE w:val="0"/>
        <w:autoSpaceDN w:val="0"/>
        <w:adjustRightInd w:val="0"/>
        <w:rPr>
          <w:rFonts w:ascii="Times New Roman" w:hAnsi="Times New Roman" w:cs="Times New Roman"/>
          <w:color w:val="262626"/>
          <w:sz w:val="22"/>
          <w:szCs w:val="22"/>
          <w:lang w:val="en-US"/>
        </w:rPr>
      </w:pPr>
    </w:p>
    <w:p w:rsidR="00CA5F7D" w:rsidRPr="00EF6F63" w:rsidRDefault="00CA5F7D" w:rsidP="006D3908">
      <w:pPr>
        <w:widowControl w:val="0"/>
        <w:autoSpaceDE w:val="0"/>
        <w:autoSpaceDN w:val="0"/>
        <w:adjustRightInd w:val="0"/>
        <w:rPr>
          <w:rFonts w:ascii="Times New Roman" w:hAnsi="Times New Roman" w:cs="Times New Roman"/>
          <w:color w:val="262626"/>
          <w:sz w:val="22"/>
          <w:szCs w:val="22"/>
          <w:lang w:val="en-US"/>
        </w:rPr>
      </w:pPr>
    </w:p>
    <w:p w:rsidR="00CA5F7D" w:rsidRPr="00EF6F63" w:rsidRDefault="00CA5F7D" w:rsidP="006D3908">
      <w:pPr>
        <w:widowControl w:val="0"/>
        <w:autoSpaceDE w:val="0"/>
        <w:autoSpaceDN w:val="0"/>
        <w:adjustRightInd w:val="0"/>
        <w:rPr>
          <w:rFonts w:ascii="Times New Roman" w:hAnsi="Times New Roman" w:cs="Times New Roman"/>
          <w:color w:val="262626"/>
          <w:sz w:val="22"/>
          <w:szCs w:val="22"/>
          <w:lang w:val="en-US"/>
        </w:rPr>
      </w:pPr>
    </w:p>
    <w:p w:rsidR="00CA5F7D" w:rsidRPr="00EF6F63" w:rsidRDefault="00CA5F7D" w:rsidP="006D3908">
      <w:pPr>
        <w:widowControl w:val="0"/>
        <w:autoSpaceDE w:val="0"/>
        <w:autoSpaceDN w:val="0"/>
        <w:adjustRightInd w:val="0"/>
        <w:rPr>
          <w:rFonts w:ascii="Times New Roman" w:hAnsi="Times New Roman" w:cs="Times New Roman"/>
          <w:color w:val="262626"/>
          <w:sz w:val="22"/>
          <w:szCs w:val="22"/>
          <w:lang w:val="en-US"/>
        </w:rPr>
      </w:pPr>
    </w:p>
    <w:p w:rsidR="00CA5F7D" w:rsidRPr="00EF6F63" w:rsidRDefault="00CA5F7D" w:rsidP="006D3908">
      <w:pPr>
        <w:widowControl w:val="0"/>
        <w:autoSpaceDE w:val="0"/>
        <w:autoSpaceDN w:val="0"/>
        <w:adjustRightInd w:val="0"/>
        <w:rPr>
          <w:rFonts w:ascii="Times New Roman" w:hAnsi="Times New Roman" w:cs="Times New Roman"/>
          <w:color w:val="262626"/>
          <w:sz w:val="22"/>
          <w:szCs w:val="22"/>
          <w:lang w:val="en-US"/>
        </w:rPr>
      </w:pPr>
    </w:p>
    <w:p w:rsidR="00CA5F7D" w:rsidRPr="00EF6F63" w:rsidRDefault="00CA5F7D" w:rsidP="006D3908">
      <w:pPr>
        <w:widowControl w:val="0"/>
        <w:autoSpaceDE w:val="0"/>
        <w:autoSpaceDN w:val="0"/>
        <w:adjustRightInd w:val="0"/>
        <w:rPr>
          <w:rFonts w:ascii="Times New Roman" w:hAnsi="Times New Roman" w:cs="Times New Roman"/>
          <w:color w:val="262626"/>
          <w:sz w:val="22"/>
          <w:szCs w:val="22"/>
          <w:lang w:val="en-US"/>
        </w:rPr>
      </w:pPr>
    </w:p>
    <w:p w:rsidR="00CA5F7D" w:rsidRPr="00EF6F63" w:rsidRDefault="00CA5F7D" w:rsidP="006D3908">
      <w:pPr>
        <w:widowControl w:val="0"/>
        <w:autoSpaceDE w:val="0"/>
        <w:autoSpaceDN w:val="0"/>
        <w:adjustRightInd w:val="0"/>
        <w:rPr>
          <w:rFonts w:ascii="Times New Roman" w:hAnsi="Times New Roman" w:cs="Times New Roman"/>
          <w:color w:val="262626"/>
          <w:sz w:val="22"/>
          <w:szCs w:val="22"/>
          <w:lang w:val="en-US"/>
        </w:rPr>
      </w:pPr>
    </w:p>
    <w:p w:rsidR="00CA5F7D" w:rsidRPr="00EF6F63" w:rsidRDefault="00CA5F7D" w:rsidP="006D3908">
      <w:pPr>
        <w:widowControl w:val="0"/>
        <w:autoSpaceDE w:val="0"/>
        <w:autoSpaceDN w:val="0"/>
        <w:adjustRightInd w:val="0"/>
        <w:rPr>
          <w:rFonts w:ascii="Times New Roman" w:hAnsi="Times New Roman" w:cs="Times New Roman"/>
          <w:color w:val="262626"/>
          <w:sz w:val="22"/>
          <w:szCs w:val="22"/>
          <w:lang w:val="en-US"/>
        </w:rPr>
      </w:pPr>
    </w:p>
    <w:p w:rsidR="00CA5F7D" w:rsidRPr="00EF6F63" w:rsidRDefault="00CA5F7D" w:rsidP="006D3908">
      <w:pPr>
        <w:widowControl w:val="0"/>
        <w:autoSpaceDE w:val="0"/>
        <w:autoSpaceDN w:val="0"/>
        <w:adjustRightInd w:val="0"/>
        <w:rPr>
          <w:rFonts w:ascii="Times New Roman" w:hAnsi="Times New Roman" w:cs="Times New Roman"/>
          <w:color w:val="262626"/>
          <w:sz w:val="22"/>
          <w:szCs w:val="22"/>
          <w:lang w:val="en-US"/>
        </w:rPr>
      </w:pPr>
    </w:p>
    <w:p w:rsidR="00CA5F7D" w:rsidRPr="00EF6F63" w:rsidRDefault="00CA5F7D" w:rsidP="006D3908">
      <w:pPr>
        <w:widowControl w:val="0"/>
        <w:autoSpaceDE w:val="0"/>
        <w:autoSpaceDN w:val="0"/>
        <w:adjustRightInd w:val="0"/>
        <w:rPr>
          <w:rFonts w:ascii="Times New Roman" w:hAnsi="Times New Roman" w:cs="Times New Roman"/>
          <w:color w:val="262626"/>
          <w:sz w:val="22"/>
          <w:szCs w:val="22"/>
          <w:lang w:val="en-US"/>
        </w:rPr>
      </w:pPr>
    </w:p>
    <w:p w:rsidR="00CA5F7D" w:rsidRPr="00EF6F63" w:rsidRDefault="00CA5F7D" w:rsidP="00CA5F7D">
      <w:pPr>
        <w:widowControl w:val="0"/>
        <w:autoSpaceDE w:val="0"/>
        <w:autoSpaceDN w:val="0"/>
        <w:adjustRightInd w:val="0"/>
        <w:rPr>
          <w:rFonts w:ascii="Arial" w:hAnsi="Arial" w:cs="Arial"/>
          <w:b/>
          <w:bCs/>
          <w:sz w:val="22"/>
          <w:szCs w:val="22"/>
          <w:lang w:val="en-US"/>
        </w:rPr>
      </w:pPr>
    </w:p>
    <w:p w:rsidR="00CA5F7D" w:rsidRPr="00EF6F63" w:rsidRDefault="00CA5F7D" w:rsidP="00CA5F7D">
      <w:pPr>
        <w:widowControl w:val="0"/>
        <w:autoSpaceDE w:val="0"/>
        <w:autoSpaceDN w:val="0"/>
        <w:adjustRightInd w:val="0"/>
        <w:rPr>
          <w:rFonts w:ascii="Arial" w:hAnsi="Arial" w:cs="Arial"/>
          <w:b/>
          <w:bCs/>
          <w:sz w:val="22"/>
          <w:szCs w:val="22"/>
          <w:lang w:val="en-US"/>
        </w:rPr>
      </w:pPr>
      <w:r w:rsidRPr="00EF6F63">
        <w:rPr>
          <w:rFonts w:ascii="Arial" w:hAnsi="Arial" w:cs="Arial"/>
          <w:b/>
          <w:bCs/>
          <w:sz w:val="22"/>
          <w:szCs w:val="22"/>
          <w:lang w:val="en-US"/>
        </w:rPr>
        <w:t>References</w:t>
      </w:r>
    </w:p>
    <w:p w:rsidR="00CA5F7D" w:rsidRPr="00EF6F63" w:rsidRDefault="00CA5F7D" w:rsidP="00CA5F7D">
      <w:pPr>
        <w:widowControl w:val="0"/>
        <w:autoSpaceDE w:val="0"/>
        <w:autoSpaceDN w:val="0"/>
        <w:adjustRightInd w:val="0"/>
        <w:rPr>
          <w:rFonts w:ascii="Arial" w:hAnsi="Arial" w:cs="Arial"/>
          <w:sz w:val="22"/>
          <w:szCs w:val="22"/>
          <w:lang w:val="en-US"/>
        </w:rPr>
      </w:pPr>
    </w:p>
    <w:p w:rsidR="00CA5F7D" w:rsidRPr="00EF6F63" w:rsidRDefault="00CA5F7D" w:rsidP="00CA5F7D">
      <w:pPr>
        <w:widowControl w:val="0"/>
        <w:numPr>
          <w:ilvl w:val="0"/>
          <w:numId w:val="1"/>
        </w:numPr>
        <w:tabs>
          <w:tab w:val="left" w:pos="20"/>
          <w:tab w:val="left" w:pos="336"/>
        </w:tabs>
        <w:autoSpaceDE w:val="0"/>
        <w:autoSpaceDN w:val="0"/>
        <w:adjustRightInd w:val="0"/>
        <w:spacing w:line="360" w:lineRule="auto"/>
        <w:ind w:left="336" w:hanging="337"/>
        <w:rPr>
          <w:rFonts w:ascii="Arial" w:hAnsi="Arial" w:cs="Arial"/>
          <w:sz w:val="22"/>
          <w:szCs w:val="22"/>
          <w:lang w:val="en-US"/>
        </w:rPr>
      </w:pPr>
      <w:r w:rsidRPr="00EF6F63">
        <w:rPr>
          <w:rFonts w:ascii="Arial" w:hAnsi="Arial" w:cs="Arial"/>
          <w:sz w:val="22"/>
          <w:szCs w:val="22"/>
          <w:lang w:val="en-US"/>
        </w:rPr>
        <w:t xml:space="preserve">Jenkinson M, Grundy P, Brodbelt A, Al-Salihi O, Watts C. Adult Neuro-Oncology Service Provision during COVID-19 outbreak [Internet]. British Neuro-Oncology Society; 2020 [cited 2020 Apr 30]. Available from: </w:t>
      </w:r>
      <w:hyperlink r:id="rId9" w:history="1">
        <w:r w:rsidRPr="00EF6F63">
          <w:rPr>
            <w:rFonts w:ascii="Arial" w:hAnsi="Arial" w:cs="Arial"/>
            <w:sz w:val="22"/>
            <w:szCs w:val="22"/>
            <w:lang w:val="en-US"/>
          </w:rPr>
          <w:t>https://www.bnos.org.uk/wp-content/uploads/2020/03/Adult-neuro-oncology-service-provision-during-COVID-outbreak_SBNS-BNOS.pdf</w:t>
        </w:r>
      </w:hyperlink>
      <w:r w:rsidRPr="00EF6F63">
        <w:rPr>
          <w:rFonts w:ascii="Arial" w:hAnsi="Arial" w:cs="Arial"/>
          <w:sz w:val="22"/>
          <w:szCs w:val="22"/>
          <w:lang w:val="en-US"/>
        </w:rPr>
        <w:t xml:space="preserve"> </w:t>
      </w:r>
    </w:p>
    <w:p w:rsidR="00CA5F7D" w:rsidRPr="00EF6F63" w:rsidRDefault="00CA5F7D" w:rsidP="00CA5F7D">
      <w:pPr>
        <w:widowControl w:val="0"/>
        <w:numPr>
          <w:ilvl w:val="0"/>
          <w:numId w:val="1"/>
        </w:numPr>
        <w:tabs>
          <w:tab w:val="left" w:pos="20"/>
          <w:tab w:val="left" w:pos="336"/>
        </w:tabs>
        <w:autoSpaceDE w:val="0"/>
        <w:autoSpaceDN w:val="0"/>
        <w:adjustRightInd w:val="0"/>
        <w:spacing w:line="360" w:lineRule="auto"/>
        <w:ind w:left="336" w:hanging="337"/>
        <w:rPr>
          <w:rFonts w:ascii="Arial" w:hAnsi="Arial" w:cs="Arial"/>
          <w:sz w:val="22"/>
          <w:szCs w:val="22"/>
          <w:lang w:val="en-US"/>
        </w:rPr>
      </w:pPr>
      <w:r w:rsidRPr="00EF6F63">
        <w:rPr>
          <w:rFonts w:ascii="Arial" w:hAnsi="Arial" w:cs="Arial"/>
          <w:sz w:val="22"/>
          <w:szCs w:val="22"/>
          <w:lang w:val="en-US"/>
        </w:rPr>
        <w:t>Chibbaro S, Ganau M, Todeschi J, Proust F, Cebula H. How SARS-CoV-2 is forcing us to reconsider and reorganize our daily neurosurgical practice [published online ahead of print, 2020 May 13]. Neurochirurgie. 2020;S0028-3770(20)30065-5. doi:10.1016/j.neuchi.2020.05.001</w:t>
      </w:r>
    </w:p>
    <w:p w:rsidR="00CA5F7D" w:rsidRPr="00EF6F63" w:rsidRDefault="00CA5F7D" w:rsidP="00CA5F7D">
      <w:pPr>
        <w:widowControl w:val="0"/>
        <w:numPr>
          <w:ilvl w:val="0"/>
          <w:numId w:val="1"/>
        </w:numPr>
        <w:tabs>
          <w:tab w:val="left" w:pos="20"/>
          <w:tab w:val="left" w:pos="336"/>
        </w:tabs>
        <w:autoSpaceDE w:val="0"/>
        <w:autoSpaceDN w:val="0"/>
        <w:adjustRightInd w:val="0"/>
        <w:spacing w:line="360" w:lineRule="auto"/>
        <w:ind w:left="336" w:hanging="337"/>
        <w:rPr>
          <w:rFonts w:ascii="Arial" w:hAnsi="Arial" w:cs="Arial"/>
          <w:sz w:val="22"/>
          <w:szCs w:val="22"/>
          <w:lang w:val="en-US"/>
        </w:rPr>
      </w:pPr>
      <w:r w:rsidRPr="00EF6F63">
        <w:rPr>
          <w:rFonts w:ascii="Arial" w:hAnsi="Arial" w:cs="Arial"/>
          <w:sz w:val="22"/>
          <w:szCs w:val="22"/>
          <w:lang w:val="en-US"/>
        </w:rPr>
        <w:t xml:space="preserve">Minhas Z, Ganau M, Thakar C, Reynolds J, Rothenfluh D, Bojanic S, Grannum S, Chaudhary BR, Pyrovolou N, Sikander M, Bowden G, Patel UJ, Nnadi C. COVID-19: new challenges, risks, and the future provision of care in spinal services. Bone Joint J. 2020 Jun;102-B(6):655-657. doi: 10.1302/0301-620X.102B6.BJJ-2020-0686. </w:t>
      </w:r>
    </w:p>
    <w:p w:rsidR="00CA5F7D" w:rsidRPr="00EF6F63" w:rsidRDefault="00CA5F7D" w:rsidP="00CA5F7D">
      <w:pPr>
        <w:widowControl w:val="0"/>
        <w:numPr>
          <w:ilvl w:val="0"/>
          <w:numId w:val="1"/>
        </w:numPr>
        <w:tabs>
          <w:tab w:val="left" w:pos="20"/>
          <w:tab w:val="left" w:pos="336"/>
        </w:tabs>
        <w:autoSpaceDE w:val="0"/>
        <w:autoSpaceDN w:val="0"/>
        <w:adjustRightInd w:val="0"/>
        <w:spacing w:line="360" w:lineRule="auto"/>
        <w:ind w:left="336" w:hanging="337"/>
        <w:rPr>
          <w:rFonts w:ascii="Arial" w:hAnsi="Arial" w:cs="Arial"/>
          <w:sz w:val="22"/>
          <w:szCs w:val="22"/>
          <w:lang w:val="en-US"/>
        </w:rPr>
      </w:pPr>
      <w:r w:rsidRPr="00EF6F63">
        <w:rPr>
          <w:rFonts w:ascii="Arial" w:hAnsi="Arial" w:cs="Arial"/>
          <w:sz w:val="22"/>
          <w:szCs w:val="22"/>
          <w:lang w:val="en-US"/>
        </w:rPr>
        <w:t xml:space="preserve">Ganau M, </w:t>
      </w:r>
      <w:proofErr w:type="spellStart"/>
      <w:r w:rsidRPr="00EF6F63">
        <w:rPr>
          <w:rFonts w:ascii="Arial" w:hAnsi="Arial" w:cs="Arial"/>
          <w:sz w:val="22"/>
          <w:szCs w:val="22"/>
          <w:lang w:val="en-US"/>
        </w:rPr>
        <w:t>Netuka</w:t>
      </w:r>
      <w:proofErr w:type="spellEnd"/>
      <w:r w:rsidRPr="00EF6F63">
        <w:rPr>
          <w:rFonts w:ascii="Arial" w:hAnsi="Arial" w:cs="Arial"/>
          <w:sz w:val="22"/>
          <w:szCs w:val="22"/>
          <w:lang w:val="en-US"/>
        </w:rPr>
        <w:t xml:space="preserve"> D, </w:t>
      </w:r>
      <w:proofErr w:type="spellStart"/>
      <w:r w:rsidRPr="00EF6F63">
        <w:rPr>
          <w:rFonts w:ascii="Arial" w:hAnsi="Arial" w:cs="Arial"/>
          <w:sz w:val="22"/>
          <w:szCs w:val="22"/>
          <w:lang w:val="en-US"/>
        </w:rPr>
        <w:t>Broekman</w:t>
      </w:r>
      <w:proofErr w:type="spellEnd"/>
      <w:r w:rsidRPr="00EF6F63">
        <w:rPr>
          <w:rFonts w:ascii="Arial" w:hAnsi="Arial" w:cs="Arial"/>
          <w:sz w:val="22"/>
          <w:szCs w:val="22"/>
          <w:lang w:val="en-US"/>
        </w:rPr>
        <w:t xml:space="preserve"> M, </w:t>
      </w:r>
      <w:proofErr w:type="spellStart"/>
      <w:r w:rsidRPr="00EF6F63">
        <w:rPr>
          <w:rFonts w:ascii="Arial" w:hAnsi="Arial" w:cs="Arial"/>
          <w:sz w:val="22"/>
          <w:szCs w:val="22"/>
          <w:lang w:val="en-US"/>
        </w:rPr>
        <w:t>Zoia</w:t>
      </w:r>
      <w:proofErr w:type="spellEnd"/>
      <w:r w:rsidRPr="00EF6F63">
        <w:rPr>
          <w:rFonts w:ascii="Arial" w:hAnsi="Arial" w:cs="Arial"/>
          <w:sz w:val="22"/>
          <w:szCs w:val="22"/>
          <w:lang w:val="en-US"/>
        </w:rPr>
        <w:t xml:space="preserve"> C, </w:t>
      </w:r>
      <w:proofErr w:type="spellStart"/>
      <w:r w:rsidRPr="00EF6F63">
        <w:rPr>
          <w:rFonts w:ascii="Arial" w:hAnsi="Arial" w:cs="Arial"/>
          <w:sz w:val="22"/>
          <w:szCs w:val="22"/>
          <w:lang w:val="en-US"/>
        </w:rPr>
        <w:t>Tsianaka</w:t>
      </w:r>
      <w:proofErr w:type="spellEnd"/>
      <w:r w:rsidRPr="00EF6F63">
        <w:rPr>
          <w:rFonts w:ascii="Arial" w:hAnsi="Arial" w:cs="Arial"/>
          <w:sz w:val="22"/>
          <w:szCs w:val="22"/>
          <w:lang w:val="en-US"/>
        </w:rPr>
        <w:t xml:space="preserve"> E, </w:t>
      </w:r>
      <w:proofErr w:type="spellStart"/>
      <w:r w:rsidRPr="00EF6F63">
        <w:rPr>
          <w:rFonts w:ascii="Arial" w:hAnsi="Arial" w:cs="Arial"/>
          <w:sz w:val="22"/>
          <w:szCs w:val="22"/>
          <w:lang w:val="en-US"/>
        </w:rPr>
        <w:t>Schwake</w:t>
      </w:r>
      <w:proofErr w:type="spellEnd"/>
      <w:r w:rsidRPr="00EF6F63">
        <w:rPr>
          <w:rFonts w:ascii="Arial" w:hAnsi="Arial" w:cs="Arial"/>
          <w:sz w:val="22"/>
          <w:szCs w:val="22"/>
          <w:lang w:val="en-US"/>
        </w:rPr>
        <w:t xml:space="preserve"> M, </w:t>
      </w:r>
      <w:proofErr w:type="spellStart"/>
      <w:r w:rsidRPr="00EF6F63">
        <w:rPr>
          <w:rFonts w:ascii="Arial" w:hAnsi="Arial" w:cs="Arial"/>
          <w:sz w:val="22"/>
          <w:szCs w:val="22"/>
          <w:lang w:val="en-US"/>
        </w:rPr>
        <w:t>Balak</w:t>
      </w:r>
      <w:proofErr w:type="spellEnd"/>
      <w:r w:rsidRPr="00EF6F63">
        <w:rPr>
          <w:rFonts w:ascii="Arial" w:hAnsi="Arial" w:cs="Arial"/>
          <w:sz w:val="22"/>
          <w:szCs w:val="22"/>
          <w:lang w:val="en-US"/>
        </w:rPr>
        <w:t xml:space="preserve"> N, </w:t>
      </w:r>
      <w:proofErr w:type="spellStart"/>
      <w:r w:rsidRPr="00EF6F63">
        <w:rPr>
          <w:rFonts w:ascii="Arial" w:hAnsi="Arial" w:cs="Arial"/>
          <w:sz w:val="22"/>
          <w:szCs w:val="22"/>
          <w:lang w:val="en-US"/>
        </w:rPr>
        <w:t>Sekhar</w:t>
      </w:r>
      <w:proofErr w:type="spellEnd"/>
      <w:r w:rsidRPr="00EF6F63">
        <w:rPr>
          <w:rFonts w:ascii="Arial" w:hAnsi="Arial" w:cs="Arial"/>
          <w:sz w:val="22"/>
          <w:szCs w:val="22"/>
          <w:lang w:val="en-US"/>
        </w:rPr>
        <w:t xml:space="preserve"> A, </w:t>
      </w:r>
      <w:proofErr w:type="spellStart"/>
      <w:r w:rsidRPr="00EF6F63">
        <w:rPr>
          <w:rFonts w:ascii="Arial" w:hAnsi="Arial" w:cs="Arial"/>
          <w:sz w:val="22"/>
          <w:szCs w:val="22"/>
          <w:lang w:val="en-US"/>
        </w:rPr>
        <w:t>Ridwan</w:t>
      </w:r>
      <w:proofErr w:type="spellEnd"/>
      <w:r w:rsidRPr="00EF6F63">
        <w:rPr>
          <w:rFonts w:ascii="Arial" w:hAnsi="Arial" w:cs="Arial"/>
          <w:sz w:val="22"/>
          <w:szCs w:val="22"/>
          <w:lang w:val="en-US"/>
        </w:rPr>
        <w:t xml:space="preserve"> S, </w:t>
      </w:r>
      <w:proofErr w:type="spellStart"/>
      <w:r w:rsidRPr="00EF6F63">
        <w:rPr>
          <w:rFonts w:ascii="Arial" w:hAnsi="Arial" w:cs="Arial"/>
          <w:sz w:val="22"/>
          <w:szCs w:val="22"/>
          <w:lang w:val="en-US"/>
        </w:rPr>
        <w:t>Clusmann</w:t>
      </w:r>
      <w:proofErr w:type="spellEnd"/>
      <w:r w:rsidRPr="00EF6F63">
        <w:rPr>
          <w:rFonts w:ascii="Arial" w:hAnsi="Arial" w:cs="Arial"/>
          <w:sz w:val="22"/>
          <w:szCs w:val="22"/>
          <w:lang w:val="en-US"/>
        </w:rPr>
        <w:t xml:space="preserve"> H; EANS IM Committee. Neurosurgeons and the fight with COVID-19: a position statement from the EANS Individual Membership Committee. </w:t>
      </w:r>
      <w:proofErr w:type="spellStart"/>
      <w:r w:rsidRPr="00EF6F63">
        <w:rPr>
          <w:rFonts w:ascii="Arial" w:hAnsi="Arial" w:cs="Arial"/>
          <w:sz w:val="22"/>
          <w:szCs w:val="22"/>
          <w:lang w:val="en-US"/>
        </w:rPr>
        <w:t>Acta</w:t>
      </w:r>
      <w:proofErr w:type="spellEnd"/>
      <w:r w:rsidRPr="00EF6F63">
        <w:rPr>
          <w:rFonts w:ascii="Arial" w:hAnsi="Arial" w:cs="Arial"/>
          <w:sz w:val="22"/>
          <w:szCs w:val="22"/>
          <w:lang w:val="en-US"/>
        </w:rPr>
        <w:t xml:space="preserve"> </w:t>
      </w:r>
      <w:proofErr w:type="spellStart"/>
      <w:r w:rsidRPr="00EF6F63">
        <w:rPr>
          <w:rFonts w:ascii="Arial" w:hAnsi="Arial" w:cs="Arial"/>
          <w:sz w:val="22"/>
          <w:szCs w:val="22"/>
          <w:lang w:val="en-US"/>
        </w:rPr>
        <w:t>Neurochir</w:t>
      </w:r>
      <w:proofErr w:type="spellEnd"/>
      <w:r w:rsidRPr="00EF6F63">
        <w:rPr>
          <w:rFonts w:ascii="Arial" w:hAnsi="Arial" w:cs="Arial"/>
          <w:sz w:val="22"/>
          <w:szCs w:val="22"/>
          <w:lang w:val="en-US"/>
        </w:rPr>
        <w:t xml:space="preserve"> (Wien). 2020 Aug;162(8):1777-1782. </w:t>
      </w:r>
      <w:proofErr w:type="spellStart"/>
      <w:r w:rsidRPr="00EF6F63">
        <w:rPr>
          <w:rFonts w:ascii="Arial" w:hAnsi="Arial" w:cs="Arial"/>
          <w:sz w:val="22"/>
          <w:szCs w:val="22"/>
          <w:lang w:val="en-US"/>
        </w:rPr>
        <w:t>doi</w:t>
      </w:r>
      <w:proofErr w:type="spellEnd"/>
      <w:r w:rsidRPr="00EF6F63">
        <w:rPr>
          <w:rFonts w:ascii="Arial" w:hAnsi="Arial" w:cs="Arial"/>
          <w:sz w:val="22"/>
          <w:szCs w:val="22"/>
          <w:lang w:val="en-US"/>
        </w:rPr>
        <w:t xml:space="preserve">: 10.1007/s00701-020-04360-3. </w:t>
      </w:r>
      <w:proofErr w:type="spellStart"/>
      <w:r w:rsidRPr="00EF6F63">
        <w:rPr>
          <w:rFonts w:ascii="Arial" w:hAnsi="Arial" w:cs="Arial"/>
          <w:sz w:val="22"/>
          <w:szCs w:val="22"/>
          <w:lang w:val="en-US"/>
        </w:rPr>
        <w:t>Epub</w:t>
      </w:r>
      <w:proofErr w:type="spellEnd"/>
      <w:r w:rsidRPr="00EF6F63">
        <w:rPr>
          <w:rFonts w:ascii="Arial" w:hAnsi="Arial" w:cs="Arial"/>
          <w:sz w:val="22"/>
          <w:szCs w:val="22"/>
          <w:lang w:val="en-US"/>
        </w:rPr>
        <w:t xml:space="preserve"> 2020 May 29.</w:t>
      </w:r>
    </w:p>
    <w:p w:rsidR="00CA5F7D" w:rsidRPr="00EF6F63" w:rsidRDefault="00CA5F7D" w:rsidP="00CA5F7D">
      <w:pPr>
        <w:widowControl w:val="0"/>
        <w:numPr>
          <w:ilvl w:val="0"/>
          <w:numId w:val="1"/>
        </w:numPr>
        <w:tabs>
          <w:tab w:val="left" w:pos="20"/>
          <w:tab w:val="left" w:pos="336"/>
        </w:tabs>
        <w:autoSpaceDE w:val="0"/>
        <w:autoSpaceDN w:val="0"/>
        <w:adjustRightInd w:val="0"/>
        <w:spacing w:line="360" w:lineRule="auto"/>
        <w:ind w:left="336" w:hanging="337"/>
        <w:rPr>
          <w:rFonts w:ascii="Arial" w:hAnsi="Arial" w:cs="Arial"/>
          <w:sz w:val="22"/>
          <w:szCs w:val="22"/>
          <w:lang w:val="en-US"/>
        </w:rPr>
      </w:pPr>
      <w:r w:rsidRPr="00EF6F63">
        <w:rPr>
          <w:rFonts w:ascii="Arial" w:hAnsi="Arial" w:cs="Arial"/>
          <w:sz w:val="22"/>
          <w:szCs w:val="22"/>
          <w:lang w:val="en-US"/>
        </w:rPr>
        <w:t xml:space="preserve">Royal College of Surgeons of England. COVID-19: Good Practice for Surgeons and Surgical Teams; 2020. [cited 2020 June 15]. Available from </w:t>
      </w:r>
      <w:hyperlink r:id="rId10" w:history="1">
        <w:r w:rsidRPr="00EF6F63">
          <w:rPr>
            <w:rFonts w:ascii="Arial" w:hAnsi="Arial" w:cs="Arial"/>
            <w:sz w:val="22"/>
            <w:szCs w:val="22"/>
            <w:lang w:val="en-US"/>
          </w:rPr>
          <w:t>https://www.rcseng.ac.uk/standards-and-research/standards-and-guidance/good-practice-guides/coronavirus/covid-19-good-practice-for-surgeons-and-surgical-teams/</w:t>
        </w:r>
      </w:hyperlink>
    </w:p>
    <w:p w:rsidR="00CA5F7D" w:rsidRPr="00EF6F63" w:rsidRDefault="00CA5F7D" w:rsidP="00CA5F7D">
      <w:pPr>
        <w:widowControl w:val="0"/>
        <w:numPr>
          <w:ilvl w:val="0"/>
          <w:numId w:val="1"/>
        </w:numPr>
        <w:tabs>
          <w:tab w:val="left" w:pos="20"/>
          <w:tab w:val="left" w:pos="336"/>
        </w:tabs>
        <w:autoSpaceDE w:val="0"/>
        <w:autoSpaceDN w:val="0"/>
        <w:adjustRightInd w:val="0"/>
        <w:spacing w:line="360" w:lineRule="auto"/>
        <w:ind w:left="336" w:hanging="337"/>
        <w:rPr>
          <w:rFonts w:ascii="Arial" w:hAnsi="Arial" w:cs="Arial"/>
          <w:sz w:val="22"/>
          <w:szCs w:val="22"/>
          <w:lang w:val="en-US"/>
        </w:rPr>
      </w:pPr>
      <w:r w:rsidRPr="00EF6F63">
        <w:rPr>
          <w:rFonts w:ascii="Arial" w:hAnsi="Arial" w:cs="Arial"/>
          <w:sz w:val="22"/>
          <w:szCs w:val="22"/>
          <w:lang w:val="en-US"/>
        </w:rPr>
        <w:t xml:space="preserve">Society of British Neurological Surgeons. Guidance on Neurosurgical Procedures and COVID-19. [cited 2020 July 15] Available from </w:t>
      </w:r>
      <w:hyperlink r:id="rId11" w:history="1">
        <w:r w:rsidRPr="00EF6F63">
          <w:rPr>
            <w:rFonts w:ascii="Arial" w:hAnsi="Arial" w:cs="Arial"/>
            <w:sz w:val="22"/>
            <w:szCs w:val="22"/>
            <w:lang w:val="en-US"/>
          </w:rPr>
          <w:t>https://www.sbns.org.uk/index.php/policies-and-publications/covid/</w:t>
        </w:r>
      </w:hyperlink>
      <w:r w:rsidRPr="00EF6F63">
        <w:rPr>
          <w:rFonts w:ascii="Arial" w:hAnsi="Arial" w:cs="Arial"/>
          <w:sz w:val="22"/>
          <w:szCs w:val="22"/>
          <w:lang w:val="en-US"/>
        </w:rPr>
        <w:t xml:space="preserve"> </w:t>
      </w:r>
    </w:p>
    <w:p w:rsidR="00CA5F7D" w:rsidRPr="00EF6F63" w:rsidRDefault="00CA5F7D" w:rsidP="00CA5F7D">
      <w:pPr>
        <w:widowControl w:val="0"/>
        <w:numPr>
          <w:ilvl w:val="0"/>
          <w:numId w:val="1"/>
        </w:numPr>
        <w:tabs>
          <w:tab w:val="left" w:pos="20"/>
          <w:tab w:val="left" w:pos="336"/>
        </w:tabs>
        <w:autoSpaceDE w:val="0"/>
        <w:autoSpaceDN w:val="0"/>
        <w:adjustRightInd w:val="0"/>
        <w:spacing w:line="360" w:lineRule="auto"/>
        <w:ind w:left="336" w:hanging="337"/>
        <w:rPr>
          <w:rFonts w:ascii="Arial" w:hAnsi="Arial" w:cs="Arial"/>
          <w:sz w:val="22"/>
          <w:szCs w:val="22"/>
          <w:lang w:val="en-US"/>
        </w:rPr>
      </w:pPr>
      <w:r w:rsidRPr="00EF6F63">
        <w:rPr>
          <w:rFonts w:ascii="Arial" w:hAnsi="Arial" w:cs="Arial"/>
          <w:sz w:val="22"/>
          <w:szCs w:val="22"/>
          <w:lang w:val="en-US"/>
        </w:rPr>
        <w:t xml:space="preserve">Royal College of Nursing. Personal protective equipment (PPE) and COVID-19. [cited 2020 June 17]. Available from </w:t>
      </w:r>
      <w:hyperlink r:id="rId12" w:history="1">
        <w:r w:rsidRPr="00EF6F63">
          <w:rPr>
            <w:rFonts w:ascii="Arial" w:hAnsi="Arial" w:cs="Arial"/>
            <w:sz w:val="22"/>
            <w:szCs w:val="22"/>
            <w:lang w:val="en-US"/>
          </w:rPr>
          <w:t>https://www.rcn.org.uk/get-help/rcn-advice/personal-protective-equipment-ppe-and-covid-19</w:t>
        </w:r>
      </w:hyperlink>
      <w:r w:rsidRPr="00EF6F63">
        <w:rPr>
          <w:rFonts w:ascii="Arial" w:hAnsi="Arial" w:cs="Arial"/>
          <w:sz w:val="22"/>
          <w:szCs w:val="22"/>
          <w:lang w:val="en-US"/>
        </w:rPr>
        <w:t xml:space="preserve"> </w:t>
      </w:r>
    </w:p>
    <w:p w:rsidR="00CA5F7D" w:rsidRPr="00EF6F63" w:rsidRDefault="00CA5F7D" w:rsidP="00CA5F7D">
      <w:pPr>
        <w:widowControl w:val="0"/>
        <w:numPr>
          <w:ilvl w:val="0"/>
          <w:numId w:val="1"/>
        </w:numPr>
        <w:tabs>
          <w:tab w:val="left" w:pos="20"/>
          <w:tab w:val="left" w:pos="336"/>
        </w:tabs>
        <w:autoSpaceDE w:val="0"/>
        <w:autoSpaceDN w:val="0"/>
        <w:adjustRightInd w:val="0"/>
        <w:spacing w:line="360" w:lineRule="auto"/>
        <w:ind w:left="336" w:hanging="337"/>
        <w:rPr>
          <w:rFonts w:ascii="Arial" w:hAnsi="Arial" w:cs="Arial"/>
          <w:sz w:val="22"/>
          <w:szCs w:val="22"/>
          <w:lang w:val="en-US"/>
        </w:rPr>
      </w:pPr>
      <w:r w:rsidRPr="00EF6F63">
        <w:rPr>
          <w:rFonts w:ascii="Arial" w:hAnsi="Arial" w:cs="Arial"/>
          <w:sz w:val="22"/>
          <w:szCs w:val="22"/>
          <w:lang w:val="en-US"/>
        </w:rPr>
        <w:t xml:space="preserve">McKinnon C, </w:t>
      </w:r>
      <w:proofErr w:type="spellStart"/>
      <w:r w:rsidRPr="00EF6F63">
        <w:rPr>
          <w:rFonts w:ascii="Arial" w:hAnsi="Arial" w:cs="Arial"/>
          <w:sz w:val="22"/>
          <w:szCs w:val="22"/>
          <w:lang w:val="en-US"/>
        </w:rPr>
        <w:t>Loughran</w:t>
      </w:r>
      <w:proofErr w:type="spellEnd"/>
      <w:r w:rsidRPr="00EF6F63">
        <w:rPr>
          <w:rFonts w:ascii="Arial" w:hAnsi="Arial" w:cs="Arial"/>
          <w:sz w:val="22"/>
          <w:szCs w:val="22"/>
          <w:lang w:val="en-US"/>
        </w:rPr>
        <w:t xml:space="preserve"> D, Finn R, </w:t>
      </w:r>
      <w:proofErr w:type="spellStart"/>
      <w:r w:rsidRPr="00EF6F63">
        <w:rPr>
          <w:rFonts w:ascii="Arial" w:hAnsi="Arial" w:cs="Arial"/>
          <w:sz w:val="22"/>
          <w:szCs w:val="22"/>
          <w:lang w:val="en-US"/>
        </w:rPr>
        <w:t>Coxwell-Matthewman</w:t>
      </w:r>
      <w:proofErr w:type="spellEnd"/>
      <w:r w:rsidRPr="00EF6F63">
        <w:rPr>
          <w:rFonts w:ascii="Arial" w:hAnsi="Arial" w:cs="Arial"/>
          <w:sz w:val="22"/>
          <w:szCs w:val="22"/>
          <w:lang w:val="en-US"/>
        </w:rPr>
        <w:t xml:space="preserve"> M, Jeyaretna DS, Williams AP. Surgical consent practice in the UK following the Montgomery ruling: A national cross-sectional questionnaire study. </w:t>
      </w:r>
      <w:proofErr w:type="spellStart"/>
      <w:r w:rsidRPr="00EF6F63">
        <w:rPr>
          <w:rFonts w:ascii="Arial" w:hAnsi="Arial" w:cs="Arial"/>
          <w:sz w:val="22"/>
          <w:szCs w:val="22"/>
          <w:lang w:val="en-US"/>
        </w:rPr>
        <w:t>Int</w:t>
      </w:r>
      <w:proofErr w:type="spellEnd"/>
      <w:r w:rsidRPr="00EF6F63">
        <w:rPr>
          <w:rFonts w:ascii="Arial" w:hAnsi="Arial" w:cs="Arial"/>
          <w:sz w:val="22"/>
          <w:szCs w:val="22"/>
          <w:lang w:val="en-US"/>
        </w:rPr>
        <w:t xml:space="preserve"> J Surg. 2018 Jul;55:66-72. </w:t>
      </w:r>
      <w:proofErr w:type="spellStart"/>
      <w:r w:rsidRPr="00EF6F63">
        <w:rPr>
          <w:rFonts w:ascii="Arial" w:hAnsi="Arial" w:cs="Arial"/>
          <w:sz w:val="22"/>
          <w:szCs w:val="22"/>
          <w:lang w:val="en-US"/>
        </w:rPr>
        <w:t>doi</w:t>
      </w:r>
      <w:proofErr w:type="spellEnd"/>
      <w:r w:rsidRPr="00EF6F63">
        <w:rPr>
          <w:rFonts w:ascii="Arial" w:hAnsi="Arial" w:cs="Arial"/>
          <w:sz w:val="22"/>
          <w:szCs w:val="22"/>
          <w:lang w:val="en-US"/>
        </w:rPr>
        <w:t xml:space="preserve">: 10.1016/j.ijsu.2018.05.016. </w:t>
      </w:r>
      <w:proofErr w:type="spellStart"/>
      <w:r w:rsidRPr="00EF6F63">
        <w:rPr>
          <w:rFonts w:ascii="Arial" w:hAnsi="Arial" w:cs="Arial"/>
          <w:sz w:val="22"/>
          <w:szCs w:val="22"/>
          <w:lang w:val="en-US"/>
        </w:rPr>
        <w:t>Epub</w:t>
      </w:r>
      <w:proofErr w:type="spellEnd"/>
      <w:r w:rsidRPr="00EF6F63">
        <w:rPr>
          <w:rFonts w:ascii="Arial" w:hAnsi="Arial" w:cs="Arial"/>
          <w:sz w:val="22"/>
          <w:szCs w:val="22"/>
          <w:lang w:val="en-US"/>
        </w:rPr>
        <w:t xml:space="preserve"> 2018 May 26.</w:t>
      </w:r>
    </w:p>
    <w:p w:rsidR="00CA5F7D" w:rsidRPr="00EF6F63" w:rsidRDefault="00CA5F7D" w:rsidP="00CA5F7D">
      <w:pPr>
        <w:widowControl w:val="0"/>
        <w:numPr>
          <w:ilvl w:val="0"/>
          <w:numId w:val="1"/>
        </w:numPr>
        <w:tabs>
          <w:tab w:val="left" w:pos="20"/>
          <w:tab w:val="left" w:pos="336"/>
        </w:tabs>
        <w:autoSpaceDE w:val="0"/>
        <w:autoSpaceDN w:val="0"/>
        <w:adjustRightInd w:val="0"/>
        <w:spacing w:line="360" w:lineRule="auto"/>
        <w:ind w:left="336" w:hanging="337"/>
        <w:rPr>
          <w:rFonts w:ascii="Arial" w:hAnsi="Arial" w:cs="Arial"/>
          <w:sz w:val="22"/>
          <w:szCs w:val="22"/>
          <w:lang w:val="en-US"/>
        </w:rPr>
      </w:pPr>
      <w:r w:rsidRPr="00EF6F63">
        <w:rPr>
          <w:rFonts w:ascii="Arial" w:hAnsi="Arial" w:cs="Arial"/>
          <w:sz w:val="22"/>
          <w:szCs w:val="22"/>
          <w:lang w:val="en-US"/>
        </w:rPr>
        <w:t xml:space="preserve">Montgomery v </w:t>
      </w:r>
      <w:proofErr w:type="spellStart"/>
      <w:r w:rsidRPr="00EF6F63">
        <w:rPr>
          <w:rFonts w:ascii="Arial" w:hAnsi="Arial" w:cs="Arial"/>
          <w:sz w:val="22"/>
          <w:szCs w:val="22"/>
          <w:lang w:val="en-US"/>
        </w:rPr>
        <w:t>Lanarkshire</w:t>
      </w:r>
      <w:proofErr w:type="spellEnd"/>
      <w:r w:rsidRPr="00EF6F63">
        <w:rPr>
          <w:rFonts w:ascii="Arial" w:hAnsi="Arial" w:cs="Arial"/>
          <w:sz w:val="22"/>
          <w:szCs w:val="22"/>
          <w:lang w:val="en-US"/>
        </w:rPr>
        <w:t xml:space="preserve"> Health Board [2015] SC 11 [2015] 1 AC 1430. </w:t>
      </w:r>
    </w:p>
    <w:p w:rsidR="00CA5F7D" w:rsidRPr="00EF6F63" w:rsidRDefault="00CA5F7D" w:rsidP="00CA5F7D">
      <w:pPr>
        <w:widowControl w:val="0"/>
        <w:numPr>
          <w:ilvl w:val="0"/>
          <w:numId w:val="1"/>
        </w:numPr>
        <w:tabs>
          <w:tab w:val="left" w:pos="20"/>
          <w:tab w:val="left" w:pos="336"/>
        </w:tabs>
        <w:autoSpaceDE w:val="0"/>
        <w:autoSpaceDN w:val="0"/>
        <w:adjustRightInd w:val="0"/>
        <w:spacing w:line="360" w:lineRule="auto"/>
        <w:ind w:left="336" w:hanging="337"/>
        <w:rPr>
          <w:rFonts w:ascii="Arial" w:hAnsi="Arial" w:cs="Arial"/>
          <w:sz w:val="22"/>
          <w:szCs w:val="22"/>
          <w:lang w:val="en-US"/>
        </w:rPr>
      </w:pPr>
      <w:r w:rsidRPr="00EF6F63">
        <w:rPr>
          <w:rFonts w:ascii="Arial" w:hAnsi="Arial" w:cs="Arial"/>
          <w:sz w:val="22"/>
          <w:szCs w:val="22"/>
          <w:lang w:val="en-US"/>
        </w:rPr>
        <w:t>COVIDSurg Collaborative. Mortality and pulmonary complications in patients undergoing surgery with perioperative SARS-CoV-2 infection: an international cohort study. The Lancet. Vol 396, issue 10243, p27-28, Jul 2020</w:t>
      </w:r>
    </w:p>
    <w:p w:rsidR="00CA5F7D" w:rsidRPr="00EF6F63" w:rsidRDefault="00CA5F7D" w:rsidP="00CA5F7D">
      <w:pPr>
        <w:widowControl w:val="0"/>
        <w:numPr>
          <w:ilvl w:val="0"/>
          <w:numId w:val="1"/>
        </w:numPr>
        <w:tabs>
          <w:tab w:val="left" w:pos="20"/>
          <w:tab w:val="left" w:pos="336"/>
        </w:tabs>
        <w:autoSpaceDE w:val="0"/>
        <w:autoSpaceDN w:val="0"/>
        <w:adjustRightInd w:val="0"/>
        <w:spacing w:line="360" w:lineRule="auto"/>
        <w:ind w:left="336" w:hanging="337"/>
        <w:rPr>
          <w:rFonts w:ascii="Arial" w:hAnsi="Arial" w:cs="Arial"/>
          <w:sz w:val="22"/>
          <w:szCs w:val="22"/>
          <w:lang w:val="en-US"/>
        </w:rPr>
      </w:pPr>
      <w:r w:rsidRPr="00EF6F63">
        <w:rPr>
          <w:rFonts w:ascii="Arial" w:hAnsi="Arial" w:cs="Arial"/>
          <w:sz w:val="22"/>
          <w:szCs w:val="22"/>
        </w:rPr>
        <w:t>The Society of British Neurological Surgeons. Available at https://www.sbns.org.uk/index.php/about-us/membership/ [accessed 29 Oct 2020]</w:t>
      </w:r>
    </w:p>
    <w:p w:rsidR="00CA5F7D" w:rsidRPr="00EF6F63" w:rsidRDefault="00CA5F7D" w:rsidP="00CA5F7D">
      <w:pPr>
        <w:widowControl w:val="0"/>
        <w:numPr>
          <w:ilvl w:val="0"/>
          <w:numId w:val="1"/>
        </w:numPr>
        <w:tabs>
          <w:tab w:val="left" w:pos="20"/>
          <w:tab w:val="left" w:pos="336"/>
        </w:tabs>
        <w:autoSpaceDE w:val="0"/>
        <w:autoSpaceDN w:val="0"/>
        <w:adjustRightInd w:val="0"/>
        <w:spacing w:line="360" w:lineRule="auto"/>
        <w:ind w:left="336" w:hanging="337"/>
        <w:rPr>
          <w:rFonts w:ascii="Arial" w:hAnsi="Arial" w:cs="Arial"/>
          <w:sz w:val="22"/>
          <w:szCs w:val="22"/>
          <w:lang w:val="en-US"/>
        </w:rPr>
      </w:pPr>
      <w:r w:rsidRPr="00EF6F63">
        <w:rPr>
          <w:rFonts w:ascii="Arial" w:hAnsi="Arial" w:cs="Arial"/>
          <w:sz w:val="22"/>
          <w:szCs w:val="22"/>
          <w:lang w:val="en"/>
        </w:rPr>
        <w:t xml:space="preserve">Prime Minister's statement on coronavirus (COVID-19): 23 March 2020. Available at </w:t>
      </w:r>
      <w:r w:rsidRPr="00EF6F63">
        <w:rPr>
          <w:rFonts w:ascii="Arial" w:hAnsi="Arial" w:cs="Arial"/>
          <w:sz w:val="22"/>
          <w:szCs w:val="22"/>
          <w:lang w:val="en-US"/>
        </w:rPr>
        <w:t xml:space="preserve">https://www.gov.uk/government/speeches/pm-address-to-the-nation-on-coronavirus-23-march-2020 </w:t>
      </w:r>
      <w:r w:rsidRPr="00EF6F63">
        <w:rPr>
          <w:rFonts w:ascii="Arial" w:hAnsi="Arial" w:cs="Arial"/>
          <w:sz w:val="22"/>
          <w:szCs w:val="22"/>
        </w:rPr>
        <w:t>[accessed 29 Oct 2020]</w:t>
      </w:r>
    </w:p>
    <w:p w:rsidR="00CA5F7D" w:rsidRPr="00EF6F63" w:rsidRDefault="00CA5F7D" w:rsidP="00CA5F7D">
      <w:pPr>
        <w:widowControl w:val="0"/>
        <w:numPr>
          <w:ilvl w:val="0"/>
          <w:numId w:val="1"/>
        </w:numPr>
        <w:tabs>
          <w:tab w:val="left" w:pos="20"/>
          <w:tab w:val="left" w:pos="336"/>
        </w:tabs>
        <w:autoSpaceDE w:val="0"/>
        <w:autoSpaceDN w:val="0"/>
        <w:adjustRightInd w:val="0"/>
        <w:spacing w:line="360" w:lineRule="auto"/>
        <w:ind w:left="336" w:hanging="337"/>
        <w:rPr>
          <w:rFonts w:ascii="Arial" w:hAnsi="Arial" w:cs="Arial"/>
          <w:sz w:val="22"/>
          <w:szCs w:val="22"/>
          <w:lang w:val="en-US"/>
        </w:rPr>
      </w:pPr>
      <w:r w:rsidRPr="00EF6F63">
        <w:rPr>
          <w:rFonts w:ascii="Arial" w:hAnsi="Arial" w:cs="Arial"/>
          <w:sz w:val="22"/>
          <w:szCs w:val="22"/>
        </w:rPr>
        <w:t xml:space="preserve">Cabinet Office Briefing Rooms. </w:t>
      </w:r>
      <w:r w:rsidRPr="00EF6F63">
        <w:rPr>
          <w:rFonts w:ascii="Arial" w:hAnsi="Arial" w:cs="Arial"/>
          <w:sz w:val="22"/>
          <w:szCs w:val="22"/>
          <w:lang w:val="en-US"/>
        </w:rPr>
        <w:t xml:space="preserve">Available at </w:t>
      </w:r>
      <w:r w:rsidRPr="00EF6F63">
        <w:rPr>
          <w:rFonts w:ascii="Arial" w:eastAsiaTheme="minorHAnsi" w:hAnsi="Arial" w:cs="Arial"/>
          <w:sz w:val="22"/>
          <w:szCs w:val="22"/>
        </w:rPr>
        <w:t>https://www.gov.uk/government/collections/slides-and-datasets-toaccompany-coronavirus-press-conferences</w:t>
      </w:r>
      <w:r w:rsidRPr="00EF6F63">
        <w:rPr>
          <w:rFonts w:ascii="ArialMT" w:eastAsiaTheme="minorHAnsi" w:hAnsi="ArialMT" w:cs="ArialMT"/>
          <w:sz w:val="12"/>
          <w:szCs w:val="12"/>
        </w:rPr>
        <w:t xml:space="preserve"> </w:t>
      </w:r>
      <w:r w:rsidRPr="00EF6F63">
        <w:rPr>
          <w:rFonts w:ascii="Arial" w:hAnsi="Arial" w:cs="Arial"/>
          <w:sz w:val="22"/>
          <w:szCs w:val="22"/>
        </w:rPr>
        <w:t>[accessed 29 Oct 2020]</w:t>
      </w:r>
    </w:p>
    <w:p w:rsidR="00CA5F7D" w:rsidRPr="00EF6F63" w:rsidRDefault="00CA5F7D" w:rsidP="00CA5F7D">
      <w:pPr>
        <w:widowControl w:val="0"/>
        <w:numPr>
          <w:ilvl w:val="0"/>
          <w:numId w:val="1"/>
        </w:numPr>
        <w:tabs>
          <w:tab w:val="left" w:pos="20"/>
          <w:tab w:val="left" w:pos="336"/>
        </w:tabs>
        <w:autoSpaceDE w:val="0"/>
        <w:autoSpaceDN w:val="0"/>
        <w:adjustRightInd w:val="0"/>
        <w:spacing w:line="360" w:lineRule="auto"/>
        <w:ind w:left="336" w:hanging="337"/>
        <w:rPr>
          <w:rFonts w:ascii="Arial" w:hAnsi="Arial" w:cs="Arial"/>
          <w:sz w:val="22"/>
          <w:szCs w:val="22"/>
          <w:lang w:val="en-US"/>
        </w:rPr>
      </w:pPr>
      <w:r w:rsidRPr="00EF6F63">
        <w:rPr>
          <w:rFonts w:ascii="Arial" w:hAnsi="Arial" w:cs="Arial"/>
          <w:sz w:val="22"/>
          <w:szCs w:val="22"/>
          <w:lang w:val="en-US"/>
        </w:rPr>
        <w:t xml:space="preserve">Carding N, Thomas R. Trusts concerned over long waits for covid-19 test results. Health Services Journal. 25 March 2020. Available at </w:t>
      </w:r>
      <w:hyperlink r:id="rId13" w:history="1">
        <w:r w:rsidRPr="00EF6F63">
          <w:rPr>
            <w:rFonts w:ascii="Arial" w:hAnsi="Arial" w:cs="Arial"/>
            <w:sz w:val="22"/>
            <w:szCs w:val="22"/>
            <w:lang w:val="en-US"/>
          </w:rPr>
          <w:t>https://www.hsj.co.uk/quality-and-performance/trusts-concerned-over-long-waits-for-covid-19-test-results/7027221.article</w:t>
        </w:r>
      </w:hyperlink>
    </w:p>
    <w:p w:rsidR="00CA5F7D" w:rsidRPr="00EF6F63" w:rsidRDefault="00CA5F7D" w:rsidP="00CA5F7D">
      <w:pPr>
        <w:widowControl w:val="0"/>
        <w:numPr>
          <w:ilvl w:val="0"/>
          <w:numId w:val="1"/>
        </w:numPr>
        <w:tabs>
          <w:tab w:val="left" w:pos="20"/>
          <w:tab w:val="left" w:pos="336"/>
        </w:tabs>
        <w:autoSpaceDE w:val="0"/>
        <w:autoSpaceDN w:val="0"/>
        <w:adjustRightInd w:val="0"/>
        <w:spacing w:line="360" w:lineRule="auto"/>
        <w:ind w:left="336" w:hanging="337"/>
        <w:rPr>
          <w:rFonts w:ascii="Arial" w:hAnsi="Arial" w:cs="Arial"/>
          <w:sz w:val="22"/>
          <w:szCs w:val="22"/>
          <w:lang w:val="en-US"/>
        </w:rPr>
      </w:pPr>
      <w:r w:rsidRPr="00EF6F63">
        <w:rPr>
          <w:rFonts w:ascii="Arial" w:eastAsia="Times New Roman" w:hAnsi="Arial" w:cs="Arial"/>
          <w:sz w:val="22"/>
          <w:szCs w:val="22"/>
          <w:lang w:val="en" w:eastAsia="en-GB"/>
        </w:rPr>
        <w:t xml:space="preserve">Montgomery v </w:t>
      </w:r>
      <w:proofErr w:type="spellStart"/>
      <w:r w:rsidRPr="00EF6F63">
        <w:rPr>
          <w:rFonts w:ascii="Arial" w:eastAsia="Times New Roman" w:hAnsi="Arial" w:cs="Arial"/>
          <w:sz w:val="22"/>
          <w:szCs w:val="22"/>
          <w:lang w:val="en" w:eastAsia="en-GB"/>
        </w:rPr>
        <w:t>Lanarkshire</w:t>
      </w:r>
      <w:proofErr w:type="spellEnd"/>
      <w:r w:rsidRPr="00EF6F63">
        <w:rPr>
          <w:rFonts w:ascii="Arial" w:eastAsia="Times New Roman" w:hAnsi="Arial" w:cs="Arial"/>
          <w:sz w:val="22"/>
          <w:szCs w:val="22"/>
          <w:lang w:val="en" w:eastAsia="en-GB"/>
        </w:rPr>
        <w:t xml:space="preserve"> Health Board [2015] UKSC 11.</w:t>
      </w:r>
    </w:p>
    <w:p w:rsidR="00CA5F7D" w:rsidRPr="005E3B68" w:rsidRDefault="00CA5F7D" w:rsidP="00CA5F7D">
      <w:pPr>
        <w:rPr>
          <w:rFonts w:ascii="Arial" w:hAnsi="Arial" w:cs="Arial"/>
          <w:sz w:val="22"/>
          <w:szCs w:val="22"/>
        </w:rPr>
      </w:pPr>
    </w:p>
    <w:p w:rsidR="00CA5F7D" w:rsidRPr="005E3B68" w:rsidRDefault="00CA5F7D" w:rsidP="00CA5F7D">
      <w:pPr>
        <w:rPr>
          <w:rFonts w:ascii="Arial" w:hAnsi="Arial" w:cs="Arial"/>
          <w:sz w:val="22"/>
          <w:szCs w:val="22"/>
        </w:rPr>
      </w:pPr>
    </w:p>
    <w:p w:rsidR="00CA5F7D" w:rsidRPr="005E3B68" w:rsidRDefault="00CA5F7D" w:rsidP="00CA5F7D">
      <w:pPr>
        <w:rPr>
          <w:rFonts w:ascii="Arial" w:hAnsi="Arial" w:cs="Arial"/>
          <w:sz w:val="22"/>
          <w:szCs w:val="22"/>
        </w:rPr>
      </w:pPr>
    </w:p>
    <w:p w:rsidR="00CA5F7D" w:rsidRPr="005E3B68" w:rsidRDefault="00CA5F7D" w:rsidP="00CA5F7D">
      <w:pPr>
        <w:rPr>
          <w:rFonts w:ascii="Arial" w:hAnsi="Arial" w:cs="Arial"/>
          <w:sz w:val="22"/>
          <w:szCs w:val="22"/>
        </w:rPr>
      </w:pPr>
    </w:p>
    <w:p w:rsidR="00CA5F7D" w:rsidRPr="005E3B68" w:rsidRDefault="00CA5F7D" w:rsidP="00CA5F7D">
      <w:pPr>
        <w:rPr>
          <w:rFonts w:ascii="Arial" w:hAnsi="Arial" w:cs="Arial"/>
          <w:sz w:val="22"/>
          <w:szCs w:val="22"/>
        </w:rPr>
      </w:pPr>
    </w:p>
    <w:p w:rsidR="00CA5F7D" w:rsidRPr="005E3B68" w:rsidRDefault="00CA5F7D" w:rsidP="00CA5F7D">
      <w:pPr>
        <w:rPr>
          <w:rFonts w:ascii="Arial" w:hAnsi="Arial" w:cs="Arial"/>
          <w:sz w:val="22"/>
          <w:szCs w:val="22"/>
        </w:rPr>
      </w:pPr>
    </w:p>
    <w:p w:rsidR="00CA5F7D" w:rsidRPr="005E3B68" w:rsidRDefault="00CA5F7D" w:rsidP="00CA5F7D">
      <w:pPr>
        <w:rPr>
          <w:rFonts w:ascii="Arial" w:hAnsi="Arial" w:cs="Arial"/>
          <w:sz w:val="22"/>
          <w:szCs w:val="22"/>
        </w:rPr>
      </w:pPr>
    </w:p>
    <w:p w:rsidR="00CA5F7D" w:rsidRPr="005E3B68" w:rsidRDefault="00CA5F7D" w:rsidP="00CA5F7D">
      <w:pPr>
        <w:widowControl w:val="0"/>
        <w:autoSpaceDE w:val="0"/>
        <w:autoSpaceDN w:val="0"/>
        <w:adjustRightInd w:val="0"/>
        <w:spacing w:line="360" w:lineRule="auto"/>
        <w:rPr>
          <w:rFonts w:ascii="Arial" w:hAnsi="Arial" w:cs="Arial"/>
          <w:sz w:val="22"/>
          <w:szCs w:val="22"/>
          <w:lang w:val="en-US"/>
        </w:rPr>
      </w:pPr>
    </w:p>
    <w:p w:rsidR="00CA5F7D" w:rsidRPr="005E3B68" w:rsidRDefault="00CA5F7D" w:rsidP="00CA5F7D">
      <w:pPr>
        <w:rPr>
          <w:rFonts w:ascii="Arial" w:hAnsi="Arial" w:cs="Arial"/>
          <w:sz w:val="22"/>
          <w:szCs w:val="22"/>
        </w:rPr>
      </w:pPr>
    </w:p>
    <w:p w:rsidR="00CA5F7D" w:rsidRPr="005E3B68" w:rsidRDefault="00CA5F7D" w:rsidP="00CA5F7D">
      <w:pPr>
        <w:rPr>
          <w:rFonts w:ascii="Arial" w:hAnsi="Arial" w:cs="Arial"/>
          <w:sz w:val="22"/>
          <w:szCs w:val="22"/>
        </w:rPr>
      </w:pPr>
    </w:p>
    <w:p w:rsidR="00CA5F7D" w:rsidRDefault="00CA5F7D" w:rsidP="006D3908">
      <w:pPr>
        <w:widowControl w:val="0"/>
        <w:autoSpaceDE w:val="0"/>
        <w:autoSpaceDN w:val="0"/>
        <w:adjustRightInd w:val="0"/>
        <w:rPr>
          <w:rFonts w:ascii="Times New Roman" w:hAnsi="Times New Roman" w:cs="Times New Roman"/>
          <w:color w:val="262626"/>
          <w:sz w:val="22"/>
          <w:szCs w:val="22"/>
          <w:lang w:val="en-US"/>
        </w:rPr>
      </w:pPr>
    </w:p>
    <w:sectPr w:rsidR="00CA5F7D" w:rsidSect="006D3908">
      <w:pgSz w:w="12240" w:h="15840"/>
      <w:pgMar w:top="1440" w:right="1800" w:bottom="1440" w:left="1800" w:header="720" w:footer="720" w:gutter="0"/>
      <w:cols w:space="720"/>
      <w:noEndnote/>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3C052AD" w15:done="0"/>
  <w15:commentEx w15:paraId="706549C8" w15:done="0"/>
  <w15:commentEx w15:paraId="197FB670" w15:done="0"/>
  <w15:commentEx w15:paraId="3B948EF0" w15:done="0"/>
  <w15:commentEx w15:paraId="0BAC882D" w15:done="0"/>
  <w15:commentEx w15:paraId="1EE7D889" w15:done="0"/>
  <w15:commentEx w15:paraId="793A741C" w15:done="0"/>
  <w15:commentEx w15:paraId="6F015C10" w15:done="0"/>
  <w15:commentEx w15:paraId="1D0F3D71" w15:done="0"/>
  <w15:commentEx w15:paraId="47DA12DF" w15:done="0"/>
  <w15:commentEx w15:paraId="39A0C94B" w15:done="0"/>
  <w15:commentEx w15:paraId="14AA5142" w15:done="0"/>
  <w15:commentEx w15:paraId="14FF6AA0" w15:done="0"/>
  <w15:commentEx w15:paraId="3BCF02AA" w15:done="0"/>
  <w15:commentEx w15:paraId="70AD88B9" w15:done="0"/>
  <w15:commentEx w15:paraId="34613C5E" w15:done="0"/>
  <w15:commentEx w15:paraId="3AFA9D0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4FAB35" w16cex:dateUtc="2020-11-06T11:00:00Z"/>
  <w16cex:commentExtensible w16cex:durableId="234FABFD" w16cex:dateUtc="2020-11-06T11:03:00Z"/>
  <w16cex:commentExtensible w16cex:durableId="234FB6F1" w16cex:dateUtc="2020-11-06T11:50:00Z"/>
  <w16cex:commentExtensible w16cex:durableId="234FB441" w16cex:dateUtc="2020-11-06T11:38:00Z"/>
  <w16cex:commentExtensible w16cex:durableId="234FB49C" w16cex:dateUtc="2020-11-06T11:40:00Z"/>
  <w16cex:commentExtensible w16cex:durableId="234FB548" w16cex:dateUtc="2020-11-06T11:43:00Z"/>
  <w16cex:commentExtensible w16cex:durableId="234FB57F" w16cex:dateUtc="2020-11-06T11:43:00Z"/>
  <w16cex:commentExtensible w16cex:durableId="234FB59D" w16cex:dateUtc="2020-11-06T11:44:00Z"/>
  <w16cex:commentExtensible w16cex:durableId="234FB623" w16cex:dateUtc="2020-11-06T11:46:00Z"/>
  <w16cex:commentExtensible w16cex:durableId="234FB78C" w16cex:dateUtc="2020-11-06T11:52:00Z"/>
  <w16cex:commentExtensible w16cex:durableId="234FB7E5" w16cex:dateUtc="2020-11-06T11:54:00Z"/>
  <w16cex:commentExtensible w16cex:durableId="234FB808" w16cex:dateUtc="2020-11-06T11:54:00Z"/>
  <w16cex:commentExtensible w16cex:durableId="234FB84A" w16cex:dateUtc="2020-11-06T11:55:00Z"/>
  <w16cex:commentExtensible w16cex:durableId="234FB8C4" w16cex:dateUtc="2020-11-06T11:57:00Z"/>
  <w16cex:commentExtensible w16cex:durableId="234FB8EC" w16cex:dateUtc="2020-11-06T11:58:00Z"/>
  <w16cex:commentExtensible w16cex:durableId="234FB921" w16cex:dateUtc="2020-11-06T11:59:00Z"/>
  <w16cex:commentExtensible w16cex:durableId="234FB4F3" w16cex:dateUtc="2020-11-06T11:4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3C052AD" w16cid:durableId="234FAB35"/>
  <w16cid:commentId w16cid:paraId="706549C8" w16cid:durableId="234FABFD"/>
  <w16cid:commentId w16cid:paraId="197FB670" w16cid:durableId="234FB6F1"/>
  <w16cid:commentId w16cid:paraId="3B948EF0" w16cid:durableId="234FB441"/>
  <w16cid:commentId w16cid:paraId="0BAC882D" w16cid:durableId="234FB49C"/>
  <w16cid:commentId w16cid:paraId="1EE7D889" w16cid:durableId="234FB548"/>
  <w16cid:commentId w16cid:paraId="793A741C" w16cid:durableId="234FB57F"/>
  <w16cid:commentId w16cid:paraId="6F015C10" w16cid:durableId="234FB59D"/>
  <w16cid:commentId w16cid:paraId="1D0F3D71" w16cid:durableId="234FB623"/>
  <w16cid:commentId w16cid:paraId="47DA12DF" w16cid:durableId="234FB78C"/>
  <w16cid:commentId w16cid:paraId="39A0C94B" w16cid:durableId="234FB7E5"/>
  <w16cid:commentId w16cid:paraId="14AA5142" w16cid:durableId="234FB808"/>
  <w16cid:commentId w16cid:paraId="14FF6AA0" w16cid:durableId="234FB84A"/>
  <w16cid:commentId w16cid:paraId="3BCF02AA" w16cid:durableId="234FB8C4"/>
  <w16cid:commentId w16cid:paraId="70AD88B9" w16cid:durableId="234FB8EC"/>
  <w16cid:commentId w16cid:paraId="34613C5E" w16cid:durableId="234FB921"/>
  <w16cid:commentId w16cid:paraId="3AFA9D08" w16cid:durableId="234FB4F3"/>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Lucida Grande">
    <w:altName w:val="Times New Roman"/>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Verdana Bold">
    <w:altName w:val="Verdana"/>
    <w:panose1 w:val="020B0804030504040204"/>
    <w:charset w:val="00"/>
    <w:family w:val="auto"/>
    <w:pitch w:val="variable"/>
    <w:sig w:usb0="A10006FF" w:usb1="4000205B" w:usb2="0000001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51C37A7"/>
    <w:multiLevelType w:val="multilevel"/>
    <w:tmpl w:val="604A7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78F5B9D"/>
    <w:multiLevelType w:val="multilevel"/>
    <w:tmpl w:val="E05008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enkinson, Michael">
    <w15:presenceInfo w15:providerId="AD" w15:userId="S::jenkinmd@liverpool.ac.uk::34f02bc3-bd54-4c7a-b856-31e8dbd82ce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908"/>
    <w:rsid w:val="00045DD8"/>
    <w:rsid w:val="00054F8F"/>
    <w:rsid w:val="00065400"/>
    <w:rsid w:val="00091C79"/>
    <w:rsid w:val="000B4487"/>
    <w:rsid w:val="000B7F8C"/>
    <w:rsid w:val="0010482B"/>
    <w:rsid w:val="001163E1"/>
    <w:rsid w:val="001164FF"/>
    <w:rsid w:val="00135DCE"/>
    <w:rsid w:val="00150478"/>
    <w:rsid w:val="00155D2B"/>
    <w:rsid w:val="00157BE7"/>
    <w:rsid w:val="001633EC"/>
    <w:rsid w:val="001701D5"/>
    <w:rsid w:val="00180AF4"/>
    <w:rsid w:val="001D5D52"/>
    <w:rsid w:val="001F49FF"/>
    <w:rsid w:val="002236AA"/>
    <w:rsid w:val="00251F32"/>
    <w:rsid w:val="00265292"/>
    <w:rsid w:val="00281BAC"/>
    <w:rsid w:val="002827EE"/>
    <w:rsid w:val="002C5FF8"/>
    <w:rsid w:val="002D2DDA"/>
    <w:rsid w:val="002E60C6"/>
    <w:rsid w:val="002F74AD"/>
    <w:rsid w:val="00366158"/>
    <w:rsid w:val="00373A5D"/>
    <w:rsid w:val="00384818"/>
    <w:rsid w:val="003906E1"/>
    <w:rsid w:val="003D6E13"/>
    <w:rsid w:val="003E3FDF"/>
    <w:rsid w:val="00421CEF"/>
    <w:rsid w:val="00433967"/>
    <w:rsid w:val="00462C6F"/>
    <w:rsid w:val="004A2DB8"/>
    <w:rsid w:val="004B450E"/>
    <w:rsid w:val="004B51BE"/>
    <w:rsid w:val="004C1CDB"/>
    <w:rsid w:val="004D2E90"/>
    <w:rsid w:val="004D6B8A"/>
    <w:rsid w:val="004E162F"/>
    <w:rsid w:val="004F0CD8"/>
    <w:rsid w:val="005020E8"/>
    <w:rsid w:val="00505639"/>
    <w:rsid w:val="00505DE2"/>
    <w:rsid w:val="00527A10"/>
    <w:rsid w:val="00541583"/>
    <w:rsid w:val="005437F5"/>
    <w:rsid w:val="005573E9"/>
    <w:rsid w:val="00561183"/>
    <w:rsid w:val="00562BFF"/>
    <w:rsid w:val="00580938"/>
    <w:rsid w:val="005C3E9B"/>
    <w:rsid w:val="005D4DFA"/>
    <w:rsid w:val="00654CCB"/>
    <w:rsid w:val="00671CF5"/>
    <w:rsid w:val="006A67B2"/>
    <w:rsid w:val="006D3908"/>
    <w:rsid w:val="006F6444"/>
    <w:rsid w:val="007170F8"/>
    <w:rsid w:val="0072550C"/>
    <w:rsid w:val="007637EE"/>
    <w:rsid w:val="00764A58"/>
    <w:rsid w:val="007760E0"/>
    <w:rsid w:val="007A58F3"/>
    <w:rsid w:val="007B6C8C"/>
    <w:rsid w:val="007B7BAE"/>
    <w:rsid w:val="007C3C11"/>
    <w:rsid w:val="007E7228"/>
    <w:rsid w:val="00837A96"/>
    <w:rsid w:val="00862FBC"/>
    <w:rsid w:val="008769C2"/>
    <w:rsid w:val="008946CC"/>
    <w:rsid w:val="008A1CA9"/>
    <w:rsid w:val="008E4541"/>
    <w:rsid w:val="009069CA"/>
    <w:rsid w:val="009457B5"/>
    <w:rsid w:val="00982994"/>
    <w:rsid w:val="00985CDA"/>
    <w:rsid w:val="009E451A"/>
    <w:rsid w:val="009F18A2"/>
    <w:rsid w:val="009F2DB7"/>
    <w:rsid w:val="00A454CE"/>
    <w:rsid w:val="00A7298A"/>
    <w:rsid w:val="00A95EBE"/>
    <w:rsid w:val="00A96CA7"/>
    <w:rsid w:val="00B05EED"/>
    <w:rsid w:val="00B55EF5"/>
    <w:rsid w:val="00BB7299"/>
    <w:rsid w:val="00BC224F"/>
    <w:rsid w:val="00BE7444"/>
    <w:rsid w:val="00C15A8A"/>
    <w:rsid w:val="00C16134"/>
    <w:rsid w:val="00C41FBE"/>
    <w:rsid w:val="00C42CC7"/>
    <w:rsid w:val="00C5285B"/>
    <w:rsid w:val="00C52CC7"/>
    <w:rsid w:val="00C55E8A"/>
    <w:rsid w:val="00C708A4"/>
    <w:rsid w:val="00C70BEC"/>
    <w:rsid w:val="00C71833"/>
    <w:rsid w:val="00C81A9F"/>
    <w:rsid w:val="00CA2793"/>
    <w:rsid w:val="00CA5F7D"/>
    <w:rsid w:val="00CB2994"/>
    <w:rsid w:val="00CC3345"/>
    <w:rsid w:val="00CE047F"/>
    <w:rsid w:val="00CE5440"/>
    <w:rsid w:val="00CF13CE"/>
    <w:rsid w:val="00D03D59"/>
    <w:rsid w:val="00D049A4"/>
    <w:rsid w:val="00D07C14"/>
    <w:rsid w:val="00D317D1"/>
    <w:rsid w:val="00D32617"/>
    <w:rsid w:val="00D87892"/>
    <w:rsid w:val="00D94CDF"/>
    <w:rsid w:val="00D95441"/>
    <w:rsid w:val="00DA0F86"/>
    <w:rsid w:val="00DC02ED"/>
    <w:rsid w:val="00E20D88"/>
    <w:rsid w:val="00E3745D"/>
    <w:rsid w:val="00E41B16"/>
    <w:rsid w:val="00E5033F"/>
    <w:rsid w:val="00E71444"/>
    <w:rsid w:val="00E83159"/>
    <w:rsid w:val="00EE56EB"/>
    <w:rsid w:val="00EF3EF8"/>
    <w:rsid w:val="00EF6F63"/>
    <w:rsid w:val="00F13EE3"/>
    <w:rsid w:val="00F175F2"/>
    <w:rsid w:val="00F34C3D"/>
    <w:rsid w:val="00F521C4"/>
    <w:rsid w:val="00FA7E1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935046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144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71444"/>
    <w:rPr>
      <w:rFonts w:ascii="Lucida Grande" w:hAnsi="Lucida Grande" w:cs="Lucida Grande"/>
      <w:sz w:val="18"/>
      <w:szCs w:val="18"/>
      <w:lang w:val="en-GB"/>
    </w:rPr>
  </w:style>
  <w:style w:type="character" w:styleId="Hyperlink">
    <w:name w:val="Hyperlink"/>
    <w:basedOn w:val="DefaultParagraphFont"/>
    <w:uiPriority w:val="99"/>
    <w:unhideWhenUsed/>
    <w:rsid w:val="00E5033F"/>
    <w:rPr>
      <w:color w:val="0000FF" w:themeColor="hyperlink"/>
      <w:u w:val="single"/>
    </w:rPr>
  </w:style>
  <w:style w:type="character" w:customStyle="1" w:styleId="UnresolvedMention1">
    <w:name w:val="Unresolved Mention1"/>
    <w:basedOn w:val="DefaultParagraphFont"/>
    <w:uiPriority w:val="99"/>
    <w:semiHidden/>
    <w:unhideWhenUsed/>
    <w:rsid w:val="00E5033F"/>
    <w:rPr>
      <w:color w:val="605E5C"/>
      <w:shd w:val="clear" w:color="auto" w:fill="E1DFDD"/>
    </w:rPr>
  </w:style>
  <w:style w:type="character" w:styleId="CommentReference">
    <w:name w:val="annotation reference"/>
    <w:basedOn w:val="DefaultParagraphFont"/>
    <w:uiPriority w:val="99"/>
    <w:semiHidden/>
    <w:unhideWhenUsed/>
    <w:rsid w:val="00045DD8"/>
    <w:rPr>
      <w:sz w:val="16"/>
      <w:szCs w:val="16"/>
    </w:rPr>
  </w:style>
  <w:style w:type="paragraph" w:styleId="CommentText">
    <w:name w:val="annotation text"/>
    <w:basedOn w:val="Normal"/>
    <w:link w:val="CommentTextChar"/>
    <w:uiPriority w:val="99"/>
    <w:semiHidden/>
    <w:unhideWhenUsed/>
    <w:rsid w:val="00045DD8"/>
    <w:rPr>
      <w:sz w:val="20"/>
      <w:szCs w:val="20"/>
    </w:rPr>
  </w:style>
  <w:style w:type="character" w:customStyle="1" w:styleId="CommentTextChar">
    <w:name w:val="Comment Text Char"/>
    <w:basedOn w:val="DefaultParagraphFont"/>
    <w:link w:val="CommentText"/>
    <w:uiPriority w:val="99"/>
    <w:semiHidden/>
    <w:rsid w:val="00045DD8"/>
    <w:rPr>
      <w:sz w:val="20"/>
      <w:szCs w:val="20"/>
      <w:lang w:val="en-GB"/>
    </w:rPr>
  </w:style>
  <w:style w:type="paragraph" w:styleId="CommentSubject">
    <w:name w:val="annotation subject"/>
    <w:basedOn w:val="CommentText"/>
    <w:next w:val="CommentText"/>
    <w:link w:val="CommentSubjectChar"/>
    <w:uiPriority w:val="99"/>
    <w:semiHidden/>
    <w:unhideWhenUsed/>
    <w:rsid w:val="00045DD8"/>
    <w:rPr>
      <w:b/>
      <w:bCs/>
    </w:rPr>
  </w:style>
  <w:style w:type="character" w:customStyle="1" w:styleId="CommentSubjectChar">
    <w:name w:val="Comment Subject Char"/>
    <w:basedOn w:val="CommentTextChar"/>
    <w:link w:val="CommentSubject"/>
    <w:uiPriority w:val="99"/>
    <w:semiHidden/>
    <w:rsid w:val="00045DD8"/>
    <w:rPr>
      <w:b/>
      <w:bCs/>
      <w:sz w:val="20"/>
      <w:szCs w:val="20"/>
      <w:lang w:val="en-GB"/>
    </w:rPr>
  </w:style>
  <w:style w:type="paragraph" w:customStyle="1" w:styleId="Default">
    <w:name w:val="Default"/>
    <w:rsid w:val="00C52CC7"/>
    <w:pPr>
      <w:autoSpaceDE w:val="0"/>
      <w:autoSpaceDN w:val="0"/>
      <w:adjustRightInd w:val="0"/>
    </w:pPr>
    <w:rPr>
      <w:rFonts w:ascii="Arial" w:eastAsiaTheme="minorHAnsi" w:hAnsi="Arial" w:cs="Arial"/>
      <w:color w:val="000000"/>
      <w:lang w:val="en-GB"/>
    </w:rPr>
  </w:style>
  <w:style w:type="character" w:customStyle="1" w:styleId="st1">
    <w:name w:val="st1"/>
    <w:basedOn w:val="DefaultParagraphFont"/>
    <w:rsid w:val="00C52CC7"/>
  </w:style>
  <w:style w:type="character" w:customStyle="1" w:styleId="e24kjd">
    <w:name w:val="e24kjd"/>
    <w:basedOn w:val="DefaultParagraphFont"/>
    <w:rsid w:val="00C52CC7"/>
  </w:style>
  <w:style w:type="paragraph" w:styleId="ListParagraph">
    <w:name w:val="List Paragraph"/>
    <w:basedOn w:val="Normal"/>
    <w:uiPriority w:val="34"/>
    <w:qFormat/>
    <w:rsid w:val="00985CDA"/>
    <w:pPr>
      <w:spacing w:after="200" w:line="276" w:lineRule="auto"/>
      <w:ind w:left="720"/>
      <w:contextualSpacing/>
    </w:pPr>
    <w:rPr>
      <w:rFonts w:eastAsiaTheme="minorHAns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144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71444"/>
    <w:rPr>
      <w:rFonts w:ascii="Lucida Grande" w:hAnsi="Lucida Grande" w:cs="Lucida Grande"/>
      <w:sz w:val="18"/>
      <w:szCs w:val="18"/>
      <w:lang w:val="en-GB"/>
    </w:rPr>
  </w:style>
  <w:style w:type="character" w:styleId="Hyperlink">
    <w:name w:val="Hyperlink"/>
    <w:basedOn w:val="DefaultParagraphFont"/>
    <w:uiPriority w:val="99"/>
    <w:unhideWhenUsed/>
    <w:rsid w:val="00E5033F"/>
    <w:rPr>
      <w:color w:val="0000FF" w:themeColor="hyperlink"/>
      <w:u w:val="single"/>
    </w:rPr>
  </w:style>
  <w:style w:type="character" w:customStyle="1" w:styleId="UnresolvedMention1">
    <w:name w:val="Unresolved Mention1"/>
    <w:basedOn w:val="DefaultParagraphFont"/>
    <w:uiPriority w:val="99"/>
    <w:semiHidden/>
    <w:unhideWhenUsed/>
    <w:rsid w:val="00E5033F"/>
    <w:rPr>
      <w:color w:val="605E5C"/>
      <w:shd w:val="clear" w:color="auto" w:fill="E1DFDD"/>
    </w:rPr>
  </w:style>
  <w:style w:type="character" w:styleId="CommentReference">
    <w:name w:val="annotation reference"/>
    <w:basedOn w:val="DefaultParagraphFont"/>
    <w:uiPriority w:val="99"/>
    <w:semiHidden/>
    <w:unhideWhenUsed/>
    <w:rsid w:val="00045DD8"/>
    <w:rPr>
      <w:sz w:val="16"/>
      <w:szCs w:val="16"/>
    </w:rPr>
  </w:style>
  <w:style w:type="paragraph" w:styleId="CommentText">
    <w:name w:val="annotation text"/>
    <w:basedOn w:val="Normal"/>
    <w:link w:val="CommentTextChar"/>
    <w:uiPriority w:val="99"/>
    <w:semiHidden/>
    <w:unhideWhenUsed/>
    <w:rsid w:val="00045DD8"/>
    <w:rPr>
      <w:sz w:val="20"/>
      <w:szCs w:val="20"/>
    </w:rPr>
  </w:style>
  <w:style w:type="character" w:customStyle="1" w:styleId="CommentTextChar">
    <w:name w:val="Comment Text Char"/>
    <w:basedOn w:val="DefaultParagraphFont"/>
    <w:link w:val="CommentText"/>
    <w:uiPriority w:val="99"/>
    <w:semiHidden/>
    <w:rsid w:val="00045DD8"/>
    <w:rPr>
      <w:sz w:val="20"/>
      <w:szCs w:val="20"/>
      <w:lang w:val="en-GB"/>
    </w:rPr>
  </w:style>
  <w:style w:type="paragraph" w:styleId="CommentSubject">
    <w:name w:val="annotation subject"/>
    <w:basedOn w:val="CommentText"/>
    <w:next w:val="CommentText"/>
    <w:link w:val="CommentSubjectChar"/>
    <w:uiPriority w:val="99"/>
    <w:semiHidden/>
    <w:unhideWhenUsed/>
    <w:rsid w:val="00045DD8"/>
    <w:rPr>
      <w:b/>
      <w:bCs/>
    </w:rPr>
  </w:style>
  <w:style w:type="character" w:customStyle="1" w:styleId="CommentSubjectChar">
    <w:name w:val="Comment Subject Char"/>
    <w:basedOn w:val="CommentTextChar"/>
    <w:link w:val="CommentSubject"/>
    <w:uiPriority w:val="99"/>
    <w:semiHidden/>
    <w:rsid w:val="00045DD8"/>
    <w:rPr>
      <w:b/>
      <w:bCs/>
      <w:sz w:val="20"/>
      <w:szCs w:val="20"/>
      <w:lang w:val="en-GB"/>
    </w:rPr>
  </w:style>
  <w:style w:type="paragraph" w:customStyle="1" w:styleId="Default">
    <w:name w:val="Default"/>
    <w:rsid w:val="00C52CC7"/>
    <w:pPr>
      <w:autoSpaceDE w:val="0"/>
      <w:autoSpaceDN w:val="0"/>
      <w:adjustRightInd w:val="0"/>
    </w:pPr>
    <w:rPr>
      <w:rFonts w:ascii="Arial" w:eastAsiaTheme="minorHAnsi" w:hAnsi="Arial" w:cs="Arial"/>
      <w:color w:val="000000"/>
      <w:lang w:val="en-GB"/>
    </w:rPr>
  </w:style>
  <w:style w:type="character" w:customStyle="1" w:styleId="st1">
    <w:name w:val="st1"/>
    <w:basedOn w:val="DefaultParagraphFont"/>
    <w:rsid w:val="00C52CC7"/>
  </w:style>
  <w:style w:type="character" w:customStyle="1" w:styleId="e24kjd">
    <w:name w:val="e24kjd"/>
    <w:basedOn w:val="DefaultParagraphFont"/>
    <w:rsid w:val="00C52CC7"/>
  </w:style>
  <w:style w:type="paragraph" w:styleId="ListParagraph">
    <w:name w:val="List Paragraph"/>
    <w:basedOn w:val="Normal"/>
    <w:uiPriority w:val="34"/>
    <w:qFormat/>
    <w:rsid w:val="00985CDA"/>
    <w:pPr>
      <w:spacing w:after="200" w:line="276" w:lineRule="auto"/>
      <w:ind w:left="720"/>
      <w:contextualSpacing/>
    </w:pPr>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53188">
      <w:bodyDiv w:val="1"/>
      <w:marLeft w:val="0"/>
      <w:marRight w:val="0"/>
      <w:marTop w:val="0"/>
      <w:marBottom w:val="0"/>
      <w:divBdr>
        <w:top w:val="none" w:sz="0" w:space="0" w:color="auto"/>
        <w:left w:val="none" w:sz="0" w:space="0" w:color="auto"/>
        <w:bottom w:val="none" w:sz="0" w:space="0" w:color="auto"/>
        <w:right w:val="none" w:sz="0" w:space="0" w:color="auto"/>
      </w:divBdr>
      <w:divsChild>
        <w:div w:id="864056785">
          <w:marLeft w:val="0"/>
          <w:marRight w:val="0"/>
          <w:marTop w:val="0"/>
          <w:marBottom w:val="0"/>
          <w:divBdr>
            <w:top w:val="none" w:sz="0" w:space="0" w:color="auto"/>
            <w:left w:val="none" w:sz="0" w:space="0" w:color="auto"/>
            <w:bottom w:val="none" w:sz="0" w:space="0" w:color="auto"/>
            <w:right w:val="none" w:sz="0" w:space="0" w:color="auto"/>
          </w:divBdr>
        </w:div>
      </w:divsChild>
    </w:div>
    <w:div w:id="460926370">
      <w:bodyDiv w:val="1"/>
      <w:marLeft w:val="0"/>
      <w:marRight w:val="0"/>
      <w:marTop w:val="0"/>
      <w:marBottom w:val="0"/>
      <w:divBdr>
        <w:top w:val="none" w:sz="0" w:space="0" w:color="auto"/>
        <w:left w:val="none" w:sz="0" w:space="0" w:color="auto"/>
        <w:bottom w:val="none" w:sz="0" w:space="0" w:color="auto"/>
        <w:right w:val="none" w:sz="0" w:space="0" w:color="auto"/>
      </w:divBdr>
      <w:divsChild>
        <w:div w:id="1208564097">
          <w:marLeft w:val="0"/>
          <w:marRight w:val="0"/>
          <w:marTop w:val="0"/>
          <w:marBottom w:val="0"/>
          <w:divBdr>
            <w:top w:val="none" w:sz="0" w:space="0" w:color="auto"/>
            <w:left w:val="none" w:sz="0" w:space="0" w:color="auto"/>
            <w:bottom w:val="none" w:sz="0" w:space="0" w:color="auto"/>
            <w:right w:val="none" w:sz="0" w:space="0" w:color="auto"/>
          </w:divBdr>
        </w:div>
      </w:divsChild>
    </w:div>
    <w:div w:id="651524552">
      <w:bodyDiv w:val="1"/>
      <w:marLeft w:val="0"/>
      <w:marRight w:val="0"/>
      <w:marTop w:val="0"/>
      <w:marBottom w:val="0"/>
      <w:divBdr>
        <w:top w:val="none" w:sz="0" w:space="0" w:color="auto"/>
        <w:left w:val="none" w:sz="0" w:space="0" w:color="auto"/>
        <w:bottom w:val="none" w:sz="0" w:space="0" w:color="auto"/>
        <w:right w:val="none" w:sz="0" w:space="0" w:color="auto"/>
      </w:divBdr>
    </w:div>
    <w:div w:id="717556078">
      <w:bodyDiv w:val="1"/>
      <w:marLeft w:val="0"/>
      <w:marRight w:val="0"/>
      <w:marTop w:val="0"/>
      <w:marBottom w:val="0"/>
      <w:divBdr>
        <w:top w:val="none" w:sz="0" w:space="0" w:color="auto"/>
        <w:left w:val="none" w:sz="0" w:space="0" w:color="auto"/>
        <w:bottom w:val="none" w:sz="0" w:space="0" w:color="auto"/>
        <w:right w:val="none" w:sz="0" w:space="0" w:color="auto"/>
      </w:divBdr>
      <w:divsChild>
        <w:div w:id="676928645">
          <w:marLeft w:val="0"/>
          <w:marRight w:val="0"/>
          <w:marTop w:val="0"/>
          <w:marBottom w:val="0"/>
          <w:divBdr>
            <w:top w:val="none" w:sz="0" w:space="0" w:color="auto"/>
            <w:left w:val="none" w:sz="0" w:space="0" w:color="auto"/>
            <w:bottom w:val="none" w:sz="0" w:space="0" w:color="auto"/>
            <w:right w:val="none" w:sz="0" w:space="0" w:color="auto"/>
          </w:divBdr>
        </w:div>
      </w:divsChild>
    </w:div>
    <w:div w:id="751389225">
      <w:bodyDiv w:val="1"/>
      <w:marLeft w:val="0"/>
      <w:marRight w:val="0"/>
      <w:marTop w:val="0"/>
      <w:marBottom w:val="0"/>
      <w:divBdr>
        <w:top w:val="none" w:sz="0" w:space="0" w:color="auto"/>
        <w:left w:val="none" w:sz="0" w:space="0" w:color="auto"/>
        <w:bottom w:val="none" w:sz="0" w:space="0" w:color="auto"/>
        <w:right w:val="none" w:sz="0" w:space="0" w:color="auto"/>
      </w:divBdr>
    </w:div>
    <w:div w:id="18609734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hsj.co.uk/quality-and-performance/trusts-concerned-over-long-waits-for-covid-19-test-results/7027221.article" TargetMode="Externa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hyperlink" Target="mailto:Roisin.Finn@ouh.nhs.uk" TargetMode="External"/><Relationship Id="rId12" Type="http://schemas.openxmlformats.org/officeDocument/2006/relationships/hyperlink" Target="https://www.rcn.org.uk/get-help/rcn-advice/personal-protective-equipment-ppe-and-covid-19" TargetMode="External"/><Relationship Id="rId17" Type="http://schemas.microsoft.com/office/2011/relationships/commentsExtended" Target="commentsExtended.xml"/><Relationship Id="rId2" Type="http://schemas.openxmlformats.org/officeDocument/2006/relationships/numbering" Target="numbering.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bns.org.uk/index.php/policies-and-publications/covid/"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rcseng.ac.uk/standards-and-research/standards-and-guidance/good-practice-guides/coronavirus/covid-19-good-practice-for-surgeons-and-surgical-teams/" TargetMode="External"/><Relationship Id="rId19" Type="http://schemas.microsoft.com/office/2018/08/relationships/commentsExtensible" Target="commentsExtensible.xml"/><Relationship Id="rId4" Type="http://schemas.microsoft.com/office/2007/relationships/stylesWithEffects" Target="stylesWithEffects.xml"/><Relationship Id="rId9" Type="http://schemas.openxmlformats.org/officeDocument/2006/relationships/hyperlink" Target="https://www.bnos.org.uk/wp-content/uploads/2020/03/Adult-neuro-oncology-service-provision-during-COVID-outbreak_SBNS-BNOS.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F8C134-4352-48E5-841C-AC99514FB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3290</Words>
  <Characters>18755</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22001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Roisin Finn</dc:creator>
  <cp:lastModifiedBy>Roisin Finn</cp:lastModifiedBy>
  <cp:revision>3</cp:revision>
  <dcterms:created xsi:type="dcterms:W3CDTF">2021-02-26T09:47:00Z</dcterms:created>
  <dcterms:modified xsi:type="dcterms:W3CDTF">2021-02-26T17:06:00Z</dcterms:modified>
</cp:coreProperties>
</file>