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6E805" w14:textId="77777777" w:rsidR="00524ABB" w:rsidRPr="00420D05" w:rsidRDefault="00524ABB" w:rsidP="00524ABB">
      <w:pPr>
        <w:spacing w:line="480" w:lineRule="auto"/>
        <w:jc w:val="center"/>
        <w:rPr>
          <w:rFonts w:ascii="Arial" w:hAnsi="Arial" w:cs="Arial"/>
          <w:b/>
          <w:sz w:val="24"/>
          <w:szCs w:val="24"/>
        </w:rPr>
      </w:pPr>
      <w:r>
        <w:rPr>
          <w:rFonts w:ascii="Arial" w:hAnsi="Arial" w:cs="Arial"/>
          <w:b/>
          <w:sz w:val="24"/>
          <w:szCs w:val="24"/>
        </w:rPr>
        <w:t>Outcomes and Adverse Factors for Endoscopic Mucosal R</w:t>
      </w:r>
      <w:r w:rsidRPr="00420D05">
        <w:rPr>
          <w:rFonts w:ascii="Arial" w:hAnsi="Arial" w:cs="Arial"/>
          <w:b/>
          <w:sz w:val="24"/>
          <w:szCs w:val="24"/>
        </w:rPr>
        <w:t xml:space="preserve">esection </w:t>
      </w:r>
      <w:r>
        <w:rPr>
          <w:rFonts w:ascii="Arial" w:hAnsi="Arial" w:cs="Arial"/>
          <w:b/>
          <w:sz w:val="24"/>
          <w:szCs w:val="24"/>
        </w:rPr>
        <w:t>(EMR) of Colorectal Polyps in E</w:t>
      </w:r>
      <w:r w:rsidRPr="00420D05">
        <w:rPr>
          <w:rFonts w:ascii="Arial" w:hAnsi="Arial" w:cs="Arial"/>
          <w:b/>
          <w:sz w:val="24"/>
          <w:szCs w:val="24"/>
        </w:rPr>
        <w:t>lderly</w:t>
      </w:r>
      <w:r>
        <w:rPr>
          <w:rFonts w:ascii="Arial" w:hAnsi="Arial" w:cs="Arial"/>
          <w:b/>
          <w:sz w:val="24"/>
          <w:szCs w:val="24"/>
        </w:rPr>
        <w:t xml:space="preserve"> Patients</w:t>
      </w:r>
    </w:p>
    <w:p w14:paraId="047FED6C" w14:textId="77777777" w:rsidR="00524ABB" w:rsidRPr="00420D05" w:rsidRDefault="00524ABB" w:rsidP="00524ABB">
      <w:pPr>
        <w:spacing w:line="480" w:lineRule="auto"/>
        <w:rPr>
          <w:rFonts w:ascii="Arial" w:hAnsi="Arial" w:cs="Arial"/>
          <w:sz w:val="24"/>
          <w:szCs w:val="24"/>
        </w:rPr>
      </w:pPr>
    </w:p>
    <w:p w14:paraId="3AC40766" w14:textId="77777777" w:rsidR="00524ABB" w:rsidRPr="00420D05" w:rsidRDefault="00524ABB" w:rsidP="00524ABB">
      <w:pPr>
        <w:spacing w:line="480" w:lineRule="auto"/>
        <w:rPr>
          <w:rFonts w:ascii="Arial" w:hAnsi="Arial" w:cs="Arial"/>
          <w:sz w:val="24"/>
          <w:szCs w:val="24"/>
        </w:rPr>
      </w:pPr>
      <w:r w:rsidRPr="00420D05">
        <w:rPr>
          <w:rFonts w:ascii="Arial" w:hAnsi="Arial" w:cs="Arial"/>
          <w:sz w:val="24"/>
          <w:szCs w:val="24"/>
        </w:rPr>
        <w:t>T. Skouras</w:t>
      </w:r>
      <w:r w:rsidRPr="00420D05">
        <w:rPr>
          <w:rFonts w:ascii="Arial" w:hAnsi="Arial" w:cs="Arial"/>
          <w:sz w:val="24"/>
          <w:szCs w:val="24"/>
          <w:vertAlign w:val="superscript"/>
        </w:rPr>
        <w:t>1</w:t>
      </w:r>
      <w:r w:rsidRPr="00420D05">
        <w:rPr>
          <w:rFonts w:ascii="Arial" w:hAnsi="Arial" w:cs="Arial"/>
          <w:sz w:val="24"/>
          <w:szCs w:val="24"/>
        </w:rPr>
        <w:t>, A. Bond</w:t>
      </w:r>
      <w:r w:rsidRPr="00420D05">
        <w:rPr>
          <w:rFonts w:ascii="Arial" w:hAnsi="Arial" w:cs="Arial"/>
          <w:sz w:val="24"/>
          <w:szCs w:val="24"/>
          <w:vertAlign w:val="superscript"/>
        </w:rPr>
        <w:t>1</w:t>
      </w:r>
      <w:r w:rsidRPr="00420D05">
        <w:rPr>
          <w:rFonts w:ascii="Arial" w:hAnsi="Arial" w:cs="Arial"/>
          <w:sz w:val="24"/>
          <w:szCs w:val="24"/>
        </w:rPr>
        <w:t>, M. Gaglia</w:t>
      </w:r>
      <w:r w:rsidRPr="00420D05">
        <w:rPr>
          <w:rFonts w:ascii="Arial" w:hAnsi="Arial" w:cs="Arial"/>
          <w:sz w:val="24"/>
          <w:szCs w:val="24"/>
          <w:vertAlign w:val="superscript"/>
        </w:rPr>
        <w:t>1</w:t>
      </w:r>
      <w:r>
        <w:rPr>
          <w:rFonts w:ascii="Arial" w:hAnsi="Arial" w:cs="Arial"/>
          <w:sz w:val="24"/>
          <w:szCs w:val="24"/>
        </w:rPr>
        <w:t xml:space="preserve">, Laura Bonnett </w:t>
      </w:r>
      <w:r w:rsidRPr="00E32DFE">
        <w:rPr>
          <w:rFonts w:ascii="Arial" w:hAnsi="Arial" w:cs="Arial"/>
          <w:sz w:val="24"/>
          <w:szCs w:val="24"/>
          <w:vertAlign w:val="superscript"/>
        </w:rPr>
        <w:t>2</w:t>
      </w:r>
      <w:r>
        <w:rPr>
          <w:rFonts w:ascii="Arial" w:hAnsi="Arial" w:cs="Arial"/>
          <w:sz w:val="24"/>
          <w:szCs w:val="24"/>
        </w:rPr>
        <w:t>, Meng Jiang Lim</w:t>
      </w:r>
      <w:r>
        <w:rPr>
          <w:rFonts w:ascii="Arial" w:hAnsi="Arial" w:cs="Arial"/>
          <w:sz w:val="24"/>
          <w:szCs w:val="24"/>
          <w:vertAlign w:val="superscript"/>
        </w:rPr>
        <w:t>1</w:t>
      </w:r>
      <w:r>
        <w:rPr>
          <w:rFonts w:ascii="Arial" w:hAnsi="Arial" w:cs="Arial"/>
          <w:sz w:val="24"/>
          <w:szCs w:val="24"/>
        </w:rPr>
        <w:t xml:space="preserve">, </w:t>
      </w:r>
      <w:r w:rsidRPr="00420D05">
        <w:rPr>
          <w:rFonts w:ascii="Arial" w:hAnsi="Arial" w:cs="Arial"/>
          <w:sz w:val="24"/>
          <w:szCs w:val="24"/>
        </w:rPr>
        <w:t>S. Sarkar</w:t>
      </w:r>
      <w:r w:rsidRPr="00420D05">
        <w:rPr>
          <w:rFonts w:ascii="Arial" w:hAnsi="Arial" w:cs="Arial"/>
          <w:sz w:val="24"/>
          <w:szCs w:val="24"/>
          <w:vertAlign w:val="superscript"/>
        </w:rPr>
        <w:t>1</w:t>
      </w:r>
    </w:p>
    <w:p w14:paraId="0D5CB29E" w14:textId="77777777" w:rsidR="00524ABB" w:rsidRDefault="00524ABB" w:rsidP="00524ABB">
      <w:pPr>
        <w:spacing w:line="480" w:lineRule="auto"/>
        <w:rPr>
          <w:rFonts w:ascii="Arial" w:hAnsi="Arial" w:cs="Arial"/>
          <w:sz w:val="24"/>
          <w:szCs w:val="24"/>
        </w:rPr>
      </w:pPr>
      <w:r w:rsidRPr="00420D05">
        <w:rPr>
          <w:rFonts w:ascii="Arial" w:hAnsi="Arial" w:cs="Arial"/>
          <w:sz w:val="24"/>
          <w:szCs w:val="24"/>
        </w:rPr>
        <w:t>1) Department of Gastroenterology, Royal Liverpool University Hospital, Prescot Street, Liverpool, L78XP, United Kingdom</w:t>
      </w:r>
    </w:p>
    <w:p w14:paraId="383D13B7" w14:textId="77777777" w:rsidR="00524ABB" w:rsidRPr="00420D05" w:rsidRDefault="00524ABB" w:rsidP="00524ABB">
      <w:pPr>
        <w:spacing w:line="480" w:lineRule="auto"/>
        <w:rPr>
          <w:rFonts w:ascii="Arial" w:hAnsi="Arial" w:cs="Arial"/>
          <w:sz w:val="24"/>
          <w:szCs w:val="24"/>
        </w:rPr>
      </w:pPr>
      <w:r>
        <w:rPr>
          <w:rFonts w:ascii="Arial" w:hAnsi="Arial" w:cs="Arial"/>
          <w:sz w:val="24"/>
          <w:szCs w:val="24"/>
        </w:rPr>
        <w:t>2) Department of Biostatistics, University of Liverpool, Brownlow Street, Liverpool, L693GS, United Kingdom</w:t>
      </w:r>
    </w:p>
    <w:p w14:paraId="1A2A35CA" w14:textId="77777777" w:rsidR="00524ABB" w:rsidRPr="00420D05" w:rsidRDefault="00524ABB" w:rsidP="00524ABB">
      <w:pPr>
        <w:spacing w:line="480" w:lineRule="auto"/>
        <w:rPr>
          <w:rFonts w:ascii="Arial" w:hAnsi="Arial" w:cs="Arial"/>
          <w:sz w:val="24"/>
          <w:szCs w:val="24"/>
        </w:rPr>
      </w:pPr>
    </w:p>
    <w:p w14:paraId="605E45D8" w14:textId="77777777" w:rsidR="00524ABB" w:rsidRPr="00420D05" w:rsidRDefault="00524ABB" w:rsidP="00524ABB">
      <w:pPr>
        <w:spacing w:line="480" w:lineRule="auto"/>
        <w:rPr>
          <w:rFonts w:ascii="Arial" w:hAnsi="Arial" w:cs="Arial"/>
          <w:sz w:val="24"/>
          <w:szCs w:val="24"/>
        </w:rPr>
      </w:pPr>
      <w:r w:rsidRPr="00420D05">
        <w:rPr>
          <w:rFonts w:ascii="Arial" w:hAnsi="Arial" w:cs="Arial"/>
          <w:b/>
          <w:sz w:val="24"/>
          <w:szCs w:val="24"/>
        </w:rPr>
        <w:t xml:space="preserve">Running title: </w:t>
      </w:r>
      <w:r w:rsidRPr="00420D05">
        <w:rPr>
          <w:rFonts w:ascii="Arial" w:hAnsi="Arial" w:cs="Arial"/>
          <w:sz w:val="24"/>
          <w:szCs w:val="24"/>
        </w:rPr>
        <w:t>Endos</w:t>
      </w:r>
      <w:r>
        <w:rPr>
          <w:rFonts w:ascii="Arial" w:hAnsi="Arial" w:cs="Arial"/>
          <w:sz w:val="24"/>
          <w:szCs w:val="24"/>
        </w:rPr>
        <w:t>copic mucosal resection in the E</w:t>
      </w:r>
      <w:r w:rsidRPr="00420D05">
        <w:rPr>
          <w:rFonts w:ascii="Arial" w:hAnsi="Arial" w:cs="Arial"/>
          <w:sz w:val="24"/>
          <w:szCs w:val="24"/>
        </w:rPr>
        <w:t>lderly</w:t>
      </w:r>
    </w:p>
    <w:p w14:paraId="1BAA69E7" w14:textId="77777777" w:rsidR="00524ABB" w:rsidRDefault="00524ABB" w:rsidP="00524ABB">
      <w:pPr>
        <w:spacing w:line="480" w:lineRule="auto"/>
        <w:rPr>
          <w:rFonts w:ascii="Arial" w:hAnsi="Arial" w:cs="Arial"/>
          <w:b/>
          <w:sz w:val="24"/>
          <w:szCs w:val="24"/>
        </w:rPr>
      </w:pPr>
    </w:p>
    <w:p w14:paraId="73AD951D" w14:textId="77777777" w:rsidR="00524ABB" w:rsidRDefault="00524ABB" w:rsidP="00524ABB">
      <w:pPr>
        <w:spacing w:line="480" w:lineRule="auto"/>
        <w:rPr>
          <w:rFonts w:ascii="Arial" w:hAnsi="Arial" w:cs="Arial"/>
          <w:b/>
          <w:sz w:val="24"/>
          <w:szCs w:val="24"/>
        </w:rPr>
      </w:pPr>
      <w:r w:rsidRPr="00420D05">
        <w:rPr>
          <w:rFonts w:ascii="Arial" w:hAnsi="Arial" w:cs="Arial"/>
          <w:b/>
          <w:sz w:val="24"/>
          <w:szCs w:val="24"/>
        </w:rPr>
        <w:t>Correspondence to</w:t>
      </w:r>
      <w:r>
        <w:rPr>
          <w:rFonts w:ascii="Arial" w:hAnsi="Arial" w:cs="Arial"/>
          <w:b/>
          <w:sz w:val="24"/>
          <w:szCs w:val="24"/>
        </w:rPr>
        <w:t>:</w:t>
      </w:r>
    </w:p>
    <w:p w14:paraId="653E5D56" w14:textId="77777777" w:rsidR="00524ABB" w:rsidRDefault="00524ABB" w:rsidP="00524ABB">
      <w:pPr>
        <w:spacing w:line="480" w:lineRule="auto"/>
        <w:rPr>
          <w:rFonts w:ascii="Arial" w:hAnsi="Arial" w:cs="Arial"/>
          <w:sz w:val="24"/>
          <w:szCs w:val="24"/>
        </w:rPr>
      </w:pPr>
      <w:r w:rsidRPr="00297DA0">
        <w:rPr>
          <w:rFonts w:ascii="Arial" w:hAnsi="Arial" w:cs="Arial"/>
          <w:sz w:val="24"/>
          <w:szCs w:val="24"/>
        </w:rPr>
        <w:t>Sanchoy Sarkar</w:t>
      </w:r>
    </w:p>
    <w:p w14:paraId="248FAA59" w14:textId="77777777" w:rsidR="00524ABB" w:rsidRDefault="00524ABB" w:rsidP="00524ABB">
      <w:pPr>
        <w:spacing w:line="480" w:lineRule="auto"/>
        <w:rPr>
          <w:rFonts w:ascii="Arial" w:hAnsi="Arial" w:cs="Arial"/>
          <w:sz w:val="24"/>
          <w:szCs w:val="24"/>
        </w:rPr>
      </w:pPr>
      <w:r>
        <w:rPr>
          <w:rFonts w:ascii="Arial" w:hAnsi="Arial" w:cs="Arial"/>
          <w:sz w:val="24"/>
          <w:szCs w:val="24"/>
        </w:rPr>
        <w:t>Royal Liverpool and Broadgreen NHS Trust</w:t>
      </w:r>
    </w:p>
    <w:p w14:paraId="3686E6B5" w14:textId="77777777" w:rsidR="00524ABB" w:rsidRDefault="00524ABB" w:rsidP="00524ABB">
      <w:pPr>
        <w:spacing w:line="480" w:lineRule="auto"/>
        <w:rPr>
          <w:rFonts w:ascii="Arial" w:hAnsi="Arial" w:cs="Arial"/>
          <w:sz w:val="24"/>
          <w:szCs w:val="24"/>
        </w:rPr>
      </w:pPr>
      <w:r>
        <w:rPr>
          <w:rFonts w:ascii="Arial" w:hAnsi="Arial" w:cs="Arial"/>
          <w:sz w:val="24"/>
          <w:szCs w:val="24"/>
        </w:rPr>
        <w:t xml:space="preserve">Prescot St </w:t>
      </w:r>
    </w:p>
    <w:p w14:paraId="704D8771" w14:textId="77777777" w:rsidR="00524ABB" w:rsidRDefault="00524ABB" w:rsidP="00524ABB">
      <w:pPr>
        <w:spacing w:line="480" w:lineRule="auto"/>
        <w:rPr>
          <w:rFonts w:ascii="Arial" w:hAnsi="Arial" w:cs="Arial"/>
          <w:sz w:val="24"/>
          <w:szCs w:val="24"/>
        </w:rPr>
      </w:pPr>
      <w:r>
        <w:rPr>
          <w:rFonts w:ascii="Arial" w:hAnsi="Arial" w:cs="Arial"/>
          <w:sz w:val="24"/>
          <w:szCs w:val="24"/>
        </w:rPr>
        <w:t>Liverpool</w:t>
      </w:r>
    </w:p>
    <w:p w14:paraId="6951E426" w14:textId="77777777" w:rsidR="00524ABB" w:rsidRPr="00297DA0" w:rsidRDefault="00524ABB" w:rsidP="00524ABB">
      <w:pPr>
        <w:spacing w:line="480" w:lineRule="auto"/>
        <w:rPr>
          <w:rFonts w:ascii="Arial" w:hAnsi="Arial" w:cs="Arial"/>
          <w:sz w:val="24"/>
          <w:szCs w:val="24"/>
        </w:rPr>
      </w:pPr>
      <w:r>
        <w:rPr>
          <w:rFonts w:ascii="Arial" w:hAnsi="Arial" w:cs="Arial"/>
          <w:sz w:val="24"/>
          <w:szCs w:val="24"/>
        </w:rPr>
        <w:t>UK</w:t>
      </w:r>
    </w:p>
    <w:p w14:paraId="05AA6771" w14:textId="77777777" w:rsidR="00524ABB" w:rsidRDefault="00524ABB" w:rsidP="00524ABB">
      <w:r>
        <w:t>Sanchoy.sarkar@rlbuht.nhs.uk</w:t>
      </w:r>
    </w:p>
    <w:p w14:paraId="754F0129" w14:textId="77777777" w:rsidR="00524ABB" w:rsidRDefault="00524ABB" w:rsidP="00524ABB"/>
    <w:p w14:paraId="72EC7B0D" w14:textId="77777777" w:rsidR="00524ABB" w:rsidRDefault="00524ABB" w:rsidP="00524ABB"/>
    <w:p w14:paraId="753996FC" w14:textId="77777777" w:rsidR="00524ABB" w:rsidRDefault="00524ABB" w:rsidP="00524ABB"/>
    <w:p w14:paraId="3D6225BA" w14:textId="77777777" w:rsidR="00524ABB" w:rsidRDefault="00524ABB" w:rsidP="00524ABB"/>
    <w:p w14:paraId="794E24DD" w14:textId="77777777" w:rsidR="00524ABB" w:rsidRPr="00191794" w:rsidRDefault="00524ABB" w:rsidP="00524ABB">
      <w:pPr>
        <w:spacing w:line="480" w:lineRule="auto"/>
        <w:jc w:val="both"/>
        <w:rPr>
          <w:rFonts w:ascii="Arial" w:hAnsi="Arial" w:cs="Arial"/>
          <w:b/>
          <w:sz w:val="24"/>
          <w:szCs w:val="24"/>
        </w:rPr>
      </w:pPr>
      <w:r w:rsidRPr="00191794">
        <w:rPr>
          <w:rFonts w:ascii="Arial" w:hAnsi="Arial" w:cs="Arial"/>
          <w:b/>
          <w:sz w:val="24"/>
          <w:szCs w:val="24"/>
        </w:rPr>
        <w:lastRenderedPageBreak/>
        <w:t xml:space="preserve">ABSTRACT </w:t>
      </w:r>
    </w:p>
    <w:p w14:paraId="45E91963" w14:textId="77777777" w:rsidR="00524ABB" w:rsidRPr="00420D05" w:rsidRDefault="00524ABB" w:rsidP="00524ABB">
      <w:pPr>
        <w:spacing w:line="480" w:lineRule="auto"/>
        <w:jc w:val="both"/>
        <w:rPr>
          <w:rFonts w:ascii="Arial" w:hAnsi="Arial" w:cs="Arial"/>
          <w:b/>
          <w:sz w:val="24"/>
          <w:szCs w:val="24"/>
        </w:rPr>
      </w:pPr>
      <w:r w:rsidRPr="00420D05">
        <w:rPr>
          <w:rFonts w:ascii="Arial" w:hAnsi="Arial" w:cs="Arial"/>
          <w:b/>
          <w:sz w:val="24"/>
          <w:szCs w:val="24"/>
        </w:rPr>
        <w:t>Introduction</w:t>
      </w:r>
    </w:p>
    <w:p w14:paraId="1A7FC269" w14:textId="2B527551" w:rsidR="00524ABB" w:rsidRPr="00420D05" w:rsidRDefault="00524ABB" w:rsidP="00524ABB">
      <w:pPr>
        <w:spacing w:line="480" w:lineRule="auto"/>
        <w:jc w:val="both"/>
        <w:rPr>
          <w:rFonts w:ascii="Arial" w:hAnsi="Arial" w:cs="Arial"/>
          <w:sz w:val="24"/>
          <w:szCs w:val="24"/>
        </w:rPr>
      </w:pPr>
      <w:r w:rsidRPr="001A6B45">
        <w:rPr>
          <w:rFonts w:ascii="Arial" w:hAnsi="Arial" w:cs="Arial"/>
          <w:sz w:val="24"/>
          <w:szCs w:val="24"/>
        </w:rPr>
        <w:t xml:space="preserve">Endoscopic Mucosal Resection (EMR) is </w:t>
      </w:r>
      <w:r>
        <w:rPr>
          <w:rFonts w:ascii="Arial" w:hAnsi="Arial" w:cs="Arial"/>
          <w:sz w:val="24"/>
          <w:szCs w:val="24"/>
        </w:rPr>
        <w:t>an invaluable technique</w:t>
      </w:r>
      <w:r w:rsidR="007C3196">
        <w:rPr>
          <w:rFonts w:ascii="Arial" w:hAnsi="Arial" w:cs="Arial"/>
          <w:sz w:val="24"/>
          <w:szCs w:val="24"/>
        </w:rPr>
        <w:t>. H</w:t>
      </w:r>
      <w:r>
        <w:rPr>
          <w:rFonts w:ascii="Arial" w:hAnsi="Arial" w:cs="Arial"/>
          <w:sz w:val="24"/>
          <w:szCs w:val="24"/>
        </w:rPr>
        <w:t>owever,</w:t>
      </w:r>
      <w:r w:rsidRPr="001A6B45">
        <w:rPr>
          <w:rFonts w:ascii="Arial" w:hAnsi="Arial" w:cs="Arial"/>
          <w:sz w:val="24"/>
          <w:szCs w:val="24"/>
        </w:rPr>
        <w:t xml:space="preserve"> it is associated with significant risks. In the Elderly in particular, the long-term survival benefits of polyp resection with EMR is unknown. The aim of this study was to determine the long-term outcomes in elderly patients that had undergone EMR and to identify any adverse factors</w:t>
      </w:r>
      <w:r w:rsidR="00504F89">
        <w:rPr>
          <w:rFonts w:ascii="Arial" w:hAnsi="Arial" w:cs="Arial"/>
          <w:sz w:val="24"/>
          <w:szCs w:val="24"/>
        </w:rPr>
        <w:t>.</w:t>
      </w:r>
      <w:r>
        <w:rPr>
          <w:rFonts w:ascii="Arial" w:hAnsi="Arial" w:cs="Arial"/>
          <w:sz w:val="24"/>
          <w:szCs w:val="24"/>
        </w:rPr>
        <w:t xml:space="preserve"> </w:t>
      </w:r>
    </w:p>
    <w:p w14:paraId="3251E8A6" w14:textId="77777777" w:rsidR="00524ABB" w:rsidRPr="00420D05" w:rsidRDefault="00524ABB" w:rsidP="00524ABB">
      <w:pPr>
        <w:spacing w:line="480" w:lineRule="auto"/>
        <w:jc w:val="both"/>
        <w:rPr>
          <w:rFonts w:ascii="Arial" w:hAnsi="Arial" w:cs="Arial"/>
          <w:b/>
          <w:sz w:val="24"/>
          <w:szCs w:val="24"/>
        </w:rPr>
      </w:pPr>
      <w:r w:rsidRPr="00420D05">
        <w:rPr>
          <w:rFonts w:ascii="Arial" w:hAnsi="Arial" w:cs="Arial"/>
          <w:b/>
          <w:sz w:val="24"/>
          <w:szCs w:val="24"/>
        </w:rPr>
        <w:t>Method</w:t>
      </w:r>
    </w:p>
    <w:p w14:paraId="0B56EC1E" w14:textId="77777777" w:rsidR="00524ABB" w:rsidRPr="00420D05" w:rsidRDefault="00524ABB" w:rsidP="00524ABB">
      <w:pPr>
        <w:spacing w:line="480" w:lineRule="auto"/>
        <w:jc w:val="both"/>
        <w:rPr>
          <w:rFonts w:ascii="Arial" w:hAnsi="Arial" w:cs="Arial"/>
          <w:sz w:val="24"/>
          <w:szCs w:val="24"/>
        </w:rPr>
      </w:pPr>
      <w:r w:rsidRPr="001A6B45">
        <w:rPr>
          <w:rFonts w:ascii="Arial" w:hAnsi="Arial" w:cs="Arial"/>
          <w:sz w:val="24"/>
          <w:szCs w:val="24"/>
        </w:rPr>
        <w:t>A retrospective observational study on patients of 75 years of age or greater, who underwent EMR of colorectal polyps, in a single tertiary centre, from 2005 to 2014. Demographics of the patients, including Charlson Comorbidity Index (CCI), endoscopic, and histological data were reviewed to identify potential factors predicting outcomes.</w:t>
      </w:r>
    </w:p>
    <w:p w14:paraId="20ACFD23" w14:textId="77777777" w:rsidR="00524ABB" w:rsidRPr="00420D05" w:rsidRDefault="00524ABB" w:rsidP="00524ABB">
      <w:pPr>
        <w:spacing w:line="480" w:lineRule="auto"/>
        <w:jc w:val="both"/>
        <w:rPr>
          <w:rFonts w:ascii="Arial" w:hAnsi="Arial" w:cs="Arial"/>
          <w:sz w:val="24"/>
          <w:szCs w:val="24"/>
        </w:rPr>
      </w:pPr>
    </w:p>
    <w:p w14:paraId="2777F112" w14:textId="77777777" w:rsidR="00524ABB" w:rsidRPr="00420D05" w:rsidRDefault="00524ABB" w:rsidP="00524ABB">
      <w:pPr>
        <w:spacing w:line="480" w:lineRule="auto"/>
        <w:jc w:val="both"/>
        <w:rPr>
          <w:rFonts w:ascii="Arial" w:hAnsi="Arial" w:cs="Arial"/>
          <w:b/>
          <w:sz w:val="24"/>
          <w:szCs w:val="24"/>
        </w:rPr>
      </w:pPr>
      <w:r w:rsidRPr="00420D05">
        <w:rPr>
          <w:rFonts w:ascii="Arial" w:hAnsi="Arial" w:cs="Arial"/>
          <w:b/>
          <w:sz w:val="24"/>
          <w:szCs w:val="24"/>
        </w:rPr>
        <w:t>Results</w:t>
      </w:r>
    </w:p>
    <w:p w14:paraId="3F6812B6" w14:textId="4EEF76F5" w:rsidR="00524ABB" w:rsidRPr="00420D05" w:rsidRDefault="00524ABB" w:rsidP="00524ABB">
      <w:pPr>
        <w:spacing w:line="480" w:lineRule="auto"/>
        <w:jc w:val="both"/>
        <w:rPr>
          <w:rFonts w:ascii="Arial" w:hAnsi="Arial" w:cs="Arial"/>
          <w:sz w:val="24"/>
          <w:szCs w:val="24"/>
        </w:rPr>
      </w:pPr>
      <w:r w:rsidRPr="001A6B45">
        <w:rPr>
          <w:rFonts w:ascii="Arial" w:hAnsi="Arial" w:cs="Arial"/>
          <w:sz w:val="24"/>
          <w:szCs w:val="24"/>
        </w:rPr>
        <w:t xml:space="preserve">The patients’ median age was 80 years. In total 239 procedures were performed in 206 unique patients. The complication rate was 1.6%.  Mean overall survival was 6.7 years with only 1 patient dying from metastatic colorectal cancer (0.5%) and 49 dying from non-colorectal cancer conditions (24%). </w:t>
      </w:r>
      <w:r w:rsidR="00504F89">
        <w:rPr>
          <w:rFonts w:ascii="Arial" w:hAnsi="Arial" w:cs="Arial"/>
          <w:sz w:val="24"/>
          <w:szCs w:val="24"/>
        </w:rPr>
        <w:t xml:space="preserve"> </w:t>
      </w:r>
      <w:r w:rsidRPr="001A6B45">
        <w:rPr>
          <w:rFonts w:ascii="Arial" w:hAnsi="Arial" w:cs="Arial"/>
          <w:sz w:val="24"/>
          <w:szCs w:val="24"/>
        </w:rPr>
        <w:t>Age more than 79 years and CCI more than 2 were independent predictors of significantly shorter survival (p= &lt;0.01).  Gender, size of the removed polyps and total number of polyps were not statistically significantly affecting survival. Patients who had more than 2 colonoscopies were found to have a survival benefit (p=0.02).</w:t>
      </w:r>
    </w:p>
    <w:p w14:paraId="16A29B6C" w14:textId="77777777" w:rsidR="00524ABB" w:rsidRDefault="00524ABB" w:rsidP="00524ABB">
      <w:pPr>
        <w:spacing w:line="480" w:lineRule="auto"/>
        <w:jc w:val="both"/>
        <w:rPr>
          <w:rFonts w:ascii="Arial" w:hAnsi="Arial" w:cs="Arial"/>
          <w:b/>
          <w:sz w:val="24"/>
          <w:szCs w:val="24"/>
        </w:rPr>
      </w:pPr>
    </w:p>
    <w:p w14:paraId="773146C3" w14:textId="77777777" w:rsidR="00524ABB" w:rsidRPr="00420D05" w:rsidRDefault="00524ABB" w:rsidP="00524ABB">
      <w:pPr>
        <w:spacing w:line="480" w:lineRule="auto"/>
        <w:jc w:val="both"/>
        <w:rPr>
          <w:rFonts w:ascii="Arial" w:hAnsi="Arial" w:cs="Arial"/>
          <w:b/>
          <w:sz w:val="24"/>
          <w:szCs w:val="24"/>
        </w:rPr>
      </w:pPr>
      <w:r w:rsidRPr="00420D05">
        <w:rPr>
          <w:rFonts w:ascii="Arial" w:hAnsi="Arial" w:cs="Arial"/>
          <w:b/>
          <w:sz w:val="24"/>
          <w:szCs w:val="24"/>
        </w:rPr>
        <w:t>Conclusion</w:t>
      </w:r>
    </w:p>
    <w:p w14:paraId="3874A073" w14:textId="77777777" w:rsidR="00524ABB" w:rsidRPr="00420D05" w:rsidRDefault="00524ABB" w:rsidP="00524ABB">
      <w:pPr>
        <w:spacing w:line="480" w:lineRule="auto"/>
        <w:jc w:val="both"/>
        <w:rPr>
          <w:rFonts w:ascii="Arial" w:hAnsi="Arial" w:cs="Arial"/>
          <w:sz w:val="24"/>
          <w:szCs w:val="24"/>
        </w:rPr>
      </w:pPr>
      <w:r w:rsidRPr="001A6B45">
        <w:rPr>
          <w:rFonts w:ascii="Arial" w:hAnsi="Arial" w:cs="Arial"/>
          <w:sz w:val="24"/>
          <w:szCs w:val="24"/>
        </w:rPr>
        <w:t>EMR of colonic polyps is safe even for elderly patients. However, the decision to proceed to complex endoscopic therapy should be individualised considering the patients’ age and comorbidities. CCI can help to objectively assess the comorbid state of a patient prior to such decisions.</w:t>
      </w:r>
    </w:p>
    <w:p w14:paraId="6D3C2E1F" w14:textId="77777777" w:rsidR="00524ABB" w:rsidRPr="00420D05" w:rsidRDefault="00524ABB" w:rsidP="00524ABB">
      <w:pPr>
        <w:spacing w:line="480" w:lineRule="auto"/>
        <w:jc w:val="both"/>
        <w:rPr>
          <w:rFonts w:ascii="Arial" w:hAnsi="Arial" w:cs="Arial"/>
          <w:b/>
          <w:sz w:val="24"/>
          <w:szCs w:val="24"/>
        </w:rPr>
      </w:pPr>
    </w:p>
    <w:p w14:paraId="38C24D01" w14:textId="77777777" w:rsidR="00524ABB" w:rsidRPr="00420D05" w:rsidRDefault="00524ABB" w:rsidP="00524ABB">
      <w:pPr>
        <w:spacing w:line="480" w:lineRule="auto"/>
        <w:jc w:val="both"/>
        <w:rPr>
          <w:rFonts w:ascii="Arial" w:hAnsi="Arial" w:cs="Arial"/>
          <w:b/>
          <w:sz w:val="24"/>
          <w:szCs w:val="24"/>
        </w:rPr>
      </w:pPr>
    </w:p>
    <w:p w14:paraId="1110EF04" w14:textId="77777777" w:rsidR="00524ABB" w:rsidRPr="00420D05" w:rsidRDefault="00524ABB" w:rsidP="00524ABB">
      <w:pPr>
        <w:spacing w:line="480" w:lineRule="auto"/>
        <w:jc w:val="both"/>
        <w:rPr>
          <w:rFonts w:ascii="Arial" w:hAnsi="Arial" w:cs="Arial"/>
          <w:b/>
          <w:sz w:val="24"/>
          <w:szCs w:val="24"/>
        </w:rPr>
      </w:pPr>
    </w:p>
    <w:p w14:paraId="51AE2326" w14:textId="77777777" w:rsidR="00524ABB" w:rsidRPr="00420D05" w:rsidRDefault="00524ABB" w:rsidP="00524ABB">
      <w:pPr>
        <w:spacing w:line="480" w:lineRule="auto"/>
        <w:jc w:val="both"/>
        <w:rPr>
          <w:rFonts w:ascii="Arial" w:hAnsi="Arial" w:cs="Arial"/>
          <w:b/>
          <w:sz w:val="24"/>
          <w:szCs w:val="24"/>
        </w:rPr>
      </w:pPr>
    </w:p>
    <w:p w14:paraId="20875993" w14:textId="77777777" w:rsidR="00524ABB" w:rsidRPr="00420D05" w:rsidRDefault="00524ABB" w:rsidP="00524ABB">
      <w:pPr>
        <w:spacing w:line="480" w:lineRule="auto"/>
        <w:jc w:val="both"/>
        <w:rPr>
          <w:rFonts w:ascii="Arial" w:hAnsi="Arial" w:cs="Arial"/>
          <w:b/>
          <w:sz w:val="24"/>
          <w:szCs w:val="24"/>
        </w:rPr>
      </w:pPr>
    </w:p>
    <w:p w14:paraId="03841E0B" w14:textId="77777777" w:rsidR="00524ABB" w:rsidRPr="00420D05" w:rsidRDefault="00524ABB" w:rsidP="00524ABB">
      <w:pPr>
        <w:spacing w:line="480" w:lineRule="auto"/>
        <w:jc w:val="both"/>
        <w:rPr>
          <w:rFonts w:ascii="Arial" w:hAnsi="Arial" w:cs="Arial"/>
          <w:b/>
          <w:sz w:val="24"/>
          <w:szCs w:val="24"/>
        </w:rPr>
      </w:pPr>
    </w:p>
    <w:p w14:paraId="7E8143F7" w14:textId="77777777" w:rsidR="00524ABB" w:rsidRPr="00420D05" w:rsidRDefault="00524ABB" w:rsidP="00524ABB">
      <w:pPr>
        <w:spacing w:line="480" w:lineRule="auto"/>
        <w:jc w:val="both"/>
        <w:rPr>
          <w:rFonts w:ascii="Arial" w:hAnsi="Arial" w:cs="Arial"/>
          <w:b/>
          <w:sz w:val="24"/>
          <w:szCs w:val="24"/>
        </w:rPr>
      </w:pPr>
    </w:p>
    <w:p w14:paraId="40194EDF" w14:textId="77777777" w:rsidR="00524ABB" w:rsidRPr="00420D05" w:rsidRDefault="00524ABB" w:rsidP="00524ABB">
      <w:pPr>
        <w:spacing w:line="480" w:lineRule="auto"/>
        <w:jc w:val="both"/>
        <w:rPr>
          <w:rFonts w:ascii="Arial" w:hAnsi="Arial" w:cs="Arial"/>
          <w:b/>
          <w:sz w:val="24"/>
          <w:szCs w:val="24"/>
        </w:rPr>
      </w:pPr>
    </w:p>
    <w:p w14:paraId="25F38978" w14:textId="77777777" w:rsidR="00524ABB" w:rsidRPr="00420D05" w:rsidRDefault="00524ABB" w:rsidP="00524ABB">
      <w:pPr>
        <w:spacing w:line="480" w:lineRule="auto"/>
        <w:jc w:val="both"/>
        <w:rPr>
          <w:rFonts w:ascii="Arial" w:hAnsi="Arial" w:cs="Arial"/>
          <w:b/>
          <w:sz w:val="24"/>
          <w:szCs w:val="24"/>
        </w:rPr>
      </w:pPr>
    </w:p>
    <w:p w14:paraId="0AED8CE0" w14:textId="77777777" w:rsidR="00524ABB" w:rsidRDefault="00524ABB" w:rsidP="00524ABB">
      <w:pPr>
        <w:spacing w:line="480" w:lineRule="auto"/>
        <w:jc w:val="both"/>
        <w:rPr>
          <w:rFonts w:ascii="Arial" w:hAnsi="Arial" w:cs="Arial"/>
          <w:b/>
          <w:sz w:val="24"/>
          <w:szCs w:val="24"/>
        </w:rPr>
      </w:pPr>
    </w:p>
    <w:p w14:paraId="56421D67" w14:textId="77777777" w:rsidR="00524ABB" w:rsidRDefault="00524ABB" w:rsidP="00524ABB">
      <w:pPr>
        <w:spacing w:line="480" w:lineRule="auto"/>
        <w:jc w:val="both"/>
        <w:rPr>
          <w:rFonts w:ascii="Arial" w:hAnsi="Arial" w:cs="Arial"/>
          <w:b/>
          <w:sz w:val="24"/>
          <w:szCs w:val="24"/>
        </w:rPr>
      </w:pPr>
    </w:p>
    <w:p w14:paraId="416EE2D1" w14:textId="77777777" w:rsidR="00524ABB" w:rsidRDefault="00524ABB" w:rsidP="00524ABB">
      <w:pPr>
        <w:spacing w:line="480" w:lineRule="auto"/>
        <w:jc w:val="both"/>
        <w:rPr>
          <w:rFonts w:ascii="Arial" w:hAnsi="Arial" w:cs="Arial"/>
          <w:b/>
          <w:sz w:val="24"/>
          <w:szCs w:val="24"/>
        </w:rPr>
      </w:pPr>
    </w:p>
    <w:p w14:paraId="56004311" w14:textId="77777777" w:rsidR="00524ABB" w:rsidRDefault="00524ABB" w:rsidP="00524ABB">
      <w:pPr>
        <w:spacing w:line="480" w:lineRule="auto"/>
        <w:jc w:val="both"/>
        <w:rPr>
          <w:rFonts w:ascii="Arial" w:hAnsi="Arial" w:cs="Arial"/>
          <w:b/>
          <w:sz w:val="24"/>
          <w:szCs w:val="24"/>
        </w:rPr>
      </w:pPr>
    </w:p>
    <w:p w14:paraId="6319C687" w14:textId="77777777" w:rsidR="00524ABB" w:rsidRDefault="00524ABB" w:rsidP="00524ABB">
      <w:pPr>
        <w:spacing w:line="480" w:lineRule="auto"/>
        <w:jc w:val="both"/>
        <w:rPr>
          <w:rFonts w:ascii="Arial" w:hAnsi="Arial" w:cs="Arial"/>
          <w:b/>
          <w:sz w:val="24"/>
          <w:szCs w:val="24"/>
        </w:rPr>
      </w:pPr>
    </w:p>
    <w:p w14:paraId="6EE223B3" w14:textId="77777777" w:rsidR="00524ABB" w:rsidRPr="00420D05" w:rsidRDefault="00524ABB" w:rsidP="00524ABB">
      <w:pPr>
        <w:spacing w:line="480" w:lineRule="auto"/>
        <w:jc w:val="both"/>
        <w:rPr>
          <w:rFonts w:ascii="Arial" w:hAnsi="Arial" w:cs="Arial"/>
          <w:b/>
          <w:sz w:val="24"/>
          <w:szCs w:val="24"/>
        </w:rPr>
      </w:pPr>
      <w:r w:rsidRPr="00420D05">
        <w:rPr>
          <w:rFonts w:ascii="Arial" w:hAnsi="Arial" w:cs="Arial"/>
          <w:b/>
          <w:sz w:val="24"/>
          <w:szCs w:val="24"/>
        </w:rPr>
        <w:t>Introduction</w:t>
      </w:r>
    </w:p>
    <w:p w14:paraId="74807120" w14:textId="63B4CCBB" w:rsidR="00524ABB" w:rsidRPr="00BF2507" w:rsidRDefault="00524ABB" w:rsidP="00524ABB">
      <w:pPr>
        <w:spacing w:line="480" w:lineRule="auto"/>
        <w:jc w:val="both"/>
        <w:rPr>
          <w:rFonts w:ascii="Arial" w:hAnsi="Arial" w:cs="Arial"/>
          <w:sz w:val="24"/>
          <w:szCs w:val="24"/>
        </w:rPr>
      </w:pPr>
      <w:r>
        <w:rPr>
          <w:rFonts w:ascii="Arial" w:hAnsi="Arial" w:cs="Arial"/>
          <w:sz w:val="24"/>
          <w:szCs w:val="24"/>
        </w:rPr>
        <w:t>R</w:t>
      </w:r>
      <w:r w:rsidRPr="00420D05">
        <w:rPr>
          <w:rFonts w:ascii="Arial" w:hAnsi="Arial" w:cs="Arial"/>
          <w:sz w:val="24"/>
          <w:szCs w:val="24"/>
        </w:rPr>
        <w:t xml:space="preserve">emoval of adenomatous polyps </w:t>
      </w:r>
      <w:r>
        <w:rPr>
          <w:rFonts w:ascii="Arial" w:hAnsi="Arial" w:cs="Arial"/>
          <w:sz w:val="24"/>
          <w:szCs w:val="24"/>
        </w:rPr>
        <w:t xml:space="preserve">can </w:t>
      </w:r>
      <w:r w:rsidRPr="00420D05">
        <w:rPr>
          <w:rFonts w:ascii="Arial" w:hAnsi="Arial" w:cs="Arial"/>
          <w:sz w:val="24"/>
          <w:szCs w:val="24"/>
        </w:rPr>
        <w:t>prevent</w:t>
      </w:r>
      <w:r>
        <w:rPr>
          <w:rFonts w:ascii="Arial" w:hAnsi="Arial" w:cs="Arial"/>
          <w:sz w:val="24"/>
          <w:szCs w:val="24"/>
        </w:rPr>
        <w:t xml:space="preserve"> </w:t>
      </w:r>
      <w:r w:rsidRPr="00420D05">
        <w:rPr>
          <w:rFonts w:ascii="Arial" w:hAnsi="Arial" w:cs="Arial"/>
          <w:sz w:val="24"/>
          <w:szCs w:val="24"/>
        </w:rPr>
        <w:t>advancement to malignancy</w:t>
      </w:r>
      <w:r w:rsidR="00F27B4B">
        <w:rPr>
          <w:rFonts w:ascii="Arial" w:hAnsi="Arial" w:cs="Arial"/>
          <w:sz w:val="24"/>
          <w:szCs w:val="24"/>
        </w:rPr>
        <w:t xml:space="preserve"> </w:t>
      </w:r>
      <w:r w:rsidR="00F27B4B">
        <w:rPr>
          <w:rFonts w:ascii="Arial" w:hAnsi="Arial" w:cs="Arial"/>
          <w:sz w:val="24"/>
          <w:szCs w:val="24"/>
        </w:rPr>
        <w:fldChar w:fldCharType="begin">
          <w:fldData xml:space="preserve">PEVuZE5vdGU+PENpdGU+PEF1dGhvcj5BbG9uc28tQWJyZXU8L0F1dGhvcj48WWVhcj4yMDE3PC9Z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</w:fldData>
        </w:fldChar>
      </w:r>
      <w:r w:rsidR="00F82DFE">
        <w:rPr>
          <w:rFonts w:ascii="Arial" w:hAnsi="Arial" w:cs="Arial"/>
          <w:sz w:val="24"/>
          <w:szCs w:val="24"/>
        </w:rPr>
        <w:instrText xml:space="preserve"> ADDIN EN.CITE </w:instrText>
      </w:r>
      <w:r w:rsidR="00F82DFE">
        <w:rPr>
          <w:rFonts w:ascii="Arial" w:hAnsi="Arial" w:cs="Arial"/>
          <w:sz w:val="24"/>
          <w:szCs w:val="24"/>
        </w:rPr>
        <w:fldChar w:fldCharType="begin">
          <w:fldData xml:space="preserve">PEVuZE5vdGU+PENpdGU+PEF1dGhvcj5BbG9uc28tQWJyZXU8L0F1dGhvcj48WWVhcj4yMDE3PC9Z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</w:fldData>
        </w:fldChar>
      </w:r>
      <w:r w:rsidR="00F82DFE">
        <w:rPr>
          <w:rFonts w:ascii="Arial" w:hAnsi="Arial" w:cs="Arial"/>
          <w:sz w:val="24"/>
          <w:szCs w:val="24"/>
        </w:rPr>
        <w:instrText xml:space="preserve"> ADDIN EN.CITE.DATA </w:instrText>
      </w:r>
      <w:r w:rsidR="00F82DFE">
        <w:rPr>
          <w:rFonts w:ascii="Arial" w:hAnsi="Arial" w:cs="Arial"/>
          <w:sz w:val="24"/>
          <w:szCs w:val="24"/>
        </w:rPr>
      </w:r>
      <w:r w:rsidR="00F82DFE">
        <w:rPr>
          <w:rFonts w:ascii="Arial" w:hAnsi="Arial" w:cs="Arial"/>
          <w:sz w:val="24"/>
          <w:szCs w:val="24"/>
        </w:rPr>
        <w:fldChar w:fldCharType="end"/>
      </w:r>
      <w:r w:rsidR="00F27B4B">
        <w:rPr>
          <w:rFonts w:ascii="Arial" w:hAnsi="Arial" w:cs="Arial"/>
          <w:sz w:val="24"/>
          <w:szCs w:val="24"/>
        </w:rPr>
      </w:r>
      <w:r w:rsidR="00F27B4B">
        <w:rPr>
          <w:rFonts w:ascii="Arial" w:hAnsi="Arial" w:cs="Arial"/>
          <w:sz w:val="24"/>
          <w:szCs w:val="24"/>
        </w:rPr>
        <w:fldChar w:fldCharType="separate"/>
      </w:r>
      <w:r w:rsidR="00F82DFE">
        <w:rPr>
          <w:rFonts w:ascii="Arial" w:hAnsi="Arial" w:cs="Arial"/>
          <w:noProof/>
          <w:sz w:val="24"/>
          <w:szCs w:val="24"/>
        </w:rPr>
        <w:t>[1]</w:t>
      </w:r>
      <w:r w:rsidR="00F27B4B">
        <w:rPr>
          <w:rFonts w:ascii="Arial" w:hAnsi="Arial" w:cs="Arial"/>
          <w:sz w:val="24"/>
          <w:szCs w:val="24"/>
        </w:rPr>
        <w:fldChar w:fldCharType="end"/>
      </w:r>
      <w:r>
        <w:rPr>
          <w:rFonts w:ascii="Arial" w:hAnsi="Arial" w:cs="Arial"/>
          <w:sz w:val="24"/>
          <w:szCs w:val="24"/>
        </w:rPr>
        <w:t xml:space="preserve"> and thus reduce </w:t>
      </w:r>
      <w:r w:rsidRPr="00420D05">
        <w:rPr>
          <w:rFonts w:ascii="Arial" w:hAnsi="Arial" w:cs="Arial"/>
          <w:sz w:val="24"/>
          <w:szCs w:val="24"/>
        </w:rPr>
        <w:t>morbidity and mortality from CRC</w:t>
      </w:r>
      <w:r w:rsidR="00B070FC">
        <w:rPr>
          <w:rFonts w:ascii="Arial" w:hAnsi="Arial" w:cs="Arial"/>
          <w:sz w:val="24"/>
          <w:szCs w:val="24"/>
        </w:rPr>
        <w:t xml:space="preserve"> </w:t>
      </w:r>
      <w:r w:rsidR="00B070FC">
        <w:rPr>
          <w:rFonts w:ascii="Arial" w:hAnsi="Arial" w:cs="Arial"/>
          <w:sz w:val="24"/>
          <w:szCs w:val="24"/>
        </w:rPr>
        <w:fldChar w:fldCharType="begin">
          <w:fldData xml:space="preserve">PEVuZE5vdGU+PENpdGU+PEF1dGhvcj5Mb2dhbjwvQXV0aG9yPjxZZWFyPjIwMTI8L1llYXI+PFJl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</w:fldData>
        </w:fldChar>
      </w:r>
      <w:r w:rsidR="00F82DFE">
        <w:rPr>
          <w:rFonts w:ascii="Arial" w:hAnsi="Arial" w:cs="Arial"/>
          <w:sz w:val="24"/>
          <w:szCs w:val="24"/>
        </w:rPr>
        <w:instrText xml:space="preserve"> ADDIN EN.CITE </w:instrText>
      </w:r>
      <w:r w:rsidR="00F82DFE">
        <w:rPr>
          <w:rFonts w:ascii="Arial" w:hAnsi="Arial" w:cs="Arial"/>
          <w:sz w:val="24"/>
          <w:szCs w:val="24"/>
        </w:rPr>
        <w:fldChar w:fldCharType="begin">
          <w:fldData xml:space="preserve">PEVuZE5vdGU+PENpdGU+PEF1dGhvcj5Mb2dhbjwvQXV0aG9yPjxZZWFyPjIwMTI8L1llYXI+PFJl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</w:fldData>
        </w:fldChar>
      </w:r>
      <w:r w:rsidR="00F82DFE">
        <w:rPr>
          <w:rFonts w:ascii="Arial" w:hAnsi="Arial" w:cs="Arial"/>
          <w:sz w:val="24"/>
          <w:szCs w:val="24"/>
        </w:rPr>
        <w:instrText xml:space="preserve"> ADDIN EN.CITE.DATA </w:instrText>
      </w:r>
      <w:r w:rsidR="00F82DFE">
        <w:rPr>
          <w:rFonts w:ascii="Arial" w:hAnsi="Arial" w:cs="Arial"/>
          <w:sz w:val="24"/>
          <w:szCs w:val="24"/>
        </w:rPr>
      </w:r>
      <w:r w:rsidR="00F82DFE">
        <w:rPr>
          <w:rFonts w:ascii="Arial" w:hAnsi="Arial" w:cs="Arial"/>
          <w:sz w:val="24"/>
          <w:szCs w:val="24"/>
        </w:rPr>
        <w:fldChar w:fldCharType="end"/>
      </w:r>
      <w:r w:rsidR="00B070FC">
        <w:rPr>
          <w:rFonts w:ascii="Arial" w:hAnsi="Arial" w:cs="Arial"/>
          <w:sz w:val="24"/>
          <w:szCs w:val="24"/>
        </w:rPr>
      </w:r>
      <w:r w:rsidR="00B070FC">
        <w:rPr>
          <w:rFonts w:ascii="Arial" w:hAnsi="Arial" w:cs="Arial"/>
          <w:sz w:val="24"/>
          <w:szCs w:val="24"/>
        </w:rPr>
        <w:fldChar w:fldCharType="separate"/>
      </w:r>
      <w:r w:rsidR="00F82DFE">
        <w:rPr>
          <w:rFonts w:ascii="Arial" w:hAnsi="Arial" w:cs="Arial"/>
          <w:noProof/>
          <w:sz w:val="24"/>
          <w:szCs w:val="24"/>
        </w:rPr>
        <w:t>[2-6]</w:t>
      </w:r>
      <w:r w:rsidR="00B070FC">
        <w:rPr>
          <w:rFonts w:ascii="Arial" w:hAnsi="Arial" w:cs="Arial"/>
          <w:sz w:val="24"/>
          <w:szCs w:val="24"/>
        </w:rPr>
        <w:fldChar w:fldCharType="end"/>
      </w:r>
      <w:r w:rsidRPr="00420D05">
        <w:rPr>
          <w:rFonts w:ascii="Arial" w:hAnsi="Arial" w:cs="Arial"/>
          <w:sz w:val="24"/>
          <w:szCs w:val="24"/>
        </w:rPr>
        <w:t xml:space="preserve"> </w:t>
      </w:r>
      <w:r>
        <w:rPr>
          <w:rFonts w:ascii="Arial" w:hAnsi="Arial" w:cs="Arial"/>
          <w:sz w:val="24"/>
          <w:szCs w:val="24"/>
        </w:rPr>
        <w:t>as de</w:t>
      </w:r>
      <w:r w:rsidR="00504F89">
        <w:rPr>
          <w:rFonts w:ascii="Arial" w:hAnsi="Arial" w:cs="Arial"/>
          <w:sz w:val="24"/>
          <w:szCs w:val="24"/>
        </w:rPr>
        <w:t>monstrated by the bowel cancer s</w:t>
      </w:r>
      <w:r>
        <w:rPr>
          <w:rFonts w:ascii="Arial" w:hAnsi="Arial" w:cs="Arial"/>
          <w:sz w:val="24"/>
          <w:szCs w:val="24"/>
        </w:rPr>
        <w:t>creening. E</w:t>
      </w:r>
      <w:r w:rsidRPr="00420D05">
        <w:rPr>
          <w:rFonts w:ascii="Arial" w:hAnsi="Arial" w:cs="Arial"/>
          <w:sz w:val="24"/>
          <w:szCs w:val="24"/>
        </w:rPr>
        <w:t xml:space="preserve">ndoscopic mucosal resection </w:t>
      </w:r>
      <w:r w:rsidR="00504F89">
        <w:rPr>
          <w:rFonts w:ascii="Arial" w:hAnsi="Arial" w:cs="Arial"/>
          <w:sz w:val="24"/>
          <w:szCs w:val="24"/>
        </w:rPr>
        <w:t>(EMR) is</w:t>
      </w:r>
      <w:r>
        <w:rPr>
          <w:rFonts w:ascii="Arial" w:hAnsi="Arial" w:cs="Arial"/>
          <w:sz w:val="24"/>
          <w:szCs w:val="24"/>
        </w:rPr>
        <w:t xml:space="preserve"> an invaluable technique in removing </w:t>
      </w:r>
      <w:r w:rsidRPr="00420D05">
        <w:rPr>
          <w:rFonts w:ascii="Arial" w:hAnsi="Arial" w:cs="Arial"/>
          <w:sz w:val="24"/>
          <w:szCs w:val="24"/>
        </w:rPr>
        <w:t>large or complex polyps</w:t>
      </w:r>
      <w:r>
        <w:rPr>
          <w:rFonts w:ascii="Arial" w:hAnsi="Arial" w:cs="Arial"/>
          <w:sz w:val="24"/>
          <w:szCs w:val="24"/>
        </w:rPr>
        <w:t xml:space="preserve">, </w:t>
      </w:r>
      <w:r w:rsidRPr="00BF2507">
        <w:rPr>
          <w:rFonts w:ascii="Arial" w:hAnsi="Arial" w:cs="Arial"/>
          <w:sz w:val="24"/>
          <w:szCs w:val="24"/>
        </w:rPr>
        <w:t>however</w:t>
      </w:r>
      <w:r>
        <w:rPr>
          <w:rFonts w:ascii="Arial" w:hAnsi="Arial" w:cs="Arial"/>
          <w:sz w:val="24"/>
          <w:szCs w:val="24"/>
        </w:rPr>
        <w:t>, it</w:t>
      </w:r>
      <w:r w:rsidRPr="00BF2507">
        <w:rPr>
          <w:rFonts w:ascii="Arial" w:hAnsi="Arial" w:cs="Arial"/>
          <w:sz w:val="24"/>
          <w:szCs w:val="24"/>
        </w:rPr>
        <w:t xml:space="preserve"> is not without risks. A recent systematic review of 50 studies outlined </w:t>
      </w:r>
      <w:r>
        <w:rPr>
          <w:rFonts w:ascii="Arial" w:hAnsi="Arial" w:cs="Arial"/>
          <w:sz w:val="24"/>
          <w:szCs w:val="24"/>
        </w:rPr>
        <w:t xml:space="preserve">significant risks associated with the procedure such as </w:t>
      </w:r>
      <w:r w:rsidRPr="00BF2507">
        <w:rPr>
          <w:rFonts w:ascii="Arial" w:hAnsi="Arial" w:cs="Arial"/>
          <w:sz w:val="24"/>
          <w:szCs w:val="24"/>
        </w:rPr>
        <w:t xml:space="preserve">perforation </w:t>
      </w:r>
      <w:r>
        <w:rPr>
          <w:rFonts w:ascii="Arial" w:hAnsi="Arial" w:cs="Arial"/>
          <w:sz w:val="24"/>
          <w:szCs w:val="24"/>
        </w:rPr>
        <w:t>(1.5%), bleeding (6.5%) and even m</w:t>
      </w:r>
      <w:r w:rsidRPr="00BF2507">
        <w:rPr>
          <w:rFonts w:ascii="Arial" w:hAnsi="Arial" w:cs="Arial"/>
          <w:sz w:val="24"/>
          <w:szCs w:val="24"/>
        </w:rPr>
        <w:t>ortality</w:t>
      </w:r>
      <w:r>
        <w:rPr>
          <w:rFonts w:ascii="Arial" w:hAnsi="Arial" w:cs="Arial"/>
          <w:sz w:val="24"/>
          <w:szCs w:val="24"/>
        </w:rPr>
        <w:t xml:space="preserve"> (</w:t>
      </w:r>
      <w:r w:rsidRPr="00BF2507">
        <w:rPr>
          <w:rFonts w:ascii="Arial" w:hAnsi="Arial" w:cs="Arial"/>
          <w:sz w:val="24"/>
          <w:szCs w:val="24"/>
        </w:rPr>
        <w:t>0.08%</w:t>
      </w:r>
      <w:r>
        <w:rPr>
          <w:rFonts w:ascii="Arial" w:hAnsi="Arial" w:cs="Arial"/>
          <w:sz w:val="24"/>
          <w:szCs w:val="24"/>
        </w:rPr>
        <w:t>)</w:t>
      </w:r>
      <w:r w:rsidR="00CF0653">
        <w:rPr>
          <w:rFonts w:ascii="Arial" w:hAnsi="Arial" w:cs="Arial"/>
          <w:sz w:val="24"/>
          <w:szCs w:val="24"/>
        </w:rPr>
        <w:t xml:space="preserve"> </w:t>
      </w:r>
      <w:r w:rsidR="00CF0653">
        <w:rPr>
          <w:rFonts w:ascii="Arial" w:hAnsi="Arial" w:cs="Arial"/>
          <w:sz w:val="24"/>
          <w:szCs w:val="24"/>
        </w:rPr>
        <w:fldChar w:fldCharType="begin">
          <w:fldData xml:space="preserve">PEVuZE5vdGU+PENpdGU+PEF1dGhvcj5EZSBDZWdsaWU8L0F1dGhvcj48WWVhcj4yMDE2PC9ZZWFy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</w:fldData>
        </w:fldChar>
      </w:r>
      <w:r w:rsidR="00F82DFE">
        <w:rPr>
          <w:rFonts w:ascii="Arial" w:hAnsi="Arial" w:cs="Arial"/>
          <w:sz w:val="24"/>
          <w:szCs w:val="24"/>
        </w:rPr>
        <w:instrText xml:space="preserve"> ADDIN EN.CITE </w:instrText>
      </w:r>
      <w:r w:rsidR="00F82DFE">
        <w:rPr>
          <w:rFonts w:ascii="Arial" w:hAnsi="Arial" w:cs="Arial"/>
          <w:sz w:val="24"/>
          <w:szCs w:val="24"/>
        </w:rPr>
        <w:fldChar w:fldCharType="begin">
          <w:fldData xml:space="preserve">PEVuZE5vdGU+PENpdGU+PEF1dGhvcj5EZSBDZWdsaWU8L0F1dGhvcj48WWVhcj4yMDE2PC9ZZWFy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</w:fldData>
        </w:fldChar>
      </w:r>
      <w:r w:rsidR="00F82DFE">
        <w:rPr>
          <w:rFonts w:ascii="Arial" w:hAnsi="Arial" w:cs="Arial"/>
          <w:sz w:val="24"/>
          <w:szCs w:val="24"/>
        </w:rPr>
        <w:instrText xml:space="preserve"> ADDIN EN.CITE.DATA </w:instrText>
      </w:r>
      <w:r w:rsidR="00F82DFE">
        <w:rPr>
          <w:rFonts w:ascii="Arial" w:hAnsi="Arial" w:cs="Arial"/>
          <w:sz w:val="24"/>
          <w:szCs w:val="24"/>
        </w:rPr>
      </w:r>
      <w:r w:rsidR="00F82DFE">
        <w:rPr>
          <w:rFonts w:ascii="Arial" w:hAnsi="Arial" w:cs="Arial"/>
          <w:sz w:val="24"/>
          <w:szCs w:val="24"/>
        </w:rPr>
        <w:fldChar w:fldCharType="end"/>
      </w:r>
      <w:r w:rsidR="00CF0653">
        <w:rPr>
          <w:rFonts w:ascii="Arial" w:hAnsi="Arial" w:cs="Arial"/>
          <w:sz w:val="24"/>
          <w:szCs w:val="24"/>
        </w:rPr>
      </w:r>
      <w:r w:rsidR="00CF0653">
        <w:rPr>
          <w:rFonts w:ascii="Arial" w:hAnsi="Arial" w:cs="Arial"/>
          <w:sz w:val="24"/>
          <w:szCs w:val="24"/>
        </w:rPr>
        <w:fldChar w:fldCharType="separate"/>
      </w:r>
      <w:r w:rsidR="00F82DFE">
        <w:rPr>
          <w:rFonts w:ascii="Arial" w:hAnsi="Arial" w:cs="Arial"/>
          <w:noProof/>
          <w:sz w:val="24"/>
          <w:szCs w:val="24"/>
        </w:rPr>
        <w:t>[7]</w:t>
      </w:r>
      <w:r w:rsidR="00CF0653">
        <w:rPr>
          <w:rFonts w:ascii="Arial" w:hAnsi="Arial" w:cs="Arial"/>
          <w:sz w:val="24"/>
          <w:szCs w:val="24"/>
        </w:rPr>
        <w:fldChar w:fldCharType="end"/>
      </w:r>
      <w:r w:rsidRPr="004C7470">
        <w:rPr>
          <w:rFonts w:ascii="Arial" w:hAnsi="Arial" w:cs="Arial"/>
          <w:sz w:val="24"/>
          <w:szCs w:val="24"/>
          <w:lang w:val="en-US"/>
        </w:rPr>
        <w:t>.</w:t>
      </w:r>
      <w:r>
        <w:rPr>
          <w:rFonts w:ascii="Arial" w:hAnsi="Arial" w:cs="Arial"/>
          <w:sz w:val="24"/>
          <w:szCs w:val="24"/>
          <w:lang w:val="en-US"/>
        </w:rPr>
        <w:t xml:space="preserve"> In view of these risks, each case needs to be selected individually with a risk to benefit basis.</w:t>
      </w:r>
    </w:p>
    <w:p w14:paraId="7E80D66D" w14:textId="77777777" w:rsidR="00524ABB" w:rsidRDefault="00524ABB" w:rsidP="00524ABB">
      <w:pPr>
        <w:spacing w:line="480" w:lineRule="auto"/>
        <w:jc w:val="both"/>
        <w:rPr>
          <w:rFonts w:ascii="Arial" w:hAnsi="Arial" w:cs="Arial"/>
          <w:sz w:val="24"/>
          <w:szCs w:val="24"/>
        </w:rPr>
      </w:pPr>
    </w:p>
    <w:p w14:paraId="2FAF12E7" w14:textId="46A09BB3" w:rsidR="00524ABB" w:rsidRDefault="00524ABB" w:rsidP="00524ABB">
      <w:pPr>
        <w:spacing w:line="480" w:lineRule="auto"/>
        <w:jc w:val="both"/>
        <w:rPr>
          <w:rFonts w:ascii="Arial" w:hAnsi="Arial" w:cs="Arial"/>
          <w:sz w:val="24"/>
          <w:szCs w:val="24"/>
        </w:rPr>
      </w:pPr>
      <w:r>
        <w:rPr>
          <w:rFonts w:ascii="Arial" w:hAnsi="Arial" w:cs="Arial"/>
          <w:sz w:val="24"/>
          <w:szCs w:val="24"/>
        </w:rPr>
        <w:t>Age is an impor</w:t>
      </w:r>
      <w:r w:rsidR="00504F89">
        <w:rPr>
          <w:rFonts w:ascii="Arial" w:hAnsi="Arial" w:cs="Arial"/>
          <w:sz w:val="24"/>
          <w:szCs w:val="24"/>
        </w:rPr>
        <w:t>tant in the pathophysiology of colorectal c</w:t>
      </w:r>
      <w:r>
        <w:rPr>
          <w:rFonts w:ascii="Arial" w:hAnsi="Arial" w:cs="Arial"/>
          <w:sz w:val="24"/>
          <w:szCs w:val="24"/>
        </w:rPr>
        <w:t xml:space="preserve">ancers (CRC). It has been shown that there is an increased </w:t>
      </w:r>
      <w:r w:rsidRPr="00420D05">
        <w:rPr>
          <w:rFonts w:ascii="Arial" w:hAnsi="Arial" w:cs="Arial"/>
          <w:sz w:val="24"/>
          <w:szCs w:val="24"/>
        </w:rPr>
        <w:t xml:space="preserve">incidence </w:t>
      </w:r>
      <w:r>
        <w:rPr>
          <w:rFonts w:ascii="Arial" w:hAnsi="Arial" w:cs="Arial"/>
          <w:sz w:val="24"/>
          <w:szCs w:val="24"/>
        </w:rPr>
        <w:t xml:space="preserve">of CRC </w:t>
      </w:r>
      <w:r w:rsidRPr="00420D05">
        <w:rPr>
          <w:rFonts w:ascii="Arial" w:hAnsi="Arial" w:cs="Arial"/>
          <w:sz w:val="24"/>
          <w:szCs w:val="24"/>
        </w:rPr>
        <w:t>arising from sporadic adenomatous polyps with age</w:t>
      </w:r>
      <w:r>
        <w:rPr>
          <w:rFonts w:ascii="Arial" w:hAnsi="Arial" w:cs="Arial"/>
          <w:sz w:val="24"/>
          <w:szCs w:val="24"/>
        </w:rPr>
        <w:t xml:space="preserve"> </w:t>
      </w:r>
      <w:r w:rsidR="0047286A">
        <w:rPr>
          <w:rFonts w:ascii="Arial" w:hAnsi="Arial" w:cs="Arial"/>
          <w:sz w:val="24"/>
          <w:szCs w:val="24"/>
        </w:rPr>
        <w:fldChar w:fldCharType="begin">
          <w:fldData xml:space="preserve">PEVuZE5vdGU+PENpdGU+PEF1dGhvcj5GZXJsYXk8L0F1dGhvcj48WWVhcj4yMDEzPC9ZZWFyPjxS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</w:fldData>
        </w:fldChar>
      </w:r>
      <w:r w:rsidR="00F82DFE">
        <w:rPr>
          <w:rFonts w:ascii="Arial" w:hAnsi="Arial" w:cs="Arial"/>
          <w:sz w:val="24"/>
          <w:szCs w:val="24"/>
        </w:rPr>
        <w:instrText xml:space="preserve"> ADDIN EN.CITE </w:instrText>
      </w:r>
      <w:r w:rsidR="00F82DFE">
        <w:rPr>
          <w:rFonts w:ascii="Arial" w:hAnsi="Arial" w:cs="Arial"/>
          <w:sz w:val="24"/>
          <w:szCs w:val="24"/>
        </w:rPr>
        <w:fldChar w:fldCharType="begin">
          <w:fldData xml:space="preserve">PEVuZE5vdGU+PENpdGU+PEF1dGhvcj5GZXJsYXk8L0F1dGhvcj48WWVhcj4yMDEzPC9ZZWFyPjxS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</w:fldData>
        </w:fldChar>
      </w:r>
      <w:r w:rsidR="00F82DFE">
        <w:rPr>
          <w:rFonts w:ascii="Arial" w:hAnsi="Arial" w:cs="Arial"/>
          <w:sz w:val="24"/>
          <w:szCs w:val="24"/>
        </w:rPr>
        <w:instrText xml:space="preserve"> ADDIN EN.CITE.DATA </w:instrText>
      </w:r>
      <w:r w:rsidR="00F82DFE">
        <w:rPr>
          <w:rFonts w:ascii="Arial" w:hAnsi="Arial" w:cs="Arial"/>
          <w:sz w:val="24"/>
          <w:szCs w:val="24"/>
        </w:rPr>
      </w:r>
      <w:r w:rsidR="00F82DFE">
        <w:rPr>
          <w:rFonts w:ascii="Arial" w:hAnsi="Arial" w:cs="Arial"/>
          <w:sz w:val="24"/>
          <w:szCs w:val="24"/>
        </w:rPr>
        <w:fldChar w:fldCharType="end"/>
      </w:r>
      <w:r w:rsidR="0047286A">
        <w:rPr>
          <w:rFonts w:ascii="Arial" w:hAnsi="Arial" w:cs="Arial"/>
          <w:sz w:val="24"/>
          <w:szCs w:val="24"/>
        </w:rPr>
      </w:r>
      <w:r w:rsidR="0047286A">
        <w:rPr>
          <w:rFonts w:ascii="Arial" w:hAnsi="Arial" w:cs="Arial"/>
          <w:sz w:val="24"/>
          <w:szCs w:val="24"/>
        </w:rPr>
        <w:fldChar w:fldCharType="separate"/>
      </w:r>
      <w:r w:rsidR="00F82DFE">
        <w:rPr>
          <w:rFonts w:ascii="Arial" w:hAnsi="Arial" w:cs="Arial"/>
          <w:noProof/>
          <w:sz w:val="24"/>
          <w:szCs w:val="24"/>
        </w:rPr>
        <w:t>[8,9]</w:t>
      </w:r>
      <w:r w:rsidR="0047286A">
        <w:rPr>
          <w:rFonts w:ascii="Arial" w:hAnsi="Arial" w:cs="Arial"/>
          <w:sz w:val="24"/>
          <w:szCs w:val="24"/>
        </w:rPr>
        <w:fldChar w:fldCharType="end"/>
      </w:r>
      <w:r w:rsidRPr="00420D05">
        <w:rPr>
          <w:rFonts w:ascii="Arial" w:hAnsi="Arial" w:cs="Arial"/>
          <w:sz w:val="24"/>
          <w:szCs w:val="24"/>
        </w:rPr>
        <w:t>. With an aging population in the UK</w:t>
      </w:r>
      <w:r w:rsidR="00504F89">
        <w:rPr>
          <w:rFonts w:ascii="Arial" w:hAnsi="Arial" w:cs="Arial"/>
          <w:sz w:val="24"/>
          <w:szCs w:val="24"/>
        </w:rPr>
        <w:t>,</w:t>
      </w:r>
      <w:r w:rsidRPr="00420D05">
        <w:rPr>
          <w:rFonts w:ascii="Arial" w:hAnsi="Arial" w:cs="Arial"/>
          <w:sz w:val="24"/>
          <w:szCs w:val="24"/>
        </w:rPr>
        <w:t xml:space="preserve"> the occurrence of adenomatous polyps and </w:t>
      </w:r>
      <w:r>
        <w:rPr>
          <w:rFonts w:ascii="Arial" w:hAnsi="Arial" w:cs="Arial"/>
          <w:sz w:val="24"/>
          <w:szCs w:val="24"/>
        </w:rPr>
        <w:t xml:space="preserve">consequently, the </w:t>
      </w:r>
      <w:r w:rsidRPr="00420D05">
        <w:rPr>
          <w:rFonts w:ascii="Arial" w:hAnsi="Arial" w:cs="Arial"/>
          <w:sz w:val="24"/>
          <w:szCs w:val="24"/>
        </w:rPr>
        <w:t xml:space="preserve">need for intervention </w:t>
      </w:r>
      <w:r>
        <w:rPr>
          <w:rFonts w:ascii="Arial" w:hAnsi="Arial" w:cs="Arial"/>
          <w:sz w:val="24"/>
          <w:szCs w:val="24"/>
        </w:rPr>
        <w:t xml:space="preserve">with polypectomy and advanced techniques such as EMR </w:t>
      </w:r>
      <w:r w:rsidRPr="00420D05">
        <w:rPr>
          <w:rFonts w:ascii="Arial" w:hAnsi="Arial" w:cs="Arial"/>
          <w:sz w:val="24"/>
          <w:szCs w:val="24"/>
        </w:rPr>
        <w:t>is increasing.</w:t>
      </w:r>
      <w:r w:rsidRPr="00420D05">
        <w:rPr>
          <w:rFonts w:ascii="Arial" w:hAnsi="Arial" w:cs="Arial"/>
          <w:sz w:val="24"/>
          <w:szCs w:val="24"/>
          <w:vertAlign w:val="superscript"/>
        </w:rPr>
        <w:t xml:space="preserve"> </w:t>
      </w:r>
      <w:r>
        <w:rPr>
          <w:rFonts w:ascii="Arial" w:hAnsi="Arial" w:cs="Arial"/>
          <w:sz w:val="24"/>
          <w:szCs w:val="24"/>
        </w:rPr>
        <w:t xml:space="preserve">  </w:t>
      </w:r>
      <w:r w:rsidRPr="00420D05">
        <w:rPr>
          <w:rFonts w:ascii="Arial" w:hAnsi="Arial" w:cs="Arial"/>
          <w:sz w:val="24"/>
          <w:szCs w:val="24"/>
        </w:rPr>
        <w:t>Studies have underlined the importance and benefits of screening for colorectal cancer</w:t>
      </w:r>
      <w:r>
        <w:rPr>
          <w:rFonts w:ascii="Arial" w:hAnsi="Arial" w:cs="Arial"/>
          <w:sz w:val="24"/>
          <w:szCs w:val="24"/>
        </w:rPr>
        <w:t xml:space="preserve">, </w:t>
      </w:r>
      <w:r w:rsidRPr="00420D05">
        <w:rPr>
          <w:rFonts w:ascii="Arial" w:hAnsi="Arial" w:cs="Arial"/>
          <w:sz w:val="24"/>
          <w:szCs w:val="24"/>
        </w:rPr>
        <w:t>however</w:t>
      </w:r>
      <w:r>
        <w:rPr>
          <w:rFonts w:ascii="Arial" w:hAnsi="Arial" w:cs="Arial"/>
          <w:sz w:val="24"/>
          <w:szCs w:val="24"/>
        </w:rPr>
        <w:t>,</w:t>
      </w:r>
      <w:r w:rsidRPr="00420D05">
        <w:rPr>
          <w:rFonts w:ascii="Arial" w:hAnsi="Arial" w:cs="Arial"/>
          <w:sz w:val="24"/>
          <w:szCs w:val="24"/>
        </w:rPr>
        <w:t xml:space="preserve"> identifying an age</w:t>
      </w:r>
      <w:r>
        <w:rPr>
          <w:rFonts w:ascii="Arial" w:hAnsi="Arial" w:cs="Arial"/>
          <w:sz w:val="24"/>
          <w:szCs w:val="24"/>
        </w:rPr>
        <w:t xml:space="preserve"> of cessation of screening, when</w:t>
      </w:r>
      <w:r w:rsidRPr="00420D05">
        <w:rPr>
          <w:rFonts w:ascii="Arial" w:hAnsi="Arial" w:cs="Arial"/>
          <w:sz w:val="24"/>
          <w:szCs w:val="24"/>
        </w:rPr>
        <w:t xml:space="preserve"> the benefits no longer justify its continuation </w:t>
      </w:r>
      <w:r>
        <w:rPr>
          <w:rFonts w:ascii="Arial" w:hAnsi="Arial" w:cs="Arial"/>
          <w:sz w:val="24"/>
          <w:szCs w:val="24"/>
        </w:rPr>
        <w:t>remain</w:t>
      </w:r>
      <w:r w:rsidRPr="00420D05">
        <w:rPr>
          <w:rFonts w:ascii="Arial" w:hAnsi="Arial" w:cs="Arial"/>
          <w:sz w:val="24"/>
          <w:szCs w:val="24"/>
        </w:rPr>
        <w:t xml:space="preserve"> controversial.</w:t>
      </w:r>
      <w:r>
        <w:rPr>
          <w:rFonts w:ascii="Arial" w:hAnsi="Arial" w:cs="Arial"/>
          <w:sz w:val="24"/>
          <w:szCs w:val="24"/>
        </w:rPr>
        <w:t xml:space="preserve">  A</w:t>
      </w:r>
      <w:r w:rsidRPr="00420D05">
        <w:rPr>
          <w:rFonts w:ascii="Arial" w:hAnsi="Arial" w:cs="Arial"/>
          <w:sz w:val="24"/>
          <w:szCs w:val="24"/>
        </w:rPr>
        <w:t xml:space="preserve">ge alone cannot </w:t>
      </w:r>
      <w:r>
        <w:rPr>
          <w:rFonts w:ascii="Arial" w:hAnsi="Arial" w:cs="Arial"/>
          <w:sz w:val="24"/>
          <w:szCs w:val="24"/>
        </w:rPr>
        <w:t xml:space="preserve">be the only factor when considering the eligibility of </w:t>
      </w:r>
      <w:r w:rsidRPr="00420D05">
        <w:rPr>
          <w:rFonts w:ascii="Arial" w:hAnsi="Arial" w:cs="Arial"/>
          <w:sz w:val="24"/>
          <w:szCs w:val="24"/>
        </w:rPr>
        <w:t xml:space="preserve">screening, as </w:t>
      </w:r>
      <w:r>
        <w:rPr>
          <w:rFonts w:ascii="Arial" w:hAnsi="Arial" w:cs="Arial"/>
          <w:sz w:val="24"/>
          <w:szCs w:val="24"/>
        </w:rPr>
        <w:t>pre-</w:t>
      </w:r>
      <w:r w:rsidRPr="00420D05">
        <w:rPr>
          <w:rFonts w:ascii="Arial" w:hAnsi="Arial" w:cs="Arial"/>
          <w:sz w:val="24"/>
          <w:szCs w:val="24"/>
        </w:rPr>
        <w:t xml:space="preserve">existing comorbidities </w:t>
      </w:r>
      <w:r w:rsidR="00504F89">
        <w:rPr>
          <w:rFonts w:ascii="Arial" w:hAnsi="Arial" w:cs="Arial"/>
          <w:sz w:val="24"/>
          <w:szCs w:val="24"/>
        </w:rPr>
        <w:t>are</w:t>
      </w:r>
      <w:r>
        <w:rPr>
          <w:rFonts w:ascii="Arial" w:hAnsi="Arial" w:cs="Arial"/>
          <w:sz w:val="24"/>
          <w:szCs w:val="24"/>
        </w:rPr>
        <w:t xml:space="preserve"> an important cofounder in</w:t>
      </w:r>
      <w:r w:rsidRPr="00420D05">
        <w:rPr>
          <w:rFonts w:ascii="Arial" w:hAnsi="Arial" w:cs="Arial"/>
          <w:sz w:val="24"/>
          <w:szCs w:val="24"/>
        </w:rPr>
        <w:t xml:space="preserve"> predicted survival</w:t>
      </w:r>
      <w:r>
        <w:rPr>
          <w:rFonts w:ascii="Arial" w:hAnsi="Arial" w:cs="Arial"/>
          <w:sz w:val="24"/>
          <w:szCs w:val="24"/>
        </w:rPr>
        <w:t>.  Consequently, a number of s</w:t>
      </w:r>
      <w:r w:rsidRPr="00420D05">
        <w:rPr>
          <w:rFonts w:ascii="Arial" w:hAnsi="Arial" w:cs="Arial"/>
          <w:sz w:val="24"/>
          <w:szCs w:val="24"/>
        </w:rPr>
        <w:t>coring systems have been developed to standardise the assessment of co-morbidities</w:t>
      </w:r>
      <w:r>
        <w:rPr>
          <w:rFonts w:ascii="Arial" w:hAnsi="Arial" w:cs="Arial"/>
          <w:sz w:val="24"/>
          <w:szCs w:val="24"/>
        </w:rPr>
        <w:t xml:space="preserve">, for example, the Charlson Comorbidity Index (CCI) </w:t>
      </w:r>
      <w:r w:rsidR="0047286A">
        <w:rPr>
          <w:rFonts w:ascii="Arial" w:hAnsi="Arial" w:cs="Arial"/>
          <w:sz w:val="24"/>
          <w:szCs w:val="24"/>
        </w:rPr>
        <w:fldChar w:fldCharType="begin"/>
      </w:r>
      <w:r w:rsidR="00F82DFE">
        <w:rPr>
          <w:rFonts w:ascii="Arial" w:hAnsi="Arial" w:cs="Arial"/>
          <w:sz w:val="24"/>
          <w:szCs w:val="24"/>
        </w:rPr>
        <w:instrText xml:space="preserve"> ADDIN EN.CITE &lt;EndNote&gt;&lt;Cite&gt;&lt;Author&gt;Charlson&lt;/Author&gt;&lt;Year&gt;1994&lt;/Year&gt;&lt;RecNum&gt;24087&lt;/RecNum&gt;&lt;DisplayText&gt;[10]&lt;/DisplayText&gt;&lt;record&gt;&lt;rec-number&gt;24087&lt;/rec-number&gt;&lt;foreign-keys&gt;&lt;key app="EN" db-id="2dwpwfev49r0v2eersrvzssmtzeffpzz2s5x" timestamp="1520368131"&gt;24087&lt;/key&gt;&lt;/foreign-keys&gt;&lt;ref-type name="Journal Article"&gt;17&lt;/ref-type&gt;&lt;contributors&gt;&lt;authors&gt;&lt;author&gt;Charlson, M.&lt;/author&gt;&lt;author&gt;Szatrowski, T. P.&lt;/author&gt;&lt;author&gt;Peterson, J.&lt;/author&gt;&lt;author&gt;Gold, J.&lt;/author&gt;&lt;/authors&gt;&lt;/contributors&gt;&lt;auth-address&gt;Department of Medicine, Cornell Arthritis and Musculoskeletal Disease Center, Hospital for Special Surgery, New York, NY, USA.&lt;/auth-address&gt;&lt;titles&gt;&lt;title&gt;Validation of a combined comorbidity index&lt;/title&gt;&lt;secondary-title&gt;J Clin Epidemiol&lt;/secondary-title&gt;&lt;/titles&gt;&lt;periodical&gt;&lt;full-title&gt;J Clin Epidemiol&lt;/full-title&gt;&lt;abbr-1&gt;Journal of clinical epidemiology&lt;/abbr-1&gt;&lt;/periodical&gt;&lt;pages&gt;1245-51&lt;/pages&gt;&lt;volume&gt;47&lt;/volume&gt;&lt;number&gt;11&lt;/number&gt;&lt;edition&gt;1994/11/01&lt;/edition&gt;&lt;keywords&gt;&lt;keyword&gt;Age Factors&lt;/keyword&gt;&lt;keyword&gt;Cohort Studies&lt;/keyword&gt;&lt;keyword&gt;*Comorbidity&lt;/keyword&gt;&lt;keyword&gt;Humans&lt;/keyword&gt;&lt;keyword&gt;Models, Theoretical&lt;/keyword&gt;&lt;keyword&gt;*Mortality&lt;/keyword&gt;&lt;keyword&gt;Prognosis&lt;/keyword&gt;&lt;keyword&gt;Proportional Hazards Models&lt;/keyword&gt;&lt;keyword&gt;Reproducibility of Results&lt;/keyword&gt;&lt;keyword&gt;Risk&lt;/keyword&gt;&lt;keyword&gt;Survival Analysis&lt;/keyword&gt;&lt;/keywords&gt;&lt;dates&gt;&lt;year&gt;1994&lt;/year&gt;&lt;pub-dates&gt;&lt;date&gt;Nov&lt;/date&gt;&lt;/pub-dates&gt;&lt;/dates&gt;&lt;isbn&gt;0895-4356 (Print)&amp;#xD;0895-4356 (Linking)&lt;/isbn&gt;&lt;accession-num&gt;7722560&lt;/accession-num&gt;&lt;urls&gt;&lt;related-urls&gt;&lt;url&gt;https://www.ncbi.nlm.nih.gov/pubmed/7722560&lt;/url&gt;&lt;/related-urls&gt;&lt;/urls&gt;&lt;/record&gt;&lt;/Cite&gt;&lt;/EndNote&gt;</w:instrText>
      </w:r>
      <w:r w:rsidR="0047286A">
        <w:rPr>
          <w:rFonts w:ascii="Arial" w:hAnsi="Arial" w:cs="Arial"/>
          <w:sz w:val="24"/>
          <w:szCs w:val="24"/>
        </w:rPr>
        <w:fldChar w:fldCharType="separate"/>
      </w:r>
      <w:r w:rsidR="00F82DFE">
        <w:rPr>
          <w:rFonts w:ascii="Arial" w:hAnsi="Arial" w:cs="Arial"/>
          <w:noProof/>
          <w:sz w:val="24"/>
          <w:szCs w:val="24"/>
        </w:rPr>
        <w:t>[10]</w:t>
      </w:r>
      <w:r w:rsidR="0047286A">
        <w:rPr>
          <w:rFonts w:ascii="Arial" w:hAnsi="Arial" w:cs="Arial"/>
          <w:sz w:val="24"/>
          <w:szCs w:val="24"/>
        </w:rPr>
        <w:fldChar w:fldCharType="end"/>
      </w:r>
      <w:r>
        <w:rPr>
          <w:rFonts w:ascii="Arial" w:hAnsi="Arial" w:cs="Arial"/>
          <w:sz w:val="24"/>
          <w:szCs w:val="24"/>
        </w:rPr>
        <w:t xml:space="preserve"> in order to take this into account within studies.  </w:t>
      </w:r>
      <w:r w:rsidRPr="00420D05">
        <w:rPr>
          <w:rFonts w:ascii="Arial" w:hAnsi="Arial" w:cs="Arial"/>
          <w:sz w:val="24"/>
          <w:szCs w:val="24"/>
        </w:rPr>
        <w:t xml:space="preserve">  </w:t>
      </w:r>
    </w:p>
    <w:p w14:paraId="6A74F2C5" w14:textId="77777777" w:rsidR="00524ABB" w:rsidRDefault="00524ABB" w:rsidP="00524ABB">
      <w:pPr>
        <w:spacing w:line="480" w:lineRule="auto"/>
        <w:jc w:val="both"/>
        <w:rPr>
          <w:rFonts w:ascii="Arial" w:hAnsi="Arial" w:cs="Arial"/>
          <w:sz w:val="24"/>
          <w:szCs w:val="24"/>
        </w:rPr>
      </w:pPr>
    </w:p>
    <w:p w14:paraId="23925B04" w14:textId="77777777" w:rsidR="00524ABB" w:rsidRPr="00420D05" w:rsidRDefault="00524ABB" w:rsidP="00524ABB">
      <w:pPr>
        <w:spacing w:line="480" w:lineRule="auto"/>
        <w:jc w:val="both"/>
        <w:rPr>
          <w:rFonts w:ascii="Arial" w:hAnsi="Arial" w:cs="Arial"/>
          <w:sz w:val="24"/>
          <w:szCs w:val="24"/>
        </w:rPr>
      </w:pPr>
      <w:r>
        <w:rPr>
          <w:rFonts w:ascii="Arial" w:hAnsi="Arial" w:cs="Arial"/>
          <w:sz w:val="24"/>
          <w:szCs w:val="24"/>
        </w:rPr>
        <w:t>In the elderly, the long-term survival benefits of polyp resection with EMR are unknown given their potential life expectancy. The aim of this study was to determine the long-term outcomes in elderly patients that undergone EMR and to identify any adverse factors.</w:t>
      </w:r>
    </w:p>
    <w:p w14:paraId="40BA6E10" w14:textId="77777777" w:rsidR="00524ABB" w:rsidRDefault="00524ABB" w:rsidP="00524ABB">
      <w:pPr>
        <w:spacing w:line="480" w:lineRule="auto"/>
        <w:jc w:val="both"/>
        <w:rPr>
          <w:rFonts w:ascii="Arial" w:hAnsi="Arial" w:cs="Arial"/>
          <w:sz w:val="24"/>
          <w:szCs w:val="24"/>
        </w:rPr>
      </w:pPr>
    </w:p>
    <w:p w14:paraId="4B1D2BD6" w14:textId="77777777" w:rsidR="00524ABB" w:rsidRPr="007850B7" w:rsidRDefault="00524ABB" w:rsidP="00524ABB">
      <w:pPr>
        <w:spacing w:line="480" w:lineRule="auto"/>
        <w:jc w:val="both"/>
        <w:rPr>
          <w:rFonts w:ascii="Arial" w:hAnsi="Arial" w:cs="Arial"/>
          <w:b/>
          <w:sz w:val="24"/>
          <w:szCs w:val="24"/>
        </w:rPr>
      </w:pPr>
      <w:r w:rsidRPr="007850B7">
        <w:rPr>
          <w:rFonts w:ascii="Arial" w:hAnsi="Arial" w:cs="Arial"/>
          <w:b/>
          <w:sz w:val="24"/>
          <w:szCs w:val="24"/>
        </w:rPr>
        <w:t>Methods</w:t>
      </w:r>
    </w:p>
    <w:p w14:paraId="39278A48" w14:textId="77777777" w:rsidR="00524ABB" w:rsidRPr="007850B7" w:rsidRDefault="00524ABB" w:rsidP="00524ABB">
      <w:pPr>
        <w:spacing w:line="480" w:lineRule="auto"/>
        <w:jc w:val="both"/>
        <w:rPr>
          <w:rFonts w:ascii="Arial" w:hAnsi="Arial" w:cs="Arial"/>
          <w:b/>
          <w:sz w:val="24"/>
          <w:szCs w:val="24"/>
        </w:rPr>
      </w:pPr>
      <w:r w:rsidRPr="007850B7">
        <w:rPr>
          <w:rFonts w:ascii="Arial" w:hAnsi="Arial" w:cs="Arial"/>
          <w:b/>
          <w:sz w:val="24"/>
          <w:szCs w:val="24"/>
        </w:rPr>
        <w:t xml:space="preserve">Setting &amp; Patient Selection: </w:t>
      </w:r>
      <w:r w:rsidRPr="007850B7">
        <w:rPr>
          <w:rFonts w:ascii="Arial" w:hAnsi="Arial" w:cs="Arial"/>
          <w:sz w:val="24"/>
          <w:szCs w:val="24"/>
        </w:rPr>
        <w:t xml:space="preserve">This was a single centre study performed at the Royal Liverpool University Hospital as part of a registered service evaluation audit with a study period between July 2005 and November 2014. </w:t>
      </w:r>
    </w:p>
    <w:p w14:paraId="3CF0C852" w14:textId="77777777" w:rsidR="00524ABB" w:rsidRDefault="00524ABB" w:rsidP="00524ABB">
      <w:pPr>
        <w:spacing w:line="480" w:lineRule="auto"/>
        <w:jc w:val="both"/>
        <w:rPr>
          <w:rFonts w:ascii="Arial" w:hAnsi="Arial" w:cs="Arial"/>
          <w:sz w:val="24"/>
          <w:szCs w:val="24"/>
        </w:rPr>
      </w:pPr>
      <w:r w:rsidRPr="007850B7">
        <w:rPr>
          <w:rFonts w:ascii="Arial" w:hAnsi="Arial" w:cs="Arial"/>
          <w:sz w:val="24"/>
          <w:szCs w:val="24"/>
        </w:rPr>
        <w:t>Patients selected were all patients aged 75 years and above, undergoing EMR of colonic polyps.  The patients were identified through the audit tools of the endoscopy reporting software (GI Reporting Tool - UNISOFT Medical Systems)</w:t>
      </w:r>
    </w:p>
    <w:p w14:paraId="7C41B54C" w14:textId="77777777" w:rsidR="00524ABB" w:rsidRPr="007850B7" w:rsidRDefault="00524ABB" w:rsidP="00524ABB">
      <w:pPr>
        <w:spacing w:line="480" w:lineRule="auto"/>
        <w:jc w:val="both"/>
        <w:rPr>
          <w:rFonts w:ascii="Arial" w:hAnsi="Arial" w:cs="Arial"/>
          <w:sz w:val="24"/>
          <w:szCs w:val="24"/>
        </w:rPr>
      </w:pPr>
    </w:p>
    <w:p w14:paraId="7FD517B2" w14:textId="1A81F5F3" w:rsidR="00524ABB" w:rsidRDefault="00524ABB" w:rsidP="00524ABB">
      <w:pPr>
        <w:spacing w:line="480" w:lineRule="auto"/>
        <w:jc w:val="both"/>
        <w:rPr>
          <w:rFonts w:ascii="Arial" w:hAnsi="Arial" w:cs="Arial"/>
          <w:sz w:val="24"/>
          <w:szCs w:val="24"/>
        </w:rPr>
      </w:pPr>
      <w:r w:rsidRPr="007850B7">
        <w:rPr>
          <w:rFonts w:ascii="Arial" w:hAnsi="Arial" w:cs="Arial"/>
          <w:b/>
          <w:sz w:val="24"/>
          <w:szCs w:val="24"/>
        </w:rPr>
        <w:t>Study design:</w:t>
      </w:r>
      <w:r w:rsidRPr="007850B7">
        <w:rPr>
          <w:rFonts w:ascii="Arial" w:hAnsi="Arial" w:cs="Arial"/>
          <w:sz w:val="24"/>
          <w:szCs w:val="24"/>
        </w:rPr>
        <w:t xml:space="preserve"> </w:t>
      </w:r>
      <w:r>
        <w:rPr>
          <w:rFonts w:ascii="Arial" w:hAnsi="Arial" w:cs="Arial"/>
          <w:sz w:val="24"/>
          <w:szCs w:val="24"/>
        </w:rPr>
        <w:t>A</w:t>
      </w:r>
      <w:r w:rsidRPr="007850B7">
        <w:rPr>
          <w:rFonts w:ascii="Arial" w:hAnsi="Arial" w:cs="Arial"/>
          <w:sz w:val="24"/>
          <w:szCs w:val="24"/>
        </w:rPr>
        <w:t xml:space="preserve"> retrospective observational</w:t>
      </w:r>
      <w:r>
        <w:rPr>
          <w:rFonts w:ascii="Arial" w:hAnsi="Arial" w:cs="Arial"/>
          <w:sz w:val="24"/>
          <w:szCs w:val="24"/>
        </w:rPr>
        <w:t xml:space="preserve"> approach was adopted to complete this s</w:t>
      </w:r>
      <w:r w:rsidRPr="007850B7">
        <w:rPr>
          <w:rFonts w:ascii="Arial" w:hAnsi="Arial" w:cs="Arial"/>
          <w:sz w:val="24"/>
          <w:szCs w:val="24"/>
        </w:rPr>
        <w:t>tudy. Data w</w:t>
      </w:r>
      <w:r>
        <w:rPr>
          <w:rFonts w:ascii="Arial" w:hAnsi="Arial" w:cs="Arial"/>
          <w:sz w:val="24"/>
          <w:szCs w:val="24"/>
        </w:rPr>
        <w:t>as</w:t>
      </w:r>
      <w:r w:rsidRPr="007850B7">
        <w:rPr>
          <w:rFonts w:ascii="Arial" w:hAnsi="Arial" w:cs="Arial"/>
          <w:sz w:val="24"/>
          <w:szCs w:val="24"/>
        </w:rPr>
        <w:t xml:space="preserve"> collected from patients’ notes and their electronic patient record, including clinic letters, trust results system, discharge summaries and the GI Reporting tool report of their procedure. The data collected </w:t>
      </w:r>
      <w:r>
        <w:rPr>
          <w:rFonts w:ascii="Arial" w:hAnsi="Arial" w:cs="Arial"/>
          <w:sz w:val="24"/>
          <w:szCs w:val="24"/>
        </w:rPr>
        <w:t>included</w:t>
      </w:r>
      <w:r w:rsidRPr="007850B7">
        <w:rPr>
          <w:rFonts w:ascii="Arial" w:hAnsi="Arial" w:cs="Arial"/>
          <w:sz w:val="24"/>
          <w:szCs w:val="24"/>
        </w:rPr>
        <w:t xml:space="preserve">: patients age at the procedure, gender, co-morbidities, performing endoscopist, bowel preparation used, reported ASA score, polyp size and polyp characteristics, reported immediate complications, number of subsequent endoscopies, histology, readmission within 7 days, 30 day mortality, last follow up date, date of death and cause of death. </w:t>
      </w:r>
    </w:p>
    <w:p w14:paraId="2CFB07DE" w14:textId="38F51540" w:rsidR="00524ABB" w:rsidRPr="007850B7" w:rsidRDefault="00524ABB" w:rsidP="00524ABB">
      <w:pPr>
        <w:spacing w:line="480" w:lineRule="auto"/>
        <w:jc w:val="both"/>
        <w:rPr>
          <w:rFonts w:ascii="Arial" w:hAnsi="Arial" w:cs="Arial"/>
          <w:sz w:val="24"/>
          <w:szCs w:val="24"/>
        </w:rPr>
      </w:pPr>
      <w:r w:rsidRPr="007850B7">
        <w:rPr>
          <w:rFonts w:ascii="Arial" w:hAnsi="Arial" w:cs="Arial"/>
          <w:sz w:val="24"/>
          <w:szCs w:val="24"/>
        </w:rPr>
        <w:t>The CCI</w:t>
      </w:r>
      <w:r w:rsidR="0047286A">
        <w:rPr>
          <w:rFonts w:ascii="Arial" w:hAnsi="Arial" w:cs="Arial"/>
          <w:sz w:val="24"/>
          <w:szCs w:val="24"/>
        </w:rPr>
        <w:t xml:space="preserve"> </w:t>
      </w:r>
      <w:r w:rsidR="0047286A">
        <w:rPr>
          <w:rFonts w:ascii="Arial" w:hAnsi="Arial" w:cs="Arial"/>
          <w:sz w:val="24"/>
          <w:szCs w:val="24"/>
        </w:rPr>
        <w:fldChar w:fldCharType="begin"/>
      </w:r>
      <w:r w:rsidR="00F82DFE">
        <w:rPr>
          <w:rFonts w:ascii="Arial" w:hAnsi="Arial" w:cs="Arial"/>
          <w:sz w:val="24"/>
          <w:szCs w:val="24"/>
        </w:rPr>
        <w:instrText xml:space="preserve"> ADDIN EN.CITE &lt;EndNote&gt;&lt;Cite&gt;&lt;Author&gt;Charlson&lt;/Author&gt;&lt;Year&gt;1987&lt;/Year&gt;&lt;RecNum&gt;24088&lt;/RecNum&gt;&lt;DisplayText&gt;[11]&lt;/DisplayText&gt;&lt;record&gt;&lt;rec-number&gt;24088&lt;/rec-number&gt;&lt;foreign-keys&gt;&lt;key app="EN" db-id="2dwpwfev49r0v2eersrvzssmtzeffpzz2s5x" timestamp="1520368260"&gt;24088&lt;/key&gt;&lt;/foreign-keys&gt;&lt;ref-type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Dis&lt;/secondary-title&gt;&lt;/titles&gt;&lt;periodical&gt;&lt;full-title&gt;J Chronic Dis&lt;/full-title&gt;&lt;/periodical&gt;&lt;pages&gt;373-83&lt;/pages&gt;&lt;volume&gt;40&lt;/volume&gt;&lt;number&gt;5&lt;/number&gt;&lt;edition&gt;1987/01/01&lt;/edition&gt;&lt;keywords&gt;&lt;keyword&gt;Actuarial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 (Linking)&lt;/isbn&gt;&lt;accession-num&gt;3558716&lt;/accession-num&gt;&lt;urls&gt;&lt;related-urls&gt;&lt;url&gt;https://www.ncbi.nlm.nih.gov/pubmed/3558716&lt;/url&gt;&lt;/related-urls&gt;&lt;/urls&gt;&lt;/record&gt;&lt;/Cite&gt;&lt;/EndNote&gt;</w:instrText>
      </w:r>
      <w:r w:rsidR="0047286A">
        <w:rPr>
          <w:rFonts w:ascii="Arial" w:hAnsi="Arial" w:cs="Arial"/>
          <w:sz w:val="24"/>
          <w:szCs w:val="24"/>
        </w:rPr>
        <w:fldChar w:fldCharType="separate"/>
      </w:r>
      <w:r w:rsidR="00F82DFE">
        <w:rPr>
          <w:rFonts w:ascii="Arial" w:hAnsi="Arial" w:cs="Arial"/>
          <w:noProof/>
          <w:sz w:val="24"/>
          <w:szCs w:val="24"/>
        </w:rPr>
        <w:t>[11]</w:t>
      </w:r>
      <w:r w:rsidR="0047286A">
        <w:rPr>
          <w:rFonts w:ascii="Arial" w:hAnsi="Arial" w:cs="Arial"/>
          <w:sz w:val="24"/>
          <w:szCs w:val="24"/>
        </w:rPr>
        <w:fldChar w:fldCharType="end"/>
      </w:r>
      <w:r>
        <w:rPr>
          <w:rFonts w:ascii="Arial" w:hAnsi="Arial" w:cs="Arial"/>
          <w:sz w:val="24"/>
          <w:szCs w:val="24"/>
        </w:rPr>
        <w:t xml:space="preserve"> </w:t>
      </w:r>
      <w:r w:rsidRPr="007850B7">
        <w:rPr>
          <w:rFonts w:ascii="Arial" w:hAnsi="Arial" w:cs="Arial"/>
          <w:sz w:val="24"/>
          <w:szCs w:val="24"/>
        </w:rPr>
        <w:t>for each patient was retrospectively calculated</w:t>
      </w:r>
      <w:r>
        <w:rPr>
          <w:rFonts w:ascii="Arial" w:hAnsi="Arial" w:cs="Arial"/>
          <w:sz w:val="24"/>
          <w:szCs w:val="24"/>
        </w:rPr>
        <w:t xml:space="preserve"> according to relevant clinical information from the time period at which the EMR was performed</w:t>
      </w:r>
      <w:r w:rsidRPr="007850B7">
        <w:rPr>
          <w:rFonts w:ascii="Arial" w:hAnsi="Arial" w:cs="Arial"/>
          <w:sz w:val="24"/>
          <w:szCs w:val="24"/>
        </w:rPr>
        <w:t xml:space="preserve">.  All subjects were followed until death or study censure date.  Survival time was calculated as the interval from the index colonoscopy to death or study censure date; subjects with incomplete follow-up were censored at the time of their last documented follow-up.  The underlying distribution of each continuous variable was assessed.   These variables were modelled as continuous, but results are presented as post-hoc categorised data.  Size of polyps was handled as a categorical variable due to reasons of clinical interpretability. </w:t>
      </w:r>
    </w:p>
    <w:p w14:paraId="3569A165" w14:textId="77777777" w:rsidR="00524ABB" w:rsidRPr="007850B7" w:rsidRDefault="00524ABB" w:rsidP="00524ABB">
      <w:pPr>
        <w:spacing w:line="480" w:lineRule="auto"/>
        <w:jc w:val="both"/>
        <w:rPr>
          <w:rFonts w:ascii="Arial" w:hAnsi="Arial" w:cs="Arial"/>
          <w:sz w:val="24"/>
          <w:szCs w:val="24"/>
        </w:rPr>
      </w:pPr>
    </w:p>
    <w:p w14:paraId="3061800D" w14:textId="77777777" w:rsidR="00524ABB" w:rsidRPr="007850B7" w:rsidRDefault="00524ABB" w:rsidP="00524ABB">
      <w:pPr>
        <w:spacing w:line="480" w:lineRule="auto"/>
        <w:jc w:val="both"/>
        <w:rPr>
          <w:rFonts w:ascii="Arial" w:hAnsi="Arial" w:cs="Arial"/>
          <w:b/>
          <w:sz w:val="24"/>
          <w:szCs w:val="24"/>
        </w:rPr>
      </w:pPr>
      <w:r w:rsidRPr="007850B7">
        <w:rPr>
          <w:rFonts w:ascii="Arial" w:hAnsi="Arial" w:cs="Arial"/>
          <w:b/>
          <w:sz w:val="24"/>
          <w:szCs w:val="24"/>
        </w:rPr>
        <w:t>Definition of terms</w:t>
      </w:r>
    </w:p>
    <w:p w14:paraId="277A3CD4" w14:textId="77777777" w:rsidR="00524ABB" w:rsidRPr="007850B7" w:rsidRDefault="00524ABB" w:rsidP="00524ABB">
      <w:pPr>
        <w:spacing w:line="480" w:lineRule="auto"/>
        <w:jc w:val="both"/>
        <w:rPr>
          <w:rFonts w:ascii="Arial" w:hAnsi="Arial" w:cs="Arial"/>
          <w:sz w:val="24"/>
          <w:szCs w:val="24"/>
        </w:rPr>
      </w:pPr>
      <w:r w:rsidRPr="007850B7">
        <w:rPr>
          <w:rFonts w:ascii="Arial" w:hAnsi="Arial" w:cs="Arial"/>
          <w:sz w:val="24"/>
          <w:szCs w:val="24"/>
          <w:u w:val="single"/>
        </w:rPr>
        <w:t>Elderly</w:t>
      </w:r>
      <w:r w:rsidRPr="007850B7">
        <w:rPr>
          <w:rFonts w:ascii="Arial" w:hAnsi="Arial" w:cs="Arial"/>
          <w:sz w:val="24"/>
          <w:szCs w:val="24"/>
        </w:rPr>
        <w:t xml:space="preserve"> - Defined as any patient equal or above 75 years of age</w:t>
      </w:r>
    </w:p>
    <w:p w14:paraId="177C5D25" w14:textId="77777777" w:rsidR="00524ABB" w:rsidRPr="007850B7" w:rsidRDefault="00524ABB" w:rsidP="00524ABB">
      <w:pPr>
        <w:spacing w:line="480" w:lineRule="auto"/>
        <w:jc w:val="both"/>
        <w:rPr>
          <w:rFonts w:ascii="Arial" w:hAnsi="Arial" w:cs="Arial"/>
          <w:sz w:val="24"/>
          <w:szCs w:val="24"/>
        </w:rPr>
      </w:pPr>
      <w:r w:rsidRPr="007850B7">
        <w:rPr>
          <w:rFonts w:ascii="Arial" w:hAnsi="Arial" w:cs="Arial"/>
          <w:sz w:val="24"/>
          <w:szCs w:val="24"/>
          <w:u w:val="single"/>
        </w:rPr>
        <w:t>Endoscopic Mucosal Resection (EMR)</w:t>
      </w:r>
      <w:r w:rsidRPr="007850B7">
        <w:rPr>
          <w:rFonts w:ascii="Arial" w:hAnsi="Arial" w:cs="Arial"/>
          <w:sz w:val="24"/>
          <w:szCs w:val="24"/>
        </w:rPr>
        <w:t xml:space="preserve"> – Any colonic polypectomy coded by the endoscopist, on the UNISOFT report, as an EMR during a flexible sigmoidoscopy or a colonoscopy </w:t>
      </w:r>
    </w:p>
    <w:p w14:paraId="190E1CE6" w14:textId="194DE0A7" w:rsidR="00524ABB" w:rsidRPr="007850B7" w:rsidRDefault="00524ABB" w:rsidP="00524ABB">
      <w:pPr>
        <w:spacing w:line="480" w:lineRule="auto"/>
        <w:jc w:val="both"/>
        <w:rPr>
          <w:rFonts w:ascii="Arial" w:hAnsi="Arial" w:cs="Arial"/>
          <w:sz w:val="24"/>
          <w:szCs w:val="24"/>
        </w:rPr>
      </w:pPr>
      <w:r w:rsidRPr="007850B7">
        <w:rPr>
          <w:rFonts w:ascii="Arial" w:hAnsi="Arial" w:cs="Arial"/>
          <w:sz w:val="24"/>
          <w:szCs w:val="24"/>
          <w:u w:val="single"/>
        </w:rPr>
        <w:t>Charlson Comorbidity Index (CCI)</w:t>
      </w:r>
      <w:r w:rsidRPr="007850B7">
        <w:rPr>
          <w:rFonts w:ascii="Arial" w:hAnsi="Arial" w:cs="Arial"/>
          <w:sz w:val="24"/>
          <w:szCs w:val="24"/>
        </w:rPr>
        <w:t xml:space="preserve"> – Calculated based on the original Charlson Comorbidity Index (CCI)</w:t>
      </w:r>
      <w:r>
        <w:rPr>
          <w:rFonts w:ascii="Arial" w:hAnsi="Arial" w:cs="Arial"/>
          <w:sz w:val="24"/>
          <w:szCs w:val="24"/>
        </w:rPr>
        <w:t xml:space="preserve"> </w:t>
      </w:r>
      <w:r w:rsidR="0047286A">
        <w:rPr>
          <w:rFonts w:ascii="Arial" w:hAnsi="Arial" w:cs="Arial"/>
          <w:sz w:val="24"/>
          <w:szCs w:val="24"/>
        </w:rPr>
        <w:fldChar w:fldCharType="begin"/>
      </w:r>
      <w:r w:rsidR="00F82DFE">
        <w:rPr>
          <w:rFonts w:ascii="Arial" w:hAnsi="Arial" w:cs="Arial"/>
          <w:sz w:val="24"/>
          <w:szCs w:val="24"/>
        </w:rPr>
        <w:instrText xml:space="preserve"> ADDIN EN.CITE &lt;EndNote&gt;&lt;Cite&gt;&lt;Author&gt;Charlson&lt;/Author&gt;&lt;Year&gt;1987&lt;/Year&gt;&lt;RecNum&gt;24088&lt;/RecNum&gt;&lt;DisplayText&gt;[11]&lt;/DisplayText&gt;&lt;record&gt;&lt;rec-number&gt;24088&lt;/rec-number&gt;&lt;foreign-keys&gt;&lt;key app="EN" db-id="2dwpwfev49r0v2eersrvzssmtzeffpzz2s5x" timestamp="1520368260"&gt;24088&lt;/key&gt;&lt;/foreign-keys&gt;&lt;ref-type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Dis&lt;/secondary-title&gt;&lt;/titles&gt;&lt;periodical&gt;&lt;full-title&gt;J Chronic Dis&lt;/full-title&gt;&lt;/periodical&gt;&lt;pages&gt;373-83&lt;/pages&gt;&lt;volume&gt;40&lt;/volume&gt;&lt;number&gt;5&lt;/number&gt;&lt;edition&gt;1987/01/01&lt;/edition&gt;&lt;keywords&gt;&lt;keyword&gt;Actuarial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 (Linking)&lt;/isbn&gt;&lt;accession-num&gt;3558716&lt;/accession-num&gt;&lt;urls&gt;&lt;related-urls&gt;&lt;url&gt;https://www.ncbi.nlm.nih.gov/pubmed/3558716&lt;/url&gt;&lt;/related-urls&gt;&lt;/urls&gt;&lt;/record&gt;&lt;/Cite&gt;&lt;/EndNote&gt;</w:instrText>
      </w:r>
      <w:r w:rsidR="0047286A">
        <w:rPr>
          <w:rFonts w:ascii="Arial" w:hAnsi="Arial" w:cs="Arial"/>
          <w:sz w:val="24"/>
          <w:szCs w:val="24"/>
        </w:rPr>
        <w:fldChar w:fldCharType="separate"/>
      </w:r>
      <w:r w:rsidR="00F82DFE">
        <w:rPr>
          <w:rFonts w:ascii="Arial" w:hAnsi="Arial" w:cs="Arial"/>
          <w:noProof/>
          <w:sz w:val="24"/>
          <w:szCs w:val="24"/>
        </w:rPr>
        <w:t>[11]</w:t>
      </w:r>
      <w:r w:rsidR="0047286A">
        <w:rPr>
          <w:rFonts w:ascii="Arial" w:hAnsi="Arial" w:cs="Arial"/>
          <w:sz w:val="24"/>
          <w:szCs w:val="24"/>
        </w:rPr>
        <w:fldChar w:fldCharType="end"/>
      </w:r>
      <w:r>
        <w:rPr>
          <w:rFonts w:ascii="Arial" w:hAnsi="Arial" w:cs="Arial"/>
          <w:sz w:val="24"/>
          <w:szCs w:val="24"/>
        </w:rPr>
        <w:t xml:space="preserve"> </w:t>
      </w:r>
      <w:r w:rsidRPr="007850B7">
        <w:rPr>
          <w:rFonts w:ascii="Arial" w:hAnsi="Arial" w:cs="Arial"/>
          <w:sz w:val="24"/>
          <w:szCs w:val="24"/>
        </w:rPr>
        <w:t>with information extracted from the endoscopy report, the clinic letters and the previous investigations.</w:t>
      </w:r>
    </w:p>
    <w:p w14:paraId="4D776FD5" w14:textId="77777777" w:rsidR="00524ABB" w:rsidRPr="007850B7" w:rsidRDefault="00524ABB" w:rsidP="00524ABB">
      <w:pPr>
        <w:spacing w:line="480" w:lineRule="auto"/>
        <w:jc w:val="both"/>
        <w:rPr>
          <w:rFonts w:ascii="Arial" w:hAnsi="Arial" w:cs="Arial"/>
          <w:sz w:val="24"/>
          <w:szCs w:val="24"/>
        </w:rPr>
      </w:pPr>
      <w:r w:rsidRPr="007850B7">
        <w:rPr>
          <w:rFonts w:ascii="Arial" w:hAnsi="Arial" w:cs="Arial"/>
          <w:sz w:val="24"/>
          <w:szCs w:val="24"/>
          <w:u w:val="single"/>
        </w:rPr>
        <w:t>Complication</w:t>
      </w:r>
      <w:r w:rsidRPr="007850B7">
        <w:rPr>
          <w:rFonts w:ascii="Arial" w:hAnsi="Arial" w:cs="Arial"/>
          <w:sz w:val="24"/>
          <w:szCs w:val="24"/>
        </w:rPr>
        <w:t xml:space="preserve"> - Immediate complication reported on the endoscopy report by the operating endoscopist.</w:t>
      </w:r>
      <w:r>
        <w:rPr>
          <w:rFonts w:ascii="Arial" w:hAnsi="Arial" w:cs="Arial"/>
          <w:sz w:val="24"/>
          <w:szCs w:val="24"/>
        </w:rPr>
        <w:t xml:space="preserve">  Later complications were recorded as a result of post procedural hospitalisation.</w:t>
      </w:r>
      <w:r w:rsidRPr="007850B7">
        <w:rPr>
          <w:rFonts w:ascii="Arial" w:hAnsi="Arial" w:cs="Arial"/>
          <w:sz w:val="24"/>
          <w:szCs w:val="24"/>
        </w:rPr>
        <w:t xml:space="preserve"> </w:t>
      </w:r>
    </w:p>
    <w:p w14:paraId="7A0A14C5" w14:textId="77777777" w:rsidR="00524ABB" w:rsidRPr="007850B7" w:rsidRDefault="00524ABB" w:rsidP="00524ABB">
      <w:pPr>
        <w:spacing w:line="480" w:lineRule="auto"/>
        <w:jc w:val="both"/>
        <w:rPr>
          <w:rFonts w:ascii="Arial" w:hAnsi="Arial" w:cs="Arial"/>
          <w:sz w:val="24"/>
          <w:szCs w:val="24"/>
        </w:rPr>
      </w:pPr>
      <w:r w:rsidRPr="007850B7">
        <w:rPr>
          <w:rFonts w:ascii="Arial" w:hAnsi="Arial" w:cs="Arial"/>
          <w:sz w:val="24"/>
          <w:szCs w:val="24"/>
          <w:u w:val="single"/>
        </w:rPr>
        <w:t>7-day readmission</w:t>
      </w:r>
      <w:r w:rsidRPr="007850B7">
        <w:rPr>
          <w:rFonts w:ascii="Arial" w:hAnsi="Arial" w:cs="Arial"/>
          <w:sz w:val="24"/>
          <w:szCs w:val="24"/>
        </w:rPr>
        <w:t xml:space="preserve"> – Re-attendance in the institution and admission, directly associated with the procedure. </w:t>
      </w:r>
    </w:p>
    <w:p w14:paraId="6FCBB3F6" w14:textId="77777777" w:rsidR="00524ABB" w:rsidRPr="007850B7" w:rsidRDefault="00524ABB" w:rsidP="00524ABB">
      <w:pPr>
        <w:spacing w:line="480" w:lineRule="auto"/>
        <w:jc w:val="both"/>
        <w:rPr>
          <w:rFonts w:ascii="Arial" w:hAnsi="Arial" w:cs="Arial"/>
          <w:sz w:val="24"/>
          <w:szCs w:val="24"/>
        </w:rPr>
      </w:pPr>
      <w:r w:rsidRPr="007850B7">
        <w:rPr>
          <w:rFonts w:ascii="Arial" w:hAnsi="Arial" w:cs="Arial"/>
          <w:sz w:val="24"/>
          <w:szCs w:val="24"/>
          <w:u w:val="single"/>
        </w:rPr>
        <w:t>30-Day Mortality</w:t>
      </w:r>
      <w:r w:rsidRPr="007850B7">
        <w:rPr>
          <w:rFonts w:ascii="Arial" w:hAnsi="Arial" w:cs="Arial"/>
          <w:sz w:val="24"/>
          <w:szCs w:val="24"/>
        </w:rPr>
        <w:t xml:space="preserve"> – Date of death documented and reported within 30 days from the procedure. </w:t>
      </w:r>
    </w:p>
    <w:p w14:paraId="74C3E1DF" w14:textId="77777777" w:rsidR="00524ABB" w:rsidRPr="007850B7" w:rsidRDefault="00524ABB" w:rsidP="00524ABB">
      <w:pPr>
        <w:spacing w:line="480" w:lineRule="auto"/>
        <w:jc w:val="both"/>
        <w:rPr>
          <w:rFonts w:ascii="Arial" w:hAnsi="Arial" w:cs="Arial"/>
          <w:sz w:val="24"/>
          <w:szCs w:val="24"/>
        </w:rPr>
      </w:pPr>
      <w:r w:rsidRPr="007850B7">
        <w:rPr>
          <w:rFonts w:ascii="Arial" w:hAnsi="Arial" w:cs="Arial"/>
          <w:sz w:val="24"/>
          <w:szCs w:val="24"/>
          <w:u w:val="single"/>
        </w:rPr>
        <w:t xml:space="preserve">Survival </w:t>
      </w:r>
      <w:r w:rsidRPr="007850B7">
        <w:rPr>
          <w:rFonts w:ascii="Arial" w:hAnsi="Arial" w:cs="Arial"/>
          <w:sz w:val="24"/>
          <w:szCs w:val="24"/>
        </w:rPr>
        <w:t>- The interval from the index colonoscopy to death or study censure date.</w:t>
      </w:r>
    </w:p>
    <w:p w14:paraId="19BD0B72" w14:textId="77777777" w:rsidR="00524ABB" w:rsidRPr="007850B7" w:rsidRDefault="00524ABB" w:rsidP="00524ABB">
      <w:pPr>
        <w:spacing w:line="480" w:lineRule="auto"/>
        <w:jc w:val="both"/>
        <w:rPr>
          <w:rFonts w:ascii="Arial" w:hAnsi="Arial" w:cs="Arial"/>
          <w:sz w:val="24"/>
          <w:szCs w:val="24"/>
        </w:rPr>
      </w:pPr>
      <w:r w:rsidRPr="007850B7">
        <w:rPr>
          <w:rFonts w:ascii="Arial" w:hAnsi="Arial" w:cs="Arial"/>
          <w:sz w:val="24"/>
          <w:szCs w:val="24"/>
          <w:u w:val="single"/>
        </w:rPr>
        <w:t xml:space="preserve">Histology </w:t>
      </w:r>
      <w:r w:rsidRPr="007850B7">
        <w:rPr>
          <w:rFonts w:ascii="Arial" w:hAnsi="Arial" w:cs="Arial"/>
          <w:sz w:val="24"/>
          <w:szCs w:val="24"/>
        </w:rPr>
        <w:t>– The histological report of the resected lesion. In cases were more than one lesions were resected the worst prognostic histology was recorded i.e. cancer &gt; high grade dysplasia &gt; low grade dysplasia</w:t>
      </w:r>
    </w:p>
    <w:p w14:paraId="046CC964" w14:textId="77777777" w:rsidR="00524ABB" w:rsidRPr="007850B7" w:rsidRDefault="00524ABB" w:rsidP="00524ABB">
      <w:pPr>
        <w:spacing w:line="480" w:lineRule="auto"/>
        <w:jc w:val="both"/>
        <w:rPr>
          <w:rFonts w:ascii="Arial" w:hAnsi="Arial" w:cs="Arial"/>
          <w:sz w:val="24"/>
          <w:szCs w:val="24"/>
        </w:rPr>
      </w:pPr>
      <w:r w:rsidRPr="007850B7">
        <w:rPr>
          <w:rFonts w:ascii="Arial" w:hAnsi="Arial" w:cs="Arial"/>
          <w:sz w:val="24"/>
          <w:szCs w:val="24"/>
          <w:u w:val="single"/>
        </w:rPr>
        <w:t>Cause of death</w:t>
      </w:r>
      <w:r w:rsidRPr="007850B7">
        <w:rPr>
          <w:rFonts w:ascii="Arial" w:hAnsi="Arial" w:cs="Arial"/>
          <w:sz w:val="24"/>
          <w:szCs w:val="24"/>
        </w:rPr>
        <w:t>: As recorded on the death certificate</w:t>
      </w:r>
      <w:r>
        <w:rPr>
          <w:rFonts w:ascii="Arial" w:hAnsi="Arial" w:cs="Arial"/>
          <w:sz w:val="24"/>
          <w:szCs w:val="24"/>
        </w:rPr>
        <w:t>.</w:t>
      </w:r>
    </w:p>
    <w:p w14:paraId="5C76C4E9" w14:textId="77777777" w:rsidR="00524ABB" w:rsidRPr="007850B7" w:rsidRDefault="00524ABB" w:rsidP="00524ABB">
      <w:pPr>
        <w:spacing w:line="480" w:lineRule="auto"/>
        <w:jc w:val="both"/>
        <w:rPr>
          <w:rFonts w:ascii="Arial" w:hAnsi="Arial" w:cs="Arial"/>
          <w:sz w:val="24"/>
          <w:szCs w:val="24"/>
        </w:rPr>
      </w:pPr>
    </w:p>
    <w:p w14:paraId="536D18B4" w14:textId="77777777" w:rsidR="00524ABB" w:rsidRPr="007850B7" w:rsidRDefault="00524ABB" w:rsidP="00524ABB">
      <w:pPr>
        <w:spacing w:line="480" w:lineRule="auto"/>
        <w:jc w:val="both"/>
        <w:rPr>
          <w:rFonts w:ascii="Arial" w:hAnsi="Arial" w:cs="Arial"/>
          <w:b/>
          <w:sz w:val="24"/>
          <w:szCs w:val="24"/>
        </w:rPr>
      </w:pPr>
      <w:r w:rsidRPr="007850B7">
        <w:rPr>
          <w:rFonts w:ascii="Arial" w:hAnsi="Arial" w:cs="Arial"/>
          <w:b/>
          <w:sz w:val="24"/>
          <w:szCs w:val="24"/>
        </w:rPr>
        <w:t>Inclusion &amp; Exclusion Criteria</w:t>
      </w:r>
    </w:p>
    <w:p w14:paraId="1B59871C" w14:textId="77777777" w:rsidR="00524ABB" w:rsidRPr="007850B7" w:rsidRDefault="00524ABB" w:rsidP="00524ABB">
      <w:pPr>
        <w:spacing w:line="480" w:lineRule="auto"/>
        <w:jc w:val="both"/>
        <w:rPr>
          <w:rFonts w:ascii="Arial" w:hAnsi="Arial" w:cs="Arial"/>
          <w:sz w:val="24"/>
          <w:szCs w:val="24"/>
        </w:rPr>
      </w:pPr>
      <w:r w:rsidRPr="007850B7">
        <w:rPr>
          <w:rFonts w:ascii="Arial" w:hAnsi="Arial" w:cs="Arial"/>
          <w:sz w:val="24"/>
          <w:szCs w:val="24"/>
        </w:rPr>
        <w:t xml:space="preserve">Inclusion Criteria: </w:t>
      </w:r>
    </w:p>
    <w:p w14:paraId="54A10F38" w14:textId="77777777" w:rsidR="00524ABB" w:rsidRPr="007850B7" w:rsidRDefault="00524ABB" w:rsidP="00524ABB">
      <w:pPr>
        <w:spacing w:line="480" w:lineRule="auto"/>
        <w:jc w:val="both"/>
        <w:rPr>
          <w:rFonts w:ascii="Arial" w:hAnsi="Arial" w:cs="Arial"/>
          <w:sz w:val="24"/>
          <w:szCs w:val="24"/>
        </w:rPr>
      </w:pPr>
      <w:r w:rsidRPr="007850B7">
        <w:rPr>
          <w:rFonts w:ascii="Arial" w:hAnsi="Arial" w:cs="Arial"/>
          <w:sz w:val="24"/>
          <w:szCs w:val="24"/>
        </w:rPr>
        <w:t xml:space="preserve">All patients of at least 75 years of age, who underwent an EMR colonic polypectomy as defined above from July 2005 to November 2014. </w:t>
      </w:r>
    </w:p>
    <w:p w14:paraId="41D1AD36" w14:textId="77777777" w:rsidR="00524ABB" w:rsidRPr="007850B7" w:rsidRDefault="00524ABB" w:rsidP="00524ABB">
      <w:pPr>
        <w:spacing w:line="480" w:lineRule="auto"/>
        <w:jc w:val="both"/>
        <w:rPr>
          <w:rFonts w:ascii="Arial" w:hAnsi="Arial" w:cs="Arial"/>
          <w:sz w:val="24"/>
          <w:szCs w:val="24"/>
        </w:rPr>
      </w:pPr>
      <w:r w:rsidRPr="007850B7">
        <w:rPr>
          <w:rFonts w:ascii="Arial" w:hAnsi="Arial" w:cs="Arial"/>
          <w:sz w:val="24"/>
          <w:szCs w:val="24"/>
        </w:rPr>
        <w:t>Exclusion Criteria:</w:t>
      </w:r>
    </w:p>
    <w:p w14:paraId="23EED09A" w14:textId="77777777" w:rsidR="00524ABB" w:rsidRPr="007850B7" w:rsidRDefault="00524ABB" w:rsidP="00524ABB">
      <w:pPr>
        <w:spacing w:line="480" w:lineRule="auto"/>
        <w:jc w:val="both"/>
        <w:rPr>
          <w:rFonts w:ascii="Arial" w:hAnsi="Arial" w:cs="Arial"/>
          <w:sz w:val="24"/>
          <w:szCs w:val="24"/>
        </w:rPr>
      </w:pPr>
      <w:r w:rsidRPr="007850B7">
        <w:rPr>
          <w:rFonts w:ascii="Arial" w:hAnsi="Arial" w:cs="Arial"/>
          <w:sz w:val="24"/>
          <w:szCs w:val="24"/>
        </w:rPr>
        <w:t xml:space="preserve">Patients younger than 75 years old were excluded from the study. </w:t>
      </w:r>
    </w:p>
    <w:p w14:paraId="1BC57193" w14:textId="77777777" w:rsidR="00524ABB" w:rsidRPr="007850B7" w:rsidRDefault="00524ABB" w:rsidP="00524ABB">
      <w:pPr>
        <w:spacing w:line="480" w:lineRule="auto"/>
        <w:jc w:val="both"/>
        <w:rPr>
          <w:rFonts w:ascii="Arial" w:hAnsi="Arial" w:cs="Arial"/>
          <w:sz w:val="24"/>
          <w:szCs w:val="24"/>
        </w:rPr>
      </w:pPr>
      <w:r w:rsidRPr="007850B7">
        <w:rPr>
          <w:rFonts w:ascii="Arial" w:hAnsi="Arial" w:cs="Arial"/>
          <w:sz w:val="24"/>
          <w:szCs w:val="24"/>
        </w:rPr>
        <w:t xml:space="preserve">Polypectomies, which were not classified as EMR by the performing endoscopist on the endoscopy report. </w:t>
      </w:r>
    </w:p>
    <w:p w14:paraId="00A2CEC7" w14:textId="77777777" w:rsidR="00524ABB" w:rsidRPr="007850B7" w:rsidRDefault="00524ABB" w:rsidP="00524ABB">
      <w:pPr>
        <w:spacing w:line="480" w:lineRule="auto"/>
        <w:jc w:val="both"/>
        <w:rPr>
          <w:rFonts w:ascii="Arial" w:hAnsi="Arial" w:cs="Arial"/>
          <w:sz w:val="24"/>
          <w:szCs w:val="24"/>
        </w:rPr>
      </w:pPr>
    </w:p>
    <w:p w14:paraId="00E34884" w14:textId="77777777" w:rsidR="00524ABB" w:rsidRPr="007850B7" w:rsidRDefault="00524ABB" w:rsidP="00524ABB">
      <w:pPr>
        <w:spacing w:line="480" w:lineRule="auto"/>
        <w:jc w:val="both"/>
        <w:rPr>
          <w:rFonts w:ascii="Arial" w:hAnsi="Arial" w:cs="Arial"/>
          <w:b/>
          <w:sz w:val="24"/>
          <w:szCs w:val="24"/>
        </w:rPr>
      </w:pPr>
      <w:r w:rsidRPr="007850B7">
        <w:rPr>
          <w:rFonts w:ascii="Arial" w:hAnsi="Arial" w:cs="Arial"/>
          <w:b/>
          <w:sz w:val="24"/>
          <w:szCs w:val="24"/>
        </w:rPr>
        <w:t>Statistical Analysis</w:t>
      </w:r>
    </w:p>
    <w:p w14:paraId="2A61A77A" w14:textId="4F909D81" w:rsidR="00524ABB" w:rsidRPr="007850B7" w:rsidRDefault="00524ABB" w:rsidP="00524ABB">
      <w:pPr>
        <w:spacing w:line="480" w:lineRule="auto"/>
        <w:jc w:val="both"/>
        <w:rPr>
          <w:rFonts w:ascii="Arial" w:hAnsi="Arial" w:cs="Arial"/>
          <w:sz w:val="24"/>
          <w:szCs w:val="24"/>
        </w:rPr>
      </w:pPr>
      <w:r w:rsidRPr="007850B7">
        <w:rPr>
          <w:rFonts w:ascii="Arial" w:hAnsi="Arial" w:cs="Arial"/>
          <w:sz w:val="24"/>
          <w:szCs w:val="24"/>
        </w:rPr>
        <w:t>Descriptive statistics were used to characterise the demographic and clinical features of the cohort. The mean survival time and a</w:t>
      </w:r>
      <w:r w:rsidR="007C3196">
        <w:rPr>
          <w:rFonts w:ascii="Arial" w:hAnsi="Arial" w:cs="Arial"/>
          <w:sz w:val="24"/>
          <w:szCs w:val="24"/>
        </w:rPr>
        <w:t>ssociated standard deviation were</w:t>
      </w:r>
      <w:r w:rsidRPr="007850B7">
        <w:rPr>
          <w:rFonts w:ascii="Arial" w:hAnsi="Arial" w:cs="Arial"/>
          <w:sz w:val="24"/>
          <w:szCs w:val="24"/>
        </w:rPr>
        <w:t xml:space="preserve"> calculated using a restricted approach with upper limit of the maximum observed time.  </w:t>
      </w:r>
    </w:p>
    <w:p w14:paraId="7F62C925" w14:textId="77777777" w:rsidR="00524ABB" w:rsidRPr="007850B7" w:rsidRDefault="00524ABB" w:rsidP="00524ABB">
      <w:pPr>
        <w:spacing w:line="480" w:lineRule="auto"/>
        <w:jc w:val="both"/>
        <w:rPr>
          <w:rFonts w:ascii="Arial" w:hAnsi="Arial" w:cs="Arial"/>
          <w:sz w:val="24"/>
          <w:szCs w:val="24"/>
        </w:rPr>
      </w:pPr>
      <w:r w:rsidRPr="007850B7">
        <w:rPr>
          <w:rFonts w:ascii="Arial" w:hAnsi="Arial" w:cs="Arial"/>
          <w:sz w:val="24"/>
          <w:szCs w:val="24"/>
        </w:rPr>
        <w:t xml:space="preserve">Cox regression was used to analyse the predictors of mortality after the index colonoscopy.  Backwards selection via </w:t>
      </w:r>
      <w:proofErr w:type="spellStart"/>
      <w:r w:rsidRPr="007850B7">
        <w:rPr>
          <w:rFonts w:ascii="Arial" w:hAnsi="Arial" w:cs="Arial"/>
          <w:sz w:val="24"/>
          <w:szCs w:val="24"/>
        </w:rPr>
        <w:t>Akaike’s</w:t>
      </w:r>
      <w:proofErr w:type="spellEnd"/>
      <w:r w:rsidRPr="007850B7">
        <w:rPr>
          <w:rFonts w:ascii="Arial" w:hAnsi="Arial" w:cs="Arial"/>
          <w:sz w:val="24"/>
          <w:szCs w:val="24"/>
        </w:rPr>
        <w:t xml:space="preserve"> Information Criterion was used to select each variable in the multivariable model.  The Kaplan-Meier method was used to estimate overall survival.  All statistical analyses were performed with R version 3.2.3 software.  Patients with missing values for any of the covariates were removed from the analysis.  A p value of &lt;0.05 was considered to be significant.</w:t>
      </w:r>
    </w:p>
    <w:p w14:paraId="0BCB8F7C" w14:textId="77777777" w:rsidR="00524ABB" w:rsidRDefault="00524ABB" w:rsidP="00524ABB">
      <w:pPr>
        <w:spacing w:line="480" w:lineRule="auto"/>
        <w:jc w:val="both"/>
        <w:rPr>
          <w:rFonts w:ascii="Arial" w:hAnsi="Arial" w:cs="Arial"/>
          <w:b/>
          <w:sz w:val="24"/>
          <w:szCs w:val="24"/>
        </w:rPr>
      </w:pPr>
    </w:p>
    <w:p w14:paraId="1B4C4DA8" w14:textId="77777777" w:rsidR="00524ABB" w:rsidRPr="007850B7" w:rsidRDefault="00524ABB" w:rsidP="00524ABB">
      <w:pPr>
        <w:spacing w:line="480" w:lineRule="auto"/>
        <w:jc w:val="both"/>
        <w:rPr>
          <w:rFonts w:ascii="Arial" w:hAnsi="Arial" w:cs="Arial"/>
          <w:b/>
          <w:sz w:val="24"/>
          <w:szCs w:val="24"/>
        </w:rPr>
      </w:pPr>
      <w:r w:rsidRPr="007850B7">
        <w:rPr>
          <w:rFonts w:ascii="Arial" w:hAnsi="Arial" w:cs="Arial"/>
          <w:b/>
          <w:sz w:val="24"/>
          <w:szCs w:val="24"/>
        </w:rPr>
        <w:t>Results</w:t>
      </w:r>
    </w:p>
    <w:p w14:paraId="594BF60E" w14:textId="77777777" w:rsidR="00524ABB" w:rsidRPr="007850B7" w:rsidRDefault="00524ABB" w:rsidP="00524ABB">
      <w:pPr>
        <w:spacing w:line="480" w:lineRule="auto"/>
        <w:jc w:val="both"/>
        <w:rPr>
          <w:rFonts w:ascii="Arial" w:hAnsi="Arial" w:cs="Arial"/>
          <w:b/>
          <w:sz w:val="24"/>
          <w:szCs w:val="24"/>
        </w:rPr>
      </w:pPr>
      <w:r w:rsidRPr="007850B7">
        <w:rPr>
          <w:rFonts w:ascii="Arial" w:hAnsi="Arial" w:cs="Arial"/>
          <w:b/>
          <w:sz w:val="24"/>
          <w:szCs w:val="24"/>
        </w:rPr>
        <w:t>Patient &amp; Polyp Demographics</w:t>
      </w:r>
    </w:p>
    <w:p w14:paraId="522B50A0" w14:textId="06C52F8A" w:rsidR="00524ABB" w:rsidRPr="007850B7" w:rsidRDefault="00524ABB" w:rsidP="00524ABB">
      <w:pPr>
        <w:spacing w:line="480" w:lineRule="auto"/>
        <w:jc w:val="both"/>
        <w:rPr>
          <w:rFonts w:ascii="Arial" w:hAnsi="Arial" w:cs="Arial"/>
          <w:sz w:val="24"/>
          <w:szCs w:val="24"/>
        </w:rPr>
      </w:pPr>
      <w:r w:rsidRPr="007850B7">
        <w:rPr>
          <w:rFonts w:ascii="Arial" w:hAnsi="Arial" w:cs="Arial"/>
          <w:sz w:val="24"/>
          <w:szCs w:val="24"/>
        </w:rPr>
        <w:t>Two hundred and thirty-nine (239) procedures were included; these were performed in 206 unique patients.  Patient characteristics can be seen in table 1. The median age of the patients was 80 (range 78-83) and there was a slight male preponderance (55%)</w:t>
      </w:r>
      <w:r w:rsidR="00504F89">
        <w:rPr>
          <w:rFonts w:ascii="Arial" w:hAnsi="Arial" w:cs="Arial"/>
          <w:sz w:val="24"/>
          <w:szCs w:val="24"/>
        </w:rPr>
        <w:t>.</w:t>
      </w:r>
    </w:p>
    <w:p w14:paraId="62C0E649" w14:textId="77777777" w:rsidR="00524ABB" w:rsidRPr="00DC1E82" w:rsidRDefault="00524ABB" w:rsidP="00524ABB">
      <w:pPr>
        <w:spacing w:line="480" w:lineRule="auto"/>
        <w:jc w:val="both"/>
        <w:rPr>
          <w:rFonts w:ascii="Arial" w:hAnsi="Arial" w:cs="Arial"/>
          <w:sz w:val="24"/>
          <w:szCs w:val="24"/>
        </w:rPr>
      </w:pPr>
      <w:r w:rsidRPr="007850B7">
        <w:rPr>
          <w:rFonts w:ascii="Arial" w:hAnsi="Arial" w:cs="Arial"/>
          <w:sz w:val="24"/>
          <w:szCs w:val="24"/>
        </w:rPr>
        <w:t xml:space="preserve">The median follow up was 30 months (IQR 15, 51).  The median size of the polyp resected was 20mm (IQR 12, 30).  Eighteen percent (18%) were found to have high-grade dysplasia with seven percent (7%) having a malignant component. </w:t>
      </w:r>
      <w:r>
        <w:rPr>
          <w:rFonts w:ascii="Arial" w:hAnsi="Arial" w:cs="Arial"/>
          <w:sz w:val="24"/>
          <w:szCs w:val="24"/>
        </w:rPr>
        <w:t>The vast majority was low-grade dysplasia (71%)</w:t>
      </w:r>
    </w:p>
    <w:p w14:paraId="1D4F6865" w14:textId="77777777" w:rsidR="00524ABB" w:rsidRPr="007850B7" w:rsidRDefault="00524ABB" w:rsidP="00524ABB">
      <w:pPr>
        <w:spacing w:line="480" w:lineRule="auto"/>
        <w:rPr>
          <w:rFonts w:ascii="Arial" w:hAnsi="Arial" w:cs="Arial"/>
          <w:b/>
          <w:sz w:val="24"/>
          <w:szCs w:val="24"/>
        </w:rPr>
      </w:pPr>
    </w:p>
    <w:p w14:paraId="0A64B76C" w14:textId="77777777" w:rsidR="00524ABB" w:rsidRPr="007850B7" w:rsidRDefault="00524ABB" w:rsidP="00524ABB">
      <w:pPr>
        <w:spacing w:line="480" w:lineRule="auto"/>
        <w:rPr>
          <w:rFonts w:ascii="Arial" w:hAnsi="Arial" w:cs="Arial"/>
          <w:b/>
          <w:sz w:val="24"/>
          <w:szCs w:val="24"/>
        </w:rPr>
      </w:pPr>
      <w:r w:rsidRPr="007850B7">
        <w:rPr>
          <w:rFonts w:ascii="Arial" w:hAnsi="Arial" w:cs="Arial"/>
          <w:b/>
          <w:sz w:val="24"/>
          <w:szCs w:val="24"/>
        </w:rPr>
        <w:t>Procedural Outcomes, Complications &amp; Mortality</w:t>
      </w:r>
    </w:p>
    <w:p w14:paraId="54DD5DB6" w14:textId="77777777" w:rsidR="00524ABB" w:rsidRPr="00414BC8" w:rsidRDefault="00524ABB" w:rsidP="00524ABB">
      <w:pPr>
        <w:spacing w:line="480" w:lineRule="auto"/>
        <w:rPr>
          <w:rFonts w:ascii="Arial" w:hAnsi="Arial" w:cs="Arial"/>
          <w:sz w:val="24"/>
          <w:szCs w:val="24"/>
          <w:u w:val="single"/>
        </w:rPr>
      </w:pPr>
      <w:r w:rsidRPr="00414BC8">
        <w:rPr>
          <w:rFonts w:ascii="Arial" w:hAnsi="Arial" w:cs="Arial"/>
          <w:sz w:val="24"/>
          <w:szCs w:val="24"/>
          <w:u w:val="single"/>
        </w:rPr>
        <w:t>Total Number of Procedures:</w:t>
      </w:r>
    </w:p>
    <w:p w14:paraId="4B60E0CA" w14:textId="77777777" w:rsidR="00524ABB" w:rsidRDefault="00524ABB" w:rsidP="00524ABB">
      <w:pPr>
        <w:spacing w:line="480" w:lineRule="auto"/>
        <w:rPr>
          <w:rFonts w:ascii="Arial" w:hAnsi="Arial" w:cs="Arial"/>
          <w:sz w:val="24"/>
          <w:szCs w:val="24"/>
        </w:rPr>
      </w:pPr>
      <w:r w:rsidRPr="007850B7">
        <w:rPr>
          <w:rFonts w:ascii="Arial" w:hAnsi="Arial" w:cs="Arial"/>
          <w:sz w:val="24"/>
          <w:szCs w:val="24"/>
        </w:rPr>
        <w:t xml:space="preserve"> Sixty-five (65) patients (31.6%) had a single EMR procedure and had no further endoscopies. </w:t>
      </w:r>
      <w:r>
        <w:rPr>
          <w:rFonts w:ascii="Arial" w:hAnsi="Arial" w:cs="Arial"/>
          <w:sz w:val="24"/>
          <w:szCs w:val="24"/>
        </w:rPr>
        <w:t>Fifty-eight</w:t>
      </w:r>
      <w:r w:rsidRPr="007850B7">
        <w:rPr>
          <w:rFonts w:ascii="Arial" w:hAnsi="Arial" w:cs="Arial"/>
          <w:sz w:val="24"/>
          <w:szCs w:val="24"/>
        </w:rPr>
        <w:t xml:space="preserve"> patients (28.2%) had one more endoscopy after the EMR and the remaining 83 patients (40.2%) had 2 or more endoscopies after the EMR. </w:t>
      </w:r>
    </w:p>
    <w:p w14:paraId="55BD86D1" w14:textId="77777777" w:rsidR="00504F89" w:rsidRDefault="00504F89" w:rsidP="00524ABB">
      <w:pPr>
        <w:spacing w:line="480" w:lineRule="auto"/>
        <w:rPr>
          <w:rFonts w:ascii="Arial" w:hAnsi="Arial" w:cs="Arial"/>
          <w:i/>
          <w:sz w:val="24"/>
          <w:szCs w:val="24"/>
          <w:u w:val="single"/>
        </w:rPr>
      </w:pPr>
    </w:p>
    <w:p w14:paraId="5E9C7EC5" w14:textId="77777777" w:rsidR="00524ABB" w:rsidRPr="00DC1E82" w:rsidRDefault="00524ABB" w:rsidP="00524ABB">
      <w:pPr>
        <w:spacing w:line="480" w:lineRule="auto"/>
        <w:rPr>
          <w:rFonts w:ascii="Arial" w:hAnsi="Arial" w:cs="Arial"/>
          <w:i/>
          <w:sz w:val="24"/>
          <w:szCs w:val="24"/>
          <w:u w:val="single"/>
        </w:rPr>
      </w:pPr>
      <w:r w:rsidRPr="00414BC8">
        <w:rPr>
          <w:rFonts w:ascii="Arial" w:hAnsi="Arial" w:cs="Arial"/>
          <w:sz w:val="24"/>
          <w:szCs w:val="24"/>
          <w:u w:val="single"/>
        </w:rPr>
        <w:t>Complications:</w:t>
      </w:r>
    </w:p>
    <w:p w14:paraId="34B84028" w14:textId="77777777" w:rsidR="00524ABB" w:rsidRPr="007850B7" w:rsidRDefault="00524ABB" w:rsidP="00524ABB">
      <w:pPr>
        <w:spacing w:line="480" w:lineRule="auto"/>
        <w:rPr>
          <w:rFonts w:ascii="Arial" w:hAnsi="Arial" w:cs="Arial"/>
          <w:sz w:val="24"/>
          <w:szCs w:val="24"/>
        </w:rPr>
      </w:pPr>
      <w:r>
        <w:rPr>
          <w:rFonts w:ascii="Arial" w:hAnsi="Arial" w:cs="Arial"/>
          <w:sz w:val="24"/>
          <w:szCs w:val="24"/>
        </w:rPr>
        <w:t>Four</w:t>
      </w:r>
      <w:r w:rsidRPr="007850B7">
        <w:rPr>
          <w:rFonts w:ascii="Arial" w:hAnsi="Arial" w:cs="Arial"/>
          <w:sz w:val="24"/>
          <w:szCs w:val="24"/>
        </w:rPr>
        <w:t xml:space="preserve"> of the cases had reported complications (1.6%).  In 2 cases (0.8%)</w:t>
      </w:r>
      <w:r>
        <w:rPr>
          <w:rFonts w:ascii="Arial" w:hAnsi="Arial" w:cs="Arial"/>
          <w:sz w:val="24"/>
          <w:szCs w:val="24"/>
        </w:rPr>
        <w:t>,</w:t>
      </w:r>
      <w:r w:rsidRPr="007850B7">
        <w:rPr>
          <w:rFonts w:ascii="Arial" w:hAnsi="Arial" w:cs="Arial"/>
          <w:sz w:val="24"/>
          <w:szCs w:val="24"/>
        </w:rPr>
        <w:t xml:space="preserve"> bleeding was reported as an immediate complication but was managed conservatively.  Another 2 cases (0.8%) had cardiopulmonary complications, one of which was respiratory depression related to the sedation and the other a cardiovascular compromise related to a hyoscine </w:t>
      </w:r>
      <w:proofErr w:type="spellStart"/>
      <w:r w:rsidRPr="007850B7">
        <w:rPr>
          <w:rFonts w:ascii="Arial" w:hAnsi="Arial" w:cs="Arial"/>
          <w:sz w:val="24"/>
          <w:szCs w:val="24"/>
        </w:rPr>
        <w:t>butylbromide</w:t>
      </w:r>
      <w:proofErr w:type="spellEnd"/>
      <w:r w:rsidRPr="007850B7">
        <w:rPr>
          <w:rFonts w:ascii="Arial" w:hAnsi="Arial" w:cs="Arial"/>
          <w:sz w:val="24"/>
          <w:szCs w:val="24"/>
        </w:rPr>
        <w:t xml:space="preserve"> induced arrhythmia. </w:t>
      </w:r>
      <w:r>
        <w:rPr>
          <w:rFonts w:ascii="Arial" w:hAnsi="Arial" w:cs="Arial"/>
          <w:sz w:val="24"/>
          <w:szCs w:val="24"/>
        </w:rPr>
        <w:t>Ten</w:t>
      </w:r>
      <w:r w:rsidRPr="007850B7">
        <w:rPr>
          <w:rFonts w:ascii="Arial" w:hAnsi="Arial" w:cs="Arial"/>
          <w:sz w:val="24"/>
          <w:szCs w:val="24"/>
        </w:rPr>
        <w:t xml:space="preserve"> patients (4.2%) were readmitted within 7 days. None of the patients required surgery due to a complication. </w:t>
      </w:r>
    </w:p>
    <w:p w14:paraId="1B820A49" w14:textId="77777777" w:rsidR="00524ABB" w:rsidRDefault="00524ABB" w:rsidP="00524ABB">
      <w:pPr>
        <w:spacing w:line="480" w:lineRule="auto"/>
        <w:jc w:val="both"/>
        <w:rPr>
          <w:rFonts w:ascii="Arial" w:hAnsi="Arial" w:cs="Arial"/>
          <w:sz w:val="24"/>
          <w:szCs w:val="24"/>
        </w:rPr>
      </w:pPr>
    </w:p>
    <w:p w14:paraId="66D15E7F" w14:textId="77777777" w:rsidR="00524ABB" w:rsidRPr="00414BC8" w:rsidRDefault="00524ABB" w:rsidP="00524ABB">
      <w:pPr>
        <w:spacing w:line="480" w:lineRule="auto"/>
        <w:jc w:val="both"/>
        <w:rPr>
          <w:rFonts w:ascii="Arial" w:hAnsi="Arial" w:cs="Arial"/>
          <w:sz w:val="24"/>
          <w:szCs w:val="24"/>
          <w:u w:val="single"/>
        </w:rPr>
      </w:pPr>
      <w:r w:rsidRPr="00414BC8">
        <w:rPr>
          <w:rFonts w:ascii="Arial" w:hAnsi="Arial" w:cs="Arial"/>
          <w:sz w:val="24"/>
          <w:szCs w:val="24"/>
          <w:u w:val="single"/>
        </w:rPr>
        <w:t xml:space="preserve">Histological Outcomes: </w:t>
      </w:r>
    </w:p>
    <w:p w14:paraId="09230F06" w14:textId="77777777" w:rsidR="00524ABB" w:rsidRPr="007850B7" w:rsidRDefault="00524ABB" w:rsidP="00524ABB">
      <w:pPr>
        <w:spacing w:line="480" w:lineRule="auto"/>
        <w:jc w:val="both"/>
        <w:rPr>
          <w:rFonts w:ascii="Arial" w:hAnsi="Arial" w:cs="Arial"/>
          <w:sz w:val="24"/>
          <w:szCs w:val="24"/>
        </w:rPr>
      </w:pPr>
      <w:r w:rsidRPr="007850B7">
        <w:rPr>
          <w:rFonts w:ascii="Arial" w:hAnsi="Arial" w:cs="Arial"/>
          <w:sz w:val="24"/>
          <w:szCs w:val="24"/>
        </w:rPr>
        <w:t xml:space="preserve">The majority of the resected lesions were low-grade dysplasia (LGD), but 37 patients had lesions with high-grade dysplasia (HGD) and 14 with confirmed malignancy. </w:t>
      </w:r>
    </w:p>
    <w:p w14:paraId="21040756" w14:textId="77777777" w:rsidR="00524ABB" w:rsidRPr="007850B7" w:rsidRDefault="00524ABB" w:rsidP="00524ABB">
      <w:pPr>
        <w:spacing w:line="480" w:lineRule="auto"/>
        <w:jc w:val="both"/>
        <w:rPr>
          <w:rFonts w:ascii="Arial" w:hAnsi="Arial" w:cs="Arial"/>
          <w:sz w:val="24"/>
          <w:szCs w:val="24"/>
        </w:rPr>
      </w:pPr>
      <w:r w:rsidRPr="007850B7">
        <w:rPr>
          <w:rFonts w:ascii="Arial" w:hAnsi="Arial" w:cs="Arial"/>
          <w:sz w:val="24"/>
          <w:szCs w:val="24"/>
        </w:rPr>
        <w:t xml:space="preserve">Patients with malignancy: </w:t>
      </w:r>
    </w:p>
    <w:p w14:paraId="329A43E3" w14:textId="77777777" w:rsidR="00524ABB" w:rsidRPr="007850B7" w:rsidRDefault="00524ABB" w:rsidP="00524ABB">
      <w:pPr>
        <w:spacing w:line="480" w:lineRule="auto"/>
        <w:jc w:val="both"/>
        <w:rPr>
          <w:rFonts w:ascii="Arial" w:hAnsi="Arial" w:cs="Arial"/>
          <w:sz w:val="24"/>
          <w:szCs w:val="24"/>
        </w:rPr>
      </w:pPr>
      <w:r>
        <w:rPr>
          <w:rFonts w:ascii="Arial" w:hAnsi="Arial" w:cs="Arial"/>
          <w:sz w:val="24"/>
          <w:szCs w:val="24"/>
        </w:rPr>
        <w:t>O</w:t>
      </w:r>
      <w:r w:rsidRPr="007850B7">
        <w:rPr>
          <w:rFonts w:ascii="Arial" w:hAnsi="Arial" w:cs="Arial"/>
          <w:sz w:val="24"/>
          <w:szCs w:val="24"/>
        </w:rPr>
        <w:t xml:space="preserve">f the 14 patients with malignancy, 4 had a surgical resection and at the study censure date were all still alive. The remaining ten patients were not operated on and 4 of them died during the study period. Two of the deaths were unrelated to colorectal cancer (Post renal transplant lymphoproliferative disease, cardiac </w:t>
      </w:r>
      <w:r>
        <w:rPr>
          <w:rFonts w:ascii="Arial" w:hAnsi="Arial" w:cs="Arial"/>
          <w:sz w:val="24"/>
          <w:szCs w:val="24"/>
        </w:rPr>
        <w:t>disease</w:t>
      </w:r>
      <w:r w:rsidRPr="007850B7">
        <w:rPr>
          <w:rFonts w:ascii="Arial" w:hAnsi="Arial" w:cs="Arial"/>
          <w:sz w:val="24"/>
          <w:szCs w:val="24"/>
        </w:rPr>
        <w:t>) and 2 died due to unknown causes (one 2 years and one 9 years after the original procedure).</w:t>
      </w:r>
    </w:p>
    <w:p w14:paraId="632B268B" w14:textId="77777777" w:rsidR="00524ABB" w:rsidRPr="007850B7" w:rsidRDefault="00524ABB" w:rsidP="00524ABB">
      <w:pPr>
        <w:spacing w:line="480" w:lineRule="auto"/>
        <w:jc w:val="both"/>
        <w:rPr>
          <w:rFonts w:ascii="Arial" w:hAnsi="Arial" w:cs="Arial"/>
          <w:sz w:val="24"/>
          <w:szCs w:val="24"/>
        </w:rPr>
      </w:pPr>
      <w:r w:rsidRPr="007850B7">
        <w:rPr>
          <w:rFonts w:ascii="Arial" w:hAnsi="Arial" w:cs="Arial"/>
          <w:sz w:val="24"/>
          <w:szCs w:val="24"/>
        </w:rPr>
        <w:t>Patients with HGD:</w:t>
      </w:r>
    </w:p>
    <w:p w14:paraId="09727C7D" w14:textId="77777777" w:rsidR="00524ABB" w:rsidRPr="007850B7" w:rsidRDefault="00524ABB" w:rsidP="00524ABB">
      <w:pPr>
        <w:spacing w:line="480" w:lineRule="auto"/>
        <w:jc w:val="both"/>
        <w:rPr>
          <w:rFonts w:ascii="Arial" w:hAnsi="Arial" w:cs="Arial"/>
          <w:sz w:val="24"/>
          <w:szCs w:val="24"/>
        </w:rPr>
      </w:pPr>
      <w:r>
        <w:rPr>
          <w:rFonts w:ascii="Arial" w:hAnsi="Arial" w:cs="Arial"/>
          <w:sz w:val="24"/>
          <w:szCs w:val="24"/>
        </w:rPr>
        <w:t>O</w:t>
      </w:r>
      <w:r w:rsidRPr="007850B7">
        <w:rPr>
          <w:rFonts w:ascii="Arial" w:hAnsi="Arial" w:cs="Arial"/>
          <w:sz w:val="24"/>
          <w:szCs w:val="24"/>
        </w:rPr>
        <w:t>f the 37 patients with high</w:t>
      </w:r>
      <w:r>
        <w:rPr>
          <w:rFonts w:ascii="Arial" w:hAnsi="Arial" w:cs="Arial"/>
          <w:sz w:val="24"/>
          <w:szCs w:val="24"/>
        </w:rPr>
        <w:t>-</w:t>
      </w:r>
      <w:r w:rsidRPr="007850B7">
        <w:rPr>
          <w:rFonts w:ascii="Arial" w:hAnsi="Arial" w:cs="Arial"/>
          <w:sz w:val="24"/>
          <w:szCs w:val="24"/>
        </w:rPr>
        <w:t>grade dysplasia, 3 underwent a surgical resection. One of them died, 42 months later, due to sepsis.  The remaining 34 patients did not undergo surgery and 8 of them died. Six of the deaths were unrelated to colorectal cancer, 1 was due to unknown causes and 1 was due to metastatic colorectal cancer.</w:t>
      </w:r>
    </w:p>
    <w:p w14:paraId="081E80A9" w14:textId="77777777" w:rsidR="00524ABB" w:rsidRDefault="00524ABB" w:rsidP="00524ABB">
      <w:pPr>
        <w:spacing w:line="480" w:lineRule="auto"/>
        <w:rPr>
          <w:rFonts w:ascii="Arial" w:hAnsi="Arial" w:cs="Arial"/>
          <w:sz w:val="24"/>
          <w:szCs w:val="24"/>
        </w:rPr>
      </w:pPr>
    </w:p>
    <w:p w14:paraId="153A7E2E" w14:textId="77777777" w:rsidR="00524ABB" w:rsidRPr="00414BC8" w:rsidRDefault="00524ABB" w:rsidP="00524ABB">
      <w:pPr>
        <w:spacing w:line="480" w:lineRule="auto"/>
        <w:rPr>
          <w:rFonts w:ascii="Arial" w:hAnsi="Arial" w:cs="Arial"/>
          <w:sz w:val="24"/>
          <w:szCs w:val="24"/>
          <w:u w:val="single"/>
        </w:rPr>
      </w:pPr>
      <w:r w:rsidRPr="00414BC8">
        <w:rPr>
          <w:rFonts w:ascii="Arial" w:hAnsi="Arial" w:cs="Arial"/>
          <w:sz w:val="24"/>
          <w:szCs w:val="24"/>
          <w:u w:val="single"/>
        </w:rPr>
        <w:t xml:space="preserve">Mortality: </w:t>
      </w:r>
    </w:p>
    <w:p w14:paraId="000779B1" w14:textId="77777777" w:rsidR="00524ABB" w:rsidRPr="007850B7" w:rsidRDefault="00524ABB" w:rsidP="00524ABB">
      <w:pPr>
        <w:spacing w:line="480" w:lineRule="auto"/>
        <w:rPr>
          <w:rFonts w:ascii="Arial" w:hAnsi="Arial" w:cs="Arial"/>
          <w:sz w:val="24"/>
          <w:szCs w:val="24"/>
        </w:rPr>
      </w:pPr>
      <w:r w:rsidRPr="007850B7">
        <w:rPr>
          <w:rFonts w:ascii="Arial" w:hAnsi="Arial" w:cs="Arial"/>
          <w:sz w:val="24"/>
          <w:szCs w:val="24"/>
        </w:rPr>
        <w:t xml:space="preserve">Two patients died in a relatively short period post the procedures. An 82 year old and a 78 year old who both died from cardiac causes within 1 and 2 months respectively. </w:t>
      </w:r>
    </w:p>
    <w:p w14:paraId="39D419A6" w14:textId="1C462462" w:rsidR="00524ABB" w:rsidRDefault="007C3196" w:rsidP="00524ABB">
      <w:pPr>
        <w:spacing w:line="480" w:lineRule="auto"/>
        <w:jc w:val="both"/>
        <w:rPr>
          <w:rFonts w:ascii="Arial" w:hAnsi="Arial" w:cs="Arial"/>
          <w:sz w:val="24"/>
          <w:szCs w:val="24"/>
        </w:rPr>
      </w:pPr>
      <w:r>
        <w:rPr>
          <w:rFonts w:ascii="Arial" w:hAnsi="Arial" w:cs="Arial"/>
          <w:sz w:val="24"/>
          <w:szCs w:val="24"/>
        </w:rPr>
        <w:t>The 10 year</w:t>
      </w:r>
      <w:r w:rsidR="00524ABB" w:rsidRPr="007850B7">
        <w:rPr>
          <w:rFonts w:ascii="Arial" w:hAnsi="Arial" w:cs="Arial"/>
          <w:sz w:val="24"/>
          <w:szCs w:val="24"/>
        </w:rPr>
        <w:t xml:space="preserve"> mortality in our cohort was 26.4% and the 5 years mortality was 21.6%.  One patient died as a result of colorectal cancer.  53 patients died during the follow up period of the study. The main causes of death of all patients are described in table 2. The cause of death could not be identified in 8 cases, who moved out of area of our institution, and the death certificate was could not be retrieved.</w:t>
      </w:r>
    </w:p>
    <w:p w14:paraId="18E8BE70" w14:textId="77777777" w:rsidR="00524ABB" w:rsidRDefault="00524ABB" w:rsidP="00524ABB">
      <w:pPr>
        <w:spacing w:line="480" w:lineRule="auto"/>
        <w:jc w:val="both"/>
        <w:rPr>
          <w:rFonts w:ascii="Arial" w:hAnsi="Arial" w:cs="Arial"/>
          <w:sz w:val="24"/>
          <w:szCs w:val="24"/>
        </w:rPr>
      </w:pPr>
    </w:p>
    <w:p w14:paraId="33DE9A97" w14:textId="77777777" w:rsidR="00524ABB" w:rsidRDefault="00524ABB" w:rsidP="00524ABB">
      <w:pPr>
        <w:spacing w:line="480" w:lineRule="auto"/>
        <w:jc w:val="both"/>
        <w:rPr>
          <w:rFonts w:ascii="Arial" w:hAnsi="Arial" w:cs="Arial"/>
          <w:sz w:val="24"/>
          <w:szCs w:val="24"/>
        </w:rPr>
      </w:pPr>
    </w:p>
    <w:p w14:paraId="7DDD6CC4" w14:textId="77777777" w:rsidR="00524ABB" w:rsidRDefault="00524ABB" w:rsidP="00524ABB">
      <w:pPr>
        <w:spacing w:line="480" w:lineRule="auto"/>
        <w:jc w:val="both"/>
        <w:rPr>
          <w:rFonts w:ascii="Arial" w:hAnsi="Arial" w:cs="Arial"/>
          <w:sz w:val="24"/>
          <w:szCs w:val="24"/>
        </w:rPr>
      </w:pPr>
    </w:p>
    <w:p w14:paraId="32A29A35" w14:textId="77777777" w:rsidR="00524ABB" w:rsidRDefault="00524ABB" w:rsidP="00524ABB">
      <w:pPr>
        <w:spacing w:line="480" w:lineRule="auto"/>
        <w:jc w:val="both"/>
        <w:rPr>
          <w:rFonts w:ascii="Arial" w:hAnsi="Arial" w:cs="Arial"/>
          <w:sz w:val="24"/>
          <w:szCs w:val="24"/>
        </w:rPr>
      </w:pPr>
    </w:p>
    <w:p w14:paraId="2302B899" w14:textId="77777777" w:rsidR="00524ABB" w:rsidRDefault="00524ABB" w:rsidP="00524ABB">
      <w:pPr>
        <w:spacing w:line="480" w:lineRule="auto"/>
        <w:jc w:val="both"/>
        <w:rPr>
          <w:rFonts w:ascii="Arial" w:hAnsi="Arial" w:cs="Arial"/>
          <w:sz w:val="24"/>
          <w:szCs w:val="24"/>
        </w:rPr>
      </w:pPr>
    </w:p>
    <w:p w14:paraId="3A709B27" w14:textId="77777777" w:rsidR="00524ABB" w:rsidRDefault="00524ABB" w:rsidP="00524ABB">
      <w:pPr>
        <w:spacing w:line="480" w:lineRule="auto"/>
        <w:jc w:val="both"/>
        <w:rPr>
          <w:rFonts w:ascii="Arial" w:hAnsi="Arial" w:cs="Arial"/>
          <w:sz w:val="24"/>
          <w:szCs w:val="24"/>
        </w:rPr>
      </w:pPr>
    </w:p>
    <w:p w14:paraId="0CFCEB48" w14:textId="77777777" w:rsidR="00524ABB" w:rsidRDefault="00524ABB" w:rsidP="00524ABB">
      <w:pPr>
        <w:spacing w:line="480" w:lineRule="auto"/>
        <w:jc w:val="both"/>
        <w:rPr>
          <w:rFonts w:ascii="Arial" w:hAnsi="Arial" w:cs="Arial"/>
          <w:sz w:val="24"/>
          <w:szCs w:val="24"/>
        </w:rPr>
      </w:pPr>
    </w:p>
    <w:p w14:paraId="5DDAE0E7" w14:textId="77777777" w:rsidR="00524ABB" w:rsidRDefault="00524ABB" w:rsidP="00524ABB">
      <w:pPr>
        <w:spacing w:line="480" w:lineRule="auto"/>
        <w:jc w:val="both"/>
        <w:rPr>
          <w:rFonts w:ascii="Arial" w:hAnsi="Arial" w:cs="Arial"/>
          <w:sz w:val="24"/>
          <w:szCs w:val="24"/>
        </w:rPr>
      </w:pPr>
    </w:p>
    <w:p w14:paraId="30F2DD27" w14:textId="77777777" w:rsidR="00524ABB" w:rsidRDefault="00524ABB" w:rsidP="00524ABB">
      <w:pPr>
        <w:spacing w:line="480" w:lineRule="auto"/>
        <w:jc w:val="both"/>
        <w:rPr>
          <w:rFonts w:ascii="Arial" w:hAnsi="Arial" w:cs="Arial"/>
          <w:sz w:val="24"/>
          <w:szCs w:val="24"/>
        </w:rPr>
      </w:pPr>
    </w:p>
    <w:p w14:paraId="701AF5D6" w14:textId="77777777" w:rsidR="00524ABB" w:rsidRDefault="00524ABB" w:rsidP="00524ABB">
      <w:pPr>
        <w:spacing w:line="480" w:lineRule="auto"/>
        <w:jc w:val="both"/>
        <w:rPr>
          <w:rFonts w:ascii="Arial" w:hAnsi="Arial" w:cs="Arial"/>
          <w:sz w:val="24"/>
          <w:szCs w:val="24"/>
        </w:rPr>
      </w:pPr>
    </w:p>
    <w:p w14:paraId="5555F652" w14:textId="77777777" w:rsidR="00524ABB" w:rsidRPr="007850B7" w:rsidRDefault="00524ABB" w:rsidP="00524ABB">
      <w:pPr>
        <w:spacing w:line="480" w:lineRule="auto"/>
        <w:rPr>
          <w:rFonts w:ascii="Arial" w:hAnsi="Arial" w:cs="Arial"/>
          <w:b/>
          <w:sz w:val="24"/>
          <w:szCs w:val="24"/>
        </w:rPr>
      </w:pPr>
      <w:r w:rsidRPr="007850B7">
        <w:rPr>
          <w:rFonts w:ascii="Arial" w:hAnsi="Arial" w:cs="Arial"/>
          <w:b/>
          <w:sz w:val="24"/>
          <w:szCs w:val="24"/>
        </w:rPr>
        <w:t>Predictive Factors for Outcomes</w:t>
      </w:r>
    </w:p>
    <w:p w14:paraId="5DD79110" w14:textId="47B2ACC3" w:rsidR="00524ABB" w:rsidRPr="007850B7" w:rsidRDefault="00524ABB" w:rsidP="00524ABB">
      <w:pPr>
        <w:spacing w:line="480" w:lineRule="auto"/>
        <w:rPr>
          <w:rFonts w:ascii="Arial" w:hAnsi="Arial" w:cs="Arial"/>
          <w:b/>
          <w:sz w:val="24"/>
          <w:szCs w:val="24"/>
        </w:rPr>
      </w:pPr>
      <w:r>
        <w:rPr>
          <w:noProof/>
          <w:lang w:eastAsia="en-GB"/>
        </w:rPr>
        <w:drawing>
          <wp:inline distT="0" distB="0" distL="0" distR="0" wp14:anchorId="62699896" wp14:editId="4199E353">
            <wp:extent cx="4267200" cy="3749040"/>
            <wp:effectExtent l="0" t="0" r="0" b="1016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8420"/>
                    <a:stretch>
                      <a:fillRect/>
                    </a:stretch>
                  </pic:blipFill>
                  <pic:spPr bwMode="auto">
                    <a:xfrm>
                      <a:off x="0" y="0"/>
                      <a:ext cx="4267200" cy="3749040"/>
                    </a:xfrm>
                    <a:prstGeom prst="rect">
                      <a:avLst/>
                    </a:prstGeom>
                    <a:noFill/>
                    <a:ln>
                      <a:noFill/>
                    </a:ln>
                  </pic:spPr>
                </pic:pic>
              </a:graphicData>
            </a:graphic>
          </wp:inline>
        </w:drawing>
      </w:r>
    </w:p>
    <w:p w14:paraId="31E4F485" w14:textId="77777777" w:rsidR="00524ABB" w:rsidRPr="007850B7" w:rsidRDefault="00524ABB" w:rsidP="00524ABB">
      <w:r w:rsidRPr="007850B7">
        <w:t>Figure 1: Probability of survival curve for all patient</w:t>
      </w:r>
      <w:r>
        <w:t>s</w:t>
      </w:r>
      <w:r w:rsidRPr="007850B7">
        <w:t xml:space="preserve"> following </w:t>
      </w:r>
      <w:r>
        <w:t>EMR</w:t>
      </w:r>
      <w:r w:rsidRPr="007850B7">
        <w:t xml:space="preserve"> for colonic polyp.</w:t>
      </w:r>
    </w:p>
    <w:p w14:paraId="378566C3" w14:textId="77777777" w:rsidR="00524ABB" w:rsidRPr="007850B7" w:rsidRDefault="00524ABB" w:rsidP="00524ABB">
      <w:pPr>
        <w:rPr>
          <w:i/>
          <w:sz w:val="20"/>
        </w:rPr>
      </w:pPr>
      <w:r w:rsidRPr="007850B7">
        <w:rPr>
          <w:i/>
          <w:sz w:val="20"/>
        </w:rPr>
        <w:t>The solid line is the mean survival, with the dotted lines illustrating 95% confidence intervals</w:t>
      </w:r>
    </w:p>
    <w:p w14:paraId="13C41584" w14:textId="77777777" w:rsidR="00524ABB" w:rsidRPr="007850B7" w:rsidRDefault="00524ABB" w:rsidP="00524ABB">
      <w:pPr>
        <w:spacing w:line="480" w:lineRule="auto"/>
        <w:rPr>
          <w:rFonts w:ascii="Arial" w:hAnsi="Arial" w:cs="Arial"/>
          <w:b/>
          <w:sz w:val="24"/>
          <w:szCs w:val="24"/>
        </w:rPr>
      </w:pPr>
    </w:p>
    <w:p w14:paraId="647A3827" w14:textId="77777777" w:rsidR="00524ABB" w:rsidRPr="007850B7" w:rsidRDefault="00524ABB" w:rsidP="00524ABB">
      <w:pPr>
        <w:spacing w:line="480" w:lineRule="auto"/>
        <w:jc w:val="both"/>
        <w:rPr>
          <w:rFonts w:ascii="Arial" w:hAnsi="Arial" w:cs="Arial"/>
          <w:sz w:val="24"/>
          <w:szCs w:val="24"/>
        </w:rPr>
      </w:pPr>
      <w:r w:rsidRPr="007850B7">
        <w:rPr>
          <w:rFonts w:ascii="Arial" w:hAnsi="Arial" w:cs="Arial"/>
          <w:sz w:val="24"/>
          <w:szCs w:val="24"/>
        </w:rPr>
        <w:t>The results of the univariable and multivariable analysis can be seen in table 3.</w:t>
      </w:r>
      <w:r w:rsidRPr="007850B7">
        <w:rPr>
          <w:rFonts w:ascii="Arial" w:hAnsi="Arial" w:cs="Arial"/>
          <w:i/>
          <w:sz w:val="24"/>
          <w:szCs w:val="24"/>
        </w:rPr>
        <w:t xml:space="preserve">   </w:t>
      </w:r>
      <w:r>
        <w:rPr>
          <w:rFonts w:ascii="Arial" w:hAnsi="Arial" w:cs="Arial"/>
          <w:sz w:val="24"/>
          <w:szCs w:val="24"/>
        </w:rPr>
        <w:t>Univariabl</w:t>
      </w:r>
      <w:r w:rsidRPr="007850B7">
        <w:rPr>
          <w:rFonts w:ascii="Arial" w:hAnsi="Arial" w:cs="Arial"/>
          <w:sz w:val="24"/>
          <w:szCs w:val="24"/>
        </w:rPr>
        <w:t xml:space="preserve">e analysis demonstrated age, CCI, repeat colonoscopies and the presence of high-grade dysplasia were risk factors for mortality following polypectomy. Specifically patients aged 80 and above were more likely to die than those age &lt;80 (p&lt;0.01) (HR 1.39 - 95%CI - 1.09, 1.77). </w:t>
      </w:r>
      <w:r>
        <w:rPr>
          <w:rFonts w:ascii="Arial" w:hAnsi="Arial" w:cs="Arial"/>
          <w:sz w:val="24"/>
          <w:szCs w:val="24"/>
        </w:rPr>
        <w:t xml:space="preserve"> </w:t>
      </w:r>
      <w:r w:rsidRPr="007850B7">
        <w:rPr>
          <w:rFonts w:ascii="Arial" w:hAnsi="Arial" w:cs="Arial"/>
          <w:sz w:val="24"/>
          <w:szCs w:val="24"/>
        </w:rPr>
        <w:t xml:space="preserve">A CCI of three or four was associated with death following polypectomy (p&lt;0.01) (HR 1.14 95%CI 1.04, 1.25) as was a CCI of more than four (HR1.29 95%CI 1.09, 1.53).  Patients with at least one repeat colonoscopy were less likely to die than those with none (p&lt;0.02 HR 0.84 95%CI 0.73, 0.98)  </w:t>
      </w:r>
    </w:p>
    <w:p w14:paraId="3FC909C8" w14:textId="77777777" w:rsidR="00524ABB" w:rsidRPr="001709E6" w:rsidRDefault="00524ABB" w:rsidP="00524ABB">
      <w:pPr>
        <w:spacing w:line="480" w:lineRule="auto"/>
        <w:jc w:val="both"/>
        <w:rPr>
          <w:rFonts w:ascii="Arial" w:hAnsi="Arial" w:cs="Arial"/>
          <w:sz w:val="24"/>
          <w:szCs w:val="24"/>
        </w:rPr>
      </w:pPr>
      <w:r>
        <w:rPr>
          <w:rFonts w:ascii="Arial" w:hAnsi="Arial" w:cs="Arial"/>
          <w:sz w:val="24"/>
          <w:szCs w:val="24"/>
        </w:rPr>
        <w:t>Multivariabl</w:t>
      </w:r>
      <w:r w:rsidRPr="007850B7">
        <w:rPr>
          <w:rFonts w:ascii="Arial" w:hAnsi="Arial" w:cs="Arial"/>
          <w:sz w:val="24"/>
          <w:szCs w:val="24"/>
        </w:rPr>
        <w:t>e analysis demonstrated age, CCI and repeat colonoscopies to be significant with a Hazard risk of 1.28 1.14 and 0.85 respectively. The directions of effect were as per the univaria</w:t>
      </w:r>
      <w:r>
        <w:rPr>
          <w:rFonts w:ascii="Arial" w:hAnsi="Arial" w:cs="Arial"/>
          <w:sz w:val="24"/>
          <w:szCs w:val="24"/>
        </w:rPr>
        <w:t>bl</w:t>
      </w:r>
      <w:r w:rsidRPr="007850B7">
        <w:rPr>
          <w:rFonts w:ascii="Arial" w:hAnsi="Arial" w:cs="Arial"/>
          <w:sz w:val="24"/>
          <w:szCs w:val="24"/>
        </w:rPr>
        <w:t xml:space="preserve">e results. The occurrence of a complication did not predict mortality and only one of the 4 reported complications died up to the censure date of this study, 1 year later from </w:t>
      </w:r>
      <w:r>
        <w:rPr>
          <w:rFonts w:ascii="Arial" w:hAnsi="Arial" w:cs="Arial"/>
          <w:sz w:val="24"/>
          <w:szCs w:val="24"/>
        </w:rPr>
        <w:t>respiratory</w:t>
      </w:r>
      <w:r w:rsidRPr="007850B7">
        <w:rPr>
          <w:rFonts w:ascii="Arial" w:hAnsi="Arial" w:cs="Arial"/>
          <w:sz w:val="24"/>
          <w:szCs w:val="24"/>
        </w:rPr>
        <w:t xml:space="preserve"> sepsis.</w:t>
      </w:r>
    </w:p>
    <w:p w14:paraId="1E8920CA" w14:textId="77777777" w:rsidR="00524ABB" w:rsidRPr="001709E6" w:rsidRDefault="00524ABB" w:rsidP="00524ABB">
      <w:pPr>
        <w:spacing w:line="480" w:lineRule="auto"/>
        <w:jc w:val="both"/>
        <w:rPr>
          <w:rFonts w:ascii="Arial" w:hAnsi="Arial" w:cs="Arial"/>
          <w:sz w:val="24"/>
        </w:rPr>
      </w:pPr>
      <w:r w:rsidRPr="00414BC8">
        <w:rPr>
          <w:rFonts w:ascii="Arial" w:hAnsi="Arial" w:cs="Arial"/>
          <w:sz w:val="24"/>
        </w:rPr>
        <w:t>Interaction between age and Charlson index, and their impact upon survival post EMR, was assessed by creating patient</w:t>
      </w:r>
      <w:r>
        <w:rPr>
          <w:rFonts w:ascii="Arial" w:hAnsi="Arial" w:cs="Arial"/>
          <w:sz w:val="24"/>
        </w:rPr>
        <w:t xml:space="preserve"> subgroups as seen in table 4. </w:t>
      </w:r>
      <w:r w:rsidRPr="00414BC8">
        <w:rPr>
          <w:rFonts w:ascii="Arial" w:hAnsi="Arial" w:cs="Arial"/>
          <w:sz w:val="24"/>
        </w:rPr>
        <w:t>Those patients with a score of &lt;3, irrespective of age had the longest survival post EMR.</w:t>
      </w:r>
      <w:r>
        <w:rPr>
          <w:rFonts w:ascii="Arial" w:hAnsi="Arial" w:cs="Arial"/>
          <w:sz w:val="24"/>
        </w:rPr>
        <w:t xml:space="preserve"> </w:t>
      </w:r>
      <w:r w:rsidRPr="007850B7">
        <w:rPr>
          <w:rFonts w:ascii="Arial" w:hAnsi="Arial" w:cs="Arial"/>
          <w:sz w:val="24"/>
          <w:szCs w:val="24"/>
        </w:rPr>
        <w:t xml:space="preserve">CCI did not predict risk of complication (p=0.5), readmission (p=0.3) or the presence of carcinoma and </w:t>
      </w:r>
      <w:r>
        <w:rPr>
          <w:rFonts w:ascii="Arial" w:hAnsi="Arial" w:cs="Arial"/>
          <w:sz w:val="24"/>
          <w:szCs w:val="24"/>
        </w:rPr>
        <w:t>HGD</w:t>
      </w:r>
      <w:r w:rsidRPr="007850B7">
        <w:rPr>
          <w:rFonts w:ascii="Arial" w:hAnsi="Arial" w:cs="Arial"/>
          <w:sz w:val="24"/>
          <w:szCs w:val="24"/>
        </w:rPr>
        <w:t xml:space="preserve"> (p=0.5).  When considering those with an individual polyp greater than 20mm, application of the CCI is a strong predictor of mortality.  This can be seen in figure </w:t>
      </w:r>
      <w:r>
        <w:rPr>
          <w:rFonts w:ascii="Arial" w:hAnsi="Arial" w:cs="Arial"/>
          <w:sz w:val="24"/>
          <w:szCs w:val="24"/>
        </w:rPr>
        <w:t>2</w:t>
      </w:r>
      <w:r w:rsidRPr="007850B7">
        <w:rPr>
          <w:rFonts w:ascii="Arial" w:hAnsi="Arial" w:cs="Arial"/>
          <w:sz w:val="24"/>
          <w:szCs w:val="24"/>
        </w:rPr>
        <w:t xml:space="preserve"> with immediate separation in the Kaplan Meier curve.  This begins to maximise by 5 years and is greater still by 10 years (p=0.0126).</w:t>
      </w:r>
      <w:r>
        <w:rPr>
          <w:rFonts w:ascii="Arial" w:hAnsi="Arial" w:cs="Arial"/>
          <w:sz w:val="24"/>
          <w:szCs w:val="24"/>
        </w:rPr>
        <w:t xml:space="preserve"> </w:t>
      </w:r>
    </w:p>
    <w:p w14:paraId="0DBBA4C7" w14:textId="77777777" w:rsidR="00524ABB" w:rsidRPr="007850B7" w:rsidRDefault="00524ABB" w:rsidP="00524ABB">
      <w:pPr>
        <w:spacing w:line="480" w:lineRule="auto"/>
        <w:rPr>
          <w:rFonts w:ascii="Arial" w:hAnsi="Arial" w:cs="Arial"/>
          <w:sz w:val="24"/>
          <w:szCs w:val="24"/>
        </w:rPr>
      </w:pPr>
    </w:p>
    <w:p w14:paraId="72AD0D07" w14:textId="398D05A5" w:rsidR="00524ABB" w:rsidRPr="007850B7" w:rsidRDefault="00524ABB" w:rsidP="00524ABB">
      <w:pPr>
        <w:jc w:val="center"/>
      </w:pPr>
      <w:r>
        <w:rPr>
          <w:noProof/>
          <w:lang w:eastAsia="en-GB"/>
        </w:rPr>
        <w:drawing>
          <wp:inline distT="0" distB="0" distL="0" distR="0" wp14:anchorId="080FA057" wp14:editId="502BC0B7">
            <wp:extent cx="5384800" cy="2357120"/>
            <wp:effectExtent l="0" t="0" r="0" b="508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t="12556"/>
                    <a:stretch>
                      <a:fillRect/>
                    </a:stretch>
                  </pic:blipFill>
                  <pic:spPr bwMode="auto">
                    <a:xfrm>
                      <a:off x="0" y="0"/>
                      <a:ext cx="5384800" cy="2357120"/>
                    </a:xfrm>
                    <a:prstGeom prst="rect">
                      <a:avLst/>
                    </a:prstGeom>
                    <a:noFill/>
                    <a:ln>
                      <a:noFill/>
                    </a:ln>
                  </pic:spPr>
                </pic:pic>
              </a:graphicData>
            </a:graphic>
          </wp:inline>
        </w:drawing>
      </w:r>
    </w:p>
    <w:p w14:paraId="73D9C239" w14:textId="77777777" w:rsidR="00524ABB" w:rsidRPr="007850B7" w:rsidRDefault="00524ABB" w:rsidP="00524ABB">
      <w:r w:rsidRPr="007850B7">
        <w:t>Figure 2: Kaplan Meier curve based upon those with an individual polyp ≥20mm.</w:t>
      </w:r>
    </w:p>
    <w:p w14:paraId="03FCE824" w14:textId="77777777" w:rsidR="00524ABB" w:rsidRDefault="00524ABB" w:rsidP="00524ABB"/>
    <w:p w14:paraId="1862620E" w14:textId="77777777" w:rsidR="00524ABB" w:rsidRDefault="00524ABB" w:rsidP="00524ABB">
      <w:pPr>
        <w:spacing w:line="480" w:lineRule="auto"/>
        <w:rPr>
          <w:rFonts w:ascii="Arial" w:hAnsi="Arial" w:cs="Arial"/>
          <w:b/>
          <w:sz w:val="24"/>
          <w:szCs w:val="24"/>
        </w:rPr>
      </w:pPr>
    </w:p>
    <w:p w14:paraId="115876AD" w14:textId="77777777" w:rsidR="00524ABB" w:rsidRPr="00420D05" w:rsidRDefault="00524ABB" w:rsidP="00524ABB">
      <w:pPr>
        <w:spacing w:line="480" w:lineRule="auto"/>
        <w:rPr>
          <w:rFonts w:ascii="Arial" w:hAnsi="Arial" w:cs="Arial"/>
          <w:b/>
          <w:sz w:val="24"/>
          <w:szCs w:val="24"/>
        </w:rPr>
      </w:pPr>
      <w:r w:rsidRPr="00420D05">
        <w:rPr>
          <w:rFonts w:ascii="Arial" w:hAnsi="Arial" w:cs="Arial"/>
          <w:b/>
          <w:sz w:val="24"/>
          <w:szCs w:val="24"/>
        </w:rPr>
        <w:t>Discussion</w:t>
      </w:r>
    </w:p>
    <w:p w14:paraId="09CD782F" w14:textId="77777777" w:rsidR="00524ABB" w:rsidRDefault="00524ABB" w:rsidP="00524ABB">
      <w:pPr>
        <w:spacing w:line="480" w:lineRule="auto"/>
        <w:rPr>
          <w:rFonts w:ascii="Arial" w:hAnsi="Arial" w:cs="Arial"/>
          <w:sz w:val="24"/>
          <w:szCs w:val="24"/>
        </w:rPr>
      </w:pPr>
      <w:r w:rsidRPr="00420D05">
        <w:rPr>
          <w:rFonts w:ascii="Arial" w:hAnsi="Arial" w:cs="Arial"/>
          <w:sz w:val="24"/>
          <w:szCs w:val="24"/>
        </w:rPr>
        <w:t xml:space="preserve">Considering outcomes </w:t>
      </w:r>
      <w:r>
        <w:rPr>
          <w:rFonts w:ascii="Arial" w:hAnsi="Arial" w:cs="Arial"/>
          <w:sz w:val="24"/>
          <w:szCs w:val="24"/>
        </w:rPr>
        <w:t xml:space="preserve">of </w:t>
      </w:r>
      <w:r w:rsidRPr="00420D05">
        <w:rPr>
          <w:rFonts w:ascii="Arial" w:hAnsi="Arial" w:cs="Arial"/>
          <w:sz w:val="24"/>
          <w:szCs w:val="24"/>
        </w:rPr>
        <w:t>EMR</w:t>
      </w:r>
      <w:r>
        <w:rPr>
          <w:rFonts w:ascii="Arial" w:hAnsi="Arial" w:cs="Arial"/>
          <w:sz w:val="24"/>
          <w:szCs w:val="24"/>
        </w:rPr>
        <w:t xml:space="preserve"> for colorectal polyps</w:t>
      </w:r>
      <w:r w:rsidRPr="00420D05">
        <w:rPr>
          <w:rFonts w:ascii="Arial" w:hAnsi="Arial" w:cs="Arial"/>
          <w:sz w:val="24"/>
          <w:szCs w:val="24"/>
        </w:rPr>
        <w:t xml:space="preserve"> in elderly patients</w:t>
      </w:r>
      <w:r>
        <w:rPr>
          <w:rFonts w:ascii="Arial" w:hAnsi="Arial" w:cs="Arial"/>
          <w:sz w:val="24"/>
          <w:szCs w:val="24"/>
        </w:rPr>
        <w:t xml:space="preserve"> is </w:t>
      </w:r>
      <w:r w:rsidRPr="00420D05">
        <w:rPr>
          <w:rFonts w:ascii="Arial" w:hAnsi="Arial" w:cs="Arial"/>
          <w:sz w:val="24"/>
          <w:szCs w:val="24"/>
        </w:rPr>
        <w:t xml:space="preserve">important </w:t>
      </w:r>
      <w:r>
        <w:rPr>
          <w:rFonts w:ascii="Arial" w:hAnsi="Arial" w:cs="Arial"/>
          <w:sz w:val="24"/>
          <w:szCs w:val="24"/>
        </w:rPr>
        <w:t>due to their potential longevity, the high preponderance of polyps in this age group and the risks of the procedure.  We have presented the largest dedicated cohort of elderly patients undergoing colonic polyp EMR.</w:t>
      </w:r>
      <w:r w:rsidRPr="00420D05">
        <w:rPr>
          <w:rFonts w:ascii="Arial" w:hAnsi="Arial" w:cs="Arial"/>
          <w:sz w:val="24"/>
          <w:szCs w:val="24"/>
        </w:rPr>
        <w:t xml:space="preserve">  </w:t>
      </w:r>
      <w:r>
        <w:rPr>
          <w:rFonts w:ascii="Arial" w:hAnsi="Arial" w:cs="Arial"/>
          <w:sz w:val="24"/>
          <w:szCs w:val="24"/>
        </w:rPr>
        <w:t>Our</w:t>
      </w:r>
      <w:r w:rsidRPr="00420D05">
        <w:rPr>
          <w:rFonts w:ascii="Arial" w:hAnsi="Arial" w:cs="Arial"/>
          <w:sz w:val="24"/>
          <w:szCs w:val="24"/>
        </w:rPr>
        <w:t xml:space="preserve"> study has demonstrated that elderly patients</w:t>
      </w:r>
      <w:r>
        <w:rPr>
          <w:rFonts w:ascii="Arial" w:hAnsi="Arial" w:cs="Arial"/>
          <w:sz w:val="24"/>
          <w:szCs w:val="24"/>
        </w:rPr>
        <w:t xml:space="preserve">, as defined by patient of 75 years of age or greater, that underwent </w:t>
      </w:r>
      <w:r w:rsidRPr="00420D05">
        <w:rPr>
          <w:rFonts w:ascii="Arial" w:hAnsi="Arial" w:cs="Arial"/>
          <w:sz w:val="24"/>
          <w:szCs w:val="24"/>
        </w:rPr>
        <w:t>EMR for colonic polyps</w:t>
      </w:r>
      <w:r>
        <w:rPr>
          <w:rFonts w:ascii="Arial" w:hAnsi="Arial" w:cs="Arial"/>
          <w:sz w:val="24"/>
          <w:szCs w:val="24"/>
        </w:rPr>
        <w:t>,</w:t>
      </w:r>
      <w:r w:rsidRPr="00420D05">
        <w:rPr>
          <w:rFonts w:ascii="Arial" w:hAnsi="Arial" w:cs="Arial"/>
          <w:sz w:val="24"/>
          <w:szCs w:val="24"/>
        </w:rPr>
        <w:t xml:space="preserve"> </w:t>
      </w:r>
      <w:r>
        <w:rPr>
          <w:rFonts w:ascii="Arial" w:hAnsi="Arial" w:cs="Arial"/>
          <w:sz w:val="24"/>
          <w:szCs w:val="24"/>
        </w:rPr>
        <w:t xml:space="preserve">had low </w:t>
      </w:r>
      <w:r w:rsidRPr="00420D05">
        <w:rPr>
          <w:rFonts w:ascii="Arial" w:hAnsi="Arial" w:cs="Arial"/>
          <w:sz w:val="24"/>
          <w:szCs w:val="24"/>
        </w:rPr>
        <w:t xml:space="preserve">complication rates and post procedural survival exceeding 5 years in the </w:t>
      </w:r>
      <w:r>
        <w:rPr>
          <w:rFonts w:ascii="Arial" w:hAnsi="Arial" w:cs="Arial"/>
          <w:sz w:val="24"/>
          <w:szCs w:val="24"/>
        </w:rPr>
        <w:t xml:space="preserve">vast </w:t>
      </w:r>
      <w:r w:rsidRPr="00420D05">
        <w:rPr>
          <w:rFonts w:ascii="Arial" w:hAnsi="Arial" w:cs="Arial"/>
          <w:sz w:val="24"/>
          <w:szCs w:val="24"/>
        </w:rPr>
        <w:t xml:space="preserve">majority </w:t>
      </w:r>
      <w:r>
        <w:rPr>
          <w:rFonts w:ascii="Arial" w:hAnsi="Arial" w:cs="Arial"/>
          <w:sz w:val="24"/>
          <w:szCs w:val="24"/>
        </w:rPr>
        <w:t>(78.6%)</w:t>
      </w:r>
      <w:r w:rsidRPr="00420D05">
        <w:rPr>
          <w:rFonts w:ascii="Arial" w:hAnsi="Arial" w:cs="Arial"/>
          <w:sz w:val="24"/>
          <w:szCs w:val="24"/>
        </w:rPr>
        <w:t xml:space="preserve">.  </w:t>
      </w:r>
      <w:r>
        <w:rPr>
          <w:rFonts w:ascii="Arial" w:hAnsi="Arial" w:cs="Arial"/>
          <w:sz w:val="24"/>
          <w:szCs w:val="24"/>
        </w:rPr>
        <w:t xml:space="preserve">It has also highlighted the importance of CCI and advancing age as </w:t>
      </w:r>
      <w:r w:rsidRPr="00420D05">
        <w:rPr>
          <w:rFonts w:ascii="Arial" w:hAnsi="Arial" w:cs="Arial"/>
          <w:sz w:val="24"/>
          <w:szCs w:val="24"/>
        </w:rPr>
        <w:t>independent risk factor</w:t>
      </w:r>
      <w:r>
        <w:rPr>
          <w:rFonts w:ascii="Arial" w:hAnsi="Arial" w:cs="Arial"/>
          <w:sz w:val="24"/>
          <w:szCs w:val="24"/>
        </w:rPr>
        <w:t xml:space="preserve">s for </w:t>
      </w:r>
      <w:r w:rsidRPr="00420D05">
        <w:rPr>
          <w:rFonts w:ascii="Arial" w:hAnsi="Arial" w:cs="Arial"/>
          <w:sz w:val="24"/>
          <w:szCs w:val="24"/>
        </w:rPr>
        <w:t>predict</w:t>
      </w:r>
      <w:r>
        <w:rPr>
          <w:rFonts w:ascii="Arial" w:hAnsi="Arial" w:cs="Arial"/>
          <w:sz w:val="24"/>
          <w:szCs w:val="24"/>
        </w:rPr>
        <w:t>ing survival post procedure</w:t>
      </w:r>
      <w:r w:rsidRPr="00420D05">
        <w:rPr>
          <w:rFonts w:ascii="Arial" w:hAnsi="Arial" w:cs="Arial"/>
          <w:sz w:val="24"/>
          <w:szCs w:val="24"/>
        </w:rPr>
        <w:t xml:space="preserve">.  </w:t>
      </w:r>
    </w:p>
    <w:p w14:paraId="2A88526E" w14:textId="77777777" w:rsidR="00524ABB" w:rsidRPr="00420D05" w:rsidRDefault="00524ABB" w:rsidP="00524ABB">
      <w:pPr>
        <w:spacing w:line="480" w:lineRule="auto"/>
        <w:rPr>
          <w:rFonts w:ascii="Arial" w:hAnsi="Arial" w:cs="Arial"/>
          <w:sz w:val="24"/>
          <w:szCs w:val="24"/>
        </w:rPr>
      </w:pPr>
    </w:p>
    <w:p w14:paraId="4ACF1802" w14:textId="6A367D5D" w:rsidR="00524ABB" w:rsidRDefault="00524ABB" w:rsidP="00524ABB">
      <w:pPr>
        <w:spacing w:line="480" w:lineRule="auto"/>
        <w:jc w:val="both"/>
        <w:rPr>
          <w:rFonts w:ascii="Arial" w:hAnsi="Arial" w:cs="Arial"/>
          <w:sz w:val="24"/>
          <w:szCs w:val="24"/>
        </w:rPr>
      </w:pPr>
      <w:r>
        <w:rPr>
          <w:rFonts w:ascii="Arial" w:hAnsi="Arial" w:cs="Arial"/>
          <w:sz w:val="24"/>
          <w:szCs w:val="24"/>
        </w:rPr>
        <w:t xml:space="preserve">The definition of age and ageing </w:t>
      </w:r>
      <w:r w:rsidRPr="005651AF">
        <w:rPr>
          <w:rFonts w:ascii="Arial" w:hAnsi="Arial" w:cs="Arial"/>
          <w:sz w:val="24"/>
          <w:szCs w:val="24"/>
        </w:rPr>
        <w:t>often categorise ‘older</w:t>
      </w:r>
      <w:r>
        <w:rPr>
          <w:rFonts w:ascii="Arial" w:hAnsi="Arial" w:cs="Arial"/>
          <w:sz w:val="24"/>
          <w:szCs w:val="24"/>
        </w:rPr>
        <w:t xml:space="preserve"> or elderly</w:t>
      </w:r>
      <w:r w:rsidRPr="005651AF">
        <w:rPr>
          <w:rFonts w:ascii="Arial" w:hAnsi="Arial" w:cs="Arial"/>
          <w:sz w:val="24"/>
          <w:szCs w:val="24"/>
        </w:rPr>
        <w:t xml:space="preserve"> people’ as being above a certain age</w:t>
      </w:r>
      <w:r>
        <w:rPr>
          <w:rFonts w:ascii="Arial" w:hAnsi="Arial" w:cs="Arial"/>
          <w:sz w:val="24"/>
          <w:szCs w:val="24"/>
        </w:rPr>
        <w:t>.  T</w:t>
      </w:r>
      <w:r w:rsidRPr="005651AF">
        <w:rPr>
          <w:rFonts w:ascii="Arial" w:hAnsi="Arial" w:cs="Arial"/>
          <w:sz w:val="24"/>
          <w:szCs w:val="24"/>
        </w:rPr>
        <w:t>he Office for National Statistics</w:t>
      </w:r>
      <w:r>
        <w:rPr>
          <w:rFonts w:ascii="Arial" w:hAnsi="Arial" w:cs="Arial"/>
          <w:sz w:val="24"/>
          <w:szCs w:val="24"/>
        </w:rPr>
        <w:t xml:space="preserve"> (ONS)</w:t>
      </w:r>
      <w:r w:rsidRPr="005651AF">
        <w:rPr>
          <w:rFonts w:ascii="Arial" w:hAnsi="Arial" w:cs="Arial"/>
          <w:sz w:val="24"/>
          <w:szCs w:val="24"/>
        </w:rPr>
        <w:t xml:space="preserve"> commonly quote data on individuals aged over 65</w:t>
      </w:r>
      <w:r>
        <w:rPr>
          <w:rFonts w:ascii="Arial" w:hAnsi="Arial" w:cs="Arial"/>
          <w:sz w:val="24"/>
          <w:szCs w:val="24"/>
        </w:rPr>
        <w:t xml:space="preserve">, whilst </w:t>
      </w:r>
      <w:r w:rsidRPr="005651AF">
        <w:rPr>
          <w:rFonts w:ascii="Arial" w:hAnsi="Arial" w:cs="Arial"/>
          <w:sz w:val="24"/>
          <w:szCs w:val="24"/>
        </w:rPr>
        <w:t>World Health Organization</w:t>
      </w:r>
      <w:r>
        <w:rPr>
          <w:rFonts w:ascii="Arial" w:hAnsi="Arial" w:cs="Arial"/>
          <w:sz w:val="24"/>
          <w:szCs w:val="24"/>
        </w:rPr>
        <w:t xml:space="preserve"> (WHO)</w:t>
      </w:r>
      <w:r w:rsidRPr="005651AF">
        <w:rPr>
          <w:rFonts w:ascii="Arial" w:hAnsi="Arial" w:cs="Arial"/>
          <w:sz w:val="24"/>
          <w:szCs w:val="24"/>
        </w:rPr>
        <w:t xml:space="preserve"> have defined an ‘older person’ as someone ‘whose age has passed the median life expectancy at birth’, which in the UK is currently 81.2 for men and women combined</w:t>
      </w:r>
      <w:r>
        <w:rPr>
          <w:rFonts w:ascii="Arial" w:hAnsi="Arial" w:cs="Arial"/>
          <w:sz w:val="24"/>
          <w:szCs w:val="24"/>
        </w:rPr>
        <w:t xml:space="preserve"> </w:t>
      </w:r>
      <w:r w:rsidR="00AE452D">
        <w:rPr>
          <w:rFonts w:ascii="Arial" w:hAnsi="Arial" w:cs="Arial"/>
          <w:sz w:val="24"/>
          <w:szCs w:val="24"/>
        </w:rPr>
        <w:fldChar w:fldCharType="begin"/>
      </w:r>
      <w:r w:rsidR="00F82DFE">
        <w:rPr>
          <w:rFonts w:ascii="Arial" w:hAnsi="Arial" w:cs="Arial"/>
          <w:sz w:val="24"/>
          <w:szCs w:val="24"/>
        </w:rPr>
        <w:instrText xml:space="preserve"> ADDIN EN.CITE &lt;EndNote&gt;&lt;Cite&gt;&lt;Author&gt;Association&lt;/Author&gt;&lt;Year&gt;2016&lt;/Year&gt;&lt;RecNum&gt;24089&lt;/RecNum&gt;&lt;DisplayText&gt;[12]&lt;/DisplayText&gt;&lt;record&gt;&lt;rec-number&gt;24089&lt;/rec-number&gt;&lt;foreign-keys&gt;&lt;key app="EN" db-id="2dwpwfev49r0v2eersrvzssmtzeffpzz2s5x" timestamp="1520368865"&gt;24089&lt;/key&gt;&lt;/foreign-keys&gt;&lt;ref-type name="Press Release"&gt;63&lt;/ref-type&gt;&lt;contributors&gt;&lt;authors&gt;&lt;author&gt;British Medical Association&lt;/author&gt;&lt;/authors&gt;&lt;/contributors&gt;&lt;titles&gt;&lt;title&gt;Growing older in the UK: A series of expert-authored briefing papers on ageing and health &lt;/title&gt;&lt;/titles&gt;&lt;dates&gt;&lt;year&gt;2016&lt;/year&gt;&lt;/dates&gt;&lt;pub-location&gt;London&lt;/pub-location&gt;&lt;urls&gt;&lt;/urls&gt;&lt;/record&gt;&lt;/Cite&gt;&lt;/EndNote&gt;</w:instrText>
      </w:r>
      <w:r w:rsidR="00AE452D">
        <w:rPr>
          <w:rFonts w:ascii="Arial" w:hAnsi="Arial" w:cs="Arial"/>
          <w:sz w:val="24"/>
          <w:szCs w:val="24"/>
        </w:rPr>
        <w:fldChar w:fldCharType="separate"/>
      </w:r>
      <w:r w:rsidR="00F82DFE">
        <w:rPr>
          <w:rFonts w:ascii="Arial" w:hAnsi="Arial" w:cs="Arial"/>
          <w:noProof/>
          <w:sz w:val="24"/>
          <w:szCs w:val="24"/>
        </w:rPr>
        <w:t>[12]</w:t>
      </w:r>
      <w:r w:rsidR="00AE452D">
        <w:rPr>
          <w:rFonts w:ascii="Arial" w:hAnsi="Arial" w:cs="Arial"/>
          <w:sz w:val="24"/>
          <w:szCs w:val="24"/>
        </w:rPr>
        <w:fldChar w:fldCharType="end"/>
      </w:r>
      <w:r>
        <w:rPr>
          <w:rFonts w:ascii="Arial" w:hAnsi="Arial" w:cs="Arial"/>
          <w:sz w:val="24"/>
          <w:szCs w:val="24"/>
        </w:rPr>
        <w:t>. Defining elderly at 75 years therefore falls between these two definitions.  Other studies that have examined outcomes in an “elderly” cohort have defined elderly as &gt; 75 years</w:t>
      </w:r>
      <w:r w:rsidR="00AE452D">
        <w:rPr>
          <w:rFonts w:ascii="Arial" w:hAnsi="Arial" w:cs="Arial"/>
          <w:sz w:val="24"/>
          <w:szCs w:val="24"/>
        </w:rPr>
        <w:t xml:space="preserve"> </w:t>
      </w:r>
      <w:r w:rsidR="00AE452D">
        <w:rPr>
          <w:rFonts w:ascii="Arial" w:hAnsi="Arial" w:cs="Arial"/>
          <w:sz w:val="24"/>
          <w:szCs w:val="24"/>
        </w:rPr>
        <w:fldChar w:fldCharType="begin">
          <w:fldData xml:space="preserve">PEVuZE5vdGU+PENpdGU+PEF1dGhvcj5Ccm9uc2dlZXN0PC9BdXRob3I+PFllYXI+MjAxNzwvWWVh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</w:fldData>
        </w:fldChar>
      </w:r>
      <w:r w:rsidR="00F82DFE">
        <w:rPr>
          <w:rFonts w:ascii="Arial" w:hAnsi="Arial" w:cs="Arial"/>
          <w:sz w:val="24"/>
          <w:szCs w:val="24"/>
        </w:rPr>
        <w:instrText xml:space="preserve"> ADDIN EN.CITE </w:instrText>
      </w:r>
      <w:r w:rsidR="00F82DFE">
        <w:rPr>
          <w:rFonts w:ascii="Arial" w:hAnsi="Arial" w:cs="Arial"/>
          <w:sz w:val="24"/>
          <w:szCs w:val="24"/>
        </w:rPr>
        <w:fldChar w:fldCharType="begin">
          <w:fldData xml:space="preserve">PEVuZE5vdGU+PENpdGU+PEF1dGhvcj5Ccm9uc2dlZXN0PC9BdXRob3I+PFllYXI+MjAxNzwvWWVh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</w:fldData>
        </w:fldChar>
      </w:r>
      <w:r w:rsidR="00F82DFE">
        <w:rPr>
          <w:rFonts w:ascii="Arial" w:hAnsi="Arial" w:cs="Arial"/>
          <w:sz w:val="24"/>
          <w:szCs w:val="24"/>
        </w:rPr>
        <w:instrText xml:space="preserve"> ADDIN EN.CITE.DATA </w:instrText>
      </w:r>
      <w:r w:rsidR="00F82DFE">
        <w:rPr>
          <w:rFonts w:ascii="Arial" w:hAnsi="Arial" w:cs="Arial"/>
          <w:sz w:val="24"/>
          <w:szCs w:val="24"/>
        </w:rPr>
      </w:r>
      <w:r w:rsidR="00F82DFE">
        <w:rPr>
          <w:rFonts w:ascii="Arial" w:hAnsi="Arial" w:cs="Arial"/>
          <w:sz w:val="24"/>
          <w:szCs w:val="24"/>
        </w:rPr>
        <w:fldChar w:fldCharType="end"/>
      </w:r>
      <w:r w:rsidR="00AE452D">
        <w:rPr>
          <w:rFonts w:ascii="Arial" w:hAnsi="Arial" w:cs="Arial"/>
          <w:sz w:val="24"/>
          <w:szCs w:val="24"/>
        </w:rPr>
      </w:r>
      <w:r w:rsidR="00AE452D">
        <w:rPr>
          <w:rFonts w:ascii="Arial" w:hAnsi="Arial" w:cs="Arial"/>
          <w:sz w:val="24"/>
          <w:szCs w:val="24"/>
        </w:rPr>
        <w:fldChar w:fldCharType="separate"/>
      </w:r>
      <w:r w:rsidR="00F82DFE">
        <w:rPr>
          <w:rFonts w:ascii="Arial" w:hAnsi="Arial" w:cs="Arial"/>
          <w:noProof/>
          <w:sz w:val="24"/>
          <w:szCs w:val="24"/>
        </w:rPr>
        <w:t>[13]</w:t>
      </w:r>
      <w:r w:rsidR="00AE452D">
        <w:rPr>
          <w:rFonts w:ascii="Arial" w:hAnsi="Arial" w:cs="Arial"/>
          <w:sz w:val="24"/>
          <w:szCs w:val="24"/>
        </w:rPr>
        <w:fldChar w:fldCharType="end"/>
      </w:r>
      <w:r>
        <w:rPr>
          <w:rFonts w:ascii="Arial" w:hAnsi="Arial" w:cs="Arial"/>
          <w:sz w:val="24"/>
          <w:szCs w:val="24"/>
        </w:rPr>
        <w:t>.  Moreover, British Society of Gastroenterology (BSG)</w:t>
      </w:r>
      <w:r w:rsidRPr="00FF3FB7">
        <w:rPr>
          <w:rFonts w:ascii="Arial" w:hAnsi="Arial" w:cs="Arial"/>
          <w:sz w:val="24"/>
          <w:szCs w:val="24"/>
        </w:rPr>
        <w:t xml:space="preserve"> guidelines recommend that patients should be offered surveillance until age 75 years and beyond if they are well enough and have a reasonable life expectancy</w:t>
      </w:r>
      <w:r>
        <w:rPr>
          <w:rFonts w:ascii="Arial" w:hAnsi="Arial" w:cs="Arial"/>
          <w:sz w:val="24"/>
          <w:szCs w:val="24"/>
        </w:rPr>
        <w:t xml:space="preserve"> </w:t>
      </w:r>
      <w:r w:rsidR="001B1FD8">
        <w:rPr>
          <w:rFonts w:ascii="Arial" w:hAnsi="Arial" w:cs="Arial"/>
          <w:sz w:val="24"/>
          <w:szCs w:val="24"/>
        </w:rPr>
        <w:fldChar w:fldCharType="begin"/>
      </w:r>
      <w:r w:rsidR="00F82DFE">
        <w:rPr>
          <w:rFonts w:ascii="Arial" w:hAnsi="Arial" w:cs="Arial"/>
          <w:sz w:val="24"/>
          <w:szCs w:val="24"/>
        </w:rPr>
        <w:instrText xml:space="preserve"> ADDIN EN.CITE &lt;EndNote&gt;&lt;Cite&gt;&lt;Author&gt;Baker&lt;/Author&gt;&lt;Year&gt;2016&lt;/Year&gt;&lt;RecNum&gt;24091&lt;/RecNum&gt;&lt;DisplayText&gt;[14]&lt;/DisplayText&gt;&lt;record&gt;&lt;rec-number&gt;24091&lt;/rec-number&gt;&lt;foreign-keys&gt;&lt;key app="EN" db-id="2dwpwfev49r0v2eersrvzssmtzeffpzz2s5x" timestamp="1520369038"&gt;24091&lt;/key&gt;&lt;/foreign-keys&gt;&lt;ref-type name="Journal Article"&gt;17&lt;/ref-type&gt;&lt;contributors&gt;&lt;authors&gt;&lt;author&gt;Baker, G.&lt;/author&gt;&lt;author&gt;Valori, R.&lt;/author&gt;&lt;author&gt;Brooklyn, T.&lt;/author&gt;&lt;/authors&gt;&lt;/contributors&gt;&lt;auth-address&gt;Department of Gastroenterology, Gloucestershire Hospitals NHS Trust, Cheltenham, UK.&lt;/auth-address&gt;&lt;titles&gt;&lt;title&gt;Learning from adverse outcomes: guidelines on colonoscopic polypectomy in patients aged 85 years and older&lt;/title&gt;&lt;secondary-title&gt;Frontline Gastroenterol&lt;/secondary-title&gt;&lt;/titles&gt;&lt;periodical&gt;&lt;full-title&gt;Frontline Gastroenterol&lt;/full-title&gt;&lt;/periodical&gt;&lt;pages&gt;199-201&lt;/pages&gt;&lt;volume&gt;7&lt;/volume&gt;&lt;number&gt;3&lt;/number&gt;&lt;edition&gt;2017/08/26&lt;/edition&gt;&lt;keywords&gt;&lt;keyword&gt;Clinical decision making&lt;/keyword&gt;&lt;keyword&gt;Colonic polyps&lt;/keyword&gt;&lt;keyword&gt;Colorectal adenomas&lt;/keyword&gt;&lt;keyword&gt;Colorectal cancer screening&lt;/keyword&gt;&lt;keyword&gt;Colorectal carcinoma&lt;/keyword&gt;&lt;/keywords&gt;&lt;dates&gt;&lt;year&gt;2016&lt;/year&gt;&lt;pub-dates&gt;&lt;date&gt;Jul&lt;/date&gt;&lt;/pub-dates&gt;&lt;/dates&gt;&lt;isbn&gt;2041-4137 (Print)&amp;#xD;2041-4137 (Linking)&lt;/isbn&gt;&lt;accession-num&gt;28839857&lt;/accession-num&gt;&lt;urls&gt;&lt;related-urls&gt;&lt;url&gt;https://www.ncbi.nlm.nih.gov/pubmed/28839857&lt;/url&gt;&lt;/related-urls&gt;&lt;/urls&gt;&lt;custom2&gt;PMC5369503&lt;/custom2&gt;&lt;electronic-resource-num&gt;10.1136/flgastro-2014-100490&lt;/electronic-resource-num&gt;&lt;/record&gt;&lt;/Cite&gt;&lt;/EndNote&gt;</w:instrText>
      </w:r>
      <w:r w:rsidR="001B1FD8">
        <w:rPr>
          <w:rFonts w:ascii="Arial" w:hAnsi="Arial" w:cs="Arial"/>
          <w:sz w:val="24"/>
          <w:szCs w:val="24"/>
        </w:rPr>
        <w:fldChar w:fldCharType="separate"/>
      </w:r>
      <w:r w:rsidR="00F82DFE">
        <w:rPr>
          <w:rFonts w:ascii="Arial" w:hAnsi="Arial" w:cs="Arial"/>
          <w:noProof/>
          <w:sz w:val="24"/>
          <w:szCs w:val="24"/>
        </w:rPr>
        <w:t>[14]</w:t>
      </w:r>
      <w:r w:rsidR="001B1FD8">
        <w:rPr>
          <w:rFonts w:ascii="Arial" w:hAnsi="Arial" w:cs="Arial"/>
          <w:sz w:val="24"/>
          <w:szCs w:val="24"/>
        </w:rPr>
        <w:fldChar w:fldCharType="end"/>
      </w:r>
      <w:r>
        <w:rPr>
          <w:rFonts w:ascii="Arial" w:hAnsi="Arial" w:cs="Arial"/>
          <w:sz w:val="24"/>
          <w:szCs w:val="24"/>
        </w:rPr>
        <w:t xml:space="preserve">.  Some have suggested </w:t>
      </w:r>
      <w:r w:rsidRPr="00FF3FB7">
        <w:rPr>
          <w:rFonts w:ascii="Arial" w:hAnsi="Arial" w:cs="Arial"/>
          <w:sz w:val="24"/>
          <w:szCs w:val="24"/>
        </w:rPr>
        <w:t>that there is little benefit from polypectomy in patients over the age of 85 years because of the very low likelihood of progression to cancer during their remaining life</w:t>
      </w:r>
      <w:r>
        <w:rPr>
          <w:rFonts w:ascii="Arial" w:hAnsi="Arial" w:cs="Arial"/>
          <w:sz w:val="24"/>
          <w:szCs w:val="24"/>
        </w:rPr>
        <w:t>.</w:t>
      </w:r>
    </w:p>
    <w:p w14:paraId="05D8DA99" w14:textId="5751E8B9" w:rsidR="00524ABB" w:rsidRDefault="00524ABB" w:rsidP="00524ABB">
      <w:pPr>
        <w:spacing w:line="480" w:lineRule="auto"/>
        <w:jc w:val="both"/>
        <w:rPr>
          <w:rFonts w:ascii="Arial" w:hAnsi="Arial" w:cs="Arial"/>
          <w:sz w:val="24"/>
          <w:szCs w:val="24"/>
        </w:rPr>
      </w:pPr>
      <w:r>
        <w:rPr>
          <w:rFonts w:ascii="Arial" w:hAnsi="Arial" w:cs="Arial"/>
          <w:sz w:val="24"/>
          <w:szCs w:val="24"/>
        </w:rPr>
        <w:t>As with many countries around the world, female life expectancy in the UK is greater than males.  Despite this we report a male predominance in an elderly cohort undergoing EMR.  This male predominance is explained by the increase in colorectal cancer in males, compared to females</w:t>
      </w:r>
      <w:r w:rsidR="001B1FD8">
        <w:rPr>
          <w:rFonts w:ascii="Arial" w:hAnsi="Arial" w:cs="Arial"/>
          <w:sz w:val="24"/>
          <w:szCs w:val="24"/>
        </w:rPr>
        <w:t xml:space="preserve"> </w:t>
      </w:r>
      <w:r w:rsidR="001B1FD8">
        <w:rPr>
          <w:rFonts w:ascii="Arial" w:hAnsi="Arial" w:cs="Arial"/>
          <w:sz w:val="24"/>
          <w:szCs w:val="24"/>
        </w:rPr>
        <w:fldChar w:fldCharType="begin"/>
      </w:r>
      <w:r w:rsidR="00F82DFE">
        <w:rPr>
          <w:rFonts w:ascii="Arial" w:hAnsi="Arial" w:cs="Arial"/>
          <w:sz w:val="24"/>
          <w:szCs w:val="24"/>
        </w:rPr>
        <w:instrText xml:space="preserve"> ADDIN EN.CITE &lt;EndNote&gt;&lt;Cite&gt;&lt;Author&gt;Parkin&lt;/Author&gt;&lt;Year&gt;2005&lt;/Year&gt;&lt;RecNum&gt;24078&lt;/RecNum&gt;&lt;DisplayText&gt;[9]&lt;/DisplayText&gt;&lt;record&gt;&lt;rec-number&gt;24078&lt;/rec-number&gt;&lt;foreign-keys&gt;&lt;key app="EN" db-id="2dwpwfev49r0v2eersrvzssmtzeffpzz2s5x" timestamp="1520368053"&gt;24078&lt;/key&gt;&lt;/foreign-keys&gt;&lt;ref-type name="Journal Article"&gt;17&lt;/ref-type&gt;&lt;contributors&gt;&lt;authors&gt;&lt;author&gt;Parkin, D. M.&lt;/author&gt;&lt;author&gt;Bray, F.&lt;/author&gt;&lt;author&gt;Ferlay, J.&lt;/author&gt;&lt;author&gt;Pisani, P.&lt;/author&gt;&lt;/authors&gt;&lt;/contributors&gt;&lt;auth-address&gt;Unit of Descriptive Epidemiology, International Agency for Research on Cancer, Lyon, France.&lt;/auth-address&gt;&lt;titles&gt;&lt;title&gt;Global cancer statistics, 2002&lt;/title&gt;&lt;secondary-title&gt;CA Cancer J Clin&lt;/secondary-title&gt;&lt;/titles&gt;&lt;periodical&gt;&lt;full-title&gt;CA Cancer J Clin&lt;/full-title&gt;&lt;abbr-1&gt;CA: a cancer journal for clinicians&lt;/abbr-1&gt;&lt;/periodical&gt;&lt;pages&gt;74-108&lt;/pages&gt;&lt;volume&gt;55&lt;/volume&gt;&lt;number&gt;2&lt;/number&gt;&lt;edition&gt;2005/03/12&lt;/edition&gt;&lt;keywords&gt;&lt;keyword&gt;Adolescent&lt;/keyword&gt;&lt;keyword&gt;Adult&lt;/keyword&gt;&lt;keyword&gt;Aged&lt;/keyword&gt;&lt;keyword&gt;Child&lt;/keyword&gt;&lt;keyword&gt;Child, Preschool&lt;/keyword&gt;&lt;keyword&gt;Epidemiologic Studies&lt;/keyword&gt;&lt;keyword&gt;Female&lt;/keyword&gt;&lt;keyword&gt;Geography&lt;/keyword&gt;&lt;keyword&gt;*Global Health&lt;/keyword&gt;&lt;keyword&gt;Humans&lt;/keyword&gt;&lt;keyword&gt;Incidence&lt;/keyword&gt;&lt;keyword&gt;Infant&lt;/keyword&gt;&lt;keyword&gt;Infant, Newborn&lt;/keyword&gt;&lt;keyword&gt;International Cooperation&lt;/keyword&gt;&lt;keyword&gt;Male&lt;/keyword&gt;&lt;keyword&gt;Middle Aged&lt;/keyword&gt;&lt;keyword&gt;Neoplasms/*epidemiology/*mortality&lt;/keyword&gt;&lt;keyword&gt;Prevalence&lt;/keyword&gt;&lt;keyword&gt;Risk Factors&lt;/keyword&gt;&lt;/keywords&gt;&lt;dates&gt;&lt;year&gt;2005&lt;/year&gt;&lt;pub-dates&gt;&lt;date&gt;Mar-Apr&lt;/date&gt;&lt;/pub-dates&gt;&lt;/dates&gt;&lt;isbn&gt;0007-9235 (Print)&amp;#xD;0007-9235 (Linking)&lt;/isbn&gt;&lt;accession-num&gt;15761078&lt;/accession-num&gt;&lt;urls&gt;&lt;related-urls&gt;&lt;url&gt;https://www.ncbi.nlm.nih.gov/pubmed/15761078&lt;/url&gt;&lt;/related-urls&gt;&lt;/urls&gt;&lt;/record&gt;&lt;/Cite&gt;&lt;/EndNote&gt;</w:instrText>
      </w:r>
      <w:r w:rsidR="001B1FD8">
        <w:rPr>
          <w:rFonts w:ascii="Arial" w:hAnsi="Arial" w:cs="Arial"/>
          <w:sz w:val="24"/>
          <w:szCs w:val="24"/>
        </w:rPr>
        <w:fldChar w:fldCharType="separate"/>
      </w:r>
      <w:r w:rsidR="00F82DFE">
        <w:rPr>
          <w:rFonts w:ascii="Arial" w:hAnsi="Arial" w:cs="Arial"/>
          <w:noProof/>
          <w:sz w:val="24"/>
          <w:szCs w:val="24"/>
        </w:rPr>
        <w:t>[9]</w:t>
      </w:r>
      <w:r w:rsidR="001B1FD8">
        <w:rPr>
          <w:rFonts w:ascii="Arial" w:hAnsi="Arial" w:cs="Arial"/>
          <w:sz w:val="24"/>
          <w:szCs w:val="24"/>
        </w:rPr>
        <w:fldChar w:fldCharType="end"/>
      </w:r>
      <w:r w:rsidR="00963280">
        <w:rPr>
          <w:rFonts w:ascii="Arial" w:hAnsi="Arial" w:cs="Arial"/>
          <w:sz w:val="24"/>
          <w:szCs w:val="24"/>
        </w:rPr>
        <w:t xml:space="preserve"> t</w:t>
      </w:r>
      <w:r>
        <w:rPr>
          <w:rFonts w:ascii="Arial" w:hAnsi="Arial" w:cs="Arial"/>
          <w:sz w:val="24"/>
          <w:szCs w:val="24"/>
        </w:rPr>
        <w:t>he majority of which arise, as a result of sporadic adenomas and the adenoma-carcinoma pathway</w:t>
      </w:r>
      <w:r w:rsidR="001B1FD8">
        <w:rPr>
          <w:rFonts w:ascii="Arial" w:hAnsi="Arial" w:cs="Arial"/>
          <w:sz w:val="24"/>
          <w:szCs w:val="24"/>
        </w:rPr>
        <w:t xml:space="preserve"> </w:t>
      </w:r>
      <w:r w:rsidR="001B1FD8">
        <w:rPr>
          <w:rFonts w:ascii="Arial" w:hAnsi="Arial" w:cs="Arial"/>
          <w:sz w:val="24"/>
          <w:szCs w:val="24"/>
        </w:rPr>
        <w:fldChar w:fldCharType="begin"/>
      </w:r>
      <w:r w:rsidR="00F82DFE">
        <w:rPr>
          <w:rFonts w:ascii="Arial" w:hAnsi="Arial" w:cs="Arial"/>
          <w:sz w:val="24"/>
          <w:szCs w:val="24"/>
        </w:rPr>
        <w:instrText xml:space="preserve"> ADDIN EN.CITE &lt;EndNote&gt;&lt;Cite&gt;&lt;Author&gt;Fearon&lt;/Author&gt;&lt;Year&gt;2011&lt;/Year&gt;&lt;RecNum&gt;24105&lt;/RecNum&gt;&lt;DisplayText&gt;[15]&lt;/DisplayText&gt;&lt;record&gt;&lt;rec-number&gt;24105&lt;/rec-number&gt;&lt;foreign-keys&gt;&lt;key app="EN" db-id="2dwpwfev49r0v2eersrvzssmtzeffpzz2s5x" timestamp="1520369132"&gt;24105&lt;/key&gt;&lt;/foreign-keys&gt;&lt;ref-type name="Journal Article"&gt;17&lt;/ref-type&gt;&lt;contributors&gt;&lt;authors&gt;&lt;author&gt;Fearon, E. R.&lt;/author&gt;&lt;/authors&gt;&lt;/contributors&gt;&lt;auth-address&gt;The Cancer Center, Department of Internal Medicine, University of Michigan Medical School, Ann Arbor, 48109-2200, USA. fearon@umich.edu&lt;/auth-address&gt;&lt;titles&gt;&lt;title&gt;Molecular genetics of colorectal cancer&lt;/title&gt;&lt;secondary-title&gt;Annu Rev Pathol&lt;/secondary-title&gt;&lt;/titles&gt;&lt;periodical&gt;&lt;full-title&gt;Annu Rev Pathol&lt;/full-title&gt;&lt;/periodical&gt;&lt;pages&gt;479-507&lt;/pages&gt;&lt;volume&gt;6&lt;/volume&gt;&lt;edition&gt;2010/11/26&lt;/edition&gt;&lt;keywords&gt;&lt;keyword&gt;Adenoma/*genetics/pathology&lt;/keyword&gt;&lt;keyword&gt;Adenomatous Polyposis Coli/*genetics/pathology&lt;/keyword&gt;&lt;keyword&gt;Colorectal Neoplasms/*genetics/pathology&lt;/keyword&gt;&lt;keyword&gt;Epigenesis, Genetic/*physiology&lt;/keyword&gt;&lt;keyword&gt;Genes, Tumor Suppressor/*physiology&lt;/keyword&gt;&lt;keyword&gt;Humans&lt;/keyword&gt;&lt;/keywords&gt;&lt;dates&gt;&lt;year&gt;2011&lt;/year&gt;&lt;/dates&gt;&lt;isbn&gt;1553-4014 (Electronic)&amp;#xD;1553-4006 (Linking)&lt;/isbn&gt;&lt;accession-num&gt;21090969&lt;/accession-num&gt;&lt;urls&gt;&lt;related-urls&gt;&lt;url&gt;https://www.ncbi.nlm.nih.gov/pubmed/21090969&lt;/url&gt;&lt;/related-urls&gt;&lt;/urls&gt;&lt;electronic-resource-num&gt;10.1146/annurev-pathol-011110-130235&lt;/electronic-resource-num&gt;&lt;/record&gt;&lt;/Cite&gt;&lt;/EndNote&gt;</w:instrText>
      </w:r>
      <w:r w:rsidR="001B1FD8">
        <w:rPr>
          <w:rFonts w:ascii="Arial" w:hAnsi="Arial" w:cs="Arial"/>
          <w:sz w:val="24"/>
          <w:szCs w:val="24"/>
        </w:rPr>
        <w:fldChar w:fldCharType="separate"/>
      </w:r>
      <w:r w:rsidR="00F82DFE">
        <w:rPr>
          <w:rFonts w:ascii="Arial" w:hAnsi="Arial" w:cs="Arial"/>
          <w:noProof/>
          <w:sz w:val="24"/>
          <w:szCs w:val="24"/>
        </w:rPr>
        <w:t>[15]</w:t>
      </w:r>
      <w:r w:rsidR="001B1FD8">
        <w:rPr>
          <w:rFonts w:ascii="Arial" w:hAnsi="Arial" w:cs="Arial"/>
          <w:sz w:val="24"/>
          <w:szCs w:val="24"/>
        </w:rPr>
        <w:fldChar w:fldCharType="end"/>
      </w:r>
      <w:r w:rsidR="009A3EE7">
        <w:rPr>
          <w:rFonts w:ascii="Arial" w:hAnsi="Arial" w:cs="Arial"/>
          <w:sz w:val="24"/>
          <w:szCs w:val="24"/>
        </w:rPr>
        <w:t xml:space="preserve">. </w:t>
      </w:r>
      <w:r>
        <w:rPr>
          <w:rFonts w:ascii="Arial" w:hAnsi="Arial" w:cs="Arial"/>
          <w:sz w:val="24"/>
          <w:szCs w:val="24"/>
        </w:rPr>
        <w:t xml:space="preserve">Such male predominance has been reported in similar studies examining outcomes of EMR in elderly patients </w:t>
      </w:r>
      <w:r w:rsidR="001B1FD8">
        <w:rPr>
          <w:rFonts w:ascii="Arial" w:hAnsi="Arial" w:cs="Arial"/>
          <w:sz w:val="24"/>
          <w:szCs w:val="24"/>
        </w:rPr>
        <w:fldChar w:fldCharType="begin">
          <w:fldData xml:space="preserve">PEVuZE5vdGU+PENpdGU+PEF1dGhvcj5Ccm9uc2dlZXN0PC9BdXRob3I+PFllYXI+MjAxNzwvWWVh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</w:fldData>
        </w:fldChar>
      </w:r>
      <w:r w:rsidR="00F82DFE">
        <w:rPr>
          <w:rFonts w:ascii="Arial" w:hAnsi="Arial" w:cs="Arial"/>
          <w:sz w:val="24"/>
          <w:szCs w:val="24"/>
        </w:rPr>
        <w:instrText xml:space="preserve"> ADDIN EN.CITE </w:instrText>
      </w:r>
      <w:r w:rsidR="00F82DFE">
        <w:rPr>
          <w:rFonts w:ascii="Arial" w:hAnsi="Arial" w:cs="Arial"/>
          <w:sz w:val="24"/>
          <w:szCs w:val="24"/>
        </w:rPr>
        <w:fldChar w:fldCharType="begin">
          <w:fldData xml:space="preserve">PEVuZE5vdGU+PENpdGU+PEF1dGhvcj5Ccm9uc2dlZXN0PC9BdXRob3I+PFllYXI+MjAxNzwvWWVh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</w:fldData>
        </w:fldChar>
      </w:r>
      <w:r w:rsidR="00F82DFE">
        <w:rPr>
          <w:rFonts w:ascii="Arial" w:hAnsi="Arial" w:cs="Arial"/>
          <w:sz w:val="24"/>
          <w:szCs w:val="24"/>
        </w:rPr>
        <w:instrText xml:space="preserve"> ADDIN EN.CITE.DATA </w:instrText>
      </w:r>
      <w:r w:rsidR="00F82DFE">
        <w:rPr>
          <w:rFonts w:ascii="Arial" w:hAnsi="Arial" w:cs="Arial"/>
          <w:sz w:val="24"/>
          <w:szCs w:val="24"/>
        </w:rPr>
      </w:r>
      <w:r w:rsidR="00F82DFE">
        <w:rPr>
          <w:rFonts w:ascii="Arial" w:hAnsi="Arial" w:cs="Arial"/>
          <w:sz w:val="24"/>
          <w:szCs w:val="24"/>
        </w:rPr>
        <w:fldChar w:fldCharType="end"/>
      </w:r>
      <w:r w:rsidR="001B1FD8">
        <w:rPr>
          <w:rFonts w:ascii="Arial" w:hAnsi="Arial" w:cs="Arial"/>
          <w:sz w:val="24"/>
          <w:szCs w:val="24"/>
        </w:rPr>
      </w:r>
      <w:r w:rsidR="001B1FD8">
        <w:rPr>
          <w:rFonts w:ascii="Arial" w:hAnsi="Arial" w:cs="Arial"/>
          <w:sz w:val="24"/>
          <w:szCs w:val="24"/>
        </w:rPr>
        <w:fldChar w:fldCharType="separate"/>
      </w:r>
      <w:r w:rsidR="00F82DFE">
        <w:rPr>
          <w:rFonts w:ascii="Arial" w:hAnsi="Arial" w:cs="Arial"/>
          <w:noProof/>
          <w:sz w:val="24"/>
          <w:szCs w:val="24"/>
        </w:rPr>
        <w:t>[13]</w:t>
      </w:r>
      <w:r w:rsidR="001B1FD8">
        <w:rPr>
          <w:rFonts w:ascii="Arial" w:hAnsi="Arial" w:cs="Arial"/>
          <w:sz w:val="24"/>
          <w:szCs w:val="24"/>
        </w:rPr>
        <w:fldChar w:fldCharType="end"/>
      </w:r>
      <w:r>
        <w:rPr>
          <w:rFonts w:ascii="Arial" w:hAnsi="Arial" w:cs="Arial"/>
          <w:sz w:val="24"/>
          <w:szCs w:val="24"/>
        </w:rPr>
        <w:t>.</w:t>
      </w:r>
    </w:p>
    <w:p w14:paraId="6B46D933" w14:textId="5E1C385C" w:rsidR="00524ABB" w:rsidRDefault="00524ABB" w:rsidP="00524ABB">
      <w:pPr>
        <w:spacing w:line="480" w:lineRule="auto"/>
        <w:jc w:val="both"/>
        <w:rPr>
          <w:rFonts w:ascii="Arial" w:hAnsi="Arial" w:cs="Arial"/>
          <w:sz w:val="24"/>
          <w:szCs w:val="24"/>
        </w:rPr>
      </w:pPr>
      <w:r>
        <w:rPr>
          <w:rFonts w:ascii="Arial" w:hAnsi="Arial" w:cs="Arial"/>
          <w:sz w:val="24"/>
          <w:szCs w:val="24"/>
        </w:rPr>
        <w:t>Inclusion in this study was not based upon polyp size, but instead upon the recording of EMR as the mode of polyp removal.  As a result, 14% of polyps were &lt;10mm, however, 55% were &gt;20mm.  The potential for a patient to have a CRC associated death from a polyp &lt;10mm is low in a cohort &gt;75 years old and more so in those &gt;80 years of age.  Risk of advanced dysplasia and colorectal cancer increases with an increase in polyp size, particularly those &gt;20mm</w:t>
      </w:r>
      <w:r w:rsidR="001B1FD8">
        <w:rPr>
          <w:rFonts w:ascii="Arial" w:hAnsi="Arial" w:cs="Arial"/>
          <w:sz w:val="24"/>
          <w:szCs w:val="24"/>
        </w:rPr>
        <w:t xml:space="preserve"> </w:t>
      </w:r>
      <w:r w:rsidR="001B1FD8">
        <w:rPr>
          <w:rFonts w:ascii="Arial" w:hAnsi="Arial" w:cs="Arial"/>
          <w:sz w:val="24"/>
          <w:szCs w:val="24"/>
        </w:rPr>
        <w:fldChar w:fldCharType="begin">
          <w:fldData xml:space="preserve">PEVuZE5vdGU+PENpdGU+PEF1dGhvcj5CcmV0YWduZTwvQXV0aG9yPjxZZWFyPjIwMTA8L1llYXI+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</w:fldData>
        </w:fldChar>
      </w:r>
      <w:r w:rsidR="00F82DFE">
        <w:rPr>
          <w:rFonts w:ascii="Arial" w:hAnsi="Arial" w:cs="Arial"/>
          <w:sz w:val="24"/>
          <w:szCs w:val="24"/>
        </w:rPr>
        <w:instrText xml:space="preserve"> ADDIN EN.CITE </w:instrText>
      </w:r>
      <w:r w:rsidR="00F82DFE">
        <w:rPr>
          <w:rFonts w:ascii="Arial" w:hAnsi="Arial" w:cs="Arial"/>
          <w:sz w:val="24"/>
          <w:szCs w:val="24"/>
        </w:rPr>
        <w:fldChar w:fldCharType="begin">
          <w:fldData xml:space="preserve">PEVuZE5vdGU+PENpdGU+PEF1dGhvcj5CcmV0YWduZTwvQXV0aG9yPjxZZWFyPjIwMTA8L1llYXI+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</w:fldData>
        </w:fldChar>
      </w:r>
      <w:r w:rsidR="00F82DFE">
        <w:rPr>
          <w:rFonts w:ascii="Arial" w:hAnsi="Arial" w:cs="Arial"/>
          <w:sz w:val="24"/>
          <w:szCs w:val="24"/>
        </w:rPr>
        <w:instrText xml:space="preserve"> ADDIN EN.CITE.DATA </w:instrText>
      </w:r>
      <w:r w:rsidR="00F82DFE">
        <w:rPr>
          <w:rFonts w:ascii="Arial" w:hAnsi="Arial" w:cs="Arial"/>
          <w:sz w:val="24"/>
          <w:szCs w:val="24"/>
        </w:rPr>
      </w:r>
      <w:r w:rsidR="00F82DFE">
        <w:rPr>
          <w:rFonts w:ascii="Arial" w:hAnsi="Arial" w:cs="Arial"/>
          <w:sz w:val="24"/>
          <w:szCs w:val="24"/>
        </w:rPr>
        <w:fldChar w:fldCharType="end"/>
      </w:r>
      <w:r w:rsidR="001B1FD8">
        <w:rPr>
          <w:rFonts w:ascii="Arial" w:hAnsi="Arial" w:cs="Arial"/>
          <w:sz w:val="24"/>
          <w:szCs w:val="24"/>
        </w:rPr>
      </w:r>
      <w:r w:rsidR="001B1FD8">
        <w:rPr>
          <w:rFonts w:ascii="Arial" w:hAnsi="Arial" w:cs="Arial"/>
          <w:sz w:val="24"/>
          <w:szCs w:val="24"/>
        </w:rPr>
        <w:fldChar w:fldCharType="separate"/>
      </w:r>
      <w:r w:rsidR="00F82DFE">
        <w:rPr>
          <w:rFonts w:ascii="Arial" w:hAnsi="Arial" w:cs="Arial"/>
          <w:noProof/>
          <w:sz w:val="24"/>
          <w:szCs w:val="24"/>
        </w:rPr>
        <w:t>[16]</w:t>
      </w:r>
      <w:r w:rsidR="001B1FD8">
        <w:rPr>
          <w:rFonts w:ascii="Arial" w:hAnsi="Arial" w:cs="Arial"/>
          <w:sz w:val="24"/>
          <w:szCs w:val="24"/>
        </w:rPr>
        <w:fldChar w:fldCharType="end"/>
      </w:r>
      <w:r>
        <w:rPr>
          <w:rFonts w:ascii="Arial" w:hAnsi="Arial" w:cs="Arial"/>
          <w:sz w:val="24"/>
          <w:szCs w:val="24"/>
        </w:rPr>
        <w:t xml:space="preserve">.  Polyp size at EMR did not influence mortality in our study.  Other studies examining outcomes following EMR have also included polyps &lt;20mm </w:t>
      </w:r>
      <w:r w:rsidR="007B5B7E">
        <w:rPr>
          <w:rFonts w:ascii="Arial" w:hAnsi="Arial" w:cs="Arial"/>
          <w:sz w:val="24"/>
          <w:szCs w:val="24"/>
        </w:rPr>
        <w:fldChar w:fldCharType="begin"/>
      </w:r>
      <w:r w:rsidR="00F82DFE">
        <w:rPr>
          <w:rFonts w:ascii="Arial" w:hAnsi="Arial" w:cs="Arial"/>
          <w:sz w:val="24"/>
          <w:szCs w:val="24"/>
        </w:rPr>
        <w:instrText xml:space="preserve"> ADDIN EN.CITE &lt;EndNote&gt;&lt;Cite&gt;&lt;Author&gt;Nesargikar&lt;/Author&gt;&lt;Year&gt;2015&lt;/Year&gt;&lt;RecNum&gt;24147&lt;/RecNum&gt;&lt;DisplayText&gt;[17]&lt;/DisplayText&gt;&lt;record&gt;&lt;rec-number&gt;24147&lt;/rec-number&gt;&lt;foreign-keys&gt;&lt;key app="EN" db-id="2dwpwfev49r0v2eersrvzssmtzeffpzz2s5x" timestamp="1520369918"&gt;24147&lt;/key&gt;&lt;/foreign-keys&gt;&lt;ref-type name="Generic"&gt;13&lt;/ref-type&gt;&lt;contributors&gt;&lt;authors&gt;&lt;author&gt;Nesargikar, P&lt;/author&gt;&lt;author&gt;Amadio, L&lt;/author&gt;&lt;author&gt;Noble, C&lt;/author&gt;&lt;author&gt;Wilson, G&lt;/author&gt;&lt;author&gt;Potter, M&lt;/author&gt;&lt;/authors&gt;&lt;/contributors&gt;&lt;titles&gt;&lt;title&gt;PTH-003 Outcomes following endoscopic mucosal resection (emr) of colonic polyps in a tertiary centre: a three year experience&lt;/title&gt;&lt;/titles&gt;&lt;dates&gt;&lt;year&gt;2015&lt;/year&gt;&lt;/dates&gt;&lt;publisher&gt;BMJ Publishing Group&lt;/publisher&gt;&lt;isbn&gt;0017-5749&lt;/isbn&gt;&lt;urls&gt;&lt;/urls&gt;&lt;/record&gt;&lt;/Cite&gt;&lt;/EndNote&gt;</w:instrText>
      </w:r>
      <w:r w:rsidR="007B5B7E">
        <w:rPr>
          <w:rFonts w:ascii="Arial" w:hAnsi="Arial" w:cs="Arial"/>
          <w:sz w:val="24"/>
          <w:szCs w:val="24"/>
        </w:rPr>
        <w:fldChar w:fldCharType="separate"/>
      </w:r>
      <w:r w:rsidR="00F82DFE">
        <w:rPr>
          <w:rFonts w:ascii="Arial" w:hAnsi="Arial" w:cs="Arial"/>
          <w:noProof/>
          <w:sz w:val="24"/>
          <w:szCs w:val="24"/>
        </w:rPr>
        <w:t>[17]</w:t>
      </w:r>
      <w:r w:rsidR="007B5B7E">
        <w:rPr>
          <w:rFonts w:ascii="Arial" w:hAnsi="Arial" w:cs="Arial"/>
          <w:sz w:val="24"/>
          <w:szCs w:val="24"/>
        </w:rPr>
        <w:fldChar w:fldCharType="end"/>
      </w:r>
      <w:r w:rsidR="00AD1515">
        <w:rPr>
          <w:rFonts w:ascii="Arial" w:hAnsi="Arial" w:cs="Arial"/>
          <w:sz w:val="24"/>
          <w:szCs w:val="24"/>
        </w:rPr>
        <w:t xml:space="preserve"> like in our study. T</w:t>
      </w:r>
      <w:r>
        <w:rPr>
          <w:rFonts w:ascii="Arial" w:hAnsi="Arial" w:cs="Arial"/>
          <w:sz w:val="24"/>
          <w:szCs w:val="24"/>
        </w:rPr>
        <w:t>hese studies reported the outcomes whereby the majority of lesion</w:t>
      </w:r>
      <w:r w:rsidR="00963280">
        <w:rPr>
          <w:rFonts w:ascii="Arial" w:hAnsi="Arial" w:cs="Arial"/>
          <w:sz w:val="24"/>
          <w:szCs w:val="24"/>
        </w:rPr>
        <w:t>s</w:t>
      </w:r>
      <w:r>
        <w:rPr>
          <w:rFonts w:ascii="Arial" w:hAnsi="Arial" w:cs="Arial"/>
          <w:sz w:val="24"/>
          <w:szCs w:val="24"/>
        </w:rPr>
        <w:t xml:space="preserve"> </w:t>
      </w:r>
      <w:r w:rsidR="00963280">
        <w:rPr>
          <w:rFonts w:ascii="Arial" w:hAnsi="Arial" w:cs="Arial"/>
          <w:sz w:val="24"/>
          <w:szCs w:val="24"/>
        </w:rPr>
        <w:t>resected</w:t>
      </w:r>
      <w:r>
        <w:rPr>
          <w:rFonts w:ascii="Arial" w:hAnsi="Arial" w:cs="Arial"/>
          <w:sz w:val="24"/>
          <w:szCs w:val="24"/>
        </w:rPr>
        <w:t xml:space="preserve"> were &gt;20mm.  Other such studies only included polyps identified to be &gt;20mm</w:t>
      </w:r>
      <w:r w:rsidR="007B5B7E">
        <w:rPr>
          <w:rFonts w:ascii="Arial" w:hAnsi="Arial" w:cs="Arial"/>
          <w:sz w:val="24"/>
          <w:szCs w:val="24"/>
        </w:rPr>
        <w:t xml:space="preserve"> </w:t>
      </w:r>
      <w:r w:rsidR="007B5B7E">
        <w:rPr>
          <w:rFonts w:ascii="Arial" w:hAnsi="Arial" w:cs="Arial"/>
          <w:sz w:val="24"/>
          <w:szCs w:val="24"/>
        </w:rPr>
        <w:fldChar w:fldCharType="begin">
          <w:fldData xml:space="preserve">PEVuZE5vdGU+PENpdGU+PEF1dGhvcj5LaW08L0F1dGhvcj48WWVhcj4yMDE2PC9ZZWFyPjxSZWNO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</w:fldData>
        </w:fldChar>
      </w:r>
      <w:r w:rsidR="00F82DFE">
        <w:rPr>
          <w:rFonts w:ascii="Arial" w:hAnsi="Arial" w:cs="Arial"/>
          <w:sz w:val="24"/>
          <w:szCs w:val="24"/>
        </w:rPr>
        <w:instrText xml:space="preserve"> ADDIN EN.CITE </w:instrText>
      </w:r>
      <w:r w:rsidR="00F82DFE">
        <w:rPr>
          <w:rFonts w:ascii="Arial" w:hAnsi="Arial" w:cs="Arial"/>
          <w:sz w:val="24"/>
          <w:szCs w:val="24"/>
        </w:rPr>
        <w:fldChar w:fldCharType="begin">
          <w:fldData xml:space="preserve">PEVuZE5vdGU+PENpdGU+PEF1dGhvcj5LaW08L0F1dGhvcj48WWVhcj4yMDE2PC9ZZWFyPjxSZWNO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</w:fldData>
        </w:fldChar>
      </w:r>
      <w:r w:rsidR="00F82DFE">
        <w:rPr>
          <w:rFonts w:ascii="Arial" w:hAnsi="Arial" w:cs="Arial"/>
          <w:sz w:val="24"/>
          <w:szCs w:val="24"/>
        </w:rPr>
        <w:instrText xml:space="preserve"> ADDIN EN.CITE.DATA </w:instrText>
      </w:r>
      <w:r w:rsidR="00F82DFE">
        <w:rPr>
          <w:rFonts w:ascii="Arial" w:hAnsi="Arial" w:cs="Arial"/>
          <w:sz w:val="24"/>
          <w:szCs w:val="24"/>
        </w:rPr>
      </w:r>
      <w:r w:rsidR="00F82DFE">
        <w:rPr>
          <w:rFonts w:ascii="Arial" w:hAnsi="Arial" w:cs="Arial"/>
          <w:sz w:val="24"/>
          <w:szCs w:val="24"/>
        </w:rPr>
        <w:fldChar w:fldCharType="end"/>
      </w:r>
      <w:r w:rsidR="007B5B7E">
        <w:rPr>
          <w:rFonts w:ascii="Arial" w:hAnsi="Arial" w:cs="Arial"/>
          <w:sz w:val="24"/>
          <w:szCs w:val="24"/>
        </w:rPr>
      </w:r>
      <w:r w:rsidR="007B5B7E">
        <w:rPr>
          <w:rFonts w:ascii="Arial" w:hAnsi="Arial" w:cs="Arial"/>
          <w:sz w:val="24"/>
          <w:szCs w:val="24"/>
        </w:rPr>
        <w:fldChar w:fldCharType="separate"/>
      </w:r>
      <w:r w:rsidR="00F82DFE">
        <w:rPr>
          <w:rFonts w:ascii="Arial" w:hAnsi="Arial" w:cs="Arial"/>
          <w:noProof/>
          <w:sz w:val="24"/>
          <w:szCs w:val="24"/>
        </w:rPr>
        <w:t>[18,19]</w:t>
      </w:r>
      <w:r w:rsidR="007B5B7E">
        <w:rPr>
          <w:rFonts w:ascii="Arial" w:hAnsi="Arial" w:cs="Arial"/>
          <w:sz w:val="24"/>
          <w:szCs w:val="24"/>
        </w:rPr>
        <w:fldChar w:fldCharType="end"/>
      </w:r>
      <w:r>
        <w:rPr>
          <w:rFonts w:ascii="Arial" w:hAnsi="Arial" w:cs="Arial"/>
          <w:sz w:val="24"/>
          <w:szCs w:val="24"/>
        </w:rPr>
        <w:t>.  None of these studies were specifically examining outcomes in the elderly or subsequent mortality.  All of these studies reported post procedural outcomes, namely procedural complications and local adenoma recurrence.  Finding increased polyp size, specifically those &gt;40mm were associated with increased complications and polypectomy site recurrence</w:t>
      </w:r>
      <w:r w:rsidR="007B5B7E">
        <w:rPr>
          <w:rFonts w:ascii="Arial" w:hAnsi="Arial" w:cs="Arial"/>
          <w:sz w:val="24"/>
          <w:szCs w:val="24"/>
        </w:rPr>
        <w:t xml:space="preserve"> </w:t>
      </w:r>
      <w:r w:rsidR="007B5B7E">
        <w:rPr>
          <w:rFonts w:ascii="Arial" w:hAnsi="Arial" w:cs="Arial"/>
          <w:sz w:val="24"/>
          <w:szCs w:val="24"/>
        </w:rPr>
        <w:fldChar w:fldCharType="begin">
          <w:fldData xml:space="preserve">PEVuZE5vdGU+PENpdGU+PEF1dGhvcj5LaW08L0F1dGhvcj48WWVhcj4yMDE2PC9ZZWFyPjxSZWNO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</w:fldData>
        </w:fldChar>
      </w:r>
      <w:r w:rsidR="00F82DFE">
        <w:rPr>
          <w:rFonts w:ascii="Arial" w:hAnsi="Arial" w:cs="Arial"/>
          <w:sz w:val="24"/>
          <w:szCs w:val="24"/>
        </w:rPr>
        <w:instrText xml:space="preserve"> ADDIN EN.CITE </w:instrText>
      </w:r>
      <w:r w:rsidR="00F82DFE">
        <w:rPr>
          <w:rFonts w:ascii="Arial" w:hAnsi="Arial" w:cs="Arial"/>
          <w:sz w:val="24"/>
          <w:szCs w:val="24"/>
        </w:rPr>
        <w:fldChar w:fldCharType="begin">
          <w:fldData xml:space="preserve">PEVuZE5vdGU+PENpdGU+PEF1dGhvcj5LaW08L0F1dGhvcj48WWVhcj4yMDE2PC9ZZWFyPjxSZWNO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</w:fldData>
        </w:fldChar>
      </w:r>
      <w:r w:rsidR="00F82DFE">
        <w:rPr>
          <w:rFonts w:ascii="Arial" w:hAnsi="Arial" w:cs="Arial"/>
          <w:sz w:val="24"/>
          <w:szCs w:val="24"/>
        </w:rPr>
        <w:instrText xml:space="preserve"> ADDIN EN.CITE.DATA </w:instrText>
      </w:r>
      <w:r w:rsidR="00F82DFE">
        <w:rPr>
          <w:rFonts w:ascii="Arial" w:hAnsi="Arial" w:cs="Arial"/>
          <w:sz w:val="24"/>
          <w:szCs w:val="24"/>
        </w:rPr>
      </w:r>
      <w:r w:rsidR="00F82DFE">
        <w:rPr>
          <w:rFonts w:ascii="Arial" w:hAnsi="Arial" w:cs="Arial"/>
          <w:sz w:val="24"/>
          <w:szCs w:val="24"/>
        </w:rPr>
        <w:fldChar w:fldCharType="end"/>
      </w:r>
      <w:r w:rsidR="007B5B7E">
        <w:rPr>
          <w:rFonts w:ascii="Arial" w:hAnsi="Arial" w:cs="Arial"/>
          <w:sz w:val="24"/>
          <w:szCs w:val="24"/>
        </w:rPr>
      </w:r>
      <w:r w:rsidR="007B5B7E">
        <w:rPr>
          <w:rFonts w:ascii="Arial" w:hAnsi="Arial" w:cs="Arial"/>
          <w:sz w:val="24"/>
          <w:szCs w:val="24"/>
        </w:rPr>
        <w:fldChar w:fldCharType="separate"/>
      </w:r>
      <w:r w:rsidR="00F82DFE">
        <w:rPr>
          <w:rFonts w:ascii="Arial" w:hAnsi="Arial" w:cs="Arial"/>
          <w:noProof/>
          <w:sz w:val="24"/>
          <w:szCs w:val="24"/>
        </w:rPr>
        <w:t>[18-20]</w:t>
      </w:r>
      <w:r w:rsidR="007B5B7E">
        <w:rPr>
          <w:rFonts w:ascii="Arial" w:hAnsi="Arial" w:cs="Arial"/>
          <w:sz w:val="24"/>
          <w:szCs w:val="24"/>
        </w:rPr>
        <w:fldChar w:fldCharType="end"/>
      </w:r>
      <w:r>
        <w:rPr>
          <w:rFonts w:ascii="Arial" w:hAnsi="Arial" w:cs="Arial"/>
          <w:sz w:val="24"/>
          <w:szCs w:val="24"/>
        </w:rPr>
        <w:t xml:space="preserve">.    </w:t>
      </w:r>
    </w:p>
    <w:p w14:paraId="18076D85" w14:textId="2E894FDA" w:rsidR="00524ABB" w:rsidRPr="00BF2507" w:rsidRDefault="00524ABB" w:rsidP="00524ABB">
      <w:pPr>
        <w:spacing w:line="480" w:lineRule="auto"/>
        <w:jc w:val="both"/>
        <w:rPr>
          <w:rFonts w:ascii="Arial" w:hAnsi="Arial" w:cs="Arial"/>
          <w:color w:val="000000"/>
          <w:sz w:val="24"/>
          <w:szCs w:val="24"/>
          <w:shd w:val="clear" w:color="auto" w:fill="FFFFFF"/>
        </w:rPr>
      </w:pPr>
      <w:r>
        <w:rPr>
          <w:rFonts w:ascii="Arial" w:hAnsi="Arial" w:cs="Arial"/>
          <w:sz w:val="24"/>
          <w:szCs w:val="24"/>
        </w:rPr>
        <w:t>Co-morbidity is an important factor that determines the survival of patients and a number of s</w:t>
      </w:r>
      <w:r w:rsidRPr="00420D05">
        <w:rPr>
          <w:rFonts w:ascii="Arial" w:hAnsi="Arial" w:cs="Arial"/>
          <w:sz w:val="24"/>
          <w:szCs w:val="24"/>
        </w:rPr>
        <w:t>coring systems have been developed to standardise the assessment of co-morbidities</w:t>
      </w:r>
      <w:r>
        <w:rPr>
          <w:rFonts w:ascii="Arial" w:hAnsi="Arial" w:cs="Arial"/>
          <w:sz w:val="24"/>
          <w:szCs w:val="24"/>
        </w:rPr>
        <w:t xml:space="preserve"> </w:t>
      </w:r>
      <w:r w:rsidR="002B0ED6">
        <w:rPr>
          <w:rFonts w:ascii="Arial" w:hAnsi="Arial" w:cs="Arial"/>
          <w:sz w:val="24"/>
          <w:szCs w:val="24"/>
        </w:rPr>
        <w:fldChar w:fldCharType="begin"/>
      </w:r>
      <w:r w:rsidR="00F82DFE">
        <w:rPr>
          <w:rFonts w:ascii="Arial" w:hAnsi="Arial" w:cs="Arial"/>
          <w:sz w:val="24"/>
          <w:szCs w:val="24"/>
        </w:rPr>
        <w:instrText xml:space="preserve"> ADDIN EN.CITE &lt;EndNote&gt;&lt;Cite&gt;&lt;Author&gt;Charlson&lt;/Author&gt;&lt;Year&gt;1987&lt;/Year&gt;&lt;RecNum&gt;24088&lt;/RecNum&gt;&lt;DisplayText&gt;[11]&lt;/DisplayText&gt;&lt;record&gt;&lt;rec-number&gt;24088&lt;/rec-number&gt;&lt;foreign-keys&gt;&lt;key app="EN" db-id="2dwpwfev49r0v2eersrvzssmtzeffpzz2s5x" timestamp="1520368260"&gt;24088&lt;/key&gt;&lt;/foreign-keys&gt;&lt;ref-type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Dis&lt;/secondary-title&gt;&lt;/titles&gt;&lt;periodical&gt;&lt;full-title&gt;J Chronic Dis&lt;/full-title&gt;&lt;/periodical&gt;&lt;pages&gt;373-83&lt;/pages&gt;&lt;volume&gt;40&lt;/volume&gt;&lt;number&gt;5&lt;/number&gt;&lt;edition&gt;1987/01/01&lt;/edition&gt;&lt;keywords&gt;&lt;keyword&gt;Actuarial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 (Linking)&lt;/isbn&gt;&lt;accession-num&gt;3558716&lt;/accession-num&gt;&lt;urls&gt;&lt;related-urls&gt;&lt;url&gt;https://www.ncbi.nlm.nih.gov/pubmed/3558716&lt;/url&gt;&lt;/related-urls&gt;&lt;/urls&gt;&lt;/record&gt;&lt;/Cite&gt;&lt;/EndNote&gt;</w:instrText>
      </w:r>
      <w:r w:rsidR="002B0ED6">
        <w:rPr>
          <w:rFonts w:ascii="Arial" w:hAnsi="Arial" w:cs="Arial"/>
          <w:sz w:val="24"/>
          <w:szCs w:val="24"/>
        </w:rPr>
        <w:fldChar w:fldCharType="separate"/>
      </w:r>
      <w:r w:rsidR="00F82DFE">
        <w:rPr>
          <w:rFonts w:ascii="Arial" w:hAnsi="Arial" w:cs="Arial"/>
          <w:noProof/>
          <w:sz w:val="24"/>
          <w:szCs w:val="24"/>
        </w:rPr>
        <w:t>[11]</w:t>
      </w:r>
      <w:r w:rsidR="002B0ED6">
        <w:rPr>
          <w:rFonts w:ascii="Arial" w:hAnsi="Arial" w:cs="Arial"/>
          <w:sz w:val="24"/>
          <w:szCs w:val="24"/>
        </w:rPr>
        <w:fldChar w:fldCharType="end"/>
      </w:r>
      <w:r w:rsidRPr="00420D05">
        <w:rPr>
          <w:rFonts w:ascii="Arial" w:hAnsi="Arial" w:cs="Arial"/>
          <w:sz w:val="24"/>
          <w:szCs w:val="24"/>
        </w:rPr>
        <w:t xml:space="preserve">. </w:t>
      </w:r>
      <w:r>
        <w:rPr>
          <w:rFonts w:ascii="Arial" w:hAnsi="Arial" w:cs="Arial"/>
          <w:sz w:val="24"/>
          <w:szCs w:val="24"/>
        </w:rPr>
        <w:t xml:space="preserve">In this study we used the Charlson Comorbidity Index (CCI), which is a weighted index that takes into account the number and the severity of comorbid diseases. It predicts the cumulative mortality attributable to comorbid disease. The estimated increment in the relative risk of death, from an increase of one in CCI proved approximately equal to that from an additional decade of age </w:t>
      </w:r>
      <w:r w:rsidR="002B0ED6">
        <w:rPr>
          <w:rFonts w:ascii="Arial" w:hAnsi="Arial" w:cs="Arial"/>
          <w:sz w:val="24"/>
          <w:szCs w:val="24"/>
        </w:rPr>
        <w:fldChar w:fldCharType="begin">
          <w:fldData xml:space="preserve">PEVuZE5vdGU+PENpdGU+PEF1dGhvcj5DaGFybHNvbjwvQXV0aG9yPjxZZWFyPjE5OTQ8L1llYXI+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</w:fldData>
        </w:fldChar>
      </w:r>
      <w:r w:rsidR="00F82DFE">
        <w:rPr>
          <w:rFonts w:ascii="Arial" w:hAnsi="Arial" w:cs="Arial"/>
          <w:sz w:val="24"/>
          <w:szCs w:val="24"/>
        </w:rPr>
        <w:instrText xml:space="preserve"> ADDIN EN.CITE </w:instrText>
      </w:r>
      <w:r w:rsidR="00F82DFE">
        <w:rPr>
          <w:rFonts w:ascii="Arial" w:hAnsi="Arial" w:cs="Arial"/>
          <w:sz w:val="24"/>
          <w:szCs w:val="24"/>
        </w:rPr>
        <w:fldChar w:fldCharType="begin">
          <w:fldData xml:space="preserve">PEVuZE5vdGU+PENpdGU+PEF1dGhvcj5DaGFybHNvbjwvQXV0aG9yPjxZZWFyPjE5OTQ8L1llYXI+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</w:fldData>
        </w:fldChar>
      </w:r>
      <w:r w:rsidR="00F82DFE">
        <w:rPr>
          <w:rFonts w:ascii="Arial" w:hAnsi="Arial" w:cs="Arial"/>
          <w:sz w:val="24"/>
          <w:szCs w:val="24"/>
        </w:rPr>
        <w:instrText xml:space="preserve"> ADDIN EN.CITE.DATA </w:instrText>
      </w:r>
      <w:r w:rsidR="00F82DFE">
        <w:rPr>
          <w:rFonts w:ascii="Arial" w:hAnsi="Arial" w:cs="Arial"/>
          <w:sz w:val="24"/>
          <w:szCs w:val="24"/>
        </w:rPr>
      </w:r>
      <w:r w:rsidR="00F82DFE">
        <w:rPr>
          <w:rFonts w:ascii="Arial" w:hAnsi="Arial" w:cs="Arial"/>
          <w:sz w:val="24"/>
          <w:szCs w:val="24"/>
        </w:rPr>
        <w:fldChar w:fldCharType="end"/>
      </w:r>
      <w:r w:rsidR="002B0ED6">
        <w:rPr>
          <w:rFonts w:ascii="Arial" w:hAnsi="Arial" w:cs="Arial"/>
          <w:sz w:val="24"/>
          <w:szCs w:val="24"/>
        </w:rPr>
      </w:r>
      <w:r w:rsidR="002B0ED6">
        <w:rPr>
          <w:rFonts w:ascii="Arial" w:hAnsi="Arial" w:cs="Arial"/>
          <w:sz w:val="24"/>
          <w:szCs w:val="24"/>
        </w:rPr>
        <w:fldChar w:fldCharType="separate"/>
      </w:r>
      <w:r w:rsidR="00F82DFE">
        <w:rPr>
          <w:rFonts w:ascii="Arial" w:hAnsi="Arial" w:cs="Arial"/>
          <w:noProof/>
          <w:sz w:val="24"/>
          <w:szCs w:val="24"/>
        </w:rPr>
        <w:t>[10,11]</w:t>
      </w:r>
      <w:r w:rsidR="002B0ED6">
        <w:rPr>
          <w:rFonts w:ascii="Arial" w:hAnsi="Arial" w:cs="Arial"/>
          <w:sz w:val="24"/>
          <w:szCs w:val="24"/>
        </w:rPr>
        <w:fldChar w:fldCharType="end"/>
      </w:r>
      <w:r>
        <w:rPr>
          <w:rFonts w:ascii="Arial" w:hAnsi="Arial" w:cs="Arial"/>
          <w:sz w:val="24"/>
          <w:szCs w:val="24"/>
        </w:rPr>
        <w:t>.</w:t>
      </w:r>
      <w:r>
        <w:rPr>
          <w:rFonts w:cs="Arial"/>
          <w:color w:val="000000"/>
          <w:shd w:val="clear" w:color="auto" w:fill="FFFFFF"/>
        </w:rPr>
        <w:t xml:space="preserve"> </w:t>
      </w:r>
      <w:r w:rsidRPr="00BF2507">
        <w:rPr>
          <w:rFonts w:ascii="Arial" w:hAnsi="Arial" w:cs="Arial"/>
          <w:color w:val="000000"/>
          <w:sz w:val="24"/>
          <w:szCs w:val="24"/>
          <w:shd w:val="clear" w:color="auto" w:fill="FFFFFF"/>
        </w:rPr>
        <w:t>The score has been</w:t>
      </w:r>
      <w:r>
        <w:rPr>
          <w:rFonts w:ascii="Arial" w:hAnsi="Arial" w:cs="Arial"/>
          <w:color w:val="000000"/>
          <w:sz w:val="24"/>
          <w:szCs w:val="24"/>
          <w:shd w:val="clear" w:color="auto" w:fill="FFFFFF"/>
        </w:rPr>
        <w:t xml:space="preserve"> validated and shown to independently predict adverse outcomes across a broad spectrum of conditions</w:t>
      </w:r>
      <w:r w:rsidR="002B0ED6">
        <w:rPr>
          <w:rFonts w:ascii="Arial" w:hAnsi="Arial" w:cs="Arial"/>
          <w:color w:val="000000"/>
          <w:sz w:val="24"/>
          <w:szCs w:val="24"/>
          <w:shd w:val="clear" w:color="auto" w:fill="FFFFFF"/>
        </w:rPr>
        <w:t xml:space="preserve"> </w:t>
      </w:r>
      <w:r w:rsidR="002B0ED6">
        <w:rPr>
          <w:rFonts w:ascii="Arial" w:hAnsi="Arial" w:cs="Arial"/>
          <w:color w:val="000000"/>
          <w:sz w:val="24"/>
          <w:szCs w:val="24"/>
          <w:shd w:val="clear" w:color="auto" w:fill="FFFFFF"/>
        </w:rPr>
        <w:fldChar w:fldCharType="begin">
          <w:fldData xml:space="preserve">PEVuZE5vdGU+PENpdGU+PEF1dGhvcj5OZzwvQXV0aG9yPjxZZWFyPjIwMTM8L1llYXI+PFJlY051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</w:fldData>
        </w:fldChar>
      </w:r>
      <w:r w:rsidR="00F82DFE">
        <w:rPr>
          <w:rFonts w:ascii="Arial" w:hAnsi="Arial" w:cs="Arial"/>
          <w:color w:val="000000"/>
          <w:sz w:val="24"/>
          <w:szCs w:val="24"/>
          <w:shd w:val="clear" w:color="auto" w:fill="FFFFFF"/>
        </w:rPr>
        <w:instrText xml:space="preserve"> ADDIN EN.CITE </w:instrText>
      </w:r>
      <w:r w:rsidR="00F82DFE">
        <w:rPr>
          <w:rFonts w:ascii="Arial" w:hAnsi="Arial" w:cs="Arial"/>
          <w:color w:val="000000"/>
          <w:sz w:val="24"/>
          <w:szCs w:val="24"/>
          <w:shd w:val="clear" w:color="auto" w:fill="FFFFFF"/>
        </w:rPr>
        <w:fldChar w:fldCharType="begin">
          <w:fldData xml:space="preserve">PEVuZE5vdGU+PENpdGU+PEF1dGhvcj5OZzwvQXV0aG9yPjxZZWFyPjIwMTM8L1llYXI+PFJlY051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</w:fldData>
        </w:fldChar>
      </w:r>
      <w:r w:rsidR="00F82DFE">
        <w:rPr>
          <w:rFonts w:ascii="Arial" w:hAnsi="Arial" w:cs="Arial"/>
          <w:color w:val="000000"/>
          <w:sz w:val="24"/>
          <w:szCs w:val="24"/>
          <w:shd w:val="clear" w:color="auto" w:fill="FFFFFF"/>
        </w:rPr>
        <w:instrText xml:space="preserve"> ADDIN EN.CITE.DATA </w:instrText>
      </w:r>
      <w:r w:rsidR="00F82DFE">
        <w:rPr>
          <w:rFonts w:ascii="Arial" w:hAnsi="Arial" w:cs="Arial"/>
          <w:color w:val="000000"/>
          <w:sz w:val="24"/>
          <w:szCs w:val="24"/>
          <w:shd w:val="clear" w:color="auto" w:fill="FFFFFF"/>
        </w:rPr>
      </w:r>
      <w:r w:rsidR="00F82DFE">
        <w:rPr>
          <w:rFonts w:ascii="Arial" w:hAnsi="Arial" w:cs="Arial"/>
          <w:color w:val="000000"/>
          <w:sz w:val="24"/>
          <w:szCs w:val="24"/>
          <w:shd w:val="clear" w:color="auto" w:fill="FFFFFF"/>
        </w:rPr>
        <w:fldChar w:fldCharType="end"/>
      </w:r>
      <w:r w:rsidR="002B0ED6">
        <w:rPr>
          <w:rFonts w:ascii="Arial" w:hAnsi="Arial" w:cs="Arial"/>
          <w:color w:val="000000"/>
          <w:sz w:val="24"/>
          <w:szCs w:val="24"/>
          <w:shd w:val="clear" w:color="auto" w:fill="FFFFFF"/>
        </w:rPr>
      </w:r>
      <w:r w:rsidR="002B0ED6">
        <w:rPr>
          <w:rFonts w:ascii="Arial" w:hAnsi="Arial" w:cs="Arial"/>
          <w:color w:val="000000"/>
          <w:sz w:val="24"/>
          <w:szCs w:val="24"/>
          <w:shd w:val="clear" w:color="auto" w:fill="FFFFFF"/>
        </w:rPr>
        <w:fldChar w:fldCharType="separate"/>
      </w:r>
      <w:r w:rsidR="00F82DFE">
        <w:rPr>
          <w:rFonts w:ascii="Arial" w:hAnsi="Arial" w:cs="Arial"/>
          <w:noProof/>
          <w:color w:val="000000"/>
          <w:sz w:val="24"/>
          <w:szCs w:val="24"/>
          <w:shd w:val="clear" w:color="auto" w:fill="FFFFFF"/>
        </w:rPr>
        <w:t>[21-25]</w:t>
      </w:r>
      <w:r w:rsidR="002B0ED6">
        <w:rPr>
          <w:rFonts w:ascii="Arial" w:hAnsi="Arial" w:cs="Arial"/>
          <w:color w:val="000000"/>
          <w:sz w:val="24"/>
          <w:szCs w:val="24"/>
          <w:shd w:val="clear" w:color="auto" w:fill="FFFFFF"/>
        </w:rPr>
        <w:fldChar w:fldCharType="end"/>
      </w:r>
      <w:r>
        <w:rPr>
          <w:rFonts w:ascii="Arial" w:hAnsi="Arial" w:cs="Arial"/>
          <w:color w:val="000000"/>
          <w:sz w:val="24"/>
          <w:szCs w:val="24"/>
        </w:rPr>
        <w:t>, including colorectal cancer</w:t>
      </w:r>
      <w:r w:rsidR="00F82DFE">
        <w:rPr>
          <w:rFonts w:ascii="Arial" w:hAnsi="Arial" w:cs="Arial"/>
          <w:color w:val="000000"/>
          <w:sz w:val="24"/>
          <w:szCs w:val="24"/>
        </w:rPr>
        <w:t xml:space="preserve"> </w:t>
      </w:r>
      <w:r w:rsidR="00F82DFE">
        <w:rPr>
          <w:rFonts w:ascii="Arial" w:hAnsi="Arial" w:cs="Arial"/>
          <w:color w:val="000000"/>
          <w:sz w:val="24"/>
          <w:szCs w:val="24"/>
        </w:rPr>
        <w:fldChar w:fldCharType="begin">
          <w:fldData xml:space="preserve">PEVuZE5vdGU+PENpdGU+PEF1dGhvcj5IdWFuZzwvQXV0aG9yPjxZZWFyPjIwMTc8L1llYXI+PFJl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</w:fldData>
        </w:fldChar>
      </w:r>
      <w:r w:rsidR="00F82DFE">
        <w:rPr>
          <w:rFonts w:ascii="Arial" w:hAnsi="Arial" w:cs="Arial"/>
          <w:color w:val="000000"/>
          <w:sz w:val="24"/>
          <w:szCs w:val="24"/>
        </w:rPr>
        <w:instrText xml:space="preserve"> ADDIN EN.CITE </w:instrText>
      </w:r>
      <w:r w:rsidR="00F82DFE">
        <w:rPr>
          <w:rFonts w:ascii="Arial" w:hAnsi="Arial" w:cs="Arial"/>
          <w:color w:val="000000"/>
          <w:sz w:val="24"/>
          <w:szCs w:val="24"/>
        </w:rPr>
        <w:fldChar w:fldCharType="begin">
          <w:fldData xml:space="preserve">PEVuZE5vdGU+PENpdGU+PEF1dGhvcj5IdWFuZzwvQXV0aG9yPjxZZWFyPjIwMTc8L1llYXI+PFJl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</w:fldData>
        </w:fldChar>
      </w:r>
      <w:r w:rsidR="00F82DFE">
        <w:rPr>
          <w:rFonts w:ascii="Arial" w:hAnsi="Arial" w:cs="Arial"/>
          <w:color w:val="000000"/>
          <w:sz w:val="24"/>
          <w:szCs w:val="24"/>
        </w:rPr>
        <w:instrText xml:space="preserve"> ADDIN EN.CITE.DATA </w:instrText>
      </w:r>
      <w:r w:rsidR="00F82DFE">
        <w:rPr>
          <w:rFonts w:ascii="Arial" w:hAnsi="Arial" w:cs="Arial"/>
          <w:color w:val="000000"/>
          <w:sz w:val="24"/>
          <w:szCs w:val="24"/>
        </w:rPr>
      </w:r>
      <w:r w:rsidR="00F82DFE">
        <w:rPr>
          <w:rFonts w:ascii="Arial" w:hAnsi="Arial" w:cs="Arial"/>
          <w:color w:val="000000"/>
          <w:sz w:val="24"/>
          <w:szCs w:val="24"/>
        </w:rPr>
        <w:fldChar w:fldCharType="end"/>
      </w:r>
      <w:r w:rsidR="00F82DFE">
        <w:rPr>
          <w:rFonts w:ascii="Arial" w:hAnsi="Arial" w:cs="Arial"/>
          <w:color w:val="000000"/>
          <w:sz w:val="24"/>
          <w:szCs w:val="24"/>
        </w:rPr>
      </w:r>
      <w:r w:rsidR="00F82DFE">
        <w:rPr>
          <w:rFonts w:ascii="Arial" w:hAnsi="Arial" w:cs="Arial"/>
          <w:color w:val="000000"/>
          <w:sz w:val="24"/>
          <w:szCs w:val="24"/>
        </w:rPr>
        <w:fldChar w:fldCharType="separate"/>
      </w:r>
      <w:r w:rsidR="00F82DFE">
        <w:rPr>
          <w:rFonts w:ascii="Arial" w:hAnsi="Arial" w:cs="Arial"/>
          <w:noProof/>
          <w:color w:val="000000"/>
          <w:sz w:val="24"/>
          <w:szCs w:val="24"/>
        </w:rPr>
        <w:t>[26,27]</w:t>
      </w:r>
      <w:r w:rsidR="00F82DFE">
        <w:rPr>
          <w:rFonts w:ascii="Arial" w:hAnsi="Arial" w:cs="Arial"/>
          <w:color w:val="000000"/>
          <w:sz w:val="24"/>
          <w:szCs w:val="24"/>
        </w:rPr>
        <w:fldChar w:fldCharType="end"/>
      </w:r>
      <w:r w:rsidR="00CF6BCF" w:rsidRPr="00BF2507">
        <w:rPr>
          <w:rFonts w:ascii="Arial" w:hAnsi="Arial" w:cs="Arial"/>
          <w:color w:val="000000"/>
          <w:sz w:val="24"/>
          <w:szCs w:val="24"/>
          <w:shd w:val="clear" w:color="auto" w:fill="FFFFFF"/>
        </w:rPr>
        <w:t xml:space="preserve"> </w:t>
      </w:r>
    </w:p>
    <w:p w14:paraId="700141AF" w14:textId="749D4DD1" w:rsidR="00524ABB" w:rsidRDefault="00524ABB" w:rsidP="00524ABB">
      <w:pPr>
        <w:spacing w:line="480" w:lineRule="auto"/>
        <w:rPr>
          <w:rFonts w:ascii="Arial" w:hAnsi="Arial" w:cs="Arial"/>
          <w:sz w:val="24"/>
          <w:szCs w:val="24"/>
        </w:rPr>
      </w:pPr>
      <w:r>
        <w:rPr>
          <w:rFonts w:ascii="Arial" w:hAnsi="Arial" w:cs="Arial"/>
          <w:sz w:val="24"/>
          <w:szCs w:val="24"/>
        </w:rPr>
        <w:t xml:space="preserve">Histology identified 18% of resected polyps to contain high-grade dysplasia (HGD).  This was identified to be associated with increased risk of post procedural death (p=0.03).  The same was not identified for lesion found to contain established cancer.  A study in 2014 reported mortality following polypectomy.  The </w:t>
      </w:r>
      <w:r w:rsidRPr="009A7981">
        <w:rPr>
          <w:rFonts w:ascii="Arial" w:hAnsi="Arial" w:cs="Arial"/>
          <w:sz w:val="24"/>
          <w:szCs w:val="24"/>
        </w:rPr>
        <w:t>adenoma cohort consisted of 40,826 patients</w:t>
      </w:r>
      <w:r>
        <w:rPr>
          <w:rFonts w:ascii="Arial" w:hAnsi="Arial" w:cs="Arial"/>
          <w:sz w:val="24"/>
          <w:szCs w:val="24"/>
        </w:rPr>
        <w:t xml:space="preserve"> with a </w:t>
      </w:r>
      <w:r w:rsidRPr="009A7981">
        <w:rPr>
          <w:rFonts w:ascii="Arial" w:hAnsi="Arial" w:cs="Arial"/>
          <w:sz w:val="24"/>
          <w:szCs w:val="24"/>
        </w:rPr>
        <w:t>total follow-up time</w:t>
      </w:r>
      <w:r>
        <w:rPr>
          <w:rFonts w:ascii="Arial" w:hAnsi="Arial" w:cs="Arial"/>
          <w:sz w:val="24"/>
          <w:szCs w:val="24"/>
        </w:rPr>
        <w:t xml:space="preserve"> of </w:t>
      </w:r>
      <w:r w:rsidRPr="009A7981">
        <w:rPr>
          <w:rFonts w:ascii="Arial" w:hAnsi="Arial" w:cs="Arial"/>
          <w:sz w:val="24"/>
          <w:szCs w:val="24"/>
        </w:rPr>
        <w:t>334,154 person-years</w:t>
      </w:r>
      <w:r>
        <w:rPr>
          <w:rFonts w:ascii="Arial" w:hAnsi="Arial" w:cs="Arial"/>
          <w:sz w:val="24"/>
          <w:szCs w:val="24"/>
        </w:rPr>
        <w:t xml:space="preserve">.  HGD in the resected polyp </w:t>
      </w:r>
      <w:r w:rsidR="00AD1515">
        <w:rPr>
          <w:rFonts w:ascii="Arial" w:hAnsi="Arial" w:cs="Arial"/>
          <w:sz w:val="24"/>
          <w:szCs w:val="24"/>
        </w:rPr>
        <w:t>was identified as a predictor of</w:t>
      </w:r>
      <w:r>
        <w:rPr>
          <w:rFonts w:ascii="Arial" w:hAnsi="Arial" w:cs="Arial"/>
          <w:sz w:val="24"/>
          <w:szCs w:val="24"/>
        </w:rPr>
        <w:t xml:space="preserve"> death in both univariate and multivariate analysis </w:t>
      </w:r>
      <w:r w:rsidR="00F82DFE">
        <w:rPr>
          <w:rFonts w:ascii="Arial" w:hAnsi="Arial" w:cs="Arial"/>
          <w:sz w:val="24"/>
          <w:szCs w:val="24"/>
        </w:rPr>
        <w:fldChar w:fldCharType="begin">
          <w:fldData xml:space="preserve">PEVuZE5vdGU+PENpdGU+PEF1dGhvcj5Mb2Jlcmc8L0F1dGhvcj48WWVhcj4yMDE0PC9ZZWFyPjxS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</w:fldData>
        </w:fldChar>
      </w:r>
      <w:r w:rsidR="00F82DFE">
        <w:rPr>
          <w:rFonts w:ascii="Arial" w:hAnsi="Arial" w:cs="Arial"/>
          <w:sz w:val="24"/>
          <w:szCs w:val="24"/>
        </w:rPr>
        <w:instrText xml:space="preserve"> ADDIN EN.CITE </w:instrText>
      </w:r>
      <w:r w:rsidR="00F82DFE">
        <w:rPr>
          <w:rFonts w:ascii="Arial" w:hAnsi="Arial" w:cs="Arial"/>
          <w:sz w:val="24"/>
          <w:szCs w:val="24"/>
        </w:rPr>
        <w:fldChar w:fldCharType="begin">
          <w:fldData xml:space="preserve">PEVuZE5vdGU+PENpdGU+PEF1dGhvcj5Mb2Jlcmc8L0F1dGhvcj48WWVhcj4yMDE0PC9ZZWFyPjxS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</w:fldData>
        </w:fldChar>
      </w:r>
      <w:r w:rsidR="00F82DFE">
        <w:rPr>
          <w:rFonts w:ascii="Arial" w:hAnsi="Arial" w:cs="Arial"/>
          <w:sz w:val="24"/>
          <w:szCs w:val="24"/>
        </w:rPr>
        <w:instrText xml:space="preserve"> ADDIN EN.CITE.DATA </w:instrText>
      </w:r>
      <w:r w:rsidR="00F82DFE">
        <w:rPr>
          <w:rFonts w:ascii="Arial" w:hAnsi="Arial" w:cs="Arial"/>
          <w:sz w:val="24"/>
          <w:szCs w:val="24"/>
        </w:rPr>
      </w:r>
      <w:r w:rsidR="00F82DFE">
        <w:rPr>
          <w:rFonts w:ascii="Arial" w:hAnsi="Arial" w:cs="Arial"/>
          <w:sz w:val="24"/>
          <w:szCs w:val="24"/>
        </w:rPr>
        <w:fldChar w:fldCharType="end"/>
      </w:r>
      <w:r w:rsidR="00F82DFE">
        <w:rPr>
          <w:rFonts w:ascii="Arial" w:hAnsi="Arial" w:cs="Arial"/>
          <w:sz w:val="24"/>
          <w:szCs w:val="24"/>
        </w:rPr>
      </w:r>
      <w:r w:rsidR="00F82DFE">
        <w:rPr>
          <w:rFonts w:ascii="Arial" w:hAnsi="Arial" w:cs="Arial"/>
          <w:sz w:val="24"/>
          <w:szCs w:val="24"/>
        </w:rPr>
        <w:fldChar w:fldCharType="separate"/>
      </w:r>
      <w:r w:rsidR="00F82DFE">
        <w:rPr>
          <w:rFonts w:ascii="Arial" w:hAnsi="Arial" w:cs="Arial"/>
          <w:noProof/>
          <w:sz w:val="24"/>
          <w:szCs w:val="24"/>
        </w:rPr>
        <w:t>[28]</w:t>
      </w:r>
      <w:r w:rsidR="00F82DFE">
        <w:rPr>
          <w:rFonts w:ascii="Arial" w:hAnsi="Arial" w:cs="Arial"/>
          <w:sz w:val="24"/>
          <w:szCs w:val="24"/>
        </w:rPr>
        <w:fldChar w:fldCharType="end"/>
      </w:r>
      <w:r>
        <w:rPr>
          <w:rFonts w:ascii="Arial" w:hAnsi="Arial" w:cs="Arial"/>
          <w:sz w:val="24"/>
          <w:szCs w:val="24"/>
        </w:rPr>
        <w:t>.  A small number of our cohort had a malignant component in the resected specimen, this did infer future risk of death but did not achieve statistical significance.  HGD as a predictor of future mortality may be related to the inferred risk of future neoplasia and in particular CRC</w:t>
      </w:r>
      <w:r w:rsidR="00F82DFE">
        <w:rPr>
          <w:rFonts w:ascii="Arial" w:hAnsi="Arial" w:cs="Arial"/>
          <w:sz w:val="24"/>
          <w:szCs w:val="24"/>
        </w:rPr>
        <w:t xml:space="preserve"> </w:t>
      </w:r>
      <w:r w:rsidR="00F82DFE">
        <w:rPr>
          <w:rFonts w:ascii="Arial" w:hAnsi="Arial" w:cs="Arial"/>
          <w:sz w:val="24"/>
          <w:szCs w:val="24"/>
        </w:rPr>
        <w:fldChar w:fldCharType="begin"/>
      </w:r>
      <w:r w:rsidR="00F82DFE">
        <w:rPr>
          <w:rFonts w:ascii="Arial" w:hAnsi="Arial" w:cs="Arial"/>
          <w:sz w:val="24"/>
          <w:szCs w:val="24"/>
        </w:rPr>
        <w:instrText xml:space="preserve"> ADDIN EN.CITE &lt;EndNote&gt;&lt;Cite&gt;&lt;Author&gt;Fairley&lt;/Author&gt;&lt;Year&gt;2014&lt;/Year&gt;&lt;RecNum&gt;24225&lt;/RecNum&gt;&lt;DisplayText&gt;[29]&lt;/DisplayText&gt;&lt;record&gt;&lt;rec-number&gt;24225&lt;/rec-number&gt;&lt;foreign-keys&gt;&lt;key app="EN" db-id="2dwpwfev49r0v2eersrvzssmtzeffpzz2s5x" timestamp="1520371311"&gt;24225&lt;/key&gt;&lt;/foreign-keys&gt;&lt;ref-type name="Journal Article"&gt;17&lt;/ref-type&gt;&lt;contributors&gt;&lt;authors&gt;&lt;author&gt;Fairley, K. J.&lt;/author&gt;&lt;author&gt;Li, J.&lt;/author&gt;&lt;author&gt;Komar, M.&lt;/author&gt;&lt;author&gt;Steigerwalt, N.&lt;/author&gt;&lt;author&gt;Erlich, P.&lt;/author&gt;&lt;/authors&gt;&lt;/contributors&gt;&lt;auth-address&gt;Geisinger Health System, Department of Gastroenterology, Danville, Pennsylvania, USA.&amp;#xD;Geisinger Health System, Division of Laboratory Medicine, Danville, Pennsylvania, USA.&amp;#xD;Geisinger Health System, Geisinger Center for Health Research, Danville, Pennsylvania, USA.&lt;/auth-address&gt;&lt;titles&gt;&lt;title&gt;Predicting the risk of recurrent adenoma and incident colorectal cancer based on findings of the baseline colonoscopy&lt;/title&gt;&lt;secondary-title&gt;Clin Transl Gastroenterol&lt;/secondary-title&gt;&lt;/titles&gt;&lt;periodical&gt;&lt;full-title&gt;Clin Transl Gastroenterol&lt;/full-title&gt;&lt;/periodical&gt;&lt;pages&gt;e64&lt;/pages&gt;&lt;volume&gt;5&lt;/volume&gt;&lt;edition&gt;2014/12/05&lt;/edition&gt;&lt;dates&gt;&lt;year&gt;2014&lt;/year&gt;&lt;pub-dates&gt;&lt;date&gt;Dec 4&lt;/date&gt;&lt;/pub-dates&gt;&lt;/dates&gt;&lt;isbn&gt;2155-384X (Print)&lt;/isbn&gt;&lt;accession-num&gt;25472702&lt;/accession-num&gt;&lt;urls&gt;&lt;related-urls&gt;&lt;url&gt;https://www.ncbi.nlm.nih.gov/pubmed/25472702&lt;/url&gt;&lt;/related-urls&gt;&lt;/urls&gt;&lt;custom2&gt;PMC4274367&lt;/custom2&gt;&lt;electronic-resource-num&gt;10.1038/ctg.2014.11&lt;/electronic-resource-num&gt;&lt;/record&gt;&lt;/Cite&gt;&lt;/EndNote&gt;</w:instrText>
      </w:r>
      <w:r w:rsidR="00F82DFE">
        <w:rPr>
          <w:rFonts w:ascii="Arial" w:hAnsi="Arial" w:cs="Arial"/>
          <w:sz w:val="24"/>
          <w:szCs w:val="24"/>
        </w:rPr>
        <w:fldChar w:fldCharType="separate"/>
      </w:r>
      <w:r w:rsidR="00F82DFE">
        <w:rPr>
          <w:rFonts w:ascii="Arial" w:hAnsi="Arial" w:cs="Arial"/>
          <w:noProof/>
          <w:sz w:val="24"/>
          <w:szCs w:val="24"/>
        </w:rPr>
        <w:t>[29]</w:t>
      </w:r>
      <w:r w:rsidR="00F82DFE">
        <w:rPr>
          <w:rFonts w:ascii="Arial" w:hAnsi="Arial" w:cs="Arial"/>
          <w:sz w:val="24"/>
          <w:szCs w:val="24"/>
        </w:rPr>
        <w:fldChar w:fldCharType="end"/>
      </w:r>
      <w:r>
        <w:rPr>
          <w:rFonts w:ascii="Arial" w:hAnsi="Arial" w:cs="Arial"/>
          <w:sz w:val="24"/>
          <w:szCs w:val="24"/>
        </w:rPr>
        <w:t xml:space="preserve">.  The greater risk inferred by HGD may be as a consequence of those with cancer undergoing surgical resection, by merit of being less co-morbid and suitable for surgical resection.  Thus, a lower CCI, which in turn is an independent predictor of survival.    </w:t>
      </w:r>
    </w:p>
    <w:p w14:paraId="7B41C384" w14:textId="77777777" w:rsidR="00524ABB" w:rsidRDefault="00524ABB" w:rsidP="00524ABB">
      <w:pPr>
        <w:spacing w:line="480" w:lineRule="auto"/>
        <w:rPr>
          <w:rFonts w:ascii="Arial" w:hAnsi="Arial" w:cs="Arial"/>
          <w:sz w:val="24"/>
          <w:szCs w:val="24"/>
        </w:rPr>
      </w:pPr>
    </w:p>
    <w:p w14:paraId="24F6A35A" w14:textId="0919BF06" w:rsidR="00524ABB" w:rsidRDefault="00524ABB" w:rsidP="00524ABB">
      <w:pPr>
        <w:spacing w:line="480" w:lineRule="auto"/>
        <w:rPr>
          <w:rFonts w:ascii="Arial" w:hAnsi="Arial" w:cs="Arial"/>
          <w:sz w:val="24"/>
          <w:szCs w:val="24"/>
        </w:rPr>
      </w:pPr>
      <w:r w:rsidRPr="00420D05">
        <w:rPr>
          <w:rFonts w:ascii="Arial" w:hAnsi="Arial" w:cs="Arial"/>
          <w:sz w:val="24"/>
          <w:szCs w:val="24"/>
        </w:rPr>
        <w:t>Colonoscopy is considered to a be</w:t>
      </w:r>
      <w:r w:rsidR="00AD1515">
        <w:rPr>
          <w:rFonts w:ascii="Arial" w:hAnsi="Arial" w:cs="Arial"/>
          <w:sz w:val="24"/>
          <w:szCs w:val="24"/>
        </w:rPr>
        <w:t xml:space="preserve"> a</w:t>
      </w:r>
      <w:r w:rsidRPr="00420D05">
        <w:rPr>
          <w:rFonts w:ascii="Arial" w:hAnsi="Arial" w:cs="Arial"/>
          <w:sz w:val="24"/>
          <w:szCs w:val="24"/>
        </w:rPr>
        <w:t xml:space="preserve"> relatively safe procedure, however EMR of larger polyps has been reported to have an overall risk of bleeding of up to 7%</w:t>
      </w:r>
      <w:r w:rsidR="00F82DFE">
        <w:rPr>
          <w:rFonts w:ascii="Arial" w:hAnsi="Arial" w:cs="Arial"/>
          <w:sz w:val="24"/>
          <w:szCs w:val="24"/>
        </w:rPr>
        <w:t xml:space="preserve"> </w:t>
      </w:r>
      <w:r w:rsidR="00F82DFE">
        <w:rPr>
          <w:rFonts w:ascii="Arial" w:hAnsi="Arial" w:cs="Arial"/>
          <w:sz w:val="24"/>
          <w:szCs w:val="24"/>
        </w:rPr>
        <w:fldChar w:fldCharType="begin"/>
      </w:r>
      <w:r w:rsidR="00F82DFE">
        <w:rPr>
          <w:rFonts w:ascii="Arial" w:hAnsi="Arial" w:cs="Arial"/>
          <w:sz w:val="24"/>
          <w:szCs w:val="24"/>
        </w:rPr>
        <w:instrText xml:space="preserve"> ADDIN EN.CITE &lt;EndNote&gt;&lt;Cite&gt;&lt;Author&gt;Metz&lt;/Author&gt;&lt;Year&gt;2011&lt;/Year&gt;&lt;RecNum&gt;24226&lt;/RecNum&gt;&lt;DisplayText&gt;[30]&lt;/DisplayText&gt;&lt;record&gt;&lt;rec-number&gt;24226&lt;/rec-number&gt;&lt;foreign-keys&gt;&lt;key app="EN" db-id="2dwpwfev49r0v2eersrvzssmtzeffpzz2s5x" timestamp="1520371411"&gt;24226&lt;/key&gt;&lt;/foreign-keys&gt;&lt;ref-type name="Journal Article"&gt;17&lt;/ref-type&gt;&lt;contributors&gt;&lt;authors&gt;&lt;author&gt;Metz, AJ&lt;/author&gt;&lt;author&gt;Bourke, MJ&lt;/author&gt;&lt;author&gt;Moss, A&lt;/author&gt;&lt;author&gt;Williams, SJ&lt;/author&gt;&lt;author&gt;Swan, MP&lt;/author&gt;&lt;author&gt;Byth, Kl&lt;/author&gt;&lt;/authors&gt;&lt;/contributors&gt;&lt;titles&gt;&lt;title&gt;Factors that predict bleeding following endoscopic mucosal resection of large colonic lesions&lt;/title&gt;&lt;secondary-title&gt;Endoscopy&lt;/secondary-title&gt;&lt;/titles&gt;&lt;periodical&gt;&lt;full-title&gt;Endoscopy&lt;/full-title&gt;&lt;/periodical&gt;&lt;pages&gt;506-511&lt;/pages&gt;&lt;volume&gt;43&lt;/volume&gt;&lt;number&gt;06&lt;/number&gt;&lt;dates&gt;&lt;year&gt;2011&lt;/year&gt;&lt;/dates&gt;&lt;isbn&gt;0013-726X&lt;/isbn&gt;&lt;urls&gt;&lt;/urls&gt;&lt;/record&gt;&lt;/Cite&gt;&lt;/EndNote&gt;</w:instrText>
      </w:r>
      <w:r w:rsidR="00F82DFE">
        <w:rPr>
          <w:rFonts w:ascii="Arial" w:hAnsi="Arial" w:cs="Arial"/>
          <w:sz w:val="24"/>
          <w:szCs w:val="24"/>
        </w:rPr>
        <w:fldChar w:fldCharType="separate"/>
      </w:r>
      <w:r w:rsidR="00F82DFE">
        <w:rPr>
          <w:rFonts w:ascii="Arial" w:hAnsi="Arial" w:cs="Arial"/>
          <w:noProof/>
          <w:sz w:val="24"/>
          <w:szCs w:val="24"/>
        </w:rPr>
        <w:t>[30]</w:t>
      </w:r>
      <w:r w:rsidR="00F82DFE">
        <w:rPr>
          <w:rFonts w:ascii="Arial" w:hAnsi="Arial" w:cs="Arial"/>
          <w:sz w:val="24"/>
          <w:szCs w:val="24"/>
        </w:rPr>
        <w:fldChar w:fldCharType="end"/>
      </w:r>
      <w:r w:rsidRPr="00420D05">
        <w:rPr>
          <w:rFonts w:ascii="Arial" w:hAnsi="Arial" w:cs="Arial"/>
          <w:sz w:val="24"/>
          <w:szCs w:val="24"/>
        </w:rPr>
        <w:t xml:space="preserve"> but has</w:t>
      </w:r>
      <w:r w:rsidR="00AD1515">
        <w:rPr>
          <w:rFonts w:ascii="Arial" w:hAnsi="Arial" w:cs="Arial"/>
          <w:sz w:val="24"/>
          <w:szCs w:val="24"/>
        </w:rPr>
        <w:t xml:space="preserve"> also</w:t>
      </w:r>
      <w:r w:rsidRPr="00420D05">
        <w:rPr>
          <w:rFonts w:ascii="Arial" w:hAnsi="Arial" w:cs="Arial"/>
          <w:sz w:val="24"/>
          <w:szCs w:val="24"/>
        </w:rPr>
        <w:t xml:space="preserve"> been reported to be as low as 0.44%</w:t>
      </w:r>
      <w:r w:rsidR="00F82DFE">
        <w:rPr>
          <w:rFonts w:ascii="Arial" w:hAnsi="Arial" w:cs="Arial"/>
          <w:sz w:val="24"/>
          <w:szCs w:val="24"/>
        </w:rPr>
        <w:t xml:space="preserve"> </w:t>
      </w:r>
      <w:r w:rsidR="00F82DFE">
        <w:rPr>
          <w:rFonts w:ascii="Arial" w:hAnsi="Arial" w:cs="Arial"/>
          <w:sz w:val="24"/>
          <w:szCs w:val="24"/>
        </w:rPr>
        <w:fldChar w:fldCharType="begin"/>
      </w:r>
      <w:r w:rsidR="00F82DFE">
        <w:rPr>
          <w:rFonts w:ascii="Arial" w:hAnsi="Arial" w:cs="Arial"/>
          <w:sz w:val="24"/>
          <w:szCs w:val="24"/>
        </w:rPr>
        <w:instrText xml:space="preserve"> ADDIN EN.CITE &lt;EndNote&gt;&lt;Cite&gt;&lt;Author&gt;Derbyshire&lt;/Author&gt;&lt;Year&gt;2017&lt;/Year&gt;&lt;RecNum&gt;24228&lt;/RecNum&gt;&lt;DisplayText&gt;[31]&lt;/DisplayText&gt;&lt;record&gt;&lt;rec-number&gt;24228&lt;/rec-number&gt;&lt;foreign-keys&gt;&lt;key app="EN" db-id="2dwpwfev49r0v2eersrvzssmtzeffpzz2s5x" timestamp="1520371488"&gt;24228&lt;/key&gt;&lt;/foreign-keys&gt;&lt;ref-type name="Journal Article"&gt;17&lt;/ref-type&gt;&lt;contributors&gt;&lt;authors&gt;&lt;author&gt;Derbyshire, E.&lt;/author&gt;&lt;author&gt;Hungin, P.&lt;/author&gt;&lt;author&gt;Nickerson, C.&lt;/author&gt;&lt;author&gt;Rutter, M. D.&lt;/author&gt;&lt;/authors&gt;&lt;/contributors&gt;&lt;auth-address&gt;Department of Gastroenterology, Royal Liverpool University Hospital, Liverpool, United Kingdom.&amp;#xD;School of Medicine, Pharmacy and Health, Durham University, Stockton-on-Tees, United Kingdom.&amp;#xD;Cancer Screening Programmes, Public Health England, Sheffield, United Kingdom.&amp;#xD;Department of Gastroenterology, University Hospital of North Tees, Stockton-on-Tees, United Kingdom.&lt;/auth-address&gt;&lt;titles&gt;&lt;title&gt;Post-polypectomy bleeding in the English National Health Service Bowel Cancer Screening Programme&lt;/title&gt;&lt;secondary-title&gt;Endoscopy&lt;/secondary-title&gt;&lt;/titles&gt;&lt;periodical&gt;&lt;full-title&gt;Endoscopy&lt;/full-title&gt;&lt;/periodical&gt;&lt;pages&gt;899-908&lt;/pages&gt;&lt;volume&gt;49&lt;/volume&gt;&lt;number&gt;9&lt;/number&gt;&lt;edition&gt;2017/07/29&lt;/edition&gt;&lt;dates&gt;&lt;year&gt;2017&lt;/year&gt;&lt;pub-dates&gt;&lt;date&gt;Sep&lt;/date&gt;&lt;/pub-dates&gt;&lt;/dates&gt;&lt;isbn&gt;1438-8812 (Electronic)&amp;#xD;0013-726X (Linking)&lt;/isbn&gt;&lt;accession-num&gt;28753697&lt;/accession-num&gt;&lt;urls&gt;&lt;related-urls&gt;&lt;url&gt;https://www.ncbi.nlm.nih.gov/pubmed/28753697&lt;/url&gt;&lt;/related-urls&gt;&lt;/urls&gt;&lt;electronic-resource-num&gt;10.1055/s-0043-113442&lt;/electronic-resource-num&gt;&lt;/record&gt;&lt;/Cite&gt;&lt;/EndNote&gt;</w:instrText>
      </w:r>
      <w:r w:rsidR="00F82DFE">
        <w:rPr>
          <w:rFonts w:ascii="Arial" w:hAnsi="Arial" w:cs="Arial"/>
          <w:sz w:val="24"/>
          <w:szCs w:val="24"/>
        </w:rPr>
        <w:fldChar w:fldCharType="separate"/>
      </w:r>
      <w:r w:rsidR="00F82DFE">
        <w:rPr>
          <w:rFonts w:ascii="Arial" w:hAnsi="Arial" w:cs="Arial"/>
          <w:noProof/>
          <w:sz w:val="24"/>
          <w:szCs w:val="24"/>
        </w:rPr>
        <w:t>[31]</w:t>
      </w:r>
      <w:r w:rsidR="00F82DFE">
        <w:rPr>
          <w:rFonts w:ascii="Arial" w:hAnsi="Arial" w:cs="Arial"/>
          <w:sz w:val="24"/>
          <w:szCs w:val="24"/>
        </w:rPr>
        <w:fldChar w:fldCharType="end"/>
      </w:r>
      <w:r w:rsidR="00AD1515">
        <w:rPr>
          <w:rFonts w:ascii="Arial" w:hAnsi="Arial" w:cs="Arial"/>
          <w:sz w:val="24"/>
          <w:szCs w:val="24"/>
        </w:rPr>
        <w:t xml:space="preserve">; </w:t>
      </w:r>
      <w:r w:rsidRPr="00420D05">
        <w:rPr>
          <w:rFonts w:ascii="Arial" w:hAnsi="Arial" w:cs="Arial"/>
          <w:sz w:val="24"/>
          <w:szCs w:val="24"/>
        </w:rPr>
        <w:t>an overall risk of perforation of up to 1.5% and a risk of post-polypectomy coagulation syndrome of up to 3.7%</w:t>
      </w:r>
      <w:r>
        <w:rPr>
          <w:rFonts w:ascii="Arial" w:hAnsi="Arial" w:cs="Arial"/>
          <w:sz w:val="24"/>
          <w:szCs w:val="24"/>
        </w:rPr>
        <w:t xml:space="preserve"> </w:t>
      </w:r>
      <w:r w:rsidR="00F82DFE">
        <w:rPr>
          <w:rFonts w:ascii="Arial" w:hAnsi="Arial" w:cs="Arial"/>
          <w:sz w:val="24"/>
          <w:szCs w:val="24"/>
        </w:rPr>
        <w:fldChar w:fldCharType="begin">
          <w:fldData xml:space="preserve">PEVuZE5vdGU+PENpdGU+PEF1dGhvcj5NZXR6PC9BdXRob3I+PFllYXI+MjAxMTwvWWVhcj48UmVj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</w:fldData>
        </w:fldChar>
      </w:r>
      <w:r w:rsidR="00F82DFE">
        <w:rPr>
          <w:rFonts w:ascii="Arial" w:hAnsi="Arial" w:cs="Arial"/>
          <w:sz w:val="24"/>
          <w:szCs w:val="24"/>
        </w:rPr>
        <w:instrText xml:space="preserve"> ADDIN EN.CITE </w:instrText>
      </w:r>
      <w:r w:rsidR="00F82DFE">
        <w:rPr>
          <w:rFonts w:ascii="Arial" w:hAnsi="Arial" w:cs="Arial"/>
          <w:sz w:val="24"/>
          <w:szCs w:val="24"/>
        </w:rPr>
        <w:fldChar w:fldCharType="begin">
          <w:fldData xml:space="preserve">PEVuZE5vdGU+PENpdGU+PEF1dGhvcj5NZXR6PC9BdXRob3I+PFllYXI+MjAxMTwvWWVhcj48UmVj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</w:fldData>
        </w:fldChar>
      </w:r>
      <w:r w:rsidR="00F82DFE">
        <w:rPr>
          <w:rFonts w:ascii="Arial" w:hAnsi="Arial" w:cs="Arial"/>
          <w:sz w:val="24"/>
          <w:szCs w:val="24"/>
        </w:rPr>
        <w:instrText xml:space="preserve"> ADDIN EN.CITE.DATA </w:instrText>
      </w:r>
      <w:r w:rsidR="00F82DFE">
        <w:rPr>
          <w:rFonts w:ascii="Arial" w:hAnsi="Arial" w:cs="Arial"/>
          <w:sz w:val="24"/>
          <w:szCs w:val="24"/>
        </w:rPr>
      </w:r>
      <w:r w:rsidR="00F82DFE">
        <w:rPr>
          <w:rFonts w:ascii="Arial" w:hAnsi="Arial" w:cs="Arial"/>
          <w:sz w:val="24"/>
          <w:szCs w:val="24"/>
        </w:rPr>
        <w:fldChar w:fldCharType="end"/>
      </w:r>
      <w:r w:rsidR="00F82DFE">
        <w:rPr>
          <w:rFonts w:ascii="Arial" w:hAnsi="Arial" w:cs="Arial"/>
          <w:sz w:val="24"/>
          <w:szCs w:val="24"/>
        </w:rPr>
      </w:r>
      <w:r w:rsidR="00F82DFE">
        <w:rPr>
          <w:rFonts w:ascii="Arial" w:hAnsi="Arial" w:cs="Arial"/>
          <w:sz w:val="24"/>
          <w:szCs w:val="24"/>
        </w:rPr>
        <w:fldChar w:fldCharType="separate"/>
      </w:r>
      <w:r w:rsidR="00F82DFE">
        <w:rPr>
          <w:rFonts w:ascii="Arial" w:hAnsi="Arial" w:cs="Arial"/>
          <w:noProof/>
          <w:sz w:val="24"/>
          <w:szCs w:val="24"/>
        </w:rPr>
        <w:t>[30-32]</w:t>
      </w:r>
      <w:r w:rsidR="00F82DFE">
        <w:rPr>
          <w:rFonts w:ascii="Arial" w:hAnsi="Arial" w:cs="Arial"/>
          <w:sz w:val="24"/>
          <w:szCs w:val="24"/>
        </w:rPr>
        <w:fldChar w:fldCharType="end"/>
      </w:r>
      <w:r w:rsidRPr="007B2F2D">
        <w:rPr>
          <w:rFonts w:ascii="Arial" w:hAnsi="Arial" w:cs="Arial"/>
          <w:i/>
          <w:sz w:val="24"/>
          <w:szCs w:val="24"/>
        </w:rPr>
        <w:t>.</w:t>
      </w:r>
      <w:r w:rsidRPr="00045949">
        <w:rPr>
          <w:rFonts w:ascii="Arial" w:hAnsi="Arial" w:cs="Arial"/>
          <w:i/>
          <w:sz w:val="24"/>
          <w:szCs w:val="24"/>
        </w:rPr>
        <w:t xml:space="preserve">  </w:t>
      </w:r>
      <w:r>
        <w:rPr>
          <w:rFonts w:ascii="Arial" w:hAnsi="Arial" w:cs="Arial"/>
          <w:sz w:val="24"/>
          <w:szCs w:val="24"/>
        </w:rPr>
        <w:t xml:space="preserve">Studies examining the outcomes of EMR in elderly patients are retrospective and sparse within the literature. They have differing complication rates in this cohort of patients. One study of </w:t>
      </w:r>
      <w:r w:rsidRPr="00ED02DA">
        <w:rPr>
          <w:rFonts w:ascii="Arial" w:hAnsi="Arial" w:cs="Arial"/>
          <w:sz w:val="24"/>
          <w:szCs w:val="24"/>
        </w:rPr>
        <w:t>412 adenoma resections in 343 patients</w:t>
      </w:r>
      <w:r>
        <w:rPr>
          <w:rFonts w:ascii="Arial" w:hAnsi="Arial" w:cs="Arial"/>
          <w:sz w:val="24"/>
          <w:szCs w:val="24"/>
        </w:rPr>
        <w:t xml:space="preserve">, included a sub-cohort of elderly patients as defined as </w:t>
      </w:r>
      <w:r w:rsidRPr="00ED02DA">
        <w:rPr>
          <w:rFonts w:ascii="Arial" w:hAnsi="Arial" w:cs="Arial"/>
          <w:sz w:val="24"/>
          <w:szCs w:val="24"/>
        </w:rPr>
        <w:t>74 years of age</w:t>
      </w:r>
      <w:r>
        <w:rPr>
          <w:rFonts w:ascii="Arial" w:hAnsi="Arial" w:cs="Arial"/>
          <w:sz w:val="24"/>
          <w:szCs w:val="24"/>
        </w:rPr>
        <w:t xml:space="preserve"> or greate</w:t>
      </w:r>
      <w:r w:rsidRPr="00F82DFE">
        <w:rPr>
          <w:rFonts w:ascii="Arial" w:hAnsi="Arial" w:cs="Arial"/>
          <w:sz w:val="24"/>
          <w:szCs w:val="24"/>
        </w:rPr>
        <w:t xml:space="preserve">r (n=80) </w:t>
      </w:r>
      <w:r w:rsidR="00F82DFE" w:rsidRPr="00F82DFE">
        <w:rPr>
          <w:rFonts w:ascii="Arial" w:hAnsi="Arial" w:cs="Arial"/>
          <w:sz w:val="24"/>
          <w:szCs w:val="24"/>
        </w:rPr>
        <w:fldChar w:fldCharType="begin">
          <w:fldData xml:space="preserve">PEVuZE5vdGU+PENpdGU+PEF1dGhvcj5Ccm9uc2dlZXN0PC9BdXRob3I+PFllYXI+MjAxNzwvWWVh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</w:fldData>
        </w:fldChar>
      </w:r>
      <w:r w:rsidR="00F82DFE">
        <w:rPr>
          <w:rFonts w:ascii="Arial" w:hAnsi="Arial" w:cs="Arial"/>
          <w:sz w:val="24"/>
          <w:szCs w:val="24"/>
        </w:rPr>
        <w:instrText xml:space="preserve"> ADDIN EN.CITE </w:instrText>
      </w:r>
      <w:r w:rsidR="00F82DFE">
        <w:rPr>
          <w:rFonts w:ascii="Arial" w:hAnsi="Arial" w:cs="Arial"/>
          <w:sz w:val="24"/>
          <w:szCs w:val="24"/>
        </w:rPr>
        <w:fldChar w:fldCharType="begin">
          <w:fldData xml:space="preserve">PEVuZE5vdGU+PENpdGU+PEF1dGhvcj5Ccm9uc2dlZXN0PC9BdXRob3I+PFllYXI+MjAxNzwvWWVh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</w:fldData>
        </w:fldChar>
      </w:r>
      <w:r w:rsidR="00F82DFE">
        <w:rPr>
          <w:rFonts w:ascii="Arial" w:hAnsi="Arial" w:cs="Arial"/>
          <w:sz w:val="24"/>
          <w:szCs w:val="24"/>
        </w:rPr>
        <w:instrText xml:space="preserve"> ADDIN EN.CITE.DATA </w:instrText>
      </w:r>
      <w:r w:rsidR="00F82DFE">
        <w:rPr>
          <w:rFonts w:ascii="Arial" w:hAnsi="Arial" w:cs="Arial"/>
          <w:sz w:val="24"/>
          <w:szCs w:val="24"/>
        </w:rPr>
      </w:r>
      <w:r w:rsidR="00F82DFE">
        <w:rPr>
          <w:rFonts w:ascii="Arial" w:hAnsi="Arial" w:cs="Arial"/>
          <w:sz w:val="24"/>
          <w:szCs w:val="24"/>
        </w:rPr>
        <w:fldChar w:fldCharType="end"/>
      </w:r>
      <w:r w:rsidR="00F82DFE" w:rsidRPr="00F82DFE">
        <w:rPr>
          <w:rFonts w:ascii="Arial" w:hAnsi="Arial" w:cs="Arial"/>
          <w:sz w:val="24"/>
          <w:szCs w:val="24"/>
        </w:rPr>
      </w:r>
      <w:r w:rsidR="00F82DFE" w:rsidRPr="00F82DFE">
        <w:rPr>
          <w:rFonts w:ascii="Arial" w:hAnsi="Arial" w:cs="Arial"/>
          <w:sz w:val="24"/>
          <w:szCs w:val="24"/>
        </w:rPr>
        <w:fldChar w:fldCharType="separate"/>
      </w:r>
      <w:r w:rsidR="00F82DFE">
        <w:rPr>
          <w:rFonts w:ascii="Arial" w:hAnsi="Arial" w:cs="Arial"/>
          <w:noProof/>
          <w:sz w:val="24"/>
          <w:szCs w:val="24"/>
        </w:rPr>
        <w:t>[13]</w:t>
      </w:r>
      <w:r w:rsidR="00F82DFE" w:rsidRPr="00F82DFE">
        <w:rPr>
          <w:rFonts w:ascii="Arial" w:hAnsi="Arial" w:cs="Arial"/>
          <w:sz w:val="24"/>
          <w:szCs w:val="24"/>
        </w:rPr>
        <w:fldChar w:fldCharType="end"/>
      </w:r>
      <w:r w:rsidRPr="00ED02DA">
        <w:rPr>
          <w:rFonts w:ascii="Arial" w:hAnsi="Arial" w:cs="Arial"/>
          <w:sz w:val="24"/>
          <w:szCs w:val="24"/>
        </w:rPr>
        <w:t xml:space="preserve">.  </w:t>
      </w:r>
      <w:r>
        <w:rPr>
          <w:rFonts w:ascii="Arial" w:hAnsi="Arial" w:cs="Arial"/>
          <w:sz w:val="24"/>
          <w:szCs w:val="24"/>
        </w:rPr>
        <w:t>They demonstrated a p</w:t>
      </w:r>
      <w:r w:rsidRPr="00ED02DA">
        <w:rPr>
          <w:rFonts w:ascii="Arial" w:hAnsi="Arial" w:cs="Arial"/>
          <w:sz w:val="24"/>
          <w:szCs w:val="24"/>
        </w:rPr>
        <w:t xml:space="preserve">erforation rate </w:t>
      </w:r>
      <w:r>
        <w:rPr>
          <w:rFonts w:ascii="Arial" w:hAnsi="Arial" w:cs="Arial"/>
          <w:sz w:val="24"/>
          <w:szCs w:val="24"/>
        </w:rPr>
        <w:t>of</w:t>
      </w:r>
      <w:r w:rsidRPr="00ED02DA">
        <w:rPr>
          <w:rFonts w:ascii="Arial" w:hAnsi="Arial" w:cs="Arial"/>
          <w:sz w:val="24"/>
          <w:szCs w:val="24"/>
        </w:rPr>
        <w:t xml:space="preserve"> 1.2% (5/412) and bleeding rates </w:t>
      </w:r>
      <w:r>
        <w:rPr>
          <w:rFonts w:ascii="Arial" w:hAnsi="Arial" w:cs="Arial"/>
          <w:sz w:val="24"/>
          <w:szCs w:val="24"/>
        </w:rPr>
        <w:t xml:space="preserve">of </w:t>
      </w:r>
      <w:r w:rsidRPr="00ED02DA">
        <w:rPr>
          <w:rFonts w:ascii="Arial" w:hAnsi="Arial" w:cs="Arial"/>
          <w:sz w:val="24"/>
          <w:szCs w:val="24"/>
        </w:rPr>
        <w:t>8%(28/412) (4.6% early bleeding and 2.2% delayed bleeding)</w:t>
      </w:r>
      <w:r w:rsidR="00F82DFE">
        <w:rPr>
          <w:rFonts w:ascii="Arial" w:hAnsi="Arial" w:cs="Arial"/>
          <w:sz w:val="24"/>
          <w:szCs w:val="24"/>
        </w:rPr>
        <w:t xml:space="preserve"> </w:t>
      </w:r>
      <w:r w:rsidR="00F82DFE">
        <w:rPr>
          <w:rFonts w:ascii="Arial" w:hAnsi="Arial" w:cs="Arial"/>
          <w:sz w:val="24"/>
          <w:szCs w:val="24"/>
        </w:rPr>
        <w:fldChar w:fldCharType="begin">
          <w:fldData xml:space="preserve">PEVuZE5vdGU+PENpdGU+PEF1dGhvcj5Ccm9uc2dlZXN0PC9BdXRob3I+PFllYXI+MjAxNzwvWWVh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</w:fldData>
        </w:fldChar>
      </w:r>
      <w:r w:rsidR="00F82DFE">
        <w:rPr>
          <w:rFonts w:ascii="Arial" w:hAnsi="Arial" w:cs="Arial"/>
          <w:sz w:val="24"/>
          <w:szCs w:val="24"/>
        </w:rPr>
        <w:instrText xml:space="preserve"> ADDIN EN.CITE </w:instrText>
      </w:r>
      <w:r w:rsidR="00F82DFE">
        <w:rPr>
          <w:rFonts w:ascii="Arial" w:hAnsi="Arial" w:cs="Arial"/>
          <w:sz w:val="24"/>
          <w:szCs w:val="24"/>
        </w:rPr>
        <w:fldChar w:fldCharType="begin">
          <w:fldData xml:space="preserve">PEVuZE5vdGU+PENpdGU+PEF1dGhvcj5Ccm9uc2dlZXN0PC9BdXRob3I+PFllYXI+MjAxNzwvWWVh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</w:fldData>
        </w:fldChar>
      </w:r>
      <w:r w:rsidR="00F82DFE">
        <w:rPr>
          <w:rFonts w:ascii="Arial" w:hAnsi="Arial" w:cs="Arial"/>
          <w:sz w:val="24"/>
          <w:szCs w:val="24"/>
        </w:rPr>
        <w:instrText xml:space="preserve"> ADDIN EN.CITE.DATA </w:instrText>
      </w:r>
      <w:r w:rsidR="00F82DFE">
        <w:rPr>
          <w:rFonts w:ascii="Arial" w:hAnsi="Arial" w:cs="Arial"/>
          <w:sz w:val="24"/>
          <w:szCs w:val="24"/>
        </w:rPr>
      </w:r>
      <w:r w:rsidR="00F82DFE">
        <w:rPr>
          <w:rFonts w:ascii="Arial" w:hAnsi="Arial" w:cs="Arial"/>
          <w:sz w:val="24"/>
          <w:szCs w:val="24"/>
        </w:rPr>
        <w:fldChar w:fldCharType="end"/>
      </w:r>
      <w:r w:rsidR="00F82DFE">
        <w:rPr>
          <w:rFonts w:ascii="Arial" w:hAnsi="Arial" w:cs="Arial"/>
          <w:sz w:val="24"/>
          <w:szCs w:val="24"/>
        </w:rPr>
      </w:r>
      <w:r w:rsidR="00F82DFE">
        <w:rPr>
          <w:rFonts w:ascii="Arial" w:hAnsi="Arial" w:cs="Arial"/>
          <w:sz w:val="24"/>
          <w:szCs w:val="24"/>
        </w:rPr>
        <w:fldChar w:fldCharType="separate"/>
      </w:r>
      <w:r w:rsidR="00F82DFE">
        <w:rPr>
          <w:rFonts w:ascii="Arial" w:hAnsi="Arial" w:cs="Arial"/>
          <w:noProof/>
          <w:sz w:val="24"/>
          <w:szCs w:val="24"/>
        </w:rPr>
        <w:t>[13]</w:t>
      </w:r>
      <w:r w:rsidR="00F82DFE">
        <w:rPr>
          <w:rFonts w:ascii="Arial" w:hAnsi="Arial" w:cs="Arial"/>
          <w:sz w:val="24"/>
          <w:szCs w:val="24"/>
        </w:rPr>
        <w:fldChar w:fldCharType="end"/>
      </w:r>
      <w:r>
        <w:rPr>
          <w:rFonts w:ascii="Arial" w:hAnsi="Arial" w:cs="Arial"/>
          <w:sz w:val="24"/>
          <w:szCs w:val="24"/>
        </w:rPr>
        <w:t>.</w:t>
      </w:r>
      <w:r w:rsidRPr="00ED02DA">
        <w:rPr>
          <w:rFonts w:ascii="Arial" w:hAnsi="Arial" w:cs="Arial"/>
          <w:sz w:val="24"/>
          <w:szCs w:val="24"/>
        </w:rPr>
        <w:t xml:space="preserve"> </w:t>
      </w:r>
      <w:r>
        <w:rPr>
          <w:rFonts w:ascii="Arial" w:hAnsi="Arial" w:cs="Arial"/>
          <w:sz w:val="24"/>
          <w:szCs w:val="24"/>
        </w:rPr>
        <w:t xml:space="preserve">Another study </w:t>
      </w:r>
      <w:r w:rsidRPr="00ED02DA">
        <w:rPr>
          <w:rFonts w:ascii="Arial" w:hAnsi="Arial" w:cs="Arial"/>
          <w:sz w:val="24"/>
          <w:szCs w:val="24"/>
        </w:rPr>
        <w:t xml:space="preserve">examined 50 patients </w:t>
      </w:r>
      <w:r>
        <w:rPr>
          <w:rFonts w:ascii="Arial" w:hAnsi="Arial" w:cs="Arial"/>
          <w:sz w:val="24"/>
          <w:szCs w:val="24"/>
        </w:rPr>
        <w:t xml:space="preserve">of which </w:t>
      </w:r>
      <w:r w:rsidRPr="00ED02DA">
        <w:rPr>
          <w:rFonts w:ascii="Arial" w:hAnsi="Arial" w:cs="Arial"/>
          <w:sz w:val="24"/>
          <w:szCs w:val="24"/>
        </w:rPr>
        <w:t xml:space="preserve">32 patients </w:t>
      </w:r>
      <w:r>
        <w:rPr>
          <w:rFonts w:ascii="Arial" w:hAnsi="Arial" w:cs="Arial"/>
          <w:sz w:val="24"/>
          <w:szCs w:val="24"/>
        </w:rPr>
        <w:t xml:space="preserve">were </w:t>
      </w:r>
      <w:r w:rsidRPr="00ED02DA">
        <w:rPr>
          <w:rFonts w:ascii="Arial" w:hAnsi="Arial" w:cs="Arial"/>
          <w:sz w:val="24"/>
          <w:szCs w:val="24"/>
        </w:rPr>
        <w:t xml:space="preserve">65 years </w:t>
      </w:r>
      <w:r>
        <w:rPr>
          <w:rFonts w:ascii="Arial" w:hAnsi="Arial" w:cs="Arial"/>
          <w:sz w:val="24"/>
          <w:szCs w:val="24"/>
        </w:rPr>
        <w:t>or greater. They reported no</w:t>
      </w:r>
      <w:r w:rsidRPr="00ED02DA">
        <w:rPr>
          <w:rFonts w:ascii="Arial" w:hAnsi="Arial" w:cs="Arial"/>
          <w:sz w:val="24"/>
          <w:szCs w:val="24"/>
        </w:rPr>
        <w:t xml:space="preserve"> perforations</w:t>
      </w:r>
      <w:r>
        <w:rPr>
          <w:rFonts w:ascii="Arial" w:hAnsi="Arial" w:cs="Arial"/>
          <w:sz w:val="24"/>
          <w:szCs w:val="24"/>
        </w:rPr>
        <w:t xml:space="preserve"> and a </w:t>
      </w:r>
      <w:r w:rsidRPr="00ED02DA">
        <w:rPr>
          <w:rFonts w:ascii="Arial" w:hAnsi="Arial" w:cs="Arial"/>
          <w:sz w:val="24"/>
          <w:szCs w:val="24"/>
        </w:rPr>
        <w:t>bleeding rate was 4%</w:t>
      </w:r>
      <w:r>
        <w:rPr>
          <w:rFonts w:ascii="Arial" w:hAnsi="Arial" w:cs="Arial"/>
          <w:sz w:val="24"/>
          <w:szCs w:val="24"/>
        </w:rPr>
        <w:t xml:space="preserve"> </w:t>
      </w:r>
      <w:r w:rsidR="00F82DFE">
        <w:rPr>
          <w:rFonts w:ascii="Arial" w:hAnsi="Arial" w:cs="Arial"/>
          <w:sz w:val="24"/>
          <w:szCs w:val="24"/>
        </w:rPr>
        <w:fldChar w:fldCharType="begin">
          <w:fldData xml:space="preserve">PEVuZE5vdGU+PENpdGU+PEF1dGhvcj5Qb250b25lPC9BdXRob3I+PFllYXI+MjAxNzwvWWVhcj48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</w:fldData>
        </w:fldChar>
      </w:r>
      <w:r w:rsidR="00F82DFE">
        <w:rPr>
          <w:rFonts w:ascii="Arial" w:hAnsi="Arial" w:cs="Arial"/>
          <w:sz w:val="24"/>
          <w:szCs w:val="24"/>
        </w:rPr>
        <w:instrText xml:space="preserve"> ADDIN EN.CITE </w:instrText>
      </w:r>
      <w:r w:rsidR="00F82DFE">
        <w:rPr>
          <w:rFonts w:ascii="Arial" w:hAnsi="Arial" w:cs="Arial"/>
          <w:sz w:val="24"/>
          <w:szCs w:val="24"/>
        </w:rPr>
        <w:fldChar w:fldCharType="begin">
          <w:fldData xml:space="preserve">PEVuZE5vdGU+PENpdGU+PEF1dGhvcj5Qb250b25lPC9BdXRob3I+PFllYXI+MjAxNzwvWWVhcj48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</w:fldData>
        </w:fldChar>
      </w:r>
      <w:r w:rsidR="00F82DFE">
        <w:rPr>
          <w:rFonts w:ascii="Arial" w:hAnsi="Arial" w:cs="Arial"/>
          <w:sz w:val="24"/>
          <w:szCs w:val="24"/>
        </w:rPr>
        <w:instrText xml:space="preserve"> ADDIN EN.CITE.DATA </w:instrText>
      </w:r>
      <w:r w:rsidR="00F82DFE">
        <w:rPr>
          <w:rFonts w:ascii="Arial" w:hAnsi="Arial" w:cs="Arial"/>
          <w:sz w:val="24"/>
          <w:szCs w:val="24"/>
        </w:rPr>
      </w:r>
      <w:r w:rsidR="00F82DFE">
        <w:rPr>
          <w:rFonts w:ascii="Arial" w:hAnsi="Arial" w:cs="Arial"/>
          <w:sz w:val="24"/>
          <w:szCs w:val="24"/>
        </w:rPr>
        <w:fldChar w:fldCharType="end"/>
      </w:r>
      <w:r w:rsidR="00F82DFE">
        <w:rPr>
          <w:rFonts w:ascii="Arial" w:hAnsi="Arial" w:cs="Arial"/>
          <w:sz w:val="24"/>
          <w:szCs w:val="24"/>
        </w:rPr>
      </w:r>
      <w:r w:rsidR="00F82DFE">
        <w:rPr>
          <w:rFonts w:ascii="Arial" w:hAnsi="Arial" w:cs="Arial"/>
          <w:sz w:val="24"/>
          <w:szCs w:val="24"/>
        </w:rPr>
        <w:fldChar w:fldCharType="separate"/>
      </w:r>
      <w:r w:rsidR="00F82DFE">
        <w:rPr>
          <w:rFonts w:ascii="Arial" w:hAnsi="Arial" w:cs="Arial"/>
          <w:noProof/>
          <w:sz w:val="24"/>
          <w:szCs w:val="24"/>
        </w:rPr>
        <w:t>[33]</w:t>
      </w:r>
      <w:r w:rsidR="00F82DFE">
        <w:rPr>
          <w:rFonts w:ascii="Arial" w:hAnsi="Arial" w:cs="Arial"/>
          <w:sz w:val="24"/>
          <w:szCs w:val="24"/>
        </w:rPr>
        <w:fldChar w:fldCharType="end"/>
      </w:r>
      <w:r>
        <w:rPr>
          <w:rFonts w:ascii="Arial" w:hAnsi="Arial" w:cs="Arial"/>
          <w:sz w:val="24"/>
          <w:szCs w:val="24"/>
        </w:rPr>
        <w:t>.  By comparison o</w:t>
      </w:r>
      <w:r w:rsidRPr="00420D05">
        <w:rPr>
          <w:rFonts w:ascii="Arial" w:hAnsi="Arial" w:cs="Arial"/>
          <w:sz w:val="24"/>
          <w:szCs w:val="24"/>
        </w:rPr>
        <w:t xml:space="preserve">ur study </w:t>
      </w:r>
      <w:r>
        <w:rPr>
          <w:rFonts w:ascii="Arial" w:hAnsi="Arial" w:cs="Arial"/>
          <w:sz w:val="24"/>
          <w:szCs w:val="24"/>
        </w:rPr>
        <w:t xml:space="preserve">was favourable with </w:t>
      </w:r>
      <w:r w:rsidRPr="00420D05">
        <w:rPr>
          <w:rFonts w:ascii="Arial" w:hAnsi="Arial" w:cs="Arial"/>
          <w:sz w:val="24"/>
          <w:szCs w:val="24"/>
        </w:rPr>
        <w:t xml:space="preserve">an overall complication rate of </w:t>
      </w:r>
      <w:r>
        <w:rPr>
          <w:rFonts w:ascii="Arial" w:hAnsi="Arial" w:cs="Arial"/>
          <w:sz w:val="24"/>
          <w:szCs w:val="24"/>
        </w:rPr>
        <w:t>just 1.6</w:t>
      </w:r>
      <w:r w:rsidRPr="00420D05">
        <w:rPr>
          <w:rFonts w:ascii="Arial" w:hAnsi="Arial" w:cs="Arial"/>
          <w:sz w:val="24"/>
          <w:szCs w:val="24"/>
        </w:rPr>
        <w:t>%</w:t>
      </w:r>
      <w:r>
        <w:rPr>
          <w:rFonts w:ascii="Arial" w:hAnsi="Arial" w:cs="Arial"/>
          <w:sz w:val="24"/>
          <w:szCs w:val="24"/>
        </w:rPr>
        <w:t>, with no reported perforations and a bleeding rate of 0.8%. Our other main complication was cardiopulmonary compromise, which is unsurprising in this cohort at a rate 0.8%.  Our study also included additional performance indicators including a 7-</w:t>
      </w:r>
      <w:r w:rsidRPr="00260255">
        <w:rPr>
          <w:rFonts w:ascii="Arial" w:hAnsi="Arial" w:cs="Arial"/>
          <w:sz w:val="24"/>
          <w:szCs w:val="24"/>
        </w:rPr>
        <w:t xml:space="preserve">day re-admission rate of 4.2% and 30-day mortality of 0.4%. </w:t>
      </w:r>
    </w:p>
    <w:p w14:paraId="24E58C0A" w14:textId="77777777" w:rsidR="00524ABB" w:rsidRDefault="00524ABB" w:rsidP="00524ABB">
      <w:pPr>
        <w:spacing w:line="480" w:lineRule="auto"/>
        <w:rPr>
          <w:rFonts w:ascii="Arial" w:hAnsi="Arial" w:cs="Arial"/>
          <w:sz w:val="24"/>
          <w:szCs w:val="24"/>
        </w:rPr>
      </w:pPr>
    </w:p>
    <w:p w14:paraId="153A1508" w14:textId="1AE51828" w:rsidR="00524ABB" w:rsidRPr="00420D05" w:rsidRDefault="00524ABB" w:rsidP="00524ABB">
      <w:pPr>
        <w:spacing w:line="480" w:lineRule="auto"/>
        <w:rPr>
          <w:rFonts w:ascii="Arial" w:hAnsi="Arial" w:cs="Arial"/>
          <w:sz w:val="24"/>
          <w:szCs w:val="24"/>
        </w:rPr>
      </w:pPr>
      <w:r w:rsidRPr="00420D05">
        <w:rPr>
          <w:rFonts w:ascii="Arial" w:hAnsi="Arial" w:cs="Arial"/>
          <w:sz w:val="24"/>
          <w:szCs w:val="24"/>
        </w:rPr>
        <w:t>Considering that patients with multiple comorbidities are less likely to be suitable candidates for surgery or prolonged chemo-radiotherapy</w:t>
      </w:r>
      <w:r>
        <w:rPr>
          <w:rFonts w:ascii="Arial" w:hAnsi="Arial" w:cs="Arial"/>
          <w:sz w:val="24"/>
          <w:szCs w:val="24"/>
        </w:rPr>
        <w:t>,</w:t>
      </w:r>
      <w:r w:rsidRPr="00420D05">
        <w:rPr>
          <w:rFonts w:ascii="Arial" w:hAnsi="Arial" w:cs="Arial"/>
          <w:sz w:val="24"/>
          <w:szCs w:val="24"/>
        </w:rPr>
        <w:t xml:space="preserve"> </w:t>
      </w:r>
      <w:r>
        <w:rPr>
          <w:rFonts w:ascii="Arial" w:hAnsi="Arial" w:cs="Arial"/>
          <w:sz w:val="24"/>
          <w:szCs w:val="24"/>
        </w:rPr>
        <w:t xml:space="preserve">therefore </w:t>
      </w:r>
      <w:r w:rsidRPr="00420D05">
        <w:rPr>
          <w:rFonts w:ascii="Arial" w:hAnsi="Arial" w:cs="Arial"/>
          <w:sz w:val="24"/>
          <w:szCs w:val="24"/>
        </w:rPr>
        <w:t xml:space="preserve">endoscopic treatment </w:t>
      </w:r>
      <w:r>
        <w:rPr>
          <w:rFonts w:ascii="Arial" w:hAnsi="Arial" w:cs="Arial"/>
          <w:sz w:val="24"/>
          <w:szCs w:val="24"/>
        </w:rPr>
        <w:t xml:space="preserve">is </w:t>
      </w:r>
      <w:r w:rsidRPr="00420D05">
        <w:rPr>
          <w:rFonts w:ascii="Arial" w:hAnsi="Arial" w:cs="Arial"/>
          <w:sz w:val="24"/>
          <w:szCs w:val="24"/>
        </w:rPr>
        <w:t xml:space="preserve">an appealing approach. In our cohort, patients with a higher </w:t>
      </w:r>
      <w:r>
        <w:rPr>
          <w:rFonts w:ascii="Arial" w:hAnsi="Arial" w:cs="Arial"/>
          <w:sz w:val="24"/>
          <w:szCs w:val="24"/>
        </w:rPr>
        <w:t>CCI</w:t>
      </w:r>
      <w:r w:rsidRPr="00420D05">
        <w:rPr>
          <w:rFonts w:ascii="Arial" w:hAnsi="Arial" w:cs="Arial"/>
          <w:sz w:val="24"/>
          <w:szCs w:val="24"/>
        </w:rPr>
        <w:t xml:space="preserve"> had significantly worse 5-year survival rates compared to healthier patients. The 5-year survival rate of patients with a high </w:t>
      </w:r>
      <w:r>
        <w:rPr>
          <w:rFonts w:ascii="Arial" w:hAnsi="Arial" w:cs="Arial"/>
          <w:sz w:val="24"/>
          <w:szCs w:val="24"/>
        </w:rPr>
        <w:t>CCI</w:t>
      </w:r>
      <w:r w:rsidRPr="00420D05">
        <w:rPr>
          <w:rFonts w:ascii="Arial" w:hAnsi="Arial" w:cs="Arial"/>
          <w:sz w:val="24"/>
          <w:szCs w:val="24"/>
        </w:rPr>
        <w:t xml:space="preserve"> (</w:t>
      </w:r>
      <w:r>
        <w:rPr>
          <w:rFonts w:ascii="Arial" w:hAnsi="Arial" w:cs="Arial"/>
          <w:sz w:val="24"/>
          <w:szCs w:val="24"/>
        </w:rPr>
        <w:t>&gt;3</w:t>
      </w:r>
      <w:r w:rsidRPr="00420D05">
        <w:rPr>
          <w:rFonts w:ascii="Arial" w:hAnsi="Arial" w:cs="Arial"/>
          <w:sz w:val="24"/>
          <w:szCs w:val="24"/>
        </w:rPr>
        <w:t xml:space="preserve">) who underwent an EMR polypectomy of a larger polyp (&gt;20cm) was 62%. For patients with a low </w:t>
      </w:r>
      <w:r>
        <w:rPr>
          <w:rFonts w:ascii="Arial" w:hAnsi="Arial" w:cs="Arial"/>
          <w:sz w:val="24"/>
          <w:szCs w:val="24"/>
        </w:rPr>
        <w:t xml:space="preserve">CCI </w:t>
      </w:r>
      <w:r w:rsidRPr="00420D05">
        <w:rPr>
          <w:rFonts w:ascii="Arial" w:hAnsi="Arial" w:cs="Arial"/>
          <w:sz w:val="24"/>
          <w:szCs w:val="24"/>
        </w:rPr>
        <w:t>the 5-year survival was</w:t>
      </w:r>
      <w:r>
        <w:rPr>
          <w:rFonts w:ascii="Arial" w:hAnsi="Arial" w:cs="Arial"/>
          <w:sz w:val="24"/>
          <w:szCs w:val="24"/>
        </w:rPr>
        <w:t xml:space="preserve"> significantly better at</w:t>
      </w:r>
      <w:r w:rsidRPr="00420D05">
        <w:rPr>
          <w:rFonts w:ascii="Arial" w:hAnsi="Arial" w:cs="Arial"/>
          <w:sz w:val="24"/>
          <w:szCs w:val="24"/>
        </w:rPr>
        <w:t xml:space="preserve"> 83.5%. A Danish population study revealed that after diagnosis of colorectal cancer in patients with a </w:t>
      </w:r>
      <w:r>
        <w:rPr>
          <w:rFonts w:ascii="Arial" w:hAnsi="Arial" w:cs="Arial"/>
          <w:sz w:val="24"/>
          <w:szCs w:val="24"/>
        </w:rPr>
        <w:t>CCI</w:t>
      </w:r>
      <w:r w:rsidRPr="00420D05">
        <w:rPr>
          <w:rFonts w:ascii="Arial" w:hAnsi="Arial" w:cs="Arial"/>
          <w:sz w:val="24"/>
          <w:szCs w:val="24"/>
        </w:rPr>
        <w:t xml:space="preserve"> ≥3, the 5-year survival rate was up to 28%</w:t>
      </w:r>
      <w:r>
        <w:rPr>
          <w:rFonts w:ascii="Arial" w:hAnsi="Arial" w:cs="Arial"/>
          <w:sz w:val="24"/>
          <w:szCs w:val="24"/>
        </w:rPr>
        <w:t xml:space="preserve"> </w:t>
      </w:r>
      <w:r w:rsidR="00F82DFE">
        <w:rPr>
          <w:rFonts w:ascii="Arial" w:hAnsi="Arial" w:cs="Arial"/>
          <w:sz w:val="24"/>
          <w:szCs w:val="24"/>
        </w:rPr>
        <w:fldChar w:fldCharType="begin"/>
      </w:r>
      <w:r w:rsidR="00F82DFE">
        <w:rPr>
          <w:rFonts w:ascii="Arial" w:hAnsi="Arial" w:cs="Arial"/>
          <w:sz w:val="24"/>
          <w:szCs w:val="24"/>
        </w:rPr>
        <w:instrText xml:space="preserve"> ADDIN EN.CITE &lt;EndNote&gt;&lt;Cite&gt;&lt;Author&gt;Ostenfeld&lt;/Author&gt;&lt;Year&gt;2013&lt;/Year&gt;&lt;RecNum&gt;24253&lt;/RecNum&gt;&lt;DisplayText&gt;[34]&lt;/DisplayText&gt;&lt;record&gt;&lt;rec-number&gt;24253&lt;/rec-number&gt;&lt;foreign-keys&gt;&lt;key app="EN" db-id="2dwpwfev49r0v2eersrvzssmtzeffpzz2s5x" timestamp="1520371830"&gt;24253&lt;/key&gt;&lt;/foreign-keys&gt;&lt;ref-type name="Journal Article"&gt;17&lt;/ref-type&gt;&lt;contributors&gt;&lt;authors&gt;&lt;author&gt;Ostenfeld, E. B.&lt;/author&gt;&lt;author&gt;Norgaard, M.&lt;/author&gt;&lt;author&gt;Thomsen, R. W.&lt;/author&gt;&lt;author&gt;Iversen, L. H.&lt;/author&gt;&lt;author&gt;Jacobsen, J. B.&lt;/author&gt;&lt;author&gt;Sogaard, M.&lt;/author&gt;&lt;/authors&gt;&lt;/contributors&gt;&lt;auth-address&gt;Department of Clinical Epidemiology, Aarhus University Hospital, Aarhus, Denmark ; Department of Surgery A, Aalborg University Hospital, Aalborg, Denmark.&lt;/auth-address&gt;&lt;titles&gt;&lt;title&gt;Comorbidity and survival of Danish patients with colon and rectal cancer from 2000-2011: a population-based cohort study&lt;/title&gt;&lt;secondary-title&gt;Clin Epidemiol&lt;/secondary-title&gt;&lt;/titles&gt;&lt;periodical&gt;&lt;full-title&gt;Clin Epidemiol&lt;/full-title&gt;&lt;/periodical&gt;&lt;pages&gt;65-74&lt;/pages&gt;&lt;volume&gt;5&lt;/volume&gt;&lt;number&gt;Suppl 1&lt;/number&gt;&lt;edition&gt;2013/11/15&lt;/edition&gt;&lt;keywords&gt;&lt;keyword&gt;Denmark&lt;/keyword&gt;&lt;keyword&gt;colon&lt;/keyword&gt;&lt;keyword&gt;comorbidity&lt;/keyword&gt;&lt;keyword&gt;epidemiology&lt;/keyword&gt;&lt;keyword&gt;neoplasms&lt;/keyword&gt;&lt;keyword&gt;rectal&lt;/keyword&gt;&lt;keyword&gt;survival&lt;/keyword&gt;&lt;/keywords&gt;&lt;dates&gt;&lt;year&gt;2013&lt;/year&gt;&lt;/dates&gt;&lt;isbn&gt;1179-1349 (Print)&amp;#xD;1179-1349 (Linking)&lt;/isbn&gt;&lt;accession-num&gt;24227924&lt;/accession-num&gt;&lt;urls&gt;&lt;related-urls&gt;&lt;url&gt;https://www.ncbi.nlm.nih.gov/pubmed/24227924&lt;/url&gt;&lt;/related-urls&gt;&lt;/urls&gt;&lt;custom2&gt;PMC3820479&lt;/custom2&gt;&lt;electronic-resource-num&gt;10.2147/CLEP.S47154&lt;/electronic-resource-num&gt;&lt;/record&gt;&lt;/Cite&gt;&lt;/EndNote&gt;</w:instrText>
      </w:r>
      <w:r w:rsidR="00F82DFE">
        <w:rPr>
          <w:rFonts w:ascii="Arial" w:hAnsi="Arial" w:cs="Arial"/>
          <w:sz w:val="24"/>
          <w:szCs w:val="24"/>
        </w:rPr>
        <w:fldChar w:fldCharType="separate"/>
      </w:r>
      <w:r w:rsidR="00F82DFE">
        <w:rPr>
          <w:rFonts w:ascii="Arial" w:hAnsi="Arial" w:cs="Arial"/>
          <w:noProof/>
          <w:sz w:val="24"/>
          <w:szCs w:val="24"/>
        </w:rPr>
        <w:t>[34]</w:t>
      </w:r>
      <w:r w:rsidR="00F82DFE">
        <w:rPr>
          <w:rFonts w:ascii="Arial" w:hAnsi="Arial" w:cs="Arial"/>
          <w:sz w:val="24"/>
          <w:szCs w:val="24"/>
        </w:rPr>
        <w:fldChar w:fldCharType="end"/>
      </w:r>
      <w:r w:rsidRPr="00420D05">
        <w:rPr>
          <w:rFonts w:ascii="Arial" w:hAnsi="Arial" w:cs="Arial"/>
          <w:sz w:val="24"/>
          <w:szCs w:val="24"/>
        </w:rPr>
        <w:t>.</w:t>
      </w:r>
      <w:r>
        <w:rPr>
          <w:rFonts w:ascii="Arial" w:hAnsi="Arial" w:cs="Arial"/>
          <w:sz w:val="24"/>
          <w:szCs w:val="24"/>
        </w:rPr>
        <w:t xml:space="preserve">  </w:t>
      </w:r>
      <w:r w:rsidRPr="00420D05">
        <w:rPr>
          <w:rFonts w:ascii="Arial" w:hAnsi="Arial" w:cs="Arial"/>
          <w:sz w:val="24"/>
          <w:szCs w:val="24"/>
        </w:rPr>
        <w:t xml:space="preserve">In our study, patients aged 75-79 with a high </w:t>
      </w:r>
      <w:r>
        <w:rPr>
          <w:rFonts w:ascii="Arial" w:hAnsi="Arial" w:cs="Arial"/>
          <w:sz w:val="24"/>
          <w:szCs w:val="24"/>
        </w:rPr>
        <w:t>CCI</w:t>
      </w:r>
      <w:r w:rsidRPr="00420D05">
        <w:rPr>
          <w:rFonts w:ascii="Arial" w:hAnsi="Arial" w:cs="Arial"/>
          <w:sz w:val="24"/>
          <w:szCs w:val="24"/>
        </w:rPr>
        <w:t xml:space="preserve">, had a comparable 5-year survival compared to patients aged 80+ with a small </w:t>
      </w:r>
      <w:r>
        <w:rPr>
          <w:rFonts w:ascii="Arial" w:hAnsi="Arial" w:cs="Arial"/>
          <w:sz w:val="24"/>
          <w:szCs w:val="24"/>
        </w:rPr>
        <w:t>CCI</w:t>
      </w:r>
      <w:r w:rsidRPr="00420D05">
        <w:rPr>
          <w:rFonts w:ascii="Arial" w:hAnsi="Arial" w:cs="Arial"/>
          <w:sz w:val="24"/>
          <w:szCs w:val="24"/>
        </w:rPr>
        <w:t>. Therefore, the decision on the appropriate manag</w:t>
      </w:r>
      <w:r w:rsidR="00ED5FC4">
        <w:rPr>
          <w:rFonts w:ascii="Arial" w:hAnsi="Arial" w:cs="Arial"/>
          <w:sz w:val="24"/>
          <w:szCs w:val="24"/>
        </w:rPr>
        <w:t xml:space="preserve">ement of a large colonic polyp </w:t>
      </w:r>
      <w:r w:rsidRPr="00420D05">
        <w:rPr>
          <w:rFonts w:ascii="Arial" w:hAnsi="Arial" w:cs="Arial"/>
          <w:sz w:val="24"/>
          <w:szCs w:val="24"/>
        </w:rPr>
        <w:t>should take under careful consideration the co-existent comorbidities as they play a crucial role in the outcome. This underlines the importance of careful assessment and reporting of all known comorbidities before undertaking endoscopy in patients of these characteristics. This further emphasises that age alone should not be used as the sole determining factor for suitability for colonic polyp EMR.</w:t>
      </w:r>
    </w:p>
    <w:p w14:paraId="70458CA0" w14:textId="77777777" w:rsidR="00524ABB" w:rsidRPr="00420D05" w:rsidRDefault="00524ABB" w:rsidP="00524ABB">
      <w:pPr>
        <w:spacing w:line="480" w:lineRule="auto"/>
        <w:rPr>
          <w:rFonts w:ascii="Arial" w:hAnsi="Arial" w:cs="Arial"/>
          <w:sz w:val="24"/>
          <w:szCs w:val="24"/>
        </w:rPr>
      </w:pPr>
      <w:r w:rsidRPr="00420D05">
        <w:rPr>
          <w:rFonts w:ascii="Arial" w:hAnsi="Arial" w:cs="Arial"/>
          <w:sz w:val="24"/>
          <w:szCs w:val="24"/>
        </w:rPr>
        <w:t>Patients who had &gt;1 colonoscopy had increased survival following their EMR.  This likely represents less co-morbi</w:t>
      </w:r>
      <w:r>
        <w:rPr>
          <w:rFonts w:ascii="Arial" w:hAnsi="Arial" w:cs="Arial"/>
          <w:sz w:val="24"/>
          <w:szCs w:val="24"/>
        </w:rPr>
        <w:t>di</w:t>
      </w:r>
      <w:r w:rsidRPr="00420D05">
        <w:rPr>
          <w:rFonts w:ascii="Arial" w:hAnsi="Arial" w:cs="Arial"/>
          <w:sz w:val="24"/>
          <w:szCs w:val="24"/>
        </w:rPr>
        <w:t xml:space="preserve">ties and thus more suitability for the index and any subsequent colonoscopies.  Moreover, repeated colonoscopies would ensure complete excision by removal residual disease at the site, detect local recurrence and reduce the risk of missed adenomatous or even malignant lesions. </w:t>
      </w:r>
      <w:r>
        <w:rPr>
          <w:rFonts w:ascii="Arial" w:hAnsi="Arial" w:cs="Arial"/>
          <w:sz w:val="24"/>
          <w:szCs w:val="24"/>
        </w:rPr>
        <w:t xml:space="preserve"> </w:t>
      </w:r>
      <w:r w:rsidRPr="00420D05">
        <w:rPr>
          <w:rFonts w:ascii="Arial" w:hAnsi="Arial" w:cs="Arial"/>
          <w:sz w:val="24"/>
          <w:szCs w:val="24"/>
        </w:rPr>
        <w:t xml:space="preserve">In our study, 44.6% of patients who underwent EMR for a larger polyp (&gt;2cm) underwent at least 2 more subsequent endoscopies for surveillance or treatment of recurrence while 22.3% underwent at least 3 more procedures.  Only one patient subsequently died of colorectal cancer.  A lower </w:t>
      </w:r>
      <w:r>
        <w:rPr>
          <w:rFonts w:ascii="Arial" w:hAnsi="Arial" w:cs="Arial"/>
          <w:sz w:val="24"/>
          <w:szCs w:val="24"/>
        </w:rPr>
        <w:t>CCI</w:t>
      </w:r>
      <w:r w:rsidRPr="00420D05">
        <w:rPr>
          <w:rFonts w:ascii="Arial" w:hAnsi="Arial" w:cs="Arial"/>
          <w:sz w:val="24"/>
          <w:szCs w:val="24"/>
        </w:rPr>
        <w:t xml:space="preserve"> is likely to mean the patient would be more eligible for repeated procedures and we have demonstrated that a </w:t>
      </w:r>
      <w:r>
        <w:rPr>
          <w:rFonts w:ascii="Arial" w:hAnsi="Arial" w:cs="Arial"/>
          <w:sz w:val="24"/>
          <w:szCs w:val="24"/>
        </w:rPr>
        <w:t>CCI</w:t>
      </w:r>
      <w:r w:rsidRPr="00420D05">
        <w:rPr>
          <w:rFonts w:ascii="Arial" w:hAnsi="Arial" w:cs="Arial"/>
          <w:sz w:val="24"/>
          <w:szCs w:val="24"/>
        </w:rPr>
        <w:t xml:space="preserve"> of &lt;3 is associated with prolonged survival.  </w:t>
      </w:r>
    </w:p>
    <w:p w14:paraId="3730C339" w14:textId="77777777" w:rsidR="00524ABB" w:rsidRDefault="00524ABB" w:rsidP="00524ABB">
      <w:pPr>
        <w:spacing w:line="480" w:lineRule="auto"/>
        <w:rPr>
          <w:rFonts w:ascii="Arial" w:hAnsi="Arial" w:cs="Arial"/>
          <w:sz w:val="24"/>
          <w:szCs w:val="24"/>
        </w:rPr>
      </w:pPr>
    </w:p>
    <w:p w14:paraId="64BE272A" w14:textId="77777777" w:rsidR="00524ABB" w:rsidRPr="00420D05" w:rsidRDefault="00524ABB" w:rsidP="00524ABB">
      <w:pPr>
        <w:spacing w:line="480" w:lineRule="auto"/>
        <w:rPr>
          <w:rFonts w:ascii="Arial" w:hAnsi="Arial" w:cs="Arial"/>
          <w:sz w:val="24"/>
          <w:szCs w:val="24"/>
        </w:rPr>
      </w:pPr>
      <w:r w:rsidRPr="00420D05">
        <w:rPr>
          <w:rFonts w:ascii="Arial" w:hAnsi="Arial" w:cs="Arial"/>
          <w:sz w:val="24"/>
          <w:szCs w:val="24"/>
        </w:rPr>
        <w:t xml:space="preserve">The retrospective nature of our study infers some limitations.  Due to the nature of our service and the wide geographic catchment of the referral area cause of death could not be recorded in all cases.  Follow up time after EMR was also truncated in some cases as some of the procedures occurring within 1 year of the closure of the study.    </w:t>
      </w:r>
    </w:p>
    <w:p w14:paraId="6DF15EB5" w14:textId="77777777" w:rsidR="00524ABB" w:rsidRPr="00420D05" w:rsidRDefault="00524ABB" w:rsidP="00524ABB">
      <w:pPr>
        <w:spacing w:line="480" w:lineRule="auto"/>
        <w:rPr>
          <w:rFonts w:ascii="Arial" w:hAnsi="Arial" w:cs="Arial"/>
          <w:b/>
          <w:sz w:val="24"/>
          <w:szCs w:val="24"/>
        </w:rPr>
      </w:pPr>
    </w:p>
    <w:p w14:paraId="5FCB2789" w14:textId="77777777" w:rsidR="00524ABB" w:rsidRPr="00420D05" w:rsidRDefault="00524ABB" w:rsidP="00524ABB">
      <w:pPr>
        <w:spacing w:line="480" w:lineRule="auto"/>
        <w:rPr>
          <w:rFonts w:ascii="Arial" w:hAnsi="Arial" w:cs="Arial"/>
          <w:sz w:val="24"/>
          <w:szCs w:val="24"/>
        </w:rPr>
      </w:pPr>
      <w:r>
        <w:rPr>
          <w:rFonts w:ascii="Arial" w:hAnsi="Arial" w:cs="Arial"/>
          <w:sz w:val="24"/>
          <w:szCs w:val="24"/>
        </w:rPr>
        <w:t>In conclusion, Endoscopic Mucosal R</w:t>
      </w:r>
      <w:r w:rsidRPr="00420D05">
        <w:rPr>
          <w:rFonts w:ascii="Arial" w:hAnsi="Arial" w:cs="Arial"/>
          <w:sz w:val="24"/>
          <w:szCs w:val="24"/>
        </w:rPr>
        <w:t xml:space="preserve">esection of colonic polyps can be safely performed in an elderly population, without excessive complication or readmission rates.  When considering a patient’s suitability for the procedure their age and </w:t>
      </w:r>
      <w:r>
        <w:rPr>
          <w:rFonts w:ascii="Arial" w:hAnsi="Arial" w:cs="Arial"/>
          <w:sz w:val="24"/>
          <w:szCs w:val="24"/>
        </w:rPr>
        <w:t>CCI</w:t>
      </w:r>
      <w:r w:rsidRPr="00420D05">
        <w:rPr>
          <w:rFonts w:ascii="Arial" w:hAnsi="Arial" w:cs="Arial"/>
          <w:sz w:val="24"/>
          <w:szCs w:val="24"/>
        </w:rPr>
        <w:t xml:space="preserve"> can be independently considered as risk factors for reduced survival following the procedure. </w:t>
      </w:r>
      <w:r>
        <w:rPr>
          <w:rFonts w:ascii="Arial" w:hAnsi="Arial" w:cs="Arial"/>
          <w:sz w:val="24"/>
          <w:szCs w:val="24"/>
        </w:rPr>
        <w:t xml:space="preserve">This study therefore suggests that both age and </w:t>
      </w:r>
      <w:proofErr w:type="spellStart"/>
      <w:r>
        <w:rPr>
          <w:rFonts w:ascii="Arial" w:hAnsi="Arial" w:cs="Arial"/>
          <w:sz w:val="24"/>
          <w:szCs w:val="24"/>
        </w:rPr>
        <w:t>CCl</w:t>
      </w:r>
      <w:proofErr w:type="spellEnd"/>
      <w:r>
        <w:rPr>
          <w:rFonts w:ascii="Arial" w:hAnsi="Arial" w:cs="Arial"/>
          <w:sz w:val="24"/>
          <w:szCs w:val="24"/>
        </w:rPr>
        <w:t xml:space="preserve"> are important factors for decision making in the elderly when considering EMR in this population.</w:t>
      </w:r>
    </w:p>
    <w:p w14:paraId="1895B857" w14:textId="720E9114" w:rsidR="009A3EE7" w:rsidRDefault="009A3EE7" w:rsidP="009A3EE7"/>
    <w:p w14:paraId="3C8339FA" w14:textId="42CDAD5C" w:rsidR="00524ABB" w:rsidRDefault="00524ABB" w:rsidP="009A3EE7">
      <w:pPr>
        <w:jc w:val="center"/>
      </w:pPr>
      <w:r w:rsidRPr="007850B7">
        <w:t>Table 1: Patient demographics, colonic polyp details and survival outcomes.</w:t>
      </w:r>
    </w:p>
    <w:tbl>
      <w:tblPr>
        <w:tblStyle w:val="TableGrid1"/>
        <w:tblW w:w="0" w:type="auto"/>
        <w:jc w:val="center"/>
        <w:tblLook w:val="04A0" w:firstRow="1" w:lastRow="0" w:firstColumn="1" w:lastColumn="0" w:noHBand="0" w:noVBand="1"/>
      </w:tblPr>
      <w:tblGrid>
        <w:gridCol w:w="3738"/>
        <w:gridCol w:w="1291"/>
      </w:tblGrid>
      <w:tr w:rsidR="00524ABB" w:rsidRPr="007850B7" w14:paraId="47BFE2F6" w14:textId="77777777" w:rsidTr="00524ABB">
        <w:trPr>
          <w:jc w:val="center"/>
        </w:trPr>
        <w:tc>
          <w:tcPr>
            <w:tcW w:w="0" w:type="auto"/>
          </w:tcPr>
          <w:p w14:paraId="11540CEE" w14:textId="77777777" w:rsidR="00524ABB" w:rsidRPr="007850B7" w:rsidRDefault="00524ABB" w:rsidP="00524ABB">
            <w:pPr>
              <w:jc w:val="center"/>
            </w:pPr>
          </w:p>
        </w:tc>
        <w:tc>
          <w:tcPr>
            <w:tcW w:w="0" w:type="auto"/>
          </w:tcPr>
          <w:p w14:paraId="6080C985" w14:textId="77777777" w:rsidR="00524ABB" w:rsidRPr="007850B7" w:rsidRDefault="00524ABB" w:rsidP="00524ABB">
            <w:pPr>
              <w:jc w:val="center"/>
            </w:pPr>
            <w:r w:rsidRPr="007850B7">
              <w:t>Number</w:t>
            </w:r>
          </w:p>
        </w:tc>
      </w:tr>
      <w:tr w:rsidR="00524ABB" w:rsidRPr="007850B7" w14:paraId="4CEAA863" w14:textId="77777777" w:rsidTr="00524ABB">
        <w:trPr>
          <w:jc w:val="center"/>
        </w:trPr>
        <w:tc>
          <w:tcPr>
            <w:tcW w:w="0" w:type="auto"/>
          </w:tcPr>
          <w:p w14:paraId="2772C392" w14:textId="77777777" w:rsidR="00524ABB" w:rsidRPr="007850B7" w:rsidRDefault="00524ABB" w:rsidP="00524ABB">
            <w:r w:rsidRPr="007850B7">
              <w:t>Age (years) – median (IQR)</w:t>
            </w:r>
          </w:p>
        </w:tc>
        <w:tc>
          <w:tcPr>
            <w:tcW w:w="0" w:type="auto"/>
          </w:tcPr>
          <w:p w14:paraId="78C58776" w14:textId="77777777" w:rsidR="00524ABB" w:rsidRPr="007850B7" w:rsidRDefault="00524ABB" w:rsidP="00524ABB">
            <w:pPr>
              <w:jc w:val="center"/>
            </w:pPr>
            <w:r w:rsidRPr="007850B7">
              <w:t>80 (78 – 83)</w:t>
            </w:r>
          </w:p>
        </w:tc>
      </w:tr>
      <w:tr w:rsidR="00524ABB" w:rsidRPr="007850B7" w14:paraId="50E367FD" w14:textId="77777777" w:rsidTr="00524ABB">
        <w:trPr>
          <w:jc w:val="center"/>
        </w:trPr>
        <w:tc>
          <w:tcPr>
            <w:tcW w:w="0" w:type="auto"/>
          </w:tcPr>
          <w:p w14:paraId="614AB4CE" w14:textId="77777777" w:rsidR="00524ABB" w:rsidRPr="007850B7" w:rsidRDefault="00524ABB" w:rsidP="00524ABB">
            <w:r w:rsidRPr="007850B7">
              <w:t>Charlson Index – median (IQR)</w:t>
            </w:r>
          </w:p>
        </w:tc>
        <w:tc>
          <w:tcPr>
            <w:tcW w:w="0" w:type="auto"/>
          </w:tcPr>
          <w:p w14:paraId="0A0730AF" w14:textId="77777777" w:rsidR="00524ABB" w:rsidRPr="007850B7" w:rsidRDefault="00524ABB" w:rsidP="00524ABB">
            <w:pPr>
              <w:jc w:val="center"/>
            </w:pPr>
            <w:r w:rsidRPr="007850B7">
              <w:t>1 (0 – 2)</w:t>
            </w:r>
          </w:p>
        </w:tc>
      </w:tr>
      <w:tr w:rsidR="00524ABB" w:rsidRPr="007850B7" w14:paraId="3A8CF275" w14:textId="77777777" w:rsidTr="00524ABB">
        <w:trPr>
          <w:jc w:val="center"/>
        </w:trPr>
        <w:tc>
          <w:tcPr>
            <w:tcW w:w="0" w:type="auto"/>
          </w:tcPr>
          <w:p w14:paraId="3F193A83" w14:textId="77777777" w:rsidR="00524ABB" w:rsidRPr="007850B7" w:rsidRDefault="00524ABB" w:rsidP="00524ABB">
            <w:r w:rsidRPr="007850B7">
              <w:t>Repeat Colonoscopies – median (IQR)</w:t>
            </w:r>
          </w:p>
        </w:tc>
        <w:tc>
          <w:tcPr>
            <w:tcW w:w="0" w:type="auto"/>
          </w:tcPr>
          <w:p w14:paraId="45E6991E" w14:textId="77777777" w:rsidR="00524ABB" w:rsidRPr="007850B7" w:rsidRDefault="00524ABB" w:rsidP="00524ABB">
            <w:pPr>
              <w:jc w:val="center"/>
            </w:pPr>
            <w:r w:rsidRPr="007850B7">
              <w:t>1 (0 – 2)</w:t>
            </w:r>
          </w:p>
        </w:tc>
      </w:tr>
      <w:tr w:rsidR="00524ABB" w:rsidRPr="007850B7" w14:paraId="41388F11" w14:textId="77777777" w:rsidTr="00524ABB">
        <w:trPr>
          <w:jc w:val="center"/>
        </w:trPr>
        <w:tc>
          <w:tcPr>
            <w:tcW w:w="0" w:type="auto"/>
          </w:tcPr>
          <w:p w14:paraId="4C3E552F" w14:textId="77777777" w:rsidR="00524ABB" w:rsidRPr="007850B7" w:rsidRDefault="00524ABB" w:rsidP="00524ABB">
            <w:r w:rsidRPr="007850B7">
              <w:t xml:space="preserve">Gender: </w:t>
            </w:r>
            <w:r>
              <w:t xml:space="preserve"> </w:t>
            </w:r>
          </w:p>
          <w:p w14:paraId="0E56CE62" w14:textId="77777777" w:rsidR="00524ABB" w:rsidRPr="007850B7" w:rsidRDefault="00524ABB" w:rsidP="00524ABB">
            <w:pPr>
              <w:jc w:val="center"/>
            </w:pPr>
            <w:r w:rsidRPr="007850B7">
              <w:t>Male</w:t>
            </w:r>
          </w:p>
          <w:p w14:paraId="33384511" w14:textId="77777777" w:rsidR="00524ABB" w:rsidRPr="007850B7" w:rsidRDefault="00524ABB" w:rsidP="00524ABB">
            <w:pPr>
              <w:jc w:val="center"/>
            </w:pPr>
            <w:r w:rsidRPr="007850B7">
              <w:t>Female</w:t>
            </w:r>
          </w:p>
        </w:tc>
        <w:tc>
          <w:tcPr>
            <w:tcW w:w="0" w:type="auto"/>
          </w:tcPr>
          <w:p w14:paraId="10BE7140" w14:textId="77777777" w:rsidR="00524ABB" w:rsidRPr="007850B7" w:rsidRDefault="00524ABB" w:rsidP="00524ABB">
            <w:pPr>
              <w:jc w:val="center"/>
            </w:pPr>
          </w:p>
          <w:p w14:paraId="750B5015" w14:textId="77777777" w:rsidR="00524ABB" w:rsidRPr="007850B7" w:rsidRDefault="00524ABB" w:rsidP="00524ABB">
            <w:pPr>
              <w:jc w:val="center"/>
            </w:pPr>
            <w:r w:rsidRPr="007850B7">
              <w:t>114 (55%)</w:t>
            </w:r>
          </w:p>
          <w:p w14:paraId="4E0C196F" w14:textId="77777777" w:rsidR="00524ABB" w:rsidRPr="007850B7" w:rsidRDefault="00524ABB" w:rsidP="00524ABB">
            <w:pPr>
              <w:jc w:val="center"/>
            </w:pPr>
            <w:r w:rsidRPr="007850B7">
              <w:t>92 (45%)</w:t>
            </w:r>
          </w:p>
        </w:tc>
      </w:tr>
      <w:tr w:rsidR="00524ABB" w:rsidRPr="007850B7" w14:paraId="1953678A" w14:textId="77777777" w:rsidTr="00524ABB">
        <w:trPr>
          <w:jc w:val="center"/>
        </w:trPr>
        <w:tc>
          <w:tcPr>
            <w:tcW w:w="0" w:type="auto"/>
          </w:tcPr>
          <w:p w14:paraId="31D54D8D" w14:textId="77777777" w:rsidR="00524ABB" w:rsidRPr="007850B7" w:rsidRDefault="00524ABB" w:rsidP="00524ABB">
            <w:r w:rsidRPr="007850B7">
              <w:t>Size of polyps 1 (categorical):</w:t>
            </w:r>
          </w:p>
          <w:p w14:paraId="5F0CF3E9" w14:textId="77777777" w:rsidR="00524ABB" w:rsidRPr="007850B7" w:rsidRDefault="00524ABB" w:rsidP="00524ABB">
            <w:pPr>
              <w:jc w:val="center"/>
            </w:pPr>
            <w:r w:rsidRPr="007850B7">
              <w:t>1-9mm</w:t>
            </w:r>
          </w:p>
          <w:p w14:paraId="0EF61BBF" w14:textId="77777777" w:rsidR="00524ABB" w:rsidRPr="007850B7" w:rsidRDefault="00524ABB" w:rsidP="00524ABB">
            <w:pPr>
              <w:jc w:val="center"/>
            </w:pPr>
            <w:r w:rsidRPr="007850B7">
              <w:t>10-19mm</w:t>
            </w:r>
          </w:p>
          <w:p w14:paraId="129329A8" w14:textId="77777777" w:rsidR="00524ABB" w:rsidRPr="007850B7" w:rsidRDefault="00524ABB" w:rsidP="00524ABB">
            <w:pPr>
              <w:jc w:val="center"/>
            </w:pPr>
            <w:r w:rsidRPr="007850B7">
              <w:rPr>
                <w:rFonts w:ascii="Tw Cen MT" w:hAnsi="Tw Cen MT"/>
              </w:rPr>
              <w:t>≥</w:t>
            </w:r>
            <w:r w:rsidRPr="007850B7">
              <w:t xml:space="preserve"> 20mm</w:t>
            </w:r>
          </w:p>
          <w:p w14:paraId="32B1DF82" w14:textId="77777777" w:rsidR="00524ABB" w:rsidRPr="007850B7" w:rsidRDefault="00524ABB" w:rsidP="00524ABB">
            <w:pPr>
              <w:jc w:val="center"/>
              <w:rPr>
                <w:color w:val="0070C0"/>
              </w:rPr>
            </w:pPr>
            <w:r w:rsidRPr="007850B7">
              <w:t>Missing</w:t>
            </w:r>
          </w:p>
        </w:tc>
        <w:tc>
          <w:tcPr>
            <w:tcW w:w="0" w:type="auto"/>
          </w:tcPr>
          <w:p w14:paraId="6CD85105" w14:textId="77777777" w:rsidR="00524ABB" w:rsidRPr="007850B7" w:rsidRDefault="00524ABB" w:rsidP="00524ABB">
            <w:pPr>
              <w:jc w:val="center"/>
            </w:pPr>
          </w:p>
          <w:p w14:paraId="41A92201" w14:textId="77777777" w:rsidR="00524ABB" w:rsidRPr="007850B7" w:rsidRDefault="00524ABB" w:rsidP="00524ABB">
            <w:pPr>
              <w:jc w:val="center"/>
            </w:pPr>
            <w:r w:rsidRPr="007850B7">
              <w:t>28 (14%)</w:t>
            </w:r>
          </w:p>
          <w:p w14:paraId="108A5D81" w14:textId="77777777" w:rsidR="00524ABB" w:rsidRPr="007850B7" w:rsidRDefault="00524ABB" w:rsidP="00524ABB">
            <w:pPr>
              <w:jc w:val="center"/>
            </w:pPr>
            <w:r w:rsidRPr="007850B7">
              <w:t>61 (30%)</w:t>
            </w:r>
          </w:p>
          <w:p w14:paraId="2731C8E0" w14:textId="77777777" w:rsidR="00524ABB" w:rsidRPr="007850B7" w:rsidRDefault="00524ABB" w:rsidP="00524ABB">
            <w:pPr>
              <w:jc w:val="center"/>
            </w:pPr>
            <w:r w:rsidRPr="007850B7">
              <w:t>114 (55%)</w:t>
            </w:r>
          </w:p>
          <w:p w14:paraId="3BF3F6E4" w14:textId="77777777" w:rsidR="00524ABB" w:rsidRPr="007850B7" w:rsidRDefault="00524ABB" w:rsidP="00524ABB">
            <w:pPr>
              <w:jc w:val="center"/>
              <w:rPr>
                <w:color w:val="0070C0"/>
              </w:rPr>
            </w:pPr>
            <w:r w:rsidRPr="007850B7">
              <w:t>3 (1%)</w:t>
            </w:r>
          </w:p>
        </w:tc>
      </w:tr>
      <w:tr w:rsidR="00524ABB" w:rsidRPr="007850B7" w14:paraId="70B4F26F" w14:textId="77777777" w:rsidTr="00524ABB">
        <w:trPr>
          <w:jc w:val="center"/>
        </w:trPr>
        <w:tc>
          <w:tcPr>
            <w:tcW w:w="0" w:type="auto"/>
          </w:tcPr>
          <w:p w14:paraId="2FB7E363" w14:textId="77777777" w:rsidR="00524ABB" w:rsidRPr="007850B7" w:rsidRDefault="00524ABB" w:rsidP="00524ABB">
            <w:r w:rsidRPr="007850B7">
              <w:t>Number of polyps:</w:t>
            </w:r>
          </w:p>
          <w:p w14:paraId="3C9B2707" w14:textId="77777777" w:rsidR="00524ABB" w:rsidRPr="007850B7" w:rsidRDefault="00524ABB" w:rsidP="00524ABB">
            <w:pPr>
              <w:jc w:val="center"/>
            </w:pPr>
            <w:r w:rsidRPr="007850B7">
              <w:t>1</w:t>
            </w:r>
          </w:p>
          <w:p w14:paraId="27351E1F" w14:textId="77777777" w:rsidR="00524ABB" w:rsidRPr="007850B7" w:rsidRDefault="00524ABB" w:rsidP="00524ABB">
            <w:pPr>
              <w:jc w:val="center"/>
            </w:pPr>
            <w:r w:rsidRPr="007850B7">
              <w:rPr>
                <w:rFonts w:ascii="Tw Cen MT" w:hAnsi="Tw Cen MT"/>
              </w:rPr>
              <w:t>≥</w:t>
            </w:r>
            <w:r w:rsidRPr="007850B7">
              <w:t xml:space="preserve"> 2</w:t>
            </w:r>
          </w:p>
        </w:tc>
        <w:tc>
          <w:tcPr>
            <w:tcW w:w="0" w:type="auto"/>
          </w:tcPr>
          <w:p w14:paraId="3BD1584A" w14:textId="77777777" w:rsidR="00524ABB" w:rsidRPr="007850B7" w:rsidRDefault="00524ABB" w:rsidP="00524ABB">
            <w:pPr>
              <w:jc w:val="center"/>
            </w:pPr>
          </w:p>
          <w:p w14:paraId="6934DE3B" w14:textId="77777777" w:rsidR="00524ABB" w:rsidRPr="007850B7" w:rsidRDefault="00524ABB" w:rsidP="00524ABB">
            <w:pPr>
              <w:jc w:val="center"/>
            </w:pPr>
            <w:r w:rsidRPr="007850B7">
              <w:t>121 (59%)</w:t>
            </w:r>
          </w:p>
          <w:p w14:paraId="2C3E64FC" w14:textId="77777777" w:rsidR="00524ABB" w:rsidRPr="007850B7" w:rsidRDefault="00524ABB" w:rsidP="00524ABB">
            <w:pPr>
              <w:jc w:val="center"/>
            </w:pPr>
            <w:r w:rsidRPr="007850B7">
              <w:t>85 (41%)</w:t>
            </w:r>
          </w:p>
        </w:tc>
      </w:tr>
      <w:tr w:rsidR="00524ABB" w:rsidRPr="007850B7" w14:paraId="6C55B1C2" w14:textId="77777777" w:rsidTr="00524ABB">
        <w:trPr>
          <w:jc w:val="center"/>
        </w:trPr>
        <w:tc>
          <w:tcPr>
            <w:tcW w:w="0" w:type="auto"/>
          </w:tcPr>
          <w:p w14:paraId="68C572D3" w14:textId="77777777" w:rsidR="00524ABB" w:rsidRPr="007850B7" w:rsidRDefault="00524ABB" w:rsidP="00524ABB">
            <w:r w:rsidRPr="007850B7">
              <w:t>Histology:</w:t>
            </w:r>
          </w:p>
          <w:p w14:paraId="79D2F512" w14:textId="77777777" w:rsidR="00524ABB" w:rsidRPr="007850B7" w:rsidRDefault="00524ABB" w:rsidP="00524ABB">
            <w:pPr>
              <w:jc w:val="center"/>
            </w:pPr>
            <w:r w:rsidRPr="007850B7">
              <w:t>Low grade dysplasia</w:t>
            </w:r>
          </w:p>
          <w:p w14:paraId="2D10AD60" w14:textId="77777777" w:rsidR="00524ABB" w:rsidRPr="007850B7" w:rsidRDefault="00524ABB" w:rsidP="00524ABB">
            <w:pPr>
              <w:jc w:val="center"/>
            </w:pPr>
            <w:r w:rsidRPr="007850B7">
              <w:t>High grade dysplasia</w:t>
            </w:r>
          </w:p>
          <w:p w14:paraId="73D7FCD6" w14:textId="77777777" w:rsidR="00524ABB" w:rsidRPr="007850B7" w:rsidRDefault="00524ABB" w:rsidP="00524ABB">
            <w:pPr>
              <w:jc w:val="center"/>
            </w:pPr>
            <w:r w:rsidRPr="007850B7">
              <w:t>Malignancy</w:t>
            </w:r>
          </w:p>
          <w:p w14:paraId="400B8A17" w14:textId="77777777" w:rsidR="00524ABB" w:rsidRPr="007850B7" w:rsidRDefault="00524ABB" w:rsidP="00524ABB">
            <w:pPr>
              <w:jc w:val="center"/>
            </w:pPr>
            <w:r w:rsidRPr="007850B7">
              <w:t>Hyperplastic</w:t>
            </w:r>
          </w:p>
        </w:tc>
        <w:tc>
          <w:tcPr>
            <w:tcW w:w="0" w:type="auto"/>
          </w:tcPr>
          <w:p w14:paraId="15BD6103" w14:textId="77777777" w:rsidR="00524ABB" w:rsidRPr="007850B7" w:rsidRDefault="00524ABB" w:rsidP="00524ABB">
            <w:pPr>
              <w:jc w:val="center"/>
            </w:pPr>
          </w:p>
          <w:p w14:paraId="1D3F5C9A" w14:textId="77777777" w:rsidR="00524ABB" w:rsidRPr="007850B7" w:rsidRDefault="00524ABB" w:rsidP="00524ABB">
            <w:pPr>
              <w:jc w:val="center"/>
            </w:pPr>
            <w:r w:rsidRPr="007850B7">
              <w:t>146 (71%)</w:t>
            </w:r>
          </w:p>
          <w:p w14:paraId="22D02F61" w14:textId="77777777" w:rsidR="00524ABB" w:rsidRPr="007850B7" w:rsidRDefault="00524ABB" w:rsidP="00524ABB">
            <w:pPr>
              <w:jc w:val="center"/>
            </w:pPr>
            <w:r w:rsidRPr="007850B7">
              <w:t>38 (18%)</w:t>
            </w:r>
          </w:p>
          <w:p w14:paraId="27B64EE4" w14:textId="77777777" w:rsidR="00524ABB" w:rsidRPr="007850B7" w:rsidRDefault="00524ABB" w:rsidP="00524ABB">
            <w:pPr>
              <w:jc w:val="center"/>
            </w:pPr>
            <w:r w:rsidRPr="007850B7">
              <w:t>14 (7%)</w:t>
            </w:r>
          </w:p>
          <w:p w14:paraId="17FD5294" w14:textId="77777777" w:rsidR="00524ABB" w:rsidRPr="007850B7" w:rsidRDefault="00524ABB" w:rsidP="00524ABB">
            <w:pPr>
              <w:jc w:val="center"/>
            </w:pPr>
            <w:r w:rsidRPr="007850B7">
              <w:t>8 (4%)</w:t>
            </w:r>
          </w:p>
        </w:tc>
      </w:tr>
      <w:tr w:rsidR="00524ABB" w:rsidRPr="007850B7" w14:paraId="0FDAA950" w14:textId="77777777" w:rsidTr="00524ABB">
        <w:trPr>
          <w:jc w:val="center"/>
        </w:trPr>
        <w:tc>
          <w:tcPr>
            <w:tcW w:w="0" w:type="auto"/>
          </w:tcPr>
          <w:p w14:paraId="2E914FF2" w14:textId="77777777" w:rsidR="00524ABB" w:rsidRPr="007850B7" w:rsidRDefault="00524ABB" w:rsidP="00524ABB">
            <w:pPr>
              <w:jc w:val="center"/>
            </w:pPr>
            <w:r w:rsidRPr="007850B7">
              <w:t>Mean survival, months (standard error)</w:t>
            </w:r>
          </w:p>
          <w:p w14:paraId="17B4C31E" w14:textId="77777777" w:rsidR="00524ABB" w:rsidRPr="007850B7" w:rsidRDefault="00524ABB" w:rsidP="00524ABB">
            <w:pPr>
              <w:jc w:val="center"/>
            </w:pPr>
          </w:p>
        </w:tc>
        <w:tc>
          <w:tcPr>
            <w:tcW w:w="0" w:type="auto"/>
          </w:tcPr>
          <w:p w14:paraId="0CAE2553" w14:textId="77777777" w:rsidR="00524ABB" w:rsidRPr="007850B7" w:rsidRDefault="00524ABB" w:rsidP="00524ABB">
            <w:pPr>
              <w:jc w:val="center"/>
            </w:pPr>
            <w:r w:rsidRPr="007850B7">
              <w:t>80.63 (4.49)</w:t>
            </w:r>
          </w:p>
        </w:tc>
      </w:tr>
    </w:tbl>
    <w:p w14:paraId="529E1277" w14:textId="77777777" w:rsidR="00524ABB" w:rsidRDefault="00524ABB" w:rsidP="00524ABB"/>
    <w:p w14:paraId="1537461C" w14:textId="77777777" w:rsidR="00524ABB" w:rsidRDefault="00524ABB" w:rsidP="00524ABB"/>
    <w:p w14:paraId="048962B6" w14:textId="77777777" w:rsidR="00524ABB" w:rsidRDefault="00524ABB" w:rsidP="00524ABB">
      <w:pPr>
        <w:spacing w:line="480" w:lineRule="auto"/>
        <w:jc w:val="center"/>
      </w:pPr>
      <w:r w:rsidRPr="007850B7">
        <w:t>Table 2: Causes of death</w:t>
      </w:r>
    </w:p>
    <w:tbl>
      <w:tblPr>
        <w:tblStyle w:val="TableGrid1"/>
        <w:tblW w:w="0" w:type="auto"/>
        <w:jc w:val="center"/>
        <w:tblLook w:val="04A0" w:firstRow="1" w:lastRow="0" w:firstColumn="1" w:lastColumn="0" w:noHBand="0" w:noVBand="1"/>
      </w:tblPr>
      <w:tblGrid>
        <w:gridCol w:w="2038"/>
        <w:gridCol w:w="952"/>
      </w:tblGrid>
      <w:tr w:rsidR="00524ABB" w:rsidRPr="007850B7" w14:paraId="06F2869A" w14:textId="77777777" w:rsidTr="00524ABB">
        <w:trPr>
          <w:jc w:val="center"/>
        </w:trPr>
        <w:tc>
          <w:tcPr>
            <w:tcW w:w="0" w:type="auto"/>
          </w:tcPr>
          <w:p w14:paraId="259C9EFC" w14:textId="77777777" w:rsidR="00524ABB" w:rsidRPr="007850B7" w:rsidRDefault="00524ABB" w:rsidP="00524ABB">
            <w:pPr>
              <w:jc w:val="center"/>
              <w:rPr>
                <w:rFonts w:ascii="Calibri" w:hAnsi="Calibri"/>
                <w:color w:val="000000"/>
              </w:rPr>
            </w:pPr>
            <w:r w:rsidRPr="007850B7">
              <w:rPr>
                <w:rFonts w:ascii="Calibri" w:hAnsi="Calibri"/>
                <w:color w:val="000000"/>
              </w:rPr>
              <w:t>Cause of Death</w:t>
            </w:r>
          </w:p>
        </w:tc>
        <w:tc>
          <w:tcPr>
            <w:tcW w:w="0" w:type="auto"/>
          </w:tcPr>
          <w:p w14:paraId="048BEC3D" w14:textId="77777777" w:rsidR="00524ABB" w:rsidRPr="007850B7" w:rsidRDefault="00524ABB" w:rsidP="00524ABB">
            <w:pPr>
              <w:jc w:val="center"/>
              <w:rPr>
                <w:rFonts w:ascii="Calibri" w:hAnsi="Calibri"/>
                <w:color w:val="000000"/>
              </w:rPr>
            </w:pPr>
            <w:r w:rsidRPr="007850B7">
              <w:rPr>
                <w:rFonts w:ascii="Calibri" w:hAnsi="Calibri"/>
                <w:color w:val="000000"/>
              </w:rPr>
              <w:t>Number</w:t>
            </w:r>
          </w:p>
        </w:tc>
      </w:tr>
      <w:tr w:rsidR="00524ABB" w:rsidRPr="007850B7" w14:paraId="11BBF281" w14:textId="77777777" w:rsidTr="00524ABB">
        <w:trPr>
          <w:jc w:val="center"/>
        </w:trPr>
        <w:tc>
          <w:tcPr>
            <w:tcW w:w="0" w:type="auto"/>
          </w:tcPr>
          <w:p w14:paraId="21227C64" w14:textId="77777777" w:rsidR="00524ABB" w:rsidRPr="007850B7" w:rsidRDefault="00524ABB" w:rsidP="00524ABB">
            <w:pPr>
              <w:rPr>
                <w:rFonts w:ascii="Calibri" w:hAnsi="Calibri"/>
                <w:color w:val="000000"/>
              </w:rPr>
            </w:pPr>
            <w:r w:rsidRPr="007850B7">
              <w:rPr>
                <w:rFonts w:ascii="Calibri" w:hAnsi="Calibri"/>
                <w:color w:val="000000"/>
              </w:rPr>
              <w:t>Sepsis</w:t>
            </w:r>
          </w:p>
        </w:tc>
        <w:tc>
          <w:tcPr>
            <w:tcW w:w="0" w:type="auto"/>
          </w:tcPr>
          <w:p w14:paraId="430AD5E1" w14:textId="77777777" w:rsidR="00524ABB" w:rsidRPr="007850B7" w:rsidRDefault="00524ABB" w:rsidP="00524ABB">
            <w:pPr>
              <w:jc w:val="center"/>
              <w:rPr>
                <w:rFonts w:ascii="Calibri" w:hAnsi="Calibri"/>
                <w:color w:val="000000"/>
              </w:rPr>
            </w:pPr>
            <w:r w:rsidRPr="007850B7">
              <w:rPr>
                <w:rFonts w:ascii="Calibri" w:hAnsi="Calibri"/>
                <w:color w:val="000000"/>
              </w:rPr>
              <w:t>19</w:t>
            </w:r>
          </w:p>
        </w:tc>
      </w:tr>
      <w:tr w:rsidR="00524ABB" w:rsidRPr="007850B7" w14:paraId="610C4849" w14:textId="77777777" w:rsidTr="00524ABB">
        <w:trPr>
          <w:jc w:val="center"/>
        </w:trPr>
        <w:tc>
          <w:tcPr>
            <w:tcW w:w="0" w:type="auto"/>
          </w:tcPr>
          <w:p w14:paraId="72530990" w14:textId="77777777" w:rsidR="00524ABB" w:rsidRPr="007850B7" w:rsidRDefault="00524ABB" w:rsidP="00524ABB">
            <w:pPr>
              <w:rPr>
                <w:rFonts w:ascii="Calibri" w:hAnsi="Calibri"/>
                <w:color w:val="000000"/>
              </w:rPr>
            </w:pPr>
            <w:r w:rsidRPr="007850B7">
              <w:rPr>
                <w:rFonts w:ascii="Calibri" w:hAnsi="Calibri"/>
                <w:color w:val="000000"/>
              </w:rPr>
              <w:t>Cardiac Causes</w:t>
            </w:r>
          </w:p>
        </w:tc>
        <w:tc>
          <w:tcPr>
            <w:tcW w:w="0" w:type="auto"/>
          </w:tcPr>
          <w:p w14:paraId="76A2DD2F" w14:textId="77777777" w:rsidR="00524ABB" w:rsidRPr="007850B7" w:rsidRDefault="00524ABB" w:rsidP="00524ABB">
            <w:pPr>
              <w:jc w:val="center"/>
              <w:rPr>
                <w:rFonts w:ascii="Calibri" w:hAnsi="Calibri"/>
                <w:color w:val="000000"/>
              </w:rPr>
            </w:pPr>
            <w:r w:rsidRPr="007850B7">
              <w:rPr>
                <w:rFonts w:ascii="Calibri" w:hAnsi="Calibri"/>
                <w:color w:val="000000"/>
              </w:rPr>
              <w:t>9</w:t>
            </w:r>
          </w:p>
        </w:tc>
      </w:tr>
      <w:tr w:rsidR="00524ABB" w:rsidRPr="007850B7" w14:paraId="41228A0B" w14:textId="77777777" w:rsidTr="00524ABB">
        <w:trPr>
          <w:jc w:val="center"/>
        </w:trPr>
        <w:tc>
          <w:tcPr>
            <w:tcW w:w="0" w:type="auto"/>
          </w:tcPr>
          <w:p w14:paraId="2F3E0E3C" w14:textId="77777777" w:rsidR="00524ABB" w:rsidRPr="007850B7" w:rsidRDefault="00524ABB" w:rsidP="00524ABB">
            <w:pPr>
              <w:rPr>
                <w:rFonts w:ascii="Calibri" w:hAnsi="Calibri"/>
                <w:color w:val="000000"/>
              </w:rPr>
            </w:pPr>
            <w:r w:rsidRPr="007850B7">
              <w:rPr>
                <w:rFonts w:ascii="Calibri" w:hAnsi="Calibri"/>
                <w:color w:val="000000"/>
              </w:rPr>
              <w:t xml:space="preserve">Cancer: </w:t>
            </w:r>
          </w:p>
          <w:p w14:paraId="7AB4D4FB" w14:textId="77777777" w:rsidR="00524ABB" w:rsidRPr="007850B7" w:rsidRDefault="00524ABB" w:rsidP="00524ABB">
            <w:pPr>
              <w:jc w:val="center"/>
              <w:rPr>
                <w:rFonts w:ascii="Calibri" w:hAnsi="Calibri"/>
                <w:color w:val="000000"/>
              </w:rPr>
            </w:pPr>
            <w:r w:rsidRPr="007850B7">
              <w:rPr>
                <w:rFonts w:ascii="Calibri" w:hAnsi="Calibri"/>
                <w:color w:val="000000"/>
              </w:rPr>
              <w:t>Lung</w:t>
            </w:r>
          </w:p>
          <w:p w14:paraId="065BA270" w14:textId="77777777" w:rsidR="00524ABB" w:rsidRPr="007850B7" w:rsidRDefault="00524ABB" w:rsidP="00524ABB">
            <w:pPr>
              <w:jc w:val="center"/>
              <w:rPr>
                <w:rFonts w:ascii="Calibri" w:hAnsi="Calibri"/>
                <w:color w:val="000000"/>
              </w:rPr>
            </w:pPr>
            <w:r w:rsidRPr="007850B7">
              <w:rPr>
                <w:rFonts w:ascii="Calibri" w:hAnsi="Calibri"/>
                <w:color w:val="000000"/>
              </w:rPr>
              <w:t>Prostate</w:t>
            </w:r>
          </w:p>
          <w:p w14:paraId="047362E8" w14:textId="77777777" w:rsidR="00524ABB" w:rsidRPr="007850B7" w:rsidRDefault="00524ABB" w:rsidP="00524ABB">
            <w:pPr>
              <w:jc w:val="center"/>
              <w:rPr>
                <w:rFonts w:ascii="Calibri" w:hAnsi="Calibri"/>
                <w:color w:val="000000"/>
              </w:rPr>
            </w:pPr>
            <w:r w:rsidRPr="007850B7">
              <w:rPr>
                <w:rFonts w:ascii="Calibri" w:hAnsi="Calibri"/>
                <w:color w:val="000000"/>
              </w:rPr>
              <w:t>Cholangiocarcinoma</w:t>
            </w:r>
          </w:p>
          <w:p w14:paraId="59A604F1" w14:textId="77777777" w:rsidR="00524ABB" w:rsidRPr="007850B7" w:rsidRDefault="00524ABB" w:rsidP="00524ABB">
            <w:pPr>
              <w:jc w:val="center"/>
              <w:rPr>
                <w:rFonts w:ascii="Calibri" w:hAnsi="Calibri"/>
                <w:color w:val="000000"/>
              </w:rPr>
            </w:pPr>
            <w:r w:rsidRPr="007850B7">
              <w:rPr>
                <w:rFonts w:ascii="Calibri" w:hAnsi="Calibri"/>
                <w:color w:val="000000"/>
              </w:rPr>
              <w:t>Pancreas</w:t>
            </w:r>
          </w:p>
          <w:p w14:paraId="51188743" w14:textId="77777777" w:rsidR="00524ABB" w:rsidRPr="007850B7" w:rsidRDefault="00524ABB" w:rsidP="00524ABB">
            <w:pPr>
              <w:jc w:val="center"/>
              <w:rPr>
                <w:rFonts w:ascii="Calibri" w:hAnsi="Calibri"/>
                <w:color w:val="000000"/>
              </w:rPr>
            </w:pPr>
            <w:r w:rsidRPr="007850B7">
              <w:rPr>
                <w:rFonts w:ascii="Calibri" w:hAnsi="Calibri"/>
                <w:color w:val="000000"/>
              </w:rPr>
              <w:t>Colorectal</w:t>
            </w:r>
          </w:p>
        </w:tc>
        <w:tc>
          <w:tcPr>
            <w:tcW w:w="0" w:type="auto"/>
          </w:tcPr>
          <w:p w14:paraId="3509FCE4" w14:textId="77777777" w:rsidR="00524ABB" w:rsidRPr="007850B7" w:rsidRDefault="00524ABB" w:rsidP="00524ABB">
            <w:pPr>
              <w:jc w:val="center"/>
              <w:rPr>
                <w:rFonts w:ascii="Calibri" w:hAnsi="Calibri"/>
                <w:color w:val="000000"/>
              </w:rPr>
            </w:pPr>
          </w:p>
          <w:p w14:paraId="5B3791B7" w14:textId="77777777" w:rsidR="00524ABB" w:rsidRPr="007850B7" w:rsidRDefault="00524ABB" w:rsidP="00524ABB">
            <w:pPr>
              <w:jc w:val="center"/>
              <w:rPr>
                <w:rFonts w:ascii="Calibri" w:hAnsi="Calibri"/>
                <w:color w:val="000000"/>
              </w:rPr>
            </w:pPr>
            <w:r w:rsidRPr="007850B7">
              <w:rPr>
                <w:rFonts w:ascii="Calibri" w:hAnsi="Calibri"/>
                <w:color w:val="000000"/>
              </w:rPr>
              <w:t>3</w:t>
            </w:r>
          </w:p>
          <w:p w14:paraId="7DDDFFFB" w14:textId="77777777" w:rsidR="00524ABB" w:rsidRPr="007850B7" w:rsidRDefault="00524ABB" w:rsidP="00524ABB">
            <w:pPr>
              <w:jc w:val="center"/>
              <w:rPr>
                <w:rFonts w:ascii="Calibri" w:hAnsi="Calibri"/>
                <w:color w:val="000000"/>
              </w:rPr>
            </w:pPr>
            <w:r w:rsidRPr="007850B7">
              <w:rPr>
                <w:rFonts w:ascii="Calibri" w:hAnsi="Calibri"/>
                <w:color w:val="000000"/>
              </w:rPr>
              <w:t>2</w:t>
            </w:r>
          </w:p>
          <w:p w14:paraId="48B22C9B" w14:textId="77777777" w:rsidR="00524ABB" w:rsidRPr="007850B7" w:rsidRDefault="00524ABB" w:rsidP="00524ABB">
            <w:pPr>
              <w:jc w:val="center"/>
              <w:rPr>
                <w:rFonts w:ascii="Calibri" w:hAnsi="Calibri"/>
                <w:color w:val="000000"/>
              </w:rPr>
            </w:pPr>
            <w:r w:rsidRPr="007850B7">
              <w:rPr>
                <w:rFonts w:ascii="Calibri" w:hAnsi="Calibri"/>
                <w:color w:val="000000"/>
              </w:rPr>
              <w:t>1</w:t>
            </w:r>
          </w:p>
          <w:p w14:paraId="766609DA" w14:textId="77777777" w:rsidR="00524ABB" w:rsidRPr="007850B7" w:rsidRDefault="00524ABB" w:rsidP="00524ABB">
            <w:pPr>
              <w:jc w:val="center"/>
              <w:rPr>
                <w:rFonts w:ascii="Calibri" w:hAnsi="Calibri"/>
                <w:color w:val="000000"/>
              </w:rPr>
            </w:pPr>
            <w:r w:rsidRPr="007850B7">
              <w:rPr>
                <w:rFonts w:ascii="Calibri" w:hAnsi="Calibri"/>
                <w:color w:val="000000"/>
              </w:rPr>
              <w:t>1</w:t>
            </w:r>
          </w:p>
          <w:p w14:paraId="4394DE57" w14:textId="77777777" w:rsidR="00524ABB" w:rsidRPr="007850B7" w:rsidRDefault="00524ABB" w:rsidP="00524ABB">
            <w:pPr>
              <w:jc w:val="center"/>
              <w:rPr>
                <w:rFonts w:ascii="Calibri" w:hAnsi="Calibri"/>
                <w:color w:val="000000"/>
              </w:rPr>
            </w:pPr>
            <w:r w:rsidRPr="007850B7">
              <w:rPr>
                <w:rFonts w:ascii="Calibri" w:hAnsi="Calibri"/>
                <w:color w:val="000000"/>
              </w:rPr>
              <w:t>1</w:t>
            </w:r>
          </w:p>
        </w:tc>
      </w:tr>
      <w:tr w:rsidR="00524ABB" w:rsidRPr="007850B7" w14:paraId="7532C837" w14:textId="77777777" w:rsidTr="00524ABB">
        <w:trPr>
          <w:jc w:val="center"/>
        </w:trPr>
        <w:tc>
          <w:tcPr>
            <w:tcW w:w="0" w:type="auto"/>
          </w:tcPr>
          <w:p w14:paraId="6516AB0D" w14:textId="77777777" w:rsidR="00524ABB" w:rsidRPr="007850B7" w:rsidRDefault="00524ABB" w:rsidP="00524ABB">
            <w:pPr>
              <w:rPr>
                <w:rFonts w:ascii="Calibri" w:hAnsi="Calibri"/>
                <w:color w:val="000000"/>
              </w:rPr>
            </w:pPr>
            <w:r w:rsidRPr="007850B7">
              <w:rPr>
                <w:rFonts w:ascii="Calibri" w:hAnsi="Calibri"/>
                <w:color w:val="000000"/>
              </w:rPr>
              <w:t xml:space="preserve">Other Causes: </w:t>
            </w:r>
          </w:p>
          <w:p w14:paraId="31ACF082" w14:textId="77777777" w:rsidR="00524ABB" w:rsidRPr="007850B7" w:rsidRDefault="00524ABB" w:rsidP="00524ABB">
            <w:pPr>
              <w:jc w:val="center"/>
              <w:rPr>
                <w:rFonts w:ascii="Calibri" w:hAnsi="Calibri"/>
                <w:color w:val="000000"/>
              </w:rPr>
            </w:pPr>
            <w:r w:rsidRPr="007850B7">
              <w:rPr>
                <w:rFonts w:ascii="Calibri" w:hAnsi="Calibri"/>
                <w:color w:val="000000"/>
              </w:rPr>
              <w:t>Advanced dementia</w:t>
            </w:r>
          </w:p>
          <w:p w14:paraId="52937C73" w14:textId="77777777" w:rsidR="00524ABB" w:rsidRPr="007850B7" w:rsidRDefault="00524ABB" w:rsidP="00524ABB">
            <w:pPr>
              <w:jc w:val="center"/>
              <w:rPr>
                <w:rFonts w:ascii="Calibri" w:hAnsi="Calibri"/>
                <w:color w:val="000000"/>
              </w:rPr>
            </w:pPr>
            <w:r w:rsidRPr="007850B7">
              <w:rPr>
                <w:rFonts w:ascii="Calibri" w:hAnsi="Calibri"/>
                <w:color w:val="000000"/>
              </w:rPr>
              <w:t>Pancreatitis</w:t>
            </w:r>
          </w:p>
          <w:p w14:paraId="7F1A1DB7" w14:textId="77777777" w:rsidR="00524ABB" w:rsidRPr="007850B7" w:rsidRDefault="00524ABB" w:rsidP="00524ABB">
            <w:pPr>
              <w:jc w:val="center"/>
              <w:rPr>
                <w:rFonts w:ascii="Calibri" w:hAnsi="Calibri"/>
                <w:color w:val="000000"/>
              </w:rPr>
            </w:pPr>
            <w:r w:rsidRPr="007850B7">
              <w:rPr>
                <w:rFonts w:ascii="Calibri" w:hAnsi="Calibri"/>
                <w:color w:val="000000"/>
              </w:rPr>
              <w:t>PTLD</w:t>
            </w:r>
          </w:p>
          <w:p w14:paraId="27F302CC" w14:textId="77777777" w:rsidR="00524ABB" w:rsidRPr="007850B7" w:rsidRDefault="00524ABB" w:rsidP="00524ABB">
            <w:pPr>
              <w:jc w:val="center"/>
              <w:rPr>
                <w:rFonts w:ascii="Calibri" w:hAnsi="Calibri"/>
                <w:color w:val="000000"/>
              </w:rPr>
            </w:pPr>
            <w:r w:rsidRPr="007850B7">
              <w:rPr>
                <w:rFonts w:ascii="Calibri" w:hAnsi="Calibri"/>
                <w:color w:val="000000"/>
              </w:rPr>
              <w:t>Renal failure</w:t>
            </w:r>
          </w:p>
          <w:p w14:paraId="30BF15C4" w14:textId="77777777" w:rsidR="00524ABB" w:rsidRPr="007850B7" w:rsidRDefault="00524ABB" w:rsidP="00524ABB">
            <w:pPr>
              <w:jc w:val="center"/>
              <w:rPr>
                <w:rFonts w:ascii="Calibri" w:hAnsi="Calibri"/>
                <w:color w:val="000000"/>
              </w:rPr>
            </w:pPr>
            <w:r w:rsidRPr="007850B7">
              <w:rPr>
                <w:rFonts w:ascii="Calibri" w:hAnsi="Calibri"/>
                <w:color w:val="000000"/>
              </w:rPr>
              <w:t>Duodenal bleed</w:t>
            </w:r>
          </w:p>
          <w:p w14:paraId="2DB2C8E3" w14:textId="77777777" w:rsidR="00524ABB" w:rsidRPr="007850B7" w:rsidRDefault="00524ABB" w:rsidP="00524ABB">
            <w:pPr>
              <w:jc w:val="center"/>
              <w:rPr>
                <w:rFonts w:ascii="Calibri" w:hAnsi="Calibri"/>
                <w:color w:val="000000"/>
              </w:rPr>
            </w:pPr>
            <w:r w:rsidRPr="007850B7">
              <w:rPr>
                <w:rFonts w:ascii="Calibri" w:hAnsi="Calibri"/>
                <w:color w:val="000000"/>
              </w:rPr>
              <w:t>Respiratory Failure</w:t>
            </w:r>
          </w:p>
          <w:p w14:paraId="3ED16749" w14:textId="77777777" w:rsidR="00524ABB" w:rsidRPr="007850B7" w:rsidRDefault="00524ABB" w:rsidP="00524ABB">
            <w:pPr>
              <w:jc w:val="center"/>
              <w:rPr>
                <w:rFonts w:ascii="Calibri" w:hAnsi="Calibri"/>
                <w:color w:val="000000"/>
              </w:rPr>
            </w:pPr>
            <w:r w:rsidRPr="007850B7">
              <w:rPr>
                <w:rFonts w:ascii="Calibri" w:hAnsi="Calibri"/>
                <w:color w:val="000000"/>
              </w:rPr>
              <w:t>Suicide</w:t>
            </w:r>
          </w:p>
        </w:tc>
        <w:tc>
          <w:tcPr>
            <w:tcW w:w="0" w:type="auto"/>
          </w:tcPr>
          <w:p w14:paraId="0274258E" w14:textId="77777777" w:rsidR="00524ABB" w:rsidRPr="007850B7" w:rsidRDefault="00524ABB" w:rsidP="00524ABB">
            <w:pPr>
              <w:jc w:val="center"/>
              <w:rPr>
                <w:rFonts w:ascii="Calibri" w:hAnsi="Calibri"/>
                <w:color w:val="000000"/>
              </w:rPr>
            </w:pPr>
          </w:p>
          <w:p w14:paraId="3CD15762" w14:textId="77777777" w:rsidR="00524ABB" w:rsidRPr="007850B7" w:rsidRDefault="00524ABB" w:rsidP="00524ABB">
            <w:pPr>
              <w:jc w:val="center"/>
              <w:rPr>
                <w:rFonts w:ascii="Calibri" w:hAnsi="Calibri"/>
                <w:color w:val="000000"/>
              </w:rPr>
            </w:pPr>
            <w:r w:rsidRPr="007850B7">
              <w:rPr>
                <w:rFonts w:ascii="Calibri" w:hAnsi="Calibri"/>
                <w:color w:val="000000"/>
              </w:rPr>
              <w:t>2</w:t>
            </w:r>
          </w:p>
          <w:p w14:paraId="4612172E" w14:textId="77777777" w:rsidR="00524ABB" w:rsidRPr="007850B7" w:rsidRDefault="00524ABB" w:rsidP="00524ABB">
            <w:pPr>
              <w:jc w:val="center"/>
              <w:rPr>
                <w:rFonts w:ascii="Calibri" w:hAnsi="Calibri"/>
                <w:color w:val="000000"/>
              </w:rPr>
            </w:pPr>
            <w:r w:rsidRPr="007850B7">
              <w:rPr>
                <w:rFonts w:ascii="Calibri" w:hAnsi="Calibri"/>
                <w:color w:val="000000"/>
              </w:rPr>
              <w:t>1</w:t>
            </w:r>
          </w:p>
          <w:p w14:paraId="3F10229E" w14:textId="77777777" w:rsidR="00524ABB" w:rsidRPr="007850B7" w:rsidRDefault="00524ABB" w:rsidP="00524ABB">
            <w:pPr>
              <w:jc w:val="center"/>
              <w:rPr>
                <w:rFonts w:ascii="Calibri" w:hAnsi="Calibri"/>
                <w:color w:val="000000"/>
              </w:rPr>
            </w:pPr>
            <w:r w:rsidRPr="007850B7">
              <w:rPr>
                <w:rFonts w:ascii="Calibri" w:hAnsi="Calibri"/>
                <w:color w:val="000000"/>
              </w:rPr>
              <w:t>1</w:t>
            </w:r>
          </w:p>
          <w:p w14:paraId="690CD83E" w14:textId="77777777" w:rsidR="00524ABB" w:rsidRPr="007850B7" w:rsidRDefault="00524ABB" w:rsidP="00524ABB">
            <w:pPr>
              <w:jc w:val="center"/>
              <w:rPr>
                <w:rFonts w:ascii="Calibri" w:hAnsi="Calibri"/>
                <w:color w:val="000000"/>
              </w:rPr>
            </w:pPr>
            <w:r w:rsidRPr="007850B7">
              <w:rPr>
                <w:rFonts w:ascii="Calibri" w:hAnsi="Calibri"/>
                <w:color w:val="000000"/>
              </w:rPr>
              <w:t>1</w:t>
            </w:r>
          </w:p>
          <w:p w14:paraId="2CD0C25A" w14:textId="77777777" w:rsidR="00524ABB" w:rsidRPr="007850B7" w:rsidRDefault="00524ABB" w:rsidP="00524ABB">
            <w:pPr>
              <w:jc w:val="center"/>
              <w:rPr>
                <w:rFonts w:ascii="Calibri" w:hAnsi="Calibri"/>
                <w:color w:val="000000"/>
              </w:rPr>
            </w:pPr>
            <w:r w:rsidRPr="007850B7">
              <w:rPr>
                <w:rFonts w:ascii="Calibri" w:hAnsi="Calibri"/>
                <w:color w:val="000000"/>
              </w:rPr>
              <w:t>2</w:t>
            </w:r>
          </w:p>
          <w:p w14:paraId="5FBCCBE3" w14:textId="77777777" w:rsidR="00524ABB" w:rsidRPr="007850B7" w:rsidRDefault="00524ABB" w:rsidP="00524ABB">
            <w:pPr>
              <w:jc w:val="center"/>
              <w:rPr>
                <w:rFonts w:ascii="Calibri" w:hAnsi="Calibri"/>
                <w:color w:val="000000"/>
              </w:rPr>
            </w:pPr>
            <w:r w:rsidRPr="007850B7">
              <w:rPr>
                <w:rFonts w:ascii="Calibri" w:hAnsi="Calibri"/>
                <w:color w:val="000000"/>
              </w:rPr>
              <w:t>1</w:t>
            </w:r>
          </w:p>
          <w:p w14:paraId="68E6B175" w14:textId="77777777" w:rsidR="00524ABB" w:rsidRPr="007850B7" w:rsidRDefault="00524ABB" w:rsidP="00524ABB">
            <w:pPr>
              <w:jc w:val="center"/>
              <w:rPr>
                <w:rFonts w:ascii="Calibri" w:hAnsi="Calibri"/>
                <w:color w:val="000000"/>
              </w:rPr>
            </w:pPr>
            <w:r w:rsidRPr="007850B7">
              <w:rPr>
                <w:rFonts w:ascii="Calibri" w:hAnsi="Calibri"/>
                <w:color w:val="000000"/>
              </w:rPr>
              <w:t>1</w:t>
            </w:r>
          </w:p>
        </w:tc>
      </w:tr>
      <w:tr w:rsidR="00524ABB" w:rsidRPr="007850B7" w14:paraId="25AD2B61" w14:textId="77777777" w:rsidTr="00524ABB">
        <w:trPr>
          <w:jc w:val="center"/>
        </w:trPr>
        <w:tc>
          <w:tcPr>
            <w:tcW w:w="0" w:type="auto"/>
          </w:tcPr>
          <w:p w14:paraId="3837E9B5" w14:textId="77777777" w:rsidR="00524ABB" w:rsidRPr="007850B7" w:rsidRDefault="00524ABB" w:rsidP="00524ABB">
            <w:pPr>
              <w:rPr>
                <w:rFonts w:ascii="Calibri" w:hAnsi="Calibri"/>
                <w:color w:val="000000"/>
              </w:rPr>
            </w:pPr>
            <w:r w:rsidRPr="007850B7">
              <w:rPr>
                <w:rFonts w:ascii="Calibri" w:hAnsi="Calibri"/>
                <w:color w:val="000000"/>
              </w:rPr>
              <w:t>Unknown</w:t>
            </w:r>
          </w:p>
        </w:tc>
        <w:tc>
          <w:tcPr>
            <w:tcW w:w="0" w:type="auto"/>
          </w:tcPr>
          <w:p w14:paraId="540D84D1" w14:textId="77777777" w:rsidR="00524ABB" w:rsidRPr="007850B7" w:rsidRDefault="00524ABB" w:rsidP="00524ABB">
            <w:pPr>
              <w:jc w:val="center"/>
              <w:rPr>
                <w:rFonts w:ascii="Calibri" w:hAnsi="Calibri"/>
                <w:color w:val="000000"/>
              </w:rPr>
            </w:pPr>
            <w:r w:rsidRPr="007850B7">
              <w:rPr>
                <w:rFonts w:ascii="Calibri" w:hAnsi="Calibri"/>
                <w:color w:val="000000"/>
              </w:rPr>
              <w:t>8</w:t>
            </w:r>
          </w:p>
        </w:tc>
      </w:tr>
    </w:tbl>
    <w:p w14:paraId="7F65FFD3" w14:textId="77777777" w:rsidR="00524ABB" w:rsidRDefault="00524ABB" w:rsidP="00524ABB"/>
    <w:p w14:paraId="07144ED2" w14:textId="77777777" w:rsidR="00524ABB" w:rsidRDefault="00524ABB" w:rsidP="00524ABB"/>
    <w:p w14:paraId="312089DC" w14:textId="77777777" w:rsidR="00524ABB" w:rsidRDefault="00524ABB" w:rsidP="00524ABB">
      <w:pPr>
        <w:jc w:val="center"/>
      </w:pPr>
      <w:r w:rsidRPr="007850B7">
        <w:t>Table 3</w:t>
      </w:r>
      <w:r>
        <w:t>: Univariable and multivariabl</w:t>
      </w:r>
      <w:r w:rsidRPr="007850B7">
        <w:t>e analysis of risk factors of death following EMR of colonic polyp in patients &gt;75 years of age.</w:t>
      </w:r>
    </w:p>
    <w:tbl>
      <w:tblPr>
        <w:tblStyle w:val="TableGrid1"/>
        <w:tblW w:w="9187" w:type="dxa"/>
        <w:tblLook w:val="04A0" w:firstRow="1" w:lastRow="0" w:firstColumn="1" w:lastColumn="0" w:noHBand="0" w:noVBand="1"/>
      </w:tblPr>
      <w:tblGrid>
        <w:gridCol w:w="1806"/>
        <w:gridCol w:w="2170"/>
        <w:gridCol w:w="1486"/>
        <w:gridCol w:w="1896"/>
        <w:gridCol w:w="1829"/>
      </w:tblGrid>
      <w:tr w:rsidR="00524ABB" w:rsidRPr="007850B7" w14:paraId="614EB2DB" w14:textId="77777777" w:rsidTr="00524ABB">
        <w:tc>
          <w:tcPr>
            <w:tcW w:w="3976" w:type="dxa"/>
            <w:gridSpan w:val="2"/>
          </w:tcPr>
          <w:p w14:paraId="48557FE8" w14:textId="77777777" w:rsidR="00524ABB" w:rsidRPr="007850B7" w:rsidRDefault="00524ABB" w:rsidP="00524ABB">
            <w:pPr>
              <w:jc w:val="center"/>
            </w:pPr>
            <w:r w:rsidRPr="007850B7">
              <w:t>Variable</w:t>
            </w:r>
          </w:p>
        </w:tc>
        <w:tc>
          <w:tcPr>
            <w:tcW w:w="1486" w:type="dxa"/>
          </w:tcPr>
          <w:p w14:paraId="1318CFF6" w14:textId="77777777" w:rsidR="00524ABB" w:rsidRPr="007850B7" w:rsidRDefault="00524ABB" w:rsidP="00524ABB">
            <w:pPr>
              <w:jc w:val="center"/>
            </w:pPr>
          </w:p>
          <w:p w14:paraId="39EEBA54" w14:textId="77777777" w:rsidR="00524ABB" w:rsidRPr="007850B7" w:rsidRDefault="00524ABB" w:rsidP="00524ABB">
            <w:pPr>
              <w:jc w:val="center"/>
            </w:pPr>
            <w:r w:rsidRPr="007850B7">
              <w:t>p-value</w:t>
            </w:r>
          </w:p>
        </w:tc>
        <w:tc>
          <w:tcPr>
            <w:tcW w:w="1896" w:type="dxa"/>
          </w:tcPr>
          <w:p w14:paraId="166EF791" w14:textId="77777777" w:rsidR="00524ABB" w:rsidRPr="007850B7" w:rsidRDefault="00524ABB" w:rsidP="00524ABB">
            <w:pPr>
              <w:jc w:val="center"/>
            </w:pPr>
            <w:r w:rsidRPr="007850B7">
              <w:t>Univariable</w:t>
            </w:r>
          </w:p>
          <w:p w14:paraId="3A1C415B" w14:textId="77777777" w:rsidR="00524ABB" w:rsidRPr="007850B7" w:rsidRDefault="00524ABB" w:rsidP="00524ABB">
            <w:pPr>
              <w:jc w:val="center"/>
            </w:pPr>
            <w:r w:rsidRPr="007850B7">
              <w:t>HR (95% CI)</w:t>
            </w:r>
          </w:p>
        </w:tc>
        <w:tc>
          <w:tcPr>
            <w:tcW w:w="1829" w:type="dxa"/>
          </w:tcPr>
          <w:p w14:paraId="69040511" w14:textId="77777777" w:rsidR="00524ABB" w:rsidRPr="007850B7" w:rsidRDefault="00524ABB" w:rsidP="00524ABB">
            <w:pPr>
              <w:jc w:val="center"/>
            </w:pPr>
            <w:r w:rsidRPr="007850B7">
              <w:t>Multivariable</w:t>
            </w:r>
          </w:p>
          <w:p w14:paraId="5A43422E" w14:textId="77777777" w:rsidR="00524ABB" w:rsidRPr="007850B7" w:rsidRDefault="00524ABB" w:rsidP="00524ABB">
            <w:pPr>
              <w:jc w:val="center"/>
            </w:pPr>
            <w:r w:rsidRPr="007850B7">
              <w:t>HR (95% CI)</w:t>
            </w:r>
          </w:p>
        </w:tc>
      </w:tr>
      <w:tr w:rsidR="00524ABB" w:rsidRPr="007850B7" w14:paraId="0F0918FA" w14:textId="77777777" w:rsidTr="00524ABB">
        <w:tc>
          <w:tcPr>
            <w:tcW w:w="1806" w:type="dxa"/>
          </w:tcPr>
          <w:p w14:paraId="233054BA" w14:textId="77777777" w:rsidR="00524ABB" w:rsidRPr="007850B7" w:rsidRDefault="00524ABB" w:rsidP="00524ABB">
            <w:pPr>
              <w:jc w:val="center"/>
            </w:pPr>
            <w:r w:rsidRPr="007850B7">
              <w:t>Age</w:t>
            </w:r>
          </w:p>
        </w:tc>
        <w:tc>
          <w:tcPr>
            <w:tcW w:w="2170" w:type="dxa"/>
          </w:tcPr>
          <w:p w14:paraId="102F1CE5" w14:textId="77777777" w:rsidR="00524ABB" w:rsidRPr="007850B7" w:rsidRDefault="00524ABB" w:rsidP="00524ABB">
            <w:pPr>
              <w:jc w:val="center"/>
            </w:pPr>
            <w:r w:rsidRPr="007850B7">
              <w:t>76-79</w:t>
            </w:r>
          </w:p>
          <w:p w14:paraId="7A742EF1" w14:textId="77777777" w:rsidR="00524ABB" w:rsidRPr="007850B7" w:rsidRDefault="00524ABB" w:rsidP="00524ABB">
            <w:pPr>
              <w:jc w:val="center"/>
            </w:pPr>
            <w:r w:rsidRPr="007850B7">
              <w:rPr>
                <w:rFonts w:ascii="Tw Cen MT" w:hAnsi="Tw Cen MT"/>
              </w:rPr>
              <w:t>≥</w:t>
            </w:r>
            <w:r w:rsidRPr="007850B7">
              <w:t>80</w:t>
            </w:r>
          </w:p>
        </w:tc>
        <w:tc>
          <w:tcPr>
            <w:tcW w:w="1486" w:type="dxa"/>
          </w:tcPr>
          <w:p w14:paraId="5639C4C4" w14:textId="77777777" w:rsidR="00524ABB" w:rsidRPr="007850B7" w:rsidRDefault="00524ABB" w:rsidP="00524ABB">
            <w:pPr>
              <w:jc w:val="center"/>
            </w:pPr>
            <w:r w:rsidRPr="007850B7">
              <w:t>&lt;0.01</w:t>
            </w:r>
          </w:p>
        </w:tc>
        <w:tc>
          <w:tcPr>
            <w:tcW w:w="1896" w:type="dxa"/>
          </w:tcPr>
          <w:p w14:paraId="013E7EBB" w14:textId="77777777" w:rsidR="00524ABB" w:rsidRPr="007850B7" w:rsidRDefault="00524ABB" w:rsidP="00524ABB">
            <w:pPr>
              <w:jc w:val="center"/>
            </w:pPr>
            <w:r w:rsidRPr="007850B7">
              <w:t>1.00</w:t>
            </w:r>
          </w:p>
          <w:p w14:paraId="55907225" w14:textId="77777777" w:rsidR="00524ABB" w:rsidRPr="007850B7" w:rsidRDefault="00524ABB" w:rsidP="00524ABB">
            <w:pPr>
              <w:jc w:val="center"/>
            </w:pPr>
            <w:r w:rsidRPr="007850B7">
              <w:t>1.39 (1.09, 1.77)</w:t>
            </w:r>
          </w:p>
        </w:tc>
        <w:tc>
          <w:tcPr>
            <w:tcW w:w="1829" w:type="dxa"/>
          </w:tcPr>
          <w:p w14:paraId="2177E7B6" w14:textId="77777777" w:rsidR="00524ABB" w:rsidRPr="007850B7" w:rsidRDefault="00524ABB" w:rsidP="00524ABB">
            <w:pPr>
              <w:jc w:val="center"/>
            </w:pPr>
            <w:r w:rsidRPr="007850B7">
              <w:t>1.00</w:t>
            </w:r>
          </w:p>
          <w:p w14:paraId="1000F023" w14:textId="77777777" w:rsidR="00524ABB" w:rsidRPr="007850B7" w:rsidRDefault="00524ABB" w:rsidP="00524ABB">
            <w:pPr>
              <w:jc w:val="center"/>
            </w:pPr>
            <w:r w:rsidRPr="007850B7">
              <w:t>1.28 (1.00, 1.64)</w:t>
            </w:r>
          </w:p>
        </w:tc>
      </w:tr>
      <w:tr w:rsidR="00524ABB" w:rsidRPr="007850B7" w14:paraId="4652719F" w14:textId="77777777" w:rsidTr="00524ABB">
        <w:tc>
          <w:tcPr>
            <w:tcW w:w="1806" w:type="dxa"/>
          </w:tcPr>
          <w:p w14:paraId="6B0FF361" w14:textId="77777777" w:rsidR="00524ABB" w:rsidRPr="007850B7" w:rsidRDefault="00524ABB" w:rsidP="00524ABB">
            <w:pPr>
              <w:jc w:val="center"/>
            </w:pPr>
            <w:r w:rsidRPr="007850B7">
              <w:t>Charlson Index</w:t>
            </w:r>
          </w:p>
        </w:tc>
        <w:tc>
          <w:tcPr>
            <w:tcW w:w="2170" w:type="dxa"/>
          </w:tcPr>
          <w:p w14:paraId="5DF8B1CB" w14:textId="77777777" w:rsidR="00524ABB" w:rsidRPr="007850B7" w:rsidRDefault="00524ABB" w:rsidP="00524ABB">
            <w:pPr>
              <w:jc w:val="center"/>
            </w:pPr>
            <w:r w:rsidRPr="007850B7">
              <w:t>&lt;3</w:t>
            </w:r>
          </w:p>
          <w:p w14:paraId="28C9A5C5" w14:textId="77777777" w:rsidR="00524ABB" w:rsidRPr="007850B7" w:rsidRDefault="00524ABB" w:rsidP="00524ABB">
            <w:pPr>
              <w:jc w:val="center"/>
            </w:pPr>
            <w:r w:rsidRPr="007850B7">
              <w:t>3-4</w:t>
            </w:r>
          </w:p>
          <w:p w14:paraId="5AE9350E" w14:textId="77777777" w:rsidR="00524ABB" w:rsidRPr="007850B7" w:rsidRDefault="00524ABB" w:rsidP="00524ABB">
            <w:pPr>
              <w:jc w:val="center"/>
            </w:pPr>
            <w:r w:rsidRPr="007850B7">
              <w:t>&gt;4</w:t>
            </w:r>
          </w:p>
        </w:tc>
        <w:tc>
          <w:tcPr>
            <w:tcW w:w="1486" w:type="dxa"/>
          </w:tcPr>
          <w:p w14:paraId="3FA546A8" w14:textId="77777777" w:rsidR="00524ABB" w:rsidRPr="007850B7" w:rsidRDefault="00524ABB" w:rsidP="00524ABB">
            <w:pPr>
              <w:jc w:val="center"/>
            </w:pPr>
            <w:r w:rsidRPr="007850B7">
              <w:t>&lt;0.01</w:t>
            </w:r>
          </w:p>
        </w:tc>
        <w:tc>
          <w:tcPr>
            <w:tcW w:w="1896" w:type="dxa"/>
          </w:tcPr>
          <w:p w14:paraId="42947C70" w14:textId="77777777" w:rsidR="00524ABB" w:rsidRPr="007850B7" w:rsidRDefault="00524ABB" w:rsidP="00524ABB">
            <w:pPr>
              <w:jc w:val="center"/>
            </w:pPr>
            <w:r w:rsidRPr="007850B7">
              <w:t>1.00</w:t>
            </w:r>
          </w:p>
          <w:p w14:paraId="5576B39F" w14:textId="77777777" w:rsidR="00524ABB" w:rsidRPr="007850B7" w:rsidRDefault="00524ABB" w:rsidP="00524ABB">
            <w:pPr>
              <w:jc w:val="center"/>
            </w:pPr>
            <w:r w:rsidRPr="007850B7">
              <w:t>1.14 (1.04 1.25)</w:t>
            </w:r>
          </w:p>
          <w:p w14:paraId="45D5B9EC" w14:textId="77777777" w:rsidR="00524ABB" w:rsidRPr="007850B7" w:rsidRDefault="00524ABB" w:rsidP="00524ABB">
            <w:pPr>
              <w:jc w:val="center"/>
            </w:pPr>
            <w:r w:rsidRPr="007850B7">
              <w:t>1.29 (1.09, 1.53)</w:t>
            </w:r>
          </w:p>
        </w:tc>
        <w:tc>
          <w:tcPr>
            <w:tcW w:w="1829" w:type="dxa"/>
          </w:tcPr>
          <w:p w14:paraId="334A6070" w14:textId="77777777" w:rsidR="00524ABB" w:rsidRPr="007850B7" w:rsidRDefault="00524ABB" w:rsidP="00524ABB">
            <w:pPr>
              <w:jc w:val="center"/>
            </w:pPr>
            <w:r w:rsidRPr="007850B7">
              <w:t>1.00</w:t>
            </w:r>
          </w:p>
          <w:p w14:paraId="47626A06" w14:textId="77777777" w:rsidR="00524ABB" w:rsidRPr="007850B7" w:rsidRDefault="00524ABB" w:rsidP="00524ABB">
            <w:pPr>
              <w:jc w:val="center"/>
            </w:pPr>
            <w:r w:rsidRPr="007850B7">
              <w:t>1.14 (1.04 1.25)</w:t>
            </w:r>
          </w:p>
          <w:p w14:paraId="258A5102" w14:textId="77777777" w:rsidR="00524ABB" w:rsidRPr="007850B7" w:rsidRDefault="00524ABB" w:rsidP="00524ABB">
            <w:pPr>
              <w:jc w:val="center"/>
            </w:pPr>
            <w:r w:rsidRPr="007850B7">
              <w:t>1.28 (1.07, 1.54)</w:t>
            </w:r>
          </w:p>
        </w:tc>
      </w:tr>
      <w:tr w:rsidR="00524ABB" w:rsidRPr="007850B7" w14:paraId="3A170D8A" w14:textId="77777777" w:rsidTr="00524ABB">
        <w:tc>
          <w:tcPr>
            <w:tcW w:w="1806" w:type="dxa"/>
          </w:tcPr>
          <w:p w14:paraId="63DDCDEE" w14:textId="77777777" w:rsidR="00524ABB" w:rsidRPr="007850B7" w:rsidRDefault="00524ABB" w:rsidP="00524ABB">
            <w:pPr>
              <w:jc w:val="center"/>
            </w:pPr>
            <w:r w:rsidRPr="007850B7">
              <w:t>Repeat Colonoscopies</w:t>
            </w:r>
          </w:p>
        </w:tc>
        <w:tc>
          <w:tcPr>
            <w:tcW w:w="2170" w:type="dxa"/>
          </w:tcPr>
          <w:p w14:paraId="4F321640" w14:textId="77777777" w:rsidR="00524ABB" w:rsidRPr="007850B7" w:rsidRDefault="00524ABB" w:rsidP="00524ABB">
            <w:pPr>
              <w:jc w:val="center"/>
            </w:pPr>
            <w:r w:rsidRPr="007850B7">
              <w:t>0</w:t>
            </w:r>
          </w:p>
          <w:p w14:paraId="4F8C7994" w14:textId="77777777" w:rsidR="00524ABB" w:rsidRPr="007850B7" w:rsidRDefault="00524ABB" w:rsidP="00524ABB">
            <w:pPr>
              <w:jc w:val="center"/>
            </w:pPr>
            <w:r w:rsidRPr="007850B7">
              <w:t>1</w:t>
            </w:r>
          </w:p>
          <w:p w14:paraId="5B2104EC" w14:textId="77777777" w:rsidR="00524ABB" w:rsidRPr="007850B7" w:rsidRDefault="00524ABB" w:rsidP="00524ABB">
            <w:pPr>
              <w:jc w:val="center"/>
            </w:pPr>
            <w:r w:rsidRPr="007850B7">
              <w:rPr>
                <w:rFonts w:ascii="Tw Cen MT" w:hAnsi="Tw Cen MT"/>
              </w:rPr>
              <w:t>≥</w:t>
            </w:r>
            <w:r w:rsidRPr="007850B7">
              <w:t>2</w:t>
            </w:r>
          </w:p>
        </w:tc>
        <w:tc>
          <w:tcPr>
            <w:tcW w:w="1486" w:type="dxa"/>
          </w:tcPr>
          <w:p w14:paraId="1CC6A9A1" w14:textId="77777777" w:rsidR="00524ABB" w:rsidRPr="007850B7" w:rsidRDefault="00524ABB" w:rsidP="00524ABB">
            <w:pPr>
              <w:jc w:val="center"/>
            </w:pPr>
            <w:r w:rsidRPr="007850B7">
              <w:t>0.02</w:t>
            </w:r>
          </w:p>
        </w:tc>
        <w:tc>
          <w:tcPr>
            <w:tcW w:w="1896" w:type="dxa"/>
          </w:tcPr>
          <w:p w14:paraId="0C663B71" w14:textId="77777777" w:rsidR="00524ABB" w:rsidRPr="007850B7" w:rsidRDefault="00524ABB" w:rsidP="00524ABB">
            <w:pPr>
              <w:jc w:val="center"/>
            </w:pPr>
            <w:r w:rsidRPr="007850B7">
              <w:t>1.00</w:t>
            </w:r>
          </w:p>
          <w:p w14:paraId="49030922" w14:textId="77777777" w:rsidR="00524ABB" w:rsidRPr="007850B7" w:rsidRDefault="00524ABB" w:rsidP="00524ABB">
            <w:pPr>
              <w:jc w:val="center"/>
            </w:pPr>
            <w:r w:rsidRPr="007850B7">
              <w:t>0.84 (0.73, 0.98)</w:t>
            </w:r>
          </w:p>
          <w:p w14:paraId="14824834" w14:textId="77777777" w:rsidR="00524ABB" w:rsidRPr="007850B7" w:rsidRDefault="00524ABB" w:rsidP="00524ABB">
            <w:pPr>
              <w:jc w:val="center"/>
            </w:pPr>
            <w:r w:rsidRPr="007850B7">
              <w:t>0.70 (0.52, 0.95)</w:t>
            </w:r>
          </w:p>
        </w:tc>
        <w:tc>
          <w:tcPr>
            <w:tcW w:w="1829" w:type="dxa"/>
          </w:tcPr>
          <w:p w14:paraId="6518A71D" w14:textId="77777777" w:rsidR="00524ABB" w:rsidRPr="007850B7" w:rsidRDefault="00524ABB" w:rsidP="00524ABB">
            <w:pPr>
              <w:jc w:val="center"/>
            </w:pPr>
            <w:r w:rsidRPr="007850B7">
              <w:t>1.00</w:t>
            </w:r>
          </w:p>
          <w:p w14:paraId="7DCFF486" w14:textId="77777777" w:rsidR="00524ABB" w:rsidRPr="007850B7" w:rsidRDefault="00524ABB" w:rsidP="00524ABB">
            <w:pPr>
              <w:jc w:val="center"/>
            </w:pPr>
            <w:r w:rsidRPr="007850B7">
              <w:t>0.85 (0.74, 0.99)</w:t>
            </w:r>
          </w:p>
          <w:p w14:paraId="2DE4B596" w14:textId="77777777" w:rsidR="00524ABB" w:rsidRPr="007850B7" w:rsidRDefault="00524ABB" w:rsidP="00524ABB">
            <w:pPr>
              <w:jc w:val="center"/>
            </w:pPr>
            <w:r w:rsidRPr="007850B7">
              <w:t>0.72 (0.53, 0.97)</w:t>
            </w:r>
          </w:p>
        </w:tc>
      </w:tr>
      <w:tr w:rsidR="00524ABB" w:rsidRPr="007850B7" w14:paraId="1CEB5FB1" w14:textId="77777777" w:rsidTr="00524ABB">
        <w:tc>
          <w:tcPr>
            <w:tcW w:w="1806" w:type="dxa"/>
          </w:tcPr>
          <w:p w14:paraId="216F3D01" w14:textId="77777777" w:rsidR="00524ABB" w:rsidRPr="007850B7" w:rsidRDefault="00524ABB" w:rsidP="00524ABB">
            <w:pPr>
              <w:jc w:val="center"/>
            </w:pPr>
            <w:r w:rsidRPr="007850B7">
              <w:t>Gender</w:t>
            </w:r>
          </w:p>
        </w:tc>
        <w:tc>
          <w:tcPr>
            <w:tcW w:w="2170" w:type="dxa"/>
          </w:tcPr>
          <w:p w14:paraId="438408FC" w14:textId="77777777" w:rsidR="00524ABB" w:rsidRPr="007850B7" w:rsidRDefault="00524ABB" w:rsidP="00524ABB">
            <w:pPr>
              <w:jc w:val="center"/>
            </w:pPr>
            <w:r w:rsidRPr="007850B7">
              <w:t>Male</w:t>
            </w:r>
          </w:p>
          <w:p w14:paraId="3B59792C" w14:textId="77777777" w:rsidR="00524ABB" w:rsidRPr="007850B7" w:rsidRDefault="00524ABB" w:rsidP="00524ABB">
            <w:pPr>
              <w:jc w:val="center"/>
            </w:pPr>
            <w:r w:rsidRPr="007850B7">
              <w:t>Female</w:t>
            </w:r>
          </w:p>
        </w:tc>
        <w:tc>
          <w:tcPr>
            <w:tcW w:w="1486" w:type="dxa"/>
          </w:tcPr>
          <w:p w14:paraId="728A6DB7" w14:textId="77777777" w:rsidR="00524ABB" w:rsidRPr="007850B7" w:rsidRDefault="00524ABB" w:rsidP="00524ABB">
            <w:pPr>
              <w:jc w:val="center"/>
            </w:pPr>
            <w:r w:rsidRPr="007850B7">
              <w:t>0.28</w:t>
            </w:r>
          </w:p>
        </w:tc>
        <w:tc>
          <w:tcPr>
            <w:tcW w:w="1896" w:type="dxa"/>
          </w:tcPr>
          <w:p w14:paraId="439FF26D" w14:textId="77777777" w:rsidR="00524ABB" w:rsidRPr="007850B7" w:rsidRDefault="00524ABB" w:rsidP="00524ABB">
            <w:pPr>
              <w:jc w:val="center"/>
            </w:pPr>
            <w:r w:rsidRPr="007850B7">
              <w:t>1.00</w:t>
            </w:r>
          </w:p>
          <w:p w14:paraId="6A241DA1" w14:textId="77777777" w:rsidR="00524ABB" w:rsidRPr="007850B7" w:rsidRDefault="00524ABB" w:rsidP="00524ABB">
            <w:pPr>
              <w:jc w:val="center"/>
            </w:pPr>
            <w:r w:rsidRPr="007850B7">
              <w:t>0.72 (0.39, 1.31)</w:t>
            </w:r>
          </w:p>
        </w:tc>
        <w:tc>
          <w:tcPr>
            <w:tcW w:w="1829" w:type="dxa"/>
          </w:tcPr>
          <w:p w14:paraId="0691A81F" w14:textId="77777777" w:rsidR="00524ABB" w:rsidRPr="007850B7" w:rsidRDefault="00524ABB" w:rsidP="00524ABB">
            <w:pPr>
              <w:jc w:val="center"/>
            </w:pPr>
            <w:r w:rsidRPr="007850B7">
              <w:t>N/A</w:t>
            </w:r>
          </w:p>
        </w:tc>
      </w:tr>
      <w:tr w:rsidR="00524ABB" w:rsidRPr="007850B7" w14:paraId="046465C6" w14:textId="77777777" w:rsidTr="00524ABB">
        <w:tc>
          <w:tcPr>
            <w:tcW w:w="1806" w:type="dxa"/>
          </w:tcPr>
          <w:p w14:paraId="0CC2C625" w14:textId="77777777" w:rsidR="00524ABB" w:rsidRPr="007850B7" w:rsidRDefault="00524ABB" w:rsidP="00524ABB">
            <w:pPr>
              <w:jc w:val="center"/>
            </w:pPr>
            <w:r w:rsidRPr="007850B7">
              <w:t>Size of Polyps</w:t>
            </w:r>
          </w:p>
        </w:tc>
        <w:tc>
          <w:tcPr>
            <w:tcW w:w="2170" w:type="dxa"/>
          </w:tcPr>
          <w:p w14:paraId="27383FCD" w14:textId="77777777" w:rsidR="00524ABB" w:rsidRPr="007850B7" w:rsidRDefault="00524ABB" w:rsidP="00524ABB">
            <w:pPr>
              <w:jc w:val="center"/>
            </w:pPr>
            <w:r w:rsidRPr="007850B7">
              <w:t>1-9mm</w:t>
            </w:r>
          </w:p>
          <w:p w14:paraId="33F46474" w14:textId="77777777" w:rsidR="00524ABB" w:rsidRPr="007850B7" w:rsidRDefault="00524ABB" w:rsidP="00524ABB">
            <w:pPr>
              <w:jc w:val="center"/>
            </w:pPr>
            <w:r w:rsidRPr="007850B7">
              <w:t>10-19mm</w:t>
            </w:r>
          </w:p>
          <w:p w14:paraId="41BE8CD5" w14:textId="77777777" w:rsidR="00524ABB" w:rsidRPr="007850B7" w:rsidRDefault="00524ABB" w:rsidP="00524ABB">
            <w:pPr>
              <w:jc w:val="center"/>
            </w:pPr>
            <w:r w:rsidRPr="007850B7">
              <w:rPr>
                <w:rFonts w:ascii="Tw Cen MT" w:hAnsi="Tw Cen MT"/>
              </w:rPr>
              <w:t>≥</w:t>
            </w:r>
            <w:r w:rsidRPr="007850B7">
              <w:t xml:space="preserve"> 20mm</w:t>
            </w:r>
          </w:p>
        </w:tc>
        <w:tc>
          <w:tcPr>
            <w:tcW w:w="1486" w:type="dxa"/>
          </w:tcPr>
          <w:p w14:paraId="462DA749" w14:textId="77777777" w:rsidR="00524ABB" w:rsidRPr="007850B7" w:rsidRDefault="00524ABB" w:rsidP="00524ABB">
            <w:pPr>
              <w:jc w:val="center"/>
            </w:pPr>
          </w:p>
          <w:p w14:paraId="6077888A" w14:textId="77777777" w:rsidR="00524ABB" w:rsidRPr="007850B7" w:rsidRDefault="00524ABB" w:rsidP="00524ABB">
            <w:pPr>
              <w:jc w:val="center"/>
            </w:pPr>
            <w:r w:rsidRPr="007850B7">
              <w:t>0.59</w:t>
            </w:r>
          </w:p>
          <w:p w14:paraId="64BDFAFC" w14:textId="77777777" w:rsidR="00524ABB" w:rsidRPr="007850B7" w:rsidRDefault="00524ABB" w:rsidP="00524ABB">
            <w:pPr>
              <w:jc w:val="center"/>
            </w:pPr>
            <w:r w:rsidRPr="007850B7">
              <w:t>0.67</w:t>
            </w:r>
          </w:p>
        </w:tc>
        <w:tc>
          <w:tcPr>
            <w:tcW w:w="1896" w:type="dxa"/>
          </w:tcPr>
          <w:p w14:paraId="6752821E" w14:textId="77777777" w:rsidR="00524ABB" w:rsidRPr="007850B7" w:rsidRDefault="00524ABB" w:rsidP="00524ABB">
            <w:pPr>
              <w:jc w:val="center"/>
            </w:pPr>
            <w:r w:rsidRPr="007850B7">
              <w:t>1.00</w:t>
            </w:r>
          </w:p>
          <w:p w14:paraId="63569A4E" w14:textId="77777777" w:rsidR="00524ABB" w:rsidRPr="007850B7" w:rsidRDefault="00524ABB" w:rsidP="00524ABB">
            <w:pPr>
              <w:jc w:val="center"/>
            </w:pPr>
            <w:r w:rsidRPr="007850B7">
              <w:t>1.36 (0.45, 4.17)</w:t>
            </w:r>
          </w:p>
          <w:p w14:paraId="0C6A8146" w14:textId="77777777" w:rsidR="00524ABB" w:rsidRPr="007850B7" w:rsidRDefault="00524ABB" w:rsidP="00524ABB">
            <w:pPr>
              <w:jc w:val="center"/>
            </w:pPr>
            <w:r w:rsidRPr="007850B7">
              <w:t>1.26 (0.44, 3.61)</w:t>
            </w:r>
          </w:p>
        </w:tc>
        <w:tc>
          <w:tcPr>
            <w:tcW w:w="1829" w:type="dxa"/>
          </w:tcPr>
          <w:p w14:paraId="6CEE1339" w14:textId="77777777" w:rsidR="00524ABB" w:rsidRPr="007850B7" w:rsidRDefault="00524ABB" w:rsidP="00524ABB">
            <w:pPr>
              <w:jc w:val="center"/>
            </w:pPr>
            <w:r w:rsidRPr="007850B7">
              <w:t>N/A</w:t>
            </w:r>
          </w:p>
        </w:tc>
      </w:tr>
      <w:tr w:rsidR="00524ABB" w:rsidRPr="007850B7" w14:paraId="046A6645" w14:textId="77777777" w:rsidTr="00524ABB">
        <w:tc>
          <w:tcPr>
            <w:tcW w:w="1806" w:type="dxa"/>
          </w:tcPr>
          <w:p w14:paraId="1AA11E58" w14:textId="77777777" w:rsidR="00524ABB" w:rsidRPr="007850B7" w:rsidRDefault="00524ABB" w:rsidP="00524ABB">
            <w:pPr>
              <w:jc w:val="center"/>
            </w:pPr>
            <w:r w:rsidRPr="007850B7">
              <w:t>Number of Polyps</w:t>
            </w:r>
          </w:p>
        </w:tc>
        <w:tc>
          <w:tcPr>
            <w:tcW w:w="2170" w:type="dxa"/>
          </w:tcPr>
          <w:p w14:paraId="3215DF66" w14:textId="77777777" w:rsidR="00524ABB" w:rsidRPr="007850B7" w:rsidRDefault="00524ABB" w:rsidP="00524ABB">
            <w:pPr>
              <w:jc w:val="center"/>
            </w:pPr>
            <w:r w:rsidRPr="007850B7">
              <w:t>1</w:t>
            </w:r>
          </w:p>
          <w:p w14:paraId="0C282632" w14:textId="77777777" w:rsidR="00524ABB" w:rsidRPr="007850B7" w:rsidRDefault="00524ABB" w:rsidP="00524ABB">
            <w:pPr>
              <w:jc w:val="center"/>
            </w:pPr>
            <w:r w:rsidRPr="007850B7">
              <w:rPr>
                <w:rFonts w:ascii="Tw Cen MT" w:hAnsi="Tw Cen MT"/>
              </w:rPr>
              <w:t>≥</w:t>
            </w:r>
            <w:r w:rsidRPr="007850B7">
              <w:t xml:space="preserve"> 2</w:t>
            </w:r>
          </w:p>
        </w:tc>
        <w:tc>
          <w:tcPr>
            <w:tcW w:w="1486" w:type="dxa"/>
          </w:tcPr>
          <w:p w14:paraId="7B4E1358" w14:textId="77777777" w:rsidR="00524ABB" w:rsidRPr="007850B7" w:rsidRDefault="00524ABB" w:rsidP="00524ABB">
            <w:pPr>
              <w:jc w:val="center"/>
            </w:pPr>
          </w:p>
          <w:p w14:paraId="7D49063C" w14:textId="77777777" w:rsidR="00524ABB" w:rsidRPr="007850B7" w:rsidRDefault="00524ABB" w:rsidP="00524ABB">
            <w:pPr>
              <w:jc w:val="center"/>
            </w:pPr>
            <w:r w:rsidRPr="007850B7">
              <w:t>0.84</w:t>
            </w:r>
          </w:p>
        </w:tc>
        <w:tc>
          <w:tcPr>
            <w:tcW w:w="1896" w:type="dxa"/>
          </w:tcPr>
          <w:p w14:paraId="758121F5" w14:textId="77777777" w:rsidR="00524ABB" w:rsidRPr="007850B7" w:rsidRDefault="00524ABB" w:rsidP="00524ABB">
            <w:pPr>
              <w:jc w:val="center"/>
            </w:pPr>
            <w:r w:rsidRPr="007850B7">
              <w:t>1.00</w:t>
            </w:r>
          </w:p>
          <w:p w14:paraId="76009F13" w14:textId="77777777" w:rsidR="00524ABB" w:rsidRPr="007850B7" w:rsidRDefault="00524ABB" w:rsidP="00524ABB">
            <w:pPr>
              <w:jc w:val="center"/>
            </w:pPr>
            <w:r w:rsidRPr="007850B7">
              <w:t>0.94 (0.53, 1.68)</w:t>
            </w:r>
          </w:p>
        </w:tc>
        <w:tc>
          <w:tcPr>
            <w:tcW w:w="1829" w:type="dxa"/>
          </w:tcPr>
          <w:p w14:paraId="10E38B79" w14:textId="77777777" w:rsidR="00524ABB" w:rsidRPr="007850B7" w:rsidRDefault="00524ABB" w:rsidP="00524ABB">
            <w:pPr>
              <w:jc w:val="center"/>
            </w:pPr>
            <w:r w:rsidRPr="007850B7">
              <w:t>N/A</w:t>
            </w:r>
          </w:p>
        </w:tc>
      </w:tr>
      <w:tr w:rsidR="00524ABB" w:rsidRPr="007850B7" w14:paraId="4A683DF5" w14:textId="77777777" w:rsidTr="00524ABB">
        <w:tc>
          <w:tcPr>
            <w:tcW w:w="1806" w:type="dxa"/>
          </w:tcPr>
          <w:p w14:paraId="00E21938" w14:textId="77777777" w:rsidR="00524ABB" w:rsidRPr="007850B7" w:rsidRDefault="00524ABB" w:rsidP="00524ABB">
            <w:pPr>
              <w:jc w:val="center"/>
            </w:pPr>
            <w:r w:rsidRPr="007850B7">
              <w:t>Histology</w:t>
            </w:r>
          </w:p>
        </w:tc>
        <w:tc>
          <w:tcPr>
            <w:tcW w:w="2170" w:type="dxa"/>
          </w:tcPr>
          <w:p w14:paraId="7CEE3D00" w14:textId="77777777" w:rsidR="00524ABB" w:rsidRPr="007850B7" w:rsidRDefault="00524ABB" w:rsidP="00524ABB">
            <w:pPr>
              <w:jc w:val="center"/>
            </w:pPr>
            <w:r w:rsidRPr="007850B7">
              <w:t>Low grade dysplasia</w:t>
            </w:r>
          </w:p>
          <w:p w14:paraId="5AA72A07" w14:textId="77777777" w:rsidR="00524ABB" w:rsidRPr="007850B7" w:rsidRDefault="00524ABB" w:rsidP="00524ABB">
            <w:pPr>
              <w:jc w:val="center"/>
            </w:pPr>
            <w:r w:rsidRPr="007850B7">
              <w:t>High grade dysplasia</w:t>
            </w:r>
          </w:p>
          <w:p w14:paraId="5A042BAD" w14:textId="77777777" w:rsidR="00524ABB" w:rsidRPr="007850B7" w:rsidRDefault="00524ABB" w:rsidP="00524ABB">
            <w:pPr>
              <w:jc w:val="center"/>
            </w:pPr>
            <w:r w:rsidRPr="007850B7">
              <w:t>Malignancy</w:t>
            </w:r>
          </w:p>
          <w:p w14:paraId="6D0C8395" w14:textId="77777777" w:rsidR="00524ABB" w:rsidRPr="007850B7" w:rsidRDefault="00524ABB" w:rsidP="00524ABB">
            <w:pPr>
              <w:jc w:val="center"/>
            </w:pPr>
            <w:r w:rsidRPr="007850B7">
              <w:t>Other</w:t>
            </w:r>
          </w:p>
        </w:tc>
        <w:tc>
          <w:tcPr>
            <w:tcW w:w="1486" w:type="dxa"/>
          </w:tcPr>
          <w:p w14:paraId="1420CF03" w14:textId="77777777" w:rsidR="00524ABB" w:rsidRPr="007850B7" w:rsidRDefault="00524ABB" w:rsidP="00524ABB">
            <w:pPr>
              <w:jc w:val="center"/>
            </w:pPr>
          </w:p>
          <w:p w14:paraId="49B25E83" w14:textId="77777777" w:rsidR="00524ABB" w:rsidRPr="007850B7" w:rsidRDefault="00524ABB" w:rsidP="00524ABB">
            <w:pPr>
              <w:jc w:val="center"/>
            </w:pPr>
            <w:r w:rsidRPr="007850B7">
              <w:t>0.03</w:t>
            </w:r>
          </w:p>
          <w:p w14:paraId="5AE098D0" w14:textId="77777777" w:rsidR="00524ABB" w:rsidRPr="007850B7" w:rsidRDefault="00524ABB" w:rsidP="00524ABB">
            <w:pPr>
              <w:jc w:val="center"/>
            </w:pPr>
            <w:r w:rsidRPr="007850B7">
              <w:t>0.51</w:t>
            </w:r>
          </w:p>
          <w:p w14:paraId="75533981" w14:textId="77777777" w:rsidR="00524ABB" w:rsidRPr="007850B7" w:rsidRDefault="00524ABB" w:rsidP="00524ABB">
            <w:pPr>
              <w:jc w:val="center"/>
            </w:pPr>
            <w:r w:rsidRPr="007850B7">
              <w:t>0.66</w:t>
            </w:r>
          </w:p>
        </w:tc>
        <w:tc>
          <w:tcPr>
            <w:tcW w:w="1896" w:type="dxa"/>
          </w:tcPr>
          <w:p w14:paraId="14D1F0D1" w14:textId="77777777" w:rsidR="00524ABB" w:rsidRPr="007850B7" w:rsidRDefault="00524ABB" w:rsidP="00524ABB">
            <w:pPr>
              <w:jc w:val="center"/>
            </w:pPr>
            <w:r w:rsidRPr="007850B7">
              <w:t>1.00</w:t>
            </w:r>
          </w:p>
          <w:p w14:paraId="55104B94" w14:textId="77777777" w:rsidR="00524ABB" w:rsidRPr="007850B7" w:rsidRDefault="00524ABB" w:rsidP="00524ABB">
            <w:pPr>
              <w:jc w:val="center"/>
            </w:pPr>
            <w:r w:rsidRPr="007850B7">
              <w:t>2.16 (1.07, 4.36)</w:t>
            </w:r>
          </w:p>
          <w:p w14:paraId="6D305BCF" w14:textId="77777777" w:rsidR="00524ABB" w:rsidRPr="007850B7" w:rsidRDefault="00524ABB" w:rsidP="00524ABB">
            <w:pPr>
              <w:jc w:val="center"/>
            </w:pPr>
            <w:r w:rsidRPr="007850B7">
              <w:t>1.33 (0.57, 3.08)</w:t>
            </w:r>
          </w:p>
          <w:p w14:paraId="733EF561" w14:textId="77777777" w:rsidR="00524ABB" w:rsidRPr="007850B7" w:rsidRDefault="00524ABB" w:rsidP="00524ABB">
            <w:pPr>
              <w:jc w:val="center"/>
            </w:pPr>
            <w:r w:rsidRPr="007850B7">
              <w:t>1.57 (0.21, 11.71)</w:t>
            </w:r>
          </w:p>
        </w:tc>
        <w:tc>
          <w:tcPr>
            <w:tcW w:w="1829" w:type="dxa"/>
          </w:tcPr>
          <w:p w14:paraId="51587AB4" w14:textId="77777777" w:rsidR="00524ABB" w:rsidRPr="007850B7" w:rsidRDefault="00524ABB" w:rsidP="00524ABB">
            <w:pPr>
              <w:jc w:val="center"/>
            </w:pPr>
            <w:r w:rsidRPr="007850B7">
              <w:t>N/A</w:t>
            </w:r>
          </w:p>
        </w:tc>
      </w:tr>
    </w:tbl>
    <w:p w14:paraId="1C1DAF6E" w14:textId="77777777" w:rsidR="00524ABB" w:rsidRDefault="00524ABB" w:rsidP="00524ABB"/>
    <w:p w14:paraId="39DFD71E" w14:textId="77777777" w:rsidR="00524ABB" w:rsidRDefault="00524ABB" w:rsidP="00524ABB">
      <w:pPr>
        <w:jc w:val="center"/>
      </w:pPr>
      <w:r w:rsidRPr="007850B7">
        <w:t xml:space="preserve">Table </w:t>
      </w:r>
      <w:r>
        <w:t>4</w:t>
      </w:r>
      <w:r w:rsidRPr="007850B7">
        <w:t>: Patient subgrouping according to age and Charlson Index.  Includes mean survival (months) for each patient subgroup.</w:t>
      </w:r>
    </w:p>
    <w:tbl>
      <w:tblPr>
        <w:tblStyle w:val="TableGrid1"/>
        <w:tblW w:w="7664" w:type="dxa"/>
        <w:jc w:val="center"/>
        <w:tblLook w:val="04A0" w:firstRow="1" w:lastRow="0" w:firstColumn="1" w:lastColumn="0" w:noHBand="0" w:noVBand="1"/>
      </w:tblPr>
      <w:tblGrid>
        <w:gridCol w:w="839"/>
        <w:gridCol w:w="1679"/>
        <w:gridCol w:w="2573"/>
        <w:gridCol w:w="2573"/>
      </w:tblGrid>
      <w:tr w:rsidR="00524ABB" w:rsidRPr="007850B7" w14:paraId="17372FD1" w14:textId="77777777" w:rsidTr="00524ABB">
        <w:trPr>
          <w:jc w:val="center"/>
        </w:trPr>
        <w:tc>
          <w:tcPr>
            <w:tcW w:w="839" w:type="dxa"/>
          </w:tcPr>
          <w:p w14:paraId="5B4C70AA" w14:textId="77777777" w:rsidR="00524ABB" w:rsidRPr="007850B7" w:rsidRDefault="00524ABB" w:rsidP="00524ABB">
            <w:pPr>
              <w:jc w:val="center"/>
            </w:pPr>
            <w:r w:rsidRPr="007850B7">
              <w:t>Age</w:t>
            </w:r>
          </w:p>
        </w:tc>
        <w:tc>
          <w:tcPr>
            <w:tcW w:w="1679" w:type="dxa"/>
          </w:tcPr>
          <w:p w14:paraId="1E8B10A3" w14:textId="77777777" w:rsidR="00524ABB" w:rsidRPr="007850B7" w:rsidRDefault="00524ABB" w:rsidP="00524ABB">
            <w:pPr>
              <w:jc w:val="center"/>
            </w:pPr>
            <w:r w:rsidRPr="007850B7">
              <w:t>Charlson Index</w:t>
            </w:r>
          </w:p>
        </w:tc>
        <w:tc>
          <w:tcPr>
            <w:tcW w:w="2573" w:type="dxa"/>
          </w:tcPr>
          <w:p w14:paraId="5809FFC0" w14:textId="77777777" w:rsidR="00524ABB" w:rsidRPr="007850B7" w:rsidRDefault="00524ABB" w:rsidP="00524ABB">
            <w:pPr>
              <w:jc w:val="center"/>
            </w:pPr>
            <w:r w:rsidRPr="007850B7">
              <w:t>Patients</w:t>
            </w:r>
          </w:p>
        </w:tc>
        <w:tc>
          <w:tcPr>
            <w:tcW w:w="2573" w:type="dxa"/>
          </w:tcPr>
          <w:p w14:paraId="12A54DFB" w14:textId="77777777" w:rsidR="00524ABB" w:rsidRPr="007850B7" w:rsidRDefault="00524ABB" w:rsidP="00524ABB">
            <w:pPr>
              <w:jc w:val="center"/>
            </w:pPr>
            <w:r w:rsidRPr="007850B7">
              <w:t xml:space="preserve">Mean survival, months </w:t>
            </w:r>
          </w:p>
          <w:p w14:paraId="6AAD58DE" w14:textId="77777777" w:rsidR="00524ABB" w:rsidRPr="007850B7" w:rsidRDefault="00524ABB" w:rsidP="00524ABB">
            <w:pPr>
              <w:jc w:val="center"/>
            </w:pPr>
            <w:r w:rsidRPr="007850B7">
              <w:t>(standard error)</w:t>
            </w:r>
          </w:p>
        </w:tc>
      </w:tr>
      <w:tr w:rsidR="00524ABB" w:rsidRPr="007850B7" w14:paraId="6CD9E91A" w14:textId="77777777" w:rsidTr="00524ABB">
        <w:trPr>
          <w:jc w:val="center"/>
        </w:trPr>
        <w:tc>
          <w:tcPr>
            <w:tcW w:w="839" w:type="dxa"/>
          </w:tcPr>
          <w:p w14:paraId="3B321F5F" w14:textId="77777777" w:rsidR="00524ABB" w:rsidRPr="007850B7" w:rsidRDefault="00524ABB" w:rsidP="00524ABB">
            <w:pPr>
              <w:jc w:val="center"/>
            </w:pPr>
            <w:r w:rsidRPr="007850B7">
              <w:t>75-79</w:t>
            </w:r>
          </w:p>
        </w:tc>
        <w:tc>
          <w:tcPr>
            <w:tcW w:w="1679" w:type="dxa"/>
          </w:tcPr>
          <w:p w14:paraId="0CEA4D11" w14:textId="77777777" w:rsidR="00524ABB" w:rsidRPr="007850B7" w:rsidRDefault="00524ABB" w:rsidP="00524ABB">
            <w:pPr>
              <w:jc w:val="center"/>
            </w:pPr>
            <w:r w:rsidRPr="007850B7">
              <w:t>&lt;3</w:t>
            </w:r>
          </w:p>
        </w:tc>
        <w:tc>
          <w:tcPr>
            <w:tcW w:w="2573" w:type="dxa"/>
          </w:tcPr>
          <w:p w14:paraId="139B3894" w14:textId="77777777" w:rsidR="00524ABB" w:rsidRPr="007850B7" w:rsidRDefault="00524ABB" w:rsidP="00524ABB">
            <w:pPr>
              <w:jc w:val="center"/>
            </w:pPr>
            <w:r w:rsidRPr="007850B7">
              <w:t>67</w:t>
            </w:r>
          </w:p>
        </w:tc>
        <w:tc>
          <w:tcPr>
            <w:tcW w:w="2573" w:type="dxa"/>
          </w:tcPr>
          <w:p w14:paraId="44D65078" w14:textId="77777777" w:rsidR="00524ABB" w:rsidRPr="007850B7" w:rsidRDefault="00524ABB" w:rsidP="00524ABB">
            <w:pPr>
              <w:jc w:val="center"/>
            </w:pPr>
            <w:r w:rsidRPr="007850B7">
              <w:t>87.7 (5.1)</w:t>
            </w:r>
          </w:p>
        </w:tc>
      </w:tr>
      <w:tr w:rsidR="00524ABB" w:rsidRPr="007850B7" w14:paraId="152A6947" w14:textId="77777777" w:rsidTr="00524ABB">
        <w:trPr>
          <w:jc w:val="center"/>
        </w:trPr>
        <w:tc>
          <w:tcPr>
            <w:tcW w:w="839" w:type="dxa"/>
          </w:tcPr>
          <w:p w14:paraId="7ED07EA8" w14:textId="77777777" w:rsidR="00524ABB" w:rsidRPr="007850B7" w:rsidRDefault="00524ABB" w:rsidP="00524ABB">
            <w:pPr>
              <w:jc w:val="center"/>
            </w:pPr>
            <w:r w:rsidRPr="007850B7">
              <w:t>75-79</w:t>
            </w:r>
          </w:p>
        </w:tc>
        <w:tc>
          <w:tcPr>
            <w:tcW w:w="1679" w:type="dxa"/>
          </w:tcPr>
          <w:p w14:paraId="1F97E8BF" w14:textId="77777777" w:rsidR="00524ABB" w:rsidRPr="007850B7" w:rsidRDefault="00524ABB" w:rsidP="00524ABB">
            <w:pPr>
              <w:jc w:val="center"/>
            </w:pPr>
            <w:r w:rsidRPr="007850B7">
              <w:t>3-4</w:t>
            </w:r>
          </w:p>
        </w:tc>
        <w:tc>
          <w:tcPr>
            <w:tcW w:w="2573" w:type="dxa"/>
          </w:tcPr>
          <w:p w14:paraId="21C8A8A7" w14:textId="77777777" w:rsidR="00524ABB" w:rsidRPr="007850B7" w:rsidRDefault="00524ABB" w:rsidP="00524ABB">
            <w:pPr>
              <w:jc w:val="center"/>
            </w:pPr>
            <w:r w:rsidRPr="007850B7">
              <w:t>11</w:t>
            </w:r>
          </w:p>
        </w:tc>
        <w:tc>
          <w:tcPr>
            <w:tcW w:w="2573" w:type="dxa"/>
          </w:tcPr>
          <w:p w14:paraId="29FACA2A" w14:textId="77777777" w:rsidR="00524ABB" w:rsidRPr="007850B7" w:rsidRDefault="00524ABB" w:rsidP="00524ABB">
            <w:pPr>
              <w:jc w:val="center"/>
            </w:pPr>
            <w:r w:rsidRPr="007850B7">
              <w:t>61.6 (6.2)</w:t>
            </w:r>
          </w:p>
        </w:tc>
      </w:tr>
      <w:tr w:rsidR="00524ABB" w:rsidRPr="007850B7" w14:paraId="4DF35E63" w14:textId="77777777" w:rsidTr="00524ABB">
        <w:trPr>
          <w:jc w:val="center"/>
        </w:trPr>
        <w:tc>
          <w:tcPr>
            <w:tcW w:w="839" w:type="dxa"/>
          </w:tcPr>
          <w:p w14:paraId="17158F3A" w14:textId="77777777" w:rsidR="00524ABB" w:rsidRPr="007850B7" w:rsidRDefault="00524ABB" w:rsidP="00524ABB">
            <w:pPr>
              <w:jc w:val="center"/>
            </w:pPr>
            <w:r w:rsidRPr="007850B7">
              <w:t>75-79</w:t>
            </w:r>
          </w:p>
        </w:tc>
        <w:tc>
          <w:tcPr>
            <w:tcW w:w="1679" w:type="dxa"/>
          </w:tcPr>
          <w:p w14:paraId="31247405" w14:textId="77777777" w:rsidR="00524ABB" w:rsidRPr="007850B7" w:rsidRDefault="00524ABB" w:rsidP="00524ABB">
            <w:pPr>
              <w:jc w:val="center"/>
            </w:pPr>
            <w:r w:rsidRPr="007850B7">
              <w:t>&gt;4</w:t>
            </w:r>
          </w:p>
        </w:tc>
        <w:tc>
          <w:tcPr>
            <w:tcW w:w="2573" w:type="dxa"/>
          </w:tcPr>
          <w:p w14:paraId="5E83B663" w14:textId="77777777" w:rsidR="00524ABB" w:rsidRPr="007850B7" w:rsidRDefault="00524ABB" w:rsidP="00524ABB">
            <w:pPr>
              <w:jc w:val="center"/>
            </w:pPr>
            <w:r w:rsidRPr="007850B7">
              <w:t>10</w:t>
            </w:r>
          </w:p>
        </w:tc>
        <w:tc>
          <w:tcPr>
            <w:tcW w:w="2573" w:type="dxa"/>
          </w:tcPr>
          <w:p w14:paraId="7DF8D43F" w14:textId="77777777" w:rsidR="00524ABB" w:rsidRPr="007850B7" w:rsidRDefault="00524ABB" w:rsidP="00524ABB">
            <w:pPr>
              <w:jc w:val="center"/>
            </w:pPr>
            <w:r w:rsidRPr="007850B7">
              <w:t>63.9 (12.1)</w:t>
            </w:r>
          </w:p>
        </w:tc>
      </w:tr>
      <w:tr w:rsidR="00524ABB" w:rsidRPr="007850B7" w14:paraId="0D550EA6" w14:textId="77777777" w:rsidTr="00524ABB">
        <w:trPr>
          <w:jc w:val="center"/>
        </w:trPr>
        <w:tc>
          <w:tcPr>
            <w:tcW w:w="839" w:type="dxa"/>
          </w:tcPr>
          <w:p w14:paraId="0C78CC37" w14:textId="77777777" w:rsidR="00524ABB" w:rsidRPr="007850B7" w:rsidRDefault="00524ABB" w:rsidP="00524ABB">
            <w:pPr>
              <w:jc w:val="center"/>
            </w:pPr>
            <w:r w:rsidRPr="007850B7">
              <w:rPr>
                <w:rFonts w:ascii="Tw Cen MT" w:hAnsi="Tw Cen MT"/>
              </w:rPr>
              <w:t>≥</w:t>
            </w:r>
            <w:r w:rsidRPr="007850B7">
              <w:t>80</w:t>
            </w:r>
          </w:p>
        </w:tc>
        <w:tc>
          <w:tcPr>
            <w:tcW w:w="1679" w:type="dxa"/>
          </w:tcPr>
          <w:p w14:paraId="113F2211" w14:textId="77777777" w:rsidR="00524ABB" w:rsidRPr="007850B7" w:rsidRDefault="00524ABB" w:rsidP="00524ABB">
            <w:pPr>
              <w:jc w:val="center"/>
            </w:pPr>
            <w:r w:rsidRPr="007850B7">
              <w:t>&lt;3</w:t>
            </w:r>
          </w:p>
        </w:tc>
        <w:tc>
          <w:tcPr>
            <w:tcW w:w="2573" w:type="dxa"/>
          </w:tcPr>
          <w:p w14:paraId="3E0A8F9D" w14:textId="77777777" w:rsidR="00524ABB" w:rsidRPr="007850B7" w:rsidRDefault="00524ABB" w:rsidP="00524ABB">
            <w:pPr>
              <w:jc w:val="center"/>
            </w:pPr>
            <w:r w:rsidRPr="007850B7">
              <w:t>87*</w:t>
            </w:r>
          </w:p>
        </w:tc>
        <w:tc>
          <w:tcPr>
            <w:tcW w:w="2573" w:type="dxa"/>
          </w:tcPr>
          <w:p w14:paraId="36343EAC" w14:textId="77777777" w:rsidR="00524ABB" w:rsidRPr="007850B7" w:rsidRDefault="00524ABB" w:rsidP="00524ABB">
            <w:pPr>
              <w:jc w:val="center"/>
            </w:pPr>
            <w:r w:rsidRPr="007850B7">
              <w:t>84.3 (8.1)</w:t>
            </w:r>
          </w:p>
        </w:tc>
      </w:tr>
      <w:tr w:rsidR="00524ABB" w:rsidRPr="007850B7" w14:paraId="7E84CD68" w14:textId="77777777" w:rsidTr="00524ABB">
        <w:trPr>
          <w:jc w:val="center"/>
        </w:trPr>
        <w:tc>
          <w:tcPr>
            <w:tcW w:w="839" w:type="dxa"/>
          </w:tcPr>
          <w:p w14:paraId="131FB8B2" w14:textId="77777777" w:rsidR="00524ABB" w:rsidRPr="007850B7" w:rsidRDefault="00524ABB" w:rsidP="00524ABB">
            <w:pPr>
              <w:jc w:val="center"/>
            </w:pPr>
            <w:r w:rsidRPr="007850B7">
              <w:rPr>
                <w:rFonts w:ascii="Tw Cen MT" w:hAnsi="Tw Cen MT"/>
              </w:rPr>
              <w:t>≥</w:t>
            </w:r>
            <w:r w:rsidRPr="007850B7">
              <w:t>80</w:t>
            </w:r>
          </w:p>
        </w:tc>
        <w:tc>
          <w:tcPr>
            <w:tcW w:w="1679" w:type="dxa"/>
          </w:tcPr>
          <w:p w14:paraId="42FD3598" w14:textId="77777777" w:rsidR="00524ABB" w:rsidRPr="007850B7" w:rsidRDefault="00524ABB" w:rsidP="00524ABB">
            <w:pPr>
              <w:jc w:val="center"/>
            </w:pPr>
            <w:r w:rsidRPr="007850B7">
              <w:t>3-4</w:t>
            </w:r>
          </w:p>
        </w:tc>
        <w:tc>
          <w:tcPr>
            <w:tcW w:w="2573" w:type="dxa"/>
          </w:tcPr>
          <w:p w14:paraId="06FDD327" w14:textId="77777777" w:rsidR="00524ABB" w:rsidRPr="007850B7" w:rsidRDefault="00524ABB" w:rsidP="00524ABB">
            <w:pPr>
              <w:jc w:val="center"/>
            </w:pPr>
            <w:r w:rsidRPr="007850B7">
              <w:t>18</w:t>
            </w:r>
          </w:p>
        </w:tc>
        <w:tc>
          <w:tcPr>
            <w:tcW w:w="2573" w:type="dxa"/>
          </w:tcPr>
          <w:p w14:paraId="529A24DB" w14:textId="77777777" w:rsidR="00524ABB" w:rsidRPr="007850B7" w:rsidRDefault="00524ABB" w:rsidP="00524ABB">
            <w:pPr>
              <w:jc w:val="center"/>
            </w:pPr>
            <w:r w:rsidRPr="007850B7">
              <w:t>47.5 (5.3)</w:t>
            </w:r>
          </w:p>
        </w:tc>
      </w:tr>
      <w:tr w:rsidR="00524ABB" w:rsidRPr="007850B7" w14:paraId="5E233E37" w14:textId="77777777" w:rsidTr="00524ABB">
        <w:trPr>
          <w:jc w:val="center"/>
        </w:trPr>
        <w:tc>
          <w:tcPr>
            <w:tcW w:w="839" w:type="dxa"/>
          </w:tcPr>
          <w:p w14:paraId="47C9058B" w14:textId="77777777" w:rsidR="00524ABB" w:rsidRPr="007850B7" w:rsidRDefault="00524ABB" w:rsidP="00524ABB">
            <w:pPr>
              <w:jc w:val="center"/>
            </w:pPr>
            <w:r w:rsidRPr="007850B7">
              <w:rPr>
                <w:rFonts w:ascii="Tw Cen MT" w:hAnsi="Tw Cen MT"/>
              </w:rPr>
              <w:t>≥</w:t>
            </w:r>
            <w:r w:rsidRPr="007850B7">
              <w:t>80</w:t>
            </w:r>
          </w:p>
        </w:tc>
        <w:tc>
          <w:tcPr>
            <w:tcW w:w="1679" w:type="dxa"/>
          </w:tcPr>
          <w:p w14:paraId="05E67B98" w14:textId="77777777" w:rsidR="00524ABB" w:rsidRPr="007850B7" w:rsidRDefault="00524ABB" w:rsidP="00524ABB">
            <w:pPr>
              <w:jc w:val="center"/>
            </w:pPr>
            <w:r w:rsidRPr="007850B7">
              <w:t>&gt;4</w:t>
            </w:r>
          </w:p>
        </w:tc>
        <w:tc>
          <w:tcPr>
            <w:tcW w:w="2573" w:type="dxa"/>
          </w:tcPr>
          <w:p w14:paraId="76201E61" w14:textId="77777777" w:rsidR="00524ABB" w:rsidRPr="007850B7" w:rsidRDefault="00524ABB" w:rsidP="00524ABB">
            <w:pPr>
              <w:jc w:val="center"/>
            </w:pPr>
            <w:r w:rsidRPr="007850B7">
              <w:t>12</w:t>
            </w:r>
          </w:p>
        </w:tc>
        <w:tc>
          <w:tcPr>
            <w:tcW w:w="2573" w:type="dxa"/>
          </w:tcPr>
          <w:p w14:paraId="493A56DD" w14:textId="77777777" w:rsidR="00524ABB" w:rsidRPr="007850B7" w:rsidRDefault="00524ABB" w:rsidP="00524ABB">
            <w:pPr>
              <w:jc w:val="center"/>
            </w:pPr>
            <w:r w:rsidRPr="007850B7">
              <w:t>68.5 (14.2)</w:t>
            </w:r>
          </w:p>
        </w:tc>
      </w:tr>
    </w:tbl>
    <w:p w14:paraId="33E0ADF8" w14:textId="77777777" w:rsidR="00F82DFE" w:rsidRPr="00351836" w:rsidRDefault="00F82DFE" w:rsidP="00F82DFE">
      <w:pPr>
        <w:rPr>
          <w:b/>
        </w:rPr>
      </w:pPr>
      <w:r w:rsidRPr="00AE18D6">
        <w:rPr>
          <w:b/>
        </w:rPr>
        <w:t>References:</w:t>
      </w:r>
    </w:p>
    <w:p w14:paraId="6CADF679" w14:textId="77777777" w:rsidR="00F27B4B" w:rsidRDefault="00F27B4B" w:rsidP="00524ABB"/>
    <w:p w14:paraId="77BD12A4" w14:textId="77777777" w:rsidR="00F82DFE" w:rsidRPr="00F82DFE" w:rsidRDefault="00F27B4B" w:rsidP="00F82DFE">
      <w:pPr>
        <w:pStyle w:val="EndNoteBibliography"/>
        <w:spacing w:after="0"/>
        <w:ind w:left="720" w:hanging="720"/>
        <w:rPr>
          <w:noProof/>
        </w:rPr>
      </w:pPr>
      <w:r>
        <w:fldChar w:fldCharType="begin"/>
      </w:r>
      <w:r>
        <w:instrText xml:space="preserve"> ADDIN EN.REFLIST </w:instrText>
      </w:r>
      <w:r>
        <w:fldChar w:fldCharType="separate"/>
      </w:r>
      <w:r w:rsidR="00F82DFE" w:rsidRPr="00F82DFE">
        <w:rPr>
          <w:noProof/>
        </w:rPr>
        <w:t>1.</w:t>
      </w:r>
      <w:r w:rsidR="00F82DFE" w:rsidRPr="00F82DFE">
        <w:rPr>
          <w:noProof/>
        </w:rPr>
        <w:tab/>
        <w:t>Alonso-Abreu I, Alarcon-Fernandez O, Gimeno-Garcia AZ et al. Early Colonoscopy Improves the Outcome of Patients With Symptomatic Colorectal Cancer. Dis Colon Rectum 2017; 60: 837-844</w:t>
      </w:r>
    </w:p>
    <w:p w14:paraId="73BED0C7" w14:textId="77777777" w:rsidR="00F82DFE" w:rsidRPr="00F82DFE" w:rsidRDefault="00F82DFE" w:rsidP="00F82DFE">
      <w:pPr>
        <w:pStyle w:val="EndNoteBibliography"/>
        <w:spacing w:after="0"/>
        <w:ind w:left="720" w:hanging="720"/>
        <w:rPr>
          <w:noProof/>
        </w:rPr>
      </w:pPr>
      <w:r w:rsidRPr="00F82DFE">
        <w:rPr>
          <w:noProof/>
        </w:rPr>
        <w:t>2.</w:t>
      </w:r>
      <w:r w:rsidRPr="00F82DFE">
        <w:rPr>
          <w:noProof/>
        </w:rPr>
        <w:tab/>
        <w:t>Logan RF, Patnick J, Nickerson C et al. Outcomes of the Bowel Cancer Screening Programme (BCSP) in England after the first 1 million tests. Gut 2012; 61: 1439-1446</w:t>
      </w:r>
    </w:p>
    <w:p w14:paraId="410E23FE" w14:textId="77777777" w:rsidR="00F82DFE" w:rsidRPr="00F82DFE" w:rsidRDefault="00F82DFE" w:rsidP="00F82DFE">
      <w:pPr>
        <w:pStyle w:val="EndNoteBibliography"/>
        <w:spacing w:after="0"/>
        <w:ind w:left="720" w:hanging="720"/>
        <w:rPr>
          <w:noProof/>
        </w:rPr>
      </w:pPr>
      <w:r w:rsidRPr="00F82DFE">
        <w:rPr>
          <w:noProof/>
        </w:rPr>
        <w:t>3.</w:t>
      </w:r>
      <w:r w:rsidRPr="00F82DFE">
        <w:rPr>
          <w:noProof/>
        </w:rPr>
        <w:tab/>
        <w:t>Rees CJ, Bevan R. The National Health Service Bowel Cancer Screening Program: the early years. Expert Rev Gastroenterol Hepatol 2013; 7: 421-437</w:t>
      </w:r>
    </w:p>
    <w:p w14:paraId="789B9635" w14:textId="77777777" w:rsidR="00F82DFE" w:rsidRPr="00F82DFE" w:rsidRDefault="00F82DFE" w:rsidP="00F82DFE">
      <w:pPr>
        <w:pStyle w:val="EndNoteBibliography"/>
        <w:spacing w:after="0"/>
        <w:ind w:left="720" w:hanging="720"/>
        <w:rPr>
          <w:noProof/>
        </w:rPr>
      </w:pPr>
      <w:r w:rsidRPr="00F82DFE">
        <w:rPr>
          <w:noProof/>
        </w:rPr>
        <w:t>4.</w:t>
      </w:r>
      <w:r w:rsidRPr="00F82DFE">
        <w:rPr>
          <w:noProof/>
        </w:rPr>
        <w:tab/>
        <w:t>Lee TJ, Rutter MD, Blanks RG et al. Colonoscopy quality measures: experience from the NHS Bowel Cancer Screening Programme. Gut 2012; 61: 1050-1057</w:t>
      </w:r>
    </w:p>
    <w:p w14:paraId="2D1D2E7E" w14:textId="77777777" w:rsidR="00F82DFE" w:rsidRPr="00F82DFE" w:rsidRDefault="00F82DFE" w:rsidP="00F82DFE">
      <w:pPr>
        <w:pStyle w:val="EndNoteBibliography"/>
        <w:spacing w:after="0"/>
        <w:ind w:left="720" w:hanging="720"/>
        <w:rPr>
          <w:noProof/>
        </w:rPr>
      </w:pPr>
      <w:r w:rsidRPr="00F82DFE">
        <w:rPr>
          <w:noProof/>
        </w:rPr>
        <w:t>5.</w:t>
      </w:r>
      <w:r w:rsidRPr="00F82DFE">
        <w:rPr>
          <w:noProof/>
        </w:rPr>
        <w:tab/>
        <w:t>Bond A, Sarkar S. New technologies and techniques to improve adenoma detection in colonoscopy. World journal of gastrointestinal endoscopy 2015; 7: 969-980</w:t>
      </w:r>
    </w:p>
    <w:p w14:paraId="7172468E" w14:textId="77777777" w:rsidR="00F82DFE" w:rsidRPr="00F82DFE" w:rsidRDefault="00F82DFE" w:rsidP="00F82DFE">
      <w:pPr>
        <w:pStyle w:val="EndNoteBibliography"/>
        <w:spacing w:after="0"/>
        <w:ind w:left="720" w:hanging="720"/>
        <w:rPr>
          <w:noProof/>
        </w:rPr>
      </w:pPr>
      <w:r w:rsidRPr="00F82DFE">
        <w:rPr>
          <w:noProof/>
        </w:rPr>
        <w:t>6.</w:t>
      </w:r>
      <w:r w:rsidRPr="00F82DFE">
        <w:rPr>
          <w:noProof/>
        </w:rPr>
        <w:tab/>
        <w:t>Bond A, Sarkar S. How Can We Improve Adenoma Detection Rate? Curr Colorectal Cancer Rep 2016, DOI: 42-50</w:t>
      </w:r>
    </w:p>
    <w:p w14:paraId="66116B04" w14:textId="77777777" w:rsidR="00F82DFE" w:rsidRPr="00F82DFE" w:rsidRDefault="00F82DFE" w:rsidP="00F82DFE">
      <w:pPr>
        <w:pStyle w:val="EndNoteBibliography"/>
        <w:spacing w:after="0"/>
        <w:ind w:left="720" w:hanging="720"/>
        <w:rPr>
          <w:noProof/>
        </w:rPr>
      </w:pPr>
      <w:r w:rsidRPr="00F82DFE">
        <w:rPr>
          <w:noProof/>
        </w:rPr>
        <w:t>7.</w:t>
      </w:r>
      <w:r w:rsidRPr="00F82DFE">
        <w:rPr>
          <w:noProof/>
        </w:rPr>
        <w:tab/>
        <w:t>De Ceglie A, Hassan C, Mangiavillano B et al. Endoscopic mucosal resection and endoscopic submucosal dissection for colorectal lesions: A systematic review. Critical reviews in oncology/hematology 2016; 104: 138-155</w:t>
      </w:r>
    </w:p>
    <w:p w14:paraId="5B2D372F" w14:textId="77777777" w:rsidR="00F82DFE" w:rsidRPr="00F82DFE" w:rsidRDefault="00F82DFE" w:rsidP="00F82DFE">
      <w:pPr>
        <w:pStyle w:val="EndNoteBibliography"/>
        <w:spacing w:after="0"/>
        <w:ind w:left="720" w:hanging="720"/>
        <w:rPr>
          <w:noProof/>
        </w:rPr>
      </w:pPr>
      <w:r w:rsidRPr="00F82DFE">
        <w:rPr>
          <w:noProof/>
        </w:rPr>
        <w:t>8.</w:t>
      </w:r>
      <w:r w:rsidRPr="00F82DFE">
        <w:rPr>
          <w:noProof/>
        </w:rPr>
        <w:tab/>
        <w:t>Ferlay J, Steliarova-Foucher E, Lortet-Tieulent J et al. Cancer incidence and mortality patterns in Europe: estimates for 40 countries in 2012. Eur J Cancer 2013; 49: 1374-1403</w:t>
      </w:r>
    </w:p>
    <w:p w14:paraId="6922E5BC" w14:textId="77777777" w:rsidR="00F82DFE" w:rsidRPr="00F82DFE" w:rsidRDefault="00F82DFE" w:rsidP="00F82DFE">
      <w:pPr>
        <w:pStyle w:val="EndNoteBibliography"/>
        <w:spacing w:after="0"/>
        <w:ind w:left="720" w:hanging="720"/>
        <w:rPr>
          <w:noProof/>
        </w:rPr>
      </w:pPr>
      <w:r w:rsidRPr="00F82DFE">
        <w:rPr>
          <w:noProof/>
        </w:rPr>
        <w:t>9.</w:t>
      </w:r>
      <w:r w:rsidRPr="00F82DFE">
        <w:rPr>
          <w:noProof/>
        </w:rPr>
        <w:tab/>
        <w:t>Parkin DM, Bray F, Ferlay J et al. Global cancer statistics, 2002. CA: a cancer journal for clinicians 2005; 55: 74-108</w:t>
      </w:r>
    </w:p>
    <w:p w14:paraId="11A278C6" w14:textId="77777777" w:rsidR="00F82DFE" w:rsidRPr="00F82DFE" w:rsidRDefault="00F82DFE" w:rsidP="00F82DFE">
      <w:pPr>
        <w:pStyle w:val="EndNoteBibliography"/>
        <w:spacing w:after="0"/>
        <w:ind w:left="720" w:hanging="720"/>
        <w:rPr>
          <w:noProof/>
        </w:rPr>
      </w:pPr>
      <w:r w:rsidRPr="00F82DFE">
        <w:rPr>
          <w:noProof/>
        </w:rPr>
        <w:t>10.</w:t>
      </w:r>
      <w:r w:rsidRPr="00F82DFE">
        <w:rPr>
          <w:noProof/>
        </w:rPr>
        <w:tab/>
        <w:t>Charlson M, Szatrowski TP, Peterson J et al. Validation of a combined comorbidity index. Journal of clinical epidemiology 1994; 47: 1245-1251</w:t>
      </w:r>
    </w:p>
    <w:p w14:paraId="16A9439F" w14:textId="77777777" w:rsidR="00F82DFE" w:rsidRPr="00F82DFE" w:rsidRDefault="00F82DFE" w:rsidP="00F82DFE">
      <w:pPr>
        <w:pStyle w:val="EndNoteBibliography"/>
        <w:spacing w:after="0"/>
        <w:ind w:left="720" w:hanging="720"/>
        <w:rPr>
          <w:noProof/>
        </w:rPr>
      </w:pPr>
      <w:r w:rsidRPr="00F82DFE">
        <w:rPr>
          <w:noProof/>
        </w:rPr>
        <w:t>11.</w:t>
      </w:r>
      <w:r w:rsidRPr="00F82DFE">
        <w:rPr>
          <w:noProof/>
        </w:rPr>
        <w:tab/>
        <w:t>Charlson ME, Pompei P, Ales KL et al. A new method of classifying prognostic comorbidity in longitudinal studies: development and validation. J Chronic Dis 1987; 40: 373-383</w:t>
      </w:r>
    </w:p>
    <w:p w14:paraId="3330905C" w14:textId="77777777" w:rsidR="00F82DFE" w:rsidRPr="00F82DFE" w:rsidRDefault="00F82DFE" w:rsidP="00F82DFE">
      <w:pPr>
        <w:pStyle w:val="EndNoteBibliography"/>
        <w:spacing w:after="0"/>
        <w:ind w:left="720" w:hanging="720"/>
        <w:rPr>
          <w:noProof/>
        </w:rPr>
      </w:pPr>
      <w:r w:rsidRPr="00F82DFE">
        <w:rPr>
          <w:noProof/>
        </w:rPr>
        <w:t>12.</w:t>
      </w:r>
      <w:r w:rsidRPr="00F82DFE">
        <w:rPr>
          <w:noProof/>
        </w:rPr>
        <w:tab/>
        <w:t>Association BM. Growing older in the UK: A series of expert-authored briefing papers on ageing and health In. London; 2016</w:t>
      </w:r>
    </w:p>
    <w:p w14:paraId="4807CCD5" w14:textId="77777777" w:rsidR="00F82DFE" w:rsidRPr="00F82DFE" w:rsidRDefault="00F82DFE" w:rsidP="00F82DFE">
      <w:pPr>
        <w:pStyle w:val="EndNoteBibliography"/>
        <w:spacing w:after="0"/>
        <w:ind w:left="720" w:hanging="720"/>
        <w:rPr>
          <w:noProof/>
        </w:rPr>
      </w:pPr>
      <w:r w:rsidRPr="00F82DFE">
        <w:rPr>
          <w:noProof/>
        </w:rPr>
        <w:t>13.</w:t>
      </w:r>
      <w:r w:rsidRPr="00F82DFE">
        <w:rPr>
          <w:noProof/>
        </w:rPr>
        <w:tab/>
        <w:t>Bronsgeest K, Huisman JF, Langers A et al. Safety of endoscopic mucosal resection (EMR) of large non-pedunculated colorectal adenomas in the elderly. Int J Colorectal Dis 2017; 32: 1711-1717</w:t>
      </w:r>
    </w:p>
    <w:p w14:paraId="2323F516" w14:textId="77777777" w:rsidR="00F82DFE" w:rsidRPr="00F82DFE" w:rsidRDefault="00F82DFE" w:rsidP="00F82DFE">
      <w:pPr>
        <w:pStyle w:val="EndNoteBibliography"/>
        <w:spacing w:after="0"/>
        <w:ind w:left="720" w:hanging="720"/>
        <w:rPr>
          <w:noProof/>
        </w:rPr>
      </w:pPr>
      <w:r w:rsidRPr="00F82DFE">
        <w:rPr>
          <w:noProof/>
        </w:rPr>
        <w:t>14.</w:t>
      </w:r>
      <w:r w:rsidRPr="00F82DFE">
        <w:rPr>
          <w:noProof/>
        </w:rPr>
        <w:tab/>
        <w:t>Baker G, Valori R, Brooklyn T. Learning from adverse outcomes: guidelines on colonoscopic polypectomy in patients aged 85 years and older. Frontline Gastroenterol 2016; 7: 199-201</w:t>
      </w:r>
    </w:p>
    <w:p w14:paraId="59C2134B" w14:textId="77777777" w:rsidR="00F82DFE" w:rsidRPr="00F82DFE" w:rsidRDefault="00F82DFE" w:rsidP="00F82DFE">
      <w:pPr>
        <w:pStyle w:val="EndNoteBibliography"/>
        <w:spacing w:after="0"/>
        <w:ind w:left="720" w:hanging="720"/>
        <w:rPr>
          <w:noProof/>
        </w:rPr>
      </w:pPr>
      <w:r w:rsidRPr="00F82DFE">
        <w:rPr>
          <w:noProof/>
        </w:rPr>
        <w:t>15.</w:t>
      </w:r>
      <w:r w:rsidRPr="00F82DFE">
        <w:rPr>
          <w:noProof/>
        </w:rPr>
        <w:tab/>
        <w:t>Fearon ER. Molecular genetics of colorectal cancer. Annu Rev Pathol 2011; 6: 479-507</w:t>
      </w:r>
    </w:p>
    <w:p w14:paraId="2651A60B" w14:textId="77777777" w:rsidR="00F82DFE" w:rsidRPr="00F82DFE" w:rsidRDefault="00F82DFE" w:rsidP="00F82DFE">
      <w:pPr>
        <w:pStyle w:val="EndNoteBibliography"/>
        <w:spacing w:after="0"/>
        <w:ind w:left="720" w:hanging="720"/>
        <w:rPr>
          <w:noProof/>
        </w:rPr>
      </w:pPr>
      <w:r w:rsidRPr="00F82DFE">
        <w:rPr>
          <w:noProof/>
        </w:rPr>
        <w:t>16.</w:t>
      </w:r>
      <w:r w:rsidRPr="00F82DFE">
        <w:rPr>
          <w:noProof/>
        </w:rPr>
        <w:tab/>
        <w:t>Bretagne JF, Manfredi S, Piette C et al. Yield of high-grade dysplasia based on polyp size detected at colonoscopy: a series of 2295 examinations following a positive fecal occult blood test in a population-based study. Dis Colon Rectum 2010; 53: 339-345</w:t>
      </w:r>
    </w:p>
    <w:p w14:paraId="1509E216" w14:textId="77777777" w:rsidR="00F82DFE" w:rsidRPr="00F82DFE" w:rsidRDefault="00F82DFE" w:rsidP="00F82DFE">
      <w:pPr>
        <w:pStyle w:val="EndNoteBibliography"/>
        <w:spacing w:after="0"/>
        <w:ind w:left="720" w:hanging="720"/>
        <w:rPr>
          <w:noProof/>
        </w:rPr>
      </w:pPr>
      <w:r w:rsidRPr="00F82DFE">
        <w:rPr>
          <w:noProof/>
        </w:rPr>
        <w:t>17.</w:t>
      </w:r>
      <w:r w:rsidRPr="00F82DFE">
        <w:rPr>
          <w:noProof/>
        </w:rPr>
        <w:tab/>
        <w:t>Nesargikar P, Amadio L, Noble C et al. PTH-003 Outcomes following endoscopic mucosal resection (emr) of colonic polyps in a tertiary centre: a three year experience. In: BMJ Publishing Group; 2015</w:t>
      </w:r>
    </w:p>
    <w:p w14:paraId="4147A107" w14:textId="77777777" w:rsidR="00F82DFE" w:rsidRPr="00F82DFE" w:rsidRDefault="00F82DFE" w:rsidP="00F82DFE">
      <w:pPr>
        <w:pStyle w:val="EndNoteBibliography"/>
        <w:spacing w:after="0"/>
        <w:ind w:left="720" w:hanging="720"/>
        <w:rPr>
          <w:noProof/>
        </w:rPr>
      </w:pPr>
      <w:r w:rsidRPr="00F82DFE">
        <w:rPr>
          <w:noProof/>
        </w:rPr>
        <w:t>18.</w:t>
      </w:r>
      <w:r w:rsidRPr="00F82DFE">
        <w:rPr>
          <w:noProof/>
        </w:rPr>
        <w:tab/>
        <w:t>Kim B, Choi AR, Park SJ et al. Long-Term Outcome and Surveillance Colonoscopy after Successful Endoscopic Treatment of Large Sessile Colorectal Polyps. Yonsei Med J 2016; 57: 1106-1114</w:t>
      </w:r>
    </w:p>
    <w:p w14:paraId="12C39794" w14:textId="77777777" w:rsidR="00F82DFE" w:rsidRPr="00F82DFE" w:rsidRDefault="00F82DFE" w:rsidP="00F82DFE">
      <w:pPr>
        <w:pStyle w:val="EndNoteBibliography"/>
        <w:spacing w:after="0"/>
        <w:ind w:left="720" w:hanging="720"/>
        <w:rPr>
          <w:noProof/>
        </w:rPr>
      </w:pPr>
      <w:r w:rsidRPr="00F82DFE">
        <w:rPr>
          <w:noProof/>
        </w:rPr>
        <w:t>19.</w:t>
      </w:r>
      <w:r w:rsidRPr="00F82DFE">
        <w:rPr>
          <w:noProof/>
        </w:rPr>
        <w:tab/>
        <w:t>Longcroft-Wheaton G, Mead R, Duku M et al. Endoscopic mucosal resection of colonic polyps: a large prospective single centre series. Gut 2011; 60: A14-A15</w:t>
      </w:r>
    </w:p>
    <w:p w14:paraId="780635C3" w14:textId="77777777" w:rsidR="00F82DFE" w:rsidRPr="00F82DFE" w:rsidRDefault="00F82DFE" w:rsidP="00F82DFE">
      <w:pPr>
        <w:pStyle w:val="EndNoteBibliography"/>
        <w:spacing w:after="0"/>
        <w:ind w:left="720" w:hanging="720"/>
        <w:rPr>
          <w:noProof/>
        </w:rPr>
      </w:pPr>
      <w:r w:rsidRPr="00F82DFE">
        <w:rPr>
          <w:noProof/>
        </w:rPr>
        <w:t>20.</w:t>
      </w:r>
      <w:r w:rsidRPr="00F82DFE">
        <w:rPr>
          <w:noProof/>
        </w:rPr>
        <w:tab/>
        <w:t>Zhan T, Hielscher T, Hahn F et al. Risk Factors for Local Recurrence of Large, Flat Colorectal Polyps after Endoscopic Mucosal Resection. Digestion 2016; 93: 311-317</w:t>
      </w:r>
    </w:p>
    <w:p w14:paraId="19B0D732" w14:textId="77777777" w:rsidR="00F82DFE" w:rsidRPr="00F82DFE" w:rsidRDefault="00F82DFE" w:rsidP="00F82DFE">
      <w:pPr>
        <w:pStyle w:val="EndNoteBibliography"/>
        <w:spacing w:after="0"/>
        <w:ind w:left="720" w:hanging="720"/>
        <w:rPr>
          <w:noProof/>
        </w:rPr>
      </w:pPr>
      <w:r w:rsidRPr="00F82DFE">
        <w:rPr>
          <w:noProof/>
        </w:rPr>
        <w:t>21.</w:t>
      </w:r>
      <w:r w:rsidRPr="00F82DFE">
        <w:rPr>
          <w:noProof/>
        </w:rPr>
        <w:tab/>
        <w:t>Ng AC, Chow V, Yong AS et al. Prognostic impact of the Charlson comorbidity index on mortality following acute pulmonary embolism. Respiration; international review of thoracic diseases 2013; 85: 408-416</w:t>
      </w:r>
    </w:p>
    <w:p w14:paraId="7E403081" w14:textId="77777777" w:rsidR="00F82DFE" w:rsidRPr="00F82DFE" w:rsidRDefault="00F82DFE" w:rsidP="00F82DFE">
      <w:pPr>
        <w:pStyle w:val="EndNoteBibliography"/>
        <w:spacing w:after="0"/>
        <w:ind w:left="720" w:hanging="720"/>
        <w:rPr>
          <w:noProof/>
        </w:rPr>
      </w:pPr>
      <w:r w:rsidRPr="00F82DFE">
        <w:rPr>
          <w:noProof/>
        </w:rPr>
        <w:t>22.</w:t>
      </w:r>
      <w:r w:rsidRPr="00F82DFE">
        <w:rPr>
          <w:noProof/>
        </w:rPr>
        <w:tab/>
        <w:t>Vaquero-Herrero MP, Ragozzino S, Castano-Romero F et al. The Pitt Bacteremia Score, Charlson Comorbidity Index and Chronic Disease Score are useful tools for the prediction of mortality in patients with Candida bloodstream infection. Mycoses 2017; 60: 676-685</w:t>
      </w:r>
    </w:p>
    <w:p w14:paraId="06D9F569" w14:textId="77777777" w:rsidR="00F82DFE" w:rsidRPr="00F82DFE" w:rsidRDefault="00F82DFE" w:rsidP="00F82DFE">
      <w:pPr>
        <w:pStyle w:val="EndNoteBibliography"/>
        <w:spacing w:after="0"/>
        <w:ind w:left="720" w:hanging="720"/>
        <w:rPr>
          <w:noProof/>
        </w:rPr>
      </w:pPr>
      <w:r w:rsidRPr="00F82DFE">
        <w:rPr>
          <w:noProof/>
        </w:rPr>
        <w:t>23.</w:t>
      </w:r>
      <w:r w:rsidRPr="00F82DFE">
        <w:rPr>
          <w:noProof/>
        </w:rPr>
        <w:tab/>
        <w:t>Kahl A, du Bois A, Harter P et al. Prognostic Value of the Age-Adjusted Charlson Comorbidity Index (ACCI) on Short- and Long-Term Outcome in Patients with Advanced Primary Epithelial Ovarian Cancer. Ann Surg Oncol 2017; 24: 3692-3699</w:t>
      </w:r>
    </w:p>
    <w:p w14:paraId="571395D5" w14:textId="77777777" w:rsidR="00F82DFE" w:rsidRPr="00F82DFE" w:rsidRDefault="00F82DFE" w:rsidP="00F82DFE">
      <w:pPr>
        <w:pStyle w:val="EndNoteBibliography"/>
        <w:spacing w:after="0"/>
        <w:ind w:left="720" w:hanging="720"/>
        <w:rPr>
          <w:noProof/>
        </w:rPr>
      </w:pPr>
      <w:r w:rsidRPr="00F82DFE">
        <w:rPr>
          <w:noProof/>
        </w:rPr>
        <w:t>24.</w:t>
      </w:r>
      <w:r w:rsidRPr="00F82DFE">
        <w:rPr>
          <w:noProof/>
        </w:rPr>
        <w:tab/>
        <w:t>Chuang M-H, Chuang T-L, Huang K-Y et al. Age-adjusted Charlson Comorbidity Index scores predict major adverse cardiovascular events and all-cause mortality among systemic lupus erythematosus patients. Tzu-Chi Medical Journal 2017; 29: 154</w:t>
      </w:r>
    </w:p>
    <w:p w14:paraId="1406E6DC" w14:textId="77777777" w:rsidR="00F82DFE" w:rsidRPr="00F82DFE" w:rsidRDefault="00F82DFE" w:rsidP="00F82DFE">
      <w:pPr>
        <w:pStyle w:val="EndNoteBibliography"/>
        <w:spacing w:after="0"/>
        <w:ind w:left="720" w:hanging="720"/>
        <w:rPr>
          <w:noProof/>
        </w:rPr>
      </w:pPr>
      <w:r w:rsidRPr="00F82DFE">
        <w:rPr>
          <w:noProof/>
        </w:rPr>
        <w:t>25.</w:t>
      </w:r>
      <w:r w:rsidRPr="00F82DFE">
        <w:rPr>
          <w:noProof/>
        </w:rPr>
        <w:tab/>
        <w:t>Takemura K, Takenaka Y, Ashida N et al. Age-adjusted Charlson Comorbidity Index predicts prognosis of laryngopharyngeal cancer treated with radiation therapy. Acta oto-laryngologica 2017; 137: 1307-1312</w:t>
      </w:r>
    </w:p>
    <w:p w14:paraId="6FB4D6FE" w14:textId="77777777" w:rsidR="00F82DFE" w:rsidRPr="00F82DFE" w:rsidRDefault="00F82DFE" w:rsidP="00F82DFE">
      <w:pPr>
        <w:pStyle w:val="EndNoteBibliography"/>
        <w:spacing w:after="0"/>
        <w:ind w:left="720" w:hanging="720"/>
        <w:rPr>
          <w:noProof/>
        </w:rPr>
      </w:pPr>
      <w:r w:rsidRPr="00F82DFE">
        <w:rPr>
          <w:noProof/>
        </w:rPr>
        <w:t>26.</w:t>
      </w:r>
      <w:r w:rsidRPr="00F82DFE">
        <w:rPr>
          <w:noProof/>
        </w:rPr>
        <w:tab/>
        <w:t>Huang Y, Zhang Y, Li J et al. Charlson comorbidity index for evaluatiomicronn omicronf the outcomes of elderly patients undergoing laparoscopic surgery for colon cancer. J BUON 2017; 22: 686-691</w:t>
      </w:r>
    </w:p>
    <w:p w14:paraId="342A2E81" w14:textId="77777777" w:rsidR="00F82DFE" w:rsidRPr="00F82DFE" w:rsidRDefault="00F82DFE" w:rsidP="00F82DFE">
      <w:pPr>
        <w:pStyle w:val="EndNoteBibliography"/>
        <w:spacing w:after="0"/>
        <w:ind w:left="720" w:hanging="720"/>
        <w:rPr>
          <w:noProof/>
        </w:rPr>
      </w:pPr>
      <w:r w:rsidRPr="00F82DFE">
        <w:rPr>
          <w:noProof/>
        </w:rPr>
        <w:t>27.</w:t>
      </w:r>
      <w:r w:rsidRPr="00F82DFE">
        <w:rPr>
          <w:noProof/>
        </w:rPr>
        <w:tab/>
        <w:t>Tian Y, Xu B, Yu G et al. Age-adjusted charlson comorbidity index score as predictor of prolonged postoperative ileus in patients with colorectal cancer who underwent surgical resection. Oncotarget 2017; 8: 20794</w:t>
      </w:r>
    </w:p>
    <w:p w14:paraId="279E209E" w14:textId="77777777" w:rsidR="00F82DFE" w:rsidRPr="00F82DFE" w:rsidRDefault="00F82DFE" w:rsidP="00F82DFE">
      <w:pPr>
        <w:pStyle w:val="EndNoteBibliography"/>
        <w:spacing w:after="0"/>
        <w:ind w:left="720" w:hanging="720"/>
        <w:rPr>
          <w:noProof/>
        </w:rPr>
      </w:pPr>
      <w:r w:rsidRPr="00F82DFE">
        <w:rPr>
          <w:noProof/>
        </w:rPr>
        <w:t>28.</w:t>
      </w:r>
      <w:r w:rsidRPr="00F82DFE">
        <w:rPr>
          <w:noProof/>
        </w:rPr>
        <w:tab/>
        <w:t>Loberg M, Kalager M, Holme O et al. Long-term colorectal-cancer mortality after adenoma removal. N Engl J Med 2014; 371: 799-807</w:t>
      </w:r>
    </w:p>
    <w:p w14:paraId="022F593A" w14:textId="77777777" w:rsidR="00F82DFE" w:rsidRPr="00F82DFE" w:rsidRDefault="00F82DFE" w:rsidP="00F82DFE">
      <w:pPr>
        <w:pStyle w:val="EndNoteBibliography"/>
        <w:spacing w:after="0"/>
        <w:ind w:left="720" w:hanging="720"/>
        <w:rPr>
          <w:noProof/>
        </w:rPr>
      </w:pPr>
      <w:r w:rsidRPr="00F82DFE">
        <w:rPr>
          <w:noProof/>
        </w:rPr>
        <w:t>29.</w:t>
      </w:r>
      <w:r w:rsidRPr="00F82DFE">
        <w:rPr>
          <w:noProof/>
        </w:rPr>
        <w:tab/>
        <w:t>Fairley KJ, Li J, Komar M et al. Predicting the risk of recurrent adenoma and incident colorectal cancer based on findings of the baseline colonoscopy. Clin Transl Gastroenterol 2014; 5: e64</w:t>
      </w:r>
    </w:p>
    <w:p w14:paraId="0E98781A" w14:textId="77777777" w:rsidR="00F82DFE" w:rsidRPr="00F82DFE" w:rsidRDefault="00F82DFE" w:rsidP="00F82DFE">
      <w:pPr>
        <w:pStyle w:val="EndNoteBibliography"/>
        <w:spacing w:after="0"/>
        <w:ind w:left="720" w:hanging="720"/>
        <w:rPr>
          <w:noProof/>
        </w:rPr>
      </w:pPr>
      <w:r w:rsidRPr="00F82DFE">
        <w:rPr>
          <w:noProof/>
        </w:rPr>
        <w:t>30.</w:t>
      </w:r>
      <w:r w:rsidRPr="00F82DFE">
        <w:rPr>
          <w:noProof/>
        </w:rPr>
        <w:tab/>
        <w:t>Metz A, Bourke M, Moss A et al. Factors that predict bleeding following endoscopic mucosal resection of large colonic lesions. Endoscopy 2011; 43: 506-511</w:t>
      </w:r>
    </w:p>
    <w:p w14:paraId="7466474B" w14:textId="77777777" w:rsidR="00F82DFE" w:rsidRPr="00F82DFE" w:rsidRDefault="00F82DFE" w:rsidP="00F82DFE">
      <w:pPr>
        <w:pStyle w:val="EndNoteBibliography"/>
        <w:spacing w:after="0"/>
        <w:ind w:left="720" w:hanging="720"/>
        <w:rPr>
          <w:noProof/>
        </w:rPr>
      </w:pPr>
      <w:r w:rsidRPr="00F82DFE">
        <w:rPr>
          <w:noProof/>
        </w:rPr>
        <w:t>31.</w:t>
      </w:r>
      <w:r w:rsidRPr="00F82DFE">
        <w:rPr>
          <w:noProof/>
        </w:rPr>
        <w:tab/>
        <w:t>Derbyshire E, Hungin P, Nickerson C et al. Post-polypectomy bleeding in the English National Health Service Bowel Cancer Screening Programme. Endoscopy 2017; 49: 899-908</w:t>
      </w:r>
    </w:p>
    <w:p w14:paraId="10DBE1DD" w14:textId="77777777" w:rsidR="00F82DFE" w:rsidRPr="00F82DFE" w:rsidRDefault="00F82DFE" w:rsidP="00F82DFE">
      <w:pPr>
        <w:pStyle w:val="EndNoteBibliography"/>
        <w:spacing w:after="0"/>
        <w:ind w:left="720" w:hanging="720"/>
        <w:rPr>
          <w:noProof/>
        </w:rPr>
      </w:pPr>
      <w:r w:rsidRPr="00F82DFE">
        <w:rPr>
          <w:noProof/>
        </w:rPr>
        <w:t>32.</w:t>
      </w:r>
      <w:r w:rsidRPr="00F82DFE">
        <w:rPr>
          <w:noProof/>
        </w:rPr>
        <w:tab/>
        <w:t>Xie HQ, Zhong WZ. Outcomes of Colonic Endoscopic Mucosal Resection for Large Polyps in Elderly Patients. J Laparoendosc Adv Surg Tech A 2016; 26: 707-709</w:t>
      </w:r>
    </w:p>
    <w:p w14:paraId="1BE4D075" w14:textId="77777777" w:rsidR="00F82DFE" w:rsidRPr="00F82DFE" w:rsidRDefault="00F82DFE" w:rsidP="00F82DFE">
      <w:pPr>
        <w:pStyle w:val="EndNoteBibliography"/>
        <w:spacing w:after="0"/>
        <w:ind w:left="720" w:hanging="720"/>
        <w:rPr>
          <w:noProof/>
        </w:rPr>
      </w:pPr>
      <w:r w:rsidRPr="00F82DFE">
        <w:rPr>
          <w:noProof/>
        </w:rPr>
        <w:t>33.</w:t>
      </w:r>
      <w:r w:rsidRPr="00F82DFE">
        <w:rPr>
          <w:noProof/>
        </w:rPr>
        <w:tab/>
        <w:t>Pontone S, Palma R, Panetta C et al. Endoscopic mucosal resection in elderly patients. Aging clinical and experimental research 2017; 29: 109-113</w:t>
      </w:r>
    </w:p>
    <w:p w14:paraId="7A3A9EE8" w14:textId="77777777" w:rsidR="00F82DFE" w:rsidRPr="00F82DFE" w:rsidRDefault="00F82DFE" w:rsidP="00F82DFE">
      <w:pPr>
        <w:pStyle w:val="EndNoteBibliography"/>
        <w:ind w:left="720" w:hanging="720"/>
        <w:rPr>
          <w:noProof/>
        </w:rPr>
      </w:pPr>
      <w:r w:rsidRPr="00F82DFE">
        <w:rPr>
          <w:noProof/>
        </w:rPr>
        <w:t>34.</w:t>
      </w:r>
      <w:r w:rsidRPr="00F82DFE">
        <w:rPr>
          <w:noProof/>
        </w:rPr>
        <w:tab/>
        <w:t>Ostenfeld EB, Norgaard M, Thomsen RW et al. Comorbidity and survival of Danish patients with colon and rectal cancer from 2000-2011: a population-based cohort study. Clin Epidemiol 2013; 5: 65-74</w:t>
      </w:r>
    </w:p>
    <w:p w14:paraId="4E6D66DA" w14:textId="341DE72E" w:rsidR="00DC1E82" w:rsidRPr="00524ABB" w:rsidRDefault="00F27B4B" w:rsidP="00524ABB">
      <w:r>
        <w:fldChar w:fldCharType="end"/>
      </w:r>
      <w:bookmarkStart w:id="0" w:name="_GoBack"/>
      <w:bookmarkEnd w:id="0"/>
    </w:p>
    <w:sectPr w:rsidR="00DC1E82" w:rsidRPr="00524ABB">
      <w:headerReference w:type="even" r:id="rId1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E6DFD" w14:textId="77777777" w:rsidR="007C3196" w:rsidRDefault="007C3196" w:rsidP="00DF1F5D">
      <w:pPr>
        <w:spacing w:after="0" w:line="240" w:lineRule="auto"/>
      </w:pPr>
      <w:r>
        <w:separator/>
      </w:r>
    </w:p>
  </w:endnote>
  <w:endnote w:type="continuationSeparator" w:id="0">
    <w:p w14:paraId="244711E9" w14:textId="77777777" w:rsidR="007C3196" w:rsidRDefault="007C3196" w:rsidP="00DF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游ゴシック Light">
    <w:panose1 w:val="00000000000000000000"/>
    <w:charset w:val="80"/>
    <w:family w:val="roman"/>
    <w:notTrueType/>
    <w:pitch w:val="default"/>
  </w:font>
  <w:font w:name="Calibri Light">
    <w:altName w:val="Arial"/>
    <w:panose1 w:val="020F0302020204030204"/>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9603D" w14:textId="77777777" w:rsidR="007C3196" w:rsidRDefault="007C3196" w:rsidP="00DF1F5D">
      <w:pPr>
        <w:spacing w:after="0" w:line="240" w:lineRule="auto"/>
      </w:pPr>
      <w:r>
        <w:separator/>
      </w:r>
    </w:p>
  </w:footnote>
  <w:footnote w:type="continuationSeparator" w:id="0">
    <w:p w14:paraId="35BCE591" w14:textId="77777777" w:rsidR="007C3196" w:rsidRDefault="007C3196" w:rsidP="00DF1F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1D3F5" w14:textId="77777777" w:rsidR="007C3196" w:rsidRDefault="007C3196" w:rsidP="00DF1F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8D29C2" w14:textId="77777777" w:rsidR="007C3196" w:rsidRDefault="007C3196" w:rsidP="00DF1F5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21A06" w14:textId="02C70FA8" w:rsidR="007C3196" w:rsidRDefault="007C3196" w:rsidP="00DF1F5D">
    <w:pPr>
      <w:pStyle w:val="Header"/>
      <w:framePr w:wrap="around" w:vAnchor="text" w:hAnchor="margin" w:xAlign="right" w:y="1"/>
      <w:rPr>
        <w:rStyle w:val="PageNumber"/>
      </w:rPr>
    </w:pPr>
  </w:p>
  <w:p w14:paraId="618D2CC6" w14:textId="77777777" w:rsidR="007C3196" w:rsidRDefault="007C3196" w:rsidP="00DF1F5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101CA"/>
    <w:multiLevelType w:val="hybridMultilevel"/>
    <w:tmpl w:val="7C962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dos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dwpwfev49r0v2eersrvzssmtzeffpzz2s5x&quot;&gt;Main EndNote library&lt;record-ids&gt;&lt;item&gt;24030&lt;/item&gt;&lt;item&gt;24032&lt;/item&gt;&lt;item&gt;24034&lt;/item&gt;&lt;item&gt;24038&lt;/item&gt;&lt;item&gt;24045&lt;/item&gt;&lt;item&gt;24050&lt;/item&gt;&lt;item&gt;24065&lt;/item&gt;&lt;item&gt;24073&lt;/item&gt;&lt;item&gt;24078&lt;/item&gt;&lt;item&gt;24087&lt;/item&gt;&lt;item&gt;24088&lt;/item&gt;&lt;item&gt;24089&lt;/item&gt;&lt;item&gt;24090&lt;/item&gt;&lt;item&gt;24091&lt;/item&gt;&lt;item&gt;24105&lt;/item&gt;&lt;item&gt;24145&lt;/item&gt;&lt;item&gt;24147&lt;/item&gt;&lt;item&gt;24148&lt;/item&gt;&lt;item&gt;24198&lt;/item&gt;&lt;item&gt;24200&lt;/item&gt;&lt;item&gt;24202&lt;/item&gt;&lt;item&gt;24203&lt;/item&gt;&lt;item&gt;24204&lt;/item&gt;&lt;item&gt;24205&lt;/item&gt;&lt;item&gt;24206&lt;/item&gt;&lt;item&gt;24207&lt;/item&gt;&lt;item&gt;24208&lt;/item&gt;&lt;item&gt;24214&lt;/item&gt;&lt;item&gt;24225&lt;/item&gt;&lt;item&gt;24226&lt;/item&gt;&lt;item&gt;24228&lt;/item&gt;&lt;item&gt;24234&lt;/item&gt;&lt;item&gt;24251&lt;/item&gt;&lt;item&gt;24253&lt;/item&gt;&lt;/record-ids&gt;&lt;/item&gt;&lt;/Libraries&gt;"/>
  </w:docVars>
  <w:rsids>
    <w:rsidRoot w:val="00F64619"/>
    <w:rsid w:val="00014A18"/>
    <w:rsid w:val="00015090"/>
    <w:rsid w:val="00015759"/>
    <w:rsid w:val="00021989"/>
    <w:rsid w:val="00024E66"/>
    <w:rsid w:val="00041F37"/>
    <w:rsid w:val="00046C9F"/>
    <w:rsid w:val="00046D71"/>
    <w:rsid w:val="00061793"/>
    <w:rsid w:val="00081F90"/>
    <w:rsid w:val="00090DF9"/>
    <w:rsid w:val="000A5390"/>
    <w:rsid w:val="000A5D94"/>
    <w:rsid w:val="000C6A59"/>
    <w:rsid w:val="000E1870"/>
    <w:rsid w:val="000F3D04"/>
    <w:rsid w:val="001063A9"/>
    <w:rsid w:val="00153472"/>
    <w:rsid w:val="001676D3"/>
    <w:rsid w:val="001709E6"/>
    <w:rsid w:val="00191794"/>
    <w:rsid w:val="001A2AE5"/>
    <w:rsid w:val="001A6B45"/>
    <w:rsid w:val="001B1FD8"/>
    <w:rsid w:val="001B4975"/>
    <w:rsid w:val="001D4485"/>
    <w:rsid w:val="001E4011"/>
    <w:rsid w:val="001E616C"/>
    <w:rsid w:val="0021059B"/>
    <w:rsid w:val="00237780"/>
    <w:rsid w:val="00237EA5"/>
    <w:rsid w:val="00260255"/>
    <w:rsid w:val="00261ACE"/>
    <w:rsid w:val="00272536"/>
    <w:rsid w:val="00293256"/>
    <w:rsid w:val="00297DA0"/>
    <w:rsid w:val="002A5A74"/>
    <w:rsid w:val="002B0ED6"/>
    <w:rsid w:val="002C5EA8"/>
    <w:rsid w:val="002E117B"/>
    <w:rsid w:val="002E2744"/>
    <w:rsid w:val="002F2158"/>
    <w:rsid w:val="00322198"/>
    <w:rsid w:val="00323E58"/>
    <w:rsid w:val="003370D3"/>
    <w:rsid w:val="00351836"/>
    <w:rsid w:val="00366278"/>
    <w:rsid w:val="00374C46"/>
    <w:rsid w:val="003B7893"/>
    <w:rsid w:val="003C21B8"/>
    <w:rsid w:val="003D2CC0"/>
    <w:rsid w:val="00414BC8"/>
    <w:rsid w:val="00420D05"/>
    <w:rsid w:val="0042526D"/>
    <w:rsid w:val="0047015A"/>
    <w:rsid w:val="0047286A"/>
    <w:rsid w:val="00495850"/>
    <w:rsid w:val="004A2BA8"/>
    <w:rsid w:val="004A7B35"/>
    <w:rsid w:val="004C7470"/>
    <w:rsid w:val="004D32B2"/>
    <w:rsid w:val="004D7719"/>
    <w:rsid w:val="004E4856"/>
    <w:rsid w:val="004F1514"/>
    <w:rsid w:val="00504F89"/>
    <w:rsid w:val="00517695"/>
    <w:rsid w:val="00523313"/>
    <w:rsid w:val="00524ABB"/>
    <w:rsid w:val="005651AF"/>
    <w:rsid w:val="00582BF2"/>
    <w:rsid w:val="005B52AE"/>
    <w:rsid w:val="005E37F8"/>
    <w:rsid w:val="00687652"/>
    <w:rsid w:val="006C4088"/>
    <w:rsid w:val="006D4F95"/>
    <w:rsid w:val="006E1586"/>
    <w:rsid w:val="006F2AE6"/>
    <w:rsid w:val="006F3107"/>
    <w:rsid w:val="00706F83"/>
    <w:rsid w:val="007217F3"/>
    <w:rsid w:val="00723FDA"/>
    <w:rsid w:val="00724D3A"/>
    <w:rsid w:val="00732598"/>
    <w:rsid w:val="0075218D"/>
    <w:rsid w:val="00773D66"/>
    <w:rsid w:val="007A2BCB"/>
    <w:rsid w:val="007B0D96"/>
    <w:rsid w:val="007B2F2D"/>
    <w:rsid w:val="007B5B7E"/>
    <w:rsid w:val="007C3196"/>
    <w:rsid w:val="007C6DB7"/>
    <w:rsid w:val="008225AE"/>
    <w:rsid w:val="008267E1"/>
    <w:rsid w:val="00842D66"/>
    <w:rsid w:val="00884808"/>
    <w:rsid w:val="008A4551"/>
    <w:rsid w:val="008B4BA4"/>
    <w:rsid w:val="008D0FDD"/>
    <w:rsid w:val="008E7531"/>
    <w:rsid w:val="00910B12"/>
    <w:rsid w:val="009278C3"/>
    <w:rsid w:val="009624E5"/>
    <w:rsid w:val="00963280"/>
    <w:rsid w:val="00977E88"/>
    <w:rsid w:val="00986088"/>
    <w:rsid w:val="009A3EE7"/>
    <w:rsid w:val="009A7981"/>
    <w:rsid w:val="009B1965"/>
    <w:rsid w:val="00A01DC9"/>
    <w:rsid w:val="00A05D6E"/>
    <w:rsid w:val="00A118D0"/>
    <w:rsid w:val="00A400D9"/>
    <w:rsid w:val="00A74551"/>
    <w:rsid w:val="00A81328"/>
    <w:rsid w:val="00A84586"/>
    <w:rsid w:val="00AA5BBB"/>
    <w:rsid w:val="00AA6842"/>
    <w:rsid w:val="00AD1515"/>
    <w:rsid w:val="00AE18D6"/>
    <w:rsid w:val="00AE452D"/>
    <w:rsid w:val="00B00E46"/>
    <w:rsid w:val="00B029CA"/>
    <w:rsid w:val="00B06799"/>
    <w:rsid w:val="00B070FC"/>
    <w:rsid w:val="00B13BCC"/>
    <w:rsid w:val="00B35BC5"/>
    <w:rsid w:val="00B367DB"/>
    <w:rsid w:val="00B44F60"/>
    <w:rsid w:val="00B830C5"/>
    <w:rsid w:val="00BB5F2B"/>
    <w:rsid w:val="00BE1E08"/>
    <w:rsid w:val="00BF2507"/>
    <w:rsid w:val="00C0183E"/>
    <w:rsid w:val="00C06621"/>
    <w:rsid w:val="00C63A6A"/>
    <w:rsid w:val="00C77978"/>
    <w:rsid w:val="00C77D69"/>
    <w:rsid w:val="00CC63DA"/>
    <w:rsid w:val="00CE7247"/>
    <w:rsid w:val="00CF0653"/>
    <w:rsid w:val="00CF6BCF"/>
    <w:rsid w:val="00CF73FD"/>
    <w:rsid w:val="00D02A9C"/>
    <w:rsid w:val="00D02B7E"/>
    <w:rsid w:val="00D20CAF"/>
    <w:rsid w:val="00D479B3"/>
    <w:rsid w:val="00D56A1C"/>
    <w:rsid w:val="00D653ED"/>
    <w:rsid w:val="00D73320"/>
    <w:rsid w:val="00D74012"/>
    <w:rsid w:val="00DA5681"/>
    <w:rsid w:val="00DA67DE"/>
    <w:rsid w:val="00DC1E82"/>
    <w:rsid w:val="00DD6A0E"/>
    <w:rsid w:val="00DE5631"/>
    <w:rsid w:val="00DF1F5D"/>
    <w:rsid w:val="00DF4EAD"/>
    <w:rsid w:val="00DF7E41"/>
    <w:rsid w:val="00E03CFE"/>
    <w:rsid w:val="00E06C11"/>
    <w:rsid w:val="00E12FBF"/>
    <w:rsid w:val="00E32DFE"/>
    <w:rsid w:val="00E43129"/>
    <w:rsid w:val="00E438CF"/>
    <w:rsid w:val="00E66A2E"/>
    <w:rsid w:val="00E7461F"/>
    <w:rsid w:val="00E91025"/>
    <w:rsid w:val="00EB0FC6"/>
    <w:rsid w:val="00EB592A"/>
    <w:rsid w:val="00EB74A9"/>
    <w:rsid w:val="00EC140D"/>
    <w:rsid w:val="00ED02DA"/>
    <w:rsid w:val="00ED5FC4"/>
    <w:rsid w:val="00ED6C13"/>
    <w:rsid w:val="00F10457"/>
    <w:rsid w:val="00F15D20"/>
    <w:rsid w:val="00F2254F"/>
    <w:rsid w:val="00F27B4B"/>
    <w:rsid w:val="00F46786"/>
    <w:rsid w:val="00F64619"/>
    <w:rsid w:val="00F6516A"/>
    <w:rsid w:val="00F66E08"/>
    <w:rsid w:val="00F82DFE"/>
    <w:rsid w:val="00F956FF"/>
    <w:rsid w:val="00FA60E4"/>
    <w:rsid w:val="00FC579D"/>
    <w:rsid w:val="00FF255B"/>
    <w:rsid w:val="00FF3F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E2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619"/>
    <w:rPr>
      <w:color w:val="0563C1" w:themeColor="hyperlink"/>
      <w:u w:val="single"/>
    </w:rPr>
  </w:style>
  <w:style w:type="character" w:customStyle="1" w:styleId="UnresolvedMention1">
    <w:name w:val="Unresolved Mention1"/>
    <w:basedOn w:val="DefaultParagraphFont"/>
    <w:uiPriority w:val="99"/>
    <w:semiHidden/>
    <w:unhideWhenUsed/>
    <w:rsid w:val="00F64619"/>
    <w:rPr>
      <w:color w:val="808080"/>
      <w:shd w:val="clear" w:color="auto" w:fill="E6E6E6"/>
    </w:rPr>
  </w:style>
  <w:style w:type="character" w:styleId="CommentReference">
    <w:name w:val="annotation reference"/>
    <w:basedOn w:val="DefaultParagraphFont"/>
    <w:uiPriority w:val="99"/>
    <w:semiHidden/>
    <w:unhideWhenUsed/>
    <w:rsid w:val="003D2CC0"/>
    <w:rPr>
      <w:sz w:val="16"/>
      <w:szCs w:val="16"/>
    </w:rPr>
  </w:style>
  <w:style w:type="paragraph" w:styleId="CommentText">
    <w:name w:val="annotation text"/>
    <w:basedOn w:val="Normal"/>
    <w:link w:val="CommentTextChar"/>
    <w:uiPriority w:val="99"/>
    <w:semiHidden/>
    <w:unhideWhenUsed/>
    <w:rsid w:val="003D2CC0"/>
    <w:pPr>
      <w:spacing w:line="240" w:lineRule="auto"/>
    </w:pPr>
    <w:rPr>
      <w:sz w:val="20"/>
      <w:szCs w:val="20"/>
    </w:rPr>
  </w:style>
  <w:style w:type="character" w:customStyle="1" w:styleId="CommentTextChar">
    <w:name w:val="Comment Text Char"/>
    <w:basedOn w:val="DefaultParagraphFont"/>
    <w:link w:val="CommentText"/>
    <w:uiPriority w:val="99"/>
    <w:semiHidden/>
    <w:rsid w:val="003D2CC0"/>
    <w:rPr>
      <w:sz w:val="20"/>
      <w:szCs w:val="20"/>
    </w:rPr>
  </w:style>
  <w:style w:type="paragraph" w:styleId="CommentSubject">
    <w:name w:val="annotation subject"/>
    <w:basedOn w:val="CommentText"/>
    <w:next w:val="CommentText"/>
    <w:link w:val="CommentSubjectChar"/>
    <w:uiPriority w:val="99"/>
    <w:semiHidden/>
    <w:unhideWhenUsed/>
    <w:rsid w:val="003D2CC0"/>
    <w:rPr>
      <w:b/>
      <w:bCs/>
    </w:rPr>
  </w:style>
  <w:style w:type="character" w:customStyle="1" w:styleId="CommentSubjectChar">
    <w:name w:val="Comment Subject Char"/>
    <w:basedOn w:val="CommentTextChar"/>
    <w:link w:val="CommentSubject"/>
    <w:uiPriority w:val="99"/>
    <w:semiHidden/>
    <w:rsid w:val="003D2CC0"/>
    <w:rPr>
      <w:b/>
      <w:bCs/>
      <w:sz w:val="20"/>
      <w:szCs w:val="20"/>
    </w:rPr>
  </w:style>
  <w:style w:type="paragraph" w:styleId="BalloonText">
    <w:name w:val="Balloon Text"/>
    <w:basedOn w:val="Normal"/>
    <w:link w:val="BalloonTextChar"/>
    <w:uiPriority w:val="99"/>
    <w:semiHidden/>
    <w:unhideWhenUsed/>
    <w:rsid w:val="003D2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CC0"/>
    <w:rPr>
      <w:rFonts w:ascii="Segoe UI" w:hAnsi="Segoe UI" w:cs="Segoe UI"/>
      <w:sz w:val="18"/>
      <w:szCs w:val="18"/>
    </w:rPr>
  </w:style>
  <w:style w:type="table" w:customStyle="1" w:styleId="GridTable5Dark-Accent11">
    <w:name w:val="Grid Table 5 Dark - Accent 11"/>
    <w:basedOn w:val="TableNormal"/>
    <w:uiPriority w:val="50"/>
    <w:rsid w:val="00842D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Grid">
    <w:name w:val="Table Grid"/>
    <w:basedOn w:val="TableNormal"/>
    <w:uiPriority w:val="39"/>
    <w:rsid w:val="00842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2E117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DF1F5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1F5D"/>
  </w:style>
  <w:style w:type="character" w:styleId="PageNumber">
    <w:name w:val="page number"/>
    <w:basedOn w:val="DefaultParagraphFont"/>
    <w:uiPriority w:val="99"/>
    <w:semiHidden/>
    <w:unhideWhenUsed/>
    <w:rsid w:val="00DF1F5D"/>
  </w:style>
  <w:style w:type="paragraph" w:styleId="ListParagraph">
    <w:name w:val="List Paragraph"/>
    <w:basedOn w:val="Normal"/>
    <w:uiPriority w:val="34"/>
    <w:qFormat/>
    <w:rsid w:val="00E7461F"/>
    <w:pPr>
      <w:spacing w:after="0" w:line="240" w:lineRule="auto"/>
      <w:ind w:left="720"/>
      <w:contextualSpacing/>
    </w:pPr>
    <w:rPr>
      <w:rFonts w:eastAsiaTheme="minorEastAsia"/>
      <w:sz w:val="24"/>
      <w:szCs w:val="24"/>
      <w:lang w:val="en-US"/>
    </w:rPr>
  </w:style>
  <w:style w:type="character" w:customStyle="1" w:styleId="UnresolvedMention2">
    <w:name w:val="Unresolved Mention2"/>
    <w:basedOn w:val="DefaultParagraphFont"/>
    <w:uiPriority w:val="99"/>
    <w:semiHidden/>
    <w:unhideWhenUsed/>
    <w:rsid w:val="00FF3FB7"/>
    <w:rPr>
      <w:color w:val="808080"/>
      <w:shd w:val="clear" w:color="auto" w:fill="E6E6E6"/>
    </w:rPr>
  </w:style>
  <w:style w:type="table" w:customStyle="1" w:styleId="TableGrid1">
    <w:name w:val="Table Grid1"/>
    <w:basedOn w:val="TableNormal"/>
    <w:next w:val="TableGrid"/>
    <w:uiPriority w:val="39"/>
    <w:rsid w:val="00414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97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DA0"/>
  </w:style>
  <w:style w:type="paragraph" w:customStyle="1" w:styleId="EndNoteBibliographyTitle">
    <w:name w:val="EndNote Bibliography Title"/>
    <w:basedOn w:val="Normal"/>
    <w:link w:val="EndNoteBibliographyTitleChar"/>
    <w:rsid w:val="00F27B4B"/>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F27B4B"/>
    <w:rPr>
      <w:rFonts w:ascii="Calibri" w:hAnsi="Calibri" w:cs="Calibri"/>
      <w:lang w:val="en-US"/>
    </w:rPr>
  </w:style>
  <w:style w:type="paragraph" w:customStyle="1" w:styleId="EndNoteBibliography">
    <w:name w:val="EndNote Bibliography"/>
    <w:basedOn w:val="Normal"/>
    <w:link w:val="EndNoteBibliographyChar"/>
    <w:rsid w:val="00F27B4B"/>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F27B4B"/>
    <w:rPr>
      <w:rFonts w:ascii="Calibri" w:hAnsi="Calibri" w:cs="Calibri"/>
      <w:lang w:val="en-US"/>
    </w:rPr>
  </w:style>
  <w:style w:type="character" w:customStyle="1" w:styleId="UnresolvedMention">
    <w:name w:val="Unresolved Mention"/>
    <w:basedOn w:val="DefaultParagraphFont"/>
    <w:uiPriority w:val="99"/>
    <w:semiHidden/>
    <w:unhideWhenUsed/>
    <w:rsid w:val="00F27B4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619"/>
    <w:rPr>
      <w:color w:val="0563C1" w:themeColor="hyperlink"/>
      <w:u w:val="single"/>
    </w:rPr>
  </w:style>
  <w:style w:type="character" w:customStyle="1" w:styleId="UnresolvedMention1">
    <w:name w:val="Unresolved Mention1"/>
    <w:basedOn w:val="DefaultParagraphFont"/>
    <w:uiPriority w:val="99"/>
    <w:semiHidden/>
    <w:unhideWhenUsed/>
    <w:rsid w:val="00F64619"/>
    <w:rPr>
      <w:color w:val="808080"/>
      <w:shd w:val="clear" w:color="auto" w:fill="E6E6E6"/>
    </w:rPr>
  </w:style>
  <w:style w:type="character" w:styleId="CommentReference">
    <w:name w:val="annotation reference"/>
    <w:basedOn w:val="DefaultParagraphFont"/>
    <w:uiPriority w:val="99"/>
    <w:semiHidden/>
    <w:unhideWhenUsed/>
    <w:rsid w:val="003D2CC0"/>
    <w:rPr>
      <w:sz w:val="16"/>
      <w:szCs w:val="16"/>
    </w:rPr>
  </w:style>
  <w:style w:type="paragraph" w:styleId="CommentText">
    <w:name w:val="annotation text"/>
    <w:basedOn w:val="Normal"/>
    <w:link w:val="CommentTextChar"/>
    <w:uiPriority w:val="99"/>
    <w:semiHidden/>
    <w:unhideWhenUsed/>
    <w:rsid w:val="003D2CC0"/>
    <w:pPr>
      <w:spacing w:line="240" w:lineRule="auto"/>
    </w:pPr>
    <w:rPr>
      <w:sz w:val="20"/>
      <w:szCs w:val="20"/>
    </w:rPr>
  </w:style>
  <w:style w:type="character" w:customStyle="1" w:styleId="CommentTextChar">
    <w:name w:val="Comment Text Char"/>
    <w:basedOn w:val="DefaultParagraphFont"/>
    <w:link w:val="CommentText"/>
    <w:uiPriority w:val="99"/>
    <w:semiHidden/>
    <w:rsid w:val="003D2CC0"/>
    <w:rPr>
      <w:sz w:val="20"/>
      <w:szCs w:val="20"/>
    </w:rPr>
  </w:style>
  <w:style w:type="paragraph" w:styleId="CommentSubject">
    <w:name w:val="annotation subject"/>
    <w:basedOn w:val="CommentText"/>
    <w:next w:val="CommentText"/>
    <w:link w:val="CommentSubjectChar"/>
    <w:uiPriority w:val="99"/>
    <w:semiHidden/>
    <w:unhideWhenUsed/>
    <w:rsid w:val="003D2CC0"/>
    <w:rPr>
      <w:b/>
      <w:bCs/>
    </w:rPr>
  </w:style>
  <w:style w:type="character" w:customStyle="1" w:styleId="CommentSubjectChar">
    <w:name w:val="Comment Subject Char"/>
    <w:basedOn w:val="CommentTextChar"/>
    <w:link w:val="CommentSubject"/>
    <w:uiPriority w:val="99"/>
    <w:semiHidden/>
    <w:rsid w:val="003D2CC0"/>
    <w:rPr>
      <w:b/>
      <w:bCs/>
      <w:sz w:val="20"/>
      <w:szCs w:val="20"/>
    </w:rPr>
  </w:style>
  <w:style w:type="paragraph" w:styleId="BalloonText">
    <w:name w:val="Balloon Text"/>
    <w:basedOn w:val="Normal"/>
    <w:link w:val="BalloonTextChar"/>
    <w:uiPriority w:val="99"/>
    <w:semiHidden/>
    <w:unhideWhenUsed/>
    <w:rsid w:val="003D2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CC0"/>
    <w:rPr>
      <w:rFonts w:ascii="Segoe UI" w:hAnsi="Segoe UI" w:cs="Segoe UI"/>
      <w:sz w:val="18"/>
      <w:szCs w:val="18"/>
    </w:rPr>
  </w:style>
  <w:style w:type="table" w:customStyle="1" w:styleId="GridTable5Dark-Accent11">
    <w:name w:val="Grid Table 5 Dark - Accent 11"/>
    <w:basedOn w:val="TableNormal"/>
    <w:uiPriority w:val="50"/>
    <w:rsid w:val="00842D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Grid">
    <w:name w:val="Table Grid"/>
    <w:basedOn w:val="TableNormal"/>
    <w:uiPriority w:val="39"/>
    <w:rsid w:val="00842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2E117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DF1F5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1F5D"/>
  </w:style>
  <w:style w:type="character" w:styleId="PageNumber">
    <w:name w:val="page number"/>
    <w:basedOn w:val="DefaultParagraphFont"/>
    <w:uiPriority w:val="99"/>
    <w:semiHidden/>
    <w:unhideWhenUsed/>
    <w:rsid w:val="00DF1F5D"/>
  </w:style>
  <w:style w:type="paragraph" w:styleId="ListParagraph">
    <w:name w:val="List Paragraph"/>
    <w:basedOn w:val="Normal"/>
    <w:uiPriority w:val="34"/>
    <w:qFormat/>
    <w:rsid w:val="00E7461F"/>
    <w:pPr>
      <w:spacing w:after="0" w:line="240" w:lineRule="auto"/>
      <w:ind w:left="720"/>
      <w:contextualSpacing/>
    </w:pPr>
    <w:rPr>
      <w:rFonts w:eastAsiaTheme="minorEastAsia"/>
      <w:sz w:val="24"/>
      <w:szCs w:val="24"/>
      <w:lang w:val="en-US"/>
    </w:rPr>
  </w:style>
  <w:style w:type="character" w:customStyle="1" w:styleId="UnresolvedMention2">
    <w:name w:val="Unresolved Mention2"/>
    <w:basedOn w:val="DefaultParagraphFont"/>
    <w:uiPriority w:val="99"/>
    <w:semiHidden/>
    <w:unhideWhenUsed/>
    <w:rsid w:val="00FF3FB7"/>
    <w:rPr>
      <w:color w:val="808080"/>
      <w:shd w:val="clear" w:color="auto" w:fill="E6E6E6"/>
    </w:rPr>
  </w:style>
  <w:style w:type="table" w:customStyle="1" w:styleId="TableGrid1">
    <w:name w:val="Table Grid1"/>
    <w:basedOn w:val="TableNormal"/>
    <w:next w:val="TableGrid"/>
    <w:uiPriority w:val="39"/>
    <w:rsid w:val="00414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97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DA0"/>
  </w:style>
  <w:style w:type="paragraph" w:customStyle="1" w:styleId="EndNoteBibliographyTitle">
    <w:name w:val="EndNote Bibliography Title"/>
    <w:basedOn w:val="Normal"/>
    <w:link w:val="EndNoteBibliographyTitleChar"/>
    <w:rsid w:val="00F27B4B"/>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F27B4B"/>
    <w:rPr>
      <w:rFonts w:ascii="Calibri" w:hAnsi="Calibri" w:cs="Calibri"/>
      <w:lang w:val="en-US"/>
    </w:rPr>
  </w:style>
  <w:style w:type="paragraph" w:customStyle="1" w:styleId="EndNoteBibliography">
    <w:name w:val="EndNote Bibliography"/>
    <w:basedOn w:val="Normal"/>
    <w:link w:val="EndNoteBibliographyChar"/>
    <w:rsid w:val="00F27B4B"/>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F27B4B"/>
    <w:rPr>
      <w:rFonts w:ascii="Calibri" w:hAnsi="Calibri" w:cs="Calibri"/>
      <w:lang w:val="en-US"/>
    </w:rPr>
  </w:style>
  <w:style w:type="character" w:customStyle="1" w:styleId="UnresolvedMention">
    <w:name w:val="Unresolved Mention"/>
    <w:basedOn w:val="DefaultParagraphFont"/>
    <w:uiPriority w:val="99"/>
    <w:semiHidden/>
    <w:unhideWhenUsed/>
    <w:rsid w:val="00F27B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4514">
      <w:bodyDiv w:val="1"/>
      <w:marLeft w:val="0"/>
      <w:marRight w:val="0"/>
      <w:marTop w:val="0"/>
      <w:marBottom w:val="0"/>
      <w:divBdr>
        <w:top w:val="none" w:sz="0" w:space="0" w:color="auto"/>
        <w:left w:val="none" w:sz="0" w:space="0" w:color="auto"/>
        <w:bottom w:val="none" w:sz="0" w:space="0" w:color="auto"/>
        <w:right w:val="none" w:sz="0" w:space="0" w:color="auto"/>
      </w:divBdr>
    </w:div>
    <w:div w:id="172379604">
      <w:bodyDiv w:val="1"/>
      <w:marLeft w:val="0"/>
      <w:marRight w:val="0"/>
      <w:marTop w:val="0"/>
      <w:marBottom w:val="0"/>
      <w:divBdr>
        <w:top w:val="none" w:sz="0" w:space="0" w:color="auto"/>
        <w:left w:val="none" w:sz="0" w:space="0" w:color="auto"/>
        <w:bottom w:val="none" w:sz="0" w:space="0" w:color="auto"/>
        <w:right w:val="none" w:sz="0" w:space="0" w:color="auto"/>
      </w:divBdr>
    </w:div>
    <w:div w:id="186258477">
      <w:bodyDiv w:val="1"/>
      <w:marLeft w:val="0"/>
      <w:marRight w:val="0"/>
      <w:marTop w:val="0"/>
      <w:marBottom w:val="0"/>
      <w:divBdr>
        <w:top w:val="none" w:sz="0" w:space="0" w:color="auto"/>
        <w:left w:val="none" w:sz="0" w:space="0" w:color="auto"/>
        <w:bottom w:val="none" w:sz="0" w:space="0" w:color="auto"/>
        <w:right w:val="none" w:sz="0" w:space="0" w:color="auto"/>
      </w:divBdr>
    </w:div>
    <w:div w:id="522940457">
      <w:bodyDiv w:val="1"/>
      <w:marLeft w:val="0"/>
      <w:marRight w:val="0"/>
      <w:marTop w:val="0"/>
      <w:marBottom w:val="0"/>
      <w:divBdr>
        <w:top w:val="none" w:sz="0" w:space="0" w:color="auto"/>
        <w:left w:val="none" w:sz="0" w:space="0" w:color="auto"/>
        <w:bottom w:val="none" w:sz="0" w:space="0" w:color="auto"/>
        <w:right w:val="none" w:sz="0" w:space="0" w:color="auto"/>
      </w:divBdr>
    </w:div>
    <w:div w:id="577323037">
      <w:bodyDiv w:val="1"/>
      <w:marLeft w:val="0"/>
      <w:marRight w:val="0"/>
      <w:marTop w:val="0"/>
      <w:marBottom w:val="0"/>
      <w:divBdr>
        <w:top w:val="none" w:sz="0" w:space="0" w:color="auto"/>
        <w:left w:val="none" w:sz="0" w:space="0" w:color="auto"/>
        <w:bottom w:val="none" w:sz="0" w:space="0" w:color="auto"/>
        <w:right w:val="none" w:sz="0" w:space="0" w:color="auto"/>
      </w:divBdr>
    </w:div>
    <w:div w:id="677003906">
      <w:bodyDiv w:val="1"/>
      <w:marLeft w:val="0"/>
      <w:marRight w:val="0"/>
      <w:marTop w:val="0"/>
      <w:marBottom w:val="0"/>
      <w:divBdr>
        <w:top w:val="none" w:sz="0" w:space="0" w:color="auto"/>
        <w:left w:val="none" w:sz="0" w:space="0" w:color="auto"/>
        <w:bottom w:val="none" w:sz="0" w:space="0" w:color="auto"/>
        <w:right w:val="none" w:sz="0" w:space="0" w:color="auto"/>
      </w:divBdr>
    </w:div>
    <w:div w:id="816459210">
      <w:bodyDiv w:val="1"/>
      <w:marLeft w:val="0"/>
      <w:marRight w:val="0"/>
      <w:marTop w:val="0"/>
      <w:marBottom w:val="0"/>
      <w:divBdr>
        <w:top w:val="none" w:sz="0" w:space="0" w:color="auto"/>
        <w:left w:val="none" w:sz="0" w:space="0" w:color="auto"/>
        <w:bottom w:val="none" w:sz="0" w:space="0" w:color="auto"/>
        <w:right w:val="none" w:sz="0" w:space="0" w:color="auto"/>
      </w:divBdr>
    </w:div>
    <w:div w:id="1167136037">
      <w:bodyDiv w:val="1"/>
      <w:marLeft w:val="0"/>
      <w:marRight w:val="0"/>
      <w:marTop w:val="0"/>
      <w:marBottom w:val="0"/>
      <w:divBdr>
        <w:top w:val="none" w:sz="0" w:space="0" w:color="auto"/>
        <w:left w:val="none" w:sz="0" w:space="0" w:color="auto"/>
        <w:bottom w:val="none" w:sz="0" w:space="0" w:color="auto"/>
        <w:right w:val="none" w:sz="0" w:space="0" w:color="auto"/>
      </w:divBdr>
    </w:div>
    <w:div w:id="1522625285">
      <w:bodyDiv w:val="1"/>
      <w:marLeft w:val="0"/>
      <w:marRight w:val="0"/>
      <w:marTop w:val="0"/>
      <w:marBottom w:val="0"/>
      <w:divBdr>
        <w:top w:val="none" w:sz="0" w:space="0" w:color="auto"/>
        <w:left w:val="none" w:sz="0" w:space="0" w:color="auto"/>
        <w:bottom w:val="none" w:sz="0" w:space="0" w:color="auto"/>
        <w:right w:val="none" w:sz="0" w:space="0" w:color="auto"/>
      </w:divBdr>
    </w:div>
    <w:div w:id="1707751563">
      <w:bodyDiv w:val="1"/>
      <w:marLeft w:val="0"/>
      <w:marRight w:val="0"/>
      <w:marTop w:val="0"/>
      <w:marBottom w:val="0"/>
      <w:divBdr>
        <w:top w:val="none" w:sz="0" w:space="0" w:color="auto"/>
        <w:left w:val="none" w:sz="0" w:space="0" w:color="auto"/>
        <w:bottom w:val="none" w:sz="0" w:space="0" w:color="auto"/>
        <w:right w:val="none" w:sz="0" w:space="0" w:color="auto"/>
      </w:divBdr>
    </w:div>
    <w:div w:id="1974477046">
      <w:bodyDiv w:val="1"/>
      <w:marLeft w:val="0"/>
      <w:marRight w:val="0"/>
      <w:marTop w:val="0"/>
      <w:marBottom w:val="0"/>
      <w:divBdr>
        <w:top w:val="none" w:sz="0" w:space="0" w:color="auto"/>
        <w:left w:val="none" w:sz="0" w:space="0" w:color="auto"/>
        <w:bottom w:val="none" w:sz="0" w:space="0" w:color="auto"/>
        <w:right w:val="none" w:sz="0" w:space="0" w:color="auto"/>
      </w:divBdr>
    </w:div>
    <w:div w:id="19813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517C8-CDF1-453B-BE90-6CB4E291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7448</Words>
  <Characters>42456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Bond</dc:creator>
  <cp:lastModifiedBy>Skouras Thomas (RQ6) RLBUHT</cp:lastModifiedBy>
  <cp:revision>3</cp:revision>
  <cp:lastPrinted>2017-11-11T18:38:00Z</cp:lastPrinted>
  <dcterms:created xsi:type="dcterms:W3CDTF">2018-03-11T12:05:00Z</dcterms:created>
  <dcterms:modified xsi:type="dcterms:W3CDTF">2018-03-11T12:24:00Z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http://www.zotero.org/styles/european-journal-of-clinical-nutrition</vt:lpwstr>
  </property>
  <property fmtid="{D5CDD505-2E9C-101B-9397-08002B2CF9AE}" pid="11" name="Mendeley Recent Style Name 4_1">
    <vt:lpwstr>European Journal of Clinical Nutrition</vt:lpwstr>
  </property>
  <property fmtid="{D5CDD505-2E9C-101B-9397-08002B2CF9AE}" pid="12" name="Mendeley Recent Style Id 5_1">
    <vt:lpwstr>http://www.zotero.org/styles/gut</vt:lpwstr>
  </property>
  <property fmtid="{D5CDD505-2E9C-101B-9397-08002B2CF9AE}" pid="13" name="Mendeley Recent Style Name 5_1">
    <vt:lpwstr>Gut</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http://www.zotero.org/styles/journal-of-gastrointestinal-and-liver-diseases</vt:lpwstr>
  </property>
  <property fmtid="{D5CDD505-2E9C-101B-9397-08002B2CF9AE}" pid="19" name="Mendeley Recent Style Name 8_1">
    <vt:lpwstr>Journal of Gastrointestinal and Liver Diseases</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nique User Id_1">
    <vt:lpwstr>30ec538f-9b51-3922-a59d-a0004271a724</vt:lpwstr>
  </property>
  <property fmtid="{D5CDD505-2E9C-101B-9397-08002B2CF9AE}" pid="24" name="Mendeley Citation Style_1">
    <vt:lpwstr>http://www.zotero.org/styles/gut</vt:lpwstr>
  </property>
</Properties>
</file>