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CF4073" w14:textId="77777777" w:rsidR="006A12C9" w:rsidRDefault="006A12C9" w:rsidP="006A12C9">
      <w:pPr>
        <w:jc w:val="center"/>
        <w:rPr>
          <w:rFonts w:ascii="Arial" w:hAnsi="Arial" w:cs="Arial"/>
          <w:b/>
          <w:sz w:val="28"/>
          <w:szCs w:val="28"/>
        </w:rPr>
      </w:pPr>
      <w:r w:rsidRPr="00F44C12">
        <w:rPr>
          <w:rFonts w:ascii="Arial" w:hAnsi="Arial" w:cs="Arial"/>
          <w:b/>
          <w:sz w:val="28"/>
          <w:szCs w:val="28"/>
        </w:rPr>
        <w:t>Navigating the new normal</w:t>
      </w:r>
      <w:r>
        <w:rPr>
          <w:rFonts w:ascii="Arial" w:hAnsi="Arial" w:cs="Arial"/>
          <w:b/>
          <w:sz w:val="28"/>
          <w:szCs w:val="28"/>
        </w:rPr>
        <w:t>: Accessing community and institutionalised care for dementia during COVID-19</w:t>
      </w:r>
    </w:p>
    <w:p w14:paraId="18E85698" w14:textId="77777777" w:rsidR="006A12C9" w:rsidRDefault="006A12C9" w:rsidP="006A12C9">
      <w:pPr>
        <w:jc w:val="center"/>
        <w:rPr>
          <w:rFonts w:ascii="Arial" w:hAnsi="Arial" w:cs="Arial"/>
          <w:b/>
          <w:sz w:val="28"/>
          <w:szCs w:val="28"/>
        </w:rPr>
      </w:pPr>
      <w:r>
        <w:rPr>
          <w:rFonts w:ascii="Arial" w:hAnsi="Arial" w:cs="Arial"/>
          <w:b/>
          <w:sz w:val="28"/>
          <w:szCs w:val="28"/>
        </w:rPr>
        <w:t>RUNNING TITLE: Accessing dementia care during COVID-19</w:t>
      </w:r>
    </w:p>
    <w:p w14:paraId="244EBE64" w14:textId="400A2C3A" w:rsidR="006A12C9" w:rsidRDefault="006A12C9" w:rsidP="006A12C9">
      <w:pPr>
        <w:jc w:val="center"/>
        <w:rPr>
          <w:rFonts w:ascii="Arial" w:hAnsi="Arial" w:cs="Arial"/>
          <w:b/>
          <w:sz w:val="24"/>
          <w:szCs w:val="28"/>
        </w:rPr>
      </w:pPr>
      <w:r>
        <w:rPr>
          <w:rFonts w:ascii="Arial" w:hAnsi="Arial" w:cs="Arial"/>
          <w:b/>
          <w:sz w:val="24"/>
          <w:szCs w:val="28"/>
        </w:rPr>
        <w:t>Clarissa Giebel</w:t>
      </w:r>
      <w:r>
        <w:rPr>
          <w:rFonts w:ascii="Arial" w:hAnsi="Arial" w:cs="Arial"/>
          <w:b/>
          <w:sz w:val="24"/>
          <w:szCs w:val="28"/>
          <w:vertAlign w:val="superscript"/>
        </w:rPr>
        <w:t>1,</w:t>
      </w:r>
      <w:proofErr w:type="gramStart"/>
      <w:r>
        <w:rPr>
          <w:rFonts w:ascii="Arial" w:hAnsi="Arial" w:cs="Arial"/>
          <w:b/>
          <w:sz w:val="24"/>
          <w:szCs w:val="28"/>
          <w:vertAlign w:val="superscript"/>
        </w:rPr>
        <w:t>2,*</w:t>
      </w:r>
      <w:proofErr w:type="gramEnd"/>
      <w:r>
        <w:rPr>
          <w:rFonts w:ascii="Arial" w:hAnsi="Arial" w:cs="Arial"/>
          <w:b/>
          <w:sz w:val="24"/>
          <w:szCs w:val="28"/>
        </w:rPr>
        <w:t>, Kerry Hanna</w:t>
      </w:r>
      <w:r>
        <w:rPr>
          <w:rFonts w:ascii="Arial" w:hAnsi="Arial" w:cs="Arial"/>
          <w:b/>
          <w:sz w:val="24"/>
          <w:szCs w:val="28"/>
          <w:vertAlign w:val="superscript"/>
        </w:rPr>
        <w:t>1</w:t>
      </w:r>
      <w:r>
        <w:rPr>
          <w:rFonts w:ascii="Arial" w:hAnsi="Arial" w:cs="Arial"/>
          <w:b/>
          <w:sz w:val="24"/>
          <w:szCs w:val="28"/>
        </w:rPr>
        <w:t>, Steve Callaghan</w:t>
      </w:r>
      <w:r>
        <w:rPr>
          <w:rFonts w:ascii="Arial" w:hAnsi="Arial" w:cs="Arial"/>
          <w:b/>
          <w:sz w:val="24"/>
          <w:szCs w:val="28"/>
          <w:vertAlign w:val="superscript"/>
        </w:rPr>
        <w:t>3</w:t>
      </w:r>
      <w:r>
        <w:rPr>
          <w:rFonts w:ascii="Arial" w:hAnsi="Arial" w:cs="Arial"/>
          <w:b/>
          <w:sz w:val="24"/>
          <w:szCs w:val="28"/>
        </w:rPr>
        <w:t>, Jacqui Cannon</w:t>
      </w:r>
      <w:r>
        <w:rPr>
          <w:rFonts w:ascii="Arial" w:hAnsi="Arial" w:cs="Arial"/>
          <w:b/>
          <w:sz w:val="24"/>
          <w:szCs w:val="28"/>
          <w:vertAlign w:val="superscript"/>
        </w:rPr>
        <w:t>4</w:t>
      </w:r>
      <w:r>
        <w:rPr>
          <w:rFonts w:ascii="Arial" w:hAnsi="Arial" w:cs="Arial"/>
          <w:b/>
          <w:sz w:val="24"/>
          <w:szCs w:val="28"/>
        </w:rPr>
        <w:t>, Sarah Butchard</w:t>
      </w:r>
      <w:r>
        <w:rPr>
          <w:rFonts w:ascii="Arial" w:hAnsi="Arial" w:cs="Arial"/>
          <w:b/>
          <w:sz w:val="24"/>
          <w:szCs w:val="28"/>
          <w:vertAlign w:val="superscript"/>
        </w:rPr>
        <w:t>1,5</w:t>
      </w:r>
      <w:r>
        <w:rPr>
          <w:rFonts w:ascii="Arial" w:hAnsi="Arial" w:cs="Arial"/>
          <w:b/>
          <w:sz w:val="24"/>
          <w:szCs w:val="28"/>
        </w:rPr>
        <w:t>, Justine Shenton</w:t>
      </w:r>
      <w:r>
        <w:rPr>
          <w:rFonts w:ascii="Arial" w:hAnsi="Arial" w:cs="Arial"/>
          <w:b/>
          <w:sz w:val="24"/>
          <w:szCs w:val="28"/>
          <w:vertAlign w:val="superscript"/>
        </w:rPr>
        <w:t>6</w:t>
      </w:r>
      <w:r>
        <w:rPr>
          <w:rFonts w:ascii="Arial" w:hAnsi="Arial" w:cs="Arial"/>
          <w:b/>
          <w:sz w:val="24"/>
          <w:szCs w:val="28"/>
        </w:rPr>
        <w:t>, Aravind Komuravelli</w:t>
      </w:r>
      <w:r>
        <w:rPr>
          <w:rFonts w:ascii="Arial" w:hAnsi="Arial" w:cs="Arial"/>
          <w:b/>
          <w:sz w:val="24"/>
          <w:szCs w:val="28"/>
          <w:vertAlign w:val="superscript"/>
        </w:rPr>
        <w:t>7</w:t>
      </w:r>
      <w:r>
        <w:rPr>
          <w:rFonts w:ascii="Arial" w:hAnsi="Arial" w:cs="Arial"/>
          <w:b/>
          <w:sz w:val="24"/>
          <w:szCs w:val="28"/>
        </w:rPr>
        <w:t>, Stan Limbert</w:t>
      </w:r>
      <w:r>
        <w:rPr>
          <w:rFonts w:ascii="Arial" w:hAnsi="Arial" w:cs="Arial"/>
          <w:b/>
          <w:sz w:val="24"/>
          <w:szCs w:val="28"/>
          <w:vertAlign w:val="superscript"/>
        </w:rPr>
        <w:t>2</w:t>
      </w:r>
      <w:r>
        <w:rPr>
          <w:rFonts w:ascii="Arial" w:hAnsi="Arial" w:cs="Arial"/>
          <w:b/>
          <w:sz w:val="24"/>
          <w:szCs w:val="28"/>
        </w:rPr>
        <w:t>, Hilary Tetlow</w:t>
      </w:r>
      <w:r>
        <w:rPr>
          <w:rFonts w:ascii="Arial" w:hAnsi="Arial" w:cs="Arial"/>
          <w:b/>
          <w:sz w:val="24"/>
          <w:szCs w:val="28"/>
          <w:vertAlign w:val="superscript"/>
        </w:rPr>
        <w:t>8</w:t>
      </w:r>
      <w:r>
        <w:rPr>
          <w:rFonts w:ascii="Arial" w:hAnsi="Arial" w:cs="Arial"/>
          <w:b/>
          <w:sz w:val="24"/>
          <w:szCs w:val="28"/>
        </w:rPr>
        <w:t>, Carol Rogers</w:t>
      </w:r>
      <w:r>
        <w:rPr>
          <w:rFonts w:ascii="Arial" w:hAnsi="Arial" w:cs="Arial"/>
          <w:b/>
          <w:sz w:val="24"/>
          <w:szCs w:val="28"/>
          <w:vertAlign w:val="superscript"/>
        </w:rPr>
        <w:t>9</w:t>
      </w:r>
      <w:r>
        <w:rPr>
          <w:rFonts w:ascii="Arial" w:hAnsi="Arial" w:cs="Arial"/>
          <w:b/>
          <w:sz w:val="24"/>
          <w:szCs w:val="28"/>
        </w:rPr>
        <w:t>, Ruth Eley</w:t>
      </w:r>
      <w:r>
        <w:rPr>
          <w:rFonts w:ascii="Arial" w:hAnsi="Arial" w:cs="Arial"/>
          <w:b/>
          <w:sz w:val="24"/>
          <w:szCs w:val="28"/>
          <w:vertAlign w:val="superscript"/>
        </w:rPr>
        <w:t>10</w:t>
      </w:r>
      <w:r>
        <w:rPr>
          <w:rFonts w:ascii="Arial" w:hAnsi="Arial" w:cs="Arial"/>
          <w:b/>
          <w:sz w:val="24"/>
          <w:szCs w:val="28"/>
        </w:rPr>
        <w:t>, Manoj Rajagopal</w:t>
      </w:r>
      <w:r>
        <w:rPr>
          <w:rFonts w:ascii="Arial" w:hAnsi="Arial" w:cs="Arial"/>
          <w:b/>
          <w:sz w:val="24"/>
          <w:szCs w:val="28"/>
          <w:vertAlign w:val="superscript"/>
        </w:rPr>
        <w:t>11</w:t>
      </w:r>
      <w:r>
        <w:rPr>
          <w:rFonts w:ascii="Arial" w:hAnsi="Arial" w:cs="Arial"/>
          <w:b/>
          <w:sz w:val="24"/>
          <w:szCs w:val="28"/>
        </w:rPr>
        <w:t>, Kym Ward</w:t>
      </w:r>
      <w:r>
        <w:rPr>
          <w:rFonts w:ascii="Arial" w:hAnsi="Arial" w:cs="Arial"/>
          <w:b/>
          <w:sz w:val="24"/>
          <w:szCs w:val="28"/>
          <w:vertAlign w:val="superscript"/>
        </w:rPr>
        <w:t>1</w:t>
      </w:r>
      <w:r w:rsidR="00455B00">
        <w:rPr>
          <w:rFonts w:ascii="Arial" w:hAnsi="Arial" w:cs="Arial"/>
          <w:b/>
          <w:sz w:val="24"/>
          <w:szCs w:val="28"/>
          <w:vertAlign w:val="superscript"/>
        </w:rPr>
        <w:t>2</w:t>
      </w:r>
      <w:r>
        <w:rPr>
          <w:rFonts w:ascii="Arial" w:hAnsi="Arial" w:cs="Arial"/>
          <w:b/>
          <w:sz w:val="24"/>
          <w:szCs w:val="28"/>
        </w:rPr>
        <w:t>, Mark Gabbay</w:t>
      </w:r>
      <w:r>
        <w:rPr>
          <w:rFonts w:ascii="Arial" w:hAnsi="Arial" w:cs="Arial"/>
          <w:b/>
          <w:sz w:val="24"/>
          <w:szCs w:val="28"/>
          <w:vertAlign w:val="superscript"/>
        </w:rPr>
        <w:t>1,2</w:t>
      </w:r>
    </w:p>
    <w:p w14:paraId="7BEACC81" w14:textId="77777777" w:rsidR="006A12C9" w:rsidRPr="00817B6B" w:rsidRDefault="006A12C9" w:rsidP="006A12C9">
      <w:pPr>
        <w:spacing w:after="0"/>
        <w:jc w:val="center"/>
        <w:rPr>
          <w:rFonts w:ascii="Arial" w:hAnsi="Arial" w:cs="Arial"/>
          <w:szCs w:val="28"/>
        </w:rPr>
      </w:pPr>
      <w:r w:rsidRPr="00817B6B">
        <w:rPr>
          <w:rFonts w:ascii="Arial" w:hAnsi="Arial" w:cs="Arial"/>
          <w:szCs w:val="28"/>
          <w:vertAlign w:val="superscript"/>
        </w:rPr>
        <w:t>1</w:t>
      </w:r>
      <w:r w:rsidRPr="00817B6B">
        <w:rPr>
          <w:rFonts w:ascii="Arial" w:hAnsi="Arial" w:cs="Arial"/>
          <w:szCs w:val="28"/>
        </w:rPr>
        <w:t xml:space="preserve"> Department of Primary Care &amp; Mental Health, University of Liverpool, UK</w:t>
      </w:r>
    </w:p>
    <w:p w14:paraId="79B46A52" w14:textId="77777777" w:rsidR="006A12C9" w:rsidRDefault="006A12C9" w:rsidP="006A12C9">
      <w:pPr>
        <w:spacing w:after="0"/>
        <w:jc w:val="center"/>
        <w:rPr>
          <w:rFonts w:ascii="Arial" w:hAnsi="Arial" w:cs="Arial"/>
          <w:szCs w:val="28"/>
        </w:rPr>
      </w:pPr>
      <w:r w:rsidRPr="00817B6B">
        <w:rPr>
          <w:rFonts w:ascii="Arial" w:hAnsi="Arial" w:cs="Arial"/>
          <w:szCs w:val="28"/>
        </w:rPr>
        <w:t>2 NIHR ARC NWC, Liverpool, UK</w:t>
      </w:r>
    </w:p>
    <w:p w14:paraId="195FB691" w14:textId="77777777" w:rsidR="006A12C9" w:rsidRDefault="006A12C9" w:rsidP="006A12C9">
      <w:pPr>
        <w:spacing w:after="0"/>
        <w:jc w:val="center"/>
        <w:rPr>
          <w:rFonts w:ascii="Arial" w:hAnsi="Arial" w:cs="Arial"/>
          <w:szCs w:val="28"/>
        </w:rPr>
      </w:pPr>
      <w:r>
        <w:rPr>
          <w:rFonts w:ascii="Arial" w:hAnsi="Arial" w:cs="Arial"/>
          <w:szCs w:val="28"/>
        </w:rPr>
        <w:t>3 EQE Health, UK</w:t>
      </w:r>
    </w:p>
    <w:p w14:paraId="07EB8603" w14:textId="77777777" w:rsidR="006A12C9" w:rsidRDefault="006A12C9" w:rsidP="006A12C9">
      <w:pPr>
        <w:spacing w:after="0"/>
        <w:jc w:val="center"/>
        <w:rPr>
          <w:rFonts w:ascii="Arial" w:hAnsi="Arial" w:cs="Arial"/>
          <w:szCs w:val="28"/>
        </w:rPr>
      </w:pPr>
      <w:r>
        <w:rPr>
          <w:rFonts w:ascii="Arial" w:hAnsi="Arial" w:cs="Arial"/>
          <w:szCs w:val="28"/>
        </w:rPr>
        <w:t>4 Lewy Body Society, UK</w:t>
      </w:r>
    </w:p>
    <w:p w14:paraId="7180D071" w14:textId="77777777" w:rsidR="006A12C9" w:rsidRDefault="006A12C9" w:rsidP="006A12C9">
      <w:pPr>
        <w:spacing w:after="0"/>
        <w:jc w:val="center"/>
        <w:rPr>
          <w:rFonts w:ascii="Arial" w:hAnsi="Arial" w:cs="Arial"/>
          <w:szCs w:val="28"/>
        </w:rPr>
      </w:pPr>
      <w:r>
        <w:rPr>
          <w:rFonts w:ascii="Arial" w:hAnsi="Arial" w:cs="Arial"/>
          <w:szCs w:val="28"/>
        </w:rPr>
        <w:t>5 Mersey Care NHS Trust, UK</w:t>
      </w:r>
    </w:p>
    <w:p w14:paraId="75C97775" w14:textId="77777777" w:rsidR="006A12C9" w:rsidRDefault="006A12C9" w:rsidP="006A12C9">
      <w:pPr>
        <w:spacing w:after="0"/>
        <w:jc w:val="center"/>
        <w:rPr>
          <w:rFonts w:ascii="Arial" w:hAnsi="Arial" w:cs="Arial"/>
          <w:szCs w:val="28"/>
        </w:rPr>
      </w:pPr>
      <w:r>
        <w:rPr>
          <w:rFonts w:ascii="Arial" w:hAnsi="Arial" w:cs="Arial"/>
          <w:szCs w:val="28"/>
        </w:rPr>
        <w:t>6 Sefton Older People’s Forum, Liverpool, UK</w:t>
      </w:r>
    </w:p>
    <w:p w14:paraId="4CF8BFCF" w14:textId="77777777" w:rsidR="006A12C9" w:rsidRDefault="006A12C9" w:rsidP="006A12C9">
      <w:pPr>
        <w:spacing w:after="0"/>
        <w:jc w:val="center"/>
        <w:rPr>
          <w:rFonts w:ascii="Arial" w:hAnsi="Arial" w:cs="Arial"/>
          <w:szCs w:val="28"/>
        </w:rPr>
      </w:pPr>
      <w:r>
        <w:rPr>
          <w:rFonts w:ascii="Arial" w:hAnsi="Arial" w:cs="Arial"/>
          <w:szCs w:val="28"/>
        </w:rPr>
        <w:t>7 North West Boroughs NHS Trust, Warrington, UK</w:t>
      </w:r>
    </w:p>
    <w:p w14:paraId="7DE34F39" w14:textId="77777777" w:rsidR="006A12C9" w:rsidRDefault="006A12C9" w:rsidP="006A12C9">
      <w:pPr>
        <w:spacing w:after="0"/>
        <w:jc w:val="center"/>
        <w:rPr>
          <w:rFonts w:ascii="Arial" w:hAnsi="Arial" w:cs="Arial"/>
          <w:szCs w:val="28"/>
        </w:rPr>
      </w:pPr>
      <w:r>
        <w:rPr>
          <w:rFonts w:ascii="Arial" w:hAnsi="Arial" w:cs="Arial"/>
          <w:szCs w:val="28"/>
        </w:rPr>
        <w:t>8 SURF Liverpool, UK</w:t>
      </w:r>
    </w:p>
    <w:p w14:paraId="1463348C" w14:textId="77777777" w:rsidR="006A12C9" w:rsidRDefault="006A12C9" w:rsidP="006A12C9">
      <w:pPr>
        <w:spacing w:after="0"/>
        <w:jc w:val="center"/>
        <w:rPr>
          <w:rFonts w:ascii="Arial" w:hAnsi="Arial" w:cs="Arial"/>
          <w:szCs w:val="28"/>
        </w:rPr>
      </w:pPr>
      <w:r>
        <w:rPr>
          <w:rFonts w:ascii="Arial" w:hAnsi="Arial" w:cs="Arial"/>
          <w:szCs w:val="28"/>
        </w:rPr>
        <w:t>9 National Museums Liverpool, UK</w:t>
      </w:r>
    </w:p>
    <w:p w14:paraId="3CE395A2" w14:textId="77777777" w:rsidR="006A12C9" w:rsidRDefault="006A12C9" w:rsidP="006A12C9">
      <w:pPr>
        <w:spacing w:after="0"/>
        <w:jc w:val="center"/>
        <w:rPr>
          <w:rFonts w:ascii="Arial" w:hAnsi="Arial" w:cs="Arial"/>
          <w:szCs w:val="28"/>
        </w:rPr>
      </w:pPr>
      <w:r>
        <w:rPr>
          <w:rFonts w:ascii="Arial" w:hAnsi="Arial" w:cs="Arial"/>
          <w:szCs w:val="28"/>
        </w:rPr>
        <w:t>10 Liverpool Dementia Action Alliance, UK</w:t>
      </w:r>
    </w:p>
    <w:p w14:paraId="01F0393A" w14:textId="77777777" w:rsidR="006A12C9" w:rsidRDefault="006A12C9" w:rsidP="006A12C9">
      <w:pPr>
        <w:spacing w:after="0"/>
        <w:jc w:val="center"/>
        <w:rPr>
          <w:rFonts w:ascii="Arial" w:hAnsi="Arial" w:cs="Arial"/>
          <w:szCs w:val="28"/>
        </w:rPr>
      </w:pPr>
      <w:r>
        <w:rPr>
          <w:rFonts w:ascii="Arial" w:hAnsi="Arial" w:cs="Arial"/>
          <w:szCs w:val="28"/>
        </w:rPr>
        <w:t>11 Lancashire and South Cumbria NHS Trust, UK</w:t>
      </w:r>
    </w:p>
    <w:p w14:paraId="06F21035" w14:textId="2AA86D56" w:rsidR="006A12C9" w:rsidRDefault="006A12C9" w:rsidP="006A12C9">
      <w:pPr>
        <w:spacing w:after="0"/>
        <w:jc w:val="center"/>
        <w:rPr>
          <w:rFonts w:ascii="Arial" w:hAnsi="Arial" w:cs="Arial"/>
          <w:szCs w:val="28"/>
        </w:rPr>
      </w:pPr>
      <w:r>
        <w:rPr>
          <w:rFonts w:ascii="Arial" w:hAnsi="Arial" w:cs="Arial"/>
          <w:szCs w:val="28"/>
        </w:rPr>
        <w:t>1</w:t>
      </w:r>
      <w:r w:rsidR="008C3AB7">
        <w:rPr>
          <w:rFonts w:ascii="Arial" w:hAnsi="Arial" w:cs="Arial"/>
          <w:szCs w:val="28"/>
        </w:rPr>
        <w:t>2</w:t>
      </w:r>
      <w:r>
        <w:rPr>
          <w:rFonts w:ascii="Arial" w:hAnsi="Arial" w:cs="Arial"/>
          <w:szCs w:val="28"/>
        </w:rPr>
        <w:t xml:space="preserve"> The Brain Charity, Liverpool, UK</w:t>
      </w:r>
    </w:p>
    <w:p w14:paraId="0F647C3A" w14:textId="77777777" w:rsidR="006A12C9" w:rsidRPr="00817B6B" w:rsidRDefault="006A12C9" w:rsidP="006A12C9">
      <w:pPr>
        <w:spacing w:after="0"/>
        <w:jc w:val="center"/>
        <w:rPr>
          <w:rFonts w:ascii="Arial" w:hAnsi="Arial" w:cs="Arial"/>
          <w:szCs w:val="28"/>
        </w:rPr>
      </w:pPr>
    </w:p>
    <w:p w14:paraId="1CFE6EAD" w14:textId="77777777" w:rsidR="006A12C9" w:rsidRPr="00817B6B" w:rsidRDefault="006A12C9" w:rsidP="006A12C9">
      <w:pPr>
        <w:spacing w:after="0"/>
        <w:jc w:val="center"/>
        <w:rPr>
          <w:rFonts w:ascii="Arial" w:hAnsi="Arial" w:cs="Arial"/>
          <w:szCs w:val="28"/>
        </w:rPr>
      </w:pPr>
    </w:p>
    <w:p w14:paraId="67E89FC3" w14:textId="77777777" w:rsidR="006A12C9" w:rsidRDefault="006A12C9" w:rsidP="006A12C9">
      <w:pPr>
        <w:jc w:val="center"/>
        <w:rPr>
          <w:rFonts w:ascii="Arial" w:hAnsi="Arial" w:cs="Arial"/>
          <w:b/>
          <w:sz w:val="28"/>
          <w:szCs w:val="28"/>
        </w:rPr>
      </w:pPr>
    </w:p>
    <w:p w14:paraId="6245EF87" w14:textId="77777777" w:rsidR="006A12C9" w:rsidRPr="00BF6076" w:rsidRDefault="006A12C9" w:rsidP="006A12C9">
      <w:pPr>
        <w:jc w:val="both"/>
        <w:rPr>
          <w:rFonts w:ascii="Arial" w:hAnsi="Arial" w:cs="Arial"/>
          <w:szCs w:val="28"/>
        </w:rPr>
      </w:pPr>
      <w:r>
        <w:rPr>
          <w:rFonts w:ascii="Arial" w:hAnsi="Arial" w:cs="Arial"/>
          <w:szCs w:val="28"/>
        </w:rPr>
        <w:t>*</w:t>
      </w:r>
      <w:r w:rsidRPr="00BF6076">
        <w:rPr>
          <w:rFonts w:ascii="Arial" w:hAnsi="Arial" w:cs="Arial"/>
          <w:i/>
          <w:szCs w:val="28"/>
        </w:rPr>
        <w:t>Correspondence should be addressed to:</w:t>
      </w:r>
      <w:r>
        <w:rPr>
          <w:rFonts w:ascii="Arial" w:hAnsi="Arial" w:cs="Arial"/>
          <w:szCs w:val="28"/>
        </w:rPr>
        <w:t xml:space="preserve"> Clarissa Giebel, Waterhouse Building University of Liverpool, 1-5 Brownlow Street, Liverpool, L69 3GL. Email: Clarissa.giebel@liverpool.ac.uk</w:t>
      </w:r>
    </w:p>
    <w:p w14:paraId="3002F944" w14:textId="751B3317" w:rsidR="006A12C9" w:rsidRDefault="006A12C9" w:rsidP="006A12C9">
      <w:pPr>
        <w:jc w:val="center"/>
        <w:rPr>
          <w:rFonts w:ascii="Arial" w:hAnsi="Arial" w:cs="Arial"/>
          <w:b/>
          <w:sz w:val="28"/>
          <w:szCs w:val="28"/>
        </w:rPr>
      </w:pPr>
    </w:p>
    <w:p w14:paraId="2F83FF07" w14:textId="75DB8B2D" w:rsidR="00181EA9" w:rsidRDefault="00181EA9" w:rsidP="006A12C9">
      <w:pPr>
        <w:jc w:val="center"/>
        <w:rPr>
          <w:rFonts w:ascii="Arial" w:hAnsi="Arial" w:cs="Arial"/>
          <w:b/>
          <w:sz w:val="28"/>
          <w:szCs w:val="28"/>
        </w:rPr>
      </w:pPr>
    </w:p>
    <w:p w14:paraId="0277432C" w14:textId="3458B259" w:rsidR="00181EA9" w:rsidRDefault="00181EA9" w:rsidP="006A12C9">
      <w:pPr>
        <w:jc w:val="center"/>
        <w:rPr>
          <w:rFonts w:ascii="Arial" w:hAnsi="Arial" w:cs="Arial"/>
          <w:b/>
          <w:sz w:val="28"/>
          <w:szCs w:val="28"/>
        </w:rPr>
      </w:pPr>
    </w:p>
    <w:p w14:paraId="49BEBF20" w14:textId="35B70159" w:rsidR="00181EA9" w:rsidRDefault="00181EA9" w:rsidP="006A12C9">
      <w:pPr>
        <w:jc w:val="center"/>
        <w:rPr>
          <w:rFonts w:ascii="Arial" w:hAnsi="Arial" w:cs="Arial"/>
          <w:b/>
          <w:sz w:val="28"/>
          <w:szCs w:val="28"/>
        </w:rPr>
      </w:pPr>
    </w:p>
    <w:p w14:paraId="48BB7B30" w14:textId="5B71C1B1" w:rsidR="00181EA9" w:rsidRDefault="00181EA9" w:rsidP="006A12C9">
      <w:pPr>
        <w:jc w:val="center"/>
        <w:rPr>
          <w:rFonts w:ascii="Arial" w:hAnsi="Arial" w:cs="Arial"/>
          <w:b/>
          <w:sz w:val="28"/>
          <w:szCs w:val="28"/>
        </w:rPr>
      </w:pPr>
    </w:p>
    <w:p w14:paraId="36209AAA" w14:textId="1BDA2CCC" w:rsidR="00181EA9" w:rsidRDefault="00181EA9" w:rsidP="006A12C9">
      <w:pPr>
        <w:jc w:val="center"/>
        <w:rPr>
          <w:rFonts w:ascii="Arial" w:hAnsi="Arial" w:cs="Arial"/>
          <w:b/>
          <w:sz w:val="28"/>
          <w:szCs w:val="28"/>
        </w:rPr>
      </w:pPr>
    </w:p>
    <w:p w14:paraId="1BF55B10" w14:textId="2EB33D32" w:rsidR="00181EA9" w:rsidRDefault="00181EA9" w:rsidP="006A12C9">
      <w:pPr>
        <w:jc w:val="center"/>
        <w:rPr>
          <w:rFonts w:ascii="Arial" w:hAnsi="Arial" w:cs="Arial"/>
          <w:b/>
          <w:sz w:val="28"/>
          <w:szCs w:val="28"/>
        </w:rPr>
      </w:pPr>
    </w:p>
    <w:p w14:paraId="2D3F6C79" w14:textId="75313878" w:rsidR="00181EA9" w:rsidRDefault="00181EA9" w:rsidP="006A12C9">
      <w:pPr>
        <w:jc w:val="center"/>
        <w:rPr>
          <w:rFonts w:ascii="Arial" w:hAnsi="Arial" w:cs="Arial"/>
          <w:b/>
          <w:sz w:val="28"/>
          <w:szCs w:val="28"/>
        </w:rPr>
      </w:pPr>
    </w:p>
    <w:p w14:paraId="7C503D9D" w14:textId="1A774F6A" w:rsidR="00181EA9" w:rsidRDefault="00181EA9" w:rsidP="006A12C9">
      <w:pPr>
        <w:jc w:val="center"/>
        <w:rPr>
          <w:rFonts w:ascii="Arial" w:hAnsi="Arial" w:cs="Arial"/>
          <w:b/>
          <w:sz w:val="28"/>
          <w:szCs w:val="28"/>
        </w:rPr>
      </w:pPr>
    </w:p>
    <w:p w14:paraId="6E2E60CF" w14:textId="77777777" w:rsidR="008C3AB7" w:rsidRDefault="008C3AB7" w:rsidP="006A12C9">
      <w:pPr>
        <w:jc w:val="center"/>
        <w:rPr>
          <w:rFonts w:ascii="Arial" w:hAnsi="Arial" w:cs="Arial"/>
          <w:b/>
          <w:sz w:val="28"/>
          <w:szCs w:val="28"/>
        </w:rPr>
      </w:pPr>
    </w:p>
    <w:p w14:paraId="44105A51" w14:textId="676EAB35" w:rsidR="006A12C9" w:rsidRDefault="006A12C9" w:rsidP="007660D5">
      <w:pPr>
        <w:spacing w:line="480" w:lineRule="auto"/>
        <w:jc w:val="both"/>
        <w:rPr>
          <w:rFonts w:ascii="Arial" w:hAnsi="Arial" w:cs="Arial"/>
          <w:b/>
          <w:sz w:val="24"/>
          <w:szCs w:val="28"/>
        </w:rPr>
      </w:pPr>
    </w:p>
    <w:p w14:paraId="1BAB115C" w14:textId="77777777" w:rsidR="00181EA9" w:rsidRDefault="00181EA9" w:rsidP="007660D5">
      <w:pPr>
        <w:spacing w:line="480" w:lineRule="auto"/>
        <w:jc w:val="both"/>
        <w:rPr>
          <w:rFonts w:ascii="Arial" w:hAnsi="Arial" w:cs="Arial"/>
          <w:b/>
          <w:sz w:val="24"/>
          <w:szCs w:val="28"/>
        </w:rPr>
      </w:pPr>
    </w:p>
    <w:p w14:paraId="6B1751E7" w14:textId="6C81A128" w:rsidR="004C4EB7" w:rsidRPr="008413E5" w:rsidRDefault="004C4EB7" w:rsidP="00181EA9">
      <w:pPr>
        <w:spacing w:line="276" w:lineRule="auto"/>
        <w:jc w:val="both"/>
        <w:rPr>
          <w:rFonts w:ascii="Arial" w:hAnsi="Arial" w:cs="Arial"/>
          <w:b/>
          <w:sz w:val="24"/>
          <w:szCs w:val="28"/>
        </w:rPr>
      </w:pPr>
      <w:bookmarkStart w:id="0" w:name="_GoBack"/>
      <w:r w:rsidRPr="008413E5">
        <w:rPr>
          <w:rFonts w:ascii="Arial" w:hAnsi="Arial" w:cs="Arial"/>
          <w:b/>
          <w:sz w:val="24"/>
          <w:szCs w:val="28"/>
        </w:rPr>
        <w:lastRenderedPageBreak/>
        <w:t>Abstract</w:t>
      </w:r>
    </w:p>
    <w:p w14:paraId="3AE77DB1" w14:textId="5F41006B" w:rsidR="00D436C9" w:rsidRPr="008413E5" w:rsidRDefault="007A19FD" w:rsidP="00181EA9">
      <w:pPr>
        <w:spacing w:line="276" w:lineRule="auto"/>
        <w:jc w:val="both"/>
        <w:rPr>
          <w:rFonts w:ascii="Arial" w:hAnsi="Arial" w:cs="Arial"/>
          <w:szCs w:val="28"/>
        </w:rPr>
      </w:pPr>
      <w:r w:rsidRPr="008413E5">
        <w:rPr>
          <w:rFonts w:ascii="Arial" w:hAnsi="Arial" w:cs="Arial"/>
          <w:b/>
          <w:szCs w:val="28"/>
        </w:rPr>
        <w:t>Objectives</w:t>
      </w:r>
      <w:r w:rsidR="00423136" w:rsidRPr="008413E5">
        <w:rPr>
          <w:rFonts w:ascii="Arial" w:hAnsi="Arial" w:cs="Arial"/>
          <w:b/>
          <w:szCs w:val="28"/>
        </w:rPr>
        <w:t xml:space="preserve">: </w:t>
      </w:r>
      <w:r w:rsidR="00423136" w:rsidRPr="008413E5">
        <w:rPr>
          <w:rFonts w:ascii="Arial" w:hAnsi="Arial" w:cs="Arial"/>
          <w:szCs w:val="28"/>
        </w:rPr>
        <w:t>Little is known about how community services and institutional care settings have adapted to providing support since the COVID-19 pandemic.</w:t>
      </w:r>
      <w:r w:rsidRPr="008413E5">
        <w:rPr>
          <w:rFonts w:ascii="Arial" w:hAnsi="Arial" w:cs="Arial"/>
          <w:szCs w:val="28"/>
        </w:rPr>
        <w:t xml:space="preserve"> The aim was t</w:t>
      </w:r>
      <w:r w:rsidR="00D436C9" w:rsidRPr="008413E5">
        <w:rPr>
          <w:rFonts w:ascii="Arial" w:hAnsi="Arial" w:cs="Arial"/>
          <w:szCs w:val="28"/>
        </w:rPr>
        <w:t xml:space="preserve">o explore how </w:t>
      </w:r>
      <w:r w:rsidR="00A03E34" w:rsidRPr="008413E5">
        <w:rPr>
          <w:rFonts w:ascii="Arial" w:hAnsi="Arial" w:cs="Arial"/>
          <w:szCs w:val="28"/>
        </w:rPr>
        <w:t>these</w:t>
      </w:r>
      <w:r w:rsidR="00D436C9" w:rsidRPr="008413E5">
        <w:rPr>
          <w:rFonts w:ascii="Arial" w:hAnsi="Arial" w:cs="Arial"/>
          <w:szCs w:val="28"/>
        </w:rPr>
        <w:t xml:space="preserve"> care services have adapted during</w:t>
      </w:r>
      <w:r w:rsidR="00A03E34" w:rsidRPr="008413E5">
        <w:rPr>
          <w:rFonts w:ascii="Arial" w:hAnsi="Arial" w:cs="Arial"/>
          <w:szCs w:val="28"/>
        </w:rPr>
        <w:t xml:space="preserve"> the</w:t>
      </w:r>
      <w:r w:rsidR="00D436C9" w:rsidRPr="008413E5">
        <w:rPr>
          <w:rFonts w:ascii="Arial" w:hAnsi="Arial" w:cs="Arial"/>
          <w:szCs w:val="28"/>
        </w:rPr>
        <w:t xml:space="preserve"> pandemic in the UK and are providing care to people living with dementia </w:t>
      </w:r>
      <w:r w:rsidR="00FB15A4" w:rsidRPr="008413E5">
        <w:rPr>
          <w:rFonts w:ascii="Arial" w:hAnsi="Arial" w:cs="Arial"/>
          <w:szCs w:val="28"/>
        </w:rPr>
        <w:t xml:space="preserve">(PLWD) </w:t>
      </w:r>
      <w:r w:rsidR="00D436C9" w:rsidRPr="008413E5">
        <w:rPr>
          <w:rFonts w:ascii="Arial" w:hAnsi="Arial" w:cs="Arial"/>
          <w:szCs w:val="28"/>
        </w:rPr>
        <w:t>and carers.</w:t>
      </w:r>
    </w:p>
    <w:p w14:paraId="1652D057" w14:textId="37FAC418" w:rsidR="00D436C9" w:rsidRPr="008413E5" w:rsidRDefault="00423136" w:rsidP="00181EA9">
      <w:pPr>
        <w:spacing w:line="276" w:lineRule="auto"/>
        <w:jc w:val="both"/>
        <w:rPr>
          <w:rFonts w:ascii="Arial" w:hAnsi="Arial" w:cs="Arial"/>
          <w:szCs w:val="28"/>
        </w:rPr>
      </w:pPr>
      <w:r w:rsidRPr="008413E5">
        <w:rPr>
          <w:rFonts w:ascii="Arial" w:hAnsi="Arial" w:cs="Arial"/>
          <w:b/>
          <w:szCs w:val="28"/>
        </w:rPr>
        <w:t>Method</w:t>
      </w:r>
      <w:r w:rsidR="00D436C9" w:rsidRPr="008413E5">
        <w:rPr>
          <w:rFonts w:ascii="Arial" w:hAnsi="Arial" w:cs="Arial"/>
          <w:b/>
          <w:szCs w:val="28"/>
        </w:rPr>
        <w:t xml:space="preserve">: </w:t>
      </w:r>
      <w:r w:rsidRPr="008413E5">
        <w:rPr>
          <w:rFonts w:ascii="Arial" w:hAnsi="Arial" w:cs="Arial"/>
          <w:szCs w:val="28"/>
        </w:rPr>
        <w:t xml:space="preserve">Semi-structured telephone interviews were conducted in June and July 2020 with </w:t>
      </w:r>
      <w:r w:rsidR="00476845" w:rsidRPr="008413E5">
        <w:rPr>
          <w:rFonts w:ascii="Arial" w:hAnsi="Arial" w:cs="Arial"/>
          <w:szCs w:val="28"/>
        </w:rPr>
        <w:t xml:space="preserve">16 purposefully-sampled unpaid dementia </w:t>
      </w:r>
      <w:r w:rsidRPr="008413E5">
        <w:rPr>
          <w:rFonts w:ascii="Arial" w:hAnsi="Arial" w:cs="Arial"/>
          <w:szCs w:val="28"/>
        </w:rPr>
        <w:t xml:space="preserve">carers. </w:t>
      </w:r>
      <w:r w:rsidR="00D436C9" w:rsidRPr="008413E5">
        <w:rPr>
          <w:rFonts w:ascii="Arial" w:hAnsi="Arial" w:cs="Arial"/>
          <w:szCs w:val="28"/>
        </w:rPr>
        <w:t>Participants were asked about their experiences of accessing care services since the lockdown, and whether they were beneficial, if accessed at all.</w:t>
      </w:r>
    </w:p>
    <w:p w14:paraId="4D38001C" w14:textId="3498E5F6" w:rsidR="009E5607" w:rsidRPr="008413E5" w:rsidRDefault="009E5607" w:rsidP="00181EA9">
      <w:pPr>
        <w:spacing w:line="276" w:lineRule="auto"/>
        <w:jc w:val="both"/>
        <w:rPr>
          <w:rFonts w:ascii="Arial" w:hAnsi="Arial" w:cs="Arial"/>
          <w:szCs w:val="28"/>
        </w:rPr>
      </w:pPr>
      <w:r w:rsidRPr="008413E5">
        <w:rPr>
          <w:rFonts w:ascii="Arial" w:hAnsi="Arial" w:cs="Arial"/>
          <w:b/>
          <w:szCs w:val="28"/>
        </w:rPr>
        <w:t>Results</w:t>
      </w:r>
      <w:r w:rsidR="00940241" w:rsidRPr="008413E5">
        <w:rPr>
          <w:rFonts w:ascii="Arial" w:hAnsi="Arial" w:cs="Arial"/>
          <w:b/>
          <w:szCs w:val="28"/>
        </w:rPr>
        <w:t xml:space="preserve">: </w:t>
      </w:r>
      <w:r w:rsidR="00B975B2" w:rsidRPr="008413E5">
        <w:rPr>
          <w:rFonts w:ascii="Arial" w:hAnsi="Arial" w:cs="Arial"/>
          <w:szCs w:val="28"/>
        </w:rPr>
        <w:t>Three</w:t>
      </w:r>
      <w:r w:rsidR="0007325F" w:rsidRPr="008413E5">
        <w:rPr>
          <w:rFonts w:ascii="Arial" w:hAnsi="Arial" w:cs="Arial"/>
          <w:szCs w:val="28"/>
        </w:rPr>
        <w:t xml:space="preserve"> themes were identified: </w:t>
      </w:r>
      <w:r w:rsidR="0007325F" w:rsidRPr="008413E5">
        <w:rPr>
          <w:rFonts w:ascii="Arial" w:hAnsi="Arial" w:cs="Arial"/>
        </w:rPr>
        <w:t xml:space="preserve">(1) Impacts of no activities; (2) Difficulties accessing care during the pandemic; (3) Remote vs. face-to-face support. Loss of access </w:t>
      </w:r>
      <w:r w:rsidR="0038699D" w:rsidRPr="008413E5">
        <w:rPr>
          <w:rFonts w:ascii="Arial" w:hAnsi="Arial" w:cs="Arial"/>
        </w:rPr>
        <w:t xml:space="preserve">to </w:t>
      </w:r>
      <w:r w:rsidR="0007325F" w:rsidRPr="008413E5">
        <w:rPr>
          <w:rFonts w:ascii="Arial" w:hAnsi="Arial" w:cs="Arial"/>
        </w:rPr>
        <w:t>previously enjoyed activities and having had to shield for many PLWD is suggested to have led to severe physical and cognitive deteriorations, advancing the dementia. Where remote support was available, this was helpful to some, but did not replace the benefits of face-to-face support. Where PLWD were residing in a care home, carers had very limited remote access</w:t>
      </w:r>
      <w:r w:rsidR="00FB15A4" w:rsidRPr="008413E5">
        <w:rPr>
          <w:rFonts w:ascii="Arial" w:hAnsi="Arial" w:cs="Arial"/>
        </w:rPr>
        <w:t>.</w:t>
      </w:r>
    </w:p>
    <w:p w14:paraId="32D7C3FA" w14:textId="755DB5F2" w:rsidR="009E5607" w:rsidRPr="008413E5" w:rsidRDefault="009E5607" w:rsidP="00181EA9">
      <w:pPr>
        <w:spacing w:line="276" w:lineRule="auto"/>
        <w:jc w:val="both"/>
        <w:rPr>
          <w:rFonts w:ascii="Arial" w:hAnsi="Arial" w:cs="Arial"/>
          <w:szCs w:val="28"/>
        </w:rPr>
      </w:pPr>
      <w:r w:rsidRPr="008413E5">
        <w:rPr>
          <w:rFonts w:ascii="Arial" w:hAnsi="Arial" w:cs="Arial"/>
          <w:b/>
          <w:szCs w:val="28"/>
        </w:rPr>
        <w:t>Conclusions</w:t>
      </w:r>
      <w:r w:rsidR="003A50C5" w:rsidRPr="008413E5">
        <w:rPr>
          <w:rFonts w:ascii="Arial" w:hAnsi="Arial" w:cs="Arial"/>
          <w:b/>
          <w:szCs w:val="28"/>
        </w:rPr>
        <w:t xml:space="preserve">: </w:t>
      </w:r>
      <w:r w:rsidR="00A03E34" w:rsidRPr="008413E5">
        <w:rPr>
          <w:rFonts w:ascii="Arial" w:hAnsi="Arial" w:cs="Arial"/>
          <w:szCs w:val="28"/>
        </w:rPr>
        <w:t>This is the first study to explore the impact on carers both from a community and institutionalised care angle.</w:t>
      </w:r>
      <w:r w:rsidR="00A03E34" w:rsidRPr="008413E5">
        <w:rPr>
          <w:rFonts w:ascii="Arial" w:hAnsi="Arial" w:cs="Arial"/>
          <w:b/>
          <w:szCs w:val="28"/>
        </w:rPr>
        <w:t xml:space="preserve"> </w:t>
      </w:r>
      <w:r w:rsidR="00CC0121" w:rsidRPr="008413E5">
        <w:rPr>
          <w:rFonts w:ascii="Arial" w:hAnsi="Arial" w:cs="Arial"/>
          <w:szCs w:val="28"/>
        </w:rPr>
        <w:t xml:space="preserve">Few care services have adapted to providing remote support. </w:t>
      </w:r>
      <w:r w:rsidR="00A03E34" w:rsidRPr="008413E5">
        <w:rPr>
          <w:rFonts w:ascii="Arial" w:hAnsi="Arial" w:cs="Arial"/>
          <w:szCs w:val="28"/>
        </w:rPr>
        <w:t>With the vaccine taking time to be accessible to everyone, i</w:t>
      </w:r>
      <w:r w:rsidR="00CC0121" w:rsidRPr="008413E5">
        <w:rPr>
          <w:rFonts w:ascii="Arial" w:hAnsi="Arial" w:cs="Arial"/>
          <w:szCs w:val="28"/>
        </w:rPr>
        <w:t>t is vital for organisations to work closely with carers and PLWD to adapt services to provide much needed support.</w:t>
      </w:r>
    </w:p>
    <w:p w14:paraId="2BC5E3BA" w14:textId="77777777" w:rsidR="00181EA9" w:rsidRPr="008413E5" w:rsidRDefault="00181EA9" w:rsidP="00181EA9">
      <w:pPr>
        <w:spacing w:line="276" w:lineRule="auto"/>
        <w:jc w:val="both"/>
        <w:rPr>
          <w:rFonts w:ascii="Arial" w:hAnsi="Arial" w:cs="Arial"/>
        </w:rPr>
      </w:pPr>
      <w:r w:rsidRPr="008413E5">
        <w:rPr>
          <w:rFonts w:ascii="Arial" w:hAnsi="Arial" w:cs="Arial"/>
          <w:b/>
        </w:rPr>
        <w:t xml:space="preserve">Keywords: </w:t>
      </w:r>
      <w:r w:rsidRPr="008413E5">
        <w:rPr>
          <w:rFonts w:ascii="Arial" w:hAnsi="Arial" w:cs="Arial"/>
        </w:rPr>
        <w:t>dementia; COVID-19; community care; care homes; digital technology</w:t>
      </w:r>
    </w:p>
    <w:p w14:paraId="1C07508B" w14:textId="43293C00" w:rsidR="004C4EB7" w:rsidRPr="008413E5" w:rsidRDefault="004C4EB7" w:rsidP="00181EA9">
      <w:pPr>
        <w:spacing w:line="276" w:lineRule="auto"/>
        <w:jc w:val="both"/>
        <w:rPr>
          <w:rFonts w:ascii="Arial" w:hAnsi="Arial" w:cs="Arial"/>
          <w:b/>
          <w:szCs w:val="28"/>
        </w:rPr>
      </w:pPr>
    </w:p>
    <w:p w14:paraId="1FEFAE75" w14:textId="6A226311" w:rsidR="001E1344" w:rsidRPr="008413E5" w:rsidRDefault="001E1344" w:rsidP="00181EA9">
      <w:pPr>
        <w:spacing w:line="276" w:lineRule="auto"/>
        <w:jc w:val="both"/>
        <w:rPr>
          <w:rFonts w:ascii="Arial" w:hAnsi="Arial" w:cs="Arial"/>
          <w:b/>
          <w:szCs w:val="28"/>
        </w:rPr>
      </w:pPr>
    </w:p>
    <w:p w14:paraId="443F6D33" w14:textId="504D1831" w:rsidR="00181EA9" w:rsidRPr="008413E5" w:rsidRDefault="00181EA9" w:rsidP="00181EA9">
      <w:pPr>
        <w:spacing w:line="276" w:lineRule="auto"/>
        <w:jc w:val="both"/>
        <w:rPr>
          <w:rFonts w:ascii="Arial" w:hAnsi="Arial" w:cs="Arial"/>
          <w:b/>
          <w:szCs w:val="28"/>
        </w:rPr>
      </w:pPr>
    </w:p>
    <w:p w14:paraId="38A5E166" w14:textId="4EC4D87A" w:rsidR="00181EA9" w:rsidRPr="008413E5" w:rsidRDefault="00181EA9" w:rsidP="00181EA9">
      <w:pPr>
        <w:spacing w:line="276" w:lineRule="auto"/>
        <w:jc w:val="both"/>
        <w:rPr>
          <w:rFonts w:ascii="Arial" w:hAnsi="Arial" w:cs="Arial"/>
          <w:b/>
          <w:szCs w:val="28"/>
        </w:rPr>
      </w:pPr>
    </w:p>
    <w:p w14:paraId="70B192AA" w14:textId="6754757F" w:rsidR="00181EA9" w:rsidRPr="008413E5" w:rsidRDefault="00181EA9" w:rsidP="00181EA9">
      <w:pPr>
        <w:spacing w:line="276" w:lineRule="auto"/>
        <w:jc w:val="both"/>
        <w:rPr>
          <w:rFonts w:ascii="Arial" w:hAnsi="Arial" w:cs="Arial"/>
          <w:b/>
          <w:szCs w:val="28"/>
        </w:rPr>
      </w:pPr>
    </w:p>
    <w:p w14:paraId="2E2C7F26" w14:textId="7C16B1DD" w:rsidR="00181EA9" w:rsidRPr="008413E5" w:rsidRDefault="00181EA9" w:rsidP="00181EA9">
      <w:pPr>
        <w:spacing w:line="276" w:lineRule="auto"/>
        <w:jc w:val="both"/>
        <w:rPr>
          <w:rFonts w:ascii="Arial" w:hAnsi="Arial" w:cs="Arial"/>
          <w:b/>
          <w:szCs w:val="28"/>
        </w:rPr>
      </w:pPr>
    </w:p>
    <w:p w14:paraId="0DB25C0E" w14:textId="0E8246CD" w:rsidR="00181EA9" w:rsidRPr="008413E5" w:rsidRDefault="00181EA9" w:rsidP="00181EA9">
      <w:pPr>
        <w:spacing w:line="276" w:lineRule="auto"/>
        <w:jc w:val="both"/>
        <w:rPr>
          <w:rFonts w:ascii="Arial" w:hAnsi="Arial" w:cs="Arial"/>
          <w:b/>
          <w:szCs w:val="28"/>
        </w:rPr>
      </w:pPr>
    </w:p>
    <w:p w14:paraId="36E2E56A" w14:textId="009ABB95" w:rsidR="00181EA9" w:rsidRPr="008413E5" w:rsidRDefault="00181EA9" w:rsidP="00181EA9">
      <w:pPr>
        <w:spacing w:line="276" w:lineRule="auto"/>
        <w:jc w:val="both"/>
        <w:rPr>
          <w:rFonts w:ascii="Arial" w:hAnsi="Arial" w:cs="Arial"/>
          <w:b/>
          <w:szCs w:val="28"/>
        </w:rPr>
      </w:pPr>
    </w:p>
    <w:p w14:paraId="4B1AFFBF" w14:textId="77777777" w:rsidR="00557273" w:rsidRPr="008413E5" w:rsidRDefault="00557273" w:rsidP="00181EA9">
      <w:pPr>
        <w:spacing w:line="276" w:lineRule="auto"/>
        <w:jc w:val="both"/>
        <w:rPr>
          <w:rFonts w:ascii="Arial" w:hAnsi="Arial" w:cs="Arial"/>
          <w:b/>
          <w:szCs w:val="28"/>
        </w:rPr>
      </w:pPr>
    </w:p>
    <w:p w14:paraId="2C3C5CF1" w14:textId="22C6445F" w:rsidR="00181EA9" w:rsidRPr="008413E5" w:rsidRDefault="00181EA9" w:rsidP="00181EA9">
      <w:pPr>
        <w:spacing w:line="276" w:lineRule="auto"/>
        <w:jc w:val="both"/>
        <w:rPr>
          <w:rFonts w:ascii="Arial" w:hAnsi="Arial" w:cs="Arial"/>
          <w:b/>
          <w:szCs w:val="28"/>
        </w:rPr>
      </w:pPr>
    </w:p>
    <w:p w14:paraId="2B39BA8B" w14:textId="60B62BA7" w:rsidR="00181EA9" w:rsidRPr="008413E5" w:rsidRDefault="00181EA9" w:rsidP="00181EA9">
      <w:pPr>
        <w:spacing w:line="276" w:lineRule="auto"/>
        <w:jc w:val="both"/>
        <w:rPr>
          <w:rFonts w:ascii="Arial" w:hAnsi="Arial" w:cs="Arial"/>
          <w:b/>
          <w:szCs w:val="28"/>
        </w:rPr>
      </w:pPr>
    </w:p>
    <w:p w14:paraId="47B5989C" w14:textId="14CA2257" w:rsidR="00181EA9" w:rsidRPr="008413E5" w:rsidRDefault="00181EA9" w:rsidP="00181EA9">
      <w:pPr>
        <w:spacing w:line="276" w:lineRule="auto"/>
        <w:jc w:val="both"/>
        <w:rPr>
          <w:rFonts w:ascii="Arial" w:hAnsi="Arial" w:cs="Arial"/>
          <w:b/>
          <w:szCs w:val="28"/>
        </w:rPr>
      </w:pPr>
    </w:p>
    <w:p w14:paraId="29941D3A" w14:textId="77777777" w:rsidR="00020AA5" w:rsidRPr="008413E5" w:rsidRDefault="00020AA5" w:rsidP="00181EA9">
      <w:pPr>
        <w:spacing w:line="276" w:lineRule="auto"/>
        <w:jc w:val="both"/>
        <w:rPr>
          <w:rFonts w:ascii="Arial" w:hAnsi="Arial" w:cs="Arial"/>
          <w:b/>
          <w:szCs w:val="28"/>
        </w:rPr>
      </w:pPr>
    </w:p>
    <w:p w14:paraId="61C11943" w14:textId="77777777" w:rsidR="007A19FD" w:rsidRPr="008413E5" w:rsidRDefault="007A19FD" w:rsidP="00181EA9">
      <w:pPr>
        <w:spacing w:line="276" w:lineRule="auto"/>
        <w:jc w:val="both"/>
        <w:rPr>
          <w:rFonts w:ascii="Arial" w:hAnsi="Arial" w:cs="Arial"/>
          <w:b/>
          <w:szCs w:val="28"/>
        </w:rPr>
      </w:pPr>
    </w:p>
    <w:p w14:paraId="5BDDA2FB" w14:textId="339D0B19" w:rsidR="001E1344" w:rsidRPr="008413E5" w:rsidRDefault="001E1344" w:rsidP="00181EA9">
      <w:pPr>
        <w:spacing w:line="276" w:lineRule="auto"/>
        <w:jc w:val="both"/>
        <w:rPr>
          <w:rFonts w:ascii="Arial" w:hAnsi="Arial" w:cs="Arial"/>
          <w:b/>
          <w:szCs w:val="28"/>
        </w:rPr>
      </w:pPr>
    </w:p>
    <w:p w14:paraId="2ABF979F" w14:textId="77777777" w:rsidR="001E1344" w:rsidRPr="008413E5" w:rsidRDefault="001E1344" w:rsidP="00181EA9">
      <w:pPr>
        <w:spacing w:line="276" w:lineRule="auto"/>
        <w:jc w:val="both"/>
        <w:rPr>
          <w:rFonts w:ascii="Arial" w:hAnsi="Arial" w:cs="Arial"/>
          <w:b/>
          <w:szCs w:val="28"/>
        </w:rPr>
      </w:pPr>
    </w:p>
    <w:p w14:paraId="11669A8D" w14:textId="7A029552" w:rsidR="00396343" w:rsidRPr="008413E5" w:rsidRDefault="007660D5" w:rsidP="00181EA9">
      <w:pPr>
        <w:spacing w:line="276" w:lineRule="auto"/>
        <w:jc w:val="both"/>
        <w:rPr>
          <w:rFonts w:ascii="Arial" w:hAnsi="Arial" w:cs="Arial"/>
          <w:b/>
          <w:sz w:val="24"/>
          <w:szCs w:val="28"/>
        </w:rPr>
      </w:pPr>
      <w:r w:rsidRPr="008413E5">
        <w:rPr>
          <w:rFonts w:ascii="Arial" w:hAnsi="Arial" w:cs="Arial"/>
          <w:b/>
          <w:sz w:val="24"/>
          <w:szCs w:val="28"/>
        </w:rPr>
        <w:lastRenderedPageBreak/>
        <w:t>Introduction</w:t>
      </w:r>
    </w:p>
    <w:p w14:paraId="0E7CCC26" w14:textId="47CA8AE4" w:rsidR="005D2459" w:rsidRPr="008413E5" w:rsidRDefault="00160506" w:rsidP="00181EA9">
      <w:pPr>
        <w:spacing w:after="0" w:line="276" w:lineRule="auto"/>
        <w:jc w:val="both"/>
        <w:rPr>
          <w:rFonts w:ascii="Arial" w:hAnsi="Arial" w:cs="Arial"/>
          <w:szCs w:val="28"/>
        </w:rPr>
      </w:pPr>
      <w:r w:rsidRPr="008413E5">
        <w:rPr>
          <w:rFonts w:ascii="Arial" w:hAnsi="Arial" w:cs="Arial"/>
          <w:szCs w:val="28"/>
        </w:rPr>
        <w:t>Worldwide, over 50 million people are estimated to live with dementia</w:t>
      </w:r>
      <w:r w:rsidR="007C7EA1" w:rsidRPr="008413E5">
        <w:rPr>
          <w:rFonts w:ascii="Arial" w:hAnsi="Arial" w:cs="Arial"/>
          <w:szCs w:val="28"/>
          <w:vertAlign w:val="superscript"/>
        </w:rPr>
        <w:t>1</w:t>
      </w:r>
      <w:r w:rsidRPr="008413E5">
        <w:rPr>
          <w:rFonts w:ascii="Arial" w:hAnsi="Arial" w:cs="Arial"/>
          <w:szCs w:val="28"/>
        </w:rPr>
        <w:t xml:space="preserve">. However, many more people are affected indirectly by dementia, by caring for a relative or friend with the condition. </w:t>
      </w:r>
      <w:r w:rsidR="0014310A" w:rsidRPr="008413E5">
        <w:rPr>
          <w:rFonts w:ascii="Arial" w:hAnsi="Arial" w:cs="Arial"/>
          <w:szCs w:val="28"/>
        </w:rPr>
        <w:t>In the UK, unpaid carers are the largest dementia care workforce and save £13b per year to the health and social care economy</w:t>
      </w:r>
      <w:r w:rsidR="007C7EA1" w:rsidRPr="008413E5">
        <w:rPr>
          <w:rFonts w:ascii="Arial" w:hAnsi="Arial" w:cs="Arial"/>
          <w:szCs w:val="28"/>
          <w:vertAlign w:val="superscript"/>
        </w:rPr>
        <w:t>2</w:t>
      </w:r>
      <w:r w:rsidR="0014310A" w:rsidRPr="008413E5">
        <w:rPr>
          <w:rFonts w:ascii="Arial" w:hAnsi="Arial" w:cs="Arial"/>
          <w:szCs w:val="28"/>
        </w:rPr>
        <w:t>.</w:t>
      </w:r>
    </w:p>
    <w:p w14:paraId="080F6D92" w14:textId="60B71CA1" w:rsidR="00235A24" w:rsidRPr="008413E5" w:rsidRDefault="00E3617C" w:rsidP="00181EA9">
      <w:pPr>
        <w:spacing w:after="0" w:line="276" w:lineRule="auto"/>
        <w:ind w:firstLine="720"/>
        <w:jc w:val="both"/>
        <w:rPr>
          <w:rFonts w:ascii="Arial" w:hAnsi="Arial" w:cs="Arial"/>
          <w:szCs w:val="28"/>
        </w:rPr>
      </w:pPr>
      <w:r w:rsidRPr="008413E5">
        <w:rPr>
          <w:rFonts w:ascii="Arial" w:hAnsi="Arial" w:cs="Arial"/>
          <w:szCs w:val="28"/>
        </w:rPr>
        <w:t>The COVID-19 pandemic has caused severe changes to how care, both community-based and institutionalised, is accessed, if at all</w:t>
      </w:r>
      <w:r w:rsidR="007C7EA1" w:rsidRPr="008413E5">
        <w:rPr>
          <w:rFonts w:ascii="Arial" w:hAnsi="Arial" w:cs="Arial"/>
          <w:szCs w:val="28"/>
          <w:vertAlign w:val="superscript"/>
        </w:rPr>
        <w:t>3-4</w:t>
      </w:r>
      <w:r w:rsidR="005D2459" w:rsidRPr="008413E5">
        <w:rPr>
          <w:rFonts w:ascii="Arial" w:hAnsi="Arial" w:cs="Arial"/>
          <w:szCs w:val="28"/>
        </w:rPr>
        <w:t xml:space="preserve">. </w:t>
      </w:r>
      <w:r w:rsidR="00E13177" w:rsidRPr="008413E5">
        <w:rPr>
          <w:rFonts w:ascii="Arial" w:hAnsi="Arial" w:cs="Arial"/>
          <w:szCs w:val="28"/>
        </w:rPr>
        <w:t xml:space="preserve">Although literature on the effects of the COVID-19 outbreak on dementia and dementia care is very limited to non-existent, some emerging evidence indicates </w:t>
      </w:r>
      <w:r w:rsidR="00673C30" w:rsidRPr="008413E5">
        <w:rPr>
          <w:rFonts w:ascii="Arial" w:hAnsi="Arial" w:cs="Arial"/>
          <w:szCs w:val="28"/>
        </w:rPr>
        <w:t xml:space="preserve">already </w:t>
      </w:r>
      <w:r w:rsidR="00E13177" w:rsidRPr="008413E5">
        <w:rPr>
          <w:rFonts w:ascii="Arial" w:hAnsi="Arial" w:cs="Arial"/>
          <w:szCs w:val="28"/>
        </w:rPr>
        <w:t>that people living with dementia experience faster symptom deterioration during the pandemic</w:t>
      </w:r>
      <w:r w:rsidR="00111638" w:rsidRPr="008413E5">
        <w:rPr>
          <w:rFonts w:ascii="Arial" w:hAnsi="Arial" w:cs="Arial"/>
          <w:szCs w:val="28"/>
          <w:vertAlign w:val="superscript"/>
        </w:rPr>
        <w:t>5</w:t>
      </w:r>
      <w:r w:rsidR="00E13177" w:rsidRPr="008413E5">
        <w:rPr>
          <w:rFonts w:ascii="Arial" w:hAnsi="Arial" w:cs="Arial"/>
          <w:szCs w:val="28"/>
        </w:rPr>
        <w:t xml:space="preserve">. </w:t>
      </w:r>
      <w:r w:rsidR="00235A24" w:rsidRPr="008413E5">
        <w:rPr>
          <w:rFonts w:ascii="Arial" w:hAnsi="Arial" w:cs="Arial"/>
          <w:szCs w:val="28"/>
        </w:rPr>
        <w:t>This might be linked to a lack of stimulation by being unable to enjoy previous social activities, and by being restricted to an environment – either the own home or a room in a care home</w:t>
      </w:r>
      <w:r w:rsidR="000C0A5A" w:rsidRPr="008413E5">
        <w:rPr>
          <w:rFonts w:ascii="Arial" w:hAnsi="Arial" w:cs="Arial"/>
          <w:szCs w:val="28"/>
        </w:rPr>
        <w:t xml:space="preserve">. </w:t>
      </w:r>
      <w:r w:rsidR="00235A24" w:rsidRPr="008413E5">
        <w:rPr>
          <w:rFonts w:ascii="Arial" w:hAnsi="Arial" w:cs="Arial"/>
          <w:szCs w:val="28"/>
        </w:rPr>
        <w:t>This supports identified concerns by unpaid carers and people living with dementia in the UK shortly after a nationwide lockdown was imposed on the 23</w:t>
      </w:r>
      <w:r w:rsidR="00235A24" w:rsidRPr="008413E5">
        <w:rPr>
          <w:rFonts w:ascii="Arial" w:hAnsi="Arial" w:cs="Arial"/>
          <w:szCs w:val="28"/>
          <w:vertAlign w:val="superscript"/>
        </w:rPr>
        <w:t>rd</w:t>
      </w:r>
      <w:r w:rsidR="00235A24" w:rsidRPr="008413E5">
        <w:rPr>
          <w:rFonts w:ascii="Arial" w:hAnsi="Arial" w:cs="Arial"/>
          <w:szCs w:val="28"/>
        </w:rPr>
        <w:t xml:space="preserve"> of March. </w:t>
      </w:r>
      <w:r w:rsidR="00E60341" w:rsidRPr="008413E5">
        <w:rPr>
          <w:rFonts w:ascii="Arial" w:hAnsi="Arial" w:cs="Arial"/>
          <w:szCs w:val="28"/>
        </w:rPr>
        <w:t>Giebel and colleagues</w:t>
      </w:r>
      <w:r w:rsidR="00111638" w:rsidRPr="008413E5">
        <w:rPr>
          <w:rFonts w:ascii="Arial" w:hAnsi="Arial" w:cs="Arial"/>
          <w:szCs w:val="28"/>
          <w:vertAlign w:val="superscript"/>
        </w:rPr>
        <w:t>3</w:t>
      </w:r>
      <w:r w:rsidR="00E60341" w:rsidRPr="008413E5">
        <w:rPr>
          <w:rFonts w:ascii="Arial" w:hAnsi="Arial" w:cs="Arial"/>
          <w:szCs w:val="28"/>
        </w:rPr>
        <w:t xml:space="preserve"> found that participants were concerned about the future and how social support and care can be provided to people living with dementia during the pandemic. Many faced sudden withdrawals of social support services and had to make risk management decisions about home carers entering the home</w:t>
      </w:r>
      <w:r w:rsidR="00111638" w:rsidRPr="008413E5">
        <w:rPr>
          <w:rFonts w:ascii="Arial" w:hAnsi="Arial" w:cs="Arial"/>
          <w:szCs w:val="28"/>
          <w:vertAlign w:val="superscript"/>
        </w:rPr>
        <w:t>6</w:t>
      </w:r>
      <w:r w:rsidR="00E60341" w:rsidRPr="008413E5">
        <w:rPr>
          <w:rFonts w:ascii="Arial" w:hAnsi="Arial" w:cs="Arial"/>
          <w:szCs w:val="28"/>
        </w:rPr>
        <w:t xml:space="preserve">. </w:t>
      </w:r>
    </w:p>
    <w:p w14:paraId="55323C64" w14:textId="4B0DEF2A" w:rsidR="00E13177" w:rsidRPr="008413E5" w:rsidRDefault="004D45FB" w:rsidP="00181EA9">
      <w:pPr>
        <w:spacing w:after="0" w:line="276" w:lineRule="auto"/>
        <w:ind w:firstLine="720"/>
        <w:jc w:val="both"/>
        <w:rPr>
          <w:rFonts w:ascii="Arial" w:hAnsi="Arial" w:cs="Arial"/>
          <w:szCs w:val="28"/>
        </w:rPr>
      </w:pPr>
      <w:r w:rsidRPr="008413E5">
        <w:rPr>
          <w:rFonts w:ascii="Arial" w:hAnsi="Arial" w:cs="Arial"/>
          <w:szCs w:val="28"/>
        </w:rPr>
        <w:t xml:space="preserve">Care homes have been particularly </w:t>
      </w:r>
      <w:r w:rsidR="008A1920" w:rsidRPr="008413E5">
        <w:rPr>
          <w:rFonts w:ascii="Arial" w:hAnsi="Arial" w:cs="Arial"/>
          <w:szCs w:val="28"/>
        </w:rPr>
        <w:t xml:space="preserve">affected by the COVID-19 pandemic, with currently over </w:t>
      </w:r>
      <w:r w:rsidR="00814C91" w:rsidRPr="008413E5">
        <w:rPr>
          <w:rFonts w:ascii="Arial" w:hAnsi="Arial" w:cs="Arial"/>
          <w:szCs w:val="28"/>
        </w:rPr>
        <w:t>19</w:t>
      </w:r>
      <w:r w:rsidR="008A1920" w:rsidRPr="008413E5">
        <w:rPr>
          <w:rFonts w:ascii="Arial" w:hAnsi="Arial" w:cs="Arial"/>
          <w:szCs w:val="28"/>
        </w:rPr>
        <w:t xml:space="preserve">,000 care home residents in </w:t>
      </w:r>
      <w:r w:rsidR="00176C0F" w:rsidRPr="008413E5">
        <w:rPr>
          <w:rFonts w:ascii="Arial" w:hAnsi="Arial" w:cs="Arial"/>
          <w:szCs w:val="28"/>
        </w:rPr>
        <w:t>England and Wales, and over 22,000 across the UK,</w:t>
      </w:r>
      <w:r w:rsidR="008A1920" w:rsidRPr="008413E5">
        <w:rPr>
          <w:rFonts w:ascii="Arial" w:hAnsi="Arial" w:cs="Arial"/>
          <w:szCs w:val="28"/>
        </w:rPr>
        <w:t xml:space="preserve"> having passed away from COVID-19</w:t>
      </w:r>
      <w:r w:rsidR="00111638" w:rsidRPr="008413E5">
        <w:rPr>
          <w:rFonts w:ascii="Arial" w:hAnsi="Arial" w:cs="Arial"/>
          <w:szCs w:val="28"/>
          <w:vertAlign w:val="superscript"/>
        </w:rPr>
        <w:t>7</w:t>
      </w:r>
      <w:r w:rsidR="008A1920" w:rsidRPr="008413E5">
        <w:rPr>
          <w:rFonts w:ascii="Arial" w:hAnsi="Arial" w:cs="Arial"/>
          <w:szCs w:val="28"/>
        </w:rPr>
        <w:t>. Whilst government responses were late in supporting the care home sector, care homes had no guidance on how to provide adequate support during the pandemic. Thus, whilst all care homes shut down to any outsiders since March, each care home had to come up with their own methods on how best to support residents, and how to provide physical, mental, and social activities, if any. This also meant that family carers have been unable to see their relatives face-to-face over a prolonger period of time. Whilst it is known that social engagement is linked to improved well-being in people with dementia</w:t>
      </w:r>
      <w:r w:rsidR="00111638" w:rsidRPr="008413E5">
        <w:rPr>
          <w:rFonts w:ascii="Arial" w:hAnsi="Arial" w:cs="Arial"/>
          <w:szCs w:val="28"/>
          <w:vertAlign w:val="superscript"/>
        </w:rPr>
        <w:t>8</w:t>
      </w:r>
      <w:r w:rsidR="008A1920" w:rsidRPr="008413E5">
        <w:rPr>
          <w:rFonts w:ascii="Arial" w:hAnsi="Arial" w:cs="Arial"/>
          <w:szCs w:val="28"/>
        </w:rPr>
        <w:t>, it remains unclear to what extent the lack of interaction has affected residents and how carers have been affected by these lockdowns.</w:t>
      </w:r>
    </w:p>
    <w:p w14:paraId="0E45D10C" w14:textId="2F12ABD8" w:rsidR="000B34E2" w:rsidRPr="008413E5" w:rsidRDefault="000B34E2" w:rsidP="00181EA9">
      <w:pPr>
        <w:spacing w:line="276" w:lineRule="auto"/>
        <w:ind w:firstLine="720"/>
        <w:jc w:val="both"/>
        <w:rPr>
          <w:rFonts w:ascii="Arial" w:hAnsi="Arial" w:cs="Arial"/>
          <w:szCs w:val="28"/>
        </w:rPr>
      </w:pPr>
      <w:bookmarkStart w:id="1" w:name="_Hlk46307606"/>
      <w:r w:rsidRPr="008413E5">
        <w:rPr>
          <w:rFonts w:ascii="Arial" w:hAnsi="Arial" w:cs="Arial"/>
          <w:szCs w:val="28"/>
        </w:rPr>
        <w:t xml:space="preserve">The aim of this study was to explore </w:t>
      </w:r>
      <w:r w:rsidR="003B56EC" w:rsidRPr="008413E5">
        <w:rPr>
          <w:rFonts w:ascii="Arial" w:hAnsi="Arial" w:cs="Arial"/>
          <w:szCs w:val="28"/>
        </w:rPr>
        <w:t xml:space="preserve">how the pandemic has affected accessing community-based and institutionalised dementia care during the pandemic. </w:t>
      </w:r>
      <w:r w:rsidR="00CD6692" w:rsidRPr="008413E5">
        <w:rPr>
          <w:rFonts w:ascii="Arial" w:hAnsi="Arial" w:cs="Arial"/>
          <w:szCs w:val="28"/>
        </w:rPr>
        <w:t xml:space="preserve">For this purpose, this study followed up on </w:t>
      </w:r>
      <w:r w:rsidR="00AB0162" w:rsidRPr="008413E5">
        <w:rPr>
          <w:rFonts w:ascii="Arial" w:hAnsi="Arial" w:cs="Arial"/>
          <w:szCs w:val="28"/>
        </w:rPr>
        <w:t>unpaid carers</w:t>
      </w:r>
      <w:r w:rsidR="00CD6692" w:rsidRPr="008413E5">
        <w:rPr>
          <w:rFonts w:ascii="Arial" w:hAnsi="Arial" w:cs="Arial"/>
          <w:szCs w:val="28"/>
        </w:rPr>
        <w:t xml:space="preserve"> who were interviewed shortly after </w:t>
      </w:r>
      <w:r w:rsidR="00AB0162" w:rsidRPr="008413E5">
        <w:rPr>
          <w:rFonts w:ascii="Arial" w:hAnsi="Arial" w:cs="Arial"/>
          <w:szCs w:val="28"/>
        </w:rPr>
        <w:t xml:space="preserve">UK </w:t>
      </w:r>
      <w:r w:rsidR="00CD6692" w:rsidRPr="008413E5">
        <w:rPr>
          <w:rFonts w:ascii="Arial" w:hAnsi="Arial" w:cs="Arial"/>
          <w:szCs w:val="28"/>
        </w:rPr>
        <w:t>nationwide lockdown</w:t>
      </w:r>
      <w:r w:rsidR="00111638" w:rsidRPr="008413E5">
        <w:rPr>
          <w:rFonts w:ascii="Arial" w:hAnsi="Arial" w:cs="Arial"/>
          <w:szCs w:val="28"/>
          <w:vertAlign w:val="superscript"/>
        </w:rPr>
        <w:t>3</w:t>
      </w:r>
      <w:r w:rsidR="00CD6692" w:rsidRPr="008413E5">
        <w:rPr>
          <w:rFonts w:ascii="Arial" w:hAnsi="Arial" w:cs="Arial"/>
          <w:szCs w:val="28"/>
        </w:rPr>
        <w:t xml:space="preserve">. </w:t>
      </w:r>
      <w:r w:rsidR="0024704C" w:rsidRPr="008413E5">
        <w:rPr>
          <w:rFonts w:ascii="Arial" w:hAnsi="Arial" w:cs="Arial"/>
          <w:szCs w:val="28"/>
        </w:rPr>
        <w:t>Considering that COVID-19 is staying for the foreseeable future, and impacting on vital social interactions and face-to-face meetings between people,</w:t>
      </w:r>
      <w:r w:rsidR="00AB0162" w:rsidRPr="008413E5">
        <w:rPr>
          <w:rFonts w:ascii="Arial" w:hAnsi="Arial" w:cs="Arial"/>
          <w:szCs w:val="28"/>
        </w:rPr>
        <w:t xml:space="preserve"> regardless of vaccination,</w:t>
      </w:r>
      <w:r w:rsidR="0024704C" w:rsidRPr="008413E5">
        <w:rPr>
          <w:rFonts w:ascii="Arial" w:hAnsi="Arial" w:cs="Arial"/>
          <w:szCs w:val="28"/>
        </w:rPr>
        <w:t xml:space="preserve"> it is important to understand how services can be adapted best to continue supporting the needs of some of the most vulnerable in our society.</w:t>
      </w:r>
    </w:p>
    <w:bookmarkEnd w:id="1"/>
    <w:p w14:paraId="5B4903EF" w14:textId="1B28CF14" w:rsidR="00485419" w:rsidRPr="008413E5" w:rsidRDefault="00485419" w:rsidP="00181EA9">
      <w:pPr>
        <w:spacing w:line="276" w:lineRule="auto"/>
        <w:jc w:val="both"/>
        <w:rPr>
          <w:rFonts w:ascii="Arial" w:hAnsi="Arial" w:cs="Arial"/>
          <w:b/>
          <w:sz w:val="24"/>
          <w:szCs w:val="28"/>
        </w:rPr>
      </w:pPr>
    </w:p>
    <w:p w14:paraId="331B6B0D" w14:textId="749D83C6" w:rsidR="00485419" w:rsidRPr="008413E5" w:rsidRDefault="00485419" w:rsidP="00181EA9">
      <w:pPr>
        <w:spacing w:line="276" w:lineRule="auto"/>
        <w:jc w:val="both"/>
        <w:rPr>
          <w:rFonts w:ascii="Arial" w:hAnsi="Arial" w:cs="Arial"/>
          <w:b/>
          <w:sz w:val="24"/>
          <w:szCs w:val="28"/>
        </w:rPr>
      </w:pPr>
      <w:r w:rsidRPr="008413E5">
        <w:rPr>
          <w:rFonts w:ascii="Arial" w:hAnsi="Arial" w:cs="Arial"/>
          <w:b/>
          <w:sz w:val="24"/>
          <w:szCs w:val="28"/>
        </w:rPr>
        <w:t>Methods</w:t>
      </w:r>
    </w:p>
    <w:p w14:paraId="59D5490D" w14:textId="05461AC6" w:rsidR="00485419" w:rsidRPr="008413E5" w:rsidRDefault="008802F3" w:rsidP="00181EA9">
      <w:pPr>
        <w:spacing w:after="0" w:line="276" w:lineRule="auto"/>
        <w:jc w:val="both"/>
        <w:rPr>
          <w:rFonts w:ascii="Arial" w:hAnsi="Arial" w:cs="Arial"/>
          <w:b/>
          <w:szCs w:val="28"/>
        </w:rPr>
      </w:pPr>
      <w:r w:rsidRPr="008413E5">
        <w:rPr>
          <w:rFonts w:ascii="Arial" w:hAnsi="Arial" w:cs="Arial"/>
          <w:b/>
          <w:szCs w:val="28"/>
        </w:rPr>
        <w:t>Participants and recruitment</w:t>
      </w:r>
    </w:p>
    <w:p w14:paraId="6D7DD4ED" w14:textId="003EA3C2" w:rsidR="008802F3" w:rsidRPr="008413E5" w:rsidRDefault="006B2C27" w:rsidP="00181EA9">
      <w:pPr>
        <w:spacing w:after="0" w:line="276" w:lineRule="auto"/>
        <w:jc w:val="both"/>
        <w:rPr>
          <w:rFonts w:ascii="Arial" w:hAnsi="Arial" w:cs="Arial"/>
          <w:szCs w:val="28"/>
        </w:rPr>
      </w:pPr>
      <w:r w:rsidRPr="008413E5">
        <w:rPr>
          <w:rFonts w:ascii="Arial" w:hAnsi="Arial" w:cs="Arial"/>
          <w:szCs w:val="28"/>
        </w:rPr>
        <w:t>U</w:t>
      </w:r>
      <w:r w:rsidR="006740CC" w:rsidRPr="008413E5">
        <w:rPr>
          <w:rFonts w:ascii="Arial" w:hAnsi="Arial" w:cs="Arial"/>
          <w:szCs w:val="28"/>
        </w:rPr>
        <w:t xml:space="preserve">npaid (current and former) carers </w:t>
      </w:r>
      <w:r w:rsidR="004900AA" w:rsidRPr="008413E5">
        <w:rPr>
          <w:rFonts w:ascii="Arial" w:hAnsi="Arial" w:cs="Arial"/>
          <w:szCs w:val="28"/>
        </w:rPr>
        <w:t xml:space="preserve">aged 18+ </w:t>
      </w:r>
      <w:r w:rsidR="006740CC" w:rsidRPr="008413E5">
        <w:rPr>
          <w:rFonts w:ascii="Arial" w:hAnsi="Arial" w:cs="Arial"/>
          <w:szCs w:val="28"/>
        </w:rPr>
        <w:t xml:space="preserve">who were living in the community were eligible to take part. Participants were originally recruited from various social support service and third sector organisations via convenience sampling, using newsletters and social media, and contacting people who were members of organisations individually via email or telephone. </w:t>
      </w:r>
      <w:r w:rsidR="00975C39" w:rsidRPr="008413E5">
        <w:rPr>
          <w:rFonts w:ascii="Arial" w:hAnsi="Arial" w:cs="Arial"/>
          <w:szCs w:val="28"/>
        </w:rPr>
        <w:t xml:space="preserve">Participants in the original and in the </w:t>
      </w:r>
      <w:proofErr w:type="gramStart"/>
      <w:r w:rsidR="00975C39" w:rsidRPr="008413E5">
        <w:rPr>
          <w:rFonts w:ascii="Arial" w:hAnsi="Arial" w:cs="Arial"/>
          <w:szCs w:val="28"/>
        </w:rPr>
        <w:t>follow-up</w:t>
      </w:r>
      <w:proofErr w:type="gramEnd"/>
      <w:r w:rsidR="00975C39" w:rsidRPr="008413E5">
        <w:rPr>
          <w:rFonts w:ascii="Arial" w:hAnsi="Arial" w:cs="Arial"/>
          <w:szCs w:val="28"/>
        </w:rPr>
        <w:t xml:space="preserve"> study were selected </w:t>
      </w:r>
      <w:r w:rsidR="00E33367" w:rsidRPr="008413E5">
        <w:rPr>
          <w:rFonts w:ascii="Arial" w:hAnsi="Arial" w:cs="Arial"/>
          <w:szCs w:val="28"/>
        </w:rPr>
        <w:t>in order of expressing an interest. This was due to the time-sensitive nature of the topic under investigation, and leaving too long a period of data collection would have resulted in capturing experiences base</w:t>
      </w:r>
      <w:r w:rsidR="008463B0" w:rsidRPr="008413E5">
        <w:rPr>
          <w:rFonts w:ascii="Arial" w:hAnsi="Arial" w:cs="Arial"/>
          <w:szCs w:val="28"/>
        </w:rPr>
        <w:t xml:space="preserve">d </w:t>
      </w:r>
      <w:r w:rsidR="00E33367" w:rsidRPr="008413E5">
        <w:rPr>
          <w:rFonts w:ascii="Arial" w:hAnsi="Arial" w:cs="Arial"/>
          <w:szCs w:val="28"/>
        </w:rPr>
        <w:t xml:space="preserve">on </w:t>
      </w:r>
      <w:r w:rsidR="00E33367" w:rsidRPr="008413E5">
        <w:rPr>
          <w:rFonts w:ascii="Arial" w:hAnsi="Arial" w:cs="Arial"/>
          <w:szCs w:val="28"/>
        </w:rPr>
        <w:lastRenderedPageBreak/>
        <w:t xml:space="preserve">different public health restrictions imposed. This is because restrictions in the UK have been changing fairly quickly. </w:t>
      </w:r>
      <w:r w:rsidR="008463B0" w:rsidRPr="008413E5">
        <w:rPr>
          <w:rFonts w:ascii="Arial" w:hAnsi="Arial" w:cs="Arial"/>
          <w:szCs w:val="28"/>
        </w:rPr>
        <w:t xml:space="preserve">The aim of the baseline interviews was to assess how people living with dementia and unpaid carers had been affected shortly after lockdown was imposed and how social support services were providing care a few weeks after lockdown. This follow-up study solely focuses on a sub-sample of unpaid carers who have completed an interview a few months later, to understand how unpaid carers are now navigating both community-based care and ILTC for dementia after some time had passed since initial lockdown and the start of the pandemic. </w:t>
      </w:r>
      <w:r w:rsidR="006740CC" w:rsidRPr="008413E5">
        <w:rPr>
          <w:rFonts w:ascii="Arial" w:hAnsi="Arial" w:cs="Arial"/>
          <w:szCs w:val="28"/>
        </w:rPr>
        <w:t xml:space="preserve">A sub-sample of the originally interviewed 50 participants was </w:t>
      </w:r>
      <w:r w:rsidR="007A19FD" w:rsidRPr="008413E5">
        <w:rPr>
          <w:rFonts w:ascii="Arial" w:hAnsi="Arial" w:cs="Arial"/>
          <w:szCs w:val="28"/>
        </w:rPr>
        <w:t>purposefully</w:t>
      </w:r>
      <w:r w:rsidR="006740CC" w:rsidRPr="008413E5">
        <w:rPr>
          <w:rFonts w:ascii="Arial" w:hAnsi="Arial" w:cs="Arial"/>
          <w:szCs w:val="28"/>
        </w:rPr>
        <w:t xml:space="preserve"> selected to have </w:t>
      </w:r>
      <w:r w:rsidRPr="008413E5">
        <w:rPr>
          <w:rFonts w:ascii="Arial" w:hAnsi="Arial" w:cs="Arial"/>
          <w:szCs w:val="28"/>
        </w:rPr>
        <w:t>unpaid</w:t>
      </w:r>
      <w:r w:rsidR="006740CC" w:rsidRPr="008413E5">
        <w:rPr>
          <w:rFonts w:ascii="Arial" w:hAnsi="Arial" w:cs="Arial"/>
          <w:szCs w:val="28"/>
        </w:rPr>
        <w:t xml:space="preserve"> carers in the follow-up interviews</w:t>
      </w:r>
      <w:r w:rsidR="007A19FD" w:rsidRPr="008413E5">
        <w:rPr>
          <w:rFonts w:ascii="Arial" w:hAnsi="Arial" w:cs="Arial"/>
          <w:szCs w:val="28"/>
        </w:rPr>
        <w:t>, including variation in terms of care home experience and community care experience</w:t>
      </w:r>
      <w:r w:rsidR="006740CC" w:rsidRPr="008413E5">
        <w:rPr>
          <w:rFonts w:ascii="Arial" w:hAnsi="Arial" w:cs="Arial"/>
          <w:szCs w:val="28"/>
        </w:rPr>
        <w:t xml:space="preserve">. </w:t>
      </w:r>
    </w:p>
    <w:p w14:paraId="34FB841B" w14:textId="67FD91E9" w:rsidR="006740CC" w:rsidRPr="008413E5" w:rsidRDefault="006740CC" w:rsidP="00181EA9">
      <w:pPr>
        <w:spacing w:line="276" w:lineRule="auto"/>
        <w:jc w:val="both"/>
        <w:rPr>
          <w:rFonts w:ascii="Arial" w:hAnsi="Arial" w:cs="Arial"/>
          <w:szCs w:val="28"/>
        </w:rPr>
      </w:pPr>
      <w:r w:rsidRPr="008413E5">
        <w:rPr>
          <w:rFonts w:ascii="Arial" w:hAnsi="Arial" w:cs="Arial"/>
          <w:szCs w:val="28"/>
        </w:rPr>
        <w:tab/>
        <w:t xml:space="preserve">We obtained ethical approval from the </w:t>
      </w:r>
      <w:r w:rsidR="009B6700" w:rsidRPr="008413E5">
        <w:rPr>
          <w:rFonts w:ascii="Arial" w:hAnsi="Arial" w:cs="Arial"/>
          <w:szCs w:val="28"/>
        </w:rPr>
        <w:t>[blinded]</w:t>
      </w:r>
      <w:r w:rsidRPr="008413E5">
        <w:rPr>
          <w:rFonts w:ascii="Arial" w:hAnsi="Arial" w:cs="Arial"/>
          <w:szCs w:val="28"/>
        </w:rPr>
        <w:t xml:space="preserve"> [ID</w:t>
      </w:r>
      <w:r w:rsidR="00625AAA" w:rsidRPr="008413E5">
        <w:rPr>
          <w:rFonts w:ascii="Arial" w:hAnsi="Arial" w:cs="Arial"/>
          <w:szCs w:val="28"/>
        </w:rPr>
        <w:t xml:space="preserve"> 7626</w:t>
      </w:r>
      <w:r w:rsidRPr="008413E5">
        <w:rPr>
          <w:rFonts w:ascii="Arial" w:hAnsi="Arial" w:cs="Arial"/>
          <w:szCs w:val="28"/>
        </w:rPr>
        <w:t>].</w:t>
      </w:r>
    </w:p>
    <w:p w14:paraId="6A1B10D6" w14:textId="577C7620" w:rsidR="008802F3" w:rsidRPr="008413E5" w:rsidRDefault="008802F3" w:rsidP="00181EA9">
      <w:pPr>
        <w:spacing w:after="0" w:line="276" w:lineRule="auto"/>
        <w:jc w:val="both"/>
        <w:rPr>
          <w:rFonts w:ascii="Arial" w:hAnsi="Arial" w:cs="Arial"/>
          <w:b/>
          <w:szCs w:val="28"/>
        </w:rPr>
      </w:pPr>
      <w:r w:rsidRPr="008413E5">
        <w:rPr>
          <w:rFonts w:ascii="Arial" w:hAnsi="Arial" w:cs="Arial"/>
          <w:b/>
          <w:szCs w:val="28"/>
        </w:rPr>
        <w:t>Data collection</w:t>
      </w:r>
    </w:p>
    <w:p w14:paraId="1658BC3F" w14:textId="348EC157" w:rsidR="008802F3" w:rsidRPr="008413E5" w:rsidRDefault="00660B4A" w:rsidP="00181EA9">
      <w:pPr>
        <w:spacing w:line="276" w:lineRule="auto"/>
        <w:jc w:val="both"/>
        <w:rPr>
          <w:rFonts w:ascii="Arial" w:hAnsi="Arial" w:cs="Arial"/>
          <w:b/>
          <w:szCs w:val="28"/>
        </w:rPr>
      </w:pPr>
      <w:r w:rsidRPr="008413E5">
        <w:rPr>
          <w:rFonts w:ascii="Arial" w:hAnsi="Arial" w:cs="Arial"/>
          <w:szCs w:val="28"/>
        </w:rPr>
        <w:t xml:space="preserve">Data were collected between </w:t>
      </w:r>
      <w:r w:rsidR="00914988" w:rsidRPr="008413E5">
        <w:rPr>
          <w:rFonts w:ascii="Arial" w:hAnsi="Arial" w:cs="Arial"/>
          <w:szCs w:val="28"/>
        </w:rPr>
        <w:t>June and July 2020.</w:t>
      </w:r>
      <w:r w:rsidRPr="008413E5">
        <w:rPr>
          <w:rFonts w:ascii="Arial" w:hAnsi="Arial" w:cs="Arial"/>
          <w:szCs w:val="28"/>
        </w:rPr>
        <w:t xml:space="preserve"> </w:t>
      </w:r>
      <w:r w:rsidR="006740CC" w:rsidRPr="008413E5">
        <w:rPr>
          <w:rFonts w:ascii="Arial" w:hAnsi="Arial" w:cs="Arial"/>
          <w:szCs w:val="28"/>
        </w:rPr>
        <w:t xml:space="preserve">Semi-structured interviews </w:t>
      </w:r>
      <w:r w:rsidR="00A41B18" w:rsidRPr="008413E5">
        <w:rPr>
          <w:rFonts w:ascii="Arial" w:hAnsi="Arial" w:cs="Arial"/>
          <w:szCs w:val="28"/>
        </w:rPr>
        <w:t>were conducted over the phone and audio-recorded and subsequently transcribed. At the beginning of the interviews, verbal informed consent was obtained. Participants were asked about their experiences in the past few months since the last interview, whether their situation had changed, whether support services had adapted, and whether they felt they received all the support they needed (see Appendix 1 for topic guide).</w:t>
      </w:r>
      <w:r w:rsidR="003F2699" w:rsidRPr="008413E5">
        <w:rPr>
          <w:rFonts w:ascii="Arial" w:hAnsi="Arial" w:cs="Arial"/>
          <w:szCs w:val="28"/>
        </w:rPr>
        <w:t xml:space="preserve"> </w:t>
      </w:r>
      <w:r w:rsidR="00253CAE" w:rsidRPr="008413E5">
        <w:rPr>
          <w:rFonts w:ascii="Arial" w:hAnsi="Arial" w:cs="Arial"/>
          <w:szCs w:val="28"/>
        </w:rPr>
        <w:t xml:space="preserve">The topic guide was developed </w:t>
      </w:r>
      <w:r w:rsidR="00A14417" w:rsidRPr="008413E5">
        <w:rPr>
          <w:rFonts w:ascii="Arial" w:hAnsi="Arial" w:cs="Arial"/>
          <w:szCs w:val="28"/>
        </w:rPr>
        <w:t xml:space="preserve">with a person living with dementia, unpaid carers, </w:t>
      </w:r>
      <w:r w:rsidR="00C83F8F" w:rsidRPr="008413E5">
        <w:rPr>
          <w:rFonts w:ascii="Arial" w:hAnsi="Arial" w:cs="Arial"/>
          <w:szCs w:val="28"/>
        </w:rPr>
        <w:t>s</w:t>
      </w:r>
      <w:r w:rsidR="00A14417" w:rsidRPr="008413E5">
        <w:rPr>
          <w:rFonts w:ascii="Arial" w:hAnsi="Arial" w:cs="Arial"/>
          <w:szCs w:val="28"/>
        </w:rPr>
        <w:t xml:space="preserve">ervice providers, and clinicians to ensure that the </w:t>
      </w:r>
      <w:r w:rsidR="00B340CE" w:rsidRPr="008413E5">
        <w:rPr>
          <w:rFonts w:ascii="Arial" w:hAnsi="Arial" w:cs="Arial"/>
          <w:szCs w:val="28"/>
        </w:rPr>
        <w:t>questions we asked were relevant to the situation and aims.</w:t>
      </w:r>
    </w:p>
    <w:p w14:paraId="0FF23A92" w14:textId="2EA29F82" w:rsidR="008802F3" w:rsidRPr="008413E5" w:rsidRDefault="008802F3" w:rsidP="00181EA9">
      <w:pPr>
        <w:spacing w:after="0" w:line="276" w:lineRule="auto"/>
        <w:jc w:val="both"/>
        <w:rPr>
          <w:rFonts w:ascii="Arial" w:hAnsi="Arial" w:cs="Arial"/>
          <w:b/>
          <w:szCs w:val="28"/>
        </w:rPr>
      </w:pPr>
      <w:r w:rsidRPr="008413E5">
        <w:rPr>
          <w:rFonts w:ascii="Arial" w:hAnsi="Arial" w:cs="Arial"/>
          <w:b/>
          <w:szCs w:val="28"/>
        </w:rPr>
        <w:t>Data analysis</w:t>
      </w:r>
    </w:p>
    <w:p w14:paraId="30E36ECC" w14:textId="01061FE5" w:rsidR="006468CA" w:rsidRPr="008413E5" w:rsidRDefault="006468CA" w:rsidP="00181EA9">
      <w:pPr>
        <w:spacing w:line="276" w:lineRule="auto"/>
        <w:jc w:val="both"/>
        <w:rPr>
          <w:rFonts w:ascii="Arial" w:hAnsi="Arial" w:cs="Arial"/>
          <w:szCs w:val="28"/>
        </w:rPr>
      </w:pPr>
      <w:r w:rsidRPr="008413E5">
        <w:rPr>
          <w:rFonts w:ascii="Arial" w:hAnsi="Arial" w:cs="Arial"/>
          <w:szCs w:val="28"/>
        </w:rPr>
        <w:t>Following transcription, each transcript was assigned to two separate researchers for coding using descriptive, thematic analysis</w:t>
      </w:r>
      <w:r w:rsidRPr="008413E5">
        <w:rPr>
          <w:rFonts w:ascii="Arial" w:hAnsi="Arial" w:cs="Arial"/>
          <w:szCs w:val="28"/>
          <w:vertAlign w:val="superscript"/>
        </w:rPr>
        <w:t>9</w:t>
      </w:r>
      <w:r w:rsidRPr="008413E5">
        <w:rPr>
          <w:rFonts w:ascii="Arial" w:hAnsi="Arial" w:cs="Arial"/>
          <w:szCs w:val="28"/>
        </w:rPr>
        <w:t xml:space="preserve">. </w:t>
      </w:r>
      <w:r w:rsidR="003D1CBE" w:rsidRPr="008413E5">
        <w:rPr>
          <w:rFonts w:ascii="Arial" w:hAnsi="Arial" w:cs="Arial"/>
          <w:szCs w:val="28"/>
        </w:rPr>
        <w:t xml:space="preserve">This involved researchers to read through each transcript and highlight quotes as codes. Where these emerged repeatedly, researchers formed ideas for themes prior to discussing these with the team. </w:t>
      </w:r>
      <w:r w:rsidRPr="008413E5">
        <w:rPr>
          <w:rFonts w:ascii="Arial" w:hAnsi="Arial" w:cs="Arial"/>
          <w:szCs w:val="28"/>
        </w:rPr>
        <w:t xml:space="preserve">When all transcripts were double-coded, the researchers met to discuss the codes inductively, generating initial themes, which were then reviewed and defined collectively. </w:t>
      </w:r>
      <w:r w:rsidR="004F7A9A" w:rsidRPr="008413E5">
        <w:rPr>
          <w:rFonts w:ascii="Arial" w:hAnsi="Arial" w:cs="Arial"/>
          <w:szCs w:val="28"/>
        </w:rPr>
        <w:t xml:space="preserve">One coder was an unpaid carer, ensuring public involvement in the stage of analysis also. </w:t>
      </w:r>
      <w:r w:rsidRPr="008413E5">
        <w:rPr>
          <w:rFonts w:ascii="Arial" w:hAnsi="Arial" w:cs="Arial"/>
          <w:szCs w:val="28"/>
        </w:rPr>
        <w:t>All members of the research team agreed the final themes</w:t>
      </w:r>
      <w:r w:rsidR="00117673" w:rsidRPr="008413E5">
        <w:rPr>
          <w:rFonts w:ascii="Arial" w:hAnsi="Arial" w:cs="Arial"/>
          <w:szCs w:val="28"/>
        </w:rPr>
        <w:t>, including a person living with dementia, unpaid carers, service providers, clinicians, and academics, everyone jointly interpreting the findings</w:t>
      </w:r>
      <w:r w:rsidRPr="008413E5">
        <w:rPr>
          <w:rFonts w:ascii="Arial" w:hAnsi="Arial" w:cs="Arial"/>
          <w:szCs w:val="28"/>
        </w:rPr>
        <w:t>.</w:t>
      </w:r>
    </w:p>
    <w:p w14:paraId="4A557486" w14:textId="41642A7E" w:rsidR="00CB0185" w:rsidRPr="008413E5" w:rsidRDefault="00CB0185" w:rsidP="00181EA9">
      <w:pPr>
        <w:spacing w:line="276" w:lineRule="auto"/>
        <w:jc w:val="both"/>
        <w:rPr>
          <w:rFonts w:ascii="Arial" w:hAnsi="Arial" w:cs="Arial"/>
          <w:b/>
          <w:sz w:val="24"/>
          <w:szCs w:val="28"/>
        </w:rPr>
      </w:pPr>
      <w:r w:rsidRPr="008413E5">
        <w:rPr>
          <w:rFonts w:ascii="Arial" w:hAnsi="Arial" w:cs="Arial"/>
          <w:b/>
          <w:sz w:val="24"/>
          <w:szCs w:val="28"/>
        </w:rPr>
        <w:t>Results</w:t>
      </w:r>
      <w:r w:rsidR="00671EAC" w:rsidRPr="008413E5">
        <w:rPr>
          <w:rFonts w:ascii="Arial" w:hAnsi="Arial" w:cs="Arial"/>
        </w:rPr>
        <w:t xml:space="preserve"> </w:t>
      </w:r>
    </w:p>
    <w:p w14:paraId="1D1EA43F" w14:textId="70E7B886" w:rsidR="004A58C1" w:rsidRPr="008413E5" w:rsidRDefault="004A58C1" w:rsidP="00181EA9">
      <w:pPr>
        <w:spacing w:after="0" w:line="276" w:lineRule="auto"/>
        <w:jc w:val="both"/>
        <w:rPr>
          <w:rFonts w:ascii="Arial" w:hAnsi="Arial" w:cs="Arial"/>
          <w:b/>
        </w:rPr>
      </w:pPr>
      <w:r w:rsidRPr="008413E5">
        <w:rPr>
          <w:rFonts w:ascii="Arial" w:hAnsi="Arial" w:cs="Arial"/>
          <w:b/>
        </w:rPr>
        <w:t>Participant characteristics</w:t>
      </w:r>
    </w:p>
    <w:p w14:paraId="27CA9571" w14:textId="03F17A33" w:rsidR="006D02E7" w:rsidRPr="008413E5" w:rsidRDefault="006D02E7" w:rsidP="006D02E7">
      <w:pPr>
        <w:spacing w:after="0" w:line="276" w:lineRule="auto"/>
        <w:jc w:val="both"/>
        <w:rPr>
          <w:rFonts w:ascii="Arial" w:hAnsi="Arial" w:cs="Arial"/>
          <w:shd w:val="clear" w:color="auto" w:fill="FFFFFF"/>
        </w:rPr>
      </w:pPr>
      <w:r w:rsidRPr="008413E5">
        <w:rPr>
          <w:rFonts w:ascii="Arial" w:hAnsi="Arial" w:cs="Arial"/>
          <w:shd w:val="clear" w:color="auto" w:fill="FFFFFF"/>
        </w:rPr>
        <w:t xml:space="preserve">Sixteen unpaid carers took part in the follow-up interviews. The majority of participants were female (n=15, 93.8%) and aged 55.3±6.2 </w:t>
      </w:r>
      <w:r w:rsidR="0056500D" w:rsidRPr="008413E5">
        <w:rPr>
          <w:rFonts w:ascii="Arial" w:hAnsi="Arial" w:cs="Arial"/>
          <w:shd w:val="clear" w:color="auto" w:fill="FFFFFF"/>
        </w:rPr>
        <w:t xml:space="preserve">years </w:t>
      </w:r>
      <w:r w:rsidRPr="008413E5">
        <w:rPr>
          <w:rFonts w:ascii="Arial" w:hAnsi="Arial" w:cs="Arial"/>
          <w:shd w:val="clear" w:color="auto" w:fill="FFFFFF"/>
        </w:rPr>
        <w:t>[36-62]. Most carers were the child of the PLWD (n=10, 62.5%), and the remainder were spouses. Most carers lived separate from the PLWD (n=9, 56.3%). Dementia subtype of the PLWD being cared for by the participant (carer) varied from Alzheimer’s disease dementia (n=8, 50%) to vascular dementia (n=2, 12.5%), with three (18.8%) reporting young-onset dementia without a specific dementia subtype. IMD quintiles showed that carers lived in a mix of disadvantaged and more affluent neighbourhoods. Participant demographics are shown in Table 1.</w:t>
      </w:r>
    </w:p>
    <w:p w14:paraId="7394DEFD" w14:textId="77777777" w:rsidR="00914988" w:rsidRPr="008413E5" w:rsidRDefault="00914988" w:rsidP="00181EA9">
      <w:pPr>
        <w:spacing w:line="276" w:lineRule="auto"/>
        <w:jc w:val="both"/>
        <w:rPr>
          <w:rFonts w:ascii="Arial" w:hAnsi="Arial" w:cs="Arial"/>
        </w:rPr>
      </w:pPr>
    </w:p>
    <w:p w14:paraId="5B971E07" w14:textId="413E2EE2" w:rsidR="004A58C1" w:rsidRPr="008413E5" w:rsidRDefault="004A58C1" w:rsidP="00181EA9">
      <w:pPr>
        <w:spacing w:after="0" w:line="276" w:lineRule="auto"/>
        <w:jc w:val="both"/>
        <w:rPr>
          <w:rFonts w:ascii="Arial" w:hAnsi="Arial" w:cs="Arial"/>
          <w:b/>
        </w:rPr>
      </w:pPr>
      <w:r w:rsidRPr="008413E5">
        <w:rPr>
          <w:rFonts w:ascii="Arial" w:hAnsi="Arial" w:cs="Arial"/>
          <w:b/>
        </w:rPr>
        <w:t>Qualitative analysis</w:t>
      </w:r>
    </w:p>
    <w:p w14:paraId="162FE6D0" w14:textId="2C29961A" w:rsidR="00105911" w:rsidRPr="008413E5" w:rsidRDefault="001A74BE" w:rsidP="00181EA9">
      <w:pPr>
        <w:spacing w:line="276" w:lineRule="auto"/>
        <w:jc w:val="both"/>
        <w:rPr>
          <w:rFonts w:ascii="Arial" w:hAnsi="Arial" w:cs="Arial"/>
        </w:rPr>
      </w:pPr>
      <w:r w:rsidRPr="008413E5">
        <w:rPr>
          <w:rFonts w:ascii="Arial" w:hAnsi="Arial" w:cs="Arial"/>
        </w:rPr>
        <w:t>Thematic analysis identified f</w:t>
      </w:r>
      <w:r w:rsidR="006468CA" w:rsidRPr="008413E5">
        <w:rPr>
          <w:rFonts w:ascii="Arial" w:hAnsi="Arial" w:cs="Arial"/>
        </w:rPr>
        <w:t>our</w:t>
      </w:r>
      <w:r w:rsidRPr="008413E5">
        <w:rPr>
          <w:rFonts w:ascii="Arial" w:hAnsi="Arial" w:cs="Arial"/>
        </w:rPr>
        <w:t xml:space="preserve"> overarching themes: (1) Impacts of no activities; </w:t>
      </w:r>
      <w:r w:rsidR="00F13C20" w:rsidRPr="008413E5">
        <w:rPr>
          <w:rFonts w:ascii="Arial" w:hAnsi="Arial" w:cs="Arial"/>
        </w:rPr>
        <w:t xml:space="preserve">(2) Difficulties accessing care during the pandemic; </w:t>
      </w:r>
      <w:r w:rsidRPr="008413E5">
        <w:rPr>
          <w:rFonts w:ascii="Arial" w:hAnsi="Arial" w:cs="Arial"/>
        </w:rPr>
        <w:t>(</w:t>
      </w:r>
      <w:r w:rsidR="00F13C20" w:rsidRPr="008413E5">
        <w:rPr>
          <w:rFonts w:ascii="Arial" w:hAnsi="Arial" w:cs="Arial"/>
        </w:rPr>
        <w:t>3</w:t>
      </w:r>
      <w:r w:rsidRPr="008413E5">
        <w:rPr>
          <w:rFonts w:ascii="Arial" w:hAnsi="Arial" w:cs="Arial"/>
        </w:rPr>
        <w:t>) Remote vs. face-to-face support</w:t>
      </w:r>
      <w:r w:rsidR="00020AA5" w:rsidRPr="008413E5">
        <w:rPr>
          <w:rFonts w:ascii="Arial" w:hAnsi="Arial" w:cs="Arial"/>
        </w:rPr>
        <w:t>.</w:t>
      </w:r>
    </w:p>
    <w:p w14:paraId="3EEC897E" w14:textId="7D393F6F" w:rsidR="00CB0185" w:rsidRPr="008413E5" w:rsidRDefault="000F0914" w:rsidP="00181EA9">
      <w:pPr>
        <w:spacing w:line="276" w:lineRule="auto"/>
        <w:jc w:val="both"/>
        <w:rPr>
          <w:rFonts w:ascii="Arial" w:hAnsi="Arial" w:cs="Arial"/>
          <w:b/>
          <w:szCs w:val="28"/>
        </w:rPr>
      </w:pPr>
      <w:r w:rsidRPr="008413E5">
        <w:rPr>
          <w:rFonts w:ascii="Arial" w:hAnsi="Arial" w:cs="Arial"/>
          <w:b/>
          <w:szCs w:val="28"/>
        </w:rPr>
        <w:lastRenderedPageBreak/>
        <w:t>THEME 1: Impacts of no activities</w:t>
      </w:r>
    </w:p>
    <w:p w14:paraId="18437259" w14:textId="06AB80E6" w:rsidR="000F0914" w:rsidRPr="008413E5" w:rsidRDefault="00BB6403" w:rsidP="00181EA9">
      <w:pPr>
        <w:spacing w:after="0" w:line="276" w:lineRule="auto"/>
        <w:jc w:val="both"/>
        <w:rPr>
          <w:rFonts w:ascii="Arial" w:hAnsi="Arial" w:cs="Arial"/>
          <w:b/>
          <w:i/>
          <w:szCs w:val="28"/>
        </w:rPr>
      </w:pPr>
      <w:r w:rsidRPr="008413E5">
        <w:rPr>
          <w:rFonts w:ascii="Arial" w:hAnsi="Arial" w:cs="Arial"/>
          <w:b/>
          <w:i/>
          <w:szCs w:val="28"/>
        </w:rPr>
        <w:t>Physical health</w:t>
      </w:r>
    </w:p>
    <w:p w14:paraId="50676FB7" w14:textId="1C68926B" w:rsidR="003E6516" w:rsidRPr="008413E5" w:rsidRDefault="003E6516" w:rsidP="00181EA9">
      <w:pPr>
        <w:spacing w:line="276" w:lineRule="auto"/>
        <w:jc w:val="both"/>
        <w:rPr>
          <w:rStyle w:val="Emphasis"/>
          <w:rFonts w:ascii="Arial" w:hAnsi="Arial" w:cs="Arial"/>
          <w:i w:val="0"/>
        </w:rPr>
      </w:pPr>
      <w:r w:rsidRPr="008413E5">
        <w:rPr>
          <w:rStyle w:val="Emphasis"/>
          <w:rFonts w:ascii="Arial" w:hAnsi="Arial" w:cs="Arial"/>
          <w:i w:val="0"/>
        </w:rPr>
        <w:t xml:space="preserve">Carers described </w:t>
      </w:r>
      <w:r w:rsidR="00F64A2E" w:rsidRPr="008413E5">
        <w:rPr>
          <w:rStyle w:val="Emphasis"/>
          <w:rFonts w:ascii="Arial" w:hAnsi="Arial" w:cs="Arial"/>
          <w:i w:val="0"/>
        </w:rPr>
        <w:t xml:space="preserve">physical deteriorations of </w:t>
      </w:r>
      <w:r w:rsidR="0059149B" w:rsidRPr="008413E5">
        <w:rPr>
          <w:rStyle w:val="Emphasis"/>
          <w:rFonts w:ascii="Arial" w:hAnsi="Arial" w:cs="Arial"/>
          <w:i w:val="0"/>
        </w:rPr>
        <w:t>PLWD</w:t>
      </w:r>
      <w:r w:rsidR="00F64A2E" w:rsidRPr="008413E5">
        <w:rPr>
          <w:rStyle w:val="Emphasis"/>
          <w:rFonts w:ascii="Arial" w:hAnsi="Arial" w:cs="Arial"/>
          <w:i w:val="0"/>
        </w:rPr>
        <w:t xml:space="preserve"> as a result of having to stay at home and </w:t>
      </w:r>
      <w:r w:rsidR="0059149B" w:rsidRPr="008413E5">
        <w:rPr>
          <w:rStyle w:val="Emphasis"/>
          <w:rFonts w:ascii="Arial" w:hAnsi="Arial" w:cs="Arial"/>
          <w:i w:val="0"/>
        </w:rPr>
        <w:t>no longer attending s</w:t>
      </w:r>
      <w:r w:rsidR="00F64A2E" w:rsidRPr="008413E5">
        <w:rPr>
          <w:rStyle w:val="Emphasis"/>
          <w:rFonts w:ascii="Arial" w:hAnsi="Arial" w:cs="Arial"/>
          <w:i w:val="0"/>
        </w:rPr>
        <w:t xml:space="preserve">ocial activities and previously enjoyed hobbies. Some people with dementia were apparently very bored and slept a lot, as there was nothing to do. With older adults with dementia also shielding, and thus not necessarily going to the supermarket or engaging in other basic tasks outside the home, they were even less likely to move.  </w:t>
      </w:r>
    </w:p>
    <w:p w14:paraId="31C1502B" w14:textId="6C132727" w:rsidR="001171E8" w:rsidRPr="008413E5" w:rsidRDefault="00F64A2E" w:rsidP="00181EA9">
      <w:pPr>
        <w:spacing w:line="276" w:lineRule="auto"/>
        <w:jc w:val="center"/>
        <w:rPr>
          <w:rStyle w:val="Emphasis"/>
          <w:rFonts w:ascii="Arial" w:hAnsi="Arial" w:cs="Arial"/>
          <w:i w:val="0"/>
          <w:iCs w:val="0"/>
          <w:sz w:val="20"/>
          <w:szCs w:val="20"/>
        </w:rPr>
      </w:pPr>
      <w:r w:rsidRPr="008413E5">
        <w:rPr>
          <w:rStyle w:val="Emphasis"/>
          <w:rFonts w:ascii="Arial" w:hAnsi="Arial" w:cs="Arial"/>
          <w:i w:val="0"/>
          <w:sz w:val="20"/>
          <w:szCs w:val="20"/>
        </w:rPr>
        <w:t>‘</w:t>
      </w:r>
      <w:r w:rsidR="001171E8" w:rsidRPr="008413E5">
        <w:rPr>
          <w:rStyle w:val="Emphasis"/>
          <w:rFonts w:ascii="Arial" w:hAnsi="Arial" w:cs="Arial"/>
          <w:i w:val="0"/>
          <w:sz w:val="20"/>
          <w:szCs w:val="20"/>
        </w:rPr>
        <w:t>he's sleeping in more, where he used to get up with me early you know to take, I used to take the kids to school and he used to be up by then but he goes to bed later so he's obviously getting up later and because he's got nothing to get up for, there's no really routine</w:t>
      </w:r>
      <w:r w:rsidR="00D50B91" w:rsidRPr="008413E5">
        <w:rPr>
          <w:rStyle w:val="Emphasis"/>
          <w:rFonts w:ascii="Arial" w:hAnsi="Arial" w:cs="Arial"/>
          <w:i w:val="0"/>
          <w:sz w:val="20"/>
          <w:szCs w:val="20"/>
        </w:rPr>
        <w:t>.’</w:t>
      </w:r>
      <w:r w:rsidR="001171E8" w:rsidRPr="008413E5">
        <w:rPr>
          <w:rStyle w:val="Emphasis"/>
          <w:rFonts w:ascii="Arial" w:hAnsi="Arial" w:cs="Arial"/>
          <w:i w:val="0"/>
          <w:sz w:val="20"/>
          <w:szCs w:val="20"/>
        </w:rPr>
        <w:t xml:space="preserve">  </w:t>
      </w:r>
      <w:r w:rsidR="001171E8" w:rsidRPr="008413E5">
        <w:rPr>
          <w:rStyle w:val="Emphasis"/>
          <w:rFonts w:ascii="Arial" w:hAnsi="Arial" w:cs="Arial"/>
          <w:b/>
          <w:i w:val="0"/>
          <w:sz w:val="20"/>
          <w:szCs w:val="20"/>
        </w:rPr>
        <w:t>Female carer (daughter), ID24</w:t>
      </w:r>
    </w:p>
    <w:p w14:paraId="37B13498" w14:textId="417645FC" w:rsidR="00BB6403" w:rsidRPr="008413E5" w:rsidRDefault="00BB6403" w:rsidP="00181EA9">
      <w:pPr>
        <w:spacing w:after="0" w:line="276" w:lineRule="auto"/>
        <w:jc w:val="both"/>
        <w:rPr>
          <w:rFonts w:ascii="Arial" w:hAnsi="Arial" w:cs="Arial"/>
          <w:b/>
          <w:i/>
          <w:szCs w:val="28"/>
        </w:rPr>
      </w:pPr>
      <w:r w:rsidRPr="008413E5">
        <w:rPr>
          <w:rFonts w:ascii="Arial" w:hAnsi="Arial" w:cs="Arial"/>
          <w:b/>
          <w:i/>
          <w:szCs w:val="28"/>
        </w:rPr>
        <w:t xml:space="preserve">Faster </w:t>
      </w:r>
      <w:r w:rsidR="00082729" w:rsidRPr="008413E5">
        <w:rPr>
          <w:rFonts w:ascii="Arial" w:hAnsi="Arial" w:cs="Arial"/>
          <w:b/>
          <w:i/>
          <w:szCs w:val="28"/>
        </w:rPr>
        <w:t>progression of dementia symptoms</w:t>
      </w:r>
    </w:p>
    <w:p w14:paraId="58F9195C" w14:textId="3194EEF4" w:rsidR="007522DF" w:rsidRPr="008413E5" w:rsidRDefault="007522DF" w:rsidP="00181EA9">
      <w:pPr>
        <w:spacing w:line="276" w:lineRule="auto"/>
        <w:jc w:val="both"/>
        <w:rPr>
          <w:rStyle w:val="Emphasis"/>
          <w:rFonts w:ascii="Arial" w:hAnsi="Arial" w:cs="Arial"/>
          <w:i w:val="0"/>
          <w:iCs w:val="0"/>
        </w:rPr>
      </w:pPr>
      <w:r w:rsidRPr="008413E5">
        <w:rPr>
          <w:rStyle w:val="Emphasis"/>
          <w:rFonts w:ascii="Arial" w:hAnsi="Arial" w:cs="Arial"/>
          <w:i w:val="0"/>
          <w:iCs w:val="0"/>
        </w:rPr>
        <w:t xml:space="preserve">Carers described faster symptom deterioration </w:t>
      </w:r>
      <w:r w:rsidR="00082729" w:rsidRPr="008413E5">
        <w:rPr>
          <w:rStyle w:val="Emphasis"/>
          <w:rFonts w:ascii="Arial" w:hAnsi="Arial" w:cs="Arial"/>
          <w:i w:val="0"/>
          <w:iCs w:val="0"/>
        </w:rPr>
        <w:t xml:space="preserve">(including cognitive and behavioural symptoms) </w:t>
      </w:r>
      <w:r w:rsidRPr="008413E5">
        <w:rPr>
          <w:rStyle w:val="Emphasis"/>
          <w:rFonts w:ascii="Arial" w:hAnsi="Arial" w:cs="Arial"/>
          <w:i w:val="0"/>
          <w:iCs w:val="0"/>
        </w:rPr>
        <w:t>since social support services were stopped in March and since shielding and lockdown commenced. Carers attributed these faster declines in independence and general cognitive abilities to the lack of social contact and mental stimulation, with no routine any longer of seeing peers and engaging in activities. Instead, all people living with dementia are doing is stay at home.</w:t>
      </w:r>
    </w:p>
    <w:p w14:paraId="20AD2E6A" w14:textId="061DC15C" w:rsidR="00536FB1" w:rsidRPr="008413E5" w:rsidRDefault="00536FB1" w:rsidP="00181EA9">
      <w:pPr>
        <w:spacing w:line="276" w:lineRule="auto"/>
        <w:jc w:val="center"/>
        <w:rPr>
          <w:rFonts w:ascii="Arial" w:hAnsi="Arial" w:cs="Arial"/>
          <w:b/>
          <w:sz w:val="20"/>
          <w:szCs w:val="20"/>
        </w:rPr>
      </w:pPr>
      <w:r w:rsidRPr="008413E5">
        <w:rPr>
          <w:rFonts w:ascii="Arial" w:hAnsi="Arial" w:cs="Arial"/>
          <w:sz w:val="20"/>
          <w:szCs w:val="20"/>
        </w:rPr>
        <w:t xml:space="preserve">‘he was deteriorating but once lockdown started then he withdrew even more, he was quite withdrawn anyway but he withdrew even more and he literally just took to his bed and just laid in the foetal position. His habitual behaviours became worse, his mobility changed his behaviour changed I had to feed him because he could feed himself independently, I’d feed him and then he started to have falls’ </w:t>
      </w:r>
      <w:r w:rsidRPr="008413E5">
        <w:rPr>
          <w:rFonts w:ascii="Arial" w:hAnsi="Arial" w:cs="Arial"/>
          <w:b/>
          <w:sz w:val="20"/>
          <w:szCs w:val="20"/>
        </w:rPr>
        <w:t>Female carer (</w:t>
      </w:r>
      <w:r w:rsidR="009C40E6" w:rsidRPr="008413E5">
        <w:rPr>
          <w:rFonts w:ascii="Arial" w:hAnsi="Arial" w:cs="Arial"/>
          <w:b/>
          <w:sz w:val="20"/>
          <w:szCs w:val="20"/>
        </w:rPr>
        <w:t>spouse</w:t>
      </w:r>
      <w:r w:rsidRPr="008413E5">
        <w:rPr>
          <w:rFonts w:ascii="Arial" w:hAnsi="Arial" w:cs="Arial"/>
          <w:b/>
          <w:sz w:val="20"/>
          <w:szCs w:val="20"/>
        </w:rPr>
        <w:t>), I</w:t>
      </w:r>
      <w:r w:rsidR="009C40E6" w:rsidRPr="008413E5">
        <w:rPr>
          <w:rFonts w:ascii="Arial" w:hAnsi="Arial" w:cs="Arial"/>
          <w:b/>
          <w:sz w:val="20"/>
          <w:szCs w:val="20"/>
        </w:rPr>
        <w:t>D</w:t>
      </w:r>
      <w:r w:rsidRPr="008413E5">
        <w:rPr>
          <w:rFonts w:ascii="Arial" w:hAnsi="Arial" w:cs="Arial"/>
          <w:b/>
          <w:sz w:val="20"/>
          <w:szCs w:val="20"/>
        </w:rPr>
        <w:t>23</w:t>
      </w:r>
    </w:p>
    <w:p w14:paraId="2EDA6250" w14:textId="7226EFCB" w:rsidR="00536FB1" w:rsidRPr="008413E5" w:rsidRDefault="00536FB1" w:rsidP="00181EA9">
      <w:pPr>
        <w:tabs>
          <w:tab w:val="left" w:pos="2127"/>
        </w:tabs>
        <w:spacing w:line="276" w:lineRule="auto"/>
        <w:jc w:val="center"/>
        <w:rPr>
          <w:rFonts w:ascii="Arial" w:hAnsi="Arial" w:cs="Arial"/>
          <w:sz w:val="20"/>
          <w:szCs w:val="20"/>
        </w:rPr>
      </w:pPr>
      <w:r w:rsidRPr="008413E5">
        <w:rPr>
          <w:rFonts w:ascii="Arial" w:hAnsi="Arial" w:cs="Arial"/>
          <w:sz w:val="20"/>
          <w:szCs w:val="20"/>
        </w:rPr>
        <w:t xml:space="preserve">‘she’d only been in there [care home] for 12 weeks when lockdown happened and she had done marvellously. </w:t>
      </w:r>
      <w:r w:rsidR="00976466" w:rsidRPr="008413E5">
        <w:rPr>
          <w:rFonts w:ascii="Arial" w:hAnsi="Arial" w:cs="Arial"/>
          <w:sz w:val="20"/>
          <w:szCs w:val="20"/>
        </w:rPr>
        <w:t>S</w:t>
      </w:r>
      <w:r w:rsidRPr="008413E5">
        <w:rPr>
          <w:rFonts w:ascii="Arial" w:hAnsi="Arial" w:cs="Arial"/>
          <w:sz w:val="20"/>
          <w:szCs w:val="20"/>
        </w:rPr>
        <w:t xml:space="preserve">he had settled amazingly and </w:t>
      </w:r>
      <w:proofErr w:type="gramStart"/>
      <w:r w:rsidRPr="008413E5">
        <w:rPr>
          <w:rFonts w:ascii="Arial" w:hAnsi="Arial" w:cs="Arial"/>
          <w:sz w:val="20"/>
          <w:szCs w:val="20"/>
        </w:rPr>
        <w:t>yes</w:t>
      </w:r>
      <w:proofErr w:type="gramEnd"/>
      <w:r w:rsidRPr="008413E5">
        <w:rPr>
          <w:rFonts w:ascii="Arial" w:hAnsi="Arial" w:cs="Arial"/>
          <w:sz w:val="20"/>
          <w:szCs w:val="20"/>
        </w:rPr>
        <w:t xml:space="preserve"> I don’t think it’s anything to do with lack of care or lack of support or lack of expertise. It’s not just her visits that stopped, none of the activities have been able to be maintained because all those outside people weren’t allowed to go in.’ </w:t>
      </w:r>
      <w:r w:rsidRPr="008413E5">
        <w:rPr>
          <w:rFonts w:ascii="Arial" w:hAnsi="Arial" w:cs="Arial"/>
          <w:b/>
          <w:sz w:val="20"/>
          <w:szCs w:val="20"/>
        </w:rPr>
        <w:t>Female carer (daughter)</w:t>
      </w:r>
      <w:r w:rsidR="009C40E6" w:rsidRPr="008413E5">
        <w:rPr>
          <w:rFonts w:ascii="Arial" w:hAnsi="Arial" w:cs="Arial"/>
          <w:b/>
          <w:sz w:val="20"/>
          <w:szCs w:val="20"/>
        </w:rPr>
        <w:t>,</w:t>
      </w:r>
      <w:r w:rsidRPr="008413E5">
        <w:rPr>
          <w:rFonts w:ascii="Arial" w:hAnsi="Arial" w:cs="Arial"/>
          <w:sz w:val="20"/>
          <w:szCs w:val="20"/>
        </w:rPr>
        <w:t xml:space="preserve"> </w:t>
      </w:r>
      <w:r w:rsidRPr="008413E5">
        <w:rPr>
          <w:rFonts w:ascii="Arial" w:hAnsi="Arial" w:cs="Arial"/>
          <w:b/>
          <w:sz w:val="20"/>
          <w:szCs w:val="20"/>
        </w:rPr>
        <w:t>I</w:t>
      </w:r>
      <w:r w:rsidR="009C40E6" w:rsidRPr="008413E5">
        <w:rPr>
          <w:rFonts w:ascii="Arial" w:hAnsi="Arial" w:cs="Arial"/>
          <w:b/>
          <w:sz w:val="20"/>
          <w:szCs w:val="20"/>
        </w:rPr>
        <w:t>D</w:t>
      </w:r>
      <w:r w:rsidRPr="008413E5">
        <w:rPr>
          <w:rFonts w:ascii="Arial" w:hAnsi="Arial" w:cs="Arial"/>
          <w:b/>
          <w:sz w:val="20"/>
          <w:szCs w:val="20"/>
        </w:rPr>
        <w:t>35</w:t>
      </w:r>
    </w:p>
    <w:p w14:paraId="5B1B94D3" w14:textId="77777777" w:rsidR="0086437E" w:rsidRPr="008413E5" w:rsidRDefault="0086437E" w:rsidP="00181EA9">
      <w:pPr>
        <w:spacing w:line="276" w:lineRule="auto"/>
        <w:jc w:val="both"/>
        <w:rPr>
          <w:rFonts w:ascii="Arial" w:hAnsi="Arial" w:cs="Arial"/>
          <w:b/>
          <w:szCs w:val="28"/>
        </w:rPr>
      </w:pPr>
      <w:r w:rsidRPr="008413E5">
        <w:rPr>
          <w:rFonts w:ascii="Arial" w:hAnsi="Arial" w:cs="Arial"/>
          <w:b/>
          <w:szCs w:val="28"/>
        </w:rPr>
        <w:t>THEME 2: Accessing care and connecting with relatives during the pandemic</w:t>
      </w:r>
    </w:p>
    <w:p w14:paraId="4C293BD1" w14:textId="77777777" w:rsidR="0086437E" w:rsidRPr="008413E5" w:rsidRDefault="0086437E" w:rsidP="00181EA9">
      <w:pPr>
        <w:spacing w:after="0" w:line="276" w:lineRule="auto"/>
        <w:jc w:val="both"/>
        <w:rPr>
          <w:rFonts w:ascii="Arial" w:hAnsi="Arial" w:cs="Arial"/>
          <w:b/>
          <w:szCs w:val="28"/>
        </w:rPr>
      </w:pPr>
      <w:r w:rsidRPr="008413E5">
        <w:rPr>
          <w:rFonts w:ascii="Arial" w:hAnsi="Arial" w:cs="Arial"/>
          <w:b/>
          <w:szCs w:val="28"/>
        </w:rPr>
        <w:t>Patchy service provision</w:t>
      </w:r>
    </w:p>
    <w:p w14:paraId="64E8A09B" w14:textId="6A914739" w:rsidR="0086437E" w:rsidRPr="008413E5" w:rsidRDefault="0086437E" w:rsidP="00181EA9">
      <w:pPr>
        <w:spacing w:line="276" w:lineRule="auto"/>
        <w:jc w:val="both"/>
        <w:rPr>
          <w:rFonts w:ascii="Arial" w:hAnsi="Arial" w:cs="Arial"/>
          <w:szCs w:val="28"/>
        </w:rPr>
      </w:pPr>
      <w:r w:rsidRPr="008413E5">
        <w:rPr>
          <w:rFonts w:ascii="Arial" w:hAnsi="Arial" w:cs="Arial"/>
          <w:szCs w:val="28"/>
        </w:rPr>
        <w:t xml:space="preserve">Variation was noted in terms of the quality and quantity of service provision offered to carers and PLWD during the time of COVID-19. Where support for dementia was provided, the respondents felt reassured that someone was available to support them if they needed it. However, contrasting reports suggested that others were offered little or no care support. Where just one phone call was offered to the carer, it was noted that the timing of the phone call did not necessarily coincide with a time where they needed the support most. </w:t>
      </w:r>
    </w:p>
    <w:p w14:paraId="3069083D" w14:textId="4B8BB4EC" w:rsidR="0086437E" w:rsidRPr="008413E5" w:rsidRDefault="0086437E" w:rsidP="00181EA9">
      <w:pPr>
        <w:spacing w:line="276" w:lineRule="auto"/>
        <w:jc w:val="center"/>
        <w:rPr>
          <w:rFonts w:ascii="Arial" w:hAnsi="Arial" w:cs="Arial"/>
          <w:sz w:val="20"/>
          <w:szCs w:val="28"/>
        </w:rPr>
      </w:pPr>
      <w:r w:rsidRPr="008413E5">
        <w:rPr>
          <w:rFonts w:ascii="Arial" w:hAnsi="Arial" w:cs="Arial"/>
          <w:sz w:val="20"/>
          <w:szCs w:val="28"/>
        </w:rPr>
        <w:t xml:space="preserve">“it’s just that they [memory team]’ve been there to support us if things have been getting worse. It’s like because I could speak to them, they upped his medication which helped so and it’s just knowing that there was somebody there that if I did have an issue I could just ring but also the doctors been ringing on a weekly basis to make sure we’re all right and managing” </w:t>
      </w:r>
      <w:r w:rsidRPr="008413E5">
        <w:rPr>
          <w:rFonts w:ascii="Arial" w:hAnsi="Arial" w:cs="Arial"/>
          <w:b/>
          <w:sz w:val="20"/>
        </w:rPr>
        <w:t>Female carer (daughter), I</w:t>
      </w:r>
      <w:r w:rsidR="009C40E6" w:rsidRPr="008413E5">
        <w:rPr>
          <w:rFonts w:ascii="Arial" w:hAnsi="Arial" w:cs="Arial"/>
          <w:b/>
          <w:sz w:val="20"/>
        </w:rPr>
        <w:t>D</w:t>
      </w:r>
      <w:r w:rsidRPr="008413E5">
        <w:rPr>
          <w:rFonts w:ascii="Arial" w:hAnsi="Arial" w:cs="Arial"/>
          <w:b/>
          <w:sz w:val="20"/>
        </w:rPr>
        <w:t>01</w:t>
      </w:r>
    </w:p>
    <w:p w14:paraId="486DD13E" w14:textId="4B8869D3" w:rsidR="0086437E" w:rsidRPr="008413E5" w:rsidRDefault="0086437E" w:rsidP="00181EA9">
      <w:pPr>
        <w:spacing w:line="276" w:lineRule="auto"/>
        <w:jc w:val="center"/>
        <w:rPr>
          <w:rFonts w:ascii="Arial" w:hAnsi="Arial" w:cs="Arial"/>
          <w:b/>
          <w:sz w:val="20"/>
          <w:szCs w:val="20"/>
        </w:rPr>
      </w:pPr>
      <w:r w:rsidRPr="008413E5">
        <w:rPr>
          <w:rFonts w:ascii="Arial" w:hAnsi="Arial" w:cs="Arial"/>
          <w:szCs w:val="28"/>
        </w:rPr>
        <w:t>“</w:t>
      </w:r>
      <w:r w:rsidRPr="008413E5">
        <w:rPr>
          <w:rFonts w:ascii="Arial" w:hAnsi="Arial" w:cs="Arial"/>
          <w:sz w:val="20"/>
          <w:szCs w:val="20"/>
        </w:rPr>
        <w:t>there has been no outside support at all erm other than we did have 1 phone call from the Care Navigators… so maybe about 3 or 4 weeks ago just to see how my mother in law was getting on and whether she needed anything which was really lovely but possibly a little late”</w:t>
      </w:r>
      <w:r w:rsidRPr="008413E5">
        <w:rPr>
          <w:rFonts w:ascii="Arial" w:hAnsi="Arial" w:cs="Arial"/>
          <w:b/>
          <w:sz w:val="20"/>
          <w:szCs w:val="20"/>
        </w:rPr>
        <w:t xml:space="preserve"> Female carer (daughter-in-law), I</w:t>
      </w:r>
      <w:r w:rsidR="009C40E6" w:rsidRPr="008413E5">
        <w:rPr>
          <w:rFonts w:ascii="Arial" w:hAnsi="Arial" w:cs="Arial"/>
          <w:b/>
          <w:sz w:val="20"/>
          <w:szCs w:val="20"/>
        </w:rPr>
        <w:t>D</w:t>
      </w:r>
      <w:r w:rsidRPr="008413E5">
        <w:rPr>
          <w:rFonts w:ascii="Arial" w:hAnsi="Arial" w:cs="Arial"/>
          <w:b/>
          <w:sz w:val="20"/>
          <w:szCs w:val="20"/>
        </w:rPr>
        <w:t>42</w:t>
      </w:r>
    </w:p>
    <w:p w14:paraId="5D4ECA6F" w14:textId="77777777" w:rsidR="00580B83" w:rsidRPr="008413E5" w:rsidRDefault="00580B83" w:rsidP="00181EA9">
      <w:pPr>
        <w:spacing w:after="0" w:line="276" w:lineRule="auto"/>
        <w:jc w:val="both"/>
        <w:rPr>
          <w:rFonts w:ascii="Arial" w:hAnsi="Arial" w:cs="Arial"/>
          <w:b/>
          <w:szCs w:val="28"/>
        </w:rPr>
      </w:pPr>
      <w:r w:rsidRPr="008413E5">
        <w:rPr>
          <w:rFonts w:ascii="Arial" w:hAnsi="Arial" w:cs="Arial"/>
          <w:b/>
          <w:szCs w:val="28"/>
        </w:rPr>
        <w:t>Preparing for COVID-safe face-to-face services again</w:t>
      </w:r>
    </w:p>
    <w:p w14:paraId="32B8ED4D" w14:textId="099B7EA1" w:rsidR="00580B83" w:rsidRPr="008413E5" w:rsidRDefault="00580B83" w:rsidP="00181EA9">
      <w:pPr>
        <w:spacing w:line="276" w:lineRule="auto"/>
        <w:jc w:val="both"/>
        <w:rPr>
          <w:rFonts w:ascii="Arial" w:hAnsi="Arial" w:cs="Arial"/>
          <w:szCs w:val="28"/>
        </w:rPr>
      </w:pPr>
      <w:r w:rsidRPr="008413E5">
        <w:rPr>
          <w:rFonts w:ascii="Arial" w:hAnsi="Arial" w:cs="Arial"/>
          <w:szCs w:val="28"/>
        </w:rPr>
        <w:lastRenderedPageBreak/>
        <w:t xml:space="preserve">One carer was based in Leicester, which experienced a sudden second lockdown. In her case, the previously enjoyed weekly support group was preparing </w:t>
      </w:r>
      <w:r w:rsidR="0059149B" w:rsidRPr="008413E5">
        <w:rPr>
          <w:rFonts w:ascii="Arial" w:hAnsi="Arial" w:cs="Arial"/>
          <w:szCs w:val="28"/>
        </w:rPr>
        <w:t>to</w:t>
      </w:r>
      <w:r w:rsidRPr="008413E5">
        <w:rPr>
          <w:rFonts w:ascii="Arial" w:hAnsi="Arial" w:cs="Arial"/>
          <w:szCs w:val="28"/>
        </w:rPr>
        <w:t xml:space="preserve"> provi</w:t>
      </w:r>
      <w:r w:rsidR="0059149B" w:rsidRPr="008413E5">
        <w:rPr>
          <w:rFonts w:ascii="Arial" w:hAnsi="Arial" w:cs="Arial"/>
          <w:szCs w:val="28"/>
        </w:rPr>
        <w:t>de</w:t>
      </w:r>
      <w:r w:rsidRPr="008413E5">
        <w:rPr>
          <w:rFonts w:ascii="Arial" w:hAnsi="Arial" w:cs="Arial"/>
          <w:szCs w:val="28"/>
        </w:rPr>
        <w:t xml:space="preserve"> COVID-safe socially distanced face-to-face support again in a few weeks’ time when the second lockdown happened. This has taken away some hope and left the carer, and the PLWD, struggling more.</w:t>
      </w:r>
    </w:p>
    <w:p w14:paraId="7B7468CD" w14:textId="000B702A" w:rsidR="00580B83" w:rsidRPr="008413E5" w:rsidRDefault="00580B83" w:rsidP="00181EA9">
      <w:pPr>
        <w:spacing w:line="276" w:lineRule="auto"/>
        <w:jc w:val="center"/>
        <w:rPr>
          <w:rFonts w:ascii="Arial" w:hAnsi="Arial" w:cs="Arial"/>
          <w:sz w:val="20"/>
          <w:szCs w:val="28"/>
        </w:rPr>
      </w:pPr>
      <w:r w:rsidRPr="008413E5">
        <w:rPr>
          <w:rStyle w:val="Emphasis"/>
          <w:rFonts w:ascii="Arial" w:hAnsi="Arial" w:cs="Arial"/>
          <w:i w:val="0"/>
          <w:iCs w:val="0"/>
          <w:sz w:val="20"/>
        </w:rPr>
        <w:t xml:space="preserve">‘they'd spoken to my mum about it on the weekly calls that she gets from the woman that runs the groups. She said that they’d been in discussions with her management about how they were actually going to logistically do it you know because obviously they have transport that people can access so they were trying to figure out how many people can they safely transport in on a minibus and then how would the room be laid out and how many people could you actually have in that room to be socially distanced and to make sure that people were safe.’ </w:t>
      </w:r>
      <w:r w:rsidRPr="008413E5">
        <w:rPr>
          <w:rFonts w:ascii="Arial" w:hAnsi="Arial" w:cs="Arial"/>
          <w:b/>
          <w:sz w:val="20"/>
          <w:szCs w:val="20"/>
        </w:rPr>
        <w:t xml:space="preserve">Female carer (daughter), </w:t>
      </w:r>
      <w:r w:rsidRPr="008413E5">
        <w:rPr>
          <w:rStyle w:val="Emphasis"/>
          <w:rFonts w:ascii="Arial" w:hAnsi="Arial" w:cs="Arial"/>
          <w:b/>
          <w:i w:val="0"/>
          <w:iCs w:val="0"/>
          <w:sz w:val="20"/>
        </w:rPr>
        <w:t>I</w:t>
      </w:r>
      <w:r w:rsidR="009C40E6" w:rsidRPr="008413E5">
        <w:rPr>
          <w:rStyle w:val="Emphasis"/>
          <w:rFonts w:ascii="Arial" w:hAnsi="Arial" w:cs="Arial"/>
          <w:b/>
          <w:i w:val="0"/>
          <w:iCs w:val="0"/>
          <w:sz w:val="20"/>
        </w:rPr>
        <w:t>D</w:t>
      </w:r>
      <w:r w:rsidRPr="008413E5">
        <w:rPr>
          <w:rStyle w:val="Emphasis"/>
          <w:rFonts w:ascii="Arial" w:hAnsi="Arial" w:cs="Arial"/>
          <w:b/>
          <w:i w:val="0"/>
          <w:iCs w:val="0"/>
          <w:sz w:val="20"/>
        </w:rPr>
        <w:t>38</w:t>
      </w:r>
    </w:p>
    <w:p w14:paraId="3BE58BC4" w14:textId="77777777" w:rsidR="00580B83" w:rsidRPr="008413E5" w:rsidRDefault="00580B83" w:rsidP="00181EA9">
      <w:pPr>
        <w:spacing w:after="0" w:line="276" w:lineRule="auto"/>
        <w:rPr>
          <w:rFonts w:ascii="Arial" w:hAnsi="Arial" w:cs="Arial"/>
          <w:b/>
        </w:rPr>
      </w:pPr>
      <w:r w:rsidRPr="008413E5">
        <w:rPr>
          <w:rFonts w:ascii="Arial" w:hAnsi="Arial" w:cs="Arial"/>
          <w:b/>
        </w:rPr>
        <w:t>Accessing care homes due to increased care needs</w:t>
      </w:r>
    </w:p>
    <w:p w14:paraId="7D80413F" w14:textId="77777777" w:rsidR="00BA67BB" w:rsidRPr="008413E5" w:rsidRDefault="00BA67BB" w:rsidP="00181EA9">
      <w:pPr>
        <w:spacing w:line="276" w:lineRule="auto"/>
        <w:jc w:val="both"/>
        <w:rPr>
          <w:rFonts w:ascii="Arial" w:hAnsi="Arial" w:cs="Arial"/>
        </w:rPr>
      </w:pPr>
      <w:r w:rsidRPr="008413E5">
        <w:rPr>
          <w:rFonts w:ascii="Arial" w:hAnsi="Arial" w:cs="Arial"/>
        </w:rPr>
        <w:t xml:space="preserve">Some carers needed to find a care home place for their relative with dementia, as they had deteriorated throughout the lockdown period. However, due to care home closures to the outside, finding care home places was very difficult to impossible, which meant that unpaid carers had to continue providing increased levels of care to the PLWD in the home environment. Some carers were only able to get a care home place far away, but took the opportunity as the only available option. </w:t>
      </w:r>
    </w:p>
    <w:p w14:paraId="7433C505" w14:textId="1E02F703" w:rsidR="0086437E" w:rsidRPr="008413E5" w:rsidRDefault="00580B83" w:rsidP="00181EA9">
      <w:pPr>
        <w:spacing w:line="276" w:lineRule="auto"/>
        <w:jc w:val="center"/>
        <w:rPr>
          <w:rFonts w:ascii="Arial" w:hAnsi="Arial" w:cs="Arial"/>
          <w:b/>
          <w:sz w:val="20"/>
          <w:szCs w:val="20"/>
        </w:rPr>
      </w:pPr>
      <w:r w:rsidRPr="008413E5">
        <w:rPr>
          <w:rFonts w:ascii="Arial" w:hAnsi="Arial" w:cs="Arial"/>
          <w:sz w:val="20"/>
          <w:szCs w:val="20"/>
        </w:rPr>
        <w:t xml:space="preserve"> </w:t>
      </w:r>
      <w:r w:rsidR="0086437E" w:rsidRPr="008413E5">
        <w:rPr>
          <w:rFonts w:ascii="Arial" w:hAnsi="Arial" w:cs="Arial"/>
          <w:sz w:val="20"/>
          <w:szCs w:val="20"/>
        </w:rPr>
        <w:t xml:space="preserve">“she [PLWD] got that bad I had to put her in a home because I couldn’t cope with her and my mum and dad because she wouldn’t come out she just wanted to stay at home and didn’t want to come to the groups and mix, so I can see the impact of going out to groups and staying in because she went downhill” </w:t>
      </w:r>
      <w:r w:rsidR="0086437E" w:rsidRPr="008413E5">
        <w:rPr>
          <w:rFonts w:ascii="Arial" w:hAnsi="Arial" w:cs="Arial"/>
          <w:b/>
          <w:sz w:val="20"/>
          <w:szCs w:val="20"/>
        </w:rPr>
        <w:t>Female carer (daughter), I</w:t>
      </w:r>
      <w:r w:rsidR="009C40E6" w:rsidRPr="008413E5">
        <w:rPr>
          <w:rFonts w:ascii="Arial" w:hAnsi="Arial" w:cs="Arial"/>
          <w:b/>
          <w:sz w:val="20"/>
          <w:szCs w:val="20"/>
        </w:rPr>
        <w:t>D</w:t>
      </w:r>
      <w:r w:rsidR="0086437E" w:rsidRPr="008413E5">
        <w:rPr>
          <w:rFonts w:ascii="Arial" w:hAnsi="Arial" w:cs="Arial"/>
          <w:b/>
          <w:sz w:val="20"/>
          <w:szCs w:val="20"/>
        </w:rPr>
        <w:t>0</w:t>
      </w:r>
      <w:r w:rsidR="008F298C" w:rsidRPr="008413E5">
        <w:rPr>
          <w:rFonts w:ascii="Arial" w:hAnsi="Arial" w:cs="Arial"/>
          <w:b/>
          <w:sz w:val="20"/>
          <w:szCs w:val="20"/>
        </w:rPr>
        <w:t>1</w:t>
      </w:r>
    </w:p>
    <w:p w14:paraId="1D5B7DEC" w14:textId="660DD81F" w:rsidR="0086437E" w:rsidRPr="008413E5" w:rsidRDefault="0086437E" w:rsidP="00181EA9">
      <w:pPr>
        <w:spacing w:line="276" w:lineRule="auto"/>
        <w:jc w:val="center"/>
        <w:rPr>
          <w:rFonts w:ascii="Arial" w:hAnsi="Arial" w:cs="Arial"/>
          <w:sz w:val="20"/>
        </w:rPr>
      </w:pPr>
      <w:r w:rsidRPr="008413E5">
        <w:rPr>
          <w:rFonts w:ascii="Arial" w:hAnsi="Arial" w:cs="Arial"/>
          <w:sz w:val="20"/>
        </w:rPr>
        <w:t xml:space="preserve"> ‘the carers had to increase the care package and it was just not sustainable in the home anymore because he needed 24 hour care, so I got him I got him in [a care home] really quickly because obviously it was an emergency and he’s now in a care home 25 miles away so it’s a 50 mile round trip, because obviously a lot of the care homes weren’t actually taking people in because of the incidences of COVID’ </w:t>
      </w:r>
      <w:r w:rsidRPr="008413E5">
        <w:rPr>
          <w:rFonts w:ascii="Arial" w:hAnsi="Arial" w:cs="Arial"/>
          <w:b/>
          <w:sz w:val="20"/>
        </w:rPr>
        <w:t>Female carer (wife), I</w:t>
      </w:r>
      <w:r w:rsidR="009C40E6" w:rsidRPr="008413E5">
        <w:rPr>
          <w:rFonts w:ascii="Arial" w:hAnsi="Arial" w:cs="Arial"/>
          <w:b/>
          <w:sz w:val="20"/>
        </w:rPr>
        <w:t>D</w:t>
      </w:r>
      <w:r w:rsidRPr="008413E5">
        <w:rPr>
          <w:rFonts w:ascii="Arial" w:hAnsi="Arial" w:cs="Arial"/>
          <w:b/>
          <w:sz w:val="20"/>
        </w:rPr>
        <w:t>23</w:t>
      </w:r>
    </w:p>
    <w:p w14:paraId="06C93F36" w14:textId="718AB5EC" w:rsidR="004600E9" w:rsidRPr="008413E5" w:rsidRDefault="004600E9" w:rsidP="00181EA9">
      <w:pPr>
        <w:spacing w:after="0" w:line="276" w:lineRule="auto"/>
        <w:jc w:val="center"/>
        <w:rPr>
          <w:rFonts w:ascii="Arial" w:hAnsi="Arial" w:cs="Arial"/>
          <w:b/>
          <w:i/>
          <w:sz w:val="20"/>
          <w:szCs w:val="20"/>
        </w:rPr>
      </w:pPr>
    </w:p>
    <w:p w14:paraId="717202E0" w14:textId="046442FF" w:rsidR="004600E9" w:rsidRPr="008413E5" w:rsidRDefault="004600E9" w:rsidP="00181EA9">
      <w:pPr>
        <w:spacing w:after="0" w:line="276" w:lineRule="auto"/>
        <w:jc w:val="both"/>
        <w:rPr>
          <w:rFonts w:ascii="Arial" w:hAnsi="Arial" w:cs="Arial"/>
          <w:szCs w:val="20"/>
        </w:rPr>
      </w:pPr>
      <w:r w:rsidRPr="008413E5">
        <w:rPr>
          <w:rFonts w:ascii="Arial" w:hAnsi="Arial" w:cs="Arial"/>
          <w:szCs w:val="20"/>
        </w:rPr>
        <w:t>Some care homes asked family members to pay inflated fees since the pandemic to account for additional measures put in place to support the needs of the resident</w:t>
      </w:r>
      <w:r w:rsidR="00BA67BB" w:rsidRPr="008413E5">
        <w:rPr>
          <w:rFonts w:ascii="Arial" w:hAnsi="Arial" w:cs="Arial"/>
          <w:szCs w:val="20"/>
        </w:rPr>
        <w:t>, putting added financial strain on the carers</w:t>
      </w:r>
      <w:r w:rsidRPr="008413E5">
        <w:rPr>
          <w:rFonts w:ascii="Arial" w:hAnsi="Arial" w:cs="Arial"/>
          <w:szCs w:val="20"/>
        </w:rPr>
        <w:t>.</w:t>
      </w:r>
    </w:p>
    <w:p w14:paraId="5AC6A0DC" w14:textId="77777777" w:rsidR="004600E9" w:rsidRPr="008413E5" w:rsidRDefault="004600E9" w:rsidP="00181EA9">
      <w:pPr>
        <w:spacing w:after="0" w:line="276" w:lineRule="auto"/>
        <w:jc w:val="both"/>
        <w:rPr>
          <w:rFonts w:ascii="Arial" w:hAnsi="Arial" w:cs="Arial"/>
          <w:szCs w:val="20"/>
        </w:rPr>
      </w:pPr>
    </w:p>
    <w:p w14:paraId="7CF7EFB4" w14:textId="65825DA5" w:rsidR="0086437E" w:rsidRPr="008413E5" w:rsidRDefault="004600E9" w:rsidP="00181EA9">
      <w:pPr>
        <w:spacing w:line="276" w:lineRule="auto"/>
        <w:jc w:val="center"/>
        <w:rPr>
          <w:rFonts w:ascii="Arial" w:hAnsi="Arial" w:cs="Arial"/>
          <w:b/>
          <w:sz w:val="20"/>
          <w:szCs w:val="20"/>
        </w:rPr>
      </w:pPr>
      <w:r w:rsidRPr="008413E5">
        <w:rPr>
          <w:rFonts w:ascii="Arial" w:hAnsi="Arial" w:cs="Arial"/>
          <w:sz w:val="20"/>
          <w:szCs w:val="20"/>
        </w:rPr>
        <w:t>“from a financial point of view yes it’s hit us really hard…whilst [PLWD</w:t>
      </w:r>
      <w:r w:rsidR="00487C41" w:rsidRPr="008413E5">
        <w:rPr>
          <w:rFonts w:ascii="Arial" w:hAnsi="Arial" w:cs="Arial"/>
          <w:sz w:val="20"/>
          <w:szCs w:val="20"/>
        </w:rPr>
        <w:t>]</w:t>
      </w:r>
      <w:r w:rsidRPr="008413E5">
        <w:rPr>
          <w:rFonts w:ascii="Arial" w:hAnsi="Arial" w:cs="Arial"/>
          <w:sz w:val="20"/>
          <w:szCs w:val="20"/>
        </w:rPr>
        <w:t xml:space="preserve"> has been in [care home] obviously he was assessed for continuing health care and he has been awarded the continuing health care so hopefully there won’t be any top up fees or anything like that but then top up fees I don’t know where they’re going it from because there’s not much coming in…. I did get a bill for 12 hundred </w:t>
      </w:r>
      <w:proofErr w:type="gramStart"/>
      <w:r w:rsidRPr="008413E5">
        <w:rPr>
          <w:rFonts w:ascii="Arial" w:hAnsi="Arial" w:cs="Arial"/>
          <w:sz w:val="20"/>
          <w:szCs w:val="20"/>
        </w:rPr>
        <w:t>pound</w:t>
      </w:r>
      <w:proofErr w:type="gramEnd"/>
      <w:r w:rsidRPr="008413E5">
        <w:rPr>
          <w:rFonts w:ascii="Arial" w:hAnsi="Arial" w:cs="Arial"/>
          <w:sz w:val="20"/>
          <w:szCs w:val="20"/>
        </w:rPr>
        <w:t xml:space="preserve"> from the care home on Saturday but I think it’s just cross over of everything and I don’t think I should have really had it” </w:t>
      </w:r>
      <w:r w:rsidRPr="008413E5">
        <w:rPr>
          <w:rFonts w:ascii="Arial" w:hAnsi="Arial" w:cs="Arial"/>
          <w:b/>
          <w:sz w:val="20"/>
          <w:szCs w:val="20"/>
        </w:rPr>
        <w:t>Female carer (wife), I</w:t>
      </w:r>
      <w:r w:rsidR="009C40E6" w:rsidRPr="008413E5">
        <w:rPr>
          <w:rFonts w:ascii="Arial" w:hAnsi="Arial" w:cs="Arial"/>
          <w:b/>
          <w:sz w:val="20"/>
          <w:szCs w:val="20"/>
        </w:rPr>
        <w:t>D</w:t>
      </w:r>
      <w:r w:rsidRPr="008413E5">
        <w:rPr>
          <w:rFonts w:ascii="Arial" w:hAnsi="Arial" w:cs="Arial"/>
          <w:b/>
          <w:sz w:val="20"/>
          <w:szCs w:val="20"/>
        </w:rPr>
        <w:t>23</w:t>
      </w:r>
    </w:p>
    <w:p w14:paraId="4EB3C46D" w14:textId="77777777" w:rsidR="0086437E" w:rsidRPr="008413E5" w:rsidRDefault="0086437E" w:rsidP="00181EA9">
      <w:pPr>
        <w:spacing w:after="0" w:line="276" w:lineRule="auto"/>
        <w:rPr>
          <w:rFonts w:ascii="Arial" w:hAnsi="Arial" w:cs="Arial"/>
          <w:b/>
        </w:rPr>
      </w:pPr>
      <w:r w:rsidRPr="008413E5">
        <w:rPr>
          <w:rFonts w:ascii="Arial" w:hAnsi="Arial" w:cs="Arial"/>
          <w:b/>
        </w:rPr>
        <w:t>Staying in contact with relative in care homes</w:t>
      </w:r>
    </w:p>
    <w:p w14:paraId="61836323" w14:textId="77777777" w:rsidR="0086437E" w:rsidRPr="008413E5" w:rsidRDefault="0086437E" w:rsidP="00181EA9">
      <w:pPr>
        <w:spacing w:line="276" w:lineRule="auto"/>
        <w:jc w:val="both"/>
        <w:rPr>
          <w:rFonts w:ascii="Arial" w:hAnsi="Arial" w:cs="Arial"/>
        </w:rPr>
      </w:pPr>
      <w:r w:rsidRPr="008413E5">
        <w:rPr>
          <w:rFonts w:ascii="Arial" w:hAnsi="Arial" w:cs="Arial"/>
        </w:rPr>
        <w:t xml:space="preserve">Some carers described their experiences of staying in contact with their relative residing in a care home. Some care homes had adapted to providing remote contact between residents and family members, by connecting via what’s app or providing regular phone calls. </w:t>
      </w:r>
    </w:p>
    <w:p w14:paraId="087F11E1" w14:textId="13F2BADC" w:rsidR="0086437E" w:rsidRPr="008413E5" w:rsidRDefault="0086437E" w:rsidP="00181EA9">
      <w:pPr>
        <w:spacing w:line="276" w:lineRule="auto"/>
        <w:jc w:val="center"/>
        <w:rPr>
          <w:rFonts w:ascii="Arial" w:hAnsi="Arial" w:cs="Arial"/>
          <w:b/>
          <w:sz w:val="20"/>
          <w:szCs w:val="20"/>
        </w:rPr>
      </w:pPr>
      <w:r w:rsidRPr="008413E5">
        <w:rPr>
          <w:rFonts w:ascii="Arial" w:hAnsi="Arial" w:cs="Arial"/>
          <w:sz w:val="20"/>
          <w:szCs w:val="20"/>
        </w:rPr>
        <w:t xml:space="preserve">‘The care homes been absolutely brilliant you know what I mean they’ve kept me informed at all times.  I’m able to ring on a daily basis if I want to check because especially at the height of the pandemic when we were worried about care homes actually getting the virus and they were really good.  I could ring and speak to the manager.’ </w:t>
      </w:r>
      <w:r w:rsidRPr="008413E5">
        <w:rPr>
          <w:rFonts w:ascii="Arial" w:hAnsi="Arial" w:cs="Arial"/>
          <w:b/>
          <w:sz w:val="20"/>
          <w:szCs w:val="20"/>
        </w:rPr>
        <w:t>Female carer (wife), I</w:t>
      </w:r>
      <w:r w:rsidR="009C40E6" w:rsidRPr="008413E5">
        <w:rPr>
          <w:rFonts w:ascii="Arial" w:hAnsi="Arial" w:cs="Arial"/>
          <w:b/>
          <w:sz w:val="20"/>
          <w:szCs w:val="20"/>
        </w:rPr>
        <w:t>D</w:t>
      </w:r>
      <w:r w:rsidRPr="008413E5">
        <w:rPr>
          <w:rFonts w:ascii="Arial" w:hAnsi="Arial" w:cs="Arial"/>
          <w:b/>
          <w:sz w:val="20"/>
          <w:szCs w:val="20"/>
        </w:rPr>
        <w:t>26</w:t>
      </w:r>
    </w:p>
    <w:p w14:paraId="5DEC167F" w14:textId="2D776C60" w:rsidR="00BA67BB" w:rsidRPr="008413E5" w:rsidRDefault="0086437E" w:rsidP="00181EA9">
      <w:pPr>
        <w:tabs>
          <w:tab w:val="left" w:pos="2127"/>
        </w:tabs>
        <w:spacing w:line="276" w:lineRule="auto"/>
        <w:jc w:val="center"/>
        <w:rPr>
          <w:rFonts w:ascii="Arial" w:hAnsi="Arial" w:cs="Arial"/>
          <w:b/>
          <w:sz w:val="20"/>
          <w:szCs w:val="20"/>
        </w:rPr>
      </w:pPr>
      <w:r w:rsidRPr="008413E5">
        <w:rPr>
          <w:rFonts w:ascii="Arial" w:hAnsi="Arial" w:cs="Arial"/>
          <w:sz w:val="20"/>
          <w:szCs w:val="20"/>
        </w:rPr>
        <w:lastRenderedPageBreak/>
        <w:t xml:space="preserve">‘They set up </w:t>
      </w:r>
      <w:proofErr w:type="spellStart"/>
      <w:r w:rsidRPr="008413E5">
        <w:rPr>
          <w:rFonts w:ascii="Arial" w:hAnsi="Arial" w:cs="Arial"/>
          <w:sz w:val="20"/>
          <w:szCs w:val="20"/>
        </w:rPr>
        <w:t>WhatApp</w:t>
      </w:r>
      <w:proofErr w:type="spellEnd"/>
      <w:r w:rsidRPr="008413E5">
        <w:rPr>
          <w:rFonts w:ascii="Arial" w:hAnsi="Arial" w:cs="Arial"/>
          <w:sz w:val="20"/>
          <w:szCs w:val="20"/>
        </w:rPr>
        <w:t xml:space="preserve"> calls and video calls. </w:t>
      </w:r>
      <w:proofErr w:type="gramStart"/>
      <w:r w:rsidRPr="008413E5">
        <w:rPr>
          <w:rFonts w:ascii="Arial" w:hAnsi="Arial" w:cs="Arial"/>
          <w:sz w:val="20"/>
          <w:szCs w:val="20"/>
        </w:rPr>
        <w:t>So</w:t>
      </w:r>
      <w:proofErr w:type="gramEnd"/>
      <w:r w:rsidRPr="008413E5">
        <w:rPr>
          <w:rFonts w:ascii="Arial" w:hAnsi="Arial" w:cs="Arial"/>
          <w:sz w:val="20"/>
          <w:szCs w:val="20"/>
        </w:rPr>
        <w:t xml:space="preserve"> I’ve been able to talk to mum every day sometimes you can’t get through because obviously all the relatives are ringing on the same number.’</w:t>
      </w:r>
      <w:r w:rsidR="00BA67BB" w:rsidRPr="008413E5">
        <w:rPr>
          <w:rFonts w:ascii="Arial" w:hAnsi="Arial" w:cs="Arial"/>
          <w:sz w:val="20"/>
          <w:szCs w:val="20"/>
        </w:rPr>
        <w:t xml:space="preserve"> </w:t>
      </w:r>
      <w:r w:rsidR="00BA67BB" w:rsidRPr="008413E5">
        <w:rPr>
          <w:rFonts w:ascii="Arial" w:hAnsi="Arial" w:cs="Arial"/>
          <w:b/>
          <w:sz w:val="20"/>
          <w:szCs w:val="20"/>
        </w:rPr>
        <w:t>Female carer (daughter)</w:t>
      </w:r>
      <w:r w:rsidR="00976466" w:rsidRPr="008413E5">
        <w:rPr>
          <w:rFonts w:ascii="Arial" w:hAnsi="Arial" w:cs="Arial"/>
          <w:b/>
          <w:sz w:val="20"/>
          <w:szCs w:val="20"/>
        </w:rPr>
        <w:t>,</w:t>
      </w:r>
      <w:r w:rsidR="00BA67BB" w:rsidRPr="008413E5">
        <w:rPr>
          <w:rFonts w:ascii="Arial" w:hAnsi="Arial" w:cs="Arial"/>
          <w:sz w:val="20"/>
          <w:szCs w:val="20"/>
        </w:rPr>
        <w:t xml:space="preserve"> </w:t>
      </w:r>
      <w:r w:rsidR="00BA67BB" w:rsidRPr="008413E5">
        <w:rPr>
          <w:rFonts w:ascii="Arial" w:hAnsi="Arial" w:cs="Arial"/>
          <w:b/>
          <w:sz w:val="20"/>
          <w:szCs w:val="20"/>
        </w:rPr>
        <w:t>I</w:t>
      </w:r>
      <w:r w:rsidR="00612734" w:rsidRPr="008413E5">
        <w:rPr>
          <w:rFonts w:ascii="Arial" w:hAnsi="Arial" w:cs="Arial"/>
          <w:b/>
          <w:sz w:val="20"/>
          <w:szCs w:val="20"/>
        </w:rPr>
        <w:t>D</w:t>
      </w:r>
      <w:r w:rsidR="00BA67BB" w:rsidRPr="008413E5">
        <w:rPr>
          <w:rFonts w:ascii="Arial" w:hAnsi="Arial" w:cs="Arial"/>
          <w:b/>
          <w:sz w:val="20"/>
          <w:szCs w:val="20"/>
        </w:rPr>
        <w:t>35</w:t>
      </w:r>
    </w:p>
    <w:p w14:paraId="0B8C6BFB" w14:textId="77777777" w:rsidR="0086437E" w:rsidRPr="008413E5" w:rsidRDefault="0086437E" w:rsidP="00181EA9">
      <w:pPr>
        <w:spacing w:line="276" w:lineRule="auto"/>
        <w:jc w:val="both"/>
        <w:rPr>
          <w:rFonts w:ascii="Arial" w:hAnsi="Arial" w:cs="Arial"/>
          <w:szCs w:val="20"/>
        </w:rPr>
      </w:pPr>
      <w:r w:rsidRPr="008413E5">
        <w:rPr>
          <w:rFonts w:ascii="Arial" w:hAnsi="Arial" w:cs="Arial"/>
          <w:szCs w:val="20"/>
        </w:rPr>
        <w:t>However, other care homes were delayed in providing remote connection between residents and their family members, and one carer had the additional emotive burden of her relative being infected with COVID-19 in the care home. This resulted in the care home no longer providing the limited face time remote support.</w:t>
      </w:r>
    </w:p>
    <w:p w14:paraId="25172FA9" w14:textId="3738002B" w:rsidR="0086437E" w:rsidRPr="008413E5" w:rsidRDefault="0086437E" w:rsidP="00181EA9">
      <w:pPr>
        <w:spacing w:line="276" w:lineRule="auto"/>
        <w:jc w:val="center"/>
        <w:rPr>
          <w:rFonts w:ascii="Arial" w:hAnsi="Arial" w:cs="Arial"/>
          <w:b/>
          <w:sz w:val="18"/>
          <w:szCs w:val="20"/>
        </w:rPr>
      </w:pPr>
      <w:r w:rsidRPr="008413E5">
        <w:rPr>
          <w:rFonts w:ascii="Arial" w:hAnsi="Arial" w:cs="Arial"/>
          <w:sz w:val="20"/>
        </w:rPr>
        <w:t xml:space="preserve">‘But then since lockdown I wasn’t able to go and that had an impact on me and her because I couldn’t see her and it took them a while to set up Facetime and what have you anyway when they did I spoke to her on the phone on Facetime and the difference in a matter of weeks was unbelievable she really went downhill and then sadly she got the COVID and then I couldn’t see her because of the way she was they couldn’t Facetime me because of dignity and what have you.’ </w:t>
      </w:r>
      <w:r w:rsidRPr="008413E5">
        <w:rPr>
          <w:rFonts w:ascii="Arial" w:hAnsi="Arial" w:cs="Arial"/>
          <w:b/>
          <w:sz w:val="20"/>
        </w:rPr>
        <w:t>Female carer (daughter), ID01</w:t>
      </w:r>
    </w:p>
    <w:p w14:paraId="058C3812" w14:textId="77777777" w:rsidR="0086437E" w:rsidRPr="008413E5" w:rsidRDefault="0086437E" w:rsidP="00181EA9">
      <w:pPr>
        <w:spacing w:line="276" w:lineRule="auto"/>
        <w:jc w:val="both"/>
        <w:rPr>
          <w:rFonts w:ascii="Arial" w:hAnsi="Arial" w:cs="Arial"/>
          <w:szCs w:val="20"/>
        </w:rPr>
      </w:pPr>
      <w:r w:rsidRPr="008413E5">
        <w:rPr>
          <w:rFonts w:ascii="Arial" w:hAnsi="Arial" w:cs="Arial"/>
          <w:szCs w:val="20"/>
        </w:rPr>
        <w:t xml:space="preserve">Other carers have had more face-to-face contact with their relatives with dementia, although by adhering to various social distancing measures such as meeting through a window or sitting apart wearing face masks. </w:t>
      </w:r>
    </w:p>
    <w:p w14:paraId="276638DF" w14:textId="13941DC8" w:rsidR="00BA67BB" w:rsidRPr="008413E5" w:rsidRDefault="0086437E" w:rsidP="00181EA9">
      <w:pPr>
        <w:tabs>
          <w:tab w:val="left" w:pos="2127"/>
        </w:tabs>
        <w:spacing w:line="276" w:lineRule="auto"/>
        <w:jc w:val="center"/>
        <w:rPr>
          <w:rFonts w:ascii="Arial" w:hAnsi="Arial" w:cs="Arial"/>
          <w:b/>
          <w:sz w:val="20"/>
          <w:szCs w:val="20"/>
        </w:rPr>
      </w:pPr>
      <w:r w:rsidRPr="008413E5">
        <w:rPr>
          <w:rFonts w:ascii="Arial" w:hAnsi="Arial" w:cs="Arial"/>
          <w:sz w:val="20"/>
          <w:szCs w:val="20"/>
        </w:rPr>
        <w:t xml:space="preserve">‘So what we have been allowed to do is to go and stand by those windows and speak to the residents inside. They have those top opening windows so they open the window so that we are physically remote from each other but we can hear each other through the open window. </w:t>
      </w:r>
      <w:proofErr w:type="gramStart"/>
      <w:r w:rsidRPr="008413E5">
        <w:rPr>
          <w:rFonts w:ascii="Arial" w:hAnsi="Arial" w:cs="Arial"/>
          <w:sz w:val="20"/>
          <w:szCs w:val="20"/>
        </w:rPr>
        <w:t>So</w:t>
      </w:r>
      <w:proofErr w:type="gramEnd"/>
      <w:r w:rsidRPr="008413E5">
        <w:rPr>
          <w:rFonts w:ascii="Arial" w:hAnsi="Arial" w:cs="Arial"/>
          <w:sz w:val="20"/>
          <w:szCs w:val="20"/>
        </w:rPr>
        <w:t xml:space="preserve"> I’ve been popping down just for sort of 10/15 minutes whenever it’s not chucking it down with rain and standing in the car park and initially that, mum found that very stressful as well the first time she nearly collapsed in the same way she did on the first video call, just her blood pressure goes a bit nuts.’</w:t>
      </w:r>
      <w:r w:rsidR="00BA67BB" w:rsidRPr="008413E5">
        <w:rPr>
          <w:rFonts w:ascii="Arial" w:hAnsi="Arial" w:cs="Arial"/>
          <w:sz w:val="20"/>
          <w:szCs w:val="20"/>
        </w:rPr>
        <w:t xml:space="preserve"> </w:t>
      </w:r>
      <w:r w:rsidR="00BA67BB" w:rsidRPr="008413E5">
        <w:rPr>
          <w:rFonts w:ascii="Arial" w:hAnsi="Arial" w:cs="Arial"/>
          <w:b/>
          <w:sz w:val="20"/>
          <w:szCs w:val="20"/>
        </w:rPr>
        <w:t>Female carer (daughter)</w:t>
      </w:r>
      <w:r w:rsidR="00976466" w:rsidRPr="008413E5">
        <w:rPr>
          <w:rFonts w:ascii="Arial" w:hAnsi="Arial" w:cs="Arial"/>
          <w:b/>
          <w:sz w:val="20"/>
          <w:szCs w:val="20"/>
        </w:rPr>
        <w:t>,</w:t>
      </w:r>
      <w:r w:rsidR="00BA67BB" w:rsidRPr="008413E5">
        <w:rPr>
          <w:rFonts w:ascii="Arial" w:hAnsi="Arial" w:cs="Arial"/>
          <w:sz w:val="20"/>
          <w:szCs w:val="20"/>
        </w:rPr>
        <w:t xml:space="preserve"> </w:t>
      </w:r>
      <w:r w:rsidR="00BA67BB" w:rsidRPr="008413E5">
        <w:rPr>
          <w:rFonts w:ascii="Arial" w:hAnsi="Arial" w:cs="Arial"/>
          <w:b/>
          <w:sz w:val="20"/>
          <w:szCs w:val="20"/>
        </w:rPr>
        <w:t>I</w:t>
      </w:r>
      <w:r w:rsidR="00612734" w:rsidRPr="008413E5">
        <w:rPr>
          <w:rFonts w:ascii="Arial" w:hAnsi="Arial" w:cs="Arial"/>
          <w:b/>
          <w:sz w:val="20"/>
          <w:szCs w:val="20"/>
        </w:rPr>
        <w:t>D</w:t>
      </w:r>
      <w:r w:rsidR="00BA67BB" w:rsidRPr="008413E5">
        <w:rPr>
          <w:rFonts w:ascii="Arial" w:hAnsi="Arial" w:cs="Arial"/>
          <w:b/>
          <w:sz w:val="20"/>
          <w:szCs w:val="20"/>
        </w:rPr>
        <w:t>35</w:t>
      </w:r>
    </w:p>
    <w:p w14:paraId="612831E6" w14:textId="6A070E3B" w:rsidR="0086437E" w:rsidRPr="008413E5" w:rsidRDefault="0086437E" w:rsidP="00181EA9">
      <w:pPr>
        <w:spacing w:line="276" w:lineRule="auto"/>
        <w:jc w:val="center"/>
        <w:rPr>
          <w:rFonts w:ascii="Arial" w:hAnsi="Arial" w:cs="Arial"/>
          <w:b/>
          <w:sz w:val="20"/>
          <w:szCs w:val="20"/>
        </w:rPr>
      </w:pPr>
      <w:r w:rsidRPr="008413E5">
        <w:rPr>
          <w:rFonts w:ascii="Arial" w:hAnsi="Arial" w:cs="Arial"/>
          <w:sz w:val="20"/>
          <w:szCs w:val="20"/>
        </w:rPr>
        <w:t>‘I have to wear a face mask and they will provide it and it</w:t>
      </w:r>
      <w:r w:rsidR="00BA67BB" w:rsidRPr="008413E5">
        <w:rPr>
          <w:rFonts w:ascii="Arial" w:hAnsi="Arial" w:cs="Arial"/>
          <w:sz w:val="20"/>
          <w:szCs w:val="20"/>
        </w:rPr>
        <w:t>’</w:t>
      </w:r>
      <w:r w:rsidRPr="008413E5">
        <w:rPr>
          <w:rFonts w:ascii="Arial" w:hAnsi="Arial" w:cs="Arial"/>
          <w:sz w:val="20"/>
          <w:szCs w:val="20"/>
        </w:rPr>
        <w:t xml:space="preserve">s outside, we’re not inside the building we’re in the garden outside. There’s a wall that separates me and my husband.’ </w:t>
      </w:r>
      <w:r w:rsidRPr="008413E5">
        <w:rPr>
          <w:rFonts w:ascii="Arial" w:hAnsi="Arial" w:cs="Arial"/>
          <w:b/>
          <w:sz w:val="20"/>
          <w:szCs w:val="20"/>
        </w:rPr>
        <w:t>Female carer (wife), I</w:t>
      </w:r>
      <w:r w:rsidR="00612734" w:rsidRPr="008413E5">
        <w:rPr>
          <w:rFonts w:ascii="Arial" w:hAnsi="Arial" w:cs="Arial"/>
          <w:b/>
          <w:sz w:val="20"/>
          <w:szCs w:val="20"/>
        </w:rPr>
        <w:t>D</w:t>
      </w:r>
      <w:r w:rsidRPr="008413E5">
        <w:rPr>
          <w:rFonts w:ascii="Arial" w:hAnsi="Arial" w:cs="Arial"/>
          <w:b/>
          <w:sz w:val="20"/>
          <w:szCs w:val="20"/>
        </w:rPr>
        <w:t>26</w:t>
      </w:r>
    </w:p>
    <w:p w14:paraId="5E0F36AB" w14:textId="77777777" w:rsidR="0086437E" w:rsidRPr="008413E5" w:rsidRDefault="0086437E" w:rsidP="00181EA9">
      <w:pPr>
        <w:spacing w:after="0" w:line="276" w:lineRule="auto"/>
        <w:rPr>
          <w:rFonts w:cstheme="minorHAnsi"/>
          <w:b/>
          <w:i/>
        </w:rPr>
      </w:pPr>
    </w:p>
    <w:p w14:paraId="38BF0ABB" w14:textId="4F521AA9" w:rsidR="000F0914" w:rsidRPr="008413E5" w:rsidRDefault="000F0914" w:rsidP="00181EA9">
      <w:pPr>
        <w:spacing w:line="276" w:lineRule="auto"/>
        <w:jc w:val="both"/>
        <w:rPr>
          <w:rFonts w:ascii="Arial" w:hAnsi="Arial" w:cs="Arial"/>
          <w:b/>
          <w:szCs w:val="28"/>
        </w:rPr>
      </w:pPr>
      <w:r w:rsidRPr="008413E5">
        <w:rPr>
          <w:rFonts w:ascii="Arial" w:hAnsi="Arial" w:cs="Arial"/>
          <w:b/>
          <w:szCs w:val="28"/>
        </w:rPr>
        <w:t xml:space="preserve">THEME </w:t>
      </w:r>
      <w:r w:rsidR="0086437E" w:rsidRPr="008413E5">
        <w:rPr>
          <w:rFonts w:ascii="Arial" w:hAnsi="Arial" w:cs="Arial"/>
          <w:b/>
          <w:szCs w:val="28"/>
        </w:rPr>
        <w:t>3</w:t>
      </w:r>
      <w:r w:rsidRPr="008413E5">
        <w:rPr>
          <w:rFonts w:ascii="Arial" w:hAnsi="Arial" w:cs="Arial"/>
          <w:b/>
          <w:szCs w:val="28"/>
        </w:rPr>
        <w:t>: Remote vs. face-to-face support</w:t>
      </w:r>
    </w:p>
    <w:p w14:paraId="06468639" w14:textId="180C5383" w:rsidR="00BB6403" w:rsidRPr="008413E5" w:rsidRDefault="00965FED" w:rsidP="00181EA9">
      <w:pPr>
        <w:spacing w:after="0" w:line="276" w:lineRule="auto"/>
        <w:jc w:val="both"/>
        <w:rPr>
          <w:rFonts w:ascii="Arial" w:hAnsi="Arial" w:cs="Arial"/>
          <w:b/>
          <w:i/>
          <w:szCs w:val="28"/>
        </w:rPr>
      </w:pPr>
      <w:r w:rsidRPr="008413E5">
        <w:rPr>
          <w:rFonts w:ascii="Arial" w:hAnsi="Arial" w:cs="Arial"/>
          <w:b/>
          <w:i/>
          <w:szCs w:val="28"/>
        </w:rPr>
        <w:t>Delays in or no access</w:t>
      </w:r>
    </w:p>
    <w:p w14:paraId="67FE50EB" w14:textId="52A8D643" w:rsidR="00735841" w:rsidRPr="008413E5" w:rsidRDefault="002B1C1C" w:rsidP="00606CF2">
      <w:pPr>
        <w:spacing w:line="276" w:lineRule="auto"/>
        <w:jc w:val="both"/>
        <w:rPr>
          <w:rFonts w:ascii="Arial" w:hAnsi="Arial" w:cs="Arial"/>
          <w:szCs w:val="28"/>
        </w:rPr>
      </w:pPr>
      <w:r w:rsidRPr="008413E5">
        <w:rPr>
          <w:rFonts w:ascii="Arial" w:hAnsi="Arial" w:cs="Arial"/>
          <w:szCs w:val="28"/>
        </w:rPr>
        <w:t xml:space="preserve">Not everyone </w:t>
      </w:r>
      <w:r w:rsidR="001648E8" w:rsidRPr="008413E5">
        <w:rPr>
          <w:rFonts w:ascii="Arial" w:hAnsi="Arial" w:cs="Arial"/>
          <w:szCs w:val="28"/>
        </w:rPr>
        <w:t xml:space="preserve">has been accessing social support since lockdown, either face-to-face or remotely. Where people have accessed remote support, this was often delayed in </w:t>
      </w:r>
      <w:r w:rsidR="009E651B" w:rsidRPr="008413E5">
        <w:rPr>
          <w:rFonts w:ascii="Arial" w:hAnsi="Arial" w:cs="Arial"/>
          <w:szCs w:val="28"/>
        </w:rPr>
        <w:t>getting</w:t>
      </w:r>
      <w:r w:rsidR="001648E8" w:rsidRPr="008413E5">
        <w:rPr>
          <w:rFonts w:ascii="Arial" w:hAnsi="Arial" w:cs="Arial"/>
          <w:szCs w:val="28"/>
        </w:rPr>
        <w:t xml:space="preserve"> set up, and many participants were still waiting for this to be organised and uncertain about what </w:t>
      </w:r>
      <w:r w:rsidR="009E651B" w:rsidRPr="008413E5">
        <w:rPr>
          <w:rFonts w:ascii="Arial" w:hAnsi="Arial" w:cs="Arial"/>
          <w:szCs w:val="28"/>
        </w:rPr>
        <w:t>was</w:t>
      </w:r>
      <w:r w:rsidR="001648E8" w:rsidRPr="008413E5">
        <w:rPr>
          <w:rFonts w:ascii="Arial" w:hAnsi="Arial" w:cs="Arial"/>
          <w:szCs w:val="28"/>
        </w:rPr>
        <w:t xml:space="preserve"> happening. </w:t>
      </w:r>
    </w:p>
    <w:p w14:paraId="501550D9" w14:textId="43C76B6F" w:rsidR="001648E8" w:rsidRPr="008413E5" w:rsidRDefault="007D3ACC" w:rsidP="00181EA9">
      <w:pPr>
        <w:spacing w:after="0" w:line="276" w:lineRule="auto"/>
        <w:jc w:val="center"/>
        <w:rPr>
          <w:rFonts w:ascii="Arial" w:hAnsi="Arial" w:cs="Arial"/>
          <w:b/>
          <w:sz w:val="20"/>
          <w:szCs w:val="20"/>
        </w:rPr>
      </w:pPr>
      <w:r w:rsidRPr="008413E5">
        <w:rPr>
          <w:rStyle w:val="Emphasis"/>
          <w:rFonts w:ascii="Arial" w:hAnsi="Arial" w:cs="Arial"/>
          <w:i w:val="0"/>
          <w:sz w:val="20"/>
          <w:szCs w:val="20"/>
        </w:rPr>
        <w:t xml:space="preserve"> </w:t>
      </w:r>
      <w:r w:rsidR="00216A47" w:rsidRPr="008413E5">
        <w:rPr>
          <w:rStyle w:val="Emphasis"/>
          <w:rFonts w:ascii="Arial" w:hAnsi="Arial" w:cs="Arial"/>
          <w:i w:val="0"/>
          <w:sz w:val="20"/>
          <w:szCs w:val="20"/>
        </w:rPr>
        <w:t>‘</w:t>
      </w:r>
      <w:r w:rsidR="001648E8" w:rsidRPr="008413E5">
        <w:rPr>
          <w:rStyle w:val="Emphasis"/>
          <w:rFonts w:ascii="Arial" w:hAnsi="Arial" w:cs="Arial"/>
          <w:i w:val="0"/>
          <w:sz w:val="20"/>
          <w:szCs w:val="20"/>
        </w:rPr>
        <w:t xml:space="preserve">I got a message yesterday from someone from the </w:t>
      </w:r>
      <w:r w:rsidR="00BA67BB" w:rsidRPr="008413E5">
        <w:rPr>
          <w:rStyle w:val="Emphasis"/>
          <w:rFonts w:ascii="Arial" w:hAnsi="Arial" w:cs="Arial"/>
          <w:i w:val="0"/>
          <w:sz w:val="20"/>
          <w:szCs w:val="20"/>
        </w:rPr>
        <w:t>[dementia care organisation]</w:t>
      </w:r>
      <w:r w:rsidR="001648E8" w:rsidRPr="008413E5">
        <w:rPr>
          <w:rStyle w:val="Emphasis"/>
          <w:rFonts w:ascii="Arial" w:hAnsi="Arial" w:cs="Arial"/>
          <w:i w:val="0"/>
          <w:sz w:val="20"/>
          <w:szCs w:val="20"/>
        </w:rPr>
        <w:t xml:space="preserve"> and they said they're thinking of setting up a virtual singing class and my dad went there, I mean I don't know he will, he likes to sing, he knows the words to every song but he's not, so he might have a go I've got a laptop so, I will set it up for him and see</w:t>
      </w:r>
      <w:r w:rsidR="00216A47" w:rsidRPr="008413E5">
        <w:rPr>
          <w:rStyle w:val="Emphasis"/>
          <w:rFonts w:ascii="Arial" w:hAnsi="Arial" w:cs="Arial"/>
          <w:i w:val="0"/>
          <w:sz w:val="20"/>
          <w:szCs w:val="20"/>
        </w:rPr>
        <w:t>’</w:t>
      </w:r>
      <w:r w:rsidR="001648E8" w:rsidRPr="008413E5">
        <w:rPr>
          <w:rFonts w:ascii="Arial" w:hAnsi="Arial" w:cs="Arial"/>
          <w:i/>
          <w:sz w:val="20"/>
          <w:szCs w:val="20"/>
        </w:rPr>
        <w:t xml:space="preserve"> </w:t>
      </w:r>
      <w:r w:rsidR="001648E8" w:rsidRPr="008413E5">
        <w:rPr>
          <w:rFonts w:ascii="Arial" w:hAnsi="Arial" w:cs="Arial"/>
          <w:b/>
          <w:sz w:val="20"/>
          <w:szCs w:val="20"/>
        </w:rPr>
        <w:t>Female carer (daughter), I</w:t>
      </w:r>
      <w:r w:rsidR="00612734" w:rsidRPr="008413E5">
        <w:rPr>
          <w:rFonts w:ascii="Arial" w:hAnsi="Arial" w:cs="Arial"/>
          <w:b/>
          <w:sz w:val="20"/>
          <w:szCs w:val="20"/>
        </w:rPr>
        <w:t>D</w:t>
      </w:r>
      <w:r w:rsidR="001648E8" w:rsidRPr="008413E5">
        <w:rPr>
          <w:rFonts w:ascii="Arial" w:hAnsi="Arial" w:cs="Arial"/>
          <w:b/>
          <w:sz w:val="20"/>
          <w:szCs w:val="20"/>
        </w:rPr>
        <w:t>24</w:t>
      </w:r>
    </w:p>
    <w:p w14:paraId="549D9819" w14:textId="4F1E27E0" w:rsidR="00A414B9" w:rsidRPr="008413E5" w:rsidRDefault="00A414B9" w:rsidP="00181EA9">
      <w:pPr>
        <w:spacing w:after="0" w:line="276" w:lineRule="auto"/>
        <w:jc w:val="center"/>
        <w:rPr>
          <w:rFonts w:ascii="Arial" w:hAnsi="Arial" w:cs="Arial"/>
          <w:i/>
          <w:sz w:val="20"/>
          <w:szCs w:val="20"/>
        </w:rPr>
      </w:pPr>
    </w:p>
    <w:p w14:paraId="52ECA280" w14:textId="26CE39AC" w:rsidR="00A414B9" w:rsidRPr="008413E5" w:rsidRDefault="00A414B9" w:rsidP="00181EA9">
      <w:pPr>
        <w:spacing w:after="0" w:line="276" w:lineRule="auto"/>
        <w:jc w:val="both"/>
        <w:rPr>
          <w:rFonts w:ascii="Arial" w:hAnsi="Arial" w:cs="Arial"/>
          <w:szCs w:val="20"/>
        </w:rPr>
      </w:pPr>
      <w:r w:rsidRPr="008413E5">
        <w:rPr>
          <w:rFonts w:ascii="Arial" w:hAnsi="Arial" w:cs="Arial"/>
          <w:szCs w:val="20"/>
        </w:rPr>
        <w:t>Carers also noted that where remote support existed, people living with dementia sometimes faced difficulties recognising previously familiar faces</w:t>
      </w:r>
      <w:r w:rsidR="00C54D08" w:rsidRPr="008413E5">
        <w:rPr>
          <w:rFonts w:ascii="Arial" w:hAnsi="Arial" w:cs="Arial"/>
          <w:szCs w:val="20"/>
        </w:rPr>
        <w:t>, rendering this form of adapted support unsuitable for their needs</w:t>
      </w:r>
      <w:r w:rsidRPr="008413E5">
        <w:rPr>
          <w:rFonts w:ascii="Arial" w:hAnsi="Arial" w:cs="Arial"/>
          <w:szCs w:val="20"/>
        </w:rPr>
        <w:t>.</w:t>
      </w:r>
      <w:r w:rsidR="00927759" w:rsidRPr="008413E5">
        <w:rPr>
          <w:rFonts w:ascii="Arial" w:hAnsi="Arial" w:cs="Arial"/>
          <w:szCs w:val="20"/>
        </w:rPr>
        <w:t xml:space="preserve"> Similarly, phone-based support was of little benefit to PLWD.</w:t>
      </w:r>
    </w:p>
    <w:p w14:paraId="7881A3FF" w14:textId="77777777" w:rsidR="00F47801" w:rsidRPr="008413E5" w:rsidRDefault="00F47801" w:rsidP="00181EA9">
      <w:pPr>
        <w:spacing w:after="0" w:line="276" w:lineRule="auto"/>
        <w:jc w:val="both"/>
      </w:pPr>
    </w:p>
    <w:p w14:paraId="5DB3E342" w14:textId="4E57AF0F" w:rsidR="00A414B9" w:rsidRPr="008413E5" w:rsidRDefault="00DB5920" w:rsidP="00181EA9">
      <w:pPr>
        <w:spacing w:line="276" w:lineRule="auto"/>
        <w:jc w:val="center"/>
        <w:rPr>
          <w:rFonts w:ascii="Arial" w:hAnsi="Arial" w:cs="Arial"/>
          <w:b/>
          <w:sz w:val="20"/>
          <w:szCs w:val="20"/>
        </w:rPr>
      </w:pPr>
      <w:r w:rsidRPr="008413E5">
        <w:rPr>
          <w:rFonts w:ascii="Arial" w:hAnsi="Arial" w:cs="Arial"/>
          <w:sz w:val="20"/>
        </w:rPr>
        <w:t>‘</w:t>
      </w:r>
      <w:r w:rsidR="00A414B9" w:rsidRPr="008413E5">
        <w:rPr>
          <w:rFonts w:ascii="Arial" w:hAnsi="Arial" w:cs="Arial"/>
          <w:sz w:val="20"/>
        </w:rPr>
        <w:t>all the groups and everything stopped</w:t>
      </w:r>
      <w:r w:rsidR="00F47801" w:rsidRPr="008413E5">
        <w:rPr>
          <w:rFonts w:ascii="Arial" w:hAnsi="Arial" w:cs="Arial"/>
          <w:sz w:val="20"/>
        </w:rPr>
        <w:t xml:space="preserve"> </w:t>
      </w:r>
      <w:r w:rsidR="00A414B9" w:rsidRPr="008413E5">
        <w:rPr>
          <w:rFonts w:ascii="Arial" w:hAnsi="Arial" w:cs="Arial"/>
          <w:sz w:val="20"/>
        </w:rPr>
        <w:t>so they’d gone from seeing each other every day, twice a day at all the different groups to actually nothing</w:t>
      </w:r>
      <w:r w:rsidR="00F47801" w:rsidRPr="008413E5">
        <w:rPr>
          <w:rFonts w:ascii="Arial" w:hAnsi="Arial" w:cs="Arial"/>
          <w:sz w:val="20"/>
        </w:rPr>
        <w:t xml:space="preserve"> </w:t>
      </w:r>
      <w:r w:rsidR="00A414B9" w:rsidRPr="008413E5">
        <w:rPr>
          <w:rFonts w:ascii="Arial" w:hAnsi="Arial" w:cs="Arial"/>
          <w:sz w:val="20"/>
        </w:rPr>
        <w:t>and then you see when COVID when the lockdown came in we facetimed and everything and he could still, he still knew them</w:t>
      </w:r>
      <w:r w:rsidR="00F47801" w:rsidRPr="008413E5">
        <w:rPr>
          <w:rFonts w:ascii="Arial" w:hAnsi="Arial" w:cs="Arial"/>
          <w:sz w:val="20"/>
        </w:rPr>
        <w:t xml:space="preserve"> </w:t>
      </w:r>
      <w:r w:rsidR="00A414B9" w:rsidRPr="008413E5">
        <w:rPr>
          <w:rFonts w:ascii="Arial" w:hAnsi="Arial" w:cs="Arial"/>
          <w:sz w:val="20"/>
        </w:rPr>
        <w:t>but then as times gone on he’s not wanted to, when we facetime he’s who's that who’s that</w:t>
      </w:r>
      <w:r w:rsidRPr="008413E5">
        <w:rPr>
          <w:rFonts w:ascii="Arial" w:hAnsi="Arial" w:cs="Arial"/>
          <w:sz w:val="20"/>
        </w:rPr>
        <w:t>’</w:t>
      </w:r>
      <w:r w:rsidR="00FC6D1B" w:rsidRPr="008413E5">
        <w:rPr>
          <w:rFonts w:ascii="Arial" w:hAnsi="Arial" w:cs="Arial"/>
          <w:sz w:val="20"/>
        </w:rPr>
        <w:t xml:space="preserve"> </w:t>
      </w:r>
      <w:r w:rsidR="00A414B9" w:rsidRPr="008413E5">
        <w:rPr>
          <w:rFonts w:ascii="Arial" w:hAnsi="Arial" w:cs="Arial"/>
          <w:b/>
          <w:sz w:val="20"/>
          <w:szCs w:val="20"/>
        </w:rPr>
        <w:t xml:space="preserve">Female carer (daughter), </w:t>
      </w:r>
      <w:r w:rsidR="00612734" w:rsidRPr="008413E5">
        <w:rPr>
          <w:rFonts w:ascii="Arial" w:hAnsi="Arial" w:cs="Arial"/>
          <w:b/>
          <w:sz w:val="20"/>
          <w:szCs w:val="20"/>
        </w:rPr>
        <w:t>ID</w:t>
      </w:r>
      <w:r w:rsidR="00A414B9" w:rsidRPr="008413E5">
        <w:rPr>
          <w:rFonts w:ascii="Arial" w:hAnsi="Arial" w:cs="Arial"/>
          <w:b/>
          <w:sz w:val="20"/>
          <w:szCs w:val="20"/>
        </w:rPr>
        <w:t>01</w:t>
      </w:r>
    </w:p>
    <w:p w14:paraId="35C1B52E" w14:textId="0F9F044C" w:rsidR="002164C2" w:rsidRPr="008413E5" w:rsidRDefault="001B46C3" w:rsidP="00181EA9">
      <w:pPr>
        <w:spacing w:line="276" w:lineRule="auto"/>
        <w:jc w:val="both"/>
        <w:rPr>
          <w:rFonts w:ascii="Arial" w:hAnsi="Arial" w:cs="Arial"/>
          <w:szCs w:val="28"/>
        </w:rPr>
      </w:pPr>
      <w:r w:rsidRPr="008413E5">
        <w:rPr>
          <w:rFonts w:ascii="Arial" w:hAnsi="Arial" w:cs="Arial"/>
          <w:szCs w:val="28"/>
        </w:rPr>
        <w:lastRenderedPageBreak/>
        <w:t>Some PLWD were unable to make use of virtual remote support due to other impairments, such as vision impairments. This left PLWD struggling to access any remote support.</w:t>
      </w:r>
    </w:p>
    <w:p w14:paraId="62749B45" w14:textId="14E3A0C1" w:rsidR="001B46C3" w:rsidRPr="008413E5" w:rsidRDefault="001B46C3" w:rsidP="00181EA9">
      <w:pPr>
        <w:tabs>
          <w:tab w:val="left" w:pos="2127"/>
        </w:tabs>
        <w:spacing w:line="276" w:lineRule="auto"/>
        <w:jc w:val="center"/>
        <w:rPr>
          <w:rFonts w:ascii="Arial" w:hAnsi="Arial" w:cs="Arial"/>
          <w:b/>
          <w:szCs w:val="28"/>
        </w:rPr>
      </w:pPr>
      <w:r w:rsidRPr="008413E5">
        <w:rPr>
          <w:rFonts w:ascii="Arial" w:hAnsi="Arial" w:cs="Arial"/>
          <w:sz w:val="20"/>
        </w:rPr>
        <w:t xml:space="preserve">‘he’s started an exercise class online but because of his visual impairment there was no way, that would have been more frustrating than beneficial, we came to that conclusion.’ </w:t>
      </w:r>
      <w:r w:rsidRPr="008413E5">
        <w:rPr>
          <w:rFonts w:ascii="Arial" w:hAnsi="Arial" w:cs="Arial"/>
          <w:b/>
          <w:sz w:val="20"/>
        </w:rPr>
        <w:t>Female carer (daughter), I</w:t>
      </w:r>
      <w:r w:rsidR="00612734" w:rsidRPr="008413E5">
        <w:rPr>
          <w:rFonts w:ascii="Arial" w:hAnsi="Arial" w:cs="Arial"/>
          <w:b/>
          <w:sz w:val="20"/>
        </w:rPr>
        <w:t>D</w:t>
      </w:r>
      <w:r w:rsidRPr="008413E5">
        <w:rPr>
          <w:rFonts w:ascii="Arial" w:hAnsi="Arial" w:cs="Arial"/>
          <w:b/>
          <w:sz w:val="20"/>
        </w:rPr>
        <w:t>44</w:t>
      </w:r>
    </w:p>
    <w:p w14:paraId="4EED970D" w14:textId="73B556B2" w:rsidR="00BB6403" w:rsidRPr="008413E5" w:rsidRDefault="00BB6403" w:rsidP="00181EA9">
      <w:pPr>
        <w:spacing w:after="0" w:line="276" w:lineRule="auto"/>
        <w:jc w:val="both"/>
        <w:rPr>
          <w:rFonts w:ascii="Arial" w:hAnsi="Arial" w:cs="Arial"/>
          <w:b/>
          <w:i/>
          <w:szCs w:val="28"/>
        </w:rPr>
      </w:pPr>
      <w:r w:rsidRPr="008413E5">
        <w:rPr>
          <w:rFonts w:ascii="Arial" w:hAnsi="Arial" w:cs="Arial"/>
          <w:b/>
          <w:i/>
          <w:szCs w:val="28"/>
        </w:rPr>
        <w:t>No</w:t>
      </w:r>
      <w:r w:rsidR="00B73000" w:rsidRPr="008413E5">
        <w:rPr>
          <w:rFonts w:ascii="Arial" w:hAnsi="Arial" w:cs="Arial"/>
          <w:b/>
          <w:i/>
          <w:szCs w:val="28"/>
        </w:rPr>
        <w:t xml:space="preserve"> replacement for the real thing</w:t>
      </w:r>
    </w:p>
    <w:p w14:paraId="4C1FC90C" w14:textId="76E38705" w:rsidR="008D04C0" w:rsidRPr="008413E5" w:rsidRDefault="008D04C0" w:rsidP="00181EA9">
      <w:pPr>
        <w:spacing w:after="0" w:line="276" w:lineRule="auto"/>
        <w:jc w:val="both"/>
        <w:rPr>
          <w:rFonts w:ascii="Arial" w:hAnsi="Arial" w:cs="Arial"/>
        </w:rPr>
      </w:pPr>
      <w:r w:rsidRPr="008413E5">
        <w:rPr>
          <w:rFonts w:ascii="Arial" w:hAnsi="Arial" w:cs="Arial"/>
        </w:rPr>
        <w:t xml:space="preserve">Where carers and </w:t>
      </w:r>
      <w:r w:rsidR="00F0718D" w:rsidRPr="008413E5">
        <w:rPr>
          <w:rFonts w:ascii="Arial" w:hAnsi="Arial" w:cs="Arial"/>
        </w:rPr>
        <w:t>PLWD</w:t>
      </w:r>
      <w:r w:rsidRPr="008413E5">
        <w:rPr>
          <w:rFonts w:ascii="Arial" w:hAnsi="Arial" w:cs="Arial"/>
        </w:rPr>
        <w:t xml:space="preserve"> have been able to access remote social support, they stated they benefitted from this, being able to stay in touch with their peers and stay up-to-date with what is happening in their friend</w:t>
      </w:r>
      <w:r w:rsidR="00F0718D" w:rsidRPr="008413E5">
        <w:rPr>
          <w:rFonts w:ascii="Arial" w:hAnsi="Arial" w:cs="Arial"/>
        </w:rPr>
        <w:t>ship</w:t>
      </w:r>
      <w:r w:rsidRPr="008413E5">
        <w:rPr>
          <w:rFonts w:ascii="Arial" w:hAnsi="Arial" w:cs="Arial"/>
        </w:rPr>
        <w:t xml:space="preserve"> circles. However, they also stated that remote support can</w:t>
      </w:r>
      <w:r w:rsidR="0059149B" w:rsidRPr="008413E5">
        <w:rPr>
          <w:rFonts w:ascii="Arial" w:hAnsi="Arial" w:cs="Arial"/>
        </w:rPr>
        <w:t>not effectively</w:t>
      </w:r>
      <w:r w:rsidRPr="008413E5">
        <w:rPr>
          <w:rFonts w:ascii="Arial" w:hAnsi="Arial" w:cs="Arial"/>
        </w:rPr>
        <w:t xml:space="preserve"> replace face-to-face meetings and interactions. </w:t>
      </w:r>
    </w:p>
    <w:p w14:paraId="74195C2F" w14:textId="70717679" w:rsidR="008D04C0" w:rsidRPr="008413E5" w:rsidRDefault="008D04C0" w:rsidP="00181EA9">
      <w:pPr>
        <w:spacing w:after="0" w:line="276" w:lineRule="auto"/>
        <w:jc w:val="both"/>
        <w:rPr>
          <w:rFonts w:ascii="Arial" w:hAnsi="Arial" w:cs="Arial"/>
        </w:rPr>
      </w:pPr>
    </w:p>
    <w:p w14:paraId="4BDAE7A8" w14:textId="4AD45C38" w:rsidR="0044270E" w:rsidRPr="008413E5" w:rsidRDefault="0044270E" w:rsidP="00612734">
      <w:pPr>
        <w:spacing w:after="0" w:line="240" w:lineRule="auto"/>
        <w:jc w:val="center"/>
        <w:rPr>
          <w:rFonts w:ascii="Arial" w:hAnsi="Arial" w:cs="Arial"/>
          <w:b/>
          <w:sz w:val="20"/>
        </w:rPr>
      </w:pPr>
      <w:r w:rsidRPr="008413E5">
        <w:rPr>
          <w:rFonts w:ascii="Arial" w:hAnsi="Arial" w:cs="Arial"/>
          <w:sz w:val="20"/>
          <w:shd w:val="clear" w:color="auto" w:fill="FFFFFF"/>
        </w:rPr>
        <w:t xml:space="preserve"> “we certainly use them [video calls] a lot more and the Zoom definitely…but it’s not quite the same as in person is it, and I know you can see somebody on a screen but it’s not quite the same as sitting down and having a cup of coffee and a good chat is it really”</w:t>
      </w:r>
      <w:r w:rsidR="00612734" w:rsidRPr="008413E5">
        <w:rPr>
          <w:rFonts w:ascii="Arial" w:hAnsi="Arial" w:cs="Arial"/>
          <w:sz w:val="20"/>
          <w:shd w:val="clear" w:color="auto" w:fill="FFFFFF"/>
        </w:rPr>
        <w:t xml:space="preserve"> </w:t>
      </w:r>
      <w:r w:rsidR="00612734" w:rsidRPr="008413E5">
        <w:rPr>
          <w:rFonts w:ascii="Arial" w:hAnsi="Arial" w:cs="Arial"/>
          <w:b/>
          <w:sz w:val="20"/>
          <w:shd w:val="clear" w:color="auto" w:fill="FFFFFF"/>
        </w:rPr>
        <w:t>Female carer (spouse), ID36</w:t>
      </w:r>
    </w:p>
    <w:p w14:paraId="463C64D3" w14:textId="77777777" w:rsidR="00612734" w:rsidRPr="008413E5" w:rsidRDefault="00612734" w:rsidP="00181EA9">
      <w:pPr>
        <w:spacing w:after="0" w:line="276" w:lineRule="auto"/>
        <w:jc w:val="both"/>
        <w:rPr>
          <w:rFonts w:ascii="Arial" w:hAnsi="Arial" w:cs="Arial"/>
          <w:b/>
          <w:szCs w:val="28"/>
        </w:rPr>
      </w:pPr>
    </w:p>
    <w:p w14:paraId="4E9772C8" w14:textId="42C67DAA" w:rsidR="000F0914" w:rsidRPr="008413E5" w:rsidRDefault="00AE4278" w:rsidP="00181EA9">
      <w:pPr>
        <w:spacing w:after="0" w:line="276" w:lineRule="auto"/>
        <w:jc w:val="both"/>
        <w:rPr>
          <w:rFonts w:ascii="Arial" w:hAnsi="Arial" w:cs="Arial"/>
          <w:b/>
          <w:i/>
          <w:szCs w:val="28"/>
        </w:rPr>
      </w:pPr>
      <w:r w:rsidRPr="008413E5">
        <w:rPr>
          <w:rFonts w:ascii="Arial" w:hAnsi="Arial" w:cs="Arial"/>
          <w:b/>
          <w:i/>
          <w:szCs w:val="28"/>
        </w:rPr>
        <w:t>Technology issues</w:t>
      </w:r>
    </w:p>
    <w:p w14:paraId="794F202B" w14:textId="61892DAC" w:rsidR="000A3662" w:rsidRPr="008413E5" w:rsidRDefault="000A3662" w:rsidP="00181EA9">
      <w:pPr>
        <w:spacing w:after="0" w:line="276" w:lineRule="auto"/>
        <w:jc w:val="both"/>
        <w:rPr>
          <w:rStyle w:val="Emphasis"/>
          <w:rFonts w:ascii="Arial" w:hAnsi="Arial" w:cs="Arial"/>
          <w:i w:val="0"/>
        </w:rPr>
      </w:pPr>
      <w:r w:rsidRPr="008413E5">
        <w:rPr>
          <w:rStyle w:val="Emphasis"/>
          <w:rFonts w:ascii="Arial" w:hAnsi="Arial" w:cs="Arial"/>
          <w:i w:val="0"/>
        </w:rPr>
        <w:t>Some carers noted that they</w:t>
      </w:r>
      <w:r w:rsidR="0059149B" w:rsidRPr="008413E5">
        <w:rPr>
          <w:rStyle w:val="Emphasis"/>
          <w:rFonts w:ascii="Arial" w:hAnsi="Arial" w:cs="Arial"/>
          <w:i w:val="0"/>
        </w:rPr>
        <w:t xml:space="preserve"> had to</w:t>
      </w:r>
      <w:r w:rsidRPr="008413E5">
        <w:rPr>
          <w:rStyle w:val="Emphasis"/>
          <w:rFonts w:ascii="Arial" w:hAnsi="Arial" w:cs="Arial"/>
          <w:i w:val="0"/>
        </w:rPr>
        <w:t xml:space="preserve"> set up the computer tablet for the </w:t>
      </w:r>
      <w:r w:rsidR="0059149B" w:rsidRPr="008413E5">
        <w:rPr>
          <w:rStyle w:val="Emphasis"/>
          <w:rFonts w:ascii="Arial" w:hAnsi="Arial" w:cs="Arial"/>
          <w:i w:val="0"/>
        </w:rPr>
        <w:t>PLWD</w:t>
      </w:r>
      <w:r w:rsidRPr="008413E5">
        <w:rPr>
          <w:rStyle w:val="Emphasis"/>
          <w:rFonts w:ascii="Arial" w:hAnsi="Arial" w:cs="Arial"/>
          <w:i w:val="0"/>
        </w:rPr>
        <w:t xml:space="preserve"> they cared for</w:t>
      </w:r>
      <w:r w:rsidR="0059149B" w:rsidRPr="008413E5">
        <w:rPr>
          <w:rStyle w:val="Emphasis"/>
          <w:rFonts w:ascii="Arial" w:hAnsi="Arial" w:cs="Arial"/>
          <w:i w:val="0"/>
        </w:rPr>
        <w:t>,</w:t>
      </w:r>
      <w:r w:rsidRPr="008413E5">
        <w:rPr>
          <w:rStyle w:val="Emphasis"/>
          <w:rFonts w:ascii="Arial" w:hAnsi="Arial" w:cs="Arial"/>
          <w:i w:val="0"/>
        </w:rPr>
        <w:t xml:space="preserve"> to en</w:t>
      </w:r>
      <w:r w:rsidR="0059149B" w:rsidRPr="008413E5">
        <w:rPr>
          <w:rStyle w:val="Emphasis"/>
          <w:rFonts w:ascii="Arial" w:hAnsi="Arial" w:cs="Arial"/>
          <w:i w:val="0"/>
        </w:rPr>
        <w:t>able contact</w:t>
      </w:r>
      <w:r w:rsidRPr="008413E5">
        <w:rPr>
          <w:rStyle w:val="Emphasis"/>
          <w:rFonts w:ascii="Arial" w:hAnsi="Arial" w:cs="Arial"/>
          <w:i w:val="0"/>
        </w:rPr>
        <w:t xml:space="preserve"> with their peer support groups. Carers were uncertain if their relatives with dementia would be able to join these online meetings without their help.</w:t>
      </w:r>
    </w:p>
    <w:p w14:paraId="34E11F2F" w14:textId="77777777" w:rsidR="000A3662" w:rsidRPr="008413E5" w:rsidRDefault="000A3662" w:rsidP="00181EA9">
      <w:pPr>
        <w:spacing w:after="0" w:line="276" w:lineRule="auto"/>
        <w:jc w:val="both"/>
        <w:rPr>
          <w:rStyle w:val="Emphasis"/>
          <w:rFonts w:ascii="Arial" w:hAnsi="Arial" w:cs="Arial"/>
          <w:i w:val="0"/>
        </w:rPr>
      </w:pPr>
    </w:p>
    <w:p w14:paraId="0CDDCFA2" w14:textId="4249885E" w:rsidR="001171E8" w:rsidRPr="008413E5" w:rsidRDefault="00C8644E" w:rsidP="00181EA9">
      <w:pPr>
        <w:spacing w:after="0" w:line="276" w:lineRule="auto"/>
        <w:jc w:val="center"/>
        <w:rPr>
          <w:rFonts w:ascii="Arial" w:hAnsi="Arial" w:cs="Arial"/>
          <w:i/>
          <w:sz w:val="20"/>
          <w:szCs w:val="20"/>
        </w:rPr>
      </w:pPr>
      <w:r w:rsidRPr="008413E5">
        <w:rPr>
          <w:rStyle w:val="Emphasis"/>
          <w:rFonts w:ascii="Arial" w:hAnsi="Arial" w:cs="Arial"/>
          <w:i w:val="0"/>
          <w:sz w:val="20"/>
          <w:szCs w:val="20"/>
        </w:rPr>
        <w:t>‘</w:t>
      </w:r>
      <w:r w:rsidR="001171E8" w:rsidRPr="008413E5">
        <w:rPr>
          <w:rStyle w:val="Emphasis"/>
          <w:rFonts w:ascii="Arial" w:hAnsi="Arial" w:cs="Arial"/>
          <w:i w:val="0"/>
          <w:sz w:val="20"/>
          <w:szCs w:val="20"/>
        </w:rPr>
        <w:t xml:space="preserve">he would probably </w:t>
      </w:r>
      <w:proofErr w:type="spellStart"/>
      <w:r w:rsidR="001171E8" w:rsidRPr="008413E5">
        <w:rPr>
          <w:rStyle w:val="Emphasis"/>
          <w:rFonts w:ascii="Arial" w:hAnsi="Arial" w:cs="Arial"/>
          <w:i w:val="0"/>
          <w:sz w:val="20"/>
          <w:szCs w:val="20"/>
        </w:rPr>
        <w:t>'</w:t>
      </w:r>
      <w:proofErr w:type="gramStart"/>
      <w:r w:rsidR="001171E8" w:rsidRPr="008413E5">
        <w:rPr>
          <w:rStyle w:val="Emphasis"/>
          <w:rFonts w:ascii="Arial" w:hAnsi="Arial" w:cs="Arial"/>
          <w:i w:val="0"/>
          <w:sz w:val="20"/>
          <w:szCs w:val="20"/>
        </w:rPr>
        <w:t>cause</w:t>
      </w:r>
      <w:proofErr w:type="spellEnd"/>
      <w:proofErr w:type="gramEnd"/>
      <w:r w:rsidR="001171E8" w:rsidRPr="008413E5">
        <w:rPr>
          <w:rStyle w:val="Emphasis"/>
          <w:rFonts w:ascii="Arial" w:hAnsi="Arial" w:cs="Arial"/>
          <w:i w:val="0"/>
          <w:sz w:val="20"/>
          <w:szCs w:val="20"/>
        </w:rPr>
        <w:t xml:space="preserve"> he doesn’t, he's never been into technology really even before this. </w:t>
      </w:r>
      <w:proofErr w:type="gramStart"/>
      <w:r w:rsidR="001171E8" w:rsidRPr="008413E5">
        <w:rPr>
          <w:rStyle w:val="Emphasis"/>
          <w:rFonts w:ascii="Arial" w:hAnsi="Arial" w:cs="Arial"/>
          <w:i w:val="0"/>
          <w:sz w:val="20"/>
          <w:szCs w:val="20"/>
        </w:rPr>
        <w:t>So</w:t>
      </w:r>
      <w:proofErr w:type="gramEnd"/>
      <w:r w:rsidR="001171E8" w:rsidRPr="008413E5">
        <w:rPr>
          <w:rStyle w:val="Emphasis"/>
          <w:rFonts w:ascii="Arial" w:hAnsi="Arial" w:cs="Arial"/>
          <w:i w:val="0"/>
          <w:sz w:val="20"/>
          <w:szCs w:val="20"/>
        </w:rPr>
        <w:t xml:space="preserve"> if I’d have set it up for him he’d have been quite happily have a you know a little conversation</w:t>
      </w:r>
      <w:r w:rsidRPr="008413E5">
        <w:rPr>
          <w:rStyle w:val="Emphasis"/>
          <w:rFonts w:ascii="Arial" w:hAnsi="Arial" w:cs="Arial"/>
          <w:i w:val="0"/>
          <w:sz w:val="20"/>
          <w:szCs w:val="20"/>
        </w:rPr>
        <w:t>’</w:t>
      </w:r>
      <w:r w:rsidR="001171E8" w:rsidRPr="008413E5">
        <w:rPr>
          <w:rStyle w:val="Emphasis"/>
          <w:rFonts w:ascii="Arial" w:hAnsi="Arial" w:cs="Arial"/>
          <w:i w:val="0"/>
          <w:sz w:val="20"/>
          <w:szCs w:val="20"/>
        </w:rPr>
        <w:t xml:space="preserve"> </w:t>
      </w:r>
    </w:p>
    <w:p w14:paraId="34734169" w14:textId="39528806" w:rsidR="001171E8" w:rsidRPr="008413E5" w:rsidRDefault="001171E8" w:rsidP="00181EA9">
      <w:pPr>
        <w:spacing w:line="276" w:lineRule="auto"/>
        <w:jc w:val="center"/>
        <w:rPr>
          <w:rStyle w:val="Emphasis"/>
          <w:rFonts w:ascii="Arial" w:hAnsi="Arial" w:cs="Arial"/>
          <w:b/>
          <w:i w:val="0"/>
          <w:iCs w:val="0"/>
          <w:sz w:val="20"/>
          <w:szCs w:val="20"/>
        </w:rPr>
      </w:pPr>
      <w:r w:rsidRPr="008413E5">
        <w:rPr>
          <w:rStyle w:val="Emphasis"/>
          <w:rFonts w:ascii="Arial" w:hAnsi="Arial" w:cs="Arial"/>
          <w:b/>
          <w:i w:val="0"/>
          <w:iCs w:val="0"/>
          <w:sz w:val="20"/>
          <w:szCs w:val="20"/>
        </w:rPr>
        <w:t>Female carer (daughter), ID24</w:t>
      </w:r>
    </w:p>
    <w:p w14:paraId="2E3917D6" w14:textId="28125328" w:rsidR="002B014C" w:rsidRPr="008413E5" w:rsidRDefault="002B014C" w:rsidP="00181EA9">
      <w:pPr>
        <w:spacing w:line="276" w:lineRule="auto"/>
        <w:jc w:val="center"/>
        <w:rPr>
          <w:rFonts w:ascii="Arial" w:hAnsi="Arial" w:cs="Arial"/>
          <w:b/>
          <w:sz w:val="20"/>
          <w:szCs w:val="20"/>
        </w:rPr>
      </w:pPr>
      <w:r w:rsidRPr="008413E5">
        <w:rPr>
          <w:rFonts w:ascii="Arial" w:hAnsi="Arial" w:cs="Arial"/>
          <w:sz w:val="20"/>
          <w:szCs w:val="20"/>
        </w:rPr>
        <w:t xml:space="preserve">‘he </w:t>
      </w:r>
      <w:r w:rsidR="00CF3237" w:rsidRPr="008413E5">
        <w:rPr>
          <w:rFonts w:ascii="Arial" w:hAnsi="Arial" w:cs="Arial"/>
          <w:sz w:val="20"/>
          <w:szCs w:val="20"/>
        </w:rPr>
        <w:t xml:space="preserve">[PLWD] </w:t>
      </w:r>
      <w:r w:rsidRPr="008413E5">
        <w:rPr>
          <w:rFonts w:ascii="Arial" w:hAnsi="Arial" w:cs="Arial"/>
          <w:sz w:val="20"/>
          <w:szCs w:val="20"/>
        </w:rPr>
        <w:t xml:space="preserve">also struggles we’ve noticed with understanding using like a zoom, my brother will set up zoom and we can zoom and I’ve noticed he has certain faces he uses when he’s finding a way to answer a question he doesn’t understand’ </w:t>
      </w:r>
      <w:r w:rsidR="00F0718D" w:rsidRPr="008413E5">
        <w:rPr>
          <w:rFonts w:ascii="Arial" w:hAnsi="Arial" w:cs="Arial"/>
          <w:b/>
          <w:sz w:val="20"/>
          <w:szCs w:val="20"/>
        </w:rPr>
        <w:t>Female carer (spouse),</w:t>
      </w:r>
      <w:r w:rsidR="00487C41" w:rsidRPr="008413E5">
        <w:rPr>
          <w:rFonts w:ascii="Arial" w:hAnsi="Arial" w:cs="Arial"/>
          <w:sz w:val="20"/>
          <w:szCs w:val="20"/>
        </w:rPr>
        <w:t xml:space="preserve"> </w:t>
      </w:r>
      <w:r w:rsidRPr="008413E5">
        <w:rPr>
          <w:rFonts w:ascii="Arial" w:hAnsi="Arial" w:cs="Arial"/>
          <w:b/>
          <w:sz w:val="20"/>
          <w:szCs w:val="20"/>
        </w:rPr>
        <w:t>ID04</w:t>
      </w:r>
    </w:p>
    <w:p w14:paraId="40A88898" w14:textId="7F745068" w:rsidR="00CB0185" w:rsidRPr="008413E5" w:rsidRDefault="00CB0185" w:rsidP="00181EA9">
      <w:pPr>
        <w:spacing w:line="276" w:lineRule="auto"/>
        <w:jc w:val="both"/>
        <w:rPr>
          <w:rFonts w:ascii="Arial" w:hAnsi="Arial" w:cs="Arial"/>
          <w:b/>
          <w:sz w:val="24"/>
          <w:szCs w:val="28"/>
        </w:rPr>
      </w:pPr>
      <w:r w:rsidRPr="008413E5">
        <w:rPr>
          <w:rFonts w:ascii="Arial" w:hAnsi="Arial" w:cs="Arial"/>
          <w:b/>
          <w:sz w:val="24"/>
          <w:szCs w:val="28"/>
        </w:rPr>
        <w:t>Discussion</w:t>
      </w:r>
    </w:p>
    <w:p w14:paraId="520C2D44" w14:textId="7406C0F9" w:rsidR="006D60B9" w:rsidRPr="008413E5" w:rsidRDefault="00B069E8" w:rsidP="00181EA9">
      <w:pPr>
        <w:spacing w:after="0" w:line="276" w:lineRule="auto"/>
        <w:jc w:val="both"/>
        <w:rPr>
          <w:rFonts w:ascii="Arial" w:hAnsi="Arial" w:cs="Arial"/>
          <w:szCs w:val="28"/>
        </w:rPr>
      </w:pPr>
      <w:r w:rsidRPr="008413E5">
        <w:rPr>
          <w:rFonts w:ascii="Arial" w:hAnsi="Arial" w:cs="Arial"/>
          <w:szCs w:val="28"/>
        </w:rPr>
        <w:t xml:space="preserve">This is </w:t>
      </w:r>
      <w:r w:rsidR="006D60B9" w:rsidRPr="008413E5">
        <w:rPr>
          <w:rFonts w:ascii="Arial" w:hAnsi="Arial" w:cs="Arial"/>
          <w:szCs w:val="28"/>
        </w:rPr>
        <w:t xml:space="preserve">one of </w:t>
      </w:r>
      <w:r w:rsidRPr="008413E5">
        <w:rPr>
          <w:rFonts w:ascii="Arial" w:hAnsi="Arial" w:cs="Arial"/>
          <w:szCs w:val="28"/>
        </w:rPr>
        <w:t>the first stud</w:t>
      </w:r>
      <w:r w:rsidR="006D60B9" w:rsidRPr="008413E5">
        <w:rPr>
          <w:rFonts w:ascii="Arial" w:hAnsi="Arial" w:cs="Arial"/>
          <w:szCs w:val="28"/>
        </w:rPr>
        <w:t>ies</w:t>
      </w:r>
      <w:r w:rsidRPr="008413E5">
        <w:rPr>
          <w:rFonts w:ascii="Arial" w:hAnsi="Arial" w:cs="Arial"/>
          <w:szCs w:val="28"/>
        </w:rPr>
        <w:t xml:space="preserve"> to show how community and institutionalised dementia care services have adapted during the COVID-19 pandemic and the impact this has had on the lives of </w:t>
      </w:r>
      <w:r w:rsidR="006D60B9" w:rsidRPr="008413E5">
        <w:rPr>
          <w:rFonts w:ascii="Arial" w:hAnsi="Arial" w:cs="Arial"/>
          <w:szCs w:val="28"/>
        </w:rPr>
        <w:t>PLWD</w:t>
      </w:r>
      <w:r w:rsidRPr="008413E5">
        <w:rPr>
          <w:rFonts w:ascii="Arial" w:hAnsi="Arial" w:cs="Arial"/>
          <w:szCs w:val="28"/>
        </w:rPr>
        <w:t xml:space="preserve"> and carers. </w:t>
      </w:r>
      <w:r w:rsidR="0056500D" w:rsidRPr="008413E5">
        <w:rPr>
          <w:rFonts w:ascii="Arial" w:hAnsi="Arial" w:cs="Arial"/>
          <w:szCs w:val="28"/>
        </w:rPr>
        <w:t>C</w:t>
      </w:r>
      <w:r w:rsidR="006D60B9" w:rsidRPr="008413E5">
        <w:rPr>
          <w:rFonts w:ascii="Arial" w:hAnsi="Arial" w:cs="Arial"/>
          <w:szCs w:val="28"/>
        </w:rPr>
        <w:t>arers reported mixed experiences of</w:t>
      </w:r>
      <w:r w:rsidR="0056500D" w:rsidRPr="008413E5">
        <w:rPr>
          <w:rFonts w:ascii="Arial" w:hAnsi="Arial" w:cs="Arial"/>
          <w:szCs w:val="28"/>
        </w:rPr>
        <w:t xml:space="preserve"> accessing</w:t>
      </w:r>
      <w:r w:rsidR="006D60B9" w:rsidRPr="008413E5">
        <w:rPr>
          <w:rFonts w:ascii="Arial" w:hAnsi="Arial" w:cs="Arial"/>
          <w:szCs w:val="28"/>
        </w:rPr>
        <w:t xml:space="preserve"> support during the pandemic, with most having faced sudden removal of any type of support. </w:t>
      </w:r>
    </w:p>
    <w:p w14:paraId="5B1BEEAB" w14:textId="2DDF553A" w:rsidR="00B0162E" w:rsidRPr="008413E5" w:rsidRDefault="006D60B9" w:rsidP="00181EA9">
      <w:pPr>
        <w:spacing w:after="0" w:line="276" w:lineRule="auto"/>
        <w:ind w:firstLine="360"/>
        <w:jc w:val="both"/>
        <w:rPr>
          <w:rFonts w:ascii="Arial" w:hAnsi="Arial" w:cs="Arial"/>
          <w:szCs w:val="28"/>
        </w:rPr>
      </w:pPr>
      <w:r w:rsidRPr="008413E5">
        <w:rPr>
          <w:rFonts w:ascii="Arial" w:hAnsi="Arial" w:cs="Arial"/>
          <w:szCs w:val="28"/>
        </w:rPr>
        <w:t xml:space="preserve">The sudden removal of previously enjoyed activities and services is believed to have led to faster deterioration of dementia symptoms and physical impairments. </w:t>
      </w:r>
      <w:r w:rsidR="00366181" w:rsidRPr="008413E5">
        <w:rPr>
          <w:rFonts w:ascii="Arial" w:hAnsi="Arial" w:cs="Arial"/>
          <w:szCs w:val="28"/>
        </w:rPr>
        <w:t>In earlier interviews, carers already expressed a fear of this posing a significant problem</w:t>
      </w:r>
      <w:r w:rsidR="008C649B" w:rsidRPr="008413E5">
        <w:rPr>
          <w:rFonts w:ascii="Arial" w:hAnsi="Arial" w:cs="Arial"/>
          <w:szCs w:val="28"/>
          <w:vertAlign w:val="superscript"/>
        </w:rPr>
        <w:t>3</w:t>
      </w:r>
      <w:r w:rsidR="00976466" w:rsidRPr="008413E5">
        <w:rPr>
          <w:rFonts w:ascii="Arial" w:hAnsi="Arial" w:cs="Arial"/>
          <w:szCs w:val="28"/>
        </w:rPr>
        <w:t xml:space="preserve"> </w:t>
      </w:r>
      <w:r w:rsidR="00366181" w:rsidRPr="008413E5">
        <w:rPr>
          <w:rFonts w:ascii="Arial" w:hAnsi="Arial" w:cs="Arial"/>
          <w:szCs w:val="28"/>
        </w:rPr>
        <w:t xml:space="preserve">which </w:t>
      </w:r>
      <w:r w:rsidR="00B0162E" w:rsidRPr="008413E5">
        <w:rPr>
          <w:rFonts w:ascii="Arial" w:hAnsi="Arial" w:cs="Arial"/>
          <w:szCs w:val="28"/>
        </w:rPr>
        <w:t>only a few months later has been confirmed by our follow-up interviews. Emerging evidence corroborates this notion, as cognitive and behavioural symptoms have been found to deteriorate faster since the pandemic in PLWD</w:t>
      </w:r>
      <w:r w:rsidR="00780E6D" w:rsidRPr="008413E5">
        <w:rPr>
          <w:rFonts w:ascii="Arial" w:hAnsi="Arial" w:cs="Arial"/>
          <w:szCs w:val="28"/>
          <w:vertAlign w:val="superscript"/>
        </w:rPr>
        <w:t>5,10</w:t>
      </w:r>
      <w:r w:rsidR="00B0162E" w:rsidRPr="008413E5">
        <w:rPr>
          <w:rFonts w:ascii="Arial" w:hAnsi="Arial" w:cs="Arial"/>
        </w:rPr>
        <w:t>. In addition, evidence from Spain from Marc</w:t>
      </w:r>
      <w:r w:rsidR="00976466" w:rsidRPr="008413E5">
        <w:rPr>
          <w:rFonts w:ascii="Arial" w:hAnsi="Arial" w:cs="Arial"/>
        </w:rPr>
        <w:t>h</w:t>
      </w:r>
      <w:r w:rsidR="00B0162E" w:rsidRPr="008413E5">
        <w:rPr>
          <w:rFonts w:ascii="Arial" w:hAnsi="Arial" w:cs="Arial"/>
        </w:rPr>
        <w:t xml:space="preserve"> suggests that older adults with mild cognitive impairment/mild dementia overall reported good quality of life, but many continued staying physically active. In the UK however, walks were </w:t>
      </w:r>
      <w:r w:rsidR="00B0162E" w:rsidRPr="008413E5">
        <w:rPr>
          <w:rFonts w:ascii="Arial" w:hAnsi="Arial" w:cs="Arial"/>
          <w:szCs w:val="28"/>
        </w:rPr>
        <w:t>restricted to once a day for a substantial period of time, and those classed as vulnerable (older adults and those with underlying health conditions) were told to shield from the 16</w:t>
      </w:r>
      <w:r w:rsidR="00B0162E" w:rsidRPr="008413E5">
        <w:rPr>
          <w:rFonts w:ascii="Arial" w:hAnsi="Arial" w:cs="Arial"/>
          <w:szCs w:val="28"/>
          <w:vertAlign w:val="superscript"/>
        </w:rPr>
        <w:t>th</w:t>
      </w:r>
      <w:r w:rsidR="00B0162E" w:rsidRPr="008413E5">
        <w:rPr>
          <w:rFonts w:ascii="Arial" w:hAnsi="Arial" w:cs="Arial"/>
          <w:szCs w:val="28"/>
        </w:rPr>
        <w:t xml:space="preserve"> </w:t>
      </w:r>
      <w:r w:rsidR="00F13B7B" w:rsidRPr="008413E5">
        <w:rPr>
          <w:rFonts w:ascii="Arial" w:hAnsi="Arial" w:cs="Arial"/>
          <w:szCs w:val="28"/>
        </w:rPr>
        <w:t>o</w:t>
      </w:r>
      <w:r w:rsidR="00B0162E" w:rsidRPr="008413E5">
        <w:rPr>
          <w:rFonts w:ascii="Arial" w:hAnsi="Arial" w:cs="Arial"/>
          <w:szCs w:val="28"/>
        </w:rPr>
        <w:t>f March until the 1</w:t>
      </w:r>
      <w:r w:rsidR="00B0162E" w:rsidRPr="008413E5">
        <w:rPr>
          <w:rFonts w:ascii="Arial" w:hAnsi="Arial" w:cs="Arial"/>
          <w:szCs w:val="28"/>
          <w:vertAlign w:val="superscript"/>
        </w:rPr>
        <w:t>st</w:t>
      </w:r>
      <w:r w:rsidR="00B0162E" w:rsidRPr="008413E5">
        <w:rPr>
          <w:rFonts w:ascii="Arial" w:hAnsi="Arial" w:cs="Arial"/>
          <w:szCs w:val="28"/>
        </w:rPr>
        <w:t xml:space="preserve"> of August. Considering the importance of physical activity</w:t>
      </w:r>
      <w:r w:rsidR="00780E6D" w:rsidRPr="008413E5">
        <w:rPr>
          <w:rFonts w:ascii="Arial" w:hAnsi="Arial" w:cs="Arial"/>
          <w:szCs w:val="28"/>
          <w:vertAlign w:val="superscript"/>
        </w:rPr>
        <w:t>11</w:t>
      </w:r>
      <w:r w:rsidR="00B0162E" w:rsidRPr="008413E5">
        <w:rPr>
          <w:rFonts w:ascii="Arial" w:hAnsi="Arial" w:cs="Arial"/>
          <w:szCs w:val="28"/>
        </w:rPr>
        <w:t xml:space="preserve">, it is unsurprising </w:t>
      </w:r>
      <w:r w:rsidR="0059149B" w:rsidRPr="008413E5">
        <w:rPr>
          <w:rFonts w:ascii="Arial" w:hAnsi="Arial" w:cs="Arial"/>
          <w:szCs w:val="28"/>
        </w:rPr>
        <w:t>that</w:t>
      </w:r>
      <w:r w:rsidR="00B0162E" w:rsidRPr="008413E5">
        <w:rPr>
          <w:rFonts w:ascii="Arial" w:hAnsi="Arial" w:cs="Arial"/>
          <w:szCs w:val="28"/>
        </w:rPr>
        <w:t xml:space="preserve"> carers and PLWD have reported physical deteriorations since the lockdown commenced. </w:t>
      </w:r>
      <w:r w:rsidR="00CB3F28" w:rsidRPr="008413E5">
        <w:rPr>
          <w:rFonts w:ascii="Arial" w:hAnsi="Arial" w:cs="Arial"/>
          <w:szCs w:val="28"/>
        </w:rPr>
        <w:t xml:space="preserve">Public health restrictions linked to faster dementia and physical health deteriorations is counterproductive to keep the most vulnerable of our society safe and healthy. This can lead to greater need </w:t>
      </w:r>
      <w:r w:rsidR="0059149B" w:rsidRPr="008413E5">
        <w:rPr>
          <w:rFonts w:ascii="Arial" w:hAnsi="Arial" w:cs="Arial"/>
          <w:szCs w:val="28"/>
        </w:rPr>
        <w:t>for</w:t>
      </w:r>
      <w:r w:rsidR="00CB3F28" w:rsidRPr="008413E5">
        <w:rPr>
          <w:rFonts w:ascii="Arial" w:hAnsi="Arial" w:cs="Arial"/>
          <w:szCs w:val="28"/>
        </w:rPr>
        <w:t xml:space="preserve"> care home placements, which are</w:t>
      </w:r>
      <w:r w:rsidR="0059149B" w:rsidRPr="008413E5">
        <w:rPr>
          <w:rFonts w:ascii="Arial" w:hAnsi="Arial" w:cs="Arial"/>
          <w:szCs w:val="28"/>
        </w:rPr>
        <w:t>,</w:t>
      </w:r>
      <w:r w:rsidR="00CB3F28" w:rsidRPr="008413E5">
        <w:rPr>
          <w:rFonts w:ascii="Arial" w:hAnsi="Arial" w:cs="Arial"/>
          <w:szCs w:val="28"/>
        </w:rPr>
        <w:t xml:space="preserve"> particularly in the current climate</w:t>
      </w:r>
      <w:r w:rsidR="0059149B" w:rsidRPr="008413E5">
        <w:rPr>
          <w:rFonts w:ascii="Arial" w:hAnsi="Arial" w:cs="Arial"/>
          <w:szCs w:val="28"/>
        </w:rPr>
        <w:t>, environments that</w:t>
      </w:r>
      <w:r w:rsidR="00CB3F28" w:rsidRPr="008413E5">
        <w:rPr>
          <w:rFonts w:ascii="Arial" w:hAnsi="Arial" w:cs="Arial"/>
          <w:szCs w:val="28"/>
        </w:rPr>
        <w:t xml:space="preserve"> PLWD </w:t>
      </w:r>
      <w:r w:rsidR="00CB3F28" w:rsidRPr="008413E5">
        <w:rPr>
          <w:rFonts w:ascii="Arial" w:hAnsi="Arial" w:cs="Arial"/>
          <w:szCs w:val="28"/>
        </w:rPr>
        <w:lastRenderedPageBreak/>
        <w:t xml:space="preserve">would want to </w:t>
      </w:r>
      <w:r w:rsidR="0059149B" w:rsidRPr="008413E5">
        <w:rPr>
          <w:rFonts w:ascii="Arial" w:hAnsi="Arial" w:cs="Arial"/>
          <w:szCs w:val="28"/>
        </w:rPr>
        <w:t>avoid</w:t>
      </w:r>
      <w:r w:rsidR="00454142" w:rsidRPr="008413E5">
        <w:rPr>
          <w:rFonts w:ascii="Arial" w:hAnsi="Arial" w:cs="Arial"/>
          <w:szCs w:val="28"/>
        </w:rPr>
        <w:t>,</w:t>
      </w:r>
      <w:r w:rsidR="00CB3F28" w:rsidRPr="008413E5">
        <w:rPr>
          <w:rFonts w:ascii="Arial" w:hAnsi="Arial" w:cs="Arial"/>
          <w:szCs w:val="28"/>
        </w:rPr>
        <w:t xml:space="preserve"> </w:t>
      </w:r>
      <w:r w:rsidR="0059149B" w:rsidRPr="008413E5">
        <w:rPr>
          <w:rFonts w:ascii="Arial" w:hAnsi="Arial" w:cs="Arial"/>
          <w:szCs w:val="28"/>
        </w:rPr>
        <w:t xml:space="preserve">due to increased COVID-19 infection risk and diminished activities to reduce transmission risk. </w:t>
      </w:r>
    </w:p>
    <w:p w14:paraId="6DBE1733" w14:textId="2BDD79A9" w:rsidR="005F4840" w:rsidRPr="008413E5" w:rsidRDefault="00CB3F28" w:rsidP="00181EA9">
      <w:pPr>
        <w:spacing w:after="0" w:line="276" w:lineRule="auto"/>
        <w:ind w:firstLine="360"/>
        <w:jc w:val="both"/>
        <w:rPr>
          <w:rFonts w:ascii="Arial" w:hAnsi="Arial" w:cs="Arial"/>
          <w:szCs w:val="28"/>
        </w:rPr>
      </w:pPr>
      <w:r w:rsidRPr="008413E5">
        <w:rPr>
          <w:rFonts w:ascii="Arial" w:hAnsi="Arial" w:cs="Arial"/>
          <w:szCs w:val="28"/>
        </w:rPr>
        <w:t xml:space="preserve">Both community and ILTC services appeared to have only slowly adapted to the new normal with </w:t>
      </w:r>
      <w:r w:rsidR="00976466" w:rsidRPr="008413E5">
        <w:rPr>
          <w:rFonts w:ascii="Arial" w:hAnsi="Arial" w:cs="Arial"/>
          <w:szCs w:val="28"/>
        </w:rPr>
        <w:t>few</w:t>
      </w:r>
      <w:r w:rsidRPr="008413E5">
        <w:rPr>
          <w:rFonts w:ascii="Arial" w:hAnsi="Arial" w:cs="Arial"/>
          <w:szCs w:val="28"/>
        </w:rPr>
        <w:t xml:space="preserve"> having recently started to provide some form of remote support via digital technology. However, many PLWD in the more advanced stages and older PLWD are found to be unfamiliar with technology and the internet, and would not have been able to access remote support without their unpaid carer. This is reflected in generally high levels of digital illiteracy </w:t>
      </w:r>
      <w:r w:rsidR="00976466" w:rsidRPr="008413E5">
        <w:rPr>
          <w:rFonts w:ascii="Arial" w:hAnsi="Arial" w:cs="Arial"/>
          <w:szCs w:val="28"/>
        </w:rPr>
        <w:t>amongst</w:t>
      </w:r>
      <w:r w:rsidRPr="008413E5">
        <w:rPr>
          <w:rFonts w:ascii="Arial" w:hAnsi="Arial" w:cs="Arial"/>
          <w:szCs w:val="28"/>
        </w:rPr>
        <w:t xml:space="preserve"> older adults</w:t>
      </w:r>
      <w:r w:rsidR="00780E6D" w:rsidRPr="008413E5">
        <w:rPr>
          <w:rFonts w:ascii="Arial" w:hAnsi="Arial" w:cs="Arial"/>
          <w:szCs w:val="28"/>
          <w:vertAlign w:val="superscript"/>
        </w:rPr>
        <w:t>12</w:t>
      </w:r>
      <w:r w:rsidRPr="008413E5">
        <w:rPr>
          <w:rFonts w:ascii="Arial" w:hAnsi="Arial" w:cs="Arial"/>
          <w:szCs w:val="28"/>
        </w:rPr>
        <w:t xml:space="preserve">. Where remote support was offered though this did not suffice to </w:t>
      </w:r>
      <w:r w:rsidR="004D6220" w:rsidRPr="008413E5">
        <w:rPr>
          <w:rFonts w:ascii="Arial" w:hAnsi="Arial" w:cs="Arial"/>
          <w:szCs w:val="28"/>
        </w:rPr>
        <w:t xml:space="preserve">PLWD and carers, as it did not replace face-to-face meetings. </w:t>
      </w:r>
      <w:r w:rsidR="005F4840" w:rsidRPr="008413E5">
        <w:rPr>
          <w:rFonts w:ascii="Arial" w:hAnsi="Arial" w:cs="Arial"/>
          <w:szCs w:val="28"/>
        </w:rPr>
        <w:t>Social interaction is vital for well-being</w:t>
      </w:r>
      <w:r w:rsidR="00780E6D" w:rsidRPr="008413E5">
        <w:rPr>
          <w:rFonts w:ascii="Arial" w:hAnsi="Arial" w:cs="Arial"/>
          <w:szCs w:val="28"/>
          <w:vertAlign w:val="superscript"/>
        </w:rPr>
        <w:t>13</w:t>
      </w:r>
      <w:r w:rsidR="005F4840" w:rsidRPr="008413E5">
        <w:rPr>
          <w:rFonts w:ascii="Arial" w:hAnsi="Arial" w:cs="Arial"/>
          <w:szCs w:val="28"/>
        </w:rPr>
        <w:t>, so that not only remote support and access to it needs to be significantly improved and supported,</w:t>
      </w:r>
      <w:r w:rsidR="00454142" w:rsidRPr="008413E5">
        <w:rPr>
          <w:rFonts w:ascii="Arial" w:hAnsi="Arial" w:cs="Arial"/>
          <w:szCs w:val="28"/>
        </w:rPr>
        <w:t xml:space="preserve"> such as for example with Cognitive Stimulation Therapy for dementia during the pandemic</w:t>
      </w:r>
      <w:r w:rsidR="00780E6D" w:rsidRPr="008413E5">
        <w:rPr>
          <w:rFonts w:ascii="Arial" w:hAnsi="Arial" w:cs="Arial"/>
          <w:szCs w:val="28"/>
          <w:vertAlign w:val="superscript"/>
        </w:rPr>
        <w:t>14</w:t>
      </w:r>
      <w:r w:rsidR="00454142" w:rsidRPr="008413E5">
        <w:rPr>
          <w:rFonts w:ascii="Arial" w:hAnsi="Arial" w:cs="Arial"/>
          <w:szCs w:val="28"/>
        </w:rPr>
        <w:t>.</w:t>
      </w:r>
      <w:r w:rsidR="005F4840" w:rsidRPr="008413E5">
        <w:rPr>
          <w:rFonts w:ascii="Arial" w:hAnsi="Arial" w:cs="Arial"/>
          <w:szCs w:val="28"/>
        </w:rPr>
        <w:t xml:space="preserve"> </w:t>
      </w:r>
      <w:r w:rsidR="00454142" w:rsidRPr="008413E5">
        <w:rPr>
          <w:rFonts w:ascii="Arial" w:hAnsi="Arial" w:cs="Arial"/>
          <w:szCs w:val="28"/>
        </w:rPr>
        <w:t>F</w:t>
      </w:r>
      <w:r w:rsidR="005F4840" w:rsidRPr="008413E5">
        <w:rPr>
          <w:rFonts w:ascii="Arial" w:hAnsi="Arial" w:cs="Arial"/>
          <w:szCs w:val="28"/>
        </w:rPr>
        <w:t xml:space="preserve">ace-to-face meetings </w:t>
      </w:r>
      <w:r w:rsidR="00454142" w:rsidRPr="008413E5">
        <w:rPr>
          <w:rFonts w:ascii="Arial" w:hAnsi="Arial" w:cs="Arial"/>
          <w:szCs w:val="28"/>
        </w:rPr>
        <w:t xml:space="preserve">also </w:t>
      </w:r>
      <w:r w:rsidR="005F4840" w:rsidRPr="008413E5">
        <w:rPr>
          <w:rFonts w:ascii="Arial" w:hAnsi="Arial" w:cs="Arial"/>
          <w:szCs w:val="28"/>
        </w:rPr>
        <w:t xml:space="preserve">need to be </w:t>
      </w:r>
      <w:r w:rsidR="00153C8F" w:rsidRPr="008413E5">
        <w:rPr>
          <w:rFonts w:ascii="Arial" w:hAnsi="Arial" w:cs="Arial"/>
          <w:szCs w:val="28"/>
        </w:rPr>
        <w:t>started up again in a safe and socially distanced way, where possible, depending on individual’s circumstances.</w:t>
      </w:r>
    </w:p>
    <w:p w14:paraId="64603B01" w14:textId="69623905" w:rsidR="00CB0185" w:rsidRPr="008413E5" w:rsidRDefault="00E66C7C" w:rsidP="00181EA9">
      <w:pPr>
        <w:spacing w:after="0" w:line="276" w:lineRule="auto"/>
        <w:ind w:firstLine="360"/>
        <w:jc w:val="both"/>
        <w:rPr>
          <w:rFonts w:ascii="Arial" w:hAnsi="Arial" w:cs="Arial"/>
          <w:szCs w:val="28"/>
        </w:rPr>
      </w:pPr>
      <w:r w:rsidRPr="008413E5">
        <w:rPr>
          <w:rFonts w:ascii="Arial" w:hAnsi="Arial" w:cs="Arial"/>
          <w:szCs w:val="28"/>
        </w:rPr>
        <w:t>Similar to community-based services, care homes have adapted very little to enable remote linkage between residents and family members so far. With care homes having been closed off to the general public until recently, the precise effects on care home residents are still unknown.</w:t>
      </w:r>
      <w:r w:rsidR="000A4A8D" w:rsidRPr="008413E5">
        <w:rPr>
          <w:rFonts w:ascii="Arial" w:hAnsi="Arial" w:cs="Arial"/>
          <w:szCs w:val="28"/>
        </w:rPr>
        <w:t xml:space="preserve"> </w:t>
      </w:r>
      <w:r w:rsidR="00A97311" w:rsidRPr="008413E5">
        <w:rPr>
          <w:rFonts w:ascii="Arial" w:hAnsi="Arial" w:cs="Arial"/>
          <w:szCs w:val="28"/>
        </w:rPr>
        <w:t>Where remote support was available, s</w:t>
      </w:r>
      <w:r w:rsidR="000A4A8D" w:rsidRPr="008413E5">
        <w:rPr>
          <w:rFonts w:ascii="Arial" w:hAnsi="Arial" w:cs="Arial"/>
          <w:szCs w:val="28"/>
        </w:rPr>
        <w:t>ome carers</w:t>
      </w:r>
      <w:r w:rsidR="00B2491F" w:rsidRPr="008413E5">
        <w:rPr>
          <w:rFonts w:ascii="Arial" w:hAnsi="Arial" w:cs="Arial"/>
          <w:szCs w:val="28"/>
        </w:rPr>
        <w:t xml:space="preserve"> </w:t>
      </w:r>
      <w:r w:rsidR="000A4A8D" w:rsidRPr="008413E5">
        <w:rPr>
          <w:rFonts w:ascii="Arial" w:hAnsi="Arial" w:cs="Arial"/>
          <w:szCs w:val="28"/>
        </w:rPr>
        <w:t xml:space="preserve">praised </w:t>
      </w:r>
      <w:r w:rsidR="00A97311" w:rsidRPr="008413E5">
        <w:rPr>
          <w:rFonts w:ascii="Arial" w:hAnsi="Arial" w:cs="Arial"/>
          <w:szCs w:val="28"/>
        </w:rPr>
        <w:t xml:space="preserve">however </w:t>
      </w:r>
      <w:r w:rsidR="000A4A8D" w:rsidRPr="008413E5">
        <w:rPr>
          <w:rFonts w:ascii="Arial" w:hAnsi="Arial" w:cs="Arial"/>
          <w:szCs w:val="28"/>
        </w:rPr>
        <w:t>how staff were adapting to providing Facetime calls</w:t>
      </w:r>
      <w:r w:rsidR="00A97311" w:rsidRPr="008413E5">
        <w:rPr>
          <w:rFonts w:ascii="Arial" w:hAnsi="Arial" w:cs="Arial"/>
          <w:szCs w:val="28"/>
        </w:rPr>
        <w:t>. C</w:t>
      </w:r>
      <w:r w:rsidR="00D31B4A" w:rsidRPr="008413E5">
        <w:rPr>
          <w:rFonts w:ascii="Arial" w:hAnsi="Arial" w:cs="Arial"/>
          <w:szCs w:val="28"/>
        </w:rPr>
        <w:t>onsidering how vaccination rollout across the UK has taken place from early December onwards,</w:t>
      </w:r>
      <w:r w:rsidR="00914988" w:rsidRPr="008413E5">
        <w:rPr>
          <w:rFonts w:ascii="Arial" w:hAnsi="Arial" w:cs="Arial"/>
          <w:szCs w:val="28"/>
        </w:rPr>
        <w:t xml:space="preserve"> and data collected between June and July 2020,</w:t>
      </w:r>
      <w:r w:rsidR="00D31B4A" w:rsidRPr="008413E5">
        <w:rPr>
          <w:rFonts w:ascii="Arial" w:hAnsi="Arial" w:cs="Arial"/>
          <w:szCs w:val="28"/>
        </w:rPr>
        <w:t xml:space="preserve"> it is important to explore how care homes are linking up with relatives given these changes.</w:t>
      </w:r>
      <w:r w:rsidR="00CC20BA" w:rsidRPr="008413E5">
        <w:rPr>
          <w:rFonts w:ascii="Arial" w:hAnsi="Arial" w:cs="Arial"/>
          <w:szCs w:val="28"/>
        </w:rPr>
        <w:t xml:space="preserve"> Whilst remote support was found </w:t>
      </w:r>
      <w:r w:rsidR="000F7145" w:rsidRPr="008413E5">
        <w:rPr>
          <w:rFonts w:ascii="Arial" w:hAnsi="Arial" w:cs="Arial"/>
          <w:szCs w:val="28"/>
        </w:rPr>
        <w:t>to be helping to connect with family and peers to some extent both in care homes and in the community, remote support was no replacement for real social contact</w:t>
      </w:r>
      <w:r w:rsidR="00A97311" w:rsidRPr="008413E5">
        <w:rPr>
          <w:rFonts w:ascii="Arial" w:hAnsi="Arial" w:cs="Arial"/>
          <w:szCs w:val="28"/>
        </w:rPr>
        <w:t xml:space="preserve"> and the benefits that social engagement provides</w:t>
      </w:r>
      <w:r w:rsidR="00A97311" w:rsidRPr="008413E5">
        <w:rPr>
          <w:rFonts w:ascii="Arial" w:hAnsi="Arial" w:cs="Arial"/>
          <w:szCs w:val="28"/>
          <w:vertAlign w:val="superscript"/>
        </w:rPr>
        <w:t>15</w:t>
      </w:r>
      <w:r w:rsidR="000F7145" w:rsidRPr="008413E5">
        <w:rPr>
          <w:rFonts w:ascii="Arial" w:hAnsi="Arial" w:cs="Arial"/>
          <w:szCs w:val="28"/>
        </w:rPr>
        <w:t>.</w:t>
      </w:r>
      <w:r w:rsidR="00D31B4A" w:rsidRPr="008413E5">
        <w:rPr>
          <w:rFonts w:ascii="Arial" w:hAnsi="Arial" w:cs="Arial"/>
          <w:szCs w:val="28"/>
        </w:rPr>
        <w:t xml:space="preserve"> </w:t>
      </w:r>
      <w:r w:rsidRPr="008413E5">
        <w:rPr>
          <w:rFonts w:ascii="Arial" w:hAnsi="Arial" w:cs="Arial"/>
          <w:szCs w:val="28"/>
        </w:rPr>
        <w:t xml:space="preserve">Recent evidence from the Netherlands has highlighted the </w:t>
      </w:r>
      <w:r w:rsidR="00A97311" w:rsidRPr="008413E5">
        <w:rPr>
          <w:rFonts w:ascii="Arial" w:hAnsi="Arial" w:cs="Arial"/>
          <w:szCs w:val="28"/>
        </w:rPr>
        <w:t>advantages</w:t>
      </w:r>
      <w:r w:rsidRPr="008413E5">
        <w:rPr>
          <w:rFonts w:ascii="Arial" w:hAnsi="Arial" w:cs="Arial"/>
          <w:szCs w:val="28"/>
        </w:rPr>
        <w:t xml:space="preserve"> that re-opening care homes in a safe format can have on residents</w:t>
      </w:r>
      <w:r w:rsidR="00780E6D" w:rsidRPr="008413E5">
        <w:rPr>
          <w:rFonts w:ascii="Arial" w:hAnsi="Arial" w:cs="Arial"/>
          <w:szCs w:val="28"/>
          <w:vertAlign w:val="superscript"/>
        </w:rPr>
        <w:t>4</w:t>
      </w:r>
      <w:r w:rsidRPr="008413E5">
        <w:rPr>
          <w:rFonts w:ascii="Arial" w:hAnsi="Arial" w:cs="Arial"/>
          <w:szCs w:val="28"/>
        </w:rPr>
        <w:t xml:space="preserve">. </w:t>
      </w:r>
      <w:r w:rsidR="00454142" w:rsidRPr="008413E5">
        <w:rPr>
          <w:rFonts w:ascii="Arial" w:hAnsi="Arial" w:cs="Arial"/>
          <w:szCs w:val="28"/>
        </w:rPr>
        <w:t>Potential negative effects of public health restrictions are</w:t>
      </w:r>
      <w:r w:rsidR="005E1E84" w:rsidRPr="008413E5">
        <w:rPr>
          <w:rFonts w:ascii="Arial" w:hAnsi="Arial" w:cs="Arial"/>
          <w:szCs w:val="28"/>
        </w:rPr>
        <w:t xml:space="preserve"> likely further exacerbated by increased staff shortages and limited personal protective equipment in ILTC settings during the pandemic, as evidenced in the US for example</w:t>
      </w:r>
      <w:r w:rsidR="00780E6D" w:rsidRPr="008413E5">
        <w:rPr>
          <w:rFonts w:ascii="Arial" w:hAnsi="Arial" w:cs="Arial"/>
          <w:szCs w:val="28"/>
          <w:vertAlign w:val="superscript"/>
        </w:rPr>
        <w:t>1</w:t>
      </w:r>
      <w:r w:rsidR="00A97311" w:rsidRPr="008413E5">
        <w:rPr>
          <w:rFonts w:ascii="Arial" w:hAnsi="Arial" w:cs="Arial"/>
          <w:szCs w:val="28"/>
          <w:vertAlign w:val="superscript"/>
        </w:rPr>
        <w:t>6</w:t>
      </w:r>
      <w:r w:rsidR="005E1E84" w:rsidRPr="008413E5">
        <w:rPr>
          <w:rFonts w:ascii="Arial" w:hAnsi="Arial" w:cs="Arial"/>
          <w:szCs w:val="28"/>
        </w:rPr>
        <w:t xml:space="preserve">. </w:t>
      </w:r>
      <w:r w:rsidRPr="008413E5">
        <w:rPr>
          <w:rFonts w:ascii="Arial" w:hAnsi="Arial" w:cs="Arial"/>
          <w:szCs w:val="28"/>
        </w:rPr>
        <w:t xml:space="preserve">It is crucial for residents to see their family members again, and for research to examine the full impact of care home closures on the lives of residents. </w:t>
      </w:r>
      <w:r w:rsidR="00A97311" w:rsidRPr="008413E5">
        <w:rPr>
          <w:rFonts w:ascii="Arial" w:hAnsi="Arial" w:cs="Arial"/>
          <w:szCs w:val="28"/>
        </w:rPr>
        <w:t xml:space="preserve">it is equally important though for </w:t>
      </w:r>
      <w:r w:rsidR="00E32890" w:rsidRPr="008413E5">
        <w:rPr>
          <w:rFonts w:ascii="Arial" w:hAnsi="Arial" w:cs="Arial"/>
          <w:szCs w:val="28"/>
        </w:rPr>
        <w:t xml:space="preserve">unpaid carers </w:t>
      </w:r>
      <w:r w:rsidR="00A97311" w:rsidRPr="008413E5">
        <w:rPr>
          <w:rFonts w:ascii="Arial" w:hAnsi="Arial" w:cs="Arial"/>
          <w:szCs w:val="28"/>
        </w:rPr>
        <w:t xml:space="preserve">to receive </w:t>
      </w:r>
      <w:r w:rsidR="00E32890" w:rsidRPr="008413E5">
        <w:rPr>
          <w:rFonts w:ascii="Arial" w:hAnsi="Arial" w:cs="Arial"/>
          <w:szCs w:val="28"/>
        </w:rPr>
        <w:t>more opportunities for respite care</w:t>
      </w:r>
      <w:r w:rsidR="00A97311" w:rsidRPr="008413E5">
        <w:rPr>
          <w:rFonts w:ascii="Arial" w:hAnsi="Arial" w:cs="Arial"/>
          <w:szCs w:val="28"/>
        </w:rPr>
        <w:t xml:space="preserve"> where they are providing care for a relative with dementia in the community, given the lack of social support services leading to increased hours of unpaid care</w:t>
      </w:r>
      <w:r w:rsidR="00E32890" w:rsidRPr="008413E5">
        <w:rPr>
          <w:rFonts w:ascii="Arial" w:hAnsi="Arial" w:cs="Arial"/>
          <w:szCs w:val="28"/>
        </w:rPr>
        <w:t xml:space="preserve">. </w:t>
      </w:r>
    </w:p>
    <w:p w14:paraId="0159C512" w14:textId="6862CD97" w:rsidR="00087F22" w:rsidRPr="008413E5" w:rsidRDefault="00327B75" w:rsidP="00181EA9">
      <w:pPr>
        <w:spacing w:line="276" w:lineRule="auto"/>
        <w:ind w:firstLine="360"/>
        <w:jc w:val="both"/>
        <w:rPr>
          <w:rFonts w:ascii="Arial" w:hAnsi="Arial" w:cs="Arial"/>
          <w:szCs w:val="28"/>
        </w:rPr>
      </w:pPr>
      <w:r w:rsidRPr="008413E5">
        <w:rPr>
          <w:rFonts w:ascii="Arial" w:hAnsi="Arial" w:cs="Arial"/>
          <w:szCs w:val="28"/>
        </w:rPr>
        <w:t xml:space="preserve">Whilst this study benefits from following up unpaid carers who were first interviewed shortly after nationwide lockdown measures were imposed, this study has some limitations which need to be considered. Only five carers had experiences of </w:t>
      </w:r>
      <w:r w:rsidR="00B704F4" w:rsidRPr="008413E5">
        <w:rPr>
          <w:rFonts w:ascii="Arial" w:hAnsi="Arial" w:cs="Arial"/>
          <w:szCs w:val="28"/>
        </w:rPr>
        <w:t>ILTC</w:t>
      </w:r>
      <w:r w:rsidRPr="008413E5">
        <w:rPr>
          <w:rFonts w:ascii="Arial" w:hAnsi="Arial" w:cs="Arial"/>
          <w:szCs w:val="28"/>
        </w:rPr>
        <w:t xml:space="preserve"> during the pandemic, with other participants sharing their experiences of community care and living.</w:t>
      </w:r>
      <w:r w:rsidR="00BC2D88" w:rsidRPr="008413E5">
        <w:rPr>
          <w:rFonts w:ascii="Arial" w:hAnsi="Arial" w:cs="Arial"/>
          <w:szCs w:val="28"/>
        </w:rPr>
        <w:t xml:space="preserve"> </w:t>
      </w:r>
      <w:r w:rsidR="00D61D76" w:rsidRPr="008413E5">
        <w:rPr>
          <w:rFonts w:ascii="Arial" w:hAnsi="Arial" w:cs="Arial"/>
          <w:szCs w:val="28"/>
        </w:rPr>
        <w:t>However, the benefit of this sample is that some of the unpaid carers had previous experience</w:t>
      </w:r>
      <w:r w:rsidR="002A11C2" w:rsidRPr="008413E5">
        <w:rPr>
          <w:rFonts w:ascii="Arial" w:hAnsi="Arial" w:cs="Arial"/>
          <w:szCs w:val="28"/>
        </w:rPr>
        <w:t>s</w:t>
      </w:r>
      <w:r w:rsidR="00D61D76" w:rsidRPr="008413E5">
        <w:rPr>
          <w:rFonts w:ascii="Arial" w:hAnsi="Arial" w:cs="Arial"/>
          <w:szCs w:val="28"/>
        </w:rPr>
        <w:t xml:space="preserve"> of </w:t>
      </w:r>
      <w:r w:rsidR="00C068E0" w:rsidRPr="008413E5">
        <w:rPr>
          <w:rFonts w:ascii="Arial" w:hAnsi="Arial" w:cs="Arial"/>
          <w:szCs w:val="28"/>
        </w:rPr>
        <w:t>community-based care provision throughout the pandemic and pre-pandemic</w:t>
      </w:r>
      <w:r w:rsidR="002A11C2" w:rsidRPr="008413E5">
        <w:rPr>
          <w:rFonts w:ascii="Arial" w:hAnsi="Arial" w:cs="Arial"/>
          <w:szCs w:val="28"/>
        </w:rPr>
        <w:t>, thus offering a unique opportunity to gather information on how some carers have navigated both during the pandemic – community-based care and ILTC.</w:t>
      </w:r>
      <w:r w:rsidR="00626229" w:rsidRPr="008413E5">
        <w:rPr>
          <w:rFonts w:ascii="Arial" w:hAnsi="Arial" w:cs="Arial"/>
          <w:szCs w:val="28"/>
        </w:rPr>
        <w:t xml:space="preserve"> </w:t>
      </w:r>
      <w:r w:rsidR="00D44BF6" w:rsidRPr="008413E5">
        <w:rPr>
          <w:rFonts w:ascii="Arial" w:hAnsi="Arial" w:cs="Arial"/>
          <w:szCs w:val="28"/>
        </w:rPr>
        <w:t xml:space="preserve">With each </w:t>
      </w:r>
      <w:r w:rsidR="00A60807" w:rsidRPr="008413E5">
        <w:rPr>
          <w:rFonts w:ascii="Arial" w:hAnsi="Arial" w:cs="Arial"/>
          <w:szCs w:val="28"/>
        </w:rPr>
        <w:t xml:space="preserve">care setting (community, care home) </w:t>
      </w:r>
      <w:r w:rsidR="003738E0" w:rsidRPr="008413E5">
        <w:rPr>
          <w:rFonts w:ascii="Arial" w:hAnsi="Arial" w:cs="Arial"/>
          <w:szCs w:val="28"/>
        </w:rPr>
        <w:t xml:space="preserve">representing different challenges, </w:t>
      </w:r>
      <w:r w:rsidR="008124B9" w:rsidRPr="008413E5">
        <w:rPr>
          <w:rFonts w:ascii="Arial" w:hAnsi="Arial" w:cs="Arial"/>
          <w:szCs w:val="28"/>
        </w:rPr>
        <w:t xml:space="preserve">having carers with both experiences involved in this study helps putting the experiences of either setting in the context of one another. This is specifically the case as the pandemic seemed to have fastened the need for care home entry due to reductions in community care services, </w:t>
      </w:r>
      <w:r w:rsidR="00B552ED" w:rsidRPr="008413E5">
        <w:rPr>
          <w:rFonts w:ascii="Arial" w:hAnsi="Arial" w:cs="Arial"/>
          <w:szCs w:val="28"/>
        </w:rPr>
        <w:t xml:space="preserve">which is to the detriment of the person with dementia as home care </w:t>
      </w:r>
      <w:r w:rsidR="006A788A" w:rsidRPr="008413E5">
        <w:rPr>
          <w:rFonts w:ascii="Arial" w:hAnsi="Arial" w:cs="Arial"/>
          <w:szCs w:val="28"/>
        </w:rPr>
        <w:t>is favoured over institutional long-term care</w:t>
      </w:r>
      <w:r w:rsidR="00C60F54" w:rsidRPr="008413E5">
        <w:rPr>
          <w:rFonts w:ascii="Arial" w:hAnsi="Arial" w:cs="Arial"/>
          <w:szCs w:val="28"/>
          <w:vertAlign w:val="superscript"/>
        </w:rPr>
        <w:t>17</w:t>
      </w:r>
      <w:r w:rsidR="00C60F54" w:rsidRPr="008413E5">
        <w:rPr>
          <w:rFonts w:ascii="Arial" w:hAnsi="Arial" w:cs="Arial"/>
          <w:szCs w:val="28"/>
        </w:rPr>
        <w:t>.</w:t>
      </w:r>
      <w:r w:rsidR="008124B9" w:rsidRPr="008413E5">
        <w:rPr>
          <w:rFonts w:ascii="Arial" w:hAnsi="Arial" w:cs="Arial"/>
          <w:szCs w:val="28"/>
        </w:rPr>
        <w:t xml:space="preserve"> </w:t>
      </w:r>
      <w:r w:rsidRPr="008413E5">
        <w:rPr>
          <w:rFonts w:ascii="Arial" w:hAnsi="Arial" w:cs="Arial"/>
          <w:szCs w:val="28"/>
        </w:rPr>
        <w:t xml:space="preserve">Although we purposefully sampled those carers with institutionalised care experiences from the original set of interviews, future research needs to explore the issues surrounding care home adaptations to enabling family visits and continued social engagement in more detail. </w:t>
      </w:r>
      <w:r w:rsidR="004F7B26" w:rsidRPr="008413E5">
        <w:rPr>
          <w:rFonts w:ascii="Arial" w:hAnsi="Arial" w:cs="Arial"/>
          <w:szCs w:val="28"/>
        </w:rPr>
        <w:t xml:space="preserve">Moreover, this study solely </w:t>
      </w:r>
      <w:r w:rsidR="004F7B26" w:rsidRPr="008413E5">
        <w:rPr>
          <w:rFonts w:ascii="Arial" w:hAnsi="Arial" w:cs="Arial"/>
          <w:szCs w:val="28"/>
        </w:rPr>
        <w:lastRenderedPageBreak/>
        <w:t xml:space="preserve">focused on unpaid carers, and it is </w:t>
      </w:r>
      <w:r w:rsidR="00943165" w:rsidRPr="008413E5">
        <w:rPr>
          <w:rFonts w:ascii="Arial" w:hAnsi="Arial" w:cs="Arial"/>
          <w:szCs w:val="28"/>
        </w:rPr>
        <w:t>crucial</w:t>
      </w:r>
      <w:r w:rsidR="004F7B26" w:rsidRPr="008413E5">
        <w:rPr>
          <w:rFonts w:ascii="Arial" w:hAnsi="Arial" w:cs="Arial"/>
          <w:szCs w:val="28"/>
        </w:rPr>
        <w:t xml:space="preserve"> to capture the experience of people living with dementia themselves in future research.</w:t>
      </w:r>
      <w:r w:rsidR="00712EB6" w:rsidRPr="008413E5">
        <w:rPr>
          <w:rFonts w:ascii="Arial" w:hAnsi="Arial" w:cs="Arial"/>
          <w:szCs w:val="28"/>
        </w:rPr>
        <w:t xml:space="preserve"> </w:t>
      </w:r>
    </w:p>
    <w:p w14:paraId="49B0A5BC" w14:textId="77777777" w:rsidR="00C60F54" w:rsidRPr="008413E5" w:rsidRDefault="00C60F54" w:rsidP="00181EA9">
      <w:pPr>
        <w:spacing w:line="276" w:lineRule="auto"/>
        <w:jc w:val="both"/>
        <w:rPr>
          <w:rFonts w:ascii="Arial" w:hAnsi="Arial" w:cs="Arial"/>
          <w:b/>
          <w:szCs w:val="28"/>
        </w:rPr>
      </w:pPr>
    </w:p>
    <w:p w14:paraId="0751E1AD" w14:textId="527766D4" w:rsidR="00087F22" w:rsidRPr="008413E5" w:rsidRDefault="00087F22" w:rsidP="00181EA9">
      <w:pPr>
        <w:spacing w:line="276" w:lineRule="auto"/>
        <w:jc w:val="both"/>
        <w:rPr>
          <w:rFonts w:ascii="Arial" w:hAnsi="Arial" w:cs="Arial"/>
          <w:b/>
          <w:szCs w:val="28"/>
        </w:rPr>
      </w:pPr>
      <w:r w:rsidRPr="008413E5">
        <w:rPr>
          <w:rFonts w:ascii="Arial" w:hAnsi="Arial" w:cs="Arial"/>
          <w:b/>
          <w:szCs w:val="28"/>
        </w:rPr>
        <w:t>Conclusions</w:t>
      </w:r>
      <w:r w:rsidR="0091343D" w:rsidRPr="008413E5">
        <w:rPr>
          <w:rFonts w:ascii="Arial" w:hAnsi="Arial" w:cs="Arial"/>
          <w:b/>
          <w:szCs w:val="28"/>
        </w:rPr>
        <w:t xml:space="preserve"> and implications</w:t>
      </w:r>
    </w:p>
    <w:p w14:paraId="3F749256" w14:textId="3655346F" w:rsidR="00CB0185" w:rsidRPr="008413E5" w:rsidRDefault="00056A88" w:rsidP="00181EA9">
      <w:pPr>
        <w:spacing w:line="276" w:lineRule="auto"/>
        <w:jc w:val="both"/>
        <w:rPr>
          <w:rFonts w:ascii="Arial" w:hAnsi="Arial" w:cs="Arial"/>
          <w:szCs w:val="28"/>
        </w:rPr>
      </w:pPr>
      <w:r w:rsidRPr="008413E5">
        <w:rPr>
          <w:rFonts w:ascii="Arial" w:hAnsi="Arial" w:cs="Arial"/>
          <w:szCs w:val="28"/>
        </w:rPr>
        <w:t>Unpaid carers face continuous difficulties in accessing support for dementia</w:t>
      </w:r>
      <w:r w:rsidR="00660B4A" w:rsidRPr="008413E5">
        <w:rPr>
          <w:rFonts w:ascii="Arial" w:hAnsi="Arial" w:cs="Arial"/>
          <w:szCs w:val="28"/>
        </w:rPr>
        <w:t xml:space="preserve"> during the COVID-19 pandemic</w:t>
      </w:r>
      <w:r w:rsidR="00AE4278" w:rsidRPr="008413E5">
        <w:rPr>
          <w:rFonts w:ascii="Arial" w:hAnsi="Arial" w:cs="Arial"/>
          <w:szCs w:val="28"/>
        </w:rPr>
        <w:t>, both for community-based services and by trying to connect with their relative with dementia in the care home</w:t>
      </w:r>
      <w:r w:rsidR="007160FC" w:rsidRPr="008413E5">
        <w:rPr>
          <w:rFonts w:ascii="Arial" w:hAnsi="Arial" w:cs="Arial"/>
          <w:szCs w:val="28"/>
        </w:rPr>
        <w:t xml:space="preserve">. </w:t>
      </w:r>
      <w:r w:rsidR="0059149B" w:rsidRPr="008413E5">
        <w:rPr>
          <w:rFonts w:ascii="Arial" w:hAnsi="Arial" w:cs="Arial"/>
          <w:szCs w:val="28"/>
        </w:rPr>
        <w:t xml:space="preserve">Community-based support provision needs to have clear guidelines on how support can be provided safely with a mix of face-to-face and remote services, to meet the needs of both PLWD and unpaid carers. Similarly, whilst further research is required to understand the full picture of </w:t>
      </w:r>
      <w:r w:rsidR="00EC5BF1" w:rsidRPr="008413E5">
        <w:rPr>
          <w:rFonts w:ascii="Arial" w:hAnsi="Arial" w:cs="Arial"/>
          <w:szCs w:val="28"/>
        </w:rPr>
        <w:t xml:space="preserve">how COVID-19 has impacted on the lives of care home residents and on unpaid carers’ connectivity with residents, first findings from our study highlight the need for streamlined guidance on how care homes can enable continued social engagement between residents and family members and friends in a safe environment. Adapting community-based social support to the pandemic’s public health restrictions is vital as faster deteriorations linked to those restrictions can lead to faster and increased need of care home placements. </w:t>
      </w:r>
      <w:r w:rsidR="00C75C70" w:rsidRPr="008413E5">
        <w:rPr>
          <w:rFonts w:ascii="Arial" w:hAnsi="Arial" w:cs="Arial"/>
          <w:szCs w:val="28"/>
        </w:rPr>
        <w:t>Although findings are based on UK services, the pandemic has impacted each country across the globe, so that these first findings provide an insight into how community-based and institutionalised dementia care needs to receive a great deal of attention during the remainder of this pandemic,</w:t>
      </w:r>
      <w:r w:rsidR="00CF20D7" w:rsidRPr="008413E5">
        <w:rPr>
          <w:rFonts w:ascii="Arial" w:hAnsi="Arial" w:cs="Arial"/>
          <w:szCs w:val="28"/>
        </w:rPr>
        <w:t xml:space="preserve"> despite the commencement of vaccinations,</w:t>
      </w:r>
      <w:r w:rsidR="00C75C70" w:rsidRPr="008413E5">
        <w:rPr>
          <w:rFonts w:ascii="Arial" w:hAnsi="Arial" w:cs="Arial"/>
          <w:szCs w:val="28"/>
        </w:rPr>
        <w:t xml:space="preserve"> with potential implications and learning for future pandemics or endemics. </w:t>
      </w:r>
    </w:p>
    <w:p w14:paraId="5A85E8BE" w14:textId="1B1D2D7E" w:rsidR="00CB0185" w:rsidRPr="008413E5" w:rsidRDefault="00CB0185" w:rsidP="00181EA9">
      <w:pPr>
        <w:spacing w:line="276" w:lineRule="auto"/>
        <w:jc w:val="both"/>
        <w:rPr>
          <w:rFonts w:ascii="Arial" w:hAnsi="Arial" w:cs="Arial"/>
          <w:b/>
          <w:sz w:val="24"/>
          <w:szCs w:val="28"/>
        </w:rPr>
      </w:pPr>
    </w:p>
    <w:p w14:paraId="736DA835" w14:textId="77777777" w:rsidR="00C60F54" w:rsidRPr="008413E5" w:rsidRDefault="00C60F54" w:rsidP="00181EA9">
      <w:pPr>
        <w:spacing w:after="0" w:line="276" w:lineRule="auto"/>
        <w:jc w:val="both"/>
        <w:rPr>
          <w:rFonts w:ascii="Arial" w:hAnsi="Arial" w:cs="Arial"/>
          <w:b/>
          <w:szCs w:val="28"/>
        </w:rPr>
      </w:pPr>
    </w:p>
    <w:p w14:paraId="7A4D9E82" w14:textId="77777777" w:rsidR="00C60F54" w:rsidRPr="008413E5" w:rsidRDefault="00C60F54" w:rsidP="00181EA9">
      <w:pPr>
        <w:spacing w:after="0" w:line="276" w:lineRule="auto"/>
        <w:jc w:val="both"/>
        <w:rPr>
          <w:rFonts w:ascii="Arial" w:hAnsi="Arial" w:cs="Arial"/>
          <w:b/>
          <w:szCs w:val="28"/>
        </w:rPr>
      </w:pPr>
    </w:p>
    <w:p w14:paraId="7DDFF4D9" w14:textId="77777777" w:rsidR="00C60F54" w:rsidRPr="008413E5" w:rsidRDefault="00C60F54" w:rsidP="00181EA9">
      <w:pPr>
        <w:spacing w:after="0" w:line="276" w:lineRule="auto"/>
        <w:jc w:val="both"/>
        <w:rPr>
          <w:rFonts w:ascii="Arial" w:hAnsi="Arial" w:cs="Arial"/>
          <w:b/>
          <w:szCs w:val="28"/>
        </w:rPr>
      </w:pPr>
    </w:p>
    <w:p w14:paraId="714AD2E1" w14:textId="77777777" w:rsidR="00C60F54" w:rsidRPr="008413E5" w:rsidRDefault="00C60F54" w:rsidP="00181EA9">
      <w:pPr>
        <w:spacing w:after="0" w:line="276" w:lineRule="auto"/>
        <w:jc w:val="both"/>
        <w:rPr>
          <w:rFonts w:ascii="Arial" w:hAnsi="Arial" w:cs="Arial"/>
          <w:b/>
          <w:szCs w:val="28"/>
        </w:rPr>
      </w:pPr>
    </w:p>
    <w:p w14:paraId="44C99E2A" w14:textId="77777777" w:rsidR="00C60F54" w:rsidRPr="008413E5" w:rsidRDefault="00C60F54" w:rsidP="00181EA9">
      <w:pPr>
        <w:spacing w:after="0" w:line="276" w:lineRule="auto"/>
        <w:jc w:val="both"/>
        <w:rPr>
          <w:rFonts w:ascii="Arial" w:hAnsi="Arial" w:cs="Arial"/>
          <w:b/>
          <w:szCs w:val="28"/>
        </w:rPr>
      </w:pPr>
    </w:p>
    <w:p w14:paraId="04C9C307" w14:textId="77777777" w:rsidR="00C60F54" w:rsidRPr="008413E5" w:rsidRDefault="00C60F54" w:rsidP="00181EA9">
      <w:pPr>
        <w:spacing w:after="0" w:line="276" w:lineRule="auto"/>
        <w:jc w:val="both"/>
        <w:rPr>
          <w:rFonts w:ascii="Arial" w:hAnsi="Arial" w:cs="Arial"/>
          <w:b/>
          <w:szCs w:val="28"/>
        </w:rPr>
      </w:pPr>
    </w:p>
    <w:p w14:paraId="2DE4CCE1" w14:textId="77777777" w:rsidR="00C60F54" w:rsidRPr="008413E5" w:rsidRDefault="00C60F54" w:rsidP="00181EA9">
      <w:pPr>
        <w:spacing w:after="0" w:line="276" w:lineRule="auto"/>
        <w:jc w:val="both"/>
        <w:rPr>
          <w:rFonts w:ascii="Arial" w:hAnsi="Arial" w:cs="Arial"/>
          <w:b/>
          <w:szCs w:val="28"/>
        </w:rPr>
      </w:pPr>
    </w:p>
    <w:p w14:paraId="07DD2618" w14:textId="77777777" w:rsidR="00C60F54" w:rsidRPr="008413E5" w:rsidRDefault="00C60F54" w:rsidP="00181EA9">
      <w:pPr>
        <w:spacing w:after="0" w:line="276" w:lineRule="auto"/>
        <w:jc w:val="both"/>
        <w:rPr>
          <w:rFonts w:ascii="Arial" w:hAnsi="Arial" w:cs="Arial"/>
          <w:b/>
          <w:szCs w:val="28"/>
        </w:rPr>
      </w:pPr>
    </w:p>
    <w:p w14:paraId="2671A7EB" w14:textId="77777777" w:rsidR="00C60F54" w:rsidRPr="008413E5" w:rsidRDefault="00C60F54" w:rsidP="00181EA9">
      <w:pPr>
        <w:spacing w:after="0" w:line="276" w:lineRule="auto"/>
        <w:jc w:val="both"/>
        <w:rPr>
          <w:rFonts w:ascii="Arial" w:hAnsi="Arial" w:cs="Arial"/>
          <w:b/>
          <w:szCs w:val="28"/>
        </w:rPr>
      </w:pPr>
    </w:p>
    <w:p w14:paraId="490F150C" w14:textId="77777777" w:rsidR="00C60F54" w:rsidRPr="008413E5" w:rsidRDefault="00C60F54" w:rsidP="00181EA9">
      <w:pPr>
        <w:spacing w:after="0" w:line="276" w:lineRule="auto"/>
        <w:jc w:val="both"/>
        <w:rPr>
          <w:rFonts w:ascii="Arial" w:hAnsi="Arial" w:cs="Arial"/>
          <w:b/>
          <w:szCs w:val="28"/>
        </w:rPr>
      </w:pPr>
    </w:p>
    <w:p w14:paraId="46188490" w14:textId="77777777" w:rsidR="00C60F54" w:rsidRPr="008413E5" w:rsidRDefault="00C60F54" w:rsidP="00181EA9">
      <w:pPr>
        <w:spacing w:after="0" w:line="276" w:lineRule="auto"/>
        <w:jc w:val="both"/>
        <w:rPr>
          <w:rFonts w:ascii="Arial" w:hAnsi="Arial" w:cs="Arial"/>
          <w:b/>
          <w:szCs w:val="28"/>
        </w:rPr>
      </w:pPr>
    </w:p>
    <w:p w14:paraId="305A5253" w14:textId="77777777" w:rsidR="00C60F54" w:rsidRPr="008413E5" w:rsidRDefault="00C60F54" w:rsidP="00181EA9">
      <w:pPr>
        <w:spacing w:after="0" w:line="276" w:lineRule="auto"/>
        <w:jc w:val="both"/>
        <w:rPr>
          <w:rFonts w:ascii="Arial" w:hAnsi="Arial" w:cs="Arial"/>
          <w:b/>
          <w:szCs w:val="28"/>
        </w:rPr>
      </w:pPr>
    </w:p>
    <w:p w14:paraId="07C987A8" w14:textId="77777777" w:rsidR="00C60F54" w:rsidRPr="008413E5" w:rsidRDefault="00C60F54" w:rsidP="00181EA9">
      <w:pPr>
        <w:spacing w:after="0" w:line="276" w:lineRule="auto"/>
        <w:jc w:val="both"/>
        <w:rPr>
          <w:rFonts w:ascii="Arial" w:hAnsi="Arial" w:cs="Arial"/>
          <w:b/>
          <w:szCs w:val="28"/>
        </w:rPr>
      </w:pPr>
    </w:p>
    <w:p w14:paraId="358A3197" w14:textId="77777777" w:rsidR="00C60F54" w:rsidRPr="008413E5" w:rsidRDefault="00C60F54" w:rsidP="00181EA9">
      <w:pPr>
        <w:spacing w:after="0" w:line="276" w:lineRule="auto"/>
        <w:jc w:val="both"/>
        <w:rPr>
          <w:rFonts w:ascii="Arial" w:hAnsi="Arial" w:cs="Arial"/>
          <w:b/>
          <w:szCs w:val="28"/>
        </w:rPr>
      </w:pPr>
    </w:p>
    <w:p w14:paraId="58309C37" w14:textId="77777777" w:rsidR="00C60F54" w:rsidRPr="008413E5" w:rsidRDefault="00C60F54" w:rsidP="00181EA9">
      <w:pPr>
        <w:spacing w:after="0" w:line="276" w:lineRule="auto"/>
        <w:jc w:val="both"/>
        <w:rPr>
          <w:rFonts w:ascii="Arial" w:hAnsi="Arial" w:cs="Arial"/>
          <w:b/>
          <w:szCs w:val="28"/>
        </w:rPr>
      </w:pPr>
    </w:p>
    <w:p w14:paraId="1C72F47A" w14:textId="77777777" w:rsidR="00C60F54" w:rsidRPr="008413E5" w:rsidRDefault="00C60F54" w:rsidP="00181EA9">
      <w:pPr>
        <w:spacing w:after="0" w:line="276" w:lineRule="auto"/>
        <w:jc w:val="both"/>
        <w:rPr>
          <w:rFonts w:ascii="Arial" w:hAnsi="Arial" w:cs="Arial"/>
          <w:b/>
          <w:szCs w:val="28"/>
        </w:rPr>
      </w:pPr>
    </w:p>
    <w:p w14:paraId="4F47E474" w14:textId="77777777" w:rsidR="00C60F54" w:rsidRPr="008413E5" w:rsidRDefault="00C60F54" w:rsidP="00181EA9">
      <w:pPr>
        <w:spacing w:after="0" w:line="276" w:lineRule="auto"/>
        <w:jc w:val="both"/>
        <w:rPr>
          <w:rFonts w:ascii="Arial" w:hAnsi="Arial" w:cs="Arial"/>
          <w:b/>
          <w:szCs w:val="28"/>
        </w:rPr>
      </w:pPr>
    </w:p>
    <w:p w14:paraId="610669B2" w14:textId="77777777" w:rsidR="00C60F54" w:rsidRPr="008413E5" w:rsidRDefault="00C60F54" w:rsidP="00181EA9">
      <w:pPr>
        <w:spacing w:after="0" w:line="276" w:lineRule="auto"/>
        <w:jc w:val="both"/>
        <w:rPr>
          <w:rFonts w:ascii="Arial" w:hAnsi="Arial" w:cs="Arial"/>
          <w:b/>
          <w:szCs w:val="28"/>
        </w:rPr>
      </w:pPr>
    </w:p>
    <w:p w14:paraId="1B5CB274" w14:textId="77777777" w:rsidR="00C60F54" w:rsidRPr="008413E5" w:rsidRDefault="00C60F54" w:rsidP="00181EA9">
      <w:pPr>
        <w:spacing w:after="0" w:line="276" w:lineRule="auto"/>
        <w:jc w:val="both"/>
        <w:rPr>
          <w:rFonts w:ascii="Arial" w:hAnsi="Arial" w:cs="Arial"/>
          <w:b/>
          <w:szCs w:val="28"/>
        </w:rPr>
      </w:pPr>
    </w:p>
    <w:p w14:paraId="28951D37" w14:textId="77777777" w:rsidR="00C60F54" w:rsidRPr="008413E5" w:rsidRDefault="00C60F54" w:rsidP="00181EA9">
      <w:pPr>
        <w:spacing w:after="0" w:line="276" w:lineRule="auto"/>
        <w:jc w:val="both"/>
        <w:rPr>
          <w:rFonts w:ascii="Arial" w:hAnsi="Arial" w:cs="Arial"/>
          <w:b/>
          <w:szCs w:val="28"/>
        </w:rPr>
      </w:pPr>
    </w:p>
    <w:p w14:paraId="2621B37A" w14:textId="77777777" w:rsidR="00C60F54" w:rsidRPr="008413E5" w:rsidRDefault="00C60F54" w:rsidP="00181EA9">
      <w:pPr>
        <w:spacing w:after="0" w:line="276" w:lineRule="auto"/>
        <w:jc w:val="both"/>
        <w:rPr>
          <w:rFonts w:ascii="Arial" w:hAnsi="Arial" w:cs="Arial"/>
          <w:b/>
          <w:szCs w:val="28"/>
        </w:rPr>
      </w:pPr>
    </w:p>
    <w:p w14:paraId="7002BE7B" w14:textId="77777777" w:rsidR="00C60F54" w:rsidRPr="008413E5" w:rsidRDefault="00C60F54" w:rsidP="00181EA9">
      <w:pPr>
        <w:spacing w:after="0" w:line="276" w:lineRule="auto"/>
        <w:jc w:val="both"/>
        <w:rPr>
          <w:rFonts w:ascii="Arial" w:hAnsi="Arial" w:cs="Arial"/>
          <w:b/>
          <w:szCs w:val="28"/>
        </w:rPr>
      </w:pPr>
    </w:p>
    <w:p w14:paraId="5A4F7ABA" w14:textId="77777777" w:rsidR="00C60F54" w:rsidRPr="008413E5" w:rsidRDefault="00C60F54" w:rsidP="00181EA9">
      <w:pPr>
        <w:spacing w:after="0" w:line="276" w:lineRule="auto"/>
        <w:jc w:val="both"/>
        <w:rPr>
          <w:rFonts w:ascii="Arial" w:hAnsi="Arial" w:cs="Arial"/>
          <w:b/>
          <w:szCs w:val="28"/>
        </w:rPr>
      </w:pPr>
    </w:p>
    <w:p w14:paraId="2349051E" w14:textId="77777777" w:rsidR="00C60F54" w:rsidRPr="008413E5" w:rsidRDefault="00C60F54" w:rsidP="00181EA9">
      <w:pPr>
        <w:spacing w:after="0" w:line="276" w:lineRule="auto"/>
        <w:jc w:val="both"/>
        <w:rPr>
          <w:rFonts w:ascii="Arial" w:hAnsi="Arial" w:cs="Arial"/>
          <w:b/>
          <w:szCs w:val="28"/>
        </w:rPr>
      </w:pPr>
    </w:p>
    <w:p w14:paraId="0E3ECE5F" w14:textId="3624226A" w:rsidR="00181EA9" w:rsidRPr="008413E5" w:rsidRDefault="00181EA9" w:rsidP="00181EA9">
      <w:pPr>
        <w:spacing w:after="0" w:line="276" w:lineRule="auto"/>
        <w:jc w:val="both"/>
        <w:rPr>
          <w:rFonts w:ascii="Arial" w:hAnsi="Arial" w:cs="Arial"/>
          <w:b/>
          <w:szCs w:val="28"/>
        </w:rPr>
      </w:pPr>
      <w:r w:rsidRPr="008413E5">
        <w:rPr>
          <w:rFonts w:ascii="Arial" w:hAnsi="Arial" w:cs="Arial"/>
          <w:b/>
          <w:szCs w:val="28"/>
        </w:rPr>
        <w:lastRenderedPageBreak/>
        <w:t>Conflicts of interest</w:t>
      </w:r>
    </w:p>
    <w:p w14:paraId="1A7FCF22" w14:textId="77777777" w:rsidR="00181EA9" w:rsidRPr="008413E5" w:rsidRDefault="00181EA9" w:rsidP="00181EA9">
      <w:pPr>
        <w:spacing w:line="276" w:lineRule="auto"/>
        <w:jc w:val="both"/>
        <w:rPr>
          <w:rFonts w:ascii="Arial" w:hAnsi="Arial" w:cs="Arial"/>
          <w:szCs w:val="28"/>
        </w:rPr>
      </w:pPr>
      <w:r w:rsidRPr="008413E5">
        <w:rPr>
          <w:rFonts w:ascii="Arial" w:hAnsi="Arial" w:cs="Arial"/>
          <w:szCs w:val="28"/>
        </w:rPr>
        <w:t>The authors declare no conflicts of interest.</w:t>
      </w:r>
    </w:p>
    <w:p w14:paraId="2FA4402E" w14:textId="77777777" w:rsidR="00181EA9" w:rsidRPr="008413E5" w:rsidRDefault="00181EA9" w:rsidP="00181EA9">
      <w:pPr>
        <w:spacing w:after="0" w:line="276" w:lineRule="auto"/>
        <w:jc w:val="both"/>
        <w:rPr>
          <w:rFonts w:ascii="Arial" w:hAnsi="Arial" w:cs="Arial"/>
          <w:b/>
          <w:szCs w:val="28"/>
        </w:rPr>
      </w:pPr>
      <w:r w:rsidRPr="008413E5">
        <w:rPr>
          <w:rFonts w:ascii="Arial" w:hAnsi="Arial" w:cs="Arial"/>
          <w:b/>
          <w:szCs w:val="28"/>
        </w:rPr>
        <w:t>Funding</w:t>
      </w:r>
    </w:p>
    <w:p w14:paraId="4B3EFA47" w14:textId="77777777" w:rsidR="00181EA9" w:rsidRPr="008413E5" w:rsidRDefault="00181EA9" w:rsidP="00181EA9">
      <w:pPr>
        <w:spacing w:after="0" w:line="276" w:lineRule="auto"/>
        <w:jc w:val="both"/>
        <w:outlineLvl w:val="0"/>
        <w:rPr>
          <w:rFonts w:ascii="Arial" w:hAnsi="Arial" w:cs="Arial"/>
          <w:iCs/>
          <w:shd w:val="clear" w:color="auto" w:fill="FFFFFF"/>
        </w:rPr>
      </w:pPr>
      <w:r w:rsidRPr="008413E5">
        <w:rPr>
          <w:rFonts w:ascii="Arial" w:hAnsi="Arial" w:cs="Arial"/>
          <w:iCs/>
          <w:shd w:val="clear" w:color="auto" w:fill="FFFFFF"/>
        </w:rPr>
        <w:t xml:space="preserve">This research is supported by a grant awarded to the authors by the University of Liverpool COVID-19 Strategic Research Fund in 2020. This is also independent research funded by the National Institute for Health Research Applied Research Collaboration North West Coast (ARC NWC). The views expressed in this publication are those of the author(s) and not necessarily those of the National Institute for Health Research or the Department of Health and Social Care. </w:t>
      </w:r>
    </w:p>
    <w:p w14:paraId="7264D935" w14:textId="77777777" w:rsidR="00181EA9" w:rsidRPr="008413E5" w:rsidRDefault="00181EA9" w:rsidP="00181EA9">
      <w:pPr>
        <w:spacing w:after="0" w:line="276" w:lineRule="auto"/>
        <w:jc w:val="both"/>
        <w:rPr>
          <w:rFonts w:ascii="Arial" w:hAnsi="Arial" w:cs="Arial"/>
          <w:b/>
          <w:szCs w:val="28"/>
        </w:rPr>
      </w:pPr>
    </w:p>
    <w:p w14:paraId="0ABDEED1" w14:textId="6A484AA7" w:rsidR="00181EA9" w:rsidRPr="008413E5" w:rsidRDefault="00181EA9" w:rsidP="00181EA9">
      <w:pPr>
        <w:spacing w:after="0" w:line="276" w:lineRule="auto"/>
        <w:jc w:val="both"/>
        <w:rPr>
          <w:rFonts w:ascii="Arial" w:hAnsi="Arial" w:cs="Arial"/>
          <w:b/>
          <w:szCs w:val="28"/>
        </w:rPr>
      </w:pPr>
      <w:r w:rsidRPr="008413E5">
        <w:rPr>
          <w:rFonts w:ascii="Arial" w:hAnsi="Arial" w:cs="Arial"/>
          <w:b/>
          <w:szCs w:val="28"/>
        </w:rPr>
        <w:t>Acknowledgements</w:t>
      </w:r>
    </w:p>
    <w:p w14:paraId="337F80CC" w14:textId="77777777" w:rsidR="00181EA9" w:rsidRPr="008413E5" w:rsidRDefault="00181EA9" w:rsidP="00181EA9">
      <w:pPr>
        <w:spacing w:line="276" w:lineRule="auto"/>
        <w:jc w:val="both"/>
        <w:rPr>
          <w:rFonts w:ascii="Arial" w:hAnsi="Arial" w:cs="Arial"/>
          <w:b/>
          <w:sz w:val="24"/>
          <w:szCs w:val="28"/>
        </w:rPr>
      </w:pPr>
      <w:r w:rsidRPr="008413E5">
        <w:rPr>
          <w:rFonts w:ascii="Arial" w:hAnsi="Arial" w:cs="Arial"/>
        </w:rPr>
        <w:t xml:space="preserve">This study would not have been possible without the support of those living with dementia and those unpaid carers having taking part. We wish to thank the trainees (Kate Cotton, </w:t>
      </w:r>
      <w:proofErr w:type="spellStart"/>
      <w:r w:rsidRPr="008413E5">
        <w:rPr>
          <w:rFonts w:ascii="Arial" w:hAnsi="Arial" w:cs="Arial"/>
        </w:rPr>
        <w:t>Mishca</w:t>
      </w:r>
      <w:proofErr w:type="spellEnd"/>
      <w:r w:rsidRPr="008413E5">
        <w:rPr>
          <w:rFonts w:ascii="Arial" w:hAnsi="Arial" w:cs="Arial"/>
        </w:rPr>
        <w:t xml:space="preserve"> Hughes, Benjamin </w:t>
      </w:r>
      <w:proofErr w:type="spellStart"/>
      <w:r w:rsidRPr="008413E5">
        <w:rPr>
          <w:rFonts w:ascii="Arial" w:hAnsi="Arial" w:cs="Arial"/>
        </w:rPr>
        <w:t>Kwapong</w:t>
      </w:r>
      <w:proofErr w:type="spellEnd"/>
      <w:r w:rsidRPr="008413E5">
        <w:rPr>
          <w:rFonts w:ascii="Arial" w:hAnsi="Arial" w:cs="Arial"/>
        </w:rPr>
        <w:t xml:space="preserve">, Rachel Elliott) and organisations which have helped recruiting and/or analysing data, and Maxine Martin and Lynn </w:t>
      </w:r>
      <w:proofErr w:type="spellStart"/>
      <w:r w:rsidRPr="008413E5">
        <w:rPr>
          <w:rFonts w:ascii="Arial" w:hAnsi="Arial" w:cs="Arial"/>
        </w:rPr>
        <w:t>McClymont</w:t>
      </w:r>
      <w:proofErr w:type="spellEnd"/>
      <w:r w:rsidRPr="008413E5">
        <w:rPr>
          <w:rFonts w:ascii="Arial" w:hAnsi="Arial" w:cs="Arial"/>
        </w:rPr>
        <w:t xml:space="preserve"> for transcribing the audio files very swiftly to analyse the data in time.</w:t>
      </w:r>
    </w:p>
    <w:p w14:paraId="4966F7D7" w14:textId="1CAC6494" w:rsidR="00181EA9" w:rsidRPr="008413E5" w:rsidRDefault="00181EA9" w:rsidP="00181EA9">
      <w:pPr>
        <w:spacing w:line="276" w:lineRule="auto"/>
        <w:jc w:val="both"/>
        <w:rPr>
          <w:rFonts w:ascii="Arial" w:hAnsi="Arial" w:cs="Arial"/>
          <w:b/>
          <w:sz w:val="24"/>
          <w:szCs w:val="28"/>
        </w:rPr>
      </w:pPr>
    </w:p>
    <w:p w14:paraId="1C9B3552" w14:textId="09593D12" w:rsidR="00181EA9" w:rsidRPr="008413E5" w:rsidRDefault="00181EA9" w:rsidP="00181EA9">
      <w:pPr>
        <w:spacing w:line="276" w:lineRule="auto"/>
        <w:jc w:val="both"/>
        <w:rPr>
          <w:rFonts w:ascii="Arial" w:hAnsi="Arial" w:cs="Arial"/>
          <w:b/>
          <w:sz w:val="24"/>
          <w:szCs w:val="28"/>
        </w:rPr>
      </w:pPr>
    </w:p>
    <w:p w14:paraId="3F888A72" w14:textId="74340603" w:rsidR="00181EA9" w:rsidRPr="008413E5" w:rsidRDefault="00181EA9" w:rsidP="00181EA9">
      <w:pPr>
        <w:spacing w:line="276" w:lineRule="auto"/>
        <w:jc w:val="both"/>
        <w:rPr>
          <w:rFonts w:ascii="Arial" w:hAnsi="Arial" w:cs="Arial"/>
          <w:b/>
          <w:sz w:val="24"/>
          <w:szCs w:val="28"/>
        </w:rPr>
      </w:pPr>
    </w:p>
    <w:p w14:paraId="0AD78FB0" w14:textId="5BE8E6F3" w:rsidR="00181EA9" w:rsidRPr="008413E5" w:rsidRDefault="00181EA9" w:rsidP="00181EA9">
      <w:pPr>
        <w:spacing w:line="276" w:lineRule="auto"/>
        <w:jc w:val="both"/>
        <w:rPr>
          <w:rFonts w:ascii="Arial" w:hAnsi="Arial" w:cs="Arial"/>
          <w:b/>
          <w:sz w:val="24"/>
          <w:szCs w:val="28"/>
        </w:rPr>
      </w:pPr>
    </w:p>
    <w:p w14:paraId="10F0CFB9" w14:textId="015D9EB6" w:rsidR="00914988" w:rsidRPr="008413E5" w:rsidRDefault="00914988" w:rsidP="00181EA9">
      <w:pPr>
        <w:spacing w:line="276" w:lineRule="auto"/>
        <w:jc w:val="both"/>
        <w:rPr>
          <w:rFonts w:ascii="Arial" w:hAnsi="Arial" w:cs="Arial"/>
          <w:b/>
          <w:sz w:val="24"/>
          <w:szCs w:val="28"/>
        </w:rPr>
      </w:pPr>
    </w:p>
    <w:p w14:paraId="7F9E6FEC" w14:textId="435603C0" w:rsidR="00914988" w:rsidRPr="008413E5" w:rsidRDefault="00914988" w:rsidP="00181EA9">
      <w:pPr>
        <w:spacing w:line="276" w:lineRule="auto"/>
        <w:jc w:val="both"/>
        <w:rPr>
          <w:rFonts w:ascii="Arial" w:hAnsi="Arial" w:cs="Arial"/>
          <w:b/>
          <w:sz w:val="24"/>
          <w:szCs w:val="28"/>
        </w:rPr>
      </w:pPr>
    </w:p>
    <w:p w14:paraId="55DAAAE6" w14:textId="40DB24B4" w:rsidR="00C60F54" w:rsidRPr="008413E5" w:rsidRDefault="00C60F54" w:rsidP="00181EA9">
      <w:pPr>
        <w:spacing w:line="276" w:lineRule="auto"/>
        <w:jc w:val="both"/>
        <w:rPr>
          <w:rFonts w:ascii="Arial" w:hAnsi="Arial" w:cs="Arial"/>
          <w:b/>
          <w:sz w:val="24"/>
          <w:szCs w:val="28"/>
        </w:rPr>
      </w:pPr>
    </w:p>
    <w:p w14:paraId="321BDD7D" w14:textId="720CE4EA" w:rsidR="00C60F54" w:rsidRPr="008413E5" w:rsidRDefault="00C60F54" w:rsidP="00181EA9">
      <w:pPr>
        <w:spacing w:line="276" w:lineRule="auto"/>
        <w:jc w:val="both"/>
        <w:rPr>
          <w:rFonts w:ascii="Arial" w:hAnsi="Arial" w:cs="Arial"/>
          <w:b/>
          <w:sz w:val="24"/>
          <w:szCs w:val="28"/>
        </w:rPr>
      </w:pPr>
    </w:p>
    <w:p w14:paraId="73B6E369" w14:textId="4A3F1D78" w:rsidR="00C60F54" w:rsidRPr="008413E5" w:rsidRDefault="00C60F54" w:rsidP="00181EA9">
      <w:pPr>
        <w:spacing w:line="276" w:lineRule="auto"/>
        <w:jc w:val="both"/>
        <w:rPr>
          <w:rFonts w:ascii="Arial" w:hAnsi="Arial" w:cs="Arial"/>
          <w:b/>
          <w:sz w:val="24"/>
          <w:szCs w:val="28"/>
        </w:rPr>
      </w:pPr>
    </w:p>
    <w:bookmarkEnd w:id="0"/>
    <w:p w14:paraId="725A54D7" w14:textId="0E75AA8E" w:rsidR="00C60F54" w:rsidRDefault="00C60F54" w:rsidP="00181EA9">
      <w:pPr>
        <w:spacing w:line="276" w:lineRule="auto"/>
        <w:jc w:val="both"/>
        <w:rPr>
          <w:rFonts w:ascii="Arial" w:hAnsi="Arial" w:cs="Arial"/>
          <w:b/>
          <w:sz w:val="24"/>
          <w:szCs w:val="28"/>
        </w:rPr>
      </w:pPr>
    </w:p>
    <w:p w14:paraId="531CB32C" w14:textId="0F12718F" w:rsidR="00C60F54" w:rsidRDefault="00C60F54" w:rsidP="00181EA9">
      <w:pPr>
        <w:spacing w:line="276" w:lineRule="auto"/>
        <w:jc w:val="both"/>
        <w:rPr>
          <w:rFonts w:ascii="Arial" w:hAnsi="Arial" w:cs="Arial"/>
          <w:b/>
          <w:sz w:val="24"/>
          <w:szCs w:val="28"/>
        </w:rPr>
      </w:pPr>
    </w:p>
    <w:p w14:paraId="519B34DE" w14:textId="4A481226" w:rsidR="00C60F54" w:rsidRDefault="00C60F54" w:rsidP="00181EA9">
      <w:pPr>
        <w:spacing w:line="276" w:lineRule="auto"/>
        <w:jc w:val="both"/>
        <w:rPr>
          <w:rFonts w:ascii="Arial" w:hAnsi="Arial" w:cs="Arial"/>
          <w:b/>
          <w:sz w:val="24"/>
          <w:szCs w:val="28"/>
        </w:rPr>
      </w:pPr>
    </w:p>
    <w:p w14:paraId="49ED0C0D" w14:textId="25F43D2B" w:rsidR="00C60F54" w:rsidRDefault="00C60F54" w:rsidP="00181EA9">
      <w:pPr>
        <w:spacing w:line="276" w:lineRule="auto"/>
        <w:jc w:val="both"/>
        <w:rPr>
          <w:rFonts w:ascii="Arial" w:hAnsi="Arial" w:cs="Arial"/>
          <w:b/>
          <w:sz w:val="24"/>
          <w:szCs w:val="28"/>
        </w:rPr>
      </w:pPr>
    </w:p>
    <w:p w14:paraId="25DB6A6C" w14:textId="6D8E75DE" w:rsidR="00C60F54" w:rsidRDefault="00C60F54" w:rsidP="00181EA9">
      <w:pPr>
        <w:spacing w:line="276" w:lineRule="auto"/>
        <w:jc w:val="both"/>
        <w:rPr>
          <w:rFonts w:ascii="Arial" w:hAnsi="Arial" w:cs="Arial"/>
          <w:b/>
          <w:sz w:val="24"/>
          <w:szCs w:val="28"/>
        </w:rPr>
      </w:pPr>
    </w:p>
    <w:p w14:paraId="0D4CAE2D" w14:textId="51C2B6CF" w:rsidR="00C60F54" w:rsidRDefault="00C60F54" w:rsidP="00181EA9">
      <w:pPr>
        <w:spacing w:line="276" w:lineRule="auto"/>
        <w:jc w:val="both"/>
        <w:rPr>
          <w:rFonts w:ascii="Arial" w:hAnsi="Arial" w:cs="Arial"/>
          <w:b/>
          <w:sz w:val="24"/>
          <w:szCs w:val="28"/>
        </w:rPr>
      </w:pPr>
    </w:p>
    <w:p w14:paraId="35EC0176" w14:textId="3A00D2AD" w:rsidR="00C60F54" w:rsidRDefault="00C60F54" w:rsidP="00181EA9">
      <w:pPr>
        <w:spacing w:line="276" w:lineRule="auto"/>
        <w:jc w:val="both"/>
        <w:rPr>
          <w:rFonts w:ascii="Arial" w:hAnsi="Arial" w:cs="Arial"/>
          <w:b/>
          <w:sz w:val="24"/>
          <w:szCs w:val="28"/>
        </w:rPr>
      </w:pPr>
    </w:p>
    <w:p w14:paraId="4C9F0346" w14:textId="0B4D78C3" w:rsidR="00C60F54" w:rsidRDefault="00C60F54" w:rsidP="00181EA9">
      <w:pPr>
        <w:spacing w:line="276" w:lineRule="auto"/>
        <w:jc w:val="both"/>
        <w:rPr>
          <w:rFonts w:ascii="Arial" w:hAnsi="Arial" w:cs="Arial"/>
          <w:b/>
          <w:sz w:val="24"/>
          <w:szCs w:val="28"/>
        </w:rPr>
      </w:pPr>
    </w:p>
    <w:p w14:paraId="79712755" w14:textId="77777777" w:rsidR="00C60F54" w:rsidRPr="00234CAF" w:rsidRDefault="00C60F54" w:rsidP="00181EA9">
      <w:pPr>
        <w:spacing w:line="276" w:lineRule="auto"/>
        <w:jc w:val="both"/>
        <w:rPr>
          <w:rFonts w:ascii="Arial" w:hAnsi="Arial" w:cs="Arial"/>
          <w:b/>
          <w:sz w:val="24"/>
          <w:szCs w:val="28"/>
        </w:rPr>
      </w:pPr>
    </w:p>
    <w:p w14:paraId="1E885B75" w14:textId="70295A6A" w:rsidR="00181EA9" w:rsidRPr="00234CAF" w:rsidRDefault="00181EA9" w:rsidP="00181EA9">
      <w:pPr>
        <w:spacing w:line="276" w:lineRule="auto"/>
        <w:jc w:val="both"/>
        <w:rPr>
          <w:rFonts w:ascii="Arial" w:hAnsi="Arial" w:cs="Arial"/>
          <w:b/>
          <w:sz w:val="24"/>
          <w:szCs w:val="28"/>
        </w:rPr>
      </w:pPr>
    </w:p>
    <w:p w14:paraId="348396DB" w14:textId="4239AF30" w:rsidR="00CB0185" w:rsidRPr="00234CAF" w:rsidRDefault="00CB0185" w:rsidP="00181EA9">
      <w:pPr>
        <w:spacing w:line="276" w:lineRule="auto"/>
        <w:jc w:val="both"/>
        <w:rPr>
          <w:rFonts w:ascii="Arial" w:hAnsi="Arial" w:cs="Arial"/>
          <w:b/>
          <w:sz w:val="24"/>
          <w:szCs w:val="28"/>
        </w:rPr>
      </w:pPr>
      <w:r w:rsidRPr="00234CAF">
        <w:rPr>
          <w:rFonts w:ascii="Arial" w:hAnsi="Arial" w:cs="Arial"/>
          <w:b/>
          <w:sz w:val="24"/>
          <w:szCs w:val="28"/>
        </w:rPr>
        <w:lastRenderedPageBreak/>
        <w:t>References</w:t>
      </w:r>
    </w:p>
    <w:p w14:paraId="610A045C" w14:textId="471D2FF6" w:rsidR="00A15CDD" w:rsidRPr="00234CAF" w:rsidRDefault="00A15CDD" w:rsidP="00181EA9">
      <w:pPr>
        <w:spacing w:line="276" w:lineRule="auto"/>
        <w:ind w:left="720" w:hanging="720"/>
        <w:jc w:val="both"/>
        <w:rPr>
          <w:rFonts w:ascii="Arial" w:hAnsi="Arial" w:cs="Arial"/>
          <w:i/>
          <w:szCs w:val="28"/>
        </w:rPr>
      </w:pPr>
      <w:r w:rsidRPr="00234CAF">
        <w:rPr>
          <w:rFonts w:ascii="Arial" w:hAnsi="Arial" w:cs="Arial"/>
          <w:szCs w:val="28"/>
        </w:rPr>
        <w:t xml:space="preserve">1 </w:t>
      </w:r>
      <w:r w:rsidR="00984EE1" w:rsidRPr="00234CAF">
        <w:rPr>
          <w:rFonts w:ascii="Arial" w:hAnsi="Arial" w:cs="Arial"/>
          <w:szCs w:val="28"/>
        </w:rPr>
        <w:tab/>
      </w:r>
      <w:r w:rsidR="00023EB0" w:rsidRPr="00234CAF">
        <w:rPr>
          <w:rFonts w:ascii="Arial" w:hAnsi="Arial" w:cs="Arial"/>
        </w:rPr>
        <w:t xml:space="preserve">Alzheimer’s Disease International (ADI). </w:t>
      </w:r>
      <w:r w:rsidR="00023EB0" w:rsidRPr="00234CAF">
        <w:rPr>
          <w:rFonts w:ascii="Arial" w:hAnsi="Arial" w:cs="Arial"/>
          <w:i/>
        </w:rPr>
        <w:t xml:space="preserve">From plan to impact III: Maintaining dementia as a priority in unprecedented times. </w:t>
      </w:r>
      <w:r w:rsidR="00023EB0" w:rsidRPr="00234CAF">
        <w:rPr>
          <w:rFonts w:ascii="Arial" w:hAnsi="Arial" w:cs="Arial"/>
        </w:rPr>
        <w:t>London, England 2020: ADI.</w:t>
      </w:r>
    </w:p>
    <w:p w14:paraId="5ECB54B0" w14:textId="4C181F41" w:rsidR="006D1212" w:rsidRPr="00234CAF" w:rsidRDefault="00A15CDD" w:rsidP="00181EA9">
      <w:pPr>
        <w:spacing w:line="276" w:lineRule="auto"/>
        <w:ind w:left="720" w:hanging="720"/>
        <w:jc w:val="both"/>
        <w:rPr>
          <w:rFonts w:ascii="Arial" w:hAnsi="Arial" w:cs="Arial"/>
        </w:rPr>
      </w:pPr>
      <w:r w:rsidRPr="00234CAF">
        <w:rPr>
          <w:rFonts w:ascii="Arial" w:hAnsi="Arial" w:cs="Arial"/>
          <w:szCs w:val="28"/>
        </w:rPr>
        <w:t xml:space="preserve">2 </w:t>
      </w:r>
      <w:r w:rsidR="00984EE1" w:rsidRPr="00234CAF">
        <w:rPr>
          <w:rFonts w:ascii="Arial" w:hAnsi="Arial" w:cs="Arial"/>
          <w:szCs w:val="28"/>
        </w:rPr>
        <w:tab/>
      </w:r>
      <w:bookmarkStart w:id="2" w:name="_Hlk43376694"/>
      <w:r w:rsidR="006D1212" w:rsidRPr="00234CAF">
        <w:rPr>
          <w:rFonts w:ascii="Arial" w:hAnsi="Arial" w:cs="Arial"/>
        </w:rPr>
        <w:t xml:space="preserve">Alzheimer’s Society. </w:t>
      </w:r>
      <w:r w:rsidR="006D1212" w:rsidRPr="00234CAF">
        <w:rPr>
          <w:rFonts w:ascii="Arial" w:hAnsi="Arial" w:cs="Arial"/>
          <w:i/>
        </w:rPr>
        <w:t xml:space="preserve">Dementia UK: An Update. </w:t>
      </w:r>
      <w:r w:rsidR="006D1212" w:rsidRPr="00234CAF">
        <w:rPr>
          <w:rFonts w:ascii="Arial" w:hAnsi="Arial" w:cs="Arial"/>
        </w:rPr>
        <w:t>London, England, 2014: Alzheimer’s Society.</w:t>
      </w:r>
    </w:p>
    <w:p w14:paraId="554B1770" w14:textId="594E4DA2" w:rsidR="00A15CDD" w:rsidRPr="00234CAF" w:rsidRDefault="00A15CDD" w:rsidP="00181EA9">
      <w:pPr>
        <w:spacing w:line="276" w:lineRule="auto"/>
        <w:ind w:left="720" w:hanging="720"/>
        <w:jc w:val="both"/>
        <w:rPr>
          <w:rFonts w:ascii="Arial" w:hAnsi="Arial" w:cs="Arial"/>
          <w:szCs w:val="20"/>
          <w:lang w:val="nl-NL"/>
        </w:rPr>
      </w:pPr>
      <w:r w:rsidRPr="00234CAF">
        <w:rPr>
          <w:rFonts w:ascii="Arial" w:hAnsi="Arial" w:cs="Arial"/>
          <w:szCs w:val="20"/>
          <w:lang w:val="nl-NL"/>
        </w:rPr>
        <w:t xml:space="preserve">3 </w:t>
      </w:r>
      <w:r w:rsidRPr="00234CAF">
        <w:rPr>
          <w:rFonts w:ascii="Arial" w:hAnsi="Arial" w:cs="Arial"/>
          <w:szCs w:val="20"/>
          <w:lang w:val="nl-NL"/>
        </w:rPr>
        <w:tab/>
        <w:t>Giebel, C., Cannon, J., Hanna, K., et al. Impact of Covid-19 related social support service closures on people with dementia and unpaid carers: A qualitative study. Aging &amp; Mental Health</w:t>
      </w:r>
      <w:r w:rsidR="0035423E" w:rsidRPr="00234CAF">
        <w:rPr>
          <w:rFonts w:ascii="Arial" w:hAnsi="Arial" w:cs="Arial"/>
          <w:szCs w:val="20"/>
          <w:lang w:val="nl-NL"/>
        </w:rPr>
        <w:t xml:space="preserve"> 2020</w:t>
      </w:r>
      <w:r w:rsidRPr="00234CAF">
        <w:rPr>
          <w:rFonts w:ascii="Arial" w:hAnsi="Arial" w:cs="Arial"/>
          <w:szCs w:val="20"/>
          <w:lang w:val="nl-NL"/>
        </w:rPr>
        <w:t xml:space="preserve">, </w:t>
      </w:r>
      <w:r w:rsidR="0035423E" w:rsidRPr="00234CAF">
        <w:rPr>
          <w:rFonts w:ascii="Arial" w:hAnsi="Arial" w:cs="Arial"/>
          <w:szCs w:val="20"/>
          <w:lang w:val="nl-NL"/>
        </w:rPr>
        <w:t>doi: 10.1080/13607863.2020.1822292</w:t>
      </w:r>
    </w:p>
    <w:bookmarkEnd w:id="2"/>
    <w:p w14:paraId="46C850D4" w14:textId="77777777" w:rsidR="0049503F" w:rsidRPr="00234CAF" w:rsidRDefault="00984EE1" w:rsidP="00181EA9">
      <w:pPr>
        <w:spacing w:line="276" w:lineRule="auto"/>
        <w:ind w:left="720" w:hanging="720"/>
        <w:jc w:val="both"/>
        <w:rPr>
          <w:rFonts w:ascii="Arial" w:hAnsi="Arial" w:cs="Arial"/>
          <w:szCs w:val="28"/>
        </w:rPr>
      </w:pPr>
      <w:r w:rsidRPr="00234CAF">
        <w:rPr>
          <w:rFonts w:ascii="Arial" w:hAnsi="Arial" w:cs="Arial"/>
          <w:szCs w:val="28"/>
        </w:rPr>
        <w:t>4</w:t>
      </w:r>
      <w:r w:rsidRPr="00234CAF">
        <w:rPr>
          <w:rFonts w:ascii="Arial" w:hAnsi="Arial" w:cs="Arial"/>
          <w:szCs w:val="28"/>
        </w:rPr>
        <w:tab/>
        <w:t>Verbeek H, Gerritsen DL, Backhaus R, et al. Allowing visitors back in the nursing home during the COVID-19 crisis: A Dutch national study into first experiences and impact on well-being. JAMDA 2020;21(7):900-904.</w:t>
      </w:r>
    </w:p>
    <w:p w14:paraId="2FDA32AF" w14:textId="30AFD381" w:rsidR="00A15CDD" w:rsidRPr="00234CAF" w:rsidRDefault="00A15CDD" w:rsidP="00181EA9">
      <w:pPr>
        <w:spacing w:line="276" w:lineRule="auto"/>
        <w:ind w:left="720" w:hanging="720"/>
        <w:jc w:val="both"/>
        <w:rPr>
          <w:rFonts w:ascii="Arial" w:hAnsi="Arial" w:cs="Arial"/>
          <w:szCs w:val="28"/>
        </w:rPr>
      </w:pPr>
      <w:r w:rsidRPr="00234CAF">
        <w:rPr>
          <w:rFonts w:ascii="Arial" w:hAnsi="Arial" w:cs="Arial"/>
          <w:szCs w:val="28"/>
        </w:rPr>
        <w:t>5</w:t>
      </w:r>
      <w:r w:rsidRPr="00234CAF">
        <w:rPr>
          <w:rFonts w:ascii="Arial" w:hAnsi="Arial" w:cs="Arial"/>
          <w:szCs w:val="28"/>
        </w:rPr>
        <w:tab/>
      </w:r>
      <w:proofErr w:type="spellStart"/>
      <w:r w:rsidRPr="00234CAF">
        <w:rPr>
          <w:rFonts w:ascii="Arial" w:hAnsi="Arial" w:cs="Arial"/>
          <w:szCs w:val="28"/>
        </w:rPr>
        <w:t>Canevelli</w:t>
      </w:r>
      <w:proofErr w:type="spellEnd"/>
      <w:r w:rsidRPr="00234CAF">
        <w:rPr>
          <w:rFonts w:ascii="Arial" w:hAnsi="Arial" w:cs="Arial"/>
          <w:szCs w:val="28"/>
        </w:rPr>
        <w:t xml:space="preserve"> M, Valletta M, </w:t>
      </w:r>
      <w:proofErr w:type="spellStart"/>
      <w:r w:rsidRPr="00234CAF">
        <w:rPr>
          <w:rFonts w:ascii="Arial" w:hAnsi="Arial" w:cs="Arial"/>
          <w:szCs w:val="28"/>
        </w:rPr>
        <w:t>Toccaceli</w:t>
      </w:r>
      <w:proofErr w:type="spellEnd"/>
      <w:r w:rsidRPr="00234CAF">
        <w:rPr>
          <w:rFonts w:ascii="Arial" w:hAnsi="Arial" w:cs="Arial"/>
          <w:szCs w:val="28"/>
        </w:rPr>
        <w:t xml:space="preserve"> Blasi M, et al. Facing dementia during the COVID-19 outbreak. </w:t>
      </w:r>
      <w:r w:rsidR="0049503F" w:rsidRPr="00234CAF">
        <w:rPr>
          <w:rFonts w:ascii="Arial" w:hAnsi="Arial" w:cs="Arial"/>
          <w:szCs w:val="28"/>
        </w:rPr>
        <w:t>JAMDA</w:t>
      </w:r>
      <w:r w:rsidRPr="00234CAF">
        <w:rPr>
          <w:rFonts w:ascii="Arial" w:hAnsi="Arial" w:cs="Arial"/>
          <w:szCs w:val="28"/>
        </w:rPr>
        <w:t xml:space="preserve"> 2020; </w:t>
      </w:r>
      <w:proofErr w:type="spellStart"/>
      <w:r w:rsidRPr="00234CAF">
        <w:rPr>
          <w:rFonts w:ascii="Arial" w:hAnsi="Arial" w:cs="Arial"/>
          <w:szCs w:val="28"/>
        </w:rPr>
        <w:t>doi</w:t>
      </w:r>
      <w:proofErr w:type="spellEnd"/>
      <w:r w:rsidRPr="00234CAF">
        <w:rPr>
          <w:rFonts w:ascii="Arial" w:hAnsi="Arial" w:cs="Arial"/>
          <w:szCs w:val="28"/>
        </w:rPr>
        <w:t>: 10.1111/jgs.16644</w:t>
      </w:r>
    </w:p>
    <w:p w14:paraId="489F58EA" w14:textId="2DA4339B" w:rsidR="00A15CDD" w:rsidRPr="00234CAF" w:rsidRDefault="00A15CDD" w:rsidP="00181EA9">
      <w:pPr>
        <w:spacing w:after="0" w:line="276" w:lineRule="auto"/>
        <w:ind w:left="720" w:hanging="720"/>
        <w:jc w:val="both"/>
        <w:rPr>
          <w:rFonts w:ascii="Arial" w:hAnsi="Arial" w:cs="Arial"/>
          <w:i/>
          <w:szCs w:val="20"/>
          <w:lang w:val="nl-NL"/>
        </w:rPr>
      </w:pPr>
      <w:r w:rsidRPr="00234CAF">
        <w:rPr>
          <w:rFonts w:ascii="Arial" w:hAnsi="Arial" w:cs="Arial"/>
          <w:szCs w:val="20"/>
          <w:lang w:val="nl-NL"/>
        </w:rPr>
        <w:t>6</w:t>
      </w:r>
      <w:r w:rsidRPr="00234CAF">
        <w:rPr>
          <w:rFonts w:ascii="Arial" w:hAnsi="Arial" w:cs="Arial"/>
          <w:szCs w:val="20"/>
          <w:lang w:val="nl-NL"/>
        </w:rPr>
        <w:tab/>
        <w:t xml:space="preserve">Giebel, C., Hanna, K., Cannon, J., et al. Decision-making for receiving paid home care for dementia in the time of COVID-19: A qualitative study. BMC Geriatrics 2020, </w:t>
      </w:r>
      <w:r w:rsidR="0035423E" w:rsidRPr="00234CAF">
        <w:rPr>
          <w:rFonts w:ascii="Arial" w:hAnsi="Arial" w:cs="Arial"/>
          <w:szCs w:val="20"/>
          <w:lang w:val="nl-NL"/>
        </w:rPr>
        <w:t xml:space="preserve">doi: </w:t>
      </w:r>
      <w:r w:rsidR="00566DB3" w:rsidRPr="00234CAF">
        <w:rPr>
          <w:rFonts w:ascii="Arial" w:hAnsi="Arial" w:cs="Arial"/>
          <w:szCs w:val="20"/>
          <w:lang w:val="nl-NL"/>
        </w:rPr>
        <w:t>10.1186/s12877-020-01719-0</w:t>
      </w:r>
    </w:p>
    <w:p w14:paraId="2422E1E0" w14:textId="77777777" w:rsidR="00A15CDD" w:rsidRPr="00234CAF" w:rsidRDefault="00A15CDD" w:rsidP="00181EA9">
      <w:pPr>
        <w:spacing w:after="0" w:line="276" w:lineRule="auto"/>
        <w:ind w:left="709" w:hanging="709"/>
        <w:jc w:val="both"/>
        <w:rPr>
          <w:rFonts w:ascii="Bookman Old Style" w:hAnsi="Bookman Old Style" w:cs="Arial"/>
          <w:i/>
          <w:sz w:val="20"/>
          <w:szCs w:val="20"/>
          <w:lang w:val="nl-NL"/>
        </w:rPr>
      </w:pPr>
    </w:p>
    <w:p w14:paraId="1CACBF25" w14:textId="77777777" w:rsidR="00A15CDD" w:rsidRPr="00234CAF" w:rsidRDefault="00A15CDD" w:rsidP="00181EA9">
      <w:pPr>
        <w:spacing w:line="276" w:lineRule="auto"/>
        <w:ind w:left="720" w:hanging="720"/>
        <w:jc w:val="both"/>
        <w:rPr>
          <w:rFonts w:ascii="Arial" w:hAnsi="Arial" w:cs="Arial"/>
          <w:szCs w:val="28"/>
        </w:rPr>
      </w:pPr>
      <w:r w:rsidRPr="00234CAF">
        <w:rPr>
          <w:rFonts w:ascii="Arial" w:hAnsi="Arial" w:cs="Arial"/>
          <w:szCs w:val="28"/>
        </w:rPr>
        <w:t>7</w:t>
      </w:r>
      <w:r w:rsidRPr="00234CAF">
        <w:rPr>
          <w:rFonts w:ascii="Arial" w:hAnsi="Arial" w:cs="Arial"/>
          <w:szCs w:val="28"/>
        </w:rPr>
        <w:tab/>
        <w:t xml:space="preserve">Office for National Statistics (ONS). </w:t>
      </w:r>
      <w:r w:rsidRPr="00234CAF">
        <w:rPr>
          <w:rFonts w:ascii="Arial" w:hAnsi="Arial" w:cs="Arial"/>
          <w:i/>
          <w:szCs w:val="28"/>
        </w:rPr>
        <w:t xml:space="preserve">Deaths involving COVID-19 in the care sector in England and Wales: deaths occurring up to 12 June 2020 and registered up to 20 June 2020 (provisional). </w:t>
      </w:r>
      <w:r w:rsidRPr="00234CAF">
        <w:rPr>
          <w:rFonts w:ascii="Arial" w:hAnsi="Arial" w:cs="Arial"/>
          <w:szCs w:val="28"/>
        </w:rPr>
        <w:t>London, England: ONS, 2020.</w:t>
      </w:r>
    </w:p>
    <w:p w14:paraId="6940122F" w14:textId="77777777" w:rsidR="00A15CDD" w:rsidRPr="00234CAF" w:rsidRDefault="00A15CDD" w:rsidP="00181EA9">
      <w:pPr>
        <w:spacing w:line="276" w:lineRule="auto"/>
        <w:ind w:left="720" w:hanging="720"/>
        <w:jc w:val="both"/>
        <w:rPr>
          <w:rFonts w:ascii="Arial" w:hAnsi="Arial" w:cs="Arial"/>
          <w:szCs w:val="28"/>
        </w:rPr>
      </w:pPr>
      <w:r w:rsidRPr="00234CAF">
        <w:rPr>
          <w:rFonts w:ascii="Arial" w:hAnsi="Arial" w:cs="Arial"/>
          <w:szCs w:val="28"/>
        </w:rPr>
        <w:t>8</w:t>
      </w:r>
      <w:r w:rsidRPr="00234CAF">
        <w:rPr>
          <w:rFonts w:ascii="Arial" w:hAnsi="Arial" w:cs="Arial"/>
          <w:szCs w:val="28"/>
        </w:rPr>
        <w:tab/>
        <w:t xml:space="preserve">Martyr A, </w:t>
      </w:r>
      <w:proofErr w:type="spellStart"/>
      <w:r w:rsidRPr="00234CAF">
        <w:rPr>
          <w:rFonts w:ascii="Arial" w:hAnsi="Arial" w:cs="Arial"/>
          <w:szCs w:val="28"/>
        </w:rPr>
        <w:t>Nelis</w:t>
      </w:r>
      <w:proofErr w:type="spellEnd"/>
      <w:r w:rsidRPr="00234CAF">
        <w:rPr>
          <w:rFonts w:ascii="Arial" w:hAnsi="Arial" w:cs="Arial"/>
          <w:szCs w:val="28"/>
        </w:rPr>
        <w:t xml:space="preserve"> SM, Quinn C, et al. Living well with dementia: a systematic review and correlational meta-analysis of factors associated with quality of life, well-being and life satisfaction in people with dementia. Psychological Medicine 2018;48(13):2130-2139.</w:t>
      </w:r>
    </w:p>
    <w:p w14:paraId="5420275F" w14:textId="77BEBCF8" w:rsidR="007263D6" w:rsidRPr="00234CAF" w:rsidRDefault="007263D6" w:rsidP="00181EA9">
      <w:pPr>
        <w:spacing w:line="276" w:lineRule="auto"/>
        <w:ind w:left="720" w:hanging="720"/>
        <w:jc w:val="both"/>
        <w:rPr>
          <w:rFonts w:ascii="Arial" w:hAnsi="Arial" w:cs="Arial"/>
          <w:szCs w:val="28"/>
        </w:rPr>
      </w:pPr>
      <w:r w:rsidRPr="00234CAF">
        <w:rPr>
          <w:rFonts w:ascii="Arial" w:hAnsi="Arial" w:cs="Arial"/>
          <w:szCs w:val="28"/>
        </w:rPr>
        <w:t>9</w:t>
      </w:r>
      <w:r w:rsidRPr="00234CAF">
        <w:rPr>
          <w:rFonts w:ascii="Arial" w:hAnsi="Arial" w:cs="Arial"/>
          <w:szCs w:val="28"/>
        </w:rPr>
        <w:tab/>
      </w:r>
      <w:r w:rsidR="006D1212" w:rsidRPr="00234CAF">
        <w:rPr>
          <w:rFonts w:ascii="Arial" w:hAnsi="Arial" w:cs="Arial"/>
          <w:bCs/>
        </w:rPr>
        <w:t>Braun V, Clarke C. Using thematic analysis in psychology. Qualitative Research in Psychology 2006;3(2):77-101.</w:t>
      </w:r>
    </w:p>
    <w:p w14:paraId="786801D9" w14:textId="77777777" w:rsidR="00C25E87" w:rsidRDefault="007263D6" w:rsidP="00181EA9">
      <w:pPr>
        <w:spacing w:line="276" w:lineRule="auto"/>
        <w:ind w:left="720" w:hanging="720"/>
        <w:jc w:val="both"/>
        <w:rPr>
          <w:rFonts w:ascii="Arial" w:hAnsi="Arial" w:cs="Arial"/>
        </w:rPr>
      </w:pPr>
      <w:r>
        <w:rPr>
          <w:rFonts w:ascii="Arial" w:hAnsi="Arial" w:cs="Arial"/>
          <w:szCs w:val="28"/>
        </w:rPr>
        <w:t xml:space="preserve">10 </w:t>
      </w:r>
      <w:r>
        <w:rPr>
          <w:rFonts w:ascii="Arial" w:hAnsi="Arial" w:cs="Arial"/>
          <w:szCs w:val="28"/>
        </w:rPr>
        <w:tab/>
      </w:r>
      <w:proofErr w:type="spellStart"/>
      <w:r w:rsidR="00C25E87">
        <w:rPr>
          <w:rFonts w:ascii="Arial" w:hAnsi="Arial" w:cs="Arial"/>
        </w:rPr>
        <w:t>Boutoleau-Bretonniere</w:t>
      </w:r>
      <w:proofErr w:type="spellEnd"/>
      <w:r w:rsidR="00C25E87">
        <w:rPr>
          <w:rFonts w:ascii="Arial" w:hAnsi="Arial" w:cs="Arial"/>
        </w:rPr>
        <w:t xml:space="preserve"> C, </w:t>
      </w:r>
      <w:proofErr w:type="spellStart"/>
      <w:r w:rsidR="00C25E87">
        <w:rPr>
          <w:rFonts w:ascii="Arial" w:hAnsi="Arial" w:cs="Arial"/>
        </w:rPr>
        <w:t>Pouclet-Courtemanche</w:t>
      </w:r>
      <w:proofErr w:type="spellEnd"/>
      <w:r w:rsidR="00C25E87">
        <w:rPr>
          <w:rFonts w:ascii="Arial" w:hAnsi="Arial" w:cs="Arial"/>
        </w:rPr>
        <w:t xml:space="preserve"> H, Gillet A, et al. The effect of confinement on neuropsychiatric symptoms in Alzheimer’s disease during the COVID-19 crisis. Journal of Alzheimer’s Disease 2020;76(1):41-47.</w:t>
      </w:r>
    </w:p>
    <w:p w14:paraId="216886D0" w14:textId="5CDAABBA" w:rsidR="007A3883" w:rsidRDefault="007263D6" w:rsidP="00181EA9">
      <w:pPr>
        <w:spacing w:line="276" w:lineRule="auto"/>
        <w:ind w:left="720" w:hanging="720"/>
        <w:jc w:val="both"/>
        <w:rPr>
          <w:rFonts w:ascii="Arial" w:hAnsi="Arial" w:cs="Arial"/>
          <w:szCs w:val="28"/>
        </w:rPr>
      </w:pPr>
      <w:r>
        <w:rPr>
          <w:rFonts w:ascii="Arial" w:hAnsi="Arial" w:cs="Arial"/>
          <w:szCs w:val="28"/>
        </w:rPr>
        <w:t>11</w:t>
      </w:r>
      <w:r>
        <w:rPr>
          <w:rFonts w:ascii="Arial" w:hAnsi="Arial" w:cs="Arial"/>
          <w:szCs w:val="28"/>
        </w:rPr>
        <w:tab/>
      </w:r>
      <w:proofErr w:type="spellStart"/>
      <w:r w:rsidR="007A3883">
        <w:rPr>
          <w:rFonts w:ascii="Arial" w:hAnsi="Arial" w:cs="Arial"/>
          <w:szCs w:val="28"/>
        </w:rPr>
        <w:t>Aub</w:t>
      </w:r>
      <w:r w:rsidR="00DF4C38">
        <w:rPr>
          <w:rFonts w:ascii="Arial" w:hAnsi="Arial" w:cs="Arial"/>
          <w:szCs w:val="28"/>
        </w:rPr>
        <w:t>ertin-Leheudre</w:t>
      </w:r>
      <w:proofErr w:type="spellEnd"/>
      <w:r w:rsidR="00DF4C38">
        <w:rPr>
          <w:rFonts w:ascii="Arial" w:hAnsi="Arial" w:cs="Arial"/>
          <w:szCs w:val="28"/>
        </w:rPr>
        <w:t xml:space="preserve"> M, Rolland Y. The importance of physical activity to care for frail older adults during the COVID-19 pandemic. JAMDA 2020;21(7):973-976.</w:t>
      </w:r>
    </w:p>
    <w:p w14:paraId="0B1D818E" w14:textId="77777777" w:rsidR="00C25E87" w:rsidRDefault="007263D6" w:rsidP="00181EA9">
      <w:pPr>
        <w:spacing w:line="276" w:lineRule="auto"/>
        <w:ind w:left="720" w:hanging="720"/>
        <w:jc w:val="both"/>
        <w:rPr>
          <w:rFonts w:ascii="Arial" w:hAnsi="Arial" w:cs="Arial"/>
        </w:rPr>
      </w:pPr>
      <w:r>
        <w:rPr>
          <w:rFonts w:ascii="Arial" w:hAnsi="Arial" w:cs="Arial"/>
          <w:szCs w:val="28"/>
        </w:rPr>
        <w:t>12</w:t>
      </w:r>
      <w:r>
        <w:rPr>
          <w:rFonts w:ascii="Arial" w:hAnsi="Arial" w:cs="Arial"/>
          <w:szCs w:val="28"/>
        </w:rPr>
        <w:tab/>
      </w:r>
      <w:proofErr w:type="spellStart"/>
      <w:r w:rsidR="00C25E87">
        <w:rPr>
          <w:rFonts w:ascii="Arial" w:hAnsi="Arial" w:cs="Arial"/>
        </w:rPr>
        <w:t>Hargittai</w:t>
      </w:r>
      <w:proofErr w:type="spellEnd"/>
      <w:r w:rsidR="00C25E87">
        <w:rPr>
          <w:rFonts w:ascii="Arial" w:hAnsi="Arial" w:cs="Arial"/>
        </w:rPr>
        <w:t xml:space="preserve"> E, Piper AM, Morris MR. From internet access to internet skills: digital inequality among older adults. Universal Access in the Information Society </w:t>
      </w:r>
      <w:proofErr w:type="gramStart"/>
      <w:r w:rsidR="00C25E87">
        <w:rPr>
          <w:rFonts w:ascii="Arial" w:hAnsi="Arial" w:cs="Arial"/>
        </w:rPr>
        <w:t>2019;18:881</w:t>
      </w:r>
      <w:proofErr w:type="gramEnd"/>
      <w:r w:rsidR="00C25E87">
        <w:rPr>
          <w:rFonts w:ascii="Arial" w:hAnsi="Arial" w:cs="Arial"/>
        </w:rPr>
        <w:t>-890.</w:t>
      </w:r>
    </w:p>
    <w:p w14:paraId="5C1BBFA8" w14:textId="544CD8BE" w:rsidR="007263D6" w:rsidRDefault="007263D6" w:rsidP="00181EA9">
      <w:pPr>
        <w:spacing w:line="276" w:lineRule="auto"/>
        <w:ind w:left="720" w:hanging="720"/>
        <w:jc w:val="both"/>
        <w:rPr>
          <w:rFonts w:ascii="Arial" w:hAnsi="Arial" w:cs="Arial"/>
          <w:szCs w:val="28"/>
        </w:rPr>
      </w:pPr>
      <w:r>
        <w:rPr>
          <w:rFonts w:ascii="Arial" w:hAnsi="Arial" w:cs="Arial"/>
          <w:szCs w:val="28"/>
        </w:rPr>
        <w:t>13</w:t>
      </w:r>
      <w:r>
        <w:rPr>
          <w:rFonts w:ascii="Arial" w:hAnsi="Arial" w:cs="Arial"/>
          <w:szCs w:val="28"/>
        </w:rPr>
        <w:tab/>
        <w:t xml:space="preserve">Lee KH, Boltz M, Lee H, </w:t>
      </w:r>
      <w:proofErr w:type="spellStart"/>
      <w:r>
        <w:rPr>
          <w:rFonts w:ascii="Arial" w:hAnsi="Arial" w:cs="Arial"/>
          <w:szCs w:val="28"/>
        </w:rPr>
        <w:t>Algase</w:t>
      </w:r>
      <w:proofErr w:type="spellEnd"/>
      <w:r>
        <w:rPr>
          <w:rFonts w:ascii="Arial" w:hAnsi="Arial" w:cs="Arial"/>
          <w:szCs w:val="28"/>
        </w:rPr>
        <w:t xml:space="preserve"> DL. Does social interaction matter psychological well-being in persons with dementia? Alzheimer’s Disease &amp; Other Dementias 2017;32(4):207-212.</w:t>
      </w:r>
    </w:p>
    <w:p w14:paraId="1E68443D" w14:textId="0C757D02" w:rsidR="006252F7" w:rsidRDefault="00C00301" w:rsidP="00181EA9">
      <w:pPr>
        <w:spacing w:line="276" w:lineRule="auto"/>
        <w:ind w:left="720" w:hanging="720"/>
        <w:jc w:val="both"/>
        <w:rPr>
          <w:rFonts w:ascii="Arial" w:hAnsi="Arial" w:cs="Arial"/>
          <w:szCs w:val="28"/>
        </w:rPr>
      </w:pPr>
      <w:r>
        <w:rPr>
          <w:rFonts w:ascii="Arial" w:hAnsi="Arial" w:cs="Arial"/>
          <w:szCs w:val="28"/>
        </w:rPr>
        <w:t>14</w:t>
      </w:r>
      <w:r>
        <w:rPr>
          <w:rFonts w:ascii="Arial" w:hAnsi="Arial" w:cs="Arial"/>
          <w:szCs w:val="28"/>
        </w:rPr>
        <w:tab/>
      </w:r>
      <w:r w:rsidR="006252F7">
        <w:rPr>
          <w:rFonts w:ascii="Arial" w:hAnsi="Arial" w:cs="Arial"/>
          <w:szCs w:val="28"/>
        </w:rPr>
        <w:t xml:space="preserve">Cheung </w:t>
      </w:r>
      <w:r w:rsidR="0087314E">
        <w:rPr>
          <w:rFonts w:ascii="Arial" w:hAnsi="Arial" w:cs="Arial"/>
          <w:szCs w:val="28"/>
        </w:rPr>
        <w:t xml:space="preserve">G, Peri K. Challenges to dementia care during COVID-19: Innovations in remote delivery of group Cognitive Stimulation Therapy. Aging &amp; Mental Health 2020; </w:t>
      </w:r>
      <w:proofErr w:type="spellStart"/>
      <w:r w:rsidR="0087314E">
        <w:rPr>
          <w:rFonts w:ascii="Arial" w:hAnsi="Arial" w:cs="Arial"/>
          <w:szCs w:val="28"/>
        </w:rPr>
        <w:t>doi</w:t>
      </w:r>
      <w:proofErr w:type="spellEnd"/>
      <w:r w:rsidR="0087314E">
        <w:rPr>
          <w:rFonts w:ascii="Arial" w:hAnsi="Arial" w:cs="Arial"/>
          <w:szCs w:val="28"/>
        </w:rPr>
        <w:t xml:space="preserve">: </w:t>
      </w:r>
      <w:r w:rsidR="0087314E" w:rsidRPr="0087314E">
        <w:rPr>
          <w:rFonts w:ascii="Arial" w:hAnsi="Arial" w:cs="Arial"/>
        </w:rPr>
        <w:t>10.1080/13607863.2020.1789945</w:t>
      </w:r>
    </w:p>
    <w:p w14:paraId="573BA3C7" w14:textId="77777777" w:rsidR="00A97311" w:rsidRDefault="00A97311" w:rsidP="00181EA9">
      <w:pPr>
        <w:spacing w:line="276" w:lineRule="auto"/>
        <w:ind w:left="720" w:hanging="720"/>
        <w:jc w:val="both"/>
        <w:rPr>
          <w:rFonts w:ascii="Arial" w:hAnsi="Arial" w:cs="Arial"/>
          <w:szCs w:val="28"/>
        </w:rPr>
      </w:pPr>
    </w:p>
    <w:p w14:paraId="750755B2" w14:textId="6F9D21EB" w:rsidR="00A97311" w:rsidRDefault="00A97311" w:rsidP="00181EA9">
      <w:pPr>
        <w:spacing w:line="276" w:lineRule="auto"/>
        <w:ind w:left="720" w:hanging="720"/>
        <w:jc w:val="both"/>
        <w:rPr>
          <w:rFonts w:ascii="Arial" w:hAnsi="Arial" w:cs="Arial"/>
          <w:szCs w:val="28"/>
        </w:rPr>
      </w:pPr>
      <w:r>
        <w:rPr>
          <w:rFonts w:ascii="Arial" w:hAnsi="Arial" w:cs="Arial"/>
          <w:szCs w:val="28"/>
        </w:rPr>
        <w:lastRenderedPageBreak/>
        <w:t>15</w:t>
      </w:r>
      <w:r>
        <w:rPr>
          <w:rFonts w:ascii="Arial" w:hAnsi="Arial" w:cs="Arial"/>
          <w:szCs w:val="28"/>
        </w:rPr>
        <w:tab/>
        <w:t xml:space="preserve">Hackett RA, Steptoe A, </w:t>
      </w:r>
      <w:proofErr w:type="spellStart"/>
      <w:r>
        <w:rPr>
          <w:rFonts w:ascii="Arial" w:hAnsi="Arial" w:cs="Arial"/>
          <w:szCs w:val="28"/>
        </w:rPr>
        <w:t>Cadar</w:t>
      </w:r>
      <w:proofErr w:type="spellEnd"/>
      <w:r>
        <w:rPr>
          <w:rFonts w:ascii="Arial" w:hAnsi="Arial" w:cs="Arial"/>
          <w:szCs w:val="28"/>
        </w:rPr>
        <w:t xml:space="preserve"> D, </w:t>
      </w:r>
      <w:proofErr w:type="spellStart"/>
      <w:r>
        <w:rPr>
          <w:rFonts w:ascii="Arial" w:hAnsi="Arial" w:cs="Arial"/>
          <w:szCs w:val="28"/>
        </w:rPr>
        <w:t>Fancourt</w:t>
      </w:r>
      <w:proofErr w:type="spellEnd"/>
      <w:r>
        <w:rPr>
          <w:rFonts w:ascii="Arial" w:hAnsi="Arial" w:cs="Arial"/>
          <w:szCs w:val="28"/>
        </w:rPr>
        <w:t xml:space="preserve"> D. Social engagement before and after dementia diagnosis in the English Longitudinal Study of Ageing. </w:t>
      </w:r>
      <w:r w:rsidR="00A93810">
        <w:rPr>
          <w:rFonts w:ascii="Arial" w:hAnsi="Arial" w:cs="Arial"/>
          <w:szCs w:val="28"/>
        </w:rPr>
        <w:t xml:space="preserve">PLOS One 2019; </w:t>
      </w:r>
      <w:proofErr w:type="spellStart"/>
      <w:r w:rsidR="00A93810">
        <w:rPr>
          <w:rFonts w:ascii="Arial" w:hAnsi="Arial" w:cs="Arial"/>
          <w:szCs w:val="28"/>
        </w:rPr>
        <w:t>doi</w:t>
      </w:r>
      <w:proofErr w:type="spellEnd"/>
      <w:r w:rsidR="00A93810">
        <w:rPr>
          <w:rFonts w:ascii="Arial" w:hAnsi="Arial" w:cs="Arial"/>
          <w:szCs w:val="28"/>
        </w:rPr>
        <w:t xml:space="preserve">: </w:t>
      </w:r>
      <w:r w:rsidR="00A93810" w:rsidRPr="00A93810">
        <w:rPr>
          <w:rFonts w:ascii="Arial" w:hAnsi="Arial" w:cs="Arial"/>
          <w:szCs w:val="28"/>
        </w:rPr>
        <w:t>https://doi.org/10.1371/journal.pone.0220195</w:t>
      </w:r>
    </w:p>
    <w:p w14:paraId="5DEA69DE" w14:textId="37331393" w:rsidR="00C467B1" w:rsidRDefault="00C00301" w:rsidP="00181EA9">
      <w:pPr>
        <w:spacing w:line="276" w:lineRule="auto"/>
        <w:ind w:left="720" w:hanging="720"/>
        <w:jc w:val="both"/>
        <w:rPr>
          <w:rFonts w:ascii="Arial" w:hAnsi="Arial" w:cs="Arial"/>
          <w:szCs w:val="28"/>
        </w:rPr>
      </w:pPr>
      <w:r>
        <w:rPr>
          <w:rFonts w:ascii="Arial" w:hAnsi="Arial" w:cs="Arial"/>
          <w:szCs w:val="28"/>
        </w:rPr>
        <w:t>1</w:t>
      </w:r>
      <w:r w:rsidR="00A97311">
        <w:rPr>
          <w:rFonts w:ascii="Arial" w:hAnsi="Arial" w:cs="Arial"/>
          <w:szCs w:val="28"/>
        </w:rPr>
        <w:t>6</w:t>
      </w:r>
      <w:r>
        <w:rPr>
          <w:rFonts w:ascii="Arial" w:hAnsi="Arial" w:cs="Arial"/>
          <w:szCs w:val="28"/>
        </w:rPr>
        <w:tab/>
      </w:r>
      <w:r w:rsidR="00C467B1">
        <w:rPr>
          <w:rFonts w:ascii="Arial" w:hAnsi="Arial" w:cs="Arial"/>
          <w:szCs w:val="28"/>
        </w:rPr>
        <w:t xml:space="preserve">Xu H, </w:t>
      </w:r>
      <w:proofErr w:type="spellStart"/>
      <w:r w:rsidR="00C467B1">
        <w:rPr>
          <w:rFonts w:ascii="Arial" w:hAnsi="Arial" w:cs="Arial"/>
          <w:szCs w:val="28"/>
        </w:rPr>
        <w:t>Intrator</w:t>
      </w:r>
      <w:proofErr w:type="spellEnd"/>
      <w:r w:rsidR="00C467B1">
        <w:rPr>
          <w:rFonts w:ascii="Arial" w:hAnsi="Arial" w:cs="Arial"/>
          <w:szCs w:val="28"/>
        </w:rPr>
        <w:t xml:space="preserve"> O, </w:t>
      </w:r>
      <w:proofErr w:type="spellStart"/>
      <w:r w:rsidR="00C467B1">
        <w:rPr>
          <w:rFonts w:ascii="Arial" w:hAnsi="Arial" w:cs="Arial"/>
          <w:szCs w:val="28"/>
        </w:rPr>
        <w:t>Bowblis</w:t>
      </w:r>
      <w:proofErr w:type="spellEnd"/>
      <w:r w:rsidR="00C467B1">
        <w:rPr>
          <w:rFonts w:ascii="Arial" w:hAnsi="Arial" w:cs="Arial"/>
          <w:szCs w:val="28"/>
        </w:rPr>
        <w:t xml:space="preserve"> JR. Shortages of staff in nursing homes during COVID-19 pandemic: What are the driving factors? JAMDA 2020; </w:t>
      </w:r>
      <w:proofErr w:type="spellStart"/>
      <w:r w:rsidR="00C467B1">
        <w:rPr>
          <w:rFonts w:ascii="Arial" w:hAnsi="Arial" w:cs="Arial"/>
          <w:szCs w:val="28"/>
        </w:rPr>
        <w:t>doi</w:t>
      </w:r>
      <w:proofErr w:type="spellEnd"/>
      <w:r w:rsidR="00C467B1">
        <w:rPr>
          <w:rFonts w:ascii="Arial" w:hAnsi="Arial" w:cs="Arial"/>
          <w:szCs w:val="28"/>
        </w:rPr>
        <w:t>: 10.1016/j.jamda.2020.08.002</w:t>
      </w:r>
    </w:p>
    <w:p w14:paraId="3D82BB94" w14:textId="6ECA98ED" w:rsidR="00C60F54" w:rsidRDefault="00C60F54" w:rsidP="00181EA9">
      <w:pPr>
        <w:spacing w:line="276" w:lineRule="auto"/>
        <w:ind w:left="720" w:hanging="720"/>
        <w:jc w:val="both"/>
        <w:rPr>
          <w:rFonts w:ascii="Arial" w:hAnsi="Arial" w:cs="Arial"/>
          <w:szCs w:val="28"/>
        </w:rPr>
      </w:pPr>
      <w:r>
        <w:rPr>
          <w:rFonts w:ascii="Arial" w:hAnsi="Arial" w:cs="Arial"/>
          <w:szCs w:val="28"/>
        </w:rPr>
        <w:t xml:space="preserve">17 </w:t>
      </w:r>
      <w:r>
        <w:rPr>
          <w:rFonts w:ascii="Arial" w:hAnsi="Arial" w:cs="Arial"/>
          <w:szCs w:val="28"/>
        </w:rPr>
        <w:tab/>
        <w:t xml:space="preserve">Rapaport P, Burton A, </w:t>
      </w:r>
      <w:proofErr w:type="spellStart"/>
      <w:r>
        <w:rPr>
          <w:rFonts w:ascii="Arial" w:hAnsi="Arial" w:cs="Arial"/>
          <w:szCs w:val="28"/>
        </w:rPr>
        <w:t>Leverton</w:t>
      </w:r>
      <w:proofErr w:type="spellEnd"/>
      <w:r>
        <w:rPr>
          <w:rFonts w:ascii="Arial" w:hAnsi="Arial" w:cs="Arial"/>
          <w:szCs w:val="28"/>
        </w:rPr>
        <w:t xml:space="preserve"> M, et al. “I just keep thinking that I don’t want to rely on people.” A qualitative study of how people living with dementia achieve and maintain independence at home: stakeholder perspectives. BMC Geriatrics </w:t>
      </w:r>
      <w:proofErr w:type="gramStart"/>
      <w:r>
        <w:rPr>
          <w:rFonts w:ascii="Arial" w:hAnsi="Arial" w:cs="Arial"/>
          <w:szCs w:val="28"/>
        </w:rPr>
        <w:t>2020;20:5</w:t>
      </w:r>
      <w:proofErr w:type="gramEnd"/>
      <w:r>
        <w:rPr>
          <w:rFonts w:ascii="Arial" w:hAnsi="Arial" w:cs="Arial"/>
          <w:szCs w:val="28"/>
        </w:rPr>
        <w:t>.</w:t>
      </w:r>
    </w:p>
    <w:p w14:paraId="373C16D8" w14:textId="5C64002C" w:rsidR="00766562" w:rsidRDefault="00766562" w:rsidP="00181EA9">
      <w:pPr>
        <w:spacing w:line="276" w:lineRule="auto"/>
        <w:jc w:val="both"/>
        <w:rPr>
          <w:rFonts w:ascii="Arial" w:hAnsi="Arial" w:cs="Arial"/>
          <w:szCs w:val="28"/>
        </w:rPr>
      </w:pPr>
    </w:p>
    <w:p w14:paraId="0367835C" w14:textId="35271F10" w:rsidR="007A19FD" w:rsidRDefault="007A19FD" w:rsidP="00181EA9">
      <w:pPr>
        <w:spacing w:line="276" w:lineRule="auto"/>
        <w:jc w:val="both"/>
        <w:rPr>
          <w:rFonts w:ascii="Arial" w:hAnsi="Arial" w:cs="Arial"/>
          <w:szCs w:val="28"/>
        </w:rPr>
      </w:pPr>
    </w:p>
    <w:p w14:paraId="38DF7CF5" w14:textId="70C99C2A" w:rsidR="007A19FD" w:rsidRDefault="007A19FD" w:rsidP="00181EA9">
      <w:pPr>
        <w:spacing w:line="276" w:lineRule="auto"/>
        <w:jc w:val="both"/>
        <w:rPr>
          <w:rFonts w:ascii="Arial" w:hAnsi="Arial" w:cs="Arial"/>
          <w:szCs w:val="28"/>
        </w:rPr>
      </w:pPr>
    </w:p>
    <w:p w14:paraId="0178FD4F" w14:textId="199A7187" w:rsidR="007A19FD" w:rsidRDefault="007A19FD" w:rsidP="00181EA9">
      <w:pPr>
        <w:spacing w:line="276" w:lineRule="auto"/>
        <w:jc w:val="both"/>
        <w:rPr>
          <w:rFonts w:ascii="Arial" w:hAnsi="Arial" w:cs="Arial"/>
          <w:szCs w:val="28"/>
        </w:rPr>
      </w:pPr>
    </w:p>
    <w:p w14:paraId="550219DD" w14:textId="4CA7261D" w:rsidR="007A19FD" w:rsidRDefault="007A19FD" w:rsidP="00181EA9">
      <w:pPr>
        <w:spacing w:line="276" w:lineRule="auto"/>
        <w:jc w:val="both"/>
        <w:rPr>
          <w:rFonts w:ascii="Arial" w:hAnsi="Arial" w:cs="Arial"/>
          <w:szCs w:val="28"/>
        </w:rPr>
      </w:pPr>
    </w:p>
    <w:p w14:paraId="436DFB34" w14:textId="6D4ADD78" w:rsidR="007A19FD" w:rsidRDefault="007A19FD" w:rsidP="00181EA9">
      <w:pPr>
        <w:spacing w:line="276" w:lineRule="auto"/>
        <w:jc w:val="both"/>
        <w:rPr>
          <w:rFonts w:ascii="Arial" w:hAnsi="Arial" w:cs="Arial"/>
          <w:szCs w:val="28"/>
        </w:rPr>
      </w:pPr>
    </w:p>
    <w:p w14:paraId="6C1F2DCA" w14:textId="032C9F7D" w:rsidR="007A19FD" w:rsidRDefault="007A19FD" w:rsidP="00181EA9">
      <w:pPr>
        <w:spacing w:line="276" w:lineRule="auto"/>
        <w:jc w:val="both"/>
        <w:rPr>
          <w:rFonts w:ascii="Arial" w:hAnsi="Arial" w:cs="Arial"/>
          <w:szCs w:val="28"/>
        </w:rPr>
      </w:pPr>
    </w:p>
    <w:p w14:paraId="61EF30AF" w14:textId="302BA536" w:rsidR="007A19FD" w:rsidRDefault="007A19FD" w:rsidP="00181EA9">
      <w:pPr>
        <w:spacing w:line="276" w:lineRule="auto"/>
        <w:jc w:val="both"/>
        <w:rPr>
          <w:rFonts w:ascii="Arial" w:hAnsi="Arial" w:cs="Arial"/>
          <w:szCs w:val="28"/>
        </w:rPr>
      </w:pPr>
    </w:p>
    <w:p w14:paraId="156DC7DC" w14:textId="2F990216" w:rsidR="007A19FD" w:rsidRDefault="007A19FD" w:rsidP="00181EA9">
      <w:pPr>
        <w:spacing w:line="276" w:lineRule="auto"/>
        <w:jc w:val="both"/>
        <w:rPr>
          <w:rFonts w:ascii="Arial" w:hAnsi="Arial" w:cs="Arial"/>
          <w:szCs w:val="28"/>
        </w:rPr>
      </w:pPr>
    </w:p>
    <w:p w14:paraId="1BF1E48E" w14:textId="29D9D7E8" w:rsidR="007A19FD" w:rsidRDefault="007A19FD" w:rsidP="00181EA9">
      <w:pPr>
        <w:spacing w:line="276" w:lineRule="auto"/>
        <w:jc w:val="both"/>
        <w:rPr>
          <w:rFonts w:ascii="Arial" w:hAnsi="Arial" w:cs="Arial"/>
          <w:szCs w:val="28"/>
        </w:rPr>
      </w:pPr>
    </w:p>
    <w:p w14:paraId="253C9B3A" w14:textId="211BBF89" w:rsidR="007A19FD" w:rsidRDefault="007A19FD" w:rsidP="00181EA9">
      <w:pPr>
        <w:spacing w:line="276" w:lineRule="auto"/>
        <w:jc w:val="both"/>
        <w:rPr>
          <w:rFonts w:ascii="Arial" w:hAnsi="Arial" w:cs="Arial"/>
          <w:szCs w:val="28"/>
        </w:rPr>
      </w:pPr>
    </w:p>
    <w:p w14:paraId="408FBED7" w14:textId="6599104D" w:rsidR="007A19FD" w:rsidRDefault="007A19FD" w:rsidP="00181EA9">
      <w:pPr>
        <w:spacing w:line="276" w:lineRule="auto"/>
        <w:jc w:val="both"/>
        <w:rPr>
          <w:rFonts w:ascii="Arial" w:hAnsi="Arial" w:cs="Arial"/>
          <w:szCs w:val="28"/>
        </w:rPr>
      </w:pPr>
    </w:p>
    <w:p w14:paraId="3C133DC7" w14:textId="4935D309" w:rsidR="007A19FD" w:rsidRDefault="007A19FD" w:rsidP="00181EA9">
      <w:pPr>
        <w:spacing w:line="276" w:lineRule="auto"/>
        <w:jc w:val="both"/>
        <w:rPr>
          <w:rFonts w:ascii="Arial" w:hAnsi="Arial" w:cs="Arial"/>
          <w:szCs w:val="28"/>
        </w:rPr>
      </w:pPr>
    </w:p>
    <w:p w14:paraId="30EDCEA5" w14:textId="2E1D69A2" w:rsidR="007A19FD" w:rsidRDefault="007A19FD" w:rsidP="00181EA9">
      <w:pPr>
        <w:spacing w:line="276" w:lineRule="auto"/>
        <w:jc w:val="both"/>
        <w:rPr>
          <w:rFonts w:ascii="Arial" w:hAnsi="Arial" w:cs="Arial"/>
          <w:szCs w:val="28"/>
        </w:rPr>
      </w:pPr>
    </w:p>
    <w:p w14:paraId="396A2F96" w14:textId="39B06F20" w:rsidR="007A19FD" w:rsidRDefault="007A19FD" w:rsidP="00181EA9">
      <w:pPr>
        <w:spacing w:line="276" w:lineRule="auto"/>
        <w:jc w:val="both"/>
        <w:rPr>
          <w:rFonts w:ascii="Arial" w:hAnsi="Arial" w:cs="Arial"/>
          <w:szCs w:val="28"/>
        </w:rPr>
      </w:pPr>
    </w:p>
    <w:p w14:paraId="40A3EC1A" w14:textId="6BA5743D" w:rsidR="007A19FD" w:rsidRDefault="007A19FD" w:rsidP="00181EA9">
      <w:pPr>
        <w:spacing w:line="276" w:lineRule="auto"/>
        <w:jc w:val="both"/>
        <w:rPr>
          <w:rFonts w:ascii="Arial" w:hAnsi="Arial" w:cs="Arial"/>
          <w:szCs w:val="28"/>
        </w:rPr>
      </w:pPr>
    </w:p>
    <w:p w14:paraId="45693D59" w14:textId="71635C77" w:rsidR="007A19FD" w:rsidRDefault="007A19FD" w:rsidP="00181EA9">
      <w:pPr>
        <w:spacing w:line="276" w:lineRule="auto"/>
        <w:jc w:val="both"/>
        <w:rPr>
          <w:rFonts w:ascii="Arial" w:hAnsi="Arial" w:cs="Arial"/>
          <w:szCs w:val="28"/>
        </w:rPr>
      </w:pPr>
    </w:p>
    <w:p w14:paraId="0BDF38F8" w14:textId="0D993FC3" w:rsidR="007A19FD" w:rsidRDefault="007A19FD" w:rsidP="00181EA9">
      <w:pPr>
        <w:spacing w:line="276" w:lineRule="auto"/>
        <w:jc w:val="both"/>
        <w:rPr>
          <w:rFonts w:ascii="Arial" w:hAnsi="Arial" w:cs="Arial"/>
          <w:szCs w:val="28"/>
        </w:rPr>
      </w:pPr>
    </w:p>
    <w:p w14:paraId="4B2FE21F" w14:textId="0702A7A4" w:rsidR="007A19FD" w:rsidRDefault="007A19FD" w:rsidP="00181EA9">
      <w:pPr>
        <w:spacing w:line="276" w:lineRule="auto"/>
        <w:jc w:val="both"/>
        <w:rPr>
          <w:rFonts w:ascii="Arial" w:hAnsi="Arial" w:cs="Arial"/>
          <w:szCs w:val="28"/>
        </w:rPr>
      </w:pPr>
    </w:p>
    <w:p w14:paraId="0BE5F308" w14:textId="0FA93314" w:rsidR="007A19FD" w:rsidRDefault="007A19FD" w:rsidP="00181EA9">
      <w:pPr>
        <w:spacing w:line="276" w:lineRule="auto"/>
        <w:jc w:val="both"/>
        <w:rPr>
          <w:rFonts w:ascii="Arial" w:hAnsi="Arial" w:cs="Arial"/>
          <w:szCs w:val="28"/>
        </w:rPr>
      </w:pPr>
    </w:p>
    <w:p w14:paraId="69195071" w14:textId="0B2FF883" w:rsidR="007A19FD" w:rsidRDefault="007A19FD" w:rsidP="00181EA9">
      <w:pPr>
        <w:spacing w:line="276" w:lineRule="auto"/>
        <w:jc w:val="both"/>
        <w:rPr>
          <w:rFonts w:ascii="Arial" w:hAnsi="Arial" w:cs="Arial"/>
          <w:szCs w:val="28"/>
        </w:rPr>
      </w:pPr>
    </w:p>
    <w:p w14:paraId="4A5D7DED" w14:textId="7FB4B9BF" w:rsidR="007A19FD" w:rsidRDefault="007A19FD" w:rsidP="00181EA9">
      <w:pPr>
        <w:spacing w:line="276" w:lineRule="auto"/>
        <w:jc w:val="both"/>
        <w:rPr>
          <w:rFonts w:ascii="Arial" w:hAnsi="Arial" w:cs="Arial"/>
          <w:szCs w:val="28"/>
        </w:rPr>
      </w:pPr>
    </w:p>
    <w:p w14:paraId="5346CD9F" w14:textId="5E4B22B4" w:rsidR="007A19FD" w:rsidRDefault="007A19FD" w:rsidP="00181EA9">
      <w:pPr>
        <w:spacing w:line="276" w:lineRule="auto"/>
        <w:jc w:val="both"/>
        <w:rPr>
          <w:rFonts w:ascii="Arial" w:hAnsi="Arial" w:cs="Arial"/>
          <w:szCs w:val="28"/>
        </w:rPr>
      </w:pPr>
    </w:p>
    <w:p w14:paraId="037F3A59" w14:textId="42EE0B79" w:rsidR="007A19FD" w:rsidRDefault="007A19FD" w:rsidP="00181EA9">
      <w:pPr>
        <w:spacing w:line="276" w:lineRule="auto"/>
        <w:jc w:val="both"/>
        <w:rPr>
          <w:rFonts w:ascii="Arial" w:hAnsi="Arial" w:cs="Arial"/>
          <w:szCs w:val="28"/>
        </w:rPr>
      </w:pPr>
    </w:p>
    <w:p w14:paraId="51BC41FE" w14:textId="7D53AA50" w:rsidR="00297968" w:rsidRPr="00D528D1" w:rsidRDefault="00297968" w:rsidP="00297968">
      <w:pPr>
        <w:jc w:val="both"/>
        <w:rPr>
          <w:rFonts w:ascii="Arial" w:hAnsi="Arial" w:cs="Arial"/>
          <w:b/>
        </w:rPr>
      </w:pPr>
      <w:r w:rsidRPr="00D528D1">
        <w:rPr>
          <w:rFonts w:ascii="Arial" w:hAnsi="Arial" w:cs="Arial"/>
          <w:b/>
        </w:rPr>
        <w:lastRenderedPageBreak/>
        <w:t>Table 1. Demographic characteristics of carers</w:t>
      </w:r>
      <w:r>
        <w:rPr>
          <w:rFonts w:ascii="Arial" w:hAnsi="Arial" w:cs="Arial"/>
          <w:b/>
        </w:rPr>
        <w:t xml:space="preserve"> </w:t>
      </w:r>
    </w:p>
    <w:tbl>
      <w:tblPr>
        <w:tblStyle w:val="TableGrid"/>
        <w:tblW w:w="5387"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19"/>
        <w:gridCol w:w="2126"/>
        <w:gridCol w:w="142"/>
      </w:tblGrid>
      <w:tr w:rsidR="00297968" w:rsidRPr="00D528D1" w14:paraId="506B9F69" w14:textId="77777777" w:rsidTr="00D573CF">
        <w:trPr>
          <w:trHeight w:val="241"/>
        </w:trPr>
        <w:tc>
          <w:tcPr>
            <w:tcW w:w="3119" w:type="dxa"/>
          </w:tcPr>
          <w:p w14:paraId="3E3C8B62" w14:textId="77777777" w:rsidR="00297968" w:rsidRPr="00D528D1" w:rsidRDefault="00297968" w:rsidP="002256BB">
            <w:pPr>
              <w:jc w:val="both"/>
              <w:rPr>
                <w:rFonts w:ascii="Arial" w:hAnsi="Arial" w:cs="Arial"/>
                <w:b/>
              </w:rPr>
            </w:pPr>
          </w:p>
        </w:tc>
        <w:tc>
          <w:tcPr>
            <w:tcW w:w="2268" w:type="dxa"/>
            <w:gridSpan w:val="2"/>
          </w:tcPr>
          <w:p w14:paraId="33BC0DD6" w14:textId="77777777" w:rsidR="00297968" w:rsidRPr="00D528D1" w:rsidRDefault="00297968" w:rsidP="002256BB">
            <w:pPr>
              <w:jc w:val="both"/>
              <w:rPr>
                <w:rFonts w:ascii="Arial" w:hAnsi="Arial" w:cs="Arial"/>
                <w:b/>
              </w:rPr>
            </w:pPr>
            <w:r w:rsidRPr="00D528D1">
              <w:rPr>
                <w:rFonts w:ascii="Arial" w:hAnsi="Arial" w:cs="Arial"/>
                <w:b/>
              </w:rPr>
              <w:t>Carers (n=</w:t>
            </w:r>
            <w:r>
              <w:rPr>
                <w:rFonts w:ascii="Arial" w:hAnsi="Arial" w:cs="Arial"/>
                <w:b/>
              </w:rPr>
              <w:t>16</w:t>
            </w:r>
            <w:r w:rsidRPr="00D528D1">
              <w:rPr>
                <w:rFonts w:ascii="Arial" w:hAnsi="Arial" w:cs="Arial"/>
                <w:b/>
              </w:rPr>
              <w:t>)</w:t>
            </w:r>
          </w:p>
        </w:tc>
      </w:tr>
      <w:tr w:rsidR="00297968" w:rsidRPr="00D528D1" w14:paraId="6E0B3C67" w14:textId="77777777" w:rsidTr="00D573CF">
        <w:trPr>
          <w:gridAfter w:val="1"/>
          <w:wAfter w:w="142" w:type="dxa"/>
          <w:trHeight w:val="241"/>
        </w:trPr>
        <w:tc>
          <w:tcPr>
            <w:tcW w:w="5245" w:type="dxa"/>
            <w:gridSpan w:val="2"/>
            <w:shd w:val="clear" w:color="auto" w:fill="D9D9D9" w:themeFill="background1" w:themeFillShade="D9"/>
          </w:tcPr>
          <w:p w14:paraId="4BCF62B9" w14:textId="77777777" w:rsidR="00297968" w:rsidRPr="00D528D1" w:rsidRDefault="00297968" w:rsidP="002256BB">
            <w:pPr>
              <w:jc w:val="both"/>
              <w:rPr>
                <w:rFonts w:ascii="Arial" w:hAnsi="Arial" w:cs="Arial"/>
                <w:b/>
              </w:rPr>
            </w:pPr>
            <w:proofErr w:type="gramStart"/>
            <w:r>
              <w:rPr>
                <w:rFonts w:ascii="Arial" w:hAnsi="Arial" w:cs="Arial"/>
                <w:b/>
              </w:rPr>
              <w:t>N(</w:t>
            </w:r>
            <w:proofErr w:type="gramEnd"/>
            <w:r>
              <w:rPr>
                <w:rFonts w:ascii="Arial" w:hAnsi="Arial" w:cs="Arial"/>
                <w:b/>
              </w:rPr>
              <w:t>%)</w:t>
            </w:r>
          </w:p>
        </w:tc>
      </w:tr>
      <w:tr w:rsidR="00297968" w14:paraId="29B54F89" w14:textId="77777777" w:rsidTr="00D573CF">
        <w:trPr>
          <w:trHeight w:val="710"/>
        </w:trPr>
        <w:tc>
          <w:tcPr>
            <w:tcW w:w="3119" w:type="dxa"/>
          </w:tcPr>
          <w:p w14:paraId="40193C85" w14:textId="77777777" w:rsidR="00297968" w:rsidRDefault="00297968" w:rsidP="002256BB">
            <w:pPr>
              <w:jc w:val="both"/>
              <w:rPr>
                <w:rFonts w:ascii="Arial" w:hAnsi="Arial" w:cs="Arial"/>
              </w:rPr>
            </w:pPr>
            <w:r>
              <w:rPr>
                <w:rFonts w:ascii="Arial" w:hAnsi="Arial" w:cs="Arial"/>
              </w:rPr>
              <w:t>Gender</w:t>
            </w:r>
          </w:p>
          <w:p w14:paraId="233392F5" w14:textId="77777777" w:rsidR="00297968" w:rsidRDefault="00297968" w:rsidP="002256BB">
            <w:pPr>
              <w:jc w:val="both"/>
              <w:rPr>
                <w:rFonts w:ascii="Arial" w:hAnsi="Arial" w:cs="Arial"/>
              </w:rPr>
            </w:pPr>
            <w:r>
              <w:rPr>
                <w:rFonts w:ascii="Arial" w:hAnsi="Arial" w:cs="Arial"/>
              </w:rPr>
              <w:t xml:space="preserve">  Female</w:t>
            </w:r>
          </w:p>
          <w:p w14:paraId="0C999647" w14:textId="77777777" w:rsidR="00297968" w:rsidRDefault="00297968" w:rsidP="002256BB">
            <w:pPr>
              <w:jc w:val="both"/>
              <w:rPr>
                <w:rFonts w:ascii="Arial" w:hAnsi="Arial" w:cs="Arial"/>
              </w:rPr>
            </w:pPr>
            <w:r>
              <w:rPr>
                <w:rFonts w:ascii="Arial" w:hAnsi="Arial" w:cs="Arial"/>
              </w:rPr>
              <w:t xml:space="preserve">  Male</w:t>
            </w:r>
          </w:p>
        </w:tc>
        <w:tc>
          <w:tcPr>
            <w:tcW w:w="2268" w:type="dxa"/>
            <w:gridSpan w:val="2"/>
          </w:tcPr>
          <w:p w14:paraId="7B26CA07" w14:textId="77777777" w:rsidR="00297968" w:rsidRDefault="00297968" w:rsidP="002256BB">
            <w:pPr>
              <w:jc w:val="center"/>
              <w:rPr>
                <w:rFonts w:ascii="Arial" w:hAnsi="Arial" w:cs="Arial"/>
              </w:rPr>
            </w:pPr>
          </w:p>
          <w:p w14:paraId="1A215D24" w14:textId="77777777" w:rsidR="00297968" w:rsidRDefault="00297968" w:rsidP="002256BB">
            <w:pPr>
              <w:jc w:val="center"/>
              <w:rPr>
                <w:rFonts w:ascii="Arial" w:hAnsi="Arial" w:cs="Arial"/>
              </w:rPr>
            </w:pPr>
            <w:r>
              <w:rPr>
                <w:rFonts w:ascii="Arial" w:hAnsi="Arial" w:cs="Arial"/>
              </w:rPr>
              <w:t>15 (93.8%)</w:t>
            </w:r>
          </w:p>
          <w:p w14:paraId="0CFEE574" w14:textId="77777777" w:rsidR="00297968" w:rsidRDefault="00297968" w:rsidP="002256BB">
            <w:pPr>
              <w:jc w:val="center"/>
              <w:rPr>
                <w:rFonts w:ascii="Arial" w:hAnsi="Arial" w:cs="Arial"/>
              </w:rPr>
            </w:pPr>
            <w:r>
              <w:rPr>
                <w:rFonts w:ascii="Arial" w:hAnsi="Arial" w:cs="Arial"/>
              </w:rPr>
              <w:t>1 (6.3%)</w:t>
            </w:r>
          </w:p>
        </w:tc>
      </w:tr>
      <w:tr w:rsidR="00297968" w14:paraId="3B2F6C6B" w14:textId="77777777" w:rsidTr="00D573CF">
        <w:trPr>
          <w:trHeight w:val="724"/>
        </w:trPr>
        <w:tc>
          <w:tcPr>
            <w:tcW w:w="3119" w:type="dxa"/>
          </w:tcPr>
          <w:p w14:paraId="2BB8FDAF" w14:textId="77777777" w:rsidR="00297968" w:rsidRDefault="00297968" w:rsidP="002256BB">
            <w:pPr>
              <w:jc w:val="both"/>
              <w:rPr>
                <w:rFonts w:ascii="Arial" w:hAnsi="Arial" w:cs="Arial"/>
              </w:rPr>
            </w:pPr>
            <w:r>
              <w:rPr>
                <w:rFonts w:ascii="Arial" w:hAnsi="Arial" w:cs="Arial"/>
              </w:rPr>
              <w:t>Ethnicity</w:t>
            </w:r>
          </w:p>
          <w:p w14:paraId="72E8DDEA" w14:textId="77777777" w:rsidR="00297968" w:rsidRDefault="00297968" w:rsidP="002256BB">
            <w:pPr>
              <w:jc w:val="both"/>
              <w:rPr>
                <w:rFonts w:ascii="Arial" w:hAnsi="Arial" w:cs="Arial"/>
              </w:rPr>
            </w:pPr>
            <w:r>
              <w:rPr>
                <w:rFonts w:ascii="Arial" w:hAnsi="Arial" w:cs="Arial"/>
              </w:rPr>
              <w:t xml:space="preserve">  White</w:t>
            </w:r>
          </w:p>
          <w:p w14:paraId="6A9654D0" w14:textId="77777777" w:rsidR="00297968" w:rsidRDefault="00297968" w:rsidP="002256BB">
            <w:pPr>
              <w:jc w:val="both"/>
              <w:rPr>
                <w:rFonts w:ascii="Arial" w:hAnsi="Arial" w:cs="Arial"/>
              </w:rPr>
            </w:pPr>
            <w:r>
              <w:rPr>
                <w:rFonts w:ascii="Arial" w:hAnsi="Arial" w:cs="Arial"/>
              </w:rPr>
              <w:t xml:space="preserve">  BAME</w:t>
            </w:r>
          </w:p>
        </w:tc>
        <w:tc>
          <w:tcPr>
            <w:tcW w:w="2268" w:type="dxa"/>
            <w:gridSpan w:val="2"/>
          </w:tcPr>
          <w:p w14:paraId="2440A4AD" w14:textId="77777777" w:rsidR="00297968" w:rsidRDefault="00297968" w:rsidP="002256BB">
            <w:pPr>
              <w:jc w:val="center"/>
              <w:rPr>
                <w:rFonts w:ascii="Arial" w:hAnsi="Arial" w:cs="Arial"/>
              </w:rPr>
            </w:pPr>
          </w:p>
          <w:p w14:paraId="5EFA5703" w14:textId="77777777" w:rsidR="00297968" w:rsidRDefault="00297968" w:rsidP="002256BB">
            <w:pPr>
              <w:jc w:val="center"/>
              <w:rPr>
                <w:rFonts w:ascii="Arial" w:hAnsi="Arial" w:cs="Arial"/>
              </w:rPr>
            </w:pPr>
            <w:r>
              <w:rPr>
                <w:rFonts w:ascii="Arial" w:hAnsi="Arial" w:cs="Arial"/>
              </w:rPr>
              <w:t>13 (81.3%)</w:t>
            </w:r>
          </w:p>
          <w:p w14:paraId="44E909F2" w14:textId="77777777" w:rsidR="00297968" w:rsidRDefault="00297968" w:rsidP="002256BB">
            <w:pPr>
              <w:jc w:val="center"/>
              <w:rPr>
                <w:rFonts w:ascii="Arial" w:hAnsi="Arial" w:cs="Arial"/>
              </w:rPr>
            </w:pPr>
            <w:r>
              <w:rPr>
                <w:rFonts w:ascii="Arial" w:hAnsi="Arial" w:cs="Arial"/>
              </w:rPr>
              <w:t>3 (18.3%)</w:t>
            </w:r>
          </w:p>
        </w:tc>
      </w:tr>
      <w:tr w:rsidR="00297968" w14:paraId="70B2F951" w14:textId="77777777" w:rsidTr="00D573CF">
        <w:trPr>
          <w:trHeight w:val="724"/>
        </w:trPr>
        <w:tc>
          <w:tcPr>
            <w:tcW w:w="3119" w:type="dxa"/>
          </w:tcPr>
          <w:p w14:paraId="255F271B" w14:textId="77777777" w:rsidR="00297968" w:rsidRDefault="00297968" w:rsidP="002256BB">
            <w:pPr>
              <w:jc w:val="both"/>
              <w:rPr>
                <w:rFonts w:ascii="Arial" w:hAnsi="Arial" w:cs="Arial"/>
              </w:rPr>
            </w:pPr>
            <w:r>
              <w:rPr>
                <w:rFonts w:ascii="Arial" w:hAnsi="Arial" w:cs="Arial"/>
              </w:rPr>
              <w:t>Relationship with PLWD</w:t>
            </w:r>
          </w:p>
          <w:p w14:paraId="4E6BEF4E" w14:textId="77777777" w:rsidR="00297968" w:rsidRDefault="00297968" w:rsidP="002256BB">
            <w:pPr>
              <w:jc w:val="both"/>
              <w:rPr>
                <w:rFonts w:ascii="Arial" w:hAnsi="Arial" w:cs="Arial"/>
              </w:rPr>
            </w:pPr>
            <w:r>
              <w:rPr>
                <w:rFonts w:ascii="Arial" w:hAnsi="Arial" w:cs="Arial"/>
              </w:rPr>
              <w:t xml:space="preserve">  Spouse</w:t>
            </w:r>
          </w:p>
          <w:p w14:paraId="1DC85B87" w14:textId="77777777" w:rsidR="00297968" w:rsidRDefault="00297968" w:rsidP="002256BB">
            <w:pPr>
              <w:jc w:val="both"/>
              <w:rPr>
                <w:rFonts w:ascii="Arial" w:hAnsi="Arial" w:cs="Arial"/>
              </w:rPr>
            </w:pPr>
            <w:r>
              <w:rPr>
                <w:rFonts w:ascii="Arial" w:hAnsi="Arial" w:cs="Arial"/>
              </w:rPr>
              <w:t xml:space="preserve">  Adult child</w:t>
            </w:r>
          </w:p>
        </w:tc>
        <w:tc>
          <w:tcPr>
            <w:tcW w:w="2268" w:type="dxa"/>
            <w:gridSpan w:val="2"/>
          </w:tcPr>
          <w:p w14:paraId="2A6C1BDE" w14:textId="77777777" w:rsidR="00297968" w:rsidRDefault="00297968" w:rsidP="002256BB">
            <w:pPr>
              <w:jc w:val="center"/>
              <w:rPr>
                <w:rFonts w:ascii="Arial" w:hAnsi="Arial" w:cs="Arial"/>
              </w:rPr>
            </w:pPr>
          </w:p>
          <w:p w14:paraId="1075D49D" w14:textId="77777777" w:rsidR="00297968" w:rsidRDefault="00297968" w:rsidP="002256BB">
            <w:pPr>
              <w:jc w:val="center"/>
              <w:rPr>
                <w:rFonts w:ascii="Arial" w:hAnsi="Arial" w:cs="Arial"/>
              </w:rPr>
            </w:pPr>
            <w:r>
              <w:rPr>
                <w:rFonts w:ascii="Arial" w:hAnsi="Arial" w:cs="Arial"/>
              </w:rPr>
              <w:t>6 (37.5%)</w:t>
            </w:r>
          </w:p>
          <w:p w14:paraId="136A5105" w14:textId="77777777" w:rsidR="00297968" w:rsidRDefault="00297968" w:rsidP="002256BB">
            <w:pPr>
              <w:jc w:val="center"/>
              <w:rPr>
                <w:rFonts w:ascii="Arial" w:hAnsi="Arial" w:cs="Arial"/>
              </w:rPr>
            </w:pPr>
            <w:r>
              <w:rPr>
                <w:rFonts w:ascii="Arial" w:hAnsi="Arial" w:cs="Arial"/>
              </w:rPr>
              <w:t>10 (62.5%)</w:t>
            </w:r>
          </w:p>
        </w:tc>
      </w:tr>
      <w:tr w:rsidR="00297968" w14:paraId="51109EA3" w14:textId="77777777" w:rsidTr="00D573CF">
        <w:trPr>
          <w:trHeight w:val="710"/>
        </w:trPr>
        <w:tc>
          <w:tcPr>
            <w:tcW w:w="3119" w:type="dxa"/>
          </w:tcPr>
          <w:p w14:paraId="1D1383BA" w14:textId="77777777" w:rsidR="00297968" w:rsidRPr="00717AEC" w:rsidRDefault="00297968" w:rsidP="002256BB">
            <w:pPr>
              <w:jc w:val="both"/>
              <w:rPr>
                <w:rFonts w:ascii="Arial" w:hAnsi="Arial" w:cs="Arial"/>
                <w:vertAlign w:val="superscript"/>
              </w:rPr>
            </w:pPr>
            <w:r>
              <w:rPr>
                <w:rFonts w:ascii="Arial" w:hAnsi="Arial" w:cs="Arial"/>
              </w:rPr>
              <w:t>Living with PLWD</w:t>
            </w:r>
          </w:p>
          <w:p w14:paraId="10B12E3F" w14:textId="77777777" w:rsidR="00297968" w:rsidRDefault="00297968" w:rsidP="002256BB">
            <w:pPr>
              <w:jc w:val="both"/>
              <w:rPr>
                <w:rFonts w:ascii="Arial" w:hAnsi="Arial" w:cs="Arial"/>
              </w:rPr>
            </w:pPr>
            <w:r>
              <w:rPr>
                <w:rFonts w:ascii="Arial" w:hAnsi="Arial" w:cs="Arial"/>
              </w:rPr>
              <w:t xml:space="preserve">  Yes</w:t>
            </w:r>
          </w:p>
          <w:p w14:paraId="7847D8C9" w14:textId="77777777" w:rsidR="00297968" w:rsidRDefault="00297968" w:rsidP="002256BB">
            <w:pPr>
              <w:jc w:val="both"/>
              <w:rPr>
                <w:rFonts w:ascii="Arial" w:hAnsi="Arial" w:cs="Arial"/>
              </w:rPr>
            </w:pPr>
            <w:r>
              <w:rPr>
                <w:rFonts w:ascii="Arial" w:hAnsi="Arial" w:cs="Arial"/>
              </w:rPr>
              <w:t xml:space="preserve">  No</w:t>
            </w:r>
          </w:p>
        </w:tc>
        <w:tc>
          <w:tcPr>
            <w:tcW w:w="2268" w:type="dxa"/>
            <w:gridSpan w:val="2"/>
          </w:tcPr>
          <w:p w14:paraId="7754962B" w14:textId="77777777" w:rsidR="00297968" w:rsidRDefault="00297968" w:rsidP="002256BB">
            <w:pPr>
              <w:jc w:val="center"/>
              <w:rPr>
                <w:rFonts w:ascii="Arial" w:hAnsi="Arial" w:cs="Arial"/>
              </w:rPr>
            </w:pPr>
          </w:p>
          <w:p w14:paraId="0311F945" w14:textId="77777777" w:rsidR="00297968" w:rsidRDefault="00297968" w:rsidP="002256BB">
            <w:pPr>
              <w:jc w:val="center"/>
              <w:rPr>
                <w:rFonts w:ascii="Arial" w:hAnsi="Arial" w:cs="Arial"/>
              </w:rPr>
            </w:pPr>
            <w:r>
              <w:rPr>
                <w:rFonts w:ascii="Arial" w:hAnsi="Arial" w:cs="Arial"/>
              </w:rPr>
              <w:t>7 (43.5%)</w:t>
            </w:r>
          </w:p>
          <w:p w14:paraId="6394731A" w14:textId="77777777" w:rsidR="00297968" w:rsidRDefault="00297968" w:rsidP="002256BB">
            <w:pPr>
              <w:jc w:val="center"/>
              <w:rPr>
                <w:rFonts w:ascii="Arial" w:hAnsi="Arial" w:cs="Arial"/>
              </w:rPr>
            </w:pPr>
            <w:r>
              <w:rPr>
                <w:rFonts w:ascii="Arial" w:hAnsi="Arial" w:cs="Arial"/>
              </w:rPr>
              <w:t>9 (56.3%)</w:t>
            </w:r>
          </w:p>
        </w:tc>
      </w:tr>
      <w:tr w:rsidR="00297968" w14:paraId="36A74D0A" w14:textId="77777777" w:rsidTr="00D573CF">
        <w:trPr>
          <w:trHeight w:val="1689"/>
        </w:trPr>
        <w:tc>
          <w:tcPr>
            <w:tcW w:w="3119" w:type="dxa"/>
          </w:tcPr>
          <w:p w14:paraId="05A2BD2B" w14:textId="77777777" w:rsidR="00297968" w:rsidRDefault="00297968" w:rsidP="002256BB">
            <w:pPr>
              <w:jc w:val="both"/>
              <w:rPr>
                <w:rFonts w:ascii="Arial" w:hAnsi="Arial" w:cs="Arial"/>
              </w:rPr>
            </w:pPr>
            <w:r>
              <w:rPr>
                <w:rFonts w:ascii="Arial" w:hAnsi="Arial" w:cs="Arial"/>
              </w:rPr>
              <w:t>Dementia subtype</w:t>
            </w:r>
          </w:p>
          <w:p w14:paraId="4F3FC7F4" w14:textId="77777777" w:rsidR="00297968" w:rsidRDefault="00297968" w:rsidP="002256BB">
            <w:pPr>
              <w:jc w:val="both"/>
              <w:rPr>
                <w:rFonts w:ascii="Arial" w:hAnsi="Arial" w:cs="Arial"/>
              </w:rPr>
            </w:pPr>
            <w:r>
              <w:rPr>
                <w:rFonts w:ascii="Arial" w:hAnsi="Arial" w:cs="Arial"/>
              </w:rPr>
              <w:t xml:space="preserve">  Alzheimer’s disease</w:t>
            </w:r>
          </w:p>
          <w:p w14:paraId="5CE6B15B" w14:textId="77777777" w:rsidR="00297968" w:rsidRDefault="00297968" w:rsidP="002256BB">
            <w:pPr>
              <w:jc w:val="both"/>
              <w:rPr>
                <w:rFonts w:ascii="Arial" w:hAnsi="Arial" w:cs="Arial"/>
              </w:rPr>
            </w:pPr>
            <w:r>
              <w:rPr>
                <w:rFonts w:ascii="Arial" w:hAnsi="Arial" w:cs="Arial"/>
              </w:rPr>
              <w:t xml:space="preserve">  Mixed dementia</w:t>
            </w:r>
          </w:p>
          <w:p w14:paraId="192EE879" w14:textId="77777777" w:rsidR="00297968" w:rsidRDefault="00297968" w:rsidP="002256BB">
            <w:pPr>
              <w:jc w:val="both"/>
              <w:rPr>
                <w:rFonts w:ascii="Arial" w:hAnsi="Arial" w:cs="Arial"/>
              </w:rPr>
            </w:pPr>
            <w:r>
              <w:rPr>
                <w:rFonts w:ascii="Arial" w:hAnsi="Arial" w:cs="Arial"/>
              </w:rPr>
              <w:t xml:space="preserve">  Vascular dementia</w:t>
            </w:r>
          </w:p>
          <w:p w14:paraId="37991976" w14:textId="77777777" w:rsidR="00297968" w:rsidRDefault="00297968" w:rsidP="002256BB">
            <w:pPr>
              <w:jc w:val="both"/>
              <w:rPr>
                <w:rFonts w:ascii="Arial" w:hAnsi="Arial" w:cs="Arial"/>
              </w:rPr>
            </w:pPr>
            <w:r>
              <w:rPr>
                <w:rFonts w:ascii="Arial" w:hAnsi="Arial" w:cs="Arial"/>
              </w:rPr>
              <w:t xml:space="preserve">  Lewy Body dementia</w:t>
            </w:r>
          </w:p>
          <w:p w14:paraId="0772A3DB" w14:textId="77777777" w:rsidR="00297968" w:rsidRDefault="00297968" w:rsidP="002256BB">
            <w:pPr>
              <w:jc w:val="both"/>
              <w:rPr>
                <w:rFonts w:ascii="Arial" w:hAnsi="Arial" w:cs="Arial"/>
              </w:rPr>
            </w:pPr>
            <w:r>
              <w:rPr>
                <w:rFonts w:ascii="Arial" w:hAnsi="Arial" w:cs="Arial"/>
              </w:rPr>
              <w:t xml:space="preserve">  YOD</w:t>
            </w:r>
          </w:p>
          <w:p w14:paraId="5404AFD2" w14:textId="77777777" w:rsidR="00297968" w:rsidRDefault="00297968" w:rsidP="002256BB">
            <w:pPr>
              <w:jc w:val="both"/>
              <w:rPr>
                <w:rFonts w:ascii="Arial" w:hAnsi="Arial" w:cs="Arial"/>
              </w:rPr>
            </w:pPr>
            <w:r>
              <w:rPr>
                <w:rFonts w:ascii="Arial" w:hAnsi="Arial" w:cs="Arial"/>
              </w:rPr>
              <w:t xml:space="preserve">  Other</w:t>
            </w:r>
          </w:p>
        </w:tc>
        <w:tc>
          <w:tcPr>
            <w:tcW w:w="2268" w:type="dxa"/>
            <w:gridSpan w:val="2"/>
          </w:tcPr>
          <w:p w14:paraId="52D9EC05" w14:textId="77777777" w:rsidR="00297968" w:rsidRDefault="00297968" w:rsidP="002256BB">
            <w:pPr>
              <w:jc w:val="center"/>
              <w:rPr>
                <w:rFonts w:ascii="Arial" w:hAnsi="Arial" w:cs="Arial"/>
              </w:rPr>
            </w:pPr>
          </w:p>
          <w:p w14:paraId="0D4068C4" w14:textId="77777777" w:rsidR="00297968" w:rsidRDefault="00297968" w:rsidP="002256BB">
            <w:pPr>
              <w:jc w:val="center"/>
              <w:rPr>
                <w:rFonts w:ascii="Arial" w:hAnsi="Arial" w:cs="Arial"/>
              </w:rPr>
            </w:pPr>
            <w:r>
              <w:rPr>
                <w:rFonts w:ascii="Arial" w:hAnsi="Arial" w:cs="Arial"/>
              </w:rPr>
              <w:t>8 (50%)</w:t>
            </w:r>
          </w:p>
          <w:p w14:paraId="7AFFDEB9" w14:textId="77777777" w:rsidR="00297968" w:rsidRDefault="00297968" w:rsidP="002256BB">
            <w:pPr>
              <w:jc w:val="center"/>
              <w:rPr>
                <w:rFonts w:ascii="Arial" w:hAnsi="Arial" w:cs="Arial"/>
              </w:rPr>
            </w:pPr>
            <w:r>
              <w:rPr>
                <w:rFonts w:ascii="Arial" w:hAnsi="Arial" w:cs="Arial"/>
              </w:rPr>
              <w:t>2 (12.5%)</w:t>
            </w:r>
          </w:p>
          <w:p w14:paraId="45104FE6" w14:textId="77777777" w:rsidR="00297968" w:rsidRDefault="00297968" w:rsidP="002256BB">
            <w:pPr>
              <w:jc w:val="center"/>
              <w:rPr>
                <w:rFonts w:ascii="Arial" w:hAnsi="Arial" w:cs="Arial"/>
              </w:rPr>
            </w:pPr>
            <w:r>
              <w:rPr>
                <w:rFonts w:ascii="Arial" w:hAnsi="Arial" w:cs="Arial"/>
              </w:rPr>
              <w:t>2 (12.5%)</w:t>
            </w:r>
          </w:p>
          <w:p w14:paraId="1DD60B97" w14:textId="77777777" w:rsidR="00297968" w:rsidRDefault="00297968" w:rsidP="002256BB">
            <w:pPr>
              <w:jc w:val="center"/>
              <w:rPr>
                <w:rFonts w:ascii="Arial" w:hAnsi="Arial" w:cs="Arial"/>
              </w:rPr>
            </w:pPr>
            <w:r>
              <w:rPr>
                <w:rFonts w:ascii="Arial" w:hAnsi="Arial" w:cs="Arial"/>
              </w:rPr>
              <w:t>0</w:t>
            </w:r>
          </w:p>
          <w:p w14:paraId="37875BF3" w14:textId="77777777" w:rsidR="00297968" w:rsidRDefault="00297968" w:rsidP="002256BB">
            <w:pPr>
              <w:jc w:val="center"/>
              <w:rPr>
                <w:rFonts w:ascii="Arial" w:hAnsi="Arial" w:cs="Arial"/>
              </w:rPr>
            </w:pPr>
            <w:r>
              <w:rPr>
                <w:rFonts w:ascii="Arial" w:hAnsi="Arial" w:cs="Arial"/>
              </w:rPr>
              <w:t>3 (18.8%)</w:t>
            </w:r>
          </w:p>
          <w:p w14:paraId="5EDF46AD" w14:textId="77777777" w:rsidR="00297968" w:rsidRDefault="00297968" w:rsidP="002256BB">
            <w:pPr>
              <w:jc w:val="center"/>
              <w:rPr>
                <w:rFonts w:ascii="Arial" w:hAnsi="Arial" w:cs="Arial"/>
              </w:rPr>
            </w:pPr>
            <w:r>
              <w:rPr>
                <w:rFonts w:ascii="Arial" w:hAnsi="Arial" w:cs="Arial"/>
              </w:rPr>
              <w:t>1 (6.3%)</w:t>
            </w:r>
          </w:p>
        </w:tc>
      </w:tr>
      <w:tr w:rsidR="00297968" w14:paraId="5C75327E" w14:textId="77777777" w:rsidTr="00D573CF">
        <w:trPr>
          <w:trHeight w:val="1435"/>
        </w:trPr>
        <w:tc>
          <w:tcPr>
            <w:tcW w:w="3119" w:type="dxa"/>
          </w:tcPr>
          <w:p w14:paraId="4B434B94" w14:textId="77777777" w:rsidR="00297968" w:rsidRDefault="00297968" w:rsidP="002256BB">
            <w:pPr>
              <w:jc w:val="both"/>
              <w:rPr>
                <w:rFonts w:ascii="Arial" w:hAnsi="Arial" w:cs="Arial"/>
              </w:rPr>
            </w:pPr>
            <w:r>
              <w:rPr>
                <w:rFonts w:ascii="Arial" w:hAnsi="Arial" w:cs="Arial"/>
              </w:rPr>
              <w:t>IMD Quintile</w:t>
            </w:r>
            <w:r w:rsidRPr="00717AEC">
              <w:rPr>
                <w:rFonts w:ascii="Arial" w:hAnsi="Arial" w:cs="Arial"/>
                <w:sz w:val="18"/>
                <w:szCs w:val="18"/>
                <w:vertAlign w:val="superscript"/>
              </w:rPr>
              <w:t>1</w:t>
            </w:r>
          </w:p>
          <w:p w14:paraId="6FB74986" w14:textId="77777777" w:rsidR="00297968" w:rsidRDefault="00297968" w:rsidP="002256BB">
            <w:pPr>
              <w:jc w:val="both"/>
              <w:rPr>
                <w:rFonts w:ascii="Arial" w:hAnsi="Arial" w:cs="Arial"/>
              </w:rPr>
            </w:pPr>
            <w:r>
              <w:rPr>
                <w:rFonts w:ascii="Arial" w:hAnsi="Arial" w:cs="Arial"/>
              </w:rPr>
              <w:t xml:space="preserve">  1 (least disadvantaged)</w:t>
            </w:r>
          </w:p>
          <w:p w14:paraId="658C94EF" w14:textId="77777777" w:rsidR="00297968" w:rsidRDefault="00297968" w:rsidP="002256BB">
            <w:pPr>
              <w:jc w:val="both"/>
              <w:rPr>
                <w:rFonts w:ascii="Arial" w:hAnsi="Arial" w:cs="Arial"/>
              </w:rPr>
            </w:pPr>
            <w:r>
              <w:rPr>
                <w:rFonts w:ascii="Arial" w:hAnsi="Arial" w:cs="Arial"/>
              </w:rPr>
              <w:t xml:space="preserve">  2</w:t>
            </w:r>
          </w:p>
          <w:p w14:paraId="5D3A8D62" w14:textId="77777777" w:rsidR="00297968" w:rsidRDefault="00297968" w:rsidP="002256BB">
            <w:pPr>
              <w:jc w:val="both"/>
              <w:rPr>
                <w:rFonts w:ascii="Arial" w:hAnsi="Arial" w:cs="Arial"/>
              </w:rPr>
            </w:pPr>
            <w:r>
              <w:rPr>
                <w:rFonts w:ascii="Arial" w:hAnsi="Arial" w:cs="Arial"/>
              </w:rPr>
              <w:t xml:space="preserve">  3</w:t>
            </w:r>
          </w:p>
          <w:p w14:paraId="2A4ECC68" w14:textId="77777777" w:rsidR="00297968" w:rsidRDefault="00297968" w:rsidP="002256BB">
            <w:pPr>
              <w:jc w:val="both"/>
              <w:rPr>
                <w:rFonts w:ascii="Arial" w:hAnsi="Arial" w:cs="Arial"/>
              </w:rPr>
            </w:pPr>
            <w:r>
              <w:rPr>
                <w:rFonts w:ascii="Arial" w:hAnsi="Arial" w:cs="Arial"/>
              </w:rPr>
              <w:t xml:space="preserve">  4</w:t>
            </w:r>
          </w:p>
          <w:p w14:paraId="2C048986" w14:textId="77777777" w:rsidR="00297968" w:rsidRDefault="00297968" w:rsidP="002256BB">
            <w:pPr>
              <w:jc w:val="both"/>
              <w:rPr>
                <w:rFonts w:ascii="Arial" w:hAnsi="Arial" w:cs="Arial"/>
              </w:rPr>
            </w:pPr>
            <w:r>
              <w:rPr>
                <w:rFonts w:ascii="Arial" w:hAnsi="Arial" w:cs="Arial"/>
              </w:rPr>
              <w:t xml:space="preserve">  5 (most disadvantaged)</w:t>
            </w:r>
          </w:p>
        </w:tc>
        <w:tc>
          <w:tcPr>
            <w:tcW w:w="2268" w:type="dxa"/>
            <w:gridSpan w:val="2"/>
          </w:tcPr>
          <w:p w14:paraId="451CA80E" w14:textId="77777777" w:rsidR="00297968" w:rsidRDefault="00297968" w:rsidP="002256BB">
            <w:pPr>
              <w:jc w:val="center"/>
              <w:rPr>
                <w:rFonts w:ascii="Arial" w:hAnsi="Arial" w:cs="Arial"/>
              </w:rPr>
            </w:pPr>
          </w:p>
          <w:p w14:paraId="7767FAC6" w14:textId="77777777" w:rsidR="00297968" w:rsidRDefault="00297968" w:rsidP="002256BB">
            <w:pPr>
              <w:jc w:val="center"/>
              <w:rPr>
                <w:rFonts w:ascii="Arial" w:hAnsi="Arial" w:cs="Arial"/>
              </w:rPr>
            </w:pPr>
            <w:r>
              <w:rPr>
                <w:rFonts w:ascii="Arial" w:hAnsi="Arial" w:cs="Arial"/>
              </w:rPr>
              <w:t>1 (6.3%)</w:t>
            </w:r>
          </w:p>
          <w:p w14:paraId="6B0C6807" w14:textId="77777777" w:rsidR="00297968" w:rsidRDefault="00297968" w:rsidP="002256BB">
            <w:pPr>
              <w:jc w:val="center"/>
              <w:rPr>
                <w:rFonts w:ascii="Arial" w:hAnsi="Arial" w:cs="Arial"/>
              </w:rPr>
            </w:pPr>
            <w:r>
              <w:rPr>
                <w:rFonts w:ascii="Arial" w:hAnsi="Arial" w:cs="Arial"/>
              </w:rPr>
              <w:t>6 (37.5%)</w:t>
            </w:r>
          </w:p>
          <w:p w14:paraId="55FFB62C" w14:textId="77777777" w:rsidR="00297968" w:rsidRDefault="00297968" w:rsidP="002256BB">
            <w:pPr>
              <w:jc w:val="center"/>
              <w:rPr>
                <w:rFonts w:ascii="Arial" w:hAnsi="Arial" w:cs="Arial"/>
              </w:rPr>
            </w:pPr>
            <w:r>
              <w:rPr>
                <w:rFonts w:ascii="Arial" w:hAnsi="Arial" w:cs="Arial"/>
              </w:rPr>
              <w:t>1 (6.3%)</w:t>
            </w:r>
          </w:p>
          <w:p w14:paraId="4DFCA9E6" w14:textId="77777777" w:rsidR="00297968" w:rsidRDefault="00297968" w:rsidP="002256BB">
            <w:pPr>
              <w:jc w:val="center"/>
              <w:rPr>
                <w:rFonts w:ascii="Arial" w:hAnsi="Arial" w:cs="Arial"/>
              </w:rPr>
            </w:pPr>
            <w:r>
              <w:rPr>
                <w:rFonts w:ascii="Arial" w:hAnsi="Arial" w:cs="Arial"/>
              </w:rPr>
              <w:t>2 (12.5%)</w:t>
            </w:r>
          </w:p>
          <w:p w14:paraId="710EB651" w14:textId="77777777" w:rsidR="00297968" w:rsidRDefault="00297968" w:rsidP="002256BB">
            <w:pPr>
              <w:jc w:val="center"/>
              <w:rPr>
                <w:rFonts w:ascii="Arial" w:hAnsi="Arial" w:cs="Arial"/>
              </w:rPr>
            </w:pPr>
            <w:r>
              <w:rPr>
                <w:rFonts w:ascii="Arial" w:hAnsi="Arial" w:cs="Arial"/>
              </w:rPr>
              <w:t>4 (25%)</w:t>
            </w:r>
          </w:p>
        </w:tc>
      </w:tr>
      <w:tr w:rsidR="00297968" w14:paraId="79058C4C" w14:textId="77777777" w:rsidTr="00D573CF">
        <w:trPr>
          <w:trHeight w:val="724"/>
        </w:trPr>
        <w:tc>
          <w:tcPr>
            <w:tcW w:w="3119" w:type="dxa"/>
          </w:tcPr>
          <w:p w14:paraId="171EE95D" w14:textId="77777777" w:rsidR="00297968" w:rsidRDefault="00297968" w:rsidP="002256BB">
            <w:pPr>
              <w:jc w:val="both"/>
              <w:rPr>
                <w:rFonts w:ascii="Arial" w:hAnsi="Arial" w:cs="Arial"/>
              </w:rPr>
            </w:pPr>
            <w:r>
              <w:rPr>
                <w:rFonts w:ascii="Arial" w:hAnsi="Arial" w:cs="Arial"/>
              </w:rPr>
              <w:t>Internet access</w:t>
            </w:r>
          </w:p>
          <w:p w14:paraId="17EB433E" w14:textId="77777777" w:rsidR="00297968" w:rsidRDefault="00297968" w:rsidP="002256BB">
            <w:pPr>
              <w:jc w:val="both"/>
              <w:rPr>
                <w:rFonts w:ascii="Arial" w:hAnsi="Arial" w:cs="Arial"/>
              </w:rPr>
            </w:pPr>
            <w:r>
              <w:rPr>
                <w:rFonts w:ascii="Arial" w:hAnsi="Arial" w:cs="Arial"/>
              </w:rPr>
              <w:t xml:space="preserve"> Yes</w:t>
            </w:r>
          </w:p>
          <w:p w14:paraId="377F6CAD" w14:textId="77777777" w:rsidR="00297968" w:rsidRDefault="00297968" w:rsidP="002256BB">
            <w:pPr>
              <w:jc w:val="both"/>
              <w:rPr>
                <w:rFonts w:ascii="Arial" w:hAnsi="Arial" w:cs="Arial"/>
              </w:rPr>
            </w:pPr>
            <w:r>
              <w:rPr>
                <w:rFonts w:ascii="Arial" w:hAnsi="Arial" w:cs="Arial"/>
              </w:rPr>
              <w:t xml:space="preserve"> No</w:t>
            </w:r>
          </w:p>
        </w:tc>
        <w:tc>
          <w:tcPr>
            <w:tcW w:w="2268" w:type="dxa"/>
            <w:gridSpan w:val="2"/>
          </w:tcPr>
          <w:p w14:paraId="2E7909CE" w14:textId="77777777" w:rsidR="00297968" w:rsidRDefault="00297968" w:rsidP="002256BB">
            <w:pPr>
              <w:jc w:val="center"/>
              <w:rPr>
                <w:rFonts w:ascii="Arial" w:hAnsi="Arial" w:cs="Arial"/>
              </w:rPr>
            </w:pPr>
          </w:p>
          <w:p w14:paraId="7479FF52" w14:textId="77777777" w:rsidR="00297968" w:rsidRDefault="00297968" w:rsidP="002256BB">
            <w:pPr>
              <w:jc w:val="center"/>
              <w:rPr>
                <w:rFonts w:ascii="Arial" w:hAnsi="Arial" w:cs="Arial"/>
              </w:rPr>
            </w:pPr>
            <w:r>
              <w:rPr>
                <w:rFonts w:ascii="Arial" w:hAnsi="Arial" w:cs="Arial"/>
              </w:rPr>
              <w:t>15 (93.8%)</w:t>
            </w:r>
          </w:p>
          <w:p w14:paraId="0744E4AE" w14:textId="77777777" w:rsidR="00297968" w:rsidRDefault="00297968" w:rsidP="002256BB">
            <w:pPr>
              <w:jc w:val="center"/>
              <w:rPr>
                <w:rFonts w:ascii="Arial" w:hAnsi="Arial" w:cs="Arial"/>
              </w:rPr>
            </w:pPr>
            <w:r>
              <w:rPr>
                <w:rFonts w:ascii="Arial" w:hAnsi="Arial" w:cs="Arial"/>
              </w:rPr>
              <w:t>1 (6.3%)</w:t>
            </w:r>
          </w:p>
        </w:tc>
      </w:tr>
      <w:tr w:rsidR="00297968" w:rsidRPr="004D691D" w14:paraId="12ABDC50" w14:textId="77777777" w:rsidTr="00D573CF">
        <w:trPr>
          <w:gridAfter w:val="1"/>
          <w:wAfter w:w="142" w:type="dxa"/>
          <w:trHeight w:val="228"/>
        </w:trPr>
        <w:tc>
          <w:tcPr>
            <w:tcW w:w="5245" w:type="dxa"/>
            <w:gridSpan w:val="2"/>
            <w:shd w:val="clear" w:color="auto" w:fill="D9D9D9" w:themeFill="background1" w:themeFillShade="D9"/>
          </w:tcPr>
          <w:p w14:paraId="410FB552" w14:textId="77777777" w:rsidR="00297968" w:rsidRPr="004D691D" w:rsidRDefault="00297968" w:rsidP="002256BB">
            <w:pPr>
              <w:rPr>
                <w:rFonts w:ascii="Arial" w:hAnsi="Arial" w:cs="Arial"/>
                <w:b/>
              </w:rPr>
            </w:pPr>
            <w:r w:rsidRPr="004D691D">
              <w:rPr>
                <w:rFonts w:ascii="Arial" w:hAnsi="Arial" w:cs="Arial"/>
                <w:b/>
              </w:rPr>
              <w:t>Mean (SD), [Range]</w:t>
            </w:r>
          </w:p>
        </w:tc>
      </w:tr>
      <w:tr w:rsidR="00297968" w14:paraId="0CC2B43E" w14:textId="77777777" w:rsidTr="00D573CF">
        <w:trPr>
          <w:trHeight w:val="241"/>
        </w:trPr>
        <w:tc>
          <w:tcPr>
            <w:tcW w:w="3119" w:type="dxa"/>
          </w:tcPr>
          <w:p w14:paraId="662FB483" w14:textId="77777777" w:rsidR="00297968" w:rsidRDefault="00297968" w:rsidP="002256BB">
            <w:pPr>
              <w:jc w:val="both"/>
              <w:rPr>
                <w:rFonts w:ascii="Arial" w:hAnsi="Arial" w:cs="Arial"/>
              </w:rPr>
            </w:pPr>
            <w:r>
              <w:rPr>
                <w:rFonts w:ascii="Arial" w:hAnsi="Arial" w:cs="Arial"/>
              </w:rPr>
              <w:t>Age</w:t>
            </w:r>
          </w:p>
        </w:tc>
        <w:tc>
          <w:tcPr>
            <w:tcW w:w="2268" w:type="dxa"/>
            <w:gridSpan w:val="2"/>
          </w:tcPr>
          <w:p w14:paraId="4F2D026B" w14:textId="77777777" w:rsidR="00297968" w:rsidRDefault="00297968" w:rsidP="002256BB">
            <w:pPr>
              <w:jc w:val="center"/>
              <w:rPr>
                <w:rFonts w:ascii="Arial" w:hAnsi="Arial" w:cs="Arial"/>
              </w:rPr>
            </w:pPr>
            <w:r>
              <w:rPr>
                <w:rFonts w:ascii="Arial" w:hAnsi="Arial" w:cs="Arial"/>
              </w:rPr>
              <w:t>55.3 (+/-6.2) [36-62]</w:t>
            </w:r>
          </w:p>
        </w:tc>
      </w:tr>
      <w:tr w:rsidR="00297968" w14:paraId="5E04DAD2" w14:textId="77777777" w:rsidTr="00D573CF">
        <w:trPr>
          <w:trHeight w:val="241"/>
        </w:trPr>
        <w:tc>
          <w:tcPr>
            <w:tcW w:w="3119" w:type="dxa"/>
          </w:tcPr>
          <w:p w14:paraId="24895B2F" w14:textId="77777777" w:rsidR="00297968" w:rsidRDefault="00297968" w:rsidP="002256BB">
            <w:pPr>
              <w:jc w:val="both"/>
              <w:rPr>
                <w:rFonts w:ascii="Arial" w:hAnsi="Arial" w:cs="Arial"/>
              </w:rPr>
            </w:pPr>
            <w:r>
              <w:rPr>
                <w:rFonts w:ascii="Arial" w:hAnsi="Arial" w:cs="Arial"/>
              </w:rPr>
              <w:t>Years of education</w:t>
            </w:r>
          </w:p>
        </w:tc>
        <w:tc>
          <w:tcPr>
            <w:tcW w:w="2268" w:type="dxa"/>
            <w:gridSpan w:val="2"/>
          </w:tcPr>
          <w:p w14:paraId="447BD771" w14:textId="77777777" w:rsidR="00297968" w:rsidRDefault="00297968" w:rsidP="002256BB">
            <w:pPr>
              <w:jc w:val="center"/>
              <w:rPr>
                <w:rFonts w:ascii="Arial" w:hAnsi="Arial" w:cs="Arial"/>
              </w:rPr>
            </w:pPr>
            <w:r>
              <w:rPr>
                <w:rFonts w:ascii="Arial" w:hAnsi="Arial" w:cs="Arial"/>
              </w:rPr>
              <w:t>15.8 (+/-3.4) [11-22]</w:t>
            </w:r>
          </w:p>
        </w:tc>
      </w:tr>
    </w:tbl>
    <w:p w14:paraId="65DDA36B" w14:textId="381294EE" w:rsidR="00297968" w:rsidRPr="00717AEC" w:rsidRDefault="00297968" w:rsidP="00297968">
      <w:pPr>
        <w:jc w:val="both"/>
        <w:rPr>
          <w:rFonts w:ascii="Arial" w:hAnsi="Arial" w:cs="Arial"/>
          <w:sz w:val="18"/>
          <w:szCs w:val="18"/>
        </w:rPr>
      </w:pPr>
      <w:r w:rsidRPr="00717AEC">
        <w:rPr>
          <w:rFonts w:ascii="Arial" w:hAnsi="Arial" w:cs="Arial"/>
          <w:sz w:val="18"/>
          <w:szCs w:val="18"/>
          <w:vertAlign w:val="superscript"/>
        </w:rPr>
        <w:t>1</w:t>
      </w:r>
      <w:r w:rsidRPr="00717AEC">
        <w:rPr>
          <w:rFonts w:ascii="Arial" w:hAnsi="Arial" w:cs="Arial"/>
          <w:sz w:val="18"/>
          <w:szCs w:val="18"/>
        </w:rPr>
        <w:t xml:space="preserve"> </w:t>
      </w:r>
      <w:r>
        <w:rPr>
          <w:rFonts w:ascii="Arial" w:hAnsi="Arial" w:cs="Arial"/>
          <w:sz w:val="18"/>
          <w:szCs w:val="18"/>
        </w:rPr>
        <w:t>missing data for t</w:t>
      </w:r>
      <w:r w:rsidR="00EA4BF8">
        <w:rPr>
          <w:rFonts w:ascii="Arial" w:hAnsi="Arial" w:cs="Arial"/>
          <w:sz w:val="18"/>
          <w:szCs w:val="18"/>
        </w:rPr>
        <w:t>hree</w:t>
      </w:r>
      <w:r>
        <w:rPr>
          <w:rFonts w:ascii="Arial" w:hAnsi="Arial" w:cs="Arial"/>
          <w:sz w:val="18"/>
          <w:szCs w:val="18"/>
        </w:rPr>
        <w:t xml:space="preserve"> carers (IMD)</w:t>
      </w:r>
    </w:p>
    <w:p w14:paraId="02D3403A" w14:textId="77777777" w:rsidR="00297968" w:rsidRDefault="00297968" w:rsidP="00297968">
      <w:pPr>
        <w:jc w:val="both"/>
        <w:rPr>
          <w:rFonts w:ascii="Arial" w:hAnsi="Arial" w:cs="Arial"/>
        </w:rPr>
      </w:pPr>
    </w:p>
    <w:p w14:paraId="58996926" w14:textId="2CAF53ED" w:rsidR="00743C1E" w:rsidRDefault="00743C1E" w:rsidP="00485419">
      <w:pPr>
        <w:jc w:val="both"/>
        <w:rPr>
          <w:rFonts w:ascii="Arial" w:hAnsi="Arial" w:cs="Arial"/>
          <w:b/>
          <w:szCs w:val="28"/>
        </w:rPr>
      </w:pPr>
    </w:p>
    <w:p w14:paraId="5D336DEF" w14:textId="190D4491" w:rsidR="00D573CF" w:rsidRDefault="00D573CF" w:rsidP="00485419">
      <w:pPr>
        <w:jc w:val="both"/>
        <w:rPr>
          <w:rFonts w:ascii="Arial" w:hAnsi="Arial" w:cs="Arial"/>
          <w:b/>
          <w:szCs w:val="28"/>
        </w:rPr>
      </w:pPr>
    </w:p>
    <w:p w14:paraId="2D0C20E1" w14:textId="223E514D" w:rsidR="00D573CF" w:rsidRDefault="00D573CF" w:rsidP="00485419">
      <w:pPr>
        <w:jc w:val="both"/>
        <w:rPr>
          <w:rFonts w:ascii="Arial" w:hAnsi="Arial" w:cs="Arial"/>
          <w:b/>
          <w:szCs w:val="28"/>
        </w:rPr>
      </w:pPr>
    </w:p>
    <w:p w14:paraId="4BC1C559" w14:textId="77777777" w:rsidR="00EA4BF8" w:rsidRDefault="00EA4BF8" w:rsidP="00485419">
      <w:pPr>
        <w:jc w:val="both"/>
        <w:rPr>
          <w:rFonts w:ascii="Arial" w:hAnsi="Arial" w:cs="Arial"/>
          <w:b/>
          <w:szCs w:val="28"/>
        </w:rPr>
      </w:pPr>
    </w:p>
    <w:p w14:paraId="14FE205B" w14:textId="742C0AE9" w:rsidR="00D573CF" w:rsidRDefault="00D573CF" w:rsidP="00485419">
      <w:pPr>
        <w:jc w:val="both"/>
        <w:rPr>
          <w:rFonts w:ascii="Arial" w:hAnsi="Arial" w:cs="Arial"/>
          <w:b/>
          <w:szCs w:val="28"/>
        </w:rPr>
      </w:pPr>
    </w:p>
    <w:p w14:paraId="58AB9443" w14:textId="4963C5DA" w:rsidR="00D573CF" w:rsidRDefault="00D573CF" w:rsidP="00485419">
      <w:pPr>
        <w:jc w:val="both"/>
        <w:rPr>
          <w:rFonts w:ascii="Arial" w:hAnsi="Arial" w:cs="Arial"/>
          <w:b/>
          <w:szCs w:val="28"/>
        </w:rPr>
      </w:pPr>
    </w:p>
    <w:p w14:paraId="13AA0B2C" w14:textId="77777777" w:rsidR="00D573CF" w:rsidRDefault="00D573CF" w:rsidP="00485419">
      <w:pPr>
        <w:jc w:val="both"/>
        <w:rPr>
          <w:rFonts w:ascii="Arial" w:hAnsi="Arial" w:cs="Arial"/>
          <w:b/>
          <w:szCs w:val="28"/>
        </w:rPr>
      </w:pPr>
    </w:p>
    <w:p w14:paraId="5E4DFB27" w14:textId="70A8E1FA" w:rsidR="00743C1E" w:rsidRDefault="00743C1E" w:rsidP="00485419">
      <w:pPr>
        <w:jc w:val="both"/>
        <w:rPr>
          <w:rFonts w:ascii="Arial" w:hAnsi="Arial" w:cs="Arial"/>
          <w:b/>
          <w:szCs w:val="28"/>
        </w:rPr>
      </w:pPr>
    </w:p>
    <w:p w14:paraId="19F239B8" w14:textId="22F341E7" w:rsidR="00743C1E" w:rsidRDefault="00743C1E" w:rsidP="00485419">
      <w:pPr>
        <w:jc w:val="both"/>
        <w:rPr>
          <w:rFonts w:ascii="Arial" w:hAnsi="Arial" w:cs="Arial"/>
          <w:b/>
          <w:szCs w:val="28"/>
        </w:rPr>
      </w:pPr>
    </w:p>
    <w:p w14:paraId="693411E8" w14:textId="162443B8" w:rsidR="009B6700" w:rsidRPr="009B6700" w:rsidRDefault="009B6700" w:rsidP="00485419">
      <w:pPr>
        <w:jc w:val="both"/>
        <w:rPr>
          <w:rFonts w:ascii="Arial" w:hAnsi="Arial" w:cs="Arial"/>
          <w:b/>
          <w:szCs w:val="28"/>
        </w:rPr>
      </w:pPr>
      <w:r w:rsidRPr="009B6700">
        <w:rPr>
          <w:rFonts w:ascii="Arial" w:hAnsi="Arial" w:cs="Arial"/>
          <w:b/>
          <w:szCs w:val="28"/>
        </w:rPr>
        <w:lastRenderedPageBreak/>
        <w:t>Appendix 1. Interview schedule</w:t>
      </w:r>
    </w:p>
    <w:p w14:paraId="5A9389E3" w14:textId="77777777" w:rsidR="009B6700" w:rsidRDefault="009B6700" w:rsidP="009B6700">
      <w:pPr>
        <w:spacing w:after="0"/>
        <w:jc w:val="both"/>
        <w:rPr>
          <w:rFonts w:ascii="Arial" w:hAnsi="Arial" w:cs="Arial"/>
        </w:rPr>
      </w:pPr>
      <w:r>
        <w:rPr>
          <w:rFonts w:ascii="Arial" w:hAnsi="Arial" w:cs="Arial"/>
        </w:rPr>
        <w:t xml:space="preserve">Q1. Has your situation changed since we last spoke? </w:t>
      </w:r>
    </w:p>
    <w:p w14:paraId="691DA6D3" w14:textId="77777777" w:rsidR="009B6700" w:rsidRDefault="009B6700" w:rsidP="009B6700">
      <w:pPr>
        <w:spacing w:after="0"/>
        <w:jc w:val="both"/>
        <w:rPr>
          <w:rFonts w:ascii="Arial" w:hAnsi="Arial" w:cs="Arial"/>
        </w:rPr>
      </w:pPr>
      <w:r>
        <w:rPr>
          <w:rFonts w:ascii="Arial" w:hAnsi="Arial" w:cs="Arial"/>
        </w:rPr>
        <w:t xml:space="preserve">If you are caring for someone with dementia, has your caring situation changed? </w:t>
      </w:r>
    </w:p>
    <w:p w14:paraId="3195D2EE" w14:textId="77777777" w:rsidR="009B6700" w:rsidRDefault="009B6700" w:rsidP="009B6700">
      <w:pPr>
        <w:spacing w:after="0"/>
        <w:jc w:val="both"/>
        <w:rPr>
          <w:rFonts w:ascii="Arial" w:hAnsi="Arial" w:cs="Arial"/>
        </w:rPr>
      </w:pPr>
      <w:r>
        <w:rPr>
          <w:rFonts w:ascii="Arial" w:hAnsi="Arial" w:cs="Arial"/>
        </w:rPr>
        <w:t>If you are living with dementia, have there been any significant changes in your life?</w:t>
      </w:r>
    </w:p>
    <w:p w14:paraId="5BC9CBFA" w14:textId="77777777" w:rsidR="009B6700" w:rsidRDefault="009B6700" w:rsidP="009B6700">
      <w:pPr>
        <w:spacing w:after="0"/>
        <w:jc w:val="both"/>
        <w:rPr>
          <w:rFonts w:ascii="Arial" w:hAnsi="Arial" w:cs="Arial"/>
        </w:rPr>
      </w:pPr>
    </w:p>
    <w:p w14:paraId="67A315A7" w14:textId="77777777" w:rsidR="009B6700" w:rsidRDefault="009B6700" w:rsidP="009B6700">
      <w:pPr>
        <w:spacing w:after="0"/>
        <w:jc w:val="both"/>
        <w:rPr>
          <w:rFonts w:ascii="Arial" w:hAnsi="Arial" w:cs="Arial"/>
        </w:rPr>
      </w:pPr>
      <w:r>
        <w:rPr>
          <w:rFonts w:ascii="Arial" w:hAnsi="Arial" w:cs="Arial"/>
        </w:rPr>
        <w:t>Q2. What have been your experiences with social support services since the lockdown?</w:t>
      </w:r>
    </w:p>
    <w:p w14:paraId="76828DB8" w14:textId="77777777" w:rsidR="009B6700" w:rsidRDefault="009B6700" w:rsidP="009B6700">
      <w:pPr>
        <w:spacing w:after="0"/>
        <w:jc w:val="both"/>
        <w:rPr>
          <w:rFonts w:ascii="Arial" w:hAnsi="Arial" w:cs="Arial"/>
        </w:rPr>
      </w:pPr>
      <w:r>
        <w:rPr>
          <w:rFonts w:ascii="Arial" w:hAnsi="Arial" w:cs="Arial"/>
        </w:rPr>
        <w:t xml:space="preserve">Have services adapted better in recent weeks? </w:t>
      </w:r>
    </w:p>
    <w:p w14:paraId="0983B4D2" w14:textId="77777777" w:rsidR="009B6700" w:rsidRDefault="009B6700" w:rsidP="009B6700">
      <w:pPr>
        <w:spacing w:after="0"/>
        <w:jc w:val="both"/>
        <w:rPr>
          <w:rFonts w:ascii="Arial" w:hAnsi="Arial" w:cs="Arial"/>
        </w:rPr>
      </w:pPr>
      <w:r>
        <w:rPr>
          <w:rFonts w:ascii="Arial" w:hAnsi="Arial" w:cs="Arial"/>
        </w:rPr>
        <w:t>If so, do these adaptations meet your needs?</w:t>
      </w:r>
    </w:p>
    <w:p w14:paraId="1CBCA233" w14:textId="77777777" w:rsidR="009B6700" w:rsidRDefault="009B6700" w:rsidP="009B6700">
      <w:pPr>
        <w:spacing w:after="0"/>
        <w:jc w:val="both"/>
        <w:rPr>
          <w:rFonts w:ascii="Arial" w:hAnsi="Arial" w:cs="Arial"/>
        </w:rPr>
      </w:pPr>
    </w:p>
    <w:p w14:paraId="0BA74410" w14:textId="77777777" w:rsidR="009B6700" w:rsidRDefault="009B6700" w:rsidP="009B6700">
      <w:pPr>
        <w:spacing w:after="0"/>
        <w:jc w:val="both"/>
        <w:rPr>
          <w:rFonts w:ascii="Arial" w:hAnsi="Arial" w:cs="Arial"/>
        </w:rPr>
      </w:pPr>
      <w:r>
        <w:rPr>
          <w:rFonts w:ascii="Arial" w:hAnsi="Arial" w:cs="Arial"/>
        </w:rPr>
        <w:t xml:space="preserve">Q3. What are your experiences with remote support, whether digital or telephone? </w:t>
      </w:r>
    </w:p>
    <w:p w14:paraId="2AEAE2DF" w14:textId="77777777" w:rsidR="009B6700" w:rsidRDefault="009B6700" w:rsidP="009B6700">
      <w:pPr>
        <w:spacing w:after="0"/>
        <w:jc w:val="both"/>
        <w:rPr>
          <w:rFonts w:ascii="Arial" w:hAnsi="Arial" w:cs="Arial"/>
        </w:rPr>
      </w:pPr>
      <w:r>
        <w:rPr>
          <w:rFonts w:ascii="Arial" w:hAnsi="Arial" w:cs="Arial"/>
        </w:rPr>
        <w:t>If you do receive remote support, does it benefit you?</w:t>
      </w:r>
    </w:p>
    <w:p w14:paraId="100E3C50" w14:textId="77777777" w:rsidR="009B6700" w:rsidRDefault="009B6700" w:rsidP="009B6700">
      <w:pPr>
        <w:spacing w:after="0"/>
        <w:jc w:val="both"/>
        <w:rPr>
          <w:rFonts w:ascii="Arial" w:hAnsi="Arial" w:cs="Arial"/>
        </w:rPr>
      </w:pPr>
      <w:r>
        <w:rPr>
          <w:rFonts w:ascii="Arial" w:hAnsi="Arial" w:cs="Arial"/>
        </w:rPr>
        <w:t>If you do receive remote support, what are your experiences using digital technology?</w:t>
      </w:r>
    </w:p>
    <w:p w14:paraId="0D2C7E7D" w14:textId="77777777" w:rsidR="009B6700" w:rsidRDefault="009B6700" w:rsidP="009B6700">
      <w:pPr>
        <w:spacing w:after="0"/>
        <w:jc w:val="both"/>
        <w:rPr>
          <w:rFonts w:ascii="Arial" w:hAnsi="Arial" w:cs="Arial"/>
        </w:rPr>
      </w:pPr>
    </w:p>
    <w:p w14:paraId="7EFD4870" w14:textId="77777777" w:rsidR="009B6700" w:rsidRDefault="009B6700" w:rsidP="009B6700">
      <w:pPr>
        <w:spacing w:after="0"/>
        <w:jc w:val="both"/>
        <w:rPr>
          <w:rFonts w:ascii="Arial" w:hAnsi="Arial" w:cs="Arial"/>
        </w:rPr>
      </w:pPr>
      <w:r>
        <w:rPr>
          <w:rFonts w:ascii="Arial" w:hAnsi="Arial" w:cs="Arial"/>
        </w:rPr>
        <w:t>Q4. Are you accessing any form of face-to-face support, and if so, what?</w:t>
      </w:r>
    </w:p>
    <w:p w14:paraId="55D0F862" w14:textId="77777777" w:rsidR="009B6700" w:rsidRDefault="009B6700" w:rsidP="009B6700">
      <w:pPr>
        <w:spacing w:after="0"/>
        <w:jc w:val="both"/>
        <w:rPr>
          <w:rFonts w:ascii="Arial" w:hAnsi="Arial" w:cs="Arial"/>
        </w:rPr>
      </w:pPr>
    </w:p>
    <w:p w14:paraId="4CD59FA4" w14:textId="77777777" w:rsidR="009B6700" w:rsidRDefault="009B6700" w:rsidP="009B6700">
      <w:pPr>
        <w:spacing w:after="0"/>
        <w:jc w:val="both"/>
        <w:rPr>
          <w:rFonts w:ascii="Arial" w:hAnsi="Arial" w:cs="Arial"/>
        </w:rPr>
      </w:pPr>
      <w:r>
        <w:rPr>
          <w:rFonts w:ascii="Arial" w:hAnsi="Arial" w:cs="Arial"/>
        </w:rPr>
        <w:t xml:space="preserve">Q5. Reflecting back on when support suddenly changed back in March, how are you coping now? Do you feel you have all the support you need? </w:t>
      </w:r>
    </w:p>
    <w:p w14:paraId="3A5A40D4" w14:textId="77777777" w:rsidR="009B6700" w:rsidRDefault="009B6700" w:rsidP="009B6700">
      <w:pPr>
        <w:spacing w:after="0"/>
        <w:jc w:val="both"/>
        <w:rPr>
          <w:rFonts w:ascii="Arial" w:hAnsi="Arial" w:cs="Arial"/>
        </w:rPr>
      </w:pPr>
    </w:p>
    <w:p w14:paraId="3375CE39" w14:textId="77777777" w:rsidR="009B6700" w:rsidRPr="00606F5E" w:rsidRDefault="009B6700" w:rsidP="009B6700">
      <w:pPr>
        <w:spacing w:after="0"/>
        <w:jc w:val="both"/>
        <w:rPr>
          <w:rFonts w:ascii="Arial" w:hAnsi="Arial" w:cs="Arial"/>
        </w:rPr>
      </w:pPr>
      <w:r>
        <w:rPr>
          <w:rFonts w:ascii="Arial" w:hAnsi="Arial" w:cs="Arial"/>
        </w:rPr>
        <w:t>Q6. Is there anything else you feel is important to mention in terms of how COVID-19 has affected your ability to receive social support which we have not covered yet.</w:t>
      </w:r>
    </w:p>
    <w:p w14:paraId="08469F92" w14:textId="77777777" w:rsidR="009B6700" w:rsidRPr="009B6700" w:rsidRDefault="009B6700" w:rsidP="00485419">
      <w:pPr>
        <w:jc w:val="both"/>
        <w:rPr>
          <w:rFonts w:ascii="Arial" w:hAnsi="Arial" w:cs="Arial"/>
          <w:szCs w:val="28"/>
        </w:rPr>
      </w:pPr>
    </w:p>
    <w:sectPr w:rsidR="009B6700" w:rsidRPr="009B6700" w:rsidSect="00B00C2A">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FAC44D" w14:textId="77777777" w:rsidR="00C45010" w:rsidRDefault="00C45010" w:rsidP="00704A3B">
      <w:pPr>
        <w:spacing w:after="0" w:line="240" w:lineRule="auto"/>
      </w:pPr>
      <w:r>
        <w:separator/>
      </w:r>
    </w:p>
  </w:endnote>
  <w:endnote w:type="continuationSeparator" w:id="0">
    <w:p w14:paraId="3A9FCBC3" w14:textId="77777777" w:rsidR="00C45010" w:rsidRDefault="00C45010" w:rsidP="00704A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02E55" w14:textId="77777777" w:rsidR="004B36C7" w:rsidRDefault="004B36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4336773"/>
      <w:docPartObj>
        <w:docPartGallery w:val="Page Numbers (Bottom of Page)"/>
        <w:docPartUnique/>
      </w:docPartObj>
    </w:sdtPr>
    <w:sdtEndPr>
      <w:rPr>
        <w:noProof/>
      </w:rPr>
    </w:sdtEndPr>
    <w:sdtContent>
      <w:p w14:paraId="5B964D01" w14:textId="30D1243E" w:rsidR="00A15CDD" w:rsidRDefault="00A15CD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478CFBF" w14:textId="77777777" w:rsidR="00A15CDD" w:rsidRDefault="00A15C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FDCEA4" w14:textId="77777777" w:rsidR="004B36C7" w:rsidRDefault="004B36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F174DE" w14:textId="77777777" w:rsidR="00C45010" w:rsidRDefault="00C45010" w:rsidP="00704A3B">
      <w:pPr>
        <w:spacing w:after="0" w:line="240" w:lineRule="auto"/>
      </w:pPr>
      <w:r>
        <w:separator/>
      </w:r>
    </w:p>
  </w:footnote>
  <w:footnote w:type="continuationSeparator" w:id="0">
    <w:p w14:paraId="34C8E45E" w14:textId="77777777" w:rsidR="00C45010" w:rsidRDefault="00C45010" w:rsidP="00704A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C1BA41" w14:textId="77777777" w:rsidR="004B36C7" w:rsidRDefault="004B36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C37BE" w14:textId="2F9C759B" w:rsidR="004B36C7" w:rsidRDefault="004B36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B2DE52" w14:textId="77777777" w:rsidR="004B36C7" w:rsidRDefault="004B36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345FCE"/>
    <w:multiLevelType w:val="hybridMultilevel"/>
    <w:tmpl w:val="FA181416"/>
    <w:lvl w:ilvl="0" w:tplc="257C751A">
      <w:start w:val="1"/>
      <w:numFmt w:val="bullet"/>
      <w:lvlText w:val=""/>
      <w:lvlJc w:val="left"/>
      <w:pPr>
        <w:ind w:left="720" w:hanging="360"/>
      </w:pPr>
      <w:rPr>
        <w:rFonts w:ascii="Wingdings" w:eastAsiaTheme="minorHAnsi"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99B"/>
    <w:rsid w:val="00003A00"/>
    <w:rsid w:val="00020AA5"/>
    <w:rsid w:val="000228B6"/>
    <w:rsid w:val="00023EB0"/>
    <w:rsid w:val="00030A83"/>
    <w:rsid w:val="00032EB3"/>
    <w:rsid w:val="00035DA6"/>
    <w:rsid w:val="00040F40"/>
    <w:rsid w:val="000441C4"/>
    <w:rsid w:val="00052633"/>
    <w:rsid w:val="00056A88"/>
    <w:rsid w:val="0007325F"/>
    <w:rsid w:val="000753A0"/>
    <w:rsid w:val="00076BB3"/>
    <w:rsid w:val="00082729"/>
    <w:rsid w:val="00083736"/>
    <w:rsid w:val="00087F22"/>
    <w:rsid w:val="000930C8"/>
    <w:rsid w:val="000A3662"/>
    <w:rsid w:val="000A4A8D"/>
    <w:rsid w:val="000B308B"/>
    <w:rsid w:val="000B34E2"/>
    <w:rsid w:val="000C0A5A"/>
    <w:rsid w:val="000C15C4"/>
    <w:rsid w:val="000D1237"/>
    <w:rsid w:val="000D5F7E"/>
    <w:rsid w:val="000F0914"/>
    <w:rsid w:val="000F4296"/>
    <w:rsid w:val="000F7145"/>
    <w:rsid w:val="000F7816"/>
    <w:rsid w:val="00105911"/>
    <w:rsid w:val="00111638"/>
    <w:rsid w:val="001133C5"/>
    <w:rsid w:val="0011421F"/>
    <w:rsid w:val="001171E8"/>
    <w:rsid w:val="00117673"/>
    <w:rsid w:val="0014310A"/>
    <w:rsid w:val="001538D8"/>
    <w:rsid w:val="00153C8F"/>
    <w:rsid w:val="0015773A"/>
    <w:rsid w:val="00160506"/>
    <w:rsid w:val="001648E8"/>
    <w:rsid w:val="00176C0F"/>
    <w:rsid w:val="00181EA9"/>
    <w:rsid w:val="00184DB3"/>
    <w:rsid w:val="001A74BE"/>
    <w:rsid w:val="001B2A8E"/>
    <w:rsid w:val="001B3374"/>
    <w:rsid w:val="001B46C3"/>
    <w:rsid w:val="001C2857"/>
    <w:rsid w:val="001E1344"/>
    <w:rsid w:val="001F38E5"/>
    <w:rsid w:val="001F7ABC"/>
    <w:rsid w:val="00203CBE"/>
    <w:rsid w:val="0021118C"/>
    <w:rsid w:val="00211242"/>
    <w:rsid w:val="002164C2"/>
    <w:rsid w:val="00216A47"/>
    <w:rsid w:val="00222AD9"/>
    <w:rsid w:val="002317A4"/>
    <w:rsid w:val="00234CAF"/>
    <w:rsid w:val="00235A24"/>
    <w:rsid w:val="00235DD2"/>
    <w:rsid w:val="00237760"/>
    <w:rsid w:val="0024704C"/>
    <w:rsid w:val="00250BC9"/>
    <w:rsid w:val="00253CAE"/>
    <w:rsid w:val="00253E7F"/>
    <w:rsid w:val="002576C7"/>
    <w:rsid w:val="00261FA4"/>
    <w:rsid w:val="00267B8B"/>
    <w:rsid w:val="002776AF"/>
    <w:rsid w:val="00290BCA"/>
    <w:rsid w:val="00292C94"/>
    <w:rsid w:val="00297968"/>
    <w:rsid w:val="00297F69"/>
    <w:rsid w:val="002A11C2"/>
    <w:rsid w:val="002A27F1"/>
    <w:rsid w:val="002A47B2"/>
    <w:rsid w:val="002B014C"/>
    <w:rsid w:val="002B1C1C"/>
    <w:rsid w:val="002B302C"/>
    <w:rsid w:val="002C2BAE"/>
    <w:rsid w:val="003126E0"/>
    <w:rsid w:val="00315027"/>
    <w:rsid w:val="00327B75"/>
    <w:rsid w:val="003321A1"/>
    <w:rsid w:val="003458D2"/>
    <w:rsid w:val="0035423E"/>
    <w:rsid w:val="003567F3"/>
    <w:rsid w:val="00366181"/>
    <w:rsid w:val="00371099"/>
    <w:rsid w:val="003738E0"/>
    <w:rsid w:val="00382911"/>
    <w:rsid w:val="0038699D"/>
    <w:rsid w:val="0038772E"/>
    <w:rsid w:val="00396343"/>
    <w:rsid w:val="00396D71"/>
    <w:rsid w:val="003A50C5"/>
    <w:rsid w:val="003B56EC"/>
    <w:rsid w:val="003C33EE"/>
    <w:rsid w:val="003D1CBE"/>
    <w:rsid w:val="003D3BAB"/>
    <w:rsid w:val="003D563F"/>
    <w:rsid w:val="003E6516"/>
    <w:rsid w:val="003F2699"/>
    <w:rsid w:val="00403D49"/>
    <w:rsid w:val="00411645"/>
    <w:rsid w:val="0041711F"/>
    <w:rsid w:val="00423136"/>
    <w:rsid w:val="00424710"/>
    <w:rsid w:val="00435383"/>
    <w:rsid w:val="00436BED"/>
    <w:rsid w:val="004408CE"/>
    <w:rsid w:val="0044270E"/>
    <w:rsid w:val="0044391D"/>
    <w:rsid w:val="004511AD"/>
    <w:rsid w:val="004517C2"/>
    <w:rsid w:val="00452723"/>
    <w:rsid w:val="00454142"/>
    <w:rsid w:val="00455B00"/>
    <w:rsid w:val="004600E9"/>
    <w:rsid w:val="00461D0F"/>
    <w:rsid w:val="00472B4D"/>
    <w:rsid w:val="00476845"/>
    <w:rsid w:val="0048048F"/>
    <w:rsid w:val="00485419"/>
    <w:rsid w:val="00487C41"/>
    <w:rsid w:val="004900AA"/>
    <w:rsid w:val="004905C4"/>
    <w:rsid w:val="0049503F"/>
    <w:rsid w:val="004A4B99"/>
    <w:rsid w:val="004A58C1"/>
    <w:rsid w:val="004A75E9"/>
    <w:rsid w:val="004A7C39"/>
    <w:rsid w:val="004B29B4"/>
    <w:rsid w:val="004B36C7"/>
    <w:rsid w:val="004C4EB7"/>
    <w:rsid w:val="004D292E"/>
    <w:rsid w:val="004D45FB"/>
    <w:rsid w:val="004D6220"/>
    <w:rsid w:val="004E5B7A"/>
    <w:rsid w:val="004F7A9A"/>
    <w:rsid w:val="004F7B26"/>
    <w:rsid w:val="00500A8D"/>
    <w:rsid w:val="00505391"/>
    <w:rsid w:val="00523416"/>
    <w:rsid w:val="00536FB1"/>
    <w:rsid w:val="00551E74"/>
    <w:rsid w:val="00557273"/>
    <w:rsid w:val="0056146F"/>
    <w:rsid w:val="00561679"/>
    <w:rsid w:val="0056500D"/>
    <w:rsid w:val="00565025"/>
    <w:rsid w:val="00566DB3"/>
    <w:rsid w:val="00573A03"/>
    <w:rsid w:val="00574ACA"/>
    <w:rsid w:val="00580B83"/>
    <w:rsid w:val="00582183"/>
    <w:rsid w:val="00585DC1"/>
    <w:rsid w:val="0059149B"/>
    <w:rsid w:val="005A0A34"/>
    <w:rsid w:val="005A4313"/>
    <w:rsid w:val="005A74A4"/>
    <w:rsid w:val="005A753E"/>
    <w:rsid w:val="005C2770"/>
    <w:rsid w:val="005C7A04"/>
    <w:rsid w:val="005D14E9"/>
    <w:rsid w:val="005D2459"/>
    <w:rsid w:val="005E1368"/>
    <w:rsid w:val="005E1E84"/>
    <w:rsid w:val="005F4840"/>
    <w:rsid w:val="005F7919"/>
    <w:rsid w:val="00600FFB"/>
    <w:rsid w:val="00602665"/>
    <w:rsid w:val="00606CF2"/>
    <w:rsid w:val="00607DD9"/>
    <w:rsid w:val="00612734"/>
    <w:rsid w:val="006226B7"/>
    <w:rsid w:val="006252F7"/>
    <w:rsid w:val="006253B6"/>
    <w:rsid w:val="00625AAA"/>
    <w:rsid w:val="00626229"/>
    <w:rsid w:val="00626E1F"/>
    <w:rsid w:val="006328B2"/>
    <w:rsid w:val="006468CA"/>
    <w:rsid w:val="006502CB"/>
    <w:rsid w:val="0065434B"/>
    <w:rsid w:val="00660B4A"/>
    <w:rsid w:val="00660E13"/>
    <w:rsid w:val="00660E3E"/>
    <w:rsid w:val="00661BC0"/>
    <w:rsid w:val="00671EAC"/>
    <w:rsid w:val="00673C30"/>
    <w:rsid w:val="006740CC"/>
    <w:rsid w:val="00675F56"/>
    <w:rsid w:val="00680898"/>
    <w:rsid w:val="00690CCB"/>
    <w:rsid w:val="00693CEC"/>
    <w:rsid w:val="006A12C9"/>
    <w:rsid w:val="006A6AA1"/>
    <w:rsid w:val="006A788A"/>
    <w:rsid w:val="006B0A44"/>
    <w:rsid w:val="006B2C27"/>
    <w:rsid w:val="006C5D1D"/>
    <w:rsid w:val="006C67CA"/>
    <w:rsid w:val="006C7A19"/>
    <w:rsid w:val="006D02E7"/>
    <w:rsid w:val="006D1212"/>
    <w:rsid w:val="006D60B9"/>
    <w:rsid w:val="006E7779"/>
    <w:rsid w:val="006F0F2E"/>
    <w:rsid w:val="006F53CE"/>
    <w:rsid w:val="00704A3B"/>
    <w:rsid w:val="007106DD"/>
    <w:rsid w:val="00712EB6"/>
    <w:rsid w:val="0071599B"/>
    <w:rsid w:val="007160FC"/>
    <w:rsid w:val="00716F10"/>
    <w:rsid w:val="00720AE8"/>
    <w:rsid w:val="007263D6"/>
    <w:rsid w:val="00727593"/>
    <w:rsid w:val="00735841"/>
    <w:rsid w:val="00743C1E"/>
    <w:rsid w:val="007522DF"/>
    <w:rsid w:val="0075766C"/>
    <w:rsid w:val="007660D5"/>
    <w:rsid w:val="00766562"/>
    <w:rsid w:val="00780E6D"/>
    <w:rsid w:val="00782D65"/>
    <w:rsid w:val="007A041F"/>
    <w:rsid w:val="007A19FD"/>
    <w:rsid w:val="007A3883"/>
    <w:rsid w:val="007B30B7"/>
    <w:rsid w:val="007C7EA1"/>
    <w:rsid w:val="007D3ACC"/>
    <w:rsid w:val="007F2E97"/>
    <w:rsid w:val="00806795"/>
    <w:rsid w:val="008124B9"/>
    <w:rsid w:val="00814C91"/>
    <w:rsid w:val="00817B6B"/>
    <w:rsid w:val="008212B5"/>
    <w:rsid w:val="00830968"/>
    <w:rsid w:val="00830BC9"/>
    <w:rsid w:val="00836B03"/>
    <w:rsid w:val="008413E5"/>
    <w:rsid w:val="00843066"/>
    <w:rsid w:val="008463B0"/>
    <w:rsid w:val="00860142"/>
    <w:rsid w:val="0086437E"/>
    <w:rsid w:val="0087314E"/>
    <w:rsid w:val="0087615E"/>
    <w:rsid w:val="008802F3"/>
    <w:rsid w:val="0088110F"/>
    <w:rsid w:val="008A1113"/>
    <w:rsid w:val="008A1920"/>
    <w:rsid w:val="008A2D9C"/>
    <w:rsid w:val="008A3941"/>
    <w:rsid w:val="008A4E12"/>
    <w:rsid w:val="008C03DB"/>
    <w:rsid w:val="008C3AB7"/>
    <w:rsid w:val="008C5702"/>
    <w:rsid w:val="008C649B"/>
    <w:rsid w:val="008D04C0"/>
    <w:rsid w:val="008D5B6A"/>
    <w:rsid w:val="008F298C"/>
    <w:rsid w:val="0091343D"/>
    <w:rsid w:val="00914988"/>
    <w:rsid w:val="00916E72"/>
    <w:rsid w:val="00921E71"/>
    <w:rsid w:val="00927759"/>
    <w:rsid w:val="00934BBC"/>
    <w:rsid w:val="00940241"/>
    <w:rsid w:val="00943165"/>
    <w:rsid w:val="009446F2"/>
    <w:rsid w:val="00956D43"/>
    <w:rsid w:val="009653CD"/>
    <w:rsid w:val="00965FED"/>
    <w:rsid w:val="009669B6"/>
    <w:rsid w:val="00970DE2"/>
    <w:rsid w:val="00971623"/>
    <w:rsid w:val="00975C39"/>
    <w:rsid w:val="00976466"/>
    <w:rsid w:val="0097790C"/>
    <w:rsid w:val="009824E4"/>
    <w:rsid w:val="00984EE1"/>
    <w:rsid w:val="00993E43"/>
    <w:rsid w:val="00997427"/>
    <w:rsid w:val="00997585"/>
    <w:rsid w:val="009A3570"/>
    <w:rsid w:val="009B180E"/>
    <w:rsid w:val="009B1914"/>
    <w:rsid w:val="009B6700"/>
    <w:rsid w:val="009C40E6"/>
    <w:rsid w:val="009D235D"/>
    <w:rsid w:val="009E2FF1"/>
    <w:rsid w:val="009E5607"/>
    <w:rsid w:val="009E651B"/>
    <w:rsid w:val="009F49A0"/>
    <w:rsid w:val="00A03E34"/>
    <w:rsid w:val="00A125C8"/>
    <w:rsid w:val="00A12A8A"/>
    <w:rsid w:val="00A14417"/>
    <w:rsid w:val="00A15CDD"/>
    <w:rsid w:val="00A1699B"/>
    <w:rsid w:val="00A2355D"/>
    <w:rsid w:val="00A2398C"/>
    <w:rsid w:val="00A414B9"/>
    <w:rsid w:val="00A41B18"/>
    <w:rsid w:val="00A43536"/>
    <w:rsid w:val="00A51926"/>
    <w:rsid w:val="00A52821"/>
    <w:rsid w:val="00A57377"/>
    <w:rsid w:val="00A60807"/>
    <w:rsid w:val="00A72D9F"/>
    <w:rsid w:val="00A93810"/>
    <w:rsid w:val="00A96465"/>
    <w:rsid w:val="00A97311"/>
    <w:rsid w:val="00AA3F0B"/>
    <w:rsid w:val="00AB0162"/>
    <w:rsid w:val="00AD1956"/>
    <w:rsid w:val="00AD26EA"/>
    <w:rsid w:val="00AE414F"/>
    <w:rsid w:val="00AE4278"/>
    <w:rsid w:val="00AE7710"/>
    <w:rsid w:val="00B00C2A"/>
    <w:rsid w:val="00B0162E"/>
    <w:rsid w:val="00B056EC"/>
    <w:rsid w:val="00B069E8"/>
    <w:rsid w:val="00B2491F"/>
    <w:rsid w:val="00B24C7D"/>
    <w:rsid w:val="00B340CE"/>
    <w:rsid w:val="00B353AA"/>
    <w:rsid w:val="00B40504"/>
    <w:rsid w:val="00B474A9"/>
    <w:rsid w:val="00B52F0F"/>
    <w:rsid w:val="00B552ED"/>
    <w:rsid w:val="00B6368D"/>
    <w:rsid w:val="00B704F4"/>
    <w:rsid w:val="00B7079C"/>
    <w:rsid w:val="00B73000"/>
    <w:rsid w:val="00B8130D"/>
    <w:rsid w:val="00B913C2"/>
    <w:rsid w:val="00B975B2"/>
    <w:rsid w:val="00BA67BB"/>
    <w:rsid w:val="00BB2183"/>
    <w:rsid w:val="00BB229C"/>
    <w:rsid w:val="00BB6403"/>
    <w:rsid w:val="00BC2D88"/>
    <w:rsid w:val="00BC6768"/>
    <w:rsid w:val="00BD6DBB"/>
    <w:rsid w:val="00BF107C"/>
    <w:rsid w:val="00BF1207"/>
    <w:rsid w:val="00BF26C7"/>
    <w:rsid w:val="00BF45D9"/>
    <w:rsid w:val="00BF6076"/>
    <w:rsid w:val="00C00301"/>
    <w:rsid w:val="00C068E0"/>
    <w:rsid w:val="00C069A6"/>
    <w:rsid w:val="00C06D96"/>
    <w:rsid w:val="00C0732D"/>
    <w:rsid w:val="00C11A18"/>
    <w:rsid w:val="00C229F6"/>
    <w:rsid w:val="00C2556B"/>
    <w:rsid w:val="00C25E87"/>
    <w:rsid w:val="00C30015"/>
    <w:rsid w:val="00C32F3C"/>
    <w:rsid w:val="00C34F2D"/>
    <w:rsid w:val="00C373E3"/>
    <w:rsid w:val="00C45010"/>
    <w:rsid w:val="00C4588D"/>
    <w:rsid w:val="00C467B1"/>
    <w:rsid w:val="00C47DEE"/>
    <w:rsid w:val="00C50B5C"/>
    <w:rsid w:val="00C54D08"/>
    <w:rsid w:val="00C54ECF"/>
    <w:rsid w:val="00C60F54"/>
    <w:rsid w:val="00C75C70"/>
    <w:rsid w:val="00C76899"/>
    <w:rsid w:val="00C83F8F"/>
    <w:rsid w:val="00C8644E"/>
    <w:rsid w:val="00CA6932"/>
    <w:rsid w:val="00CB0185"/>
    <w:rsid w:val="00CB1FD4"/>
    <w:rsid w:val="00CB3F28"/>
    <w:rsid w:val="00CC0121"/>
    <w:rsid w:val="00CC20BA"/>
    <w:rsid w:val="00CC4B29"/>
    <w:rsid w:val="00CC4F80"/>
    <w:rsid w:val="00CD38F8"/>
    <w:rsid w:val="00CD6692"/>
    <w:rsid w:val="00CD6953"/>
    <w:rsid w:val="00CF20D7"/>
    <w:rsid w:val="00CF3237"/>
    <w:rsid w:val="00D13260"/>
    <w:rsid w:val="00D15574"/>
    <w:rsid w:val="00D206F4"/>
    <w:rsid w:val="00D31B4A"/>
    <w:rsid w:val="00D436C9"/>
    <w:rsid w:val="00D44BF6"/>
    <w:rsid w:val="00D460B1"/>
    <w:rsid w:val="00D50B91"/>
    <w:rsid w:val="00D544FA"/>
    <w:rsid w:val="00D573CF"/>
    <w:rsid w:val="00D61D76"/>
    <w:rsid w:val="00D642B9"/>
    <w:rsid w:val="00D64D87"/>
    <w:rsid w:val="00D71B30"/>
    <w:rsid w:val="00DA6232"/>
    <w:rsid w:val="00DB5920"/>
    <w:rsid w:val="00DC62EE"/>
    <w:rsid w:val="00DD065D"/>
    <w:rsid w:val="00DD389C"/>
    <w:rsid w:val="00DE1E05"/>
    <w:rsid w:val="00DF035B"/>
    <w:rsid w:val="00DF4C38"/>
    <w:rsid w:val="00E01362"/>
    <w:rsid w:val="00E06405"/>
    <w:rsid w:val="00E11A87"/>
    <w:rsid w:val="00E13177"/>
    <w:rsid w:val="00E32890"/>
    <w:rsid w:val="00E33367"/>
    <w:rsid w:val="00E351A0"/>
    <w:rsid w:val="00E3617C"/>
    <w:rsid w:val="00E36FC3"/>
    <w:rsid w:val="00E44D7F"/>
    <w:rsid w:val="00E57B27"/>
    <w:rsid w:val="00E60341"/>
    <w:rsid w:val="00E60F79"/>
    <w:rsid w:val="00E66C7C"/>
    <w:rsid w:val="00E713E9"/>
    <w:rsid w:val="00E8772A"/>
    <w:rsid w:val="00E97E97"/>
    <w:rsid w:val="00EA3134"/>
    <w:rsid w:val="00EA4BF8"/>
    <w:rsid w:val="00EA78E8"/>
    <w:rsid w:val="00EC1677"/>
    <w:rsid w:val="00EC280C"/>
    <w:rsid w:val="00EC5BF1"/>
    <w:rsid w:val="00EE57BB"/>
    <w:rsid w:val="00EE6A73"/>
    <w:rsid w:val="00F0718D"/>
    <w:rsid w:val="00F13B7B"/>
    <w:rsid w:val="00F13C20"/>
    <w:rsid w:val="00F165EB"/>
    <w:rsid w:val="00F2011B"/>
    <w:rsid w:val="00F2657E"/>
    <w:rsid w:val="00F44C12"/>
    <w:rsid w:val="00F47801"/>
    <w:rsid w:val="00F5423E"/>
    <w:rsid w:val="00F54573"/>
    <w:rsid w:val="00F64A2E"/>
    <w:rsid w:val="00F722C1"/>
    <w:rsid w:val="00F81E45"/>
    <w:rsid w:val="00F9642C"/>
    <w:rsid w:val="00FA473F"/>
    <w:rsid w:val="00FB15A4"/>
    <w:rsid w:val="00FB55C6"/>
    <w:rsid w:val="00FC5B52"/>
    <w:rsid w:val="00FC65B9"/>
    <w:rsid w:val="00FC6D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68EF19"/>
  <w15:chartTrackingRefBased/>
  <w15:docId w15:val="{990C7E7E-6E21-4B46-A442-E06B7C05A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1EA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4A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4A3B"/>
  </w:style>
  <w:style w:type="paragraph" w:styleId="Footer">
    <w:name w:val="footer"/>
    <w:basedOn w:val="Normal"/>
    <w:link w:val="FooterChar"/>
    <w:uiPriority w:val="99"/>
    <w:unhideWhenUsed/>
    <w:rsid w:val="00704A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4A3B"/>
  </w:style>
  <w:style w:type="character" w:styleId="Hyperlink">
    <w:name w:val="Hyperlink"/>
    <w:basedOn w:val="DefaultParagraphFont"/>
    <w:uiPriority w:val="99"/>
    <w:semiHidden/>
    <w:unhideWhenUsed/>
    <w:rsid w:val="00435383"/>
    <w:rPr>
      <w:color w:val="0000FF"/>
      <w:u w:val="single"/>
    </w:rPr>
  </w:style>
  <w:style w:type="character" w:styleId="Emphasis">
    <w:name w:val="Emphasis"/>
    <w:basedOn w:val="DefaultParagraphFont"/>
    <w:uiPriority w:val="20"/>
    <w:qFormat/>
    <w:rsid w:val="00411645"/>
    <w:rPr>
      <w:i/>
      <w:iCs/>
    </w:rPr>
  </w:style>
  <w:style w:type="character" w:styleId="CommentReference">
    <w:name w:val="annotation reference"/>
    <w:basedOn w:val="DefaultParagraphFont"/>
    <w:uiPriority w:val="99"/>
    <w:semiHidden/>
    <w:unhideWhenUsed/>
    <w:rsid w:val="00411645"/>
    <w:rPr>
      <w:sz w:val="16"/>
      <w:szCs w:val="16"/>
    </w:rPr>
  </w:style>
  <w:style w:type="paragraph" w:styleId="CommentText">
    <w:name w:val="annotation text"/>
    <w:basedOn w:val="Normal"/>
    <w:link w:val="CommentTextChar"/>
    <w:uiPriority w:val="99"/>
    <w:semiHidden/>
    <w:unhideWhenUsed/>
    <w:rsid w:val="00411645"/>
    <w:pPr>
      <w:spacing w:after="200" w:line="240" w:lineRule="auto"/>
    </w:pPr>
    <w:rPr>
      <w:rFonts w:eastAsiaTheme="minorEastAsia"/>
      <w:sz w:val="20"/>
      <w:szCs w:val="20"/>
      <w:lang w:eastAsia="en-GB"/>
    </w:rPr>
  </w:style>
  <w:style w:type="character" w:customStyle="1" w:styleId="CommentTextChar">
    <w:name w:val="Comment Text Char"/>
    <w:basedOn w:val="DefaultParagraphFont"/>
    <w:link w:val="CommentText"/>
    <w:uiPriority w:val="99"/>
    <w:semiHidden/>
    <w:rsid w:val="00411645"/>
    <w:rPr>
      <w:rFonts w:eastAsiaTheme="minorEastAsia"/>
      <w:sz w:val="20"/>
      <w:szCs w:val="20"/>
      <w:lang w:eastAsia="en-GB"/>
    </w:rPr>
  </w:style>
  <w:style w:type="paragraph" w:styleId="BalloonText">
    <w:name w:val="Balloon Text"/>
    <w:basedOn w:val="Normal"/>
    <w:link w:val="BalloonTextChar"/>
    <w:uiPriority w:val="99"/>
    <w:semiHidden/>
    <w:unhideWhenUsed/>
    <w:rsid w:val="004116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1645"/>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E44D7F"/>
    <w:pPr>
      <w:spacing w:after="160"/>
    </w:pPr>
    <w:rPr>
      <w:rFonts w:eastAsiaTheme="minorHAnsi"/>
      <w:b/>
      <w:bCs/>
      <w:lang w:eastAsia="en-US"/>
    </w:rPr>
  </w:style>
  <w:style w:type="character" w:customStyle="1" w:styleId="CommentSubjectChar">
    <w:name w:val="Comment Subject Char"/>
    <w:basedOn w:val="CommentTextChar"/>
    <w:link w:val="CommentSubject"/>
    <w:uiPriority w:val="99"/>
    <w:semiHidden/>
    <w:rsid w:val="00E44D7F"/>
    <w:rPr>
      <w:rFonts w:eastAsiaTheme="minorEastAsia"/>
      <w:b/>
      <w:bCs/>
      <w:sz w:val="20"/>
      <w:szCs w:val="20"/>
      <w:lang w:eastAsia="en-GB"/>
    </w:rPr>
  </w:style>
  <w:style w:type="paragraph" w:styleId="Revision">
    <w:name w:val="Revision"/>
    <w:hidden/>
    <w:uiPriority w:val="99"/>
    <w:semiHidden/>
    <w:rsid w:val="006253B6"/>
    <w:pPr>
      <w:spacing w:after="0" w:line="240" w:lineRule="auto"/>
    </w:pPr>
  </w:style>
  <w:style w:type="paragraph" w:styleId="ListParagraph">
    <w:name w:val="List Paragraph"/>
    <w:basedOn w:val="Normal"/>
    <w:uiPriority w:val="34"/>
    <w:qFormat/>
    <w:rsid w:val="00A57377"/>
    <w:pPr>
      <w:ind w:left="720"/>
      <w:contextualSpacing/>
    </w:pPr>
  </w:style>
  <w:style w:type="table" w:styleId="TableGrid">
    <w:name w:val="Table Grid"/>
    <w:basedOn w:val="TableNormal"/>
    <w:uiPriority w:val="39"/>
    <w:rsid w:val="00743C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076B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456094">
      <w:bodyDiv w:val="1"/>
      <w:marLeft w:val="0"/>
      <w:marRight w:val="0"/>
      <w:marTop w:val="0"/>
      <w:marBottom w:val="0"/>
      <w:divBdr>
        <w:top w:val="none" w:sz="0" w:space="0" w:color="auto"/>
        <w:left w:val="none" w:sz="0" w:space="0" w:color="auto"/>
        <w:bottom w:val="none" w:sz="0" w:space="0" w:color="auto"/>
        <w:right w:val="none" w:sz="0" w:space="0" w:color="auto"/>
      </w:divBdr>
    </w:div>
    <w:div w:id="142746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4027</TotalTime>
  <Pages>15</Pages>
  <Words>5332</Words>
  <Characters>30395</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35656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Giebel, Clarissa</dc:creator>
  <cp:keywords/>
  <dc:description/>
  <cp:lastModifiedBy>Giebel, Clarissa</cp:lastModifiedBy>
  <cp:revision>187</cp:revision>
  <cp:lastPrinted>2020-10-04T16:03:00Z</cp:lastPrinted>
  <dcterms:created xsi:type="dcterms:W3CDTF">2020-07-27T15:52:00Z</dcterms:created>
  <dcterms:modified xsi:type="dcterms:W3CDTF">2021-04-06T15:17:00Z</dcterms:modified>
</cp:coreProperties>
</file>