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096E5" w14:textId="750D7CD4" w:rsidR="00165E74" w:rsidRPr="00056877" w:rsidRDefault="00320097" w:rsidP="00812391">
      <w:pPr>
        <w:rPr>
          <w:rFonts w:ascii="Times New Roman" w:hAnsi="Times New Roman" w:cs="Times New Roman"/>
          <w:sz w:val="24"/>
          <w:szCs w:val="24"/>
          <w:lang w:val="en-US"/>
        </w:rPr>
      </w:pPr>
      <w:bookmarkStart w:id="0" w:name="_Hlk57820930"/>
      <w:r w:rsidRPr="00056877">
        <w:rPr>
          <w:rFonts w:ascii="Times New Roman" w:hAnsi="Times New Roman" w:cs="Times New Roman"/>
          <w:sz w:val="24"/>
          <w:szCs w:val="24"/>
          <w:lang w:val="en-US"/>
        </w:rPr>
        <w:t xml:space="preserve">BOOK REVIEW </w:t>
      </w:r>
      <w:r w:rsidR="00FA0838" w:rsidRPr="00056877">
        <w:rPr>
          <w:rFonts w:ascii="Times New Roman" w:hAnsi="Times New Roman" w:cs="Times New Roman"/>
          <w:sz w:val="24"/>
          <w:szCs w:val="24"/>
          <w:lang w:val="en-US"/>
        </w:rPr>
        <w:t xml:space="preserve"> </w:t>
      </w:r>
    </w:p>
    <w:p w14:paraId="0C099112" w14:textId="6AEA528F" w:rsidR="00EB628F" w:rsidRPr="00056877" w:rsidRDefault="00EB628F" w:rsidP="00812391">
      <w:pPr>
        <w:rPr>
          <w:rFonts w:ascii="Times New Roman" w:hAnsi="Times New Roman" w:cs="Times New Roman"/>
          <w:b/>
          <w:sz w:val="24"/>
          <w:szCs w:val="24"/>
          <w:lang w:val="en-US"/>
        </w:rPr>
      </w:pPr>
      <w:r w:rsidRPr="00056877">
        <w:rPr>
          <w:rFonts w:ascii="Times New Roman" w:hAnsi="Times New Roman" w:cs="Times New Roman"/>
          <w:b/>
          <w:sz w:val="24"/>
          <w:szCs w:val="24"/>
          <w:lang w:val="en-US"/>
        </w:rPr>
        <w:t xml:space="preserve">Understanding Formulaic Language: A Second Language Acquisition Perspective </w:t>
      </w:r>
    </w:p>
    <w:p w14:paraId="2F1B4F8B" w14:textId="41CA9084" w:rsidR="00320097" w:rsidRPr="00056877" w:rsidRDefault="00EB628F" w:rsidP="00EB628F">
      <w:pPr>
        <w:rPr>
          <w:rFonts w:ascii="Times New Roman" w:hAnsi="Times New Roman" w:cs="Times New Roman"/>
          <w:sz w:val="24"/>
          <w:szCs w:val="24"/>
          <w:lang w:val="en-US"/>
        </w:rPr>
      </w:pPr>
      <w:r w:rsidRPr="00056877">
        <w:rPr>
          <w:rFonts w:ascii="Times New Roman" w:hAnsi="Times New Roman" w:cs="Times New Roman"/>
          <w:sz w:val="24"/>
          <w:szCs w:val="24"/>
          <w:lang w:val="en-US"/>
        </w:rPr>
        <w:t xml:space="preserve">Anna </w:t>
      </w:r>
      <w:r w:rsidR="00320097" w:rsidRPr="00056877">
        <w:rPr>
          <w:rFonts w:ascii="Times New Roman" w:hAnsi="Times New Roman" w:cs="Times New Roman"/>
          <w:sz w:val="24"/>
          <w:szCs w:val="24"/>
          <w:lang w:val="en-US"/>
        </w:rPr>
        <w:t>Siyanova-Chanturia</w:t>
      </w:r>
      <w:r w:rsidRPr="00056877">
        <w:rPr>
          <w:rFonts w:ascii="Times New Roman" w:hAnsi="Times New Roman" w:cs="Times New Roman"/>
          <w:sz w:val="24"/>
          <w:szCs w:val="24"/>
          <w:lang w:val="en-US"/>
        </w:rPr>
        <w:t>,</w:t>
      </w:r>
      <w:r w:rsidR="00320097" w:rsidRPr="00056877">
        <w:rPr>
          <w:rFonts w:ascii="Times New Roman" w:hAnsi="Times New Roman" w:cs="Times New Roman"/>
          <w:sz w:val="24"/>
          <w:szCs w:val="24"/>
          <w:lang w:val="en-US"/>
        </w:rPr>
        <w:t xml:space="preserve"> </w:t>
      </w:r>
      <w:r w:rsidRPr="00056877">
        <w:rPr>
          <w:rFonts w:ascii="Times New Roman" w:hAnsi="Times New Roman" w:cs="Times New Roman"/>
          <w:sz w:val="24"/>
          <w:szCs w:val="24"/>
          <w:lang w:val="en-US"/>
        </w:rPr>
        <w:t xml:space="preserve">Ana Pellicer-Sánchez </w:t>
      </w:r>
      <w:r w:rsidR="00320097" w:rsidRPr="00056877">
        <w:rPr>
          <w:rFonts w:ascii="Times New Roman" w:hAnsi="Times New Roman" w:cs="Times New Roman"/>
          <w:sz w:val="24"/>
          <w:szCs w:val="24"/>
          <w:lang w:val="en-US"/>
        </w:rPr>
        <w:t>(Eds.)</w:t>
      </w:r>
      <w:r w:rsidRPr="00056877">
        <w:rPr>
          <w:rFonts w:ascii="Times New Roman" w:hAnsi="Times New Roman" w:cs="Times New Roman"/>
          <w:sz w:val="24"/>
          <w:szCs w:val="24"/>
          <w:lang w:val="en-US"/>
        </w:rPr>
        <w:t xml:space="preserve">, </w:t>
      </w:r>
      <w:r w:rsidR="00320097" w:rsidRPr="00056877">
        <w:rPr>
          <w:rFonts w:ascii="Times New Roman" w:hAnsi="Times New Roman" w:cs="Times New Roman"/>
          <w:sz w:val="24"/>
          <w:szCs w:val="24"/>
          <w:lang w:val="en-US"/>
        </w:rPr>
        <w:t>New York</w:t>
      </w:r>
      <w:r w:rsidRPr="00056877">
        <w:rPr>
          <w:rFonts w:ascii="Times New Roman" w:hAnsi="Times New Roman" w:cs="Times New Roman"/>
          <w:sz w:val="24"/>
          <w:szCs w:val="24"/>
          <w:lang w:val="en-US"/>
        </w:rPr>
        <w:t xml:space="preserve"> &amp; London/</w:t>
      </w:r>
      <w:r w:rsidR="00320097" w:rsidRPr="00056877">
        <w:rPr>
          <w:rFonts w:ascii="Times New Roman" w:hAnsi="Times New Roman" w:cs="Times New Roman"/>
          <w:sz w:val="24"/>
          <w:szCs w:val="24"/>
          <w:lang w:val="en-US"/>
        </w:rPr>
        <w:t>Routledge</w:t>
      </w:r>
      <w:r w:rsidRPr="00056877">
        <w:rPr>
          <w:rFonts w:ascii="Times New Roman" w:hAnsi="Times New Roman" w:cs="Times New Roman"/>
          <w:sz w:val="24"/>
          <w:szCs w:val="24"/>
          <w:lang w:val="en-US"/>
        </w:rPr>
        <w:t>, 201</w:t>
      </w:r>
      <w:r w:rsidR="007004CA">
        <w:rPr>
          <w:rFonts w:ascii="Times New Roman" w:hAnsi="Times New Roman" w:cs="Times New Roman"/>
          <w:sz w:val="24"/>
          <w:szCs w:val="24"/>
          <w:lang w:val="en-US"/>
        </w:rPr>
        <w:t>9</w:t>
      </w:r>
      <w:r w:rsidRPr="00056877">
        <w:rPr>
          <w:rFonts w:ascii="Times New Roman" w:hAnsi="Times New Roman" w:cs="Times New Roman"/>
          <w:sz w:val="24"/>
          <w:szCs w:val="24"/>
          <w:lang w:val="en-US"/>
        </w:rPr>
        <w:t>, 290 pp.</w:t>
      </w:r>
      <w:r w:rsidRPr="00056877">
        <w:rPr>
          <w:lang w:val="en-US"/>
        </w:rPr>
        <w:t xml:space="preserve"> </w:t>
      </w:r>
      <w:r w:rsidRPr="00056877">
        <w:rPr>
          <w:rFonts w:ascii="Times New Roman" w:hAnsi="Times New Roman" w:cs="Times New Roman"/>
          <w:sz w:val="24"/>
          <w:szCs w:val="24"/>
          <w:lang w:val="en-US"/>
        </w:rPr>
        <w:t>ISBN 978-1138634978, GBP £42.99 (paperback)</w:t>
      </w:r>
    </w:p>
    <w:p w14:paraId="23826618" w14:textId="77777777" w:rsidR="006120EC" w:rsidRPr="00B9379F" w:rsidRDefault="006120EC" w:rsidP="006120EC">
      <w:pPr>
        <w:pStyle w:val="NoSpacing"/>
        <w:rPr>
          <w:rFonts w:ascii="Times New Roman" w:hAnsi="Times New Roman" w:cs="Times New Roman"/>
          <w:sz w:val="24"/>
          <w:szCs w:val="24"/>
        </w:rPr>
      </w:pPr>
      <w:r w:rsidRPr="00B9379F">
        <w:rPr>
          <w:rFonts w:ascii="Times New Roman" w:hAnsi="Times New Roman" w:cs="Times New Roman"/>
          <w:sz w:val="24"/>
          <w:szCs w:val="24"/>
        </w:rPr>
        <w:t xml:space="preserve">Jiaoyue Chen </w:t>
      </w:r>
    </w:p>
    <w:p w14:paraId="5C9376BE" w14:textId="77777777" w:rsidR="006120EC" w:rsidRPr="00B9379F" w:rsidRDefault="006120EC" w:rsidP="006120EC">
      <w:pPr>
        <w:pStyle w:val="NoSpacing"/>
        <w:rPr>
          <w:rFonts w:ascii="Times New Roman" w:hAnsi="Times New Roman" w:cs="Times New Roman"/>
          <w:i/>
          <w:sz w:val="24"/>
          <w:szCs w:val="24"/>
        </w:rPr>
      </w:pPr>
      <w:r w:rsidRPr="00B9379F">
        <w:rPr>
          <w:rFonts w:ascii="Times New Roman" w:hAnsi="Times New Roman" w:cs="Times New Roman"/>
          <w:i/>
          <w:sz w:val="24"/>
          <w:szCs w:val="24"/>
        </w:rPr>
        <w:t>School of Foreign Languages, Huazhong University of Science and Technology, Wuhan 430074</w:t>
      </w:r>
      <w:r>
        <w:rPr>
          <w:rFonts w:ascii="Times New Roman" w:hAnsi="Times New Roman" w:cs="Times New Roman"/>
          <w:i/>
          <w:sz w:val="24"/>
          <w:szCs w:val="24"/>
        </w:rPr>
        <w:t xml:space="preserve">, </w:t>
      </w:r>
      <w:r w:rsidRPr="00B9379F">
        <w:rPr>
          <w:rFonts w:ascii="Times New Roman" w:hAnsi="Times New Roman" w:cs="Times New Roman"/>
          <w:i/>
          <w:sz w:val="24"/>
          <w:szCs w:val="24"/>
        </w:rPr>
        <w:t>China</w:t>
      </w:r>
    </w:p>
    <w:p w14:paraId="203F3091" w14:textId="77777777" w:rsidR="006120EC" w:rsidRPr="00B9379F" w:rsidRDefault="006120EC" w:rsidP="006120EC">
      <w:pPr>
        <w:pStyle w:val="NoSpacing"/>
        <w:rPr>
          <w:rFonts w:ascii="Times New Roman" w:hAnsi="Times New Roman" w:cs="Times New Roman"/>
          <w:sz w:val="24"/>
          <w:szCs w:val="24"/>
        </w:rPr>
      </w:pPr>
      <w:r w:rsidRPr="00B9379F">
        <w:rPr>
          <w:rFonts w:ascii="Times New Roman" w:hAnsi="Times New Roman" w:cs="Times New Roman"/>
          <w:i/>
          <w:sz w:val="24"/>
          <w:szCs w:val="24"/>
        </w:rPr>
        <w:t>E-mail address:</w:t>
      </w:r>
      <w:r w:rsidRPr="00B9379F">
        <w:rPr>
          <w:rFonts w:ascii="Times New Roman" w:hAnsi="Times New Roman" w:cs="Times New Roman"/>
          <w:sz w:val="24"/>
          <w:szCs w:val="24"/>
        </w:rPr>
        <w:t xml:space="preserve"> </w:t>
      </w:r>
      <w:hyperlink r:id="rId8" w:history="1">
        <w:r w:rsidRPr="00B9379F">
          <w:rPr>
            <w:rStyle w:val="Hyperlink"/>
            <w:rFonts w:ascii="Times New Roman" w:hAnsi="Times New Roman" w:cs="Times New Roman"/>
            <w:sz w:val="24"/>
            <w:szCs w:val="24"/>
          </w:rPr>
          <w:t>jiaoyuechen@hust.edu.cn</w:t>
        </w:r>
      </w:hyperlink>
      <w:r w:rsidRPr="00B9379F">
        <w:rPr>
          <w:rFonts w:ascii="Times New Roman" w:hAnsi="Times New Roman" w:cs="Times New Roman"/>
          <w:sz w:val="24"/>
          <w:szCs w:val="24"/>
        </w:rPr>
        <w:t xml:space="preserve"> </w:t>
      </w:r>
    </w:p>
    <w:p w14:paraId="3336E07A" w14:textId="77777777" w:rsidR="006120EC" w:rsidRDefault="006120EC" w:rsidP="006120EC">
      <w:pPr>
        <w:pStyle w:val="NoSpacing"/>
        <w:rPr>
          <w:rFonts w:ascii="Times New Roman" w:hAnsi="Times New Roman" w:cs="Times New Roman"/>
          <w:sz w:val="24"/>
          <w:szCs w:val="24"/>
        </w:rPr>
      </w:pPr>
    </w:p>
    <w:p w14:paraId="515B71FA" w14:textId="77777777" w:rsidR="006120EC" w:rsidRPr="00B9379F" w:rsidRDefault="006120EC" w:rsidP="006120EC">
      <w:pPr>
        <w:pStyle w:val="NoSpacing"/>
        <w:rPr>
          <w:rFonts w:ascii="Times New Roman" w:hAnsi="Times New Roman" w:cs="Times New Roman"/>
          <w:sz w:val="24"/>
          <w:szCs w:val="24"/>
        </w:rPr>
      </w:pPr>
      <w:r w:rsidRPr="00B9379F">
        <w:rPr>
          <w:rFonts w:ascii="Times New Roman" w:hAnsi="Times New Roman" w:cs="Times New Roman"/>
          <w:sz w:val="24"/>
          <w:szCs w:val="24"/>
        </w:rPr>
        <w:t xml:space="preserve">David Oakey  </w:t>
      </w:r>
    </w:p>
    <w:p w14:paraId="3C305D36" w14:textId="77777777" w:rsidR="006120EC" w:rsidRPr="00B9379F" w:rsidRDefault="006120EC" w:rsidP="006120EC">
      <w:pPr>
        <w:pStyle w:val="NoSpacing"/>
        <w:rPr>
          <w:rFonts w:ascii="Times New Roman" w:hAnsi="Times New Roman" w:cs="Times New Roman"/>
          <w:i/>
          <w:sz w:val="24"/>
          <w:szCs w:val="24"/>
        </w:rPr>
      </w:pPr>
      <w:r w:rsidRPr="00B9379F">
        <w:rPr>
          <w:rFonts w:ascii="Times New Roman" w:hAnsi="Times New Roman" w:cs="Times New Roman"/>
          <w:i/>
          <w:sz w:val="24"/>
          <w:szCs w:val="24"/>
        </w:rPr>
        <w:t>Department of English, University of Liverpool, Liverpool L69 3BX, UK</w:t>
      </w:r>
    </w:p>
    <w:p w14:paraId="2674AED8" w14:textId="77777777" w:rsidR="006120EC" w:rsidRPr="00B9379F" w:rsidRDefault="006120EC" w:rsidP="006120EC">
      <w:pPr>
        <w:pStyle w:val="NoSpacing"/>
        <w:rPr>
          <w:rFonts w:ascii="Times New Roman" w:hAnsi="Times New Roman" w:cs="Times New Roman"/>
          <w:sz w:val="24"/>
          <w:szCs w:val="24"/>
        </w:rPr>
      </w:pPr>
      <w:r w:rsidRPr="00B9379F">
        <w:rPr>
          <w:rFonts w:ascii="Times New Roman" w:hAnsi="Times New Roman" w:cs="Times New Roman"/>
          <w:i/>
          <w:sz w:val="24"/>
          <w:szCs w:val="24"/>
        </w:rPr>
        <w:t>E-mail address:</w:t>
      </w:r>
      <w:r w:rsidRPr="00B9379F">
        <w:rPr>
          <w:rFonts w:ascii="Times New Roman" w:hAnsi="Times New Roman" w:cs="Times New Roman"/>
          <w:sz w:val="24"/>
          <w:szCs w:val="24"/>
        </w:rPr>
        <w:t xml:space="preserve"> </w:t>
      </w:r>
      <w:hyperlink r:id="rId9" w:history="1">
        <w:r w:rsidRPr="00B9379F">
          <w:rPr>
            <w:rStyle w:val="Hyperlink"/>
            <w:rFonts w:ascii="Times New Roman" w:hAnsi="Times New Roman" w:cs="Times New Roman"/>
            <w:sz w:val="24"/>
            <w:szCs w:val="24"/>
          </w:rPr>
          <w:t>David.Oakey@liverpool.ac.uk</w:t>
        </w:r>
      </w:hyperlink>
    </w:p>
    <w:p w14:paraId="65646038" w14:textId="77777777" w:rsidR="006120EC" w:rsidRPr="00B9379F" w:rsidRDefault="006120EC" w:rsidP="006120EC">
      <w:pPr>
        <w:pStyle w:val="NoSpacing"/>
        <w:rPr>
          <w:rFonts w:ascii="Times New Roman" w:hAnsi="Times New Roman" w:cs="Times New Roman"/>
          <w:sz w:val="24"/>
          <w:szCs w:val="24"/>
        </w:rPr>
      </w:pPr>
    </w:p>
    <w:p w14:paraId="3B13C7F8" w14:textId="59F0F5CE" w:rsidR="00DB0C9F" w:rsidRPr="007004CA" w:rsidRDefault="0054243E" w:rsidP="00812391">
      <w:pPr>
        <w:rPr>
          <w:rFonts w:ascii="Times New Roman" w:hAnsi="Times New Roman" w:cs="Times New Roman"/>
          <w:sz w:val="24"/>
          <w:szCs w:val="24"/>
          <w:lang w:val="en-US"/>
        </w:rPr>
      </w:pPr>
      <w:r w:rsidRPr="007004CA">
        <w:rPr>
          <w:rFonts w:ascii="Times New Roman" w:hAnsi="Times New Roman" w:cs="Times New Roman"/>
          <w:sz w:val="24"/>
          <w:szCs w:val="24"/>
          <w:lang w:val="en-US"/>
        </w:rPr>
        <w:t xml:space="preserve">The </w:t>
      </w:r>
      <w:r w:rsidR="00DB0C9F" w:rsidRPr="007004CA">
        <w:rPr>
          <w:rFonts w:ascii="Times New Roman" w:hAnsi="Times New Roman" w:cs="Times New Roman"/>
          <w:sz w:val="24"/>
          <w:szCs w:val="24"/>
          <w:lang w:val="en-US"/>
        </w:rPr>
        <w:t xml:space="preserve">phenomenon of </w:t>
      </w:r>
      <w:r w:rsidRPr="007004CA">
        <w:rPr>
          <w:rFonts w:ascii="Times New Roman" w:hAnsi="Times New Roman" w:cs="Times New Roman"/>
          <w:sz w:val="24"/>
          <w:szCs w:val="24"/>
          <w:lang w:val="en-US"/>
        </w:rPr>
        <w:t>f</w:t>
      </w:r>
      <w:r w:rsidR="00927C45" w:rsidRPr="007004CA">
        <w:rPr>
          <w:rFonts w:ascii="Times New Roman" w:hAnsi="Times New Roman" w:cs="Times New Roman"/>
          <w:sz w:val="24"/>
          <w:szCs w:val="24"/>
          <w:lang w:val="en-US"/>
        </w:rPr>
        <w:t>ormulaicity</w:t>
      </w:r>
      <w:r w:rsidRPr="007004CA">
        <w:rPr>
          <w:rFonts w:ascii="Times New Roman" w:hAnsi="Times New Roman" w:cs="Times New Roman"/>
          <w:sz w:val="24"/>
          <w:szCs w:val="24"/>
          <w:lang w:val="en-US"/>
        </w:rPr>
        <w:t xml:space="preserve"> plays a central role in pragmatics. Institutionali</w:t>
      </w:r>
      <w:r w:rsidR="00056877" w:rsidRPr="007004CA">
        <w:rPr>
          <w:rFonts w:ascii="Times New Roman" w:hAnsi="Times New Roman" w:cs="Times New Roman"/>
          <w:sz w:val="24"/>
          <w:szCs w:val="24"/>
          <w:lang w:val="en-US"/>
        </w:rPr>
        <w:t>z</w:t>
      </w:r>
      <w:r w:rsidRPr="007004CA">
        <w:rPr>
          <w:rFonts w:ascii="Times New Roman" w:hAnsi="Times New Roman" w:cs="Times New Roman"/>
          <w:sz w:val="24"/>
          <w:szCs w:val="24"/>
          <w:lang w:val="en-US"/>
        </w:rPr>
        <w:t xml:space="preserve">ed speech acts </w:t>
      </w:r>
      <w:r w:rsidR="00BF4FBB" w:rsidRPr="007004CA">
        <w:rPr>
          <w:rFonts w:ascii="Times New Roman" w:hAnsi="Times New Roman" w:cs="Times New Roman"/>
          <w:sz w:val="24"/>
          <w:szCs w:val="24"/>
          <w:lang w:val="en-US"/>
        </w:rPr>
        <w:t xml:space="preserve">in public ceremonies </w:t>
      </w:r>
      <w:r w:rsidR="008C1E05" w:rsidRPr="007004CA">
        <w:rPr>
          <w:rFonts w:ascii="Times New Roman" w:hAnsi="Times New Roman" w:cs="Times New Roman"/>
          <w:sz w:val="24"/>
          <w:szCs w:val="24"/>
          <w:lang w:val="en-US"/>
        </w:rPr>
        <w:t xml:space="preserve">are performed following </w:t>
      </w:r>
      <w:r w:rsidR="00493B86" w:rsidRPr="007004CA">
        <w:rPr>
          <w:rFonts w:ascii="Times New Roman" w:hAnsi="Times New Roman" w:cs="Times New Roman"/>
          <w:sz w:val="24"/>
          <w:szCs w:val="24"/>
          <w:lang w:val="en-US"/>
        </w:rPr>
        <w:t>repeated linguistic sequences</w:t>
      </w:r>
      <w:r w:rsidR="00BF4FBB" w:rsidRPr="007004CA">
        <w:rPr>
          <w:rFonts w:ascii="Times New Roman" w:hAnsi="Times New Roman" w:cs="Times New Roman"/>
          <w:sz w:val="24"/>
          <w:szCs w:val="24"/>
          <w:lang w:val="en-US"/>
        </w:rPr>
        <w:t>;</w:t>
      </w:r>
      <w:r w:rsidR="00493B86" w:rsidRPr="007004CA">
        <w:rPr>
          <w:rFonts w:ascii="Times New Roman" w:hAnsi="Times New Roman" w:cs="Times New Roman"/>
          <w:sz w:val="24"/>
          <w:szCs w:val="24"/>
          <w:lang w:val="en-US"/>
        </w:rPr>
        <w:t xml:space="preserve"> social interactions are facilitated by appropr</w:t>
      </w:r>
      <w:r w:rsidR="0045649A" w:rsidRPr="007004CA">
        <w:rPr>
          <w:rFonts w:ascii="Times New Roman" w:hAnsi="Times New Roman" w:cs="Times New Roman"/>
          <w:sz w:val="24"/>
          <w:szCs w:val="24"/>
          <w:lang w:val="en-US"/>
        </w:rPr>
        <w:t>i</w:t>
      </w:r>
      <w:r w:rsidR="00493B86" w:rsidRPr="007004CA">
        <w:rPr>
          <w:rFonts w:ascii="Times New Roman" w:hAnsi="Times New Roman" w:cs="Times New Roman"/>
          <w:sz w:val="24"/>
          <w:szCs w:val="24"/>
          <w:lang w:val="en-US"/>
        </w:rPr>
        <w:t>ate</w:t>
      </w:r>
      <w:r w:rsidR="00BC7D0F" w:rsidRPr="007004CA">
        <w:rPr>
          <w:rFonts w:ascii="Times New Roman" w:hAnsi="Times New Roman" w:cs="Times New Roman"/>
          <w:sz w:val="24"/>
          <w:szCs w:val="24"/>
          <w:lang w:val="en-US"/>
        </w:rPr>
        <w:t xml:space="preserve"> </w:t>
      </w:r>
      <w:r w:rsidR="00493B86" w:rsidRPr="007004CA">
        <w:rPr>
          <w:rFonts w:ascii="Times New Roman" w:hAnsi="Times New Roman" w:cs="Times New Roman"/>
          <w:sz w:val="24"/>
          <w:szCs w:val="24"/>
          <w:lang w:val="en-US"/>
        </w:rPr>
        <w:t>forms of language</w:t>
      </w:r>
      <w:r w:rsidR="008C1E05" w:rsidRPr="007004CA">
        <w:rPr>
          <w:rFonts w:ascii="Times New Roman" w:hAnsi="Times New Roman" w:cs="Times New Roman"/>
          <w:sz w:val="24"/>
          <w:szCs w:val="24"/>
          <w:lang w:val="en-US"/>
        </w:rPr>
        <w:t xml:space="preserve">; </w:t>
      </w:r>
      <w:r w:rsidR="00EB628F" w:rsidRPr="007004CA">
        <w:rPr>
          <w:rFonts w:ascii="Times New Roman" w:hAnsi="Times New Roman" w:cs="Times New Roman"/>
          <w:sz w:val="24"/>
          <w:szCs w:val="24"/>
          <w:lang w:val="en-US"/>
        </w:rPr>
        <w:t xml:space="preserve">second </w:t>
      </w:r>
      <w:r w:rsidR="008C1E05" w:rsidRPr="007004CA">
        <w:rPr>
          <w:rFonts w:ascii="Times New Roman" w:hAnsi="Times New Roman" w:cs="Times New Roman"/>
          <w:sz w:val="24"/>
          <w:szCs w:val="24"/>
          <w:lang w:val="en-US"/>
        </w:rPr>
        <w:t>language</w:t>
      </w:r>
      <w:r w:rsidR="00056877" w:rsidRPr="007004CA">
        <w:rPr>
          <w:rFonts w:ascii="Times New Roman" w:hAnsi="Times New Roman" w:cs="Times New Roman"/>
          <w:sz w:val="24"/>
          <w:szCs w:val="24"/>
          <w:lang w:val="en-US"/>
        </w:rPr>
        <w:t xml:space="preserve"> (L2)</w:t>
      </w:r>
      <w:r w:rsidR="008C1E05" w:rsidRPr="007004CA">
        <w:rPr>
          <w:rFonts w:ascii="Times New Roman" w:hAnsi="Times New Roman" w:cs="Times New Roman"/>
          <w:sz w:val="24"/>
          <w:szCs w:val="24"/>
          <w:lang w:val="en-US"/>
        </w:rPr>
        <w:t xml:space="preserve"> learners can achieve native-like proficiency, or fluent pragmatic competence, through use of </w:t>
      </w:r>
      <w:r w:rsidR="00C909CD" w:rsidRPr="007004CA">
        <w:rPr>
          <w:rFonts w:ascii="Times New Roman" w:hAnsi="Times New Roman" w:cs="Times New Roman"/>
          <w:sz w:val="24"/>
          <w:szCs w:val="24"/>
          <w:lang w:val="en-US"/>
        </w:rPr>
        <w:t xml:space="preserve">the many </w:t>
      </w:r>
      <w:r w:rsidR="008C1E05" w:rsidRPr="007004CA">
        <w:rPr>
          <w:rFonts w:ascii="Times New Roman" w:hAnsi="Times New Roman" w:cs="Times New Roman"/>
          <w:sz w:val="24"/>
          <w:szCs w:val="24"/>
          <w:lang w:val="en-US"/>
        </w:rPr>
        <w:t>phrases and collocations</w:t>
      </w:r>
      <w:r w:rsidR="00C909CD" w:rsidRPr="007004CA">
        <w:rPr>
          <w:rFonts w:ascii="Times New Roman" w:hAnsi="Times New Roman" w:cs="Times New Roman"/>
          <w:sz w:val="24"/>
          <w:szCs w:val="24"/>
          <w:lang w:val="en-US"/>
        </w:rPr>
        <w:t xml:space="preserve"> which </w:t>
      </w:r>
      <w:r w:rsidR="00165E03" w:rsidRPr="007004CA">
        <w:rPr>
          <w:rFonts w:ascii="Times New Roman" w:hAnsi="Times New Roman" w:cs="Times New Roman"/>
          <w:sz w:val="24"/>
          <w:szCs w:val="24"/>
          <w:lang w:val="en-US"/>
        </w:rPr>
        <w:t xml:space="preserve">are </w:t>
      </w:r>
      <w:r w:rsidR="00C909CD" w:rsidRPr="007004CA">
        <w:rPr>
          <w:rFonts w:ascii="Times New Roman" w:hAnsi="Times New Roman" w:cs="Times New Roman"/>
          <w:sz w:val="24"/>
          <w:szCs w:val="24"/>
          <w:lang w:val="en-US"/>
        </w:rPr>
        <w:t>preferred over other possible word combinations</w:t>
      </w:r>
      <w:r w:rsidR="008C1E05" w:rsidRPr="007004CA">
        <w:rPr>
          <w:rFonts w:ascii="Times New Roman" w:hAnsi="Times New Roman" w:cs="Times New Roman"/>
          <w:sz w:val="24"/>
          <w:szCs w:val="24"/>
          <w:lang w:val="en-US"/>
        </w:rPr>
        <w:t xml:space="preserve">. </w:t>
      </w:r>
      <w:r w:rsidR="00DB0C9F" w:rsidRPr="007004CA">
        <w:rPr>
          <w:rFonts w:ascii="Times New Roman" w:hAnsi="Times New Roman" w:cs="Times New Roman"/>
          <w:sz w:val="24"/>
          <w:szCs w:val="24"/>
          <w:lang w:val="en-US"/>
        </w:rPr>
        <w:t>F</w:t>
      </w:r>
      <w:r w:rsidR="008C1E05" w:rsidRPr="007004CA">
        <w:rPr>
          <w:rFonts w:ascii="Times New Roman" w:hAnsi="Times New Roman" w:cs="Times New Roman"/>
          <w:sz w:val="24"/>
          <w:szCs w:val="24"/>
          <w:lang w:val="en-US"/>
        </w:rPr>
        <w:t xml:space="preserve">ormulaicity </w:t>
      </w:r>
      <w:r w:rsidR="00DB0C9F" w:rsidRPr="007004CA">
        <w:rPr>
          <w:rFonts w:ascii="Times New Roman" w:hAnsi="Times New Roman" w:cs="Times New Roman"/>
          <w:sz w:val="24"/>
          <w:szCs w:val="24"/>
          <w:lang w:val="en-US"/>
        </w:rPr>
        <w:t xml:space="preserve">is </w:t>
      </w:r>
      <w:r w:rsidR="009F0150" w:rsidRPr="007004CA">
        <w:rPr>
          <w:rFonts w:ascii="Times New Roman" w:hAnsi="Times New Roman" w:cs="Times New Roman"/>
          <w:sz w:val="24"/>
          <w:szCs w:val="24"/>
          <w:lang w:val="en-US"/>
        </w:rPr>
        <w:t xml:space="preserve">also </w:t>
      </w:r>
      <w:r w:rsidR="00671475">
        <w:rPr>
          <w:rFonts w:ascii="Times New Roman" w:hAnsi="Times New Roman" w:cs="Times New Roman"/>
          <w:sz w:val="24"/>
          <w:szCs w:val="24"/>
          <w:lang w:val="en-US"/>
        </w:rPr>
        <w:t xml:space="preserve">ubiquitous </w:t>
      </w:r>
      <w:r w:rsidR="00671475" w:rsidRPr="007004CA">
        <w:rPr>
          <w:rFonts w:ascii="Times New Roman" w:hAnsi="Times New Roman" w:cs="Times New Roman"/>
          <w:sz w:val="24"/>
          <w:szCs w:val="24"/>
          <w:lang w:val="en-US"/>
        </w:rPr>
        <w:t>in</w:t>
      </w:r>
      <w:r w:rsidR="00DB0C9F" w:rsidRPr="007004CA">
        <w:rPr>
          <w:rFonts w:ascii="Times New Roman" w:hAnsi="Times New Roman" w:cs="Times New Roman"/>
          <w:sz w:val="24"/>
          <w:szCs w:val="24"/>
          <w:lang w:val="en-US"/>
        </w:rPr>
        <w:t xml:space="preserve"> language</w:t>
      </w:r>
      <w:r w:rsidR="00EB628F" w:rsidRPr="007004CA">
        <w:rPr>
          <w:rFonts w:ascii="Times New Roman" w:hAnsi="Times New Roman" w:cs="Times New Roman"/>
          <w:sz w:val="24"/>
          <w:szCs w:val="24"/>
          <w:lang w:val="en-US"/>
        </w:rPr>
        <w:t>:</w:t>
      </w:r>
      <w:r w:rsidR="00DB0C9F" w:rsidRPr="007004CA">
        <w:rPr>
          <w:rFonts w:ascii="Times New Roman" w:hAnsi="Times New Roman" w:cs="Times New Roman"/>
          <w:sz w:val="24"/>
          <w:szCs w:val="24"/>
          <w:lang w:val="en-US"/>
        </w:rPr>
        <w:t xml:space="preserve"> rote-learned chunks </w:t>
      </w:r>
      <w:r w:rsidR="00EB628F" w:rsidRPr="007004CA">
        <w:rPr>
          <w:rFonts w:ascii="Times New Roman" w:hAnsi="Times New Roman" w:cs="Times New Roman"/>
          <w:sz w:val="24"/>
          <w:szCs w:val="24"/>
          <w:lang w:val="en-US"/>
        </w:rPr>
        <w:t xml:space="preserve">play a crucial role </w:t>
      </w:r>
      <w:r w:rsidR="00DB0C9F" w:rsidRPr="007004CA">
        <w:rPr>
          <w:rFonts w:ascii="Times New Roman" w:hAnsi="Times New Roman" w:cs="Times New Roman"/>
          <w:sz w:val="24"/>
          <w:szCs w:val="24"/>
          <w:lang w:val="en-US"/>
        </w:rPr>
        <w:t xml:space="preserve">in </w:t>
      </w:r>
      <w:r w:rsidR="00160C93">
        <w:rPr>
          <w:rFonts w:ascii="Times New Roman" w:hAnsi="Times New Roman" w:cs="Times New Roman"/>
          <w:sz w:val="24"/>
          <w:szCs w:val="24"/>
          <w:lang w:val="en-US"/>
        </w:rPr>
        <w:t>early language acquisition</w:t>
      </w:r>
      <w:r w:rsidR="00EB628F" w:rsidRPr="007004CA">
        <w:rPr>
          <w:rFonts w:ascii="Times New Roman" w:hAnsi="Times New Roman" w:cs="Times New Roman"/>
          <w:sz w:val="24"/>
          <w:szCs w:val="24"/>
          <w:lang w:val="en-US"/>
        </w:rPr>
        <w:t>;</w:t>
      </w:r>
      <w:r w:rsidR="00DB0C9F" w:rsidRPr="007004CA">
        <w:rPr>
          <w:rFonts w:ascii="Times New Roman" w:hAnsi="Times New Roman" w:cs="Times New Roman"/>
          <w:sz w:val="24"/>
          <w:szCs w:val="24"/>
          <w:lang w:val="en-US"/>
        </w:rPr>
        <w:t xml:space="preserve"> </w:t>
      </w:r>
      <w:r w:rsidR="00EB628F" w:rsidRPr="007004CA">
        <w:rPr>
          <w:rFonts w:ascii="Times New Roman" w:hAnsi="Times New Roman" w:cs="Times New Roman"/>
          <w:sz w:val="24"/>
          <w:szCs w:val="24"/>
          <w:lang w:val="en-US"/>
        </w:rPr>
        <w:t xml:space="preserve">use of </w:t>
      </w:r>
      <w:r w:rsidR="00DB0C9F" w:rsidRPr="007004CA">
        <w:rPr>
          <w:rFonts w:ascii="Times New Roman" w:hAnsi="Times New Roman" w:cs="Times New Roman"/>
          <w:sz w:val="24"/>
          <w:szCs w:val="24"/>
          <w:lang w:val="en-US"/>
        </w:rPr>
        <w:t xml:space="preserve">formulaic language reduces the demands on speakers’ cognitive processing during communication. </w:t>
      </w:r>
    </w:p>
    <w:p w14:paraId="5EFED4B6" w14:textId="3D143491" w:rsidR="00D95E0C" w:rsidRPr="007004CA" w:rsidRDefault="009256E0" w:rsidP="00812391">
      <w:pPr>
        <w:rPr>
          <w:rFonts w:ascii="Times New Roman" w:hAnsi="Times New Roman" w:cs="Times New Roman"/>
          <w:sz w:val="24"/>
          <w:szCs w:val="24"/>
          <w:lang w:val="en-US"/>
        </w:rPr>
      </w:pPr>
      <w:r w:rsidRPr="007004CA">
        <w:rPr>
          <w:rFonts w:ascii="Times New Roman" w:hAnsi="Times New Roman" w:cs="Times New Roman"/>
          <w:sz w:val="24"/>
          <w:szCs w:val="24"/>
          <w:lang w:val="en-US"/>
        </w:rPr>
        <w:t>This</w:t>
      </w:r>
      <w:r w:rsidR="00DB0C9F" w:rsidRPr="007004CA">
        <w:rPr>
          <w:rFonts w:ascii="Times New Roman" w:hAnsi="Times New Roman" w:cs="Times New Roman"/>
          <w:sz w:val="24"/>
          <w:szCs w:val="24"/>
          <w:lang w:val="en-US"/>
        </w:rPr>
        <w:t xml:space="preserve"> has therefore led to </w:t>
      </w:r>
      <w:r w:rsidR="008C1E05" w:rsidRPr="007004CA">
        <w:rPr>
          <w:rFonts w:ascii="Times New Roman" w:hAnsi="Times New Roman" w:cs="Times New Roman"/>
          <w:sz w:val="24"/>
          <w:szCs w:val="24"/>
          <w:lang w:val="en-US"/>
        </w:rPr>
        <w:t xml:space="preserve">formulaic language </w:t>
      </w:r>
      <w:r w:rsidR="00DB0C9F" w:rsidRPr="007004CA">
        <w:rPr>
          <w:rFonts w:ascii="Times New Roman" w:hAnsi="Times New Roman" w:cs="Times New Roman"/>
          <w:sz w:val="24"/>
          <w:szCs w:val="24"/>
          <w:lang w:val="en-US"/>
        </w:rPr>
        <w:t xml:space="preserve">becoming </w:t>
      </w:r>
      <w:r w:rsidR="008C1E05" w:rsidRPr="007004CA">
        <w:rPr>
          <w:rFonts w:ascii="Times New Roman" w:hAnsi="Times New Roman" w:cs="Times New Roman"/>
          <w:sz w:val="24"/>
          <w:szCs w:val="24"/>
          <w:lang w:val="en-US"/>
        </w:rPr>
        <w:t>a</w:t>
      </w:r>
      <w:r w:rsidR="00160C93">
        <w:rPr>
          <w:rFonts w:ascii="Times New Roman" w:hAnsi="Times New Roman" w:cs="Times New Roman"/>
          <w:sz w:val="24"/>
          <w:szCs w:val="24"/>
          <w:lang w:val="en-US"/>
        </w:rPr>
        <w:t xml:space="preserve"> prominent </w:t>
      </w:r>
      <w:r w:rsidR="00671475">
        <w:rPr>
          <w:rFonts w:ascii="Times New Roman" w:hAnsi="Times New Roman" w:cs="Times New Roman"/>
          <w:sz w:val="24"/>
          <w:szCs w:val="24"/>
          <w:lang w:val="en-US"/>
        </w:rPr>
        <w:t xml:space="preserve">topic </w:t>
      </w:r>
      <w:r w:rsidR="00671475" w:rsidRPr="007004CA">
        <w:rPr>
          <w:rFonts w:ascii="Times New Roman" w:hAnsi="Times New Roman" w:cs="Times New Roman"/>
          <w:sz w:val="24"/>
          <w:szCs w:val="24"/>
          <w:lang w:val="en-US"/>
        </w:rPr>
        <w:t>for</w:t>
      </w:r>
      <w:r w:rsidR="00927C45" w:rsidRPr="007004CA">
        <w:rPr>
          <w:rFonts w:ascii="Times New Roman" w:hAnsi="Times New Roman" w:cs="Times New Roman"/>
          <w:sz w:val="24"/>
          <w:szCs w:val="24"/>
          <w:lang w:val="en-US"/>
        </w:rPr>
        <w:t xml:space="preserve"> scholars </w:t>
      </w:r>
      <w:r w:rsidR="00DB0C9F" w:rsidRPr="007004CA">
        <w:rPr>
          <w:rFonts w:ascii="Times New Roman" w:hAnsi="Times New Roman" w:cs="Times New Roman"/>
          <w:sz w:val="24"/>
          <w:szCs w:val="24"/>
          <w:lang w:val="en-US"/>
        </w:rPr>
        <w:t xml:space="preserve">working in </w:t>
      </w:r>
      <w:r w:rsidR="00927C45" w:rsidRPr="007004CA">
        <w:rPr>
          <w:rFonts w:ascii="Times New Roman" w:hAnsi="Times New Roman" w:cs="Times New Roman"/>
          <w:sz w:val="24"/>
          <w:szCs w:val="24"/>
          <w:lang w:val="en-US"/>
        </w:rPr>
        <w:t>a variety of linguistic sub-disciplines</w:t>
      </w:r>
      <w:r w:rsidR="008C1E05" w:rsidRPr="007004CA">
        <w:rPr>
          <w:rFonts w:ascii="Times New Roman" w:hAnsi="Times New Roman" w:cs="Times New Roman"/>
          <w:sz w:val="24"/>
          <w:szCs w:val="24"/>
          <w:lang w:val="en-US"/>
        </w:rPr>
        <w:t xml:space="preserve"> in addition to pragmatics</w:t>
      </w:r>
      <w:r w:rsidR="00B502B7" w:rsidRPr="007004CA">
        <w:rPr>
          <w:rFonts w:ascii="Times New Roman" w:hAnsi="Times New Roman" w:cs="Times New Roman"/>
          <w:sz w:val="24"/>
          <w:szCs w:val="24"/>
          <w:lang w:val="en-US"/>
        </w:rPr>
        <w:t>. T</w:t>
      </w:r>
      <w:r w:rsidR="00165E03" w:rsidRPr="007004CA">
        <w:rPr>
          <w:rFonts w:ascii="Times New Roman" w:hAnsi="Times New Roman" w:cs="Times New Roman"/>
          <w:sz w:val="24"/>
          <w:szCs w:val="24"/>
          <w:lang w:val="en-US"/>
        </w:rPr>
        <w:t xml:space="preserve">hese include </w:t>
      </w:r>
      <w:r w:rsidR="00927C45" w:rsidRPr="007004CA">
        <w:rPr>
          <w:rFonts w:ascii="Times New Roman" w:hAnsi="Times New Roman" w:cs="Times New Roman"/>
          <w:sz w:val="24"/>
          <w:szCs w:val="24"/>
          <w:lang w:val="en-US"/>
        </w:rPr>
        <w:t>theoretical and applied linguistics, educational and corpus linguistics, psychol</w:t>
      </w:r>
      <w:r w:rsidR="004941BE" w:rsidRPr="007004CA">
        <w:rPr>
          <w:rFonts w:ascii="Times New Roman" w:hAnsi="Times New Roman" w:cs="Times New Roman"/>
          <w:sz w:val="24"/>
          <w:szCs w:val="24"/>
          <w:lang w:val="en-US"/>
        </w:rPr>
        <w:t>inguistics</w:t>
      </w:r>
      <w:r w:rsidR="00927C45" w:rsidRPr="007004CA">
        <w:rPr>
          <w:rFonts w:ascii="Times New Roman" w:hAnsi="Times New Roman" w:cs="Times New Roman"/>
          <w:sz w:val="24"/>
          <w:szCs w:val="24"/>
          <w:lang w:val="en-US"/>
        </w:rPr>
        <w:t xml:space="preserve"> and cognitive linguistics, neurolinguistics and language pathology. </w:t>
      </w:r>
      <w:r w:rsidR="00DB0C9F" w:rsidRPr="007004CA">
        <w:rPr>
          <w:rFonts w:ascii="Times New Roman" w:hAnsi="Times New Roman" w:cs="Times New Roman"/>
          <w:sz w:val="24"/>
          <w:szCs w:val="24"/>
          <w:lang w:val="en-US"/>
        </w:rPr>
        <w:t xml:space="preserve">The fruits of such research have been gathered in various </w:t>
      </w:r>
      <w:r w:rsidR="008C0AAF" w:rsidRPr="007004CA">
        <w:rPr>
          <w:rFonts w:ascii="Times New Roman" w:hAnsi="Times New Roman" w:cs="Times New Roman"/>
          <w:sz w:val="24"/>
          <w:szCs w:val="24"/>
          <w:lang w:val="en-US"/>
        </w:rPr>
        <w:t xml:space="preserve">edited </w:t>
      </w:r>
      <w:r w:rsidR="00AE32BA" w:rsidRPr="007004CA">
        <w:rPr>
          <w:rFonts w:ascii="Times New Roman" w:hAnsi="Times New Roman" w:cs="Times New Roman"/>
          <w:sz w:val="24"/>
          <w:szCs w:val="24"/>
          <w:lang w:val="en-US"/>
        </w:rPr>
        <w:t>volumes</w:t>
      </w:r>
      <w:r w:rsidR="008C0AAF" w:rsidRPr="007004CA">
        <w:rPr>
          <w:rFonts w:ascii="Times New Roman" w:hAnsi="Times New Roman" w:cs="Times New Roman"/>
          <w:sz w:val="24"/>
          <w:szCs w:val="24"/>
          <w:lang w:val="en-US"/>
        </w:rPr>
        <w:t xml:space="preserve"> </w:t>
      </w:r>
      <w:r w:rsidR="00B502B7" w:rsidRPr="007004CA">
        <w:rPr>
          <w:rFonts w:ascii="Times New Roman" w:hAnsi="Times New Roman" w:cs="Times New Roman"/>
          <w:sz w:val="24"/>
          <w:szCs w:val="24"/>
          <w:lang w:val="en-US"/>
        </w:rPr>
        <w:t>over the last two decades</w:t>
      </w:r>
      <w:r w:rsidR="00D91890" w:rsidRPr="007004CA">
        <w:rPr>
          <w:rFonts w:ascii="Times New Roman" w:hAnsi="Times New Roman" w:cs="Times New Roman"/>
          <w:sz w:val="24"/>
          <w:szCs w:val="24"/>
          <w:lang w:val="en-US"/>
        </w:rPr>
        <w:t xml:space="preserve"> (Corrigan</w:t>
      </w:r>
      <w:r w:rsidR="00AE32BA" w:rsidRPr="007004CA">
        <w:rPr>
          <w:rFonts w:ascii="Times New Roman" w:hAnsi="Times New Roman" w:cs="Times New Roman"/>
          <w:sz w:val="24"/>
          <w:szCs w:val="24"/>
          <w:lang w:val="en-US"/>
        </w:rPr>
        <w:t xml:space="preserve"> et al., 2009; </w:t>
      </w:r>
      <w:r w:rsidR="00D84185" w:rsidRPr="007004CA">
        <w:rPr>
          <w:rFonts w:ascii="Times New Roman" w:hAnsi="Times New Roman" w:cs="Times New Roman"/>
          <w:sz w:val="24"/>
          <w:szCs w:val="24"/>
          <w:lang w:val="en-US"/>
        </w:rPr>
        <w:t>Granger</w:t>
      </w:r>
      <w:r w:rsidR="00D91890" w:rsidRPr="007004CA">
        <w:rPr>
          <w:rFonts w:ascii="Times New Roman" w:hAnsi="Times New Roman" w:cs="Times New Roman"/>
          <w:sz w:val="24"/>
          <w:szCs w:val="24"/>
          <w:lang w:val="en-US"/>
        </w:rPr>
        <w:t xml:space="preserve"> </w:t>
      </w:r>
      <w:r w:rsidR="002514FC" w:rsidRPr="007004CA">
        <w:rPr>
          <w:rFonts w:ascii="Times New Roman" w:hAnsi="Times New Roman" w:cs="Times New Roman"/>
          <w:sz w:val="24"/>
          <w:szCs w:val="24"/>
          <w:lang w:val="en-US"/>
        </w:rPr>
        <w:t>and</w:t>
      </w:r>
      <w:r w:rsidR="00D91890" w:rsidRPr="007004CA">
        <w:rPr>
          <w:rFonts w:ascii="Times New Roman" w:hAnsi="Times New Roman" w:cs="Times New Roman"/>
          <w:sz w:val="24"/>
          <w:szCs w:val="24"/>
          <w:lang w:val="en-US"/>
        </w:rPr>
        <w:t xml:space="preserve"> Meunier</w:t>
      </w:r>
      <w:r w:rsidR="00D84185" w:rsidRPr="007004CA">
        <w:rPr>
          <w:rFonts w:ascii="Times New Roman" w:hAnsi="Times New Roman" w:cs="Times New Roman"/>
          <w:sz w:val="24"/>
          <w:szCs w:val="24"/>
          <w:lang w:val="en-US"/>
        </w:rPr>
        <w:t xml:space="preserve">, 2008; </w:t>
      </w:r>
      <w:r w:rsidR="002C2724" w:rsidRPr="007004CA">
        <w:rPr>
          <w:rFonts w:ascii="Times New Roman" w:hAnsi="Times New Roman" w:cs="Times New Roman"/>
          <w:sz w:val="24"/>
          <w:szCs w:val="24"/>
          <w:lang w:val="en-US"/>
        </w:rPr>
        <w:t xml:space="preserve">Schmitt, 2004; </w:t>
      </w:r>
      <w:r w:rsidR="00D91890" w:rsidRPr="007004CA">
        <w:rPr>
          <w:rFonts w:ascii="Times New Roman" w:hAnsi="Times New Roman" w:cs="Times New Roman"/>
          <w:sz w:val="24"/>
          <w:szCs w:val="24"/>
          <w:lang w:val="en-US"/>
        </w:rPr>
        <w:t>Wood, 2010</w:t>
      </w:r>
      <w:r w:rsidR="007A1319" w:rsidRPr="007004CA">
        <w:rPr>
          <w:rFonts w:ascii="Times New Roman" w:hAnsi="Times New Roman" w:cs="Times New Roman"/>
          <w:sz w:val="24"/>
          <w:szCs w:val="24"/>
          <w:lang w:val="en-US"/>
        </w:rPr>
        <w:t>)</w:t>
      </w:r>
      <w:r w:rsidR="00CF0EB6" w:rsidRPr="007004CA">
        <w:rPr>
          <w:rFonts w:ascii="Times New Roman" w:hAnsi="Times New Roman" w:cs="Times New Roman"/>
          <w:sz w:val="24"/>
          <w:szCs w:val="24"/>
          <w:lang w:val="en-US"/>
        </w:rPr>
        <w:t>,</w:t>
      </w:r>
      <w:r w:rsidR="00D84185" w:rsidRPr="007004CA">
        <w:rPr>
          <w:rFonts w:ascii="Times New Roman" w:hAnsi="Times New Roman" w:cs="Times New Roman"/>
          <w:sz w:val="24"/>
          <w:szCs w:val="24"/>
          <w:lang w:val="en-US"/>
        </w:rPr>
        <w:t xml:space="preserve"> monographs (Wood, 2015; Wray, 2002; 2008)</w:t>
      </w:r>
      <w:r w:rsidRPr="007004CA">
        <w:rPr>
          <w:rFonts w:ascii="Times New Roman" w:hAnsi="Times New Roman" w:cs="Times New Roman"/>
          <w:sz w:val="24"/>
          <w:szCs w:val="24"/>
          <w:lang w:val="en-US"/>
        </w:rPr>
        <w:t>,</w:t>
      </w:r>
      <w:r w:rsidR="00CF0EB6" w:rsidRPr="007004CA">
        <w:rPr>
          <w:rFonts w:ascii="Times New Roman" w:hAnsi="Times New Roman" w:cs="Times New Roman"/>
          <w:sz w:val="24"/>
          <w:szCs w:val="24"/>
          <w:lang w:val="en-US"/>
        </w:rPr>
        <w:t xml:space="preserve"> and a special issue o</w:t>
      </w:r>
      <w:r w:rsidR="0010285C">
        <w:rPr>
          <w:rFonts w:ascii="Times New Roman" w:hAnsi="Times New Roman" w:cs="Times New Roman"/>
          <w:sz w:val="24"/>
          <w:szCs w:val="24"/>
          <w:lang w:val="en-US"/>
        </w:rPr>
        <w:t>f</w:t>
      </w:r>
      <w:r w:rsidR="00CF0EB6" w:rsidRPr="007004CA">
        <w:rPr>
          <w:rFonts w:ascii="Times New Roman" w:hAnsi="Times New Roman" w:cs="Times New Roman"/>
          <w:sz w:val="24"/>
          <w:szCs w:val="24"/>
          <w:lang w:val="en-US"/>
        </w:rPr>
        <w:t xml:space="preserve"> </w:t>
      </w:r>
      <w:r w:rsidR="00CF0EB6" w:rsidRPr="007004CA">
        <w:rPr>
          <w:rFonts w:ascii="Times New Roman" w:hAnsi="Times New Roman" w:cs="Times New Roman"/>
          <w:i/>
          <w:sz w:val="24"/>
          <w:szCs w:val="24"/>
          <w:lang w:val="en-US"/>
        </w:rPr>
        <w:t>Annual Review of Applied Linguistics</w:t>
      </w:r>
      <w:r w:rsidR="00CF0EB6" w:rsidRPr="007004CA">
        <w:rPr>
          <w:rFonts w:ascii="Times New Roman" w:hAnsi="Times New Roman" w:cs="Times New Roman"/>
          <w:sz w:val="24"/>
          <w:szCs w:val="24"/>
          <w:lang w:val="en-US"/>
        </w:rPr>
        <w:t xml:space="preserve"> in 2012, </w:t>
      </w:r>
      <w:r w:rsidRPr="007004CA">
        <w:rPr>
          <w:rFonts w:ascii="Times New Roman" w:hAnsi="Times New Roman" w:cs="Times New Roman"/>
          <w:sz w:val="24"/>
          <w:szCs w:val="24"/>
          <w:lang w:val="en-US"/>
        </w:rPr>
        <w:t>although t</w:t>
      </w:r>
      <w:r w:rsidR="00B502B7" w:rsidRPr="007004CA">
        <w:rPr>
          <w:rFonts w:ascii="Times New Roman" w:hAnsi="Times New Roman" w:cs="Times New Roman"/>
          <w:sz w:val="24"/>
          <w:szCs w:val="24"/>
          <w:lang w:val="en-US"/>
        </w:rPr>
        <w:t xml:space="preserve">hese collections </w:t>
      </w:r>
      <w:r w:rsidR="00165E03" w:rsidRPr="007004CA">
        <w:rPr>
          <w:rFonts w:ascii="Times New Roman" w:hAnsi="Times New Roman" w:cs="Times New Roman"/>
          <w:sz w:val="24"/>
          <w:szCs w:val="24"/>
          <w:lang w:val="en-US"/>
        </w:rPr>
        <w:t>ha</w:t>
      </w:r>
      <w:r w:rsidR="00DB0C9F" w:rsidRPr="007004CA">
        <w:rPr>
          <w:rFonts w:ascii="Times New Roman" w:hAnsi="Times New Roman" w:cs="Times New Roman"/>
          <w:sz w:val="24"/>
          <w:szCs w:val="24"/>
          <w:lang w:val="en-US"/>
        </w:rPr>
        <w:t>v</w:t>
      </w:r>
      <w:r w:rsidR="00165E03" w:rsidRPr="007004CA">
        <w:rPr>
          <w:rFonts w:ascii="Times New Roman" w:hAnsi="Times New Roman" w:cs="Times New Roman"/>
          <w:sz w:val="24"/>
          <w:szCs w:val="24"/>
          <w:lang w:val="en-US"/>
        </w:rPr>
        <w:t xml:space="preserve">e </w:t>
      </w:r>
      <w:r w:rsidR="00DB0C9F" w:rsidRPr="007004CA">
        <w:rPr>
          <w:rFonts w:ascii="Times New Roman" w:hAnsi="Times New Roman" w:cs="Times New Roman"/>
          <w:sz w:val="24"/>
          <w:szCs w:val="24"/>
          <w:lang w:val="en-US"/>
        </w:rPr>
        <w:t xml:space="preserve">often </w:t>
      </w:r>
      <w:r w:rsidR="00165E03" w:rsidRPr="007004CA">
        <w:rPr>
          <w:rFonts w:ascii="Times New Roman" w:hAnsi="Times New Roman" w:cs="Times New Roman"/>
          <w:sz w:val="24"/>
          <w:szCs w:val="24"/>
          <w:lang w:val="en-US"/>
        </w:rPr>
        <w:t>focused more on the psycholinguistic or lexicological aspects of the phenomenon</w:t>
      </w:r>
      <w:r w:rsidR="007A1319" w:rsidRPr="007004CA">
        <w:rPr>
          <w:rFonts w:ascii="Times New Roman" w:hAnsi="Times New Roman" w:cs="Times New Roman"/>
          <w:sz w:val="24"/>
          <w:szCs w:val="24"/>
          <w:lang w:val="en-US"/>
        </w:rPr>
        <w:t>.</w:t>
      </w:r>
      <w:r w:rsidR="00CD1C82" w:rsidRPr="007004CA">
        <w:rPr>
          <w:rFonts w:ascii="Times New Roman" w:hAnsi="Times New Roman" w:cs="Times New Roman"/>
          <w:sz w:val="24"/>
          <w:szCs w:val="24"/>
          <w:lang w:val="en-US"/>
        </w:rPr>
        <w:t xml:space="preserve"> </w:t>
      </w:r>
      <w:r w:rsidR="007A1319" w:rsidRPr="007004CA">
        <w:rPr>
          <w:rFonts w:ascii="Times New Roman" w:hAnsi="Times New Roman" w:cs="Times New Roman"/>
          <w:sz w:val="24"/>
          <w:szCs w:val="24"/>
          <w:lang w:val="en-US"/>
        </w:rPr>
        <w:t>Th</w:t>
      </w:r>
      <w:r w:rsidR="00165E03" w:rsidRPr="007004CA">
        <w:rPr>
          <w:rFonts w:ascii="Times New Roman" w:hAnsi="Times New Roman" w:cs="Times New Roman"/>
          <w:sz w:val="24"/>
          <w:szCs w:val="24"/>
          <w:lang w:val="en-US"/>
        </w:rPr>
        <w:t xml:space="preserve">e </w:t>
      </w:r>
      <w:r w:rsidR="00861375" w:rsidRPr="007004CA">
        <w:rPr>
          <w:rFonts w:ascii="Times New Roman" w:hAnsi="Times New Roman" w:cs="Times New Roman"/>
          <w:sz w:val="24"/>
          <w:szCs w:val="24"/>
          <w:lang w:val="en-US"/>
        </w:rPr>
        <w:t>volume under review here</w:t>
      </w:r>
      <w:r w:rsidR="00B502B7" w:rsidRPr="007004CA">
        <w:rPr>
          <w:rFonts w:ascii="Times New Roman" w:hAnsi="Times New Roman" w:cs="Times New Roman"/>
          <w:sz w:val="24"/>
          <w:szCs w:val="24"/>
          <w:lang w:val="en-US"/>
        </w:rPr>
        <w:t>, however,</w:t>
      </w:r>
      <w:r w:rsidR="00861375" w:rsidRPr="007004CA">
        <w:rPr>
          <w:rFonts w:ascii="Times New Roman" w:hAnsi="Times New Roman" w:cs="Times New Roman"/>
          <w:sz w:val="24"/>
          <w:szCs w:val="24"/>
          <w:lang w:val="en-US"/>
        </w:rPr>
        <w:t xml:space="preserve"> is </w:t>
      </w:r>
      <w:r w:rsidR="00165E03" w:rsidRPr="007004CA">
        <w:rPr>
          <w:rFonts w:ascii="Times New Roman" w:hAnsi="Times New Roman" w:cs="Times New Roman"/>
          <w:sz w:val="24"/>
          <w:szCs w:val="24"/>
          <w:lang w:val="en-US"/>
        </w:rPr>
        <w:t xml:space="preserve">broader in scope and </w:t>
      </w:r>
      <w:r w:rsidR="00056877" w:rsidRPr="007004CA">
        <w:rPr>
          <w:rFonts w:ascii="Times New Roman" w:hAnsi="Times New Roman" w:cs="Times New Roman"/>
          <w:sz w:val="24"/>
          <w:szCs w:val="24"/>
          <w:lang w:val="en-US"/>
        </w:rPr>
        <w:t xml:space="preserve">summarizes </w:t>
      </w:r>
      <w:r w:rsidR="00B502B7" w:rsidRPr="007004CA">
        <w:rPr>
          <w:rFonts w:ascii="Times New Roman" w:hAnsi="Times New Roman" w:cs="Times New Roman"/>
          <w:sz w:val="24"/>
          <w:szCs w:val="24"/>
          <w:lang w:val="en-US"/>
        </w:rPr>
        <w:t xml:space="preserve">recent research </w:t>
      </w:r>
      <w:r w:rsidRPr="007004CA">
        <w:rPr>
          <w:rFonts w:ascii="Times New Roman" w:hAnsi="Times New Roman" w:cs="Times New Roman"/>
          <w:sz w:val="24"/>
          <w:szCs w:val="24"/>
          <w:lang w:val="en-US"/>
        </w:rPr>
        <w:t>which is particularly relevant to L2 pragmatics, making</w:t>
      </w:r>
      <w:r w:rsidR="00B502B7" w:rsidRPr="007004CA">
        <w:rPr>
          <w:rFonts w:ascii="Times New Roman" w:hAnsi="Times New Roman" w:cs="Times New Roman"/>
          <w:sz w:val="24"/>
          <w:szCs w:val="24"/>
          <w:lang w:val="en-US"/>
        </w:rPr>
        <w:t xml:space="preserve"> connections between </w:t>
      </w:r>
      <w:r w:rsidR="00D95E0C" w:rsidRPr="007004CA">
        <w:rPr>
          <w:rFonts w:ascii="Times New Roman" w:hAnsi="Times New Roman" w:cs="Times New Roman"/>
          <w:sz w:val="24"/>
          <w:szCs w:val="24"/>
          <w:lang w:val="en-US"/>
        </w:rPr>
        <w:t>the</w:t>
      </w:r>
      <w:r w:rsidR="00B502B7" w:rsidRPr="007004CA">
        <w:rPr>
          <w:rFonts w:ascii="Times New Roman" w:hAnsi="Times New Roman" w:cs="Times New Roman"/>
          <w:sz w:val="24"/>
          <w:szCs w:val="24"/>
          <w:lang w:val="en-US"/>
        </w:rPr>
        <w:t xml:space="preserve"> use, processing, and </w:t>
      </w:r>
      <w:r w:rsidR="00D95E0C" w:rsidRPr="007004CA">
        <w:rPr>
          <w:rFonts w:ascii="Times New Roman" w:hAnsi="Times New Roman" w:cs="Times New Roman"/>
          <w:sz w:val="24"/>
          <w:szCs w:val="24"/>
          <w:lang w:val="en-US"/>
        </w:rPr>
        <w:t>acquisition of formulaic language. This volum</w:t>
      </w:r>
      <w:r w:rsidR="00CD1C82" w:rsidRPr="007004CA">
        <w:rPr>
          <w:rFonts w:ascii="Times New Roman" w:hAnsi="Times New Roman" w:cs="Times New Roman"/>
          <w:sz w:val="24"/>
          <w:szCs w:val="24"/>
          <w:lang w:val="en-US"/>
        </w:rPr>
        <w:t xml:space="preserve">e </w:t>
      </w:r>
      <w:r w:rsidRPr="007004CA">
        <w:rPr>
          <w:rFonts w:ascii="Times New Roman" w:hAnsi="Times New Roman" w:cs="Times New Roman"/>
          <w:sz w:val="24"/>
          <w:szCs w:val="24"/>
          <w:lang w:val="en-US"/>
        </w:rPr>
        <w:t>will accordingly be of interest to both</w:t>
      </w:r>
      <w:r w:rsidR="00B502B7" w:rsidRPr="007004CA">
        <w:rPr>
          <w:rFonts w:ascii="Times New Roman" w:hAnsi="Times New Roman" w:cs="Times New Roman"/>
          <w:sz w:val="24"/>
          <w:szCs w:val="24"/>
          <w:lang w:val="en-US"/>
        </w:rPr>
        <w:t xml:space="preserve"> </w:t>
      </w:r>
      <w:r w:rsidR="007216B6" w:rsidRPr="007004CA">
        <w:rPr>
          <w:rFonts w:ascii="Times New Roman" w:hAnsi="Times New Roman" w:cs="Times New Roman"/>
          <w:sz w:val="24"/>
          <w:szCs w:val="24"/>
          <w:lang w:val="en-US"/>
        </w:rPr>
        <w:t xml:space="preserve">experienced </w:t>
      </w:r>
      <w:r w:rsidR="00A1485F" w:rsidRPr="007004CA">
        <w:rPr>
          <w:rFonts w:ascii="Times New Roman" w:hAnsi="Times New Roman" w:cs="Times New Roman"/>
          <w:sz w:val="24"/>
          <w:szCs w:val="24"/>
          <w:lang w:val="en-US"/>
        </w:rPr>
        <w:t>scholars</w:t>
      </w:r>
      <w:r w:rsidR="00FA0838" w:rsidRPr="007004CA">
        <w:rPr>
          <w:rFonts w:ascii="Times New Roman" w:hAnsi="Times New Roman" w:cs="Times New Roman"/>
          <w:sz w:val="24"/>
          <w:szCs w:val="24"/>
          <w:lang w:val="en-US"/>
        </w:rPr>
        <w:t xml:space="preserve"> and graduate students in</w:t>
      </w:r>
      <w:r w:rsidR="00B502B7" w:rsidRPr="007004CA">
        <w:rPr>
          <w:rFonts w:ascii="Times New Roman" w:hAnsi="Times New Roman" w:cs="Times New Roman"/>
          <w:sz w:val="24"/>
          <w:szCs w:val="24"/>
          <w:lang w:val="en-US"/>
        </w:rPr>
        <w:t xml:space="preserve"> the various sub-disciplines already mentioned.</w:t>
      </w:r>
    </w:p>
    <w:p w14:paraId="6240F2D3" w14:textId="2506CE14" w:rsidR="00966B23" w:rsidRPr="007004CA" w:rsidRDefault="002F0FBC" w:rsidP="00812391">
      <w:pPr>
        <w:rPr>
          <w:rFonts w:ascii="Times New Roman" w:hAnsi="Times New Roman" w:cs="Times New Roman"/>
          <w:sz w:val="24"/>
          <w:szCs w:val="24"/>
          <w:lang w:val="en-US"/>
        </w:rPr>
      </w:pPr>
      <w:r w:rsidRPr="007004CA">
        <w:rPr>
          <w:rFonts w:ascii="Times New Roman" w:hAnsi="Times New Roman" w:cs="Times New Roman"/>
          <w:sz w:val="24"/>
          <w:szCs w:val="24"/>
          <w:lang w:val="en-US"/>
        </w:rPr>
        <w:t>Th</w:t>
      </w:r>
      <w:r w:rsidR="001404DA" w:rsidRPr="007004CA">
        <w:rPr>
          <w:rFonts w:ascii="Times New Roman" w:hAnsi="Times New Roman" w:cs="Times New Roman"/>
          <w:sz w:val="24"/>
          <w:szCs w:val="24"/>
          <w:lang w:val="en-US"/>
        </w:rPr>
        <w:t>e</w:t>
      </w:r>
      <w:r w:rsidRPr="007004CA">
        <w:rPr>
          <w:rFonts w:ascii="Times New Roman" w:hAnsi="Times New Roman" w:cs="Times New Roman"/>
          <w:sz w:val="24"/>
          <w:szCs w:val="24"/>
          <w:lang w:val="en-US"/>
        </w:rPr>
        <w:t xml:space="preserve"> volume contains an introductory chapter and 13 chapters organi</w:t>
      </w:r>
      <w:r w:rsidR="00056877" w:rsidRPr="007004CA">
        <w:rPr>
          <w:rFonts w:ascii="Times New Roman" w:hAnsi="Times New Roman" w:cs="Times New Roman"/>
          <w:sz w:val="24"/>
          <w:szCs w:val="24"/>
          <w:lang w:val="en-US"/>
        </w:rPr>
        <w:t>z</w:t>
      </w:r>
      <w:r w:rsidRPr="007004CA">
        <w:rPr>
          <w:rFonts w:ascii="Times New Roman" w:hAnsi="Times New Roman" w:cs="Times New Roman"/>
          <w:sz w:val="24"/>
          <w:szCs w:val="24"/>
          <w:lang w:val="en-US"/>
        </w:rPr>
        <w:t xml:space="preserve">ed into three parts: cognitive and psycholinguistic perspectives </w:t>
      </w:r>
      <w:r w:rsidR="001404DA" w:rsidRPr="007004CA">
        <w:rPr>
          <w:rFonts w:ascii="Times New Roman" w:hAnsi="Times New Roman" w:cs="Times New Roman"/>
          <w:sz w:val="24"/>
          <w:szCs w:val="24"/>
          <w:lang w:val="en-US"/>
        </w:rPr>
        <w:t>are</w:t>
      </w:r>
      <w:r w:rsidR="00812D9C" w:rsidRPr="007004CA">
        <w:rPr>
          <w:rFonts w:ascii="Times New Roman" w:hAnsi="Times New Roman" w:cs="Times New Roman"/>
          <w:sz w:val="24"/>
          <w:szCs w:val="24"/>
          <w:lang w:val="en-US"/>
        </w:rPr>
        <w:t xml:space="preserve"> </w:t>
      </w:r>
      <w:r w:rsidR="001404DA" w:rsidRPr="007004CA">
        <w:rPr>
          <w:rFonts w:ascii="Times New Roman" w:hAnsi="Times New Roman" w:cs="Times New Roman"/>
          <w:sz w:val="24"/>
          <w:szCs w:val="24"/>
          <w:lang w:val="en-US"/>
        </w:rPr>
        <w:t xml:space="preserve">dealt with first </w:t>
      </w:r>
      <w:r w:rsidRPr="007004CA">
        <w:rPr>
          <w:rFonts w:ascii="Times New Roman" w:hAnsi="Times New Roman" w:cs="Times New Roman"/>
          <w:sz w:val="24"/>
          <w:szCs w:val="24"/>
          <w:lang w:val="en-US"/>
        </w:rPr>
        <w:t xml:space="preserve">(Chapter 1-4), </w:t>
      </w:r>
      <w:r w:rsidR="001404DA" w:rsidRPr="007004CA">
        <w:rPr>
          <w:rFonts w:ascii="Times New Roman" w:hAnsi="Times New Roman" w:cs="Times New Roman"/>
          <w:sz w:val="24"/>
          <w:szCs w:val="24"/>
          <w:lang w:val="en-US"/>
        </w:rPr>
        <w:t xml:space="preserve">then </w:t>
      </w:r>
      <w:r w:rsidRPr="007004CA">
        <w:rPr>
          <w:rFonts w:ascii="Times New Roman" w:hAnsi="Times New Roman" w:cs="Times New Roman"/>
          <w:sz w:val="24"/>
          <w:szCs w:val="24"/>
          <w:lang w:val="en-US"/>
        </w:rPr>
        <w:t>socio-cultural and pragmatic perspectives (Chapter 5-7), and</w:t>
      </w:r>
      <w:r w:rsidR="001404DA" w:rsidRPr="007004CA">
        <w:rPr>
          <w:rFonts w:ascii="Times New Roman" w:hAnsi="Times New Roman" w:cs="Times New Roman"/>
          <w:sz w:val="24"/>
          <w:szCs w:val="24"/>
          <w:lang w:val="en-US"/>
        </w:rPr>
        <w:t xml:space="preserve"> finally</w:t>
      </w:r>
      <w:r w:rsidRPr="007004CA">
        <w:rPr>
          <w:rFonts w:ascii="Times New Roman" w:hAnsi="Times New Roman" w:cs="Times New Roman"/>
          <w:sz w:val="24"/>
          <w:szCs w:val="24"/>
          <w:lang w:val="en-US"/>
        </w:rPr>
        <w:t xml:space="preserve"> pedagogical perspectives (Chapter 8-13). </w:t>
      </w:r>
      <w:r w:rsidR="00056877" w:rsidRPr="007004CA">
        <w:rPr>
          <w:rFonts w:ascii="Times New Roman" w:hAnsi="Times New Roman" w:cs="Times New Roman"/>
          <w:sz w:val="24"/>
          <w:szCs w:val="24"/>
          <w:lang w:val="en-US"/>
        </w:rPr>
        <w:t xml:space="preserve">The introduction by the two editors (Anna Siyanova-Chanturia and Ana Pellicer-Sánchez) provides an extensive and informative discussion of terminology, characteristics and definitions used in </w:t>
      </w:r>
      <w:r w:rsidR="005D62C8" w:rsidRPr="007004CA">
        <w:rPr>
          <w:rFonts w:ascii="Times New Roman" w:hAnsi="Times New Roman" w:cs="Times New Roman"/>
          <w:sz w:val="24"/>
          <w:szCs w:val="24"/>
          <w:lang w:val="en-US"/>
        </w:rPr>
        <w:t xml:space="preserve">formulaic language </w:t>
      </w:r>
      <w:r w:rsidR="00056877" w:rsidRPr="007004CA">
        <w:rPr>
          <w:rFonts w:ascii="Times New Roman" w:hAnsi="Times New Roman" w:cs="Times New Roman"/>
          <w:sz w:val="24"/>
          <w:szCs w:val="24"/>
          <w:lang w:val="en-US"/>
        </w:rPr>
        <w:t>studies drawing upon different research strands and propose</w:t>
      </w:r>
      <w:r w:rsidR="00D70E3F">
        <w:rPr>
          <w:rFonts w:ascii="Times New Roman" w:hAnsi="Times New Roman" w:cs="Times New Roman"/>
          <w:sz w:val="24"/>
          <w:szCs w:val="24"/>
          <w:lang w:val="en-US"/>
        </w:rPr>
        <w:t>s</w:t>
      </w:r>
      <w:r w:rsidR="00056877" w:rsidRPr="007004CA">
        <w:rPr>
          <w:rFonts w:ascii="Times New Roman" w:hAnsi="Times New Roman" w:cs="Times New Roman"/>
          <w:sz w:val="24"/>
          <w:szCs w:val="24"/>
          <w:lang w:val="en-US"/>
        </w:rPr>
        <w:t xml:space="preserve"> a loose but inclusive working definition, with a sensible choice of “formulaic language” </w:t>
      </w:r>
      <w:r w:rsidR="005D62C8">
        <w:rPr>
          <w:rFonts w:ascii="Times New Roman" w:hAnsi="Times New Roman" w:cs="Times New Roman"/>
          <w:sz w:val="24"/>
          <w:szCs w:val="24"/>
          <w:lang w:val="en-US"/>
        </w:rPr>
        <w:t xml:space="preserve">(FL) </w:t>
      </w:r>
      <w:r w:rsidR="00056877" w:rsidRPr="007004CA">
        <w:rPr>
          <w:rFonts w:ascii="Times New Roman" w:hAnsi="Times New Roman" w:cs="Times New Roman"/>
          <w:sz w:val="24"/>
          <w:szCs w:val="24"/>
          <w:lang w:val="en-US"/>
        </w:rPr>
        <w:t xml:space="preserve">to refer to the </w:t>
      </w:r>
      <w:r w:rsidR="00056877" w:rsidRPr="007004CA">
        <w:rPr>
          <w:rFonts w:ascii="Times New Roman" w:hAnsi="Times New Roman" w:cs="Times New Roman"/>
          <w:sz w:val="24"/>
          <w:szCs w:val="24"/>
          <w:lang w:val="en-US"/>
        </w:rPr>
        <w:lastRenderedPageBreak/>
        <w:t>phenomenon in general and “formulaic sequence</w:t>
      </w:r>
      <w:r w:rsidR="004833D3">
        <w:rPr>
          <w:rFonts w:ascii="Times New Roman" w:hAnsi="Times New Roman" w:cs="Times New Roman"/>
          <w:sz w:val="24"/>
          <w:szCs w:val="24"/>
          <w:lang w:val="en-US"/>
        </w:rPr>
        <w:t>s</w:t>
      </w:r>
      <w:r w:rsidR="00056877" w:rsidRPr="007004CA">
        <w:rPr>
          <w:rFonts w:ascii="Times New Roman" w:hAnsi="Times New Roman" w:cs="Times New Roman"/>
          <w:sz w:val="24"/>
          <w:szCs w:val="24"/>
          <w:lang w:val="en-US"/>
        </w:rPr>
        <w:t>”</w:t>
      </w:r>
      <w:r w:rsidR="005D62C8">
        <w:rPr>
          <w:rFonts w:ascii="Times New Roman" w:hAnsi="Times New Roman" w:cs="Times New Roman"/>
          <w:sz w:val="24"/>
          <w:szCs w:val="24"/>
          <w:lang w:val="en-US"/>
        </w:rPr>
        <w:t xml:space="preserve"> (FS</w:t>
      </w:r>
      <w:r w:rsidR="000D441C">
        <w:rPr>
          <w:rFonts w:ascii="Times New Roman" w:hAnsi="Times New Roman" w:cs="Times New Roman" w:hint="eastAsia"/>
          <w:sz w:val="24"/>
          <w:szCs w:val="24"/>
          <w:lang w:val="en-US"/>
        </w:rPr>
        <w:t>s</w:t>
      </w:r>
      <w:r w:rsidR="005D62C8">
        <w:rPr>
          <w:rFonts w:ascii="Times New Roman" w:hAnsi="Times New Roman" w:cs="Times New Roman"/>
          <w:sz w:val="24"/>
          <w:szCs w:val="24"/>
          <w:lang w:val="en-US"/>
        </w:rPr>
        <w:t>)</w:t>
      </w:r>
      <w:r w:rsidR="00056877" w:rsidRPr="007004CA">
        <w:rPr>
          <w:rFonts w:ascii="Times New Roman" w:hAnsi="Times New Roman" w:cs="Times New Roman"/>
          <w:sz w:val="24"/>
          <w:szCs w:val="24"/>
          <w:lang w:val="en-US"/>
        </w:rPr>
        <w:t xml:space="preserve"> to refer to specific forms discussed in each chapter. This prepares the ground for the following chapters that explore FL theoretically and methodologically. </w:t>
      </w:r>
    </w:p>
    <w:p w14:paraId="284082F8" w14:textId="7D7CEA46" w:rsidR="00C46D29" w:rsidRPr="00056877" w:rsidRDefault="00E22C2C" w:rsidP="00812391">
      <w:pPr>
        <w:rPr>
          <w:rFonts w:ascii="Times New Roman" w:hAnsi="Times New Roman" w:cs="Times New Roman"/>
          <w:sz w:val="24"/>
          <w:szCs w:val="24"/>
          <w:lang w:val="en-US"/>
        </w:rPr>
      </w:pPr>
      <w:r w:rsidRPr="007004CA">
        <w:rPr>
          <w:rFonts w:ascii="Times New Roman" w:hAnsi="Times New Roman" w:cs="Times New Roman"/>
          <w:sz w:val="24"/>
          <w:szCs w:val="24"/>
          <w:lang w:val="en-US"/>
        </w:rPr>
        <w:t>Part I</w:t>
      </w:r>
      <w:r w:rsidR="00837E5D" w:rsidRPr="007004CA">
        <w:rPr>
          <w:rFonts w:ascii="Times New Roman" w:hAnsi="Times New Roman" w:cs="Times New Roman"/>
          <w:sz w:val="24"/>
          <w:szCs w:val="24"/>
          <w:lang w:val="en-US"/>
        </w:rPr>
        <w:t xml:space="preserve"> of this book</w:t>
      </w:r>
      <w:r w:rsidR="00343CD1" w:rsidRPr="007004CA">
        <w:rPr>
          <w:rFonts w:ascii="Times New Roman" w:hAnsi="Times New Roman" w:cs="Times New Roman"/>
          <w:sz w:val="24"/>
          <w:szCs w:val="24"/>
          <w:lang w:val="en-US"/>
        </w:rPr>
        <w:t xml:space="preserve"> </w:t>
      </w:r>
      <w:r w:rsidR="00B55653" w:rsidRPr="007004CA">
        <w:rPr>
          <w:rFonts w:ascii="Times New Roman" w:hAnsi="Times New Roman" w:cs="Times New Roman"/>
          <w:sz w:val="24"/>
          <w:szCs w:val="24"/>
          <w:lang w:val="en-US"/>
        </w:rPr>
        <w:t>offers an</w:t>
      </w:r>
      <w:r w:rsidR="00C55739" w:rsidRPr="007004CA">
        <w:rPr>
          <w:rFonts w:ascii="Times New Roman" w:hAnsi="Times New Roman" w:cs="Times New Roman"/>
          <w:sz w:val="24"/>
          <w:szCs w:val="24"/>
          <w:lang w:val="en-US"/>
        </w:rPr>
        <w:t xml:space="preserve"> overview of </w:t>
      </w:r>
      <w:r w:rsidR="00837E5D" w:rsidRPr="007004CA">
        <w:rPr>
          <w:rFonts w:ascii="Times New Roman" w:hAnsi="Times New Roman" w:cs="Times New Roman"/>
          <w:sz w:val="24"/>
          <w:szCs w:val="24"/>
          <w:lang w:val="en-US"/>
        </w:rPr>
        <w:t xml:space="preserve">the acquisition and processing of various instances of </w:t>
      </w:r>
      <w:r w:rsidR="00812D9C" w:rsidRPr="007004CA">
        <w:rPr>
          <w:rFonts w:ascii="Times New Roman" w:hAnsi="Times New Roman" w:cs="Times New Roman"/>
          <w:sz w:val="24"/>
          <w:szCs w:val="24"/>
          <w:lang w:val="en-US"/>
        </w:rPr>
        <w:t>FL</w:t>
      </w:r>
      <w:r w:rsidR="00837E5D" w:rsidRPr="007004CA">
        <w:rPr>
          <w:rFonts w:ascii="Times New Roman" w:hAnsi="Times New Roman" w:cs="Times New Roman"/>
          <w:sz w:val="24"/>
          <w:szCs w:val="24"/>
          <w:lang w:val="en-US"/>
        </w:rPr>
        <w:t xml:space="preserve"> by L2 learners f</w:t>
      </w:r>
      <w:r w:rsidR="00695191" w:rsidRPr="007004CA">
        <w:rPr>
          <w:rFonts w:ascii="Times New Roman" w:hAnsi="Times New Roman" w:cs="Times New Roman"/>
          <w:sz w:val="24"/>
          <w:szCs w:val="24"/>
          <w:lang w:val="en-US"/>
        </w:rPr>
        <w:t>ro</w:t>
      </w:r>
      <w:r w:rsidR="00837E5D" w:rsidRPr="007004CA">
        <w:rPr>
          <w:rFonts w:ascii="Times New Roman" w:hAnsi="Times New Roman" w:cs="Times New Roman"/>
          <w:sz w:val="24"/>
          <w:szCs w:val="24"/>
          <w:lang w:val="en-US"/>
        </w:rPr>
        <w:t xml:space="preserve">m </w:t>
      </w:r>
      <w:r w:rsidR="009156ED">
        <w:rPr>
          <w:rFonts w:ascii="Times New Roman" w:hAnsi="Times New Roman" w:cs="Times New Roman"/>
          <w:sz w:val="24"/>
          <w:szCs w:val="24"/>
          <w:lang w:val="en-US"/>
        </w:rPr>
        <w:t>the</w:t>
      </w:r>
      <w:r w:rsidR="009156ED" w:rsidRPr="007004CA">
        <w:rPr>
          <w:rFonts w:ascii="Times New Roman" w:hAnsi="Times New Roman" w:cs="Times New Roman"/>
          <w:sz w:val="24"/>
          <w:szCs w:val="24"/>
          <w:lang w:val="en-US"/>
        </w:rPr>
        <w:t xml:space="preserve"> </w:t>
      </w:r>
      <w:r w:rsidR="00837E5D" w:rsidRPr="007004CA">
        <w:rPr>
          <w:rFonts w:ascii="Times New Roman" w:hAnsi="Times New Roman" w:cs="Times New Roman"/>
          <w:sz w:val="24"/>
          <w:szCs w:val="24"/>
          <w:lang w:val="en-US"/>
        </w:rPr>
        <w:t>cognitive</w:t>
      </w:r>
      <w:r w:rsidR="00B227A0" w:rsidRPr="007004CA">
        <w:rPr>
          <w:rFonts w:ascii="Times New Roman" w:hAnsi="Times New Roman" w:cs="Times New Roman"/>
          <w:sz w:val="24"/>
          <w:szCs w:val="24"/>
          <w:lang w:val="en-US"/>
        </w:rPr>
        <w:t xml:space="preserve"> </w:t>
      </w:r>
      <w:r w:rsidR="00837E5D" w:rsidRPr="007004CA">
        <w:rPr>
          <w:rFonts w:ascii="Times New Roman" w:hAnsi="Times New Roman" w:cs="Times New Roman"/>
          <w:sz w:val="24"/>
          <w:szCs w:val="24"/>
          <w:lang w:val="en-US"/>
        </w:rPr>
        <w:t>and psycholinguistics perspective</w:t>
      </w:r>
      <w:r w:rsidR="009156ED">
        <w:rPr>
          <w:rFonts w:ascii="Times New Roman" w:hAnsi="Times New Roman" w:cs="Times New Roman"/>
          <w:sz w:val="24"/>
          <w:szCs w:val="24"/>
          <w:lang w:val="en-US"/>
        </w:rPr>
        <w:t>s</w:t>
      </w:r>
      <w:r w:rsidR="00837E5D" w:rsidRPr="007004CA">
        <w:rPr>
          <w:rFonts w:ascii="Times New Roman" w:hAnsi="Times New Roman" w:cs="Times New Roman"/>
          <w:sz w:val="24"/>
          <w:szCs w:val="24"/>
          <w:lang w:val="en-US"/>
        </w:rPr>
        <w:t>.</w:t>
      </w:r>
      <w:r w:rsidR="00812D9C" w:rsidRPr="007004CA">
        <w:rPr>
          <w:rFonts w:ascii="Times New Roman" w:hAnsi="Times New Roman" w:cs="Times New Roman"/>
          <w:sz w:val="24"/>
          <w:szCs w:val="24"/>
          <w:lang w:val="en-US"/>
        </w:rPr>
        <w:t xml:space="preserve"> </w:t>
      </w:r>
      <w:r w:rsidR="0034355A" w:rsidRPr="007004CA">
        <w:rPr>
          <w:rFonts w:ascii="Times New Roman" w:hAnsi="Times New Roman" w:cs="Times New Roman"/>
          <w:sz w:val="24"/>
          <w:szCs w:val="24"/>
          <w:lang w:val="en-US"/>
        </w:rPr>
        <w:t xml:space="preserve">Chapter 1 </w:t>
      </w:r>
      <w:r w:rsidR="00C22772" w:rsidRPr="007004CA">
        <w:rPr>
          <w:rFonts w:ascii="Times New Roman" w:hAnsi="Times New Roman" w:cs="Times New Roman"/>
          <w:sz w:val="24"/>
          <w:szCs w:val="24"/>
          <w:lang w:val="en-US"/>
        </w:rPr>
        <w:t xml:space="preserve">(Stefanie Wulff) </w:t>
      </w:r>
      <w:r w:rsidR="00B55653" w:rsidRPr="007004CA">
        <w:rPr>
          <w:rFonts w:ascii="Times New Roman" w:hAnsi="Times New Roman" w:cs="Times New Roman"/>
          <w:sz w:val="24"/>
          <w:szCs w:val="24"/>
          <w:lang w:val="en-US"/>
        </w:rPr>
        <w:t xml:space="preserve">reviews research into the acquisition of </w:t>
      </w:r>
      <w:r w:rsidR="00812D9C" w:rsidRPr="007004CA">
        <w:rPr>
          <w:rFonts w:ascii="Times New Roman" w:hAnsi="Times New Roman" w:cs="Times New Roman"/>
          <w:sz w:val="24"/>
          <w:szCs w:val="24"/>
          <w:lang w:val="en-US"/>
        </w:rPr>
        <w:t>FL</w:t>
      </w:r>
      <w:r w:rsidR="0034355A" w:rsidRPr="007004CA">
        <w:rPr>
          <w:rFonts w:ascii="Times New Roman" w:hAnsi="Times New Roman" w:cs="Times New Roman"/>
          <w:sz w:val="24"/>
          <w:szCs w:val="24"/>
          <w:lang w:val="en-US"/>
        </w:rPr>
        <w:t xml:space="preserve"> </w:t>
      </w:r>
      <w:r w:rsidR="00EA456D" w:rsidRPr="007004CA">
        <w:rPr>
          <w:rFonts w:ascii="Times New Roman" w:hAnsi="Times New Roman" w:cs="Times New Roman"/>
          <w:sz w:val="24"/>
          <w:szCs w:val="24"/>
          <w:lang w:val="en-US"/>
        </w:rPr>
        <w:t xml:space="preserve">from Usage-Based Linguistics </w:t>
      </w:r>
      <w:r w:rsidR="00056877" w:rsidRPr="007004CA">
        <w:rPr>
          <w:rFonts w:ascii="Times New Roman" w:hAnsi="Times New Roman" w:cs="Times New Roman"/>
          <w:sz w:val="24"/>
          <w:szCs w:val="24"/>
          <w:lang w:val="en-US"/>
        </w:rPr>
        <w:t xml:space="preserve">and </w:t>
      </w:r>
      <w:r w:rsidR="00B55653" w:rsidRPr="007004CA">
        <w:rPr>
          <w:rFonts w:ascii="Times New Roman" w:hAnsi="Times New Roman" w:cs="Times New Roman"/>
          <w:sz w:val="24"/>
          <w:szCs w:val="24"/>
          <w:lang w:val="en-US"/>
        </w:rPr>
        <w:t xml:space="preserve">concludes that </w:t>
      </w:r>
      <w:r w:rsidR="00056877" w:rsidRPr="007004CA">
        <w:rPr>
          <w:rFonts w:ascii="Times New Roman" w:hAnsi="Times New Roman" w:cs="Times New Roman"/>
          <w:sz w:val="24"/>
          <w:szCs w:val="24"/>
          <w:lang w:val="en-US"/>
        </w:rPr>
        <w:t>the</w:t>
      </w:r>
      <w:r w:rsidR="00F430FF" w:rsidRPr="007004CA">
        <w:rPr>
          <w:rFonts w:ascii="Times New Roman" w:hAnsi="Times New Roman" w:cs="Times New Roman"/>
          <w:sz w:val="24"/>
          <w:szCs w:val="24"/>
          <w:lang w:val="en-US"/>
        </w:rPr>
        <w:t xml:space="preserve"> FSs</w:t>
      </w:r>
      <w:r w:rsidR="00B55653" w:rsidRPr="007004CA">
        <w:rPr>
          <w:rFonts w:ascii="Times New Roman" w:hAnsi="Times New Roman" w:cs="Times New Roman"/>
          <w:sz w:val="24"/>
          <w:szCs w:val="24"/>
          <w:lang w:val="en-US"/>
        </w:rPr>
        <w:t xml:space="preserve"> with frequent occurrences and semantic </w:t>
      </w:r>
      <w:r w:rsidR="00B55653" w:rsidRPr="00056877">
        <w:rPr>
          <w:rFonts w:ascii="Times New Roman" w:hAnsi="Times New Roman" w:cs="Times New Roman"/>
          <w:sz w:val="24"/>
          <w:szCs w:val="24"/>
          <w:lang w:val="en-US"/>
        </w:rPr>
        <w:t>transparency</w:t>
      </w:r>
      <w:r w:rsidR="00F430FF" w:rsidRPr="00056877">
        <w:rPr>
          <w:rFonts w:ascii="Times New Roman" w:hAnsi="Times New Roman" w:cs="Times New Roman"/>
          <w:sz w:val="24"/>
          <w:szCs w:val="24"/>
          <w:lang w:val="en-US"/>
        </w:rPr>
        <w:t xml:space="preserve"> </w:t>
      </w:r>
      <w:r w:rsidR="00B55653" w:rsidRPr="00056877">
        <w:rPr>
          <w:rFonts w:ascii="Times New Roman" w:hAnsi="Times New Roman" w:cs="Times New Roman"/>
          <w:sz w:val="24"/>
          <w:szCs w:val="24"/>
          <w:lang w:val="en-US"/>
        </w:rPr>
        <w:t xml:space="preserve">can </w:t>
      </w:r>
      <w:r w:rsidR="000173DC">
        <w:rPr>
          <w:rFonts w:ascii="Times New Roman" w:hAnsi="Times New Roman" w:cs="Times New Roman"/>
          <w:sz w:val="24"/>
          <w:szCs w:val="24"/>
          <w:lang w:val="en-US"/>
        </w:rPr>
        <w:t xml:space="preserve">facilitate </w:t>
      </w:r>
      <w:r w:rsidR="00926815">
        <w:rPr>
          <w:rFonts w:ascii="Times New Roman" w:hAnsi="Times New Roman" w:cs="Times New Roman"/>
          <w:sz w:val="24"/>
          <w:szCs w:val="24"/>
          <w:lang w:val="en-US"/>
        </w:rPr>
        <w:t xml:space="preserve">L2 </w:t>
      </w:r>
      <w:r w:rsidR="000173DC">
        <w:rPr>
          <w:rFonts w:ascii="Times New Roman" w:hAnsi="Times New Roman" w:cs="Times New Roman"/>
          <w:sz w:val="24"/>
          <w:szCs w:val="24"/>
          <w:lang w:val="en-US"/>
        </w:rPr>
        <w:t>acquisition by</w:t>
      </w:r>
      <w:r w:rsidR="00056877" w:rsidRPr="00056877">
        <w:rPr>
          <w:rFonts w:ascii="Times New Roman" w:hAnsi="Times New Roman" w:cs="Times New Roman"/>
          <w:sz w:val="24"/>
          <w:szCs w:val="24"/>
          <w:lang w:val="en-US"/>
        </w:rPr>
        <w:t xml:space="preserve"> serving as </w:t>
      </w:r>
      <w:r w:rsidR="00B55653" w:rsidRPr="00056877">
        <w:rPr>
          <w:rFonts w:ascii="Times New Roman" w:hAnsi="Times New Roman" w:cs="Times New Roman"/>
          <w:sz w:val="24"/>
          <w:szCs w:val="24"/>
          <w:lang w:val="en-US"/>
        </w:rPr>
        <w:t>“kick-</w:t>
      </w:r>
      <w:r w:rsidR="00B40114" w:rsidRPr="00056877">
        <w:rPr>
          <w:rFonts w:ascii="Times New Roman" w:hAnsi="Times New Roman" w:cs="Times New Roman"/>
          <w:sz w:val="24"/>
          <w:szCs w:val="24"/>
          <w:lang w:val="en-US"/>
        </w:rPr>
        <w:t>starters</w:t>
      </w:r>
      <w:r w:rsidR="00056877" w:rsidRPr="00056877">
        <w:rPr>
          <w:rFonts w:ascii="Times New Roman" w:hAnsi="Times New Roman" w:cs="Times New Roman"/>
          <w:sz w:val="24"/>
          <w:szCs w:val="24"/>
          <w:lang w:val="en-US"/>
        </w:rPr>
        <w:t>”,</w:t>
      </w:r>
      <w:r w:rsidR="00F430FF" w:rsidRPr="00056877">
        <w:rPr>
          <w:rFonts w:ascii="Times New Roman" w:hAnsi="Times New Roman" w:cs="Times New Roman"/>
          <w:sz w:val="24"/>
          <w:szCs w:val="24"/>
          <w:lang w:val="en-US"/>
        </w:rPr>
        <w:t xml:space="preserve"> </w:t>
      </w:r>
      <w:r w:rsidR="00B55653" w:rsidRPr="00056877">
        <w:rPr>
          <w:rFonts w:ascii="Times New Roman" w:hAnsi="Times New Roman" w:cs="Times New Roman"/>
          <w:sz w:val="24"/>
          <w:szCs w:val="24"/>
          <w:lang w:val="en-US"/>
        </w:rPr>
        <w:t>whereas</w:t>
      </w:r>
      <w:r w:rsidR="00785C52" w:rsidRPr="00056877">
        <w:rPr>
          <w:rFonts w:ascii="Times New Roman" w:hAnsi="Times New Roman" w:cs="Times New Roman"/>
          <w:sz w:val="24"/>
          <w:szCs w:val="24"/>
          <w:lang w:val="en-US"/>
        </w:rPr>
        <w:t xml:space="preserve"> those rare and opaque </w:t>
      </w:r>
      <w:r w:rsidR="00B55653" w:rsidRPr="00056877">
        <w:rPr>
          <w:rFonts w:ascii="Times New Roman" w:hAnsi="Times New Roman" w:cs="Times New Roman"/>
          <w:sz w:val="24"/>
          <w:szCs w:val="24"/>
          <w:lang w:val="en-US"/>
        </w:rPr>
        <w:t xml:space="preserve">FSs </w:t>
      </w:r>
      <w:r w:rsidR="00056877" w:rsidRPr="00056877">
        <w:rPr>
          <w:rFonts w:ascii="Times New Roman" w:hAnsi="Times New Roman" w:cs="Times New Roman"/>
          <w:sz w:val="24"/>
          <w:szCs w:val="24"/>
          <w:lang w:val="en-US"/>
        </w:rPr>
        <w:t xml:space="preserve">are hard to acquire </w:t>
      </w:r>
      <w:r w:rsidR="00CF0EB6">
        <w:rPr>
          <w:rFonts w:ascii="Times New Roman" w:hAnsi="Times New Roman" w:cs="Times New Roman"/>
          <w:sz w:val="24"/>
          <w:szCs w:val="24"/>
          <w:lang w:val="en-US"/>
        </w:rPr>
        <w:t>and</w:t>
      </w:r>
      <w:r w:rsidR="00056877" w:rsidRPr="00056877">
        <w:rPr>
          <w:rFonts w:ascii="Times New Roman" w:hAnsi="Times New Roman" w:cs="Times New Roman"/>
          <w:sz w:val="24"/>
          <w:szCs w:val="24"/>
          <w:lang w:val="en-US"/>
        </w:rPr>
        <w:t xml:space="preserve"> </w:t>
      </w:r>
      <w:r w:rsidR="00785C52" w:rsidRPr="00056877">
        <w:rPr>
          <w:rFonts w:ascii="Times New Roman" w:hAnsi="Times New Roman" w:cs="Times New Roman"/>
          <w:sz w:val="24"/>
          <w:szCs w:val="24"/>
          <w:lang w:val="en-US"/>
        </w:rPr>
        <w:t>may account for “the ceiling effects” (p.57).</w:t>
      </w:r>
      <w:r w:rsidR="00B40114" w:rsidRPr="00056877">
        <w:rPr>
          <w:rFonts w:ascii="Times New Roman" w:hAnsi="Times New Roman" w:cs="Times New Roman"/>
          <w:sz w:val="24"/>
          <w:szCs w:val="24"/>
          <w:lang w:val="en-US"/>
        </w:rPr>
        <w:t xml:space="preserve"> Wulff also</w:t>
      </w:r>
      <w:r w:rsidR="00A363A0" w:rsidRPr="00056877">
        <w:rPr>
          <w:rFonts w:ascii="Times New Roman" w:hAnsi="Times New Roman" w:cs="Times New Roman"/>
          <w:sz w:val="24"/>
          <w:szCs w:val="24"/>
          <w:lang w:val="en-US"/>
        </w:rPr>
        <w:t xml:space="preserve"> </w:t>
      </w:r>
      <w:r w:rsidR="00562335">
        <w:rPr>
          <w:rFonts w:ascii="Times New Roman" w:hAnsi="Times New Roman" w:cs="Times New Roman"/>
          <w:sz w:val="24"/>
          <w:szCs w:val="24"/>
          <w:lang w:val="en-US"/>
        </w:rPr>
        <w:t xml:space="preserve">notes </w:t>
      </w:r>
      <w:r w:rsidR="000B1C36" w:rsidRPr="00056877">
        <w:rPr>
          <w:rFonts w:ascii="Times New Roman" w:hAnsi="Times New Roman" w:cs="Times New Roman"/>
          <w:sz w:val="24"/>
          <w:szCs w:val="24"/>
          <w:lang w:val="en-US"/>
        </w:rPr>
        <w:t>that</w:t>
      </w:r>
      <w:r w:rsidR="00B40114" w:rsidRPr="00056877">
        <w:rPr>
          <w:rFonts w:ascii="Times New Roman" w:hAnsi="Times New Roman" w:cs="Times New Roman"/>
          <w:sz w:val="24"/>
          <w:szCs w:val="24"/>
          <w:lang w:val="en-US"/>
        </w:rPr>
        <w:t xml:space="preserve"> </w:t>
      </w:r>
      <w:r w:rsidR="000B1C36" w:rsidRPr="00056877">
        <w:rPr>
          <w:rFonts w:ascii="Times New Roman" w:hAnsi="Times New Roman" w:cs="Times New Roman"/>
          <w:sz w:val="24"/>
          <w:szCs w:val="24"/>
          <w:lang w:val="en-US"/>
        </w:rPr>
        <w:t xml:space="preserve">more </w:t>
      </w:r>
      <w:r w:rsidR="00506EF4" w:rsidRPr="00056877">
        <w:rPr>
          <w:rFonts w:ascii="Times New Roman" w:hAnsi="Times New Roman" w:cs="Times New Roman"/>
          <w:sz w:val="24"/>
          <w:szCs w:val="24"/>
          <w:lang w:val="en-US"/>
        </w:rPr>
        <w:t>studies with</w:t>
      </w:r>
      <w:r w:rsidR="00B40114" w:rsidRPr="00056877">
        <w:rPr>
          <w:rFonts w:ascii="Times New Roman" w:hAnsi="Times New Roman" w:cs="Times New Roman"/>
          <w:sz w:val="24"/>
          <w:szCs w:val="24"/>
          <w:lang w:val="en-US"/>
        </w:rPr>
        <w:t xml:space="preserve"> </w:t>
      </w:r>
      <w:r w:rsidR="000520D1" w:rsidRPr="00056877">
        <w:rPr>
          <w:rFonts w:ascii="Times New Roman" w:hAnsi="Times New Roman" w:cs="Times New Roman"/>
          <w:sz w:val="24"/>
          <w:szCs w:val="24"/>
          <w:lang w:val="en-US"/>
        </w:rPr>
        <w:t xml:space="preserve">a </w:t>
      </w:r>
      <w:r w:rsidR="00B40114" w:rsidRPr="00056877">
        <w:rPr>
          <w:rFonts w:ascii="Times New Roman" w:hAnsi="Times New Roman" w:cs="Times New Roman"/>
          <w:sz w:val="24"/>
          <w:szCs w:val="24"/>
          <w:lang w:val="en-US"/>
        </w:rPr>
        <w:t xml:space="preserve">longitudinal research design or </w:t>
      </w:r>
      <w:r w:rsidR="00DB14AB" w:rsidRPr="00926815">
        <w:rPr>
          <w:rFonts w:ascii="Times New Roman" w:hAnsi="Times New Roman" w:cs="Times New Roman"/>
          <w:sz w:val="24"/>
          <w:szCs w:val="24"/>
          <w:lang w:val="en-US"/>
        </w:rPr>
        <w:t xml:space="preserve">on </w:t>
      </w:r>
      <w:r w:rsidR="00056877" w:rsidRPr="00926815">
        <w:rPr>
          <w:rFonts w:ascii="Times New Roman" w:hAnsi="Times New Roman" w:cs="Times New Roman"/>
          <w:sz w:val="24"/>
          <w:szCs w:val="24"/>
          <w:lang w:val="en-US"/>
        </w:rPr>
        <w:t>other L2s</w:t>
      </w:r>
      <w:r w:rsidR="00B40114" w:rsidRPr="00926815">
        <w:rPr>
          <w:rFonts w:ascii="Times New Roman" w:hAnsi="Times New Roman" w:cs="Times New Roman"/>
          <w:sz w:val="24"/>
          <w:szCs w:val="24"/>
          <w:lang w:val="en-US"/>
        </w:rPr>
        <w:t xml:space="preserve"> are needed</w:t>
      </w:r>
      <w:r w:rsidR="000B1C36" w:rsidRPr="00056877">
        <w:rPr>
          <w:rFonts w:ascii="Times New Roman" w:hAnsi="Times New Roman" w:cs="Times New Roman"/>
          <w:sz w:val="24"/>
          <w:szCs w:val="24"/>
          <w:lang w:val="en-US"/>
        </w:rPr>
        <w:t>.</w:t>
      </w:r>
      <w:r w:rsidR="00CD1C82" w:rsidRPr="00056877">
        <w:rPr>
          <w:rFonts w:ascii="Times New Roman" w:hAnsi="Times New Roman" w:cs="Times New Roman"/>
          <w:sz w:val="24"/>
          <w:szCs w:val="24"/>
          <w:lang w:val="en-US"/>
        </w:rPr>
        <w:t xml:space="preserve"> </w:t>
      </w:r>
      <w:r w:rsidR="00CB43B0" w:rsidRPr="00056877">
        <w:rPr>
          <w:rFonts w:ascii="Times New Roman" w:hAnsi="Times New Roman" w:cs="Times New Roman"/>
          <w:sz w:val="24"/>
          <w:szCs w:val="24"/>
          <w:lang w:val="en-US"/>
        </w:rPr>
        <w:t>Chapter 2</w:t>
      </w:r>
      <w:r w:rsidR="001A2E39" w:rsidRPr="00056877">
        <w:rPr>
          <w:rFonts w:ascii="Times New Roman" w:hAnsi="Times New Roman" w:cs="Times New Roman"/>
          <w:sz w:val="24"/>
          <w:szCs w:val="24"/>
          <w:lang w:val="en-US"/>
        </w:rPr>
        <w:t xml:space="preserve"> </w:t>
      </w:r>
      <w:r w:rsidR="00C22772" w:rsidRPr="00056877">
        <w:rPr>
          <w:rFonts w:ascii="Times New Roman" w:hAnsi="Times New Roman" w:cs="Times New Roman"/>
          <w:sz w:val="24"/>
          <w:szCs w:val="24"/>
          <w:lang w:val="en-US"/>
        </w:rPr>
        <w:t xml:space="preserve">(Anna Siyanova-Chanturia and Diana Van Lancker </w:t>
      </w:r>
      <w:r w:rsidR="00056877" w:rsidRPr="00056877">
        <w:rPr>
          <w:rFonts w:ascii="Times New Roman" w:hAnsi="Times New Roman" w:cs="Times New Roman"/>
          <w:sz w:val="24"/>
          <w:szCs w:val="24"/>
          <w:lang w:val="en-US"/>
        </w:rPr>
        <w:t>Sidtis) advances</w:t>
      </w:r>
      <w:r w:rsidR="00D5022D" w:rsidRPr="00056877">
        <w:rPr>
          <w:rFonts w:ascii="Times New Roman" w:hAnsi="Times New Roman" w:cs="Times New Roman"/>
          <w:sz w:val="24"/>
          <w:szCs w:val="24"/>
          <w:lang w:val="en-US"/>
        </w:rPr>
        <w:t xml:space="preserve"> our understanding of compositional and figurative </w:t>
      </w:r>
      <w:r w:rsidR="00B40114" w:rsidRPr="00056877">
        <w:rPr>
          <w:rFonts w:ascii="Times New Roman" w:hAnsi="Times New Roman" w:cs="Times New Roman"/>
          <w:sz w:val="24"/>
          <w:szCs w:val="24"/>
          <w:lang w:val="en-US"/>
        </w:rPr>
        <w:t>FL</w:t>
      </w:r>
      <w:r w:rsidR="00D5022D" w:rsidRPr="00056877">
        <w:rPr>
          <w:rFonts w:ascii="Times New Roman" w:hAnsi="Times New Roman" w:cs="Times New Roman"/>
          <w:sz w:val="24"/>
          <w:szCs w:val="24"/>
          <w:lang w:val="en-US"/>
        </w:rPr>
        <w:t xml:space="preserve"> </w:t>
      </w:r>
      <w:r w:rsidR="00894809">
        <w:rPr>
          <w:rFonts w:ascii="Times New Roman" w:hAnsi="Times New Roman" w:cs="Times New Roman"/>
          <w:sz w:val="24"/>
          <w:szCs w:val="24"/>
          <w:lang w:val="en-US"/>
        </w:rPr>
        <w:t>regarding</w:t>
      </w:r>
      <w:r w:rsidR="00D5022D" w:rsidRPr="00056877">
        <w:rPr>
          <w:rFonts w:ascii="Times New Roman" w:hAnsi="Times New Roman" w:cs="Times New Roman"/>
          <w:sz w:val="24"/>
          <w:szCs w:val="24"/>
          <w:lang w:val="en-US"/>
        </w:rPr>
        <w:t xml:space="preserve"> comprehension and production. </w:t>
      </w:r>
      <w:r w:rsidR="00056877" w:rsidRPr="00056877">
        <w:rPr>
          <w:rFonts w:ascii="Times New Roman" w:hAnsi="Times New Roman" w:cs="Times New Roman"/>
          <w:sz w:val="24"/>
          <w:szCs w:val="24"/>
          <w:lang w:val="en-US"/>
        </w:rPr>
        <w:t>By</w:t>
      </w:r>
      <w:r w:rsidR="00056877">
        <w:rPr>
          <w:rFonts w:ascii="Times New Roman" w:hAnsi="Times New Roman" w:cs="Times New Roman"/>
          <w:sz w:val="24"/>
          <w:szCs w:val="24"/>
          <w:lang w:val="en-US"/>
        </w:rPr>
        <w:t xml:space="preserve"> employing</w:t>
      </w:r>
      <w:r w:rsidR="000173DC">
        <w:rPr>
          <w:rFonts w:ascii="Times New Roman" w:hAnsi="Times New Roman" w:cs="Times New Roman"/>
          <w:sz w:val="24"/>
          <w:szCs w:val="24"/>
          <w:lang w:val="en-US"/>
        </w:rPr>
        <w:t xml:space="preserve"> </w:t>
      </w:r>
      <w:r w:rsidR="00056877" w:rsidRPr="00056877">
        <w:rPr>
          <w:rFonts w:ascii="Times New Roman" w:hAnsi="Times New Roman" w:cs="Times New Roman"/>
          <w:sz w:val="24"/>
          <w:szCs w:val="24"/>
          <w:lang w:val="en-US"/>
        </w:rPr>
        <w:t>eye-tracking and event-related brain potentials (ERPs),</w:t>
      </w:r>
      <w:r w:rsidR="000173DC">
        <w:rPr>
          <w:rFonts w:ascii="Times New Roman" w:hAnsi="Times New Roman" w:cs="Times New Roman"/>
          <w:sz w:val="24"/>
          <w:szCs w:val="24"/>
          <w:lang w:val="en-US"/>
        </w:rPr>
        <w:t xml:space="preserve"> the</w:t>
      </w:r>
      <w:r w:rsidR="00056877" w:rsidRPr="00056877">
        <w:rPr>
          <w:rFonts w:ascii="Times New Roman" w:hAnsi="Times New Roman" w:cs="Times New Roman"/>
          <w:sz w:val="24"/>
          <w:szCs w:val="24"/>
          <w:lang w:val="en-US"/>
        </w:rPr>
        <w:t xml:space="preserve"> factors that may influence FL processing are identified</w:t>
      </w:r>
      <w:r w:rsidR="00A363A0" w:rsidRPr="00056877">
        <w:rPr>
          <w:rFonts w:ascii="Times New Roman" w:hAnsi="Times New Roman" w:cs="Times New Roman"/>
          <w:sz w:val="24"/>
          <w:szCs w:val="24"/>
          <w:lang w:val="en-US"/>
        </w:rPr>
        <w:t>.</w:t>
      </w:r>
      <w:r w:rsidR="00056877" w:rsidRPr="00056877">
        <w:rPr>
          <w:rFonts w:ascii="Times New Roman" w:hAnsi="Times New Roman" w:cs="Times New Roman"/>
          <w:sz w:val="24"/>
          <w:szCs w:val="24"/>
          <w:lang w:val="en-US"/>
        </w:rPr>
        <w:t xml:space="preserve"> </w:t>
      </w:r>
      <w:r w:rsidR="00C46D29" w:rsidRPr="00056877">
        <w:rPr>
          <w:rFonts w:ascii="Times New Roman" w:hAnsi="Times New Roman" w:cs="Times New Roman"/>
          <w:sz w:val="24"/>
          <w:szCs w:val="24"/>
          <w:lang w:val="en-US"/>
        </w:rPr>
        <w:t xml:space="preserve">Chapter 3 </w:t>
      </w:r>
      <w:r w:rsidR="00C22772" w:rsidRPr="00056877">
        <w:rPr>
          <w:rFonts w:ascii="Times New Roman" w:hAnsi="Times New Roman" w:cs="Times New Roman"/>
          <w:sz w:val="24"/>
          <w:szCs w:val="24"/>
          <w:lang w:val="en-US"/>
        </w:rPr>
        <w:t>(</w:t>
      </w:r>
      <w:r w:rsidR="00A363A0" w:rsidRPr="00056877">
        <w:rPr>
          <w:rFonts w:ascii="Times New Roman" w:hAnsi="Times New Roman" w:cs="Times New Roman"/>
          <w:sz w:val="24"/>
          <w:szCs w:val="24"/>
          <w:lang w:val="en-US"/>
        </w:rPr>
        <w:t>Kathy Conklin and Gareth Carrol</w:t>
      </w:r>
      <w:r w:rsidR="00C22772" w:rsidRPr="00056877">
        <w:rPr>
          <w:rFonts w:ascii="Times New Roman" w:hAnsi="Times New Roman" w:cs="Times New Roman"/>
          <w:sz w:val="24"/>
          <w:szCs w:val="24"/>
          <w:lang w:val="en-US"/>
        </w:rPr>
        <w:t xml:space="preserve">) </w:t>
      </w:r>
      <w:r w:rsidR="00A363A0" w:rsidRPr="00056877">
        <w:rPr>
          <w:rFonts w:ascii="Times New Roman" w:hAnsi="Times New Roman" w:cs="Times New Roman"/>
          <w:sz w:val="24"/>
          <w:szCs w:val="24"/>
          <w:lang w:val="en-US"/>
        </w:rPr>
        <w:t xml:space="preserve">focuses on cross-linguistic influence and </w:t>
      </w:r>
      <w:r w:rsidR="00974277" w:rsidRPr="00056877">
        <w:rPr>
          <w:rFonts w:ascii="Times New Roman" w:hAnsi="Times New Roman" w:cs="Times New Roman"/>
          <w:sz w:val="24"/>
          <w:szCs w:val="24"/>
          <w:lang w:val="en-US"/>
        </w:rPr>
        <w:t xml:space="preserve">congruency </w:t>
      </w:r>
      <w:r w:rsidR="00A363A0" w:rsidRPr="00056877">
        <w:rPr>
          <w:rFonts w:ascii="Times New Roman" w:hAnsi="Times New Roman" w:cs="Times New Roman"/>
          <w:sz w:val="24"/>
          <w:szCs w:val="24"/>
          <w:lang w:val="en-US"/>
        </w:rPr>
        <w:t xml:space="preserve">associated with </w:t>
      </w:r>
      <w:r w:rsidR="00974277" w:rsidRPr="00056877">
        <w:rPr>
          <w:rFonts w:ascii="Times New Roman" w:hAnsi="Times New Roman" w:cs="Times New Roman"/>
          <w:sz w:val="24"/>
          <w:szCs w:val="24"/>
          <w:lang w:val="en-US"/>
        </w:rPr>
        <w:t>idioms and collocations. The</w:t>
      </w:r>
      <w:r w:rsidR="00056877">
        <w:rPr>
          <w:rFonts w:ascii="Times New Roman" w:hAnsi="Times New Roman" w:cs="Times New Roman"/>
          <w:sz w:val="24"/>
          <w:szCs w:val="24"/>
          <w:lang w:val="en-US"/>
        </w:rPr>
        <w:t>y</w:t>
      </w:r>
      <w:r w:rsidR="00974277" w:rsidRPr="00056877">
        <w:rPr>
          <w:rFonts w:ascii="Times New Roman" w:hAnsi="Times New Roman" w:cs="Times New Roman"/>
          <w:sz w:val="24"/>
          <w:szCs w:val="24"/>
          <w:lang w:val="en-US"/>
        </w:rPr>
        <w:t xml:space="preserve"> suggest that other types of FL</w:t>
      </w:r>
      <w:r w:rsidR="00CD1C82" w:rsidRPr="00056877">
        <w:rPr>
          <w:rFonts w:ascii="Times New Roman" w:hAnsi="Times New Roman" w:cs="Times New Roman"/>
          <w:sz w:val="24"/>
          <w:szCs w:val="24"/>
          <w:lang w:val="en-US"/>
        </w:rPr>
        <w:t xml:space="preserve"> remain to be </w:t>
      </w:r>
      <w:r w:rsidR="00D91890" w:rsidRPr="00056877">
        <w:rPr>
          <w:rFonts w:ascii="Times New Roman" w:hAnsi="Times New Roman" w:cs="Times New Roman"/>
          <w:sz w:val="24"/>
          <w:szCs w:val="24"/>
          <w:lang w:val="en-US"/>
        </w:rPr>
        <w:t>explored, and</w:t>
      </w:r>
      <w:r w:rsidR="00DD5406" w:rsidRPr="00056877">
        <w:rPr>
          <w:rFonts w:ascii="Times New Roman" w:hAnsi="Times New Roman" w:cs="Times New Roman"/>
          <w:sz w:val="24"/>
          <w:szCs w:val="24"/>
          <w:lang w:val="en-US"/>
        </w:rPr>
        <w:t xml:space="preserve"> </w:t>
      </w:r>
      <w:r w:rsidR="00974277" w:rsidRPr="00926815">
        <w:rPr>
          <w:rFonts w:ascii="Times New Roman" w:hAnsi="Times New Roman" w:cs="Times New Roman"/>
          <w:sz w:val="24"/>
          <w:szCs w:val="24"/>
          <w:lang w:val="en-US"/>
        </w:rPr>
        <w:t>more powerful models</w:t>
      </w:r>
      <w:r w:rsidR="00974277" w:rsidRPr="00056877">
        <w:rPr>
          <w:rFonts w:ascii="Times New Roman" w:hAnsi="Times New Roman" w:cs="Times New Roman"/>
          <w:sz w:val="24"/>
          <w:szCs w:val="24"/>
          <w:lang w:val="en-US"/>
        </w:rPr>
        <w:t xml:space="preserve"> </w:t>
      </w:r>
      <w:r w:rsidR="00DD5406" w:rsidRPr="00056877">
        <w:rPr>
          <w:rFonts w:ascii="Times New Roman" w:hAnsi="Times New Roman" w:cs="Times New Roman"/>
          <w:sz w:val="24"/>
          <w:szCs w:val="24"/>
          <w:lang w:val="en-US"/>
        </w:rPr>
        <w:t xml:space="preserve">to be established </w:t>
      </w:r>
      <w:r w:rsidR="00974277" w:rsidRPr="00056877">
        <w:rPr>
          <w:rFonts w:ascii="Times New Roman" w:hAnsi="Times New Roman" w:cs="Times New Roman"/>
          <w:sz w:val="24"/>
          <w:szCs w:val="24"/>
          <w:lang w:val="en-US"/>
        </w:rPr>
        <w:t xml:space="preserve">to explain the complex relationship between FL in L1 and L2 processing. </w:t>
      </w:r>
      <w:r w:rsidR="00C46D29" w:rsidRPr="00056877">
        <w:rPr>
          <w:rFonts w:ascii="Times New Roman" w:hAnsi="Times New Roman" w:cs="Times New Roman"/>
          <w:sz w:val="24"/>
          <w:szCs w:val="24"/>
          <w:lang w:val="en-US"/>
        </w:rPr>
        <w:t xml:space="preserve">Chapter 4 </w:t>
      </w:r>
      <w:r w:rsidR="00C22772" w:rsidRPr="00056877">
        <w:rPr>
          <w:rFonts w:ascii="Times New Roman" w:hAnsi="Times New Roman" w:cs="Times New Roman"/>
          <w:sz w:val="24"/>
          <w:szCs w:val="24"/>
          <w:lang w:val="en-US"/>
        </w:rPr>
        <w:t>(</w:t>
      </w:r>
      <w:r w:rsidR="00C46D29" w:rsidRPr="00056877">
        <w:rPr>
          <w:rFonts w:ascii="Times New Roman" w:hAnsi="Times New Roman" w:cs="Times New Roman"/>
          <w:sz w:val="24"/>
          <w:szCs w:val="24"/>
          <w:lang w:val="en-US"/>
        </w:rPr>
        <w:t>Phoebe Lin</w:t>
      </w:r>
      <w:r w:rsidR="00C22772" w:rsidRPr="00056877">
        <w:rPr>
          <w:rFonts w:ascii="Times New Roman" w:hAnsi="Times New Roman" w:cs="Times New Roman"/>
          <w:sz w:val="24"/>
          <w:szCs w:val="24"/>
          <w:lang w:val="en-US"/>
        </w:rPr>
        <w:t>)</w:t>
      </w:r>
      <w:r w:rsidR="00A645B6" w:rsidRPr="00056877">
        <w:rPr>
          <w:rFonts w:ascii="Times New Roman" w:hAnsi="Times New Roman" w:cs="Times New Roman"/>
          <w:sz w:val="24"/>
          <w:szCs w:val="24"/>
          <w:lang w:val="en-US"/>
        </w:rPr>
        <w:t xml:space="preserve"> redefines FSs as strings of sounds</w:t>
      </w:r>
      <w:r w:rsidR="00056877" w:rsidRPr="00056877">
        <w:rPr>
          <w:rFonts w:ascii="Times New Roman" w:hAnsi="Times New Roman" w:cs="Times New Roman"/>
          <w:sz w:val="24"/>
          <w:szCs w:val="24"/>
          <w:lang w:val="en-US"/>
        </w:rPr>
        <w:t xml:space="preserve"> </w:t>
      </w:r>
      <w:r w:rsidR="00A645B6" w:rsidRPr="00056877">
        <w:rPr>
          <w:rFonts w:ascii="Times New Roman" w:hAnsi="Times New Roman" w:cs="Times New Roman"/>
          <w:sz w:val="24"/>
          <w:szCs w:val="24"/>
          <w:lang w:val="en-US"/>
        </w:rPr>
        <w:t>rather than strings of words. Draw</w:t>
      </w:r>
      <w:r w:rsidR="001F4DE4">
        <w:rPr>
          <w:rFonts w:ascii="Times New Roman" w:hAnsi="Times New Roman" w:cs="Times New Roman" w:hint="eastAsia"/>
          <w:sz w:val="24"/>
          <w:szCs w:val="24"/>
          <w:lang w:val="en-US"/>
        </w:rPr>
        <w:t>ing</w:t>
      </w:r>
      <w:r w:rsidR="00A645B6" w:rsidRPr="00056877">
        <w:rPr>
          <w:rFonts w:ascii="Times New Roman" w:hAnsi="Times New Roman" w:cs="Times New Roman"/>
          <w:sz w:val="24"/>
          <w:szCs w:val="24"/>
          <w:lang w:val="en-US"/>
        </w:rPr>
        <w:t xml:space="preserve"> upon cognitive, psycholinguistic and corpus linguistic evidence, Lin argues that prosody plays a fundamental role in the acquisition and representation in an L1, </w:t>
      </w:r>
      <w:r w:rsidR="009156ED">
        <w:rPr>
          <w:rFonts w:ascii="Times New Roman" w:hAnsi="Times New Roman" w:cs="Times New Roman"/>
          <w:sz w:val="24"/>
          <w:szCs w:val="24"/>
          <w:lang w:val="en-US"/>
        </w:rPr>
        <w:t>and it</w:t>
      </w:r>
      <w:r w:rsidR="009156ED" w:rsidRPr="00056877">
        <w:rPr>
          <w:rFonts w:ascii="Times New Roman" w:hAnsi="Times New Roman" w:cs="Times New Roman"/>
          <w:sz w:val="24"/>
          <w:szCs w:val="24"/>
          <w:lang w:val="en-US"/>
        </w:rPr>
        <w:t xml:space="preserve"> </w:t>
      </w:r>
      <w:r w:rsidR="00A645B6" w:rsidRPr="00056877">
        <w:rPr>
          <w:rFonts w:ascii="Times New Roman" w:hAnsi="Times New Roman" w:cs="Times New Roman"/>
          <w:sz w:val="24"/>
          <w:szCs w:val="24"/>
          <w:lang w:val="en-US"/>
        </w:rPr>
        <w:t xml:space="preserve">can offer reliable cues in the learning of FL in an L2. </w:t>
      </w:r>
    </w:p>
    <w:bookmarkEnd w:id="0"/>
    <w:p w14:paraId="39B1F74B" w14:textId="2463FB6D" w:rsidR="00B7023D" w:rsidRPr="00671475" w:rsidRDefault="00B7023D" w:rsidP="00B7023D">
      <w:pPr>
        <w:rPr>
          <w:rFonts w:ascii="Times New Roman" w:hAnsi="Times New Roman" w:cs="Times New Roman"/>
          <w:sz w:val="24"/>
          <w:szCs w:val="24"/>
          <w:lang w:val="en-US"/>
        </w:rPr>
      </w:pPr>
      <w:r w:rsidRPr="00671475">
        <w:rPr>
          <w:rFonts w:ascii="Times New Roman" w:hAnsi="Times New Roman" w:cs="Times New Roman"/>
          <w:sz w:val="24"/>
          <w:szCs w:val="24"/>
          <w:lang w:val="en-US"/>
        </w:rPr>
        <w:t xml:space="preserve">While the majority of the chapters in this book are concerned with </w:t>
      </w:r>
      <w:r w:rsidR="00894809" w:rsidRPr="00671475">
        <w:rPr>
          <w:rFonts w:ascii="Times New Roman" w:hAnsi="Times New Roman" w:cs="Times New Roman"/>
          <w:sz w:val="24"/>
          <w:szCs w:val="24"/>
          <w:lang w:val="en-US"/>
        </w:rPr>
        <w:t xml:space="preserve">L2 </w:t>
      </w:r>
      <w:r w:rsidRPr="00671475">
        <w:rPr>
          <w:rFonts w:ascii="Times New Roman" w:hAnsi="Times New Roman" w:cs="Times New Roman"/>
          <w:sz w:val="24"/>
          <w:szCs w:val="24"/>
          <w:lang w:val="en-US"/>
        </w:rPr>
        <w:t xml:space="preserve">acquisition, the three chapters in Part II are </w:t>
      </w:r>
      <w:r w:rsidR="004A366D" w:rsidRPr="00671475">
        <w:rPr>
          <w:rFonts w:ascii="Times New Roman" w:hAnsi="Times New Roman" w:cs="Times New Roman"/>
          <w:sz w:val="24"/>
          <w:szCs w:val="24"/>
          <w:lang w:val="en-US"/>
        </w:rPr>
        <w:t>included in recognition of the fact that</w:t>
      </w:r>
      <w:r w:rsidRPr="00671475">
        <w:rPr>
          <w:rFonts w:ascii="Times New Roman" w:hAnsi="Times New Roman" w:cs="Times New Roman"/>
          <w:sz w:val="24"/>
          <w:szCs w:val="24"/>
          <w:lang w:val="en-US"/>
        </w:rPr>
        <w:t xml:space="preserve"> the acquisition of </w:t>
      </w:r>
      <w:r w:rsidR="004A366D" w:rsidRPr="00671475">
        <w:rPr>
          <w:rFonts w:ascii="Times New Roman" w:hAnsi="Times New Roman" w:cs="Times New Roman"/>
          <w:sz w:val="24"/>
          <w:szCs w:val="24"/>
          <w:lang w:val="en-US"/>
        </w:rPr>
        <w:t xml:space="preserve">a </w:t>
      </w:r>
      <w:r w:rsidRPr="00671475">
        <w:rPr>
          <w:rFonts w:ascii="Times New Roman" w:hAnsi="Times New Roman" w:cs="Times New Roman"/>
          <w:sz w:val="24"/>
          <w:szCs w:val="24"/>
          <w:lang w:val="en-US"/>
        </w:rPr>
        <w:t xml:space="preserve">language needs to be accompanied by the learning of appropriate social </w:t>
      </w:r>
      <w:r w:rsidR="00894809" w:rsidRPr="00671475">
        <w:rPr>
          <w:rFonts w:ascii="Times New Roman" w:hAnsi="Times New Roman" w:cs="Times New Roman"/>
          <w:sz w:val="24"/>
          <w:szCs w:val="24"/>
          <w:lang w:val="en-US"/>
        </w:rPr>
        <w:t>behaviors</w:t>
      </w:r>
      <w:r w:rsidRPr="00671475">
        <w:rPr>
          <w:rFonts w:ascii="Times New Roman" w:hAnsi="Times New Roman" w:cs="Times New Roman"/>
          <w:sz w:val="24"/>
          <w:szCs w:val="24"/>
          <w:lang w:val="en-US"/>
        </w:rPr>
        <w:t xml:space="preserve">, and </w:t>
      </w:r>
      <w:r w:rsidR="004A366D" w:rsidRPr="00671475">
        <w:rPr>
          <w:rFonts w:ascii="Times New Roman" w:hAnsi="Times New Roman" w:cs="Times New Roman"/>
          <w:sz w:val="24"/>
          <w:szCs w:val="24"/>
          <w:lang w:val="en-US"/>
        </w:rPr>
        <w:t xml:space="preserve">these chapters </w:t>
      </w:r>
      <w:r w:rsidRPr="00671475">
        <w:rPr>
          <w:rFonts w:ascii="Times New Roman" w:hAnsi="Times New Roman" w:cs="Times New Roman"/>
          <w:sz w:val="24"/>
          <w:szCs w:val="24"/>
          <w:lang w:val="en-US"/>
        </w:rPr>
        <w:t xml:space="preserve">will </w:t>
      </w:r>
      <w:r w:rsidR="008757A1" w:rsidRPr="00671475">
        <w:rPr>
          <w:rFonts w:ascii="Times New Roman" w:hAnsi="Times New Roman" w:cs="Times New Roman"/>
          <w:sz w:val="24"/>
          <w:szCs w:val="24"/>
          <w:lang w:val="en-US"/>
        </w:rPr>
        <w:t xml:space="preserve">thus </w:t>
      </w:r>
      <w:r w:rsidRPr="00671475">
        <w:rPr>
          <w:rFonts w:ascii="Times New Roman" w:hAnsi="Times New Roman" w:cs="Times New Roman"/>
          <w:sz w:val="24"/>
          <w:szCs w:val="24"/>
          <w:lang w:val="en-US"/>
        </w:rPr>
        <w:t xml:space="preserve">be of most interest to readers of the </w:t>
      </w:r>
      <w:r w:rsidRPr="00671475">
        <w:rPr>
          <w:rFonts w:ascii="Times New Roman" w:hAnsi="Times New Roman" w:cs="Times New Roman"/>
          <w:i/>
          <w:sz w:val="24"/>
          <w:szCs w:val="24"/>
          <w:lang w:val="en-US"/>
        </w:rPr>
        <w:t>Journal of Pragmatics</w:t>
      </w:r>
      <w:r w:rsidR="004A366D" w:rsidRPr="00671475">
        <w:rPr>
          <w:rFonts w:ascii="Times New Roman" w:hAnsi="Times New Roman" w:cs="Times New Roman"/>
          <w:sz w:val="24"/>
          <w:szCs w:val="24"/>
          <w:lang w:val="en-US"/>
        </w:rPr>
        <w:t>.</w:t>
      </w:r>
    </w:p>
    <w:p w14:paraId="7B68C32C" w14:textId="0B26D0AD" w:rsidR="00B7023D" w:rsidRPr="00671475" w:rsidRDefault="00B7023D" w:rsidP="00B7023D">
      <w:pPr>
        <w:rPr>
          <w:rFonts w:ascii="Times New Roman" w:hAnsi="Times New Roman" w:cs="Times New Roman"/>
          <w:sz w:val="24"/>
          <w:szCs w:val="24"/>
          <w:lang w:val="en-US"/>
        </w:rPr>
      </w:pPr>
      <w:r w:rsidRPr="00671475">
        <w:rPr>
          <w:rFonts w:ascii="Times New Roman" w:hAnsi="Times New Roman" w:cs="Times New Roman"/>
          <w:sz w:val="24"/>
          <w:szCs w:val="24"/>
          <w:lang w:val="en-US"/>
        </w:rPr>
        <w:t xml:space="preserve">Kathleen Bardovi-Harlig (Chapter 5) reviews research into both the acquisition of second language FL and the acquisition of </w:t>
      </w:r>
      <w:r w:rsidR="00894809" w:rsidRPr="00671475">
        <w:rPr>
          <w:rFonts w:ascii="Times New Roman" w:hAnsi="Times New Roman" w:cs="Times New Roman"/>
          <w:sz w:val="24"/>
          <w:szCs w:val="24"/>
          <w:lang w:val="en-US"/>
        </w:rPr>
        <w:t>L2</w:t>
      </w:r>
      <w:r w:rsidRPr="00671475">
        <w:rPr>
          <w:rFonts w:ascii="Times New Roman" w:hAnsi="Times New Roman" w:cs="Times New Roman"/>
          <w:sz w:val="24"/>
          <w:szCs w:val="24"/>
          <w:lang w:val="en-US"/>
        </w:rPr>
        <w:t xml:space="preserve"> pragmatics. She </w:t>
      </w:r>
      <w:r w:rsidR="00800668" w:rsidRPr="00671475">
        <w:rPr>
          <w:rFonts w:ascii="Times New Roman" w:hAnsi="Times New Roman" w:cs="Times New Roman"/>
          <w:sz w:val="24"/>
          <w:szCs w:val="24"/>
          <w:lang w:val="en-US"/>
        </w:rPr>
        <w:t>notes that</w:t>
      </w:r>
      <w:r w:rsidRPr="00671475">
        <w:rPr>
          <w:rFonts w:ascii="Times New Roman" w:hAnsi="Times New Roman" w:cs="Times New Roman"/>
          <w:sz w:val="24"/>
          <w:szCs w:val="24"/>
          <w:lang w:val="en-US"/>
        </w:rPr>
        <w:t xml:space="preserve"> the appropriate use of </w:t>
      </w:r>
      <w:r w:rsidR="008757A1" w:rsidRPr="00671475">
        <w:rPr>
          <w:rFonts w:ascii="Times New Roman" w:hAnsi="Times New Roman" w:cs="Times New Roman"/>
          <w:sz w:val="24"/>
          <w:szCs w:val="24"/>
          <w:lang w:val="en-US"/>
        </w:rPr>
        <w:t>FL</w:t>
      </w:r>
      <w:r w:rsidRPr="00671475">
        <w:rPr>
          <w:rFonts w:ascii="Times New Roman" w:hAnsi="Times New Roman" w:cs="Times New Roman"/>
          <w:sz w:val="24"/>
          <w:szCs w:val="24"/>
          <w:lang w:val="en-US"/>
        </w:rPr>
        <w:t xml:space="preserve"> may mark speakers’ membership within particular speech communities, and so L2 learners need to </w:t>
      </w:r>
      <w:r w:rsidR="00894809" w:rsidRPr="00671475">
        <w:rPr>
          <w:rFonts w:ascii="Times New Roman" w:hAnsi="Times New Roman" w:cs="Times New Roman"/>
          <w:sz w:val="24"/>
          <w:szCs w:val="24"/>
          <w:lang w:val="en-US"/>
        </w:rPr>
        <w:t>recognize</w:t>
      </w:r>
      <w:r w:rsidRPr="00671475">
        <w:rPr>
          <w:rFonts w:ascii="Times New Roman" w:hAnsi="Times New Roman" w:cs="Times New Roman"/>
          <w:sz w:val="24"/>
          <w:szCs w:val="24"/>
          <w:lang w:val="en-US"/>
        </w:rPr>
        <w:t xml:space="preserve"> </w:t>
      </w:r>
      <w:r w:rsidR="008757A1" w:rsidRPr="00671475">
        <w:rPr>
          <w:rFonts w:ascii="Times New Roman" w:hAnsi="Times New Roman" w:cs="Times New Roman"/>
          <w:sz w:val="24"/>
          <w:szCs w:val="24"/>
          <w:lang w:val="en-US"/>
        </w:rPr>
        <w:t xml:space="preserve">the </w:t>
      </w:r>
      <w:r w:rsidRPr="00671475">
        <w:rPr>
          <w:rFonts w:ascii="Times New Roman" w:hAnsi="Times New Roman" w:cs="Times New Roman"/>
          <w:sz w:val="24"/>
          <w:szCs w:val="24"/>
          <w:lang w:val="en-US"/>
        </w:rPr>
        <w:t xml:space="preserve">sociopragmatics of a communicative </w:t>
      </w:r>
      <w:r w:rsidR="00671475" w:rsidRPr="00671475">
        <w:rPr>
          <w:rFonts w:ascii="Times New Roman" w:hAnsi="Times New Roman" w:cs="Times New Roman"/>
          <w:sz w:val="24"/>
          <w:szCs w:val="24"/>
          <w:lang w:val="en-US"/>
        </w:rPr>
        <w:t>situation, and</w:t>
      </w:r>
      <w:r w:rsidR="00894809" w:rsidRPr="00671475">
        <w:rPr>
          <w:rFonts w:ascii="Times New Roman" w:hAnsi="Times New Roman" w:cs="Times New Roman"/>
          <w:sz w:val="24"/>
          <w:szCs w:val="24"/>
          <w:lang w:val="en-US"/>
        </w:rPr>
        <w:t xml:space="preserve"> know</w:t>
      </w:r>
      <w:r w:rsidRPr="00671475">
        <w:rPr>
          <w:rFonts w:ascii="Times New Roman" w:hAnsi="Times New Roman" w:cs="Times New Roman"/>
          <w:sz w:val="24"/>
          <w:szCs w:val="24"/>
          <w:lang w:val="en-US"/>
        </w:rPr>
        <w:t xml:space="preserve"> the appropriate phrase to use at a particular point. Bardovi-Harlig reviews research, much of which she was involved in, into </w:t>
      </w:r>
      <w:r w:rsidR="00894809" w:rsidRPr="00671475">
        <w:rPr>
          <w:rFonts w:ascii="Times New Roman" w:hAnsi="Times New Roman" w:cs="Times New Roman"/>
          <w:sz w:val="24"/>
          <w:szCs w:val="24"/>
          <w:lang w:val="en-US"/>
        </w:rPr>
        <w:t>L2</w:t>
      </w:r>
      <w:r w:rsidRPr="00671475">
        <w:rPr>
          <w:rFonts w:ascii="Times New Roman" w:hAnsi="Times New Roman" w:cs="Times New Roman"/>
          <w:sz w:val="24"/>
          <w:szCs w:val="24"/>
          <w:lang w:val="en-US"/>
        </w:rPr>
        <w:t xml:space="preserve"> pragmatics acquisition, the </w:t>
      </w:r>
      <w:r w:rsidR="008757A1" w:rsidRPr="00671475">
        <w:rPr>
          <w:rFonts w:ascii="Times New Roman" w:hAnsi="Times New Roman" w:cs="Times New Roman"/>
          <w:sz w:val="24"/>
          <w:szCs w:val="24"/>
          <w:lang w:val="en-US"/>
        </w:rPr>
        <w:t xml:space="preserve">establishment </w:t>
      </w:r>
      <w:r w:rsidRPr="00671475">
        <w:rPr>
          <w:rFonts w:ascii="Times New Roman" w:hAnsi="Times New Roman" w:cs="Times New Roman"/>
          <w:sz w:val="24"/>
          <w:szCs w:val="24"/>
          <w:lang w:val="en-US"/>
        </w:rPr>
        <w:t>of convent</w:t>
      </w:r>
      <w:r w:rsidR="008757A1" w:rsidRPr="00671475">
        <w:rPr>
          <w:rFonts w:ascii="Times New Roman" w:hAnsi="Times New Roman" w:cs="Times New Roman"/>
          <w:sz w:val="24"/>
          <w:szCs w:val="24"/>
          <w:lang w:val="en-US"/>
        </w:rPr>
        <w:t>ion</w:t>
      </w:r>
      <w:r w:rsidRPr="00671475">
        <w:rPr>
          <w:rFonts w:ascii="Times New Roman" w:hAnsi="Times New Roman" w:cs="Times New Roman"/>
          <w:sz w:val="24"/>
          <w:szCs w:val="24"/>
          <w:lang w:val="en-US"/>
        </w:rPr>
        <w:t>ality</w:t>
      </w:r>
      <w:r w:rsidR="008757A1" w:rsidRPr="00671475">
        <w:rPr>
          <w:rFonts w:ascii="Times New Roman" w:hAnsi="Times New Roman" w:cs="Times New Roman"/>
          <w:sz w:val="24"/>
          <w:szCs w:val="24"/>
          <w:lang w:val="en-US"/>
        </w:rPr>
        <w:t>,</w:t>
      </w:r>
      <w:r w:rsidRPr="00671475">
        <w:rPr>
          <w:rFonts w:ascii="Times New Roman" w:hAnsi="Times New Roman" w:cs="Times New Roman"/>
          <w:sz w:val="24"/>
          <w:szCs w:val="24"/>
          <w:lang w:val="en-US"/>
        </w:rPr>
        <w:t xml:space="preserve"> and the evaluation of </w:t>
      </w:r>
      <w:r w:rsidR="00894809" w:rsidRPr="00671475">
        <w:rPr>
          <w:rFonts w:ascii="Times New Roman" w:hAnsi="Times New Roman" w:cs="Times New Roman"/>
          <w:sz w:val="24"/>
          <w:szCs w:val="24"/>
          <w:lang w:val="en-US"/>
        </w:rPr>
        <w:t>L2</w:t>
      </w:r>
      <w:r w:rsidRPr="00671475">
        <w:rPr>
          <w:rFonts w:ascii="Times New Roman" w:hAnsi="Times New Roman" w:cs="Times New Roman"/>
          <w:sz w:val="24"/>
          <w:szCs w:val="24"/>
          <w:lang w:val="en-US"/>
        </w:rPr>
        <w:t xml:space="preserve"> learner FL knowledge. She suggests that further research in this area should include languages and contexts other than those pertaining to English, the order of acquisition of conventional expressions, and a broader range of selection criteria for pedagogy, such as transparency, salience, frequency, and composition. </w:t>
      </w:r>
    </w:p>
    <w:p w14:paraId="7D146CDC" w14:textId="53CC3A27" w:rsidR="00B7023D" w:rsidRPr="00671475" w:rsidRDefault="00B7023D" w:rsidP="00B7023D">
      <w:pPr>
        <w:rPr>
          <w:rFonts w:ascii="Times New Roman" w:hAnsi="Times New Roman" w:cs="Times New Roman"/>
          <w:sz w:val="24"/>
          <w:szCs w:val="24"/>
          <w:lang w:val="en-US"/>
        </w:rPr>
      </w:pPr>
      <w:r w:rsidRPr="00671475">
        <w:rPr>
          <w:rFonts w:ascii="Times New Roman" w:hAnsi="Times New Roman" w:cs="Times New Roman"/>
          <w:sz w:val="24"/>
          <w:szCs w:val="24"/>
          <w:lang w:val="en-US"/>
        </w:rPr>
        <w:t xml:space="preserve">Nancy Bell and Stephen Skalicky (Chapter 6) target the interesting but long under-researched area of humor in L2, in which FL can play two roles. First, humor can arise from a hearer’s dashed expectations when an utterance partially conforms to, and then deviates from, a </w:t>
      </w:r>
      <w:r w:rsidR="00894809" w:rsidRPr="00671475">
        <w:rPr>
          <w:rFonts w:ascii="Times New Roman" w:hAnsi="Times New Roman" w:cs="Times New Roman"/>
          <w:sz w:val="24"/>
          <w:szCs w:val="24"/>
          <w:lang w:val="en-US"/>
        </w:rPr>
        <w:t>conventionalized</w:t>
      </w:r>
      <w:r w:rsidRPr="00671475">
        <w:rPr>
          <w:rFonts w:ascii="Times New Roman" w:hAnsi="Times New Roman" w:cs="Times New Roman"/>
          <w:sz w:val="24"/>
          <w:szCs w:val="24"/>
          <w:lang w:val="en-US"/>
        </w:rPr>
        <w:t xml:space="preserve"> expression. Research into this kind of </w:t>
      </w:r>
      <w:r w:rsidR="00894809" w:rsidRPr="00671475">
        <w:rPr>
          <w:rFonts w:ascii="Times New Roman" w:hAnsi="Times New Roman" w:cs="Times New Roman"/>
          <w:sz w:val="24"/>
          <w:szCs w:val="24"/>
          <w:lang w:val="en-US"/>
        </w:rPr>
        <w:t>humor</w:t>
      </w:r>
      <w:r w:rsidRPr="00671475">
        <w:rPr>
          <w:rFonts w:ascii="Times New Roman" w:hAnsi="Times New Roman" w:cs="Times New Roman"/>
          <w:sz w:val="24"/>
          <w:szCs w:val="24"/>
          <w:lang w:val="en-US"/>
        </w:rPr>
        <w:t xml:space="preserve"> applies various corpus-derived frameworks such as Sinclair’s open choice and idiom principle (1991), Hoey’s lexical priming (2005), and Hank</w:t>
      </w:r>
      <w:r w:rsidR="000556A7" w:rsidRPr="00671475">
        <w:rPr>
          <w:rFonts w:ascii="Times New Roman" w:hAnsi="Times New Roman" w:cs="Times New Roman"/>
          <w:sz w:val="24"/>
          <w:szCs w:val="24"/>
          <w:lang w:val="en-US"/>
        </w:rPr>
        <w:t>s</w:t>
      </w:r>
      <w:r w:rsidRPr="00671475">
        <w:rPr>
          <w:rFonts w:ascii="Times New Roman" w:hAnsi="Times New Roman" w:cs="Times New Roman"/>
          <w:sz w:val="24"/>
          <w:szCs w:val="24"/>
          <w:lang w:val="en-US"/>
        </w:rPr>
        <w:t xml:space="preserve">’s norms and expectations (2013). </w:t>
      </w:r>
      <w:r w:rsidRPr="00671475">
        <w:rPr>
          <w:rFonts w:ascii="Times New Roman" w:hAnsi="Times New Roman" w:cs="Times New Roman"/>
          <w:sz w:val="24"/>
          <w:szCs w:val="24"/>
          <w:lang w:val="en-US"/>
        </w:rPr>
        <w:lastRenderedPageBreak/>
        <w:t xml:space="preserve">The second aspect of FL in </w:t>
      </w:r>
      <w:r w:rsidR="00894809" w:rsidRPr="00671475">
        <w:rPr>
          <w:rFonts w:ascii="Times New Roman" w:hAnsi="Times New Roman" w:cs="Times New Roman"/>
          <w:sz w:val="24"/>
          <w:szCs w:val="24"/>
          <w:lang w:val="en-US"/>
        </w:rPr>
        <w:t>humor</w:t>
      </w:r>
      <w:r w:rsidRPr="00671475">
        <w:rPr>
          <w:rFonts w:ascii="Times New Roman" w:hAnsi="Times New Roman" w:cs="Times New Roman"/>
          <w:sz w:val="24"/>
          <w:szCs w:val="24"/>
          <w:lang w:val="en-US"/>
        </w:rPr>
        <w:t xml:space="preserve">, they report, arises either from </w:t>
      </w:r>
      <w:r w:rsidR="008757A1" w:rsidRPr="00671475">
        <w:rPr>
          <w:rFonts w:ascii="Times New Roman" w:hAnsi="Times New Roman" w:cs="Times New Roman"/>
          <w:sz w:val="24"/>
          <w:szCs w:val="24"/>
          <w:lang w:val="en-US"/>
        </w:rPr>
        <w:t xml:space="preserve">an </w:t>
      </w:r>
      <w:r w:rsidRPr="00671475">
        <w:rPr>
          <w:rFonts w:ascii="Times New Roman" w:hAnsi="Times New Roman" w:cs="Times New Roman"/>
          <w:sz w:val="24"/>
          <w:szCs w:val="24"/>
          <w:lang w:val="en-US"/>
        </w:rPr>
        <w:t xml:space="preserve">ironic adherence to formulae, e.g. </w:t>
      </w:r>
      <w:r w:rsidRPr="00671475">
        <w:rPr>
          <w:rFonts w:ascii="Times New Roman" w:hAnsi="Times New Roman" w:cs="Times New Roman"/>
          <w:i/>
          <w:sz w:val="24"/>
          <w:szCs w:val="24"/>
          <w:lang w:val="en-US"/>
        </w:rPr>
        <w:t>X is not his/her forte</w:t>
      </w:r>
      <w:r w:rsidRPr="00671475">
        <w:rPr>
          <w:rFonts w:ascii="Times New Roman" w:hAnsi="Times New Roman" w:cs="Times New Roman"/>
          <w:sz w:val="24"/>
          <w:szCs w:val="24"/>
          <w:lang w:val="en-US"/>
        </w:rPr>
        <w:t xml:space="preserve">, or through similes which, while creative, still follow formulaic configurations, such as </w:t>
      </w:r>
      <w:r w:rsidRPr="00671475">
        <w:rPr>
          <w:rFonts w:ascii="Times New Roman" w:hAnsi="Times New Roman" w:cs="Times New Roman"/>
          <w:i/>
          <w:sz w:val="24"/>
          <w:szCs w:val="24"/>
          <w:lang w:val="en-US"/>
        </w:rPr>
        <w:t>as X as a Y</w:t>
      </w:r>
      <w:r w:rsidRPr="00671475">
        <w:rPr>
          <w:rFonts w:ascii="Times New Roman" w:hAnsi="Times New Roman" w:cs="Times New Roman"/>
          <w:sz w:val="24"/>
          <w:szCs w:val="24"/>
          <w:lang w:val="en-US"/>
        </w:rPr>
        <w:t>. The chapter closes with suggestions for pedagogy and a research agenda to explore the intersection between conventional language and humor in L2.</w:t>
      </w:r>
    </w:p>
    <w:p w14:paraId="29DD719F" w14:textId="1BC2B8F4" w:rsidR="00796315" w:rsidRPr="00671475" w:rsidRDefault="00B7023D" w:rsidP="00E24C8B">
      <w:pPr>
        <w:rPr>
          <w:rFonts w:ascii="Times New Roman" w:hAnsi="Times New Roman" w:cs="Times New Roman"/>
          <w:sz w:val="24"/>
          <w:szCs w:val="24"/>
          <w:lang w:val="en-US"/>
        </w:rPr>
      </w:pPr>
      <w:bookmarkStart w:id="1" w:name="_Hlk65917593"/>
      <w:r w:rsidRPr="00671475">
        <w:rPr>
          <w:rFonts w:ascii="Times New Roman" w:hAnsi="Times New Roman" w:cs="Times New Roman"/>
          <w:sz w:val="24"/>
          <w:szCs w:val="24"/>
          <w:lang w:val="en-US"/>
        </w:rPr>
        <w:t xml:space="preserve">Moving from FL in binary L1/L2 </w:t>
      </w:r>
      <w:r w:rsidR="000556A7" w:rsidRPr="00671475">
        <w:rPr>
          <w:rFonts w:ascii="Times New Roman" w:hAnsi="Times New Roman" w:cs="Times New Roman"/>
          <w:sz w:val="24"/>
          <w:szCs w:val="24"/>
          <w:lang w:val="en-US"/>
        </w:rPr>
        <w:t xml:space="preserve">acquisition </w:t>
      </w:r>
      <w:r w:rsidRPr="00671475">
        <w:rPr>
          <w:rFonts w:ascii="Times New Roman" w:hAnsi="Times New Roman" w:cs="Times New Roman"/>
          <w:sz w:val="24"/>
          <w:szCs w:val="24"/>
          <w:lang w:val="en-US"/>
        </w:rPr>
        <w:t>research, Chapter 7, by Istvan Kecskes, examines research into the role of FL in intercultural communication</w:t>
      </w:r>
      <w:r w:rsidR="008757A1" w:rsidRPr="00671475">
        <w:rPr>
          <w:rFonts w:ascii="Times New Roman" w:hAnsi="Times New Roman" w:cs="Times New Roman"/>
          <w:sz w:val="24"/>
          <w:szCs w:val="24"/>
          <w:lang w:val="en-US"/>
        </w:rPr>
        <w:t>. This is</w:t>
      </w:r>
      <w:r w:rsidRPr="00671475">
        <w:rPr>
          <w:rFonts w:ascii="Times New Roman" w:hAnsi="Times New Roman" w:cs="Times New Roman"/>
          <w:sz w:val="24"/>
          <w:szCs w:val="24"/>
          <w:lang w:val="en-US"/>
        </w:rPr>
        <w:t xml:space="preserve"> when none of the speakers are using their L1, and so </w:t>
      </w:r>
      <w:r w:rsidR="008757A1" w:rsidRPr="00671475">
        <w:rPr>
          <w:rFonts w:ascii="Times New Roman" w:hAnsi="Times New Roman" w:cs="Times New Roman"/>
          <w:sz w:val="24"/>
          <w:szCs w:val="24"/>
          <w:lang w:val="en-US"/>
        </w:rPr>
        <w:t xml:space="preserve">the </w:t>
      </w:r>
      <w:r w:rsidRPr="00671475">
        <w:rPr>
          <w:rFonts w:ascii="Times New Roman" w:hAnsi="Times New Roman" w:cs="Times New Roman"/>
          <w:sz w:val="24"/>
          <w:szCs w:val="24"/>
          <w:lang w:val="en-US"/>
        </w:rPr>
        <w:t>traditional SLA criteri</w:t>
      </w:r>
      <w:r w:rsidR="008757A1" w:rsidRPr="00671475">
        <w:rPr>
          <w:rFonts w:ascii="Times New Roman" w:hAnsi="Times New Roman" w:cs="Times New Roman"/>
          <w:sz w:val="24"/>
          <w:szCs w:val="24"/>
          <w:lang w:val="en-US"/>
        </w:rPr>
        <w:t>on</w:t>
      </w:r>
      <w:r w:rsidRPr="00671475">
        <w:rPr>
          <w:rFonts w:ascii="Times New Roman" w:hAnsi="Times New Roman" w:cs="Times New Roman"/>
          <w:sz w:val="24"/>
          <w:szCs w:val="24"/>
          <w:lang w:val="en-US"/>
        </w:rPr>
        <w:t xml:space="preserve"> of “native-like proficiency” </w:t>
      </w:r>
      <w:r w:rsidR="008757A1" w:rsidRPr="00671475">
        <w:rPr>
          <w:rFonts w:ascii="Times New Roman" w:hAnsi="Times New Roman" w:cs="Times New Roman"/>
          <w:sz w:val="24"/>
          <w:szCs w:val="24"/>
          <w:lang w:val="en-US"/>
        </w:rPr>
        <w:t>is</w:t>
      </w:r>
      <w:r w:rsidRPr="00671475">
        <w:rPr>
          <w:rFonts w:ascii="Times New Roman" w:hAnsi="Times New Roman" w:cs="Times New Roman"/>
          <w:sz w:val="24"/>
          <w:szCs w:val="24"/>
          <w:lang w:val="en-US"/>
        </w:rPr>
        <w:t xml:space="preserve"> </w:t>
      </w:r>
      <w:r w:rsidR="000556A7" w:rsidRPr="00671475">
        <w:rPr>
          <w:rFonts w:ascii="Times New Roman" w:hAnsi="Times New Roman" w:cs="Times New Roman"/>
          <w:sz w:val="24"/>
          <w:szCs w:val="24"/>
          <w:lang w:val="en-US"/>
        </w:rPr>
        <w:t xml:space="preserve">less </w:t>
      </w:r>
      <w:r w:rsidRPr="00671475">
        <w:rPr>
          <w:rFonts w:ascii="Times New Roman" w:hAnsi="Times New Roman" w:cs="Times New Roman"/>
          <w:sz w:val="24"/>
          <w:szCs w:val="24"/>
          <w:lang w:val="en-US"/>
        </w:rPr>
        <w:t>relevant. Th</w:t>
      </w:r>
      <w:r w:rsidR="008757A1" w:rsidRPr="00671475">
        <w:rPr>
          <w:rFonts w:ascii="Times New Roman" w:hAnsi="Times New Roman" w:cs="Times New Roman"/>
          <w:sz w:val="24"/>
          <w:szCs w:val="24"/>
          <w:lang w:val="en-US"/>
        </w:rPr>
        <w:t xml:space="preserve">e role </w:t>
      </w:r>
      <w:r w:rsidRPr="00671475">
        <w:rPr>
          <w:rFonts w:ascii="Times New Roman" w:hAnsi="Times New Roman" w:cs="Times New Roman"/>
          <w:sz w:val="24"/>
          <w:szCs w:val="24"/>
          <w:lang w:val="en-US"/>
        </w:rPr>
        <w:t>FL</w:t>
      </w:r>
      <w:r w:rsidR="005D62C8">
        <w:rPr>
          <w:rFonts w:ascii="Times New Roman" w:hAnsi="Times New Roman" w:cs="Times New Roman"/>
          <w:sz w:val="24"/>
          <w:szCs w:val="24"/>
          <w:lang w:val="en-US"/>
        </w:rPr>
        <w:t xml:space="preserve"> plays</w:t>
      </w:r>
      <w:r w:rsidR="008757A1" w:rsidRPr="00671475">
        <w:rPr>
          <w:rFonts w:ascii="Times New Roman" w:hAnsi="Times New Roman" w:cs="Times New Roman"/>
          <w:sz w:val="24"/>
          <w:szCs w:val="24"/>
          <w:lang w:val="en-US"/>
        </w:rPr>
        <w:t xml:space="preserve"> in such situations</w:t>
      </w:r>
      <w:r w:rsidRPr="00671475">
        <w:rPr>
          <w:rFonts w:ascii="Times New Roman" w:hAnsi="Times New Roman" w:cs="Times New Roman"/>
          <w:sz w:val="24"/>
          <w:szCs w:val="24"/>
          <w:lang w:val="en-US"/>
        </w:rPr>
        <w:t xml:space="preserve"> is a central question in Kecskes’ field of intercultural pragmatics; communication partly follows speakers’ </w:t>
      </w:r>
      <w:r w:rsidR="00894809" w:rsidRPr="00671475">
        <w:rPr>
          <w:rFonts w:ascii="Times New Roman" w:hAnsi="Times New Roman" w:cs="Times New Roman"/>
          <w:sz w:val="24"/>
          <w:szCs w:val="24"/>
          <w:lang w:val="en-US"/>
        </w:rPr>
        <w:t>existing</w:t>
      </w:r>
      <w:r w:rsidRPr="00671475">
        <w:rPr>
          <w:rFonts w:ascii="Times New Roman" w:hAnsi="Times New Roman" w:cs="Times New Roman"/>
          <w:sz w:val="24"/>
          <w:szCs w:val="24"/>
          <w:lang w:val="en-US"/>
        </w:rPr>
        <w:t xml:space="preserve"> L1 cultural pragmatic norms, while at the same time pragmatic features emerge which are co-constructed by the participants. </w:t>
      </w:r>
      <w:r w:rsidR="009C352A" w:rsidRPr="00671475">
        <w:rPr>
          <w:rFonts w:ascii="Times New Roman" w:hAnsi="Times New Roman" w:cs="Times New Roman"/>
          <w:sz w:val="24"/>
          <w:szCs w:val="24"/>
          <w:lang w:val="en-US"/>
        </w:rPr>
        <w:t xml:space="preserve">The </w:t>
      </w:r>
      <w:r w:rsidR="00E24C8B" w:rsidRPr="00671475">
        <w:rPr>
          <w:rFonts w:ascii="Times New Roman" w:hAnsi="Times New Roman" w:cs="Times New Roman"/>
          <w:sz w:val="24"/>
          <w:szCs w:val="24"/>
          <w:lang w:val="en-US"/>
        </w:rPr>
        <w:t xml:space="preserve">intercultural pragmatics </w:t>
      </w:r>
      <w:r w:rsidR="009C352A" w:rsidRPr="00671475">
        <w:rPr>
          <w:rFonts w:ascii="Times New Roman" w:hAnsi="Times New Roman" w:cs="Times New Roman"/>
          <w:sz w:val="24"/>
          <w:szCs w:val="24"/>
          <w:lang w:val="en-US"/>
        </w:rPr>
        <w:t xml:space="preserve">research he discusses </w:t>
      </w:r>
      <w:r w:rsidR="00E24C8B" w:rsidRPr="00671475">
        <w:rPr>
          <w:rFonts w:ascii="Times New Roman" w:hAnsi="Times New Roman" w:cs="Times New Roman"/>
          <w:sz w:val="24"/>
          <w:szCs w:val="24"/>
          <w:lang w:val="en-US"/>
        </w:rPr>
        <w:t xml:space="preserve">is based on a socio-cognitive approach focusing on the interplay </w:t>
      </w:r>
      <w:r w:rsidR="008757A1" w:rsidRPr="00671475">
        <w:rPr>
          <w:rFonts w:ascii="Times New Roman" w:hAnsi="Times New Roman" w:cs="Times New Roman"/>
          <w:sz w:val="24"/>
          <w:szCs w:val="24"/>
          <w:lang w:val="en-US"/>
        </w:rPr>
        <w:t>between</w:t>
      </w:r>
      <w:r w:rsidR="00E24C8B" w:rsidRPr="00671475">
        <w:rPr>
          <w:rFonts w:ascii="Times New Roman" w:hAnsi="Times New Roman" w:cs="Times New Roman"/>
          <w:sz w:val="24"/>
          <w:szCs w:val="24"/>
          <w:lang w:val="en-US"/>
        </w:rPr>
        <w:t xml:space="preserve"> speakers’ actual experience of the communicative situation and the prior experience </w:t>
      </w:r>
      <w:r w:rsidR="009C352A" w:rsidRPr="00671475">
        <w:rPr>
          <w:rFonts w:ascii="Times New Roman" w:hAnsi="Times New Roman" w:cs="Times New Roman"/>
          <w:sz w:val="24"/>
          <w:szCs w:val="24"/>
          <w:lang w:val="en-US"/>
        </w:rPr>
        <w:t>which they</w:t>
      </w:r>
      <w:r w:rsidR="00E24C8B" w:rsidRPr="00671475">
        <w:rPr>
          <w:rFonts w:ascii="Times New Roman" w:hAnsi="Times New Roman" w:cs="Times New Roman"/>
          <w:sz w:val="24"/>
          <w:szCs w:val="24"/>
          <w:lang w:val="en-US"/>
        </w:rPr>
        <w:t xml:space="preserve"> bring to the interaction.</w:t>
      </w:r>
      <w:bookmarkEnd w:id="1"/>
    </w:p>
    <w:p w14:paraId="08A5F30D" w14:textId="31655643" w:rsidR="002E6111" w:rsidRPr="00056877" w:rsidRDefault="002F0FBC" w:rsidP="00B7023D">
      <w:pPr>
        <w:rPr>
          <w:rFonts w:ascii="Times New Roman" w:hAnsi="Times New Roman" w:cs="Times New Roman"/>
          <w:sz w:val="24"/>
          <w:szCs w:val="24"/>
          <w:lang w:val="en-US"/>
        </w:rPr>
      </w:pPr>
      <w:r w:rsidRPr="00056877">
        <w:rPr>
          <w:rFonts w:ascii="Times New Roman" w:hAnsi="Times New Roman" w:cs="Times New Roman"/>
          <w:sz w:val="24"/>
          <w:szCs w:val="24"/>
          <w:lang w:val="en-US"/>
        </w:rPr>
        <w:t xml:space="preserve">Part III </w:t>
      </w:r>
      <w:r w:rsidR="00506EF4">
        <w:rPr>
          <w:rFonts w:ascii="Times New Roman" w:hAnsi="Times New Roman" w:cs="Times New Roman"/>
          <w:sz w:val="24"/>
          <w:szCs w:val="24"/>
          <w:lang w:val="en-US"/>
        </w:rPr>
        <w:t xml:space="preserve">sets </w:t>
      </w:r>
      <w:r w:rsidR="00E95F01">
        <w:rPr>
          <w:rFonts w:ascii="Times New Roman" w:hAnsi="Times New Roman" w:cs="Times New Roman"/>
          <w:sz w:val="24"/>
          <w:szCs w:val="24"/>
          <w:lang w:val="en-US"/>
        </w:rPr>
        <w:t>off</w:t>
      </w:r>
      <w:r w:rsidR="00E95F01" w:rsidRPr="00056877">
        <w:rPr>
          <w:rFonts w:ascii="Times New Roman" w:hAnsi="Times New Roman" w:cs="Times New Roman"/>
          <w:sz w:val="24"/>
          <w:szCs w:val="24"/>
          <w:lang w:val="en-US"/>
        </w:rPr>
        <w:t xml:space="preserve"> from</w:t>
      </w:r>
      <w:r w:rsidR="0051506F" w:rsidRPr="00056877">
        <w:rPr>
          <w:rFonts w:ascii="Times New Roman" w:hAnsi="Times New Roman" w:cs="Times New Roman"/>
          <w:sz w:val="24"/>
          <w:szCs w:val="24"/>
          <w:lang w:val="en-US"/>
        </w:rPr>
        <w:t xml:space="preserve"> pedagogical perspectives</w:t>
      </w:r>
      <w:r w:rsidR="00506EF4">
        <w:rPr>
          <w:rFonts w:ascii="Times New Roman" w:hAnsi="Times New Roman" w:cs="Times New Roman"/>
          <w:sz w:val="24"/>
          <w:szCs w:val="24"/>
          <w:lang w:val="en-US"/>
        </w:rPr>
        <w:t xml:space="preserve"> and</w:t>
      </w:r>
      <w:r w:rsidR="00DD5406" w:rsidRPr="00056877">
        <w:rPr>
          <w:rFonts w:ascii="Times New Roman" w:hAnsi="Times New Roman" w:cs="Times New Roman"/>
          <w:sz w:val="24"/>
          <w:szCs w:val="24"/>
          <w:lang w:val="en-US"/>
        </w:rPr>
        <w:t xml:space="preserve"> </w:t>
      </w:r>
      <w:r w:rsidR="0051506F" w:rsidRPr="00056877">
        <w:rPr>
          <w:rFonts w:ascii="Times New Roman" w:hAnsi="Times New Roman" w:cs="Times New Roman"/>
          <w:sz w:val="24"/>
          <w:szCs w:val="24"/>
          <w:lang w:val="en-US"/>
        </w:rPr>
        <w:t xml:space="preserve">contains six </w:t>
      </w:r>
      <w:r w:rsidR="00056877" w:rsidRPr="00056877">
        <w:rPr>
          <w:rFonts w:ascii="Times New Roman" w:hAnsi="Times New Roman" w:cs="Times New Roman"/>
          <w:sz w:val="24"/>
          <w:szCs w:val="24"/>
          <w:lang w:val="en-US"/>
        </w:rPr>
        <w:t xml:space="preserve">chapters </w:t>
      </w:r>
      <w:r w:rsidR="00056877">
        <w:rPr>
          <w:rFonts w:ascii="Times New Roman" w:hAnsi="Times New Roman" w:cs="Times New Roman"/>
          <w:sz w:val="24"/>
          <w:szCs w:val="24"/>
          <w:lang w:val="en-US"/>
        </w:rPr>
        <w:t>on</w:t>
      </w:r>
      <w:r w:rsidR="00056877" w:rsidRPr="00056877">
        <w:rPr>
          <w:rFonts w:ascii="Times New Roman" w:hAnsi="Times New Roman" w:cs="Times New Roman"/>
          <w:sz w:val="24"/>
          <w:szCs w:val="24"/>
          <w:lang w:val="en-US"/>
        </w:rPr>
        <w:t xml:space="preserve"> </w:t>
      </w:r>
      <w:r w:rsidR="0055498B">
        <w:rPr>
          <w:rFonts w:ascii="Times New Roman" w:hAnsi="Times New Roman" w:cs="Times New Roman"/>
          <w:sz w:val="24"/>
          <w:szCs w:val="24"/>
          <w:lang w:val="en-US"/>
        </w:rPr>
        <w:t xml:space="preserve">FL </w:t>
      </w:r>
      <w:r w:rsidR="0051506F" w:rsidRPr="00056877">
        <w:rPr>
          <w:rFonts w:ascii="Times New Roman" w:hAnsi="Times New Roman" w:cs="Times New Roman"/>
          <w:sz w:val="24"/>
          <w:szCs w:val="24"/>
          <w:lang w:val="en-US"/>
        </w:rPr>
        <w:t xml:space="preserve">learning, teaching, </w:t>
      </w:r>
      <w:r w:rsidR="003E3C28" w:rsidRPr="00056877">
        <w:rPr>
          <w:rFonts w:ascii="Times New Roman" w:hAnsi="Times New Roman" w:cs="Times New Roman"/>
          <w:sz w:val="24"/>
          <w:szCs w:val="24"/>
          <w:lang w:val="en-US"/>
        </w:rPr>
        <w:t xml:space="preserve">assessment, </w:t>
      </w:r>
      <w:r w:rsidR="00056877">
        <w:rPr>
          <w:rFonts w:ascii="Times New Roman" w:hAnsi="Times New Roman" w:cs="Times New Roman"/>
          <w:sz w:val="24"/>
          <w:szCs w:val="24"/>
          <w:lang w:val="en-US"/>
        </w:rPr>
        <w:t>and</w:t>
      </w:r>
      <w:r w:rsidR="0051506F" w:rsidRPr="00056877">
        <w:rPr>
          <w:rFonts w:ascii="Times New Roman" w:hAnsi="Times New Roman" w:cs="Times New Roman"/>
          <w:sz w:val="24"/>
          <w:szCs w:val="24"/>
          <w:lang w:val="en-US"/>
        </w:rPr>
        <w:t xml:space="preserve"> the use of technology in</w:t>
      </w:r>
      <w:r w:rsidR="009C7FFC" w:rsidRPr="00056877">
        <w:rPr>
          <w:rFonts w:ascii="Times New Roman" w:hAnsi="Times New Roman" w:cs="Times New Roman"/>
          <w:sz w:val="24"/>
          <w:szCs w:val="24"/>
          <w:lang w:val="en-US"/>
        </w:rPr>
        <w:t xml:space="preserve"> L2</w:t>
      </w:r>
      <w:r w:rsidR="0051506F" w:rsidRPr="00056877">
        <w:rPr>
          <w:rFonts w:ascii="Times New Roman" w:hAnsi="Times New Roman" w:cs="Times New Roman"/>
          <w:sz w:val="24"/>
          <w:szCs w:val="24"/>
          <w:lang w:val="en-US"/>
        </w:rPr>
        <w:t xml:space="preserve"> instruct</w:t>
      </w:r>
      <w:r w:rsidR="009C7FFC" w:rsidRPr="00056877">
        <w:rPr>
          <w:rFonts w:ascii="Times New Roman" w:hAnsi="Times New Roman" w:cs="Times New Roman"/>
          <w:sz w:val="24"/>
          <w:szCs w:val="24"/>
          <w:lang w:val="en-US"/>
        </w:rPr>
        <w:t>ed</w:t>
      </w:r>
      <w:r w:rsidR="0051506F" w:rsidRPr="00056877">
        <w:rPr>
          <w:rFonts w:ascii="Times New Roman" w:hAnsi="Times New Roman" w:cs="Times New Roman"/>
          <w:sz w:val="24"/>
          <w:szCs w:val="24"/>
          <w:lang w:val="en-US"/>
        </w:rPr>
        <w:t xml:space="preserve"> settings. Chapter 8</w:t>
      </w:r>
      <w:r w:rsidR="00CD1C82" w:rsidRPr="00056877">
        <w:rPr>
          <w:rFonts w:ascii="Times New Roman" w:hAnsi="Times New Roman" w:cs="Times New Roman"/>
          <w:sz w:val="24"/>
          <w:szCs w:val="24"/>
          <w:lang w:val="en-US"/>
        </w:rPr>
        <w:t xml:space="preserve"> </w:t>
      </w:r>
      <w:r w:rsidR="000520D1" w:rsidRPr="00056877">
        <w:rPr>
          <w:rFonts w:ascii="Times New Roman" w:hAnsi="Times New Roman" w:cs="Times New Roman"/>
          <w:sz w:val="24"/>
          <w:szCs w:val="24"/>
          <w:lang w:val="en-US"/>
        </w:rPr>
        <w:t>(</w:t>
      </w:r>
      <w:r w:rsidR="00C22772" w:rsidRPr="00056877">
        <w:rPr>
          <w:rFonts w:ascii="Times New Roman" w:hAnsi="Times New Roman" w:cs="Times New Roman"/>
          <w:sz w:val="24"/>
          <w:szCs w:val="24"/>
          <w:lang w:val="en-US"/>
        </w:rPr>
        <w:t xml:space="preserve">Ana Pellicer-Sánchez and Frank Boers) </w:t>
      </w:r>
      <w:r w:rsidR="00506EF4">
        <w:rPr>
          <w:rFonts w:ascii="Times New Roman" w:hAnsi="Times New Roman" w:cs="Times New Roman"/>
          <w:sz w:val="24"/>
          <w:szCs w:val="24"/>
          <w:lang w:val="en-US"/>
        </w:rPr>
        <w:t>examines</w:t>
      </w:r>
      <w:r w:rsidR="00191BB4" w:rsidRPr="00056877">
        <w:rPr>
          <w:rFonts w:ascii="Times New Roman" w:hAnsi="Times New Roman" w:cs="Times New Roman"/>
          <w:sz w:val="24"/>
          <w:szCs w:val="24"/>
          <w:lang w:val="en-US"/>
        </w:rPr>
        <w:t xml:space="preserve"> </w:t>
      </w:r>
      <w:r w:rsidR="00056877">
        <w:rPr>
          <w:rFonts w:ascii="Times New Roman" w:hAnsi="Times New Roman" w:cs="Times New Roman"/>
          <w:sz w:val="24"/>
          <w:szCs w:val="24"/>
          <w:lang w:val="en-US"/>
        </w:rPr>
        <w:t xml:space="preserve">the incidental, semi-incidental, and intentional </w:t>
      </w:r>
      <w:r w:rsidR="00056877" w:rsidRPr="00056877">
        <w:rPr>
          <w:rFonts w:ascii="Times New Roman" w:hAnsi="Times New Roman" w:cs="Times New Roman"/>
          <w:sz w:val="24"/>
          <w:szCs w:val="24"/>
          <w:lang w:val="en-US"/>
        </w:rPr>
        <w:t>interventions</w:t>
      </w:r>
      <w:r w:rsidR="00191BB4" w:rsidRPr="00056877">
        <w:rPr>
          <w:rFonts w:ascii="Times New Roman" w:hAnsi="Times New Roman" w:cs="Times New Roman"/>
          <w:sz w:val="24"/>
          <w:szCs w:val="24"/>
          <w:lang w:val="en-US"/>
        </w:rPr>
        <w:t xml:space="preserve"> used to accelerate </w:t>
      </w:r>
      <w:r w:rsidR="00CD1C82" w:rsidRPr="00056877">
        <w:rPr>
          <w:rFonts w:ascii="Times New Roman" w:hAnsi="Times New Roman" w:cs="Times New Roman"/>
          <w:sz w:val="24"/>
          <w:szCs w:val="24"/>
          <w:lang w:val="en-US"/>
        </w:rPr>
        <w:t xml:space="preserve">the </w:t>
      </w:r>
      <w:r w:rsidR="00191BB4" w:rsidRPr="00056877">
        <w:rPr>
          <w:rFonts w:ascii="Times New Roman" w:hAnsi="Times New Roman" w:cs="Times New Roman"/>
          <w:sz w:val="24"/>
          <w:szCs w:val="24"/>
          <w:lang w:val="en-US"/>
        </w:rPr>
        <w:t>acquisition of L2 FSs</w:t>
      </w:r>
      <w:r w:rsidR="00056877">
        <w:rPr>
          <w:rFonts w:ascii="Times New Roman" w:hAnsi="Times New Roman" w:cs="Times New Roman"/>
          <w:sz w:val="24"/>
          <w:szCs w:val="24"/>
          <w:lang w:val="en-US"/>
        </w:rPr>
        <w:t>. T</w:t>
      </w:r>
      <w:r w:rsidR="00DD5406" w:rsidRPr="00056877">
        <w:rPr>
          <w:rFonts w:ascii="Times New Roman" w:hAnsi="Times New Roman" w:cs="Times New Roman"/>
          <w:sz w:val="24"/>
          <w:szCs w:val="24"/>
          <w:lang w:val="en-US"/>
        </w:rPr>
        <w:t xml:space="preserve">he </w:t>
      </w:r>
      <w:r w:rsidR="00191BB4" w:rsidRPr="00056877">
        <w:rPr>
          <w:rFonts w:ascii="Times New Roman" w:hAnsi="Times New Roman" w:cs="Times New Roman"/>
          <w:sz w:val="24"/>
          <w:szCs w:val="24"/>
          <w:lang w:val="en-US"/>
        </w:rPr>
        <w:t xml:space="preserve">intentional approach </w:t>
      </w:r>
      <w:r w:rsidR="00056877">
        <w:rPr>
          <w:rFonts w:ascii="Times New Roman" w:hAnsi="Times New Roman" w:cs="Times New Roman"/>
          <w:sz w:val="24"/>
          <w:szCs w:val="24"/>
          <w:lang w:val="en-US"/>
        </w:rPr>
        <w:t xml:space="preserve">is found </w:t>
      </w:r>
      <w:r w:rsidR="00191BB4" w:rsidRPr="00056877">
        <w:rPr>
          <w:rFonts w:ascii="Times New Roman" w:hAnsi="Times New Roman" w:cs="Times New Roman"/>
          <w:sz w:val="24"/>
          <w:szCs w:val="24"/>
          <w:lang w:val="en-US"/>
        </w:rPr>
        <w:t xml:space="preserve">more effective, but </w:t>
      </w:r>
      <w:r w:rsidR="0055498B">
        <w:rPr>
          <w:rFonts w:ascii="Times New Roman" w:hAnsi="Times New Roman" w:cs="Times New Roman"/>
          <w:sz w:val="24"/>
          <w:szCs w:val="24"/>
          <w:lang w:val="en-US"/>
        </w:rPr>
        <w:t xml:space="preserve">its </w:t>
      </w:r>
      <w:r w:rsidR="00191BB4" w:rsidRPr="00056877">
        <w:rPr>
          <w:rFonts w:ascii="Times New Roman" w:hAnsi="Times New Roman" w:cs="Times New Roman"/>
          <w:sz w:val="24"/>
          <w:szCs w:val="24"/>
          <w:lang w:val="en-US"/>
        </w:rPr>
        <w:t>effectiveness depends on the exercise</w:t>
      </w:r>
      <w:r w:rsidR="0055498B">
        <w:rPr>
          <w:rFonts w:ascii="Times New Roman" w:hAnsi="Times New Roman" w:cs="Times New Roman"/>
          <w:sz w:val="24"/>
          <w:szCs w:val="24"/>
          <w:lang w:val="en-US"/>
        </w:rPr>
        <w:t xml:space="preserve"> type</w:t>
      </w:r>
      <w:r w:rsidR="00191BB4" w:rsidRPr="00056877">
        <w:rPr>
          <w:rFonts w:ascii="Times New Roman" w:hAnsi="Times New Roman" w:cs="Times New Roman"/>
          <w:sz w:val="24"/>
          <w:szCs w:val="24"/>
          <w:lang w:val="en-US"/>
        </w:rPr>
        <w:t xml:space="preserve">. </w:t>
      </w:r>
      <w:r w:rsidR="00C639F5" w:rsidRPr="00056877">
        <w:rPr>
          <w:rFonts w:ascii="Times New Roman" w:hAnsi="Times New Roman" w:cs="Times New Roman"/>
          <w:sz w:val="24"/>
          <w:szCs w:val="24"/>
          <w:lang w:val="en-US"/>
        </w:rPr>
        <w:t>The</w:t>
      </w:r>
      <w:r w:rsidR="00056877">
        <w:rPr>
          <w:rFonts w:ascii="Times New Roman" w:hAnsi="Times New Roman" w:cs="Times New Roman"/>
          <w:sz w:val="24"/>
          <w:szCs w:val="24"/>
          <w:lang w:val="en-US"/>
        </w:rPr>
        <w:t xml:space="preserve"> researchers</w:t>
      </w:r>
      <w:r w:rsidR="00C639F5" w:rsidRPr="00056877">
        <w:rPr>
          <w:rFonts w:ascii="Times New Roman" w:hAnsi="Times New Roman" w:cs="Times New Roman"/>
          <w:sz w:val="24"/>
          <w:szCs w:val="24"/>
          <w:lang w:val="en-US"/>
        </w:rPr>
        <w:t xml:space="preserve"> note that</w:t>
      </w:r>
      <w:r w:rsidR="00C84868">
        <w:rPr>
          <w:rFonts w:ascii="Times New Roman" w:hAnsi="Times New Roman" w:cs="Times New Roman"/>
          <w:sz w:val="24"/>
          <w:szCs w:val="24"/>
          <w:lang w:val="en-US"/>
        </w:rPr>
        <w:t xml:space="preserve"> due to the multifaceted and complex nature of learning and teaching conditions, a one-size-fits-all approach might not be possible.</w:t>
      </w:r>
      <w:r w:rsidR="00C639F5" w:rsidRPr="00056877">
        <w:rPr>
          <w:rFonts w:ascii="Times New Roman" w:hAnsi="Times New Roman" w:cs="Times New Roman"/>
          <w:sz w:val="24"/>
          <w:szCs w:val="24"/>
          <w:lang w:val="en-US"/>
        </w:rPr>
        <w:t xml:space="preserve"> </w:t>
      </w:r>
      <w:r w:rsidR="00054B2F" w:rsidRPr="00056877">
        <w:rPr>
          <w:rFonts w:ascii="Times New Roman" w:hAnsi="Times New Roman" w:cs="Times New Roman"/>
          <w:sz w:val="24"/>
          <w:szCs w:val="24"/>
          <w:lang w:val="en-US"/>
        </w:rPr>
        <w:t xml:space="preserve">Chapter 9 </w:t>
      </w:r>
      <w:r w:rsidR="00695191" w:rsidRPr="00056877">
        <w:rPr>
          <w:rFonts w:ascii="Times New Roman" w:hAnsi="Times New Roman" w:cs="Times New Roman"/>
          <w:sz w:val="24"/>
          <w:szCs w:val="24"/>
          <w:lang w:val="en-US"/>
        </w:rPr>
        <w:t>(</w:t>
      </w:r>
      <w:r w:rsidR="00C22772" w:rsidRPr="00056877">
        <w:rPr>
          <w:rFonts w:ascii="Times New Roman" w:hAnsi="Times New Roman" w:cs="Times New Roman"/>
          <w:sz w:val="24"/>
          <w:szCs w:val="24"/>
          <w:lang w:val="en-US"/>
        </w:rPr>
        <w:t xml:space="preserve">Henrik Gyllstad and Norbert Schmitt) </w:t>
      </w:r>
      <w:r w:rsidR="00506EF4">
        <w:rPr>
          <w:rFonts w:ascii="Times New Roman" w:hAnsi="Times New Roman" w:cs="Times New Roman"/>
          <w:sz w:val="24"/>
          <w:szCs w:val="24"/>
          <w:lang w:val="en-US"/>
        </w:rPr>
        <w:t>focuses</w:t>
      </w:r>
      <w:r w:rsidR="00506EF4" w:rsidRPr="00056877">
        <w:rPr>
          <w:rFonts w:ascii="Times New Roman" w:hAnsi="Times New Roman" w:cs="Times New Roman"/>
          <w:sz w:val="24"/>
          <w:szCs w:val="24"/>
          <w:lang w:val="en-US"/>
        </w:rPr>
        <w:t xml:space="preserve"> </w:t>
      </w:r>
      <w:r w:rsidR="00C639F5" w:rsidRPr="00056877">
        <w:rPr>
          <w:rFonts w:ascii="Times New Roman" w:hAnsi="Times New Roman" w:cs="Times New Roman"/>
          <w:sz w:val="24"/>
          <w:szCs w:val="24"/>
          <w:lang w:val="en-US"/>
        </w:rPr>
        <w:t xml:space="preserve">on </w:t>
      </w:r>
      <w:r w:rsidR="00CD1C82" w:rsidRPr="00056877">
        <w:rPr>
          <w:rFonts w:ascii="Times New Roman" w:hAnsi="Times New Roman" w:cs="Times New Roman"/>
          <w:sz w:val="24"/>
          <w:szCs w:val="24"/>
          <w:lang w:val="en-US"/>
        </w:rPr>
        <w:t xml:space="preserve">the </w:t>
      </w:r>
      <w:r w:rsidR="00C639F5" w:rsidRPr="00056877">
        <w:rPr>
          <w:rFonts w:ascii="Times New Roman" w:hAnsi="Times New Roman" w:cs="Times New Roman"/>
          <w:sz w:val="24"/>
          <w:szCs w:val="24"/>
          <w:lang w:val="en-US"/>
        </w:rPr>
        <w:t xml:space="preserve">assessment of FL knowledge and </w:t>
      </w:r>
      <w:r w:rsidR="00E533D4">
        <w:rPr>
          <w:rFonts w:ascii="Times New Roman" w:hAnsi="Times New Roman" w:cs="Times New Roman"/>
          <w:sz w:val="24"/>
          <w:szCs w:val="24"/>
          <w:lang w:val="en-US"/>
        </w:rPr>
        <w:t>reviews the existing</w:t>
      </w:r>
      <w:r w:rsidR="00C639F5" w:rsidRPr="00056877">
        <w:rPr>
          <w:rFonts w:ascii="Times New Roman" w:hAnsi="Times New Roman" w:cs="Times New Roman"/>
          <w:sz w:val="24"/>
          <w:szCs w:val="24"/>
          <w:lang w:val="en-US"/>
        </w:rPr>
        <w:t xml:space="preserve"> tests</w:t>
      </w:r>
      <w:r w:rsidR="00E150B5" w:rsidRPr="00056877">
        <w:rPr>
          <w:rFonts w:ascii="Times New Roman" w:hAnsi="Times New Roman" w:cs="Times New Roman"/>
          <w:sz w:val="24"/>
          <w:szCs w:val="24"/>
          <w:lang w:val="en-US"/>
        </w:rPr>
        <w:t xml:space="preserve">. </w:t>
      </w:r>
      <w:r w:rsidR="00056877">
        <w:rPr>
          <w:rFonts w:ascii="Times New Roman" w:hAnsi="Times New Roman" w:cs="Times New Roman"/>
          <w:sz w:val="24"/>
          <w:szCs w:val="24"/>
          <w:lang w:val="en-US"/>
        </w:rPr>
        <w:t>T</w:t>
      </w:r>
      <w:r w:rsidR="00CD1C82" w:rsidRPr="00056877">
        <w:rPr>
          <w:rFonts w:ascii="Times New Roman" w:hAnsi="Times New Roman" w:cs="Times New Roman"/>
          <w:sz w:val="24"/>
          <w:szCs w:val="24"/>
          <w:lang w:val="en-US"/>
        </w:rPr>
        <w:t xml:space="preserve">he </w:t>
      </w:r>
      <w:r w:rsidR="00E150B5" w:rsidRPr="00056877">
        <w:rPr>
          <w:rFonts w:ascii="Times New Roman" w:hAnsi="Times New Roman" w:cs="Times New Roman"/>
          <w:sz w:val="24"/>
          <w:szCs w:val="24"/>
          <w:lang w:val="en-US"/>
        </w:rPr>
        <w:t xml:space="preserve">main issues and principles </w:t>
      </w:r>
      <w:r w:rsidR="00506EF4">
        <w:rPr>
          <w:rFonts w:ascii="Times New Roman" w:hAnsi="Times New Roman" w:cs="Times New Roman"/>
          <w:sz w:val="24"/>
          <w:szCs w:val="24"/>
          <w:lang w:val="en-US"/>
        </w:rPr>
        <w:t>regarding</w:t>
      </w:r>
      <w:r w:rsidR="00506EF4" w:rsidRPr="00056877">
        <w:rPr>
          <w:rFonts w:ascii="Times New Roman" w:hAnsi="Times New Roman" w:cs="Times New Roman"/>
          <w:sz w:val="24"/>
          <w:szCs w:val="24"/>
          <w:lang w:val="en-US"/>
        </w:rPr>
        <w:t xml:space="preserve"> </w:t>
      </w:r>
      <w:r w:rsidR="00056877">
        <w:rPr>
          <w:rFonts w:ascii="Times New Roman" w:hAnsi="Times New Roman" w:cs="Times New Roman"/>
          <w:sz w:val="24"/>
          <w:szCs w:val="24"/>
          <w:lang w:val="en-US"/>
        </w:rPr>
        <w:t>developing</w:t>
      </w:r>
      <w:r w:rsidR="00E150B5" w:rsidRPr="00056877">
        <w:rPr>
          <w:rFonts w:ascii="Times New Roman" w:hAnsi="Times New Roman" w:cs="Times New Roman"/>
          <w:sz w:val="24"/>
          <w:szCs w:val="24"/>
          <w:lang w:val="en-US"/>
        </w:rPr>
        <w:t xml:space="preserve"> FL tests</w:t>
      </w:r>
      <w:r w:rsidR="00056877">
        <w:rPr>
          <w:rFonts w:ascii="Times New Roman" w:hAnsi="Times New Roman" w:cs="Times New Roman"/>
          <w:sz w:val="24"/>
          <w:szCs w:val="24"/>
          <w:lang w:val="en-US"/>
        </w:rPr>
        <w:t xml:space="preserve"> are also </w:t>
      </w:r>
      <w:r w:rsidR="00E95F01">
        <w:rPr>
          <w:rFonts w:ascii="Times New Roman" w:hAnsi="Times New Roman" w:cs="Times New Roman"/>
          <w:sz w:val="24"/>
          <w:szCs w:val="24"/>
          <w:lang w:val="en-US"/>
        </w:rPr>
        <w:t>discussed</w:t>
      </w:r>
      <w:r w:rsidR="00E95F01" w:rsidRPr="00056877">
        <w:rPr>
          <w:rFonts w:ascii="Times New Roman" w:hAnsi="Times New Roman" w:cs="Times New Roman"/>
          <w:sz w:val="24"/>
          <w:szCs w:val="24"/>
          <w:lang w:val="en-US"/>
        </w:rPr>
        <w:t>.</w:t>
      </w:r>
      <w:r w:rsidR="00E150B5" w:rsidRPr="00056877">
        <w:rPr>
          <w:rFonts w:ascii="Times New Roman" w:hAnsi="Times New Roman" w:cs="Times New Roman"/>
          <w:sz w:val="24"/>
          <w:szCs w:val="24"/>
          <w:lang w:val="en-US"/>
        </w:rPr>
        <w:t xml:space="preserve"> </w:t>
      </w:r>
    </w:p>
    <w:p w14:paraId="5CAE46EA" w14:textId="0963D887" w:rsidR="00D3747C" w:rsidRPr="00056877" w:rsidRDefault="0051506F" w:rsidP="00812391">
      <w:pPr>
        <w:rPr>
          <w:rFonts w:ascii="Times New Roman" w:hAnsi="Times New Roman" w:cs="Times New Roman"/>
          <w:sz w:val="24"/>
          <w:szCs w:val="24"/>
          <w:lang w:val="en-US"/>
        </w:rPr>
      </w:pPr>
      <w:r w:rsidRPr="00056877">
        <w:rPr>
          <w:rFonts w:ascii="Times New Roman" w:hAnsi="Times New Roman" w:cs="Times New Roman"/>
          <w:sz w:val="24"/>
          <w:szCs w:val="24"/>
          <w:lang w:val="en-US"/>
        </w:rPr>
        <w:t>Chapter 10 t</w:t>
      </w:r>
      <w:r w:rsidR="002F0FBC" w:rsidRPr="00056877">
        <w:rPr>
          <w:rFonts w:ascii="Times New Roman" w:hAnsi="Times New Roman" w:cs="Times New Roman"/>
          <w:sz w:val="24"/>
          <w:szCs w:val="24"/>
          <w:lang w:val="en-US"/>
        </w:rPr>
        <w:t>hrough</w:t>
      </w:r>
      <w:r w:rsidRPr="00056877">
        <w:rPr>
          <w:rFonts w:ascii="Times New Roman" w:hAnsi="Times New Roman" w:cs="Times New Roman"/>
          <w:sz w:val="24"/>
          <w:szCs w:val="24"/>
          <w:lang w:val="en-US"/>
        </w:rPr>
        <w:t xml:space="preserve"> Chapter 12 examine the applications of </w:t>
      </w:r>
      <w:r w:rsidR="00927C45" w:rsidRPr="00056877">
        <w:rPr>
          <w:rFonts w:ascii="Times New Roman" w:hAnsi="Times New Roman" w:cs="Times New Roman"/>
          <w:sz w:val="24"/>
          <w:szCs w:val="24"/>
          <w:lang w:val="en-US"/>
        </w:rPr>
        <w:t>corpora</w:t>
      </w:r>
      <w:r w:rsidR="00D62675" w:rsidRPr="00056877">
        <w:rPr>
          <w:rFonts w:ascii="Times New Roman" w:hAnsi="Times New Roman" w:cs="Times New Roman"/>
          <w:sz w:val="24"/>
          <w:szCs w:val="24"/>
          <w:lang w:val="en-US"/>
        </w:rPr>
        <w:t xml:space="preserve"> </w:t>
      </w:r>
      <w:r w:rsidRPr="00056877">
        <w:rPr>
          <w:rFonts w:ascii="Times New Roman" w:hAnsi="Times New Roman" w:cs="Times New Roman"/>
          <w:sz w:val="24"/>
          <w:szCs w:val="24"/>
          <w:lang w:val="en-US"/>
        </w:rPr>
        <w:t xml:space="preserve">in teaching, learning and use of </w:t>
      </w:r>
      <w:r w:rsidR="00056877" w:rsidRPr="00056877">
        <w:rPr>
          <w:rFonts w:ascii="Times New Roman" w:hAnsi="Times New Roman" w:cs="Times New Roman"/>
          <w:sz w:val="24"/>
          <w:szCs w:val="24"/>
          <w:lang w:val="en-US"/>
        </w:rPr>
        <w:t>FL</w:t>
      </w:r>
      <w:r w:rsidRPr="00056877">
        <w:rPr>
          <w:rFonts w:ascii="Times New Roman" w:hAnsi="Times New Roman" w:cs="Times New Roman"/>
          <w:sz w:val="24"/>
          <w:szCs w:val="24"/>
          <w:lang w:val="en-US"/>
        </w:rPr>
        <w:t xml:space="preserve"> </w:t>
      </w:r>
      <w:r w:rsidR="00223E83" w:rsidRPr="00056877">
        <w:rPr>
          <w:rFonts w:ascii="Times New Roman" w:hAnsi="Times New Roman" w:cs="Times New Roman"/>
          <w:sz w:val="24"/>
          <w:szCs w:val="24"/>
          <w:lang w:val="en-US"/>
        </w:rPr>
        <w:t>in L</w:t>
      </w:r>
      <w:r w:rsidRPr="00056877">
        <w:rPr>
          <w:rFonts w:ascii="Times New Roman" w:hAnsi="Times New Roman" w:cs="Times New Roman"/>
          <w:sz w:val="24"/>
          <w:szCs w:val="24"/>
          <w:lang w:val="en-US"/>
        </w:rPr>
        <w:t>2</w:t>
      </w:r>
      <w:r w:rsidR="00D3747C" w:rsidRPr="00056877">
        <w:rPr>
          <w:rFonts w:ascii="Times New Roman" w:hAnsi="Times New Roman" w:cs="Times New Roman"/>
          <w:sz w:val="24"/>
          <w:szCs w:val="24"/>
          <w:lang w:val="en-US"/>
        </w:rPr>
        <w:t xml:space="preserve">. </w:t>
      </w:r>
      <w:r w:rsidR="00056877" w:rsidRPr="00056877">
        <w:rPr>
          <w:rFonts w:ascii="Times New Roman" w:hAnsi="Times New Roman" w:cs="Times New Roman"/>
          <w:sz w:val="24"/>
          <w:szCs w:val="24"/>
          <w:lang w:val="en-US"/>
        </w:rPr>
        <w:t>Chapter 10</w:t>
      </w:r>
      <w:r w:rsidR="00CD1C82" w:rsidRPr="00056877">
        <w:rPr>
          <w:rFonts w:ascii="Times New Roman" w:hAnsi="Times New Roman" w:cs="Times New Roman"/>
          <w:sz w:val="24"/>
          <w:szCs w:val="24"/>
          <w:lang w:val="en-US"/>
        </w:rPr>
        <w:t xml:space="preserve"> (</w:t>
      </w:r>
      <w:r w:rsidR="00056877" w:rsidRPr="00056877">
        <w:rPr>
          <w:rFonts w:ascii="Times New Roman" w:hAnsi="Times New Roman" w:cs="Times New Roman"/>
          <w:sz w:val="24"/>
          <w:szCs w:val="24"/>
          <w:lang w:val="en-US"/>
        </w:rPr>
        <w:t>Tom Cobb</w:t>
      </w:r>
      <w:r w:rsidR="00C22772" w:rsidRPr="00056877">
        <w:rPr>
          <w:rFonts w:ascii="Times New Roman" w:hAnsi="Times New Roman" w:cs="Times New Roman"/>
          <w:sz w:val="24"/>
          <w:szCs w:val="24"/>
          <w:lang w:val="en-US"/>
        </w:rPr>
        <w:t>)</w:t>
      </w:r>
      <w:r w:rsidR="00056877">
        <w:rPr>
          <w:rFonts w:ascii="Times New Roman" w:hAnsi="Times New Roman" w:cs="Times New Roman"/>
          <w:sz w:val="24"/>
          <w:szCs w:val="24"/>
          <w:lang w:val="en-US"/>
        </w:rPr>
        <w:t xml:space="preserve"> demonstrates</w:t>
      </w:r>
      <w:r w:rsidR="00A347FA" w:rsidRPr="00056877">
        <w:rPr>
          <w:rFonts w:ascii="Times New Roman" w:hAnsi="Times New Roman" w:cs="Times New Roman"/>
          <w:sz w:val="24"/>
          <w:szCs w:val="24"/>
          <w:lang w:val="en-US"/>
        </w:rPr>
        <w:t xml:space="preserve"> the use of computer</w:t>
      </w:r>
      <w:r w:rsidR="00CD1C82" w:rsidRPr="00056877">
        <w:rPr>
          <w:rFonts w:ascii="Times New Roman" w:hAnsi="Times New Roman" w:cs="Times New Roman"/>
          <w:sz w:val="24"/>
          <w:szCs w:val="24"/>
          <w:lang w:val="en-US"/>
        </w:rPr>
        <w:t>-</w:t>
      </w:r>
      <w:r w:rsidR="00A347FA" w:rsidRPr="00056877">
        <w:rPr>
          <w:rFonts w:ascii="Times New Roman" w:hAnsi="Times New Roman" w:cs="Times New Roman"/>
          <w:sz w:val="24"/>
          <w:szCs w:val="24"/>
          <w:lang w:val="en-US"/>
        </w:rPr>
        <w:t>assisted language learning</w:t>
      </w:r>
      <w:r w:rsidR="00056877">
        <w:rPr>
          <w:rFonts w:ascii="Times New Roman" w:hAnsi="Times New Roman" w:cs="Times New Roman"/>
          <w:sz w:val="24"/>
          <w:szCs w:val="24"/>
          <w:lang w:val="en-US"/>
        </w:rPr>
        <w:t xml:space="preserve"> </w:t>
      </w:r>
      <w:r w:rsidR="00A347FA" w:rsidRPr="00056877">
        <w:rPr>
          <w:rFonts w:ascii="Times New Roman" w:hAnsi="Times New Roman" w:cs="Times New Roman"/>
          <w:sz w:val="24"/>
          <w:szCs w:val="24"/>
          <w:lang w:val="en-US"/>
        </w:rPr>
        <w:t xml:space="preserve">in the teaching of FL </w:t>
      </w:r>
      <w:r w:rsidR="00056877">
        <w:rPr>
          <w:rFonts w:ascii="Times New Roman" w:hAnsi="Times New Roman" w:cs="Times New Roman"/>
          <w:sz w:val="24"/>
          <w:szCs w:val="24"/>
          <w:lang w:val="en-US"/>
        </w:rPr>
        <w:t>as</w:t>
      </w:r>
      <w:r w:rsidR="00A347FA" w:rsidRPr="00056877">
        <w:rPr>
          <w:rFonts w:ascii="Times New Roman" w:hAnsi="Times New Roman" w:cs="Times New Roman"/>
          <w:sz w:val="24"/>
          <w:szCs w:val="24"/>
          <w:lang w:val="en-US"/>
        </w:rPr>
        <w:t xml:space="preserve"> a massive exposure of FL to L2 learners. </w:t>
      </w:r>
      <w:r w:rsidR="00056877" w:rsidRPr="00056877">
        <w:rPr>
          <w:rFonts w:ascii="Times New Roman" w:hAnsi="Times New Roman" w:cs="Times New Roman"/>
          <w:sz w:val="24"/>
          <w:szCs w:val="24"/>
          <w:lang w:val="en-US"/>
        </w:rPr>
        <w:t>Chapter 11</w:t>
      </w:r>
      <w:r w:rsidR="00CD1C82" w:rsidRPr="00056877">
        <w:rPr>
          <w:rFonts w:ascii="Times New Roman" w:hAnsi="Times New Roman" w:cs="Times New Roman"/>
          <w:sz w:val="24"/>
          <w:szCs w:val="24"/>
          <w:lang w:val="en-US"/>
        </w:rPr>
        <w:t xml:space="preserve"> (</w:t>
      </w:r>
      <w:r w:rsidR="00056877" w:rsidRPr="00056877">
        <w:rPr>
          <w:rFonts w:ascii="Times New Roman" w:hAnsi="Times New Roman" w:cs="Times New Roman"/>
          <w:sz w:val="24"/>
          <w:szCs w:val="24"/>
          <w:lang w:val="en-US"/>
        </w:rPr>
        <w:t>Phil Durrant</w:t>
      </w:r>
      <w:r w:rsidR="00C22772" w:rsidRPr="00056877">
        <w:rPr>
          <w:rFonts w:ascii="Times New Roman" w:hAnsi="Times New Roman" w:cs="Times New Roman"/>
          <w:sz w:val="24"/>
          <w:szCs w:val="24"/>
          <w:lang w:val="en-US"/>
        </w:rPr>
        <w:t xml:space="preserve">) </w:t>
      </w:r>
      <w:r w:rsidR="00506EF4">
        <w:rPr>
          <w:rFonts w:ascii="Times New Roman" w:hAnsi="Times New Roman" w:cs="Times New Roman"/>
          <w:sz w:val="24"/>
          <w:szCs w:val="24"/>
          <w:lang w:val="en-US"/>
        </w:rPr>
        <w:t xml:space="preserve">explores issues around the role </w:t>
      </w:r>
      <w:r w:rsidR="00223E83">
        <w:rPr>
          <w:rFonts w:ascii="Times New Roman" w:hAnsi="Times New Roman" w:cs="Times New Roman"/>
          <w:sz w:val="24"/>
          <w:szCs w:val="24"/>
          <w:lang w:val="en-US"/>
        </w:rPr>
        <w:t xml:space="preserve">of </w:t>
      </w:r>
      <w:r w:rsidR="00223E83" w:rsidRPr="00056877">
        <w:rPr>
          <w:rFonts w:ascii="Times New Roman" w:hAnsi="Times New Roman" w:cs="Times New Roman"/>
          <w:sz w:val="24"/>
          <w:szCs w:val="24"/>
          <w:lang w:val="en-US"/>
        </w:rPr>
        <w:t>FL</w:t>
      </w:r>
      <w:r w:rsidR="00861041" w:rsidRPr="00056877">
        <w:rPr>
          <w:rFonts w:ascii="Times New Roman" w:hAnsi="Times New Roman" w:cs="Times New Roman"/>
          <w:sz w:val="24"/>
          <w:szCs w:val="24"/>
          <w:lang w:val="en-US"/>
        </w:rPr>
        <w:t xml:space="preserve"> in English for </w:t>
      </w:r>
      <w:r w:rsidR="00056877">
        <w:rPr>
          <w:rFonts w:ascii="Times New Roman" w:hAnsi="Times New Roman" w:cs="Times New Roman"/>
          <w:sz w:val="24"/>
          <w:szCs w:val="24"/>
          <w:lang w:val="en-US"/>
        </w:rPr>
        <w:t>A</w:t>
      </w:r>
      <w:r w:rsidR="00861041" w:rsidRPr="00056877">
        <w:rPr>
          <w:rFonts w:ascii="Times New Roman" w:hAnsi="Times New Roman" w:cs="Times New Roman"/>
          <w:sz w:val="24"/>
          <w:szCs w:val="24"/>
          <w:lang w:val="en-US"/>
        </w:rPr>
        <w:t xml:space="preserve">cademic </w:t>
      </w:r>
      <w:r w:rsidR="00056877">
        <w:rPr>
          <w:rFonts w:ascii="Times New Roman" w:hAnsi="Times New Roman" w:cs="Times New Roman"/>
          <w:sz w:val="24"/>
          <w:szCs w:val="24"/>
          <w:lang w:val="en-US"/>
        </w:rPr>
        <w:t>P</w:t>
      </w:r>
      <w:r w:rsidR="00861041" w:rsidRPr="00056877">
        <w:rPr>
          <w:rFonts w:ascii="Times New Roman" w:hAnsi="Times New Roman" w:cs="Times New Roman"/>
          <w:sz w:val="24"/>
          <w:szCs w:val="24"/>
          <w:lang w:val="en-US"/>
        </w:rPr>
        <w:t>urposes</w:t>
      </w:r>
      <w:bookmarkStart w:id="2" w:name="_Hlk65917389"/>
      <w:r w:rsidR="00861041" w:rsidRPr="00056877">
        <w:rPr>
          <w:rFonts w:ascii="Times New Roman" w:hAnsi="Times New Roman" w:cs="Times New Roman"/>
          <w:sz w:val="24"/>
          <w:szCs w:val="24"/>
          <w:lang w:val="en-US"/>
        </w:rPr>
        <w:t xml:space="preserve"> </w:t>
      </w:r>
      <w:bookmarkEnd w:id="2"/>
      <w:r w:rsidR="00861041" w:rsidRPr="00056877">
        <w:rPr>
          <w:rFonts w:ascii="Times New Roman" w:hAnsi="Times New Roman" w:cs="Times New Roman"/>
          <w:sz w:val="24"/>
          <w:szCs w:val="24"/>
          <w:lang w:val="en-US"/>
        </w:rPr>
        <w:t xml:space="preserve">in university settings. </w:t>
      </w:r>
      <w:r w:rsidR="00223E83">
        <w:rPr>
          <w:rFonts w:ascii="Times New Roman" w:hAnsi="Times New Roman" w:cs="Times New Roman"/>
          <w:sz w:val="24"/>
          <w:szCs w:val="24"/>
          <w:lang w:val="en-US"/>
        </w:rPr>
        <w:t>He further notes that t</w:t>
      </w:r>
      <w:r w:rsidR="00E95F01">
        <w:rPr>
          <w:rFonts w:ascii="Times New Roman" w:hAnsi="Times New Roman" w:cs="Times New Roman"/>
          <w:sz w:val="24"/>
          <w:szCs w:val="24"/>
          <w:lang w:val="en-US"/>
        </w:rPr>
        <w:t xml:space="preserve">he relationship between </w:t>
      </w:r>
      <w:r w:rsidR="00926815">
        <w:rPr>
          <w:rFonts w:ascii="Times New Roman" w:hAnsi="Times New Roman" w:cs="Times New Roman"/>
          <w:sz w:val="24"/>
          <w:szCs w:val="24"/>
          <w:lang w:val="en-US"/>
        </w:rPr>
        <w:t xml:space="preserve">the </w:t>
      </w:r>
      <w:r w:rsidR="00E95F01">
        <w:rPr>
          <w:rFonts w:ascii="Times New Roman" w:hAnsi="Times New Roman" w:cs="Times New Roman"/>
          <w:sz w:val="24"/>
          <w:szCs w:val="24"/>
          <w:lang w:val="en-US"/>
        </w:rPr>
        <w:t xml:space="preserve">use of FL and perceptions of linguistic proficiency remains unclear and </w:t>
      </w:r>
      <w:r w:rsidR="00223E83">
        <w:rPr>
          <w:rFonts w:ascii="Times New Roman" w:hAnsi="Times New Roman" w:cs="Times New Roman"/>
          <w:sz w:val="24"/>
          <w:szCs w:val="24"/>
          <w:lang w:val="en-US"/>
        </w:rPr>
        <w:t>FL research can be expanded at</w:t>
      </w:r>
      <w:r w:rsidR="00223E83">
        <w:rPr>
          <w:rFonts w:ascii="Times New Roman" w:hAnsi="Times New Roman" w:cs="Times New Roman" w:hint="eastAsia"/>
          <w:sz w:val="24"/>
          <w:szCs w:val="24"/>
          <w:lang w:val="en-US"/>
        </w:rPr>
        <w:t xml:space="preserve"> </w:t>
      </w:r>
      <w:r w:rsidR="00D62675" w:rsidRPr="00056877">
        <w:rPr>
          <w:rFonts w:ascii="Times New Roman" w:hAnsi="Times New Roman" w:cs="Times New Roman"/>
          <w:sz w:val="24"/>
          <w:szCs w:val="24"/>
          <w:lang w:val="en-US"/>
        </w:rPr>
        <w:t xml:space="preserve">the language-thought interface </w:t>
      </w:r>
      <w:r w:rsidR="00607E7A" w:rsidRPr="00056877">
        <w:rPr>
          <w:rFonts w:ascii="Times New Roman" w:hAnsi="Times New Roman" w:cs="Times New Roman"/>
          <w:sz w:val="24"/>
          <w:szCs w:val="24"/>
          <w:lang w:val="en-US"/>
        </w:rPr>
        <w:t xml:space="preserve">more broadly. </w:t>
      </w:r>
      <w:r w:rsidR="00056877" w:rsidRPr="00056877">
        <w:rPr>
          <w:rFonts w:ascii="Times New Roman" w:hAnsi="Times New Roman" w:cs="Times New Roman"/>
          <w:sz w:val="24"/>
          <w:szCs w:val="24"/>
          <w:lang w:val="en-US"/>
        </w:rPr>
        <w:t>Chapter 12</w:t>
      </w:r>
      <w:r w:rsidR="00CD1C82" w:rsidRPr="00056877">
        <w:rPr>
          <w:rFonts w:ascii="Times New Roman" w:hAnsi="Times New Roman" w:cs="Times New Roman"/>
          <w:sz w:val="24"/>
          <w:szCs w:val="24"/>
          <w:lang w:val="en-US"/>
        </w:rPr>
        <w:t xml:space="preserve"> </w:t>
      </w:r>
      <w:r w:rsidR="00C22772" w:rsidRPr="00056877">
        <w:rPr>
          <w:rFonts w:ascii="Times New Roman" w:hAnsi="Times New Roman" w:cs="Times New Roman"/>
          <w:sz w:val="24"/>
          <w:szCs w:val="24"/>
          <w:lang w:val="en-US"/>
        </w:rPr>
        <w:t>(</w:t>
      </w:r>
      <w:r w:rsidR="00056877" w:rsidRPr="00056877">
        <w:rPr>
          <w:rFonts w:ascii="Times New Roman" w:hAnsi="Times New Roman" w:cs="Times New Roman"/>
          <w:sz w:val="24"/>
          <w:szCs w:val="24"/>
          <w:lang w:val="en-US"/>
        </w:rPr>
        <w:t>Sylviane Granger</w:t>
      </w:r>
      <w:r w:rsidR="00C22772" w:rsidRPr="00056877">
        <w:rPr>
          <w:rFonts w:ascii="Times New Roman" w:hAnsi="Times New Roman" w:cs="Times New Roman"/>
          <w:sz w:val="24"/>
          <w:szCs w:val="24"/>
          <w:lang w:val="en-US"/>
        </w:rPr>
        <w:t>) focuses</w:t>
      </w:r>
      <w:r w:rsidR="00914B56" w:rsidRPr="00056877">
        <w:rPr>
          <w:rFonts w:ascii="Times New Roman" w:hAnsi="Times New Roman" w:cs="Times New Roman"/>
          <w:sz w:val="24"/>
          <w:szCs w:val="24"/>
          <w:lang w:val="en-US"/>
        </w:rPr>
        <w:t xml:space="preserve"> </w:t>
      </w:r>
      <w:r w:rsidR="00AF471C" w:rsidRPr="00056877">
        <w:rPr>
          <w:rFonts w:ascii="Times New Roman" w:hAnsi="Times New Roman" w:cs="Times New Roman"/>
          <w:sz w:val="24"/>
          <w:szCs w:val="24"/>
          <w:lang w:val="en-US"/>
        </w:rPr>
        <w:t>on collocation</w:t>
      </w:r>
      <w:r w:rsidR="004941BE" w:rsidRPr="00056877">
        <w:rPr>
          <w:rFonts w:ascii="Times New Roman" w:hAnsi="Times New Roman" w:cs="Times New Roman"/>
          <w:sz w:val="24"/>
          <w:szCs w:val="24"/>
          <w:lang w:val="en-US"/>
        </w:rPr>
        <w:t>s</w:t>
      </w:r>
      <w:r w:rsidR="00914B56" w:rsidRPr="00056877">
        <w:rPr>
          <w:rFonts w:ascii="Times New Roman" w:hAnsi="Times New Roman" w:cs="Times New Roman"/>
          <w:sz w:val="24"/>
          <w:szCs w:val="24"/>
          <w:lang w:val="en-US"/>
        </w:rPr>
        <w:t xml:space="preserve"> and lexical bundles</w:t>
      </w:r>
      <w:r w:rsidR="009D7379" w:rsidRPr="00056877">
        <w:rPr>
          <w:rFonts w:ascii="Times New Roman" w:hAnsi="Times New Roman" w:cs="Times New Roman"/>
          <w:sz w:val="24"/>
          <w:szCs w:val="24"/>
          <w:lang w:val="en-US"/>
        </w:rPr>
        <w:t xml:space="preserve"> in learner corpora</w:t>
      </w:r>
      <w:r w:rsidR="00056877" w:rsidRPr="00056877">
        <w:rPr>
          <w:rFonts w:ascii="Times New Roman" w:hAnsi="Times New Roman" w:cs="Times New Roman"/>
          <w:sz w:val="24"/>
          <w:szCs w:val="24"/>
          <w:lang w:val="en-US"/>
        </w:rPr>
        <w:t>.</w:t>
      </w:r>
      <w:r w:rsidR="00E54F4F" w:rsidRPr="00056877">
        <w:rPr>
          <w:rFonts w:ascii="Times New Roman" w:hAnsi="Times New Roman" w:cs="Times New Roman"/>
          <w:sz w:val="24"/>
          <w:szCs w:val="24"/>
          <w:lang w:val="en-US"/>
        </w:rPr>
        <w:t xml:space="preserve"> </w:t>
      </w:r>
      <w:r w:rsidR="00914B56" w:rsidRPr="00056877">
        <w:rPr>
          <w:rFonts w:ascii="Times New Roman" w:hAnsi="Times New Roman" w:cs="Times New Roman"/>
          <w:sz w:val="24"/>
          <w:szCs w:val="24"/>
          <w:lang w:val="en-US"/>
        </w:rPr>
        <w:t xml:space="preserve">Granger comments that </w:t>
      </w:r>
      <w:r w:rsidR="00056877">
        <w:rPr>
          <w:rFonts w:ascii="Times New Roman" w:hAnsi="Times New Roman" w:cs="Times New Roman" w:hint="eastAsia"/>
          <w:sz w:val="24"/>
          <w:szCs w:val="24"/>
          <w:lang w:val="en-US"/>
        </w:rPr>
        <w:t>the</w:t>
      </w:r>
      <w:r w:rsidR="00056877">
        <w:rPr>
          <w:rFonts w:ascii="Times New Roman" w:hAnsi="Times New Roman" w:cs="Times New Roman"/>
          <w:sz w:val="24"/>
          <w:szCs w:val="24"/>
          <w:lang w:val="en-US"/>
        </w:rPr>
        <w:t xml:space="preserve"> exploration of individual learner trajectories, mixed-method design</w:t>
      </w:r>
      <w:r w:rsidR="00223E83">
        <w:rPr>
          <w:rFonts w:ascii="Times New Roman" w:hAnsi="Times New Roman" w:cs="Times New Roman"/>
          <w:sz w:val="24"/>
          <w:szCs w:val="24"/>
          <w:lang w:val="en-US"/>
        </w:rPr>
        <w:t xml:space="preserve">, </w:t>
      </w:r>
      <w:r w:rsidR="00562335" w:rsidRPr="00926815">
        <w:rPr>
          <w:rFonts w:ascii="Times New Roman" w:hAnsi="Times New Roman" w:cs="Times New Roman"/>
          <w:sz w:val="24"/>
          <w:szCs w:val="24"/>
          <w:lang w:val="en-US"/>
        </w:rPr>
        <w:t>other L2s</w:t>
      </w:r>
      <w:r w:rsidR="00223E83" w:rsidRPr="00926815">
        <w:rPr>
          <w:rFonts w:ascii="Times New Roman" w:hAnsi="Times New Roman" w:cs="Times New Roman"/>
          <w:sz w:val="24"/>
          <w:szCs w:val="24"/>
          <w:lang w:val="en-US"/>
        </w:rPr>
        <w:t xml:space="preserve"> and more replication studies</w:t>
      </w:r>
      <w:r w:rsidR="00562335">
        <w:rPr>
          <w:rFonts w:ascii="Times New Roman" w:hAnsi="Times New Roman" w:cs="Times New Roman"/>
          <w:sz w:val="24"/>
          <w:szCs w:val="24"/>
          <w:lang w:val="en-US"/>
        </w:rPr>
        <w:t xml:space="preserve"> </w:t>
      </w:r>
      <w:r w:rsidR="00056877">
        <w:rPr>
          <w:rFonts w:ascii="Times New Roman" w:hAnsi="Times New Roman" w:cs="Times New Roman"/>
          <w:sz w:val="24"/>
          <w:szCs w:val="24"/>
          <w:lang w:val="en-US"/>
        </w:rPr>
        <w:t xml:space="preserve">can feed into future research. </w:t>
      </w:r>
      <w:r w:rsidR="00A70096" w:rsidRPr="00056877">
        <w:rPr>
          <w:rFonts w:ascii="Times New Roman" w:hAnsi="Times New Roman" w:cs="Times New Roman"/>
          <w:sz w:val="24"/>
          <w:szCs w:val="24"/>
          <w:lang w:val="en-US"/>
        </w:rPr>
        <w:t>To facilitate this, a fact sheet for collocations and lexical bundles is provided.</w:t>
      </w:r>
    </w:p>
    <w:p w14:paraId="1541DE99" w14:textId="0CEB71B6" w:rsidR="00B27A92" w:rsidRPr="00056877" w:rsidRDefault="00AE1EE0" w:rsidP="00812391">
      <w:pPr>
        <w:rPr>
          <w:rFonts w:ascii="Times New Roman" w:hAnsi="Times New Roman" w:cs="Times New Roman"/>
          <w:sz w:val="24"/>
          <w:szCs w:val="24"/>
          <w:lang w:val="en-US"/>
        </w:rPr>
      </w:pPr>
      <w:r w:rsidRPr="00056877">
        <w:rPr>
          <w:rFonts w:ascii="Times New Roman" w:hAnsi="Times New Roman" w:cs="Times New Roman"/>
          <w:sz w:val="24"/>
          <w:szCs w:val="24"/>
          <w:lang w:val="en-US"/>
        </w:rPr>
        <w:t xml:space="preserve">As a commentary chapter, </w:t>
      </w:r>
      <w:r w:rsidR="000D441C" w:rsidRPr="000D441C">
        <w:rPr>
          <w:rFonts w:ascii="Times New Roman" w:hAnsi="Times New Roman" w:cs="Times New Roman"/>
          <w:sz w:val="24"/>
          <w:szCs w:val="24"/>
          <w:lang w:val="en-US"/>
        </w:rPr>
        <w:t>Alison Wray (Chapter 13) closes this book by drawing on the previous chapters to address the question of why, if formulaicity is ubiquitous in all languages, learners seem not to look for FS</w:t>
      </w:r>
      <w:r w:rsidR="00313485">
        <w:rPr>
          <w:rFonts w:ascii="Times New Roman" w:hAnsi="Times New Roman" w:cs="Times New Roman"/>
          <w:sz w:val="24"/>
          <w:szCs w:val="24"/>
          <w:lang w:val="en-US"/>
        </w:rPr>
        <w:t>s</w:t>
      </w:r>
      <w:r w:rsidR="000D441C" w:rsidRPr="000D441C">
        <w:rPr>
          <w:rFonts w:ascii="Times New Roman" w:hAnsi="Times New Roman" w:cs="Times New Roman"/>
          <w:sz w:val="24"/>
          <w:szCs w:val="24"/>
          <w:lang w:val="en-US"/>
        </w:rPr>
        <w:t xml:space="preserve"> in the L2 that map on to the FS</w:t>
      </w:r>
      <w:r w:rsidR="000D441C">
        <w:rPr>
          <w:rFonts w:ascii="Times New Roman" w:hAnsi="Times New Roman" w:cs="Times New Roman"/>
          <w:sz w:val="24"/>
          <w:szCs w:val="24"/>
          <w:lang w:val="en-US"/>
        </w:rPr>
        <w:t>s</w:t>
      </w:r>
      <w:r w:rsidR="000D441C" w:rsidRPr="000D441C">
        <w:rPr>
          <w:rFonts w:ascii="Times New Roman" w:hAnsi="Times New Roman" w:cs="Times New Roman"/>
          <w:sz w:val="24"/>
          <w:szCs w:val="24"/>
          <w:lang w:val="en-US"/>
        </w:rPr>
        <w:t xml:space="preserve"> from their L1. She discusses several reasons, particularly different types of formulaicity: FS</w:t>
      </w:r>
      <w:r w:rsidR="000D441C">
        <w:rPr>
          <w:rFonts w:ascii="Times New Roman" w:hAnsi="Times New Roman" w:cs="Times New Roman"/>
          <w:sz w:val="24"/>
          <w:szCs w:val="24"/>
          <w:lang w:val="en-US"/>
        </w:rPr>
        <w:t>s</w:t>
      </w:r>
      <w:r w:rsidR="000D441C" w:rsidRPr="000D441C">
        <w:rPr>
          <w:rFonts w:ascii="Times New Roman" w:hAnsi="Times New Roman" w:cs="Times New Roman"/>
          <w:sz w:val="24"/>
          <w:szCs w:val="24"/>
          <w:lang w:val="en-US"/>
        </w:rPr>
        <w:t xml:space="preserve"> can be ideational and referential or pragmatic and functional, and so need different pedagogical approaches. The factors she discusses are intended to stimulate further </w:t>
      </w:r>
      <w:r w:rsidR="000D441C" w:rsidRPr="000D441C">
        <w:rPr>
          <w:rFonts w:ascii="Times New Roman" w:hAnsi="Times New Roman" w:cs="Times New Roman"/>
          <w:sz w:val="24"/>
          <w:szCs w:val="24"/>
          <w:lang w:val="en-US"/>
        </w:rPr>
        <w:lastRenderedPageBreak/>
        <w:t>research into different aspects of learners’ acquisition and use of FS</w:t>
      </w:r>
      <w:r w:rsidR="000D441C">
        <w:rPr>
          <w:rFonts w:ascii="Times New Roman" w:hAnsi="Times New Roman" w:cs="Times New Roman"/>
          <w:sz w:val="24"/>
          <w:szCs w:val="24"/>
          <w:lang w:val="en-US"/>
        </w:rPr>
        <w:t>s</w:t>
      </w:r>
      <w:r w:rsidR="000D441C" w:rsidRPr="000D441C">
        <w:rPr>
          <w:rFonts w:ascii="Times New Roman" w:hAnsi="Times New Roman" w:cs="Times New Roman"/>
          <w:sz w:val="24"/>
          <w:szCs w:val="24"/>
          <w:lang w:val="en-US"/>
        </w:rPr>
        <w:t xml:space="preserve"> in their second language</w:t>
      </w:r>
      <w:r w:rsidR="000D441C">
        <w:rPr>
          <w:rFonts w:ascii="Times New Roman" w:hAnsi="Times New Roman" w:cs="Times New Roman"/>
          <w:sz w:val="24"/>
          <w:szCs w:val="24"/>
          <w:lang w:val="en-US"/>
        </w:rPr>
        <w:t xml:space="preserve">. </w:t>
      </w:r>
    </w:p>
    <w:p w14:paraId="35F26B30" w14:textId="010950B8" w:rsidR="00DF1EC3" w:rsidRPr="00056877" w:rsidRDefault="00DF1EC3" w:rsidP="00812391">
      <w:pPr>
        <w:rPr>
          <w:rFonts w:ascii="Times New Roman" w:hAnsi="Times New Roman" w:cs="Times New Roman"/>
          <w:sz w:val="24"/>
          <w:szCs w:val="24"/>
          <w:lang w:val="en-US"/>
        </w:rPr>
      </w:pPr>
      <w:r w:rsidRPr="00056877">
        <w:rPr>
          <w:rFonts w:ascii="Times New Roman" w:hAnsi="Times New Roman" w:cs="Times New Roman"/>
          <w:sz w:val="24"/>
          <w:szCs w:val="24"/>
          <w:lang w:val="en-US"/>
        </w:rPr>
        <w:t>Overall, this volume contributes</w:t>
      </w:r>
      <w:r w:rsidR="00B41984" w:rsidRPr="00056877">
        <w:rPr>
          <w:rFonts w:ascii="Times New Roman" w:hAnsi="Times New Roman" w:cs="Times New Roman"/>
          <w:sz w:val="24"/>
          <w:szCs w:val="24"/>
          <w:lang w:val="en-US"/>
        </w:rPr>
        <w:t xml:space="preserve"> to</w:t>
      </w:r>
      <w:r w:rsidRPr="00056877">
        <w:rPr>
          <w:rFonts w:ascii="Times New Roman" w:hAnsi="Times New Roman" w:cs="Times New Roman"/>
          <w:sz w:val="24"/>
          <w:szCs w:val="24"/>
          <w:lang w:val="en-US"/>
        </w:rPr>
        <w:t xml:space="preserve"> </w:t>
      </w:r>
      <w:r w:rsidR="00056877" w:rsidRPr="00056877">
        <w:rPr>
          <w:rFonts w:ascii="Times New Roman" w:hAnsi="Times New Roman" w:cs="Times New Roman"/>
          <w:sz w:val="24"/>
          <w:szCs w:val="24"/>
          <w:lang w:val="en-US"/>
        </w:rPr>
        <w:t>FL</w:t>
      </w:r>
      <w:r w:rsidRPr="00056877">
        <w:rPr>
          <w:rFonts w:ascii="Times New Roman" w:hAnsi="Times New Roman" w:cs="Times New Roman"/>
          <w:sz w:val="24"/>
          <w:szCs w:val="24"/>
          <w:lang w:val="en-US"/>
        </w:rPr>
        <w:t xml:space="preserve"> research by providing </w:t>
      </w:r>
      <w:r w:rsidR="00D70E3F">
        <w:rPr>
          <w:rFonts w:ascii="Times New Roman" w:hAnsi="Times New Roman" w:cs="Times New Roman"/>
          <w:sz w:val="24"/>
          <w:szCs w:val="24"/>
          <w:lang w:val="en-US"/>
        </w:rPr>
        <w:t>an inclusive</w:t>
      </w:r>
      <w:r w:rsidRPr="00056877">
        <w:rPr>
          <w:rFonts w:ascii="Times New Roman" w:hAnsi="Times New Roman" w:cs="Times New Roman"/>
          <w:sz w:val="24"/>
          <w:szCs w:val="24"/>
          <w:lang w:val="en-US"/>
        </w:rPr>
        <w:t xml:space="preserve"> and up-to-date examination of theoretical issues, empirical research and pedagogical </w:t>
      </w:r>
      <w:r w:rsidR="00E533D4">
        <w:rPr>
          <w:rFonts w:ascii="Times New Roman" w:hAnsi="Times New Roman" w:cs="Times New Roman"/>
          <w:sz w:val="24"/>
          <w:szCs w:val="24"/>
          <w:lang w:val="en-US"/>
        </w:rPr>
        <w:t>implications</w:t>
      </w:r>
      <w:r w:rsidR="00E533D4" w:rsidRPr="00056877">
        <w:rPr>
          <w:rFonts w:ascii="Times New Roman" w:hAnsi="Times New Roman" w:cs="Times New Roman"/>
          <w:sz w:val="24"/>
          <w:szCs w:val="24"/>
          <w:lang w:val="en-US"/>
        </w:rPr>
        <w:t xml:space="preserve"> </w:t>
      </w:r>
      <w:r w:rsidRPr="00056877">
        <w:rPr>
          <w:rFonts w:ascii="Times New Roman" w:hAnsi="Times New Roman" w:cs="Times New Roman"/>
          <w:sz w:val="24"/>
          <w:szCs w:val="24"/>
          <w:lang w:val="en-US"/>
        </w:rPr>
        <w:t xml:space="preserve">of </w:t>
      </w:r>
      <w:r w:rsidR="00056877" w:rsidRPr="00056877">
        <w:rPr>
          <w:rFonts w:ascii="Times New Roman" w:hAnsi="Times New Roman" w:cs="Times New Roman"/>
          <w:sz w:val="24"/>
          <w:szCs w:val="24"/>
          <w:lang w:val="en-US"/>
        </w:rPr>
        <w:t>FL</w:t>
      </w:r>
      <w:r w:rsidRPr="00056877">
        <w:rPr>
          <w:rFonts w:ascii="Times New Roman" w:hAnsi="Times New Roman" w:cs="Times New Roman"/>
          <w:sz w:val="24"/>
          <w:szCs w:val="24"/>
          <w:lang w:val="en-US"/>
        </w:rPr>
        <w:t xml:space="preserve"> in a range of </w:t>
      </w:r>
      <w:r w:rsidR="0055498B">
        <w:rPr>
          <w:rFonts w:ascii="Times New Roman" w:hAnsi="Times New Roman" w:cs="Times New Roman"/>
          <w:sz w:val="24"/>
          <w:szCs w:val="24"/>
          <w:lang w:val="en-US"/>
        </w:rPr>
        <w:t>L2</w:t>
      </w:r>
      <w:r w:rsidR="0055498B" w:rsidRPr="00056877">
        <w:rPr>
          <w:rFonts w:ascii="Times New Roman" w:hAnsi="Times New Roman" w:cs="Times New Roman"/>
          <w:sz w:val="24"/>
          <w:szCs w:val="24"/>
          <w:lang w:val="en-US"/>
        </w:rPr>
        <w:t xml:space="preserve"> </w:t>
      </w:r>
      <w:r w:rsidRPr="00056877">
        <w:rPr>
          <w:rFonts w:ascii="Times New Roman" w:hAnsi="Times New Roman" w:cs="Times New Roman"/>
          <w:sz w:val="24"/>
          <w:szCs w:val="24"/>
          <w:lang w:val="en-US"/>
        </w:rPr>
        <w:t>contexts. The findings glean</w:t>
      </w:r>
      <w:r w:rsidR="00B41984" w:rsidRPr="00056877">
        <w:rPr>
          <w:rFonts w:ascii="Times New Roman" w:hAnsi="Times New Roman" w:cs="Times New Roman"/>
          <w:sz w:val="24"/>
          <w:szCs w:val="24"/>
          <w:lang w:val="en-US"/>
        </w:rPr>
        <w:t>ed</w:t>
      </w:r>
      <w:r w:rsidRPr="00056877">
        <w:rPr>
          <w:rFonts w:ascii="Times New Roman" w:hAnsi="Times New Roman" w:cs="Times New Roman"/>
          <w:sz w:val="24"/>
          <w:szCs w:val="24"/>
          <w:lang w:val="en-US"/>
        </w:rPr>
        <w:t xml:space="preserve"> from different domains of </w:t>
      </w:r>
      <w:r w:rsidR="0055498B">
        <w:rPr>
          <w:rFonts w:ascii="Times New Roman" w:hAnsi="Times New Roman" w:cs="Times New Roman"/>
          <w:sz w:val="24"/>
          <w:szCs w:val="24"/>
          <w:lang w:val="en-US"/>
        </w:rPr>
        <w:t>L2</w:t>
      </w:r>
      <w:r w:rsidR="0055498B" w:rsidRPr="00056877">
        <w:rPr>
          <w:rFonts w:ascii="Times New Roman" w:hAnsi="Times New Roman" w:cs="Times New Roman"/>
          <w:sz w:val="24"/>
          <w:szCs w:val="24"/>
          <w:lang w:val="en-US"/>
        </w:rPr>
        <w:t xml:space="preserve"> </w:t>
      </w:r>
      <w:r w:rsidRPr="00056877">
        <w:rPr>
          <w:rFonts w:ascii="Times New Roman" w:hAnsi="Times New Roman" w:cs="Times New Roman"/>
          <w:sz w:val="24"/>
          <w:szCs w:val="24"/>
          <w:lang w:val="en-US"/>
        </w:rPr>
        <w:t xml:space="preserve">not only demonstrate the vast wealth of knowledge accumulated in this field over </w:t>
      </w:r>
      <w:r w:rsidR="00CD1C82" w:rsidRPr="00056877">
        <w:rPr>
          <w:rFonts w:ascii="Times New Roman" w:hAnsi="Times New Roman" w:cs="Times New Roman"/>
          <w:sz w:val="24"/>
          <w:szCs w:val="24"/>
          <w:lang w:val="en-US"/>
        </w:rPr>
        <w:t xml:space="preserve">the </w:t>
      </w:r>
      <w:r w:rsidRPr="00056877">
        <w:rPr>
          <w:rFonts w:ascii="Times New Roman" w:hAnsi="Times New Roman" w:cs="Times New Roman"/>
          <w:sz w:val="24"/>
          <w:szCs w:val="24"/>
          <w:lang w:val="en-US"/>
        </w:rPr>
        <w:t>past f</w:t>
      </w:r>
      <w:r w:rsidR="00CD1C82" w:rsidRPr="00056877">
        <w:rPr>
          <w:rFonts w:ascii="Times New Roman" w:hAnsi="Times New Roman" w:cs="Times New Roman"/>
          <w:sz w:val="24"/>
          <w:szCs w:val="24"/>
          <w:lang w:val="en-US"/>
        </w:rPr>
        <w:t>our</w:t>
      </w:r>
      <w:r w:rsidRPr="00056877">
        <w:rPr>
          <w:rFonts w:ascii="Times New Roman" w:hAnsi="Times New Roman" w:cs="Times New Roman"/>
          <w:sz w:val="24"/>
          <w:szCs w:val="24"/>
          <w:lang w:val="en-US"/>
        </w:rPr>
        <w:t xml:space="preserve"> decades of investigation</w:t>
      </w:r>
      <w:r w:rsidR="00CD1C82" w:rsidRPr="00056877">
        <w:rPr>
          <w:rFonts w:ascii="Times New Roman" w:hAnsi="Times New Roman" w:cs="Times New Roman"/>
          <w:sz w:val="24"/>
          <w:szCs w:val="24"/>
          <w:lang w:val="en-US"/>
        </w:rPr>
        <w:t>s</w:t>
      </w:r>
      <w:r w:rsidRPr="00056877">
        <w:rPr>
          <w:rFonts w:ascii="Times New Roman" w:hAnsi="Times New Roman" w:cs="Times New Roman"/>
          <w:sz w:val="24"/>
          <w:szCs w:val="24"/>
          <w:lang w:val="en-US"/>
        </w:rPr>
        <w:t xml:space="preserve"> but also lay a solid foundation for future empirical and pedagogical exploration</w:t>
      </w:r>
      <w:r w:rsidR="00056877">
        <w:rPr>
          <w:rFonts w:ascii="Times New Roman" w:hAnsi="Times New Roman" w:cs="Times New Roman"/>
          <w:sz w:val="24"/>
          <w:szCs w:val="24"/>
          <w:lang w:val="en-US"/>
        </w:rPr>
        <w:t>s</w:t>
      </w:r>
      <w:r w:rsidRPr="00056877">
        <w:rPr>
          <w:rFonts w:ascii="Times New Roman" w:hAnsi="Times New Roman" w:cs="Times New Roman"/>
          <w:sz w:val="24"/>
          <w:szCs w:val="24"/>
          <w:lang w:val="en-US"/>
        </w:rPr>
        <w:t xml:space="preserve">. </w:t>
      </w:r>
    </w:p>
    <w:p w14:paraId="54232BD6" w14:textId="07348E6A" w:rsidR="00094A1B" w:rsidRPr="00056877" w:rsidRDefault="00DF1EC3" w:rsidP="00812391">
      <w:pPr>
        <w:rPr>
          <w:rFonts w:ascii="Times New Roman" w:hAnsi="Times New Roman" w:cs="Times New Roman"/>
          <w:sz w:val="24"/>
          <w:szCs w:val="24"/>
          <w:lang w:val="en-US"/>
        </w:rPr>
      </w:pPr>
      <w:r w:rsidRPr="00056877">
        <w:rPr>
          <w:rFonts w:ascii="Times New Roman" w:hAnsi="Times New Roman" w:cs="Times New Roman"/>
          <w:sz w:val="24"/>
          <w:szCs w:val="24"/>
          <w:lang w:val="en-US"/>
        </w:rPr>
        <w:t>Unlike many other edited volumes with multiple contributors, which might be organi</w:t>
      </w:r>
      <w:r w:rsidR="00056877" w:rsidRPr="00056877">
        <w:rPr>
          <w:rFonts w:ascii="Times New Roman" w:hAnsi="Times New Roman" w:cs="Times New Roman"/>
          <w:sz w:val="24"/>
          <w:szCs w:val="24"/>
          <w:lang w:val="en-US"/>
        </w:rPr>
        <w:t>z</w:t>
      </w:r>
      <w:r w:rsidRPr="00056877">
        <w:rPr>
          <w:rFonts w:ascii="Times New Roman" w:hAnsi="Times New Roman" w:cs="Times New Roman"/>
          <w:sz w:val="24"/>
          <w:szCs w:val="24"/>
          <w:lang w:val="en-US"/>
        </w:rPr>
        <w:t>ed in a loosely thematic manner and hard to follow</w:t>
      </w:r>
      <w:r w:rsidR="00927C45" w:rsidRPr="00056877">
        <w:rPr>
          <w:rFonts w:ascii="Times New Roman" w:hAnsi="Times New Roman" w:cs="Times New Roman"/>
          <w:sz w:val="24"/>
          <w:szCs w:val="24"/>
          <w:lang w:val="en-US"/>
        </w:rPr>
        <w:t xml:space="preserve"> or assembled from disparate conference papers</w:t>
      </w:r>
      <w:r w:rsidR="00695191" w:rsidRPr="00056877">
        <w:rPr>
          <w:rFonts w:ascii="Times New Roman" w:hAnsi="Times New Roman" w:cs="Times New Roman"/>
          <w:sz w:val="24"/>
          <w:szCs w:val="24"/>
          <w:lang w:val="en-US"/>
        </w:rPr>
        <w:t>, c</w:t>
      </w:r>
      <w:r w:rsidRPr="00056877">
        <w:rPr>
          <w:rFonts w:ascii="Times New Roman" w:hAnsi="Times New Roman" w:cs="Times New Roman"/>
          <w:sz w:val="24"/>
          <w:szCs w:val="24"/>
          <w:lang w:val="en-US"/>
        </w:rPr>
        <w:t xml:space="preserve">onsistent efforts have been made throughout this volume to establish a clear, unifying thread for readers to follow. </w:t>
      </w:r>
      <w:r w:rsidR="00056877">
        <w:rPr>
          <w:rFonts w:ascii="Times New Roman" w:hAnsi="Times New Roman" w:cs="Times New Roman"/>
          <w:sz w:val="24"/>
          <w:szCs w:val="24"/>
          <w:lang w:val="en-US"/>
        </w:rPr>
        <w:t>First</w:t>
      </w:r>
      <w:r w:rsidRPr="00056877">
        <w:rPr>
          <w:rFonts w:ascii="Times New Roman" w:hAnsi="Times New Roman" w:cs="Times New Roman"/>
          <w:sz w:val="24"/>
          <w:szCs w:val="24"/>
          <w:lang w:val="en-US"/>
        </w:rPr>
        <w:t xml:space="preserve">, this book opens with an introductory chapter </w:t>
      </w:r>
      <w:r w:rsidR="00CF0EB6">
        <w:rPr>
          <w:rFonts w:ascii="Times New Roman" w:hAnsi="Times New Roman" w:cs="Times New Roman"/>
          <w:sz w:val="24"/>
          <w:szCs w:val="24"/>
          <w:lang w:val="en-US"/>
        </w:rPr>
        <w:t>that</w:t>
      </w:r>
      <w:r w:rsidRPr="00056877">
        <w:rPr>
          <w:rFonts w:ascii="Times New Roman" w:hAnsi="Times New Roman" w:cs="Times New Roman"/>
          <w:sz w:val="24"/>
          <w:szCs w:val="24"/>
          <w:lang w:val="en-US"/>
        </w:rPr>
        <w:t xml:space="preserve"> clarifies the definition and terminology used to refer </w:t>
      </w:r>
      <w:r w:rsidR="00CF0EB6">
        <w:rPr>
          <w:rFonts w:ascii="Times New Roman" w:hAnsi="Times New Roman" w:cs="Times New Roman"/>
          <w:sz w:val="24"/>
          <w:szCs w:val="24"/>
          <w:lang w:val="en-US"/>
        </w:rPr>
        <w:t xml:space="preserve">to </w:t>
      </w:r>
      <w:r w:rsidRPr="00056877">
        <w:rPr>
          <w:rFonts w:ascii="Times New Roman" w:hAnsi="Times New Roman" w:cs="Times New Roman"/>
          <w:sz w:val="24"/>
          <w:szCs w:val="24"/>
          <w:lang w:val="en-US"/>
        </w:rPr>
        <w:t xml:space="preserve">formulaicity </w:t>
      </w:r>
      <w:r w:rsidR="005D62C8">
        <w:rPr>
          <w:rFonts w:ascii="Times New Roman" w:hAnsi="Times New Roman" w:cs="Times New Roman"/>
          <w:sz w:val="24"/>
          <w:szCs w:val="24"/>
          <w:lang w:val="en-US"/>
        </w:rPr>
        <w:t>throughout</w:t>
      </w:r>
      <w:r w:rsidR="00306EDE" w:rsidRPr="00306EDE">
        <w:rPr>
          <w:rFonts w:ascii="Times New Roman" w:hAnsi="Times New Roman" w:cs="Times New Roman"/>
          <w:sz w:val="24"/>
          <w:szCs w:val="24"/>
          <w:lang w:val="en-US"/>
        </w:rPr>
        <w:t xml:space="preserve"> an</w:t>
      </w:r>
      <w:r w:rsidRPr="00056877">
        <w:rPr>
          <w:rFonts w:ascii="Times New Roman" w:hAnsi="Times New Roman" w:cs="Times New Roman"/>
          <w:sz w:val="24"/>
          <w:szCs w:val="24"/>
          <w:lang w:val="en-US"/>
        </w:rPr>
        <w:t xml:space="preserve">d sets the </w:t>
      </w:r>
      <w:r w:rsidR="00482445" w:rsidRPr="00056877">
        <w:rPr>
          <w:rFonts w:ascii="Times New Roman" w:hAnsi="Times New Roman" w:cs="Times New Roman"/>
          <w:sz w:val="24"/>
          <w:szCs w:val="24"/>
          <w:lang w:val="en-US"/>
        </w:rPr>
        <w:t>scene</w:t>
      </w:r>
      <w:r w:rsidRPr="00056877">
        <w:rPr>
          <w:rFonts w:ascii="Times New Roman" w:hAnsi="Times New Roman" w:cs="Times New Roman"/>
          <w:sz w:val="24"/>
          <w:szCs w:val="24"/>
          <w:lang w:val="en-US"/>
        </w:rPr>
        <w:t xml:space="preserve"> for </w:t>
      </w:r>
      <w:r w:rsidR="00CD1C82" w:rsidRPr="00056877">
        <w:rPr>
          <w:rFonts w:ascii="Times New Roman" w:hAnsi="Times New Roman" w:cs="Times New Roman"/>
          <w:sz w:val="24"/>
          <w:szCs w:val="24"/>
          <w:lang w:val="en-US"/>
        </w:rPr>
        <w:t xml:space="preserve">the </w:t>
      </w:r>
      <w:r w:rsidRPr="00056877">
        <w:rPr>
          <w:rFonts w:ascii="Times New Roman" w:hAnsi="Times New Roman" w:cs="Times New Roman"/>
          <w:sz w:val="24"/>
          <w:szCs w:val="24"/>
          <w:lang w:val="en-US"/>
        </w:rPr>
        <w:t>following studies.</w:t>
      </w:r>
      <w:r w:rsidR="00DD5406" w:rsidRPr="00056877">
        <w:rPr>
          <w:rFonts w:ascii="Times New Roman" w:hAnsi="Times New Roman" w:cs="Times New Roman"/>
          <w:sz w:val="24"/>
          <w:szCs w:val="24"/>
          <w:lang w:val="en-US"/>
        </w:rPr>
        <w:t xml:space="preserve"> This also means less repetition, as previous collections have had the tendency to allow authors to start their chapters by reviewing the same literature and elaborating their position on the use of the terminology.</w:t>
      </w:r>
      <w:r w:rsidRPr="00056877">
        <w:rPr>
          <w:rFonts w:ascii="Times New Roman" w:hAnsi="Times New Roman" w:cs="Times New Roman"/>
          <w:sz w:val="24"/>
          <w:szCs w:val="24"/>
          <w:lang w:val="en-US"/>
        </w:rPr>
        <w:t xml:space="preserve"> It finishes with the thought-provoking commentary chapter by Alison Wray. In this way, studies </w:t>
      </w:r>
      <w:r w:rsidR="004833D3">
        <w:rPr>
          <w:rFonts w:ascii="Times New Roman" w:hAnsi="Times New Roman" w:cs="Times New Roman"/>
          <w:sz w:val="24"/>
          <w:szCs w:val="24"/>
          <w:lang w:val="en-US"/>
        </w:rPr>
        <w:t xml:space="preserve">from different perspectives </w:t>
      </w:r>
      <w:r w:rsidRPr="00056877">
        <w:rPr>
          <w:rFonts w:ascii="Times New Roman" w:hAnsi="Times New Roman" w:cs="Times New Roman"/>
          <w:sz w:val="24"/>
          <w:szCs w:val="24"/>
          <w:lang w:val="en-US"/>
        </w:rPr>
        <w:t>are attuned</w:t>
      </w:r>
      <w:r w:rsidR="00C22772" w:rsidRPr="00056877">
        <w:rPr>
          <w:rFonts w:ascii="Times New Roman" w:hAnsi="Times New Roman" w:cs="Times New Roman"/>
          <w:sz w:val="24"/>
          <w:szCs w:val="24"/>
          <w:lang w:val="en-US"/>
        </w:rPr>
        <w:t xml:space="preserve"> in this book</w:t>
      </w:r>
      <w:r w:rsidRPr="00056877">
        <w:rPr>
          <w:rFonts w:ascii="Times New Roman" w:hAnsi="Times New Roman" w:cs="Times New Roman"/>
          <w:sz w:val="24"/>
          <w:szCs w:val="24"/>
          <w:lang w:val="en-US"/>
        </w:rPr>
        <w:t>. Moreover, it is worth noting that the sections on “Conclusions and Future directions” in each chapter</w:t>
      </w:r>
      <w:r w:rsidR="00283247" w:rsidRPr="00056877">
        <w:rPr>
          <w:rFonts w:ascii="Times New Roman" w:hAnsi="Times New Roman" w:cs="Times New Roman"/>
          <w:sz w:val="24"/>
          <w:szCs w:val="24"/>
          <w:lang w:val="en-US"/>
        </w:rPr>
        <w:t xml:space="preserve"> also reflect the joint efforts shared by the contributors. Across the book, this section</w:t>
      </w:r>
      <w:r w:rsidRPr="00056877">
        <w:rPr>
          <w:rFonts w:ascii="Times New Roman" w:hAnsi="Times New Roman" w:cs="Times New Roman"/>
          <w:sz w:val="24"/>
          <w:szCs w:val="24"/>
          <w:lang w:val="en-US"/>
        </w:rPr>
        <w:t xml:space="preserve"> may offer readers reflective thinking about the topic </w:t>
      </w:r>
      <w:r w:rsidR="00056877">
        <w:rPr>
          <w:rFonts w:ascii="Times New Roman" w:hAnsi="Times New Roman" w:cs="Times New Roman"/>
          <w:sz w:val="24"/>
          <w:szCs w:val="24"/>
          <w:lang w:val="en-US"/>
        </w:rPr>
        <w:t xml:space="preserve">and </w:t>
      </w:r>
      <w:r w:rsidR="00CD1C82" w:rsidRPr="00056877">
        <w:rPr>
          <w:rFonts w:ascii="Times New Roman" w:hAnsi="Times New Roman" w:cs="Times New Roman"/>
          <w:sz w:val="24"/>
          <w:szCs w:val="24"/>
          <w:lang w:val="en-US"/>
        </w:rPr>
        <w:t>guid</w:t>
      </w:r>
      <w:r w:rsidR="001F4DE4">
        <w:rPr>
          <w:rFonts w:ascii="Times New Roman" w:hAnsi="Times New Roman" w:cs="Times New Roman"/>
          <w:sz w:val="24"/>
          <w:szCs w:val="24"/>
          <w:lang w:val="en-US"/>
        </w:rPr>
        <w:t>e</w:t>
      </w:r>
      <w:r w:rsidR="00306EDE">
        <w:rPr>
          <w:rFonts w:ascii="Times New Roman" w:hAnsi="Times New Roman" w:cs="Times New Roman"/>
          <w:sz w:val="24"/>
          <w:szCs w:val="24"/>
          <w:lang w:val="en-US"/>
        </w:rPr>
        <w:t xml:space="preserve"> </w:t>
      </w:r>
      <w:r w:rsidRPr="00056877">
        <w:rPr>
          <w:rFonts w:ascii="Times New Roman" w:hAnsi="Times New Roman" w:cs="Times New Roman"/>
          <w:sz w:val="24"/>
          <w:szCs w:val="24"/>
          <w:lang w:val="en-US"/>
        </w:rPr>
        <w:t xml:space="preserve">researchers who are looking for research topics. </w:t>
      </w:r>
    </w:p>
    <w:p w14:paraId="54C9BBFA" w14:textId="40840D80" w:rsidR="00256B1A" w:rsidRPr="00056877" w:rsidRDefault="00094A1B" w:rsidP="00812391">
      <w:pPr>
        <w:rPr>
          <w:rFonts w:ascii="Times New Roman" w:hAnsi="Times New Roman" w:cs="Times New Roman"/>
          <w:sz w:val="24"/>
          <w:szCs w:val="24"/>
          <w:lang w:val="en-US"/>
        </w:rPr>
      </w:pPr>
      <w:r w:rsidRPr="00056877">
        <w:rPr>
          <w:rFonts w:ascii="Times New Roman" w:hAnsi="Times New Roman" w:cs="Times New Roman"/>
          <w:sz w:val="24"/>
          <w:szCs w:val="24"/>
          <w:lang w:val="en-US"/>
        </w:rPr>
        <w:t>Some parts of this book can be further elaborated.</w:t>
      </w:r>
      <w:r w:rsidR="00D62675" w:rsidRPr="00056877">
        <w:rPr>
          <w:rFonts w:ascii="Times New Roman" w:hAnsi="Times New Roman" w:cs="Times New Roman"/>
          <w:sz w:val="24"/>
          <w:szCs w:val="24"/>
          <w:lang w:val="en-US"/>
        </w:rPr>
        <w:t xml:space="preserve"> First, the editors and authors could be more specific about the term “language”, as the term is used a lot without it being clear that the L2 most studied in the chapters in the book is English. Most chapters appear to use “language” and “English” </w:t>
      </w:r>
      <w:r w:rsidR="00D62675" w:rsidRPr="00926815">
        <w:rPr>
          <w:rFonts w:ascii="Times New Roman" w:hAnsi="Times New Roman" w:cs="Times New Roman"/>
          <w:sz w:val="24"/>
          <w:szCs w:val="24"/>
          <w:lang w:val="en-US"/>
        </w:rPr>
        <w:t>interchangeably, with the exception of Durrant (Chapter 11), who specifically mentions “English” since his chapter is on English for Academic Purposes</w:t>
      </w:r>
      <w:r w:rsidR="00B00F8C">
        <w:rPr>
          <w:rFonts w:ascii="Times New Roman" w:hAnsi="Times New Roman" w:cs="Times New Roman"/>
          <w:sz w:val="24"/>
          <w:szCs w:val="24"/>
          <w:lang w:val="en-US"/>
        </w:rPr>
        <w:t>;</w:t>
      </w:r>
      <w:r w:rsidR="00B00F8C" w:rsidRPr="00926815">
        <w:rPr>
          <w:rFonts w:ascii="Times New Roman" w:hAnsi="Times New Roman" w:cs="Times New Roman"/>
          <w:sz w:val="24"/>
          <w:szCs w:val="24"/>
          <w:lang w:val="en-US"/>
        </w:rPr>
        <w:t xml:space="preserve"> </w:t>
      </w:r>
      <w:r w:rsidR="00562335" w:rsidRPr="00926815">
        <w:rPr>
          <w:rFonts w:ascii="Times New Roman" w:hAnsi="Times New Roman" w:cs="Times New Roman"/>
          <w:sz w:val="24"/>
          <w:szCs w:val="24"/>
          <w:lang w:val="en-US"/>
        </w:rPr>
        <w:t>Wulff (Chapter 1)</w:t>
      </w:r>
      <w:r w:rsidR="00D62675" w:rsidRPr="00926815">
        <w:rPr>
          <w:rFonts w:ascii="Times New Roman" w:hAnsi="Times New Roman" w:cs="Times New Roman"/>
          <w:sz w:val="24"/>
          <w:szCs w:val="24"/>
          <w:lang w:val="en-US"/>
        </w:rPr>
        <w:t xml:space="preserve"> and Granger (Chapter 12)</w:t>
      </w:r>
      <w:r w:rsidR="00B00F8C">
        <w:rPr>
          <w:rFonts w:ascii="Times New Roman" w:hAnsi="Times New Roman" w:cs="Times New Roman"/>
          <w:sz w:val="24"/>
          <w:szCs w:val="24"/>
          <w:lang w:val="en-US"/>
        </w:rPr>
        <w:t>,</w:t>
      </w:r>
      <w:r w:rsidR="00D62675" w:rsidRPr="00926815">
        <w:rPr>
          <w:rFonts w:ascii="Times New Roman" w:hAnsi="Times New Roman" w:cs="Times New Roman"/>
          <w:sz w:val="24"/>
          <w:szCs w:val="24"/>
          <w:lang w:val="en-US"/>
        </w:rPr>
        <w:t xml:space="preserve"> who point</w:t>
      </w:r>
      <w:r w:rsidR="00D62675" w:rsidRPr="00056877">
        <w:rPr>
          <w:rFonts w:ascii="Times New Roman" w:hAnsi="Times New Roman" w:cs="Times New Roman"/>
          <w:sz w:val="24"/>
          <w:szCs w:val="24"/>
          <w:lang w:val="en-US"/>
        </w:rPr>
        <w:t xml:space="preserve"> out </w:t>
      </w:r>
      <w:r w:rsidR="004833D3">
        <w:rPr>
          <w:rFonts w:ascii="Times New Roman" w:hAnsi="Times New Roman" w:cs="Times New Roman"/>
          <w:sz w:val="24"/>
          <w:szCs w:val="24"/>
          <w:lang w:val="en-US"/>
        </w:rPr>
        <w:t xml:space="preserve">insufficient </w:t>
      </w:r>
      <w:r w:rsidR="00D62675" w:rsidRPr="00056877">
        <w:rPr>
          <w:rFonts w:ascii="Times New Roman" w:hAnsi="Times New Roman" w:cs="Times New Roman"/>
          <w:sz w:val="24"/>
          <w:szCs w:val="24"/>
          <w:lang w:val="en-US"/>
        </w:rPr>
        <w:t>research on other L2s</w:t>
      </w:r>
      <w:r w:rsidR="002A5CA6" w:rsidRPr="00056877">
        <w:rPr>
          <w:rFonts w:ascii="Times New Roman" w:hAnsi="Times New Roman" w:cs="Times New Roman"/>
          <w:sz w:val="24"/>
          <w:szCs w:val="24"/>
          <w:lang w:val="en-US"/>
        </w:rPr>
        <w:t>. Second,</w:t>
      </w:r>
      <w:r w:rsidR="00273974" w:rsidRPr="00056877">
        <w:rPr>
          <w:rFonts w:ascii="Times New Roman" w:hAnsi="Times New Roman" w:cs="Times New Roman"/>
          <w:sz w:val="24"/>
          <w:szCs w:val="24"/>
          <w:lang w:val="en-US"/>
        </w:rPr>
        <w:t xml:space="preserve"> </w:t>
      </w:r>
      <w:r w:rsidR="002A5CA6" w:rsidRPr="00056877">
        <w:rPr>
          <w:rFonts w:ascii="Times New Roman" w:hAnsi="Times New Roman" w:cs="Times New Roman"/>
          <w:sz w:val="24"/>
          <w:szCs w:val="24"/>
          <w:lang w:val="en-US"/>
        </w:rPr>
        <w:t xml:space="preserve">there </w:t>
      </w:r>
      <w:r w:rsidR="000520D1" w:rsidRPr="00056877">
        <w:rPr>
          <w:rFonts w:ascii="Times New Roman" w:hAnsi="Times New Roman" w:cs="Times New Roman"/>
          <w:sz w:val="24"/>
          <w:szCs w:val="24"/>
          <w:lang w:val="en-US"/>
        </w:rPr>
        <w:t>a</w:t>
      </w:r>
      <w:r w:rsidR="002A5CA6" w:rsidRPr="00056877">
        <w:rPr>
          <w:rFonts w:ascii="Times New Roman" w:hAnsi="Times New Roman" w:cs="Times New Roman"/>
          <w:sz w:val="24"/>
          <w:szCs w:val="24"/>
          <w:lang w:val="en-US"/>
        </w:rPr>
        <w:t>re still some limitations regarding the theoretical perspectives and methodological concerns. For the theoretical positions, this</w:t>
      </w:r>
      <w:r w:rsidR="00482445" w:rsidRPr="00056877">
        <w:rPr>
          <w:rFonts w:ascii="Times New Roman" w:hAnsi="Times New Roman" w:cs="Times New Roman"/>
          <w:sz w:val="24"/>
          <w:szCs w:val="24"/>
          <w:lang w:val="en-US"/>
        </w:rPr>
        <w:t xml:space="preserve"> book</w:t>
      </w:r>
      <w:r w:rsidR="002A5CA6" w:rsidRPr="00056877">
        <w:rPr>
          <w:rFonts w:ascii="Times New Roman" w:hAnsi="Times New Roman" w:cs="Times New Roman"/>
          <w:sz w:val="24"/>
          <w:szCs w:val="24"/>
          <w:lang w:val="en-US"/>
        </w:rPr>
        <w:t xml:space="preserve"> </w:t>
      </w:r>
      <w:r w:rsidR="00056877">
        <w:rPr>
          <w:rFonts w:ascii="Times New Roman" w:hAnsi="Times New Roman" w:cs="Times New Roman"/>
          <w:sz w:val="24"/>
          <w:szCs w:val="24"/>
          <w:lang w:val="en-US"/>
        </w:rPr>
        <w:t>include</w:t>
      </w:r>
      <w:r w:rsidR="00283247" w:rsidRPr="00056877">
        <w:rPr>
          <w:rFonts w:ascii="Times New Roman" w:hAnsi="Times New Roman" w:cs="Times New Roman"/>
          <w:sz w:val="24"/>
          <w:szCs w:val="24"/>
          <w:lang w:val="en-US"/>
        </w:rPr>
        <w:t>s studies with</w:t>
      </w:r>
      <w:r w:rsidR="002A5CA6" w:rsidRPr="00056877">
        <w:rPr>
          <w:rFonts w:ascii="Times New Roman" w:hAnsi="Times New Roman" w:cs="Times New Roman"/>
          <w:sz w:val="24"/>
          <w:szCs w:val="24"/>
          <w:lang w:val="en-US"/>
        </w:rPr>
        <w:t xml:space="preserve"> three broad </w:t>
      </w:r>
      <w:r w:rsidR="00C84868">
        <w:rPr>
          <w:rFonts w:ascii="Times New Roman" w:hAnsi="Times New Roman" w:cs="Times New Roman"/>
          <w:sz w:val="24"/>
          <w:szCs w:val="24"/>
          <w:lang w:val="en-US"/>
        </w:rPr>
        <w:t xml:space="preserve">but independent </w:t>
      </w:r>
      <w:r w:rsidR="002A5CA6" w:rsidRPr="00056877">
        <w:rPr>
          <w:rFonts w:ascii="Times New Roman" w:hAnsi="Times New Roman" w:cs="Times New Roman"/>
          <w:sz w:val="24"/>
          <w:szCs w:val="24"/>
          <w:lang w:val="en-US"/>
        </w:rPr>
        <w:t xml:space="preserve">perspectives. </w:t>
      </w:r>
      <w:r w:rsidR="00332F1E" w:rsidRPr="00056877">
        <w:rPr>
          <w:rFonts w:ascii="Times New Roman" w:hAnsi="Times New Roman" w:cs="Times New Roman"/>
          <w:sz w:val="24"/>
          <w:szCs w:val="24"/>
          <w:lang w:val="en-US"/>
        </w:rPr>
        <w:t xml:space="preserve">However, </w:t>
      </w:r>
      <w:r w:rsidR="002A5CA6" w:rsidRPr="00056877">
        <w:rPr>
          <w:rFonts w:ascii="Times New Roman" w:hAnsi="Times New Roman" w:cs="Times New Roman"/>
          <w:sz w:val="24"/>
          <w:szCs w:val="24"/>
          <w:lang w:val="en-US"/>
        </w:rPr>
        <w:t xml:space="preserve">the </w:t>
      </w:r>
      <w:r w:rsidR="00C84868">
        <w:rPr>
          <w:rFonts w:ascii="Times New Roman" w:hAnsi="Times New Roman" w:cs="Times New Roman"/>
          <w:sz w:val="24"/>
          <w:szCs w:val="24"/>
          <w:lang w:val="en-US"/>
        </w:rPr>
        <w:t>intersection</w:t>
      </w:r>
      <w:r w:rsidR="00C84868" w:rsidRPr="00056877">
        <w:rPr>
          <w:rFonts w:ascii="Times New Roman" w:hAnsi="Times New Roman" w:cs="Times New Roman"/>
          <w:sz w:val="24"/>
          <w:szCs w:val="24"/>
          <w:lang w:val="en-US"/>
        </w:rPr>
        <w:t xml:space="preserve"> </w:t>
      </w:r>
      <w:r w:rsidR="002A5CA6" w:rsidRPr="00056877">
        <w:rPr>
          <w:rFonts w:ascii="Times New Roman" w:hAnsi="Times New Roman" w:cs="Times New Roman"/>
          <w:sz w:val="24"/>
          <w:szCs w:val="24"/>
          <w:lang w:val="en-US"/>
        </w:rPr>
        <w:t>among the</w:t>
      </w:r>
      <w:r w:rsidR="0055498B">
        <w:rPr>
          <w:rFonts w:ascii="Times New Roman" w:hAnsi="Times New Roman" w:cs="Times New Roman"/>
          <w:sz w:val="24"/>
          <w:szCs w:val="24"/>
          <w:lang w:val="en-US"/>
        </w:rPr>
        <w:t>se</w:t>
      </w:r>
      <w:r w:rsidR="002A5CA6" w:rsidRPr="00056877">
        <w:rPr>
          <w:rFonts w:ascii="Times New Roman" w:hAnsi="Times New Roman" w:cs="Times New Roman"/>
          <w:sz w:val="24"/>
          <w:szCs w:val="24"/>
          <w:lang w:val="en-US"/>
        </w:rPr>
        <w:t xml:space="preserve"> </w:t>
      </w:r>
      <w:r w:rsidR="00C84868">
        <w:rPr>
          <w:rFonts w:ascii="Times New Roman" w:hAnsi="Times New Roman" w:cs="Times New Roman"/>
          <w:sz w:val="24"/>
          <w:szCs w:val="24"/>
          <w:lang w:val="en-US"/>
        </w:rPr>
        <w:t>perspective</w:t>
      </w:r>
      <w:r w:rsidR="00C84868" w:rsidRPr="00056877">
        <w:rPr>
          <w:rFonts w:ascii="Times New Roman" w:hAnsi="Times New Roman" w:cs="Times New Roman"/>
          <w:sz w:val="24"/>
          <w:szCs w:val="24"/>
          <w:lang w:val="en-US"/>
        </w:rPr>
        <w:t xml:space="preserve">s </w:t>
      </w:r>
      <w:r w:rsidR="002A5CA6" w:rsidRPr="00056877">
        <w:rPr>
          <w:rFonts w:ascii="Times New Roman" w:hAnsi="Times New Roman" w:cs="Times New Roman"/>
          <w:sz w:val="24"/>
          <w:szCs w:val="24"/>
          <w:lang w:val="en-US"/>
        </w:rPr>
        <w:t>c</w:t>
      </w:r>
      <w:r w:rsidR="00332F1E" w:rsidRPr="00056877">
        <w:rPr>
          <w:rFonts w:ascii="Times New Roman" w:hAnsi="Times New Roman" w:cs="Times New Roman"/>
          <w:sz w:val="24"/>
          <w:szCs w:val="24"/>
          <w:lang w:val="en-US"/>
        </w:rPr>
        <w:t>ould have been</w:t>
      </w:r>
      <w:r w:rsidR="002A5CA6" w:rsidRPr="00056877">
        <w:rPr>
          <w:rFonts w:ascii="Times New Roman" w:hAnsi="Times New Roman" w:cs="Times New Roman"/>
          <w:sz w:val="24"/>
          <w:szCs w:val="24"/>
          <w:lang w:val="en-US"/>
        </w:rPr>
        <w:t xml:space="preserve"> highlight</w:t>
      </w:r>
      <w:r w:rsidR="00332F1E" w:rsidRPr="00056877">
        <w:rPr>
          <w:rFonts w:ascii="Times New Roman" w:hAnsi="Times New Roman" w:cs="Times New Roman"/>
          <w:sz w:val="24"/>
          <w:szCs w:val="24"/>
          <w:lang w:val="en-US"/>
        </w:rPr>
        <w:t xml:space="preserve">ed and </w:t>
      </w:r>
      <w:r w:rsidR="00C84868">
        <w:rPr>
          <w:rFonts w:ascii="Times New Roman" w:hAnsi="Times New Roman" w:cs="Times New Roman"/>
          <w:sz w:val="24"/>
          <w:szCs w:val="24"/>
          <w:lang w:val="en-US"/>
        </w:rPr>
        <w:t>discussed</w:t>
      </w:r>
      <w:r w:rsidR="00332F1E" w:rsidRPr="00056877">
        <w:rPr>
          <w:rFonts w:ascii="Times New Roman" w:hAnsi="Times New Roman" w:cs="Times New Roman"/>
          <w:sz w:val="24"/>
          <w:szCs w:val="24"/>
          <w:lang w:val="en-US"/>
        </w:rPr>
        <w:t xml:space="preserve">. Methodologically, </w:t>
      </w:r>
      <w:r w:rsidR="004047A3">
        <w:rPr>
          <w:rFonts w:ascii="Times New Roman" w:hAnsi="Times New Roman" w:cs="Times New Roman"/>
          <w:sz w:val="24"/>
          <w:szCs w:val="24"/>
          <w:lang w:val="en-US"/>
        </w:rPr>
        <w:t xml:space="preserve">including </w:t>
      </w:r>
      <w:r w:rsidR="00332F1E" w:rsidRPr="00056877">
        <w:rPr>
          <w:rFonts w:ascii="Times New Roman" w:hAnsi="Times New Roman" w:cs="Times New Roman"/>
          <w:sz w:val="24"/>
          <w:szCs w:val="24"/>
          <w:lang w:val="en-US"/>
        </w:rPr>
        <w:t xml:space="preserve">more studies </w:t>
      </w:r>
      <w:r w:rsidR="00C84868">
        <w:rPr>
          <w:rFonts w:ascii="Times New Roman" w:hAnsi="Times New Roman" w:cs="Times New Roman"/>
          <w:sz w:val="24"/>
          <w:szCs w:val="24"/>
          <w:lang w:val="en-US"/>
        </w:rPr>
        <w:t xml:space="preserve">or discussions </w:t>
      </w:r>
      <w:r w:rsidR="00332F1E" w:rsidRPr="00056877">
        <w:rPr>
          <w:rFonts w:ascii="Times New Roman" w:hAnsi="Times New Roman" w:cs="Times New Roman"/>
          <w:sz w:val="24"/>
          <w:szCs w:val="24"/>
          <w:lang w:val="en-US"/>
        </w:rPr>
        <w:t xml:space="preserve">on the acquisition </w:t>
      </w:r>
      <w:r w:rsidR="001064E6">
        <w:rPr>
          <w:rFonts w:ascii="Times New Roman" w:hAnsi="Times New Roman" w:cs="Times New Roman"/>
          <w:sz w:val="24"/>
          <w:szCs w:val="24"/>
          <w:lang w:val="en-US"/>
        </w:rPr>
        <w:t xml:space="preserve">and use </w:t>
      </w:r>
      <w:r w:rsidR="00332F1E" w:rsidRPr="00056877">
        <w:rPr>
          <w:rFonts w:ascii="Times New Roman" w:hAnsi="Times New Roman" w:cs="Times New Roman"/>
          <w:sz w:val="24"/>
          <w:szCs w:val="24"/>
          <w:lang w:val="en-US"/>
        </w:rPr>
        <w:t xml:space="preserve">of </w:t>
      </w:r>
      <w:r w:rsidR="00056877" w:rsidRPr="00056877">
        <w:rPr>
          <w:rFonts w:ascii="Times New Roman" w:hAnsi="Times New Roman" w:cs="Times New Roman"/>
          <w:sz w:val="24"/>
          <w:szCs w:val="24"/>
          <w:lang w:val="en-US"/>
        </w:rPr>
        <w:t>FSs</w:t>
      </w:r>
      <w:r w:rsidR="00332F1E" w:rsidRPr="00056877">
        <w:rPr>
          <w:rFonts w:ascii="Times New Roman" w:hAnsi="Times New Roman" w:cs="Times New Roman"/>
          <w:sz w:val="24"/>
          <w:szCs w:val="24"/>
          <w:lang w:val="en-US"/>
        </w:rPr>
        <w:t xml:space="preserve"> over time with a dynamic perspective </w:t>
      </w:r>
      <w:r w:rsidR="000520D1" w:rsidRPr="00056877">
        <w:rPr>
          <w:rFonts w:ascii="Times New Roman" w:hAnsi="Times New Roman" w:cs="Times New Roman"/>
          <w:sz w:val="24"/>
          <w:szCs w:val="24"/>
          <w:lang w:val="en-US"/>
        </w:rPr>
        <w:t>would have been helpful (</w:t>
      </w:r>
      <w:r w:rsidR="00332F1E" w:rsidRPr="00926815">
        <w:rPr>
          <w:rFonts w:ascii="Times New Roman" w:hAnsi="Times New Roman" w:cs="Times New Roman"/>
          <w:sz w:val="24"/>
          <w:szCs w:val="24"/>
          <w:lang w:val="en-US"/>
        </w:rPr>
        <w:t>Chapter 3, 5 and 13</w:t>
      </w:r>
      <w:r w:rsidR="00332F1E" w:rsidRPr="00056877">
        <w:rPr>
          <w:rFonts w:ascii="Times New Roman" w:hAnsi="Times New Roman" w:cs="Times New Roman"/>
          <w:sz w:val="24"/>
          <w:szCs w:val="24"/>
          <w:lang w:val="en-US"/>
        </w:rPr>
        <w:t xml:space="preserve">). </w:t>
      </w:r>
    </w:p>
    <w:p w14:paraId="259859D2" w14:textId="4872068A" w:rsidR="00966B23" w:rsidRDefault="005E6B0C" w:rsidP="00812391">
      <w:pPr>
        <w:rPr>
          <w:rFonts w:ascii="Times New Roman" w:hAnsi="Times New Roman" w:cs="Times New Roman"/>
          <w:sz w:val="24"/>
          <w:szCs w:val="24"/>
          <w:lang w:val="en-US"/>
        </w:rPr>
      </w:pPr>
      <w:r w:rsidRPr="00056877">
        <w:rPr>
          <w:rFonts w:ascii="Times New Roman" w:hAnsi="Times New Roman" w:cs="Times New Roman"/>
          <w:sz w:val="24"/>
          <w:szCs w:val="24"/>
          <w:lang w:val="en-US"/>
        </w:rPr>
        <w:t xml:space="preserve">On balance, this </w:t>
      </w:r>
      <w:r w:rsidR="00056877">
        <w:rPr>
          <w:rFonts w:ascii="Times New Roman" w:hAnsi="Times New Roman" w:cs="Times New Roman"/>
          <w:sz w:val="24"/>
          <w:szCs w:val="24"/>
          <w:lang w:val="en-US"/>
        </w:rPr>
        <w:t>book</w:t>
      </w:r>
      <w:r w:rsidRPr="00056877">
        <w:rPr>
          <w:rFonts w:ascii="Times New Roman" w:hAnsi="Times New Roman" w:cs="Times New Roman"/>
          <w:sz w:val="24"/>
          <w:szCs w:val="24"/>
          <w:lang w:val="en-US"/>
        </w:rPr>
        <w:t xml:space="preserve"> provides a </w:t>
      </w:r>
      <w:r w:rsidR="003E0312" w:rsidRPr="00056877">
        <w:rPr>
          <w:rFonts w:ascii="Times New Roman" w:hAnsi="Times New Roman" w:cs="Times New Roman"/>
          <w:sz w:val="24"/>
          <w:szCs w:val="24"/>
          <w:lang w:val="en-US"/>
        </w:rPr>
        <w:t>deep</w:t>
      </w:r>
      <w:r w:rsidRPr="00056877">
        <w:rPr>
          <w:rFonts w:ascii="Times New Roman" w:hAnsi="Times New Roman" w:cs="Times New Roman"/>
          <w:sz w:val="24"/>
          <w:szCs w:val="24"/>
          <w:lang w:val="en-US"/>
        </w:rPr>
        <w:t xml:space="preserve"> and interdisciplinary understanding of </w:t>
      </w:r>
      <w:r w:rsidR="00056877" w:rsidRPr="00056877">
        <w:rPr>
          <w:rFonts w:ascii="Times New Roman" w:hAnsi="Times New Roman" w:cs="Times New Roman"/>
          <w:sz w:val="24"/>
          <w:szCs w:val="24"/>
          <w:lang w:val="en-US"/>
        </w:rPr>
        <w:t>FL</w:t>
      </w:r>
      <w:r w:rsidRPr="00056877">
        <w:rPr>
          <w:rFonts w:ascii="Times New Roman" w:hAnsi="Times New Roman" w:cs="Times New Roman"/>
          <w:sz w:val="24"/>
          <w:szCs w:val="24"/>
          <w:lang w:val="en-US"/>
        </w:rPr>
        <w:t xml:space="preserve"> with </w:t>
      </w:r>
      <w:r w:rsidR="00056877">
        <w:rPr>
          <w:rFonts w:ascii="Times New Roman" w:hAnsi="Times New Roman" w:cs="Times New Roman" w:hint="eastAsia"/>
          <w:sz w:val="24"/>
          <w:szCs w:val="24"/>
          <w:lang w:val="en-US"/>
        </w:rPr>
        <w:t>a</w:t>
      </w:r>
      <w:r w:rsidR="00056877">
        <w:rPr>
          <w:rFonts w:ascii="Times New Roman" w:hAnsi="Times New Roman" w:cs="Times New Roman"/>
          <w:sz w:val="24"/>
          <w:szCs w:val="24"/>
          <w:lang w:val="en-US"/>
        </w:rPr>
        <w:t xml:space="preserve">n L2 </w:t>
      </w:r>
      <w:r w:rsidR="00056877">
        <w:rPr>
          <w:rFonts w:ascii="Times New Roman" w:hAnsi="Times New Roman" w:cs="Times New Roman" w:hint="eastAsia"/>
          <w:sz w:val="24"/>
          <w:szCs w:val="24"/>
          <w:lang w:val="en-US"/>
        </w:rPr>
        <w:t>acquisition</w:t>
      </w:r>
      <w:r w:rsidR="00056877">
        <w:rPr>
          <w:rFonts w:ascii="Times New Roman" w:hAnsi="Times New Roman" w:cs="Times New Roman"/>
          <w:sz w:val="24"/>
          <w:szCs w:val="24"/>
          <w:lang w:val="en-US"/>
        </w:rPr>
        <w:t xml:space="preserve"> </w:t>
      </w:r>
      <w:r w:rsidRPr="00056877">
        <w:rPr>
          <w:rFonts w:ascii="Times New Roman" w:hAnsi="Times New Roman" w:cs="Times New Roman"/>
          <w:sz w:val="24"/>
          <w:szCs w:val="24"/>
          <w:lang w:val="en-US"/>
        </w:rPr>
        <w:t xml:space="preserve">lens. Given its wide-ranging and rich content, it is undoubtedly an important work of reference for researchers and graduate students in SLA and </w:t>
      </w:r>
      <w:r w:rsidR="001064E6">
        <w:rPr>
          <w:rFonts w:ascii="Times New Roman" w:hAnsi="Times New Roman" w:cs="Times New Roman"/>
          <w:sz w:val="24"/>
          <w:szCs w:val="24"/>
          <w:lang w:val="en-US"/>
        </w:rPr>
        <w:t>pragmatic</w:t>
      </w:r>
      <w:r w:rsidR="004C124A" w:rsidRPr="00056877">
        <w:rPr>
          <w:rFonts w:ascii="Times New Roman" w:hAnsi="Times New Roman" w:cs="Times New Roman"/>
          <w:sz w:val="24"/>
          <w:szCs w:val="24"/>
          <w:lang w:val="en-US"/>
        </w:rPr>
        <w:t xml:space="preserve">s in particular and </w:t>
      </w:r>
      <w:r w:rsidRPr="00056877">
        <w:rPr>
          <w:rFonts w:ascii="Times New Roman" w:hAnsi="Times New Roman" w:cs="Times New Roman"/>
          <w:sz w:val="24"/>
          <w:szCs w:val="24"/>
          <w:lang w:val="en-US"/>
        </w:rPr>
        <w:t xml:space="preserve">applied linguistics in general. </w:t>
      </w:r>
    </w:p>
    <w:p w14:paraId="1DAF06AC" w14:textId="77777777" w:rsidR="00CF0EB6" w:rsidRDefault="00CF0EB6" w:rsidP="00812391">
      <w:pPr>
        <w:rPr>
          <w:rFonts w:ascii="Times New Roman" w:hAnsi="Times New Roman" w:cs="Times New Roman"/>
          <w:sz w:val="24"/>
          <w:szCs w:val="24"/>
          <w:lang w:val="en-US"/>
        </w:rPr>
      </w:pPr>
    </w:p>
    <w:p w14:paraId="568C4C39" w14:textId="77777777" w:rsidR="006120EC" w:rsidRDefault="006120EC" w:rsidP="00812391">
      <w:pPr>
        <w:rPr>
          <w:rFonts w:ascii="Times New Roman" w:hAnsi="Times New Roman" w:cs="Times New Roman"/>
          <w:sz w:val="24"/>
          <w:szCs w:val="24"/>
          <w:lang w:val="en-US"/>
        </w:rPr>
      </w:pPr>
    </w:p>
    <w:p w14:paraId="7B69386F" w14:textId="4FF71FD0" w:rsidR="00CF0EB6" w:rsidRDefault="00CF0EB6" w:rsidP="00812391">
      <w:pPr>
        <w:rPr>
          <w:rFonts w:ascii="Times New Roman" w:hAnsi="Times New Roman" w:cs="Times New Roman"/>
          <w:sz w:val="24"/>
          <w:szCs w:val="24"/>
          <w:lang w:val="en-US"/>
        </w:rPr>
      </w:pPr>
      <w:bookmarkStart w:id="3" w:name="_GoBack"/>
      <w:bookmarkEnd w:id="3"/>
      <w:r>
        <w:rPr>
          <w:rFonts w:ascii="Times New Roman" w:hAnsi="Times New Roman" w:cs="Times New Roman"/>
          <w:sz w:val="24"/>
          <w:szCs w:val="24"/>
          <w:lang w:val="en-US"/>
        </w:rPr>
        <w:lastRenderedPageBreak/>
        <w:t>References</w:t>
      </w:r>
    </w:p>
    <w:p w14:paraId="58081C8B" w14:textId="73F58C50" w:rsidR="00CF0EB6" w:rsidRDefault="00CF0EB6" w:rsidP="00812391">
      <w:pPr>
        <w:rPr>
          <w:rFonts w:ascii="Times New Roman" w:hAnsi="Times New Roman" w:cs="Times New Roman"/>
          <w:sz w:val="24"/>
          <w:szCs w:val="24"/>
          <w:lang w:val="en-US"/>
        </w:rPr>
      </w:pPr>
      <w:r w:rsidRPr="00CF0EB6">
        <w:rPr>
          <w:rFonts w:ascii="Times New Roman" w:hAnsi="Times New Roman" w:cs="Times New Roman"/>
          <w:sz w:val="24"/>
          <w:szCs w:val="24"/>
          <w:lang w:val="en-US"/>
        </w:rPr>
        <w:t>Corrigan, R</w:t>
      </w:r>
      <w:r>
        <w:rPr>
          <w:rFonts w:ascii="Times New Roman" w:hAnsi="Times New Roman" w:cs="Times New Roman"/>
          <w:sz w:val="24"/>
          <w:szCs w:val="24"/>
          <w:lang w:val="en-US"/>
        </w:rPr>
        <w:t>.</w:t>
      </w:r>
      <w:r w:rsidRPr="00CF0EB6">
        <w:rPr>
          <w:rFonts w:ascii="Times New Roman" w:hAnsi="Times New Roman" w:cs="Times New Roman"/>
          <w:sz w:val="24"/>
          <w:szCs w:val="24"/>
          <w:lang w:val="en-US"/>
        </w:rPr>
        <w:t xml:space="preserve">, Moravcsik, </w:t>
      </w:r>
      <w:r w:rsidR="00F34673" w:rsidRPr="00CF0EB6">
        <w:rPr>
          <w:rFonts w:ascii="Times New Roman" w:hAnsi="Times New Roman" w:cs="Times New Roman"/>
          <w:sz w:val="24"/>
          <w:szCs w:val="24"/>
          <w:lang w:val="en-US"/>
        </w:rPr>
        <w:t>E</w:t>
      </w:r>
      <w:r w:rsidR="00F34673">
        <w:rPr>
          <w:rFonts w:ascii="Times New Roman" w:hAnsi="Times New Roman" w:cs="Times New Roman"/>
          <w:sz w:val="24"/>
          <w:szCs w:val="24"/>
          <w:lang w:val="en-US"/>
        </w:rPr>
        <w:t>.</w:t>
      </w:r>
      <w:r w:rsidR="00F34673" w:rsidRPr="00CF0EB6">
        <w:rPr>
          <w:rFonts w:ascii="Times New Roman" w:hAnsi="Times New Roman" w:cs="Times New Roman"/>
          <w:sz w:val="24"/>
          <w:szCs w:val="24"/>
          <w:lang w:val="en-US"/>
        </w:rPr>
        <w:t xml:space="preserve"> A.</w:t>
      </w:r>
      <w:r w:rsidR="00F34673">
        <w:rPr>
          <w:rFonts w:ascii="Times New Roman" w:hAnsi="Times New Roman" w:cs="Times New Roman"/>
          <w:sz w:val="24"/>
          <w:szCs w:val="24"/>
          <w:lang w:val="en-US"/>
        </w:rPr>
        <w:t xml:space="preserve">, </w:t>
      </w:r>
      <w:r w:rsidRPr="00CF0EB6">
        <w:rPr>
          <w:rFonts w:ascii="Times New Roman" w:hAnsi="Times New Roman" w:cs="Times New Roman"/>
          <w:sz w:val="24"/>
          <w:szCs w:val="24"/>
          <w:lang w:val="en-US"/>
        </w:rPr>
        <w:t xml:space="preserve">Ouali, </w:t>
      </w:r>
      <w:r w:rsidR="00F34673">
        <w:rPr>
          <w:rFonts w:ascii="Times New Roman" w:hAnsi="Times New Roman" w:cs="Times New Roman"/>
          <w:sz w:val="24"/>
          <w:szCs w:val="24"/>
          <w:lang w:val="en-US"/>
        </w:rPr>
        <w:t xml:space="preserve">H., </w:t>
      </w:r>
      <w:r w:rsidRPr="00CF0EB6">
        <w:rPr>
          <w:rFonts w:ascii="Times New Roman" w:hAnsi="Times New Roman" w:cs="Times New Roman"/>
          <w:sz w:val="24"/>
          <w:szCs w:val="24"/>
          <w:lang w:val="en-US"/>
        </w:rPr>
        <w:t>Wheatley, K</w:t>
      </w:r>
      <w:r>
        <w:rPr>
          <w:rFonts w:ascii="Times New Roman" w:hAnsi="Times New Roman" w:cs="Times New Roman"/>
          <w:sz w:val="24"/>
          <w:szCs w:val="24"/>
          <w:lang w:val="en-US"/>
        </w:rPr>
        <w:t>.</w:t>
      </w:r>
      <w:r w:rsidRPr="00CF0EB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(Ed.), 2009. </w:t>
      </w:r>
      <w:r w:rsidRPr="00CF0EB6">
        <w:rPr>
          <w:rFonts w:ascii="Times New Roman" w:hAnsi="Times New Roman" w:cs="Times New Roman"/>
          <w:sz w:val="24"/>
          <w:szCs w:val="24"/>
          <w:lang w:val="en-US"/>
        </w:rPr>
        <w:t>Formulaic language: Volume 2. Acquisition, loss, psychological reality, and functional explanations. John Benjamins Publishing,</w:t>
      </w:r>
      <w:r>
        <w:rPr>
          <w:rFonts w:ascii="Times New Roman" w:hAnsi="Times New Roman" w:cs="Times New Roman"/>
          <w:sz w:val="24"/>
          <w:szCs w:val="24"/>
          <w:lang w:val="en-US"/>
        </w:rPr>
        <w:t xml:space="preserve"> Amsterdam</w:t>
      </w:r>
      <w:r w:rsidRPr="00CF0EB6">
        <w:rPr>
          <w:rFonts w:ascii="Times New Roman" w:hAnsi="Times New Roman" w:cs="Times New Roman"/>
          <w:sz w:val="24"/>
          <w:szCs w:val="24"/>
          <w:lang w:val="en-US"/>
        </w:rPr>
        <w:t>.</w:t>
      </w:r>
    </w:p>
    <w:p w14:paraId="31BC73F0" w14:textId="401D7A14" w:rsidR="00CF0EB6" w:rsidRPr="00671475" w:rsidRDefault="00CF0EB6" w:rsidP="00812391">
      <w:pPr>
        <w:rPr>
          <w:rFonts w:ascii="Times New Roman" w:hAnsi="Times New Roman" w:cs="Times New Roman"/>
          <w:sz w:val="24"/>
          <w:szCs w:val="24"/>
          <w:lang w:val="en-US"/>
        </w:rPr>
      </w:pPr>
      <w:r w:rsidRPr="00CF0EB6">
        <w:rPr>
          <w:rFonts w:ascii="Times New Roman" w:hAnsi="Times New Roman" w:cs="Times New Roman"/>
          <w:sz w:val="24"/>
          <w:szCs w:val="24"/>
          <w:lang w:val="en-US"/>
        </w:rPr>
        <w:t>Granger, S</w:t>
      </w:r>
      <w:r>
        <w:rPr>
          <w:rFonts w:ascii="Times New Roman" w:hAnsi="Times New Roman" w:cs="Times New Roman"/>
          <w:sz w:val="24"/>
          <w:szCs w:val="24"/>
          <w:lang w:val="en-US"/>
        </w:rPr>
        <w:t>.</w:t>
      </w:r>
      <w:r w:rsidRPr="00CF0EB6">
        <w:rPr>
          <w:rFonts w:ascii="Times New Roman" w:hAnsi="Times New Roman" w:cs="Times New Roman"/>
          <w:sz w:val="24"/>
          <w:szCs w:val="24"/>
          <w:lang w:val="en-US"/>
        </w:rPr>
        <w:t>, Meunier</w:t>
      </w:r>
      <w:r>
        <w:rPr>
          <w:rFonts w:ascii="Times New Roman" w:hAnsi="Times New Roman" w:cs="Times New Roman"/>
          <w:sz w:val="24"/>
          <w:szCs w:val="24"/>
          <w:lang w:val="en-US"/>
        </w:rPr>
        <w:t xml:space="preserve">, </w:t>
      </w:r>
      <w:r w:rsidRPr="00CF0EB6">
        <w:rPr>
          <w:rFonts w:ascii="Times New Roman" w:hAnsi="Times New Roman" w:cs="Times New Roman"/>
          <w:sz w:val="24"/>
          <w:szCs w:val="24"/>
          <w:lang w:val="en-US"/>
        </w:rPr>
        <w:t>F</w:t>
      </w:r>
      <w:r>
        <w:rPr>
          <w:rFonts w:ascii="Times New Roman" w:hAnsi="Times New Roman" w:cs="Times New Roman"/>
          <w:sz w:val="24"/>
          <w:szCs w:val="24"/>
          <w:lang w:val="en-US"/>
        </w:rPr>
        <w:t>. (Ed.)</w:t>
      </w:r>
      <w:r w:rsidR="00324F0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2008. </w:t>
      </w:r>
      <w:r w:rsidRPr="00CF0EB6">
        <w:rPr>
          <w:rFonts w:ascii="Times New Roman" w:hAnsi="Times New Roman" w:cs="Times New Roman"/>
          <w:sz w:val="24"/>
          <w:szCs w:val="24"/>
          <w:lang w:val="en-US"/>
        </w:rPr>
        <w:t>Phraseology in language learning and teaching.</w:t>
      </w:r>
      <w:r>
        <w:rPr>
          <w:rFonts w:ascii="Times New Roman" w:hAnsi="Times New Roman" w:cs="Times New Roman"/>
          <w:sz w:val="24"/>
          <w:szCs w:val="24"/>
          <w:lang w:val="en-US"/>
        </w:rPr>
        <w:t xml:space="preserve"> </w:t>
      </w:r>
      <w:r w:rsidRPr="00671475">
        <w:rPr>
          <w:rFonts w:ascii="Times New Roman" w:hAnsi="Times New Roman" w:cs="Times New Roman"/>
          <w:sz w:val="24"/>
          <w:szCs w:val="24"/>
          <w:lang w:val="en-US"/>
        </w:rPr>
        <w:t>John Benjamin Publishing, A</w:t>
      </w:r>
      <w:r w:rsidRPr="00671475">
        <w:rPr>
          <w:rFonts w:ascii="Times New Roman" w:hAnsi="Times New Roman" w:cs="Times New Roman" w:hint="eastAsia"/>
          <w:sz w:val="24"/>
          <w:szCs w:val="24"/>
          <w:lang w:val="en-US"/>
        </w:rPr>
        <w:t>m</w:t>
      </w:r>
      <w:r w:rsidRPr="00671475">
        <w:rPr>
          <w:rFonts w:ascii="Times New Roman" w:hAnsi="Times New Roman" w:cs="Times New Roman"/>
          <w:sz w:val="24"/>
          <w:szCs w:val="24"/>
          <w:lang w:val="en-US"/>
        </w:rPr>
        <w:t>sterdam.</w:t>
      </w:r>
    </w:p>
    <w:p w14:paraId="1792676F" w14:textId="008B7798" w:rsidR="003F0860" w:rsidRPr="00671475" w:rsidRDefault="003F0860" w:rsidP="00812391">
      <w:pPr>
        <w:rPr>
          <w:rFonts w:ascii="Times New Roman" w:hAnsi="Times New Roman" w:cs="Times New Roman"/>
          <w:sz w:val="24"/>
          <w:szCs w:val="24"/>
          <w:lang w:val="en-US"/>
        </w:rPr>
      </w:pPr>
      <w:r w:rsidRPr="00671475">
        <w:rPr>
          <w:rFonts w:ascii="Times New Roman" w:hAnsi="Times New Roman" w:cs="Times New Roman"/>
          <w:sz w:val="24"/>
          <w:szCs w:val="24"/>
          <w:lang w:val="en-US"/>
        </w:rPr>
        <w:t xml:space="preserve">Hanks, Patrick, 2013. Lexical analysis. MIT Press, Cambridge, MA. </w:t>
      </w:r>
    </w:p>
    <w:p w14:paraId="3F7C781E" w14:textId="264A0416" w:rsidR="003F0860" w:rsidRPr="00671475" w:rsidRDefault="003F0860" w:rsidP="00812391">
      <w:pPr>
        <w:rPr>
          <w:rFonts w:ascii="Times New Roman" w:hAnsi="Times New Roman" w:cs="Times New Roman"/>
          <w:sz w:val="24"/>
          <w:szCs w:val="24"/>
          <w:lang w:val="en-US"/>
        </w:rPr>
      </w:pPr>
      <w:r w:rsidRPr="00671475">
        <w:rPr>
          <w:rFonts w:ascii="Times New Roman" w:hAnsi="Times New Roman" w:cs="Times New Roman"/>
          <w:sz w:val="24"/>
          <w:szCs w:val="24"/>
          <w:lang w:val="en-US"/>
        </w:rPr>
        <w:t xml:space="preserve">Hoey, Michael, 2005. Lexical priming: a new theory of words and language. Routledge, London. </w:t>
      </w:r>
    </w:p>
    <w:p w14:paraId="02F83BB5" w14:textId="752C4C6A" w:rsidR="00CF0EB6" w:rsidRPr="00671475" w:rsidRDefault="00CF0EB6" w:rsidP="00812391">
      <w:pPr>
        <w:rPr>
          <w:rFonts w:ascii="Times New Roman" w:hAnsi="Times New Roman" w:cs="Times New Roman"/>
          <w:sz w:val="24"/>
          <w:szCs w:val="24"/>
          <w:lang w:val="en-US"/>
        </w:rPr>
      </w:pPr>
      <w:r w:rsidRPr="00671475">
        <w:rPr>
          <w:rFonts w:ascii="Times New Roman" w:hAnsi="Times New Roman" w:cs="Times New Roman"/>
          <w:sz w:val="24"/>
          <w:szCs w:val="24"/>
          <w:lang w:val="en-US"/>
        </w:rPr>
        <w:t>Schmitt, N. (Ed.), 2004. Formulaic sequences: Acquisition, processing, and use. John Benjamins Publishing, Amsterdam.</w:t>
      </w:r>
    </w:p>
    <w:p w14:paraId="4875B7C3" w14:textId="54CEED66" w:rsidR="003F0860" w:rsidRPr="00671475" w:rsidRDefault="003F0860" w:rsidP="00812391">
      <w:pPr>
        <w:rPr>
          <w:rFonts w:ascii="Times New Roman" w:hAnsi="Times New Roman" w:cs="Times New Roman"/>
          <w:sz w:val="24"/>
          <w:szCs w:val="24"/>
          <w:lang w:val="en-US"/>
        </w:rPr>
      </w:pPr>
      <w:r w:rsidRPr="00671475">
        <w:rPr>
          <w:rFonts w:ascii="Times New Roman" w:hAnsi="Times New Roman" w:cs="Times New Roman"/>
          <w:sz w:val="24"/>
          <w:szCs w:val="24"/>
          <w:lang w:val="en-US"/>
        </w:rPr>
        <w:t xml:space="preserve">Sinclair, John McHardy, 1991. Corpus, concordance, collocation. Oxford University Press, Oxford. </w:t>
      </w:r>
    </w:p>
    <w:p w14:paraId="1CA2D241" w14:textId="7694E081" w:rsidR="00CF0EB6" w:rsidRDefault="00CF0EB6" w:rsidP="00812391">
      <w:pPr>
        <w:rPr>
          <w:rFonts w:ascii="Times New Roman" w:hAnsi="Times New Roman" w:cs="Times New Roman"/>
          <w:sz w:val="24"/>
          <w:szCs w:val="24"/>
          <w:lang w:val="en-US"/>
        </w:rPr>
      </w:pPr>
      <w:r>
        <w:rPr>
          <w:rFonts w:ascii="Times New Roman" w:hAnsi="Times New Roman" w:cs="Times New Roman"/>
          <w:sz w:val="24"/>
          <w:szCs w:val="24"/>
          <w:lang w:val="en-US"/>
        </w:rPr>
        <w:t xml:space="preserve">Wood, D. (Ed.), 2010. </w:t>
      </w:r>
      <w:r w:rsidRPr="00CF0EB6">
        <w:rPr>
          <w:rFonts w:ascii="Times New Roman" w:hAnsi="Times New Roman" w:cs="Times New Roman"/>
          <w:sz w:val="24"/>
          <w:szCs w:val="24"/>
          <w:lang w:val="en-US"/>
        </w:rPr>
        <w:t>Perspectives on formulaic language: Acquisition and</w:t>
      </w:r>
      <w:r>
        <w:rPr>
          <w:rFonts w:ascii="Times New Roman" w:hAnsi="Times New Roman" w:cs="Times New Roman"/>
          <w:sz w:val="24"/>
          <w:szCs w:val="24"/>
          <w:lang w:val="en-US"/>
        </w:rPr>
        <w:t xml:space="preserve"> C</w:t>
      </w:r>
      <w:r w:rsidRPr="00CF0EB6">
        <w:rPr>
          <w:rFonts w:ascii="Times New Roman" w:hAnsi="Times New Roman" w:cs="Times New Roman"/>
          <w:sz w:val="24"/>
          <w:szCs w:val="24"/>
          <w:lang w:val="en-US"/>
        </w:rPr>
        <w:t xml:space="preserve">ommunication. </w:t>
      </w:r>
      <w:r>
        <w:rPr>
          <w:rFonts w:ascii="Times New Roman" w:hAnsi="Times New Roman" w:cs="Times New Roman"/>
          <w:sz w:val="24"/>
          <w:szCs w:val="24"/>
          <w:lang w:val="en-US"/>
        </w:rPr>
        <w:t xml:space="preserve">Continuum, </w:t>
      </w:r>
      <w:r w:rsidRPr="00CF0EB6">
        <w:rPr>
          <w:rFonts w:ascii="Times New Roman" w:hAnsi="Times New Roman" w:cs="Times New Roman"/>
          <w:sz w:val="24"/>
          <w:szCs w:val="24"/>
          <w:lang w:val="en-US"/>
        </w:rPr>
        <w:t>London</w:t>
      </w:r>
      <w:r>
        <w:rPr>
          <w:rFonts w:ascii="Times New Roman" w:hAnsi="Times New Roman" w:cs="Times New Roman"/>
          <w:sz w:val="24"/>
          <w:szCs w:val="24"/>
          <w:lang w:val="en-US"/>
        </w:rPr>
        <w:t>.</w:t>
      </w:r>
    </w:p>
    <w:p w14:paraId="659554A7" w14:textId="684D3CD0" w:rsidR="00CF0EB6" w:rsidRPr="00CF0EB6" w:rsidRDefault="00CF0EB6" w:rsidP="00CF0EB6">
      <w:pPr>
        <w:rPr>
          <w:rFonts w:ascii="Times New Roman" w:hAnsi="Times New Roman" w:cs="Times New Roman"/>
          <w:sz w:val="24"/>
          <w:szCs w:val="24"/>
          <w:lang w:val="en-US"/>
        </w:rPr>
      </w:pPr>
      <w:r w:rsidRPr="00CF0EB6">
        <w:rPr>
          <w:rFonts w:ascii="Times New Roman" w:hAnsi="Times New Roman" w:cs="Times New Roman"/>
          <w:sz w:val="24"/>
          <w:szCs w:val="24"/>
          <w:lang w:val="en-US"/>
        </w:rPr>
        <w:t>Wood, D</w:t>
      </w:r>
      <w:r>
        <w:rPr>
          <w:rFonts w:ascii="Times New Roman" w:hAnsi="Times New Roman" w:cs="Times New Roman"/>
          <w:sz w:val="24"/>
          <w:szCs w:val="24"/>
          <w:lang w:val="en-US"/>
        </w:rPr>
        <w:t>avid</w:t>
      </w:r>
      <w:r w:rsidRPr="00CF0EB6">
        <w:rPr>
          <w:rFonts w:ascii="Times New Roman" w:hAnsi="Times New Roman" w:cs="Times New Roman"/>
          <w:sz w:val="24"/>
          <w:szCs w:val="24"/>
          <w:lang w:val="en-US"/>
        </w:rPr>
        <w:t>, 2015. Fundamentals of Formulaic Language: An Introduction.</w:t>
      </w:r>
      <w:r>
        <w:rPr>
          <w:rFonts w:ascii="Times New Roman" w:hAnsi="Times New Roman" w:cs="Times New Roman"/>
          <w:sz w:val="24"/>
          <w:szCs w:val="24"/>
          <w:lang w:val="en-US"/>
        </w:rPr>
        <w:t xml:space="preserve"> </w:t>
      </w:r>
      <w:r w:rsidRPr="00CF0EB6">
        <w:rPr>
          <w:rFonts w:ascii="Times New Roman" w:hAnsi="Times New Roman" w:cs="Times New Roman"/>
          <w:sz w:val="24"/>
          <w:szCs w:val="24"/>
          <w:lang w:val="en-US"/>
        </w:rPr>
        <w:t>Bloomsbury Academic</w:t>
      </w:r>
      <w:r>
        <w:rPr>
          <w:rFonts w:ascii="Times New Roman" w:hAnsi="Times New Roman" w:cs="Times New Roman"/>
          <w:sz w:val="24"/>
          <w:szCs w:val="24"/>
          <w:lang w:val="en-US"/>
        </w:rPr>
        <w:t>, London</w:t>
      </w:r>
      <w:r w:rsidRPr="00CF0EB6">
        <w:rPr>
          <w:rFonts w:ascii="Times New Roman" w:hAnsi="Times New Roman" w:cs="Times New Roman"/>
          <w:sz w:val="24"/>
          <w:szCs w:val="24"/>
          <w:lang w:val="en-US"/>
        </w:rPr>
        <w:t>.</w:t>
      </w:r>
    </w:p>
    <w:p w14:paraId="2CDD7358" w14:textId="5B423397" w:rsidR="00CF0EB6" w:rsidRPr="00CF0EB6" w:rsidRDefault="00CF0EB6" w:rsidP="00CF0EB6">
      <w:pPr>
        <w:rPr>
          <w:rFonts w:ascii="Times New Roman" w:hAnsi="Times New Roman" w:cs="Times New Roman"/>
          <w:sz w:val="24"/>
          <w:szCs w:val="24"/>
          <w:lang w:val="en-US"/>
        </w:rPr>
      </w:pPr>
      <w:r w:rsidRPr="00CF0EB6">
        <w:rPr>
          <w:rFonts w:ascii="Times New Roman" w:hAnsi="Times New Roman" w:cs="Times New Roman"/>
          <w:sz w:val="24"/>
          <w:szCs w:val="24"/>
          <w:lang w:val="en-US"/>
        </w:rPr>
        <w:t>Wray, A</w:t>
      </w:r>
      <w:r>
        <w:rPr>
          <w:rFonts w:ascii="Times New Roman" w:hAnsi="Times New Roman" w:cs="Times New Roman"/>
          <w:sz w:val="24"/>
          <w:szCs w:val="24"/>
          <w:lang w:val="en-US"/>
        </w:rPr>
        <w:t>lison</w:t>
      </w:r>
      <w:r w:rsidRPr="00CF0EB6">
        <w:rPr>
          <w:rFonts w:ascii="Times New Roman" w:hAnsi="Times New Roman" w:cs="Times New Roman"/>
          <w:sz w:val="24"/>
          <w:szCs w:val="24"/>
          <w:lang w:val="en-US"/>
        </w:rPr>
        <w:t>, 2002. Formulaic language and the lexicon. Cambridge University Press</w:t>
      </w:r>
      <w:r>
        <w:rPr>
          <w:rFonts w:ascii="Times New Roman" w:hAnsi="Times New Roman" w:cs="Times New Roman"/>
          <w:sz w:val="24"/>
          <w:szCs w:val="24"/>
          <w:lang w:val="en-US"/>
        </w:rPr>
        <w:t>, Cambridge</w:t>
      </w:r>
      <w:r w:rsidRPr="00CF0EB6">
        <w:rPr>
          <w:rFonts w:ascii="Times New Roman" w:hAnsi="Times New Roman" w:cs="Times New Roman"/>
          <w:sz w:val="24"/>
          <w:szCs w:val="24"/>
          <w:lang w:val="en-US"/>
        </w:rPr>
        <w:t>.</w:t>
      </w:r>
    </w:p>
    <w:p w14:paraId="3623063D" w14:textId="4F98CE29" w:rsidR="009C7FFC" w:rsidRDefault="00CF0EB6" w:rsidP="00812391">
      <w:pPr>
        <w:rPr>
          <w:rFonts w:ascii="Times New Roman" w:hAnsi="Times New Roman" w:cs="Times New Roman"/>
          <w:sz w:val="24"/>
          <w:szCs w:val="24"/>
          <w:lang w:val="en-US"/>
        </w:rPr>
      </w:pPr>
      <w:r w:rsidRPr="00CF0EB6">
        <w:rPr>
          <w:rFonts w:ascii="Times New Roman" w:hAnsi="Times New Roman" w:cs="Times New Roman"/>
          <w:sz w:val="24"/>
          <w:szCs w:val="24"/>
          <w:lang w:val="en-US"/>
        </w:rPr>
        <w:t>Wray, A</w:t>
      </w:r>
      <w:r>
        <w:rPr>
          <w:rFonts w:ascii="Times New Roman" w:hAnsi="Times New Roman" w:cs="Times New Roman"/>
          <w:sz w:val="24"/>
          <w:szCs w:val="24"/>
          <w:lang w:val="en-US"/>
        </w:rPr>
        <w:t>lison</w:t>
      </w:r>
      <w:r w:rsidRPr="00CF0EB6">
        <w:rPr>
          <w:rFonts w:ascii="Times New Roman" w:hAnsi="Times New Roman" w:cs="Times New Roman"/>
          <w:sz w:val="24"/>
          <w:szCs w:val="24"/>
          <w:lang w:val="en-US"/>
        </w:rPr>
        <w:t>, 2008. Formulaic Language: Pushing the boundaries. Oxford University Press</w:t>
      </w:r>
      <w:r>
        <w:rPr>
          <w:rFonts w:ascii="Times New Roman" w:hAnsi="Times New Roman" w:cs="Times New Roman"/>
          <w:sz w:val="24"/>
          <w:szCs w:val="24"/>
          <w:lang w:val="en-US"/>
        </w:rPr>
        <w:t>, Oxford</w:t>
      </w:r>
      <w:r>
        <w:rPr>
          <w:rFonts w:ascii="Times New Roman" w:hAnsi="Times New Roman" w:cs="Times New Roman" w:hint="eastAsia"/>
          <w:sz w:val="24"/>
          <w:szCs w:val="24"/>
          <w:lang w:val="en-US"/>
        </w:rPr>
        <w:t>.</w:t>
      </w:r>
    </w:p>
    <w:p w14:paraId="76F29756" w14:textId="77777777" w:rsidR="006120EC" w:rsidRPr="00B9379F" w:rsidRDefault="006120EC" w:rsidP="006120EC">
      <w:pPr>
        <w:pStyle w:val="NoSpacing"/>
        <w:rPr>
          <w:rFonts w:ascii="Times New Roman" w:hAnsi="Times New Roman" w:cs="Times New Roman"/>
          <w:sz w:val="24"/>
          <w:szCs w:val="24"/>
        </w:rPr>
      </w:pPr>
      <w:r w:rsidRPr="00B9379F">
        <w:rPr>
          <w:rFonts w:ascii="Times New Roman" w:hAnsi="Times New Roman" w:cs="Times New Roman"/>
          <w:sz w:val="24"/>
          <w:szCs w:val="24"/>
        </w:rPr>
        <w:t>Biographical note</w:t>
      </w:r>
      <w:r>
        <w:rPr>
          <w:rFonts w:ascii="Times New Roman" w:hAnsi="Times New Roman" w:cs="Times New Roman"/>
          <w:sz w:val="24"/>
          <w:szCs w:val="24"/>
        </w:rPr>
        <w:t>s</w:t>
      </w:r>
    </w:p>
    <w:p w14:paraId="53A4AFAF" w14:textId="77777777" w:rsidR="006120EC" w:rsidRPr="00B9379F" w:rsidRDefault="006120EC" w:rsidP="006120EC">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Jiaoyue Chen is a lecturer in the Department of College English.</w:t>
      </w:r>
      <w:r w:rsidRPr="00341E20">
        <w:t xml:space="preserve"> </w:t>
      </w:r>
      <w:r w:rsidRPr="00341E20">
        <w:rPr>
          <w:rFonts w:ascii="Times New Roman" w:hAnsi="Times New Roman" w:cs="Times New Roman"/>
          <w:sz w:val="24"/>
          <w:szCs w:val="24"/>
          <w:lang w:eastAsia="zh-CN"/>
        </w:rPr>
        <w:t xml:space="preserve">Her research interests focus on the acquisition and use of formulaic language by </w:t>
      </w:r>
      <w:r>
        <w:rPr>
          <w:rFonts w:ascii="Times New Roman" w:hAnsi="Times New Roman" w:cs="Times New Roman"/>
          <w:sz w:val="24"/>
          <w:szCs w:val="24"/>
          <w:lang w:eastAsia="zh-CN"/>
        </w:rPr>
        <w:t>L2</w:t>
      </w:r>
      <w:r w:rsidRPr="00341E20">
        <w:rPr>
          <w:rFonts w:ascii="Times New Roman" w:hAnsi="Times New Roman" w:cs="Times New Roman"/>
          <w:sz w:val="24"/>
          <w:szCs w:val="24"/>
          <w:lang w:eastAsia="zh-CN"/>
        </w:rPr>
        <w:t xml:space="preserve"> learners of English. She is the author of </w:t>
      </w:r>
      <w:r w:rsidRPr="00341E20">
        <w:rPr>
          <w:rFonts w:ascii="Times New Roman" w:hAnsi="Times New Roman" w:cs="Times New Roman"/>
          <w:i/>
          <w:sz w:val="24"/>
          <w:szCs w:val="24"/>
          <w:lang w:eastAsia="zh-CN"/>
        </w:rPr>
        <w:t xml:space="preserve">An Exploration of Formulaic Language in Chinese University Students' Written Texts </w:t>
      </w:r>
      <w:r w:rsidRPr="00341E20">
        <w:rPr>
          <w:rFonts w:ascii="Times New Roman" w:hAnsi="Times New Roman" w:cs="Times New Roman"/>
          <w:sz w:val="24"/>
          <w:szCs w:val="24"/>
          <w:lang w:eastAsia="zh-CN"/>
        </w:rPr>
        <w:t>(Peter Lang 2020).</w:t>
      </w:r>
      <w:r>
        <w:rPr>
          <w:rFonts w:ascii="Times New Roman" w:hAnsi="Times New Roman" w:cs="Times New Roman"/>
          <w:sz w:val="24"/>
          <w:szCs w:val="24"/>
          <w:lang w:eastAsia="zh-CN"/>
        </w:rPr>
        <w:t xml:space="preserve"> </w:t>
      </w:r>
    </w:p>
    <w:p w14:paraId="6FF4A6B6" w14:textId="77777777" w:rsidR="006120EC" w:rsidRDefault="006120EC" w:rsidP="006120EC">
      <w:pPr>
        <w:pStyle w:val="NoSpacing"/>
        <w:rPr>
          <w:rFonts w:ascii="Times New Roman" w:hAnsi="Times New Roman" w:cs="Times New Roman"/>
          <w:sz w:val="24"/>
          <w:szCs w:val="24"/>
        </w:rPr>
      </w:pPr>
    </w:p>
    <w:p w14:paraId="17AC81AA" w14:textId="77777777" w:rsidR="006120EC" w:rsidRPr="00B9379F" w:rsidRDefault="006120EC" w:rsidP="006120EC">
      <w:pPr>
        <w:pStyle w:val="NoSpacing"/>
        <w:rPr>
          <w:rFonts w:ascii="Times New Roman" w:hAnsi="Times New Roman" w:cs="Times New Roman"/>
          <w:sz w:val="24"/>
          <w:szCs w:val="24"/>
        </w:rPr>
      </w:pPr>
      <w:r w:rsidRPr="005B458A">
        <w:rPr>
          <w:rFonts w:ascii="Times New Roman" w:hAnsi="Times New Roman" w:cs="Times New Roman"/>
          <w:sz w:val="24"/>
          <w:szCs w:val="24"/>
        </w:rPr>
        <w:t>David Oakey</w:t>
      </w:r>
      <w:r>
        <w:rPr>
          <w:rFonts w:ascii="Times New Roman" w:hAnsi="Times New Roman" w:cs="Times New Roman"/>
          <w:sz w:val="24"/>
          <w:szCs w:val="24"/>
        </w:rPr>
        <w:t>’s current</w:t>
      </w:r>
      <w:r w:rsidRPr="005B458A">
        <w:rPr>
          <w:rFonts w:ascii="Times New Roman" w:hAnsi="Times New Roman" w:cs="Times New Roman"/>
          <w:sz w:val="24"/>
          <w:szCs w:val="24"/>
        </w:rPr>
        <w:t xml:space="preserve"> research interest is in the description, acquisition, teaching and learning of lexis, formulaic language, and phraseology, particularly in interdisciplinary discourse situations where users encounter unfamiliar meanings of familiar words. He uses corpus linguistics and usage-based approaches to look at the behaviours of forms, meanings, and patterns, and has published on various aspects of this work. He has taught undergraduate and graduate classes in English lexis and corpus linguistics at universities in China, Turkey, the UK, and the USA.</w:t>
      </w:r>
    </w:p>
    <w:p w14:paraId="04DB5976" w14:textId="77777777" w:rsidR="006120EC" w:rsidRPr="00CF0EB6" w:rsidRDefault="006120EC" w:rsidP="00812391">
      <w:pPr>
        <w:rPr>
          <w:rFonts w:ascii="Times New Roman" w:hAnsi="Times New Roman" w:cs="Times New Roman"/>
          <w:sz w:val="24"/>
          <w:szCs w:val="24"/>
          <w:lang w:val="en-US"/>
        </w:rPr>
      </w:pPr>
    </w:p>
    <w:sectPr w:rsidR="006120EC" w:rsidRPr="00CF0EB6" w:rsidSect="00B41984">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2B553" w14:textId="77777777" w:rsidR="00C750FE" w:rsidRDefault="00C750FE" w:rsidP="00EA456D">
      <w:pPr>
        <w:spacing w:after="0" w:line="240" w:lineRule="auto"/>
      </w:pPr>
      <w:r>
        <w:separator/>
      </w:r>
    </w:p>
  </w:endnote>
  <w:endnote w:type="continuationSeparator" w:id="0">
    <w:p w14:paraId="682C7EC5" w14:textId="77777777" w:rsidR="00C750FE" w:rsidRDefault="00C750FE" w:rsidP="00EA4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C39CD" w14:textId="77777777" w:rsidR="00C750FE" w:rsidRDefault="00C750FE" w:rsidP="00EA456D">
      <w:pPr>
        <w:spacing w:after="0" w:line="240" w:lineRule="auto"/>
      </w:pPr>
      <w:r>
        <w:separator/>
      </w:r>
    </w:p>
  </w:footnote>
  <w:footnote w:type="continuationSeparator" w:id="0">
    <w:p w14:paraId="3C5DE36B" w14:textId="77777777" w:rsidR="00C750FE" w:rsidRDefault="00C750FE" w:rsidP="00EA4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86DC4"/>
    <w:multiLevelType w:val="hybridMultilevel"/>
    <w:tmpl w:val="F2426774"/>
    <w:lvl w:ilvl="0" w:tplc="62D4D9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8AC2906"/>
    <w:multiLevelType w:val="hybridMultilevel"/>
    <w:tmpl w:val="7AA0D3AC"/>
    <w:lvl w:ilvl="0" w:tplc="264A628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0NjE2MDC1tDS1MDZW0lEKTi0uzszPAykwNqwFACx9WTwtAAAA"/>
  </w:docVars>
  <w:rsids>
    <w:rsidRoot w:val="00F843B1"/>
    <w:rsid w:val="000173DC"/>
    <w:rsid w:val="00017DBC"/>
    <w:rsid w:val="000520D1"/>
    <w:rsid w:val="00054B2F"/>
    <w:rsid w:val="000556A7"/>
    <w:rsid w:val="00056877"/>
    <w:rsid w:val="00063940"/>
    <w:rsid w:val="00063AA4"/>
    <w:rsid w:val="000845C2"/>
    <w:rsid w:val="00085321"/>
    <w:rsid w:val="00086B14"/>
    <w:rsid w:val="0009337F"/>
    <w:rsid w:val="00094A1B"/>
    <w:rsid w:val="000B1C36"/>
    <w:rsid w:val="000C05BE"/>
    <w:rsid w:val="000D0D1E"/>
    <w:rsid w:val="000D441C"/>
    <w:rsid w:val="000E26C0"/>
    <w:rsid w:val="000F6D9F"/>
    <w:rsid w:val="0010285C"/>
    <w:rsid w:val="001064E6"/>
    <w:rsid w:val="0010703C"/>
    <w:rsid w:val="00130A8F"/>
    <w:rsid w:val="001404DA"/>
    <w:rsid w:val="001433AC"/>
    <w:rsid w:val="00160C93"/>
    <w:rsid w:val="0016404F"/>
    <w:rsid w:val="00164C51"/>
    <w:rsid w:val="00165E03"/>
    <w:rsid w:val="00165E74"/>
    <w:rsid w:val="00191BB4"/>
    <w:rsid w:val="00191D3F"/>
    <w:rsid w:val="001A2E39"/>
    <w:rsid w:val="001C0482"/>
    <w:rsid w:val="001C2BA7"/>
    <w:rsid w:val="001E630E"/>
    <w:rsid w:val="001F4DE4"/>
    <w:rsid w:val="00213B7B"/>
    <w:rsid w:val="00223E83"/>
    <w:rsid w:val="002514FC"/>
    <w:rsid w:val="00256B1A"/>
    <w:rsid w:val="00273974"/>
    <w:rsid w:val="00283247"/>
    <w:rsid w:val="002A2AD9"/>
    <w:rsid w:val="002A5CA6"/>
    <w:rsid w:val="002B02BE"/>
    <w:rsid w:val="002C2724"/>
    <w:rsid w:val="002C3223"/>
    <w:rsid w:val="002D1103"/>
    <w:rsid w:val="002D46B7"/>
    <w:rsid w:val="002D70D3"/>
    <w:rsid w:val="002E0C00"/>
    <w:rsid w:val="002E6111"/>
    <w:rsid w:val="002F0FBC"/>
    <w:rsid w:val="00300600"/>
    <w:rsid w:val="0030395D"/>
    <w:rsid w:val="00305AE4"/>
    <w:rsid w:val="00306EDE"/>
    <w:rsid w:val="00311A9A"/>
    <w:rsid w:val="00313485"/>
    <w:rsid w:val="00320097"/>
    <w:rsid w:val="00324F00"/>
    <w:rsid w:val="00331445"/>
    <w:rsid w:val="00332F1E"/>
    <w:rsid w:val="0034355A"/>
    <w:rsid w:val="00343CD1"/>
    <w:rsid w:val="00376D38"/>
    <w:rsid w:val="00391C0C"/>
    <w:rsid w:val="003D7057"/>
    <w:rsid w:val="003E0312"/>
    <w:rsid w:val="003E3C28"/>
    <w:rsid w:val="003F0860"/>
    <w:rsid w:val="004047A3"/>
    <w:rsid w:val="00404ED3"/>
    <w:rsid w:val="00432B81"/>
    <w:rsid w:val="00432F77"/>
    <w:rsid w:val="00433ECE"/>
    <w:rsid w:val="00436F97"/>
    <w:rsid w:val="00440DD9"/>
    <w:rsid w:val="00455837"/>
    <w:rsid w:val="0045649A"/>
    <w:rsid w:val="00461302"/>
    <w:rsid w:val="00467525"/>
    <w:rsid w:val="00467EE6"/>
    <w:rsid w:val="0047426A"/>
    <w:rsid w:val="00482445"/>
    <w:rsid w:val="004824AD"/>
    <w:rsid w:val="004833D3"/>
    <w:rsid w:val="00493B86"/>
    <w:rsid w:val="004941BE"/>
    <w:rsid w:val="004A0C90"/>
    <w:rsid w:val="004A366D"/>
    <w:rsid w:val="004C124A"/>
    <w:rsid w:val="004C3A4C"/>
    <w:rsid w:val="004C5599"/>
    <w:rsid w:val="004C77E1"/>
    <w:rsid w:val="004D740C"/>
    <w:rsid w:val="004F0EF9"/>
    <w:rsid w:val="004F72BD"/>
    <w:rsid w:val="005001A7"/>
    <w:rsid w:val="00505EE8"/>
    <w:rsid w:val="00506EF4"/>
    <w:rsid w:val="0051506F"/>
    <w:rsid w:val="00524852"/>
    <w:rsid w:val="00527120"/>
    <w:rsid w:val="0054243E"/>
    <w:rsid w:val="0055498B"/>
    <w:rsid w:val="00562335"/>
    <w:rsid w:val="00586130"/>
    <w:rsid w:val="005914F9"/>
    <w:rsid w:val="00592750"/>
    <w:rsid w:val="00596318"/>
    <w:rsid w:val="005B54F9"/>
    <w:rsid w:val="005D62C8"/>
    <w:rsid w:val="005E6B0C"/>
    <w:rsid w:val="006018BE"/>
    <w:rsid w:val="00607E7A"/>
    <w:rsid w:val="006120EC"/>
    <w:rsid w:val="006314C5"/>
    <w:rsid w:val="00633071"/>
    <w:rsid w:val="00635696"/>
    <w:rsid w:val="00651ABE"/>
    <w:rsid w:val="0066624C"/>
    <w:rsid w:val="00671475"/>
    <w:rsid w:val="00695191"/>
    <w:rsid w:val="006A01EF"/>
    <w:rsid w:val="006D6DC7"/>
    <w:rsid w:val="006E39CF"/>
    <w:rsid w:val="006F15B9"/>
    <w:rsid w:val="006F41CC"/>
    <w:rsid w:val="007004CA"/>
    <w:rsid w:val="0071235E"/>
    <w:rsid w:val="00713C09"/>
    <w:rsid w:val="007216B6"/>
    <w:rsid w:val="00721E96"/>
    <w:rsid w:val="007235DF"/>
    <w:rsid w:val="007241A3"/>
    <w:rsid w:val="007305CD"/>
    <w:rsid w:val="00733A2D"/>
    <w:rsid w:val="00736449"/>
    <w:rsid w:val="00767F74"/>
    <w:rsid w:val="00773278"/>
    <w:rsid w:val="00785C52"/>
    <w:rsid w:val="00790729"/>
    <w:rsid w:val="00796315"/>
    <w:rsid w:val="007A1319"/>
    <w:rsid w:val="007A7B93"/>
    <w:rsid w:val="007F4211"/>
    <w:rsid w:val="007F53C5"/>
    <w:rsid w:val="00800668"/>
    <w:rsid w:val="00811F27"/>
    <w:rsid w:val="00812391"/>
    <w:rsid w:val="00812D9C"/>
    <w:rsid w:val="00816DF7"/>
    <w:rsid w:val="008254E3"/>
    <w:rsid w:val="00827AF3"/>
    <w:rsid w:val="00830C81"/>
    <w:rsid w:val="00832CA2"/>
    <w:rsid w:val="00837E5D"/>
    <w:rsid w:val="00852D5A"/>
    <w:rsid w:val="008536DD"/>
    <w:rsid w:val="00856097"/>
    <w:rsid w:val="00861041"/>
    <w:rsid w:val="00861375"/>
    <w:rsid w:val="008670DE"/>
    <w:rsid w:val="008757A1"/>
    <w:rsid w:val="008809F0"/>
    <w:rsid w:val="008842EA"/>
    <w:rsid w:val="008860B0"/>
    <w:rsid w:val="00894809"/>
    <w:rsid w:val="008A4CED"/>
    <w:rsid w:val="008B0F62"/>
    <w:rsid w:val="008B31F8"/>
    <w:rsid w:val="008C0AAF"/>
    <w:rsid w:val="008C1E05"/>
    <w:rsid w:val="008C7449"/>
    <w:rsid w:val="008E162A"/>
    <w:rsid w:val="00914B56"/>
    <w:rsid w:val="009156ED"/>
    <w:rsid w:val="009256E0"/>
    <w:rsid w:val="00926815"/>
    <w:rsid w:val="00927C45"/>
    <w:rsid w:val="00966B23"/>
    <w:rsid w:val="00972E34"/>
    <w:rsid w:val="00974277"/>
    <w:rsid w:val="00975825"/>
    <w:rsid w:val="009A03C6"/>
    <w:rsid w:val="009A582A"/>
    <w:rsid w:val="009B411F"/>
    <w:rsid w:val="009B56B7"/>
    <w:rsid w:val="009C352A"/>
    <w:rsid w:val="009C482F"/>
    <w:rsid w:val="009C7FFC"/>
    <w:rsid w:val="009D7379"/>
    <w:rsid w:val="009E235D"/>
    <w:rsid w:val="009E7E3A"/>
    <w:rsid w:val="009E7E44"/>
    <w:rsid w:val="009F0150"/>
    <w:rsid w:val="00A05210"/>
    <w:rsid w:val="00A1485F"/>
    <w:rsid w:val="00A347FA"/>
    <w:rsid w:val="00A363A0"/>
    <w:rsid w:val="00A37E13"/>
    <w:rsid w:val="00A53C24"/>
    <w:rsid w:val="00A53FA0"/>
    <w:rsid w:val="00A5521C"/>
    <w:rsid w:val="00A572EF"/>
    <w:rsid w:val="00A57776"/>
    <w:rsid w:val="00A645B6"/>
    <w:rsid w:val="00A70096"/>
    <w:rsid w:val="00A75952"/>
    <w:rsid w:val="00A84386"/>
    <w:rsid w:val="00A8654E"/>
    <w:rsid w:val="00A93F27"/>
    <w:rsid w:val="00A9767C"/>
    <w:rsid w:val="00AB47A2"/>
    <w:rsid w:val="00AD4DA8"/>
    <w:rsid w:val="00AE0855"/>
    <w:rsid w:val="00AE1EE0"/>
    <w:rsid w:val="00AE32BA"/>
    <w:rsid w:val="00AF471C"/>
    <w:rsid w:val="00B00F8C"/>
    <w:rsid w:val="00B227A0"/>
    <w:rsid w:val="00B2503D"/>
    <w:rsid w:val="00B2799A"/>
    <w:rsid w:val="00B27A92"/>
    <w:rsid w:val="00B31180"/>
    <w:rsid w:val="00B40114"/>
    <w:rsid w:val="00B41984"/>
    <w:rsid w:val="00B45C54"/>
    <w:rsid w:val="00B502B7"/>
    <w:rsid w:val="00B53D1A"/>
    <w:rsid w:val="00B55653"/>
    <w:rsid w:val="00B66EAE"/>
    <w:rsid w:val="00B7023D"/>
    <w:rsid w:val="00B713F7"/>
    <w:rsid w:val="00B81EAB"/>
    <w:rsid w:val="00B87A18"/>
    <w:rsid w:val="00B9253B"/>
    <w:rsid w:val="00BA084B"/>
    <w:rsid w:val="00BA3F36"/>
    <w:rsid w:val="00BB2EEE"/>
    <w:rsid w:val="00BC4877"/>
    <w:rsid w:val="00BC7D0F"/>
    <w:rsid w:val="00BD32F6"/>
    <w:rsid w:val="00BD54A1"/>
    <w:rsid w:val="00BE567A"/>
    <w:rsid w:val="00BF4FBB"/>
    <w:rsid w:val="00C009CF"/>
    <w:rsid w:val="00C16C3F"/>
    <w:rsid w:val="00C22772"/>
    <w:rsid w:val="00C368DD"/>
    <w:rsid w:val="00C4510B"/>
    <w:rsid w:val="00C46D29"/>
    <w:rsid w:val="00C55739"/>
    <w:rsid w:val="00C639F5"/>
    <w:rsid w:val="00C678A5"/>
    <w:rsid w:val="00C750FE"/>
    <w:rsid w:val="00C84868"/>
    <w:rsid w:val="00C909CD"/>
    <w:rsid w:val="00C95858"/>
    <w:rsid w:val="00C95D03"/>
    <w:rsid w:val="00C966F1"/>
    <w:rsid w:val="00CA3331"/>
    <w:rsid w:val="00CA4AFF"/>
    <w:rsid w:val="00CA70E0"/>
    <w:rsid w:val="00CB35A4"/>
    <w:rsid w:val="00CB43B0"/>
    <w:rsid w:val="00CC16BC"/>
    <w:rsid w:val="00CD1C82"/>
    <w:rsid w:val="00CD7B57"/>
    <w:rsid w:val="00CF0EB6"/>
    <w:rsid w:val="00CF10FB"/>
    <w:rsid w:val="00D15E1F"/>
    <w:rsid w:val="00D3747C"/>
    <w:rsid w:val="00D5022D"/>
    <w:rsid w:val="00D551FE"/>
    <w:rsid w:val="00D60FEB"/>
    <w:rsid w:val="00D62675"/>
    <w:rsid w:val="00D64DAF"/>
    <w:rsid w:val="00D70E3F"/>
    <w:rsid w:val="00D84185"/>
    <w:rsid w:val="00D9162F"/>
    <w:rsid w:val="00D91890"/>
    <w:rsid w:val="00D95E0C"/>
    <w:rsid w:val="00DB0C9F"/>
    <w:rsid w:val="00DB14AB"/>
    <w:rsid w:val="00DC17C4"/>
    <w:rsid w:val="00DC2CCF"/>
    <w:rsid w:val="00DC75D3"/>
    <w:rsid w:val="00DD5406"/>
    <w:rsid w:val="00DE06C1"/>
    <w:rsid w:val="00DE6FEB"/>
    <w:rsid w:val="00DF1EC3"/>
    <w:rsid w:val="00E1180A"/>
    <w:rsid w:val="00E14D6E"/>
    <w:rsid w:val="00E150B5"/>
    <w:rsid w:val="00E22C2C"/>
    <w:rsid w:val="00E22F30"/>
    <w:rsid w:val="00E24C8B"/>
    <w:rsid w:val="00E41111"/>
    <w:rsid w:val="00E533D4"/>
    <w:rsid w:val="00E54F4F"/>
    <w:rsid w:val="00E95F01"/>
    <w:rsid w:val="00EA0EEA"/>
    <w:rsid w:val="00EA456D"/>
    <w:rsid w:val="00EB5A76"/>
    <w:rsid w:val="00EB628F"/>
    <w:rsid w:val="00ED3B70"/>
    <w:rsid w:val="00EF5CF2"/>
    <w:rsid w:val="00F10196"/>
    <w:rsid w:val="00F1745F"/>
    <w:rsid w:val="00F24069"/>
    <w:rsid w:val="00F27498"/>
    <w:rsid w:val="00F30FF5"/>
    <w:rsid w:val="00F34673"/>
    <w:rsid w:val="00F35659"/>
    <w:rsid w:val="00F430FF"/>
    <w:rsid w:val="00F51575"/>
    <w:rsid w:val="00F60A90"/>
    <w:rsid w:val="00F66C86"/>
    <w:rsid w:val="00F843B1"/>
    <w:rsid w:val="00F96576"/>
    <w:rsid w:val="00FA0838"/>
    <w:rsid w:val="00FA2A65"/>
    <w:rsid w:val="00FD5DAF"/>
    <w:rsid w:val="00FF0B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E0199"/>
  <w15:chartTrackingRefBased/>
  <w15:docId w15:val="{E8692B2F-5CE1-46B3-8785-6192CC36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1319"/>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630E"/>
    <w:rPr>
      <w:sz w:val="21"/>
      <w:szCs w:val="21"/>
    </w:rPr>
  </w:style>
  <w:style w:type="paragraph" w:styleId="CommentText">
    <w:name w:val="annotation text"/>
    <w:basedOn w:val="Normal"/>
    <w:link w:val="CommentTextChar"/>
    <w:uiPriority w:val="99"/>
    <w:unhideWhenUsed/>
    <w:rsid w:val="001E630E"/>
  </w:style>
  <w:style w:type="character" w:customStyle="1" w:styleId="CommentTextChar">
    <w:name w:val="Comment Text Char"/>
    <w:basedOn w:val="DefaultParagraphFont"/>
    <w:link w:val="CommentText"/>
    <w:uiPriority w:val="99"/>
    <w:rsid w:val="001E630E"/>
  </w:style>
  <w:style w:type="paragraph" w:styleId="CommentSubject">
    <w:name w:val="annotation subject"/>
    <w:basedOn w:val="CommentText"/>
    <w:next w:val="CommentText"/>
    <w:link w:val="CommentSubjectChar"/>
    <w:uiPriority w:val="99"/>
    <w:semiHidden/>
    <w:unhideWhenUsed/>
    <w:rsid w:val="001E630E"/>
    <w:rPr>
      <w:b/>
      <w:bCs/>
    </w:rPr>
  </w:style>
  <w:style w:type="character" w:customStyle="1" w:styleId="CommentSubjectChar">
    <w:name w:val="Comment Subject Char"/>
    <w:basedOn w:val="CommentTextChar"/>
    <w:link w:val="CommentSubject"/>
    <w:uiPriority w:val="99"/>
    <w:semiHidden/>
    <w:rsid w:val="001E630E"/>
    <w:rPr>
      <w:b/>
      <w:bCs/>
    </w:rPr>
  </w:style>
  <w:style w:type="paragraph" w:styleId="BalloonText">
    <w:name w:val="Balloon Text"/>
    <w:basedOn w:val="Normal"/>
    <w:link w:val="BalloonTextChar"/>
    <w:uiPriority w:val="99"/>
    <w:semiHidden/>
    <w:unhideWhenUsed/>
    <w:rsid w:val="001E630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E630E"/>
    <w:rPr>
      <w:sz w:val="18"/>
      <w:szCs w:val="18"/>
    </w:rPr>
  </w:style>
  <w:style w:type="paragraph" w:styleId="Header">
    <w:name w:val="header"/>
    <w:basedOn w:val="Normal"/>
    <w:link w:val="HeaderChar"/>
    <w:uiPriority w:val="99"/>
    <w:unhideWhenUsed/>
    <w:rsid w:val="00EA456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A456D"/>
    <w:rPr>
      <w:sz w:val="18"/>
      <w:szCs w:val="18"/>
    </w:rPr>
  </w:style>
  <w:style w:type="paragraph" w:styleId="Footer">
    <w:name w:val="footer"/>
    <w:basedOn w:val="Normal"/>
    <w:link w:val="FooterChar"/>
    <w:uiPriority w:val="99"/>
    <w:unhideWhenUsed/>
    <w:rsid w:val="00EA456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A456D"/>
    <w:rPr>
      <w:sz w:val="18"/>
      <w:szCs w:val="18"/>
    </w:rPr>
  </w:style>
  <w:style w:type="character" w:customStyle="1" w:styleId="Heading1Char">
    <w:name w:val="Heading 1 Char"/>
    <w:basedOn w:val="DefaultParagraphFont"/>
    <w:link w:val="Heading1"/>
    <w:uiPriority w:val="9"/>
    <w:rsid w:val="007A1319"/>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7A1319"/>
  </w:style>
  <w:style w:type="character" w:styleId="Hyperlink">
    <w:name w:val="Hyperlink"/>
    <w:basedOn w:val="DefaultParagraphFont"/>
    <w:uiPriority w:val="99"/>
    <w:unhideWhenUsed/>
    <w:rsid w:val="004C3A4C"/>
    <w:rPr>
      <w:color w:val="0563C1" w:themeColor="hyperlink"/>
      <w:u w:val="single"/>
    </w:rPr>
  </w:style>
  <w:style w:type="character" w:customStyle="1" w:styleId="1">
    <w:name w:val="未处理的提及1"/>
    <w:basedOn w:val="DefaultParagraphFont"/>
    <w:uiPriority w:val="99"/>
    <w:semiHidden/>
    <w:unhideWhenUsed/>
    <w:rsid w:val="004C3A4C"/>
    <w:rPr>
      <w:color w:val="605E5C"/>
      <w:shd w:val="clear" w:color="auto" w:fill="E1DFDD"/>
    </w:rPr>
  </w:style>
  <w:style w:type="character" w:customStyle="1" w:styleId="2">
    <w:name w:val="未处理的提及2"/>
    <w:basedOn w:val="DefaultParagraphFont"/>
    <w:uiPriority w:val="99"/>
    <w:semiHidden/>
    <w:unhideWhenUsed/>
    <w:rsid w:val="002C2724"/>
    <w:rPr>
      <w:color w:val="605E5C"/>
      <w:shd w:val="clear" w:color="auto" w:fill="E1DFDD"/>
    </w:rPr>
  </w:style>
  <w:style w:type="character" w:customStyle="1" w:styleId="3">
    <w:name w:val="未处理的提及3"/>
    <w:basedOn w:val="DefaultParagraphFont"/>
    <w:uiPriority w:val="99"/>
    <w:semiHidden/>
    <w:unhideWhenUsed/>
    <w:rsid w:val="006314C5"/>
    <w:rPr>
      <w:color w:val="605E5C"/>
      <w:shd w:val="clear" w:color="auto" w:fill="E1DFDD"/>
    </w:rPr>
  </w:style>
  <w:style w:type="paragraph" w:styleId="ListParagraph">
    <w:name w:val="List Paragraph"/>
    <w:basedOn w:val="Normal"/>
    <w:uiPriority w:val="34"/>
    <w:qFormat/>
    <w:rsid w:val="006314C5"/>
    <w:pPr>
      <w:ind w:firstLineChars="200" w:firstLine="420"/>
    </w:pPr>
  </w:style>
  <w:style w:type="paragraph" w:styleId="NoSpacing">
    <w:name w:val="No Spacing"/>
    <w:uiPriority w:val="1"/>
    <w:qFormat/>
    <w:rsid w:val="006120EC"/>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19152">
      <w:bodyDiv w:val="1"/>
      <w:marLeft w:val="0"/>
      <w:marRight w:val="0"/>
      <w:marTop w:val="0"/>
      <w:marBottom w:val="0"/>
      <w:divBdr>
        <w:top w:val="none" w:sz="0" w:space="0" w:color="auto"/>
        <w:left w:val="none" w:sz="0" w:space="0" w:color="auto"/>
        <w:bottom w:val="none" w:sz="0" w:space="0" w:color="auto"/>
        <w:right w:val="none" w:sz="0" w:space="0" w:color="auto"/>
      </w:divBdr>
    </w:div>
    <w:div w:id="347874156">
      <w:bodyDiv w:val="1"/>
      <w:marLeft w:val="0"/>
      <w:marRight w:val="0"/>
      <w:marTop w:val="0"/>
      <w:marBottom w:val="0"/>
      <w:divBdr>
        <w:top w:val="none" w:sz="0" w:space="0" w:color="auto"/>
        <w:left w:val="none" w:sz="0" w:space="0" w:color="auto"/>
        <w:bottom w:val="none" w:sz="0" w:space="0" w:color="auto"/>
        <w:right w:val="none" w:sz="0" w:space="0" w:color="auto"/>
      </w:divBdr>
    </w:div>
    <w:div w:id="397367364">
      <w:bodyDiv w:val="1"/>
      <w:marLeft w:val="0"/>
      <w:marRight w:val="0"/>
      <w:marTop w:val="0"/>
      <w:marBottom w:val="0"/>
      <w:divBdr>
        <w:top w:val="none" w:sz="0" w:space="0" w:color="auto"/>
        <w:left w:val="none" w:sz="0" w:space="0" w:color="auto"/>
        <w:bottom w:val="none" w:sz="0" w:space="0" w:color="auto"/>
        <w:right w:val="none" w:sz="0" w:space="0" w:color="auto"/>
      </w:divBdr>
    </w:div>
    <w:div w:id="631062246">
      <w:bodyDiv w:val="1"/>
      <w:marLeft w:val="0"/>
      <w:marRight w:val="0"/>
      <w:marTop w:val="0"/>
      <w:marBottom w:val="0"/>
      <w:divBdr>
        <w:top w:val="none" w:sz="0" w:space="0" w:color="auto"/>
        <w:left w:val="none" w:sz="0" w:space="0" w:color="auto"/>
        <w:bottom w:val="none" w:sz="0" w:space="0" w:color="auto"/>
        <w:right w:val="none" w:sz="0" w:space="0" w:color="auto"/>
      </w:divBdr>
    </w:div>
    <w:div w:id="936139952">
      <w:bodyDiv w:val="1"/>
      <w:marLeft w:val="0"/>
      <w:marRight w:val="0"/>
      <w:marTop w:val="0"/>
      <w:marBottom w:val="0"/>
      <w:divBdr>
        <w:top w:val="none" w:sz="0" w:space="0" w:color="auto"/>
        <w:left w:val="none" w:sz="0" w:space="0" w:color="auto"/>
        <w:bottom w:val="none" w:sz="0" w:space="0" w:color="auto"/>
        <w:right w:val="none" w:sz="0" w:space="0" w:color="auto"/>
      </w:divBdr>
    </w:div>
    <w:div w:id="1066956706">
      <w:bodyDiv w:val="1"/>
      <w:marLeft w:val="0"/>
      <w:marRight w:val="0"/>
      <w:marTop w:val="0"/>
      <w:marBottom w:val="0"/>
      <w:divBdr>
        <w:top w:val="none" w:sz="0" w:space="0" w:color="auto"/>
        <w:left w:val="none" w:sz="0" w:space="0" w:color="auto"/>
        <w:bottom w:val="none" w:sz="0" w:space="0" w:color="auto"/>
        <w:right w:val="none" w:sz="0" w:space="0" w:color="auto"/>
      </w:divBdr>
    </w:div>
    <w:div w:id="1414474034">
      <w:bodyDiv w:val="1"/>
      <w:marLeft w:val="0"/>
      <w:marRight w:val="0"/>
      <w:marTop w:val="0"/>
      <w:marBottom w:val="0"/>
      <w:divBdr>
        <w:top w:val="none" w:sz="0" w:space="0" w:color="auto"/>
        <w:left w:val="none" w:sz="0" w:space="0" w:color="auto"/>
        <w:bottom w:val="none" w:sz="0" w:space="0" w:color="auto"/>
        <w:right w:val="none" w:sz="0" w:space="0" w:color="auto"/>
      </w:divBdr>
    </w:div>
    <w:div w:id="1677225839">
      <w:bodyDiv w:val="1"/>
      <w:marLeft w:val="0"/>
      <w:marRight w:val="0"/>
      <w:marTop w:val="0"/>
      <w:marBottom w:val="0"/>
      <w:divBdr>
        <w:top w:val="none" w:sz="0" w:space="0" w:color="auto"/>
        <w:left w:val="none" w:sz="0" w:space="0" w:color="auto"/>
        <w:bottom w:val="none" w:sz="0" w:space="0" w:color="auto"/>
        <w:right w:val="none" w:sz="0" w:space="0" w:color="auto"/>
      </w:divBdr>
    </w:div>
    <w:div w:id="1758405928">
      <w:bodyDiv w:val="1"/>
      <w:marLeft w:val="0"/>
      <w:marRight w:val="0"/>
      <w:marTop w:val="0"/>
      <w:marBottom w:val="0"/>
      <w:divBdr>
        <w:top w:val="none" w:sz="0" w:space="0" w:color="auto"/>
        <w:left w:val="none" w:sz="0" w:space="0" w:color="auto"/>
        <w:bottom w:val="none" w:sz="0" w:space="0" w:color="auto"/>
        <w:right w:val="none" w:sz="0" w:space="0" w:color="auto"/>
      </w:divBdr>
    </w:div>
    <w:div w:id="1987007433">
      <w:bodyDiv w:val="1"/>
      <w:marLeft w:val="0"/>
      <w:marRight w:val="0"/>
      <w:marTop w:val="0"/>
      <w:marBottom w:val="0"/>
      <w:divBdr>
        <w:top w:val="none" w:sz="0" w:space="0" w:color="auto"/>
        <w:left w:val="none" w:sz="0" w:space="0" w:color="auto"/>
        <w:bottom w:val="none" w:sz="0" w:space="0" w:color="auto"/>
        <w:right w:val="none" w:sz="0" w:space="0" w:color="auto"/>
      </w:divBdr>
    </w:div>
    <w:div w:id="203642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aoyuechen@hust.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id.Oakey@liverpool.ac.u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Wra02</b:Tag>
    <b:SourceType>Book</b:SourceType>
    <b:Guid>{C61304F3-C276-4CE8-BB65-A3EBD86D7B1E}</b:Guid>
    <b:Title>Formulaic language and the lexicon</b:Title>
    <b:Year>2002</b:Year>
    <b:City>Cambridge</b:City>
    <b:Publisher>Cambridge University Press</b:Publisher>
    <b:LCID>en-GB</b:LCID>
    <b:Author>
      <b:Author>
        <b:NameList>
          <b:Person>
            <b:Last>Wray</b:Last>
            <b:First>A</b:First>
          </b:Person>
        </b:NameList>
      </b:Author>
    </b:Author>
    <b:CountryRegion>UK</b:CountryRegion>
    <b:RefOrder>1</b:RefOrder>
  </b:Source>
  <b:Source>
    <b:Tag>Wra08</b:Tag>
    <b:SourceType>Book</b:SourceType>
    <b:Guid>{68C89C60-79C0-4AD5-8654-30382F0A0BC8}</b:Guid>
    <b:LCID>en-GB</b:LCID>
    <b:Author>
      <b:Author>
        <b:NameList>
          <b:Person>
            <b:Last>Wray</b:Last>
            <b:First>A</b:First>
          </b:Person>
        </b:NameList>
      </b:Author>
    </b:Author>
    <b:Title>Formulaic Language: Pushing the boundaries</b:Title>
    <b:Year>2008</b:Year>
    <b:City>Oxford</b:City>
    <b:Publisher>Oxford University Press</b:Publisher>
    <b:CountryRegion>UK</b:CountryRegion>
    <b:RefOrder>2</b:RefOrder>
  </b:Source>
  <b:Source>
    <b:Tag>Woo15</b:Tag>
    <b:SourceType>Book</b:SourceType>
    <b:Guid>{25C1E2C9-0020-40AA-8B40-CE2A19435F8B}</b:Guid>
    <b:Author>
      <b:Author>
        <b:NameList>
          <b:Person>
            <b:Last>Wood</b:Last>
            <b:First>D</b:First>
          </b:Person>
        </b:NameList>
      </b:Author>
    </b:Author>
    <b:Title>Fundamentals of Formulaic Language: An Introduction</b:Title>
    <b:Year>2015</b:Year>
    <b:City>New York</b:City>
    <b:Publisher>Bloomsbury Academic</b:Publisher>
    <b:LCID>en-GB</b:LCID>
    <b:RefOrder>3</b:RefOrder>
  </b:Source>
  <b:Source>
    <b:Tag>Pol12</b:Tag>
    <b:SourceType>ArticleInAPeriodical</b:SourceType>
    <b:Guid>{AF609D99-F2D8-40F1-BD6D-58B3679DA8C8}</b:Guid>
    <b:Title>Special issue on formulaic language</b:Title>
    <b:Year>2012</b:Year>
    <b:Author>
      <b:Author>
        <b:NameList>
          <b:Person>
            <b:Last>Polio</b:Last>
            <b:First>C.</b:First>
          </b:Person>
        </b:NameList>
      </b:Author>
    </b:Author>
    <b:PeriodicalTitle>Annual Review of Applied Linguistics</b:PeriodicalTitle>
    <b:LCID>en-GB</b:LCID>
    <b:Volume>32</b:Volume>
    <b:RefOrder>4</b:RefOrder>
  </b:Source>
  <b:Source>
    <b:Tag>Woo10</b:Tag>
    <b:SourceType>Book</b:SourceType>
    <b:Guid>{9CF8C965-E90D-4FAB-8965-A1B7C34C1B16}</b:Guid>
    <b:Title>Perspectives on formulaic language: Acquisition and communication</b:Title>
    <b:Year>2010</b:Year>
    <b:LCID>en-GB</b:LCID>
    <b:Publisher>Bloomsbury Publishing</b:Publisher>
    <b:StateProvince>London</b:StateProvince>
    <b:Author>
      <b:Editor>
        <b:NameList>
          <b:Person>
            <b:Last>Wood</b:Last>
            <b:First>D.</b:First>
          </b:Person>
        </b:NameList>
      </b:Editor>
    </b:Author>
    <b:RefOrder>5</b:RefOrder>
  </b:Source>
  <b:Source>
    <b:Tag>Gra08</b:Tag>
    <b:SourceType>Book</b:SourceType>
    <b:Guid>{7F33D26E-349D-4520-B3EC-ED459E2768F7}</b:Guid>
    <b:Title>Phraseology in language learning and teaching.</b:Title>
    <b:Year>2008</b:Year>
    <b:Publisher>John Benjamins Publishing Company</b:Publisher>
    <b:CountryRegion>Amsterdam</b:CountryRegion>
    <b:Author>
      <b:Editor>
        <b:NameList>
          <b:Person>
            <b:Last>Granger</b:Last>
            <b:First>S</b:First>
          </b:Person>
          <b:Person>
            <b:Last>Meunier</b:Last>
            <b:First>F</b:First>
          </b:Person>
        </b:NameList>
      </b:Editor>
    </b:Author>
    <b:LCID>en-GB</b:LCID>
    <b:RefOrder>6</b:RefOrder>
  </b:Source>
  <b:Source>
    <b:Tag>Cor09</b:Tag>
    <b:SourceType>Book</b:SourceType>
    <b:Guid>{489E0B8E-7CF0-4EF6-B3C7-1B11A6D8F310}</b:Guid>
    <b:Title>Formulaic language: Volume 2. Acquisition, loss, psychological reality, and functional explanations (Vol. 83)</b:Title>
    <b:Year>2009</b:Year>
    <b:City>Amsterdam</b:City>
    <b:Publisher>John Benjamins Publishing</b:Publisher>
    <b:Author>
      <b:Editor>
        <b:NameList>
          <b:Person>
            <b:Last>Corrigan</b:Last>
            <b:First>R</b:First>
          </b:Person>
          <b:Person>
            <b:Last>Moravcsik</b:Last>
            <b:First>E.</b:First>
            <b:Middle>A</b:Middle>
          </b:Person>
          <b:Person>
            <b:Last>Ouali</b:Last>
            <b:First>H</b:First>
          </b:Person>
          <b:Person>
            <b:Last>Wheatley</b:Last>
            <b:First>K</b:First>
          </b:Person>
        </b:NameList>
      </b:Editor>
    </b:Author>
    <b:LCID>en-GB</b:LCID>
    <b:RefOrder>7</b:RefOrder>
  </b:Source>
  <b:Source>
    <b:Tag>Sch04</b:Tag>
    <b:SourceType>Book</b:SourceType>
    <b:Guid>{5EA5CBDF-8519-43E7-8428-119ACE0857AA}</b:Guid>
    <b:Author>
      <b:Editor>
        <b:NameList>
          <b:Person>
            <b:Last>Schmitt</b:Last>
            <b:First>N</b:First>
          </b:Person>
        </b:NameList>
      </b:Editor>
    </b:Author>
    <b:Year>2004</b:Year>
    <b:City>Amsterdam</b:City>
    <b:Publisher>John Benjamins Publishing</b:Publisher>
    <b:LCID>en-GB</b:LCID>
    <b:CountryRegion>Netherlands</b:CountryRegion>
    <b:BookTitle>Formulaic sequences: Acquisition, processing, and use</b:BookTitle>
    <b:Title>Formulaic sequences: Acquisition, processing, and use</b:Title>
    <b:RefOrder>8</b:RefOrder>
  </b:Source>
</b:Sources>
</file>

<file path=customXml/itemProps1.xml><?xml version="1.0" encoding="utf-8"?>
<ds:datastoreItem xmlns:ds="http://schemas.openxmlformats.org/officeDocument/2006/customXml" ds:itemID="{08464CB9-F764-4292-ACAE-00411524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Oakey, David</dc:creator>
  <cp:keywords/>
  <dc:description/>
  <cp:lastModifiedBy>Oakey, David</cp:lastModifiedBy>
  <cp:revision>3</cp:revision>
  <cp:lastPrinted>2021-02-03T04:59:00Z</cp:lastPrinted>
  <dcterms:created xsi:type="dcterms:W3CDTF">2021-04-20T21:17:00Z</dcterms:created>
  <dcterms:modified xsi:type="dcterms:W3CDTF">2021-04-20T21:19:00Z</dcterms:modified>
</cp:coreProperties>
</file>